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9BE49" w14:textId="77777777" w:rsidR="00CA306A" w:rsidRDefault="00C92659">
      <w:pPr>
        <w:sectPr w:rsidR="00CA306A">
          <w:pgSz w:w="11906" w:h="16838"/>
          <w:pgMar w:top="1134" w:right="1134" w:bottom="1134" w:left="1134" w:header="0" w:footer="0" w:gutter="0"/>
          <w:cols w:space="720"/>
          <w:formProt w:val="0"/>
          <w:docGrid w:linePitch="600" w:charSpace="32768"/>
        </w:sectPr>
      </w:pPr>
      <w:r>
        <w:t>Supplementary material</w:t>
      </w:r>
    </w:p>
    <w:p w14:paraId="1345AA4C" w14:textId="77777777" w:rsidR="00CA306A" w:rsidRDefault="00C92659">
      <w:pPr>
        <w:overflowPunct/>
        <w:rPr>
          <w:b/>
          <w:bCs/>
        </w:rPr>
      </w:pPr>
      <w:r>
        <w:rPr>
          <w:bCs/>
        </w:rPr>
        <w:lastRenderedPageBreak/>
        <w:t>PRISMA checklist for systematic reviews (2020)</w:t>
      </w:r>
    </w:p>
    <w:tbl>
      <w:tblPr>
        <w:tblW w:w="15200" w:type="dxa"/>
        <w:tblLayout w:type="fixed"/>
        <w:tblLook w:val="0000" w:firstRow="0" w:lastRow="0" w:firstColumn="0" w:lastColumn="0" w:noHBand="0" w:noVBand="0"/>
      </w:tblPr>
      <w:tblGrid>
        <w:gridCol w:w="1667"/>
        <w:gridCol w:w="588"/>
        <w:gridCol w:w="11746"/>
        <w:gridCol w:w="1199"/>
      </w:tblGrid>
      <w:tr w:rsidR="00CA306A" w14:paraId="37E5EF77" w14:textId="77777777">
        <w:trPr>
          <w:trHeight w:val="65"/>
          <w:tblHeader/>
        </w:trPr>
        <w:tc>
          <w:tcPr>
            <w:tcW w:w="1667" w:type="dxa"/>
            <w:tcBorders>
              <w:top w:val="double" w:sz="4" w:space="0" w:color="000000"/>
              <w:left w:val="single" w:sz="4" w:space="0" w:color="000000"/>
              <w:bottom w:val="double" w:sz="2" w:space="0" w:color="FFFFCC"/>
              <w:right w:val="single" w:sz="4" w:space="0" w:color="000000"/>
            </w:tcBorders>
            <w:shd w:val="clear" w:color="auto" w:fill="63639A"/>
            <w:vAlign w:val="center"/>
          </w:tcPr>
          <w:p w14:paraId="72A2ECCA" w14:textId="77777777" w:rsidR="00CA306A" w:rsidRDefault="00C92659">
            <w:pPr>
              <w:widowControl w:val="0"/>
              <w:suppressAutoHyphens w:val="0"/>
              <w:overflowPunct/>
              <w:rPr>
                <w:rFonts w:ascii="Arial" w:eastAsia="Times New Roman" w:hAnsi="Arial" w:cs="Arial"/>
                <w:color w:val="FFFFFF"/>
                <w:kern w:val="0"/>
                <w:sz w:val="18"/>
                <w:szCs w:val="18"/>
                <w:lang w:val="en-CA" w:eastAsia="en-CA" w:bidi="ar-SA"/>
              </w:rPr>
            </w:pPr>
            <w:r>
              <w:rPr>
                <w:rFonts w:ascii="Arial" w:eastAsia="Times New Roman" w:hAnsi="Arial" w:cs="Arial"/>
                <w:b/>
                <w:bCs/>
                <w:color w:val="FFFFFF"/>
                <w:kern w:val="0"/>
                <w:sz w:val="18"/>
                <w:szCs w:val="18"/>
                <w:lang w:val="en-CA" w:eastAsia="en-CA" w:bidi="ar-SA"/>
              </w:rPr>
              <w:t>Section and Topic</w:t>
            </w:r>
          </w:p>
        </w:tc>
        <w:tc>
          <w:tcPr>
            <w:tcW w:w="588" w:type="dxa"/>
            <w:tcBorders>
              <w:top w:val="double" w:sz="4" w:space="0" w:color="000000"/>
              <w:left w:val="single" w:sz="4" w:space="0" w:color="000000"/>
              <w:bottom w:val="double" w:sz="2" w:space="0" w:color="FFFFCC"/>
              <w:right w:val="single" w:sz="4" w:space="0" w:color="000000"/>
            </w:tcBorders>
            <w:shd w:val="clear" w:color="auto" w:fill="63639A"/>
            <w:vAlign w:val="center"/>
          </w:tcPr>
          <w:p w14:paraId="6F62F0A6" w14:textId="77777777" w:rsidR="00CA306A" w:rsidRDefault="00C92659">
            <w:pPr>
              <w:widowControl w:val="0"/>
              <w:suppressAutoHyphens w:val="0"/>
              <w:overflowPunct/>
              <w:rPr>
                <w:rFonts w:ascii="Arial" w:eastAsia="Times New Roman" w:hAnsi="Arial" w:cs="Arial"/>
                <w:b/>
                <w:bCs/>
                <w:color w:val="FFFFFF"/>
                <w:kern w:val="0"/>
                <w:sz w:val="18"/>
                <w:szCs w:val="18"/>
                <w:lang w:val="en-CA" w:eastAsia="en-CA" w:bidi="ar-SA"/>
              </w:rPr>
            </w:pPr>
            <w:r>
              <w:rPr>
                <w:rFonts w:ascii="Arial" w:eastAsia="Times New Roman" w:hAnsi="Arial" w:cs="Arial"/>
                <w:b/>
                <w:bCs/>
                <w:color w:val="FFFFFF"/>
                <w:kern w:val="0"/>
                <w:sz w:val="18"/>
                <w:szCs w:val="18"/>
                <w:lang w:val="en-CA" w:eastAsia="en-CA" w:bidi="ar-SA"/>
              </w:rPr>
              <w:t>Item #</w:t>
            </w:r>
          </w:p>
        </w:tc>
        <w:tc>
          <w:tcPr>
            <w:tcW w:w="11745" w:type="dxa"/>
            <w:tcBorders>
              <w:top w:val="double" w:sz="4" w:space="0" w:color="000000"/>
              <w:left w:val="single" w:sz="4" w:space="0" w:color="000000"/>
              <w:bottom w:val="double" w:sz="4" w:space="0" w:color="000000"/>
              <w:right w:val="single" w:sz="4" w:space="0" w:color="000000"/>
            </w:tcBorders>
            <w:shd w:val="clear" w:color="auto" w:fill="63639A"/>
            <w:vAlign w:val="center"/>
          </w:tcPr>
          <w:p w14:paraId="41B70678" w14:textId="77777777" w:rsidR="00CA306A" w:rsidRDefault="00C92659">
            <w:pPr>
              <w:widowControl w:val="0"/>
              <w:suppressAutoHyphens w:val="0"/>
              <w:overflowPunct/>
              <w:rPr>
                <w:rFonts w:ascii="Arial" w:eastAsia="Times New Roman" w:hAnsi="Arial" w:cs="Arial"/>
                <w:color w:val="FFFFFF"/>
                <w:kern w:val="0"/>
                <w:sz w:val="18"/>
                <w:szCs w:val="18"/>
                <w:lang w:val="en-CA" w:eastAsia="en-CA" w:bidi="ar-SA"/>
              </w:rPr>
            </w:pPr>
            <w:r>
              <w:rPr>
                <w:rFonts w:ascii="Arial" w:eastAsia="Times New Roman" w:hAnsi="Arial" w:cs="Arial"/>
                <w:b/>
                <w:bCs/>
                <w:color w:val="FFFFFF"/>
                <w:kern w:val="0"/>
                <w:sz w:val="18"/>
                <w:szCs w:val="18"/>
                <w:lang w:val="en-CA" w:eastAsia="en-CA" w:bidi="ar-SA"/>
              </w:rPr>
              <w:t>Checklist item</w:t>
            </w:r>
          </w:p>
        </w:tc>
        <w:tc>
          <w:tcPr>
            <w:tcW w:w="1199" w:type="dxa"/>
            <w:tcBorders>
              <w:top w:val="double" w:sz="4" w:space="0" w:color="000000"/>
              <w:left w:val="single" w:sz="4" w:space="0" w:color="000000"/>
              <w:bottom w:val="double" w:sz="4" w:space="0" w:color="000000"/>
              <w:right w:val="single" w:sz="4" w:space="0" w:color="000000"/>
            </w:tcBorders>
            <w:shd w:val="clear" w:color="auto" w:fill="63639A"/>
            <w:vAlign w:val="center"/>
          </w:tcPr>
          <w:p w14:paraId="257FEE4E" w14:textId="77777777" w:rsidR="00CA306A" w:rsidRDefault="00C92659">
            <w:pPr>
              <w:widowControl w:val="0"/>
              <w:suppressAutoHyphens w:val="0"/>
              <w:overflowPunct/>
              <w:rPr>
                <w:rFonts w:ascii="Arial" w:eastAsia="Times New Roman" w:hAnsi="Arial" w:cs="Arial"/>
                <w:color w:val="FFFFFF"/>
                <w:kern w:val="0"/>
                <w:sz w:val="18"/>
                <w:szCs w:val="18"/>
                <w:lang w:val="en-CA" w:eastAsia="en-CA" w:bidi="ar-SA"/>
              </w:rPr>
            </w:pPr>
            <w:r>
              <w:rPr>
                <w:rFonts w:ascii="Arial" w:eastAsia="Times New Roman" w:hAnsi="Arial" w:cs="Arial"/>
                <w:b/>
                <w:bCs/>
                <w:color w:val="FFFFFF"/>
                <w:kern w:val="0"/>
                <w:sz w:val="18"/>
                <w:szCs w:val="18"/>
                <w:lang w:val="en-CA" w:eastAsia="en-CA" w:bidi="ar-SA"/>
              </w:rPr>
              <w:t>Location where item is reported</w:t>
            </w:r>
          </w:p>
        </w:tc>
      </w:tr>
      <w:tr w:rsidR="00CA306A" w14:paraId="7F6B8742"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0B208CDD" w14:textId="77777777" w:rsidR="00CA306A" w:rsidRDefault="00C92659">
            <w:pPr>
              <w:widowControl w:val="0"/>
              <w:suppressAutoHyphens w:val="0"/>
              <w:overflowPunct/>
              <w:rPr>
                <w:rFonts w:ascii="Arial" w:eastAsia="Times New Roman" w:hAnsi="Arial" w:cs="Arial"/>
                <w:color w:val="000000"/>
                <w:kern w:val="0"/>
                <w:sz w:val="18"/>
                <w:szCs w:val="18"/>
                <w:lang w:val="en-CA" w:eastAsia="en-CA" w:bidi="ar-SA"/>
              </w:rPr>
            </w:pPr>
            <w:r>
              <w:rPr>
                <w:rFonts w:ascii="Arial" w:eastAsia="Times New Roman" w:hAnsi="Arial" w:cs="Arial"/>
                <w:b/>
                <w:bCs/>
                <w:color w:val="000000"/>
                <w:kern w:val="0"/>
                <w:sz w:val="18"/>
                <w:szCs w:val="18"/>
                <w:lang w:val="en-CA" w:eastAsia="en-CA" w:bidi="ar-SA"/>
              </w:rPr>
              <w:t>TITLE</w:t>
            </w:r>
          </w:p>
        </w:tc>
        <w:tc>
          <w:tcPr>
            <w:tcW w:w="1199" w:type="dxa"/>
            <w:tcBorders>
              <w:top w:val="double" w:sz="4" w:space="0" w:color="000000"/>
              <w:left w:val="single" w:sz="4" w:space="0" w:color="000000"/>
              <w:bottom w:val="single" w:sz="4" w:space="0" w:color="000000"/>
              <w:right w:val="single" w:sz="4" w:space="0" w:color="000000"/>
            </w:tcBorders>
            <w:shd w:val="clear" w:color="auto" w:fill="FFFFCC"/>
          </w:tcPr>
          <w:p w14:paraId="7AC8AB96" w14:textId="77777777" w:rsidR="00CA306A" w:rsidRDefault="00CA306A">
            <w:pPr>
              <w:widowControl w:val="0"/>
              <w:suppressAutoHyphens w:val="0"/>
              <w:overflowPunct/>
              <w:jc w:val="right"/>
              <w:rPr>
                <w:rFonts w:ascii="Arial" w:eastAsia="Times New Roman" w:hAnsi="Arial" w:cs="Arial"/>
                <w:kern w:val="0"/>
                <w:sz w:val="18"/>
                <w:szCs w:val="18"/>
                <w:lang w:val="en-CA" w:eastAsia="en-CA" w:bidi="ar-SA"/>
              </w:rPr>
            </w:pPr>
          </w:p>
        </w:tc>
      </w:tr>
      <w:tr w:rsidR="00CA306A" w14:paraId="797CD361" w14:textId="77777777">
        <w:trPr>
          <w:trHeight w:val="48"/>
        </w:trPr>
        <w:tc>
          <w:tcPr>
            <w:tcW w:w="1667" w:type="dxa"/>
            <w:tcBorders>
              <w:top w:val="single" w:sz="4" w:space="0" w:color="000000"/>
              <w:left w:val="single" w:sz="4" w:space="0" w:color="000000"/>
              <w:bottom w:val="double" w:sz="2" w:space="0" w:color="FFFFCC"/>
              <w:right w:val="single" w:sz="4" w:space="0" w:color="000000"/>
            </w:tcBorders>
          </w:tcPr>
          <w:p w14:paraId="5B30F33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Title</w:t>
            </w:r>
          </w:p>
        </w:tc>
        <w:tc>
          <w:tcPr>
            <w:tcW w:w="588" w:type="dxa"/>
            <w:tcBorders>
              <w:top w:val="single" w:sz="4" w:space="0" w:color="000000"/>
              <w:left w:val="single" w:sz="4" w:space="0" w:color="000000"/>
              <w:bottom w:val="double" w:sz="2" w:space="0" w:color="FFFFCC"/>
              <w:right w:val="single" w:sz="4" w:space="0" w:color="000000"/>
            </w:tcBorders>
          </w:tcPr>
          <w:p w14:paraId="7FEFC278"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w:t>
            </w:r>
          </w:p>
        </w:tc>
        <w:tc>
          <w:tcPr>
            <w:tcW w:w="11745" w:type="dxa"/>
            <w:tcBorders>
              <w:top w:val="single" w:sz="4" w:space="0" w:color="000000"/>
              <w:left w:val="single" w:sz="4" w:space="0" w:color="000000"/>
              <w:bottom w:val="double" w:sz="4" w:space="0" w:color="000000"/>
              <w:right w:val="single" w:sz="4" w:space="0" w:color="000000"/>
            </w:tcBorders>
          </w:tcPr>
          <w:p w14:paraId="2C0483F6"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Identify the report as a systematic review.</w:t>
            </w:r>
          </w:p>
        </w:tc>
        <w:tc>
          <w:tcPr>
            <w:tcW w:w="1199" w:type="dxa"/>
            <w:tcBorders>
              <w:top w:val="single" w:sz="4" w:space="0" w:color="000000"/>
              <w:left w:val="single" w:sz="4" w:space="0" w:color="000000"/>
              <w:bottom w:val="double" w:sz="4" w:space="0" w:color="000000"/>
              <w:right w:val="single" w:sz="4" w:space="0" w:color="000000"/>
            </w:tcBorders>
          </w:tcPr>
          <w:p w14:paraId="44472C57"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P1</w:t>
            </w:r>
          </w:p>
        </w:tc>
      </w:tr>
      <w:tr w:rsidR="00CA306A" w14:paraId="3429180E"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44C61EE8" w14:textId="77777777" w:rsidR="00CA306A" w:rsidRDefault="00C92659">
            <w:pPr>
              <w:widowControl w:val="0"/>
              <w:suppressAutoHyphens w:val="0"/>
              <w:overflowPunct/>
              <w:rPr>
                <w:rFonts w:ascii="Arial" w:eastAsia="Times New Roman" w:hAnsi="Arial" w:cs="Arial"/>
                <w:color w:val="000000"/>
                <w:kern w:val="0"/>
                <w:sz w:val="18"/>
                <w:szCs w:val="18"/>
                <w:lang w:val="en-CA" w:eastAsia="en-CA" w:bidi="ar-SA"/>
              </w:rPr>
            </w:pPr>
            <w:r>
              <w:rPr>
                <w:rFonts w:ascii="Arial" w:eastAsia="Times New Roman" w:hAnsi="Arial" w:cs="Arial"/>
                <w:b/>
                <w:bCs/>
                <w:color w:val="000000"/>
                <w:kern w:val="0"/>
                <w:sz w:val="18"/>
                <w:szCs w:val="18"/>
                <w:lang w:val="en-CA" w:eastAsia="en-CA" w:bidi="ar-SA"/>
              </w:rPr>
              <w:t>ABSTRACT</w:t>
            </w:r>
          </w:p>
        </w:tc>
        <w:tc>
          <w:tcPr>
            <w:tcW w:w="1199" w:type="dxa"/>
            <w:tcBorders>
              <w:top w:val="double" w:sz="4" w:space="0" w:color="000000"/>
              <w:left w:val="single" w:sz="4" w:space="0" w:color="000000"/>
              <w:bottom w:val="single" w:sz="4" w:space="0" w:color="000000"/>
              <w:right w:val="single" w:sz="4" w:space="0" w:color="000000"/>
            </w:tcBorders>
            <w:shd w:val="clear" w:color="auto" w:fill="FFFFCC"/>
          </w:tcPr>
          <w:p w14:paraId="7F9C8F0E" w14:textId="77777777" w:rsidR="00CA306A" w:rsidRDefault="00CA306A">
            <w:pPr>
              <w:widowControl w:val="0"/>
              <w:suppressAutoHyphens w:val="0"/>
              <w:overflowPunct/>
              <w:jc w:val="right"/>
              <w:rPr>
                <w:rFonts w:ascii="Arial" w:eastAsia="Times New Roman" w:hAnsi="Arial" w:cs="Arial"/>
                <w:kern w:val="0"/>
                <w:sz w:val="18"/>
                <w:szCs w:val="18"/>
                <w:lang w:val="en-CA" w:eastAsia="en-CA" w:bidi="ar-SA"/>
              </w:rPr>
            </w:pPr>
          </w:p>
        </w:tc>
      </w:tr>
      <w:tr w:rsidR="00CA306A" w14:paraId="5765B5D3" w14:textId="77777777">
        <w:trPr>
          <w:trHeight w:val="48"/>
        </w:trPr>
        <w:tc>
          <w:tcPr>
            <w:tcW w:w="1667" w:type="dxa"/>
            <w:tcBorders>
              <w:top w:val="single" w:sz="4" w:space="0" w:color="000000"/>
              <w:left w:val="single" w:sz="4" w:space="0" w:color="000000"/>
              <w:bottom w:val="double" w:sz="2" w:space="0" w:color="FFFFCC"/>
              <w:right w:val="single" w:sz="4" w:space="0" w:color="000000"/>
            </w:tcBorders>
          </w:tcPr>
          <w:p w14:paraId="278C9041"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Abstract</w:t>
            </w:r>
          </w:p>
        </w:tc>
        <w:tc>
          <w:tcPr>
            <w:tcW w:w="588" w:type="dxa"/>
            <w:tcBorders>
              <w:top w:val="single" w:sz="4" w:space="0" w:color="000000"/>
              <w:left w:val="single" w:sz="4" w:space="0" w:color="000000"/>
              <w:bottom w:val="double" w:sz="2" w:space="0" w:color="FFFFCC"/>
              <w:right w:val="single" w:sz="4" w:space="0" w:color="000000"/>
            </w:tcBorders>
          </w:tcPr>
          <w:p w14:paraId="5686C5CF"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w:t>
            </w:r>
          </w:p>
        </w:tc>
        <w:tc>
          <w:tcPr>
            <w:tcW w:w="11745" w:type="dxa"/>
            <w:tcBorders>
              <w:top w:val="single" w:sz="4" w:space="0" w:color="000000"/>
              <w:left w:val="single" w:sz="4" w:space="0" w:color="000000"/>
              <w:bottom w:val="double" w:sz="4" w:space="0" w:color="000000"/>
              <w:right w:val="single" w:sz="4" w:space="0" w:color="000000"/>
            </w:tcBorders>
          </w:tcPr>
          <w:p w14:paraId="0B5F78E2"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See the PRISMA 2020 for Abstracts checklist.</w:t>
            </w:r>
          </w:p>
        </w:tc>
        <w:tc>
          <w:tcPr>
            <w:tcW w:w="1199" w:type="dxa"/>
            <w:tcBorders>
              <w:top w:val="single" w:sz="4" w:space="0" w:color="000000"/>
              <w:left w:val="single" w:sz="4" w:space="0" w:color="000000"/>
              <w:bottom w:val="double" w:sz="4" w:space="0" w:color="000000"/>
              <w:right w:val="single" w:sz="4" w:space="0" w:color="000000"/>
            </w:tcBorders>
          </w:tcPr>
          <w:p w14:paraId="68AD320B"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P3</w:t>
            </w:r>
          </w:p>
        </w:tc>
      </w:tr>
      <w:tr w:rsidR="00CA306A" w14:paraId="0AECDD4D"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73FD33B8" w14:textId="77777777" w:rsidR="00CA306A" w:rsidRDefault="00C92659">
            <w:pPr>
              <w:widowControl w:val="0"/>
              <w:suppressAutoHyphens w:val="0"/>
              <w:overflowPunct/>
              <w:rPr>
                <w:rFonts w:ascii="Arial" w:eastAsia="Times New Roman" w:hAnsi="Arial" w:cs="Arial"/>
                <w:color w:val="000000"/>
                <w:kern w:val="0"/>
                <w:sz w:val="18"/>
                <w:szCs w:val="18"/>
                <w:lang w:val="en-CA" w:eastAsia="en-CA" w:bidi="ar-SA"/>
              </w:rPr>
            </w:pPr>
            <w:r>
              <w:rPr>
                <w:rFonts w:ascii="Arial" w:eastAsia="Times New Roman" w:hAnsi="Arial" w:cs="Arial"/>
                <w:b/>
                <w:bCs/>
                <w:color w:val="000000"/>
                <w:kern w:val="0"/>
                <w:sz w:val="18"/>
                <w:szCs w:val="18"/>
                <w:lang w:val="en-CA" w:eastAsia="en-CA" w:bidi="ar-SA"/>
              </w:rPr>
              <w:t>INTRODUCTION</w:t>
            </w:r>
          </w:p>
        </w:tc>
        <w:tc>
          <w:tcPr>
            <w:tcW w:w="1199" w:type="dxa"/>
            <w:tcBorders>
              <w:top w:val="double" w:sz="4" w:space="0" w:color="000000"/>
              <w:left w:val="single" w:sz="4" w:space="0" w:color="000000"/>
              <w:bottom w:val="single" w:sz="4" w:space="0" w:color="000000"/>
              <w:right w:val="single" w:sz="4" w:space="0" w:color="000000"/>
            </w:tcBorders>
            <w:shd w:val="clear" w:color="auto" w:fill="FFFFCC"/>
          </w:tcPr>
          <w:p w14:paraId="53B61267" w14:textId="77777777" w:rsidR="00CA306A" w:rsidRDefault="00CA306A">
            <w:pPr>
              <w:widowControl w:val="0"/>
              <w:suppressAutoHyphens w:val="0"/>
              <w:overflowPunct/>
              <w:jc w:val="right"/>
              <w:rPr>
                <w:rFonts w:ascii="Arial" w:eastAsia="Times New Roman" w:hAnsi="Arial" w:cs="Arial"/>
                <w:kern w:val="0"/>
                <w:sz w:val="18"/>
                <w:szCs w:val="18"/>
                <w:lang w:val="en-CA" w:eastAsia="en-CA" w:bidi="ar-SA"/>
              </w:rPr>
            </w:pPr>
          </w:p>
        </w:tc>
      </w:tr>
      <w:tr w:rsidR="00CA306A" w14:paraId="24230693"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3BF28B52"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Rationale</w:t>
            </w:r>
          </w:p>
        </w:tc>
        <w:tc>
          <w:tcPr>
            <w:tcW w:w="588" w:type="dxa"/>
            <w:tcBorders>
              <w:top w:val="single" w:sz="4" w:space="0" w:color="000000"/>
              <w:left w:val="single" w:sz="4" w:space="0" w:color="000000"/>
              <w:bottom w:val="single" w:sz="4" w:space="0" w:color="000000"/>
              <w:right w:val="single" w:sz="4" w:space="0" w:color="000000"/>
            </w:tcBorders>
          </w:tcPr>
          <w:p w14:paraId="62D7930B"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3</w:t>
            </w:r>
          </w:p>
        </w:tc>
        <w:tc>
          <w:tcPr>
            <w:tcW w:w="11745" w:type="dxa"/>
            <w:tcBorders>
              <w:top w:val="single" w:sz="4" w:space="0" w:color="000000"/>
              <w:left w:val="single" w:sz="4" w:space="0" w:color="000000"/>
              <w:bottom w:val="single" w:sz="4" w:space="0" w:color="000000"/>
              <w:right w:val="single" w:sz="4" w:space="0" w:color="000000"/>
            </w:tcBorders>
          </w:tcPr>
          <w:p w14:paraId="0330E710"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the rationale for the review in the context of existing knowledge.</w:t>
            </w:r>
          </w:p>
        </w:tc>
        <w:tc>
          <w:tcPr>
            <w:tcW w:w="1199" w:type="dxa"/>
            <w:tcBorders>
              <w:top w:val="single" w:sz="4" w:space="0" w:color="000000"/>
              <w:left w:val="single" w:sz="4" w:space="0" w:color="000000"/>
              <w:bottom w:val="single" w:sz="4" w:space="0" w:color="000000"/>
              <w:right w:val="single" w:sz="4" w:space="0" w:color="000000"/>
            </w:tcBorders>
          </w:tcPr>
          <w:p w14:paraId="061D1108"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P4</w:t>
            </w:r>
          </w:p>
        </w:tc>
      </w:tr>
      <w:tr w:rsidR="00CA306A" w14:paraId="5FF91810" w14:textId="77777777">
        <w:trPr>
          <w:trHeight w:val="48"/>
        </w:trPr>
        <w:tc>
          <w:tcPr>
            <w:tcW w:w="1667" w:type="dxa"/>
            <w:tcBorders>
              <w:top w:val="single" w:sz="4" w:space="0" w:color="000000"/>
              <w:left w:val="single" w:sz="4" w:space="0" w:color="000000"/>
              <w:bottom w:val="double" w:sz="2" w:space="0" w:color="FFFFCC"/>
              <w:right w:val="single" w:sz="4" w:space="0" w:color="000000"/>
            </w:tcBorders>
          </w:tcPr>
          <w:p w14:paraId="6EBFF561"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Objectives</w:t>
            </w:r>
          </w:p>
        </w:tc>
        <w:tc>
          <w:tcPr>
            <w:tcW w:w="588" w:type="dxa"/>
            <w:tcBorders>
              <w:top w:val="single" w:sz="4" w:space="0" w:color="000000"/>
              <w:left w:val="single" w:sz="4" w:space="0" w:color="000000"/>
              <w:bottom w:val="double" w:sz="2" w:space="0" w:color="FFFFCC"/>
              <w:right w:val="single" w:sz="4" w:space="0" w:color="000000"/>
            </w:tcBorders>
          </w:tcPr>
          <w:p w14:paraId="55357FD6"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4</w:t>
            </w:r>
          </w:p>
        </w:tc>
        <w:tc>
          <w:tcPr>
            <w:tcW w:w="11745" w:type="dxa"/>
            <w:tcBorders>
              <w:top w:val="single" w:sz="4" w:space="0" w:color="000000"/>
              <w:left w:val="single" w:sz="4" w:space="0" w:color="000000"/>
              <w:bottom w:val="double" w:sz="4" w:space="0" w:color="000000"/>
              <w:right w:val="single" w:sz="4" w:space="0" w:color="000000"/>
            </w:tcBorders>
          </w:tcPr>
          <w:p w14:paraId="00762510"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Provide an explicit statement of the objective(s) or question(s) the review addresses.</w:t>
            </w:r>
          </w:p>
        </w:tc>
        <w:tc>
          <w:tcPr>
            <w:tcW w:w="1199" w:type="dxa"/>
            <w:tcBorders>
              <w:top w:val="single" w:sz="4" w:space="0" w:color="000000"/>
              <w:left w:val="single" w:sz="4" w:space="0" w:color="000000"/>
              <w:bottom w:val="double" w:sz="4" w:space="0" w:color="000000"/>
              <w:right w:val="single" w:sz="4" w:space="0" w:color="000000"/>
            </w:tcBorders>
          </w:tcPr>
          <w:p w14:paraId="4F789501"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P4</w:t>
            </w:r>
          </w:p>
        </w:tc>
      </w:tr>
      <w:tr w:rsidR="00CA306A" w14:paraId="7B8E9225"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721CF4CD" w14:textId="77777777" w:rsidR="00CA306A" w:rsidRDefault="00C92659">
            <w:pPr>
              <w:widowControl w:val="0"/>
              <w:suppressAutoHyphens w:val="0"/>
              <w:overflowPunct/>
              <w:rPr>
                <w:rFonts w:ascii="Arial" w:eastAsia="Times New Roman" w:hAnsi="Arial" w:cs="Arial"/>
                <w:color w:val="000000"/>
                <w:kern w:val="0"/>
                <w:sz w:val="18"/>
                <w:szCs w:val="18"/>
                <w:lang w:val="en-CA" w:eastAsia="en-CA" w:bidi="ar-SA"/>
              </w:rPr>
            </w:pPr>
            <w:r>
              <w:rPr>
                <w:rFonts w:ascii="Arial" w:eastAsia="Times New Roman" w:hAnsi="Arial" w:cs="Arial"/>
                <w:b/>
                <w:bCs/>
                <w:color w:val="000000"/>
                <w:kern w:val="0"/>
                <w:sz w:val="18"/>
                <w:szCs w:val="18"/>
                <w:lang w:val="en-CA" w:eastAsia="en-CA" w:bidi="ar-SA"/>
              </w:rPr>
              <w:t>METHODS</w:t>
            </w:r>
          </w:p>
        </w:tc>
        <w:tc>
          <w:tcPr>
            <w:tcW w:w="1199" w:type="dxa"/>
            <w:tcBorders>
              <w:top w:val="double" w:sz="4" w:space="0" w:color="000000"/>
              <w:left w:val="single" w:sz="4" w:space="0" w:color="000000"/>
              <w:bottom w:val="single" w:sz="4" w:space="0" w:color="000000"/>
              <w:right w:val="single" w:sz="4" w:space="0" w:color="000000"/>
            </w:tcBorders>
            <w:shd w:val="clear" w:color="auto" w:fill="FFFFCC"/>
          </w:tcPr>
          <w:p w14:paraId="5BE85841" w14:textId="77777777" w:rsidR="00CA306A" w:rsidRDefault="00CA306A">
            <w:pPr>
              <w:widowControl w:val="0"/>
              <w:suppressAutoHyphens w:val="0"/>
              <w:overflowPunct/>
              <w:jc w:val="right"/>
              <w:rPr>
                <w:rFonts w:ascii="Arial" w:eastAsia="Times New Roman" w:hAnsi="Arial" w:cs="Arial"/>
                <w:kern w:val="0"/>
                <w:sz w:val="18"/>
                <w:szCs w:val="18"/>
                <w:lang w:val="en-CA" w:eastAsia="en-CA" w:bidi="ar-SA"/>
              </w:rPr>
            </w:pPr>
          </w:p>
        </w:tc>
      </w:tr>
      <w:tr w:rsidR="00CA306A" w14:paraId="1B81FC6F"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2789A22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Eligibility criteria</w:t>
            </w:r>
          </w:p>
        </w:tc>
        <w:tc>
          <w:tcPr>
            <w:tcW w:w="588" w:type="dxa"/>
            <w:tcBorders>
              <w:top w:val="single" w:sz="4" w:space="0" w:color="000000"/>
              <w:left w:val="single" w:sz="4" w:space="0" w:color="000000"/>
              <w:bottom w:val="single" w:sz="4" w:space="0" w:color="000000"/>
              <w:right w:val="single" w:sz="4" w:space="0" w:color="000000"/>
            </w:tcBorders>
          </w:tcPr>
          <w:p w14:paraId="661EB72A"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5</w:t>
            </w:r>
          </w:p>
        </w:tc>
        <w:tc>
          <w:tcPr>
            <w:tcW w:w="11745" w:type="dxa"/>
            <w:tcBorders>
              <w:top w:val="single" w:sz="4" w:space="0" w:color="000000"/>
              <w:left w:val="single" w:sz="4" w:space="0" w:color="000000"/>
              <w:bottom w:val="single" w:sz="4" w:space="0" w:color="000000"/>
              <w:right w:val="single" w:sz="4" w:space="0" w:color="000000"/>
            </w:tcBorders>
          </w:tcPr>
          <w:p w14:paraId="4365AFE8"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Specify the inclusion and exclusion criteria for the review and how studies were grouped for the syntheses.</w:t>
            </w:r>
          </w:p>
        </w:tc>
        <w:tc>
          <w:tcPr>
            <w:tcW w:w="1199" w:type="dxa"/>
            <w:tcBorders>
              <w:top w:val="single" w:sz="4" w:space="0" w:color="000000"/>
              <w:left w:val="single" w:sz="4" w:space="0" w:color="000000"/>
              <w:bottom w:val="single" w:sz="4" w:space="0" w:color="000000"/>
              <w:right w:val="single" w:sz="4" w:space="0" w:color="000000"/>
            </w:tcBorders>
          </w:tcPr>
          <w:p w14:paraId="2F1A3578"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P5</w:t>
            </w:r>
          </w:p>
        </w:tc>
      </w:tr>
      <w:tr w:rsidR="00CA306A" w14:paraId="29198D3C" w14:textId="77777777">
        <w:trPr>
          <w:trHeight w:val="191"/>
        </w:trPr>
        <w:tc>
          <w:tcPr>
            <w:tcW w:w="1667" w:type="dxa"/>
            <w:tcBorders>
              <w:top w:val="single" w:sz="4" w:space="0" w:color="000000"/>
              <w:left w:val="single" w:sz="4" w:space="0" w:color="000000"/>
              <w:bottom w:val="single" w:sz="4" w:space="0" w:color="000000"/>
              <w:right w:val="single" w:sz="4" w:space="0" w:color="000000"/>
            </w:tcBorders>
          </w:tcPr>
          <w:p w14:paraId="64BDFEDF"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Information sources</w:t>
            </w:r>
          </w:p>
        </w:tc>
        <w:tc>
          <w:tcPr>
            <w:tcW w:w="588" w:type="dxa"/>
            <w:tcBorders>
              <w:top w:val="single" w:sz="4" w:space="0" w:color="000000"/>
              <w:left w:val="single" w:sz="4" w:space="0" w:color="000000"/>
              <w:bottom w:val="single" w:sz="4" w:space="0" w:color="000000"/>
              <w:right w:val="single" w:sz="4" w:space="0" w:color="000000"/>
            </w:tcBorders>
          </w:tcPr>
          <w:p w14:paraId="67E794F7"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6</w:t>
            </w:r>
          </w:p>
        </w:tc>
        <w:tc>
          <w:tcPr>
            <w:tcW w:w="11745" w:type="dxa"/>
            <w:tcBorders>
              <w:top w:val="single" w:sz="4" w:space="0" w:color="000000"/>
              <w:left w:val="single" w:sz="4" w:space="0" w:color="000000"/>
              <w:bottom w:val="single" w:sz="4" w:space="0" w:color="000000"/>
              <w:right w:val="single" w:sz="4" w:space="0" w:color="000000"/>
            </w:tcBorders>
          </w:tcPr>
          <w:p w14:paraId="3A4AAD6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Specify all databases, registers, websites, organisations, reference lists and other sources searched or consulted to identify studies. Specify the date when each source was last searched or consulted.</w:t>
            </w:r>
          </w:p>
        </w:tc>
        <w:tc>
          <w:tcPr>
            <w:tcW w:w="1199" w:type="dxa"/>
            <w:tcBorders>
              <w:top w:val="single" w:sz="4" w:space="0" w:color="000000"/>
              <w:left w:val="single" w:sz="4" w:space="0" w:color="000000"/>
              <w:bottom w:val="single" w:sz="4" w:space="0" w:color="000000"/>
              <w:right w:val="single" w:sz="4" w:space="0" w:color="000000"/>
            </w:tcBorders>
          </w:tcPr>
          <w:p w14:paraId="5DEB5B47" w14:textId="2FD52408" w:rsidR="00CA306A" w:rsidRDefault="00C56460">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P4-5 +Table S1</w:t>
            </w:r>
          </w:p>
        </w:tc>
      </w:tr>
      <w:tr w:rsidR="00CA306A" w14:paraId="289841B3"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544BF37D"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Search strategy</w:t>
            </w:r>
          </w:p>
        </w:tc>
        <w:tc>
          <w:tcPr>
            <w:tcW w:w="588" w:type="dxa"/>
            <w:tcBorders>
              <w:top w:val="single" w:sz="4" w:space="0" w:color="000000"/>
              <w:left w:val="single" w:sz="4" w:space="0" w:color="000000"/>
              <w:bottom w:val="single" w:sz="4" w:space="0" w:color="000000"/>
              <w:right w:val="single" w:sz="4" w:space="0" w:color="000000"/>
            </w:tcBorders>
          </w:tcPr>
          <w:p w14:paraId="00C8E133"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7</w:t>
            </w:r>
          </w:p>
        </w:tc>
        <w:tc>
          <w:tcPr>
            <w:tcW w:w="11745" w:type="dxa"/>
            <w:tcBorders>
              <w:top w:val="single" w:sz="4" w:space="0" w:color="000000"/>
              <w:left w:val="single" w:sz="4" w:space="0" w:color="000000"/>
              <w:bottom w:val="single" w:sz="4" w:space="0" w:color="000000"/>
              <w:right w:val="single" w:sz="4" w:space="0" w:color="000000"/>
            </w:tcBorders>
          </w:tcPr>
          <w:p w14:paraId="35740C63"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Present the full search strategies for all databases, registers and websites, including any filters and limits used.</w:t>
            </w:r>
          </w:p>
        </w:tc>
        <w:tc>
          <w:tcPr>
            <w:tcW w:w="1199" w:type="dxa"/>
            <w:tcBorders>
              <w:top w:val="single" w:sz="4" w:space="0" w:color="000000"/>
              <w:left w:val="single" w:sz="4" w:space="0" w:color="000000"/>
              <w:bottom w:val="single" w:sz="4" w:space="0" w:color="000000"/>
              <w:right w:val="single" w:sz="4" w:space="0" w:color="000000"/>
            </w:tcBorders>
          </w:tcPr>
          <w:p w14:paraId="400C07E9" w14:textId="598552A3"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P4-5</w:t>
            </w:r>
            <w:r w:rsidR="00C56460">
              <w:rPr>
                <w:rFonts w:ascii="Arial" w:eastAsia="Times New Roman" w:hAnsi="Arial" w:cs="Arial"/>
                <w:kern w:val="0"/>
                <w:sz w:val="18"/>
                <w:szCs w:val="18"/>
                <w:lang w:val="en-CA" w:eastAsia="en-CA" w:bidi="ar-SA"/>
              </w:rPr>
              <w:t xml:space="preserve"> +Table S1</w:t>
            </w:r>
          </w:p>
        </w:tc>
      </w:tr>
      <w:tr w:rsidR="00CA306A" w14:paraId="33CAEDE8"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741D3183"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Selection process</w:t>
            </w:r>
          </w:p>
        </w:tc>
        <w:tc>
          <w:tcPr>
            <w:tcW w:w="588" w:type="dxa"/>
            <w:tcBorders>
              <w:top w:val="single" w:sz="4" w:space="0" w:color="000000"/>
              <w:left w:val="single" w:sz="4" w:space="0" w:color="000000"/>
              <w:bottom w:val="single" w:sz="4" w:space="0" w:color="000000"/>
              <w:right w:val="single" w:sz="4" w:space="0" w:color="000000"/>
            </w:tcBorders>
          </w:tcPr>
          <w:p w14:paraId="1F01655B"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8</w:t>
            </w:r>
          </w:p>
        </w:tc>
        <w:tc>
          <w:tcPr>
            <w:tcW w:w="11745" w:type="dxa"/>
            <w:tcBorders>
              <w:top w:val="single" w:sz="4" w:space="0" w:color="000000"/>
              <w:left w:val="single" w:sz="4" w:space="0" w:color="000000"/>
              <w:bottom w:val="single" w:sz="4" w:space="0" w:color="000000"/>
              <w:right w:val="single" w:sz="4" w:space="0" w:color="000000"/>
            </w:tcBorders>
          </w:tcPr>
          <w:p w14:paraId="139A03CA"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199" w:type="dxa"/>
            <w:tcBorders>
              <w:top w:val="single" w:sz="4" w:space="0" w:color="000000"/>
              <w:left w:val="single" w:sz="4" w:space="0" w:color="000000"/>
              <w:bottom w:val="single" w:sz="4" w:space="0" w:color="000000"/>
              <w:right w:val="single" w:sz="4" w:space="0" w:color="000000"/>
            </w:tcBorders>
          </w:tcPr>
          <w:p w14:paraId="16902AE9"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P5</w:t>
            </w:r>
          </w:p>
        </w:tc>
      </w:tr>
      <w:tr w:rsidR="00CA306A" w14:paraId="0A564C7E" w14:textId="77777777">
        <w:trPr>
          <w:trHeight w:val="152"/>
        </w:trPr>
        <w:tc>
          <w:tcPr>
            <w:tcW w:w="1667" w:type="dxa"/>
            <w:tcBorders>
              <w:top w:val="single" w:sz="4" w:space="0" w:color="000000"/>
              <w:left w:val="single" w:sz="4" w:space="0" w:color="000000"/>
              <w:bottom w:val="single" w:sz="4" w:space="0" w:color="000000"/>
              <w:right w:val="single" w:sz="4" w:space="0" w:color="000000"/>
            </w:tcBorders>
          </w:tcPr>
          <w:p w14:paraId="0B15BF24"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Data collection process</w:t>
            </w:r>
          </w:p>
        </w:tc>
        <w:tc>
          <w:tcPr>
            <w:tcW w:w="588" w:type="dxa"/>
            <w:tcBorders>
              <w:top w:val="single" w:sz="4" w:space="0" w:color="000000"/>
              <w:left w:val="single" w:sz="4" w:space="0" w:color="000000"/>
              <w:bottom w:val="single" w:sz="4" w:space="0" w:color="000000"/>
              <w:right w:val="single" w:sz="4" w:space="0" w:color="000000"/>
            </w:tcBorders>
          </w:tcPr>
          <w:p w14:paraId="5C528418"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9</w:t>
            </w:r>
          </w:p>
        </w:tc>
        <w:tc>
          <w:tcPr>
            <w:tcW w:w="11745" w:type="dxa"/>
            <w:tcBorders>
              <w:top w:val="single" w:sz="4" w:space="0" w:color="000000"/>
              <w:left w:val="single" w:sz="4" w:space="0" w:color="000000"/>
              <w:bottom w:val="single" w:sz="4" w:space="0" w:color="000000"/>
              <w:right w:val="single" w:sz="4" w:space="0" w:color="000000"/>
            </w:tcBorders>
          </w:tcPr>
          <w:p w14:paraId="64A27983"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199" w:type="dxa"/>
            <w:tcBorders>
              <w:top w:val="single" w:sz="4" w:space="0" w:color="000000"/>
              <w:left w:val="single" w:sz="4" w:space="0" w:color="000000"/>
              <w:bottom w:val="single" w:sz="4" w:space="0" w:color="000000"/>
              <w:right w:val="single" w:sz="4" w:space="0" w:color="000000"/>
            </w:tcBorders>
          </w:tcPr>
          <w:p w14:paraId="481C8CE7"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P5-6</w:t>
            </w:r>
          </w:p>
        </w:tc>
      </w:tr>
      <w:tr w:rsidR="00CA306A" w14:paraId="15E69DAF" w14:textId="77777777">
        <w:trPr>
          <w:trHeight w:val="48"/>
        </w:trPr>
        <w:tc>
          <w:tcPr>
            <w:tcW w:w="1667" w:type="dxa"/>
            <w:vMerge w:val="restart"/>
            <w:tcBorders>
              <w:top w:val="single" w:sz="4" w:space="0" w:color="000000"/>
              <w:left w:val="single" w:sz="4" w:space="0" w:color="000000"/>
              <w:right w:val="single" w:sz="4" w:space="0" w:color="000000"/>
            </w:tcBorders>
          </w:tcPr>
          <w:p w14:paraId="2BC137B2"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Data items</w:t>
            </w:r>
          </w:p>
        </w:tc>
        <w:tc>
          <w:tcPr>
            <w:tcW w:w="588" w:type="dxa"/>
            <w:tcBorders>
              <w:top w:val="single" w:sz="4" w:space="0" w:color="000000"/>
              <w:left w:val="single" w:sz="4" w:space="0" w:color="000000"/>
              <w:bottom w:val="single" w:sz="4" w:space="0" w:color="000000"/>
              <w:right w:val="single" w:sz="4" w:space="0" w:color="000000"/>
            </w:tcBorders>
          </w:tcPr>
          <w:p w14:paraId="2E826ACD"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10a</w:t>
            </w:r>
          </w:p>
        </w:tc>
        <w:tc>
          <w:tcPr>
            <w:tcW w:w="11745" w:type="dxa"/>
            <w:tcBorders>
              <w:top w:val="single" w:sz="4" w:space="0" w:color="000000"/>
              <w:left w:val="single" w:sz="4" w:space="0" w:color="000000"/>
              <w:bottom w:val="single" w:sz="4" w:space="0" w:color="000000"/>
              <w:right w:val="single" w:sz="4" w:space="0" w:color="000000"/>
            </w:tcBorders>
          </w:tcPr>
          <w:p w14:paraId="5C480AB8"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199" w:type="dxa"/>
            <w:tcBorders>
              <w:top w:val="single" w:sz="4" w:space="0" w:color="000000"/>
              <w:left w:val="single" w:sz="4" w:space="0" w:color="000000"/>
              <w:bottom w:val="single" w:sz="4" w:space="0" w:color="000000"/>
              <w:right w:val="single" w:sz="4" w:space="0" w:color="000000"/>
            </w:tcBorders>
          </w:tcPr>
          <w:p w14:paraId="52D0234A"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P6</w:t>
            </w:r>
          </w:p>
        </w:tc>
      </w:tr>
      <w:tr w:rsidR="00CA306A" w14:paraId="1A4811D0" w14:textId="77777777">
        <w:trPr>
          <w:trHeight w:val="48"/>
        </w:trPr>
        <w:tc>
          <w:tcPr>
            <w:tcW w:w="1667" w:type="dxa"/>
            <w:vMerge/>
            <w:tcBorders>
              <w:left w:val="single" w:sz="4" w:space="0" w:color="000000"/>
              <w:bottom w:val="single" w:sz="4" w:space="0" w:color="000000"/>
              <w:right w:val="single" w:sz="4" w:space="0" w:color="000000"/>
            </w:tcBorders>
          </w:tcPr>
          <w:p w14:paraId="4B3C0735"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58ED64C7"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10b</w:t>
            </w:r>
          </w:p>
        </w:tc>
        <w:tc>
          <w:tcPr>
            <w:tcW w:w="11745" w:type="dxa"/>
            <w:tcBorders>
              <w:top w:val="single" w:sz="4" w:space="0" w:color="000000"/>
              <w:left w:val="single" w:sz="4" w:space="0" w:color="000000"/>
              <w:bottom w:val="single" w:sz="4" w:space="0" w:color="000000"/>
              <w:right w:val="single" w:sz="4" w:space="0" w:color="000000"/>
            </w:tcBorders>
          </w:tcPr>
          <w:p w14:paraId="26400F0B"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List and define all other variables for which data were sought (e.g. participant and intervention characteristics, funding sources). Describe any assumptions made about any missing or unclear information.</w:t>
            </w:r>
          </w:p>
        </w:tc>
        <w:tc>
          <w:tcPr>
            <w:tcW w:w="1199" w:type="dxa"/>
            <w:tcBorders>
              <w:top w:val="single" w:sz="4" w:space="0" w:color="000000"/>
              <w:left w:val="single" w:sz="4" w:space="0" w:color="000000"/>
              <w:bottom w:val="single" w:sz="4" w:space="0" w:color="000000"/>
              <w:right w:val="single" w:sz="4" w:space="0" w:color="000000"/>
            </w:tcBorders>
          </w:tcPr>
          <w:p w14:paraId="028DF04B"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P6</w:t>
            </w:r>
          </w:p>
        </w:tc>
      </w:tr>
      <w:tr w:rsidR="00CA306A" w14:paraId="0DEE4825"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59E0249E"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Study risk of bias assessment</w:t>
            </w:r>
          </w:p>
        </w:tc>
        <w:tc>
          <w:tcPr>
            <w:tcW w:w="588" w:type="dxa"/>
            <w:tcBorders>
              <w:top w:val="single" w:sz="4" w:space="0" w:color="000000"/>
              <w:left w:val="single" w:sz="4" w:space="0" w:color="000000"/>
              <w:bottom w:val="single" w:sz="4" w:space="0" w:color="000000"/>
              <w:right w:val="single" w:sz="4" w:space="0" w:color="000000"/>
            </w:tcBorders>
          </w:tcPr>
          <w:p w14:paraId="06E999E4"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11</w:t>
            </w:r>
          </w:p>
        </w:tc>
        <w:tc>
          <w:tcPr>
            <w:tcW w:w="11745" w:type="dxa"/>
            <w:tcBorders>
              <w:top w:val="single" w:sz="4" w:space="0" w:color="000000"/>
              <w:left w:val="single" w:sz="4" w:space="0" w:color="000000"/>
              <w:bottom w:val="single" w:sz="4" w:space="0" w:color="000000"/>
              <w:right w:val="single" w:sz="4" w:space="0" w:color="000000"/>
            </w:tcBorders>
          </w:tcPr>
          <w:p w14:paraId="4AC1872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199" w:type="dxa"/>
            <w:tcBorders>
              <w:top w:val="single" w:sz="4" w:space="0" w:color="000000"/>
              <w:left w:val="single" w:sz="4" w:space="0" w:color="000000"/>
              <w:bottom w:val="single" w:sz="4" w:space="0" w:color="000000"/>
              <w:right w:val="single" w:sz="4" w:space="0" w:color="000000"/>
            </w:tcBorders>
          </w:tcPr>
          <w:p w14:paraId="7D6B06BC" w14:textId="4E5226D0"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P6</w:t>
            </w:r>
            <w:r w:rsidR="005C3F7D">
              <w:rPr>
                <w:rFonts w:ascii="Arial" w:eastAsia="Times New Roman" w:hAnsi="Arial" w:cs="Arial"/>
                <w:kern w:val="0"/>
                <w:sz w:val="18"/>
                <w:szCs w:val="18"/>
                <w:lang w:val="en-CA" w:eastAsia="en-CA" w:bidi="ar-SA"/>
              </w:rPr>
              <w:t>+Table S2</w:t>
            </w:r>
          </w:p>
        </w:tc>
      </w:tr>
      <w:tr w:rsidR="00CA306A" w14:paraId="13DF642B"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09527203"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Effect measures</w:t>
            </w:r>
          </w:p>
        </w:tc>
        <w:tc>
          <w:tcPr>
            <w:tcW w:w="588" w:type="dxa"/>
            <w:tcBorders>
              <w:top w:val="single" w:sz="4" w:space="0" w:color="000000"/>
              <w:left w:val="single" w:sz="4" w:space="0" w:color="000000"/>
              <w:bottom w:val="single" w:sz="4" w:space="0" w:color="000000"/>
              <w:right w:val="single" w:sz="4" w:space="0" w:color="000000"/>
            </w:tcBorders>
          </w:tcPr>
          <w:p w14:paraId="3AEC83E7"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12</w:t>
            </w:r>
          </w:p>
        </w:tc>
        <w:tc>
          <w:tcPr>
            <w:tcW w:w="11745" w:type="dxa"/>
            <w:tcBorders>
              <w:top w:val="single" w:sz="4" w:space="0" w:color="000000"/>
              <w:left w:val="single" w:sz="4" w:space="0" w:color="000000"/>
              <w:bottom w:val="single" w:sz="4" w:space="0" w:color="000000"/>
              <w:right w:val="single" w:sz="4" w:space="0" w:color="000000"/>
            </w:tcBorders>
          </w:tcPr>
          <w:p w14:paraId="1E8D1235"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Specify for each outcome the effect measure(s) (e.g. risk ratio, mean difference) used in the synthesis or presentation of results.</w:t>
            </w:r>
          </w:p>
        </w:tc>
        <w:tc>
          <w:tcPr>
            <w:tcW w:w="1199" w:type="dxa"/>
            <w:tcBorders>
              <w:top w:val="single" w:sz="4" w:space="0" w:color="000000"/>
              <w:left w:val="single" w:sz="4" w:space="0" w:color="000000"/>
              <w:bottom w:val="single" w:sz="4" w:space="0" w:color="000000"/>
              <w:right w:val="single" w:sz="4" w:space="0" w:color="000000"/>
            </w:tcBorders>
          </w:tcPr>
          <w:p w14:paraId="25003434"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P6</w:t>
            </w:r>
          </w:p>
        </w:tc>
      </w:tr>
      <w:tr w:rsidR="00CA306A" w14:paraId="412A9D8B" w14:textId="77777777">
        <w:trPr>
          <w:trHeight w:val="48"/>
        </w:trPr>
        <w:tc>
          <w:tcPr>
            <w:tcW w:w="1667" w:type="dxa"/>
            <w:vMerge w:val="restart"/>
            <w:tcBorders>
              <w:top w:val="single" w:sz="4" w:space="0" w:color="000000"/>
              <w:left w:val="single" w:sz="4" w:space="0" w:color="000000"/>
              <w:right w:val="single" w:sz="4" w:space="0" w:color="000000"/>
            </w:tcBorders>
          </w:tcPr>
          <w:p w14:paraId="7C127EB7"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Synthesis methods</w:t>
            </w:r>
          </w:p>
        </w:tc>
        <w:tc>
          <w:tcPr>
            <w:tcW w:w="588" w:type="dxa"/>
            <w:tcBorders>
              <w:top w:val="single" w:sz="4" w:space="0" w:color="000000"/>
              <w:left w:val="single" w:sz="4" w:space="0" w:color="000000"/>
              <w:bottom w:val="single" w:sz="4" w:space="0" w:color="000000"/>
              <w:right w:val="single" w:sz="4" w:space="0" w:color="000000"/>
            </w:tcBorders>
          </w:tcPr>
          <w:p w14:paraId="6C941C0D"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13a</w:t>
            </w:r>
          </w:p>
        </w:tc>
        <w:tc>
          <w:tcPr>
            <w:tcW w:w="11745" w:type="dxa"/>
            <w:tcBorders>
              <w:top w:val="single" w:sz="4" w:space="0" w:color="000000"/>
              <w:left w:val="single" w:sz="4" w:space="0" w:color="000000"/>
              <w:bottom w:val="single" w:sz="4" w:space="0" w:color="000000"/>
              <w:right w:val="single" w:sz="4" w:space="0" w:color="000000"/>
            </w:tcBorders>
          </w:tcPr>
          <w:p w14:paraId="09051C62"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the processes used to decide which studies were eligible for each synthesis (e.g. tabulating the study intervention characteristics and comparing against the planned groups for each synthesis (item #5)).</w:t>
            </w:r>
          </w:p>
        </w:tc>
        <w:tc>
          <w:tcPr>
            <w:tcW w:w="1199" w:type="dxa"/>
            <w:tcBorders>
              <w:top w:val="single" w:sz="4" w:space="0" w:color="000000"/>
              <w:left w:val="single" w:sz="4" w:space="0" w:color="000000"/>
              <w:bottom w:val="single" w:sz="4" w:space="0" w:color="000000"/>
              <w:right w:val="single" w:sz="4" w:space="0" w:color="000000"/>
            </w:tcBorders>
          </w:tcPr>
          <w:p w14:paraId="241E803E"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P7</w:t>
            </w:r>
          </w:p>
        </w:tc>
      </w:tr>
      <w:tr w:rsidR="00CA306A" w14:paraId="1A66A29E" w14:textId="77777777">
        <w:trPr>
          <w:trHeight w:val="48"/>
        </w:trPr>
        <w:tc>
          <w:tcPr>
            <w:tcW w:w="1667" w:type="dxa"/>
            <w:vMerge/>
            <w:tcBorders>
              <w:left w:val="single" w:sz="4" w:space="0" w:color="000000"/>
              <w:right w:val="single" w:sz="4" w:space="0" w:color="000000"/>
            </w:tcBorders>
          </w:tcPr>
          <w:p w14:paraId="1AEAC13A"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3B039ED8"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13b</w:t>
            </w:r>
          </w:p>
        </w:tc>
        <w:tc>
          <w:tcPr>
            <w:tcW w:w="11745" w:type="dxa"/>
            <w:tcBorders>
              <w:top w:val="single" w:sz="4" w:space="0" w:color="000000"/>
              <w:left w:val="single" w:sz="4" w:space="0" w:color="000000"/>
              <w:bottom w:val="single" w:sz="4" w:space="0" w:color="000000"/>
              <w:right w:val="single" w:sz="4" w:space="0" w:color="000000"/>
            </w:tcBorders>
          </w:tcPr>
          <w:p w14:paraId="14F196F8"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any methods required to prepare the data for presentation or synthesis, such as handling of missing summary statistics, or data conversions.</w:t>
            </w:r>
          </w:p>
        </w:tc>
        <w:tc>
          <w:tcPr>
            <w:tcW w:w="1199" w:type="dxa"/>
            <w:tcBorders>
              <w:top w:val="single" w:sz="4" w:space="0" w:color="000000"/>
              <w:left w:val="single" w:sz="4" w:space="0" w:color="000000"/>
              <w:bottom w:val="single" w:sz="4" w:space="0" w:color="000000"/>
              <w:right w:val="single" w:sz="4" w:space="0" w:color="000000"/>
            </w:tcBorders>
          </w:tcPr>
          <w:p w14:paraId="13395B0C"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P7</w:t>
            </w:r>
          </w:p>
        </w:tc>
      </w:tr>
      <w:tr w:rsidR="00CA306A" w14:paraId="2262C251" w14:textId="77777777">
        <w:trPr>
          <w:trHeight w:val="48"/>
        </w:trPr>
        <w:tc>
          <w:tcPr>
            <w:tcW w:w="1667" w:type="dxa"/>
            <w:vMerge/>
            <w:tcBorders>
              <w:left w:val="single" w:sz="4" w:space="0" w:color="000000"/>
              <w:right w:val="single" w:sz="4" w:space="0" w:color="000000"/>
            </w:tcBorders>
          </w:tcPr>
          <w:p w14:paraId="6E795745"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4015E408"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13c</w:t>
            </w:r>
          </w:p>
        </w:tc>
        <w:tc>
          <w:tcPr>
            <w:tcW w:w="11745" w:type="dxa"/>
            <w:tcBorders>
              <w:top w:val="single" w:sz="4" w:space="0" w:color="000000"/>
              <w:left w:val="single" w:sz="4" w:space="0" w:color="000000"/>
              <w:bottom w:val="single" w:sz="4" w:space="0" w:color="000000"/>
              <w:right w:val="single" w:sz="4" w:space="0" w:color="000000"/>
            </w:tcBorders>
          </w:tcPr>
          <w:p w14:paraId="22D9EB63"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any methods used to tabulate or visually display results of individual studies and syntheses.</w:t>
            </w:r>
          </w:p>
        </w:tc>
        <w:tc>
          <w:tcPr>
            <w:tcW w:w="1199" w:type="dxa"/>
            <w:tcBorders>
              <w:top w:val="single" w:sz="4" w:space="0" w:color="000000"/>
              <w:left w:val="single" w:sz="4" w:space="0" w:color="000000"/>
              <w:bottom w:val="single" w:sz="4" w:space="0" w:color="000000"/>
              <w:right w:val="single" w:sz="4" w:space="0" w:color="000000"/>
            </w:tcBorders>
          </w:tcPr>
          <w:p w14:paraId="1D27FEB2"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P7</w:t>
            </w:r>
          </w:p>
        </w:tc>
      </w:tr>
      <w:tr w:rsidR="00CA306A" w14:paraId="0B5C7928" w14:textId="77777777">
        <w:trPr>
          <w:trHeight w:val="48"/>
        </w:trPr>
        <w:tc>
          <w:tcPr>
            <w:tcW w:w="1667" w:type="dxa"/>
            <w:vMerge/>
            <w:tcBorders>
              <w:left w:val="single" w:sz="4" w:space="0" w:color="000000"/>
              <w:right w:val="single" w:sz="4" w:space="0" w:color="000000"/>
            </w:tcBorders>
          </w:tcPr>
          <w:p w14:paraId="41C55420"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4A391A07"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13d</w:t>
            </w:r>
          </w:p>
        </w:tc>
        <w:tc>
          <w:tcPr>
            <w:tcW w:w="11745" w:type="dxa"/>
            <w:tcBorders>
              <w:top w:val="single" w:sz="4" w:space="0" w:color="000000"/>
              <w:left w:val="single" w:sz="4" w:space="0" w:color="000000"/>
              <w:bottom w:val="single" w:sz="4" w:space="0" w:color="000000"/>
              <w:right w:val="single" w:sz="4" w:space="0" w:color="000000"/>
            </w:tcBorders>
          </w:tcPr>
          <w:p w14:paraId="0BA8668C"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any methods used to synthesize results and provide a rationale for the choice(s). If meta-analysis was performed, describe the model(s), method(s) to identify the presence and extent of statistical heterogeneity, and software package(s) used.</w:t>
            </w:r>
          </w:p>
        </w:tc>
        <w:tc>
          <w:tcPr>
            <w:tcW w:w="1199" w:type="dxa"/>
            <w:tcBorders>
              <w:top w:val="single" w:sz="4" w:space="0" w:color="000000"/>
              <w:left w:val="single" w:sz="4" w:space="0" w:color="000000"/>
              <w:bottom w:val="single" w:sz="4" w:space="0" w:color="000000"/>
              <w:right w:val="single" w:sz="4" w:space="0" w:color="000000"/>
            </w:tcBorders>
          </w:tcPr>
          <w:p w14:paraId="5672C0D4" w14:textId="43FABE7A"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w:t>
            </w:r>
            <w:r w:rsidR="00C56460">
              <w:rPr>
                <w:rFonts w:ascii="Arial" w:eastAsia="Times New Roman" w:hAnsi="Arial" w:cs="Arial"/>
                <w:kern w:val="0"/>
                <w:sz w:val="18"/>
                <w:szCs w:val="18"/>
                <w:lang w:val="en-CA" w:eastAsia="en-CA" w:bidi="ar-SA"/>
              </w:rPr>
              <w:t>7</w:t>
            </w:r>
          </w:p>
        </w:tc>
      </w:tr>
      <w:tr w:rsidR="00CA306A" w14:paraId="0F9855EA" w14:textId="77777777">
        <w:trPr>
          <w:trHeight w:val="48"/>
        </w:trPr>
        <w:tc>
          <w:tcPr>
            <w:tcW w:w="1667" w:type="dxa"/>
            <w:vMerge/>
            <w:tcBorders>
              <w:left w:val="single" w:sz="4" w:space="0" w:color="000000"/>
              <w:right w:val="single" w:sz="4" w:space="0" w:color="000000"/>
            </w:tcBorders>
          </w:tcPr>
          <w:p w14:paraId="75A0BBD6"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3252E572"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13e</w:t>
            </w:r>
          </w:p>
        </w:tc>
        <w:tc>
          <w:tcPr>
            <w:tcW w:w="11745" w:type="dxa"/>
            <w:tcBorders>
              <w:top w:val="single" w:sz="4" w:space="0" w:color="000000"/>
              <w:left w:val="single" w:sz="4" w:space="0" w:color="000000"/>
              <w:bottom w:val="single" w:sz="4" w:space="0" w:color="000000"/>
              <w:right w:val="single" w:sz="4" w:space="0" w:color="000000"/>
            </w:tcBorders>
          </w:tcPr>
          <w:p w14:paraId="3139250D"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any methods used to explore possible causes of heterogeneity among study results (e.g. subgroup analysis, meta-regression).</w:t>
            </w:r>
          </w:p>
        </w:tc>
        <w:tc>
          <w:tcPr>
            <w:tcW w:w="1199" w:type="dxa"/>
            <w:tcBorders>
              <w:top w:val="single" w:sz="4" w:space="0" w:color="000000"/>
              <w:left w:val="single" w:sz="4" w:space="0" w:color="000000"/>
              <w:bottom w:val="single" w:sz="4" w:space="0" w:color="000000"/>
              <w:right w:val="single" w:sz="4" w:space="0" w:color="000000"/>
            </w:tcBorders>
          </w:tcPr>
          <w:p w14:paraId="784F2701"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P7</w:t>
            </w:r>
          </w:p>
        </w:tc>
      </w:tr>
      <w:tr w:rsidR="00CA306A" w14:paraId="589FF42F" w14:textId="77777777">
        <w:trPr>
          <w:trHeight w:val="50"/>
        </w:trPr>
        <w:tc>
          <w:tcPr>
            <w:tcW w:w="1667" w:type="dxa"/>
            <w:vMerge/>
            <w:tcBorders>
              <w:left w:val="single" w:sz="4" w:space="0" w:color="000000"/>
              <w:bottom w:val="single" w:sz="4" w:space="0" w:color="000000"/>
              <w:right w:val="single" w:sz="4" w:space="0" w:color="000000"/>
            </w:tcBorders>
          </w:tcPr>
          <w:p w14:paraId="6224B1EB"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34CA8240"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13f</w:t>
            </w:r>
          </w:p>
        </w:tc>
        <w:tc>
          <w:tcPr>
            <w:tcW w:w="11745" w:type="dxa"/>
            <w:tcBorders>
              <w:top w:val="single" w:sz="4" w:space="0" w:color="000000"/>
              <w:left w:val="single" w:sz="4" w:space="0" w:color="000000"/>
              <w:bottom w:val="single" w:sz="4" w:space="0" w:color="000000"/>
              <w:right w:val="single" w:sz="4" w:space="0" w:color="000000"/>
            </w:tcBorders>
          </w:tcPr>
          <w:p w14:paraId="57F3B115"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any sensitivity analyses conducted to assess robustness of the synthesized results.</w:t>
            </w:r>
          </w:p>
        </w:tc>
        <w:tc>
          <w:tcPr>
            <w:tcW w:w="1199" w:type="dxa"/>
            <w:tcBorders>
              <w:top w:val="single" w:sz="4" w:space="0" w:color="000000"/>
              <w:left w:val="single" w:sz="4" w:space="0" w:color="000000"/>
              <w:bottom w:val="single" w:sz="4" w:space="0" w:color="000000"/>
              <w:right w:val="single" w:sz="4" w:space="0" w:color="000000"/>
            </w:tcBorders>
          </w:tcPr>
          <w:p w14:paraId="3ADD58AF"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P7</w:t>
            </w:r>
          </w:p>
        </w:tc>
      </w:tr>
      <w:tr w:rsidR="00CA306A" w14:paraId="721F5937"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0B679B46"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Reporting bias assessment</w:t>
            </w:r>
          </w:p>
        </w:tc>
        <w:tc>
          <w:tcPr>
            <w:tcW w:w="588" w:type="dxa"/>
            <w:tcBorders>
              <w:top w:val="single" w:sz="4" w:space="0" w:color="000000"/>
              <w:left w:val="single" w:sz="4" w:space="0" w:color="000000"/>
              <w:bottom w:val="single" w:sz="4" w:space="0" w:color="000000"/>
              <w:right w:val="single" w:sz="4" w:space="0" w:color="000000"/>
            </w:tcBorders>
          </w:tcPr>
          <w:p w14:paraId="20BC8AFF"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14</w:t>
            </w:r>
          </w:p>
        </w:tc>
        <w:tc>
          <w:tcPr>
            <w:tcW w:w="11745" w:type="dxa"/>
            <w:tcBorders>
              <w:top w:val="single" w:sz="4" w:space="0" w:color="000000"/>
              <w:left w:val="single" w:sz="4" w:space="0" w:color="000000"/>
              <w:bottom w:val="single" w:sz="4" w:space="0" w:color="000000"/>
              <w:right w:val="single" w:sz="4" w:space="0" w:color="000000"/>
            </w:tcBorders>
          </w:tcPr>
          <w:p w14:paraId="7C2D25CF"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any methods used to assess risk of bias due to missing results in a synthesis (arising from reporting biases).</w:t>
            </w:r>
          </w:p>
        </w:tc>
        <w:tc>
          <w:tcPr>
            <w:tcW w:w="1199" w:type="dxa"/>
            <w:tcBorders>
              <w:top w:val="single" w:sz="4" w:space="0" w:color="000000"/>
              <w:left w:val="single" w:sz="4" w:space="0" w:color="000000"/>
              <w:bottom w:val="single" w:sz="4" w:space="0" w:color="000000"/>
              <w:right w:val="single" w:sz="4" w:space="0" w:color="000000"/>
            </w:tcBorders>
          </w:tcPr>
          <w:p w14:paraId="6B1079D9"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P7</w:t>
            </w:r>
          </w:p>
        </w:tc>
      </w:tr>
      <w:tr w:rsidR="00CA306A" w14:paraId="083339F7"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37AE75A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Certainty assessment</w:t>
            </w:r>
          </w:p>
        </w:tc>
        <w:tc>
          <w:tcPr>
            <w:tcW w:w="588" w:type="dxa"/>
            <w:tcBorders>
              <w:top w:val="single" w:sz="4" w:space="0" w:color="000000"/>
              <w:left w:val="single" w:sz="4" w:space="0" w:color="000000"/>
              <w:bottom w:val="single" w:sz="4" w:space="0" w:color="000000"/>
              <w:right w:val="single" w:sz="4" w:space="0" w:color="000000"/>
            </w:tcBorders>
          </w:tcPr>
          <w:p w14:paraId="3AE4B6C7"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15</w:t>
            </w:r>
          </w:p>
        </w:tc>
        <w:tc>
          <w:tcPr>
            <w:tcW w:w="11745" w:type="dxa"/>
            <w:tcBorders>
              <w:top w:val="single" w:sz="4" w:space="0" w:color="000000"/>
              <w:left w:val="single" w:sz="4" w:space="0" w:color="000000"/>
              <w:bottom w:val="single" w:sz="4" w:space="0" w:color="000000"/>
              <w:right w:val="single" w:sz="4" w:space="0" w:color="000000"/>
            </w:tcBorders>
          </w:tcPr>
          <w:p w14:paraId="7344B6B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any methods used to assess certainty (or confidence) in the body of evidence for an outcome.</w:t>
            </w:r>
          </w:p>
        </w:tc>
        <w:tc>
          <w:tcPr>
            <w:tcW w:w="1199" w:type="dxa"/>
            <w:tcBorders>
              <w:top w:val="single" w:sz="4" w:space="0" w:color="000000"/>
              <w:left w:val="single" w:sz="4" w:space="0" w:color="000000"/>
              <w:bottom w:val="single" w:sz="4" w:space="0" w:color="000000"/>
              <w:right w:val="single" w:sz="4" w:space="0" w:color="000000"/>
            </w:tcBorders>
          </w:tcPr>
          <w:p w14:paraId="2E22CD85"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NA</w:t>
            </w:r>
          </w:p>
        </w:tc>
      </w:tr>
      <w:tr w:rsidR="00CA306A" w14:paraId="616EADEA"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3043799F" w14:textId="77777777" w:rsidR="00CA306A" w:rsidRDefault="00C92659">
            <w:pPr>
              <w:widowControl w:val="0"/>
              <w:suppressAutoHyphens w:val="0"/>
              <w:overflowPunct/>
              <w:rPr>
                <w:rFonts w:ascii="Arial" w:eastAsia="Times New Roman" w:hAnsi="Arial" w:cs="Arial"/>
                <w:color w:val="000000"/>
                <w:kern w:val="0"/>
                <w:sz w:val="18"/>
                <w:szCs w:val="18"/>
                <w:lang w:val="en-CA" w:eastAsia="en-CA" w:bidi="ar-SA"/>
              </w:rPr>
            </w:pPr>
            <w:r>
              <w:rPr>
                <w:rFonts w:ascii="Arial" w:eastAsia="Times New Roman" w:hAnsi="Arial" w:cs="Arial"/>
                <w:b/>
                <w:bCs/>
                <w:color w:val="000000"/>
                <w:kern w:val="0"/>
                <w:sz w:val="18"/>
                <w:szCs w:val="18"/>
                <w:lang w:val="en-CA" w:eastAsia="en-CA" w:bidi="ar-SA"/>
              </w:rPr>
              <w:t>RESULTS</w:t>
            </w:r>
          </w:p>
        </w:tc>
        <w:tc>
          <w:tcPr>
            <w:tcW w:w="1199" w:type="dxa"/>
            <w:tcBorders>
              <w:top w:val="double" w:sz="4" w:space="0" w:color="000000"/>
              <w:left w:val="single" w:sz="4" w:space="0" w:color="000000"/>
              <w:bottom w:val="single" w:sz="4" w:space="0" w:color="000000"/>
              <w:right w:val="single" w:sz="4" w:space="0" w:color="000000"/>
            </w:tcBorders>
            <w:shd w:val="clear" w:color="auto" w:fill="FFFFCC"/>
          </w:tcPr>
          <w:p w14:paraId="279D87C7" w14:textId="77777777" w:rsidR="00CA306A" w:rsidRDefault="00CA306A">
            <w:pPr>
              <w:widowControl w:val="0"/>
              <w:suppressAutoHyphens w:val="0"/>
              <w:overflowPunct/>
              <w:jc w:val="center"/>
              <w:rPr>
                <w:rFonts w:ascii="Arial" w:eastAsia="Times New Roman" w:hAnsi="Arial" w:cs="Arial"/>
                <w:kern w:val="0"/>
                <w:sz w:val="18"/>
                <w:szCs w:val="18"/>
                <w:lang w:val="en-CA" w:eastAsia="en-CA" w:bidi="ar-SA"/>
              </w:rPr>
            </w:pPr>
          </w:p>
        </w:tc>
      </w:tr>
      <w:tr w:rsidR="00CA306A" w14:paraId="0DDF25C6" w14:textId="77777777">
        <w:trPr>
          <w:trHeight w:val="48"/>
        </w:trPr>
        <w:tc>
          <w:tcPr>
            <w:tcW w:w="1667" w:type="dxa"/>
            <w:vMerge w:val="restart"/>
            <w:tcBorders>
              <w:top w:val="single" w:sz="4" w:space="0" w:color="000000"/>
              <w:left w:val="single" w:sz="4" w:space="0" w:color="000000"/>
              <w:right w:val="single" w:sz="4" w:space="0" w:color="000000"/>
            </w:tcBorders>
          </w:tcPr>
          <w:p w14:paraId="6E12D4EE"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Study selection</w:t>
            </w:r>
          </w:p>
        </w:tc>
        <w:tc>
          <w:tcPr>
            <w:tcW w:w="588" w:type="dxa"/>
            <w:tcBorders>
              <w:top w:val="single" w:sz="4" w:space="0" w:color="000000"/>
              <w:left w:val="single" w:sz="4" w:space="0" w:color="000000"/>
              <w:bottom w:val="single" w:sz="4" w:space="0" w:color="000000"/>
              <w:right w:val="single" w:sz="4" w:space="0" w:color="000000"/>
            </w:tcBorders>
          </w:tcPr>
          <w:p w14:paraId="637F9004"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16a</w:t>
            </w:r>
          </w:p>
        </w:tc>
        <w:tc>
          <w:tcPr>
            <w:tcW w:w="11745" w:type="dxa"/>
            <w:tcBorders>
              <w:top w:val="single" w:sz="4" w:space="0" w:color="000000"/>
              <w:left w:val="single" w:sz="4" w:space="0" w:color="000000"/>
              <w:bottom w:val="single" w:sz="4" w:space="0" w:color="000000"/>
              <w:right w:val="single" w:sz="4" w:space="0" w:color="000000"/>
            </w:tcBorders>
          </w:tcPr>
          <w:p w14:paraId="2FC4D67A"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the results of the search and selection process, from the number of records identified in the search to the number of studies included in the review, ideally using a flow diagram.</w:t>
            </w:r>
          </w:p>
        </w:tc>
        <w:tc>
          <w:tcPr>
            <w:tcW w:w="1199" w:type="dxa"/>
            <w:tcBorders>
              <w:top w:val="single" w:sz="4" w:space="0" w:color="000000"/>
              <w:left w:val="single" w:sz="4" w:space="0" w:color="000000"/>
              <w:bottom w:val="single" w:sz="4" w:space="0" w:color="000000"/>
              <w:right w:val="single" w:sz="4" w:space="0" w:color="000000"/>
            </w:tcBorders>
          </w:tcPr>
          <w:p w14:paraId="2D64C4D0"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P7+Figure 1</w:t>
            </w:r>
          </w:p>
        </w:tc>
      </w:tr>
      <w:tr w:rsidR="00CA306A" w14:paraId="35855AE0" w14:textId="77777777">
        <w:trPr>
          <w:trHeight w:val="48"/>
        </w:trPr>
        <w:tc>
          <w:tcPr>
            <w:tcW w:w="1667" w:type="dxa"/>
            <w:vMerge/>
            <w:tcBorders>
              <w:left w:val="single" w:sz="4" w:space="0" w:color="000000"/>
              <w:bottom w:val="single" w:sz="4" w:space="0" w:color="000000"/>
              <w:right w:val="single" w:sz="4" w:space="0" w:color="000000"/>
            </w:tcBorders>
          </w:tcPr>
          <w:p w14:paraId="44B8D7F9"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02424A65"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16b</w:t>
            </w:r>
          </w:p>
        </w:tc>
        <w:tc>
          <w:tcPr>
            <w:tcW w:w="11745" w:type="dxa"/>
            <w:tcBorders>
              <w:top w:val="single" w:sz="4" w:space="0" w:color="000000"/>
              <w:left w:val="single" w:sz="4" w:space="0" w:color="000000"/>
              <w:bottom w:val="single" w:sz="4" w:space="0" w:color="000000"/>
              <w:right w:val="single" w:sz="4" w:space="0" w:color="000000"/>
            </w:tcBorders>
          </w:tcPr>
          <w:p w14:paraId="442CBD7D"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Cite studies that might appear to meet the inclusion criteria, but which were excluded, and explain why they were excluded.</w:t>
            </w:r>
          </w:p>
        </w:tc>
        <w:tc>
          <w:tcPr>
            <w:tcW w:w="1199" w:type="dxa"/>
            <w:tcBorders>
              <w:top w:val="single" w:sz="4" w:space="0" w:color="000000"/>
              <w:left w:val="single" w:sz="4" w:space="0" w:color="000000"/>
              <w:bottom w:val="single" w:sz="4" w:space="0" w:color="000000"/>
              <w:right w:val="single" w:sz="4" w:space="0" w:color="000000"/>
            </w:tcBorders>
          </w:tcPr>
          <w:p w14:paraId="036E321E"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Figure 1</w:t>
            </w:r>
          </w:p>
        </w:tc>
      </w:tr>
      <w:tr w:rsidR="00CA306A" w14:paraId="5AEBBFD3" w14:textId="77777777">
        <w:trPr>
          <w:trHeight w:val="103"/>
        </w:trPr>
        <w:tc>
          <w:tcPr>
            <w:tcW w:w="1667" w:type="dxa"/>
            <w:tcBorders>
              <w:top w:val="single" w:sz="4" w:space="0" w:color="000000"/>
              <w:left w:val="single" w:sz="4" w:space="0" w:color="000000"/>
              <w:bottom w:val="single" w:sz="4" w:space="0" w:color="000000"/>
              <w:right w:val="single" w:sz="4" w:space="0" w:color="000000"/>
            </w:tcBorders>
          </w:tcPr>
          <w:p w14:paraId="57FC2322"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Study characteristics</w:t>
            </w:r>
          </w:p>
        </w:tc>
        <w:tc>
          <w:tcPr>
            <w:tcW w:w="588" w:type="dxa"/>
            <w:tcBorders>
              <w:top w:val="single" w:sz="4" w:space="0" w:color="000000"/>
              <w:left w:val="single" w:sz="4" w:space="0" w:color="000000"/>
              <w:bottom w:val="single" w:sz="4" w:space="0" w:color="000000"/>
              <w:right w:val="single" w:sz="4" w:space="0" w:color="000000"/>
            </w:tcBorders>
          </w:tcPr>
          <w:p w14:paraId="7EDCAE6F"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17</w:t>
            </w:r>
          </w:p>
        </w:tc>
        <w:tc>
          <w:tcPr>
            <w:tcW w:w="11745" w:type="dxa"/>
            <w:tcBorders>
              <w:top w:val="single" w:sz="4" w:space="0" w:color="000000"/>
              <w:left w:val="single" w:sz="4" w:space="0" w:color="000000"/>
              <w:bottom w:val="single" w:sz="4" w:space="0" w:color="000000"/>
              <w:right w:val="single" w:sz="4" w:space="0" w:color="000000"/>
            </w:tcBorders>
          </w:tcPr>
          <w:p w14:paraId="731CC56B"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Cite each included study and present its characteristics.</w:t>
            </w:r>
          </w:p>
        </w:tc>
        <w:tc>
          <w:tcPr>
            <w:tcW w:w="1199" w:type="dxa"/>
            <w:tcBorders>
              <w:top w:val="single" w:sz="4" w:space="0" w:color="000000"/>
              <w:left w:val="single" w:sz="4" w:space="0" w:color="000000"/>
              <w:bottom w:val="single" w:sz="4" w:space="0" w:color="000000"/>
              <w:right w:val="single" w:sz="4" w:space="0" w:color="000000"/>
            </w:tcBorders>
          </w:tcPr>
          <w:p w14:paraId="31CE85B2" w14:textId="5314243F"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P8+Table 1+ Table S</w:t>
            </w:r>
            <w:r w:rsidR="005C3F7D">
              <w:rPr>
                <w:rFonts w:ascii="Arial" w:eastAsia="Times New Roman" w:hAnsi="Arial" w:cs="Arial"/>
                <w:kern w:val="0"/>
                <w:sz w:val="18"/>
                <w:szCs w:val="18"/>
                <w:lang w:val="en-CA" w:eastAsia="en-CA" w:bidi="ar-SA"/>
              </w:rPr>
              <w:t>3</w:t>
            </w:r>
          </w:p>
        </w:tc>
      </w:tr>
      <w:tr w:rsidR="00CA306A" w14:paraId="18689D13"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212AEA68"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Risk of bias in studies</w:t>
            </w:r>
          </w:p>
        </w:tc>
        <w:tc>
          <w:tcPr>
            <w:tcW w:w="588" w:type="dxa"/>
            <w:tcBorders>
              <w:top w:val="single" w:sz="4" w:space="0" w:color="000000"/>
              <w:left w:val="single" w:sz="4" w:space="0" w:color="000000"/>
              <w:bottom w:val="single" w:sz="4" w:space="0" w:color="000000"/>
              <w:right w:val="single" w:sz="4" w:space="0" w:color="000000"/>
            </w:tcBorders>
          </w:tcPr>
          <w:p w14:paraId="066F48B7"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18</w:t>
            </w:r>
          </w:p>
        </w:tc>
        <w:tc>
          <w:tcPr>
            <w:tcW w:w="11745" w:type="dxa"/>
            <w:tcBorders>
              <w:top w:val="single" w:sz="4" w:space="0" w:color="000000"/>
              <w:left w:val="single" w:sz="4" w:space="0" w:color="000000"/>
              <w:bottom w:val="single" w:sz="4" w:space="0" w:color="000000"/>
              <w:right w:val="single" w:sz="4" w:space="0" w:color="000000"/>
            </w:tcBorders>
          </w:tcPr>
          <w:p w14:paraId="7645390B"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Present assessments of risk of bias for each included study.</w:t>
            </w:r>
          </w:p>
        </w:tc>
        <w:tc>
          <w:tcPr>
            <w:tcW w:w="1199" w:type="dxa"/>
            <w:tcBorders>
              <w:top w:val="single" w:sz="4" w:space="0" w:color="000000"/>
              <w:left w:val="single" w:sz="4" w:space="0" w:color="000000"/>
              <w:bottom w:val="single" w:sz="4" w:space="0" w:color="000000"/>
              <w:right w:val="single" w:sz="4" w:space="0" w:color="000000"/>
            </w:tcBorders>
          </w:tcPr>
          <w:p w14:paraId="58AA4D69" w14:textId="5DA28042"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Table S</w:t>
            </w:r>
            <w:r w:rsidR="005C3F7D">
              <w:rPr>
                <w:rFonts w:ascii="Arial" w:eastAsia="Times New Roman" w:hAnsi="Arial" w:cs="Arial"/>
                <w:kern w:val="0"/>
                <w:sz w:val="18"/>
                <w:szCs w:val="18"/>
                <w:lang w:val="en-CA" w:eastAsia="en-CA" w:bidi="ar-SA"/>
              </w:rPr>
              <w:t>4</w:t>
            </w:r>
          </w:p>
        </w:tc>
      </w:tr>
      <w:tr w:rsidR="00CA306A" w14:paraId="17B26DE2"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005E92E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Results of individual studies</w:t>
            </w:r>
          </w:p>
        </w:tc>
        <w:tc>
          <w:tcPr>
            <w:tcW w:w="588" w:type="dxa"/>
            <w:tcBorders>
              <w:top w:val="single" w:sz="4" w:space="0" w:color="000000"/>
              <w:left w:val="single" w:sz="4" w:space="0" w:color="000000"/>
              <w:bottom w:val="single" w:sz="4" w:space="0" w:color="000000"/>
              <w:right w:val="single" w:sz="4" w:space="0" w:color="000000"/>
            </w:tcBorders>
          </w:tcPr>
          <w:p w14:paraId="4736A02E"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19</w:t>
            </w:r>
          </w:p>
        </w:tc>
        <w:tc>
          <w:tcPr>
            <w:tcW w:w="11745" w:type="dxa"/>
            <w:tcBorders>
              <w:top w:val="single" w:sz="4" w:space="0" w:color="000000"/>
              <w:left w:val="single" w:sz="4" w:space="0" w:color="000000"/>
              <w:bottom w:val="single" w:sz="4" w:space="0" w:color="000000"/>
              <w:right w:val="single" w:sz="4" w:space="0" w:color="000000"/>
            </w:tcBorders>
          </w:tcPr>
          <w:p w14:paraId="15ABCCA5"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 xml:space="preserve">For all outcomes, present, for each study: (a) summary statistics for each group (where appropriate) and (b) an effect </w:t>
            </w:r>
            <w:proofErr w:type="gramStart"/>
            <w:r>
              <w:rPr>
                <w:rFonts w:ascii="Arial" w:eastAsia="Times New Roman" w:hAnsi="Arial" w:cs="Arial"/>
                <w:color w:val="000000"/>
                <w:kern w:val="0"/>
                <w:sz w:val="18"/>
                <w:szCs w:val="18"/>
                <w:lang w:val="en-CA" w:eastAsia="en-CA" w:bidi="ar-SA"/>
              </w:rPr>
              <w:t>estimate</w:t>
            </w:r>
            <w:proofErr w:type="gramEnd"/>
            <w:r>
              <w:rPr>
                <w:rFonts w:ascii="Arial" w:eastAsia="Times New Roman" w:hAnsi="Arial" w:cs="Arial"/>
                <w:color w:val="000000"/>
                <w:kern w:val="0"/>
                <w:sz w:val="18"/>
                <w:szCs w:val="18"/>
                <w:lang w:val="en-CA" w:eastAsia="en-CA" w:bidi="ar-SA"/>
              </w:rPr>
              <w:t xml:space="preserve"> and its precision (e.g. confidence/credible interval), ideally using structured tables or plots.</w:t>
            </w:r>
          </w:p>
        </w:tc>
        <w:tc>
          <w:tcPr>
            <w:tcW w:w="1199" w:type="dxa"/>
            <w:tcBorders>
              <w:top w:val="single" w:sz="4" w:space="0" w:color="000000"/>
              <w:left w:val="single" w:sz="4" w:space="0" w:color="000000"/>
              <w:bottom w:val="single" w:sz="4" w:space="0" w:color="000000"/>
              <w:right w:val="single" w:sz="4" w:space="0" w:color="000000"/>
            </w:tcBorders>
          </w:tcPr>
          <w:p w14:paraId="7AD6A630"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Figures 2-5+Figures S2-S5</w:t>
            </w:r>
          </w:p>
        </w:tc>
      </w:tr>
      <w:tr w:rsidR="00CA306A" w14:paraId="4F664DBE" w14:textId="77777777">
        <w:trPr>
          <w:trHeight w:val="48"/>
        </w:trPr>
        <w:tc>
          <w:tcPr>
            <w:tcW w:w="1667" w:type="dxa"/>
            <w:vMerge w:val="restart"/>
            <w:tcBorders>
              <w:top w:val="single" w:sz="4" w:space="0" w:color="000000"/>
              <w:left w:val="single" w:sz="4" w:space="0" w:color="000000"/>
              <w:right w:val="single" w:sz="4" w:space="0" w:color="000000"/>
            </w:tcBorders>
          </w:tcPr>
          <w:p w14:paraId="332E470D"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Results of syntheses</w:t>
            </w:r>
          </w:p>
        </w:tc>
        <w:tc>
          <w:tcPr>
            <w:tcW w:w="588" w:type="dxa"/>
            <w:tcBorders>
              <w:top w:val="single" w:sz="4" w:space="0" w:color="000000"/>
              <w:left w:val="single" w:sz="4" w:space="0" w:color="000000"/>
              <w:bottom w:val="single" w:sz="4" w:space="0" w:color="000000"/>
              <w:right w:val="single" w:sz="4" w:space="0" w:color="000000"/>
            </w:tcBorders>
          </w:tcPr>
          <w:p w14:paraId="1168904C"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20a</w:t>
            </w:r>
          </w:p>
        </w:tc>
        <w:tc>
          <w:tcPr>
            <w:tcW w:w="11745" w:type="dxa"/>
            <w:tcBorders>
              <w:top w:val="single" w:sz="4" w:space="0" w:color="000000"/>
              <w:left w:val="single" w:sz="4" w:space="0" w:color="000000"/>
              <w:bottom w:val="single" w:sz="4" w:space="0" w:color="000000"/>
              <w:right w:val="single" w:sz="4" w:space="0" w:color="000000"/>
            </w:tcBorders>
          </w:tcPr>
          <w:p w14:paraId="73746D87"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For each synthesis, briefly summarise the characteristics and risk of bias among contributing studies.</w:t>
            </w:r>
          </w:p>
        </w:tc>
        <w:tc>
          <w:tcPr>
            <w:tcW w:w="1199" w:type="dxa"/>
            <w:tcBorders>
              <w:top w:val="single" w:sz="4" w:space="0" w:color="000000"/>
              <w:left w:val="single" w:sz="4" w:space="0" w:color="000000"/>
              <w:bottom w:val="single" w:sz="4" w:space="0" w:color="000000"/>
              <w:right w:val="single" w:sz="4" w:space="0" w:color="000000"/>
            </w:tcBorders>
          </w:tcPr>
          <w:p w14:paraId="549ABD8B"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NA</w:t>
            </w:r>
          </w:p>
        </w:tc>
      </w:tr>
      <w:tr w:rsidR="00CA306A" w14:paraId="0690839A" w14:textId="77777777">
        <w:trPr>
          <w:trHeight w:val="203"/>
        </w:trPr>
        <w:tc>
          <w:tcPr>
            <w:tcW w:w="1667" w:type="dxa"/>
            <w:vMerge/>
            <w:tcBorders>
              <w:left w:val="single" w:sz="4" w:space="0" w:color="000000"/>
              <w:right w:val="single" w:sz="4" w:space="0" w:color="000000"/>
            </w:tcBorders>
          </w:tcPr>
          <w:p w14:paraId="22C16078"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6F9EAB64"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20b</w:t>
            </w:r>
          </w:p>
        </w:tc>
        <w:tc>
          <w:tcPr>
            <w:tcW w:w="11745" w:type="dxa"/>
            <w:tcBorders>
              <w:top w:val="single" w:sz="4" w:space="0" w:color="000000"/>
              <w:left w:val="single" w:sz="4" w:space="0" w:color="000000"/>
              <w:bottom w:val="single" w:sz="4" w:space="0" w:color="000000"/>
              <w:right w:val="single" w:sz="4" w:space="0" w:color="000000"/>
            </w:tcBorders>
          </w:tcPr>
          <w:p w14:paraId="35220654"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199" w:type="dxa"/>
            <w:tcBorders>
              <w:top w:val="single" w:sz="4" w:space="0" w:color="000000"/>
              <w:left w:val="single" w:sz="4" w:space="0" w:color="000000"/>
              <w:bottom w:val="single" w:sz="4" w:space="0" w:color="000000"/>
              <w:right w:val="single" w:sz="4" w:space="0" w:color="000000"/>
            </w:tcBorders>
          </w:tcPr>
          <w:p w14:paraId="755986AD" w14:textId="7E9E0FAE"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P8-9+ Figures 2-5+Figures S</w:t>
            </w:r>
            <w:r w:rsidR="005C3F7D">
              <w:rPr>
                <w:rFonts w:ascii="Arial" w:eastAsia="Times New Roman" w:hAnsi="Arial" w:cs="Arial"/>
                <w:kern w:val="0"/>
                <w:sz w:val="18"/>
                <w:szCs w:val="18"/>
                <w:lang w:val="en-CA" w:eastAsia="en-CA" w:bidi="ar-SA"/>
              </w:rPr>
              <w:t>1</w:t>
            </w:r>
            <w:r>
              <w:rPr>
                <w:rFonts w:ascii="Arial" w:eastAsia="Times New Roman" w:hAnsi="Arial" w:cs="Arial"/>
                <w:kern w:val="0"/>
                <w:sz w:val="18"/>
                <w:szCs w:val="18"/>
                <w:lang w:val="en-CA" w:eastAsia="en-CA" w:bidi="ar-SA"/>
              </w:rPr>
              <w:t>-S5</w:t>
            </w:r>
          </w:p>
        </w:tc>
      </w:tr>
      <w:tr w:rsidR="00CA306A" w14:paraId="37B5C0D8" w14:textId="77777777">
        <w:trPr>
          <w:trHeight w:val="48"/>
        </w:trPr>
        <w:tc>
          <w:tcPr>
            <w:tcW w:w="1667" w:type="dxa"/>
            <w:vMerge/>
            <w:tcBorders>
              <w:left w:val="single" w:sz="4" w:space="0" w:color="000000"/>
              <w:right w:val="single" w:sz="4" w:space="0" w:color="000000"/>
            </w:tcBorders>
          </w:tcPr>
          <w:p w14:paraId="71155C05"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5B782B0B"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20c</w:t>
            </w:r>
          </w:p>
        </w:tc>
        <w:tc>
          <w:tcPr>
            <w:tcW w:w="11745" w:type="dxa"/>
            <w:tcBorders>
              <w:top w:val="single" w:sz="4" w:space="0" w:color="000000"/>
              <w:left w:val="single" w:sz="4" w:space="0" w:color="000000"/>
              <w:bottom w:val="single" w:sz="4" w:space="0" w:color="000000"/>
              <w:right w:val="single" w:sz="4" w:space="0" w:color="000000"/>
            </w:tcBorders>
          </w:tcPr>
          <w:p w14:paraId="2C182F52"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Present results of all investigations of possible causes of heterogeneity among study results.</w:t>
            </w:r>
          </w:p>
        </w:tc>
        <w:tc>
          <w:tcPr>
            <w:tcW w:w="1199" w:type="dxa"/>
            <w:tcBorders>
              <w:top w:val="single" w:sz="4" w:space="0" w:color="000000"/>
              <w:left w:val="single" w:sz="4" w:space="0" w:color="000000"/>
              <w:bottom w:val="single" w:sz="4" w:space="0" w:color="000000"/>
              <w:right w:val="single" w:sz="4" w:space="0" w:color="000000"/>
            </w:tcBorders>
          </w:tcPr>
          <w:p w14:paraId="36DC2CF7" w14:textId="039B533D"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w:t>
            </w:r>
            <w:r w:rsidR="005C3F7D">
              <w:rPr>
                <w:rFonts w:ascii="Arial" w:eastAsia="Times New Roman" w:hAnsi="Arial" w:cs="Arial"/>
                <w:kern w:val="0"/>
                <w:sz w:val="18"/>
                <w:szCs w:val="18"/>
                <w:lang w:val="en-CA" w:eastAsia="en-CA" w:bidi="ar-SA"/>
              </w:rPr>
              <w:t>9</w:t>
            </w:r>
            <w:r>
              <w:rPr>
                <w:rFonts w:ascii="Arial" w:eastAsia="Times New Roman" w:hAnsi="Arial" w:cs="Arial"/>
                <w:kern w:val="0"/>
                <w:sz w:val="18"/>
                <w:szCs w:val="18"/>
                <w:lang w:val="en-CA" w:eastAsia="en-CA" w:bidi="ar-SA"/>
              </w:rPr>
              <w:t>+Table S3</w:t>
            </w:r>
          </w:p>
        </w:tc>
      </w:tr>
      <w:tr w:rsidR="00CA306A" w14:paraId="1BE75A0C" w14:textId="77777777">
        <w:trPr>
          <w:trHeight w:val="48"/>
        </w:trPr>
        <w:tc>
          <w:tcPr>
            <w:tcW w:w="1667" w:type="dxa"/>
            <w:vMerge/>
            <w:tcBorders>
              <w:left w:val="single" w:sz="4" w:space="0" w:color="000000"/>
              <w:bottom w:val="single" w:sz="4" w:space="0" w:color="000000"/>
              <w:right w:val="single" w:sz="4" w:space="0" w:color="000000"/>
            </w:tcBorders>
          </w:tcPr>
          <w:p w14:paraId="52B3F263"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5C66AA96"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20d</w:t>
            </w:r>
          </w:p>
        </w:tc>
        <w:tc>
          <w:tcPr>
            <w:tcW w:w="11745" w:type="dxa"/>
            <w:tcBorders>
              <w:top w:val="single" w:sz="4" w:space="0" w:color="000000"/>
              <w:left w:val="single" w:sz="4" w:space="0" w:color="000000"/>
              <w:bottom w:val="single" w:sz="4" w:space="0" w:color="000000"/>
              <w:right w:val="single" w:sz="4" w:space="0" w:color="000000"/>
            </w:tcBorders>
          </w:tcPr>
          <w:p w14:paraId="69AB288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Present results of all sensitivity analyses conducted to assess the robustness of the synthesized results.</w:t>
            </w:r>
          </w:p>
        </w:tc>
        <w:tc>
          <w:tcPr>
            <w:tcW w:w="1199" w:type="dxa"/>
            <w:tcBorders>
              <w:top w:val="single" w:sz="4" w:space="0" w:color="000000"/>
              <w:left w:val="single" w:sz="4" w:space="0" w:color="000000"/>
              <w:bottom w:val="single" w:sz="4" w:space="0" w:color="000000"/>
              <w:right w:val="single" w:sz="4" w:space="0" w:color="000000"/>
            </w:tcBorders>
          </w:tcPr>
          <w:p w14:paraId="663F0D1F" w14:textId="21F00D51"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w:t>
            </w:r>
            <w:r w:rsidR="005C3F7D">
              <w:rPr>
                <w:rFonts w:ascii="Arial" w:eastAsia="Times New Roman" w:hAnsi="Arial" w:cs="Arial"/>
                <w:kern w:val="0"/>
                <w:sz w:val="18"/>
                <w:szCs w:val="18"/>
                <w:lang w:val="en-CA" w:eastAsia="en-CA" w:bidi="ar-SA"/>
              </w:rPr>
              <w:t>9</w:t>
            </w:r>
          </w:p>
        </w:tc>
      </w:tr>
      <w:tr w:rsidR="00CA306A" w14:paraId="58414190"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1576348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Reporting biases</w:t>
            </w:r>
          </w:p>
        </w:tc>
        <w:tc>
          <w:tcPr>
            <w:tcW w:w="588" w:type="dxa"/>
            <w:tcBorders>
              <w:top w:val="single" w:sz="4" w:space="0" w:color="000000"/>
              <w:left w:val="single" w:sz="4" w:space="0" w:color="000000"/>
              <w:bottom w:val="single" w:sz="4" w:space="0" w:color="000000"/>
              <w:right w:val="single" w:sz="4" w:space="0" w:color="000000"/>
            </w:tcBorders>
          </w:tcPr>
          <w:p w14:paraId="72CA2BC1"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21</w:t>
            </w:r>
          </w:p>
        </w:tc>
        <w:tc>
          <w:tcPr>
            <w:tcW w:w="11745" w:type="dxa"/>
            <w:tcBorders>
              <w:top w:val="single" w:sz="4" w:space="0" w:color="000000"/>
              <w:left w:val="single" w:sz="4" w:space="0" w:color="000000"/>
              <w:bottom w:val="single" w:sz="4" w:space="0" w:color="000000"/>
              <w:right w:val="single" w:sz="4" w:space="0" w:color="000000"/>
            </w:tcBorders>
          </w:tcPr>
          <w:p w14:paraId="50FD8FF6"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Present assessments of risk of bias due to missing results (arising from reporting biases) for each synthesis assessed.</w:t>
            </w:r>
          </w:p>
        </w:tc>
        <w:tc>
          <w:tcPr>
            <w:tcW w:w="1199" w:type="dxa"/>
            <w:tcBorders>
              <w:top w:val="single" w:sz="4" w:space="0" w:color="000000"/>
              <w:left w:val="single" w:sz="4" w:space="0" w:color="000000"/>
              <w:bottom w:val="single" w:sz="4" w:space="0" w:color="000000"/>
              <w:right w:val="single" w:sz="4" w:space="0" w:color="000000"/>
            </w:tcBorders>
          </w:tcPr>
          <w:p w14:paraId="2A88AC28" w14:textId="5D072E69"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w:t>
            </w:r>
            <w:r w:rsidR="005C3F7D">
              <w:rPr>
                <w:rFonts w:ascii="Arial" w:eastAsia="Times New Roman" w:hAnsi="Arial" w:cs="Arial"/>
                <w:kern w:val="0"/>
                <w:sz w:val="18"/>
                <w:szCs w:val="18"/>
                <w:lang w:val="en-CA" w:eastAsia="en-CA" w:bidi="ar-SA"/>
              </w:rPr>
              <w:t>10</w:t>
            </w:r>
            <w:r>
              <w:rPr>
                <w:rFonts w:ascii="Arial" w:eastAsia="Times New Roman" w:hAnsi="Arial" w:cs="Arial"/>
                <w:kern w:val="0"/>
                <w:sz w:val="18"/>
                <w:szCs w:val="18"/>
                <w:lang w:val="en-CA" w:eastAsia="en-CA" w:bidi="ar-SA"/>
              </w:rPr>
              <w:t>+Figure S6</w:t>
            </w:r>
          </w:p>
        </w:tc>
      </w:tr>
      <w:tr w:rsidR="00CA306A" w14:paraId="071B3B71"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5A7D12A5"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Certainty of evidence</w:t>
            </w:r>
          </w:p>
        </w:tc>
        <w:tc>
          <w:tcPr>
            <w:tcW w:w="588" w:type="dxa"/>
            <w:tcBorders>
              <w:top w:val="single" w:sz="4" w:space="0" w:color="000000"/>
              <w:left w:val="single" w:sz="4" w:space="0" w:color="000000"/>
              <w:bottom w:val="single" w:sz="4" w:space="0" w:color="000000"/>
              <w:right w:val="single" w:sz="4" w:space="0" w:color="000000"/>
            </w:tcBorders>
          </w:tcPr>
          <w:p w14:paraId="0B411BE9"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22</w:t>
            </w:r>
          </w:p>
        </w:tc>
        <w:tc>
          <w:tcPr>
            <w:tcW w:w="11745" w:type="dxa"/>
            <w:tcBorders>
              <w:top w:val="single" w:sz="4" w:space="0" w:color="000000"/>
              <w:left w:val="single" w:sz="4" w:space="0" w:color="000000"/>
              <w:bottom w:val="single" w:sz="4" w:space="0" w:color="000000"/>
              <w:right w:val="single" w:sz="4" w:space="0" w:color="000000"/>
            </w:tcBorders>
          </w:tcPr>
          <w:p w14:paraId="5BD8768F"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Present assessments of certainty (or confidence) in the body of evidence for each outcome assessed.</w:t>
            </w:r>
          </w:p>
        </w:tc>
        <w:tc>
          <w:tcPr>
            <w:tcW w:w="1199" w:type="dxa"/>
            <w:tcBorders>
              <w:top w:val="single" w:sz="4" w:space="0" w:color="000000"/>
              <w:left w:val="single" w:sz="4" w:space="0" w:color="000000"/>
              <w:bottom w:val="single" w:sz="4" w:space="0" w:color="000000"/>
              <w:right w:val="single" w:sz="4" w:space="0" w:color="000000"/>
            </w:tcBorders>
          </w:tcPr>
          <w:p w14:paraId="1A493FA4"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NA</w:t>
            </w:r>
          </w:p>
        </w:tc>
      </w:tr>
      <w:tr w:rsidR="00CA306A" w14:paraId="0142ACEB"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3AC40EC1" w14:textId="77777777" w:rsidR="00CA306A" w:rsidRDefault="00C92659">
            <w:pPr>
              <w:widowControl w:val="0"/>
              <w:suppressAutoHyphens w:val="0"/>
              <w:overflowPunct/>
              <w:rPr>
                <w:rFonts w:ascii="Arial" w:eastAsia="Times New Roman" w:hAnsi="Arial" w:cs="Arial"/>
                <w:color w:val="000000"/>
                <w:kern w:val="0"/>
                <w:sz w:val="18"/>
                <w:szCs w:val="18"/>
                <w:lang w:val="en-CA" w:eastAsia="en-CA" w:bidi="ar-SA"/>
              </w:rPr>
            </w:pPr>
            <w:r>
              <w:rPr>
                <w:rFonts w:ascii="Arial" w:eastAsia="Times New Roman" w:hAnsi="Arial" w:cs="Arial"/>
                <w:b/>
                <w:bCs/>
                <w:color w:val="000000"/>
                <w:kern w:val="0"/>
                <w:sz w:val="18"/>
                <w:szCs w:val="18"/>
                <w:lang w:val="en-CA" w:eastAsia="en-CA" w:bidi="ar-SA"/>
              </w:rPr>
              <w:t>DISCUSSION</w:t>
            </w:r>
          </w:p>
        </w:tc>
        <w:tc>
          <w:tcPr>
            <w:tcW w:w="1199" w:type="dxa"/>
            <w:tcBorders>
              <w:top w:val="double" w:sz="4" w:space="0" w:color="000000"/>
              <w:left w:val="single" w:sz="4" w:space="0" w:color="000000"/>
              <w:bottom w:val="single" w:sz="4" w:space="0" w:color="000000"/>
              <w:right w:val="single" w:sz="4" w:space="0" w:color="000000"/>
            </w:tcBorders>
            <w:shd w:val="clear" w:color="auto" w:fill="FFFFCC"/>
          </w:tcPr>
          <w:p w14:paraId="0E76DE81" w14:textId="77777777" w:rsidR="00CA306A" w:rsidRDefault="00CA306A">
            <w:pPr>
              <w:widowControl w:val="0"/>
              <w:suppressAutoHyphens w:val="0"/>
              <w:overflowPunct/>
              <w:jc w:val="center"/>
              <w:rPr>
                <w:rFonts w:ascii="Arial" w:eastAsia="Times New Roman" w:hAnsi="Arial" w:cs="Arial"/>
                <w:kern w:val="0"/>
                <w:sz w:val="18"/>
                <w:szCs w:val="18"/>
                <w:lang w:val="en-CA" w:eastAsia="en-CA" w:bidi="ar-SA"/>
              </w:rPr>
            </w:pPr>
          </w:p>
        </w:tc>
      </w:tr>
      <w:tr w:rsidR="00CA306A" w14:paraId="0D05FBA4" w14:textId="77777777">
        <w:trPr>
          <w:trHeight w:val="48"/>
        </w:trPr>
        <w:tc>
          <w:tcPr>
            <w:tcW w:w="1667" w:type="dxa"/>
            <w:vMerge w:val="restart"/>
            <w:tcBorders>
              <w:top w:val="single" w:sz="4" w:space="0" w:color="000000"/>
              <w:left w:val="single" w:sz="4" w:space="0" w:color="000000"/>
              <w:right w:val="single" w:sz="4" w:space="0" w:color="000000"/>
            </w:tcBorders>
          </w:tcPr>
          <w:p w14:paraId="75F073BB"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Discussion</w:t>
            </w:r>
          </w:p>
        </w:tc>
        <w:tc>
          <w:tcPr>
            <w:tcW w:w="588" w:type="dxa"/>
            <w:tcBorders>
              <w:top w:val="single" w:sz="4" w:space="0" w:color="000000"/>
              <w:left w:val="single" w:sz="4" w:space="0" w:color="000000"/>
              <w:bottom w:val="single" w:sz="4" w:space="0" w:color="000000"/>
              <w:right w:val="single" w:sz="4" w:space="0" w:color="000000"/>
            </w:tcBorders>
          </w:tcPr>
          <w:p w14:paraId="2494CE43"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23a</w:t>
            </w:r>
          </w:p>
        </w:tc>
        <w:tc>
          <w:tcPr>
            <w:tcW w:w="11745" w:type="dxa"/>
            <w:tcBorders>
              <w:top w:val="single" w:sz="4" w:space="0" w:color="000000"/>
              <w:left w:val="single" w:sz="4" w:space="0" w:color="000000"/>
              <w:bottom w:val="single" w:sz="4" w:space="0" w:color="000000"/>
              <w:right w:val="single" w:sz="4" w:space="0" w:color="000000"/>
            </w:tcBorders>
          </w:tcPr>
          <w:p w14:paraId="7BB9B2FC"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Provide a general interpretation of the results in the context of other evidence.</w:t>
            </w:r>
          </w:p>
        </w:tc>
        <w:tc>
          <w:tcPr>
            <w:tcW w:w="1199" w:type="dxa"/>
            <w:tcBorders>
              <w:top w:val="single" w:sz="4" w:space="0" w:color="000000"/>
              <w:left w:val="single" w:sz="4" w:space="0" w:color="000000"/>
              <w:bottom w:val="single" w:sz="4" w:space="0" w:color="000000"/>
              <w:right w:val="single" w:sz="4" w:space="0" w:color="000000"/>
            </w:tcBorders>
          </w:tcPr>
          <w:p w14:paraId="1E1454CD" w14:textId="2CDD59AE"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P1</w:t>
            </w:r>
            <w:r w:rsidR="005C3F7D">
              <w:rPr>
                <w:rFonts w:ascii="Arial" w:eastAsia="Times New Roman" w:hAnsi="Arial" w:cs="Arial"/>
                <w:kern w:val="0"/>
                <w:sz w:val="18"/>
                <w:szCs w:val="18"/>
                <w:lang w:val="en-CA" w:eastAsia="en-CA" w:bidi="ar-SA"/>
              </w:rPr>
              <w:t>0</w:t>
            </w:r>
            <w:r>
              <w:rPr>
                <w:rFonts w:ascii="Arial" w:eastAsia="Times New Roman" w:hAnsi="Arial" w:cs="Arial"/>
                <w:kern w:val="0"/>
                <w:sz w:val="18"/>
                <w:szCs w:val="18"/>
                <w:lang w:val="en-CA" w:eastAsia="en-CA" w:bidi="ar-SA"/>
              </w:rPr>
              <w:t>-1</w:t>
            </w:r>
            <w:r w:rsidR="005C3F7D">
              <w:rPr>
                <w:rFonts w:ascii="Arial" w:eastAsia="Times New Roman" w:hAnsi="Arial" w:cs="Arial"/>
                <w:kern w:val="0"/>
                <w:sz w:val="18"/>
                <w:szCs w:val="18"/>
                <w:lang w:val="en-CA" w:eastAsia="en-CA" w:bidi="ar-SA"/>
              </w:rPr>
              <w:t>3</w:t>
            </w:r>
          </w:p>
        </w:tc>
      </w:tr>
      <w:tr w:rsidR="00CA306A" w14:paraId="308C5260" w14:textId="77777777">
        <w:trPr>
          <w:trHeight w:val="48"/>
        </w:trPr>
        <w:tc>
          <w:tcPr>
            <w:tcW w:w="1667" w:type="dxa"/>
            <w:vMerge/>
            <w:tcBorders>
              <w:left w:val="single" w:sz="4" w:space="0" w:color="000000"/>
              <w:right w:val="single" w:sz="4" w:space="0" w:color="000000"/>
            </w:tcBorders>
          </w:tcPr>
          <w:p w14:paraId="39937AC6"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69D9E09C"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23b</w:t>
            </w:r>
          </w:p>
        </w:tc>
        <w:tc>
          <w:tcPr>
            <w:tcW w:w="11745" w:type="dxa"/>
            <w:tcBorders>
              <w:top w:val="single" w:sz="4" w:space="0" w:color="000000"/>
              <w:left w:val="single" w:sz="4" w:space="0" w:color="000000"/>
              <w:bottom w:val="single" w:sz="4" w:space="0" w:color="000000"/>
              <w:right w:val="single" w:sz="4" w:space="0" w:color="000000"/>
            </w:tcBorders>
          </w:tcPr>
          <w:p w14:paraId="668AA2FA"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Discuss any limitations of the evidence included in the review.</w:t>
            </w:r>
          </w:p>
        </w:tc>
        <w:tc>
          <w:tcPr>
            <w:tcW w:w="1199" w:type="dxa"/>
            <w:tcBorders>
              <w:top w:val="single" w:sz="4" w:space="0" w:color="000000"/>
              <w:left w:val="single" w:sz="4" w:space="0" w:color="000000"/>
              <w:bottom w:val="single" w:sz="4" w:space="0" w:color="000000"/>
              <w:right w:val="single" w:sz="4" w:space="0" w:color="000000"/>
            </w:tcBorders>
          </w:tcPr>
          <w:p w14:paraId="6F9B36A5" w14:textId="4149A0E1"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P1</w:t>
            </w:r>
            <w:r w:rsidR="005C3F7D">
              <w:rPr>
                <w:rFonts w:ascii="Arial" w:eastAsia="Times New Roman" w:hAnsi="Arial" w:cs="Arial"/>
                <w:kern w:val="0"/>
                <w:sz w:val="18"/>
                <w:szCs w:val="18"/>
                <w:lang w:val="en-CA" w:eastAsia="en-CA" w:bidi="ar-SA"/>
              </w:rPr>
              <w:t>2</w:t>
            </w:r>
            <w:r>
              <w:rPr>
                <w:rFonts w:ascii="Arial" w:eastAsia="Times New Roman" w:hAnsi="Arial" w:cs="Arial"/>
                <w:kern w:val="0"/>
                <w:sz w:val="18"/>
                <w:szCs w:val="18"/>
                <w:lang w:val="en-CA" w:eastAsia="en-CA" w:bidi="ar-SA"/>
              </w:rPr>
              <w:t>-1</w:t>
            </w:r>
            <w:r w:rsidR="005C3F7D">
              <w:rPr>
                <w:rFonts w:ascii="Arial" w:eastAsia="Times New Roman" w:hAnsi="Arial" w:cs="Arial"/>
                <w:kern w:val="0"/>
                <w:sz w:val="18"/>
                <w:szCs w:val="18"/>
                <w:lang w:val="en-CA" w:eastAsia="en-CA" w:bidi="ar-SA"/>
              </w:rPr>
              <w:t>3</w:t>
            </w:r>
          </w:p>
        </w:tc>
      </w:tr>
      <w:tr w:rsidR="00CA306A" w14:paraId="74AA4A33" w14:textId="77777777">
        <w:trPr>
          <w:trHeight w:val="48"/>
        </w:trPr>
        <w:tc>
          <w:tcPr>
            <w:tcW w:w="1667" w:type="dxa"/>
            <w:vMerge/>
            <w:tcBorders>
              <w:left w:val="single" w:sz="4" w:space="0" w:color="000000"/>
              <w:right w:val="single" w:sz="4" w:space="0" w:color="000000"/>
            </w:tcBorders>
          </w:tcPr>
          <w:p w14:paraId="1240FF39"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628BF915"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23c</w:t>
            </w:r>
          </w:p>
        </w:tc>
        <w:tc>
          <w:tcPr>
            <w:tcW w:w="11745" w:type="dxa"/>
            <w:tcBorders>
              <w:top w:val="single" w:sz="4" w:space="0" w:color="000000"/>
              <w:left w:val="single" w:sz="4" w:space="0" w:color="000000"/>
              <w:bottom w:val="single" w:sz="4" w:space="0" w:color="000000"/>
              <w:right w:val="single" w:sz="4" w:space="0" w:color="000000"/>
            </w:tcBorders>
          </w:tcPr>
          <w:p w14:paraId="2EDF907E"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Discuss any limitations of the review processes used.</w:t>
            </w:r>
          </w:p>
        </w:tc>
        <w:tc>
          <w:tcPr>
            <w:tcW w:w="1199" w:type="dxa"/>
            <w:tcBorders>
              <w:top w:val="single" w:sz="4" w:space="0" w:color="000000"/>
              <w:left w:val="single" w:sz="4" w:space="0" w:color="000000"/>
              <w:bottom w:val="single" w:sz="4" w:space="0" w:color="000000"/>
              <w:right w:val="single" w:sz="4" w:space="0" w:color="000000"/>
            </w:tcBorders>
          </w:tcPr>
          <w:p w14:paraId="51B700E6" w14:textId="5A2A6064" w:rsidR="00CA306A" w:rsidRDefault="005C3F7D">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P12-13</w:t>
            </w:r>
          </w:p>
        </w:tc>
      </w:tr>
      <w:tr w:rsidR="00CA306A" w14:paraId="4AB504E5" w14:textId="77777777">
        <w:trPr>
          <w:trHeight w:val="48"/>
        </w:trPr>
        <w:tc>
          <w:tcPr>
            <w:tcW w:w="1667" w:type="dxa"/>
            <w:vMerge/>
            <w:tcBorders>
              <w:left w:val="single" w:sz="4" w:space="0" w:color="000000"/>
              <w:bottom w:val="single" w:sz="4" w:space="0" w:color="000000"/>
              <w:right w:val="single" w:sz="4" w:space="0" w:color="000000"/>
            </w:tcBorders>
          </w:tcPr>
          <w:p w14:paraId="43ED6DC7"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069950D3"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23d</w:t>
            </w:r>
          </w:p>
        </w:tc>
        <w:tc>
          <w:tcPr>
            <w:tcW w:w="11745" w:type="dxa"/>
            <w:tcBorders>
              <w:top w:val="single" w:sz="4" w:space="0" w:color="000000"/>
              <w:left w:val="single" w:sz="4" w:space="0" w:color="000000"/>
              <w:bottom w:val="double" w:sz="4" w:space="0" w:color="000000"/>
              <w:right w:val="single" w:sz="4" w:space="0" w:color="000000"/>
            </w:tcBorders>
          </w:tcPr>
          <w:p w14:paraId="42BE66D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Discuss implications of the results for practice, policy, and future research.</w:t>
            </w:r>
          </w:p>
        </w:tc>
        <w:tc>
          <w:tcPr>
            <w:tcW w:w="1199" w:type="dxa"/>
            <w:tcBorders>
              <w:top w:val="single" w:sz="4" w:space="0" w:color="000000"/>
              <w:left w:val="single" w:sz="4" w:space="0" w:color="000000"/>
              <w:bottom w:val="double" w:sz="4" w:space="0" w:color="000000"/>
              <w:right w:val="single" w:sz="4" w:space="0" w:color="000000"/>
            </w:tcBorders>
          </w:tcPr>
          <w:p w14:paraId="1D7C7584" w14:textId="7D5354B4"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P1</w:t>
            </w:r>
            <w:r w:rsidR="005C3F7D">
              <w:rPr>
                <w:rFonts w:ascii="Arial" w:eastAsia="Times New Roman" w:hAnsi="Arial" w:cs="Arial"/>
                <w:kern w:val="0"/>
                <w:sz w:val="18"/>
                <w:szCs w:val="18"/>
                <w:lang w:val="en-CA" w:eastAsia="en-CA" w:bidi="ar-SA"/>
              </w:rPr>
              <w:t>1-13</w:t>
            </w:r>
          </w:p>
        </w:tc>
      </w:tr>
      <w:tr w:rsidR="00CA306A" w14:paraId="5C4580A9"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1D89AB05" w14:textId="77777777" w:rsidR="00CA306A" w:rsidRDefault="00C92659">
            <w:pPr>
              <w:widowControl w:val="0"/>
              <w:suppressAutoHyphens w:val="0"/>
              <w:overflowPunct/>
              <w:rPr>
                <w:rFonts w:ascii="Arial" w:eastAsia="Times New Roman" w:hAnsi="Arial" w:cs="Arial"/>
                <w:color w:val="000000"/>
                <w:kern w:val="0"/>
                <w:sz w:val="18"/>
                <w:szCs w:val="18"/>
                <w:lang w:val="en-CA" w:eastAsia="en-CA" w:bidi="ar-SA"/>
              </w:rPr>
            </w:pPr>
            <w:r>
              <w:rPr>
                <w:rFonts w:ascii="Arial" w:eastAsia="Times New Roman" w:hAnsi="Arial" w:cs="Arial"/>
                <w:b/>
                <w:bCs/>
                <w:color w:val="000000"/>
                <w:kern w:val="0"/>
                <w:sz w:val="18"/>
                <w:szCs w:val="18"/>
                <w:lang w:val="en-CA" w:eastAsia="en-CA" w:bidi="ar-SA"/>
              </w:rPr>
              <w:t>OTHER INFORMATION</w:t>
            </w:r>
          </w:p>
        </w:tc>
        <w:tc>
          <w:tcPr>
            <w:tcW w:w="1199" w:type="dxa"/>
            <w:tcBorders>
              <w:top w:val="double" w:sz="4" w:space="0" w:color="000000"/>
              <w:left w:val="single" w:sz="4" w:space="0" w:color="000000"/>
              <w:bottom w:val="single" w:sz="4" w:space="0" w:color="000000"/>
              <w:right w:val="single" w:sz="4" w:space="0" w:color="000000"/>
            </w:tcBorders>
            <w:shd w:val="clear" w:color="auto" w:fill="FFFFCC"/>
          </w:tcPr>
          <w:p w14:paraId="4572B2E3" w14:textId="77777777" w:rsidR="00CA306A" w:rsidRDefault="00CA306A">
            <w:pPr>
              <w:widowControl w:val="0"/>
              <w:suppressAutoHyphens w:val="0"/>
              <w:overflowPunct/>
              <w:jc w:val="center"/>
              <w:rPr>
                <w:rFonts w:ascii="Arial" w:eastAsia="Times New Roman" w:hAnsi="Arial" w:cs="Arial"/>
                <w:kern w:val="0"/>
                <w:sz w:val="18"/>
                <w:szCs w:val="18"/>
                <w:lang w:val="en-CA" w:eastAsia="en-CA" w:bidi="ar-SA"/>
              </w:rPr>
            </w:pPr>
          </w:p>
        </w:tc>
      </w:tr>
      <w:tr w:rsidR="00CA306A" w14:paraId="62602EA6" w14:textId="77777777">
        <w:trPr>
          <w:trHeight w:val="48"/>
        </w:trPr>
        <w:tc>
          <w:tcPr>
            <w:tcW w:w="1667" w:type="dxa"/>
            <w:vMerge w:val="restart"/>
            <w:tcBorders>
              <w:top w:val="single" w:sz="4" w:space="0" w:color="000000"/>
              <w:left w:val="single" w:sz="4" w:space="0" w:color="000000"/>
              <w:right w:val="single" w:sz="4" w:space="0" w:color="000000"/>
            </w:tcBorders>
          </w:tcPr>
          <w:p w14:paraId="7165B732"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lastRenderedPageBreak/>
              <w:t>Registration and protocol</w:t>
            </w:r>
          </w:p>
        </w:tc>
        <w:tc>
          <w:tcPr>
            <w:tcW w:w="588" w:type="dxa"/>
            <w:tcBorders>
              <w:top w:val="single" w:sz="4" w:space="0" w:color="000000"/>
              <w:left w:val="single" w:sz="4" w:space="0" w:color="000000"/>
              <w:bottom w:val="single" w:sz="4" w:space="0" w:color="000000"/>
              <w:right w:val="single" w:sz="4" w:space="0" w:color="000000"/>
            </w:tcBorders>
          </w:tcPr>
          <w:p w14:paraId="6631F744"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24a</w:t>
            </w:r>
          </w:p>
        </w:tc>
        <w:tc>
          <w:tcPr>
            <w:tcW w:w="11745" w:type="dxa"/>
            <w:tcBorders>
              <w:top w:val="single" w:sz="4" w:space="0" w:color="000000"/>
              <w:left w:val="single" w:sz="4" w:space="0" w:color="000000"/>
              <w:bottom w:val="single" w:sz="4" w:space="0" w:color="000000"/>
              <w:right w:val="single" w:sz="4" w:space="0" w:color="000000"/>
            </w:tcBorders>
          </w:tcPr>
          <w:p w14:paraId="25E7E085"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Provide registration information for the review, including register name and registration number, or state that the review was not registered.</w:t>
            </w:r>
          </w:p>
        </w:tc>
        <w:tc>
          <w:tcPr>
            <w:tcW w:w="1199" w:type="dxa"/>
            <w:tcBorders>
              <w:top w:val="single" w:sz="4" w:space="0" w:color="000000"/>
              <w:left w:val="single" w:sz="4" w:space="0" w:color="000000"/>
              <w:bottom w:val="single" w:sz="4" w:space="0" w:color="000000"/>
              <w:right w:val="single" w:sz="4" w:space="0" w:color="000000"/>
            </w:tcBorders>
          </w:tcPr>
          <w:p w14:paraId="4B9D089C"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P4</w:t>
            </w:r>
          </w:p>
        </w:tc>
      </w:tr>
      <w:tr w:rsidR="00CA306A" w14:paraId="12747321" w14:textId="77777777">
        <w:trPr>
          <w:trHeight w:val="57"/>
        </w:trPr>
        <w:tc>
          <w:tcPr>
            <w:tcW w:w="1667" w:type="dxa"/>
            <w:vMerge/>
            <w:tcBorders>
              <w:left w:val="single" w:sz="4" w:space="0" w:color="000000"/>
              <w:right w:val="single" w:sz="4" w:space="0" w:color="000000"/>
            </w:tcBorders>
          </w:tcPr>
          <w:p w14:paraId="1EEA7850"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24165F05"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24b</w:t>
            </w:r>
          </w:p>
        </w:tc>
        <w:tc>
          <w:tcPr>
            <w:tcW w:w="11745" w:type="dxa"/>
            <w:tcBorders>
              <w:top w:val="single" w:sz="4" w:space="0" w:color="000000"/>
              <w:left w:val="single" w:sz="4" w:space="0" w:color="000000"/>
              <w:bottom w:val="single" w:sz="4" w:space="0" w:color="000000"/>
              <w:right w:val="single" w:sz="4" w:space="0" w:color="000000"/>
            </w:tcBorders>
          </w:tcPr>
          <w:p w14:paraId="09480103"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Indicate where the review protocol can be accessed, or state that a protocol was not prepared.</w:t>
            </w:r>
          </w:p>
        </w:tc>
        <w:tc>
          <w:tcPr>
            <w:tcW w:w="1199" w:type="dxa"/>
            <w:tcBorders>
              <w:top w:val="single" w:sz="4" w:space="0" w:color="000000"/>
              <w:left w:val="single" w:sz="4" w:space="0" w:color="000000"/>
              <w:bottom w:val="single" w:sz="4" w:space="0" w:color="000000"/>
              <w:right w:val="single" w:sz="4" w:space="0" w:color="000000"/>
            </w:tcBorders>
          </w:tcPr>
          <w:p w14:paraId="2A5B7A6D"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P4</w:t>
            </w:r>
          </w:p>
        </w:tc>
      </w:tr>
      <w:tr w:rsidR="00CA306A" w14:paraId="681A1E8F" w14:textId="77777777">
        <w:trPr>
          <w:trHeight w:val="48"/>
        </w:trPr>
        <w:tc>
          <w:tcPr>
            <w:tcW w:w="1667" w:type="dxa"/>
            <w:vMerge/>
            <w:tcBorders>
              <w:left w:val="single" w:sz="4" w:space="0" w:color="000000"/>
              <w:bottom w:val="single" w:sz="4" w:space="0" w:color="000000"/>
              <w:right w:val="single" w:sz="4" w:space="0" w:color="000000"/>
            </w:tcBorders>
          </w:tcPr>
          <w:p w14:paraId="18717010" w14:textId="77777777" w:rsidR="00CA306A" w:rsidRDefault="00CA306A">
            <w:pPr>
              <w:widowControl w:val="0"/>
              <w:suppressAutoHyphens w:val="0"/>
              <w:overflowPunct/>
              <w:spacing w:before="40" w:after="40"/>
              <w:rPr>
                <w:rFonts w:ascii="Arial" w:eastAsia="Times New Roman" w:hAnsi="Arial" w:cs="Arial"/>
                <w:color w:val="000000"/>
                <w:kern w:val="0"/>
                <w:sz w:val="18"/>
                <w:szCs w:val="18"/>
                <w:lang w:val="en-CA" w:eastAsia="en-CA" w:bidi="ar-SA"/>
              </w:rPr>
            </w:pPr>
          </w:p>
        </w:tc>
        <w:tc>
          <w:tcPr>
            <w:tcW w:w="588" w:type="dxa"/>
            <w:tcBorders>
              <w:top w:val="single" w:sz="4" w:space="0" w:color="000000"/>
              <w:left w:val="single" w:sz="4" w:space="0" w:color="000000"/>
              <w:bottom w:val="single" w:sz="4" w:space="0" w:color="000000"/>
              <w:right w:val="single" w:sz="4" w:space="0" w:color="000000"/>
            </w:tcBorders>
          </w:tcPr>
          <w:p w14:paraId="52E4DCB2"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24c</w:t>
            </w:r>
          </w:p>
        </w:tc>
        <w:tc>
          <w:tcPr>
            <w:tcW w:w="11745" w:type="dxa"/>
            <w:tcBorders>
              <w:top w:val="single" w:sz="4" w:space="0" w:color="000000"/>
              <w:left w:val="single" w:sz="4" w:space="0" w:color="000000"/>
              <w:bottom w:val="single" w:sz="4" w:space="0" w:color="000000"/>
              <w:right w:val="single" w:sz="4" w:space="0" w:color="000000"/>
            </w:tcBorders>
          </w:tcPr>
          <w:p w14:paraId="30F36C0F"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and explain any amendments to information provided at registration or in the protocol.</w:t>
            </w:r>
          </w:p>
        </w:tc>
        <w:tc>
          <w:tcPr>
            <w:tcW w:w="1199" w:type="dxa"/>
            <w:tcBorders>
              <w:top w:val="single" w:sz="4" w:space="0" w:color="000000"/>
              <w:left w:val="single" w:sz="4" w:space="0" w:color="000000"/>
              <w:bottom w:val="single" w:sz="4" w:space="0" w:color="000000"/>
              <w:right w:val="single" w:sz="4" w:space="0" w:color="000000"/>
            </w:tcBorders>
          </w:tcPr>
          <w:p w14:paraId="05855BA9"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NA</w:t>
            </w:r>
          </w:p>
        </w:tc>
      </w:tr>
      <w:tr w:rsidR="00CA306A" w14:paraId="307A499A"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4D134EAE"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Support</w:t>
            </w:r>
          </w:p>
        </w:tc>
        <w:tc>
          <w:tcPr>
            <w:tcW w:w="588" w:type="dxa"/>
            <w:tcBorders>
              <w:top w:val="single" w:sz="4" w:space="0" w:color="000000"/>
              <w:left w:val="single" w:sz="4" w:space="0" w:color="000000"/>
              <w:bottom w:val="single" w:sz="4" w:space="0" w:color="000000"/>
              <w:right w:val="single" w:sz="4" w:space="0" w:color="000000"/>
            </w:tcBorders>
          </w:tcPr>
          <w:p w14:paraId="78BE5747"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25</w:t>
            </w:r>
          </w:p>
        </w:tc>
        <w:tc>
          <w:tcPr>
            <w:tcW w:w="11745" w:type="dxa"/>
            <w:tcBorders>
              <w:top w:val="single" w:sz="4" w:space="0" w:color="000000"/>
              <w:left w:val="single" w:sz="4" w:space="0" w:color="000000"/>
              <w:bottom w:val="single" w:sz="4" w:space="0" w:color="000000"/>
              <w:right w:val="single" w:sz="4" w:space="0" w:color="000000"/>
            </w:tcBorders>
          </w:tcPr>
          <w:p w14:paraId="3927387A"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Describe sources of financial or non-financial support for the review, and the role of the funders or sponsors in the review.</w:t>
            </w:r>
          </w:p>
        </w:tc>
        <w:tc>
          <w:tcPr>
            <w:tcW w:w="1199" w:type="dxa"/>
            <w:tcBorders>
              <w:top w:val="single" w:sz="4" w:space="0" w:color="000000"/>
              <w:left w:val="single" w:sz="4" w:space="0" w:color="000000"/>
              <w:bottom w:val="single" w:sz="4" w:space="0" w:color="000000"/>
              <w:right w:val="single" w:sz="4" w:space="0" w:color="000000"/>
            </w:tcBorders>
          </w:tcPr>
          <w:p w14:paraId="30AE7990" w14:textId="190D212A"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P1</w:t>
            </w:r>
            <w:r w:rsidR="005C3F7D">
              <w:rPr>
                <w:rFonts w:ascii="Arial" w:eastAsia="Times New Roman" w:hAnsi="Arial" w:cs="Arial"/>
                <w:kern w:val="0"/>
                <w:sz w:val="18"/>
                <w:szCs w:val="18"/>
                <w:lang w:val="en-CA" w:eastAsia="en-CA" w:bidi="ar-SA"/>
              </w:rPr>
              <w:t>4</w:t>
            </w:r>
          </w:p>
        </w:tc>
      </w:tr>
      <w:tr w:rsidR="00CA306A" w14:paraId="7AC54503" w14:textId="77777777">
        <w:trPr>
          <w:trHeight w:val="48"/>
        </w:trPr>
        <w:tc>
          <w:tcPr>
            <w:tcW w:w="1667" w:type="dxa"/>
            <w:tcBorders>
              <w:top w:val="single" w:sz="4" w:space="0" w:color="000000"/>
              <w:left w:val="single" w:sz="4" w:space="0" w:color="000000"/>
              <w:bottom w:val="single" w:sz="4" w:space="0" w:color="000000"/>
              <w:right w:val="single" w:sz="4" w:space="0" w:color="000000"/>
            </w:tcBorders>
          </w:tcPr>
          <w:p w14:paraId="5E666CF0"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Competing interests</w:t>
            </w:r>
          </w:p>
        </w:tc>
        <w:tc>
          <w:tcPr>
            <w:tcW w:w="588" w:type="dxa"/>
            <w:tcBorders>
              <w:top w:val="single" w:sz="4" w:space="0" w:color="000000"/>
              <w:left w:val="single" w:sz="4" w:space="0" w:color="000000"/>
              <w:bottom w:val="single" w:sz="4" w:space="0" w:color="000000"/>
              <w:right w:val="single" w:sz="4" w:space="0" w:color="000000"/>
            </w:tcBorders>
          </w:tcPr>
          <w:p w14:paraId="1A6E24C8"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26</w:t>
            </w:r>
          </w:p>
        </w:tc>
        <w:tc>
          <w:tcPr>
            <w:tcW w:w="11745" w:type="dxa"/>
            <w:tcBorders>
              <w:top w:val="single" w:sz="4" w:space="0" w:color="000000"/>
              <w:left w:val="single" w:sz="4" w:space="0" w:color="000000"/>
              <w:bottom w:val="single" w:sz="4" w:space="0" w:color="000000"/>
              <w:right w:val="single" w:sz="4" w:space="0" w:color="000000"/>
            </w:tcBorders>
          </w:tcPr>
          <w:p w14:paraId="0E85CE39"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Declare any competing interests of review authors.</w:t>
            </w:r>
          </w:p>
        </w:tc>
        <w:tc>
          <w:tcPr>
            <w:tcW w:w="1199" w:type="dxa"/>
            <w:tcBorders>
              <w:top w:val="single" w:sz="4" w:space="0" w:color="000000"/>
              <w:left w:val="single" w:sz="4" w:space="0" w:color="000000"/>
              <w:bottom w:val="single" w:sz="4" w:space="0" w:color="000000"/>
              <w:right w:val="single" w:sz="4" w:space="0" w:color="000000"/>
            </w:tcBorders>
          </w:tcPr>
          <w:p w14:paraId="3E4511B6" w14:textId="3F8EA009"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P1</w:t>
            </w:r>
            <w:r w:rsidR="005C3F7D">
              <w:rPr>
                <w:rFonts w:ascii="Arial" w:eastAsia="Times New Roman" w:hAnsi="Arial" w:cs="Arial"/>
                <w:kern w:val="0"/>
                <w:sz w:val="18"/>
                <w:szCs w:val="18"/>
                <w:lang w:val="en-CA" w:eastAsia="en-CA" w:bidi="ar-SA"/>
              </w:rPr>
              <w:t>4</w:t>
            </w:r>
          </w:p>
        </w:tc>
      </w:tr>
      <w:tr w:rsidR="00CA306A" w14:paraId="61FFB593" w14:textId="77777777">
        <w:trPr>
          <w:trHeight w:val="219"/>
        </w:trPr>
        <w:tc>
          <w:tcPr>
            <w:tcW w:w="1667" w:type="dxa"/>
            <w:tcBorders>
              <w:top w:val="single" w:sz="4" w:space="0" w:color="000000"/>
              <w:left w:val="single" w:sz="4" w:space="0" w:color="000000"/>
              <w:bottom w:val="double" w:sz="4" w:space="0" w:color="000000"/>
              <w:right w:val="single" w:sz="4" w:space="0" w:color="000000"/>
            </w:tcBorders>
          </w:tcPr>
          <w:p w14:paraId="7CF57262"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Availability of data, code and other materials</w:t>
            </w:r>
          </w:p>
        </w:tc>
        <w:tc>
          <w:tcPr>
            <w:tcW w:w="588" w:type="dxa"/>
            <w:tcBorders>
              <w:top w:val="single" w:sz="4" w:space="0" w:color="000000"/>
              <w:left w:val="single" w:sz="4" w:space="0" w:color="000000"/>
              <w:bottom w:val="double" w:sz="4" w:space="0" w:color="000000"/>
              <w:right w:val="single" w:sz="4" w:space="0" w:color="000000"/>
            </w:tcBorders>
          </w:tcPr>
          <w:p w14:paraId="6F3201D3" w14:textId="77777777" w:rsidR="00CA306A" w:rsidRDefault="00C92659">
            <w:pPr>
              <w:widowControl w:val="0"/>
              <w:suppressAutoHyphens w:val="0"/>
              <w:overflowPunct/>
              <w:spacing w:before="40" w:after="40"/>
              <w:jc w:val="right"/>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27</w:t>
            </w:r>
          </w:p>
        </w:tc>
        <w:tc>
          <w:tcPr>
            <w:tcW w:w="11745" w:type="dxa"/>
            <w:tcBorders>
              <w:top w:val="single" w:sz="4" w:space="0" w:color="000000"/>
              <w:left w:val="single" w:sz="4" w:space="0" w:color="000000"/>
              <w:bottom w:val="double" w:sz="4" w:space="0" w:color="000000"/>
              <w:right w:val="single" w:sz="4" w:space="0" w:color="000000"/>
            </w:tcBorders>
          </w:tcPr>
          <w:p w14:paraId="6C7CEEF7" w14:textId="77777777" w:rsidR="00CA306A" w:rsidRDefault="00C92659">
            <w:pPr>
              <w:widowControl w:val="0"/>
              <w:suppressAutoHyphens w:val="0"/>
              <w:overflowPunct/>
              <w:spacing w:before="40" w:after="40"/>
              <w:rPr>
                <w:rFonts w:ascii="Arial" w:eastAsia="Times New Roman" w:hAnsi="Arial" w:cs="Arial"/>
                <w:color w:val="000000"/>
                <w:kern w:val="0"/>
                <w:sz w:val="18"/>
                <w:szCs w:val="18"/>
                <w:lang w:val="en-CA" w:eastAsia="en-CA" w:bidi="ar-SA"/>
              </w:rPr>
            </w:pPr>
            <w:r>
              <w:rPr>
                <w:rFonts w:ascii="Arial" w:eastAsia="Times New Roman" w:hAnsi="Arial" w:cs="Arial"/>
                <w:color w:val="000000"/>
                <w:kern w:val="0"/>
                <w:sz w:val="18"/>
                <w:szCs w:val="18"/>
                <w:lang w:val="en-CA" w:eastAsia="en-CA" w:bidi="ar-SA"/>
              </w:rPr>
              <w:t>Report which of the following are publicly available and where they can be found: template data collection forms; data extracted from included studies; data used for all analyses; analytic code; any other materials used in the review.</w:t>
            </w:r>
          </w:p>
        </w:tc>
        <w:tc>
          <w:tcPr>
            <w:tcW w:w="1199" w:type="dxa"/>
            <w:tcBorders>
              <w:top w:val="single" w:sz="4" w:space="0" w:color="000000"/>
              <w:left w:val="single" w:sz="4" w:space="0" w:color="000000"/>
              <w:bottom w:val="double" w:sz="4" w:space="0" w:color="000000"/>
              <w:right w:val="single" w:sz="4" w:space="0" w:color="000000"/>
            </w:tcBorders>
          </w:tcPr>
          <w:p w14:paraId="0FE8688D" w14:textId="77777777" w:rsidR="00CA306A" w:rsidRDefault="00C92659">
            <w:pPr>
              <w:widowControl w:val="0"/>
              <w:suppressAutoHyphens w:val="0"/>
              <w:overflowPunct/>
              <w:spacing w:before="40" w:after="40"/>
              <w:rPr>
                <w:rFonts w:ascii="Arial" w:eastAsia="Times New Roman" w:hAnsi="Arial" w:cs="Arial"/>
                <w:kern w:val="0"/>
                <w:sz w:val="18"/>
                <w:szCs w:val="18"/>
                <w:lang w:val="en-CA" w:eastAsia="en-CA" w:bidi="ar-SA"/>
              </w:rPr>
            </w:pPr>
            <w:r>
              <w:rPr>
                <w:rFonts w:ascii="Arial" w:eastAsia="Times New Roman" w:hAnsi="Arial" w:cs="Arial"/>
                <w:kern w:val="0"/>
                <w:sz w:val="18"/>
                <w:szCs w:val="18"/>
                <w:lang w:val="en-CA" w:eastAsia="en-CA" w:bidi="ar-SA"/>
              </w:rPr>
              <w:t>NA</w:t>
            </w:r>
          </w:p>
        </w:tc>
      </w:tr>
    </w:tbl>
    <w:p w14:paraId="78AA17D3" w14:textId="77777777" w:rsidR="00662BD5" w:rsidRDefault="00C92659" w:rsidP="00662BD5">
      <w:pPr>
        <w:overflowPunct/>
      </w:pPr>
      <w:r>
        <w:br w:type="page"/>
      </w:r>
    </w:p>
    <w:p w14:paraId="2CC37EA4" w14:textId="42F774F8" w:rsidR="00662BD5" w:rsidRDefault="00662BD5" w:rsidP="00662BD5">
      <w:r>
        <w:rPr>
          <w:b/>
          <w:bCs/>
        </w:rPr>
        <w:lastRenderedPageBreak/>
        <w:t>Table S1.</w:t>
      </w:r>
      <w:r>
        <w:t xml:space="preserve"> Full Search strategy</w:t>
      </w:r>
    </w:p>
    <w:p w14:paraId="62DE3643" w14:textId="77777777" w:rsidR="00662BD5" w:rsidRDefault="00662BD5" w:rsidP="00662BD5"/>
    <w:tbl>
      <w:tblPr>
        <w:tblW w:w="9638" w:type="dxa"/>
        <w:tblLayout w:type="fixed"/>
        <w:tblCellMar>
          <w:top w:w="55" w:type="dxa"/>
          <w:left w:w="55" w:type="dxa"/>
          <w:bottom w:w="55" w:type="dxa"/>
          <w:right w:w="55" w:type="dxa"/>
        </w:tblCellMar>
        <w:tblLook w:val="04A0" w:firstRow="1" w:lastRow="0" w:firstColumn="1" w:lastColumn="0" w:noHBand="0" w:noVBand="1"/>
      </w:tblPr>
      <w:tblGrid>
        <w:gridCol w:w="9638"/>
      </w:tblGrid>
      <w:tr w:rsidR="00662BD5" w14:paraId="652C6513" w14:textId="77777777" w:rsidTr="00C8042E">
        <w:tc>
          <w:tcPr>
            <w:tcW w:w="9638" w:type="dxa"/>
            <w:tcBorders>
              <w:top w:val="single" w:sz="2" w:space="0" w:color="000000"/>
              <w:left w:val="single" w:sz="2" w:space="0" w:color="000000"/>
              <w:bottom w:val="single" w:sz="2" w:space="0" w:color="000000"/>
              <w:right w:val="single" w:sz="2" w:space="0" w:color="000000"/>
            </w:tcBorders>
          </w:tcPr>
          <w:p w14:paraId="01D49CA2" w14:textId="77777777" w:rsidR="00662BD5" w:rsidRDefault="00662BD5" w:rsidP="00C8042E">
            <w:pPr>
              <w:pStyle w:val="TableContents"/>
            </w:pPr>
            <w:r>
              <w:t xml:space="preserve">Date of search performed: </w:t>
            </w:r>
          </w:p>
          <w:p w14:paraId="5489A2BB" w14:textId="310FA267" w:rsidR="00662BD5" w:rsidRDefault="00662BD5" w:rsidP="00C8042E">
            <w:pPr>
              <w:pStyle w:val="TableContents"/>
            </w:pPr>
            <w:r>
              <w:t>1st December 2020</w:t>
            </w:r>
            <w:r w:rsidR="00D67760">
              <w:t>.</w:t>
            </w:r>
          </w:p>
          <w:p w14:paraId="3F34BC66" w14:textId="77777777" w:rsidR="00662BD5" w:rsidRDefault="00662BD5" w:rsidP="00C8042E">
            <w:pPr>
              <w:pStyle w:val="TableContents"/>
            </w:pPr>
          </w:p>
        </w:tc>
      </w:tr>
      <w:tr w:rsidR="00662BD5" w14:paraId="7D10850E" w14:textId="77777777" w:rsidTr="00C8042E">
        <w:tc>
          <w:tcPr>
            <w:tcW w:w="9638" w:type="dxa"/>
            <w:tcBorders>
              <w:left w:val="single" w:sz="2" w:space="0" w:color="000000"/>
              <w:bottom w:val="single" w:sz="2" w:space="0" w:color="000000"/>
              <w:right w:val="single" w:sz="2" w:space="0" w:color="000000"/>
            </w:tcBorders>
          </w:tcPr>
          <w:p w14:paraId="732E89CD" w14:textId="77777777" w:rsidR="00662BD5" w:rsidRDefault="00662BD5" w:rsidP="00C8042E">
            <w:pPr>
              <w:pStyle w:val="TableContents"/>
            </w:pPr>
            <w:r>
              <w:t xml:space="preserve">Databases searched: </w:t>
            </w:r>
          </w:p>
          <w:p w14:paraId="5B697FFF" w14:textId="77777777" w:rsidR="00662BD5" w:rsidRDefault="00662BD5" w:rsidP="00C8042E">
            <w:pPr>
              <w:pStyle w:val="TableContents"/>
            </w:pPr>
            <w:r>
              <w:t xml:space="preserve">Medline, Embase and Cochrane Library databases using the </w:t>
            </w:r>
            <w:proofErr w:type="spellStart"/>
            <w:r>
              <w:t>OvidSP</w:t>
            </w:r>
            <w:proofErr w:type="spellEnd"/>
            <w:r>
              <w:t xml:space="preserve"> interface.</w:t>
            </w:r>
          </w:p>
          <w:p w14:paraId="796043A8" w14:textId="77777777" w:rsidR="00662BD5" w:rsidRDefault="00662BD5" w:rsidP="00C8042E">
            <w:pPr>
              <w:pStyle w:val="TableContents"/>
            </w:pPr>
          </w:p>
        </w:tc>
      </w:tr>
      <w:tr w:rsidR="00662BD5" w14:paraId="35B060EE" w14:textId="77777777" w:rsidTr="007675FE">
        <w:tc>
          <w:tcPr>
            <w:tcW w:w="9638" w:type="dxa"/>
            <w:tcBorders>
              <w:left w:val="single" w:sz="2" w:space="0" w:color="000000"/>
              <w:bottom w:val="single" w:sz="4" w:space="0" w:color="auto"/>
              <w:right w:val="single" w:sz="2" w:space="0" w:color="000000"/>
            </w:tcBorders>
          </w:tcPr>
          <w:p w14:paraId="7DCD6231" w14:textId="77777777" w:rsidR="00662BD5" w:rsidRDefault="00662BD5" w:rsidP="00C8042E">
            <w:pPr>
              <w:pStyle w:val="TableContents"/>
            </w:pPr>
            <w:r>
              <w:t>Search terms:</w:t>
            </w:r>
          </w:p>
          <w:p w14:paraId="4B3CF899" w14:textId="77777777" w:rsidR="00662BD5" w:rsidRDefault="00662BD5" w:rsidP="00C8042E">
            <w:pPr>
              <w:pStyle w:val="TableContents"/>
            </w:pPr>
            <w:r>
              <w:t>"Streptococcus agalactiae" [Mesh] OR "Streptococcus agalactiae" OR "group B adj3 strep"</w:t>
            </w:r>
          </w:p>
          <w:p w14:paraId="7D19D6BA" w14:textId="77777777" w:rsidR="00662BD5" w:rsidRDefault="00662BD5" w:rsidP="00C8042E">
            <w:pPr>
              <w:pStyle w:val="TableContents"/>
            </w:pPr>
            <w:r>
              <w:t xml:space="preserve">AND </w:t>
            </w:r>
          </w:p>
          <w:p w14:paraId="634F92E8" w14:textId="77777777" w:rsidR="00662BD5" w:rsidRDefault="00662BD5" w:rsidP="00C8042E">
            <w:pPr>
              <w:pStyle w:val="TableContents"/>
            </w:pPr>
            <w:r>
              <w:t>"Meningitis" [Mesh] OR "</w:t>
            </w:r>
            <w:proofErr w:type="spellStart"/>
            <w:r>
              <w:t>meningit</w:t>
            </w:r>
            <w:proofErr w:type="spellEnd"/>
            <w:r>
              <w:t>*" OR "Infections" [Mesh] OR "infection*" OR "Pneumonia" [Mesh] OR "pneumonia*" OR "Sepsis" [Mesh] OR "</w:t>
            </w:r>
            <w:proofErr w:type="spellStart"/>
            <w:proofErr w:type="gramStart"/>
            <w:r>
              <w:t>septic?emia</w:t>
            </w:r>
            <w:proofErr w:type="spellEnd"/>
            <w:proofErr w:type="gramEnd"/>
            <w:r>
              <w:t>" OR "</w:t>
            </w:r>
            <w:proofErr w:type="spellStart"/>
            <w:r>
              <w:t>Bacteremia</w:t>
            </w:r>
            <w:proofErr w:type="spellEnd"/>
            <w:r>
              <w:t>" [Mesh] OR "</w:t>
            </w:r>
            <w:proofErr w:type="spellStart"/>
            <w:r>
              <w:t>bacter?emia</w:t>
            </w:r>
            <w:proofErr w:type="spellEnd"/>
            <w:r>
              <w:t>"</w:t>
            </w:r>
          </w:p>
          <w:p w14:paraId="7EC3B980" w14:textId="77777777" w:rsidR="00662BD5" w:rsidRDefault="00662BD5" w:rsidP="00C8042E">
            <w:pPr>
              <w:pStyle w:val="TableContents"/>
            </w:pPr>
          </w:p>
        </w:tc>
      </w:tr>
      <w:tr w:rsidR="00662BD5" w14:paraId="0ACB2D32" w14:textId="77777777" w:rsidTr="007675FE">
        <w:tc>
          <w:tcPr>
            <w:tcW w:w="9638" w:type="dxa"/>
            <w:tcBorders>
              <w:top w:val="single" w:sz="4" w:space="0" w:color="auto"/>
              <w:left w:val="single" w:sz="4" w:space="0" w:color="auto"/>
              <w:bottom w:val="single" w:sz="4" w:space="0" w:color="auto"/>
              <w:right w:val="single" w:sz="4" w:space="0" w:color="auto"/>
            </w:tcBorders>
          </w:tcPr>
          <w:p w14:paraId="420616BA" w14:textId="77777777" w:rsidR="00662BD5" w:rsidRDefault="00662BD5" w:rsidP="00662BD5">
            <w:r>
              <w:t xml:space="preserve">Restrictions: </w:t>
            </w:r>
          </w:p>
          <w:p w14:paraId="13B16A6B" w14:textId="505850C1" w:rsidR="00662BD5" w:rsidRDefault="00662BD5" w:rsidP="00662BD5">
            <w:r>
              <w:t>None</w:t>
            </w:r>
            <w:r w:rsidR="00D67760">
              <w:t>.</w:t>
            </w:r>
          </w:p>
          <w:p w14:paraId="379C85F1" w14:textId="77777777" w:rsidR="00662BD5" w:rsidRDefault="00662BD5" w:rsidP="00C8042E">
            <w:pPr>
              <w:pStyle w:val="TableContents"/>
            </w:pPr>
          </w:p>
        </w:tc>
      </w:tr>
      <w:tr w:rsidR="00662BD5" w14:paraId="30650A65" w14:textId="77777777" w:rsidTr="007675FE">
        <w:tc>
          <w:tcPr>
            <w:tcW w:w="9638" w:type="dxa"/>
            <w:tcBorders>
              <w:top w:val="single" w:sz="4" w:space="0" w:color="auto"/>
            </w:tcBorders>
          </w:tcPr>
          <w:p w14:paraId="233D6E35" w14:textId="77777777" w:rsidR="007675FE" w:rsidRDefault="007675FE" w:rsidP="00C8042E">
            <w:pPr>
              <w:pStyle w:val="TableContents"/>
            </w:pPr>
            <w:r>
              <w:t>Footnotes</w:t>
            </w:r>
          </w:p>
          <w:p w14:paraId="4A8366FF" w14:textId="117D842B" w:rsidR="00662BD5" w:rsidRDefault="00662BD5" w:rsidP="007675FE">
            <w:pPr>
              <w:pStyle w:val="TableContents"/>
              <w:numPr>
                <w:ilvl w:val="0"/>
                <w:numId w:val="1"/>
              </w:numPr>
            </w:pPr>
            <w:r>
              <w:t xml:space="preserve">The adj3 operator finds terms in any order with two words (or fewer) between them. </w:t>
            </w:r>
          </w:p>
          <w:p w14:paraId="2E132AFD" w14:textId="008A6A23" w:rsidR="00662BD5" w:rsidRDefault="00662BD5" w:rsidP="007675FE">
            <w:pPr>
              <w:pStyle w:val="TableContents"/>
              <w:numPr>
                <w:ilvl w:val="0"/>
                <w:numId w:val="1"/>
              </w:numPr>
            </w:pPr>
            <w:r>
              <w:t>The question mark (?) inside a word is used to replace one character.</w:t>
            </w:r>
          </w:p>
        </w:tc>
      </w:tr>
    </w:tbl>
    <w:p w14:paraId="2F4CA068" w14:textId="3DC430CA" w:rsidR="00662BD5" w:rsidRDefault="00662BD5" w:rsidP="00662BD5"/>
    <w:p w14:paraId="6E3CAAFE" w14:textId="77777777" w:rsidR="00C8042E" w:rsidRDefault="00C8042E" w:rsidP="00662BD5"/>
    <w:p w14:paraId="3D970AFF" w14:textId="77777777" w:rsidR="00C8042E" w:rsidRDefault="00C8042E">
      <w:pPr>
        <w:overflowPunct/>
      </w:pPr>
      <w:r>
        <w:br w:type="page"/>
      </w:r>
    </w:p>
    <w:p w14:paraId="3FB73679" w14:textId="77777777" w:rsidR="00B1470A" w:rsidRDefault="00B1470A" w:rsidP="00C8042E">
      <w:pPr>
        <w:overflowPunct/>
        <w:sectPr w:rsidR="00B1470A">
          <w:pgSz w:w="16838" w:h="11906" w:orient="landscape"/>
          <w:pgMar w:top="1134" w:right="1134" w:bottom="1134" w:left="1134" w:header="0" w:footer="0" w:gutter="0"/>
          <w:cols w:space="720"/>
          <w:formProt w:val="0"/>
          <w:docGrid w:linePitch="600" w:charSpace="32768"/>
        </w:sectPr>
      </w:pPr>
    </w:p>
    <w:p w14:paraId="21066146" w14:textId="21DEBEDE" w:rsidR="0092453A" w:rsidRDefault="00C8042E" w:rsidP="0092453A">
      <w:pPr>
        <w:tabs>
          <w:tab w:val="center" w:pos="4680"/>
        </w:tabs>
        <w:ind w:left="720" w:hanging="720"/>
        <w:rPr>
          <w:bCs/>
          <w:sz w:val="22"/>
          <w:szCs w:val="22"/>
        </w:rPr>
      </w:pPr>
      <w:r w:rsidRPr="0092453A">
        <w:rPr>
          <w:b/>
        </w:rPr>
        <w:lastRenderedPageBreak/>
        <w:t>Table S2</w:t>
      </w:r>
      <w:r w:rsidR="0092453A" w:rsidRPr="0092453A">
        <w:rPr>
          <w:b/>
        </w:rPr>
        <w:t>.</w:t>
      </w:r>
      <w:r w:rsidR="0092453A">
        <w:t xml:space="preserve"> </w:t>
      </w:r>
      <w:r w:rsidR="00FB446B">
        <w:t>Modified Newcastle – Ottawa Quality Assessment Scale (NOS)</w:t>
      </w:r>
      <w:r w:rsidR="009C0651">
        <w:t xml:space="preserve"> </w:t>
      </w:r>
      <w:r w:rsidR="009C0651" w:rsidRPr="009C0651">
        <w:rPr>
          <w:vertAlign w:val="superscript"/>
        </w:rPr>
        <w:t>a</w:t>
      </w:r>
    </w:p>
    <w:p w14:paraId="755E919E" w14:textId="77777777" w:rsidR="0077237B" w:rsidRDefault="0077237B" w:rsidP="0092453A">
      <w:pPr>
        <w:tabs>
          <w:tab w:val="center" w:pos="4680"/>
        </w:tabs>
        <w:ind w:left="720" w:hanging="720"/>
        <w:rPr>
          <w:bCs/>
          <w:sz w:val="22"/>
          <w:szCs w:val="22"/>
        </w:rPr>
      </w:pPr>
    </w:p>
    <w:p w14:paraId="0E7369B0" w14:textId="264DBBE2" w:rsidR="005334CE" w:rsidRPr="0077237B" w:rsidRDefault="005334CE" w:rsidP="0077237B">
      <w:pPr>
        <w:pStyle w:val="ListParagraph"/>
        <w:tabs>
          <w:tab w:val="center" w:pos="4680"/>
        </w:tabs>
        <w:rPr>
          <w:b/>
          <w:bCs/>
          <w:sz w:val="22"/>
          <w:szCs w:val="22"/>
        </w:rPr>
      </w:pPr>
    </w:p>
    <w:tbl>
      <w:tblPr>
        <w:tblStyle w:val="TableGrid"/>
        <w:tblW w:w="0" w:type="auto"/>
        <w:tblInd w:w="108" w:type="dxa"/>
        <w:tblLook w:val="04A0" w:firstRow="1" w:lastRow="0" w:firstColumn="1" w:lastColumn="0" w:noHBand="0" w:noVBand="1"/>
      </w:tblPr>
      <w:tblGrid>
        <w:gridCol w:w="9242"/>
      </w:tblGrid>
      <w:tr w:rsidR="000900D7" w14:paraId="1D8A07F6" w14:textId="77777777" w:rsidTr="0077237B">
        <w:tc>
          <w:tcPr>
            <w:tcW w:w="9468" w:type="dxa"/>
          </w:tcPr>
          <w:p w14:paraId="2D2C7032" w14:textId="77777777" w:rsidR="000900D7" w:rsidRPr="000900D7" w:rsidRDefault="000900D7" w:rsidP="000900D7">
            <w:pPr>
              <w:tabs>
                <w:tab w:val="center" w:pos="4680"/>
              </w:tabs>
              <w:rPr>
                <w:rFonts w:asciiTheme="minorHAnsi" w:hAnsiTheme="minorHAnsi" w:cstheme="minorHAnsi"/>
                <w:sz w:val="20"/>
                <w:szCs w:val="20"/>
              </w:rPr>
            </w:pPr>
            <w:r w:rsidRPr="000900D7">
              <w:rPr>
                <w:rFonts w:asciiTheme="minorHAnsi" w:hAnsiTheme="minorHAnsi" w:cstheme="minorHAnsi"/>
                <w:b/>
                <w:bCs/>
                <w:sz w:val="20"/>
                <w:szCs w:val="20"/>
              </w:rPr>
              <w:t>CASE CONTROL STUDIES</w:t>
            </w:r>
          </w:p>
          <w:p w14:paraId="0A4F4155" w14:textId="77777777" w:rsidR="000900D7" w:rsidRPr="00325753" w:rsidRDefault="000900D7" w:rsidP="0077237B">
            <w:pPr>
              <w:spacing w:line="360" w:lineRule="auto"/>
              <w:rPr>
                <w:rFonts w:asciiTheme="minorHAnsi" w:hAnsiTheme="minorHAnsi" w:cstheme="minorHAnsi"/>
                <w:b/>
                <w:bCs/>
                <w:sz w:val="22"/>
                <w:szCs w:val="22"/>
              </w:rPr>
            </w:pPr>
          </w:p>
        </w:tc>
      </w:tr>
      <w:tr w:rsidR="005334CE" w14:paraId="1149773D" w14:textId="77777777" w:rsidTr="0077237B">
        <w:tc>
          <w:tcPr>
            <w:tcW w:w="9468" w:type="dxa"/>
          </w:tcPr>
          <w:p w14:paraId="1794DC7E" w14:textId="77777777" w:rsidR="0077237B" w:rsidRPr="00325753" w:rsidRDefault="0077237B" w:rsidP="0077237B">
            <w:pPr>
              <w:spacing w:line="360" w:lineRule="auto"/>
              <w:rPr>
                <w:rFonts w:asciiTheme="minorHAnsi" w:hAnsiTheme="minorHAnsi" w:cstheme="minorHAnsi"/>
                <w:sz w:val="20"/>
                <w:szCs w:val="20"/>
              </w:rPr>
            </w:pPr>
            <w:r w:rsidRPr="00325753">
              <w:rPr>
                <w:rFonts w:asciiTheme="minorHAnsi" w:hAnsiTheme="minorHAnsi" w:cstheme="minorHAnsi"/>
                <w:b/>
                <w:bCs/>
                <w:sz w:val="22"/>
                <w:szCs w:val="22"/>
              </w:rPr>
              <w:t>Selection</w:t>
            </w:r>
          </w:p>
          <w:p w14:paraId="44DB8512" w14:textId="77777777" w:rsidR="0077237B" w:rsidRPr="00325753" w:rsidRDefault="0077237B" w:rsidP="0077237B">
            <w:pPr>
              <w:rPr>
                <w:rFonts w:asciiTheme="minorHAnsi" w:hAnsiTheme="minorHAnsi" w:cstheme="minorHAnsi"/>
                <w:sz w:val="20"/>
                <w:szCs w:val="20"/>
              </w:rPr>
            </w:pPr>
            <w:r w:rsidRPr="00325753">
              <w:rPr>
                <w:rFonts w:asciiTheme="minorHAnsi" w:hAnsiTheme="minorHAnsi" w:cstheme="minorHAnsi"/>
                <w:sz w:val="20"/>
                <w:szCs w:val="20"/>
              </w:rPr>
              <w:t xml:space="preserve">1) </w:t>
            </w:r>
            <w:r w:rsidRPr="00325753">
              <w:rPr>
                <w:rFonts w:asciiTheme="minorHAnsi" w:hAnsiTheme="minorHAnsi" w:cstheme="minorHAnsi"/>
                <w:sz w:val="20"/>
                <w:szCs w:val="20"/>
                <w:u w:val="single"/>
              </w:rPr>
              <w:t>Is the case definition adequate</w:t>
            </w:r>
            <w:r w:rsidRPr="00325753">
              <w:rPr>
                <w:rFonts w:asciiTheme="minorHAnsi" w:hAnsiTheme="minorHAnsi" w:cstheme="minorHAnsi"/>
                <w:sz w:val="20"/>
                <w:szCs w:val="20"/>
              </w:rPr>
              <w:t>?</w:t>
            </w:r>
          </w:p>
          <w:p w14:paraId="348CDF54" w14:textId="77777777" w:rsidR="0077237B" w:rsidRPr="00325753" w:rsidRDefault="0077237B" w:rsidP="0077237B">
            <w:pPr>
              <w:pStyle w:val="ListParagraph"/>
              <w:numPr>
                <w:ilvl w:val="0"/>
                <w:numId w:val="2"/>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yes, with some independent validation (e.g. &gt;1 person/record/time/process to extract information, or reference to primary record source such as x-rays or medical/hospital records)</w:t>
            </w:r>
            <w:r w:rsidRPr="005334CE">
              <w:rPr>
                <w:rFonts w:asciiTheme="minorHAnsi" w:hAnsiTheme="minorHAnsi" w:cstheme="minorHAnsi"/>
                <w:sz w:val="20"/>
                <w:szCs w:val="20"/>
              </w:rPr>
              <w:t xml:space="preserve"> </w:t>
            </w:r>
            <w:r>
              <w:rPr>
                <w:rFonts w:asciiTheme="minorHAnsi" w:hAnsiTheme="minorHAnsi" w:cstheme="minorHAnsi"/>
                <w:b/>
                <w:bCs/>
                <w:sz w:val="20"/>
                <w:szCs w:val="20"/>
              </w:rPr>
              <w:t>*</w:t>
            </w:r>
          </w:p>
          <w:p w14:paraId="1B60608D" w14:textId="7E8DF228" w:rsidR="0077237B" w:rsidRPr="00325753" w:rsidRDefault="0077237B" w:rsidP="0077237B">
            <w:pPr>
              <w:pStyle w:val="ListParagraph"/>
              <w:numPr>
                <w:ilvl w:val="0"/>
                <w:numId w:val="2"/>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yes, e</w:t>
            </w:r>
            <w:r w:rsidR="00D67760">
              <w:rPr>
                <w:rFonts w:asciiTheme="minorHAnsi" w:hAnsiTheme="minorHAnsi" w:cstheme="minorHAnsi"/>
                <w:sz w:val="20"/>
                <w:szCs w:val="20"/>
              </w:rPr>
              <w:t>.</w:t>
            </w:r>
            <w:r w:rsidRPr="00325753">
              <w:rPr>
                <w:rFonts w:asciiTheme="minorHAnsi" w:hAnsiTheme="minorHAnsi" w:cstheme="minorHAnsi"/>
                <w:sz w:val="20"/>
                <w:szCs w:val="20"/>
              </w:rPr>
              <w:t>g</w:t>
            </w:r>
            <w:r w:rsidR="00D67760">
              <w:rPr>
                <w:rFonts w:asciiTheme="minorHAnsi" w:hAnsiTheme="minorHAnsi" w:cstheme="minorHAnsi"/>
                <w:sz w:val="20"/>
                <w:szCs w:val="20"/>
              </w:rPr>
              <w:t>.,</w:t>
            </w:r>
            <w:r w:rsidRPr="00325753">
              <w:rPr>
                <w:rFonts w:asciiTheme="minorHAnsi" w:hAnsiTheme="minorHAnsi" w:cstheme="minorHAnsi"/>
                <w:sz w:val="20"/>
                <w:szCs w:val="20"/>
              </w:rPr>
              <w:t xml:space="preserve"> record linkage (e.g. ICD codes in database) or self-report with no reference to primary record</w:t>
            </w:r>
          </w:p>
          <w:p w14:paraId="5B64BC31" w14:textId="77777777" w:rsidR="0077237B" w:rsidRPr="00325753" w:rsidRDefault="0077237B" w:rsidP="0077237B">
            <w:pPr>
              <w:pStyle w:val="ListParagraph"/>
              <w:numPr>
                <w:ilvl w:val="0"/>
                <w:numId w:val="2"/>
              </w:numPr>
              <w:tabs>
                <w:tab w:val="left" w:pos="-1080"/>
                <w:tab w:val="left" w:pos="-720"/>
                <w:tab w:val="left" w:pos="270"/>
              </w:tabs>
              <w:spacing w:line="360" w:lineRule="auto"/>
              <w:rPr>
                <w:rFonts w:asciiTheme="minorHAnsi" w:hAnsiTheme="minorHAnsi" w:cstheme="minorHAnsi"/>
                <w:sz w:val="20"/>
                <w:szCs w:val="20"/>
              </w:rPr>
            </w:pPr>
            <w:r w:rsidRPr="00325753">
              <w:rPr>
                <w:rFonts w:asciiTheme="minorHAnsi" w:hAnsiTheme="minorHAnsi" w:cstheme="minorHAnsi"/>
                <w:sz w:val="20"/>
                <w:szCs w:val="20"/>
              </w:rPr>
              <w:t>no description</w:t>
            </w:r>
          </w:p>
          <w:p w14:paraId="42947BC4" w14:textId="77777777" w:rsidR="0077237B" w:rsidRPr="00325753" w:rsidRDefault="0077237B" w:rsidP="0077237B">
            <w:p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2) </w:t>
            </w:r>
            <w:r w:rsidRPr="00325753">
              <w:rPr>
                <w:rFonts w:asciiTheme="minorHAnsi" w:hAnsiTheme="minorHAnsi" w:cstheme="minorHAnsi"/>
                <w:sz w:val="20"/>
                <w:szCs w:val="20"/>
                <w:u w:val="single"/>
              </w:rPr>
              <w:t>Representativeness of the cases</w:t>
            </w:r>
          </w:p>
          <w:p w14:paraId="555CF17B" w14:textId="77777777" w:rsidR="0077237B" w:rsidRPr="00325753" w:rsidRDefault="0077237B" w:rsidP="0077237B">
            <w:pPr>
              <w:pStyle w:val="ListParagraph"/>
              <w:numPr>
                <w:ilvl w:val="0"/>
                <w:numId w:val="4"/>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all eligible cases with outcome of interest over a defined period of time, all cases in a defined catchment area, all cases in a defined hospital or clinic, group of hospitals, health maintenance organisation, or an appropriate sample of those cases (e.g. random sample) </w:t>
            </w:r>
            <w:r>
              <w:rPr>
                <w:rFonts w:asciiTheme="minorHAnsi" w:hAnsiTheme="minorHAnsi" w:cstheme="minorHAnsi"/>
                <w:b/>
                <w:bCs/>
                <w:sz w:val="20"/>
                <w:szCs w:val="20"/>
              </w:rPr>
              <w:t>*</w:t>
            </w:r>
          </w:p>
          <w:p w14:paraId="69A8EF5F" w14:textId="77777777" w:rsidR="0077237B" w:rsidRPr="00325753" w:rsidRDefault="0077237B" w:rsidP="0077237B">
            <w:pPr>
              <w:pStyle w:val="ListParagraph"/>
              <w:numPr>
                <w:ilvl w:val="0"/>
                <w:numId w:val="4"/>
              </w:numPr>
              <w:tabs>
                <w:tab w:val="left" w:pos="-1080"/>
                <w:tab w:val="left" w:pos="-720"/>
                <w:tab w:val="left" w:pos="270"/>
              </w:tabs>
              <w:spacing w:line="360" w:lineRule="auto"/>
              <w:rPr>
                <w:rFonts w:asciiTheme="minorHAnsi" w:hAnsiTheme="minorHAnsi" w:cstheme="minorHAnsi"/>
                <w:sz w:val="20"/>
                <w:szCs w:val="20"/>
              </w:rPr>
            </w:pPr>
            <w:r w:rsidRPr="00325753">
              <w:rPr>
                <w:rFonts w:asciiTheme="minorHAnsi" w:hAnsiTheme="minorHAnsi" w:cstheme="minorHAnsi"/>
                <w:sz w:val="20"/>
                <w:szCs w:val="20"/>
              </w:rPr>
              <w:t>not satisfying requirements in part (a), or not stated</w:t>
            </w:r>
          </w:p>
          <w:p w14:paraId="10F3FABD" w14:textId="6AC9A90F" w:rsidR="0077237B" w:rsidRPr="00325753" w:rsidRDefault="0077237B" w:rsidP="0077237B">
            <w:p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3) </w:t>
            </w:r>
            <w:r w:rsidRPr="00325753">
              <w:rPr>
                <w:rFonts w:asciiTheme="minorHAnsi" w:hAnsiTheme="minorHAnsi" w:cstheme="minorHAnsi"/>
                <w:sz w:val="20"/>
                <w:szCs w:val="20"/>
                <w:u w:val="single"/>
              </w:rPr>
              <w:t xml:space="preserve">Selection of </w:t>
            </w:r>
            <w:r w:rsidR="00D67760">
              <w:rPr>
                <w:rFonts w:asciiTheme="minorHAnsi" w:hAnsiTheme="minorHAnsi" w:cstheme="minorHAnsi"/>
                <w:sz w:val="20"/>
                <w:szCs w:val="20"/>
                <w:u w:val="single"/>
              </w:rPr>
              <w:t>c</w:t>
            </w:r>
            <w:r w:rsidRPr="00325753">
              <w:rPr>
                <w:rFonts w:asciiTheme="minorHAnsi" w:hAnsiTheme="minorHAnsi" w:cstheme="minorHAnsi"/>
                <w:sz w:val="20"/>
                <w:szCs w:val="20"/>
                <w:u w:val="single"/>
              </w:rPr>
              <w:t>ontrols</w:t>
            </w:r>
          </w:p>
          <w:p w14:paraId="7AE6D55C" w14:textId="77777777" w:rsidR="0077237B" w:rsidRPr="00325753" w:rsidRDefault="0077237B" w:rsidP="0077237B">
            <w:pPr>
              <w:pStyle w:val="ListParagraph"/>
              <w:numPr>
                <w:ilvl w:val="0"/>
                <w:numId w:val="6"/>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community controls (i.e. same community as cases and would be cases if had outcome) </w:t>
            </w:r>
            <w:r>
              <w:rPr>
                <w:rFonts w:asciiTheme="minorHAnsi" w:hAnsiTheme="minorHAnsi" w:cstheme="minorHAnsi"/>
                <w:b/>
                <w:bCs/>
                <w:sz w:val="20"/>
                <w:szCs w:val="20"/>
              </w:rPr>
              <w:t>*</w:t>
            </w:r>
          </w:p>
          <w:p w14:paraId="04942D2D" w14:textId="77777777" w:rsidR="0077237B" w:rsidRPr="00325753" w:rsidRDefault="0077237B" w:rsidP="0077237B">
            <w:pPr>
              <w:pStyle w:val="ListParagraph"/>
              <w:numPr>
                <w:ilvl w:val="0"/>
                <w:numId w:val="6"/>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hospital controls, within same community as cases (i.e. not another city) but derived from a hospitalised population</w:t>
            </w:r>
          </w:p>
          <w:p w14:paraId="4395C97A" w14:textId="77777777" w:rsidR="0077237B" w:rsidRPr="00325753" w:rsidRDefault="0077237B" w:rsidP="0077237B">
            <w:pPr>
              <w:pStyle w:val="ListParagraph"/>
              <w:numPr>
                <w:ilvl w:val="0"/>
                <w:numId w:val="6"/>
              </w:numPr>
              <w:tabs>
                <w:tab w:val="left" w:pos="-1080"/>
                <w:tab w:val="left" w:pos="-720"/>
                <w:tab w:val="left" w:pos="270"/>
              </w:tabs>
              <w:spacing w:line="360" w:lineRule="auto"/>
              <w:rPr>
                <w:rFonts w:asciiTheme="minorHAnsi" w:hAnsiTheme="minorHAnsi" w:cstheme="minorHAnsi"/>
                <w:sz w:val="20"/>
                <w:szCs w:val="20"/>
              </w:rPr>
            </w:pPr>
            <w:r w:rsidRPr="00325753">
              <w:rPr>
                <w:rFonts w:asciiTheme="minorHAnsi" w:hAnsiTheme="minorHAnsi" w:cstheme="minorHAnsi"/>
                <w:sz w:val="20"/>
                <w:szCs w:val="20"/>
              </w:rPr>
              <w:t>no description</w:t>
            </w:r>
          </w:p>
          <w:p w14:paraId="645F14A6" w14:textId="55679E95" w:rsidR="0077237B" w:rsidRPr="00325753" w:rsidRDefault="0077237B" w:rsidP="0077237B">
            <w:p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4) </w:t>
            </w:r>
            <w:r w:rsidRPr="00325753">
              <w:rPr>
                <w:rFonts w:asciiTheme="minorHAnsi" w:hAnsiTheme="minorHAnsi" w:cstheme="minorHAnsi"/>
                <w:sz w:val="20"/>
                <w:szCs w:val="20"/>
                <w:u w:val="single"/>
              </w:rPr>
              <w:t xml:space="preserve">Definition of </w:t>
            </w:r>
            <w:r w:rsidR="00D67760">
              <w:rPr>
                <w:rFonts w:asciiTheme="minorHAnsi" w:hAnsiTheme="minorHAnsi" w:cstheme="minorHAnsi"/>
                <w:sz w:val="20"/>
                <w:szCs w:val="20"/>
                <w:u w:val="single"/>
              </w:rPr>
              <w:t>c</w:t>
            </w:r>
            <w:r w:rsidRPr="00325753">
              <w:rPr>
                <w:rFonts w:asciiTheme="minorHAnsi" w:hAnsiTheme="minorHAnsi" w:cstheme="minorHAnsi"/>
                <w:sz w:val="20"/>
                <w:szCs w:val="20"/>
                <w:u w:val="single"/>
              </w:rPr>
              <w:t>ontrols</w:t>
            </w:r>
          </w:p>
          <w:p w14:paraId="2EA82183" w14:textId="77777777" w:rsidR="0077237B" w:rsidRPr="00325753" w:rsidRDefault="0077237B" w:rsidP="0077237B">
            <w:pPr>
              <w:pStyle w:val="ListParagraph"/>
              <w:numPr>
                <w:ilvl w:val="0"/>
                <w:numId w:val="8"/>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it must explicitly state that controls have no history of this outcome</w:t>
            </w:r>
            <w:r>
              <w:rPr>
                <w:rFonts w:asciiTheme="minorHAnsi" w:hAnsiTheme="minorHAnsi" w:cstheme="minorHAnsi"/>
                <w:b/>
                <w:bCs/>
                <w:sz w:val="20"/>
                <w:szCs w:val="20"/>
              </w:rPr>
              <w:t xml:space="preserve"> *</w:t>
            </w:r>
          </w:p>
          <w:p w14:paraId="031A6613" w14:textId="77777777" w:rsidR="0077237B" w:rsidRPr="00325753" w:rsidRDefault="0077237B" w:rsidP="0077237B">
            <w:pPr>
              <w:pStyle w:val="ListParagraph"/>
              <w:numPr>
                <w:ilvl w:val="0"/>
                <w:numId w:val="8"/>
              </w:numPr>
              <w:tabs>
                <w:tab w:val="left" w:pos="-1080"/>
                <w:tab w:val="left" w:pos="-720"/>
                <w:tab w:val="left" w:pos="270"/>
              </w:tabs>
              <w:spacing w:line="360" w:lineRule="auto"/>
              <w:rPr>
                <w:rFonts w:asciiTheme="minorHAnsi" w:hAnsiTheme="minorHAnsi" w:cstheme="minorHAnsi"/>
                <w:sz w:val="20"/>
                <w:szCs w:val="20"/>
              </w:rPr>
            </w:pPr>
            <w:r w:rsidRPr="00325753">
              <w:rPr>
                <w:rFonts w:asciiTheme="minorHAnsi" w:hAnsiTheme="minorHAnsi" w:cstheme="minorHAnsi"/>
                <w:sz w:val="20"/>
                <w:szCs w:val="20"/>
              </w:rPr>
              <w:t xml:space="preserve">no description </w:t>
            </w:r>
          </w:p>
          <w:p w14:paraId="028DB445" w14:textId="77777777" w:rsidR="005334CE" w:rsidRDefault="005334CE" w:rsidP="0092453A">
            <w:pPr>
              <w:tabs>
                <w:tab w:val="center" w:pos="4680"/>
              </w:tabs>
              <w:rPr>
                <w:b/>
                <w:bCs/>
                <w:sz w:val="22"/>
                <w:szCs w:val="22"/>
              </w:rPr>
            </w:pPr>
          </w:p>
        </w:tc>
      </w:tr>
      <w:tr w:rsidR="005334CE" w14:paraId="47B60955" w14:textId="77777777" w:rsidTr="0077237B">
        <w:tc>
          <w:tcPr>
            <w:tcW w:w="9468" w:type="dxa"/>
          </w:tcPr>
          <w:p w14:paraId="6AA52F32" w14:textId="77777777" w:rsidR="0077237B" w:rsidRPr="00325753" w:rsidRDefault="0077237B" w:rsidP="0077237B">
            <w:pPr>
              <w:tabs>
                <w:tab w:val="left" w:pos="-1080"/>
                <w:tab w:val="left" w:pos="-720"/>
                <w:tab w:val="left" w:pos="270"/>
              </w:tabs>
              <w:spacing w:line="360" w:lineRule="auto"/>
              <w:rPr>
                <w:rFonts w:asciiTheme="minorHAnsi" w:hAnsiTheme="minorHAnsi" w:cstheme="minorHAnsi"/>
                <w:sz w:val="20"/>
                <w:szCs w:val="20"/>
              </w:rPr>
            </w:pPr>
            <w:r w:rsidRPr="00325753">
              <w:rPr>
                <w:rFonts w:asciiTheme="minorHAnsi" w:hAnsiTheme="minorHAnsi" w:cstheme="minorHAnsi"/>
                <w:b/>
                <w:bCs/>
                <w:sz w:val="22"/>
                <w:szCs w:val="22"/>
              </w:rPr>
              <w:t>Comparability</w:t>
            </w:r>
          </w:p>
          <w:p w14:paraId="5E107365" w14:textId="77777777" w:rsidR="0077237B" w:rsidRPr="00325753" w:rsidRDefault="0077237B" w:rsidP="0077237B">
            <w:p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1) </w:t>
            </w:r>
            <w:r w:rsidRPr="00325753">
              <w:rPr>
                <w:rFonts w:asciiTheme="minorHAnsi" w:hAnsiTheme="minorHAnsi" w:cstheme="minorHAnsi"/>
                <w:sz w:val="20"/>
                <w:szCs w:val="20"/>
                <w:u w:val="single"/>
              </w:rPr>
              <w:t>Comparability of cases and controls on the basis of the design or analysis</w:t>
            </w:r>
          </w:p>
          <w:p w14:paraId="3827C88D" w14:textId="77777777" w:rsidR="0077237B" w:rsidRPr="00325753" w:rsidRDefault="0077237B" w:rsidP="0077237B">
            <w:pPr>
              <w:pStyle w:val="ListParagraph"/>
              <w:numPr>
                <w:ilvl w:val="0"/>
                <w:numId w:val="10"/>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study controls for one factor </w:t>
            </w:r>
            <w:r w:rsidRPr="005334CE">
              <w:rPr>
                <w:rFonts w:asciiTheme="minorHAnsi" w:hAnsiTheme="minorHAnsi" w:cstheme="minorHAnsi"/>
                <w:b/>
                <w:bCs/>
                <w:sz w:val="20"/>
                <w:szCs w:val="20"/>
              </w:rPr>
              <w:t>*</w:t>
            </w:r>
          </w:p>
          <w:p w14:paraId="6945A169" w14:textId="77777777" w:rsidR="0077237B" w:rsidRPr="00325753" w:rsidRDefault="0077237B" w:rsidP="0077237B">
            <w:pPr>
              <w:pStyle w:val="ListParagraph"/>
              <w:numPr>
                <w:ilvl w:val="0"/>
                <w:numId w:val="10"/>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study controls for any additional factor </w:t>
            </w:r>
            <w:r>
              <w:rPr>
                <w:rFonts w:asciiTheme="minorHAnsi" w:hAnsiTheme="minorHAnsi" w:cstheme="minorHAnsi"/>
                <w:b/>
                <w:bCs/>
                <w:sz w:val="20"/>
                <w:szCs w:val="20"/>
              </w:rPr>
              <w:t>*</w:t>
            </w:r>
          </w:p>
          <w:p w14:paraId="4A700D2B" w14:textId="77777777" w:rsidR="005334CE" w:rsidRDefault="005334CE" w:rsidP="0092453A">
            <w:pPr>
              <w:tabs>
                <w:tab w:val="center" w:pos="4680"/>
              </w:tabs>
              <w:rPr>
                <w:b/>
                <w:bCs/>
                <w:sz w:val="22"/>
                <w:szCs w:val="22"/>
              </w:rPr>
            </w:pPr>
          </w:p>
        </w:tc>
      </w:tr>
      <w:tr w:rsidR="005334CE" w14:paraId="26F40E6B" w14:textId="77777777" w:rsidTr="0077237B">
        <w:tc>
          <w:tcPr>
            <w:tcW w:w="9468" w:type="dxa"/>
          </w:tcPr>
          <w:p w14:paraId="7A860FA4" w14:textId="77777777" w:rsidR="0077237B" w:rsidRPr="00325753" w:rsidRDefault="0077237B" w:rsidP="0077237B">
            <w:pPr>
              <w:tabs>
                <w:tab w:val="left" w:pos="-1080"/>
                <w:tab w:val="left" w:pos="-720"/>
                <w:tab w:val="left" w:pos="270"/>
              </w:tabs>
              <w:spacing w:line="360" w:lineRule="auto"/>
              <w:rPr>
                <w:rFonts w:asciiTheme="minorHAnsi" w:hAnsiTheme="minorHAnsi" w:cstheme="minorHAnsi"/>
                <w:b/>
                <w:bCs/>
                <w:sz w:val="20"/>
                <w:szCs w:val="20"/>
              </w:rPr>
            </w:pPr>
            <w:r w:rsidRPr="00325753">
              <w:rPr>
                <w:rFonts w:asciiTheme="minorHAnsi" w:hAnsiTheme="minorHAnsi" w:cstheme="minorHAnsi"/>
                <w:b/>
                <w:bCs/>
                <w:sz w:val="22"/>
                <w:szCs w:val="22"/>
              </w:rPr>
              <w:t>Exposure</w:t>
            </w:r>
          </w:p>
          <w:p w14:paraId="0412FDDE" w14:textId="77777777" w:rsidR="0077237B" w:rsidRPr="00325753" w:rsidRDefault="0077237B" w:rsidP="0077237B">
            <w:pPr>
              <w:tabs>
                <w:tab w:val="left" w:pos="-1080"/>
                <w:tab w:val="left" w:pos="-720"/>
                <w:tab w:val="left" w:pos="270"/>
              </w:tabs>
              <w:spacing w:line="264" w:lineRule="auto"/>
              <w:rPr>
                <w:rFonts w:asciiTheme="minorHAnsi" w:hAnsiTheme="minorHAnsi" w:cstheme="minorHAnsi"/>
                <w:sz w:val="20"/>
                <w:szCs w:val="20"/>
              </w:rPr>
            </w:pPr>
            <w:r w:rsidRPr="00325753">
              <w:rPr>
                <w:rFonts w:asciiTheme="minorHAnsi" w:hAnsiTheme="minorHAnsi" w:cstheme="minorHAnsi"/>
                <w:sz w:val="20"/>
                <w:szCs w:val="20"/>
              </w:rPr>
              <w:t>1)</w:t>
            </w:r>
            <w:r w:rsidRPr="00325753">
              <w:rPr>
                <w:rFonts w:asciiTheme="minorHAnsi" w:hAnsiTheme="minorHAnsi" w:cstheme="minorHAnsi"/>
                <w:sz w:val="20"/>
                <w:szCs w:val="20"/>
                <w:u w:val="single"/>
              </w:rPr>
              <w:t xml:space="preserve"> Ascertainment of exposure</w:t>
            </w:r>
          </w:p>
          <w:p w14:paraId="67A1E7B7" w14:textId="0DEFE9F0" w:rsidR="0077237B" w:rsidRPr="00325753" w:rsidRDefault="0077237B" w:rsidP="0077237B">
            <w:pPr>
              <w:pStyle w:val="ListParagraph"/>
              <w:numPr>
                <w:ilvl w:val="0"/>
                <w:numId w:val="12"/>
              </w:numPr>
              <w:tabs>
                <w:tab w:val="left" w:pos="-1080"/>
                <w:tab w:val="left" w:pos="-720"/>
                <w:tab w:val="left" w:pos="270"/>
              </w:tabs>
              <w:spacing w:line="264" w:lineRule="auto"/>
              <w:rPr>
                <w:rFonts w:asciiTheme="minorHAnsi" w:hAnsiTheme="minorHAnsi" w:cstheme="minorHAnsi"/>
                <w:sz w:val="20"/>
                <w:szCs w:val="20"/>
              </w:rPr>
            </w:pPr>
            <w:r w:rsidRPr="00325753">
              <w:rPr>
                <w:rFonts w:asciiTheme="minorHAnsi" w:hAnsiTheme="minorHAnsi" w:cstheme="minorHAnsi"/>
                <w:sz w:val="20"/>
                <w:szCs w:val="20"/>
              </w:rPr>
              <w:t>secure record (e</w:t>
            </w:r>
            <w:r w:rsidR="00D67760">
              <w:rPr>
                <w:rFonts w:asciiTheme="minorHAnsi" w:hAnsiTheme="minorHAnsi" w:cstheme="minorHAnsi"/>
                <w:sz w:val="20"/>
                <w:szCs w:val="20"/>
              </w:rPr>
              <w:t>.</w:t>
            </w:r>
            <w:r w:rsidRPr="00325753">
              <w:rPr>
                <w:rFonts w:asciiTheme="minorHAnsi" w:hAnsiTheme="minorHAnsi" w:cstheme="minorHAnsi"/>
                <w:sz w:val="20"/>
                <w:szCs w:val="20"/>
              </w:rPr>
              <w:t>g</w:t>
            </w:r>
            <w:r w:rsidR="00D67760">
              <w:rPr>
                <w:rFonts w:asciiTheme="minorHAnsi" w:hAnsiTheme="minorHAnsi" w:cstheme="minorHAnsi"/>
                <w:sz w:val="20"/>
                <w:szCs w:val="20"/>
              </w:rPr>
              <w:t>.,</w:t>
            </w:r>
            <w:r w:rsidRPr="00325753">
              <w:rPr>
                <w:rFonts w:asciiTheme="minorHAnsi" w:hAnsiTheme="minorHAnsi" w:cstheme="minorHAnsi"/>
                <w:sz w:val="20"/>
                <w:szCs w:val="20"/>
              </w:rPr>
              <w:t xml:space="preserve"> medical records) </w:t>
            </w:r>
            <w:r>
              <w:rPr>
                <w:rFonts w:asciiTheme="minorHAnsi" w:hAnsiTheme="minorHAnsi" w:cstheme="minorHAnsi"/>
                <w:b/>
                <w:bCs/>
                <w:sz w:val="20"/>
                <w:szCs w:val="20"/>
              </w:rPr>
              <w:t>*</w:t>
            </w:r>
          </w:p>
          <w:p w14:paraId="49434EEA" w14:textId="77777777" w:rsidR="0077237B" w:rsidRPr="00325753" w:rsidRDefault="0077237B" w:rsidP="0077237B">
            <w:pPr>
              <w:pStyle w:val="ListParagraph"/>
              <w:numPr>
                <w:ilvl w:val="0"/>
                <w:numId w:val="12"/>
              </w:numPr>
              <w:tabs>
                <w:tab w:val="left" w:pos="-1080"/>
                <w:tab w:val="left" w:pos="-720"/>
                <w:tab w:val="left" w:pos="270"/>
              </w:tabs>
              <w:spacing w:line="264" w:lineRule="auto"/>
              <w:rPr>
                <w:rFonts w:asciiTheme="minorHAnsi" w:hAnsiTheme="minorHAnsi" w:cstheme="minorHAnsi"/>
                <w:sz w:val="20"/>
                <w:szCs w:val="20"/>
              </w:rPr>
            </w:pPr>
            <w:r w:rsidRPr="00325753">
              <w:rPr>
                <w:rFonts w:asciiTheme="minorHAnsi" w:hAnsiTheme="minorHAnsi" w:cstheme="minorHAnsi"/>
                <w:sz w:val="20"/>
                <w:szCs w:val="20"/>
              </w:rPr>
              <w:t xml:space="preserve">structured interview where blind to case/control status </w:t>
            </w:r>
            <w:r>
              <w:rPr>
                <w:rFonts w:asciiTheme="minorHAnsi" w:hAnsiTheme="minorHAnsi" w:cstheme="minorHAnsi"/>
                <w:b/>
                <w:bCs/>
                <w:sz w:val="20"/>
                <w:szCs w:val="20"/>
              </w:rPr>
              <w:t>*</w:t>
            </w:r>
          </w:p>
          <w:p w14:paraId="36375561" w14:textId="77777777" w:rsidR="0077237B" w:rsidRPr="00325753" w:rsidRDefault="0077237B" w:rsidP="0077237B">
            <w:pPr>
              <w:pStyle w:val="ListParagraph"/>
              <w:numPr>
                <w:ilvl w:val="0"/>
                <w:numId w:val="12"/>
              </w:numPr>
              <w:tabs>
                <w:tab w:val="left" w:pos="-1080"/>
                <w:tab w:val="left" w:pos="-720"/>
                <w:tab w:val="left" w:pos="270"/>
              </w:tabs>
              <w:spacing w:line="264" w:lineRule="auto"/>
              <w:rPr>
                <w:rFonts w:asciiTheme="minorHAnsi" w:hAnsiTheme="minorHAnsi" w:cstheme="minorHAnsi"/>
                <w:sz w:val="20"/>
                <w:szCs w:val="20"/>
              </w:rPr>
            </w:pPr>
            <w:r w:rsidRPr="00325753">
              <w:rPr>
                <w:rFonts w:asciiTheme="minorHAnsi" w:hAnsiTheme="minorHAnsi" w:cstheme="minorHAnsi"/>
                <w:sz w:val="20"/>
                <w:szCs w:val="20"/>
              </w:rPr>
              <w:t>interview not blinded to case/control status</w:t>
            </w:r>
          </w:p>
          <w:p w14:paraId="03D33313" w14:textId="77777777" w:rsidR="0077237B" w:rsidRPr="00325753" w:rsidRDefault="0077237B" w:rsidP="0077237B">
            <w:pPr>
              <w:pStyle w:val="ListParagraph"/>
              <w:numPr>
                <w:ilvl w:val="0"/>
                <w:numId w:val="12"/>
              </w:numPr>
              <w:tabs>
                <w:tab w:val="left" w:pos="-1080"/>
                <w:tab w:val="left" w:pos="-720"/>
                <w:tab w:val="left" w:pos="270"/>
              </w:tabs>
              <w:spacing w:line="264" w:lineRule="auto"/>
              <w:rPr>
                <w:rFonts w:asciiTheme="minorHAnsi" w:hAnsiTheme="minorHAnsi" w:cstheme="minorHAnsi"/>
                <w:sz w:val="20"/>
                <w:szCs w:val="20"/>
              </w:rPr>
            </w:pPr>
            <w:r w:rsidRPr="00325753">
              <w:rPr>
                <w:rFonts w:asciiTheme="minorHAnsi" w:hAnsiTheme="minorHAnsi" w:cstheme="minorHAnsi"/>
                <w:sz w:val="20"/>
                <w:szCs w:val="20"/>
              </w:rPr>
              <w:t>written self report or medical record only</w:t>
            </w:r>
          </w:p>
          <w:p w14:paraId="585B024B" w14:textId="77777777" w:rsidR="0077237B" w:rsidRPr="00325753" w:rsidRDefault="0077237B" w:rsidP="0077237B">
            <w:pPr>
              <w:pStyle w:val="ListParagraph"/>
              <w:numPr>
                <w:ilvl w:val="0"/>
                <w:numId w:val="12"/>
              </w:numPr>
              <w:tabs>
                <w:tab w:val="left" w:pos="-1080"/>
                <w:tab w:val="left" w:pos="-720"/>
                <w:tab w:val="left" w:pos="270"/>
              </w:tabs>
              <w:spacing w:line="360" w:lineRule="auto"/>
              <w:rPr>
                <w:rFonts w:asciiTheme="minorHAnsi" w:hAnsiTheme="minorHAnsi" w:cstheme="minorHAnsi"/>
                <w:sz w:val="20"/>
                <w:szCs w:val="20"/>
              </w:rPr>
            </w:pPr>
            <w:r w:rsidRPr="00325753">
              <w:rPr>
                <w:rFonts w:asciiTheme="minorHAnsi" w:hAnsiTheme="minorHAnsi" w:cstheme="minorHAnsi"/>
                <w:sz w:val="20"/>
                <w:szCs w:val="20"/>
              </w:rPr>
              <w:t>no description</w:t>
            </w:r>
          </w:p>
          <w:p w14:paraId="3673DF66" w14:textId="77777777" w:rsidR="0077237B" w:rsidRPr="00325753" w:rsidRDefault="0077237B" w:rsidP="0077237B">
            <w:p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2) </w:t>
            </w:r>
            <w:r w:rsidRPr="00325753">
              <w:rPr>
                <w:rFonts w:asciiTheme="minorHAnsi" w:hAnsiTheme="minorHAnsi" w:cstheme="minorHAnsi"/>
                <w:sz w:val="20"/>
                <w:szCs w:val="20"/>
                <w:u w:val="single"/>
              </w:rPr>
              <w:t>Same method of ascertainment for cases and controls</w:t>
            </w:r>
          </w:p>
          <w:p w14:paraId="164E11F7" w14:textId="77777777" w:rsidR="0077237B" w:rsidRPr="00325753" w:rsidRDefault="0077237B" w:rsidP="0077237B">
            <w:pPr>
              <w:pStyle w:val="ListParagraph"/>
              <w:numPr>
                <w:ilvl w:val="0"/>
                <w:numId w:val="14"/>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yes </w:t>
            </w:r>
            <w:r>
              <w:rPr>
                <w:rFonts w:asciiTheme="minorHAnsi" w:hAnsiTheme="minorHAnsi" w:cstheme="minorHAnsi"/>
                <w:b/>
                <w:bCs/>
                <w:sz w:val="20"/>
                <w:szCs w:val="20"/>
              </w:rPr>
              <w:t>*</w:t>
            </w:r>
          </w:p>
          <w:p w14:paraId="4C13F643" w14:textId="77777777" w:rsidR="0077237B" w:rsidRPr="00325753" w:rsidRDefault="0077237B" w:rsidP="0077237B">
            <w:pPr>
              <w:pStyle w:val="ListParagraph"/>
              <w:numPr>
                <w:ilvl w:val="0"/>
                <w:numId w:val="14"/>
              </w:numPr>
              <w:tabs>
                <w:tab w:val="left" w:pos="-1080"/>
                <w:tab w:val="left" w:pos="-720"/>
                <w:tab w:val="left" w:pos="270"/>
              </w:tabs>
              <w:spacing w:line="360" w:lineRule="auto"/>
              <w:rPr>
                <w:rFonts w:asciiTheme="minorHAnsi" w:hAnsiTheme="minorHAnsi" w:cstheme="minorHAnsi"/>
                <w:sz w:val="20"/>
                <w:szCs w:val="20"/>
              </w:rPr>
            </w:pPr>
            <w:r w:rsidRPr="00325753">
              <w:rPr>
                <w:rFonts w:asciiTheme="minorHAnsi" w:hAnsiTheme="minorHAnsi" w:cstheme="minorHAnsi"/>
                <w:sz w:val="20"/>
                <w:szCs w:val="20"/>
              </w:rPr>
              <w:t>no</w:t>
            </w:r>
          </w:p>
          <w:p w14:paraId="34DB57C2" w14:textId="77777777" w:rsidR="0077237B" w:rsidRPr="00325753" w:rsidRDefault="0077237B" w:rsidP="0077237B">
            <w:pPr>
              <w:tabs>
                <w:tab w:val="left" w:pos="-1080"/>
                <w:tab w:val="left" w:pos="-720"/>
                <w:tab w:val="left" w:pos="270"/>
              </w:tabs>
              <w:spacing w:line="360" w:lineRule="auto"/>
              <w:rPr>
                <w:rFonts w:asciiTheme="minorHAnsi" w:hAnsiTheme="minorHAnsi" w:cstheme="minorHAnsi"/>
                <w:sz w:val="20"/>
                <w:szCs w:val="20"/>
              </w:rPr>
            </w:pPr>
            <w:r w:rsidRPr="00325753">
              <w:rPr>
                <w:rFonts w:asciiTheme="minorHAnsi" w:hAnsiTheme="minorHAnsi" w:cstheme="minorHAnsi"/>
                <w:sz w:val="20"/>
                <w:szCs w:val="20"/>
              </w:rPr>
              <w:t xml:space="preserve">3) </w:t>
            </w:r>
            <w:r w:rsidRPr="00325753">
              <w:rPr>
                <w:rFonts w:asciiTheme="minorHAnsi" w:hAnsiTheme="minorHAnsi" w:cstheme="minorHAnsi"/>
                <w:sz w:val="20"/>
                <w:szCs w:val="20"/>
                <w:u w:val="single"/>
              </w:rPr>
              <w:t>Non-Response rate</w:t>
            </w:r>
          </w:p>
          <w:p w14:paraId="5DC28B23" w14:textId="77777777" w:rsidR="0077237B" w:rsidRPr="00325753" w:rsidRDefault="0077237B" w:rsidP="0077237B">
            <w:pPr>
              <w:pStyle w:val="ListParagraph"/>
              <w:numPr>
                <w:ilvl w:val="0"/>
                <w:numId w:val="16"/>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 xml:space="preserve">same rate for both groups </w:t>
            </w:r>
            <w:r>
              <w:rPr>
                <w:rFonts w:asciiTheme="minorHAnsi" w:hAnsiTheme="minorHAnsi" w:cstheme="minorHAnsi"/>
                <w:b/>
                <w:bCs/>
                <w:sz w:val="20"/>
                <w:szCs w:val="20"/>
              </w:rPr>
              <w:t>*</w:t>
            </w:r>
          </w:p>
          <w:p w14:paraId="0B609981" w14:textId="77777777" w:rsidR="0077237B" w:rsidRPr="00325753" w:rsidRDefault="0077237B" w:rsidP="0077237B">
            <w:pPr>
              <w:pStyle w:val="ListParagraph"/>
              <w:numPr>
                <w:ilvl w:val="0"/>
                <w:numId w:val="16"/>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non respondents described</w:t>
            </w:r>
          </w:p>
          <w:p w14:paraId="22F8041A" w14:textId="77777777" w:rsidR="005334CE" w:rsidRDefault="0077237B" w:rsidP="0077237B">
            <w:pPr>
              <w:pStyle w:val="ListParagraph"/>
              <w:numPr>
                <w:ilvl w:val="0"/>
                <w:numId w:val="16"/>
              </w:numPr>
              <w:tabs>
                <w:tab w:val="left" w:pos="-1080"/>
                <w:tab w:val="left" w:pos="-720"/>
                <w:tab w:val="left" w:pos="270"/>
              </w:tabs>
              <w:rPr>
                <w:rFonts w:asciiTheme="minorHAnsi" w:hAnsiTheme="minorHAnsi" w:cstheme="minorHAnsi"/>
                <w:sz w:val="20"/>
                <w:szCs w:val="20"/>
              </w:rPr>
            </w:pPr>
            <w:r w:rsidRPr="00325753">
              <w:rPr>
                <w:rFonts w:asciiTheme="minorHAnsi" w:hAnsiTheme="minorHAnsi" w:cstheme="minorHAnsi"/>
                <w:sz w:val="20"/>
                <w:szCs w:val="20"/>
              </w:rPr>
              <w:t>rate different and no designation</w:t>
            </w:r>
          </w:p>
          <w:p w14:paraId="2D90CC22" w14:textId="14873B3B" w:rsidR="000900D7" w:rsidRPr="0077237B" w:rsidRDefault="000900D7" w:rsidP="000900D7">
            <w:pPr>
              <w:pStyle w:val="ListParagraph"/>
              <w:tabs>
                <w:tab w:val="left" w:pos="-1080"/>
                <w:tab w:val="left" w:pos="-720"/>
                <w:tab w:val="left" w:pos="270"/>
              </w:tabs>
              <w:ind w:left="630"/>
              <w:rPr>
                <w:rFonts w:asciiTheme="minorHAnsi" w:hAnsiTheme="minorHAnsi" w:cstheme="minorHAnsi"/>
                <w:sz w:val="20"/>
                <w:szCs w:val="20"/>
              </w:rPr>
            </w:pPr>
          </w:p>
        </w:tc>
      </w:tr>
      <w:tr w:rsidR="000900D7" w14:paraId="67D8C0BA" w14:textId="77777777" w:rsidTr="0077237B">
        <w:tc>
          <w:tcPr>
            <w:tcW w:w="9468" w:type="dxa"/>
          </w:tcPr>
          <w:p w14:paraId="5426F8FD" w14:textId="77777777" w:rsidR="000900D7" w:rsidRPr="000900D7" w:rsidRDefault="000900D7" w:rsidP="000900D7">
            <w:pPr>
              <w:tabs>
                <w:tab w:val="center" w:pos="4680"/>
              </w:tabs>
              <w:rPr>
                <w:sz w:val="22"/>
                <w:szCs w:val="22"/>
              </w:rPr>
            </w:pPr>
            <w:r w:rsidRPr="000900D7">
              <w:rPr>
                <w:b/>
                <w:bCs/>
                <w:sz w:val="22"/>
                <w:szCs w:val="22"/>
              </w:rPr>
              <w:lastRenderedPageBreak/>
              <w:t>COHORT STUDIES</w:t>
            </w:r>
          </w:p>
          <w:p w14:paraId="75480AF1" w14:textId="77777777" w:rsidR="000900D7" w:rsidRPr="000900D7" w:rsidRDefault="000900D7" w:rsidP="000900D7">
            <w:pPr>
              <w:tabs>
                <w:tab w:val="center" w:pos="4680"/>
              </w:tabs>
              <w:rPr>
                <w:b/>
                <w:bCs/>
                <w:sz w:val="22"/>
                <w:szCs w:val="22"/>
              </w:rPr>
            </w:pPr>
          </w:p>
        </w:tc>
      </w:tr>
      <w:tr w:rsidR="000900D7" w14:paraId="79871DB7" w14:textId="77777777" w:rsidTr="0077237B">
        <w:tc>
          <w:tcPr>
            <w:tcW w:w="9468" w:type="dxa"/>
          </w:tcPr>
          <w:p w14:paraId="17C633AA" w14:textId="77777777" w:rsidR="000900D7" w:rsidRPr="00455C96" w:rsidRDefault="000900D7" w:rsidP="000900D7">
            <w:pPr>
              <w:tabs>
                <w:tab w:val="left" w:pos="-1080"/>
                <w:tab w:val="left" w:pos="-720"/>
                <w:tab w:val="left" w:pos="270"/>
              </w:tabs>
              <w:spacing w:line="360" w:lineRule="auto"/>
              <w:rPr>
                <w:rFonts w:asciiTheme="minorHAnsi" w:hAnsiTheme="minorHAnsi" w:cstheme="minorHAnsi"/>
                <w:b/>
                <w:bCs/>
                <w:sz w:val="20"/>
                <w:szCs w:val="20"/>
              </w:rPr>
            </w:pPr>
            <w:r w:rsidRPr="00455C96">
              <w:rPr>
                <w:rFonts w:asciiTheme="minorHAnsi" w:hAnsiTheme="minorHAnsi" w:cstheme="minorHAnsi"/>
                <w:b/>
                <w:bCs/>
                <w:sz w:val="22"/>
                <w:szCs w:val="22"/>
              </w:rPr>
              <w:t>Selection</w:t>
            </w:r>
          </w:p>
          <w:p w14:paraId="29B8BE6D" w14:textId="77777777" w:rsidR="000900D7" w:rsidRPr="00455C96"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rPr>
              <w:t xml:space="preserve">1) </w:t>
            </w:r>
            <w:r w:rsidRPr="00455C96">
              <w:rPr>
                <w:rFonts w:asciiTheme="minorHAnsi" w:hAnsiTheme="minorHAnsi" w:cstheme="minorHAnsi"/>
                <w:sz w:val="20"/>
                <w:szCs w:val="20"/>
                <w:u w:val="single"/>
              </w:rPr>
              <w:t>Representativeness of the exposed cohort</w:t>
            </w:r>
          </w:p>
          <w:p w14:paraId="2F6E21E2" w14:textId="77777777" w:rsidR="000900D7" w:rsidRPr="00AA10BF" w:rsidRDefault="000900D7" w:rsidP="000900D7">
            <w:pPr>
              <w:pStyle w:val="ListParagraph"/>
              <w:numPr>
                <w:ilvl w:val="0"/>
                <w:numId w:val="19"/>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 xml:space="preserve">truly representative of the average in the community (&gt;75% catchment population) </w:t>
            </w:r>
            <w:r>
              <w:rPr>
                <w:rFonts w:asciiTheme="minorHAnsi" w:hAnsiTheme="minorHAnsi" w:cstheme="minorHAnsi"/>
                <w:b/>
                <w:bCs/>
                <w:sz w:val="20"/>
                <w:szCs w:val="20"/>
              </w:rPr>
              <w:t>*</w:t>
            </w:r>
            <w:r w:rsidRPr="00AA10BF">
              <w:rPr>
                <w:rFonts w:asciiTheme="minorHAnsi" w:hAnsiTheme="minorHAnsi" w:cstheme="minorHAnsi"/>
                <w:sz w:val="20"/>
                <w:szCs w:val="20"/>
              </w:rPr>
              <w:t xml:space="preserve"> </w:t>
            </w:r>
          </w:p>
          <w:p w14:paraId="2F169D1D" w14:textId="77777777" w:rsidR="000900D7" w:rsidRPr="00AA10BF" w:rsidRDefault="000900D7" w:rsidP="000900D7">
            <w:pPr>
              <w:pStyle w:val="ListParagraph"/>
              <w:numPr>
                <w:ilvl w:val="0"/>
                <w:numId w:val="19"/>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 xml:space="preserve">somewhat representative of the average in the community (&lt;75% catchment population) </w:t>
            </w:r>
            <w:r>
              <w:rPr>
                <w:rFonts w:asciiTheme="minorHAnsi" w:hAnsiTheme="minorHAnsi" w:cstheme="minorHAnsi"/>
                <w:b/>
                <w:bCs/>
                <w:sz w:val="20"/>
                <w:szCs w:val="20"/>
              </w:rPr>
              <w:t>*</w:t>
            </w:r>
          </w:p>
          <w:p w14:paraId="11963C5A" w14:textId="29DB4942" w:rsidR="000900D7" w:rsidRPr="00AA10BF" w:rsidRDefault="000900D7" w:rsidP="000900D7">
            <w:pPr>
              <w:pStyle w:val="ListParagraph"/>
              <w:numPr>
                <w:ilvl w:val="0"/>
                <w:numId w:val="19"/>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selected group of users e</w:t>
            </w:r>
            <w:r w:rsidR="00D67760">
              <w:rPr>
                <w:rFonts w:asciiTheme="minorHAnsi" w:hAnsiTheme="minorHAnsi" w:cstheme="minorHAnsi"/>
                <w:sz w:val="20"/>
                <w:szCs w:val="20"/>
              </w:rPr>
              <w:t>.</w:t>
            </w:r>
            <w:r w:rsidRPr="00AA10BF">
              <w:rPr>
                <w:rFonts w:asciiTheme="minorHAnsi" w:hAnsiTheme="minorHAnsi" w:cstheme="minorHAnsi"/>
                <w:sz w:val="20"/>
                <w:szCs w:val="20"/>
              </w:rPr>
              <w:t>g</w:t>
            </w:r>
            <w:r w:rsidR="00D67760">
              <w:rPr>
                <w:rFonts w:asciiTheme="minorHAnsi" w:hAnsiTheme="minorHAnsi" w:cstheme="minorHAnsi"/>
                <w:sz w:val="20"/>
                <w:szCs w:val="20"/>
              </w:rPr>
              <w:t>.,</w:t>
            </w:r>
            <w:r w:rsidRPr="00AA10BF">
              <w:rPr>
                <w:rFonts w:asciiTheme="minorHAnsi" w:hAnsiTheme="minorHAnsi" w:cstheme="minorHAnsi"/>
                <w:sz w:val="20"/>
                <w:szCs w:val="20"/>
              </w:rPr>
              <w:t xml:space="preserve"> nurses, volunteers</w:t>
            </w:r>
          </w:p>
          <w:p w14:paraId="4B9601DD" w14:textId="77777777" w:rsidR="000900D7" w:rsidRPr="00AA10BF" w:rsidRDefault="000900D7" w:rsidP="000900D7">
            <w:pPr>
              <w:pStyle w:val="ListParagraph"/>
              <w:numPr>
                <w:ilvl w:val="0"/>
                <w:numId w:val="19"/>
              </w:numPr>
              <w:tabs>
                <w:tab w:val="left" w:pos="-1080"/>
                <w:tab w:val="left" w:pos="-720"/>
                <w:tab w:val="left" w:pos="270"/>
              </w:tabs>
              <w:spacing w:line="360" w:lineRule="auto"/>
              <w:rPr>
                <w:rFonts w:asciiTheme="minorHAnsi" w:hAnsiTheme="minorHAnsi" w:cstheme="minorHAnsi"/>
                <w:sz w:val="20"/>
                <w:szCs w:val="20"/>
              </w:rPr>
            </w:pPr>
            <w:r w:rsidRPr="00AA10BF">
              <w:rPr>
                <w:rFonts w:asciiTheme="minorHAnsi" w:hAnsiTheme="minorHAnsi" w:cstheme="minorHAnsi"/>
                <w:sz w:val="20"/>
                <w:szCs w:val="20"/>
              </w:rPr>
              <w:t>no description of the derivation of the cohort</w:t>
            </w:r>
          </w:p>
          <w:p w14:paraId="54D26BD4" w14:textId="77777777" w:rsidR="000900D7" w:rsidRPr="00455C96"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rPr>
              <w:t xml:space="preserve">2) </w:t>
            </w:r>
            <w:r w:rsidRPr="00455C96">
              <w:rPr>
                <w:rFonts w:asciiTheme="minorHAnsi" w:hAnsiTheme="minorHAnsi" w:cstheme="minorHAnsi"/>
                <w:sz w:val="20"/>
                <w:szCs w:val="20"/>
                <w:u w:val="single"/>
              </w:rPr>
              <w:t>Selection of the non exposed cohort</w:t>
            </w:r>
          </w:p>
          <w:p w14:paraId="277F771D" w14:textId="77777777" w:rsidR="000900D7" w:rsidRPr="00AA10BF" w:rsidRDefault="000900D7" w:rsidP="000900D7">
            <w:pPr>
              <w:pStyle w:val="ListParagraph"/>
              <w:numPr>
                <w:ilvl w:val="0"/>
                <w:numId w:val="21"/>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 xml:space="preserve">drawn from the same community as the exposed cohort </w:t>
            </w:r>
            <w:r>
              <w:rPr>
                <w:rFonts w:asciiTheme="minorHAnsi" w:hAnsiTheme="minorHAnsi" w:cstheme="minorHAnsi"/>
                <w:b/>
                <w:bCs/>
                <w:sz w:val="20"/>
                <w:szCs w:val="20"/>
              </w:rPr>
              <w:t>*</w:t>
            </w:r>
          </w:p>
          <w:p w14:paraId="600957DE" w14:textId="77777777" w:rsidR="000900D7" w:rsidRPr="00AA10BF" w:rsidRDefault="000900D7" w:rsidP="000900D7">
            <w:pPr>
              <w:pStyle w:val="ListParagraph"/>
              <w:numPr>
                <w:ilvl w:val="0"/>
                <w:numId w:val="21"/>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drawn from a different source</w:t>
            </w:r>
          </w:p>
          <w:p w14:paraId="617CD2A9" w14:textId="77777777" w:rsidR="000900D7" w:rsidRPr="00AA10BF" w:rsidRDefault="000900D7" w:rsidP="000900D7">
            <w:pPr>
              <w:pStyle w:val="ListParagraph"/>
              <w:numPr>
                <w:ilvl w:val="0"/>
                <w:numId w:val="21"/>
              </w:numPr>
              <w:tabs>
                <w:tab w:val="left" w:pos="-1080"/>
                <w:tab w:val="left" w:pos="-720"/>
                <w:tab w:val="left" w:pos="270"/>
              </w:tabs>
              <w:spacing w:line="360" w:lineRule="auto"/>
              <w:rPr>
                <w:rFonts w:asciiTheme="minorHAnsi" w:hAnsiTheme="minorHAnsi" w:cstheme="minorHAnsi"/>
                <w:sz w:val="20"/>
                <w:szCs w:val="20"/>
              </w:rPr>
            </w:pPr>
            <w:r w:rsidRPr="00AA10BF">
              <w:rPr>
                <w:rFonts w:asciiTheme="minorHAnsi" w:hAnsiTheme="minorHAnsi" w:cstheme="minorHAnsi"/>
                <w:sz w:val="20"/>
                <w:szCs w:val="20"/>
              </w:rPr>
              <w:t>no description of the derivation of the non exposed cohort</w:t>
            </w:r>
            <w:r w:rsidRPr="00AA10BF">
              <w:rPr>
                <w:rFonts w:asciiTheme="minorHAnsi" w:hAnsiTheme="minorHAnsi" w:cstheme="minorHAnsi"/>
                <w:sz w:val="20"/>
                <w:szCs w:val="20"/>
              </w:rPr>
              <w:tab/>
            </w:r>
          </w:p>
          <w:p w14:paraId="0CAA96A2" w14:textId="77777777" w:rsidR="000900D7" w:rsidRPr="00455C96"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rPr>
              <w:t xml:space="preserve">3) </w:t>
            </w:r>
            <w:r w:rsidRPr="00455C96">
              <w:rPr>
                <w:rFonts w:asciiTheme="minorHAnsi" w:hAnsiTheme="minorHAnsi" w:cstheme="minorHAnsi"/>
                <w:sz w:val="20"/>
                <w:szCs w:val="20"/>
                <w:u w:val="single"/>
              </w:rPr>
              <w:t>Ascertainment of exposure</w:t>
            </w:r>
          </w:p>
          <w:p w14:paraId="07617449" w14:textId="77777777" w:rsidR="000900D7" w:rsidRPr="00AA10BF" w:rsidRDefault="000900D7" w:rsidP="000900D7">
            <w:pPr>
              <w:pStyle w:val="ListParagraph"/>
              <w:numPr>
                <w:ilvl w:val="0"/>
                <w:numId w:val="23"/>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secure record (</w:t>
            </w:r>
            <w:proofErr w:type="spellStart"/>
            <w:r w:rsidRPr="00AA10BF">
              <w:rPr>
                <w:rFonts w:asciiTheme="minorHAnsi" w:hAnsiTheme="minorHAnsi" w:cstheme="minorHAnsi"/>
                <w:sz w:val="20"/>
                <w:szCs w:val="20"/>
              </w:rPr>
              <w:t>eg</w:t>
            </w:r>
            <w:proofErr w:type="spellEnd"/>
            <w:r w:rsidRPr="00AA10BF">
              <w:rPr>
                <w:rFonts w:asciiTheme="minorHAnsi" w:hAnsiTheme="minorHAnsi" w:cstheme="minorHAnsi"/>
                <w:sz w:val="20"/>
                <w:szCs w:val="20"/>
              </w:rPr>
              <w:t xml:space="preserve"> medical records) </w:t>
            </w:r>
            <w:r>
              <w:rPr>
                <w:rFonts w:asciiTheme="minorHAnsi" w:hAnsiTheme="minorHAnsi" w:cstheme="minorHAnsi"/>
                <w:b/>
                <w:bCs/>
                <w:sz w:val="20"/>
                <w:szCs w:val="20"/>
              </w:rPr>
              <w:t>*</w:t>
            </w:r>
          </w:p>
          <w:p w14:paraId="40B6C72C" w14:textId="77777777" w:rsidR="000900D7" w:rsidRPr="00AA10BF" w:rsidRDefault="000900D7" w:rsidP="000900D7">
            <w:pPr>
              <w:pStyle w:val="ListParagraph"/>
              <w:numPr>
                <w:ilvl w:val="0"/>
                <w:numId w:val="23"/>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 xml:space="preserve">structured interview </w:t>
            </w:r>
            <w:r>
              <w:rPr>
                <w:rFonts w:asciiTheme="minorHAnsi" w:hAnsiTheme="minorHAnsi" w:cstheme="minorHAnsi"/>
                <w:b/>
                <w:bCs/>
                <w:sz w:val="20"/>
                <w:szCs w:val="20"/>
              </w:rPr>
              <w:t>*</w:t>
            </w:r>
          </w:p>
          <w:p w14:paraId="3F03B4BB" w14:textId="77777777" w:rsidR="000900D7" w:rsidRPr="00AA10BF" w:rsidRDefault="000900D7" w:rsidP="000900D7">
            <w:pPr>
              <w:pStyle w:val="ListParagraph"/>
              <w:numPr>
                <w:ilvl w:val="0"/>
                <w:numId w:val="23"/>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written self report</w:t>
            </w:r>
          </w:p>
          <w:p w14:paraId="0C394A4B" w14:textId="77777777" w:rsidR="000900D7" w:rsidRPr="00AA10BF" w:rsidRDefault="000900D7" w:rsidP="000900D7">
            <w:pPr>
              <w:pStyle w:val="ListParagraph"/>
              <w:numPr>
                <w:ilvl w:val="0"/>
                <w:numId w:val="23"/>
              </w:numPr>
              <w:tabs>
                <w:tab w:val="left" w:pos="-1080"/>
                <w:tab w:val="left" w:pos="-720"/>
                <w:tab w:val="left" w:pos="270"/>
              </w:tabs>
              <w:spacing w:line="360" w:lineRule="auto"/>
              <w:rPr>
                <w:rFonts w:asciiTheme="minorHAnsi" w:hAnsiTheme="minorHAnsi" w:cstheme="minorHAnsi"/>
                <w:sz w:val="20"/>
                <w:szCs w:val="20"/>
              </w:rPr>
            </w:pPr>
            <w:r w:rsidRPr="00AA10BF">
              <w:rPr>
                <w:rFonts w:asciiTheme="minorHAnsi" w:hAnsiTheme="minorHAnsi" w:cstheme="minorHAnsi"/>
                <w:sz w:val="20"/>
                <w:szCs w:val="20"/>
              </w:rPr>
              <w:t>no description</w:t>
            </w:r>
          </w:p>
          <w:p w14:paraId="0CE3E95B" w14:textId="77777777" w:rsidR="000900D7" w:rsidRPr="00455C96"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rPr>
              <w:t xml:space="preserve">4) </w:t>
            </w:r>
            <w:r w:rsidRPr="00455C96">
              <w:rPr>
                <w:rFonts w:asciiTheme="minorHAnsi" w:hAnsiTheme="minorHAnsi" w:cstheme="minorHAnsi"/>
                <w:sz w:val="20"/>
                <w:szCs w:val="20"/>
                <w:u w:val="single"/>
              </w:rPr>
              <w:t>Demonstration that outcome of interest was not present at start of study</w:t>
            </w:r>
          </w:p>
          <w:p w14:paraId="1E7BEDD3" w14:textId="77777777" w:rsidR="000900D7" w:rsidRPr="00AA10BF" w:rsidRDefault="000900D7" w:rsidP="000900D7">
            <w:pPr>
              <w:pStyle w:val="ListParagraph"/>
              <w:numPr>
                <w:ilvl w:val="0"/>
                <w:numId w:val="25"/>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 xml:space="preserve">yes </w:t>
            </w:r>
            <w:r>
              <w:rPr>
                <w:rFonts w:asciiTheme="minorHAnsi" w:hAnsiTheme="minorHAnsi" w:cstheme="minorHAnsi"/>
                <w:b/>
                <w:bCs/>
                <w:sz w:val="20"/>
                <w:szCs w:val="20"/>
              </w:rPr>
              <w:t>*</w:t>
            </w:r>
          </w:p>
          <w:p w14:paraId="135F801C" w14:textId="77777777" w:rsidR="000900D7" w:rsidRPr="00AA10BF" w:rsidRDefault="000900D7" w:rsidP="000900D7">
            <w:pPr>
              <w:pStyle w:val="ListParagraph"/>
              <w:numPr>
                <w:ilvl w:val="0"/>
                <w:numId w:val="25"/>
              </w:numPr>
              <w:tabs>
                <w:tab w:val="left" w:pos="-1080"/>
                <w:tab w:val="left" w:pos="-720"/>
                <w:tab w:val="left" w:pos="270"/>
              </w:tabs>
              <w:spacing w:line="360" w:lineRule="auto"/>
              <w:rPr>
                <w:rFonts w:asciiTheme="minorHAnsi" w:hAnsiTheme="minorHAnsi" w:cstheme="minorHAnsi"/>
                <w:sz w:val="20"/>
                <w:szCs w:val="20"/>
              </w:rPr>
            </w:pPr>
            <w:r w:rsidRPr="00AA10BF">
              <w:rPr>
                <w:rFonts w:asciiTheme="minorHAnsi" w:hAnsiTheme="minorHAnsi" w:cstheme="minorHAnsi"/>
                <w:sz w:val="20"/>
                <w:szCs w:val="20"/>
              </w:rPr>
              <w:t>no</w:t>
            </w:r>
          </w:p>
          <w:p w14:paraId="56CC5FE1" w14:textId="77777777" w:rsidR="000900D7" w:rsidRPr="00325753" w:rsidRDefault="000900D7" w:rsidP="0077237B">
            <w:pPr>
              <w:tabs>
                <w:tab w:val="left" w:pos="-1080"/>
                <w:tab w:val="left" w:pos="-720"/>
                <w:tab w:val="left" w:pos="270"/>
              </w:tabs>
              <w:spacing w:line="360" w:lineRule="auto"/>
              <w:rPr>
                <w:rFonts w:asciiTheme="minorHAnsi" w:hAnsiTheme="minorHAnsi" w:cstheme="minorHAnsi"/>
                <w:b/>
                <w:bCs/>
                <w:sz w:val="22"/>
                <w:szCs w:val="22"/>
              </w:rPr>
            </w:pPr>
          </w:p>
        </w:tc>
      </w:tr>
      <w:tr w:rsidR="000900D7" w14:paraId="363E7B3B" w14:textId="77777777" w:rsidTr="008C1446">
        <w:tc>
          <w:tcPr>
            <w:tcW w:w="9468" w:type="dxa"/>
            <w:tcBorders>
              <w:bottom w:val="single" w:sz="4" w:space="0" w:color="auto"/>
            </w:tcBorders>
          </w:tcPr>
          <w:p w14:paraId="40A58C5C" w14:textId="77777777" w:rsidR="000900D7" w:rsidRPr="00455C96" w:rsidRDefault="000900D7" w:rsidP="000900D7">
            <w:pPr>
              <w:tabs>
                <w:tab w:val="left" w:pos="-1080"/>
                <w:tab w:val="left" w:pos="-720"/>
                <w:tab w:val="left" w:pos="270"/>
              </w:tabs>
              <w:spacing w:line="360" w:lineRule="auto"/>
              <w:rPr>
                <w:rFonts w:asciiTheme="minorHAnsi" w:hAnsiTheme="minorHAnsi" w:cstheme="minorHAnsi"/>
                <w:sz w:val="20"/>
                <w:szCs w:val="20"/>
              </w:rPr>
            </w:pPr>
            <w:r w:rsidRPr="00455C96">
              <w:rPr>
                <w:rFonts w:asciiTheme="minorHAnsi" w:hAnsiTheme="minorHAnsi" w:cstheme="minorHAnsi"/>
                <w:b/>
                <w:bCs/>
                <w:sz w:val="22"/>
                <w:szCs w:val="22"/>
              </w:rPr>
              <w:t>Comparability</w:t>
            </w:r>
          </w:p>
          <w:p w14:paraId="2A0679B8" w14:textId="77777777" w:rsidR="000900D7" w:rsidRPr="00455C96"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rPr>
              <w:t xml:space="preserve">1) </w:t>
            </w:r>
            <w:r w:rsidRPr="00455C96">
              <w:rPr>
                <w:rFonts w:asciiTheme="minorHAnsi" w:hAnsiTheme="minorHAnsi" w:cstheme="minorHAnsi"/>
                <w:sz w:val="20"/>
                <w:szCs w:val="20"/>
                <w:u w:val="single"/>
              </w:rPr>
              <w:t>Comparability of cohorts on the basis of the design or analysis</w:t>
            </w:r>
          </w:p>
          <w:p w14:paraId="55784895" w14:textId="77777777" w:rsidR="000900D7" w:rsidRPr="00AA10BF" w:rsidRDefault="000900D7" w:rsidP="000900D7">
            <w:pPr>
              <w:pStyle w:val="ListParagraph"/>
              <w:numPr>
                <w:ilvl w:val="0"/>
                <w:numId w:val="27"/>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 xml:space="preserve">study controls for one factor </w:t>
            </w:r>
            <w:r>
              <w:rPr>
                <w:rFonts w:asciiTheme="minorHAnsi" w:hAnsiTheme="minorHAnsi" w:cstheme="minorHAnsi"/>
                <w:b/>
                <w:bCs/>
                <w:sz w:val="20"/>
                <w:szCs w:val="20"/>
              </w:rPr>
              <w:t>*</w:t>
            </w:r>
          </w:p>
          <w:p w14:paraId="02855393" w14:textId="77777777" w:rsidR="000900D7" w:rsidRPr="00AA10BF" w:rsidRDefault="000900D7" w:rsidP="000900D7">
            <w:pPr>
              <w:pStyle w:val="ListParagraph"/>
              <w:numPr>
                <w:ilvl w:val="0"/>
                <w:numId w:val="27"/>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 xml:space="preserve">study controls for additional factors </w:t>
            </w:r>
            <w:r>
              <w:rPr>
                <w:rFonts w:asciiTheme="minorHAnsi" w:hAnsiTheme="minorHAnsi" w:cstheme="minorHAnsi"/>
                <w:b/>
                <w:bCs/>
                <w:sz w:val="20"/>
                <w:szCs w:val="20"/>
              </w:rPr>
              <w:t>*</w:t>
            </w:r>
            <w:r w:rsidRPr="00AA10BF">
              <w:rPr>
                <w:rFonts w:asciiTheme="minorHAnsi" w:hAnsiTheme="minorHAnsi" w:cstheme="minorHAnsi"/>
                <w:sz w:val="20"/>
                <w:szCs w:val="20"/>
              </w:rPr>
              <w:t xml:space="preserve"> </w:t>
            </w:r>
          </w:p>
          <w:p w14:paraId="470F6FBD" w14:textId="77777777" w:rsidR="000900D7" w:rsidRPr="00325753" w:rsidRDefault="000900D7" w:rsidP="0077237B">
            <w:pPr>
              <w:tabs>
                <w:tab w:val="left" w:pos="-1080"/>
                <w:tab w:val="left" w:pos="-720"/>
                <w:tab w:val="left" w:pos="270"/>
              </w:tabs>
              <w:spacing w:line="360" w:lineRule="auto"/>
              <w:rPr>
                <w:rFonts w:asciiTheme="minorHAnsi" w:hAnsiTheme="minorHAnsi" w:cstheme="minorHAnsi"/>
                <w:b/>
                <w:bCs/>
                <w:sz w:val="22"/>
                <w:szCs w:val="22"/>
              </w:rPr>
            </w:pPr>
          </w:p>
        </w:tc>
      </w:tr>
      <w:tr w:rsidR="000900D7" w14:paraId="1383DD8C" w14:textId="77777777" w:rsidTr="008C1446">
        <w:tc>
          <w:tcPr>
            <w:tcW w:w="9468" w:type="dxa"/>
            <w:tcBorders>
              <w:bottom w:val="single" w:sz="4" w:space="0" w:color="auto"/>
            </w:tcBorders>
          </w:tcPr>
          <w:p w14:paraId="03403F74" w14:textId="77777777" w:rsidR="000900D7" w:rsidRPr="00455C96" w:rsidRDefault="000900D7" w:rsidP="000900D7">
            <w:pPr>
              <w:tabs>
                <w:tab w:val="left" w:pos="-1080"/>
                <w:tab w:val="left" w:pos="-720"/>
                <w:tab w:val="left" w:pos="270"/>
              </w:tabs>
              <w:spacing w:line="360" w:lineRule="auto"/>
              <w:rPr>
                <w:rFonts w:asciiTheme="minorHAnsi" w:hAnsiTheme="minorHAnsi" w:cstheme="minorHAnsi"/>
                <w:sz w:val="20"/>
                <w:szCs w:val="20"/>
              </w:rPr>
            </w:pPr>
            <w:r w:rsidRPr="00455C96">
              <w:rPr>
                <w:rFonts w:asciiTheme="minorHAnsi" w:hAnsiTheme="minorHAnsi" w:cstheme="minorHAnsi"/>
                <w:b/>
                <w:bCs/>
                <w:sz w:val="22"/>
                <w:szCs w:val="22"/>
              </w:rPr>
              <w:t>Outcome</w:t>
            </w:r>
          </w:p>
          <w:p w14:paraId="52CEE908" w14:textId="77777777" w:rsidR="000900D7" w:rsidRPr="00455C96"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rPr>
              <w:t xml:space="preserve">1) </w:t>
            </w:r>
            <w:r w:rsidRPr="00455C96">
              <w:rPr>
                <w:rFonts w:asciiTheme="minorHAnsi" w:hAnsiTheme="minorHAnsi" w:cstheme="minorHAnsi"/>
                <w:sz w:val="20"/>
                <w:szCs w:val="20"/>
                <w:u w:val="single"/>
              </w:rPr>
              <w:t>Assessment of outcome</w:t>
            </w:r>
            <w:r w:rsidRPr="00455C96">
              <w:rPr>
                <w:rFonts w:asciiTheme="minorHAnsi" w:hAnsiTheme="minorHAnsi" w:cstheme="minorHAnsi"/>
                <w:sz w:val="20"/>
                <w:szCs w:val="20"/>
              </w:rPr>
              <w:t xml:space="preserve"> </w:t>
            </w:r>
          </w:p>
          <w:p w14:paraId="66CEB1F8" w14:textId="77777777" w:rsidR="000900D7" w:rsidRPr="00AA10BF" w:rsidRDefault="000900D7" w:rsidP="000900D7">
            <w:pPr>
              <w:pStyle w:val="ListParagraph"/>
              <w:numPr>
                <w:ilvl w:val="0"/>
                <w:numId w:val="29"/>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 xml:space="preserve">capture- recapture </w:t>
            </w:r>
            <w:r>
              <w:rPr>
                <w:rFonts w:asciiTheme="minorHAnsi" w:hAnsiTheme="minorHAnsi" w:cstheme="minorHAnsi"/>
                <w:b/>
                <w:bCs/>
                <w:sz w:val="20"/>
                <w:szCs w:val="20"/>
              </w:rPr>
              <w:t>*</w:t>
            </w:r>
          </w:p>
          <w:p w14:paraId="228E74AD" w14:textId="77777777" w:rsidR="000900D7" w:rsidRPr="00AA10BF" w:rsidRDefault="000900D7" w:rsidP="000900D7">
            <w:pPr>
              <w:pStyle w:val="ListParagraph"/>
              <w:numPr>
                <w:ilvl w:val="0"/>
                <w:numId w:val="29"/>
              </w:numPr>
              <w:tabs>
                <w:tab w:val="left" w:pos="-1080"/>
                <w:tab w:val="left" w:pos="-720"/>
                <w:tab w:val="left" w:pos="270"/>
              </w:tabs>
              <w:rPr>
                <w:rFonts w:asciiTheme="minorHAnsi" w:hAnsiTheme="minorHAnsi" w:cstheme="minorHAnsi"/>
                <w:sz w:val="20"/>
                <w:szCs w:val="20"/>
              </w:rPr>
            </w:pPr>
            <w:bookmarkStart w:id="0" w:name="_Hlk95045077"/>
            <w:r w:rsidRPr="00AA10BF">
              <w:rPr>
                <w:rFonts w:asciiTheme="minorHAnsi" w:hAnsiTheme="minorHAnsi" w:cstheme="minorHAnsi"/>
                <w:sz w:val="20"/>
                <w:szCs w:val="20"/>
              </w:rPr>
              <w:t xml:space="preserve">clinical or laboratory record linkage </w:t>
            </w:r>
            <w:r>
              <w:rPr>
                <w:rFonts w:asciiTheme="minorHAnsi" w:hAnsiTheme="minorHAnsi" w:cstheme="minorHAnsi"/>
                <w:b/>
                <w:bCs/>
                <w:sz w:val="20"/>
                <w:szCs w:val="20"/>
              </w:rPr>
              <w:t>*</w:t>
            </w:r>
          </w:p>
          <w:bookmarkEnd w:id="0"/>
          <w:p w14:paraId="4E1ED4CF" w14:textId="77777777" w:rsidR="000900D7" w:rsidRPr="00AA10BF" w:rsidRDefault="000900D7" w:rsidP="000900D7">
            <w:pPr>
              <w:pStyle w:val="ListParagraph"/>
              <w:numPr>
                <w:ilvl w:val="0"/>
                <w:numId w:val="29"/>
              </w:numPr>
              <w:tabs>
                <w:tab w:val="left" w:pos="-1080"/>
                <w:tab w:val="left" w:pos="-720"/>
                <w:tab w:val="left" w:pos="270"/>
              </w:tabs>
              <w:rPr>
                <w:rFonts w:asciiTheme="minorHAnsi" w:hAnsiTheme="minorHAnsi" w:cstheme="minorHAnsi"/>
                <w:sz w:val="20"/>
                <w:szCs w:val="20"/>
              </w:rPr>
            </w:pPr>
            <w:r w:rsidRPr="00AA10BF">
              <w:rPr>
                <w:rFonts w:asciiTheme="minorHAnsi" w:hAnsiTheme="minorHAnsi" w:cstheme="minorHAnsi"/>
                <w:sz w:val="20"/>
                <w:szCs w:val="20"/>
              </w:rPr>
              <w:t>self report</w:t>
            </w:r>
            <w:r w:rsidRPr="00AA10BF">
              <w:rPr>
                <w:rFonts w:asciiTheme="minorHAnsi" w:hAnsiTheme="minorHAnsi" w:cstheme="minorHAnsi"/>
                <w:sz w:val="20"/>
                <w:szCs w:val="20"/>
              </w:rPr>
              <w:tab/>
            </w:r>
          </w:p>
          <w:p w14:paraId="0FD6D960" w14:textId="77777777" w:rsidR="000900D7" w:rsidRPr="00AA10BF" w:rsidRDefault="000900D7" w:rsidP="000900D7">
            <w:pPr>
              <w:pStyle w:val="ListParagraph"/>
              <w:numPr>
                <w:ilvl w:val="0"/>
                <w:numId w:val="29"/>
              </w:numPr>
              <w:tabs>
                <w:tab w:val="left" w:pos="-1080"/>
                <w:tab w:val="left" w:pos="-720"/>
                <w:tab w:val="left" w:pos="270"/>
              </w:tabs>
              <w:spacing w:line="360" w:lineRule="auto"/>
              <w:rPr>
                <w:rFonts w:asciiTheme="minorHAnsi" w:hAnsiTheme="minorHAnsi" w:cstheme="minorHAnsi"/>
                <w:sz w:val="20"/>
                <w:szCs w:val="20"/>
              </w:rPr>
            </w:pPr>
            <w:r w:rsidRPr="00AA10BF">
              <w:rPr>
                <w:rFonts w:asciiTheme="minorHAnsi" w:hAnsiTheme="minorHAnsi" w:cstheme="minorHAnsi"/>
                <w:sz w:val="20"/>
                <w:szCs w:val="20"/>
              </w:rPr>
              <w:t>no description</w:t>
            </w:r>
          </w:p>
          <w:p w14:paraId="405DF8FD" w14:textId="07A4955C" w:rsidR="000900D7" w:rsidRPr="00455C96"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rPr>
              <w:t xml:space="preserve">2) </w:t>
            </w:r>
            <w:r w:rsidRPr="00455C96">
              <w:rPr>
                <w:rFonts w:asciiTheme="minorHAnsi" w:hAnsiTheme="minorHAnsi" w:cstheme="minorHAnsi"/>
                <w:sz w:val="20"/>
                <w:szCs w:val="20"/>
                <w:u w:val="single"/>
              </w:rPr>
              <w:t xml:space="preserve">Was follow-up long </w:t>
            </w:r>
            <w:r w:rsidR="00115539" w:rsidRPr="00455C96">
              <w:rPr>
                <w:rFonts w:asciiTheme="minorHAnsi" w:hAnsiTheme="minorHAnsi" w:cstheme="minorHAnsi"/>
                <w:sz w:val="20"/>
                <w:szCs w:val="20"/>
                <w:u w:val="single"/>
              </w:rPr>
              <w:t>enough</w:t>
            </w:r>
            <w:r w:rsidRPr="00455C96">
              <w:rPr>
                <w:rFonts w:asciiTheme="minorHAnsi" w:hAnsiTheme="minorHAnsi" w:cstheme="minorHAnsi"/>
                <w:sz w:val="20"/>
                <w:szCs w:val="20"/>
                <w:u w:val="single"/>
              </w:rPr>
              <w:t xml:space="preserve"> for outcomes to occur</w:t>
            </w:r>
          </w:p>
          <w:p w14:paraId="7025D5D4" w14:textId="77777777" w:rsidR="000900D7" w:rsidRPr="002D7925" w:rsidRDefault="000900D7" w:rsidP="000900D7">
            <w:pPr>
              <w:pStyle w:val="ListParagraph"/>
              <w:numPr>
                <w:ilvl w:val="0"/>
                <w:numId w:val="31"/>
              </w:numPr>
              <w:tabs>
                <w:tab w:val="left" w:pos="-1080"/>
                <w:tab w:val="left" w:pos="-720"/>
                <w:tab w:val="left" w:pos="270"/>
              </w:tabs>
              <w:rPr>
                <w:rFonts w:asciiTheme="minorHAnsi" w:hAnsiTheme="minorHAnsi" w:cstheme="minorHAnsi"/>
                <w:sz w:val="20"/>
                <w:szCs w:val="20"/>
              </w:rPr>
            </w:pPr>
            <w:r w:rsidRPr="002D7925">
              <w:rPr>
                <w:rFonts w:asciiTheme="minorHAnsi" w:hAnsiTheme="minorHAnsi" w:cstheme="minorHAnsi"/>
                <w:sz w:val="20"/>
                <w:szCs w:val="20"/>
              </w:rPr>
              <w:t xml:space="preserve">yes </w:t>
            </w:r>
            <w:r>
              <w:rPr>
                <w:rFonts w:asciiTheme="minorHAnsi" w:hAnsiTheme="minorHAnsi" w:cstheme="minorHAnsi"/>
                <w:b/>
                <w:bCs/>
                <w:sz w:val="20"/>
                <w:szCs w:val="20"/>
              </w:rPr>
              <w:t>*</w:t>
            </w:r>
          </w:p>
          <w:p w14:paraId="768910A3" w14:textId="77777777" w:rsidR="000900D7" w:rsidRPr="002D7925" w:rsidRDefault="000900D7" w:rsidP="000900D7">
            <w:pPr>
              <w:pStyle w:val="ListParagraph"/>
              <w:numPr>
                <w:ilvl w:val="0"/>
                <w:numId w:val="31"/>
              </w:numPr>
              <w:tabs>
                <w:tab w:val="left" w:pos="-1080"/>
                <w:tab w:val="left" w:pos="-720"/>
                <w:tab w:val="left" w:pos="270"/>
              </w:tabs>
              <w:spacing w:line="360" w:lineRule="auto"/>
              <w:rPr>
                <w:rFonts w:asciiTheme="minorHAnsi" w:hAnsiTheme="minorHAnsi" w:cstheme="minorHAnsi"/>
                <w:sz w:val="20"/>
                <w:szCs w:val="20"/>
              </w:rPr>
            </w:pPr>
            <w:r w:rsidRPr="002D7925">
              <w:rPr>
                <w:rFonts w:asciiTheme="minorHAnsi" w:hAnsiTheme="minorHAnsi" w:cstheme="minorHAnsi"/>
                <w:sz w:val="20"/>
                <w:szCs w:val="20"/>
              </w:rPr>
              <w:t>no</w:t>
            </w:r>
          </w:p>
          <w:p w14:paraId="03502957" w14:textId="77777777" w:rsidR="000900D7" w:rsidRPr="00455C96"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rPr>
              <w:t xml:space="preserve">3) </w:t>
            </w:r>
            <w:r w:rsidRPr="00455C96">
              <w:rPr>
                <w:rFonts w:asciiTheme="minorHAnsi" w:hAnsiTheme="minorHAnsi" w:cstheme="minorHAnsi"/>
                <w:sz w:val="20"/>
                <w:szCs w:val="20"/>
                <w:u w:val="single"/>
              </w:rPr>
              <w:t>Adequacy of follow up of cohorts</w:t>
            </w:r>
          </w:p>
          <w:p w14:paraId="354EA647" w14:textId="77777777" w:rsidR="000900D7" w:rsidRPr="002D7925" w:rsidRDefault="000900D7" w:rsidP="000900D7">
            <w:pPr>
              <w:pStyle w:val="ListParagraph"/>
              <w:numPr>
                <w:ilvl w:val="0"/>
                <w:numId w:val="33"/>
              </w:numPr>
              <w:tabs>
                <w:tab w:val="left" w:pos="-1080"/>
                <w:tab w:val="left" w:pos="-720"/>
                <w:tab w:val="left" w:pos="270"/>
              </w:tabs>
              <w:rPr>
                <w:rFonts w:asciiTheme="minorHAnsi" w:hAnsiTheme="minorHAnsi" w:cstheme="minorHAnsi"/>
                <w:sz w:val="20"/>
                <w:szCs w:val="20"/>
              </w:rPr>
            </w:pPr>
            <w:r w:rsidRPr="002D7925">
              <w:rPr>
                <w:rFonts w:asciiTheme="minorHAnsi" w:hAnsiTheme="minorHAnsi" w:cstheme="minorHAnsi"/>
                <w:sz w:val="20"/>
                <w:szCs w:val="20"/>
              </w:rPr>
              <w:t xml:space="preserve">all cases reported </w:t>
            </w:r>
            <w:r>
              <w:rPr>
                <w:rFonts w:asciiTheme="minorHAnsi" w:hAnsiTheme="minorHAnsi" w:cstheme="minorHAnsi"/>
                <w:b/>
                <w:bCs/>
                <w:sz w:val="20"/>
                <w:szCs w:val="20"/>
              </w:rPr>
              <w:t>*</w:t>
            </w:r>
            <w:r w:rsidRPr="002D7925">
              <w:rPr>
                <w:rFonts w:asciiTheme="minorHAnsi" w:hAnsiTheme="minorHAnsi" w:cstheme="minorHAnsi"/>
                <w:sz w:val="20"/>
                <w:szCs w:val="20"/>
              </w:rPr>
              <w:t xml:space="preserve"> </w:t>
            </w:r>
          </w:p>
          <w:p w14:paraId="254DCA10" w14:textId="77777777" w:rsidR="000900D7" w:rsidRPr="002D7925" w:rsidRDefault="000900D7" w:rsidP="000900D7">
            <w:pPr>
              <w:pStyle w:val="ListParagraph"/>
              <w:numPr>
                <w:ilvl w:val="0"/>
                <w:numId w:val="33"/>
              </w:numPr>
              <w:tabs>
                <w:tab w:val="left" w:pos="-1080"/>
                <w:tab w:val="left" w:pos="-720"/>
                <w:tab w:val="left" w:pos="270"/>
              </w:tabs>
              <w:rPr>
                <w:rFonts w:asciiTheme="minorHAnsi" w:hAnsiTheme="minorHAnsi" w:cstheme="minorHAnsi"/>
                <w:sz w:val="20"/>
                <w:szCs w:val="20"/>
              </w:rPr>
            </w:pPr>
            <w:r w:rsidRPr="002D7925">
              <w:rPr>
                <w:rFonts w:asciiTheme="minorHAnsi" w:hAnsiTheme="minorHAnsi" w:cstheme="minorHAnsi"/>
                <w:sz w:val="20"/>
                <w:szCs w:val="20"/>
              </w:rPr>
              <w:t xml:space="preserve">cases not reported unlikely to introduce bias- &gt; 75% cases reported </w:t>
            </w:r>
            <w:r>
              <w:rPr>
                <w:rFonts w:asciiTheme="minorHAnsi" w:hAnsiTheme="minorHAnsi" w:cstheme="minorHAnsi"/>
                <w:b/>
                <w:bCs/>
                <w:sz w:val="20"/>
                <w:szCs w:val="20"/>
              </w:rPr>
              <w:t>*</w:t>
            </w:r>
          </w:p>
          <w:p w14:paraId="344D913E" w14:textId="77777777" w:rsidR="000900D7" w:rsidRPr="002D7925" w:rsidRDefault="000900D7" w:rsidP="000900D7">
            <w:pPr>
              <w:pStyle w:val="ListParagraph"/>
              <w:numPr>
                <w:ilvl w:val="0"/>
                <w:numId w:val="33"/>
              </w:numPr>
              <w:tabs>
                <w:tab w:val="left" w:pos="-1080"/>
                <w:tab w:val="left" w:pos="-720"/>
                <w:tab w:val="left" w:pos="270"/>
              </w:tabs>
              <w:rPr>
                <w:rFonts w:asciiTheme="minorHAnsi" w:hAnsiTheme="minorHAnsi" w:cstheme="minorHAnsi"/>
                <w:sz w:val="20"/>
                <w:szCs w:val="20"/>
              </w:rPr>
            </w:pPr>
            <w:r w:rsidRPr="002D7925">
              <w:rPr>
                <w:rFonts w:asciiTheme="minorHAnsi" w:hAnsiTheme="minorHAnsi" w:cstheme="minorHAnsi"/>
                <w:sz w:val="20"/>
                <w:szCs w:val="20"/>
              </w:rPr>
              <w:t>&lt; 75% cases reported</w:t>
            </w:r>
          </w:p>
          <w:p w14:paraId="4A896CDB" w14:textId="77777777" w:rsidR="000900D7" w:rsidRDefault="000900D7" w:rsidP="009C0651">
            <w:pPr>
              <w:pStyle w:val="ListParagraph"/>
              <w:numPr>
                <w:ilvl w:val="0"/>
                <w:numId w:val="33"/>
              </w:numPr>
              <w:tabs>
                <w:tab w:val="left" w:pos="-1080"/>
                <w:tab w:val="left" w:pos="-720"/>
                <w:tab w:val="left" w:pos="270"/>
              </w:tabs>
              <w:rPr>
                <w:rFonts w:asciiTheme="minorHAnsi" w:hAnsiTheme="minorHAnsi" w:cstheme="minorHAnsi"/>
                <w:sz w:val="20"/>
                <w:szCs w:val="20"/>
              </w:rPr>
            </w:pPr>
            <w:r w:rsidRPr="002D7925">
              <w:rPr>
                <w:rFonts w:asciiTheme="minorHAnsi" w:hAnsiTheme="minorHAnsi" w:cstheme="minorHAnsi"/>
                <w:sz w:val="20"/>
                <w:szCs w:val="20"/>
              </w:rPr>
              <w:t>no statement</w:t>
            </w:r>
          </w:p>
          <w:p w14:paraId="23DA949C" w14:textId="06857FED" w:rsidR="00D258B6" w:rsidRPr="009C0651" w:rsidRDefault="00D258B6" w:rsidP="00D258B6">
            <w:pPr>
              <w:pStyle w:val="ListParagraph"/>
              <w:tabs>
                <w:tab w:val="left" w:pos="-1080"/>
                <w:tab w:val="left" w:pos="-720"/>
                <w:tab w:val="left" w:pos="270"/>
              </w:tabs>
              <w:ind w:left="630"/>
              <w:rPr>
                <w:rFonts w:asciiTheme="minorHAnsi" w:hAnsiTheme="minorHAnsi" w:cstheme="minorHAnsi"/>
                <w:sz w:val="20"/>
                <w:szCs w:val="20"/>
              </w:rPr>
            </w:pPr>
          </w:p>
        </w:tc>
      </w:tr>
      <w:tr w:rsidR="000900D7" w14:paraId="1566B2F2" w14:textId="77777777" w:rsidTr="008C1446">
        <w:tc>
          <w:tcPr>
            <w:tcW w:w="9468" w:type="dxa"/>
            <w:tcBorders>
              <w:top w:val="single" w:sz="4" w:space="0" w:color="auto"/>
              <w:left w:val="nil"/>
              <w:bottom w:val="nil"/>
              <w:right w:val="nil"/>
            </w:tcBorders>
          </w:tcPr>
          <w:p w14:paraId="643A7D86" w14:textId="3A546F08" w:rsidR="000900D7" w:rsidRDefault="000900D7" w:rsidP="000900D7">
            <w:pPr>
              <w:tabs>
                <w:tab w:val="left" w:pos="-1080"/>
                <w:tab w:val="left" w:pos="-720"/>
                <w:tab w:val="left" w:pos="270"/>
              </w:tabs>
              <w:rPr>
                <w:rFonts w:asciiTheme="minorHAnsi" w:hAnsiTheme="minorHAnsi" w:cstheme="minorHAnsi"/>
                <w:sz w:val="20"/>
                <w:szCs w:val="20"/>
              </w:rPr>
            </w:pPr>
            <w:r w:rsidRPr="00455C96">
              <w:rPr>
                <w:rFonts w:asciiTheme="minorHAnsi" w:hAnsiTheme="minorHAnsi" w:cstheme="minorHAnsi"/>
                <w:sz w:val="20"/>
                <w:szCs w:val="20"/>
                <w:u w:val="single"/>
              </w:rPr>
              <w:t>Note</w:t>
            </w:r>
            <w:r w:rsidRPr="00455C96">
              <w:rPr>
                <w:rFonts w:asciiTheme="minorHAnsi" w:hAnsiTheme="minorHAnsi" w:cstheme="minorHAnsi"/>
                <w:sz w:val="20"/>
                <w:szCs w:val="20"/>
              </w:rPr>
              <w:t>: A study can be awarded a maximum of one star for each numbered item within the Selection and Outcome categories. A maximum of two stars can be given for Comparability</w:t>
            </w:r>
          </w:p>
          <w:p w14:paraId="051518D7" w14:textId="389CFCEF" w:rsidR="000900D7" w:rsidRPr="009C0651" w:rsidRDefault="009C0651" w:rsidP="009C0651">
            <w:pPr>
              <w:tabs>
                <w:tab w:val="left" w:pos="-1080"/>
                <w:tab w:val="left" w:pos="-720"/>
                <w:tab w:val="left" w:pos="270"/>
              </w:tabs>
              <w:rPr>
                <w:rFonts w:asciiTheme="minorHAnsi" w:hAnsiTheme="minorHAnsi" w:cstheme="minorHAnsi"/>
                <w:sz w:val="20"/>
                <w:szCs w:val="20"/>
              </w:rPr>
            </w:pPr>
            <w:r>
              <w:rPr>
                <w:rFonts w:asciiTheme="minorHAnsi" w:hAnsiTheme="minorHAnsi" w:cstheme="minorHAnsi"/>
                <w:sz w:val="20"/>
                <w:szCs w:val="20"/>
                <w:vertAlign w:val="superscript"/>
              </w:rPr>
              <w:t>a</w:t>
            </w:r>
            <w:r>
              <w:rPr>
                <w:rFonts w:asciiTheme="minorHAnsi" w:hAnsiTheme="minorHAnsi" w:cstheme="minorHAnsi"/>
                <w:sz w:val="20"/>
                <w:szCs w:val="20"/>
              </w:rPr>
              <w:t xml:space="preserve"> </w:t>
            </w:r>
            <w:r w:rsidR="00FB446B" w:rsidRPr="00FB446B">
              <w:rPr>
                <w:rFonts w:asciiTheme="minorHAnsi" w:hAnsiTheme="minorHAnsi" w:cstheme="minorHAnsi"/>
                <w:sz w:val="20"/>
                <w:szCs w:val="20"/>
              </w:rPr>
              <w:t>http://www.ohri.ca/programs/clinical_epidemiology/oxford.asp</w:t>
            </w:r>
          </w:p>
        </w:tc>
      </w:tr>
    </w:tbl>
    <w:p w14:paraId="353A7396" w14:textId="0671D733" w:rsidR="00B1470A" w:rsidRPr="009C0651" w:rsidRDefault="00B1470A" w:rsidP="009C0651">
      <w:pPr>
        <w:spacing w:line="360" w:lineRule="auto"/>
        <w:rPr>
          <w:sz w:val="22"/>
          <w:szCs w:val="22"/>
        </w:rPr>
        <w:sectPr w:rsidR="00B1470A" w:rsidRPr="009C0651">
          <w:endnotePr>
            <w:numFmt w:val="decimal"/>
          </w:endnotePr>
          <w:pgSz w:w="12240" w:h="15840"/>
          <w:pgMar w:top="1440" w:right="1440" w:bottom="1440" w:left="1440" w:header="1440" w:footer="1440" w:gutter="0"/>
          <w:cols w:space="720"/>
          <w:vAlign w:val="center"/>
        </w:sectPr>
      </w:pPr>
    </w:p>
    <w:p w14:paraId="202CD264" w14:textId="3624BC31" w:rsidR="00D258B6" w:rsidRPr="00D258B6" w:rsidRDefault="00D258B6" w:rsidP="00D258B6">
      <w:pPr>
        <w:tabs>
          <w:tab w:val="left" w:pos="1190"/>
        </w:tabs>
        <w:sectPr w:rsidR="00D258B6" w:rsidRPr="00D258B6" w:rsidSect="00B1470A">
          <w:pgSz w:w="11906" w:h="16838"/>
          <w:pgMar w:top="1134" w:right="1134" w:bottom="1134" w:left="1134" w:header="0" w:footer="0" w:gutter="0"/>
          <w:cols w:space="720"/>
          <w:formProt w:val="0"/>
          <w:docGrid w:linePitch="600" w:charSpace="32768"/>
        </w:sectPr>
      </w:pPr>
    </w:p>
    <w:p w14:paraId="10D19597" w14:textId="29993810" w:rsidR="00662BD5" w:rsidRDefault="00662BD5">
      <w:pPr>
        <w:overflowPunct/>
      </w:pPr>
    </w:p>
    <w:p w14:paraId="6A15101D" w14:textId="26CB5C9B" w:rsidR="00CA306A" w:rsidRPr="00662BD5" w:rsidRDefault="00C92659" w:rsidP="00662BD5">
      <w:pPr>
        <w:overflowPunct/>
        <w:rPr>
          <w:b/>
          <w:bCs/>
        </w:rPr>
      </w:pPr>
      <w:r>
        <w:rPr>
          <w:b/>
          <w:bCs/>
        </w:rPr>
        <w:t>Table S</w:t>
      </w:r>
      <w:r w:rsidR="00EF06E7">
        <w:rPr>
          <w:b/>
          <w:bCs/>
        </w:rPr>
        <w:t>3</w:t>
      </w:r>
      <w:r>
        <w:rPr>
          <w:b/>
          <w:bCs/>
        </w:rPr>
        <w:t>.</w:t>
      </w:r>
      <w:r>
        <w:t xml:space="preserve"> Characteristics of included studies (extended version) </w:t>
      </w:r>
    </w:p>
    <w:p w14:paraId="4518266A" w14:textId="77777777" w:rsidR="00CA306A" w:rsidRDefault="00CA306A"/>
    <w:tbl>
      <w:tblPr>
        <w:tblW w:w="5000" w:type="pct"/>
        <w:jc w:val="center"/>
        <w:tblLayout w:type="fixed"/>
        <w:tblCellMar>
          <w:top w:w="28" w:type="dxa"/>
          <w:left w:w="28" w:type="dxa"/>
          <w:bottom w:w="28" w:type="dxa"/>
          <w:right w:w="28" w:type="dxa"/>
        </w:tblCellMar>
        <w:tblLook w:val="0000" w:firstRow="0" w:lastRow="0" w:firstColumn="0" w:lastColumn="0" w:noHBand="0" w:noVBand="0"/>
      </w:tblPr>
      <w:tblGrid>
        <w:gridCol w:w="1468"/>
        <w:gridCol w:w="1456"/>
        <w:gridCol w:w="1456"/>
        <w:gridCol w:w="1455"/>
        <w:gridCol w:w="1456"/>
        <w:gridCol w:w="1458"/>
        <w:gridCol w:w="1457"/>
        <w:gridCol w:w="1454"/>
        <w:gridCol w:w="1459"/>
        <w:gridCol w:w="1451"/>
      </w:tblGrid>
      <w:tr w:rsidR="00CA306A" w14:paraId="379653C6" w14:textId="77777777">
        <w:trPr>
          <w:cantSplit/>
          <w:trHeight w:val="360"/>
          <w:tblHeader/>
          <w:jc w:val="center"/>
        </w:trPr>
        <w:tc>
          <w:tcPr>
            <w:tcW w:w="1467" w:type="dxa"/>
            <w:tcBorders>
              <w:top w:val="single" w:sz="2" w:space="0" w:color="000000"/>
              <w:bottom w:val="single" w:sz="2" w:space="0" w:color="000000"/>
            </w:tcBorders>
            <w:shd w:val="clear" w:color="auto" w:fill="FFFFFF"/>
            <w:vAlign w:val="center"/>
          </w:tcPr>
          <w:p w14:paraId="4A869057" w14:textId="77777777" w:rsidR="00CA306A" w:rsidRDefault="00C92659">
            <w:pPr>
              <w:widowControl w:val="0"/>
              <w:spacing w:before="100" w:after="100" w:line="240" w:lineRule="exact"/>
              <w:ind w:left="100" w:right="100"/>
              <w:rPr>
                <w:rFonts w:eastAsia="DejaVu Sans" w:cs="DejaVu Sans"/>
                <w:b/>
                <w:color w:val="000000"/>
                <w:sz w:val="16"/>
                <w:szCs w:val="16"/>
              </w:rPr>
            </w:pPr>
            <w:r>
              <w:rPr>
                <w:rFonts w:eastAsia="DejaVu Sans" w:cs="DejaVu Sans"/>
                <w:b/>
                <w:color w:val="000000"/>
                <w:sz w:val="16"/>
                <w:szCs w:val="16"/>
              </w:rPr>
              <w:t>Reference</w:t>
            </w:r>
          </w:p>
        </w:tc>
        <w:tc>
          <w:tcPr>
            <w:tcW w:w="1455" w:type="dxa"/>
            <w:tcBorders>
              <w:top w:val="single" w:sz="2" w:space="0" w:color="000000"/>
              <w:bottom w:val="single" w:sz="2" w:space="0" w:color="000000"/>
            </w:tcBorders>
            <w:shd w:val="clear" w:color="auto" w:fill="FFFFFF"/>
            <w:vAlign w:val="center"/>
          </w:tcPr>
          <w:p w14:paraId="275C3FA9" w14:textId="77777777" w:rsidR="00CA306A" w:rsidRDefault="00C92659">
            <w:pPr>
              <w:widowControl w:val="0"/>
              <w:spacing w:before="100" w:after="100" w:line="240" w:lineRule="exact"/>
              <w:ind w:left="100" w:right="100"/>
              <w:jc w:val="right"/>
              <w:rPr>
                <w:rFonts w:eastAsia="DejaVu Sans" w:cs="DejaVu Sans"/>
                <w:b/>
                <w:color w:val="000000"/>
                <w:sz w:val="16"/>
                <w:szCs w:val="16"/>
              </w:rPr>
            </w:pPr>
            <w:r>
              <w:rPr>
                <w:rFonts w:eastAsia="DejaVu Sans" w:cs="DejaVu Sans"/>
                <w:b/>
                <w:color w:val="000000"/>
                <w:sz w:val="16"/>
                <w:szCs w:val="16"/>
              </w:rPr>
              <w:t>Cases</w:t>
            </w:r>
          </w:p>
        </w:tc>
        <w:tc>
          <w:tcPr>
            <w:tcW w:w="1456" w:type="dxa"/>
            <w:tcBorders>
              <w:top w:val="single" w:sz="2" w:space="0" w:color="000000"/>
              <w:bottom w:val="single" w:sz="2" w:space="0" w:color="000000"/>
            </w:tcBorders>
            <w:shd w:val="clear" w:color="auto" w:fill="FFFFFF"/>
            <w:vAlign w:val="center"/>
          </w:tcPr>
          <w:p w14:paraId="1902F902" w14:textId="77777777" w:rsidR="00CA306A" w:rsidRDefault="00C92659">
            <w:pPr>
              <w:widowControl w:val="0"/>
              <w:spacing w:before="100" w:after="100" w:line="240" w:lineRule="exact"/>
              <w:ind w:left="100" w:right="100"/>
              <w:rPr>
                <w:rFonts w:eastAsia="DejaVu Sans" w:cs="DejaVu Sans"/>
                <w:b/>
                <w:color w:val="000000"/>
                <w:sz w:val="16"/>
                <w:szCs w:val="16"/>
              </w:rPr>
            </w:pPr>
            <w:r>
              <w:rPr>
                <w:rFonts w:eastAsia="DejaVu Sans" w:cs="DejaVu Sans"/>
                <w:b/>
                <w:color w:val="000000"/>
                <w:sz w:val="16"/>
                <w:szCs w:val="16"/>
              </w:rPr>
              <w:t>Controls</w:t>
            </w:r>
          </w:p>
        </w:tc>
        <w:tc>
          <w:tcPr>
            <w:tcW w:w="1455" w:type="dxa"/>
            <w:tcBorders>
              <w:top w:val="single" w:sz="2" w:space="0" w:color="000000"/>
              <w:bottom w:val="single" w:sz="2" w:space="0" w:color="000000"/>
            </w:tcBorders>
            <w:shd w:val="clear" w:color="auto" w:fill="FFFFFF"/>
            <w:vAlign w:val="center"/>
          </w:tcPr>
          <w:p w14:paraId="22178790" w14:textId="77777777" w:rsidR="00CA306A" w:rsidRPr="00970448" w:rsidRDefault="00C92659">
            <w:pPr>
              <w:widowControl w:val="0"/>
              <w:spacing w:before="100" w:after="100" w:line="240" w:lineRule="exact"/>
              <w:ind w:left="100" w:right="100"/>
              <w:rPr>
                <w:rFonts w:eastAsia="DejaVu Sans" w:cs="DejaVu Sans"/>
                <w:b/>
                <w:color w:val="000000"/>
                <w:sz w:val="16"/>
                <w:szCs w:val="16"/>
              </w:rPr>
            </w:pPr>
            <w:r w:rsidRPr="00970448">
              <w:rPr>
                <w:rFonts w:eastAsia="DejaVu Sans" w:cs="DejaVu Sans"/>
                <w:b/>
                <w:color w:val="000000"/>
                <w:sz w:val="16"/>
                <w:szCs w:val="16"/>
              </w:rPr>
              <w:t>Preterm births rate population</w:t>
            </w:r>
          </w:p>
        </w:tc>
        <w:tc>
          <w:tcPr>
            <w:tcW w:w="1456" w:type="dxa"/>
            <w:tcBorders>
              <w:top w:val="single" w:sz="2" w:space="0" w:color="000000"/>
              <w:bottom w:val="single" w:sz="2" w:space="0" w:color="000000"/>
            </w:tcBorders>
            <w:shd w:val="clear" w:color="auto" w:fill="FFFFFF"/>
            <w:vAlign w:val="center"/>
          </w:tcPr>
          <w:p w14:paraId="7BB85DE0" w14:textId="77777777" w:rsidR="00CA306A" w:rsidRDefault="00C92659">
            <w:pPr>
              <w:widowControl w:val="0"/>
              <w:spacing w:before="100" w:after="100" w:line="240" w:lineRule="exact"/>
              <w:ind w:left="100" w:right="100"/>
              <w:rPr>
                <w:rFonts w:eastAsia="DejaVu Sans" w:cs="DejaVu Sans"/>
                <w:b/>
                <w:color w:val="000000"/>
                <w:sz w:val="16"/>
                <w:szCs w:val="16"/>
              </w:rPr>
            </w:pPr>
            <w:r>
              <w:rPr>
                <w:rFonts w:eastAsia="DejaVu Sans" w:cs="DejaVu Sans"/>
                <w:b/>
                <w:color w:val="000000"/>
                <w:sz w:val="16"/>
                <w:szCs w:val="16"/>
              </w:rPr>
              <w:t>&lt;34 rate population</w:t>
            </w:r>
          </w:p>
        </w:tc>
        <w:tc>
          <w:tcPr>
            <w:tcW w:w="1458" w:type="dxa"/>
            <w:tcBorders>
              <w:top w:val="single" w:sz="2" w:space="0" w:color="000000"/>
              <w:bottom w:val="single" w:sz="2" w:space="0" w:color="000000"/>
            </w:tcBorders>
            <w:shd w:val="clear" w:color="auto" w:fill="FFFFFF"/>
            <w:vAlign w:val="center"/>
          </w:tcPr>
          <w:p w14:paraId="6AF64DEA" w14:textId="77777777" w:rsidR="00CA306A" w:rsidRDefault="00C92659">
            <w:pPr>
              <w:widowControl w:val="0"/>
              <w:spacing w:before="100" w:after="100" w:line="240" w:lineRule="exact"/>
              <w:ind w:left="100" w:right="100"/>
              <w:rPr>
                <w:rFonts w:eastAsia="DejaVu Sans" w:cs="DejaVu Sans"/>
                <w:b/>
                <w:color w:val="000000"/>
                <w:sz w:val="16"/>
                <w:szCs w:val="16"/>
              </w:rPr>
            </w:pPr>
            <w:r>
              <w:rPr>
                <w:rFonts w:eastAsia="DejaVu Sans" w:cs="DejaVu Sans"/>
                <w:b/>
                <w:color w:val="000000"/>
                <w:sz w:val="16"/>
                <w:szCs w:val="16"/>
              </w:rPr>
              <w:t>LBW rate population</w:t>
            </w:r>
          </w:p>
        </w:tc>
        <w:tc>
          <w:tcPr>
            <w:tcW w:w="1457" w:type="dxa"/>
            <w:tcBorders>
              <w:top w:val="single" w:sz="2" w:space="0" w:color="000000"/>
              <w:bottom w:val="single" w:sz="2" w:space="0" w:color="000000"/>
            </w:tcBorders>
            <w:shd w:val="clear" w:color="auto" w:fill="FFFFFF"/>
            <w:vAlign w:val="center"/>
          </w:tcPr>
          <w:p w14:paraId="0617E772" w14:textId="77777777" w:rsidR="00CA306A" w:rsidRDefault="00C92659">
            <w:pPr>
              <w:widowControl w:val="0"/>
              <w:spacing w:before="100" w:after="100" w:line="240" w:lineRule="exact"/>
              <w:ind w:left="100" w:right="100"/>
              <w:rPr>
                <w:rFonts w:eastAsia="DejaVu Sans" w:cs="DejaVu Sans"/>
                <w:b/>
                <w:color w:val="000000"/>
                <w:sz w:val="16"/>
                <w:szCs w:val="16"/>
              </w:rPr>
            </w:pPr>
            <w:r>
              <w:rPr>
                <w:rFonts w:eastAsia="DejaVu Sans" w:cs="DejaVu Sans"/>
                <w:b/>
                <w:color w:val="000000"/>
                <w:sz w:val="16"/>
                <w:szCs w:val="16"/>
              </w:rPr>
              <w:t>Male ratio population</w:t>
            </w:r>
          </w:p>
        </w:tc>
        <w:tc>
          <w:tcPr>
            <w:tcW w:w="1454" w:type="dxa"/>
            <w:tcBorders>
              <w:top w:val="single" w:sz="2" w:space="0" w:color="000000"/>
              <w:bottom w:val="single" w:sz="2" w:space="0" w:color="000000"/>
            </w:tcBorders>
            <w:shd w:val="clear" w:color="auto" w:fill="FFFFFF"/>
            <w:vAlign w:val="center"/>
          </w:tcPr>
          <w:p w14:paraId="5E16C75F" w14:textId="77777777" w:rsidR="00CA306A" w:rsidRDefault="00C92659">
            <w:pPr>
              <w:widowControl w:val="0"/>
              <w:spacing w:before="100" w:after="100" w:line="240" w:lineRule="exact"/>
              <w:ind w:left="100" w:right="100"/>
              <w:rPr>
                <w:rFonts w:eastAsia="DejaVu Sans" w:cs="DejaVu Sans"/>
                <w:b/>
                <w:color w:val="000000"/>
                <w:sz w:val="16"/>
                <w:szCs w:val="16"/>
              </w:rPr>
            </w:pPr>
            <w:r>
              <w:rPr>
                <w:rFonts w:eastAsia="DejaVu Sans" w:cs="DejaVu Sans"/>
                <w:b/>
                <w:color w:val="000000"/>
                <w:sz w:val="16"/>
                <w:szCs w:val="16"/>
              </w:rPr>
              <w:t>National GBS colonisation rate</w:t>
            </w:r>
          </w:p>
        </w:tc>
        <w:tc>
          <w:tcPr>
            <w:tcW w:w="1459" w:type="dxa"/>
            <w:tcBorders>
              <w:top w:val="single" w:sz="2" w:space="0" w:color="000000"/>
              <w:bottom w:val="single" w:sz="2" w:space="0" w:color="000000"/>
            </w:tcBorders>
            <w:shd w:val="clear" w:color="auto" w:fill="FFFFFF"/>
            <w:vAlign w:val="center"/>
          </w:tcPr>
          <w:p w14:paraId="2AEB61E0" w14:textId="77777777" w:rsidR="00CA306A" w:rsidRDefault="00C92659">
            <w:pPr>
              <w:widowControl w:val="0"/>
              <w:spacing w:before="100" w:after="100" w:line="240" w:lineRule="exact"/>
              <w:ind w:left="100" w:right="100"/>
              <w:rPr>
                <w:rFonts w:eastAsia="DejaVu Sans" w:cs="DejaVu Sans"/>
                <w:b/>
                <w:color w:val="000000"/>
                <w:sz w:val="16"/>
                <w:szCs w:val="16"/>
              </w:rPr>
            </w:pPr>
            <w:r>
              <w:rPr>
                <w:rFonts w:eastAsia="DejaVu Sans" w:cs="DejaVu Sans"/>
                <w:b/>
                <w:color w:val="000000"/>
                <w:sz w:val="16"/>
                <w:szCs w:val="16"/>
              </w:rPr>
              <w:t>Multiple-gestation pregnancies rate population</w:t>
            </w:r>
          </w:p>
        </w:tc>
        <w:tc>
          <w:tcPr>
            <w:tcW w:w="1451" w:type="dxa"/>
            <w:tcBorders>
              <w:top w:val="single" w:sz="2" w:space="0" w:color="000000"/>
              <w:bottom w:val="single" w:sz="2" w:space="0" w:color="000000"/>
            </w:tcBorders>
            <w:shd w:val="clear" w:color="auto" w:fill="FFFFFF"/>
            <w:vAlign w:val="center"/>
          </w:tcPr>
          <w:p w14:paraId="2316AA77" w14:textId="77777777" w:rsidR="00CA306A" w:rsidRDefault="00C92659">
            <w:pPr>
              <w:widowControl w:val="0"/>
              <w:spacing w:before="100" w:after="100" w:line="240" w:lineRule="exact"/>
              <w:ind w:left="100" w:right="100"/>
              <w:rPr>
                <w:rFonts w:eastAsia="DejaVu Sans" w:cs="DejaVu Sans"/>
                <w:b/>
                <w:color w:val="000000"/>
                <w:sz w:val="16"/>
                <w:szCs w:val="16"/>
              </w:rPr>
            </w:pPr>
            <w:r>
              <w:rPr>
                <w:rFonts w:eastAsia="DejaVu Sans" w:cs="DejaVu Sans"/>
                <w:b/>
                <w:color w:val="000000"/>
                <w:sz w:val="16"/>
                <w:szCs w:val="16"/>
              </w:rPr>
              <w:t>Maternal age &lt;20 years rate population</w:t>
            </w:r>
          </w:p>
        </w:tc>
      </w:tr>
      <w:tr w:rsidR="00CA306A" w14:paraId="42F3BE1A" w14:textId="77777777">
        <w:trPr>
          <w:cantSplit/>
          <w:trHeight w:val="360"/>
          <w:jc w:val="center"/>
        </w:trPr>
        <w:tc>
          <w:tcPr>
            <w:tcW w:w="1467" w:type="dxa"/>
            <w:shd w:val="clear" w:color="auto" w:fill="FFFFFF"/>
            <w:tcMar>
              <w:top w:w="0" w:type="dxa"/>
              <w:left w:w="0" w:type="dxa"/>
              <w:bottom w:w="0" w:type="dxa"/>
              <w:right w:w="0" w:type="dxa"/>
            </w:tcMar>
            <w:vAlign w:val="center"/>
          </w:tcPr>
          <w:p w14:paraId="1D18A3C8" w14:textId="3FD15329"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Berardi et al. 2013 [1</w:t>
            </w:r>
            <w:r w:rsidR="00BF3037">
              <w:rPr>
                <w:rFonts w:eastAsia="DejaVu Sans" w:cs="DejaVu Sans"/>
                <w:color w:val="000000"/>
                <w:sz w:val="16"/>
                <w:szCs w:val="16"/>
              </w:rPr>
              <w:t>8</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554FE2C2"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100</w:t>
            </w:r>
          </w:p>
        </w:tc>
        <w:tc>
          <w:tcPr>
            <w:tcW w:w="1456" w:type="dxa"/>
            <w:shd w:val="clear" w:color="auto" w:fill="FFFFFF"/>
            <w:tcMar>
              <w:top w:w="0" w:type="dxa"/>
              <w:left w:w="0" w:type="dxa"/>
              <w:bottom w:w="0" w:type="dxa"/>
              <w:right w:w="0" w:type="dxa"/>
            </w:tcMar>
            <w:vAlign w:val="center"/>
          </w:tcPr>
          <w:p w14:paraId="74BB01AB"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453BEB1E" w14:textId="60C5F8F8"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7.4% [1</w:t>
            </w:r>
            <w:r w:rsidR="00BF3037">
              <w:rPr>
                <w:rFonts w:eastAsia="DejaVu Sans" w:cs="DejaVu Sans"/>
                <w:color w:val="000000"/>
                <w:sz w:val="16"/>
                <w:szCs w:val="16"/>
              </w:rPr>
              <w:t>8</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26B7AA41" w14:textId="7D78C66B"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1.9% [</w:t>
            </w:r>
            <w:r w:rsidR="0085742E">
              <w:rPr>
                <w:rFonts w:eastAsia="DejaVu Sans" w:cs="DejaVu Sans"/>
                <w:color w:val="000000"/>
                <w:sz w:val="16"/>
                <w:szCs w:val="16"/>
              </w:rPr>
              <w:t>18</w:t>
            </w:r>
            <w:r>
              <w:rPr>
                <w:rFonts w:eastAsia="DejaVu Sans" w:cs="DejaVu Sans"/>
                <w:color w:val="000000"/>
                <w:sz w:val="16"/>
                <w:szCs w:val="16"/>
              </w:rPr>
              <w:t>]</w:t>
            </w:r>
          </w:p>
        </w:tc>
        <w:tc>
          <w:tcPr>
            <w:tcW w:w="1458" w:type="dxa"/>
            <w:shd w:val="clear" w:color="auto" w:fill="FFFFFF"/>
            <w:tcMar>
              <w:top w:w="0" w:type="dxa"/>
              <w:left w:w="0" w:type="dxa"/>
              <w:bottom w:w="0" w:type="dxa"/>
              <w:right w:w="0" w:type="dxa"/>
            </w:tcMar>
            <w:vAlign w:val="center"/>
          </w:tcPr>
          <w:p w14:paraId="6F0B369C" w14:textId="77777777" w:rsidR="00CA306A" w:rsidRDefault="00C92659">
            <w:pPr>
              <w:widowControl w:val="0"/>
              <w:spacing w:before="100" w:after="100" w:line="240" w:lineRule="exact"/>
              <w:ind w:left="100" w:right="100"/>
              <w:rPr>
                <w:sz w:val="16"/>
                <w:szCs w:val="16"/>
              </w:rPr>
            </w:pPr>
            <w:r>
              <w:rPr>
                <w:sz w:val="16"/>
                <w:szCs w:val="16"/>
              </w:rPr>
              <w:t>NA</w:t>
            </w:r>
          </w:p>
        </w:tc>
        <w:tc>
          <w:tcPr>
            <w:tcW w:w="1457" w:type="dxa"/>
            <w:shd w:val="clear" w:color="auto" w:fill="FFFFFF"/>
            <w:tcMar>
              <w:top w:w="0" w:type="dxa"/>
              <w:left w:w="0" w:type="dxa"/>
              <w:bottom w:w="0" w:type="dxa"/>
              <w:right w:w="0" w:type="dxa"/>
            </w:tcMar>
            <w:vAlign w:val="center"/>
          </w:tcPr>
          <w:p w14:paraId="1C3AE4F4" w14:textId="77777777" w:rsidR="00CA306A" w:rsidRDefault="00C92659">
            <w:pPr>
              <w:widowControl w:val="0"/>
              <w:spacing w:before="100" w:after="100" w:line="240" w:lineRule="exact"/>
              <w:ind w:left="100" w:right="100"/>
              <w:rPr>
                <w:sz w:val="16"/>
                <w:szCs w:val="16"/>
              </w:rPr>
            </w:pPr>
            <w:r>
              <w:rPr>
                <w:sz w:val="16"/>
                <w:szCs w:val="16"/>
              </w:rPr>
              <w:t>NA</w:t>
            </w:r>
          </w:p>
        </w:tc>
        <w:tc>
          <w:tcPr>
            <w:tcW w:w="1454" w:type="dxa"/>
            <w:shd w:val="clear" w:color="auto" w:fill="FFFFFF"/>
            <w:tcMar>
              <w:top w:w="0" w:type="dxa"/>
              <w:left w:w="0" w:type="dxa"/>
              <w:bottom w:w="0" w:type="dxa"/>
              <w:right w:w="0" w:type="dxa"/>
            </w:tcMar>
            <w:vAlign w:val="center"/>
          </w:tcPr>
          <w:p w14:paraId="1A6E15DF" w14:textId="09F97694"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23.2% [</w:t>
            </w:r>
            <w:r w:rsidR="00CD192F">
              <w:rPr>
                <w:rFonts w:eastAsia="DejaVu Sans" w:cs="DejaVu Sans"/>
                <w:color w:val="000000"/>
                <w:sz w:val="16"/>
                <w:szCs w:val="16"/>
              </w:rPr>
              <w:t>14</w:t>
            </w:r>
            <w:r>
              <w:rPr>
                <w:rFonts w:eastAsia="DejaVu Sans" w:cs="DejaVu Sans"/>
                <w:color w:val="000000"/>
                <w:sz w:val="16"/>
                <w:szCs w:val="16"/>
              </w:rPr>
              <w:t>]</w:t>
            </w:r>
          </w:p>
        </w:tc>
        <w:tc>
          <w:tcPr>
            <w:tcW w:w="1459" w:type="dxa"/>
            <w:shd w:val="clear" w:color="auto" w:fill="FFFFFF"/>
            <w:tcMar>
              <w:top w:w="0" w:type="dxa"/>
              <w:left w:w="0" w:type="dxa"/>
              <w:bottom w:w="0" w:type="dxa"/>
              <w:right w:w="0" w:type="dxa"/>
            </w:tcMar>
            <w:vAlign w:val="center"/>
          </w:tcPr>
          <w:p w14:paraId="0C49CC74"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063539B6"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149A37DE" w14:textId="77777777">
        <w:trPr>
          <w:cantSplit/>
          <w:trHeight w:val="360"/>
          <w:jc w:val="center"/>
        </w:trPr>
        <w:tc>
          <w:tcPr>
            <w:tcW w:w="1467" w:type="dxa"/>
            <w:shd w:val="clear" w:color="auto" w:fill="FFFFFF"/>
            <w:tcMar>
              <w:top w:w="0" w:type="dxa"/>
              <w:left w:w="0" w:type="dxa"/>
              <w:bottom w:w="0" w:type="dxa"/>
              <w:right w:w="0" w:type="dxa"/>
            </w:tcMar>
            <w:vAlign w:val="center"/>
          </w:tcPr>
          <w:p w14:paraId="1BD0D41F" w14:textId="77777777"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Dangor</w:t>
            </w:r>
            <w:proofErr w:type="spellEnd"/>
            <w:r>
              <w:rPr>
                <w:rFonts w:eastAsia="DejaVu Sans" w:cs="DejaVu Sans"/>
                <w:color w:val="000000"/>
                <w:sz w:val="16"/>
                <w:szCs w:val="16"/>
              </w:rPr>
              <w:t xml:space="preserve"> et al. 2015 [3]</w:t>
            </w:r>
          </w:p>
        </w:tc>
        <w:tc>
          <w:tcPr>
            <w:tcW w:w="1455" w:type="dxa"/>
            <w:shd w:val="clear" w:color="auto" w:fill="FFFFFF"/>
            <w:tcMar>
              <w:top w:w="0" w:type="dxa"/>
              <w:left w:w="0" w:type="dxa"/>
              <w:bottom w:w="0" w:type="dxa"/>
              <w:right w:w="0" w:type="dxa"/>
            </w:tcMar>
            <w:vAlign w:val="center"/>
          </w:tcPr>
          <w:p w14:paraId="35667996"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46</w:t>
            </w:r>
          </w:p>
        </w:tc>
        <w:tc>
          <w:tcPr>
            <w:tcW w:w="1456" w:type="dxa"/>
            <w:shd w:val="clear" w:color="auto" w:fill="FFFFFF"/>
            <w:tcMar>
              <w:top w:w="0" w:type="dxa"/>
              <w:left w:w="0" w:type="dxa"/>
              <w:bottom w:w="0" w:type="dxa"/>
              <w:right w:w="0" w:type="dxa"/>
            </w:tcMar>
            <w:vAlign w:val="center"/>
          </w:tcPr>
          <w:p w14:paraId="37533E8B"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Study</w:t>
            </w:r>
          </w:p>
        </w:tc>
        <w:tc>
          <w:tcPr>
            <w:tcW w:w="1455" w:type="dxa"/>
            <w:shd w:val="clear" w:color="auto" w:fill="FFFFFF"/>
            <w:tcMar>
              <w:top w:w="0" w:type="dxa"/>
              <w:left w:w="0" w:type="dxa"/>
              <w:bottom w:w="0" w:type="dxa"/>
              <w:right w:w="0" w:type="dxa"/>
            </w:tcMar>
            <w:vAlign w:val="center"/>
          </w:tcPr>
          <w:p w14:paraId="0F93262D"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6" w:type="dxa"/>
            <w:shd w:val="clear" w:color="auto" w:fill="FFFFFF"/>
            <w:tcMar>
              <w:top w:w="0" w:type="dxa"/>
              <w:left w:w="0" w:type="dxa"/>
              <w:bottom w:w="0" w:type="dxa"/>
              <w:right w:w="0" w:type="dxa"/>
            </w:tcMar>
            <w:vAlign w:val="center"/>
          </w:tcPr>
          <w:p w14:paraId="1B2C515C"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0E39F511" w14:textId="77777777" w:rsidR="00CA306A" w:rsidRDefault="00C92659">
            <w:pPr>
              <w:widowControl w:val="0"/>
              <w:spacing w:before="100" w:after="100" w:line="240" w:lineRule="exact"/>
              <w:ind w:left="100" w:right="100"/>
              <w:rPr>
                <w:sz w:val="16"/>
                <w:szCs w:val="16"/>
              </w:rPr>
            </w:pPr>
            <w:r>
              <w:rPr>
                <w:sz w:val="16"/>
                <w:szCs w:val="16"/>
              </w:rPr>
              <w:t>NA</w:t>
            </w:r>
          </w:p>
        </w:tc>
        <w:tc>
          <w:tcPr>
            <w:tcW w:w="1457" w:type="dxa"/>
            <w:shd w:val="clear" w:color="auto" w:fill="FFFFFF"/>
            <w:tcMar>
              <w:top w:w="0" w:type="dxa"/>
              <w:left w:w="0" w:type="dxa"/>
              <w:bottom w:w="0" w:type="dxa"/>
              <w:right w:w="0" w:type="dxa"/>
            </w:tcMar>
            <w:vAlign w:val="center"/>
          </w:tcPr>
          <w:p w14:paraId="607B3AF5" w14:textId="77777777" w:rsidR="00CA306A" w:rsidRDefault="00C92659">
            <w:pPr>
              <w:widowControl w:val="0"/>
              <w:spacing w:before="100" w:after="100" w:line="240" w:lineRule="exact"/>
              <w:ind w:left="100" w:right="100"/>
              <w:rPr>
                <w:sz w:val="16"/>
                <w:szCs w:val="16"/>
              </w:rPr>
            </w:pPr>
            <w:r>
              <w:rPr>
                <w:sz w:val="16"/>
                <w:szCs w:val="16"/>
              </w:rPr>
              <w:t>NA</w:t>
            </w:r>
          </w:p>
        </w:tc>
        <w:tc>
          <w:tcPr>
            <w:tcW w:w="1454" w:type="dxa"/>
            <w:shd w:val="clear" w:color="auto" w:fill="FFFFFF"/>
            <w:tcMar>
              <w:top w:w="0" w:type="dxa"/>
              <w:left w:w="0" w:type="dxa"/>
              <w:bottom w:w="0" w:type="dxa"/>
              <w:right w:w="0" w:type="dxa"/>
            </w:tcMar>
            <w:vAlign w:val="center"/>
          </w:tcPr>
          <w:p w14:paraId="7291A22A" w14:textId="77777777" w:rsidR="00CA306A" w:rsidRDefault="00C92659">
            <w:pPr>
              <w:widowControl w:val="0"/>
              <w:spacing w:before="100" w:after="100" w:line="240" w:lineRule="exact"/>
              <w:ind w:left="100" w:right="100"/>
              <w:rPr>
                <w:sz w:val="16"/>
                <w:szCs w:val="16"/>
              </w:rPr>
            </w:pPr>
            <w:r>
              <w:rPr>
                <w:sz w:val="16"/>
                <w:szCs w:val="16"/>
              </w:rPr>
              <w:t>NA</w:t>
            </w:r>
          </w:p>
        </w:tc>
        <w:tc>
          <w:tcPr>
            <w:tcW w:w="1459" w:type="dxa"/>
            <w:shd w:val="clear" w:color="auto" w:fill="FFFFFF"/>
            <w:tcMar>
              <w:top w:w="0" w:type="dxa"/>
              <w:left w:w="0" w:type="dxa"/>
              <w:bottom w:w="0" w:type="dxa"/>
              <w:right w:w="0" w:type="dxa"/>
            </w:tcMar>
            <w:vAlign w:val="center"/>
          </w:tcPr>
          <w:p w14:paraId="58072B4E"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26152787"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7C577750" w14:textId="77777777">
        <w:trPr>
          <w:cantSplit/>
          <w:trHeight w:val="360"/>
          <w:jc w:val="center"/>
        </w:trPr>
        <w:tc>
          <w:tcPr>
            <w:tcW w:w="1467" w:type="dxa"/>
            <w:shd w:val="clear" w:color="auto" w:fill="FFFFFF"/>
            <w:tcMar>
              <w:top w:w="0" w:type="dxa"/>
              <w:left w:w="0" w:type="dxa"/>
              <w:bottom w:w="0" w:type="dxa"/>
              <w:right w:w="0" w:type="dxa"/>
            </w:tcMar>
            <w:vAlign w:val="center"/>
          </w:tcPr>
          <w:p w14:paraId="7B5E009C" w14:textId="53F47F86"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Dangor</w:t>
            </w:r>
            <w:proofErr w:type="spellEnd"/>
            <w:r>
              <w:rPr>
                <w:rFonts w:eastAsia="DejaVu Sans" w:cs="DejaVu Sans"/>
                <w:color w:val="000000"/>
                <w:sz w:val="16"/>
                <w:szCs w:val="16"/>
              </w:rPr>
              <w:t xml:space="preserve"> et al. 2016 [1</w:t>
            </w:r>
            <w:r w:rsidR="00BF3037">
              <w:rPr>
                <w:rFonts w:eastAsia="DejaVu Sans" w:cs="DejaVu Sans"/>
                <w:color w:val="000000"/>
                <w:sz w:val="16"/>
                <w:szCs w:val="16"/>
              </w:rPr>
              <w:t>9</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604A4D04"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373</w:t>
            </w:r>
          </w:p>
        </w:tc>
        <w:tc>
          <w:tcPr>
            <w:tcW w:w="1456" w:type="dxa"/>
            <w:shd w:val="clear" w:color="auto" w:fill="FFFFFF"/>
            <w:tcMar>
              <w:top w:w="0" w:type="dxa"/>
              <w:left w:w="0" w:type="dxa"/>
              <w:bottom w:w="0" w:type="dxa"/>
              <w:right w:w="0" w:type="dxa"/>
            </w:tcMar>
            <w:vAlign w:val="center"/>
          </w:tcPr>
          <w:p w14:paraId="1D798578"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5A021F77"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 xml:space="preserve">18.0% </w:t>
            </w:r>
            <w:r w:rsidRPr="00970448">
              <w:rPr>
                <w:rFonts w:eastAsia="DejaVu Sans" w:cs="DejaVu Sans"/>
                <w:color w:val="000000"/>
                <w:sz w:val="16"/>
                <w:szCs w:val="16"/>
                <w:vertAlign w:val="superscript"/>
              </w:rPr>
              <w:t>a⁠</w:t>
            </w:r>
          </w:p>
        </w:tc>
        <w:tc>
          <w:tcPr>
            <w:tcW w:w="1456" w:type="dxa"/>
            <w:shd w:val="clear" w:color="auto" w:fill="FFFFFF"/>
            <w:tcMar>
              <w:top w:w="0" w:type="dxa"/>
              <w:left w:w="0" w:type="dxa"/>
              <w:bottom w:w="0" w:type="dxa"/>
              <w:right w:w="0" w:type="dxa"/>
            </w:tcMar>
            <w:vAlign w:val="center"/>
          </w:tcPr>
          <w:p w14:paraId="1E7DEE07"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60213531"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 xml:space="preserve">18.0% </w:t>
            </w:r>
            <w:r>
              <w:rPr>
                <w:rFonts w:eastAsia="DejaVu Sans" w:cs="DejaVu Sans"/>
                <w:color w:val="000000"/>
                <w:sz w:val="16"/>
                <w:szCs w:val="16"/>
                <w:vertAlign w:val="superscript"/>
              </w:rPr>
              <w:t>a</w:t>
            </w:r>
          </w:p>
        </w:tc>
        <w:tc>
          <w:tcPr>
            <w:tcW w:w="1457" w:type="dxa"/>
            <w:shd w:val="clear" w:color="auto" w:fill="FFFFFF"/>
            <w:tcMar>
              <w:top w:w="0" w:type="dxa"/>
              <w:left w:w="0" w:type="dxa"/>
              <w:bottom w:w="0" w:type="dxa"/>
              <w:right w:w="0" w:type="dxa"/>
            </w:tcMar>
            <w:vAlign w:val="center"/>
          </w:tcPr>
          <w:p w14:paraId="750290E8" w14:textId="49B42F9B"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50.8% [</w:t>
            </w:r>
            <w:r w:rsidR="00CD192F">
              <w:rPr>
                <w:rFonts w:eastAsia="DejaVu Sans" w:cs="DejaVu Sans"/>
                <w:color w:val="000000"/>
                <w:sz w:val="16"/>
                <w:szCs w:val="16"/>
              </w:rPr>
              <w:t>13</w:t>
            </w:r>
            <w:r>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7E7E1B00" w14:textId="77777777" w:rsidR="00CA306A" w:rsidRDefault="00C92659">
            <w:pPr>
              <w:widowControl w:val="0"/>
              <w:spacing w:before="100" w:after="100" w:line="240" w:lineRule="exact"/>
              <w:ind w:left="100" w:right="100"/>
              <w:rPr>
                <w:sz w:val="16"/>
                <w:szCs w:val="16"/>
              </w:rPr>
            </w:pPr>
            <w:r>
              <w:rPr>
                <w:sz w:val="16"/>
                <w:szCs w:val="16"/>
              </w:rPr>
              <w:t>NA</w:t>
            </w:r>
          </w:p>
        </w:tc>
        <w:tc>
          <w:tcPr>
            <w:tcW w:w="1459" w:type="dxa"/>
            <w:shd w:val="clear" w:color="auto" w:fill="FFFFFF"/>
            <w:tcMar>
              <w:top w:w="0" w:type="dxa"/>
              <w:left w:w="0" w:type="dxa"/>
              <w:bottom w:w="0" w:type="dxa"/>
              <w:right w:w="0" w:type="dxa"/>
            </w:tcMar>
            <w:vAlign w:val="center"/>
          </w:tcPr>
          <w:p w14:paraId="46DEBF9E"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6A69EA89"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0507A9A2" w14:textId="77777777">
        <w:trPr>
          <w:cantSplit/>
          <w:trHeight w:val="360"/>
          <w:jc w:val="center"/>
        </w:trPr>
        <w:tc>
          <w:tcPr>
            <w:tcW w:w="1467" w:type="dxa"/>
            <w:shd w:val="clear" w:color="auto" w:fill="FFFFFF"/>
            <w:tcMar>
              <w:top w:w="0" w:type="dxa"/>
              <w:left w:w="0" w:type="dxa"/>
              <w:bottom w:w="0" w:type="dxa"/>
              <w:right w:w="0" w:type="dxa"/>
            </w:tcMar>
            <w:vAlign w:val="center"/>
          </w:tcPr>
          <w:p w14:paraId="42892755" w14:textId="1C2611F4"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Fluegge</w:t>
            </w:r>
            <w:proofErr w:type="spellEnd"/>
            <w:r>
              <w:rPr>
                <w:rFonts w:eastAsia="DejaVu Sans" w:cs="DejaVu Sans"/>
                <w:color w:val="000000"/>
                <w:sz w:val="16"/>
                <w:szCs w:val="16"/>
              </w:rPr>
              <w:t xml:space="preserve"> et al. 2006 [</w:t>
            </w:r>
            <w:r w:rsidR="00BF3037">
              <w:rPr>
                <w:rFonts w:eastAsia="DejaVu Sans" w:cs="DejaVu Sans"/>
                <w:color w:val="000000"/>
                <w:sz w:val="16"/>
                <w:szCs w:val="16"/>
              </w:rPr>
              <w:t>20</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22B6B7AE"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136</w:t>
            </w:r>
          </w:p>
        </w:tc>
        <w:tc>
          <w:tcPr>
            <w:tcW w:w="1456" w:type="dxa"/>
            <w:shd w:val="clear" w:color="auto" w:fill="FFFFFF"/>
            <w:tcMar>
              <w:top w:w="0" w:type="dxa"/>
              <w:left w:w="0" w:type="dxa"/>
              <w:bottom w:w="0" w:type="dxa"/>
              <w:right w:w="0" w:type="dxa"/>
            </w:tcMar>
            <w:vAlign w:val="center"/>
          </w:tcPr>
          <w:p w14:paraId="56B152D8"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6BC410FE" w14:textId="7F7B14D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8.4% [</w:t>
            </w:r>
            <w:r w:rsidR="00BF3037">
              <w:rPr>
                <w:rFonts w:eastAsia="DejaVu Sans" w:cs="DejaVu Sans"/>
                <w:color w:val="000000"/>
                <w:sz w:val="16"/>
                <w:szCs w:val="16"/>
              </w:rPr>
              <w:t>10</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5BCCC906"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5A48C29F" w14:textId="55982E3E"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6.5% [</w:t>
            </w:r>
            <w:r w:rsidR="0085742E">
              <w:rPr>
                <w:rFonts w:eastAsia="DejaVu Sans" w:cs="DejaVu Sans"/>
                <w:color w:val="000000"/>
                <w:sz w:val="16"/>
                <w:szCs w:val="16"/>
              </w:rPr>
              <w:t>12</w:t>
            </w:r>
            <w:r>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345F26A1" w14:textId="77777777" w:rsidR="00CA306A" w:rsidRDefault="00C92659">
            <w:pPr>
              <w:widowControl w:val="0"/>
              <w:spacing w:before="100" w:after="100" w:line="240" w:lineRule="exact"/>
              <w:ind w:left="100" w:right="100"/>
              <w:rPr>
                <w:sz w:val="16"/>
                <w:szCs w:val="16"/>
              </w:rPr>
            </w:pPr>
            <w:r>
              <w:rPr>
                <w:sz w:val="16"/>
                <w:szCs w:val="16"/>
              </w:rPr>
              <w:t>NA</w:t>
            </w:r>
          </w:p>
        </w:tc>
        <w:tc>
          <w:tcPr>
            <w:tcW w:w="1454" w:type="dxa"/>
            <w:shd w:val="clear" w:color="auto" w:fill="FFFFFF"/>
            <w:tcMar>
              <w:top w:w="0" w:type="dxa"/>
              <w:left w:w="0" w:type="dxa"/>
              <w:bottom w:w="0" w:type="dxa"/>
              <w:right w:w="0" w:type="dxa"/>
            </w:tcMar>
            <w:vAlign w:val="center"/>
          </w:tcPr>
          <w:p w14:paraId="4159B24C" w14:textId="05876154"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18.4% [</w:t>
            </w:r>
            <w:r w:rsidR="00CD192F">
              <w:rPr>
                <w:rFonts w:eastAsia="DejaVu Sans" w:cs="DejaVu Sans"/>
                <w:color w:val="000000"/>
                <w:sz w:val="16"/>
                <w:szCs w:val="16"/>
              </w:rPr>
              <w:t>14</w:t>
            </w:r>
            <w:r>
              <w:rPr>
                <w:rFonts w:eastAsia="DejaVu Sans" w:cs="DejaVu Sans"/>
                <w:color w:val="000000"/>
                <w:sz w:val="16"/>
                <w:szCs w:val="16"/>
              </w:rPr>
              <w:t>]</w:t>
            </w:r>
          </w:p>
        </w:tc>
        <w:tc>
          <w:tcPr>
            <w:tcW w:w="1459" w:type="dxa"/>
            <w:shd w:val="clear" w:color="auto" w:fill="FFFFFF"/>
            <w:tcMar>
              <w:top w:w="0" w:type="dxa"/>
              <w:left w:w="0" w:type="dxa"/>
              <w:bottom w:w="0" w:type="dxa"/>
              <w:right w:w="0" w:type="dxa"/>
            </w:tcMar>
            <w:vAlign w:val="center"/>
          </w:tcPr>
          <w:p w14:paraId="2919F636"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64073EF8"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6478AD19" w14:textId="77777777">
        <w:trPr>
          <w:cantSplit/>
          <w:trHeight w:val="360"/>
          <w:jc w:val="center"/>
        </w:trPr>
        <w:tc>
          <w:tcPr>
            <w:tcW w:w="1467" w:type="dxa"/>
            <w:shd w:val="clear" w:color="auto" w:fill="FFFFFF"/>
            <w:tcMar>
              <w:top w:w="0" w:type="dxa"/>
              <w:left w:w="0" w:type="dxa"/>
              <w:bottom w:w="0" w:type="dxa"/>
              <w:right w:w="0" w:type="dxa"/>
            </w:tcMar>
            <w:vAlign w:val="center"/>
          </w:tcPr>
          <w:p w14:paraId="120350CB" w14:textId="7CF1D3BE"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Frigati</w:t>
            </w:r>
            <w:proofErr w:type="spellEnd"/>
            <w:r>
              <w:rPr>
                <w:rFonts w:eastAsia="DejaVu Sans" w:cs="DejaVu Sans"/>
                <w:color w:val="000000"/>
                <w:sz w:val="16"/>
                <w:szCs w:val="16"/>
              </w:rPr>
              <w:t xml:space="preserve"> et al. 2015 [</w:t>
            </w:r>
            <w:r w:rsidR="00BF3037">
              <w:rPr>
                <w:rFonts w:eastAsia="DejaVu Sans" w:cs="DejaVu Sans"/>
                <w:color w:val="000000"/>
                <w:sz w:val="16"/>
                <w:szCs w:val="16"/>
              </w:rPr>
              <w:t>21</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243F4447"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19</w:t>
            </w:r>
          </w:p>
        </w:tc>
        <w:tc>
          <w:tcPr>
            <w:tcW w:w="1456" w:type="dxa"/>
            <w:shd w:val="clear" w:color="auto" w:fill="FFFFFF"/>
            <w:tcMar>
              <w:top w:w="0" w:type="dxa"/>
              <w:left w:w="0" w:type="dxa"/>
              <w:bottom w:w="0" w:type="dxa"/>
              <w:right w:w="0" w:type="dxa"/>
            </w:tcMar>
            <w:vAlign w:val="center"/>
          </w:tcPr>
          <w:p w14:paraId="2A2B2B0A"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551EF0E7"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6" w:type="dxa"/>
            <w:shd w:val="clear" w:color="auto" w:fill="FFFFFF"/>
            <w:tcMar>
              <w:top w:w="0" w:type="dxa"/>
              <w:left w:w="0" w:type="dxa"/>
              <w:bottom w:w="0" w:type="dxa"/>
              <w:right w:w="0" w:type="dxa"/>
            </w:tcMar>
            <w:vAlign w:val="center"/>
          </w:tcPr>
          <w:p w14:paraId="1F0CB8B1"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461631EC"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 xml:space="preserve">41.3% </w:t>
            </w:r>
            <w:r>
              <w:rPr>
                <w:rFonts w:eastAsia="DejaVu Sans" w:cs="DejaVu Sans"/>
                <w:color w:val="000000"/>
                <w:sz w:val="16"/>
                <w:szCs w:val="16"/>
                <w:vertAlign w:val="superscript"/>
              </w:rPr>
              <w:t>b</w:t>
            </w:r>
          </w:p>
        </w:tc>
        <w:tc>
          <w:tcPr>
            <w:tcW w:w="1457" w:type="dxa"/>
            <w:shd w:val="clear" w:color="auto" w:fill="FFFFFF"/>
            <w:tcMar>
              <w:top w:w="0" w:type="dxa"/>
              <w:left w:w="0" w:type="dxa"/>
              <w:bottom w:w="0" w:type="dxa"/>
              <w:right w:w="0" w:type="dxa"/>
            </w:tcMar>
            <w:vAlign w:val="center"/>
          </w:tcPr>
          <w:p w14:paraId="5C85F97C" w14:textId="4C87DCB0"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50.8% [</w:t>
            </w:r>
            <w:r w:rsidR="00CD192F">
              <w:rPr>
                <w:rFonts w:eastAsia="DejaVu Sans" w:cs="DejaVu Sans"/>
                <w:color w:val="000000"/>
                <w:sz w:val="16"/>
                <w:szCs w:val="16"/>
              </w:rPr>
              <w:t>13</w:t>
            </w:r>
            <w:r>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1AC0E038" w14:textId="77777777" w:rsidR="00CA306A" w:rsidRDefault="00C92659">
            <w:pPr>
              <w:widowControl w:val="0"/>
              <w:spacing w:before="100" w:after="100" w:line="240" w:lineRule="exact"/>
              <w:ind w:left="100" w:right="100"/>
              <w:rPr>
                <w:sz w:val="16"/>
                <w:szCs w:val="16"/>
              </w:rPr>
            </w:pPr>
            <w:r>
              <w:rPr>
                <w:sz w:val="16"/>
                <w:szCs w:val="16"/>
              </w:rPr>
              <w:t>NA</w:t>
            </w:r>
          </w:p>
        </w:tc>
        <w:tc>
          <w:tcPr>
            <w:tcW w:w="1459" w:type="dxa"/>
            <w:shd w:val="clear" w:color="auto" w:fill="FFFFFF"/>
            <w:tcMar>
              <w:top w:w="0" w:type="dxa"/>
              <w:left w:w="0" w:type="dxa"/>
              <w:bottom w:w="0" w:type="dxa"/>
              <w:right w:w="0" w:type="dxa"/>
            </w:tcMar>
            <w:vAlign w:val="center"/>
          </w:tcPr>
          <w:p w14:paraId="74667379"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1968CC77"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2ECCB356" w14:textId="77777777">
        <w:trPr>
          <w:cantSplit/>
          <w:trHeight w:val="360"/>
          <w:jc w:val="center"/>
        </w:trPr>
        <w:tc>
          <w:tcPr>
            <w:tcW w:w="1467" w:type="dxa"/>
            <w:shd w:val="clear" w:color="auto" w:fill="FFFFFF"/>
            <w:tcMar>
              <w:top w:w="0" w:type="dxa"/>
              <w:left w:w="0" w:type="dxa"/>
              <w:bottom w:w="0" w:type="dxa"/>
              <w:right w:w="0" w:type="dxa"/>
            </w:tcMar>
            <w:vAlign w:val="center"/>
          </w:tcPr>
          <w:p w14:paraId="049576F2" w14:textId="6FB4085C"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Giannoni et al. 2016 [</w:t>
            </w:r>
            <w:r w:rsidR="00BF3037">
              <w:rPr>
                <w:rFonts w:eastAsia="DejaVu Sans" w:cs="DejaVu Sans"/>
                <w:color w:val="000000"/>
                <w:sz w:val="16"/>
                <w:szCs w:val="16"/>
              </w:rPr>
              <w:t>22</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7500D3BD"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46</w:t>
            </w:r>
          </w:p>
        </w:tc>
        <w:tc>
          <w:tcPr>
            <w:tcW w:w="1456" w:type="dxa"/>
            <w:shd w:val="clear" w:color="auto" w:fill="FFFFFF"/>
            <w:tcMar>
              <w:top w:w="0" w:type="dxa"/>
              <w:left w:w="0" w:type="dxa"/>
              <w:bottom w:w="0" w:type="dxa"/>
              <w:right w:w="0" w:type="dxa"/>
            </w:tcMar>
            <w:vAlign w:val="center"/>
          </w:tcPr>
          <w:p w14:paraId="3BC7F1D9"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0095D2CD" w14:textId="30931D53"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7.2% [</w:t>
            </w:r>
            <w:r w:rsidR="00BF3037">
              <w:rPr>
                <w:rFonts w:eastAsia="DejaVu Sans" w:cs="DejaVu Sans"/>
                <w:color w:val="000000"/>
                <w:sz w:val="16"/>
                <w:szCs w:val="16"/>
              </w:rPr>
              <w:t>10</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0EC4A219"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288B3F39" w14:textId="77777777" w:rsidR="00CA306A" w:rsidRDefault="00C92659">
            <w:pPr>
              <w:widowControl w:val="0"/>
              <w:spacing w:before="100" w:after="100" w:line="240" w:lineRule="exact"/>
              <w:ind w:left="100" w:right="100"/>
              <w:rPr>
                <w:sz w:val="16"/>
                <w:szCs w:val="16"/>
              </w:rPr>
            </w:pPr>
            <w:r>
              <w:rPr>
                <w:sz w:val="16"/>
                <w:szCs w:val="16"/>
              </w:rPr>
              <w:t>NA</w:t>
            </w:r>
          </w:p>
        </w:tc>
        <w:tc>
          <w:tcPr>
            <w:tcW w:w="1457" w:type="dxa"/>
            <w:shd w:val="clear" w:color="auto" w:fill="FFFFFF"/>
            <w:tcMar>
              <w:top w:w="0" w:type="dxa"/>
              <w:left w:w="0" w:type="dxa"/>
              <w:bottom w:w="0" w:type="dxa"/>
              <w:right w:w="0" w:type="dxa"/>
            </w:tcMar>
            <w:vAlign w:val="center"/>
          </w:tcPr>
          <w:p w14:paraId="01053E26" w14:textId="536B0FCA"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51.4% [</w:t>
            </w:r>
            <w:r w:rsidR="00CD192F">
              <w:rPr>
                <w:rFonts w:eastAsia="DejaVu Sans" w:cs="DejaVu Sans"/>
                <w:color w:val="000000"/>
                <w:sz w:val="16"/>
                <w:szCs w:val="16"/>
              </w:rPr>
              <w:t>13</w:t>
            </w:r>
            <w:r>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412DD7C3"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 xml:space="preserve">16.00% </w:t>
            </w:r>
            <w:r>
              <w:rPr>
                <w:rFonts w:eastAsia="DejaVu Sans" w:cs="DejaVu Sans"/>
                <w:color w:val="000000"/>
                <w:sz w:val="16"/>
                <w:szCs w:val="16"/>
                <w:vertAlign w:val="superscript"/>
              </w:rPr>
              <w:t>c</w:t>
            </w:r>
          </w:p>
        </w:tc>
        <w:tc>
          <w:tcPr>
            <w:tcW w:w="1459" w:type="dxa"/>
            <w:shd w:val="clear" w:color="auto" w:fill="FFFFFF"/>
            <w:tcMar>
              <w:top w:w="0" w:type="dxa"/>
              <w:left w:w="0" w:type="dxa"/>
              <w:bottom w:w="0" w:type="dxa"/>
              <w:right w:w="0" w:type="dxa"/>
            </w:tcMar>
            <w:vAlign w:val="center"/>
          </w:tcPr>
          <w:p w14:paraId="16BB2C86"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25A7BB64"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25A89FDB" w14:textId="77777777">
        <w:trPr>
          <w:cantSplit/>
          <w:trHeight w:val="360"/>
          <w:jc w:val="center"/>
        </w:trPr>
        <w:tc>
          <w:tcPr>
            <w:tcW w:w="1467" w:type="dxa"/>
            <w:shd w:val="clear" w:color="auto" w:fill="FFFFFF"/>
            <w:tcMar>
              <w:top w:w="0" w:type="dxa"/>
              <w:left w:w="0" w:type="dxa"/>
              <w:bottom w:w="0" w:type="dxa"/>
              <w:right w:w="0" w:type="dxa"/>
            </w:tcMar>
            <w:vAlign w:val="center"/>
          </w:tcPr>
          <w:p w14:paraId="7E08B312" w14:textId="28EA7A16"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Guan et al. 2018 [</w:t>
            </w:r>
            <w:r w:rsidR="00BF3037">
              <w:rPr>
                <w:rFonts w:eastAsia="DejaVu Sans" w:cs="DejaVu Sans"/>
                <w:color w:val="000000"/>
                <w:sz w:val="16"/>
                <w:szCs w:val="16"/>
              </w:rPr>
              <w:t>23</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2ECAA8A9"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21</w:t>
            </w:r>
          </w:p>
        </w:tc>
        <w:tc>
          <w:tcPr>
            <w:tcW w:w="1456" w:type="dxa"/>
            <w:shd w:val="clear" w:color="auto" w:fill="FFFFFF"/>
            <w:tcMar>
              <w:top w:w="0" w:type="dxa"/>
              <w:left w:w="0" w:type="dxa"/>
              <w:bottom w:w="0" w:type="dxa"/>
              <w:right w:w="0" w:type="dxa"/>
            </w:tcMar>
            <w:vAlign w:val="center"/>
          </w:tcPr>
          <w:p w14:paraId="2FB51D42"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523039DA"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 xml:space="preserve">5.7% </w:t>
            </w:r>
            <w:r w:rsidRPr="00970448">
              <w:rPr>
                <w:rFonts w:eastAsia="DejaVu Sans" w:cs="DejaVu Sans"/>
                <w:color w:val="000000"/>
                <w:sz w:val="16"/>
                <w:szCs w:val="16"/>
                <w:vertAlign w:val="superscript"/>
              </w:rPr>
              <w:t>d</w:t>
            </w:r>
          </w:p>
        </w:tc>
        <w:tc>
          <w:tcPr>
            <w:tcW w:w="1456" w:type="dxa"/>
            <w:shd w:val="clear" w:color="auto" w:fill="FFFFFF"/>
            <w:tcMar>
              <w:top w:w="0" w:type="dxa"/>
              <w:left w:w="0" w:type="dxa"/>
              <w:bottom w:w="0" w:type="dxa"/>
              <w:right w:w="0" w:type="dxa"/>
            </w:tcMar>
            <w:vAlign w:val="center"/>
          </w:tcPr>
          <w:p w14:paraId="1F2847F9"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675DE4E2" w14:textId="47139AD8"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5.0% [</w:t>
            </w:r>
            <w:r w:rsidR="0085742E">
              <w:rPr>
                <w:rFonts w:eastAsia="DejaVu Sans" w:cs="DejaVu Sans"/>
                <w:color w:val="000000"/>
                <w:sz w:val="16"/>
                <w:szCs w:val="16"/>
              </w:rPr>
              <w:t>12</w:t>
            </w:r>
            <w:r>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1822B29B" w14:textId="1E74F89A"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54.0% [</w:t>
            </w:r>
            <w:r w:rsidR="00CD192F">
              <w:rPr>
                <w:rFonts w:eastAsia="DejaVu Sans" w:cs="DejaVu Sans"/>
                <w:color w:val="000000"/>
                <w:sz w:val="16"/>
                <w:szCs w:val="16"/>
              </w:rPr>
              <w:t>13</w:t>
            </w:r>
            <w:r>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062AAB7F" w14:textId="77777777" w:rsidR="00CA306A" w:rsidRDefault="00C92659">
            <w:pPr>
              <w:widowControl w:val="0"/>
              <w:spacing w:before="100" w:after="100" w:line="240" w:lineRule="exact"/>
              <w:ind w:left="100" w:right="100"/>
              <w:rPr>
                <w:sz w:val="16"/>
                <w:szCs w:val="16"/>
              </w:rPr>
            </w:pPr>
            <w:r>
              <w:rPr>
                <w:sz w:val="16"/>
                <w:szCs w:val="16"/>
              </w:rPr>
              <w:t>NA</w:t>
            </w:r>
          </w:p>
        </w:tc>
        <w:tc>
          <w:tcPr>
            <w:tcW w:w="1459" w:type="dxa"/>
            <w:shd w:val="clear" w:color="auto" w:fill="FFFFFF"/>
            <w:tcMar>
              <w:top w:w="0" w:type="dxa"/>
              <w:left w:w="0" w:type="dxa"/>
              <w:bottom w:w="0" w:type="dxa"/>
              <w:right w:w="0" w:type="dxa"/>
            </w:tcMar>
            <w:vAlign w:val="center"/>
          </w:tcPr>
          <w:p w14:paraId="2E01C9AE"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15A2E7F0"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0C8865D0" w14:textId="77777777">
        <w:trPr>
          <w:cantSplit/>
          <w:trHeight w:val="360"/>
          <w:jc w:val="center"/>
        </w:trPr>
        <w:tc>
          <w:tcPr>
            <w:tcW w:w="1467" w:type="dxa"/>
            <w:shd w:val="clear" w:color="auto" w:fill="FFFFFF"/>
            <w:tcMar>
              <w:top w:w="0" w:type="dxa"/>
              <w:left w:w="0" w:type="dxa"/>
              <w:bottom w:w="0" w:type="dxa"/>
              <w:right w:w="0" w:type="dxa"/>
            </w:tcMar>
            <w:vAlign w:val="center"/>
          </w:tcPr>
          <w:p w14:paraId="51095AD7" w14:textId="75FC98F6"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Heath et al. 2004 [</w:t>
            </w:r>
            <w:r w:rsidR="00BF3037">
              <w:rPr>
                <w:rFonts w:eastAsia="DejaVu Sans" w:cs="DejaVu Sans"/>
                <w:color w:val="000000"/>
                <w:sz w:val="16"/>
                <w:szCs w:val="16"/>
              </w:rPr>
              <w:t>24</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6EEED27A"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191</w:t>
            </w:r>
          </w:p>
        </w:tc>
        <w:tc>
          <w:tcPr>
            <w:tcW w:w="1456" w:type="dxa"/>
            <w:shd w:val="clear" w:color="auto" w:fill="FFFFFF"/>
            <w:tcMar>
              <w:top w:w="0" w:type="dxa"/>
              <w:left w:w="0" w:type="dxa"/>
              <w:bottom w:w="0" w:type="dxa"/>
              <w:right w:w="0" w:type="dxa"/>
            </w:tcMar>
            <w:vAlign w:val="center"/>
          </w:tcPr>
          <w:p w14:paraId="5B0D937F"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32E04EAC"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6" w:type="dxa"/>
            <w:shd w:val="clear" w:color="auto" w:fill="FFFFFF"/>
            <w:tcMar>
              <w:top w:w="0" w:type="dxa"/>
              <w:left w:w="0" w:type="dxa"/>
              <w:bottom w:w="0" w:type="dxa"/>
              <w:right w:w="0" w:type="dxa"/>
            </w:tcMar>
            <w:vAlign w:val="center"/>
          </w:tcPr>
          <w:p w14:paraId="6236E6A9"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6F3BDADA" w14:textId="5A055C8B" w:rsidR="00CA306A" w:rsidRDefault="00C92659">
            <w:pPr>
              <w:widowControl w:val="0"/>
              <w:spacing w:before="100" w:after="100" w:line="240" w:lineRule="exact"/>
              <w:ind w:left="100" w:right="100"/>
              <w:rPr>
                <w:sz w:val="16"/>
                <w:szCs w:val="16"/>
              </w:rPr>
            </w:pPr>
            <w:r>
              <w:rPr>
                <w:sz w:val="16"/>
                <w:szCs w:val="16"/>
              </w:rPr>
              <w:t>6.2% [</w:t>
            </w:r>
            <w:r w:rsidR="0085742E">
              <w:rPr>
                <w:sz w:val="16"/>
                <w:szCs w:val="16"/>
              </w:rPr>
              <w:t>24</w:t>
            </w:r>
            <w:r>
              <w:rPr>
                <w:sz w:val="16"/>
                <w:szCs w:val="16"/>
              </w:rPr>
              <w:t>]</w:t>
            </w:r>
          </w:p>
        </w:tc>
        <w:tc>
          <w:tcPr>
            <w:tcW w:w="1457" w:type="dxa"/>
            <w:shd w:val="clear" w:color="auto" w:fill="FFFFFF"/>
            <w:tcMar>
              <w:top w:w="0" w:type="dxa"/>
              <w:left w:w="0" w:type="dxa"/>
              <w:bottom w:w="0" w:type="dxa"/>
              <w:right w:w="0" w:type="dxa"/>
            </w:tcMar>
            <w:vAlign w:val="center"/>
          </w:tcPr>
          <w:p w14:paraId="6647C7E4" w14:textId="77777777" w:rsidR="00CA306A" w:rsidRDefault="00C92659">
            <w:pPr>
              <w:widowControl w:val="0"/>
              <w:spacing w:before="100" w:after="100" w:line="240" w:lineRule="exact"/>
              <w:ind w:left="100" w:right="100"/>
              <w:rPr>
                <w:sz w:val="16"/>
                <w:szCs w:val="16"/>
              </w:rPr>
            </w:pPr>
            <w:r>
              <w:rPr>
                <w:sz w:val="16"/>
                <w:szCs w:val="16"/>
              </w:rPr>
              <w:t>NA</w:t>
            </w:r>
          </w:p>
        </w:tc>
        <w:tc>
          <w:tcPr>
            <w:tcW w:w="1454" w:type="dxa"/>
            <w:shd w:val="clear" w:color="auto" w:fill="FFFFFF"/>
            <w:tcMar>
              <w:top w:w="0" w:type="dxa"/>
              <w:left w:w="0" w:type="dxa"/>
              <w:bottom w:w="0" w:type="dxa"/>
              <w:right w:w="0" w:type="dxa"/>
            </w:tcMar>
            <w:vAlign w:val="center"/>
          </w:tcPr>
          <w:p w14:paraId="6ACC68D7" w14:textId="77777777" w:rsidR="00CA306A" w:rsidRDefault="00C92659">
            <w:pPr>
              <w:widowControl w:val="0"/>
              <w:spacing w:before="100" w:after="100" w:line="240" w:lineRule="exact"/>
              <w:ind w:left="100" w:right="100"/>
              <w:rPr>
                <w:sz w:val="16"/>
                <w:szCs w:val="16"/>
              </w:rPr>
            </w:pPr>
            <w:r>
              <w:rPr>
                <w:sz w:val="16"/>
                <w:szCs w:val="16"/>
              </w:rPr>
              <w:t>NA</w:t>
            </w:r>
          </w:p>
        </w:tc>
        <w:tc>
          <w:tcPr>
            <w:tcW w:w="1459" w:type="dxa"/>
            <w:shd w:val="clear" w:color="auto" w:fill="FFFFFF"/>
            <w:tcMar>
              <w:top w:w="0" w:type="dxa"/>
              <w:left w:w="0" w:type="dxa"/>
              <w:bottom w:w="0" w:type="dxa"/>
              <w:right w:w="0" w:type="dxa"/>
            </w:tcMar>
            <w:vAlign w:val="center"/>
          </w:tcPr>
          <w:p w14:paraId="3EDEF957"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0B10548D"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2A921778" w14:textId="77777777">
        <w:trPr>
          <w:cantSplit/>
          <w:trHeight w:val="360"/>
          <w:jc w:val="center"/>
        </w:trPr>
        <w:tc>
          <w:tcPr>
            <w:tcW w:w="1467" w:type="dxa"/>
            <w:shd w:val="clear" w:color="auto" w:fill="FFFFFF"/>
            <w:tcMar>
              <w:top w:w="0" w:type="dxa"/>
              <w:left w:w="0" w:type="dxa"/>
              <w:bottom w:w="0" w:type="dxa"/>
              <w:right w:w="0" w:type="dxa"/>
            </w:tcMar>
            <w:vAlign w:val="center"/>
          </w:tcPr>
          <w:p w14:paraId="67B6A611" w14:textId="3EAF5503"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Ireland et al. 2014 [</w:t>
            </w:r>
            <w:r w:rsidR="00BF3037">
              <w:rPr>
                <w:rFonts w:eastAsia="DejaVu Sans" w:cs="DejaVu Sans"/>
                <w:color w:val="000000"/>
                <w:sz w:val="16"/>
                <w:szCs w:val="16"/>
              </w:rPr>
              <w:t>25</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650DBB48"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14</w:t>
            </w:r>
          </w:p>
        </w:tc>
        <w:tc>
          <w:tcPr>
            <w:tcW w:w="1456" w:type="dxa"/>
            <w:shd w:val="clear" w:color="auto" w:fill="FFFFFF"/>
            <w:tcMar>
              <w:top w:w="0" w:type="dxa"/>
              <w:left w:w="0" w:type="dxa"/>
              <w:bottom w:w="0" w:type="dxa"/>
              <w:right w:w="0" w:type="dxa"/>
            </w:tcMar>
            <w:vAlign w:val="center"/>
          </w:tcPr>
          <w:p w14:paraId="5AD6A294"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Study</w:t>
            </w:r>
          </w:p>
        </w:tc>
        <w:tc>
          <w:tcPr>
            <w:tcW w:w="1455" w:type="dxa"/>
            <w:shd w:val="clear" w:color="auto" w:fill="FFFFFF"/>
            <w:tcMar>
              <w:top w:w="0" w:type="dxa"/>
              <w:left w:w="0" w:type="dxa"/>
              <w:bottom w:w="0" w:type="dxa"/>
              <w:right w:w="0" w:type="dxa"/>
            </w:tcMar>
            <w:vAlign w:val="center"/>
          </w:tcPr>
          <w:p w14:paraId="7727F768"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6" w:type="dxa"/>
            <w:shd w:val="clear" w:color="auto" w:fill="FFFFFF"/>
            <w:tcMar>
              <w:top w:w="0" w:type="dxa"/>
              <w:left w:w="0" w:type="dxa"/>
              <w:bottom w:w="0" w:type="dxa"/>
              <w:right w:w="0" w:type="dxa"/>
            </w:tcMar>
            <w:vAlign w:val="center"/>
          </w:tcPr>
          <w:p w14:paraId="534B4359"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09637CD6" w14:textId="77777777" w:rsidR="00CA306A" w:rsidRDefault="00C92659">
            <w:pPr>
              <w:widowControl w:val="0"/>
              <w:spacing w:before="100" w:after="100" w:line="240" w:lineRule="exact"/>
              <w:ind w:left="100" w:right="100"/>
              <w:rPr>
                <w:sz w:val="16"/>
                <w:szCs w:val="16"/>
              </w:rPr>
            </w:pPr>
            <w:r>
              <w:rPr>
                <w:sz w:val="16"/>
                <w:szCs w:val="16"/>
              </w:rPr>
              <w:t>NA</w:t>
            </w:r>
          </w:p>
        </w:tc>
        <w:tc>
          <w:tcPr>
            <w:tcW w:w="1457" w:type="dxa"/>
            <w:shd w:val="clear" w:color="auto" w:fill="FFFFFF"/>
            <w:tcMar>
              <w:top w:w="0" w:type="dxa"/>
              <w:left w:w="0" w:type="dxa"/>
              <w:bottom w:w="0" w:type="dxa"/>
              <w:right w:w="0" w:type="dxa"/>
            </w:tcMar>
            <w:vAlign w:val="center"/>
          </w:tcPr>
          <w:p w14:paraId="48B8C681" w14:textId="77777777" w:rsidR="00CA306A" w:rsidRDefault="00C92659">
            <w:pPr>
              <w:widowControl w:val="0"/>
              <w:spacing w:before="100" w:after="100" w:line="240" w:lineRule="exact"/>
              <w:ind w:left="100" w:right="100"/>
              <w:rPr>
                <w:sz w:val="16"/>
                <w:szCs w:val="16"/>
              </w:rPr>
            </w:pPr>
            <w:r>
              <w:rPr>
                <w:sz w:val="16"/>
                <w:szCs w:val="16"/>
              </w:rPr>
              <w:t>NA</w:t>
            </w:r>
          </w:p>
        </w:tc>
        <w:tc>
          <w:tcPr>
            <w:tcW w:w="1454" w:type="dxa"/>
            <w:shd w:val="clear" w:color="auto" w:fill="FFFFFF"/>
            <w:tcMar>
              <w:top w:w="0" w:type="dxa"/>
              <w:left w:w="0" w:type="dxa"/>
              <w:bottom w:w="0" w:type="dxa"/>
              <w:right w:w="0" w:type="dxa"/>
            </w:tcMar>
            <w:vAlign w:val="center"/>
          </w:tcPr>
          <w:p w14:paraId="73A41582" w14:textId="77777777" w:rsidR="00CA306A" w:rsidRDefault="00C92659">
            <w:pPr>
              <w:widowControl w:val="0"/>
              <w:spacing w:before="100" w:after="100" w:line="240" w:lineRule="exact"/>
              <w:ind w:left="100" w:right="100"/>
              <w:rPr>
                <w:sz w:val="16"/>
                <w:szCs w:val="16"/>
              </w:rPr>
            </w:pPr>
            <w:r>
              <w:rPr>
                <w:sz w:val="16"/>
                <w:szCs w:val="16"/>
              </w:rPr>
              <w:t>NA</w:t>
            </w:r>
          </w:p>
        </w:tc>
        <w:tc>
          <w:tcPr>
            <w:tcW w:w="1459" w:type="dxa"/>
            <w:shd w:val="clear" w:color="auto" w:fill="FFFFFF"/>
            <w:tcMar>
              <w:top w:w="0" w:type="dxa"/>
              <w:left w:w="0" w:type="dxa"/>
              <w:bottom w:w="0" w:type="dxa"/>
              <w:right w:w="0" w:type="dxa"/>
            </w:tcMar>
            <w:vAlign w:val="center"/>
          </w:tcPr>
          <w:p w14:paraId="78DA037A"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5EC444D9"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49ADE00A" w14:textId="77777777">
        <w:trPr>
          <w:cantSplit/>
          <w:trHeight w:val="360"/>
          <w:jc w:val="center"/>
        </w:trPr>
        <w:tc>
          <w:tcPr>
            <w:tcW w:w="1467" w:type="dxa"/>
            <w:shd w:val="clear" w:color="auto" w:fill="FFFFFF"/>
            <w:tcMar>
              <w:top w:w="0" w:type="dxa"/>
              <w:left w:w="0" w:type="dxa"/>
              <w:bottom w:w="0" w:type="dxa"/>
              <w:right w:w="0" w:type="dxa"/>
            </w:tcMar>
            <w:vAlign w:val="center"/>
          </w:tcPr>
          <w:p w14:paraId="419B19E1" w14:textId="1F999E5B"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Jordan et al. 2008 [</w:t>
            </w:r>
            <w:r w:rsidR="00BF3037">
              <w:rPr>
                <w:rFonts w:eastAsia="DejaVu Sans" w:cs="DejaVu Sans"/>
                <w:color w:val="000000"/>
                <w:sz w:val="16"/>
                <w:szCs w:val="16"/>
              </w:rPr>
              <w:t>26</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763CAAEC"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468</w:t>
            </w:r>
          </w:p>
        </w:tc>
        <w:tc>
          <w:tcPr>
            <w:tcW w:w="1456" w:type="dxa"/>
            <w:shd w:val="clear" w:color="auto" w:fill="FFFFFF"/>
            <w:tcMar>
              <w:top w:w="0" w:type="dxa"/>
              <w:left w:w="0" w:type="dxa"/>
              <w:bottom w:w="0" w:type="dxa"/>
              <w:right w:w="0" w:type="dxa"/>
            </w:tcMar>
            <w:vAlign w:val="center"/>
          </w:tcPr>
          <w:p w14:paraId="107605F1"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1ACE98BD" w14:textId="2981091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12.4% [</w:t>
            </w:r>
            <w:r w:rsidR="00BF3037">
              <w:rPr>
                <w:rFonts w:eastAsia="DejaVu Sans" w:cs="DejaVu Sans"/>
                <w:color w:val="000000"/>
                <w:sz w:val="16"/>
                <w:szCs w:val="16"/>
              </w:rPr>
              <w:t>10</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02C64841"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0BCEA4EE"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 xml:space="preserve">8.1% </w:t>
            </w:r>
            <w:r>
              <w:rPr>
                <w:rFonts w:eastAsia="DejaVu Sans" w:cs="DejaVu Sans"/>
                <w:color w:val="000000"/>
                <w:sz w:val="16"/>
                <w:szCs w:val="16"/>
                <w:vertAlign w:val="superscript"/>
              </w:rPr>
              <w:t>e</w:t>
            </w:r>
          </w:p>
        </w:tc>
        <w:tc>
          <w:tcPr>
            <w:tcW w:w="1457" w:type="dxa"/>
            <w:shd w:val="clear" w:color="auto" w:fill="FFFFFF"/>
            <w:tcMar>
              <w:top w:w="0" w:type="dxa"/>
              <w:left w:w="0" w:type="dxa"/>
              <w:bottom w:w="0" w:type="dxa"/>
              <w:right w:w="0" w:type="dxa"/>
            </w:tcMar>
            <w:vAlign w:val="center"/>
          </w:tcPr>
          <w:p w14:paraId="119A0499" w14:textId="135B867F"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51.2% [</w:t>
            </w:r>
            <w:r w:rsidR="00CD192F">
              <w:rPr>
                <w:rFonts w:eastAsia="DejaVu Sans" w:cs="DejaVu Sans"/>
                <w:color w:val="000000"/>
                <w:sz w:val="16"/>
                <w:szCs w:val="16"/>
              </w:rPr>
              <w:t>13</w:t>
            </w:r>
            <w:r>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5CAF2CA6" w14:textId="5AA82C65"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24.7% [</w:t>
            </w:r>
            <w:r w:rsidR="00CD192F">
              <w:rPr>
                <w:rFonts w:eastAsia="DejaVu Sans" w:cs="DejaVu Sans"/>
                <w:color w:val="000000"/>
                <w:sz w:val="16"/>
                <w:szCs w:val="16"/>
              </w:rPr>
              <w:t>14</w:t>
            </w:r>
            <w:r>
              <w:rPr>
                <w:rFonts w:eastAsia="DejaVu Sans" w:cs="DejaVu Sans"/>
                <w:color w:val="000000"/>
                <w:sz w:val="16"/>
                <w:szCs w:val="16"/>
              </w:rPr>
              <w:t>]</w:t>
            </w:r>
          </w:p>
        </w:tc>
        <w:tc>
          <w:tcPr>
            <w:tcW w:w="1459" w:type="dxa"/>
            <w:shd w:val="clear" w:color="auto" w:fill="FFFFFF"/>
            <w:tcMar>
              <w:top w:w="0" w:type="dxa"/>
              <w:left w:w="0" w:type="dxa"/>
              <w:bottom w:w="0" w:type="dxa"/>
              <w:right w:w="0" w:type="dxa"/>
            </w:tcMar>
            <w:vAlign w:val="center"/>
          </w:tcPr>
          <w:p w14:paraId="4750CD69"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01E502ED" w14:textId="77777777" w:rsidR="00CA306A" w:rsidRDefault="00C92659">
            <w:pPr>
              <w:widowControl w:val="0"/>
              <w:spacing w:before="100" w:after="100" w:line="240" w:lineRule="exact"/>
              <w:ind w:left="100" w:right="100"/>
              <w:rPr>
                <w:sz w:val="16"/>
                <w:szCs w:val="16"/>
              </w:rPr>
            </w:pPr>
            <w:r>
              <w:rPr>
                <w:sz w:val="16"/>
                <w:szCs w:val="16"/>
              </w:rPr>
              <w:t>NA</w:t>
            </w:r>
          </w:p>
        </w:tc>
      </w:tr>
      <w:tr w:rsidR="00CA306A" w14:paraId="57B8D875" w14:textId="77777777">
        <w:trPr>
          <w:cantSplit/>
          <w:trHeight w:val="360"/>
          <w:jc w:val="center"/>
        </w:trPr>
        <w:tc>
          <w:tcPr>
            <w:tcW w:w="1467" w:type="dxa"/>
            <w:shd w:val="clear" w:color="auto" w:fill="FFFFFF"/>
            <w:tcMar>
              <w:top w:w="0" w:type="dxa"/>
              <w:left w:w="0" w:type="dxa"/>
              <w:bottom w:w="0" w:type="dxa"/>
              <w:right w:w="0" w:type="dxa"/>
            </w:tcMar>
            <w:vAlign w:val="center"/>
          </w:tcPr>
          <w:p w14:paraId="2E78C457" w14:textId="00111675"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Joubrel</w:t>
            </w:r>
            <w:proofErr w:type="spellEnd"/>
            <w:r>
              <w:rPr>
                <w:rFonts w:eastAsia="DejaVu Sans" w:cs="DejaVu Sans"/>
                <w:color w:val="000000"/>
                <w:sz w:val="16"/>
                <w:szCs w:val="16"/>
              </w:rPr>
              <w:t xml:space="preserve"> et al. 2015 [</w:t>
            </w:r>
            <w:r w:rsidR="00BF3037">
              <w:rPr>
                <w:rFonts w:eastAsia="DejaVu Sans" w:cs="DejaVu Sans"/>
                <w:color w:val="000000"/>
                <w:sz w:val="16"/>
                <w:szCs w:val="16"/>
              </w:rPr>
              <w:t>27</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6A110CE1"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264</w:t>
            </w:r>
          </w:p>
        </w:tc>
        <w:tc>
          <w:tcPr>
            <w:tcW w:w="1456" w:type="dxa"/>
            <w:shd w:val="clear" w:color="auto" w:fill="FFFFFF"/>
            <w:tcMar>
              <w:top w:w="0" w:type="dxa"/>
              <w:left w:w="0" w:type="dxa"/>
              <w:bottom w:w="0" w:type="dxa"/>
              <w:right w:w="0" w:type="dxa"/>
            </w:tcMar>
            <w:vAlign w:val="center"/>
          </w:tcPr>
          <w:p w14:paraId="2B27F453"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36D4CCCD" w14:textId="500B11FA"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6.6% [</w:t>
            </w:r>
            <w:r w:rsidR="00BF3037">
              <w:rPr>
                <w:rFonts w:eastAsia="DejaVu Sans" w:cs="DejaVu Sans"/>
                <w:color w:val="000000"/>
                <w:sz w:val="16"/>
                <w:szCs w:val="16"/>
              </w:rPr>
              <w:t>10</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1CC1943D" w14:textId="77777777" w:rsidR="00CA306A" w:rsidRDefault="00C92659">
            <w:pPr>
              <w:widowControl w:val="0"/>
              <w:spacing w:before="100" w:after="100" w:line="240" w:lineRule="exact"/>
              <w:ind w:left="100" w:right="100"/>
              <w:rPr>
                <w:sz w:val="16"/>
                <w:szCs w:val="16"/>
              </w:rPr>
            </w:pPr>
            <w:r>
              <w:rPr>
                <w:sz w:val="16"/>
                <w:szCs w:val="16"/>
              </w:rPr>
              <w:t>NA</w:t>
            </w:r>
          </w:p>
        </w:tc>
        <w:tc>
          <w:tcPr>
            <w:tcW w:w="1458" w:type="dxa"/>
            <w:shd w:val="clear" w:color="auto" w:fill="FFFFFF"/>
            <w:tcMar>
              <w:top w:w="0" w:type="dxa"/>
              <w:left w:w="0" w:type="dxa"/>
              <w:bottom w:w="0" w:type="dxa"/>
              <w:right w:w="0" w:type="dxa"/>
            </w:tcMar>
            <w:vAlign w:val="center"/>
          </w:tcPr>
          <w:p w14:paraId="4960B1BD" w14:textId="4BE1F28E"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7.4% [</w:t>
            </w:r>
            <w:r w:rsidR="0085742E">
              <w:rPr>
                <w:rFonts w:eastAsia="DejaVu Sans" w:cs="DejaVu Sans"/>
                <w:color w:val="000000"/>
                <w:sz w:val="16"/>
                <w:szCs w:val="16"/>
              </w:rPr>
              <w:t>12</w:t>
            </w:r>
            <w:r>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1D8F87BD" w14:textId="6B00B4A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51.1% [</w:t>
            </w:r>
            <w:r w:rsidR="00CD192F">
              <w:rPr>
                <w:rFonts w:eastAsia="DejaVu Sans" w:cs="DejaVu Sans"/>
                <w:color w:val="000000"/>
                <w:sz w:val="16"/>
                <w:szCs w:val="16"/>
              </w:rPr>
              <w:t>13</w:t>
            </w:r>
            <w:r>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26571C9A" w14:textId="49CC61F4"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15.6% [</w:t>
            </w:r>
            <w:r w:rsidR="00CD192F">
              <w:rPr>
                <w:rFonts w:eastAsia="DejaVu Sans" w:cs="DejaVu Sans"/>
                <w:color w:val="000000"/>
                <w:sz w:val="16"/>
                <w:szCs w:val="16"/>
              </w:rPr>
              <w:t>14</w:t>
            </w:r>
            <w:r>
              <w:rPr>
                <w:rFonts w:eastAsia="DejaVu Sans" w:cs="DejaVu Sans"/>
                <w:color w:val="000000"/>
                <w:sz w:val="16"/>
                <w:szCs w:val="16"/>
              </w:rPr>
              <w:t>]</w:t>
            </w:r>
          </w:p>
        </w:tc>
        <w:tc>
          <w:tcPr>
            <w:tcW w:w="1459" w:type="dxa"/>
            <w:shd w:val="clear" w:color="auto" w:fill="FFFFFF"/>
            <w:tcMar>
              <w:top w:w="0" w:type="dxa"/>
              <w:left w:w="0" w:type="dxa"/>
              <w:bottom w:w="0" w:type="dxa"/>
              <w:right w:w="0" w:type="dxa"/>
            </w:tcMar>
            <w:vAlign w:val="center"/>
          </w:tcPr>
          <w:p w14:paraId="76F10999" w14:textId="77777777" w:rsidR="00CA306A" w:rsidRDefault="00C92659">
            <w:pPr>
              <w:widowControl w:val="0"/>
              <w:spacing w:before="100" w:after="100" w:line="240" w:lineRule="exact"/>
              <w:ind w:left="100" w:right="100"/>
              <w:rPr>
                <w:sz w:val="16"/>
                <w:szCs w:val="16"/>
              </w:rPr>
            </w:pPr>
            <w:r>
              <w:rPr>
                <w:sz w:val="16"/>
                <w:szCs w:val="16"/>
              </w:rPr>
              <w:t>NA</w:t>
            </w:r>
          </w:p>
        </w:tc>
        <w:tc>
          <w:tcPr>
            <w:tcW w:w="1451" w:type="dxa"/>
            <w:shd w:val="clear" w:color="auto" w:fill="FFFFFF"/>
            <w:tcMar>
              <w:top w:w="0" w:type="dxa"/>
              <w:left w:w="0" w:type="dxa"/>
              <w:bottom w:w="0" w:type="dxa"/>
              <w:right w:w="0" w:type="dxa"/>
            </w:tcMar>
            <w:vAlign w:val="center"/>
          </w:tcPr>
          <w:p w14:paraId="180A21A1" w14:textId="77777777" w:rsidR="00CA306A" w:rsidRDefault="00C92659">
            <w:pPr>
              <w:widowControl w:val="0"/>
              <w:spacing w:before="100" w:after="100" w:line="240" w:lineRule="exact"/>
              <w:ind w:left="100" w:right="100"/>
              <w:rPr>
                <w:sz w:val="16"/>
                <w:szCs w:val="16"/>
              </w:rPr>
            </w:pPr>
            <w:r>
              <w:rPr>
                <w:sz w:val="16"/>
                <w:szCs w:val="16"/>
              </w:rPr>
              <w:t>NA</w:t>
            </w:r>
          </w:p>
        </w:tc>
      </w:tr>
      <w:tr w:rsidR="00CA306A" w:rsidRPr="00970448" w14:paraId="53047F6D" w14:textId="77777777">
        <w:trPr>
          <w:cantSplit/>
          <w:trHeight w:val="360"/>
          <w:jc w:val="center"/>
        </w:trPr>
        <w:tc>
          <w:tcPr>
            <w:tcW w:w="1467" w:type="dxa"/>
            <w:shd w:val="clear" w:color="auto" w:fill="FFFFFF"/>
            <w:tcMar>
              <w:top w:w="0" w:type="dxa"/>
              <w:left w:w="0" w:type="dxa"/>
              <w:bottom w:w="0" w:type="dxa"/>
              <w:right w:w="0" w:type="dxa"/>
            </w:tcMar>
            <w:vAlign w:val="center"/>
          </w:tcPr>
          <w:p w14:paraId="6954D878" w14:textId="50E3356D"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lastRenderedPageBreak/>
              <w:t>Juncosa-Morros</w:t>
            </w:r>
            <w:proofErr w:type="spellEnd"/>
            <w:r>
              <w:rPr>
                <w:rFonts w:eastAsia="DejaVu Sans" w:cs="DejaVu Sans"/>
                <w:color w:val="000000"/>
                <w:sz w:val="16"/>
                <w:szCs w:val="16"/>
              </w:rPr>
              <w:t xml:space="preserve"> et al. 2014 [</w:t>
            </w:r>
            <w:r w:rsidR="00BF3037">
              <w:rPr>
                <w:rFonts w:eastAsia="DejaVu Sans" w:cs="DejaVu Sans"/>
                <w:color w:val="000000"/>
                <w:sz w:val="16"/>
                <w:szCs w:val="16"/>
              </w:rPr>
              <w:t>28</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770156DF"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143</w:t>
            </w:r>
          </w:p>
        </w:tc>
        <w:tc>
          <w:tcPr>
            <w:tcW w:w="1456" w:type="dxa"/>
            <w:shd w:val="clear" w:color="auto" w:fill="FFFFFF"/>
            <w:tcMar>
              <w:top w:w="0" w:type="dxa"/>
              <w:left w:w="0" w:type="dxa"/>
              <w:bottom w:w="0" w:type="dxa"/>
              <w:right w:w="0" w:type="dxa"/>
            </w:tcMar>
            <w:vAlign w:val="center"/>
          </w:tcPr>
          <w:p w14:paraId="096E9CB4"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737E6A3F"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 xml:space="preserve">7.5% </w:t>
            </w:r>
            <w:r w:rsidRPr="00970448">
              <w:rPr>
                <w:rFonts w:eastAsia="DejaVu Sans" w:cs="DejaVu Sans"/>
                <w:color w:val="000000"/>
                <w:sz w:val="16"/>
                <w:szCs w:val="16"/>
                <w:vertAlign w:val="superscript"/>
              </w:rPr>
              <w:t>f</w:t>
            </w:r>
          </w:p>
        </w:tc>
        <w:tc>
          <w:tcPr>
            <w:tcW w:w="1456" w:type="dxa"/>
            <w:shd w:val="clear" w:color="auto" w:fill="FFFFFF"/>
            <w:tcMar>
              <w:top w:w="0" w:type="dxa"/>
              <w:left w:w="0" w:type="dxa"/>
              <w:bottom w:w="0" w:type="dxa"/>
              <w:right w:w="0" w:type="dxa"/>
            </w:tcMar>
            <w:vAlign w:val="center"/>
          </w:tcPr>
          <w:p w14:paraId="53BEF051"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5F162FF6"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713AD6B7"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4" w:type="dxa"/>
            <w:shd w:val="clear" w:color="auto" w:fill="FFFFFF"/>
            <w:tcMar>
              <w:top w:w="0" w:type="dxa"/>
              <w:left w:w="0" w:type="dxa"/>
              <w:bottom w:w="0" w:type="dxa"/>
              <w:right w:w="0" w:type="dxa"/>
            </w:tcMar>
            <w:vAlign w:val="center"/>
          </w:tcPr>
          <w:p w14:paraId="794C2F53" w14:textId="5DE5B950"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15.5% [</w:t>
            </w:r>
            <w:r w:rsidR="00CD192F">
              <w:rPr>
                <w:rFonts w:eastAsia="DejaVu Sans" w:cs="DejaVu Sans"/>
                <w:color w:val="000000"/>
                <w:sz w:val="16"/>
                <w:szCs w:val="16"/>
              </w:rPr>
              <w:t>14</w:t>
            </w:r>
            <w:r w:rsidRPr="00970448">
              <w:rPr>
                <w:rFonts w:eastAsia="DejaVu Sans" w:cs="DejaVu Sans"/>
                <w:color w:val="000000"/>
                <w:sz w:val="16"/>
                <w:szCs w:val="16"/>
              </w:rPr>
              <w:t>]</w:t>
            </w:r>
          </w:p>
        </w:tc>
        <w:tc>
          <w:tcPr>
            <w:tcW w:w="1459" w:type="dxa"/>
            <w:shd w:val="clear" w:color="auto" w:fill="FFFFFF"/>
            <w:tcMar>
              <w:top w:w="0" w:type="dxa"/>
              <w:left w:w="0" w:type="dxa"/>
              <w:bottom w:w="0" w:type="dxa"/>
              <w:right w:w="0" w:type="dxa"/>
            </w:tcMar>
            <w:vAlign w:val="center"/>
          </w:tcPr>
          <w:p w14:paraId="7AC0854D" w14:textId="61F5FE64"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1.8% [</w:t>
            </w:r>
            <w:r w:rsidR="00CD192F">
              <w:rPr>
                <w:rFonts w:eastAsia="DejaVu Sans" w:cs="DejaVu Sans"/>
                <w:color w:val="000000"/>
                <w:sz w:val="16"/>
                <w:szCs w:val="16"/>
              </w:rPr>
              <w:t>11</w:t>
            </w:r>
            <w:r w:rsidRPr="00970448">
              <w:rPr>
                <w:rFonts w:eastAsia="DejaVu Sans" w:cs="DejaVu Sans"/>
                <w:color w:val="000000"/>
                <w:sz w:val="16"/>
                <w:szCs w:val="16"/>
              </w:rPr>
              <w:t>]</w:t>
            </w:r>
          </w:p>
        </w:tc>
        <w:tc>
          <w:tcPr>
            <w:tcW w:w="1451" w:type="dxa"/>
            <w:shd w:val="clear" w:color="auto" w:fill="FFFFFF"/>
            <w:tcMar>
              <w:top w:w="0" w:type="dxa"/>
              <w:left w:w="0" w:type="dxa"/>
              <w:bottom w:w="0" w:type="dxa"/>
              <w:right w:w="0" w:type="dxa"/>
            </w:tcMar>
            <w:vAlign w:val="center"/>
          </w:tcPr>
          <w:p w14:paraId="46C6C871"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19AFD217" w14:textId="77777777">
        <w:trPr>
          <w:cantSplit/>
          <w:trHeight w:val="360"/>
          <w:jc w:val="center"/>
        </w:trPr>
        <w:tc>
          <w:tcPr>
            <w:tcW w:w="1467" w:type="dxa"/>
            <w:shd w:val="clear" w:color="auto" w:fill="FFFFFF"/>
            <w:tcMar>
              <w:top w:w="0" w:type="dxa"/>
              <w:left w:w="0" w:type="dxa"/>
              <w:bottom w:w="0" w:type="dxa"/>
              <w:right w:w="0" w:type="dxa"/>
            </w:tcMar>
            <w:vAlign w:val="center"/>
          </w:tcPr>
          <w:p w14:paraId="6E995369" w14:textId="61D875B3"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Ko et al. 2015 [</w:t>
            </w:r>
            <w:r w:rsidR="00BF3037">
              <w:rPr>
                <w:rFonts w:eastAsia="DejaVu Sans" w:cs="DejaVu Sans"/>
                <w:color w:val="000000"/>
                <w:sz w:val="16"/>
                <w:szCs w:val="16"/>
              </w:rPr>
              <w:t>29</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0B21C2AF"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62</w:t>
            </w:r>
          </w:p>
        </w:tc>
        <w:tc>
          <w:tcPr>
            <w:tcW w:w="1456" w:type="dxa"/>
            <w:shd w:val="clear" w:color="auto" w:fill="FFFFFF"/>
            <w:tcMar>
              <w:top w:w="0" w:type="dxa"/>
              <w:left w:w="0" w:type="dxa"/>
              <w:bottom w:w="0" w:type="dxa"/>
              <w:right w:w="0" w:type="dxa"/>
            </w:tcMar>
            <w:vAlign w:val="center"/>
          </w:tcPr>
          <w:p w14:paraId="29365777"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24C64A4C" w14:textId="22AF04D3"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7.6% [</w:t>
            </w:r>
            <w:r w:rsidR="00BF3037">
              <w:rPr>
                <w:rFonts w:eastAsia="DejaVu Sans" w:cs="DejaVu Sans"/>
                <w:color w:val="000000"/>
                <w:sz w:val="16"/>
                <w:szCs w:val="16"/>
              </w:rPr>
              <w:t>10</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661D05D2"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02753CAF" w14:textId="713F0433"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6.3% [</w:t>
            </w:r>
            <w:r w:rsidR="0085742E">
              <w:rPr>
                <w:rFonts w:eastAsia="DejaVu Sans" w:cs="DejaVu Sans"/>
                <w:color w:val="000000"/>
                <w:sz w:val="16"/>
                <w:szCs w:val="16"/>
              </w:rPr>
              <w:t>12</w:t>
            </w:r>
            <w:r w:rsidRPr="00970448">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66A5AE8F" w14:textId="20BE495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51.1% [</w:t>
            </w:r>
            <w:r w:rsidR="00CD192F">
              <w:rPr>
                <w:rFonts w:eastAsia="DejaVu Sans" w:cs="DejaVu Sans"/>
                <w:color w:val="000000"/>
                <w:sz w:val="16"/>
                <w:szCs w:val="16"/>
              </w:rPr>
              <w:t>13</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7D268B80" w14:textId="538E32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23.8% [</w:t>
            </w:r>
            <w:r w:rsidR="00CD192F">
              <w:rPr>
                <w:rFonts w:eastAsia="DejaVu Sans" w:cs="DejaVu Sans"/>
                <w:color w:val="000000"/>
                <w:sz w:val="16"/>
                <w:szCs w:val="16"/>
              </w:rPr>
              <w:t>14</w:t>
            </w:r>
            <w:r w:rsidRPr="00970448">
              <w:rPr>
                <w:rFonts w:eastAsia="DejaVu Sans" w:cs="DejaVu Sans"/>
                <w:color w:val="000000"/>
                <w:sz w:val="16"/>
                <w:szCs w:val="16"/>
              </w:rPr>
              <w:t>]</w:t>
            </w:r>
          </w:p>
        </w:tc>
        <w:tc>
          <w:tcPr>
            <w:tcW w:w="1459" w:type="dxa"/>
            <w:shd w:val="clear" w:color="auto" w:fill="FFFFFF"/>
            <w:tcMar>
              <w:top w:w="0" w:type="dxa"/>
              <w:left w:w="0" w:type="dxa"/>
              <w:bottom w:w="0" w:type="dxa"/>
              <w:right w:w="0" w:type="dxa"/>
            </w:tcMar>
            <w:vAlign w:val="center"/>
          </w:tcPr>
          <w:p w14:paraId="4AC29F64" w14:textId="29491D3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1.5% [</w:t>
            </w:r>
            <w:r w:rsidR="00CD192F">
              <w:rPr>
                <w:rFonts w:eastAsia="DejaVu Sans" w:cs="DejaVu Sans"/>
                <w:color w:val="000000"/>
                <w:sz w:val="16"/>
                <w:szCs w:val="16"/>
              </w:rPr>
              <w:t>11</w:t>
            </w:r>
            <w:r w:rsidRPr="00970448">
              <w:rPr>
                <w:rFonts w:eastAsia="DejaVu Sans" w:cs="DejaVu Sans"/>
                <w:color w:val="000000"/>
                <w:sz w:val="16"/>
                <w:szCs w:val="16"/>
              </w:rPr>
              <w:t>]</w:t>
            </w:r>
          </w:p>
        </w:tc>
        <w:tc>
          <w:tcPr>
            <w:tcW w:w="1451" w:type="dxa"/>
            <w:shd w:val="clear" w:color="auto" w:fill="FFFFFF"/>
            <w:tcMar>
              <w:top w:w="0" w:type="dxa"/>
              <w:left w:w="0" w:type="dxa"/>
              <w:bottom w:w="0" w:type="dxa"/>
              <w:right w:w="0" w:type="dxa"/>
            </w:tcMar>
            <w:vAlign w:val="center"/>
          </w:tcPr>
          <w:p w14:paraId="27699CC4"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30EDEA7E" w14:textId="77777777">
        <w:trPr>
          <w:cantSplit/>
          <w:trHeight w:val="360"/>
          <w:jc w:val="center"/>
        </w:trPr>
        <w:tc>
          <w:tcPr>
            <w:tcW w:w="1467" w:type="dxa"/>
            <w:shd w:val="clear" w:color="auto" w:fill="FFFFFF"/>
            <w:tcMar>
              <w:top w:w="0" w:type="dxa"/>
              <w:left w:w="0" w:type="dxa"/>
              <w:bottom w:w="0" w:type="dxa"/>
              <w:right w:w="0" w:type="dxa"/>
            </w:tcMar>
            <w:vAlign w:val="center"/>
          </w:tcPr>
          <w:p w14:paraId="091B6964" w14:textId="4D6CD596"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Lin et al. 2003 [</w:t>
            </w:r>
            <w:r w:rsidR="00BF3037">
              <w:rPr>
                <w:rFonts w:eastAsia="DejaVu Sans" w:cs="DejaVu Sans"/>
                <w:color w:val="000000"/>
                <w:sz w:val="16"/>
                <w:szCs w:val="16"/>
              </w:rPr>
              <w:t>30</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7BA6DB2B"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122</w:t>
            </w:r>
          </w:p>
        </w:tc>
        <w:tc>
          <w:tcPr>
            <w:tcW w:w="1456" w:type="dxa"/>
            <w:shd w:val="clear" w:color="auto" w:fill="FFFFFF"/>
            <w:tcMar>
              <w:top w:w="0" w:type="dxa"/>
              <w:left w:w="0" w:type="dxa"/>
              <w:bottom w:w="0" w:type="dxa"/>
              <w:right w:w="0" w:type="dxa"/>
            </w:tcMar>
            <w:vAlign w:val="center"/>
          </w:tcPr>
          <w:p w14:paraId="4B330984"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Study</w:t>
            </w:r>
          </w:p>
        </w:tc>
        <w:tc>
          <w:tcPr>
            <w:tcW w:w="1455" w:type="dxa"/>
            <w:shd w:val="clear" w:color="auto" w:fill="FFFFFF"/>
            <w:tcMar>
              <w:top w:w="0" w:type="dxa"/>
              <w:left w:w="0" w:type="dxa"/>
              <w:bottom w:w="0" w:type="dxa"/>
              <w:right w:w="0" w:type="dxa"/>
            </w:tcMar>
            <w:vAlign w:val="center"/>
          </w:tcPr>
          <w:p w14:paraId="0000E167"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6" w:type="dxa"/>
            <w:shd w:val="clear" w:color="auto" w:fill="FFFFFF"/>
            <w:tcMar>
              <w:top w:w="0" w:type="dxa"/>
              <w:left w:w="0" w:type="dxa"/>
              <w:bottom w:w="0" w:type="dxa"/>
              <w:right w:w="0" w:type="dxa"/>
            </w:tcMar>
            <w:vAlign w:val="center"/>
          </w:tcPr>
          <w:p w14:paraId="3CD3D4BB"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2594D923"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5A5AD4C0"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4" w:type="dxa"/>
            <w:shd w:val="clear" w:color="auto" w:fill="FFFFFF"/>
            <w:tcMar>
              <w:top w:w="0" w:type="dxa"/>
              <w:left w:w="0" w:type="dxa"/>
              <w:bottom w:w="0" w:type="dxa"/>
              <w:right w:w="0" w:type="dxa"/>
            </w:tcMar>
            <w:vAlign w:val="center"/>
          </w:tcPr>
          <w:p w14:paraId="69A0BD10"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5681FD8E"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1" w:type="dxa"/>
            <w:shd w:val="clear" w:color="auto" w:fill="FFFFFF"/>
            <w:tcMar>
              <w:top w:w="0" w:type="dxa"/>
              <w:left w:w="0" w:type="dxa"/>
              <w:bottom w:w="0" w:type="dxa"/>
              <w:right w:w="0" w:type="dxa"/>
            </w:tcMar>
            <w:vAlign w:val="center"/>
          </w:tcPr>
          <w:p w14:paraId="53E91C42"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78B72D69" w14:textId="77777777">
        <w:trPr>
          <w:cantSplit/>
          <w:trHeight w:val="360"/>
          <w:jc w:val="center"/>
        </w:trPr>
        <w:tc>
          <w:tcPr>
            <w:tcW w:w="1467" w:type="dxa"/>
            <w:shd w:val="clear" w:color="auto" w:fill="FFFFFF"/>
            <w:tcMar>
              <w:top w:w="0" w:type="dxa"/>
              <w:left w:w="0" w:type="dxa"/>
              <w:bottom w:w="0" w:type="dxa"/>
              <w:right w:w="0" w:type="dxa"/>
            </w:tcMar>
            <w:vAlign w:val="center"/>
          </w:tcPr>
          <w:p w14:paraId="3249A76F" w14:textId="17E86D9A"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Matsubara et al. 2013 [</w:t>
            </w:r>
            <w:r w:rsidR="00BF3037">
              <w:rPr>
                <w:rFonts w:eastAsia="DejaVu Sans" w:cs="DejaVu Sans"/>
                <w:color w:val="000000"/>
                <w:sz w:val="16"/>
                <w:szCs w:val="16"/>
              </w:rPr>
              <w:t>31</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4EA927FD"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162</w:t>
            </w:r>
          </w:p>
        </w:tc>
        <w:tc>
          <w:tcPr>
            <w:tcW w:w="1456" w:type="dxa"/>
            <w:shd w:val="clear" w:color="auto" w:fill="FFFFFF"/>
            <w:tcMar>
              <w:top w:w="0" w:type="dxa"/>
              <w:left w:w="0" w:type="dxa"/>
              <w:bottom w:w="0" w:type="dxa"/>
              <w:right w:w="0" w:type="dxa"/>
            </w:tcMar>
            <w:vAlign w:val="center"/>
          </w:tcPr>
          <w:p w14:paraId="4A6FE682"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41EADBA6" w14:textId="3105C301"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5.8% [</w:t>
            </w:r>
            <w:r w:rsidR="00BF3037">
              <w:rPr>
                <w:rFonts w:eastAsia="DejaVu Sans" w:cs="DejaVu Sans"/>
                <w:color w:val="000000"/>
                <w:sz w:val="16"/>
                <w:szCs w:val="16"/>
              </w:rPr>
              <w:t>10</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69F941A6"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 xml:space="preserve">1.0% </w:t>
            </w:r>
            <w:r w:rsidRPr="00970448">
              <w:rPr>
                <w:rFonts w:eastAsia="DejaVu Sans" w:cs="DejaVu Sans"/>
                <w:color w:val="000000"/>
                <w:sz w:val="16"/>
                <w:szCs w:val="16"/>
                <w:vertAlign w:val="superscript"/>
              </w:rPr>
              <w:t>g</w:t>
            </w:r>
          </w:p>
        </w:tc>
        <w:tc>
          <w:tcPr>
            <w:tcW w:w="1458" w:type="dxa"/>
            <w:shd w:val="clear" w:color="auto" w:fill="FFFFFF"/>
            <w:tcMar>
              <w:top w:w="0" w:type="dxa"/>
              <w:left w:w="0" w:type="dxa"/>
              <w:bottom w:w="0" w:type="dxa"/>
              <w:right w:w="0" w:type="dxa"/>
            </w:tcMar>
            <w:vAlign w:val="center"/>
          </w:tcPr>
          <w:p w14:paraId="1A586F0C" w14:textId="7D588D7E"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9.5% [</w:t>
            </w:r>
            <w:r w:rsidR="0085742E">
              <w:rPr>
                <w:rFonts w:eastAsia="DejaVu Sans" w:cs="DejaVu Sans"/>
                <w:color w:val="000000"/>
                <w:sz w:val="16"/>
                <w:szCs w:val="16"/>
              </w:rPr>
              <w:t>12</w:t>
            </w:r>
            <w:r w:rsidRPr="00970448">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4DA8EEDC" w14:textId="4A077AD1"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51.4% [</w:t>
            </w:r>
            <w:r w:rsidR="00CD192F">
              <w:rPr>
                <w:rFonts w:eastAsia="DejaVu Sans" w:cs="DejaVu Sans"/>
                <w:color w:val="000000"/>
                <w:sz w:val="16"/>
                <w:szCs w:val="16"/>
              </w:rPr>
              <w:t>13</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64E03D0B"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0992C802" w14:textId="1A3313EC"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1.1% [</w:t>
            </w:r>
            <w:r w:rsidR="00CD192F">
              <w:rPr>
                <w:rFonts w:eastAsia="DejaVu Sans" w:cs="DejaVu Sans"/>
                <w:color w:val="000000"/>
                <w:sz w:val="16"/>
                <w:szCs w:val="16"/>
              </w:rPr>
              <w:t>11</w:t>
            </w:r>
            <w:r w:rsidRPr="00970448">
              <w:rPr>
                <w:rFonts w:eastAsia="DejaVu Sans" w:cs="DejaVu Sans"/>
                <w:color w:val="000000"/>
                <w:sz w:val="16"/>
                <w:szCs w:val="16"/>
              </w:rPr>
              <w:t>]</w:t>
            </w:r>
          </w:p>
        </w:tc>
        <w:tc>
          <w:tcPr>
            <w:tcW w:w="1451" w:type="dxa"/>
            <w:shd w:val="clear" w:color="auto" w:fill="FFFFFF"/>
            <w:tcMar>
              <w:top w:w="0" w:type="dxa"/>
              <w:left w:w="0" w:type="dxa"/>
              <w:bottom w:w="0" w:type="dxa"/>
              <w:right w:w="0" w:type="dxa"/>
            </w:tcMar>
            <w:vAlign w:val="center"/>
          </w:tcPr>
          <w:p w14:paraId="5F0FB59D"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1.4%</w:t>
            </w:r>
          </w:p>
        </w:tc>
      </w:tr>
      <w:tr w:rsidR="00CA306A" w:rsidRPr="00970448" w14:paraId="4261C396" w14:textId="77777777">
        <w:trPr>
          <w:cantSplit/>
          <w:trHeight w:val="360"/>
          <w:jc w:val="center"/>
        </w:trPr>
        <w:tc>
          <w:tcPr>
            <w:tcW w:w="1467" w:type="dxa"/>
            <w:shd w:val="clear" w:color="auto" w:fill="FFFFFF"/>
            <w:tcMar>
              <w:top w:w="0" w:type="dxa"/>
              <w:left w:w="0" w:type="dxa"/>
              <w:bottom w:w="0" w:type="dxa"/>
              <w:right w:w="0" w:type="dxa"/>
            </w:tcMar>
            <w:vAlign w:val="center"/>
          </w:tcPr>
          <w:p w14:paraId="26560C22" w14:textId="096EA08E"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Matsubara et al. 2017 [</w:t>
            </w:r>
            <w:r w:rsidR="00BF3037">
              <w:rPr>
                <w:rFonts w:eastAsia="DejaVu Sans" w:cs="DejaVu Sans"/>
                <w:color w:val="000000"/>
                <w:sz w:val="16"/>
                <w:szCs w:val="16"/>
              </w:rPr>
              <w:t>32</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4E1C38E9"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274</w:t>
            </w:r>
          </w:p>
        </w:tc>
        <w:tc>
          <w:tcPr>
            <w:tcW w:w="1456" w:type="dxa"/>
            <w:shd w:val="clear" w:color="auto" w:fill="FFFFFF"/>
            <w:tcMar>
              <w:top w:w="0" w:type="dxa"/>
              <w:left w:w="0" w:type="dxa"/>
              <w:bottom w:w="0" w:type="dxa"/>
              <w:right w:w="0" w:type="dxa"/>
            </w:tcMar>
            <w:vAlign w:val="center"/>
          </w:tcPr>
          <w:p w14:paraId="2BC02434"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0539A567" w14:textId="4905ED70"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5.7</w:t>
            </w:r>
            <w:r w:rsidR="00D42D1F" w:rsidRPr="00970448">
              <w:rPr>
                <w:rFonts w:eastAsia="DejaVu Sans" w:cs="DejaVu Sans"/>
                <w:color w:val="000000"/>
                <w:sz w:val="16"/>
                <w:szCs w:val="16"/>
              </w:rPr>
              <w:t>%</w:t>
            </w:r>
            <w:r w:rsidR="00C06C20" w:rsidRPr="00970448">
              <w:rPr>
                <w:rFonts w:eastAsia="DejaVu Sans" w:cs="DejaVu Sans"/>
                <w:color w:val="000000"/>
                <w:sz w:val="16"/>
                <w:szCs w:val="16"/>
              </w:rPr>
              <w:t xml:space="preserve"> [</w:t>
            </w:r>
            <w:r w:rsidR="00BF3037">
              <w:rPr>
                <w:rFonts w:eastAsia="DejaVu Sans" w:cs="DejaVu Sans"/>
                <w:color w:val="000000"/>
                <w:sz w:val="16"/>
                <w:szCs w:val="16"/>
              </w:rPr>
              <w:t>10</w:t>
            </w:r>
            <w:r w:rsidR="00C06C20" w:rsidRPr="00970448">
              <w:rPr>
                <w:rFonts w:eastAsia="DejaVu Sans" w:cs="DejaVu Sans"/>
                <w:color w:val="000000"/>
                <w:sz w:val="16"/>
                <w:szCs w:val="16"/>
              </w:rPr>
              <w:t>]</w:t>
            </w:r>
            <w:r w:rsidR="00D42D1F" w:rsidRPr="00970448">
              <w:rPr>
                <w:rFonts w:eastAsia="DejaVu Sans" w:cs="DejaVu Sans"/>
                <w:color w:val="000000"/>
                <w:sz w:val="16"/>
                <w:szCs w:val="16"/>
              </w:rPr>
              <w:t xml:space="preserve"> </w:t>
            </w:r>
          </w:p>
        </w:tc>
        <w:tc>
          <w:tcPr>
            <w:tcW w:w="1456" w:type="dxa"/>
            <w:shd w:val="clear" w:color="auto" w:fill="FFFFFF"/>
            <w:tcMar>
              <w:top w:w="0" w:type="dxa"/>
              <w:left w:w="0" w:type="dxa"/>
              <w:bottom w:w="0" w:type="dxa"/>
              <w:right w:w="0" w:type="dxa"/>
            </w:tcMar>
            <w:vAlign w:val="center"/>
          </w:tcPr>
          <w:p w14:paraId="0F8B10FA"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 xml:space="preserve">1.1% </w:t>
            </w:r>
            <w:r w:rsidRPr="00970448">
              <w:rPr>
                <w:rFonts w:eastAsia="DejaVu Sans" w:cs="DejaVu Sans"/>
                <w:color w:val="000000"/>
                <w:sz w:val="16"/>
                <w:szCs w:val="16"/>
                <w:vertAlign w:val="superscript"/>
              </w:rPr>
              <w:t>g</w:t>
            </w:r>
          </w:p>
        </w:tc>
        <w:tc>
          <w:tcPr>
            <w:tcW w:w="1458" w:type="dxa"/>
            <w:shd w:val="clear" w:color="auto" w:fill="FFFFFF"/>
            <w:tcMar>
              <w:top w:w="0" w:type="dxa"/>
              <w:left w:w="0" w:type="dxa"/>
              <w:bottom w:w="0" w:type="dxa"/>
              <w:right w:w="0" w:type="dxa"/>
            </w:tcMar>
            <w:vAlign w:val="center"/>
          </w:tcPr>
          <w:p w14:paraId="6516EEE8" w14:textId="19A24508"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9.5% [</w:t>
            </w:r>
            <w:r w:rsidR="0085742E">
              <w:rPr>
                <w:rFonts w:eastAsia="DejaVu Sans" w:cs="DejaVu Sans"/>
                <w:color w:val="000000"/>
                <w:sz w:val="16"/>
                <w:szCs w:val="16"/>
              </w:rPr>
              <w:t>12</w:t>
            </w:r>
            <w:r w:rsidRPr="00970448">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3BD81AF0" w14:textId="4F536AC5"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51.4% [</w:t>
            </w:r>
            <w:r w:rsidR="00CD192F">
              <w:rPr>
                <w:rFonts w:eastAsia="DejaVu Sans" w:cs="DejaVu Sans"/>
                <w:color w:val="000000"/>
                <w:sz w:val="16"/>
                <w:szCs w:val="16"/>
              </w:rPr>
              <w:t>13</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6C8E4F2A" w14:textId="668AB28A"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16.2% [</w:t>
            </w:r>
            <w:r w:rsidR="00CD192F">
              <w:rPr>
                <w:rFonts w:eastAsia="DejaVu Sans" w:cs="DejaVu Sans"/>
                <w:color w:val="000000"/>
                <w:sz w:val="16"/>
                <w:szCs w:val="16"/>
              </w:rPr>
              <w:t>14</w:t>
            </w:r>
            <w:r w:rsidRPr="00970448">
              <w:rPr>
                <w:rFonts w:eastAsia="DejaVu Sans" w:cs="DejaVu Sans"/>
                <w:color w:val="000000"/>
                <w:sz w:val="16"/>
                <w:szCs w:val="16"/>
              </w:rPr>
              <w:t>]</w:t>
            </w:r>
          </w:p>
        </w:tc>
        <w:tc>
          <w:tcPr>
            <w:tcW w:w="1459" w:type="dxa"/>
            <w:shd w:val="clear" w:color="auto" w:fill="FFFFFF"/>
            <w:tcMar>
              <w:top w:w="0" w:type="dxa"/>
              <w:left w:w="0" w:type="dxa"/>
              <w:bottom w:w="0" w:type="dxa"/>
              <w:right w:w="0" w:type="dxa"/>
            </w:tcMar>
            <w:vAlign w:val="center"/>
          </w:tcPr>
          <w:p w14:paraId="2A7FE044" w14:textId="13B32FF6"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1.0% [</w:t>
            </w:r>
            <w:r w:rsidR="00CD192F">
              <w:rPr>
                <w:rFonts w:eastAsia="DejaVu Sans" w:cs="DejaVu Sans"/>
                <w:color w:val="000000"/>
                <w:sz w:val="16"/>
                <w:szCs w:val="16"/>
              </w:rPr>
              <w:t>11</w:t>
            </w:r>
            <w:r w:rsidRPr="00970448">
              <w:rPr>
                <w:rFonts w:eastAsia="DejaVu Sans" w:cs="DejaVu Sans"/>
                <w:color w:val="000000"/>
                <w:sz w:val="16"/>
                <w:szCs w:val="16"/>
              </w:rPr>
              <w:t>]</w:t>
            </w:r>
          </w:p>
        </w:tc>
        <w:tc>
          <w:tcPr>
            <w:tcW w:w="1451" w:type="dxa"/>
            <w:shd w:val="clear" w:color="auto" w:fill="FFFFFF"/>
            <w:tcMar>
              <w:top w:w="0" w:type="dxa"/>
              <w:left w:w="0" w:type="dxa"/>
              <w:bottom w:w="0" w:type="dxa"/>
              <w:right w:w="0" w:type="dxa"/>
            </w:tcMar>
            <w:vAlign w:val="center"/>
          </w:tcPr>
          <w:p w14:paraId="06CB5AA9"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4CA701E0" w14:textId="77777777">
        <w:trPr>
          <w:cantSplit/>
          <w:trHeight w:val="360"/>
          <w:jc w:val="center"/>
        </w:trPr>
        <w:tc>
          <w:tcPr>
            <w:tcW w:w="1467" w:type="dxa"/>
            <w:shd w:val="clear" w:color="auto" w:fill="FFFFFF"/>
            <w:tcMar>
              <w:top w:w="0" w:type="dxa"/>
              <w:left w:w="0" w:type="dxa"/>
              <w:bottom w:w="0" w:type="dxa"/>
              <w:right w:w="0" w:type="dxa"/>
            </w:tcMar>
            <w:vAlign w:val="center"/>
          </w:tcPr>
          <w:p w14:paraId="3B992231" w14:textId="68CF4FA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Mynarek et al. 2020 [</w:t>
            </w:r>
            <w:r w:rsidR="00BF3037">
              <w:rPr>
                <w:rFonts w:eastAsia="DejaVu Sans" w:cs="DejaVu Sans"/>
                <w:color w:val="000000"/>
                <w:sz w:val="16"/>
                <w:szCs w:val="16"/>
              </w:rPr>
              <w:t>33</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7CC17D53"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199</w:t>
            </w:r>
          </w:p>
        </w:tc>
        <w:tc>
          <w:tcPr>
            <w:tcW w:w="1456" w:type="dxa"/>
            <w:shd w:val="clear" w:color="auto" w:fill="FFFFFF"/>
            <w:tcMar>
              <w:top w:w="0" w:type="dxa"/>
              <w:left w:w="0" w:type="dxa"/>
              <w:bottom w:w="0" w:type="dxa"/>
              <w:right w:w="0" w:type="dxa"/>
            </w:tcMar>
            <w:vAlign w:val="center"/>
          </w:tcPr>
          <w:p w14:paraId="25F1DCF4"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4AB64399" w14:textId="2C353FE3"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6.7% [</w:t>
            </w:r>
            <w:r w:rsidR="00BF3037">
              <w:rPr>
                <w:rFonts w:eastAsia="DejaVu Sans" w:cs="DejaVu Sans"/>
                <w:color w:val="000000"/>
                <w:sz w:val="16"/>
                <w:szCs w:val="16"/>
              </w:rPr>
              <w:t>33</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4D4C1EF2"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7C4C05FF" w14:textId="271C8359"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4.8% [</w:t>
            </w:r>
            <w:r w:rsidR="0085742E">
              <w:rPr>
                <w:rFonts w:eastAsia="DejaVu Sans" w:cs="DejaVu Sans"/>
                <w:color w:val="000000"/>
                <w:sz w:val="16"/>
                <w:szCs w:val="16"/>
              </w:rPr>
              <w:t>33</w:t>
            </w:r>
            <w:r w:rsidRPr="00970448">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0B8F10E9" w14:textId="7529817E"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51.3% [</w:t>
            </w:r>
            <w:r w:rsidR="00CD192F">
              <w:rPr>
                <w:rFonts w:eastAsia="DejaVu Sans" w:cs="DejaVu Sans"/>
                <w:color w:val="000000"/>
                <w:sz w:val="16"/>
                <w:szCs w:val="16"/>
              </w:rPr>
              <w:t>33</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0A886522"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2D9C7C74" w14:textId="20AC683B"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3.4% [</w:t>
            </w:r>
            <w:r w:rsidR="00CD192F">
              <w:rPr>
                <w:rFonts w:eastAsia="DejaVu Sans" w:cs="DejaVu Sans"/>
                <w:color w:val="000000"/>
                <w:sz w:val="16"/>
                <w:szCs w:val="16"/>
              </w:rPr>
              <w:t>33</w:t>
            </w:r>
            <w:r w:rsidRPr="00970448">
              <w:rPr>
                <w:rFonts w:eastAsia="DejaVu Sans" w:cs="DejaVu Sans"/>
                <w:color w:val="000000"/>
                <w:sz w:val="16"/>
                <w:szCs w:val="16"/>
              </w:rPr>
              <w:t>]</w:t>
            </w:r>
          </w:p>
        </w:tc>
        <w:tc>
          <w:tcPr>
            <w:tcW w:w="1451" w:type="dxa"/>
            <w:shd w:val="clear" w:color="auto" w:fill="FFFFFF"/>
            <w:tcMar>
              <w:top w:w="0" w:type="dxa"/>
              <w:left w:w="0" w:type="dxa"/>
              <w:bottom w:w="0" w:type="dxa"/>
              <w:right w:w="0" w:type="dxa"/>
            </w:tcMar>
            <w:vAlign w:val="center"/>
          </w:tcPr>
          <w:p w14:paraId="675F4355"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3726204B" w14:textId="77777777">
        <w:trPr>
          <w:cantSplit/>
          <w:trHeight w:val="360"/>
          <w:jc w:val="center"/>
        </w:trPr>
        <w:tc>
          <w:tcPr>
            <w:tcW w:w="1467" w:type="dxa"/>
            <w:shd w:val="clear" w:color="auto" w:fill="FFFFFF"/>
            <w:tcMar>
              <w:top w:w="0" w:type="dxa"/>
              <w:left w:w="0" w:type="dxa"/>
              <w:bottom w:w="0" w:type="dxa"/>
              <w:right w:w="0" w:type="dxa"/>
            </w:tcMar>
            <w:vAlign w:val="center"/>
          </w:tcPr>
          <w:p w14:paraId="3DFFBABA" w14:textId="77777777"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Nanduri</w:t>
            </w:r>
            <w:proofErr w:type="spellEnd"/>
            <w:r>
              <w:rPr>
                <w:rFonts w:eastAsia="DejaVu Sans" w:cs="DejaVu Sans"/>
                <w:color w:val="000000"/>
                <w:sz w:val="16"/>
                <w:szCs w:val="16"/>
              </w:rPr>
              <w:t xml:space="preserve"> et al. 2019 [2]</w:t>
            </w:r>
          </w:p>
        </w:tc>
        <w:tc>
          <w:tcPr>
            <w:tcW w:w="1455" w:type="dxa"/>
            <w:shd w:val="clear" w:color="auto" w:fill="FFFFFF"/>
            <w:tcMar>
              <w:top w:w="0" w:type="dxa"/>
              <w:left w:w="0" w:type="dxa"/>
              <w:bottom w:w="0" w:type="dxa"/>
              <w:right w:w="0" w:type="dxa"/>
            </w:tcMar>
            <w:vAlign w:val="center"/>
          </w:tcPr>
          <w:p w14:paraId="16AB4EEF"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1,387</w:t>
            </w:r>
          </w:p>
        </w:tc>
        <w:tc>
          <w:tcPr>
            <w:tcW w:w="1456" w:type="dxa"/>
            <w:shd w:val="clear" w:color="auto" w:fill="FFFFFF"/>
            <w:tcMar>
              <w:top w:w="0" w:type="dxa"/>
              <w:left w:w="0" w:type="dxa"/>
              <w:bottom w:w="0" w:type="dxa"/>
              <w:right w:w="0" w:type="dxa"/>
            </w:tcMar>
            <w:vAlign w:val="center"/>
          </w:tcPr>
          <w:p w14:paraId="44FFE6BD"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2843B82E" w14:textId="0CAB8F96"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12.0% [</w:t>
            </w:r>
            <w:r w:rsidR="00BF3037">
              <w:rPr>
                <w:rFonts w:eastAsia="DejaVu Sans" w:cs="DejaVu Sans"/>
                <w:color w:val="000000"/>
                <w:sz w:val="16"/>
                <w:szCs w:val="16"/>
              </w:rPr>
              <w:t>10</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48FD762E"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3EABA8C4"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5A7629D0" w14:textId="56A975BE"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51.2% [</w:t>
            </w:r>
            <w:r w:rsidR="00CD192F">
              <w:rPr>
                <w:rFonts w:eastAsia="DejaVu Sans" w:cs="DejaVu Sans"/>
                <w:color w:val="000000"/>
                <w:sz w:val="16"/>
                <w:szCs w:val="16"/>
              </w:rPr>
              <w:t>13</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022EFCC3"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5FA38367"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1" w:type="dxa"/>
            <w:shd w:val="clear" w:color="auto" w:fill="FFFFFF"/>
            <w:tcMar>
              <w:top w:w="0" w:type="dxa"/>
              <w:left w:w="0" w:type="dxa"/>
              <w:bottom w:w="0" w:type="dxa"/>
              <w:right w:w="0" w:type="dxa"/>
            </w:tcMar>
            <w:vAlign w:val="center"/>
          </w:tcPr>
          <w:p w14:paraId="1EF4F9F6"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66C7AED7" w14:textId="77777777">
        <w:trPr>
          <w:cantSplit/>
          <w:trHeight w:val="360"/>
          <w:jc w:val="center"/>
        </w:trPr>
        <w:tc>
          <w:tcPr>
            <w:tcW w:w="1467" w:type="dxa"/>
            <w:shd w:val="clear" w:color="auto" w:fill="FFFFFF"/>
            <w:tcMar>
              <w:top w:w="0" w:type="dxa"/>
              <w:left w:w="0" w:type="dxa"/>
              <w:bottom w:w="0" w:type="dxa"/>
              <w:right w:w="0" w:type="dxa"/>
            </w:tcMar>
            <w:vAlign w:val="center"/>
          </w:tcPr>
          <w:p w14:paraId="4CB1B37D" w14:textId="56C7ED08"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Neto et al. 2007 [</w:t>
            </w:r>
            <w:r w:rsidR="00BF3037">
              <w:rPr>
                <w:rFonts w:eastAsia="DejaVu Sans" w:cs="DejaVu Sans"/>
                <w:color w:val="000000"/>
                <w:sz w:val="16"/>
                <w:szCs w:val="16"/>
              </w:rPr>
              <w:t>34</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583F9EDF"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48</w:t>
            </w:r>
          </w:p>
        </w:tc>
        <w:tc>
          <w:tcPr>
            <w:tcW w:w="1456" w:type="dxa"/>
            <w:shd w:val="clear" w:color="auto" w:fill="FFFFFF"/>
            <w:tcMar>
              <w:top w:w="0" w:type="dxa"/>
              <w:left w:w="0" w:type="dxa"/>
              <w:bottom w:w="0" w:type="dxa"/>
              <w:right w:w="0" w:type="dxa"/>
            </w:tcMar>
            <w:vAlign w:val="center"/>
          </w:tcPr>
          <w:p w14:paraId="1BBEB066"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7D81F54B" w14:textId="119E42C8"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6.0% [</w:t>
            </w:r>
            <w:r w:rsidR="00BF3037">
              <w:rPr>
                <w:rFonts w:eastAsia="DejaVu Sans" w:cs="DejaVu Sans"/>
                <w:color w:val="000000"/>
                <w:sz w:val="16"/>
                <w:szCs w:val="16"/>
              </w:rPr>
              <w:t>34</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7DAC3FF2"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541E10F0"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207CA1EE"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4" w:type="dxa"/>
            <w:shd w:val="clear" w:color="auto" w:fill="FFFFFF"/>
            <w:tcMar>
              <w:top w:w="0" w:type="dxa"/>
              <w:left w:w="0" w:type="dxa"/>
              <w:bottom w:w="0" w:type="dxa"/>
              <w:right w:w="0" w:type="dxa"/>
            </w:tcMar>
            <w:vAlign w:val="center"/>
          </w:tcPr>
          <w:p w14:paraId="685CD9A9"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4D171D0F"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1" w:type="dxa"/>
            <w:shd w:val="clear" w:color="auto" w:fill="FFFFFF"/>
            <w:tcMar>
              <w:top w:w="0" w:type="dxa"/>
              <w:left w:w="0" w:type="dxa"/>
              <w:bottom w:w="0" w:type="dxa"/>
              <w:right w:w="0" w:type="dxa"/>
            </w:tcMar>
            <w:vAlign w:val="center"/>
          </w:tcPr>
          <w:p w14:paraId="0AC29B2C"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61539C16" w14:textId="77777777">
        <w:trPr>
          <w:cantSplit/>
          <w:trHeight w:val="360"/>
          <w:jc w:val="center"/>
        </w:trPr>
        <w:tc>
          <w:tcPr>
            <w:tcW w:w="1467" w:type="dxa"/>
            <w:shd w:val="clear" w:color="auto" w:fill="FFFFFF"/>
            <w:tcMar>
              <w:top w:w="0" w:type="dxa"/>
              <w:left w:w="0" w:type="dxa"/>
              <w:bottom w:w="0" w:type="dxa"/>
              <w:right w:w="0" w:type="dxa"/>
            </w:tcMar>
            <w:vAlign w:val="center"/>
          </w:tcPr>
          <w:p w14:paraId="158B4F5E" w14:textId="2AB2B8ED"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O'Sullivan et al. 2019 [</w:t>
            </w:r>
            <w:r w:rsidR="00BF3037">
              <w:rPr>
                <w:rFonts w:eastAsia="DejaVu Sans" w:cs="DejaVu Sans"/>
                <w:color w:val="000000"/>
                <w:sz w:val="16"/>
                <w:szCs w:val="16"/>
              </w:rPr>
              <w:t>5</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1C7073C9"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339</w:t>
            </w:r>
          </w:p>
        </w:tc>
        <w:tc>
          <w:tcPr>
            <w:tcW w:w="1456" w:type="dxa"/>
            <w:shd w:val="clear" w:color="auto" w:fill="FFFFFF"/>
            <w:tcMar>
              <w:top w:w="0" w:type="dxa"/>
              <w:left w:w="0" w:type="dxa"/>
              <w:bottom w:w="0" w:type="dxa"/>
              <w:right w:w="0" w:type="dxa"/>
            </w:tcMar>
            <w:vAlign w:val="center"/>
          </w:tcPr>
          <w:p w14:paraId="2116A70F"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7D13B766" w14:textId="1C58130A"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6.4-7.4% [</w:t>
            </w:r>
            <w:r w:rsidR="00BF3037">
              <w:rPr>
                <w:rFonts w:eastAsia="DejaVu Sans" w:cs="DejaVu Sans"/>
                <w:color w:val="000000"/>
                <w:sz w:val="16"/>
                <w:szCs w:val="16"/>
              </w:rPr>
              <w:t>10</w:t>
            </w:r>
            <w:r w:rsidRPr="00970448">
              <w:rPr>
                <w:rFonts w:eastAsia="DejaVu Sans" w:cs="DejaVu Sans"/>
                <w:color w:val="000000"/>
                <w:sz w:val="16"/>
                <w:szCs w:val="16"/>
              </w:rPr>
              <w:t xml:space="preserve">] </w:t>
            </w:r>
            <w:r w:rsidRPr="00970448">
              <w:rPr>
                <w:rFonts w:eastAsia="DejaVu Sans" w:cs="DejaVu Sans"/>
                <w:color w:val="000000"/>
                <w:sz w:val="16"/>
                <w:szCs w:val="16"/>
                <w:vertAlign w:val="superscript"/>
              </w:rPr>
              <w:t>h</w:t>
            </w:r>
          </w:p>
        </w:tc>
        <w:tc>
          <w:tcPr>
            <w:tcW w:w="1456" w:type="dxa"/>
            <w:shd w:val="clear" w:color="auto" w:fill="FFFFFF"/>
            <w:tcMar>
              <w:top w:w="0" w:type="dxa"/>
              <w:left w:w="0" w:type="dxa"/>
              <w:bottom w:w="0" w:type="dxa"/>
              <w:right w:w="0" w:type="dxa"/>
            </w:tcMar>
            <w:vAlign w:val="center"/>
          </w:tcPr>
          <w:p w14:paraId="786FB2CC"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702B27EE" w14:textId="16172135"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7.0% [</w:t>
            </w:r>
            <w:r w:rsidR="0085742E">
              <w:rPr>
                <w:rFonts w:eastAsia="DejaVu Sans" w:cs="DejaVu Sans"/>
                <w:color w:val="000000"/>
                <w:sz w:val="16"/>
                <w:szCs w:val="16"/>
              </w:rPr>
              <w:t>12</w:t>
            </w:r>
            <w:r w:rsidRPr="00970448">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42A7BDFC"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4" w:type="dxa"/>
            <w:shd w:val="clear" w:color="auto" w:fill="FFFFFF"/>
            <w:tcMar>
              <w:top w:w="0" w:type="dxa"/>
              <w:left w:w="0" w:type="dxa"/>
              <w:bottom w:w="0" w:type="dxa"/>
              <w:right w:w="0" w:type="dxa"/>
            </w:tcMar>
            <w:vAlign w:val="center"/>
          </w:tcPr>
          <w:p w14:paraId="3830555F"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3147FBC6" w14:textId="3078BA38"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1.6% [</w:t>
            </w:r>
            <w:r w:rsidR="00CD192F">
              <w:rPr>
                <w:rFonts w:eastAsia="DejaVu Sans" w:cs="DejaVu Sans"/>
                <w:color w:val="000000"/>
                <w:sz w:val="16"/>
                <w:szCs w:val="16"/>
              </w:rPr>
              <w:t>11</w:t>
            </w:r>
            <w:r w:rsidRPr="00970448">
              <w:rPr>
                <w:rFonts w:eastAsia="DejaVu Sans" w:cs="DejaVu Sans"/>
                <w:color w:val="000000"/>
                <w:sz w:val="16"/>
                <w:szCs w:val="16"/>
              </w:rPr>
              <w:t>]</w:t>
            </w:r>
          </w:p>
        </w:tc>
        <w:tc>
          <w:tcPr>
            <w:tcW w:w="1451" w:type="dxa"/>
            <w:shd w:val="clear" w:color="auto" w:fill="FFFFFF"/>
            <w:tcMar>
              <w:top w:w="0" w:type="dxa"/>
              <w:left w:w="0" w:type="dxa"/>
              <w:bottom w:w="0" w:type="dxa"/>
              <w:right w:w="0" w:type="dxa"/>
            </w:tcMar>
            <w:vAlign w:val="center"/>
          </w:tcPr>
          <w:p w14:paraId="3192A1BD"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6170B994" w14:textId="77777777">
        <w:trPr>
          <w:cantSplit/>
          <w:trHeight w:val="360"/>
          <w:jc w:val="center"/>
        </w:trPr>
        <w:tc>
          <w:tcPr>
            <w:tcW w:w="1467" w:type="dxa"/>
            <w:shd w:val="clear" w:color="auto" w:fill="FFFFFF"/>
            <w:tcMar>
              <w:top w:w="0" w:type="dxa"/>
              <w:left w:w="0" w:type="dxa"/>
              <w:bottom w:w="0" w:type="dxa"/>
              <w:right w:w="0" w:type="dxa"/>
            </w:tcMar>
            <w:vAlign w:val="center"/>
          </w:tcPr>
          <w:p w14:paraId="5F97DC52" w14:textId="13DEEE25"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Óladóttir</w:t>
            </w:r>
            <w:proofErr w:type="spellEnd"/>
            <w:r>
              <w:rPr>
                <w:rFonts w:eastAsia="DejaVu Sans" w:cs="DejaVu Sans"/>
                <w:color w:val="000000"/>
                <w:sz w:val="16"/>
                <w:szCs w:val="16"/>
              </w:rPr>
              <w:t xml:space="preserve"> et al. 2011 [</w:t>
            </w:r>
            <w:r w:rsidR="00BF3037">
              <w:rPr>
                <w:rFonts w:eastAsia="DejaVu Sans" w:cs="DejaVu Sans"/>
                <w:color w:val="000000"/>
                <w:sz w:val="16"/>
                <w:szCs w:val="16"/>
              </w:rPr>
              <w:t>35</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5FEC17F2"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34</w:t>
            </w:r>
          </w:p>
        </w:tc>
        <w:tc>
          <w:tcPr>
            <w:tcW w:w="1456" w:type="dxa"/>
            <w:shd w:val="clear" w:color="auto" w:fill="FFFFFF"/>
            <w:tcMar>
              <w:top w:w="0" w:type="dxa"/>
              <w:left w:w="0" w:type="dxa"/>
              <w:bottom w:w="0" w:type="dxa"/>
              <w:right w:w="0" w:type="dxa"/>
            </w:tcMar>
            <w:vAlign w:val="center"/>
          </w:tcPr>
          <w:p w14:paraId="7F5F76CD"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0C5D9927"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5.3%</w:t>
            </w:r>
            <w:r w:rsidRPr="00970448">
              <w:rPr>
                <w:rFonts w:eastAsia="DejaVu Sans" w:cs="DejaVu Sans"/>
                <w:color w:val="000000"/>
                <w:sz w:val="16"/>
                <w:szCs w:val="16"/>
                <w:vertAlign w:val="superscript"/>
              </w:rPr>
              <w:t xml:space="preserve"> i</w:t>
            </w:r>
          </w:p>
        </w:tc>
        <w:tc>
          <w:tcPr>
            <w:tcW w:w="1456" w:type="dxa"/>
            <w:shd w:val="clear" w:color="auto" w:fill="FFFFFF"/>
            <w:tcMar>
              <w:top w:w="0" w:type="dxa"/>
              <w:left w:w="0" w:type="dxa"/>
              <w:bottom w:w="0" w:type="dxa"/>
              <w:right w:w="0" w:type="dxa"/>
            </w:tcMar>
            <w:vAlign w:val="center"/>
          </w:tcPr>
          <w:p w14:paraId="7DC91840"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26B43A1A"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6B25ABD1" w14:textId="40F720F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51.3% [</w:t>
            </w:r>
            <w:r w:rsidR="00CD192F">
              <w:rPr>
                <w:rFonts w:eastAsia="DejaVu Sans" w:cs="DejaVu Sans"/>
                <w:color w:val="000000"/>
                <w:sz w:val="16"/>
                <w:szCs w:val="16"/>
              </w:rPr>
              <w:t>13</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1F3D6FDB"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12F8F303" w14:textId="0B69B74C"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1.0% [</w:t>
            </w:r>
            <w:r w:rsidR="00CD192F">
              <w:rPr>
                <w:rFonts w:eastAsia="DejaVu Sans" w:cs="DejaVu Sans"/>
                <w:color w:val="000000"/>
                <w:sz w:val="16"/>
                <w:szCs w:val="16"/>
              </w:rPr>
              <w:t>11</w:t>
            </w:r>
            <w:r w:rsidRPr="00970448">
              <w:rPr>
                <w:rFonts w:eastAsia="DejaVu Sans" w:cs="DejaVu Sans"/>
                <w:color w:val="000000"/>
                <w:sz w:val="16"/>
                <w:szCs w:val="16"/>
              </w:rPr>
              <w:t>]</w:t>
            </w:r>
          </w:p>
        </w:tc>
        <w:tc>
          <w:tcPr>
            <w:tcW w:w="1451" w:type="dxa"/>
            <w:shd w:val="clear" w:color="auto" w:fill="FFFFFF"/>
            <w:tcMar>
              <w:top w:w="0" w:type="dxa"/>
              <w:left w:w="0" w:type="dxa"/>
              <w:bottom w:w="0" w:type="dxa"/>
              <w:right w:w="0" w:type="dxa"/>
            </w:tcMar>
            <w:vAlign w:val="center"/>
          </w:tcPr>
          <w:p w14:paraId="738F7462"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2A1DAAD7" w14:textId="77777777">
        <w:trPr>
          <w:cantSplit/>
          <w:trHeight w:val="360"/>
          <w:jc w:val="center"/>
        </w:trPr>
        <w:tc>
          <w:tcPr>
            <w:tcW w:w="1467" w:type="dxa"/>
            <w:shd w:val="clear" w:color="auto" w:fill="FFFFFF"/>
            <w:tcMar>
              <w:top w:w="0" w:type="dxa"/>
              <w:left w:w="0" w:type="dxa"/>
              <w:bottom w:w="0" w:type="dxa"/>
              <w:right w:w="0" w:type="dxa"/>
            </w:tcMar>
            <w:vAlign w:val="center"/>
          </w:tcPr>
          <w:p w14:paraId="3C8C44D9" w14:textId="4AF0DBD4"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Pintye</w:t>
            </w:r>
            <w:proofErr w:type="spellEnd"/>
            <w:r>
              <w:rPr>
                <w:rFonts w:eastAsia="DejaVu Sans" w:cs="DejaVu Sans"/>
                <w:color w:val="000000"/>
                <w:sz w:val="16"/>
                <w:szCs w:val="16"/>
              </w:rPr>
              <w:t xml:space="preserve"> et al. 2016 [</w:t>
            </w:r>
            <w:r w:rsidR="00BF3037">
              <w:rPr>
                <w:rFonts w:eastAsia="DejaVu Sans" w:cs="DejaVu Sans"/>
                <w:color w:val="000000"/>
                <w:sz w:val="16"/>
                <w:szCs w:val="16"/>
              </w:rPr>
              <w:t>36</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6C3A09C1"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138</w:t>
            </w:r>
          </w:p>
        </w:tc>
        <w:tc>
          <w:tcPr>
            <w:tcW w:w="1456" w:type="dxa"/>
            <w:shd w:val="clear" w:color="auto" w:fill="FFFFFF"/>
            <w:tcMar>
              <w:top w:w="0" w:type="dxa"/>
              <w:left w:w="0" w:type="dxa"/>
              <w:bottom w:w="0" w:type="dxa"/>
              <w:right w:w="0" w:type="dxa"/>
            </w:tcMar>
            <w:vAlign w:val="center"/>
          </w:tcPr>
          <w:p w14:paraId="0995118D"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Study</w:t>
            </w:r>
          </w:p>
        </w:tc>
        <w:tc>
          <w:tcPr>
            <w:tcW w:w="1455" w:type="dxa"/>
            <w:shd w:val="clear" w:color="auto" w:fill="FFFFFF"/>
            <w:tcMar>
              <w:top w:w="0" w:type="dxa"/>
              <w:left w:w="0" w:type="dxa"/>
              <w:bottom w:w="0" w:type="dxa"/>
              <w:right w:w="0" w:type="dxa"/>
            </w:tcMar>
            <w:vAlign w:val="center"/>
          </w:tcPr>
          <w:p w14:paraId="36CEF902"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6" w:type="dxa"/>
            <w:shd w:val="clear" w:color="auto" w:fill="FFFFFF"/>
            <w:tcMar>
              <w:top w:w="0" w:type="dxa"/>
              <w:left w:w="0" w:type="dxa"/>
              <w:bottom w:w="0" w:type="dxa"/>
              <w:right w:w="0" w:type="dxa"/>
            </w:tcMar>
            <w:vAlign w:val="center"/>
          </w:tcPr>
          <w:p w14:paraId="3D3390B4"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7E430E19"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6D80C493"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4" w:type="dxa"/>
            <w:shd w:val="clear" w:color="auto" w:fill="FFFFFF"/>
            <w:tcMar>
              <w:top w:w="0" w:type="dxa"/>
              <w:left w:w="0" w:type="dxa"/>
              <w:bottom w:w="0" w:type="dxa"/>
              <w:right w:w="0" w:type="dxa"/>
            </w:tcMar>
            <w:vAlign w:val="center"/>
          </w:tcPr>
          <w:p w14:paraId="00022009"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6C93AAA5"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1" w:type="dxa"/>
            <w:shd w:val="clear" w:color="auto" w:fill="FFFFFF"/>
            <w:tcMar>
              <w:top w:w="0" w:type="dxa"/>
              <w:left w:w="0" w:type="dxa"/>
              <w:bottom w:w="0" w:type="dxa"/>
              <w:right w:w="0" w:type="dxa"/>
            </w:tcMar>
            <w:vAlign w:val="center"/>
          </w:tcPr>
          <w:p w14:paraId="780670AE"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76062FD4" w14:textId="77777777">
        <w:trPr>
          <w:cantSplit/>
          <w:trHeight w:val="360"/>
          <w:jc w:val="center"/>
        </w:trPr>
        <w:tc>
          <w:tcPr>
            <w:tcW w:w="1467" w:type="dxa"/>
            <w:shd w:val="clear" w:color="auto" w:fill="FFFFFF"/>
            <w:tcMar>
              <w:top w:w="0" w:type="dxa"/>
              <w:left w:w="0" w:type="dxa"/>
              <w:bottom w:w="0" w:type="dxa"/>
              <w:right w:w="0" w:type="dxa"/>
            </w:tcMar>
            <w:vAlign w:val="center"/>
          </w:tcPr>
          <w:p w14:paraId="4F2FB5AC" w14:textId="59AA2EB8"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Romain et al. 2018 [</w:t>
            </w:r>
            <w:r w:rsidR="00BF3037">
              <w:rPr>
                <w:rFonts w:eastAsia="DejaVu Sans" w:cs="DejaVu Sans"/>
                <w:color w:val="000000"/>
                <w:sz w:val="16"/>
                <w:szCs w:val="16"/>
              </w:rPr>
              <w:t>6</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745970D5"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597</w:t>
            </w:r>
          </w:p>
        </w:tc>
        <w:tc>
          <w:tcPr>
            <w:tcW w:w="1456" w:type="dxa"/>
            <w:shd w:val="clear" w:color="auto" w:fill="FFFFFF"/>
            <w:tcMar>
              <w:top w:w="0" w:type="dxa"/>
              <w:left w:w="0" w:type="dxa"/>
              <w:bottom w:w="0" w:type="dxa"/>
              <w:right w:w="0" w:type="dxa"/>
            </w:tcMar>
            <w:vAlign w:val="center"/>
          </w:tcPr>
          <w:p w14:paraId="264A840E"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13B8DD7D" w14:textId="4A22600F"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6.6% [</w:t>
            </w:r>
            <w:r w:rsidR="00BF3037">
              <w:rPr>
                <w:rFonts w:eastAsia="DejaVu Sans" w:cs="DejaVu Sans"/>
                <w:color w:val="000000"/>
                <w:sz w:val="16"/>
                <w:szCs w:val="16"/>
              </w:rPr>
              <w:t>10</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3615B411"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79A9B7BB"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7EFA6CAD" w14:textId="27959E44"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51.1% [</w:t>
            </w:r>
            <w:r w:rsidR="00CD192F">
              <w:rPr>
                <w:rFonts w:eastAsia="DejaVu Sans" w:cs="DejaVu Sans"/>
                <w:color w:val="000000"/>
                <w:sz w:val="16"/>
                <w:szCs w:val="16"/>
              </w:rPr>
              <w:t>13</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682830D7" w14:textId="2AAAE1BD"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15.6% [</w:t>
            </w:r>
            <w:r w:rsidR="00CD192F">
              <w:rPr>
                <w:rFonts w:eastAsia="DejaVu Sans" w:cs="DejaVu Sans"/>
                <w:color w:val="000000"/>
                <w:sz w:val="16"/>
                <w:szCs w:val="16"/>
              </w:rPr>
              <w:t>14</w:t>
            </w:r>
            <w:r w:rsidRPr="00970448">
              <w:rPr>
                <w:rFonts w:eastAsia="DejaVu Sans" w:cs="DejaVu Sans"/>
                <w:color w:val="000000"/>
                <w:sz w:val="16"/>
                <w:szCs w:val="16"/>
              </w:rPr>
              <w:t>]</w:t>
            </w:r>
          </w:p>
        </w:tc>
        <w:tc>
          <w:tcPr>
            <w:tcW w:w="1459" w:type="dxa"/>
            <w:shd w:val="clear" w:color="auto" w:fill="FFFFFF"/>
            <w:tcMar>
              <w:top w:w="0" w:type="dxa"/>
              <w:left w:w="0" w:type="dxa"/>
              <w:bottom w:w="0" w:type="dxa"/>
              <w:right w:w="0" w:type="dxa"/>
            </w:tcMar>
            <w:vAlign w:val="center"/>
          </w:tcPr>
          <w:p w14:paraId="68E69C04"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1" w:type="dxa"/>
            <w:shd w:val="clear" w:color="auto" w:fill="FFFFFF"/>
            <w:tcMar>
              <w:top w:w="0" w:type="dxa"/>
              <w:left w:w="0" w:type="dxa"/>
              <w:bottom w:w="0" w:type="dxa"/>
              <w:right w:w="0" w:type="dxa"/>
            </w:tcMar>
            <w:vAlign w:val="center"/>
          </w:tcPr>
          <w:p w14:paraId="71FC4594"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3DC95097" w14:textId="77777777">
        <w:trPr>
          <w:cantSplit/>
          <w:trHeight w:val="360"/>
          <w:jc w:val="center"/>
        </w:trPr>
        <w:tc>
          <w:tcPr>
            <w:tcW w:w="1467" w:type="dxa"/>
            <w:shd w:val="clear" w:color="auto" w:fill="FFFFFF"/>
            <w:tcMar>
              <w:top w:w="0" w:type="dxa"/>
              <w:left w:w="0" w:type="dxa"/>
              <w:bottom w:w="0" w:type="dxa"/>
              <w:right w:w="0" w:type="dxa"/>
            </w:tcMar>
            <w:vAlign w:val="center"/>
          </w:tcPr>
          <w:p w14:paraId="6665DBF6" w14:textId="20268700"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lastRenderedPageBreak/>
              <w:t>Schuchat</w:t>
            </w:r>
            <w:proofErr w:type="spellEnd"/>
            <w:r>
              <w:rPr>
                <w:rFonts w:eastAsia="DejaVu Sans" w:cs="DejaVu Sans"/>
                <w:color w:val="000000"/>
                <w:sz w:val="16"/>
                <w:szCs w:val="16"/>
              </w:rPr>
              <w:t xml:space="preserve"> et al. 1990 [</w:t>
            </w:r>
            <w:r w:rsidR="00BF3037">
              <w:rPr>
                <w:rFonts w:eastAsia="DejaVu Sans" w:cs="DejaVu Sans"/>
                <w:color w:val="000000"/>
                <w:sz w:val="16"/>
                <w:szCs w:val="16"/>
              </w:rPr>
              <w:t>37</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6CB4679F"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37</w:t>
            </w:r>
          </w:p>
        </w:tc>
        <w:tc>
          <w:tcPr>
            <w:tcW w:w="1456" w:type="dxa"/>
            <w:shd w:val="clear" w:color="auto" w:fill="FFFFFF"/>
            <w:tcMar>
              <w:top w:w="0" w:type="dxa"/>
              <w:left w:w="0" w:type="dxa"/>
              <w:bottom w:w="0" w:type="dxa"/>
              <w:right w:w="0" w:type="dxa"/>
            </w:tcMar>
            <w:vAlign w:val="center"/>
          </w:tcPr>
          <w:p w14:paraId="5FF8373F"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506C48B9" w14:textId="6865AC1B"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10.0% [</w:t>
            </w:r>
            <w:r w:rsidR="00BF3037">
              <w:rPr>
                <w:rFonts w:eastAsia="DejaVu Sans" w:cs="DejaVu Sans"/>
                <w:color w:val="000000"/>
                <w:sz w:val="16"/>
                <w:szCs w:val="16"/>
              </w:rPr>
              <w:t>37</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652EBD11"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4D18298A" w14:textId="281C2CA3"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8.0% [</w:t>
            </w:r>
            <w:r w:rsidR="0085742E">
              <w:rPr>
                <w:rFonts w:eastAsia="DejaVu Sans" w:cs="DejaVu Sans"/>
                <w:color w:val="000000"/>
                <w:sz w:val="16"/>
                <w:szCs w:val="16"/>
              </w:rPr>
              <w:t>37</w:t>
            </w:r>
            <w:r w:rsidRPr="00970448">
              <w:rPr>
                <w:rFonts w:eastAsia="DejaVu Sans" w:cs="DejaVu Sans"/>
                <w:color w:val="000000"/>
                <w:sz w:val="16"/>
                <w:szCs w:val="16"/>
              </w:rPr>
              <w:t>]</w:t>
            </w:r>
          </w:p>
        </w:tc>
        <w:tc>
          <w:tcPr>
            <w:tcW w:w="1457" w:type="dxa"/>
            <w:shd w:val="clear" w:color="auto" w:fill="FFFFFF"/>
            <w:tcMar>
              <w:top w:w="0" w:type="dxa"/>
              <w:left w:w="0" w:type="dxa"/>
              <w:bottom w:w="0" w:type="dxa"/>
              <w:right w:w="0" w:type="dxa"/>
            </w:tcMar>
            <w:vAlign w:val="center"/>
          </w:tcPr>
          <w:p w14:paraId="32FE7058"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4" w:type="dxa"/>
            <w:shd w:val="clear" w:color="auto" w:fill="FFFFFF"/>
            <w:tcMar>
              <w:top w:w="0" w:type="dxa"/>
              <w:left w:w="0" w:type="dxa"/>
              <w:bottom w:w="0" w:type="dxa"/>
              <w:right w:w="0" w:type="dxa"/>
            </w:tcMar>
            <w:vAlign w:val="center"/>
          </w:tcPr>
          <w:p w14:paraId="6628B84F"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43338E75"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1" w:type="dxa"/>
            <w:shd w:val="clear" w:color="auto" w:fill="FFFFFF"/>
            <w:tcMar>
              <w:top w:w="0" w:type="dxa"/>
              <w:left w:w="0" w:type="dxa"/>
              <w:bottom w:w="0" w:type="dxa"/>
              <w:right w:w="0" w:type="dxa"/>
            </w:tcMar>
            <w:vAlign w:val="center"/>
          </w:tcPr>
          <w:p w14:paraId="2BECFD97" w14:textId="6D8C3BCE"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14.0% [</w:t>
            </w:r>
            <w:r w:rsidR="00262AA6">
              <w:rPr>
                <w:rFonts w:eastAsia="DejaVu Sans" w:cs="DejaVu Sans"/>
                <w:color w:val="000000"/>
                <w:sz w:val="16"/>
                <w:szCs w:val="16"/>
              </w:rPr>
              <w:t>37</w:t>
            </w:r>
            <w:r w:rsidRPr="00970448">
              <w:rPr>
                <w:rFonts w:eastAsia="DejaVu Sans" w:cs="DejaVu Sans"/>
                <w:color w:val="000000"/>
                <w:sz w:val="16"/>
                <w:szCs w:val="16"/>
              </w:rPr>
              <w:t>]</w:t>
            </w:r>
          </w:p>
        </w:tc>
      </w:tr>
      <w:tr w:rsidR="00CA306A" w:rsidRPr="00970448" w14:paraId="7FF1A0AC" w14:textId="77777777">
        <w:trPr>
          <w:cantSplit/>
          <w:trHeight w:val="360"/>
          <w:jc w:val="center"/>
        </w:trPr>
        <w:tc>
          <w:tcPr>
            <w:tcW w:w="1467" w:type="dxa"/>
            <w:shd w:val="clear" w:color="auto" w:fill="FFFFFF"/>
            <w:tcMar>
              <w:top w:w="0" w:type="dxa"/>
              <w:left w:w="0" w:type="dxa"/>
              <w:bottom w:w="0" w:type="dxa"/>
              <w:right w:w="0" w:type="dxa"/>
            </w:tcMar>
            <w:vAlign w:val="center"/>
          </w:tcPr>
          <w:p w14:paraId="6F257650" w14:textId="7AFE2918"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Trijbels-Smeulders</w:t>
            </w:r>
            <w:proofErr w:type="spellEnd"/>
            <w:r>
              <w:rPr>
                <w:rFonts w:eastAsia="DejaVu Sans" w:cs="DejaVu Sans"/>
                <w:color w:val="000000"/>
                <w:sz w:val="16"/>
                <w:szCs w:val="16"/>
              </w:rPr>
              <w:t xml:space="preserve"> et al. 2007 [</w:t>
            </w:r>
            <w:r w:rsidR="00BF3037">
              <w:rPr>
                <w:rFonts w:eastAsia="DejaVu Sans" w:cs="DejaVu Sans"/>
                <w:color w:val="000000"/>
                <w:sz w:val="16"/>
                <w:szCs w:val="16"/>
              </w:rPr>
              <w:t>38</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0B38C384"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77</w:t>
            </w:r>
          </w:p>
        </w:tc>
        <w:tc>
          <w:tcPr>
            <w:tcW w:w="1456" w:type="dxa"/>
            <w:shd w:val="clear" w:color="auto" w:fill="FFFFFF"/>
            <w:tcMar>
              <w:top w:w="0" w:type="dxa"/>
              <w:left w:w="0" w:type="dxa"/>
              <w:bottom w:w="0" w:type="dxa"/>
              <w:right w:w="0" w:type="dxa"/>
            </w:tcMar>
            <w:vAlign w:val="center"/>
          </w:tcPr>
          <w:p w14:paraId="1BB15A86"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National Population</w:t>
            </w:r>
          </w:p>
        </w:tc>
        <w:tc>
          <w:tcPr>
            <w:tcW w:w="1455" w:type="dxa"/>
            <w:shd w:val="clear" w:color="auto" w:fill="FFFFFF"/>
            <w:tcMar>
              <w:top w:w="0" w:type="dxa"/>
              <w:left w:w="0" w:type="dxa"/>
              <w:bottom w:w="0" w:type="dxa"/>
              <w:right w:w="0" w:type="dxa"/>
            </w:tcMar>
            <w:vAlign w:val="center"/>
          </w:tcPr>
          <w:p w14:paraId="7DEA89AA" w14:textId="67FF0954"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7.6% [</w:t>
            </w:r>
            <w:r w:rsidR="00BF3037">
              <w:rPr>
                <w:rFonts w:eastAsia="DejaVu Sans" w:cs="DejaVu Sans"/>
                <w:color w:val="000000"/>
                <w:sz w:val="16"/>
                <w:szCs w:val="16"/>
              </w:rPr>
              <w:t>38</w:t>
            </w:r>
            <w:r w:rsidRPr="00970448">
              <w:rPr>
                <w:rFonts w:eastAsia="DejaVu Sans" w:cs="DejaVu Sans"/>
                <w:color w:val="000000"/>
                <w:sz w:val="16"/>
                <w:szCs w:val="16"/>
              </w:rPr>
              <w:t>]</w:t>
            </w:r>
          </w:p>
        </w:tc>
        <w:tc>
          <w:tcPr>
            <w:tcW w:w="1456" w:type="dxa"/>
            <w:shd w:val="clear" w:color="auto" w:fill="FFFFFF"/>
            <w:tcMar>
              <w:top w:w="0" w:type="dxa"/>
              <w:left w:w="0" w:type="dxa"/>
              <w:bottom w:w="0" w:type="dxa"/>
              <w:right w:w="0" w:type="dxa"/>
            </w:tcMar>
            <w:vAlign w:val="center"/>
          </w:tcPr>
          <w:p w14:paraId="29B0276F"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65E59DB8"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34E0983A" w14:textId="4F1D6AC9"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51.1% [</w:t>
            </w:r>
            <w:r w:rsidR="00CD192F">
              <w:rPr>
                <w:rFonts w:eastAsia="DejaVu Sans" w:cs="DejaVu Sans"/>
                <w:color w:val="000000"/>
                <w:sz w:val="16"/>
                <w:szCs w:val="16"/>
              </w:rPr>
              <w:t>38</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273CB0A1"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5E50D5DF" w14:textId="7DB865BE"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3.5% [</w:t>
            </w:r>
            <w:r w:rsidR="00CD192F">
              <w:rPr>
                <w:rFonts w:eastAsia="DejaVu Sans" w:cs="DejaVu Sans"/>
                <w:color w:val="000000"/>
                <w:sz w:val="16"/>
                <w:szCs w:val="16"/>
              </w:rPr>
              <w:t>38</w:t>
            </w:r>
            <w:r w:rsidRPr="00970448">
              <w:rPr>
                <w:rFonts w:eastAsia="DejaVu Sans" w:cs="DejaVu Sans"/>
                <w:color w:val="000000"/>
                <w:sz w:val="16"/>
                <w:szCs w:val="16"/>
              </w:rPr>
              <w:t>]</w:t>
            </w:r>
          </w:p>
        </w:tc>
        <w:tc>
          <w:tcPr>
            <w:tcW w:w="1451" w:type="dxa"/>
            <w:shd w:val="clear" w:color="auto" w:fill="FFFFFF"/>
            <w:tcMar>
              <w:top w:w="0" w:type="dxa"/>
              <w:left w:w="0" w:type="dxa"/>
              <w:bottom w:w="0" w:type="dxa"/>
              <w:right w:w="0" w:type="dxa"/>
            </w:tcMar>
            <w:vAlign w:val="center"/>
          </w:tcPr>
          <w:p w14:paraId="5E29AD7E"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6768EB61" w14:textId="77777777">
        <w:trPr>
          <w:cantSplit/>
          <w:trHeight w:val="360"/>
          <w:jc w:val="center"/>
        </w:trPr>
        <w:tc>
          <w:tcPr>
            <w:tcW w:w="1467" w:type="dxa"/>
            <w:shd w:val="clear" w:color="auto" w:fill="FFFFFF"/>
            <w:tcMar>
              <w:top w:w="0" w:type="dxa"/>
              <w:left w:w="0" w:type="dxa"/>
              <w:bottom w:w="0" w:type="dxa"/>
              <w:right w:w="0" w:type="dxa"/>
            </w:tcMar>
            <w:vAlign w:val="center"/>
          </w:tcPr>
          <w:p w14:paraId="73ADE7E2" w14:textId="02026981" w:rsidR="00CA306A" w:rsidRDefault="00C92659">
            <w:pPr>
              <w:widowControl w:val="0"/>
              <w:spacing w:before="100" w:after="100" w:line="240" w:lineRule="exact"/>
              <w:ind w:left="100" w:right="100"/>
              <w:rPr>
                <w:rFonts w:eastAsia="DejaVu Sans" w:cs="DejaVu Sans"/>
                <w:color w:val="000000"/>
                <w:sz w:val="16"/>
                <w:szCs w:val="16"/>
              </w:rPr>
            </w:pPr>
            <w:proofErr w:type="spellStart"/>
            <w:r>
              <w:rPr>
                <w:rFonts w:eastAsia="DejaVu Sans" w:cs="DejaVu Sans"/>
                <w:color w:val="000000"/>
                <w:sz w:val="16"/>
                <w:szCs w:val="16"/>
              </w:rPr>
              <w:t>Vergadi</w:t>
            </w:r>
            <w:proofErr w:type="spellEnd"/>
            <w:r>
              <w:rPr>
                <w:rFonts w:eastAsia="DejaVu Sans" w:cs="DejaVu Sans"/>
                <w:color w:val="000000"/>
                <w:sz w:val="16"/>
                <w:szCs w:val="16"/>
              </w:rPr>
              <w:t xml:space="preserve"> et al. 2018 [</w:t>
            </w:r>
            <w:r w:rsidR="00BF3037">
              <w:rPr>
                <w:rFonts w:eastAsia="DejaVu Sans" w:cs="DejaVu Sans"/>
                <w:color w:val="000000"/>
                <w:sz w:val="16"/>
                <w:szCs w:val="16"/>
              </w:rPr>
              <w:t>39</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71A5BD9D"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9</w:t>
            </w:r>
          </w:p>
        </w:tc>
        <w:tc>
          <w:tcPr>
            <w:tcW w:w="1456" w:type="dxa"/>
            <w:shd w:val="clear" w:color="auto" w:fill="FFFFFF"/>
            <w:tcMar>
              <w:top w:w="0" w:type="dxa"/>
              <w:left w:w="0" w:type="dxa"/>
              <w:bottom w:w="0" w:type="dxa"/>
              <w:right w:w="0" w:type="dxa"/>
            </w:tcMar>
            <w:vAlign w:val="center"/>
          </w:tcPr>
          <w:p w14:paraId="7E681B41"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Regional Population</w:t>
            </w:r>
          </w:p>
        </w:tc>
        <w:tc>
          <w:tcPr>
            <w:tcW w:w="1455" w:type="dxa"/>
            <w:shd w:val="clear" w:color="auto" w:fill="FFFFFF"/>
            <w:tcMar>
              <w:top w:w="0" w:type="dxa"/>
              <w:left w:w="0" w:type="dxa"/>
              <w:bottom w:w="0" w:type="dxa"/>
              <w:right w:w="0" w:type="dxa"/>
            </w:tcMar>
            <w:vAlign w:val="center"/>
          </w:tcPr>
          <w:p w14:paraId="7AEA8A1D"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 xml:space="preserve">7.4% </w:t>
            </w:r>
            <w:r w:rsidRPr="00970448">
              <w:rPr>
                <w:rFonts w:eastAsia="DejaVu Sans" w:cs="DejaVu Sans"/>
                <w:color w:val="000000"/>
                <w:sz w:val="16"/>
                <w:szCs w:val="16"/>
                <w:vertAlign w:val="superscript"/>
              </w:rPr>
              <w:t>j</w:t>
            </w:r>
          </w:p>
        </w:tc>
        <w:tc>
          <w:tcPr>
            <w:tcW w:w="1456" w:type="dxa"/>
            <w:shd w:val="clear" w:color="auto" w:fill="FFFFFF"/>
            <w:tcMar>
              <w:top w:w="0" w:type="dxa"/>
              <w:left w:w="0" w:type="dxa"/>
              <w:bottom w:w="0" w:type="dxa"/>
              <w:right w:w="0" w:type="dxa"/>
            </w:tcMar>
            <w:vAlign w:val="center"/>
          </w:tcPr>
          <w:p w14:paraId="12C18455"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24FE65DB" w14:textId="77777777"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7.7% j</w:t>
            </w:r>
          </w:p>
        </w:tc>
        <w:tc>
          <w:tcPr>
            <w:tcW w:w="1457" w:type="dxa"/>
            <w:shd w:val="clear" w:color="auto" w:fill="FFFFFF"/>
            <w:tcMar>
              <w:top w:w="0" w:type="dxa"/>
              <w:left w:w="0" w:type="dxa"/>
              <w:bottom w:w="0" w:type="dxa"/>
              <w:right w:w="0" w:type="dxa"/>
            </w:tcMar>
            <w:vAlign w:val="center"/>
          </w:tcPr>
          <w:p w14:paraId="4E964625" w14:textId="34904B7A" w:rsidR="00CA306A" w:rsidRPr="00970448" w:rsidRDefault="00C92659">
            <w:pPr>
              <w:widowControl w:val="0"/>
              <w:spacing w:before="100" w:after="100" w:line="240" w:lineRule="exact"/>
              <w:ind w:left="100" w:right="100"/>
              <w:rPr>
                <w:rFonts w:eastAsia="DejaVu Sans" w:cs="DejaVu Sans"/>
                <w:color w:val="000000"/>
                <w:sz w:val="16"/>
                <w:szCs w:val="16"/>
              </w:rPr>
            </w:pPr>
            <w:r w:rsidRPr="00970448">
              <w:rPr>
                <w:rFonts w:eastAsia="DejaVu Sans" w:cs="DejaVu Sans"/>
                <w:color w:val="000000"/>
                <w:sz w:val="16"/>
                <w:szCs w:val="16"/>
              </w:rPr>
              <w:t>51.5% [</w:t>
            </w:r>
            <w:r w:rsidR="00CD192F">
              <w:rPr>
                <w:rFonts w:eastAsia="DejaVu Sans" w:cs="DejaVu Sans"/>
                <w:color w:val="000000"/>
                <w:sz w:val="16"/>
                <w:szCs w:val="16"/>
              </w:rPr>
              <w:t>13</w:t>
            </w:r>
            <w:r w:rsidRPr="00970448">
              <w:rPr>
                <w:rFonts w:eastAsia="DejaVu Sans" w:cs="DejaVu Sans"/>
                <w:color w:val="000000"/>
                <w:sz w:val="16"/>
                <w:szCs w:val="16"/>
              </w:rPr>
              <w:t>]</w:t>
            </w:r>
          </w:p>
        </w:tc>
        <w:tc>
          <w:tcPr>
            <w:tcW w:w="1454" w:type="dxa"/>
            <w:shd w:val="clear" w:color="auto" w:fill="FFFFFF"/>
            <w:tcMar>
              <w:top w:w="0" w:type="dxa"/>
              <w:left w:w="0" w:type="dxa"/>
              <w:bottom w:w="0" w:type="dxa"/>
              <w:right w:w="0" w:type="dxa"/>
            </w:tcMar>
            <w:vAlign w:val="center"/>
          </w:tcPr>
          <w:p w14:paraId="760DCD22"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0A838D70"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1" w:type="dxa"/>
            <w:shd w:val="clear" w:color="auto" w:fill="FFFFFF"/>
            <w:tcMar>
              <w:top w:w="0" w:type="dxa"/>
              <w:left w:w="0" w:type="dxa"/>
              <w:bottom w:w="0" w:type="dxa"/>
              <w:right w:w="0" w:type="dxa"/>
            </w:tcMar>
            <w:vAlign w:val="center"/>
          </w:tcPr>
          <w:p w14:paraId="73D5AD5E"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rsidRPr="00970448" w14:paraId="28113271" w14:textId="77777777">
        <w:trPr>
          <w:cantSplit/>
          <w:trHeight w:val="360"/>
          <w:jc w:val="center"/>
        </w:trPr>
        <w:tc>
          <w:tcPr>
            <w:tcW w:w="1467" w:type="dxa"/>
            <w:shd w:val="clear" w:color="auto" w:fill="FFFFFF"/>
            <w:tcMar>
              <w:top w:w="0" w:type="dxa"/>
              <w:left w:w="0" w:type="dxa"/>
              <w:bottom w:w="0" w:type="dxa"/>
              <w:right w:w="0" w:type="dxa"/>
            </w:tcMar>
            <w:vAlign w:val="center"/>
          </w:tcPr>
          <w:p w14:paraId="3F1AC85F" w14:textId="705E26C5"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Ying et al. 2019 [</w:t>
            </w:r>
            <w:r w:rsidR="00BF3037">
              <w:rPr>
                <w:rFonts w:eastAsia="DejaVu Sans" w:cs="DejaVu Sans"/>
                <w:color w:val="000000"/>
                <w:sz w:val="16"/>
                <w:szCs w:val="16"/>
              </w:rPr>
              <w:t>40</w:t>
            </w:r>
            <w:r>
              <w:rPr>
                <w:rFonts w:eastAsia="DejaVu Sans" w:cs="DejaVu Sans"/>
                <w:color w:val="000000"/>
                <w:sz w:val="16"/>
                <w:szCs w:val="16"/>
              </w:rPr>
              <w:t>]</w:t>
            </w:r>
          </w:p>
        </w:tc>
        <w:tc>
          <w:tcPr>
            <w:tcW w:w="1455" w:type="dxa"/>
            <w:shd w:val="clear" w:color="auto" w:fill="FFFFFF"/>
            <w:tcMar>
              <w:top w:w="0" w:type="dxa"/>
              <w:left w:w="0" w:type="dxa"/>
              <w:bottom w:w="0" w:type="dxa"/>
              <w:right w:w="0" w:type="dxa"/>
            </w:tcMar>
            <w:vAlign w:val="center"/>
          </w:tcPr>
          <w:p w14:paraId="0185C014" w14:textId="77777777" w:rsidR="00CA306A" w:rsidRDefault="00C92659">
            <w:pPr>
              <w:widowControl w:val="0"/>
              <w:spacing w:before="100" w:after="100" w:line="240" w:lineRule="exact"/>
              <w:ind w:left="100" w:right="100"/>
              <w:jc w:val="right"/>
              <w:rPr>
                <w:rFonts w:eastAsia="DejaVu Sans" w:cs="DejaVu Sans"/>
                <w:color w:val="000000"/>
                <w:sz w:val="16"/>
                <w:szCs w:val="16"/>
              </w:rPr>
            </w:pPr>
            <w:r>
              <w:rPr>
                <w:rFonts w:eastAsia="DejaVu Sans" w:cs="DejaVu Sans"/>
                <w:color w:val="000000"/>
                <w:sz w:val="16"/>
                <w:szCs w:val="16"/>
              </w:rPr>
              <w:t>9</w:t>
            </w:r>
          </w:p>
        </w:tc>
        <w:tc>
          <w:tcPr>
            <w:tcW w:w="1456" w:type="dxa"/>
            <w:shd w:val="clear" w:color="auto" w:fill="FFFFFF"/>
            <w:tcMar>
              <w:top w:w="0" w:type="dxa"/>
              <w:left w:w="0" w:type="dxa"/>
              <w:bottom w:w="0" w:type="dxa"/>
              <w:right w:w="0" w:type="dxa"/>
            </w:tcMar>
            <w:vAlign w:val="center"/>
          </w:tcPr>
          <w:p w14:paraId="03267166" w14:textId="77777777" w:rsidR="00CA306A" w:rsidRDefault="00C92659">
            <w:pPr>
              <w:widowControl w:val="0"/>
              <w:spacing w:before="100" w:after="100" w:line="240" w:lineRule="exact"/>
              <w:ind w:left="100" w:right="100"/>
              <w:rPr>
                <w:rFonts w:eastAsia="DejaVu Sans" w:cs="DejaVu Sans"/>
                <w:color w:val="000000"/>
                <w:sz w:val="16"/>
                <w:szCs w:val="16"/>
              </w:rPr>
            </w:pPr>
            <w:r>
              <w:rPr>
                <w:rFonts w:eastAsia="DejaVu Sans" w:cs="DejaVu Sans"/>
                <w:color w:val="000000"/>
                <w:sz w:val="16"/>
                <w:szCs w:val="16"/>
              </w:rPr>
              <w:t>Study</w:t>
            </w:r>
          </w:p>
        </w:tc>
        <w:tc>
          <w:tcPr>
            <w:tcW w:w="1455" w:type="dxa"/>
            <w:shd w:val="clear" w:color="auto" w:fill="FFFFFF"/>
            <w:tcMar>
              <w:top w:w="0" w:type="dxa"/>
              <w:left w:w="0" w:type="dxa"/>
              <w:bottom w:w="0" w:type="dxa"/>
              <w:right w:w="0" w:type="dxa"/>
            </w:tcMar>
            <w:vAlign w:val="center"/>
          </w:tcPr>
          <w:p w14:paraId="74D8F705"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6" w:type="dxa"/>
            <w:shd w:val="clear" w:color="auto" w:fill="FFFFFF"/>
            <w:tcMar>
              <w:top w:w="0" w:type="dxa"/>
              <w:left w:w="0" w:type="dxa"/>
              <w:bottom w:w="0" w:type="dxa"/>
              <w:right w:w="0" w:type="dxa"/>
            </w:tcMar>
            <w:vAlign w:val="center"/>
          </w:tcPr>
          <w:p w14:paraId="42898385"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8" w:type="dxa"/>
            <w:shd w:val="clear" w:color="auto" w:fill="FFFFFF"/>
            <w:tcMar>
              <w:top w:w="0" w:type="dxa"/>
              <w:left w:w="0" w:type="dxa"/>
              <w:bottom w:w="0" w:type="dxa"/>
              <w:right w:w="0" w:type="dxa"/>
            </w:tcMar>
            <w:vAlign w:val="center"/>
          </w:tcPr>
          <w:p w14:paraId="30876AD8"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7" w:type="dxa"/>
            <w:shd w:val="clear" w:color="auto" w:fill="FFFFFF"/>
            <w:tcMar>
              <w:top w:w="0" w:type="dxa"/>
              <w:left w:w="0" w:type="dxa"/>
              <w:bottom w:w="0" w:type="dxa"/>
              <w:right w:w="0" w:type="dxa"/>
            </w:tcMar>
            <w:vAlign w:val="center"/>
          </w:tcPr>
          <w:p w14:paraId="561ABF07"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4" w:type="dxa"/>
            <w:shd w:val="clear" w:color="auto" w:fill="FFFFFF"/>
            <w:tcMar>
              <w:top w:w="0" w:type="dxa"/>
              <w:left w:w="0" w:type="dxa"/>
              <w:bottom w:w="0" w:type="dxa"/>
              <w:right w:w="0" w:type="dxa"/>
            </w:tcMar>
            <w:vAlign w:val="center"/>
          </w:tcPr>
          <w:p w14:paraId="5B1F5239"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9" w:type="dxa"/>
            <w:shd w:val="clear" w:color="auto" w:fill="FFFFFF"/>
            <w:tcMar>
              <w:top w:w="0" w:type="dxa"/>
              <w:left w:w="0" w:type="dxa"/>
              <w:bottom w:w="0" w:type="dxa"/>
              <w:right w:w="0" w:type="dxa"/>
            </w:tcMar>
            <w:vAlign w:val="center"/>
          </w:tcPr>
          <w:p w14:paraId="5BA23703"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c>
          <w:tcPr>
            <w:tcW w:w="1451" w:type="dxa"/>
            <w:shd w:val="clear" w:color="auto" w:fill="FFFFFF"/>
            <w:tcMar>
              <w:top w:w="0" w:type="dxa"/>
              <w:left w:w="0" w:type="dxa"/>
              <w:bottom w:w="0" w:type="dxa"/>
              <w:right w:w="0" w:type="dxa"/>
            </w:tcMar>
            <w:vAlign w:val="center"/>
          </w:tcPr>
          <w:p w14:paraId="792553EA" w14:textId="77777777" w:rsidR="00CA306A" w:rsidRPr="00970448" w:rsidRDefault="00C92659">
            <w:pPr>
              <w:widowControl w:val="0"/>
              <w:spacing w:before="100" w:after="100" w:line="240" w:lineRule="exact"/>
              <w:ind w:left="100" w:right="100"/>
              <w:rPr>
                <w:sz w:val="16"/>
                <w:szCs w:val="16"/>
              </w:rPr>
            </w:pPr>
            <w:r w:rsidRPr="00970448">
              <w:rPr>
                <w:sz w:val="16"/>
                <w:szCs w:val="16"/>
              </w:rPr>
              <w:t>NA</w:t>
            </w:r>
          </w:p>
        </w:tc>
      </w:tr>
      <w:tr w:rsidR="00CA306A" w14:paraId="3471769A" w14:textId="77777777">
        <w:trPr>
          <w:cantSplit/>
          <w:trHeight w:val="360"/>
          <w:jc w:val="center"/>
        </w:trPr>
        <w:tc>
          <w:tcPr>
            <w:tcW w:w="14568" w:type="dxa"/>
            <w:gridSpan w:val="10"/>
            <w:tcBorders>
              <w:top w:val="single" w:sz="2" w:space="0" w:color="000000"/>
            </w:tcBorders>
            <w:shd w:val="clear" w:color="auto" w:fill="FFFFFF"/>
            <w:vAlign w:val="center"/>
          </w:tcPr>
          <w:p w14:paraId="36C8EB66" w14:textId="77777777" w:rsidR="00CA306A" w:rsidRDefault="00C92659">
            <w:pPr>
              <w:widowControl w:val="0"/>
              <w:spacing w:line="360" w:lineRule="auto"/>
              <w:ind w:left="100" w:right="100"/>
              <w:rPr>
                <w:sz w:val="16"/>
                <w:szCs w:val="16"/>
              </w:rPr>
            </w:pPr>
            <w:r>
              <w:rPr>
                <w:sz w:val="16"/>
                <w:szCs w:val="16"/>
              </w:rPr>
              <w:t>Abbreviations: LBW, Low-birth weight; GBS, Group G Streptococcus; NA, Not Applicable</w:t>
            </w:r>
          </w:p>
          <w:p w14:paraId="54FB736E" w14:textId="77777777" w:rsidR="00CA306A" w:rsidRDefault="00C92659">
            <w:pPr>
              <w:widowControl w:val="0"/>
              <w:spacing w:line="360" w:lineRule="auto"/>
              <w:ind w:left="100" w:right="100"/>
              <w:rPr>
                <w:sz w:val="16"/>
                <w:szCs w:val="16"/>
              </w:rPr>
            </w:pPr>
            <w:r>
              <w:rPr>
                <w:sz w:val="16"/>
                <w:szCs w:val="16"/>
                <w:vertAlign w:val="superscript"/>
              </w:rPr>
              <w:t xml:space="preserve">a </w:t>
            </w:r>
            <w:proofErr w:type="spellStart"/>
            <w:r>
              <w:rPr>
                <w:sz w:val="16"/>
                <w:szCs w:val="16"/>
              </w:rPr>
              <w:t>Cutland</w:t>
            </w:r>
            <w:proofErr w:type="spellEnd"/>
            <w:r>
              <w:rPr>
                <w:sz w:val="16"/>
                <w:szCs w:val="16"/>
              </w:rPr>
              <w:t xml:space="preserve"> CL, </w:t>
            </w:r>
            <w:proofErr w:type="spellStart"/>
            <w:r>
              <w:rPr>
                <w:sz w:val="16"/>
                <w:szCs w:val="16"/>
              </w:rPr>
              <w:t>Schrag</w:t>
            </w:r>
            <w:proofErr w:type="spellEnd"/>
            <w:r>
              <w:rPr>
                <w:sz w:val="16"/>
                <w:szCs w:val="16"/>
              </w:rPr>
              <w:t xml:space="preserve"> SJ, Thigpen MC, et al. Increased Risk for Group B Streptococcus Sepsis in Young Infants Exposed to HIV, Soweto, South Africa, 2004–20081. </w:t>
            </w:r>
            <w:proofErr w:type="spellStart"/>
            <w:r>
              <w:rPr>
                <w:sz w:val="16"/>
                <w:szCs w:val="16"/>
              </w:rPr>
              <w:t>Emerg</w:t>
            </w:r>
            <w:proofErr w:type="spellEnd"/>
            <w:r>
              <w:rPr>
                <w:sz w:val="16"/>
                <w:szCs w:val="16"/>
              </w:rPr>
              <w:t xml:space="preserve"> Infect Dis 2015; 21:638–645</w:t>
            </w:r>
          </w:p>
          <w:p w14:paraId="4D8838D3" w14:textId="77777777" w:rsidR="00CA306A" w:rsidRDefault="00C92659">
            <w:pPr>
              <w:widowControl w:val="0"/>
              <w:spacing w:line="360" w:lineRule="auto"/>
              <w:ind w:left="100" w:right="100"/>
              <w:rPr>
                <w:sz w:val="16"/>
                <w:szCs w:val="16"/>
              </w:rPr>
            </w:pPr>
            <w:r>
              <w:rPr>
                <w:sz w:val="16"/>
                <w:szCs w:val="16"/>
                <w:vertAlign w:val="superscript"/>
              </w:rPr>
              <w:t xml:space="preserve">b </w:t>
            </w:r>
            <w:r>
              <w:rPr>
                <w:sz w:val="16"/>
                <w:szCs w:val="16"/>
              </w:rPr>
              <w:t>Personal communication</w:t>
            </w:r>
          </w:p>
          <w:p w14:paraId="7DF8C5C6" w14:textId="77777777" w:rsidR="00CA306A" w:rsidRDefault="00C92659">
            <w:pPr>
              <w:widowControl w:val="0"/>
              <w:spacing w:line="360" w:lineRule="auto"/>
              <w:ind w:left="100" w:right="100"/>
              <w:rPr>
                <w:sz w:val="16"/>
                <w:szCs w:val="16"/>
              </w:rPr>
            </w:pPr>
            <w:r w:rsidRPr="00D67760">
              <w:rPr>
                <w:sz w:val="16"/>
                <w:szCs w:val="16"/>
                <w:vertAlign w:val="superscript"/>
                <w:lang w:val="es-ES"/>
              </w:rPr>
              <w:t xml:space="preserve">c </w:t>
            </w:r>
            <w:proofErr w:type="spellStart"/>
            <w:r w:rsidRPr="00D67760">
              <w:rPr>
                <w:sz w:val="16"/>
                <w:szCs w:val="16"/>
                <w:lang w:val="es-ES"/>
              </w:rPr>
              <w:t>Capannaa</w:t>
            </w:r>
            <w:proofErr w:type="spellEnd"/>
            <w:r w:rsidRPr="00D67760">
              <w:rPr>
                <w:sz w:val="16"/>
                <w:szCs w:val="16"/>
                <w:lang w:val="es-ES"/>
              </w:rPr>
              <w:t xml:space="preserve"> F, </w:t>
            </w:r>
            <w:proofErr w:type="spellStart"/>
            <w:r w:rsidRPr="00D67760">
              <w:rPr>
                <w:sz w:val="16"/>
                <w:szCs w:val="16"/>
                <w:lang w:val="es-ES"/>
              </w:rPr>
              <w:t>Emonet</w:t>
            </w:r>
            <w:proofErr w:type="spellEnd"/>
            <w:r w:rsidRPr="00D67760">
              <w:rPr>
                <w:sz w:val="16"/>
                <w:szCs w:val="16"/>
                <w:lang w:val="es-ES"/>
              </w:rPr>
              <w:t xml:space="preserve"> SP, </w:t>
            </w:r>
            <w:proofErr w:type="spellStart"/>
            <w:r w:rsidRPr="00D67760">
              <w:rPr>
                <w:sz w:val="16"/>
                <w:szCs w:val="16"/>
                <w:lang w:val="es-ES"/>
              </w:rPr>
              <w:t>Cherkaoui</w:t>
            </w:r>
            <w:proofErr w:type="spellEnd"/>
            <w:r w:rsidRPr="00D67760">
              <w:rPr>
                <w:sz w:val="16"/>
                <w:szCs w:val="16"/>
                <w:lang w:val="es-ES"/>
              </w:rPr>
              <w:t xml:space="preserve"> A, </w:t>
            </w:r>
            <w:proofErr w:type="spellStart"/>
            <w:r w:rsidRPr="00D67760">
              <w:rPr>
                <w:sz w:val="16"/>
                <w:szCs w:val="16"/>
                <w:lang w:val="es-ES"/>
              </w:rPr>
              <w:t>Irion</w:t>
            </w:r>
            <w:proofErr w:type="spellEnd"/>
            <w:r w:rsidRPr="00D67760">
              <w:rPr>
                <w:sz w:val="16"/>
                <w:szCs w:val="16"/>
                <w:lang w:val="es-ES"/>
              </w:rPr>
              <w:t xml:space="preserve"> O, </w:t>
            </w:r>
            <w:proofErr w:type="spellStart"/>
            <w:r w:rsidRPr="00D67760">
              <w:rPr>
                <w:sz w:val="16"/>
                <w:szCs w:val="16"/>
                <w:lang w:val="es-ES"/>
              </w:rPr>
              <w:t>Schrenzel</w:t>
            </w:r>
            <w:proofErr w:type="spellEnd"/>
            <w:r w:rsidRPr="00D67760">
              <w:rPr>
                <w:sz w:val="16"/>
                <w:szCs w:val="16"/>
                <w:lang w:val="es-ES"/>
              </w:rPr>
              <w:t xml:space="preserve"> J, De Tejada BM. </w:t>
            </w:r>
            <w:r>
              <w:rPr>
                <w:sz w:val="16"/>
                <w:szCs w:val="16"/>
              </w:rPr>
              <w:t xml:space="preserve">Antibiotic resistance patterns among group B Streptococcus isolates: Implications for antibiotic prophylaxis for early-onset neonatal sepsis. Swiss Med </w:t>
            </w:r>
            <w:proofErr w:type="spellStart"/>
            <w:r>
              <w:rPr>
                <w:sz w:val="16"/>
                <w:szCs w:val="16"/>
              </w:rPr>
              <w:t>Wkly</w:t>
            </w:r>
            <w:proofErr w:type="spellEnd"/>
            <w:r>
              <w:rPr>
                <w:sz w:val="16"/>
                <w:szCs w:val="16"/>
              </w:rPr>
              <w:t xml:space="preserve"> 2013;</w:t>
            </w:r>
            <w:proofErr w:type="gramStart"/>
            <w:r>
              <w:rPr>
                <w:sz w:val="16"/>
                <w:szCs w:val="16"/>
              </w:rPr>
              <w:t>143:w</w:t>
            </w:r>
            <w:proofErr w:type="gramEnd"/>
            <w:r>
              <w:rPr>
                <w:sz w:val="16"/>
                <w:szCs w:val="16"/>
              </w:rPr>
              <w:t>13778</w:t>
            </w:r>
          </w:p>
          <w:p w14:paraId="4BC835F0" w14:textId="77777777" w:rsidR="00CA306A" w:rsidRDefault="00C92659">
            <w:pPr>
              <w:widowControl w:val="0"/>
              <w:spacing w:line="360" w:lineRule="auto"/>
              <w:ind w:left="100" w:right="100"/>
            </w:pPr>
            <w:r>
              <w:rPr>
                <w:sz w:val="16"/>
                <w:szCs w:val="16"/>
                <w:vertAlign w:val="superscript"/>
              </w:rPr>
              <w:t xml:space="preserve">d </w:t>
            </w:r>
            <w:r>
              <w:rPr>
                <w:sz w:val="16"/>
                <w:szCs w:val="16"/>
              </w:rPr>
              <w:t xml:space="preserve">Lu J, Wei D, Shen S, et al. Increasing trends in incidence of preterm birth among 2.5 million </w:t>
            </w:r>
            <w:proofErr w:type="spellStart"/>
            <w:r>
              <w:rPr>
                <w:sz w:val="16"/>
                <w:szCs w:val="16"/>
              </w:rPr>
              <w:t>newborns</w:t>
            </w:r>
            <w:proofErr w:type="spellEnd"/>
            <w:r>
              <w:rPr>
                <w:sz w:val="16"/>
                <w:szCs w:val="16"/>
              </w:rPr>
              <w:t xml:space="preserve"> in Guangzhou, China, 2001 to 2016: an age-period-cohort analysis. BMC Public Health 2020; 20</w:t>
            </w:r>
          </w:p>
          <w:p w14:paraId="5ACA1F83" w14:textId="77777777" w:rsidR="00CA306A" w:rsidRDefault="00C92659">
            <w:pPr>
              <w:widowControl w:val="0"/>
              <w:spacing w:line="360" w:lineRule="auto"/>
              <w:ind w:left="100" w:right="100"/>
            </w:pPr>
            <w:r>
              <w:rPr>
                <w:sz w:val="16"/>
                <w:szCs w:val="16"/>
                <w:vertAlign w:val="superscript"/>
              </w:rPr>
              <w:t xml:space="preserve">e </w:t>
            </w:r>
            <w:hyperlink r:id="rId7">
              <w:r>
                <w:rPr>
                  <w:rStyle w:val="Hyperlink"/>
                  <w:sz w:val="16"/>
                  <w:szCs w:val="16"/>
                </w:rPr>
                <w:t>https://www.cdc.gov/nchs/data/hestat/prelimbirths04/prelimbirths04health_tables.pdf#x2013;3%20%5BPDF%20-%2030%20KB%5D%3C/a%3E%20</w:t>
              </w:r>
            </w:hyperlink>
          </w:p>
          <w:p w14:paraId="1727D0F0" w14:textId="77777777" w:rsidR="00CA306A" w:rsidRDefault="00C92659">
            <w:pPr>
              <w:widowControl w:val="0"/>
              <w:spacing w:line="360" w:lineRule="auto"/>
              <w:ind w:left="100" w:right="100"/>
            </w:pPr>
            <w:r>
              <w:rPr>
                <w:sz w:val="16"/>
                <w:szCs w:val="16"/>
                <w:vertAlign w:val="superscript"/>
              </w:rPr>
              <w:t xml:space="preserve">f </w:t>
            </w:r>
            <w:r>
              <w:rPr>
                <w:rStyle w:val="Hyperlink"/>
                <w:sz w:val="16"/>
                <w:szCs w:val="16"/>
              </w:rPr>
              <w:t>https://canalsalut.gencat.cat/web/.content/_Professionals/Vigilancia_epidemiologica/documents/arxius/indicadors-salut-pernatal-informe-complet-2019-en.pdf</w:t>
            </w:r>
          </w:p>
          <w:p w14:paraId="6D8753B0" w14:textId="77777777" w:rsidR="00CA306A" w:rsidRDefault="00C92659">
            <w:pPr>
              <w:widowControl w:val="0"/>
              <w:spacing w:line="360" w:lineRule="auto"/>
              <w:ind w:left="100" w:right="100"/>
            </w:pPr>
            <w:r>
              <w:rPr>
                <w:sz w:val="16"/>
                <w:szCs w:val="16"/>
                <w:vertAlign w:val="superscript"/>
              </w:rPr>
              <w:t xml:space="preserve">g </w:t>
            </w:r>
            <w:r>
              <w:rPr>
                <w:sz w:val="16"/>
                <w:szCs w:val="16"/>
              </w:rPr>
              <w:t xml:space="preserve">Sakata S, </w:t>
            </w:r>
            <w:proofErr w:type="spellStart"/>
            <w:r>
              <w:rPr>
                <w:sz w:val="16"/>
                <w:szCs w:val="16"/>
              </w:rPr>
              <w:t>Konishi</w:t>
            </w:r>
            <w:proofErr w:type="spellEnd"/>
            <w:r>
              <w:rPr>
                <w:sz w:val="16"/>
                <w:szCs w:val="16"/>
              </w:rPr>
              <w:t xml:space="preserve"> S, Ng CFS, Watanabe C. Preterm birth rates in Japan from 1979 to 2014: Analysis of national vital statistics. J </w:t>
            </w:r>
            <w:proofErr w:type="spellStart"/>
            <w:r>
              <w:rPr>
                <w:sz w:val="16"/>
                <w:szCs w:val="16"/>
              </w:rPr>
              <w:t>Obstet</w:t>
            </w:r>
            <w:proofErr w:type="spellEnd"/>
            <w:r>
              <w:rPr>
                <w:sz w:val="16"/>
                <w:szCs w:val="16"/>
              </w:rPr>
              <w:t xml:space="preserve"> </w:t>
            </w:r>
            <w:proofErr w:type="spellStart"/>
            <w:r>
              <w:rPr>
                <w:sz w:val="16"/>
                <w:szCs w:val="16"/>
              </w:rPr>
              <w:t>Gynaecol</w:t>
            </w:r>
            <w:proofErr w:type="spellEnd"/>
            <w:r>
              <w:rPr>
                <w:sz w:val="16"/>
                <w:szCs w:val="16"/>
              </w:rPr>
              <w:t xml:space="preserve"> Res 2018; 44:390–396. Available at: </w:t>
            </w:r>
            <w:r>
              <w:rPr>
                <w:rStyle w:val="Hyperlink"/>
                <w:sz w:val="16"/>
                <w:szCs w:val="16"/>
              </w:rPr>
              <w:t>http://doi.wiley.com/10.1111/jog.13460</w:t>
            </w:r>
          </w:p>
          <w:p w14:paraId="7BA2723B" w14:textId="77777777" w:rsidR="00CA306A" w:rsidRDefault="00C92659">
            <w:pPr>
              <w:widowControl w:val="0"/>
              <w:spacing w:line="360" w:lineRule="auto"/>
              <w:ind w:left="100" w:right="100"/>
            </w:pPr>
            <w:r>
              <w:rPr>
                <w:sz w:val="16"/>
                <w:szCs w:val="16"/>
                <w:vertAlign w:val="superscript"/>
              </w:rPr>
              <w:t xml:space="preserve">h </w:t>
            </w:r>
            <w:r>
              <w:rPr>
                <w:sz w:val="16"/>
                <w:szCs w:val="16"/>
              </w:rPr>
              <w:t>Differs between UK and ROI</w:t>
            </w:r>
          </w:p>
          <w:p w14:paraId="220545D6" w14:textId="77777777" w:rsidR="00CA306A" w:rsidRDefault="00C92659">
            <w:pPr>
              <w:widowControl w:val="0"/>
              <w:spacing w:line="360" w:lineRule="auto"/>
              <w:ind w:left="100" w:right="100"/>
            </w:pPr>
            <w:r>
              <w:rPr>
                <w:sz w:val="16"/>
                <w:szCs w:val="16"/>
                <w:vertAlign w:val="superscript"/>
              </w:rPr>
              <w:t xml:space="preserve">i </w:t>
            </w:r>
            <w:proofErr w:type="spellStart"/>
            <w:r>
              <w:rPr>
                <w:sz w:val="16"/>
                <w:szCs w:val="16"/>
              </w:rPr>
              <w:t>Grétarsdóttir</w:t>
            </w:r>
            <w:proofErr w:type="spellEnd"/>
            <w:r>
              <w:rPr>
                <w:sz w:val="16"/>
                <w:szCs w:val="16"/>
              </w:rPr>
              <w:t xml:space="preserve"> ÁS, </w:t>
            </w:r>
            <w:proofErr w:type="spellStart"/>
            <w:r>
              <w:rPr>
                <w:sz w:val="16"/>
                <w:szCs w:val="16"/>
              </w:rPr>
              <w:t>Aspelund</w:t>
            </w:r>
            <w:proofErr w:type="spellEnd"/>
            <w:r>
              <w:rPr>
                <w:sz w:val="16"/>
                <w:szCs w:val="16"/>
              </w:rPr>
              <w:t xml:space="preserve"> T, </w:t>
            </w:r>
            <w:proofErr w:type="spellStart"/>
            <w:r>
              <w:rPr>
                <w:sz w:val="16"/>
                <w:szCs w:val="16"/>
              </w:rPr>
              <w:t>Steingrímsdóttir</w:t>
            </w:r>
            <w:proofErr w:type="spellEnd"/>
            <w:r>
              <w:rPr>
                <w:sz w:val="16"/>
                <w:szCs w:val="16"/>
              </w:rPr>
              <w:t xml:space="preserve"> Þ, </w:t>
            </w:r>
            <w:proofErr w:type="spellStart"/>
            <w:r>
              <w:rPr>
                <w:sz w:val="16"/>
                <w:szCs w:val="16"/>
              </w:rPr>
              <w:t>Bjarnadóttir</w:t>
            </w:r>
            <w:proofErr w:type="spellEnd"/>
            <w:r>
              <w:rPr>
                <w:sz w:val="16"/>
                <w:szCs w:val="16"/>
              </w:rPr>
              <w:t xml:space="preserve"> RI, Einarsdóttir K. Preterm births in Iceland 1997-2016: Preterm birth rates by gestational age groups and type of preterm birth. Birth 2020; 47:105–114</w:t>
            </w:r>
          </w:p>
          <w:p w14:paraId="3F54D4B8" w14:textId="77777777" w:rsidR="00CA306A" w:rsidRDefault="00C92659">
            <w:pPr>
              <w:widowControl w:val="0"/>
              <w:spacing w:line="360" w:lineRule="auto"/>
              <w:ind w:left="100" w:right="100"/>
            </w:pPr>
            <w:r>
              <w:rPr>
                <w:sz w:val="16"/>
                <w:szCs w:val="16"/>
                <w:vertAlign w:val="superscript"/>
              </w:rPr>
              <w:t xml:space="preserve">j </w:t>
            </w:r>
            <w:r>
              <w:rPr>
                <w:sz w:val="16"/>
                <w:szCs w:val="16"/>
              </w:rPr>
              <w:t>http://www.statistics.gr/en/statistics/- /publication/SPO03</w:t>
            </w:r>
          </w:p>
        </w:tc>
      </w:tr>
    </w:tbl>
    <w:p w14:paraId="7FDFD107" w14:textId="77777777" w:rsidR="00CA306A" w:rsidRDefault="00CA306A"/>
    <w:p w14:paraId="4862E6A3" w14:textId="77777777" w:rsidR="00CA306A" w:rsidRDefault="00CA306A"/>
    <w:p w14:paraId="1536E70A" w14:textId="77777777" w:rsidR="00CA306A" w:rsidRDefault="00CA306A">
      <w:pPr>
        <w:sectPr w:rsidR="00CA306A">
          <w:pgSz w:w="16838" w:h="11906" w:orient="landscape"/>
          <w:pgMar w:top="1134" w:right="1134" w:bottom="1134" w:left="1134" w:header="0" w:footer="0" w:gutter="0"/>
          <w:cols w:space="720"/>
          <w:formProt w:val="0"/>
          <w:docGrid w:linePitch="600" w:charSpace="32768"/>
        </w:sectPr>
      </w:pPr>
    </w:p>
    <w:p w14:paraId="764A2CB7" w14:textId="19FF2E99" w:rsidR="00CA306A" w:rsidRDefault="00C92659">
      <w:pPr>
        <w:rPr>
          <w:b/>
          <w:bCs/>
        </w:rPr>
      </w:pPr>
      <w:r>
        <w:rPr>
          <w:b/>
          <w:bCs/>
        </w:rPr>
        <w:lastRenderedPageBreak/>
        <w:t>Table S</w:t>
      </w:r>
      <w:r w:rsidR="00EF06E7">
        <w:rPr>
          <w:b/>
          <w:bCs/>
        </w:rPr>
        <w:t>4</w:t>
      </w:r>
      <w:r>
        <w:rPr>
          <w:b/>
          <w:bCs/>
        </w:rPr>
        <w:t>.</w:t>
      </w:r>
      <w:r>
        <w:t xml:space="preserve"> Newcastle-Ottawa Scale score: A. Cohort studies B. Case-control studies</w:t>
      </w:r>
    </w:p>
    <w:p w14:paraId="16A270A1" w14:textId="77777777" w:rsidR="00CA306A" w:rsidRDefault="00C92659">
      <w:pPr>
        <w:rPr>
          <w:b/>
          <w:bCs/>
        </w:rPr>
      </w:pPr>
      <w:r>
        <w:t xml:space="preserve"> </w:t>
      </w:r>
    </w:p>
    <w:p w14:paraId="70C7859C" w14:textId="77777777" w:rsidR="00CA306A" w:rsidRDefault="00C92659">
      <w:pPr>
        <w:rPr>
          <w:b/>
          <w:bCs/>
        </w:rPr>
      </w:pPr>
      <w:r>
        <w:rPr>
          <w:b/>
          <w:bCs/>
        </w:rPr>
        <w:t xml:space="preserve">A. Cohort studies </w:t>
      </w:r>
    </w:p>
    <w:p w14:paraId="315DA98F" w14:textId="77777777" w:rsidR="00CA306A" w:rsidRDefault="00CA306A">
      <w:pPr>
        <w:rPr>
          <w:b/>
          <w:bCs/>
        </w:rPr>
      </w:pPr>
    </w:p>
    <w:tbl>
      <w:tblPr>
        <w:tblW w:w="9622" w:type="dxa"/>
        <w:tblInd w:w="44" w:type="dxa"/>
        <w:tblLayout w:type="fixed"/>
        <w:tblCellMar>
          <w:top w:w="28" w:type="dxa"/>
          <w:left w:w="28" w:type="dxa"/>
          <w:bottom w:w="28" w:type="dxa"/>
          <w:right w:w="28" w:type="dxa"/>
        </w:tblCellMar>
        <w:tblLook w:val="0000" w:firstRow="0" w:lastRow="0" w:firstColumn="0" w:lastColumn="0" w:noHBand="0" w:noVBand="0"/>
      </w:tblPr>
      <w:tblGrid>
        <w:gridCol w:w="3155"/>
        <w:gridCol w:w="1647"/>
        <w:gridCol w:w="1915"/>
        <w:gridCol w:w="1650"/>
        <w:gridCol w:w="1255"/>
      </w:tblGrid>
      <w:tr w:rsidR="00CA306A" w14:paraId="3078B675" w14:textId="77777777">
        <w:trPr>
          <w:cantSplit/>
          <w:trHeight w:val="360"/>
        </w:trPr>
        <w:tc>
          <w:tcPr>
            <w:tcW w:w="3155" w:type="dxa"/>
            <w:tcBorders>
              <w:top w:val="single" w:sz="2" w:space="0" w:color="000000"/>
              <w:bottom w:val="single" w:sz="2" w:space="0" w:color="000000"/>
            </w:tcBorders>
            <w:shd w:val="clear" w:color="auto" w:fill="FFFFFF"/>
            <w:vAlign w:val="center"/>
          </w:tcPr>
          <w:p w14:paraId="713E9E66" w14:textId="77777777" w:rsidR="00CA306A" w:rsidRDefault="00C92659">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Reference</w:t>
            </w:r>
          </w:p>
        </w:tc>
        <w:tc>
          <w:tcPr>
            <w:tcW w:w="1647" w:type="dxa"/>
            <w:tcBorders>
              <w:top w:val="single" w:sz="2" w:space="0" w:color="000000"/>
              <w:bottom w:val="single" w:sz="2" w:space="0" w:color="000000"/>
            </w:tcBorders>
            <w:shd w:val="clear" w:color="auto" w:fill="FFFFFF"/>
            <w:vAlign w:val="center"/>
          </w:tcPr>
          <w:p w14:paraId="0A4FABE4"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Selection score</w:t>
            </w:r>
          </w:p>
        </w:tc>
        <w:tc>
          <w:tcPr>
            <w:tcW w:w="1915" w:type="dxa"/>
            <w:tcBorders>
              <w:top w:val="single" w:sz="2" w:space="0" w:color="000000"/>
              <w:bottom w:val="single" w:sz="2" w:space="0" w:color="000000"/>
            </w:tcBorders>
            <w:shd w:val="clear" w:color="auto" w:fill="FFFFFF"/>
            <w:vAlign w:val="center"/>
          </w:tcPr>
          <w:p w14:paraId="2D81EE9F"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Comparability score</w:t>
            </w:r>
          </w:p>
        </w:tc>
        <w:tc>
          <w:tcPr>
            <w:tcW w:w="1650" w:type="dxa"/>
            <w:tcBorders>
              <w:top w:val="single" w:sz="2" w:space="0" w:color="000000"/>
              <w:bottom w:val="single" w:sz="2" w:space="0" w:color="000000"/>
            </w:tcBorders>
            <w:shd w:val="clear" w:color="auto" w:fill="FFFFFF"/>
            <w:vAlign w:val="center"/>
          </w:tcPr>
          <w:p w14:paraId="6CAC045A" w14:textId="77777777" w:rsidR="00CA306A" w:rsidRDefault="00C92659">
            <w:pPr>
              <w:widowControl w:val="0"/>
              <w:spacing w:before="100" w:after="100" w:line="240" w:lineRule="exact"/>
              <w:ind w:left="100" w:right="100"/>
              <w:jc w:val="right"/>
              <w:rPr>
                <w:b/>
                <w:bCs/>
              </w:rPr>
            </w:pPr>
            <w:r>
              <w:rPr>
                <w:rFonts w:eastAsia="DejaVu Sans" w:cs="DejaVu Sans"/>
                <w:b/>
                <w:color w:val="000000"/>
                <w:sz w:val="22"/>
                <w:szCs w:val="22"/>
              </w:rPr>
              <w:t>Outcome score</w:t>
            </w:r>
          </w:p>
        </w:tc>
        <w:tc>
          <w:tcPr>
            <w:tcW w:w="1255" w:type="dxa"/>
            <w:tcBorders>
              <w:top w:val="single" w:sz="2" w:space="0" w:color="000000"/>
              <w:bottom w:val="single" w:sz="2" w:space="0" w:color="000000"/>
            </w:tcBorders>
            <w:shd w:val="clear" w:color="auto" w:fill="FFFFFF"/>
            <w:vAlign w:val="center"/>
          </w:tcPr>
          <w:p w14:paraId="1E2FF28C"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Total score</w:t>
            </w:r>
          </w:p>
        </w:tc>
      </w:tr>
      <w:tr w:rsidR="00CA306A" w14:paraId="33305A85" w14:textId="77777777">
        <w:trPr>
          <w:cantSplit/>
          <w:trHeight w:val="360"/>
        </w:trPr>
        <w:tc>
          <w:tcPr>
            <w:tcW w:w="3155" w:type="dxa"/>
            <w:shd w:val="clear" w:color="auto" w:fill="FFFFFF"/>
            <w:tcMar>
              <w:top w:w="0" w:type="dxa"/>
              <w:left w:w="0" w:type="dxa"/>
              <w:bottom w:w="0" w:type="dxa"/>
              <w:right w:w="0" w:type="dxa"/>
            </w:tcMar>
            <w:vAlign w:val="center"/>
          </w:tcPr>
          <w:p w14:paraId="21FC78ED"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Berardi et al. 2013 [13]</w:t>
            </w:r>
          </w:p>
        </w:tc>
        <w:tc>
          <w:tcPr>
            <w:tcW w:w="1647" w:type="dxa"/>
            <w:shd w:val="clear" w:color="auto" w:fill="FFFFFF"/>
            <w:tcMar>
              <w:top w:w="0" w:type="dxa"/>
              <w:left w:w="0" w:type="dxa"/>
              <w:bottom w:w="0" w:type="dxa"/>
              <w:right w:w="0" w:type="dxa"/>
            </w:tcMar>
            <w:vAlign w:val="center"/>
          </w:tcPr>
          <w:p w14:paraId="6DB7EE7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444356C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650" w:type="dxa"/>
            <w:shd w:val="clear" w:color="auto" w:fill="FFFFFF"/>
            <w:tcMar>
              <w:top w:w="0" w:type="dxa"/>
              <w:left w:w="0" w:type="dxa"/>
              <w:bottom w:w="0" w:type="dxa"/>
              <w:right w:w="0" w:type="dxa"/>
            </w:tcMar>
            <w:vAlign w:val="center"/>
          </w:tcPr>
          <w:p w14:paraId="66657965"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5DEEF4C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9</w:t>
            </w:r>
          </w:p>
        </w:tc>
      </w:tr>
      <w:tr w:rsidR="00CA306A" w14:paraId="72B50141" w14:textId="77777777">
        <w:trPr>
          <w:cantSplit/>
          <w:trHeight w:val="360"/>
        </w:trPr>
        <w:tc>
          <w:tcPr>
            <w:tcW w:w="3155" w:type="dxa"/>
            <w:shd w:val="clear" w:color="auto" w:fill="FFFFFF"/>
            <w:tcMar>
              <w:top w:w="0" w:type="dxa"/>
              <w:left w:w="0" w:type="dxa"/>
              <w:bottom w:w="0" w:type="dxa"/>
              <w:right w:w="0" w:type="dxa"/>
            </w:tcMar>
            <w:vAlign w:val="center"/>
          </w:tcPr>
          <w:p w14:paraId="610D61F4"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Dangor</w:t>
            </w:r>
            <w:proofErr w:type="spellEnd"/>
            <w:r>
              <w:rPr>
                <w:rFonts w:eastAsia="DejaVu Sans" w:cs="DejaVu Sans"/>
                <w:color w:val="000000"/>
                <w:sz w:val="22"/>
                <w:szCs w:val="22"/>
              </w:rPr>
              <w:t xml:space="preserve"> et al. 2016 [14]</w:t>
            </w:r>
          </w:p>
        </w:tc>
        <w:tc>
          <w:tcPr>
            <w:tcW w:w="1647" w:type="dxa"/>
            <w:shd w:val="clear" w:color="auto" w:fill="FFFFFF"/>
            <w:tcMar>
              <w:top w:w="0" w:type="dxa"/>
              <w:left w:w="0" w:type="dxa"/>
              <w:bottom w:w="0" w:type="dxa"/>
              <w:right w:w="0" w:type="dxa"/>
            </w:tcMar>
            <w:vAlign w:val="center"/>
          </w:tcPr>
          <w:p w14:paraId="5973ABF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4599639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288EACE4"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048B652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705F4864" w14:textId="77777777">
        <w:trPr>
          <w:cantSplit/>
          <w:trHeight w:val="414"/>
        </w:trPr>
        <w:tc>
          <w:tcPr>
            <w:tcW w:w="3155" w:type="dxa"/>
            <w:shd w:val="clear" w:color="auto" w:fill="FFFFFF"/>
            <w:tcMar>
              <w:top w:w="0" w:type="dxa"/>
              <w:left w:w="0" w:type="dxa"/>
              <w:bottom w:w="0" w:type="dxa"/>
              <w:right w:w="0" w:type="dxa"/>
            </w:tcMar>
            <w:vAlign w:val="center"/>
          </w:tcPr>
          <w:p w14:paraId="24FE0444"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Fluegge</w:t>
            </w:r>
            <w:proofErr w:type="spellEnd"/>
            <w:r>
              <w:rPr>
                <w:rFonts w:eastAsia="DejaVu Sans" w:cs="DejaVu Sans"/>
                <w:color w:val="000000"/>
                <w:sz w:val="22"/>
                <w:szCs w:val="22"/>
              </w:rPr>
              <w:t xml:space="preserve"> et al. 2006 [15]</w:t>
            </w:r>
          </w:p>
        </w:tc>
        <w:tc>
          <w:tcPr>
            <w:tcW w:w="1647" w:type="dxa"/>
            <w:shd w:val="clear" w:color="auto" w:fill="FFFFFF"/>
            <w:tcMar>
              <w:top w:w="0" w:type="dxa"/>
              <w:left w:w="0" w:type="dxa"/>
              <w:bottom w:w="0" w:type="dxa"/>
              <w:right w:w="0" w:type="dxa"/>
            </w:tcMar>
            <w:vAlign w:val="center"/>
          </w:tcPr>
          <w:p w14:paraId="3FF65CA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694E269F"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762C906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26ADB0A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68FBAACF" w14:textId="77777777">
        <w:trPr>
          <w:cantSplit/>
          <w:trHeight w:val="360"/>
        </w:trPr>
        <w:tc>
          <w:tcPr>
            <w:tcW w:w="3155" w:type="dxa"/>
            <w:shd w:val="clear" w:color="auto" w:fill="FFFFFF"/>
            <w:tcMar>
              <w:top w:w="0" w:type="dxa"/>
              <w:left w:w="0" w:type="dxa"/>
              <w:bottom w:w="0" w:type="dxa"/>
              <w:right w:w="0" w:type="dxa"/>
            </w:tcMar>
            <w:vAlign w:val="center"/>
          </w:tcPr>
          <w:p w14:paraId="12690DFB"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Frigati</w:t>
            </w:r>
            <w:proofErr w:type="spellEnd"/>
            <w:r>
              <w:rPr>
                <w:rFonts w:eastAsia="DejaVu Sans" w:cs="DejaVu Sans"/>
                <w:color w:val="000000"/>
                <w:sz w:val="22"/>
                <w:szCs w:val="22"/>
              </w:rPr>
              <w:t xml:space="preserve"> et al. 2015 [16]</w:t>
            </w:r>
          </w:p>
        </w:tc>
        <w:tc>
          <w:tcPr>
            <w:tcW w:w="1647" w:type="dxa"/>
            <w:shd w:val="clear" w:color="auto" w:fill="FFFFFF"/>
            <w:tcMar>
              <w:top w:w="0" w:type="dxa"/>
              <w:left w:w="0" w:type="dxa"/>
              <w:bottom w:w="0" w:type="dxa"/>
              <w:right w:w="0" w:type="dxa"/>
            </w:tcMar>
            <w:vAlign w:val="center"/>
          </w:tcPr>
          <w:p w14:paraId="634A0E27"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2B0DE24F"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4EAFB90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4659401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188D8886" w14:textId="77777777">
        <w:trPr>
          <w:cantSplit/>
          <w:trHeight w:val="360"/>
        </w:trPr>
        <w:tc>
          <w:tcPr>
            <w:tcW w:w="3155" w:type="dxa"/>
            <w:shd w:val="clear" w:color="auto" w:fill="FFFFFF"/>
            <w:tcMar>
              <w:top w:w="0" w:type="dxa"/>
              <w:left w:w="0" w:type="dxa"/>
              <w:bottom w:w="0" w:type="dxa"/>
              <w:right w:w="0" w:type="dxa"/>
            </w:tcMar>
            <w:vAlign w:val="center"/>
          </w:tcPr>
          <w:p w14:paraId="19D4B0DA"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Giannoni et al. 2016 [17]</w:t>
            </w:r>
          </w:p>
        </w:tc>
        <w:tc>
          <w:tcPr>
            <w:tcW w:w="1647" w:type="dxa"/>
            <w:shd w:val="clear" w:color="auto" w:fill="FFFFFF"/>
            <w:tcMar>
              <w:top w:w="0" w:type="dxa"/>
              <w:left w:w="0" w:type="dxa"/>
              <w:bottom w:w="0" w:type="dxa"/>
              <w:right w:w="0" w:type="dxa"/>
            </w:tcMar>
            <w:vAlign w:val="center"/>
          </w:tcPr>
          <w:p w14:paraId="0F915305"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552AA6A8"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60484B94"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508850B8"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38ABFDBE" w14:textId="77777777">
        <w:trPr>
          <w:cantSplit/>
          <w:trHeight w:val="360"/>
        </w:trPr>
        <w:tc>
          <w:tcPr>
            <w:tcW w:w="3155" w:type="dxa"/>
            <w:shd w:val="clear" w:color="auto" w:fill="FFFFFF"/>
            <w:tcMar>
              <w:top w:w="0" w:type="dxa"/>
              <w:left w:w="0" w:type="dxa"/>
              <w:bottom w:w="0" w:type="dxa"/>
              <w:right w:w="0" w:type="dxa"/>
            </w:tcMar>
            <w:vAlign w:val="center"/>
          </w:tcPr>
          <w:p w14:paraId="08BB42D1"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Guan et al. 2018 [18]</w:t>
            </w:r>
          </w:p>
        </w:tc>
        <w:tc>
          <w:tcPr>
            <w:tcW w:w="1647" w:type="dxa"/>
            <w:shd w:val="clear" w:color="auto" w:fill="FFFFFF"/>
            <w:tcMar>
              <w:top w:w="0" w:type="dxa"/>
              <w:left w:w="0" w:type="dxa"/>
              <w:bottom w:w="0" w:type="dxa"/>
              <w:right w:w="0" w:type="dxa"/>
            </w:tcMar>
            <w:vAlign w:val="center"/>
          </w:tcPr>
          <w:p w14:paraId="12FF000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5BAFE30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05A66EE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5CF8323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336B9922" w14:textId="77777777">
        <w:trPr>
          <w:cantSplit/>
          <w:trHeight w:val="360"/>
        </w:trPr>
        <w:tc>
          <w:tcPr>
            <w:tcW w:w="3155" w:type="dxa"/>
            <w:shd w:val="clear" w:color="auto" w:fill="FFFFFF"/>
            <w:tcMar>
              <w:top w:w="0" w:type="dxa"/>
              <w:left w:w="0" w:type="dxa"/>
              <w:bottom w:w="0" w:type="dxa"/>
              <w:right w:w="0" w:type="dxa"/>
            </w:tcMar>
            <w:vAlign w:val="center"/>
          </w:tcPr>
          <w:p w14:paraId="3932229D"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Heath et al. 2004 [19]</w:t>
            </w:r>
          </w:p>
        </w:tc>
        <w:tc>
          <w:tcPr>
            <w:tcW w:w="1647" w:type="dxa"/>
            <w:shd w:val="clear" w:color="auto" w:fill="FFFFFF"/>
            <w:tcMar>
              <w:top w:w="0" w:type="dxa"/>
              <w:left w:w="0" w:type="dxa"/>
              <w:bottom w:w="0" w:type="dxa"/>
              <w:right w:w="0" w:type="dxa"/>
            </w:tcMar>
            <w:vAlign w:val="center"/>
          </w:tcPr>
          <w:p w14:paraId="5366AA8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24A9513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0E9E7A96"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70D195C5"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10D5085B" w14:textId="77777777">
        <w:trPr>
          <w:cantSplit/>
          <w:trHeight w:val="360"/>
        </w:trPr>
        <w:tc>
          <w:tcPr>
            <w:tcW w:w="3155" w:type="dxa"/>
            <w:shd w:val="clear" w:color="auto" w:fill="FFFFFF"/>
            <w:tcMar>
              <w:top w:w="0" w:type="dxa"/>
              <w:left w:w="0" w:type="dxa"/>
              <w:bottom w:w="0" w:type="dxa"/>
              <w:right w:w="0" w:type="dxa"/>
            </w:tcMar>
            <w:vAlign w:val="center"/>
          </w:tcPr>
          <w:p w14:paraId="41DE7CDA"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Jordan et al. 2008 [21]</w:t>
            </w:r>
          </w:p>
        </w:tc>
        <w:tc>
          <w:tcPr>
            <w:tcW w:w="1647" w:type="dxa"/>
            <w:shd w:val="clear" w:color="auto" w:fill="FFFFFF"/>
            <w:tcMar>
              <w:top w:w="0" w:type="dxa"/>
              <w:left w:w="0" w:type="dxa"/>
              <w:bottom w:w="0" w:type="dxa"/>
              <w:right w:w="0" w:type="dxa"/>
            </w:tcMar>
            <w:vAlign w:val="center"/>
          </w:tcPr>
          <w:p w14:paraId="0F68865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37F5CA7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6B63EB9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73514BC7"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5A569DB6" w14:textId="77777777">
        <w:trPr>
          <w:cantSplit/>
          <w:trHeight w:val="360"/>
        </w:trPr>
        <w:tc>
          <w:tcPr>
            <w:tcW w:w="3155" w:type="dxa"/>
            <w:shd w:val="clear" w:color="auto" w:fill="FFFFFF"/>
            <w:tcMar>
              <w:top w:w="0" w:type="dxa"/>
              <w:left w:w="0" w:type="dxa"/>
              <w:bottom w:w="0" w:type="dxa"/>
              <w:right w:w="0" w:type="dxa"/>
            </w:tcMar>
            <w:vAlign w:val="center"/>
          </w:tcPr>
          <w:p w14:paraId="57AE56A9"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Joubrel</w:t>
            </w:r>
            <w:proofErr w:type="spellEnd"/>
            <w:r>
              <w:rPr>
                <w:rFonts w:eastAsia="DejaVu Sans" w:cs="DejaVu Sans"/>
                <w:color w:val="000000"/>
                <w:sz w:val="22"/>
                <w:szCs w:val="22"/>
              </w:rPr>
              <w:t xml:space="preserve"> et al. 2015 [22]</w:t>
            </w:r>
          </w:p>
        </w:tc>
        <w:tc>
          <w:tcPr>
            <w:tcW w:w="1647" w:type="dxa"/>
            <w:shd w:val="clear" w:color="auto" w:fill="FFFFFF"/>
            <w:tcMar>
              <w:top w:w="0" w:type="dxa"/>
              <w:left w:w="0" w:type="dxa"/>
              <w:bottom w:w="0" w:type="dxa"/>
              <w:right w:w="0" w:type="dxa"/>
            </w:tcMar>
            <w:vAlign w:val="center"/>
          </w:tcPr>
          <w:p w14:paraId="563F75C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5B96FC3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4A575D9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14AD605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049EAA35" w14:textId="77777777">
        <w:trPr>
          <w:cantSplit/>
          <w:trHeight w:val="360"/>
        </w:trPr>
        <w:tc>
          <w:tcPr>
            <w:tcW w:w="3155" w:type="dxa"/>
            <w:shd w:val="clear" w:color="auto" w:fill="FFFFFF"/>
            <w:tcMar>
              <w:top w:w="0" w:type="dxa"/>
              <w:left w:w="0" w:type="dxa"/>
              <w:bottom w:w="0" w:type="dxa"/>
              <w:right w:w="0" w:type="dxa"/>
            </w:tcMar>
            <w:vAlign w:val="center"/>
          </w:tcPr>
          <w:p w14:paraId="47ED255C"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Juncosa-Morros</w:t>
            </w:r>
            <w:proofErr w:type="spellEnd"/>
            <w:r>
              <w:rPr>
                <w:rFonts w:eastAsia="DejaVu Sans" w:cs="DejaVu Sans"/>
                <w:color w:val="000000"/>
                <w:sz w:val="22"/>
                <w:szCs w:val="22"/>
              </w:rPr>
              <w:t xml:space="preserve"> et al. 2014 [23]</w:t>
            </w:r>
          </w:p>
        </w:tc>
        <w:tc>
          <w:tcPr>
            <w:tcW w:w="1647" w:type="dxa"/>
            <w:shd w:val="clear" w:color="auto" w:fill="FFFFFF"/>
            <w:tcMar>
              <w:top w:w="0" w:type="dxa"/>
              <w:left w:w="0" w:type="dxa"/>
              <w:bottom w:w="0" w:type="dxa"/>
              <w:right w:w="0" w:type="dxa"/>
            </w:tcMar>
            <w:vAlign w:val="center"/>
          </w:tcPr>
          <w:p w14:paraId="6FBF16E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10DDBB7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256E66B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1767CFE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73684454" w14:textId="77777777">
        <w:trPr>
          <w:cantSplit/>
          <w:trHeight w:val="360"/>
        </w:trPr>
        <w:tc>
          <w:tcPr>
            <w:tcW w:w="3155" w:type="dxa"/>
            <w:shd w:val="clear" w:color="auto" w:fill="FFFFFF"/>
            <w:tcMar>
              <w:top w:w="0" w:type="dxa"/>
              <w:left w:w="0" w:type="dxa"/>
              <w:bottom w:w="0" w:type="dxa"/>
              <w:right w:w="0" w:type="dxa"/>
            </w:tcMar>
            <w:vAlign w:val="center"/>
          </w:tcPr>
          <w:p w14:paraId="55F460F6"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Ko et al. 2015 [24]</w:t>
            </w:r>
          </w:p>
        </w:tc>
        <w:tc>
          <w:tcPr>
            <w:tcW w:w="1647" w:type="dxa"/>
            <w:shd w:val="clear" w:color="auto" w:fill="FFFFFF"/>
            <w:tcMar>
              <w:top w:w="0" w:type="dxa"/>
              <w:left w:w="0" w:type="dxa"/>
              <w:bottom w:w="0" w:type="dxa"/>
              <w:right w:w="0" w:type="dxa"/>
            </w:tcMar>
            <w:vAlign w:val="center"/>
          </w:tcPr>
          <w:p w14:paraId="1B388F9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63E86B1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666235A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60B0A2F4"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08D42463" w14:textId="77777777">
        <w:trPr>
          <w:cantSplit/>
          <w:trHeight w:val="360"/>
        </w:trPr>
        <w:tc>
          <w:tcPr>
            <w:tcW w:w="3155" w:type="dxa"/>
            <w:shd w:val="clear" w:color="auto" w:fill="FFFFFF"/>
            <w:tcMar>
              <w:top w:w="0" w:type="dxa"/>
              <w:left w:w="0" w:type="dxa"/>
              <w:bottom w:w="0" w:type="dxa"/>
              <w:right w:w="0" w:type="dxa"/>
            </w:tcMar>
            <w:vAlign w:val="center"/>
          </w:tcPr>
          <w:p w14:paraId="0212349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Matsubara et al. 2013 [26]</w:t>
            </w:r>
          </w:p>
        </w:tc>
        <w:tc>
          <w:tcPr>
            <w:tcW w:w="1647" w:type="dxa"/>
            <w:shd w:val="clear" w:color="auto" w:fill="FFFFFF"/>
            <w:tcMar>
              <w:top w:w="0" w:type="dxa"/>
              <w:left w:w="0" w:type="dxa"/>
              <w:bottom w:w="0" w:type="dxa"/>
              <w:right w:w="0" w:type="dxa"/>
            </w:tcMar>
            <w:vAlign w:val="center"/>
          </w:tcPr>
          <w:p w14:paraId="0F794CA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3B7F099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13A01C62"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006DA15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0F5CB61C" w14:textId="77777777">
        <w:trPr>
          <w:cantSplit/>
          <w:trHeight w:val="360"/>
        </w:trPr>
        <w:tc>
          <w:tcPr>
            <w:tcW w:w="3155" w:type="dxa"/>
            <w:shd w:val="clear" w:color="auto" w:fill="FFFFFF"/>
            <w:tcMar>
              <w:top w:w="0" w:type="dxa"/>
              <w:left w:w="0" w:type="dxa"/>
              <w:bottom w:w="0" w:type="dxa"/>
              <w:right w:w="0" w:type="dxa"/>
            </w:tcMar>
            <w:vAlign w:val="center"/>
          </w:tcPr>
          <w:p w14:paraId="4D8494E6"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Matsubara et al. 2017 [27]</w:t>
            </w:r>
          </w:p>
        </w:tc>
        <w:tc>
          <w:tcPr>
            <w:tcW w:w="1647" w:type="dxa"/>
            <w:shd w:val="clear" w:color="auto" w:fill="FFFFFF"/>
            <w:tcMar>
              <w:top w:w="0" w:type="dxa"/>
              <w:left w:w="0" w:type="dxa"/>
              <w:bottom w:w="0" w:type="dxa"/>
              <w:right w:w="0" w:type="dxa"/>
            </w:tcMar>
            <w:vAlign w:val="center"/>
          </w:tcPr>
          <w:p w14:paraId="725123F7"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2DDDAC2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2C22EE2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531608C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48C74598" w14:textId="77777777">
        <w:trPr>
          <w:cantSplit/>
          <w:trHeight w:val="360"/>
        </w:trPr>
        <w:tc>
          <w:tcPr>
            <w:tcW w:w="3155" w:type="dxa"/>
            <w:shd w:val="clear" w:color="auto" w:fill="FFFFFF"/>
            <w:tcMar>
              <w:top w:w="0" w:type="dxa"/>
              <w:left w:w="0" w:type="dxa"/>
              <w:bottom w:w="0" w:type="dxa"/>
              <w:right w:w="0" w:type="dxa"/>
            </w:tcMar>
            <w:vAlign w:val="center"/>
          </w:tcPr>
          <w:p w14:paraId="72C2F988"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Mynarek et al. 2020 [28]</w:t>
            </w:r>
          </w:p>
        </w:tc>
        <w:tc>
          <w:tcPr>
            <w:tcW w:w="1647" w:type="dxa"/>
            <w:shd w:val="clear" w:color="auto" w:fill="FFFFFF"/>
            <w:tcMar>
              <w:top w:w="0" w:type="dxa"/>
              <w:left w:w="0" w:type="dxa"/>
              <w:bottom w:w="0" w:type="dxa"/>
              <w:right w:w="0" w:type="dxa"/>
            </w:tcMar>
            <w:vAlign w:val="center"/>
          </w:tcPr>
          <w:p w14:paraId="3CEBBA7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3A5C210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650" w:type="dxa"/>
            <w:shd w:val="clear" w:color="auto" w:fill="FFFFFF"/>
            <w:tcMar>
              <w:top w:w="0" w:type="dxa"/>
              <w:left w:w="0" w:type="dxa"/>
              <w:bottom w:w="0" w:type="dxa"/>
              <w:right w:w="0" w:type="dxa"/>
            </w:tcMar>
            <w:vAlign w:val="center"/>
          </w:tcPr>
          <w:p w14:paraId="7B6C9256"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0F36EA4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9</w:t>
            </w:r>
          </w:p>
        </w:tc>
      </w:tr>
      <w:tr w:rsidR="00CA306A" w14:paraId="0EC70AED" w14:textId="77777777">
        <w:trPr>
          <w:cantSplit/>
          <w:trHeight w:val="360"/>
        </w:trPr>
        <w:tc>
          <w:tcPr>
            <w:tcW w:w="3155" w:type="dxa"/>
            <w:shd w:val="clear" w:color="auto" w:fill="FFFFFF"/>
            <w:tcMar>
              <w:top w:w="0" w:type="dxa"/>
              <w:left w:w="0" w:type="dxa"/>
              <w:bottom w:w="0" w:type="dxa"/>
              <w:right w:w="0" w:type="dxa"/>
            </w:tcMar>
            <w:vAlign w:val="center"/>
          </w:tcPr>
          <w:p w14:paraId="1FC5A5D9"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Nanduri</w:t>
            </w:r>
            <w:proofErr w:type="spellEnd"/>
            <w:r>
              <w:rPr>
                <w:rFonts w:eastAsia="DejaVu Sans" w:cs="DejaVu Sans"/>
                <w:color w:val="000000"/>
                <w:sz w:val="22"/>
                <w:szCs w:val="22"/>
              </w:rPr>
              <w:t xml:space="preserve"> et al. 2019 [2]</w:t>
            </w:r>
          </w:p>
        </w:tc>
        <w:tc>
          <w:tcPr>
            <w:tcW w:w="1647" w:type="dxa"/>
            <w:shd w:val="clear" w:color="auto" w:fill="FFFFFF"/>
            <w:tcMar>
              <w:top w:w="0" w:type="dxa"/>
              <w:left w:w="0" w:type="dxa"/>
              <w:bottom w:w="0" w:type="dxa"/>
              <w:right w:w="0" w:type="dxa"/>
            </w:tcMar>
            <w:vAlign w:val="center"/>
          </w:tcPr>
          <w:p w14:paraId="7C78303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29DE017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44EB5CF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145B548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403AE145" w14:textId="77777777">
        <w:trPr>
          <w:cantSplit/>
          <w:trHeight w:val="360"/>
        </w:trPr>
        <w:tc>
          <w:tcPr>
            <w:tcW w:w="3155" w:type="dxa"/>
            <w:shd w:val="clear" w:color="auto" w:fill="FFFFFF"/>
            <w:tcMar>
              <w:top w:w="0" w:type="dxa"/>
              <w:left w:w="0" w:type="dxa"/>
              <w:bottom w:w="0" w:type="dxa"/>
              <w:right w:w="0" w:type="dxa"/>
            </w:tcMar>
            <w:vAlign w:val="center"/>
          </w:tcPr>
          <w:p w14:paraId="04FAE2F2"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Neto et al. 2007 [29]</w:t>
            </w:r>
          </w:p>
        </w:tc>
        <w:tc>
          <w:tcPr>
            <w:tcW w:w="1647" w:type="dxa"/>
            <w:shd w:val="clear" w:color="auto" w:fill="FFFFFF"/>
            <w:tcMar>
              <w:top w:w="0" w:type="dxa"/>
              <w:left w:w="0" w:type="dxa"/>
              <w:bottom w:w="0" w:type="dxa"/>
              <w:right w:w="0" w:type="dxa"/>
            </w:tcMar>
            <w:vAlign w:val="center"/>
          </w:tcPr>
          <w:p w14:paraId="27E0FDE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7D799C9F"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3D7A7CD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1F133DE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25BEA02E" w14:textId="77777777">
        <w:trPr>
          <w:cantSplit/>
          <w:trHeight w:val="360"/>
        </w:trPr>
        <w:tc>
          <w:tcPr>
            <w:tcW w:w="3155" w:type="dxa"/>
            <w:shd w:val="clear" w:color="auto" w:fill="FFFFFF"/>
            <w:tcMar>
              <w:top w:w="0" w:type="dxa"/>
              <w:left w:w="0" w:type="dxa"/>
              <w:bottom w:w="0" w:type="dxa"/>
              <w:right w:w="0" w:type="dxa"/>
            </w:tcMar>
            <w:vAlign w:val="center"/>
          </w:tcPr>
          <w:p w14:paraId="2DE0F4CD"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O'Sullivan et al. 2019 [4]</w:t>
            </w:r>
          </w:p>
        </w:tc>
        <w:tc>
          <w:tcPr>
            <w:tcW w:w="1647" w:type="dxa"/>
            <w:shd w:val="clear" w:color="auto" w:fill="FFFFFF"/>
            <w:tcMar>
              <w:top w:w="0" w:type="dxa"/>
              <w:left w:w="0" w:type="dxa"/>
              <w:bottom w:w="0" w:type="dxa"/>
              <w:right w:w="0" w:type="dxa"/>
            </w:tcMar>
            <w:vAlign w:val="center"/>
          </w:tcPr>
          <w:p w14:paraId="2A1C230F"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1479ADF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1B13F3C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677C470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7EB72711" w14:textId="77777777">
        <w:trPr>
          <w:cantSplit/>
          <w:trHeight w:val="360"/>
        </w:trPr>
        <w:tc>
          <w:tcPr>
            <w:tcW w:w="3155" w:type="dxa"/>
            <w:shd w:val="clear" w:color="auto" w:fill="FFFFFF"/>
            <w:tcMar>
              <w:top w:w="0" w:type="dxa"/>
              <w:left w:w="0" w:type="dxa"/>
              <w:bottom w:w="0" w:type="dxa"/>
              <w:right w:w="0" w:type="dxa"/>
            </w:tcMar>
            <w:vAlign w:val="center"/>
          </w:tcPr>
          <w:p w14:paraId="1D13D21D"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Óladóttir</w:t>
            </w:r>
            <w:proofErr w:type="spellEnd"/>
            <w:r>
              <w:rPr>
                <w:rFonts w:eastAsia="DejaVu Sans" w:cs="DejaVu Sans"/>
                <w:color w:val="000000"/>
                <w:sz w:val="22"/>
                <w:szCs w:val="22"/>
              </w:rPr>
              <w:t xml:space="preserve"> et al. 2011 [30]</w:t>
            </w:r>
          </w:p>
        </w:tc>
        <w:tc>
          <w:tcPr>
            <w:tcW w:w="1647" w:type="dxa"/>
            <w:shd w:val="clear" w:color="auto" w:fill="FFFFFF"/>
            <w:tcMar>
              <w:top w:w="0" w:type="dxa"/>
              <w:left w:w="0" w:type="dxa"/>
              <w:bottom w:w="0" w:type="dxa"/>
              <w:right w:w="0" w:type="dxa"/>
            </w:tcMar>
            <w:vAlign w:val="center"/>
          </w:tcPr>
          <w:p w14:paraId="1C706E5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2046B8B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5429BAB2"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5FEC138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29F4416F" w14:textId="77777777">
        <w:trPr>
          <w:cantSplit/>
          <w:trHeight w:val="360"/>
        </w:trPr>
        <w:tc>
          <w:tcPr>
            <w:tcW w:w="3155" w:type="dxa"/>
            <w:shd w:val="clear" w:color="auto" w:fill="FFFFFF"/>
            <w:tcMar>
              <w:top w:w="0" w:type="dxa"/>
              <w:left w:w="0" w:type="dxa"/>
              <w:bottom w:w="0" w:type="dxa"/>
              <w:right w:w="0" w:type="dxa"/>
            </w:tcMar>
            <w:vAlign w:val="center"/>
          </w:tcPr>
          <w:p w14:paraId="5362BA60"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Romain et al. 2018 [5]</w:t>
            </w:r>
          </w:p>
        </w:tc>
        <w:tc>
          <w:tcPr>
            <w:tcW w:w="1647" w:type="dxa"/>
            <w:shd w:val="clear" w:color="auto" w:fill="FFFFFF"/>
            <w:tcMar>
              <w:top w:w="0" w:type="dxa"/>
              <w:left w:w="0" w:type="dxa"/>
              <w:bottom w:w="0" w:type="dxa"/>
              <w:right w:w="0" w:type="dxa"/>
            </w:tcMar>
            <w:vAlign w:val="center"/>
          </w:tcPr>
          <w:p w14:paraId="0D94D0D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211B908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39848A7F"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2CC202D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r>
      <w:tr w:rsidR="00CA306A" w14:paraId="06298512" w14:textId="77777777">
        <w:trPr>
          <w:cantSplit/>
          <w:trHeight w:val="360"/>
        </w:trPr>
        <w:tc>
          <w:tcPr>
            <w:tcW w:w="3155" w:type="dxa"/>
            <w:shd w:val="clear" w:color="auto" w:fill="FFFFFF"/>
            <w:tcMar>
              <w:top w:w="0" w:type="dxa"/>
              <w:left w:w="0" w:type="dxa"/>
              <w:bottom w:w="0" w:type="dxa"/>
              <w:right w:w="0" w:type="dxa"/>
            </w:tcMar>
            <w:vAlign w:val="center"/>
          </w:tcPr>
          <w:p w14:paraId="1A7F09CE"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Schuchat</w:t>
            </w:r>
            <w:proofErr w:type="spellEnd"/>
            <w:r>
              <w:rPr>
                <w:rFonts w:eastAsia="DejaVu Sans" w:cs="DejaVu Sans"/>
                <w:color w:val="000000"/>
                <w:sz w:val="22"/>
                <w:szCs w:val="22"/>
              </w:rPr>
              <w:t xml:space="preserve"> et al. 1990 [32]</w:t>
            </w:r>
          </w:p>
        </w:tc>
        <w:tc>
          <w:tcPr>
            <w:tcW w:w="1647" w:type="dxa"/>
            <w:shd w:val="clear" w:color="auto" w:fill="FFFFFF"/>
            <w:tcMar>
              <w:top w:w="0" w:type="dxa"/>
              <w:left w:w="0" w:type="dxa"/>
              <w:bottom w:w="0" w:type="dxa"/>
              <w:right w:w="0" w:type="dxa"/>
            </w:tcMar>
            <w:vAlign w:val="center"/>
          </w:tcPr>
          <w:p w14:paraId="16A7EC72"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43268544"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650" w:type="dxa"/>
            <w:shd w:val="clear" w:color="auto" w:fill="FFFFFF"/>
            <w:tcMar>
              <w:top w:w="0" w:type="dxa"/>
              <w:left w:w="0" w:type="dxa"/>
              <w:bottom w:w="0" w:type="dxa"/>
              <w:right w:w="0" w:type="dxa"/>
            </w:tcMar>
            <w:vAlign w:val="center"/>
          </w:tcPr>
          <w:p w14:paraId="37D34FD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255" w:type="dxa"/>
            <w:shd w:val="clear" w:color="auto" w:fill="FFFFFF"/>
            <w:tcMar>
              <w:top w:w="0" w:type="dxa"/>
              <w:left w:w="0" w:type="dxa"/>
              <w:bottom w:w="0" w:type="dxa"/>
              <w:right w:w="0" w:type="dxa"/>
            </w:tcMar>
            <w:vAlign w:val="center"/>
          </w:tcPr>
          <w:p w14:paraId="40AB4958"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9</w:t>
            </w:r>
          </w:p>
        </w:tc>
      </w:tr>
      <w:tr w:rsidR="00CA306A" w14:paraId="5BA2FCB4" w14:textId="77777777">
        <w:trPr>
          <w:cantSplit/>
          <w:trHeight w:val="360"/>
        </w:trPr>
        <w:tc>
          <w:tcPr>
            <w:tcW w:w="3155" w:type="dxa"/>
            <w:shd w:val="clear" w:color="auto" w:fill="FFFFFF"/>
            <w:tcMar>
              <w:top w:w="0" w:type="dxa"/>
              <w:left w:w="0" w:type="dxa"/>
              <w:bottom w:w="0" w:type="dxa"/>
              <w:right w:w="0" w:type="dxa"/>
            </w:tcMar>
            <w:vAlign w:val="center"/>
          </w:tcPr>
          <w:p w14:paraId="01E2BDB0"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Trijbels-Smeulders</w:t>
            </w:r>
            <w:proofErr w:type="spellEnd"/>
            <w:r>
              <w:rPr>
                <w:rFonts w:eastAsia="DejaVu Sans" w:cs="DejaVu Sans"/>
                <w:color w:val="000000"/>
                <w:sz w:val="22"/>
                <w:szCs w:val="22"/>
              </w:rPr>
              <w:t xml:space="preserve"> et al. 2007 [33]</w:t>
            </w:r>
          </w:p>
        </w:tc>
        <w:tc>
          <w:tcPr>
            <w:tcW w:w="1647" w:type="dxa"/>
            <w:shd w:val="clear" w:color="auto" w:fill="FFFFFF"/>
            <w:tcMar>
              <w:top w:w="0" w:type="dxa"/>
              <w:left w:w="0" w:type="dxa"/>
              <w:bottom w:w="0" w:type="dxa"/>
              <w:right w:w="0" w:type="dxa"/>
            </w:tcMar>
            <w:vAlign w:val="center"/>
          </w:tcPr>
          <w:p w14:paraId="7293BA9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286B034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2C69E7C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75EE8CF8"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275E94CE" w14:textId="77777777">
        <w:trPr>
          <w:cantSplit/>
          <w:trHeight w:val="360"/>
        </w:trPr>
        <w:tc>
          <w:tcPr>
            <w:tcW w:w="3155" w:type="dxa"/>
            <w:shd w:val="clear" w:color="auto" w:fill="FFFFFF"/>
            <w:tcMar>
              <w:top w:w="0" w:type="dxa"/>
              <w:left w:w="0" w:type="dxa"/>
              <w:bottom w:w="0" w:type="dxa"/>
              <w:right w:w="0" w:type="dxa"/>
            </w:tcMar>
            <w:vAlign w:val="center"/>
          </w:tcPr>
          <w:p w14:paraId="16C573EA"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Vergadi</w:t>
            </w:r>
            <w:proofErr w:type="spellEnd"/>
            <w:r>
              <w:rPr>
                <w:rFonts w:eastAsia="DejaVu Sans" w:cs="DejaVu Sans"/>
                <w:color w:val="000000"/>
                <w:sz w:val="22"/>
                <w:szCs w:val="22"/>
              </w:rPr>
              <w:t xml:space="preserve"> et al. 2018 [34]</w:t>
            </w:r>
          </w:p>
        </w:tc>
        <w:tc>
          <w:tcPr>
            <w:tcW w:w="1647" w:type="dxa"/>
            <w:shd w:val="clear" w:color="auto" w:fill="FFFFFF"/>
            <w:tcMar>
              <w:top w:w="0" w:type="dxa"/>
              <w:left w:w="0" w:type="dxa"/>
              <w:bottom w:w="0" w:type="dxa"/>
              <w:right w:w="0" w:type="dxa"/>
            </w:tcMar>
            <w:vAlign w:val="center"/>
          </w:tcPr>
          <w:p w14:paraId="2FFC886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1915" w:type="dxa"/>
            <w:shd w:val="clear" w:color="auto" w:fill="FFFFFF"/>
            <w:tcMar>
              <w:top w:w="0" w:type="dxa"/>
              <w:left w:w="0" w:type="dxa"/>
              <w:bottom w:w="0" w:type="dxa"/>
              <w:right w:w="0" w:type="dxa"/>
            </w:tcMar>
            <w:vAlign w:val="center"/>
          </w:tcPr>
          <w:p w14:paraId="060A0B06"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0</w:t>
            </w:r>
          </w:p>
        </w:tc>
        <w:tc>
          <w:tcPr>
            <w:tcW w:w="1650" w:type="dxa"/>
            <w:shd w:val="clear" w:color="auto" w:fill="FFFFFF"/>
            <w:tcMar>
              <w:top w:w="0" w:type="dxa"/>
              <w:left w:w="0" w:type="dxa"/>
              <w:bottom w:w="0" w:type="dxa"/>
              <w:right w:w="0" w:type="dxa"/>
            </w:tcMar>
            <w:vAlign w:val="center"/>
          </w:tcPr>
          <w:p w14:paraId="4A55A7B7"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255" w:type="dxa"/>
            <w:shd w:val="clear" w:color="auto" w:fill="FFFFFF"/>
            <w:tcMar>
              <w:top w:w="0" w:type="dxa"/>
              <w:left w:w="0" w:type="dxa"/>
              <w:bottom w:w="0" w:type="dxa"/>
              <w:right w:w="0" w:type="dxa"/>
            </w:tcMar>
            <w:vAlign w:val="center"/>
          </w:tcPr>
          <w:p w14:paraId="530FFCB5"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bl>
    <w:p w14:paraId="727F6FA2" w14:textId="77777777" w:rsidR="00CA306A" w:rsidRDefault="00CA306A">
      <w:pPr>
        <w:rPr>
          <w:b/>
          <w:bCs/>
        </w:rPr>
      </w:pPr>
    </w:p>
    <w:p w14:paraId="1DEAA106" w14:textId="77777777" w:rsidR="00CA306A" w:rsidRDefault="00CA306A">
      <w:pPr>
        <w:rPr>
          <w:b/>
          <w:bCs/>
        </w:rPr>
      </w:pPr>
    </w:p>
    <w:p w14:paraId="4D3030BB" w14:textId="77777777" w:rsidR="00CA306A" w:rsidRDefault="00C92659">
      <w:pPr>
        <w:rPr>
          <w:b/>
          <w:bCs/>
        </w:rPr>
      </w:pPr>
      <w:r>
        <w:t xml:space="preserve"> </w:t>
      </w:r>
      <w:r>
        <w:rPr>
          <w:b/>
          <w:bCs/>
        </w:rPr>
        <w:t>B. Case-control studies</w:t>
      </w:r>
    </w:p>
    <w:p w14:paraId="4CCA4FB2" w14:textId="77777777" w:rsidR="00CA306A" w:rsidRDefault="00CA306A">
      <w:pPr>
        <w:rPr>
          <w:b/>
          <w:bCs/>
        </w:rPr>
      </w:pPr>
    </w:p>
    <w:tbl>
      <w:tblPr>
        <w:tblW w:w="9525" w:type="dxa"/>
        <w:tblInd w:w="107" w:type="dxa"/>
        <w:tblLayout w:type="fixed"/>
        <w:tblCellMar>
          <w:top w:w="28" w:type="dxa"/>
          <w:left w:w="28" w:type="dxa"/>
          <w:bottom w:w="28" w:type="dxa"/>
          <w:right w:w="28" w:type="dxa"/>
        </w:tblCellMar>
        <w:tblLook w:val="0000" w:firstRow="0" w:lastRow="0" w:firstColumn="0" w:lastColumn="0" w:noHBand="0" w:noVBand="0"/>
      </w:tblPr>
      <w:tblGrid>
        <w:gridCol w:w="2404"/>
        <w:gridCol w:w="1765"/>
        <w:gridCol w:w="2244"/>
        <w:gridCol w:w="1767"/>
        <w:gridCol w:w="1345"/>
      </w:tblGrid>
      <w:tr w:rsidR="00CA306A" w14:paraId="39755C52" w14:textId="77777777">
        <w:trPr>
          <w:cantSplit/>
          <w:trHeight w:val="360"/>
          <w:tblHeader/>
        </w:trPr>
        <w:tc>
          <w:tcPr>
            <w:tcW w:w="2404" w:type="dxa"/>
            <w:tcBorders>
              <w:top w:val="single" w:sz="2" w:space="0" w:color="000000"/>
              <w:bottom w:val="single" w:sz="2" w:space="0" w:color="000000"/>
            </w:tcBorders>
            <w:shd w:val="clear" w:color="auto" w:fill="FFFFFF"/>
            <w:vAlign w:val="center"/>
          </w:tcPr>
          <w:p w14:paraId="086050BC" w14:textId="77777777" w:rsidR="00CA306A" w:rsidRDefault="00C92659">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Reference</w:t>
            </w:r>
          </w:p>
        </w:tc>
        <w:tc>
          <w:tcPr>
            <w:tcW w:w="1765" w:type="dxa"/>
            <w:tcBorders>
              <w:top w:val="single" w:sz="2" w:space="0" w:color="000000"/>
              <w:bottom w:val="single" w:sz="2" w:space="0" w:color="000000"/>
            </w:tcBorders>
            <w:shd w:val="clear" w:color="auto" w:fill="FFFFFF"/>
            <w:vAlign w:val="center"/>
          </w:tcPr>
          <w:p w14:paraId="7205F371"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Selection score</w:t>
            </w:r>
          </w:p>
        </w:tc>
        <w:tc>
          <w:tcPr>
            <w:tcW w:w="2244" w:type="dxa"/>
            <w:tcBorders>
              <w:top w:val="single" w:sz="2" w:space="0" w:color="000000"/>
              <w:bottom w:val="single" w:sz="2" w:space="0" w:color="000000"/>
            </w:tcBorders>
            <w:shd w:val="clear" w:color="auto" w:fill="FFFFFF"/>
            <w:vAlign w:val="center"/>
          </w:tcPr>
          <w:p w14:paraId="69592A43"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Comparability score</w:t>
            </w:r>
          </w:p>
        </w:tc>
        <w:tc>
          <w:tcPr>
            <w:tcW w:w="1767" w:type="dxa"/>
            <w:tcBorders>
              <w:top w:val="single" w:sz="2" w:space="0" w:color="000000"/>
              <w:bottom w:val="single" w:sz="2" w:space="0" w:color="000000"/>
            </w:tcBorders>
            <w:shd w:val="clear" w:color="auto" w:fill="FFFFFF"/>
            <w:vAlign w:val="center"/>
          </w:tcPr>
          <w:p w14:paraId="1CB7420E"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Exposure score</w:t>
            </w:r>
          </w:p>
        </w:tc>
        <w:tc>
          <w:tcPr>
            <w:tcW w:w="1345" w:type="dxa"/>
            <w:tcBorders>
              <w:top w:val="single" w:sz="2" w:space="0" w:color="000000"/>
              <w:bottom w:val="single" w:sz="2" w:space="0" w:color="000000"/>
            </w:tcBorders>
            <w:shd w:val="clear" w:color="auto" w:fill="FFFFFF"/>
            <w:vAlign w:val="center"/>
          </w:tcPr>
          <w:p w14:paraId="3D6DD446"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Total score</w:t>
            </w:r>
          </w:p>
        </w:tc>
      </w:tr>
      <w:tr w:rsidR="00CA306A" w14:paraId="446C8425" w14:textId="77777777">
        <w:trPr>
          <w:cantSplit/>
          <w:trHeight w:val="360"/>
        </w:trPr>
        <w:tc>
          <w:tcPr>
            <w:tcW w:w="2404" w:type="dxa"/>
            <w:shd w:val="clear" w:color="auto" w:fill="FFFFFF"/>
            <w:tcMar>
              <w:top w:w="0" w:type="dxa"/>
              <w:left w:w="0" w:type="dxa"/>
              <w:bottom w:w="0" w:type="dxa"/>
              <w:right w:w="0" w:type="dxa"/>
            </w:tcMar>
            <w:vAlign w:val="center"/>
          </w:tcPr>
          <w:p w14:paraId="666375ED"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Dangor</w:t>
            </w:r>
            <w:proofErr w:type="spellEnd"/>
            <w:r>
              <w:rPr>
                <w:rFonts w:eastAsia="DejaVu Sans" w:cs="DejaVu Sans"/>
                <w:color w:val="000000"/>
                <w:sz w:val="22"/>
                <w:szCs w:val="22"/>
              </w:rPr>
              <w:t xml:space="preserve"> et al. 2015 [3]</w:t>
            </w:r>
          </w:p>
        </w:tc>
        <w:tc>
          <w:tcPr>
            <w:tcW w:w="1765" w:type="dxa"/>
            <w:shd w:val="clear" w:color="auto" w:fill="FFFFFF"/>
            <w:tcMar>
              <w:top w:w="0" w:type="dxa"/>
              <w:left w:w="0" w:type="dxa"/>
              <w:bottom w:w="0" w:type="dxa"/>
              <w:right w:w="0" w:type="dxa"/>
            </w:tcMar>
            <w:vAlign w:val="center"/>
          </w:tcPr>
          <w:p w14:paraId="10AFF186"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2244" w:type="dxa"/>
            <w:shd w:val="clear" w:color="auto" w:fill="FFFFFF"/>
            <w:tcMar>
              <w:top w:w="0" w:type="dxa"/>
              <w:left w:w="0" w:type="dxa"/>
              <w:bottom w:w="0" w:type="dxa"/>
              <w:right w:w="0" w:type="dxa"/>
            </w:tcMar>
            <w:vAlign w:val="center"/>
          </w:tcPr>
          <w:p w14:paraId="48D14EC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767" w:type="dxa"/>
            <w:shd w:val="clear" w:color="auto" w:fill="FFFFFF"/>
            <w:tcMar>
              <w:top w:w="0" w:type="dxa"/>
              <w:left w:w="0" w:type="dxa"/>
              <w:bottom w:w="0" w:type="dxa"/>
              <w:right w:w="0" w:type="dxa"/>
            </w:tcMar>
            <w:vAlign w:val="center"/>
          </w:tcPr>
          <w:p w14:paraId="20C85C3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345" w:type="dxa"/>
            <w:shd w:val="clear" w:color="auto" w:fill="FFFFFF"/>
            <w:tcMar>
              <w:top w:w="0" w:type="dxa"/>
              <w:left w:w="0" w:type="dxa"/>
              <w:bottom w:w="0" w:type="dxa"/>
              <w:right w:w="0" w:type="dxa"/>
            </w:tcMar>
            <w:vAlign w:val="center"/>
          </w:tcPr>
          <w:p w14:paraId="4185C89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9</w:t>
            </w:r>
          </w:p>
        </w:tc>
      </w:tr>
      <w:tr w:rsidR="00CA306A" w14:paraId="0F5B00FD" w14:textId="77777777">
        <w:trPr>
          <w:cantSplit/>
          <w:trHeight w:val="360"/>
        </w:trPr>
        <w:tc>
          <w:tcPr>
            <w:tcW w:w="2404" w:type="dxa"/>
            <w:shd w:val="clear" w:color="auto" w:fill="FFFFFF"/>
            <w:tcMar>
              <w:top w:w="0" w:type="dxa"/>
              <w:left w:w="0" w:type="dxa"/>
              <w:bottom w:w="0" w:type="dxa"/>
              <w:right w:w="0" w:type="dxa"/>
            </w:tcMar>
            <w:vAlign w:val="center"/>
          </w:tcPr>
          <w:p w14:paraId="121669F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Ireland et al. 2014 [20]</w:t>
            </w:r>
          </w:p>
        </w:tc>
        <w:tc>
          <w:tcPr>
            <w:tcW w:w="1765" w:type="dxa"/>
            <w:shd w:val="clear" w:color="auto" w:fill="FFFFFF"/>
            <w:tcMar>
              <w:top w:w="0" w:type="dxa"/>
              <w:left w:w="0" w:type="dxa"/>
              <w:bottom w:w="0" w:type="dxa"/>
              <w:right w:w="0" w:type="dxa"/>
            </w:tcMar>
            <w:vAlign w:val="center"/>
          </w:tcPr>
          <w:p w14:paraId="00ECF3F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2244" w:type="dxa"/>
            <w:shd w:val="clear" w:color="auto" w:fill="FFFFFF"/>
            <w:tcMar>
              <w:top w:w="0" w:type="dxa"/>
              <w:left w:w="0" w:type="dxa"/>
              <w:bottom w:w="0" w:type="dxa"/>
              <w:right w:w="0" w:type="dxa"/>
            </w:tcMar>
            <w:vAlign w:val="center"/>
          </w:tcPr>
          <w:p w14:paraId="1D590C07"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w:t>
            </w:r>
          </w:p>
        </w:tc>
        <w:tc>
          <w:tcPr>
            <w:tcW w:w="1767" w:type="dxa"/>
            <w:shd w:val="clear" w:color="auto" w:fill="FFFFFF"/>
            <w:tcMar>
              <w:top w:w="0" w:type="dxa"/>
              <w:left w:w="0" w:type="dxa"/>
              <w:bottom w:w="0" w:type="dxa"/>
              <w:right w:w="0" w:type="dxa"/>
            </w:tcMar>
            <w:vAlign w:val="center"/>
          </w:tcPr>
          <w:p w14:paraId="7C2F173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345" w:type="dxa"/>
            <w:shd w:val="clear" w:color="auto" w:fill="FFFFFF"/>
            <w:tcMar>
              <w:top w:w="0" w:type="dxa"/>
              <w:left w:w="0" w:type="dxa"/>
              <w:bottom w:w="0" w:type="dxa"/>
              <w:right w:w="0" w:type="dxa"/>
            </w:tcMar>
            <w:vAlign w:val="center"/>
          </w:tcPr>
          <w:p w14:paraId="359AD144"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0843B849" w14:textId="77777777">
        <w:trPr>
          <w:cantSplit/>
          <w:trHeight w:val="360"/>
        </w:trPr>
        <w:tc>
          <w:tcPr>
            <w:tcW w:w="2404" w:type="dxa"/>
            <w:shd w:val="clear" w:color="auto" w:fill="FFFFFF"/>
            <w:tcMar>
              <w:top w:w="0" w:type="dxa"/>
              <w:left w:w="0" w:type="dxa"/>
              <w:bottom w:w="0" w:type="dxa"/>
              <w:right w:w="0" w:type="dxa"/>
            </w:tcMar>
            <w:vAlign w:val="center"/>
          </w:tcPr>
          <w:p w14:paraId="314190E0"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lastRenderedPageBreak/>
              <w:t>Lin et al. 2003 [25]</w:t>
            </w:r>
          </w:p>
        </w:tc>
        <w:tc>
          <w:tcPr>
            <w:tcW w:w="1765" w:type="dxa"/>
            <w:shd w:val="clear" w:color="auto" w:fill="FFFFFF"/>
            <w:tcMar>
              <w:top w:w="0" w:type="dxa"/>
              <w:left w:w="0" w:type="dxa"/>
              <w:bottom w:w="0" w:type="dxa"/>
              <w:right w:w="0" w:type="dxa"/>
            </w:tcMar>
            <w:vAlign w:val="center"/>
          </w:tcPr>
          <w:p w14:paraId="3B5FA63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2244" w:type="dxa"/>
            <w:shd w:val="clear" w:color="auto" w:fill="FFFFFF"/>
            <w:tcMar>
              <w:top w:w="0" w:type="dxa"/>
              <w:left w:w="0" w:type="dxa"/>
              <w:bottom w:w="0" w:type="dxa"/>
              <w:right w:w="0" w:type="dxa"/>
            </w:tcMar>
            <w:vAlign w:val="center"/>
          </w:tcPr>
          <w:p w14:paraId="5F7922D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1767" w:type="dxa"/>
            <w:shd w:val="clear" w:color="auto" w:fill="FFFFFF"/>
            <w:tcMar>
              <w:top w:w="0" w:type="dxa"/>
              <w:left w:w="0" w:type="dxa"/>
              <w:bottom w:w="0" w:type="dxa"/>
              <w:right w:w="0" w:type="dxa"/>
            </w:tcMar>
            <w:vAlign w:val="center"/>
          </w:tcPr>
          <w:p w14:paraId="453B54A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345" w:type="dxa"/>
            <w:shd w:val="clear" w:color="auto" w:fill="FFFFFF"/>
            <w:tcMar>
              <w:top w:w="0" w:type="dxa"/>
              <w:left w:w="0" w:type="dxa"/>
              <w:bottom w:w="0" w:type="dxa"/>
              <w:right w:w="0" w:type="dxa"/>
            </w:tcMar>
            <w:vAlign w:val="center"/>
          </w:tcPr>
          <w:p w14:paraId="102C22E7"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9</w:t>
            </w:r>
          </w:p>
        </w:tc>
      </w:tr>
      <w:tr w:rsidR="00CA306A" w14:paraId="2F1AEFAD" w14:textId="77777777">
        <w:trPr>
          <w:cantSplit/>
          <w:trHeight w:val="360"/>
        </w:trPr>
        <w:tc>
          <w:tcPr>
            <w:tcW w:w="2404" w:type="dxa"/>
            <w:shd w:val="clear" w:color="auto" w:fill="FFFFFF"/>
            <w:tcMar>
              <w:top w:w="0" w:type="dxa"/>
              <w:left w:w="0" w:type="dxa"/>
              <w:bottom w:w="0" w:type="dxa"/>
              <w:right w:w="0" w:type="dxa"/>
            </w:tcMar>
            <w:vAlign w:val="center"/>
          </w:tcPr>
          <w:p w14:paraId="29017D1F" w14:textId="77777777" w:rsidR="00CA306A" w:rsidRDefault="00C92659">
            <w:pPr>
              <w:widowControl w:val="0"/>
              <w:spacing w:before="100" w:after="100" w:line="240" w:lineRule="exact"/>
              <w:ind w:left="100" w:right="100"/>
              <w:rPr>
                <w:rFonts w:eastAsia="DejaVu Sans" w:cs="DejaVu Sans"/>
                <w:color w:val="000000"/>
                <w:sz w:val="22"/>
                <w:szCs w:val="22"/>
              </w:rPr>
            </w:pPr>
            <w:proofErr w:type="spellStart"/>
            <w:r>
              <w:rPr>
                <w:rFonts w:eastAsia="DejaVu Sans" w:cs="DejaVu Sans"/>
                <w:color w:val="000000"/>
                <w:sz w:val="22"/>
                <w:szCs w:val="22"/>
              </w:rPr>
              <w:t>Pintye</w:t>
            </w:r>
            <w:proofErr w:type="spellEnd"/>
            <w:r>
              <w:rPr>
                <w:rFonts w:eastAsia="DejaVu Sans" w:cs="DejaVu Sans"/>
                <w:color w:val="000000"/>
                <w:sz w:val="22"/>
                <w:szCs w:val="22"/>
              </w:rPr>
              <w:t xml:space="preserve"> et al. 2016 [31]</w:t>
            </w:r>
          </w:p>
        </w:tc>
        <w:tc>
          <w:tcPr>
            <w:tcW w:w="1765" w:type="dxa"/>
            <w:shd w:val="clear" w:color="auto" w:fill="FFFFFF"/>
            <w:tcMar>
              <w:top w:w="0" w:type="dxa"/>
              <w:left w:w="0" w:type="dxa"/>
              <w:bottom w:w="0" w:type="dxa"/>
              <w:right w:w="0" w:type="dxa"/>
            </w:tcMar>
            <w:vAlign w:val="center"/>
          </w:tcPr>
          <w:p w14:paraId="3929D55F"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2244" w:type="dxa"/>
            <w:shd w:val="clear" w:color="auto" w:fill="FFFFFF"/>
            <w:tcMar>
              <w:top w:w="0" w:type="dxa"/>
              <w:left w:w="0" w:type="dxa"/>
              <w:bottom w:w="0" w:type="dxa"/>
              <w:right w:w="0" w:type="dxa"/>
            </w:tcMar>
            <w:vAlign w:val="center"/>
          </w:tcPr>
          <w:p w14:paraId="14EB5F74"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w:t>
            </w:r>
          </w:p>
        </w:tc>
        <w:tc>
          <w:tcPr>
            <w:tcW w:w="1767" w:type="dxa"/>
            <w:shd w:val="clear" w:color="auto" w:fill="FFFFFF"/>
            <w:tcMar>
              <w:top w:w="0" w:type="dxa"/>
              <w:left w:w="0" w:type="dxa"/>
              <w:bottom w:w="0" w:type="dxa"/>
              <w:right w:w="0" w:type="dxa"/>
            </w:tcMar>
            <w:vAlign w:val="center"/>
          </w:tcPr>
          <w:p w14:paraId="24B992A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345" w:type="dxa"/>
            <w:shd w:val="clear" w:color="auto" w:fill="FFFFFF"/>
            <w:tcMar>
              <w:top w:w="0" w:type="dxa"/>
              <w:left w:w="0" w:type="dxa"/>
              <w:bottom w:w="0" w:type="dxa"/>
              <w:right w:w="0" w:type="dxa"/>
            </w:tcMar>
            <w:vAlign w:val="center"/>
          </w:tcPr>
          <w:p w14:paraId="7E3AC16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r w:rsidR="00CA306A" w14:paraId="7BD582DE" w14:textId="77777777">
        <w:trPr>
          <w:cantSplit/>
          <w:trHeight w:val="360"/>
        </w:trPr>
        <w:tc>
          <w:tcPr>
            <w:tcW w:w="2404" w:type="dxa"/>
            <w:shd w:val="clear" w:color="auto" w:fill="FFFFFF"/>
            <w:tcMar>
              <w:top w:w="0" w:type="dxa"/>
              <w:left w:w="0" w:type="dxa"/>
              <w:bottom w:w="0" w:type="dxa"/>
              <w:right w:w="0" w:type="dxa"/>
            </w:tcMar>
            <w:vAlign w:val="center"/>
          </w:tcPr>
          <w:p w14:paraId="3769968A"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Ying et al. 2019 [35]</w:t>
            </w:r>
          </w:p>
        </w:tc>
        <w:tc>
          <w:tcPr>
            <w:tcW w:w="1765" w:type="dxa"/>
            <w:shd w:val="clear" w:color="auto" w:fill="FFFFFF"/>
            <w:tcMar>
              <w:top w:w="0" w:type="dxa"/>
              <w:left w:w="0" w:type="dxa"/>
              <w:bottom w:w="0" w:type="dxa"/>
              <w:right w:w="0" w:type="dxa"/>
            </w:tcMar>
            <w:vAlign w:val="center"/>
          </w:tcPr>
          <w:p w14:paraId="68C10C0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2244" w:type="dxa"/>
            <w:shd w:val="clear" w:color="auto" w:fill="FFFFFF"/>
            <w:tcMar>
              <w:top w:w="0" w:type="dxa"/>
              <w:left w:w="0" w:type="dxa"/>
              <w:bottom w:w="0" w:type="dxa"/>
              <w:right w:w="0" w:type="dxa"/>
            </w:tcMar>
            <w:vAlign w:val="center"/>
          </w:tcPr>
          <w:p w14:paraId="50F7C8A7"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w:t>
            </w:r>
          </w:p>
        </w:tc>
        <w:tc>
          <w:tcPr>
            <w:tcW w:w="1767" w:type="dxa"/>
            <w:shd w:val="clear" w:color="auto" w:fill="FFFFFF"/>
            <w:tcMar>
              <w:top w:w="0" w:type="dxa"/>
              <w:left w:w="0" w:type="dxa"/>
              <w:bottom w:w="0" w:type="dxa"/>
              <w:right w:w="0" w:type="dxa"/>
            </w:tcMar>
            <w:vAlign w:val="center"/>
          </w:tcPr>
          <w:p w14:paraId="4CD99385"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1345" w:type="dxa"/>
            <w:shd w:val="clear" w:color="auto" w:fill="FFFFFF"/>
            <w:tcMar>
              <w:top w:w="0" w:type="dxa"/>
              <w:left w:w="0" w:type="dxa"/>
              <w:bottom w:w="0" w:type="dxa"/>
              <w:right w:w="0" w:type="dxa"/>
            </w:tcMar>
            <w:vAlign w:val="center"/>
          </w:tcPr>
          <w:p w14:paraId="51FD41E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r>
    </w:tbl>
    <w:p w14:paraId="490A83F2" w14:textId="77777777" w:rsidR="00CA306A" w:rsidRDefault="00CA306A">
      <w:pPr>
        <w:rPr>
          <w:b/>
          <w:bCs/>
        </w:rPr>
      </w:pPr>
    </w:p>
    <w:p w14:paraId="3374BA26" w14:textId="77777777" w:rsidR="00CA306A" w:rsidRDefault="00CA306A">
      <w:pPr>
        <w:rPr>
          <w:b/>
          <w:bCs/>
        </w:rPr>
      </w:pPr>
    </w:p>
    <w:p w14:paraId="2016187A" w14:textId="77777777" w:rsidR="00CA306A" w:rsidRDefault="00CA306A">
      <w:pPr>
        <w:rPr>
          <w:b/>
          <w:bCs/>
        </w:rPr>
      </w:pPr>
    </w:p>
    <w:p w14:paraId="0AB5BD8A" w14:textId="7B8534B5" w:rsidR="00CA306A" w:rsidRDefault="00C92659">
      <w:pPr>
        <w:rPr>
          <w:b/>
          <w:bCs/>
        </w:rPr>
      </w:pPr>
      <w:r>
        <w:rPr>
          <w:b/>
          <w:bCs/>
        </w:rPr>
        <w:t>Table S</w:t>
      </w:r>
      <w:r w:rsidR="00EF06E7">
        <w:rPr>
          <w:b/>
          <w:bCs/>
        </w:rPr>
        <w:t>5</w:t>
      </w:r>
      <w:r>
        <w:t>. Subgroup Analysis of risk of LOGBS for A. Prematurity B. LBW</w:t>
      </w:r>
    </w:p>
    <w:p w14:paraId="793519F7" w14:textId="77777777" w:rsidR="00CA306A" w:rsidRDefault="00CA306A">
      <w:pPr>
        <w:rPr>
          <w:b/>
          <w:bCs/>
        </w:rPr>
      </w:pPr>
    </w:p>
    <w:p w14:paraId="053219D6" w14:textId="77777777" w:rsidR="00CA306A" w:rsidRDefault="00C92659">
      <w:pPr>
        <w:rPr>
          <w:rFonts w:ascii="Ubuntu Mono;monospace" w:hAnsi="Ubuntu Mono;monospace"/>
          <w:color w:val="000000"/>
          <w:sz w:val="20"/>
        </w:rPr>
      </w:pPr>
      <w:r>
        <w:rPr>
          <w:rFonts w:ascii="Ubuntu Mono;monospace" w:hAnsi="Ubuntu Mono;monospace"/>
          <w:color w:val="000000"/>
          <w:sz w:val="20"/>
        </w:rPr>
        <w:t xml:space="preserve"> </w:t>
      </w:r>
      <w:r>
        <w:rPr>
          <w:b/>
          <w:bCs/>
          <w:color w:val="000000"/>
        </w:rPr>
        <w:t>A. Prematurity</w:t>
      </w:r>
    </w:p>
    <w:p w14:paraId="6E15D904" w14:textId="77777777" w:rsidR="00CA306A" w:rsidRDefault="00CA306A">
      <w:pPr>
        <w:pStyle w:val="PreformattedText"/>
        <w:rPr>
          <w:rFonts w:ascii="Ubuntu Mono;monospace" w:hAnsi="Ubuntu Mono;monospace"/>
          <w:color w:val="000000"/>
        </w:rPr>
      </w:pPr>
    </w:p>
    <w:tbl>
      <w:tblPr>
        <w:tblW w:w="9484" w:type="dxa"/>
        <w:tblInd w:w="182" w:type="dxa"/>
        <w:tblLayout w:type="fixed"/>
        <w:tblCellMar>
          <w:top w:w="28" w:type="dxa"/>
          <w:left w:w="28" w:type="dxa"/>
          <w:bottom w:w="28" w:type="dxa"/>
          <w:right w:w="28" w:type="dxa"/>
        </w:tblCellMar>
        <w:tblLook w:val="0000" w:firstRow="0" w:lastRow="0" w:firstColumn="0" w:lastColumn="0" w:noHBand="0" w:noVBand="0"/>
      </w:tblPr>
      <w:tblGrid>
        <w:gridCol w:w="3142"/>
        <w:gridCol w:w="2168"/>
        <w:gridCol w:w="694"/>
        <w:gridCol w:w="1385"/>
        <w:gridCol w:w="683"/>
        <w:gridCol w:w="1412"/>
      </w:tblGrid>
      <w:tr w:rsidR="00CA306A" w14:paraId="13E4130C" w14:textId="77777777" w:rsidTr="00401B2D">
        <w:trPr>
          <w:cantSplit/>
          <w:trHeight w:val="360"/>
          <w:tblHeader/>
        </w:trPr>
        <w:tc>
          <w:tcPr>
            <w:tcW w:w="3142" w:type="dxa"/>
            <w:tcBorders>
              <w:top w:val="single" w:sz="2" w:space="0" w:color="000000"/>
              <w:bottom w:val="single" w:sz="2" w:space="0" w:color="000000"/>
            </w:tcBorders>
            <w:shd w:val="clear" w:color="auto" w:fill="FFFFFF"/>
            <w:vAlign w:val="center"/>
          </w:tcPr>
          <w:p w14:paraId="57336A15" w14:textId="77777777" w:rsidR="00CA306A" w:rsidRDefault="00CA306A">
            <w:pPr>
              <w:widowControl w:val="0"/>
              <w:spacing w:before="100" w:after="100" w:line="240" w:lineRule="exact"/>
              <w:ind w:left="100" w:right="100"/>
              <w:rPr>
                <w:rFonts w:eastAsia="DejaVu Sans" w:cs="DejaVu Sans"/>
                <w:b/>
                <w:color w:val="000000"/>
                <w:sz w:val="22"/>
                <w:szCs w:val="22"/>
              </w:rPr>
            </w:pPr>
          </w:p>
        </w:tc>
        <w:tc>
          <w:tcPr>
            <w:tcW w:w="2168" w:type="dxa"/>
            <w:tcBorders>
              <w:top w:val="single" w:sz="2" w:space="0" w:color="000000"/>
              <w:bottom w:val="single" w:sz="2" w:space="0" w:color="000000"/>
            </w:tcBorders>
            <w:shd w:val="clear" w:color="auto" w:fill="FFFFFF"/>
            <w:vAlign w:val="center"/>
          </w:tcPr>
          <w:p w14:paraId="6A799CBD"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Number of studies</w:t>
            </w:r>
          </w:p>
        </w:tc>
        <w:tc>
          <w:tcPr>
            <w:tcW w:w="694" w:type="dxa"/>
            <w:tcBorders>
              <w:top w:val="single" w:sz="2" w:space="0" w:color="000000"/>
              <w:bottom w:val="single" w:sz="2" w:space="0" w:color="000000"/>
            </w:tcBorders>
            <w:shd w:val="clear" w:color="auto" w:fill="FFFFFF"/>
            <w:vAlign w:val="center"/>
          </w:tcPr>
          <w:p w14:paraId="567EFB31"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OR</w:t>
            </w:r>
          </w:p>
        </w:tc>
        <w:tc>
          <w:tcPr>
            <w:tcW w:w="1385" w:type="dxa"/>
            <w:tcBorders>
              <w:top w:val="single" w:sz="2" w:space="0" w:color="000000"/>
              <w:bottom w:val="single" w:sz="2" w:space="0" w:color="000000"/>
            </w:tcBorders>
            <w:shd w:val="clear" w:color="auto" w:fill="FFFFFF"/>
            <w:vAlign w:val="center"/>
          </w:tcPr>
          <w:p w14:paraId="60775C4B" w14:textId="77777777" w:rsidR="00CA306A" w:rsidRDefault="00C92659">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95% CI</w:t>
            </w:r>
          </w:p>
        </w:tc>
        <w:tc>
          <w:tcPr>
            <w:tcW w:w="683" w:type="dxa"/>
            <w:tcBorders>
              <w:top w:val="single" w:sz="2" w:space="0" w:color="000000"/>
              <w:bottom w:val="single" w:sz="2" w:space="0" w:color="000000"/>
            </w:tcBorders>
            <w:shd w:val="clear" w:color="auto" w:fill="FFFFFF"/>
            <w:vAlign w:val="center"/>
          </w:tcPr>
          <w:p w14:paraId="5E1C8CC0" w14:textId="6E2BA44F" w:rsidR="00CA306A" w:rsidRDefault="00C92659">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I</w:t>
            </w:r>
            <w:r w:rsidRPr="00581A8F">
              <w:rPr>
                <w:rFonts w:eastAsia="DejaVu Sans" w:cs="DejaVu Sans"/>
                <w:b/>
                <w:color w:val="000000"/>
                <w:sz w:val="22"/>
                <w:szCs w:val="22"/>
                <w:vertAlign w:val="superscript"/>
              </w:rPr>
              <w:t>2</w:t>
            </w:r>
          </w:p>
        </w:tc>
        <w:tc>
          <w:tcPr>
            <w:tcW w:w="1412" w:type="dxa"/>
            <w:tcBorders>
              <w:top w:val="single" w:sz="2" w:space="0" w:color="000000"/>
              <w:bottom w:val="single" w:sz="2" w:space="0" w:color="000000"/>
            </w:tcBorders>
            <w:shd w:val="clear" w:color="auto" w:fill="FFFFFF"/>
            <w:vAlign w:val="center"/>
          </w:tcPr>
          <w:p w14:paraId="085083FC" w14:textId="77777777" w:rsidR="00CA306A" w:rsidRDefault="00C92659">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P subgroup</w:t>
            </w:r>
          </w:p>
        </w:tc>
      </w:tr>
      <w:tr w:rsidR="00CA306A" w14:paraId="2F008952" w14:textId="77777777" w:rsidTr="00401B2D">
        <w:trPr>
          <w:cantSplit/>
          <w:trHeight w:val="360"/>
        </w:trPr>
        <w:tc>
          <w:tcPr>
            <w:tcW w:w="3142" w:type="dxa"/>
            <w:shd w:val="clear" w:color="auto" w:fill="FFFFFF"/>
            <w:tcMar>
              <w:top w:w="0" w:type="dxa"/>
              <w:left w:w="0" w:type="dxa"/>
              <w:bottom w:w="0" w:type="dxa"/>
              <w:right w:w="0" w:type="dxa"/>
            </w:tcMar>
            <w:vAlign w:val="center"/>
          </w:tcPr>
          <w:p w14:paraId="2FBB6530"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Region</w:t>
            </w:r>
          </w:p>
        </w:tc>
        <w:tc>
          <w:tcPr>
            <w:tcW w:w="4930" w:type="dxa"/>
            <w:gridSpan w:val="4"/>
            <w:shd w:val="clear" w:color="auto" w:fill="FFFFFF"/>
            <w:tcMar>
              <w:top w:w="0" w:type="dxa"/>
              <w:left w:w="0" w:type="dxa"/>
              <w:bottom w:w="0" w:type="dxa"/>
              <w:right w:w="0" w:type="dxa"/>
            </w:tcMar>
            <w:vAlign w:val="center"/>
          </w:tcPr>
          <w:p w14:paraId="4325B442" w14:textId="77777777" w:rsidR="00CA306A" w:rsidRDefault="00CA306A">
            <w:pPr>
              <w:widowControl w:val="0"/>
              <w:spacing w:before="100" w:after="100" w:line="240" w:lineRule="exact"/>
              <w:ind w:left="100" w:right="100"/>
              <w:jc w:val="right"/>
              <w:rPr>
                <w:b/>
                <w:bCs/>
              </w:rPr>
            </w:pPr>
          </w:p>
        </w:tc>
        <w:tc>
          <w:tcPr>
            <w:tcW w:w="1412" w:type="dxa"/>
            <w:shd w:val="clear" w:color="auto" w:fill="FFFFFF"/>
            <w:tcMar>
              <w:top w:w="0" w:type="dxa"/>
              <w:left w:w="0" w:type="dxa"/>
              <w:bottom w:w="0" w:type="dxa"/>
              <w:right w:w="0" w:type="dxa"/>
            </w:tcMar>
            <w:vAlign w:val="center"/>
          </w:tcPr>
          <w:p w14:paraId="18812F4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&lt; 0.0001</w:t>
            </w:r>
          </w:p>
        </w:tc>
      </w:tr>
      <w:tr w:rsidR="00CA306A" w14:paraId="5A50C841" w14:textId="77777777" w:rsidTr="00401B2D">
        <w:trPr>
          <w:cantSplit/>
          <w:trHeight w:val="360"/>
        </w:trPr>
        <w:tc>
          <w:tcPr>
            <w:tcW w:w="3142" w:type="dxa"/>
            <w:shd w:val="clear" w:color="auto" w:fill="FFFFFF"/>
            <w:tcMar>
              <w:top w:w="0" w:type="dxa"/>
              <w:left w:w="0" w:type="dxa"/>
              <w:bottom w:w="0" w:type="dxa"/>
              <w:right w:w="0" w:type="dxa"/>
            </w:tcMar>
            <w:vAlign w:val="center"/>
          </w:tcPr>
          <w:p w14:paraId="42A0DB4A"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Africa</w:t>
            </w:r>
          </w:p>
        </w:tc>
        <w:tc>
          <w:tcPr>
            <w:tcW w:w="2168" w:type="dxa"/>
            <w:shd w:val="clear" w:color="auto" w:fill="FFFFFF"/>
            <w:tcMar>
              <w:top w:w="0" w:type="dxa"/>
              <w:left w:w="0" w:type="dxa"/>
              <w:bottom w:w="0" w:type="dxa"/>
              <w:right w:w="0" w:type="dxa"/>
            </w:tcMar>
            <w:vAlign w:val="center"/>
          </w:tcPr>
          <w:p w14:paraId="3009912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w:t>
            </w:r>
          </w:p>
        </w:tc>
        <w:tc>
          <w:tcPr>
            <w:tcW w:w="694" w:type="dxa"/>
            <w:shd w:val="clear" w:color="auto" w:fill="FFFFFF"/>
            <w:tcMar>
              <w:top w:w="0" w:type="dxa"/>
              <w:left w:w="0" w:type="dxa"/>
              <w:bottom w:w="0" w:type="dxa"/>
              <w:right w:w="0" w:type="dxa"/>
            </w:tcMar>
            <w:vAlign w:val="center"/>
          </w:tcPr>
          <w:p w14:paraId="7A136FB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1.33</w:t>
            </w:r>
          </w:p>
        </w:tc>
        <w:tc>
          <w:tcPr>
            <w:tcW w:w="1385" w:type="dxa"/>
            <w:shd w:val="clear" w:color="auto" w:fill="FFFFFF"/>
            <w:tcMar>
              <w:top w:w="0" w:type="dxa"/>
              <w:left w:w="0" w:type="dxa"/>
              <w:bottom w:w="0" w:type="dxa"/>
              <w:right w:w="0" w:type="dxa"/>
            </w:tcMar>
            <w:vAlign w:val="center"/>
          </w:tcPr>
          <w:p w14:paraId="56B2CAA7" w14:textId="23765CF3"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1.04; 1.70</w:t>
            </w:r>
          </w:p>
        </w:tc>
        <w:tc>
          <w:tcPr>
            <w:tcW w:w="683" w:type="dxa"/>
            <w:shd w:val="clear" w:color="auto" w:fill="FFFFFF"/>
            <w:tcMar>
              <w:top w:w="0" w:type="dxa"/>
              <w:left w:w="0" w:type="dxa"/>
              <w:bottom w:w="0" w:type="dxa"/>
              <w:right w:w="0" w:type="dxa"/>
            </w:tcMar>
            <w:vAlign w:val="center"/>
          </w:tcPr>
          <w:p w14:paraId="2415419C" w14:textId="77777777" w:rsidR="00CA306A" w:rsidRDefault="00CA306A">
            <w:pPr>
              <w:widowControl w:val="0"/>
              <w:spacing w:before="100" w:after="100" w:line="240" w:lineRule="exact"/>
              <w:ind w:left="100" w:right="100"/>
              <w:rPr>
                <w:b/>
                <w:bCs/>
              </w:rPr>
            </w:pPr>
          </w:p>
        </w:tc>
        <w:tc>
          <w:tcPr>
            <w:tcW w:w="1412" w:type="dxa"/>
            <w:shd w:val="clear" w:color="auto" w:fill="FFFFFF"/>
            <w:tcMar>
              <w:top w:w="0" w:type="dxa"/>
              <w:left w:w="0" w:type="dxa"/>
              <w:bottom w:w="0" w:type="dxa"/>
              <w:right w:w="0" w:type="dxa"/>
            </w:tcMar>
            <w:vAlign w:val="center"/>
          </w:tcPr>
          <w:p w14:paraId="5E82C873" w14:textId="77777777" w:rsidR="00CA306A" w:rsidRDefault="00CA306A">
            <w:pPr>
              <w:widowControl w:val="0"/>
              <w:spacing w:before="100" w:after="100" w:line="240" w:lineRule="exact"/>
              <w:ind w:left="100" w:right="100"/>
              <w:rPr>
                <w:b/>
                <w:bCs/>
              </w:rPr>
            </w:pPr>
          </w:p>
        </w:tc>
      </w:tr>
      <w:tr w:rsidR="00CA306A" w14:paraId="6CC56885" w14:textId="77777777" w:rsidTr="00401B2D">
        <w:trPr>
          <w:cantSplit/>
          <w:trHeight w:val="360"/>
        </w:trPr>
        <w:tc>
          <w:tcPr>
            <w:tcW w:w="3142" w:type="dxa"/>
            <w:shd w:val="clear" w:color="auto" w:fill="FFFFFF"/>
            <w:tcMar>
              <w:top w:w="0" w:type="dxa"/>
              <w:left w:w="0" w:type="dxa"/>
              <w:bottom w:w="0" w:type="dxa"/>
              <w:right w:w="0" w:type="dxa"/>
            </w:tcMar>
            <w:vAlign w:val="center"/>
          </w:tcPr>
          <w:p w14:paraId="681F55B4"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Americas</w:t>
            </w:r>
          </w:p>
        </w:tc>
        <w:tc>
          <w:tcPr>
            <w:tcW w:w="2168" w:type="dxa"/>
            <w:shd w:val="clear" w:color="auto" w:fill="FFFFFF"/>
            <w:tcMar>
              <w:top w:w="0" w:type="dxa"/>
              <w:left w:w="0" w:type="dxa"/>
              <w:bottom w:w="0" w:type="dxa"/>
              <w:right w:w="0" w:type="dxa"/>
            </w:tcMar>
            <w:vAlign w:val="center"/>
          </w:tcPr>
          <w:p w14:paraId="1527D068"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w:t>
            </w:r>
          </w:p>
        </w:tc>
        <w:tc>
          <w:tcPr>
            <w:tcW w:w="694" w:type="dxa"/>
            <w:shd w:val="clear" w:color="auto" w:fill="FFFFFF"/>
            <w:tcMar>
              <w:top w:w="0" w:type="dxa"/>
              <w:left w:w="0" w:type="dxa"/>
              <w:bottom w:w="0" w:type="dxa"/>
              <w:right w:w="0" w:type="dxa"/>
            </w:tcMar>
            <w:vAlign w:val="center"/>
          </w:tcPr>
          <w:p w14:paraId="3372DC7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5.15</w:t>
            </w:r>
          </w:p>
        </w:tc>
        <w:tc>
          <w:tcPr>
            <w:tcW w:w="1385" w:type="dxa"/>
            <w:shd w:val="clear" w:color="auto" w:fill="FFFFFF"/>
            <w:tcMar>
              <w:top w:w="0" w:type="dxa"/>
              <w:left w:w="0" w:type="dxa"/>
              <w:bottom w:w="0" w:type="dxa"/>
              <w:right w:w="0" w:type="dxa"/>
            </w:tcMar>
            <w:vAlign w:val="center"/>
          </w:tcPr>
          <w:p w14:paraId="58812516" w14:textId="0ED8ACD3"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3.82; 6.94</w:t>
            </w:r>
          </w:p>
        </w:tc>
        <w:tc>
          <w:tcPr>
            <w:tcW w:w="683" w:type="dxa"/>
            <w:shd w:val="clear" w:color="auto" w:fill="FFFFFF"/>
            <w:tcMar>
              <w:top w:w="0" w:type="dxa"/>
              <w:left w:w="0" w:type="dxa"/>
              <w:bottom w:w="0" w:type="dxa"/>
              <w:right w:w="0" w:type="dxa"/>
            </w:tcMar>
            <w:vAlign w:val="center"/>
          </w:tcPr>
          <w:p w14:paraId="6D78A4FD" w14:textId="77777777" w:rsidR="00CA306A" w:rsidRDefault="00C92659">
            <w:pPr>
              <w:widowControl w:val="0"/>
              <w:spacing w:before="100" w:after="100" w:line="240" w:lineRule="exact"/>
              <w:ind w:left="100" w:right="100"/>
              <w:rPr>
                <w:b/>
                <w:bCs/>
              </w:rPr>
            </w:pPr>
            <w:r>
              <w:rPr>
                <w:rFonts w:eastAsia="DejaVu Sans" w:cs="DejaVu Sans"/>
                <w:color w:val="000000"/>
                <w:sz w:val="22"/>
                <w:szCs w:val="22"/>
              </w:rPr>
              <w:t>79%</w:t>
            </w:r>
          </w:p>
        </w:tc>
        <w:tc>
          <w:tcPr>
            <w:tcW w:w="1412" w:type="dxa"/>
            <w:shd w:val="clear" w:color="auto" w:fill="FFFFFF"/>
            <w:tcMar>
              <w:top w:w="0" w:type="dxa"/>
              <w:left w:w="0" w:type="dxa"/>
              <w:bottom w:w="0" w:type="dxa"/>
              <w:right w:w="0" w:type="dxa"/>
            </w:tcMar>
            <w:vAlign w:val="center"/>
          </w:tcPr>
          <w:p w14:paraId="485E829C" w14:textId="77777777" w:rsidR="00CA306A" w:rsidRDefault="00CA306A">
            <w:pPr>
              <w:widowControl w:val="0"/>
              <w:spacing w:before="100" w:after="100" w:line="240" w:lineRule="exact"/>
              <w:ind w:left="100" w:right="100"/>
              <w:rPr>
                <w:b/>
                <w:bCs/>
              </w:rPr>
            </w:pPr>
          </w:p>
        </w:tc>
      </w:tr>
      <w:tr w:rsidR="00CA306A" w14:paraId="1F3872A4" w14:textId="77777777" w:rsidTr="00401B2D">
        <w:trPr>
          <w:cantSplit/>
          <w:trHeight w:val="360"/>
        </w:trPr>
        <w:tc>
          <w:tcPr>
            <w:tcW w:w="3142" w:type="dxa"/>
            <w:shd w:val="clear" w:color="auto" w:fill="FFFFFF"/>
            <w:tcMar>
              <w:top w:w="0" w:type="dxa"/>
              <w:left w:w="0" w:type="dxa"/>
              <w:bottom w:w="0" w:type="dxa"/>
              <w:right w:w="0" w:type="dxa"/>
            </w:tcMar>
            <w:vAlign w:val="center"/>
          </w:tcPr>
          <w:p w14:paraId="6C47ABF4"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Europe</w:t>
            </w:r>
          </w:p>
        </w:tc>
        <w:tc>
          <w:tcPr>
            <w:tcW w:w="2168" w:type="dxa"/>
            <w:shd w:val="clear" w:color="auto" w:fill="FFFFFF"/>
            <w:tcMar>
              <w:top w:w="0" w:type="dxa"/>
              <w:left w:w="0" w:type="dxa"/>
              <w:bottom w:w="0" w:type="dxa"/>
              <w:right w:w="0" w:type="dxa"/>
            </w:tcMar>
            <w:vAlign w:val="center"/>
          </w:tcPr>
          <w:p w14:paraId="149C906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11</w:t>
            </w:r>
          </w:p>
        </w:tc>
        <w:tc>
          <w:tcPr>
            <w:tcW w:w="694" w:type="dxa"/>
            <w:shd w:val="clear" w:color="auto" w:fill="FFFFFF"/>
            <w:tcMar>
              <w:top w:w="0" w:type="dxa"/>
              <w:left w:w="0" w:type="dxa"/>
              <w:bottom w:w="0" w:type="dxa"/>
              <w:right w:w="0" w:type="dxa"/>
            </w:tcMar>
            <w:vAlign w:val="center"/>
          </w:tcPr>
          <w:p w14:paraId="555B7988" w14:textId="77777777" w:rsidR="00CA306A" w:rsidRDefault="00C92659">
            <w:pPr>
              <w:widowControl w:val="0"/>
              <w:spacing w:before="100" w:after="100" w:line="240" w:lineRule="exact"/>
              <w:ind w:left="100" w:right="100"/>
              <w:jc w:val="right"/>
              <w:rPr>
                <w:b/>
                <w:bCs/>
              </w:rPr>
            </w:pPr>
            <w:r>
              <w:rPr>
                <w:rFonts w:eastAsia="DejaVu Sans" w:cs="DejaVu Sans"/>
                <w:color w:val="000000"/>
                <w:sz w:val="22"/>
                <w:szCs w:val="22"/>
              </w:rPr>
              <w:t>6.65</w:t>
            </w:r>
          </w:p>
        </w:tc>
        <w:tc>
          <w:tcPr>
            <w:tcW w:w="1385" w:type="dxa"/>
            <w:shd w:val="clear" w:color="auto" w:fill="FFFFFF"/>
            <w:tcMar>
              <w:top w:w="0" w:type="dxa"/>
              <w:left w:w="0" w:type="dxa"/>
              <w:bottom w:w="0" w:type="dxa"/>
              <w:right w:w="0" w:type="dxa"/>
            </w:tcMar>
            <w:vAlign w:val="center"/>
          </w:tcPr>
          <w:p w14:paraId="31523B43" w14:textId="296AC643"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4.91; 8.99</w:t>
            </w:r>
          </w:p>
        </w:tc>
        <w:tc>
          <w:tcPr>
            <w:tcW w:w="683" w:type="dxa"/>
            <w:shd w:val="clear" w:color="auto" w:fill="FFFFFF"/>
            <w:tcMar>
              <w:top w:w="0" w:type="dxa"/>
              <w:left w:w="0" w:type="dxa"/>
              <w:bottom w:w="0" w:type="dxa"/>
              <w:right w:w="0" w:type="dxa"/>
            </w:tcMar>
            <w:vAlign w:val="center"/>
          </w:tcPr>
          <w:p w14:paraId="3AB83F8C" w14:textId="77777777" w:rsidR="00CA306A" w:rsidRDefault="00C92659">
            <w:pPr>
              <w:widowControl w:val="0"/>
              <w:spacing w:before="100" w:after="100" w:line="240" w:lineRule="exact"/>
              <w:ind w:left="100" w:right="100"/>
              <w:rPr>
                <w:b/>
                <w:bCs/>
              </w:rPr>
            </w:pPr>
            <w:r>
              <w:rPr>
                <w:rFonts w:eastAsia="DejaVu Sans" w:cs="DejaVu Sans"/>
                <w:color w:val="000000"/>
                <w:sz w:val="22"/>
                <w:szCs w:val="22"/>
              </w:rPr>
              <w:t>87%</w:t>
            </w:r>
          </w:p>
        </w:tc>
        <w:tc>
          <w:tcPr>
            <w:tcW w:w="1412" w:type="dxa"/>
            <w:shd w:val="clear" w:color="auto" w:fill="FFFFFF"/>
            <w:tcMar>
              <w:top w:w="0" w:type="dxa"/>
              <w:left w:w="0" w:type="dxa"/>
              <w:bottom w:w="0" w:type="dxa"/>
              <w:right w:w="0" w:type="dxa"/>
            </w:tcMar>
            <w:vAlign w:val="center"/>
          </w:tcPr>
          <w:p w14:paraId="496ABF44" w14:textId="77777777" w:rsidR="00CA306A" w:rsidRDefault="00CA306A">
            <w:pPr>
              <w:widowControl w:val="0"/>
              <w:spacing w:before="100" w:after="100" w:line="240" w:lineRule="exact"/>
              <w:ind w:left="100" w:right="100"/>
              <w:rPr>
                <w:b/>
                <w:bCs/>
              </w:rPr>
            </w:pPr>
          </w:p>
        </w:tc>
      </w:tr>
      <w:tr w:rsidR="00CA306A" w14:paraId="4C08FD94" w14:textId="77777777" w:rsidTr="00401B2D">
        <w:trPr>
          <w:cantSplit/>
          <w:trHeight w:val="360"/>
        </w:trPr>
        <w:tc>
          <w:tcPr>
            <w:tcW w:w="3142" w:type="dxa"/>
            <w:shd w:val="clear" w:color="auto" w:fill="FFFFFF"/>
            <w:tcMar>
              <w:top w:w="0" w:type="dxa"/>
              <w:left w:w="0" w:type="dxa"/>
              <w:bottom w:w="0" w:type="dxa"/>
              <w:right w:w="0" w:type="dxa"/>
            </w:tcMar>
            <w:vAlign w:val="center"/>
          </w:tcPr>
          <w:p w14:paraId="5392B65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Western Pacific</w:t>
            </w:r>
          </w:p>
        </w:tc>
        <w:tc>
          <w:tcPr>
            <w:tcW w:w="2168" w:type="dxa"/>
            <w:shd w:val="clear" w:color="auto" w:fill="FFFFFF"/>
            <w:tcMar>
              <w:top w:w="0" w:type="dxa"/>
              <w:left w:w="0" w:type="dxa"/>
              <w:bottom w:w="0" w:type="dxa"/>
              <w:right w:w="0" w:type="dxa"/>
            </w:tcMar>
            <w:vAlign w:val="center"/>
          </w:tcPr>
          <w:p w14:paraId="3E6B4E9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w:t>
            </w:r>
          </w:p>
        </w:tc>
        <w:tc>
          <w:tcPr>
            <w:tcW w:w="694" w:type="dxa"/>
            <w:shd w:val="clear" w:color="auto" w:fill="FFFFFF"/>
            <w:tcMar>
              <w:top w:w="0" w:type="dxa"/>
              <w:left w:w="0" w:type="dxa"/>
              <w:bottom w:w="0" w:type="dxa"/>
              <w:right w:w="0" w:type="dxa"/>
            </w:tcMar>
            <w:vAlign w:val="center"/>
          </w:tcPr>
          <w:p w14:paraId="35B2451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7.30</w:t>
            </w:r>
          </w:p>
        </w:tc>
        <w:tc>
          <w:tcPr>
            <w:tcW w:w="1385" w:type="dxa"/>
            <w:shd w:val="clear" w:color="auto" w:fill="FFFFFF"/>
            <w:tcMar>
              <w:top w:w="0" w:type="dxa"/>
              <w:left w:w="0" w:type="dxa"/>
              <w:bottom w:w="0" w:type="dxa"/>
              <w:right w:w="0" w:type="dxa"/>
            </w:tcMar>
            <w:vAlign w:val="center"/>
          </w:tcPr>
          <w:p w14:paraId="1311DF46"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5.25; 10.16</w:t>
            </w:r>
          </w:p>
        </w:tc>
        <w:tc>
          <w:tcPr>
            <w:tcW w:w="683" w:type="dxa"/>
            <w:shd w:val="clear" w:color="auto" w:fill="FFFFFF"/>
            <w:tcMar>
              <w:top w:w="0" w:type="dxa"/>
              <w:left w:w="0" w:type="dxa"/>
              <w:bottom w:w="0" w:type="dxa"/>
              <w:right w:w="0" w:type="dxa"/>
            </w:tcMar>
            <w:vAlign w:val="center"/>
          </w:tcPr>
          <w:p w14:paraId="2FAF3854"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49%</w:t>
            </w:r>
          </w:p>
        </w:tc>
        <w:tc>
          <w:tcPr>
            <w:tcW w:w="1412" w:type="dxa"/>
            <w:shd w:val="clear" w:color="auto" w:fill="FFFFFF"/>
            <w:tcMar>
              <w:top w:w="0" w:type="dxa"/>
              <w:left w:w="0" w:type="dxa"/>
              <w:bottom w:w="0" w:type="dxa"/>
              <w:right w:w="0" w:type="dxa"/>
            </w:tcMar>
            <w:vAlign w:val="center"/>
          </w:tcPr>
          <w:p w14:paraId="7010B552" w14:textId="77777777" w:rsidR="00CA306A" w:rsidRDefault="00CA306A">
            <w:pPr>
              <w:widowControl w:val="0"/>
              <w:spacing w:before="100" w:after="100" w:line="240" w:lineRule="exact"/>
              <w:ind w:left="100" w:right="100"/>
              <w:rPr>
                <w:b/>
                <w:bCs/>
              </w:rPr>
            </w:pPr>
          </w:p>
        </w:tc>
      </w:tr>
      <w:tr w:rsidR="00CA306A" w14:paraId="636BE303" w14:textId="77777777" w:rsidTr="00401B2D">
        <w:trPr>
          <w:cantSplit/>
          <w:trHeight w:val="360"/>
        </w:trPr>
        <w:tc>
          <w:tcPr>
            <w:tcW w:w="3142" w:type="dxa"/>
            <w:shd w:val="clear" w:color="auto" w:fill="FFFFFF"/>
            <w:tcMar>
              <w:top w:w="0" w:type="dxa"/>
              <w:left w:w="0" w:type="dxa"/>
              <w:bottom w:w="0" w:type="dxa"/>
              <w:right w:w="0" w:type="dxa"/>
            </w:tcMar>
            <w:vAlign w:val="center"/>
          </w:tcPr>
          <w:p w14:paraId="0FF4FB19"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Resources</w:t>
            </w:r>
          </w:p>
        </w:tc>
        <w:tc>
          <w:tcPr>
            <w:tcW w:w="4930" w:type="dxa"/>
            <w:gridSpan w:val="4"/>
            <w:shd w:val="clear" w:color="auto" w:fill="FFFFFF"/>
            <w:tcMar>
              <w:top w:w="0" w:type="dxa"/>
              <w:left w:w="0" w:type="dxa"/>
              <w:bottom w:w="0" w:type="dxa"/>
              <w:right w:w="0" w:type="dxa"/>
            </w:tcMar>
            <w:vAlign w:val="center"/>
          </w:tcPr>
          <w:p w14:paraId="4451A9E0" w14:textId="77777777" w:rsidR="00CA306A" w:rsidRDefault="00CA306A">
            <w:pPr>
              <w:widowControl w:val="0"/>
              <w:spacing w:before="100" w:after="100" w:line="240" w:lineRule="exact"/>
              <w:ind w:left="100" w:right="100"/>
              <w:jc w:val="right"/>
              <w:rPr>
                <w:b/>
                <w:bCs/>
              </w:rPr>
            </w:pPr>
          </w:p>
        </w:tc>
        <w:tc>
          <w:tcPr>
            <w:tcW w:w="1412" w:type="dxa"/>
            <w:shd w:val="clear" w:color="auto" w:fill="FFFFFF"/>
            <w:tcMar>
              <w:top w:w="0" w:type="dxa"/>
              <w:left w:w="0" w:type="dxa"/>
              <w:bottom w:w="0" w:type="dxa"/>
              <w:right w:w="0" w:type="dxa"/>
            </w:tcMar>
            <w:vAlign w:val="center"/>
          </w:tcPr>
          <w:p w14:paraId="0BEECE45"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&lt; 0.0001</w:t>
            </w:r>
          </w:p>
        </w:tc>
      </w:tr>
      <w:tr w:rsidR="00CA306A" w14:paraId="033FB29F" w14:textId="77777777" w:rsidTr="00401B2D">
        <w:trPr>
          <w:cantSplit/>
          <w:trHeight w:val="360"/>
        </w:trPr>
        <w:tc>
          <w:tcPr>
            <w:tcW w:w="3142" w:type="dxa"/>
            <w:shd w:val="clear" w:color="auto" w:fill="FFFFFF"/>
            <w:tcMar>
              <w:top w:w="0" w:type="dxa"/>
              <w:left w:w="0" w:type="dxa"/>
              <w:bottom w:w="0" w:type="dxa"/>
              <w:right w:w="0" w:type="dxa"/>
            </w:tcMar>
            <w:vAlign w:val="center"/>
          </w:tcPr>
          <w:p w14:paraId="3CF0E1E7"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HIC</w:t>
            </w:r>
          </w:p>
        </w:tc>
        <w:tc>
          <w:tcPr>
            <w:tcW w:w="2168" w:type="dxa"/>
            <w:shd w:val="clear" w:color="auto" w:fill="FFFFFF"/>
            <w:tcMar>
              <w:top w:w="0" w:type="dxa"/>
              <w:left w:w="0" w:type="dxa"/>
              <w:bottom w:w="0" w:type="dxa"/>
              <w:right w:w="0" w:type="dxa"/>
            </w:tcMar>
            <w:vAlign w:val="center"/>
          </w:tcPr>
          <w:p w14:paraId="00171F68"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21</w:t>
            </w:r>
          </w:p>
        </w:tc>
        <w:tc>
          <w:tcPr>
            <w:tcW w:w="694" w:type="dxa"/>
            <w:shd w:val="clear" w:color="auto" w:fill="FFFFFF"/>
            <w:tcMar>
              <w:top w:w="0" w:type="dxa"/>
              <w:left w:w="0" w:type="dxa"/>
              <w:bottom w:w="0" w:type="dxa"/>
              <w:right w:w="0" w:type="dxa"/>
            </w:tcMar>
            <w:vAlign w:val="center"/>
          </w:tcPr>
          <w:p w14:paraId="121C8D02"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6.30</w:t>
            </w:r>
          </w:p>
        </w:tc>
        <w:tc>
          <w:tcPr>
            <w:tcW w:w="1385" w:type="dxa"/>
            <w:shd w:val="clear" w:color="auto" w:fill="FFFFFF"/>
            <w:tcMar>
              <w:top w:w="0" w:type="dxa"/>
              <w:left w:w="0" w:type="dxa"/>
              <w:bottom w:w="0" w:type="dxa"/>
              <w:right w:w="0" w:type="dxa"/>
            </w:tcMar>
            <w:vAlign w:val="center"/>
          </w:tcPr>
          <w:p w14:paraId="6C5A505B"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5.29; 7.50</w:t>
            </w:r>
          </w:p>
        </w:tc>
        <w:tc>
          <w:tcPr>
            <w:tcW w:w="683" w:type="dxa"/>
            <w:shd w:val="clear" w:color="auto" w:fill="FFFFFF"/>
            <w:tcMar>
              <w:top w:w="0" w:type="dxa"/>
              <w:left w:w="0" w:type="dxa"/>
              <w:bottom w:w="0" w:type="dxa"/>
              <w:right w:w="0" w:type="dxa"/>
            </w:tcMar>
            <w:vAlign w:val="center"/>
          </w:tcPr>
          <w:p w14:paraId="5FC99741" w14:textId="77777777" w:rsidR="00CA306A" w:rsidRDefault="00C92659">
            <w:pPr>
              <w:widowControl w:val="0"/>
              <w:spacing w:before="100" w:after="100" w:line="240" w:lineRule="exact"/>
              <w:ind w:left="100" w:right="100"/>
              <w:rPr>
                <w:b/>
                <w:bCs/>
              </w:rPr>
            </w:pPr>
            <w:r>
              <w:rPr>
                <w:rFonts w:eastAsia="DejaVu Sans" w:cs="DejaVu Sans"/>
                <w:color w:val="000000"/>
                <w:sz w:val="22"/>
                <w:szCs w:val="22"/>
              </w:rPr>
              <w:t>81%</w:t>
            </w:r>
          </w:p>
        </w:tc>
        <w:tc>
          <w:tcPr>
            <w:tcW w:w="1412" w:type="dxa"/>
            <w:shd w:val="clear" w:color="auto" w:fill="FFFFFF"/>
            <w:tcMar>
              <w:top w:w="0" w:type="dxa"/>
              <w:left w:w="0" w:type="dxa"/>
              <w:bottom w:w="0" w:type="dxa"/>
              <w:right w:w="0" w:type="dxa"/>
            </w:tcMar>
            <w:vAlign w:val="center"/>
          </w:tcPr>
          <w:p w14:paraId="53BC8B7A" w14:textId="77777777" w:rsidR="00CA306A" w:rsidRDefault="00CA306A">
            <w:pPr>
              <w:widowControl w:val="0"/>
              <w:spacing w:before="100" w:after="100" w:line="240" w:lineRule="exact"/>
              <w:ind w:left="100" w:right="100"/>
              <w:rPr>
                <w:b/>
                <w:bCs/>
              </w:rPr>
            </w:pPr>
          </w:p>
        </w:tc>
      </w:tr>
      <w:tr w:rsidR="00CA306A" w14:paraId="2A9075E0" w14:textId="77777777" w:rsidTr="00401B2D">
        <w:trPr>
          <w:cantSplit/>
          <w:trHeight w:val="360"/>
        </w:trPr>
        <w:tc>
          <w:tcPr>
            <w:tcW w:w="3142" w:type="dxa"/>
            <w:shd w:val="clear" w:color="auto" w:fill="FFFFFF"/>
            <w:tcMar>
              <w:top w:w="0" w:type="dxa"/>
              <w:left w:w="0" w:type="dxa"/>
              <w:bottom w:w="0" w:type="dxa"/>
              <w:right w:w="0" w:type="dxa"/>
            </w:tcMar>
            <w:vAlign w:val="center"/>
          </w:tcPr>
          <w:p w14:paraId="3DB4356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LMIC</w:t>
            </w:r>
          </w:p>
        </w:tc>
        <w:tc>
          <w:tcPr>
            <w:tcW w:w="2168" w:type="dxa"/>
            <w:shd w:val="clear" w:color="auto" w:fill="FFFFFF"/>
            <w:tcMar>
              <w:top w:w="0" w:type="dxa"/>
              <w:left w:w="0" w:type="dxa"/>
              <w:bottom w:w="0" w:type="dxa"/>
              <w:right w:w="0" w:type="dxa"/>
            </w:tcMar>
            <w:vAlign w:val="center"/>
          </w:tcPr>
          <w:p w14:paraId="4572BB98"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w:t>
            </w:r>
          </w:p>
        </w:tc>
        <w:tc>
          <w:tcPr>
            <w:tcW w:w="694" w:type="dxa"/>
            <w:shd w:val="clear" w:color="auto" w:fill="FFFFFF"/>
            <w:tcMar>
              <w:top w:w="0" w:type="dxa"/>
              <w:left w:w="0" w:type="dxa"/>
              <w:bottom w:w="0" w:type="dxa"/>
              <w:right w:w="0" w:type="dxa"/>
            </w:tcMar>
            <w:vAlign w:val="center"/>
          </w:tcPr>
          <w:p w14:paraId="5D937FA6"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1.33</w:t>
            </w:r>
          </w:p>
        </w:tc>
        <w:tc>
          <w:tcPr>
            <w:tcW w:w="1385" w:type="dxa"/>
            <w:shd w:val="clear" w:color="auto" w:fill="FFFFFF"/>
            <w:tcMar>
              <w:top w:w="0" w:type="dxa"/>
              <w:left w:w="0" w:type="dxa"/>
              <w:bottom w:w="0" w:type="dxa"/>
              <w:right w:w="0" w:type="dxa"/>
            </w:tcMar>
            <w:vAlign w:val="center"/>
          </w:tcPr>
          <w:p w14:paraId="7E94DD71"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1.04; 1.70</w:t>
            </w:r>
          </w:p>
        </w:tc>
        <w:tc>
          <w:tcPr>
            <w:tcW w:w="683" w:type="dxa"/>
            <w:shd w:val="clear" w:color="auto" w:fill="FFFFFF"/>
            <w:tcMar>
              <w:top w:w="0" w:type="dxa"/>
              <w:left w:w="0" w:type="dxa"/>
              <w:bottom w:w="0" w:type="dxa"/>
              <w:right w:w="0" w:type="dxa"/>
            </w:tcMar>
            <w:vAlign w:val="center"/>
          </w:tcPr>
          <w:p w14:paraId="30002599" w14:textId="77777777" w:rsidR="00CA306A" w:rsidRDefault="00CA306A">
            <w:pPr>
              <w:widowControl w:val="0"/>
              <w:spacing w:before="100" w:after="100" w:line="240" w:lineRule="exact"/>
              <w:ind w:left="100" w:right="100"/>
              <w:rPr>
                <w:b/>
                <w:bCs/>
              </w:rPr>
            </w:pPr>
          </w:p>
        </w:tc>
        <w:tc>
          <w:tcPr>
            <w:tcW w:w="1412" w:type="dxa"/>
            <w:shd w:val="clear" w:color="auto" w:fill="FFFFFF"/>
            <w:tcMar>
              <w:top w:w="0" w:type="dxa"/>
              <w:left w:w="0" w:type="dxa"/>
              <w:bottom w:w="0" w:type="dxa"/>
              <w:right w:w="0" w:type="dxa"/>
            </w:tcMar>
            <w:vAlign w:val="center"/>
          </w:tcPr>
          <w:p w14:paraId="10AF27A4" w14:textId="77777777" w:rsidR="00CA306A" w:rsidRDefault="00CA306A">
            <w:pPr>
              <w:widowControl w:val="0"/>
              <w:spacing w:before="100" w:after="100" w:line="240" w:lineRule="exact"/>
              <w:ind w:left="100" w:right="100"/>
              <w:rPr>
                <w:b/>
                <w:bCs/>
              </w:rPr>
            </w:pPr>
          </w:p>
        </w:tc>
      </w:tr>
      <w:tr w:rsidR="00CA306A" w14:paraId="189F7BE2" w14:textId="77777777" w:rsidTr="00401B2D">
        <w:trPr>
          <w:cantSplit/>
          <w:trHeight w:val="360"/>
        </w:trPr>
        <w:tc>
          <w:tcPr>
            <w:tcW w:w="3142" w:type="dxa"/>
            <w:shd w:val="clear" w:color="auto" w:fill="FFFFFF"/>
            <w:tcMar>
              <w:top w:w="0" w:type="dxa"/>
              <w:left w:w="0" w:type="dxa"/>
              <w:bottom w:w="0" w:type="dxa"/>
              <w:right w:w="0" w:type="dxa"/>
            </w:tcMar>
            <w:vAlign w:val="center"/>
          </w:tcPr>
          <w:p w14:paraId="0306EE2B"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Setting</w:t>
            </w:r>
          </w:p>
        </w:tc>
        <w:tc>
          <w:tcPr>
            <w:tcW w:w="2168" w:type="dxa"/>
            <w:shd w:val="clear" w:color="auto" w:fill="FFFFFF"/>
            <w:tcMar>
              <w:top w:w="0" w:type="dxa"/>
              <w:left w:w="0" w:type="dxa"/>
              <w:bottom w:w="0" w:type="dxa"/>
              <w:right w:w="0" w:type="dxa"/>
            </w:tcMar>
            <w:vAlign w:val="center"/>
          </w:tcPr>
          <w:p w14:paraId="3BEB884A" w14:textId="77777777" w:rsidR="00CA306A" w:rsidRDefault="00CA306A">
            <w:pPr>
              <w:widowControl w:val="0"/>
              <w:spacing w:before="100" w:after="100" w:line="240" w:lineRule="exact"/>
              <w:ind w:left="100" w:right="100"/>
              <w:jc w:val="right"/>
              <w:rPr>
                <w:b/>
                <w:bCs/>
              </w:rPr>
            </w:pPr>
          </w:p>
        </w:tc>
        <w:tc>
          <w:tcPr>
            <w:tcW w:w="694" w:type="dxa"/>
            <w:shd w:val="clear" w:color="auto" w:fill="FFFFFF"/>
            <w:tcMar>
              <w:top w:w="0" w:type="dxa"/>
              <w:left w:w="0" w:type="dxa"/>
              <w:bottom w:w="0" w:type="dxa"/>
              <w:right w:w="0" w:type="dxa"/>
            </w:tcMar>
            <w:vAlign w:val="center"/>
          </w:tcPr>
          <w:p w14:paraId="55D86037" w14:textId="77777777" w:rsidR="00CA306A" w:rsidRDefault="00CA306A">
            <w:pPr>
              <w:widowControl w:val="0"/>
              <w:spacing w:before="100" w:after="100" w:line="240" w:lineRule="exact"/>
              <w:ind w:left="100" w:right="100"/>
              <w:jc w:val="right"/>
              <w:rPr>
                <w:b/>
                <w:bCs/>
              </w:rPr>
            </w:pPr>
          </w:p>
        </w:tc>
        <w:tc>
          <w:tcPr>
            <w:tcW w:w="1385" w:type="dxa"/>
            <w:shd w:val="clear" w:color="auto" w:fill="FFFFFF"/>
            <w:tcMar>
              <w:top w:w="0" w:type="dxa"/>
              <w:left w:w="0" w:type="dxa"/>
              <w:bottom w:w="0" w:type="dxa"/>
              <w:right w:w="0" w:type="dxa"/>
            </w:tcMar>
            <w:vAlign w:val="center"/>
          </w:tcPr>
          <w:p w14:paraId="68F00CF2" w14:textId="77777777" w:rsidR="00CA306A" w:rsidRDefault="00CA306A">
            <w:pPr>
              <w:widowControl w:val="0"/>
              <w:spacing w:before="100" w:after="100" w:line="240" w:lineRule="exact"/>
              <w:ind w:left="100" w:right="100"/>
              <w:rPr>
                <w:b/>
                <w:bCs/>
              </w:rPr>
            </w:pPr>
          </w:p>
        </w:tc>
        <w:tc>
          <w:tcPr>
            <w:tcW w:w="683" w:type="dxa"/>
            <w:shd w:val="clear" w:color="auto" w:fill="FFFFFF"/>
            <w:tcMar>
              <w:top w:w="0" w:type="dxa"/>
              <w:left w:w="0" w:type="dxa"/>
              <w:bottom w:w="0" w:type="dxa"/>
              <w:right w:w="0" w:type="dxa"/>
            </w:tcMar>
            <w:vAlign w:val="center"/>
          </w:tcPr>
          <w:p w14:paraId="5C2DA07D" w14:textId="77777777" w:rsidR="00CA306A" w:rsidRDefault="00CA306A">
            <w:pPr>
              <w:widowControl w:val="0"/>
              <w:spacing w:before="100" w:after="100" w:line="240" w:lineRule="exact"/>
              <w:ind w:left="100" w:right="100"/>
              <w:rPr>
                <w:b/>
                <w:bCs/>
              </w:rPr>
            </w:pPr>
          </w:p>
        </w:tc>
        <w:tc>
          <w:tcPr>
            <w:tcW w:w="1412" w:type="dxa"/>
            <w:shd w:val="clear" w:color="auto" w:fill="FFFFFF"/>
            <w:tcMar>
              <w:top w:w="0" w:type="dxa"/>
              <w:left w:w="0" w:type="dxa"/>
              <w:bottom w:w="0" w:type="dxa"/>
              <w:right w:w="0" w:type="dxa"/>
            </w:tcMar>
            <w:vAlign w:val="center"/>
          </w:tcPr>
          <w:p w14:paraId="5D72CFEC"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&lt; 0.0001</w:t>
            </w:r>
          </w:p>
        </w:tc>
      </w:tr>
      <w:tr w:rsidR="00CA306A" w14:paraId="208C51B4" w14:textId="77777777" w:rsidTr="00401B2D">
        <w:trPr>
          <w:cantSplit/>
          <w:trHeight w:val="360"/>
        </w:trPr>
        <w:tc>
          <w:tcPr>
            <w:tcW w:w="3142" w:type="dxa"/>
            <w:shd w:val="clear" w:color="auto" w:fill="FFFFFF"/>
            <w:tcMar>
              <w:top w:w="0" w:type="dxa"/>
              <w:left w:w="0" w:type="dxa"/>
              <w:bottom w:w="0" w:type="dxa"/>
              <w:right w:w="0" w:type="dxa"/>
            </w:tcMar>
            <w:vAlign w:val="center"/>
          </w:tcPr>
          <w:p w14:paraId="39605D33"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Single centre</w:t>
            </w:r>
          </w:p>
        </w:tc>
        <w:tc>
          <w:tcPr>
            <w:tcW w:w="2168" w:type="dxa"/>
            <w:shd w:val="clear" w:color="auto" w:fill="FFFFFF"/>
            <w:tcMar>
              <w:top w:w="0" w:type="dxa"/>
              <w:left w:w="0" w:type="dxa"/>
              <w:bottom w:w="0" w:type="dxa"/>
              <w:right w:w="0" w:type="dxa"/>
            </w:tcMar>
            <w:vAlign w:val="center"/>
          </w:tcPr>
          <w:p w14:paraId="40E44E0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694" w:type="dxa"/>
            <w:shd w:val="clear" w:color="auto" w:fill="FFFFFF"/>
            <w:tcMar>
              <w:top w:w="0" w:type="dxa"/>
              <w:left w:w="0" w:type="dxa"/>
              <w:bottom w:w="0" w:type="dxa"/>
              <w:right w:w="0" w:type="dxa"/>
            </w:tcMar>
            <w:vAlign w:val="center"/>
          </w:tcPr>
          <w:p w14:paraId="1192875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1.35</w:t>
            </w:r>
          </w:p>
        </w:tc>
        <w:tc>
          <w:tcPr>
            <w:tcW w:w="1385" w:type="dxa"/>
            <w:shd w:val="clear" w:color="auto" w:fill="FFFFFF"/>
            <w:tcMar>
              <w:top w:w="0" w:type="dxa"/>
              <w:left w:w="0" w:type="dxa"/>
              <w:bottom w:w="0" w:type="dxa"/>
              <w:right w:w="0" w:type="dxa"/>
            </w:tcMar>
            <w:vAlign w:val="center"/>
          </w:tcPr>
          <w:p w14:paraId="3D5DCBF3" w14:textId="0044C73E"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1.05; 1.72</w:t>
            </w:r>
          </w:p>
        </w:tc>
        <w:tc>
          <w:tcPr>
            <w:tcW w:w="683" w:type="dxa"/>
            <w:shd w:val="clear" w:color="auto" w:fill="FFFFFF"/>
            <w:tcMar>
              <w:top w:w="0" w:type="dxa"/>
              <w:left w:w="0" w:type="dxa"/>
              <w:bottom w:w="0" w:type="dxa"/>
              <w:right w:w="0" w:type="dxa"/>
            </w:tcMar>
            <w:vAlign w:val="center"/>
          </w:tcPr>
          <w:p w14:paraId="5265F27B"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w:t>
            </w:r>
          </w:p>
        </w:tc>
        <w:tc>
          <w:tcPr>
            <w:tcW w:w="1412" w:type="dxa"/>
            <w:shd w:val="clear" w:color="auto" w:fill="FFFFFF"/>
            <w:tcMar>
              <w:top w:w="0" w:type="dxa"/>
              <w:left w:w="0" w:type="dxa"/>
              <w:bottom w:w="0" w:type="dxa"/>
              <w:right w:w="0" w:type="dxa"/>
            </w:tcMar>
            <w:vAlign w:val="center"/>
          </w:tcPr>
          <w:p w14:paraId="2C144448" w14:textId="77777777" w:rsidR="00CA306A" w:rsidRDefault="00CA306A">
            <w:pPr>
              <w:widowControl w:val="0"/>
              <w:spacing w:before="100" w:after="100" w:line="240" w:lineRule="exact"/>
              <w:ind w:left="100" w:right="100"/>
              <w:rPr>
                <w:b/>
                <w:bCs/>
              </w:rPr>
            </w:pPr>
          </w:p>
        </w:tc>
      </w:tr>
      <w:tr w:rsidR="00CA306A" w14:paraId="09F658C9" w14:textId="77777777" w:rsidTr="00401B2D">
        <w:trPr>
          <w:cantSplit/>
          <w:trHeight w:val="360"/>
        </w:trPr>
        <w:tc>
          <w:tcPr>
            <w:tcW w:w="3142" w:type="dxa"/>
            <w:shd w:val="clear" w:color="auto" w:fill="FFFFFF"/>
            <w:tcMar>
              <w:top w:w="0" w:type="dxa"/>
              <w:left w:w="0" w:type="dxa"/>
              <w:bottom w:w="0" w:type="dxa"/>
              <w:right w:w="0" w:type="dxa"/>
            </w:tcMar>
            <w:vAlign w:val="center"/>
          </w:tcPr>
          <w:p w14:paraId="42272E2C"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Multi-centre</w:t>
            </w:r>
          </w:p>
        </w:tc>
        <w:tc>
          <w:tcPr>
            <w:tcW w:w="2168" w:type="dxa"/>
            <w:shd w:val="clear" w:color="auto" w:fill="FFFFFF"/>
            <w:tcMar>
              <w:top w:w="0" w:type="dxa"/>
              <w:left w:w="0" w:type="dxa"/>
              <w:bottom w:w="0" w:type="dxa"/>
              <w:right w:w="0" w:type="dxa"/>
            </w:tcMar>
            <w:vAlign w:val="center"/>
          </w:tcPr>
          <w:p w14:paraId="74232845"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12</w:t>
            </w:r>
          </w:p>
        </w:tc>
        <w:tc>
          <w:tcPr>
            <w:tcW w:w="694" w:type="dxa"/>
            <w:shd w:val="clear" w:color="auto" w:fill="FFFFFF"/>
            <w:tcMar>
              <w:top w:w="0" w:type="dxa"/>
              <w:left w:w="0" w:type="dxa"/>
              <w:bottom w:w="0" w:type="dxa"/>
              <w:right w:w="0" w:type="dxa"/>
            </w:tcMar>
            <w:vAlign w:val="center"/>
          </w:tcPr>
          <w:p w14:paraId="03CCDA8D" w14:textId="77777777" w:rsidR="00CA306A" w:rsidRDefault="00C92659">
            <w:pPr>
              <w:widowControl w:val="0"/>
              <w:spacing w:before="100" w:after="100" w:line="240" w:lineRule="exact"/>
              <w:ind w:left="100" w:right="100"/>
              <w:jc w:val="right"/>
              <w:rPr>
                <w:b/>
                <w:bCs/>
              </w:rPr>
            </w:pPr>
            <w:r>
              <w:rPr>
                <w:rFonts w:eastAsia="DejaVu Sans" w:cs="DejaVu Sans"/>
                <w:color w:val="000000"/>
                <w:sz w:val="22"/>
                <w:szCs w:val="22"/>
              </w:rPr>
              <w:t>5.98</w:t>
            </w:r>
          </w:p>
        </w:tc>
        <w:tc>
          <w:tcPr>
            <w:tcW w:w="1385" w:type="dxa"/>
            <w:shd w:val="clear" w:color="auto" w:fill="FFFFFF"/>
            <w:tcMar>
              <w:top w:w="0" w:type="dxa"/>
              <w:left w:w="0" w:type="dxa"/>
              <w:bottom w:w="0" w:type="dxa"/>
              <w:right w:w="0" w:type="dxa"/>
            </w:tcMar>
            <w:vAlign w:val="center"/>
          </w:tcPr>
          <w:p w14:paraId="64E913E2" w14:textId="699C5343"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5.14; 6.93</w:t>
            </w:r>
          </w:p>
        </w:tc>
        <w:tc>
          <w:tcPr>
            <w:tcW w:w="683" w:type="dxa"/>
            <w:shd w:val="clear" w:color="auto" w:fill="FFFFFF"/>
            <w:tcMar>
              <w:top w:w="0" w:type="dxa"/>
              <w:left w:w="0" w:type="dxa"/>
              <w:bottom w:w="0" w:type="dxa"/>
              <w:right w:w="0" w:type="dxa"/>
            </w:tcMar>
            <w:vAlign w:val="center"/>
          </w:tcPr>
          <w:p w14:paraId="5CACBBF0" w14:textId="77777777" w:rsidR="00CA306A" w:rsidRDefault="00C92659">
            <w:pPr>
              <w:widowControl w:val="0"/>
              <w:spacing w:before="100" w:after="100" w:line="240" w:lineRule="exact"/>
              <w:ind w:left="100" w:right="100"/>
              <w:rPr>
                <w:b/>
                <w:bCs/>
              </w:rPr>
            </w:pPr>
            <w:r>
              <w:rPr>
                <w:rFonts w:eastAsia="DejaVu Sans" w:cs="DejaVu Sans"/>
                <w:color w:val="000000"/>
                <w:sz w:val="22"/>
                <w:szCs w:val="22"/>
              </w:rPr>
              <w:t>49%</w:t>
            </w:r>
          </w:p>
        </w:tc>
        <w:tc>
          <w:tcPr>
            <w:tcW w:w="1412" w:type="dxa"/>
            <w:shd w:val="clear" w:color="auto" w:fill="FFFFFF"/>
            <w:tcMar>
              <w:top w:w="0" w:type="dxa"/>
              <w:left w:w="0" w:type="dxa"/>
              <w:bottom w:w="0" w:type="dxa"/>
              <w:right w:w="0" w:type="dxa"/>
            </w:tcMar>
            <w:vAlign w:val="center"/>
          </w:tcPr>
          <w:p w14:paraId="69B2C32C" w14:textId="77777777" w:rsidR="00CA306A" w:rsidRDefault="00CA306A">
            <w:pPr>
              <w:widowControl w:val="0"/>
              <w:spacing w:before="100" w:after="100" w:line="240" w:lineRule="exact"/>
              <w:ind w:left="100" w:right="100"/>
              <w:rPr>
                <w:b/>
                <w:bCs/>
              </w:rPr>
            </w:pPr>
          </w:p>
        </w:tc>
      </w:tr>
      <w:tr w:rsidR="00CA306A" w14:paraId="54282456" w14:textId="77777777" w:rsidTr="00401B2D">
        <w:trPr>
          <w:cantSplit/>
          <w:trHeight w:val="360"/>
        </w:trPr>
        <w:tc>
          <w:tcPr>
            <w:tcW w:w="3142" w:type="dxa"/>
            <w:shd w:val="clear" w:color="auto" w:fill="FFFFFF"/>
            <w:tcMar>
              <w:top w:w="0" w:type="dxa"/>
              <w:left w:w="0" w:type="dxa"/>
              <w:bottom w:w="0" w:type="dxa"/>
              <w:right w:w="0" w:type="dxa"/>
            </w:tcMar>
            <w:vAlign w:val="center"/>
          </w:tcPr>
          <w:p w14:paraId="4AB8DCC7"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National surveillance</w:t>
            </w:r>
          </w:p>
        </w:tc>
        <w:tc>
          <w:tcPr>
            <w:tcW w:w="2168" w:type="dxa"/>
            <w:shd w:val="clear" w:color="auto" w:fill="FFFFFF"/>
            <w:tcMar>
              <w:top w:w="0" w:type="dxa"/>
              <w:left w:w="0" w:type="dxa"/>
              <w:bottom w:w="0" w:type="dxa"/>
              <w:right w:w="0" w:type="dxa"/>
            </w:tcMar>
            <w:vAlign w:val="center"/>
          </w:tcPr>
          <w:p w14:paraId="30FA9C4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8</w:t>
            </w:r>
          </w:p>
        </w:tc>
        <w:tc>
          <w:tcPr>
            <w:tcW w:w="694" w:type="dxa"/>
            <w:shd w:val="clear" w:color="auto" w:fill="FFFFFF"/>
            <w:tcMar>
              <w:top w:w="0" w:type="dxa"/>
              <w:left w:w="0" w:type="dxa"/>
              <w:bottom w:w="0" w:type="dxa"/>
              <w:right w:w="0" w:type="dxa"/>
            </w:tcMar>
            <w:vAlign w:val="center"/>
          </w:tcPr>
          <w:p w14:paraId="19493AE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7.34</w:t>
            </w:r>
          </w:p>
        </w:tc>
        <w:tc>
          <w:tcPr>
            <w:tcW w:w="1385" w:type="dxa"/>
            <w:shd w:val="clear" w:color="auto" w:fill="FFFFFF"/>
            <w:tcMar>
              <w:top w:w="0" w:type="dxa"/>
              <w:left w:w="0" w:type="dxa"/>
              <w:bottom w:w="0" w:type="dxa"/>
              <w:right w:w="0" w:type="dxa"/>
            </w:tcMar>
            <w:vAlign w:val="center"/>
          </w:tcPr>
          <w:p w14:paraId="2965D98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4.96; 10.85</w:t>
            </w:r>
          </w:p>
        </w:tc>
        <w:tc>
          <w:tcPr>
            <w:tcW w:w="683" w:type="dxa"/>
            <w:shd w:val="clear" w:color="auto" w:fill="FFFFFF"/>
            <w:tcMar>
              <w:top w:w="0" w:type="dxa"/>
              <w:left w:w="0" w:type="dxa"/>
              <w:bottom w:w="0" w:type="dxa"/>
              <w:right w:w="0" w:type="dxa"/>
            </w:tcMar>
            <w:vAlign w:val="center"/>
          </w:tcPr>
          <w:p w14:paraId="4357FF6B" w14:textId="77777777" w:rsidR="00CA306A" w:rsidRDefault="00C92659">
            <w:pPr>
              <w:widowControl w:val="0"/>
              <w:spacing w:before="100" w:after="100" w:line="240" w:lineRule="exact"/>
              <w:ind w:left="100" w:right="100"/>
              <w:rPr>
                <w:b/>
                <w:bCs/>
              </w:rPr>
            </w:pPr>
            <w:r>
              <w:rPr>
                <w:rFonts w:eastAsia="DejaVu Sans" w:cs="DejaVu Sans"/>
                <w:color w:val="000000"/>
                <w:sz w:val="22"/>
                <w:szCs w:val="22"/>
              </w:rPr>
              <w:t>92%</w:t>
            </w:r>
          </w:p>
        </w:tc>
        <w:tc>
          <w:tcPr>
            <w:tcW w:w="1412" w:type="dxa"/>
            <w:shd w:val="clear" w:color="auto" w:fill="FFFFFF"/>
            <w:tcMar>
              <w:top w:w="0" w:type="dxa"/>
              <w:left w:w="0" w:type="dxa"/>
              <w:bottom w:w="0" w:type="dxa"/>
              <w:right w:w="0" w:type="dxa"/>
            </w:tcMar>
            <w:vAlign w:val="center"/>
          </w:tcPr>
          <w:p w14:paraId="21EE75C1" w14:textId="77777777" w:rsidR="00CA306A" w:rsidRDefault="00CA306A">
            <w:pPr>
              <w:widowControl w:val="0"/>
              <w:spacing w:before="100" w:after="100" w:line="240" w:lineRule="exact"/>
              <w:ind w:left="100" w:right="100"/>
              <w:rPr>
                <w:b/>
                <w:bCs/>
              </w:rPr>
            </w:pPr>
          </w:p>
        </w:tc>
      </w:tr>
      <w:tr w:rsidR="00CA306A" w14:paraId="4BFDBB6D" w14:textId="77777777" w:rsidTr="00401B2D">
        <w:trPr>
          <w:cantSplit/>
          <w:trHeight w:val="360"/>
        </w:trPr>
        <w:tc>
          <w:tcPr>
            <w:tcW w:w="3142" w:type="dxa"/>
            <w:shd w:val="clear" w:color="auto" w:fill="FFFFFF"/>
            <w:tcMar>
              <w:top w:w="0" w:type="dxa"/>
              <w:left w:w="0" w:type="dxa"/>
              <w:bottom w:w="0" w:type="dxa"/>
              <w:right w:w="0" w:type="dxa"/>
            </w:tcMar>
            <w:vAlign w:val="center"/>
          </w:tcPr>
          <w:p w14:paraId="2306CC10"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Design</w:t>
            </w:r>
          </w:p>
        </w:tc>
        <w:tc>
          <w:tcPr>
            <w:tcW w:w="4930" w:type="dxa"/>
            <w:gridSpan w:val="4"/>
            <w:shd w:val="clear" w:color="auto" w:fill="FFFFFF"/>
            <w:tcMar>
              <w:top w:w="0" w:type="dxa"/>
              <w:left w:w="0" w:type="dxa"/>
              <w:bottom w:w="0" w:type="dxa"/>
              <w:right w:w="0" w:type="dxa"/>
            </w:tcMar>
            <w:vAlign w:val="center"/>
          </w:tcPr>
          <w:p w14:paraId="56CF4CF7" w14:textId="77777777" w:rsidR="00CA306A" w:rsidRDefault="00CA306A">
            <w:pPr>
              <w:widowControl w:val="0"/>
              <w:spacing w:before="100" w:after="100" w:line="240" w:lineRule="exact"/>
              <w:ind w:left="100" w:right="100"/>
              <w:jc w:val="right"/>
              <w:rPr>
                <w:b/>
                <w:bCs/>
              </w:rPr>
            </w:pPr>
          </w:p>
        </w:tc>
        <w:tc>
          <w:tcPr>
            <w:tcW w:w="1412" w:type="dxa"/>
            <w:shd w:val="clear" w:color="auto" w:fill="FFFFFF"/>
            <w:tcMar>
              <w:top w:w="0" w:type="dxa"/>
              <w:left w:w="0" w:type="dxa"/>
              <w:bottom w:w="0" w:type="dxa"/>
              <w:right w:w="0" w:type="dxa"/>
            </w:tcMar>
            <w:vAlign w:val="center"/>
          </w:tcPr>
          <w:p w14:paraId="69C880A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0.3058</w:t>
            </w:r>
          </w:p>
        </w:tc>
      </w:tr>
      <w:tr w:rsidR="00CA306A" w14:paraId="17EDB00B" w14:textId="77777777" w:rsidTr="00401B2D">
        <w:trPr>
          <w:cantSplit/>
          <w:trHeight w:val="360"/>
        </w:trPr>
        <w:tc>
          <w:tcPr>
            <w:tcW w:w="3142" w:type="dxa"/>
            <w:shd w:val="clear" w:color="auto" w:fill="FFFFFF"/>
            <w:tcMar>
              <w:top w:w="0" w:type="dxa"/>
              <w:left w:w="0" w:type="dxa"/>
              <w:bottom w:w="0" w:type="dxa"/>
              <w:right w:w="0" w:type="dxa"/>
            </w:tcMar>
            <w:vAlign w:val="center"/>
          </w:tcPr>
          <w:p w14:paraId="600C161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Case control studies</w:t>
            </w:r>
          </w:p>
        </w:tc>
        <w:tc>
          <w:tcPr>
            <w:tcW w:w="2168" w:type="dxa"/>
            <w:shd w:val="clear" w:color="auto" w:fill="FFFFFF"/>
            <w:tcMar>
              <w:top w:w="0" w:type="dxa"/>
              <w:left w:w="0" w:type="dxa"/>
              <w:bottom w:w="0" w:type="dxa"/>
              <w:right w:w="0" w:type="dxa"/>
            </w:tcMar>
            <w:vAlign w:val="center"/>
          </w:tcPr>
          <w:p w14:paraId="4AB96EB7"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w:t>
            </w:r>
          </w:p>
        </w:tc>
        <w:tc>
          <w:tcPr>
            <w:tcW w:w="694" w:type="dxa"/>
            <w:shd w:val="clear" w:color="auto" w:fill="FFFFFF"/>
            <w:tcMar>
              <w:top w:w="0" w:type="dxa"/>
              <w:left w:w="0" w:type="dxa"/>
              <w:bottom w:w="0" w:type="dxa"/>
              <w:right w:w="0" w:type="dxa"/>
            </w:tcMar>
            <w:vAlign w:val="center"/>
          </w:tcPr>
          <w:p w14:paraId="46D938F3" w14:textId="77777777" w:rsidR="00CA306A" w:rsidRDefault="00C92659">
            <w:pPr>
              <w:widowControl w:val="0"/>
              <w:spacing w:before="100" w:after="100" w:line="240" w:lineRule="exact"/>
              <w:ind w:left="100" w:right="100"/>
              <w:jc w:val="right"/>
              <w:rPr>
                <w:b/>
                <w:bCs/>
              </w:rPr>
            </w:pPr>
            <w:r>
              <w:rPr>
                <w:rFonts w:eastAsia="DejaVu Sans" w:cs="DejaVu Sans"/>
                <w:color w:val="000000"/>
                <w:sz w:val="22"/>
                <w:szCs w:val="22"/>
              </w:rPr>
              <w:t>4.15</w:t>
            </w:r>
          </w:p>
        </w:tc>
        <w:tc>
          <w:tcPr>
            <w:tcW w:w="1385" w:type="dxa"/>
            <w:shd w:val="clear" w:color="auto" w:fill="FFFFFF"/>
            <w:tcMar>
              <w:top w:w="0" w:type="dxa"/>
              <w:left w:w="0" w:type="dxa"/>
              <w:bottom w:w="0" w:type="dxa"/>
              <w:right w:w="0" w:type="dxa"/>
            </w:tcMar>
            <w:vAlign w:val="center"/>
          </w:tcPr>
          <w:p w14:paraId="166A8D49"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2.82; 6.08</w:t>
            </w:r>
          </w:p>
        </w:tc>
        <w:tc>
          <w:tcPr>
            <w:tcW w:w="683" w:type="dxa"/>
            <w:shd w:val="clear" w:color="auto" w:fill="FFFFFF"/>
            <w:tcMar>
              <w:top w:w="0" w:type="dxa"/>
              <w:left w:w="0" w:type="dxa"/>
              <w:bottom w:w="0" w:type="dxa"/>
              <w:right w:w="0" w:type="dxa"/>
            </w:tcMar>
            <w:vAlign w:val="center"/>
          </w:tcPr>
          <w:p w14:paraId="10BAD62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w:t>
            </w:r>
          </w:p>
        </w:tc>
        <w:tc>
          <w:tcPr>
            <w:tcW w:w="1412" w:type="dxa"/>
            <w:shd w:val="clear" w:color="auto" w:fill="FFFFFF"/>
            <w:tcMar>
              <w:top w:w="0" w:type="dxa"/>
              <w:left w:w="0" w:type="dxa"/>
              <w:bottom w:w="0" w:type="dxa"/>
              <w:right w:w="0" w:type="dxa"/>
            </w:tcMar>
            <w:vAlign w:val="center"/>
          </w:tcPr>
          <w:p w14:paraId="6AB76013" w14:textId="77777777" w:rsidR="00CA306A" w:rsidRDefault="00CA306A">
            <w:pPr>
              <w:widowControl w:val="0"/>
              <w:spacing w:before="100" w:after="100" w:line="240" w:lineRule="exact"/>
              <w:ind w:left="100" w:right="100"/>
              <w:rPr>
                <w:b/>
                <w:bCs/>
              </w:rPr>
            </w:pPr>
          </w:p>
        </w:tc>
      </w:tr>
      <w:tr w:rsidR="00CA306A" w14:paraId="12A6F5EE" w14:textId="77777777" w:rsidTr="00401B2D">
        <w:trPr>
          <w:cantSplit/>
          <w:trHeight w:val="360"/>
        </w:trPr>
        <w:tc>
          <w:tcPr>
            <w:tcW w:w="3142" w:type="dxa"/>
            <w:shd w:val="clear" w:color="auto" w:fill="FFFFFF"/>
            <w:tcMar>
              <w:top w:w="0" w:type="dxa"/>
              <w:left w:w="0" w:type="dxa"/>
              <w:bottom w:w="0" w:type="dxa"/>
              <w:right w:w="0" w:type="dxa"/>
            </w:tcMar>
            <w:vAlign w:val="center"/>
          </w:tcPr>
          <w:p w14:paraId="14874222"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Retrospective cohort studies</w:t>
            </w:r>
          </w:p>
        </w:tc>
        <w:tc>
          <w:tcPr>
            <w:tcW w:w="2168" w:type="dxa"/>
            <w:shd w:val="clear" w:color="auto" w:fill="FFFFFF"/>
            <w:tcMar>
              <w:top w:w="0" w:type="dxa"/>
              <w:left w:w="0" w:type="dxa"/>
              <w:bottom w:w="0" w:type="dxa"/>
              <w:right w:w="0" w:type="dxa"/>
            </w:tcMar>
            <w:vAlign w:val="center"/>
          </w:tcPr>
          <w:p w14:paraId="2400C54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c>
          <w:tcPr>
            <w:tcW w:w="694" w:type="dxa"/>
            <w:shd w:val="clear" w:color="auto" w:fill="FFFFFF"/>
            <w:tcMar>
              <w:top w:w="0" w:type="dxa"/>
              <w:left w:w="0" w:type="dxa"/>
              <w:bottom w:w="0" w:type="dxa"/>
              <w:right w:w="0" w:type="dxa"/>
            </w:tcMar>
            <w:vAlign w:val="center"/>
          </w:tcPr>
          <w:p w14:paraId="4C9E0898" w14:textId="77777777" w:rsidR="00CA306A" w:rsidRDefault="00C92659">
            <w:pPr>
              <w:widowControl w:val="0"/>
              <w:spacing w:before="100" w:after="100" w:line="240" w:lineRule="exact"/>
              <w:ind w:left="100" w:right="100"/>
              <w:jc w:val="right"/>
              <w:rPr>
                <w:b/>
                <w:bCs/>
              </w:rPr>
            </w:pPr>
            <w:r>
              <w:rPr>
                <w:rFonts w:eastAsia="DejaVu Sans" w:cs="DejaVu Sans"/>
                <w:color w:val="000000"/>
                <w:sz w:val="22"/>
                <w:szCs w:val="22"/>
              </w:rPr>
              <w:t>6.17</w:t>
            </w:r>
          </w:p>
        </w:tc>
        <w:tc>
          <w:tcPr>
            <w:tcW w:w="1385" w:type="dxa"/>
            <w:shd w:val="clear" w:color="auto" w:fill="FFFFFF"/>
            <w:tcMar>
              <w:top w:w="0" w:type="dxa"/>
              <w:left w:w="0" w:type="dxa"/>
              <w:bottom w:w="0" w:type="dxa"/>
              <w:right w:w="0" w:type="dxa"/>
            </w:tcMar>
            <w:vAlign w:val="center"/>
          </w:tcPr>
          <w:p w14:paraId="65BC7F17"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4.11; 9.23</w:t>
            </w:r>
          </w:p>
        </w:tc>
        <w:tc>
          <w:tcPr>
            <w:tcW w:w="683" w:type="dxa"/>
            <w:shd w:val="clear" w:color="auto" w:fill="FFFFFF"/>
            <w:tcMar>
              <w:top w:w="0" w:type="dxa"/>
              <w:left w:w="0" w:type="dxa"/>
              <w:bottom w:w="0" w:type="dxa"/>
              <w:right w:w="0" w:type="dxa"/>
            </w:tcMar>
            <w:vAlign w:val="center"/>
          </w:tcPr>
          <w:p w14:paraId="0B648753"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81%</w:t>
            </w:r>
          </w:p>
        </w:tc>
        <w:tc>
          <w:tcPr>
            <w:tcW w:w="1412" w:type="dxa"/>
            <w:shd w:val="clear" w:color="auto" w:fill="FFFFFF"/>
            <w:tcMar>
              <w:top w:w="0" w:type="dxa"/>
              <w:left w:w="0" w:type="dxa"/>
              <w:bottom w:w="0" w:type="dxa"/>
              <w:right w:w="0" w:type="dxa"/>
            </w:tcMar>
            <w:vAlign w:val="center"/>
          </w:tcPr>
          <w:p w14:paraId="2AA83932" w14:textId="77777777" w:rsidR="00CA306A" w:rsidRDefault="00CA306A">
            <w:pPr>
              <w:widowControl w:val="0"/>
              <w:spacing w:before="100" w:after="100" w:line="240" w:lineRule="exact"/>
              <w:ind w:left="100" w:right="100"/>
              <w:rPr>
                <w:b/>
                <w:bCs/>
              </w:rPr>
            </w:pPr>
          </w:p>
        </w:tc>
      </w:tr>
      <w:tr w:rsidR="00CA306A" w14:paraId="4B034D63" w14:textId="77777777" w:rsidTr="00401B2D">
        <w:trPr>
          <w:cantSplit/>
          <w:trHeight w:val="360"/>
        </w:trPr>
        <w:tc>
          <w:tcPr>
            <w:tcW w:w="3142" w:type="dxa"/>
            <w:shd w:val="clear" w:color="auto" w:fill="FFFFFF"/>
            <w:tcMar>
              <w:top w:w="0" w:type="dxa"/>
              <w:left w:w="0" w:type="dxa"/>
              <w:bottom w:w="0" w:type="dxa"/>
              <w:right w:w="0" w:type="dxa"/>
            </w:tcMar>
            <w:vAlign w:val="center"/>
          </w:tcPr>
          <w:p w14:paraId="2A3558D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Prospective cohort studies</w:t>
            </w:r>
          </w:p>
        </w:tc>
        <w:tc>
          <w:tcPr>
            <w:tcW w:w="2168" w:type="dxa"/>
            <w:shd w:val="clear" w:color="auto" w:fill="FFFFFF"/>
            <w:tcMar>
              <w:top w:w="0" w:type="dxa"/>
              <w:left w:w="0" w:type="dxa"/>
              <w:bottom w:w="0" w:type="dxa"/>
              <w:right w:w="0" w:type="dxa"/>
            </w:tcMar>
            <w:vAlign w:val="center"/>
          </w:tcPr>
          <w:p w14:paraId="5B9F1955"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12</w:t>
            </w:r>
          </w:p>
        </w:tc>
        <w:tc>
          <w:tcPr>
            <w:tcW w:w="694" w:type="dxa"/>
            <w:shd w:val="clear" w:color="auto" w:fill="FFFFFF"/>
            <w:tcMar>
              <w:top w:w="0" w:type="dxa"/>
              <w:left w:w="0" w:type="dxa"/>
              <w:bottom w:w="0" w:type="dxa"/>
              <w:right w:w="0" w:type="dxa"/>
            </w:tcMar>
            <w:vAlign w:val="center"/>
          </w:tcPr>
          <w:p w14:paraId="019BC62C" w14:textId="77777777" w:rsidR="00CA306A" w:rsidRDefault="00C92659">
            <w:pPr>
              <w:widowControl w:val="0"/>
              <w:spacing w:before="100" w:after="100" w:line="240" w:lineRule="exact"/>
              <w:ind w:left="100" w:right="100"/>
              <w:jc w:val="right"/>
              <w:rPr>
                <w:sz w:val="22"/>
                <w:szCs w:val="22"/>
              </w:rPr>
            </w:pPr>
            <w:r>
              <w:rPr>
                <w:sz w:val="22"/>
                <w:szCs w:val="22"/>
              </w:rPr>
              <w:t>5.77</w:t>
            </w:r>
          </w:p>
        </w:tc>
        <w:tc>
          <w:tcPr>
            <w:tcW w:w="1385" w:type="dxa"/>
            <w:shd w:val="clear" w:color="auto" w:fill="FFFFFF"/>
            <w:tcMar>
              <w:top w:w="0" w:type="dxa"/>
              <w:left w:w="0" w:type="dxa"/>
              <w:bottom w:w="0" w:type="dxa"/>
              <w:right w:w="0" w:type="dxa"/>
            </w:tcMar>
            <w:vAlign w:val="center"/>
          </w:tcPr>
          <w:p w14:paraId="500E35DD"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4.18; 7.95</w:t>
            </w:r>
          </w:p>
        </w:tc>
        <w:tc>
          <w:tcPr>
            <w:tcW w:w="683" w:type="dxa"/>
            <w:shd w:val="clear" w:color="auto" w:fill="FFFFFF"/>
            <w:tcMar>
              <w:top w:w="0" w:type="dxa"/>
              <w:left w:w="0" w:type="dxa"/>
              <w:bottom w:w="0" w:type="dxa"/>
              <w:right w:w="0" w:type="dxa"/>
            </w:tcMar>
            <w:vAlign w:val="center"/>
          </w:tcPr>
          <w:p w14:paraId="4C353BB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94%</w:t>
            </w:r>
          </w:p>
        </w:tc>
        <w:tc>
          <w:tcPr>
            <w:tcW w:w="1412" w:type="dxa"/>
            <w:shd w:val="clear" w:color="auto" w:fill="FFFFFF"/>
            <w:tcMar>
              <w:top w:w="0" w:type="dxa"/>
              <w:left w:w="0" w:type="dxa"/>
              <w:bottom w:w="0" w:type="dxa"/>
              <w:right w:w="0" w:type="dxa"/>
            </w:tcMar>
            <w:vAlign w:val="center"/>
          </w:tcPr>
          <w:p w14:paraId="3141F93C" w14:textId="77777777" w:rsidR="00CA306A" w:rsidRDefault="00CA306A">
            <w:pPr>
              <w:widowControl w:val="0"/>
              <w:spacing w:before="100" w:after="100" w:line="240" w:lineRule="exact"/>
              <w:ind w:left="100" w:right="100"/>
              <w:rPr>
                <w:b/>
                <w:bCs/>
              </w:rPr>
            </w:pPr>
          </w:p>
        </w:tc>
      </w:tr>
      <w:tr w:rsidR="00CA306A" w14:paraId="2203DE77" w14:textId="77777777" w:rsidTr="00874B25">
        <w:trPr>
          <w:cantSplit/>
          <w:trHeight w:val="360"/>
        </w:trPr>
        <w:tc>
          <w:tcPr>
            <w:tcW w:w="3142" w:type="dxa"/>
            <w:shd w:val="clear" w:color="auto" w:fill="FFFFFF"/>
            <w:tcMar>
              <w:top w:w="0" w:type="dxa"/>
              <w:left w:w="0" w:type="dxa"/>
              <w:bottom w:w="0" w:type="dxa"/>
              <w:right w:w="0" w:type="dxa"/>
            </w:tcMar>
            <w:vAlign w:val="center"/>
          </w:tcPr>
          <w:p w14:paraId="58BC9998"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IAP Policy</w:t>
            </w:r>
          </w:p>
        </w:tc>
        <w:tc>
          <w:tcPr>
            <w:tcW w:w="4930" w:type="dxa"/>
            <w:gridSpan w:val="4"/>
            <w:shd w:val="clear" w:color="auto" w:fill="FFFFFF"/>
            <w:tcMar>
              <w:top w:w="0" w:type="dxa"/>
              <w:left w:w="0" w:type="dxa"/>
              <w:bottom w:w="0" w:type="dxa"/>
              <w:right w:w="0" w:type="dxa"/>
            </w:tcMar>
            <w:vAlign w:val="center"/>
          </w:tcPr>
          <w:p w14:paraId="565D32C3" w14:textId="77777777" w:rsidR="00CA306A" w:rsidRDefault="00CA306A">
            <w:pPr>
              <w:widowControl w:val="0"/>
              <w:spacing w:before="100" w:after="100" w:line="240" w:lineRule="exact"/>
              <w:ind w:left="100" w:right="100"/>
              <w:jc w:val="right"/>
              <w:rPr>
                <w:rFonts w:eastAsia="DejaVu Sans" w:cs="DejaVu Sans"/>
                <w:color w:val="000000"/>
                <w:sz w:val="22"/>
                <w:szCs w:val="22"/>
              </w:rPr>
            </w:pPr>
          </w:p>
        </w:tc>
        <w:tc>
          <w:tcPr>
            <w:tcW w:w="1412" w:type="dxa"/>
            <w:shd w:val="clear" w:color="auto" w:fill="auto"/>
            <w:tcMar>
              <w:top w:w="0" w:type="dxa"/>
              <w:left w:w="0" w:type="dxa"/>
              <w:bottom w:w="0" w:type="dxa"/>
              <w:right w:w="0" w:type="dxa"/>
            </w:tcMar>
            <w:vAlign w:val="center"/>
          </w:tcPr>
          <w:p w14:paraId="507134D0" w14:textId="5E9C1C56" w:rsidR="00CA306A" w:rsidRDefault="00C92659">
            <w:pPr>
              <w:widowControl w:val="0"/>
              <w:spacing w:before="100" w:after="100" w:line="240" w:lineRule="exact"/>
              <w:ind w:left="100" w:right="100"/>
              <w:rPr>
                <w:sz w:val="22"/>
                <w:szCs w:val="22"/>
              </w:rPr>
            </w:pPr>
            <w:r w:rsidRPr="00874B25">
              <w:rPr>
                <w:sz w:val="22"/>
                <w:szCs w:val="22"/>
              </w:rPr>
              <w:t>0.</w:t>
            </w:r>
            <w:r w:rsidR="00874B25" w:rsidRPr="00874B25">
              <w:rPr>
                <w:sz w:val="22"/>
                <w:szCs w:val="22"/>
              </w:rPr>
              <w:t>1879</w:t>
            </w:r>
          </w:p>
        </w:tc>
      </w:tr>
      <w:tr w:rsidR="00CA306A" w14:paraId="3CD87D15" w14:textId="77777777" w:rsidTr="00401B2D">
        <w:trPr>
          <w:cantSplit/>
          <w:trHeight w:val="360"/>
        </w:trPr>
        <w:tc>
          <w:tcPr>
            <w:tcW w:w="3142" w:type="dxa"/>
            <w:shd w:val="clear" w:color="auto" w:fill="FFFFFF"/>
            <w:tcMar>
              <w:top w:w="0" w:type="dxa"/>
              <w:left w:w="0" w:type="dxa"/>
              <w:bottom w:w="0" w:type="dxa"/>
              <w:right w:w="0" w:type="dxa"/>
            </w:tcMar>
            <w:vAlign w:val="center"/>
          </w:tcPr>
          <w:p w14:paraId="097A38FA" w14:textId="3B228541"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Yes</w:t>
            </w:r>
            <w:r w:rsidR="00401B2D">
              <w:rPr>
                <w:rFonts w:eastAsia="DejaVu Sans" w:cs="DejaVu Sans"/>
                <w:color w:val="000000"/>
                <w:sz w:val="22"/>
                <w:szCs w:val="22"/>
              </w:rPr>
              <w:t xml:space="preserve"> </w:t>
            </w:r>
            <w:r w:rsidR="00401B2D" w:rsidRPr="00401B2D">
              <w:rPr>
                <w:rFonts w:eastAsia="DejaVu Sans" w:cs="DejaVu Sans"/>
                <w:color w:val="000000"/>
                <w:sz w:val="22"/>
                <w:szCs w:val="22"/>
                <w:vertAlign w:val="superscript"/>
              </w:rPr>
              <w:t>a</w:t>
            </w:r>
          </w:p>
        </w:tc>
        <w:tc>
          <w:tcPr>
            <w:tcW w:w="2168" w:type="dxa"/>
            <w:shd w:val="clear" w:color="auto" w:fill="FFFFFF"/>
            <w:tcMar>
              <w:top w:w="0" w:type="dxa"/>
              <w:left w:w="0" w:type="dxa"/>
              <w:bottom w:w="0" w:type="dxa"/>
              <w:right w:w="0" w:type="dxa"/>
            </w:tcMar>
            <w:vAlign w:val="center"/>
          </w:tcPr>
          <w:p w14:paraId="30E875B6" w14:textId="17E90EDE"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w:t>
            </w:r>
            <w:r w:rsidR="00874B25">
              <w:rPr>
                <w:rFonts w:eastAsia="DejaVu Sans" w:cs="DejaVu Sans"/>
                <w:color w:val="000000"/>
                <w:sz w:val="22"/>
                <w:szCs w:val="22"/>
              </w:rPr>
              <w:t>8</w:t>
            </w:r>
          </w:p>
        </w:tc>
        <w:tc>
          <w:tcPr>
            <w:tcW w:w="694" w:type="dxa"/>
            <w:shd w:val="clear" w:color="auto" w:fill="FFFFFF"/>
            <w:tcMar>
              <w:top w:w="0" w:type="dxa"/>
              <w:left w:w="0" w:type="dxa"/>
              <w:bottom w:w="0" w:type="dxa"/>
              <w:right w:w="0" w:type="dxa"/>
            </w:tcMar>
            <w:vAlign w:val="center"/>
          </w:tcPr>
          <w:p w14:paraId="60F88502" w14:textId="62D2EBCF" w:rsidR="00CA306A" w:rsidRDefault="00874B25">
            <w:pPr>
              <w:widowControl w:val="0"/>
              <w:spacing w:before="100" w:after="100" w:line="240" w:lineRule="exact"/>
              <w:ind w:left="100" w:right="100"/>
              <w:jc w:val="right"/>
              <w:rPr>
                <w:sz w:val="22"/>
                <w:szCs w:val="22"/>
              </w:rPr>
            </w:pPr>
            <w:r>
              <w:rPr>
                <w:sz w:val="22"/>
                <w:szCs w:val="22"/>
              </w:rPr>
              <w:t>6.00</w:t>
            </w:r>
          </w:p>
        </w:tc>
        <w:tc>
          <w:tcPr>
            <w:tcW w:w="1385" w:type="dxa"/>
            <w:shd w:val="clear" w:color="auto" w:fill="FFFFFF"/>
            <w:tcMar>
              <w:top w:w="0" w:type="dxa"/>
              <w:left w:w="0" w:type="dxa"/>
              <w:bottom w:w="0" w:type="dxa"/>
              <w:right w:w="0" w:type="dxa"/>
            </w:tcMar>
            <w:vAlign w:val="center"/>
          </w:tcPr>
          <w:p w14:paraId="391378EA" w14:textId="1F609D4F"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4.6</w:t>
            </w:r>
            <w:r w:rsidR="00874B25">
              <w:rPr>
                <w:rFonts w:eastAsia="DejaVu Sans" w:cs="DejaVu Sans"/>
                <w:color w:val="000000"/>
                <w:sz w:val="22"/>
                <w:szCs w:val="22"/>
              </w:rPr>
              <w:t>2</w:t>
            </w:r>
            <w:r>
              <w:rPr>
                <w:rFonts w:eastAsia="DejaVu Sans" w:cs="DejaVu Sans"/>
                <w:color w:val="000000"/>
                <w:sz w:val="22"/>
                <w:szCs w:val="22"/>
              </w:rPr>
              <w:t>; 7.</w:t>
            </w:r>
            <w:r w:rsidR="00874B25">
              <w:rPr>
                <w:rFonts w:eastAsia="DejaVu Sans" w:cs="DejaVu Sans"/>
                <w:color w:val="000000"/>
                <w:sz w:val="22"/>
                <w:szCs w:val="22"/>
              </w:rPr>
              <w:t>80</w:t>
            </w:r>
          </w:p>
        </w:tc>
        <w:tc>
          <w:tcPr>
            <w:tcW w:w="683" w:type="dxa"/>
            <w:shd w:val="clear" w:color="auto" w:fill="FFFFFF"/>
            <w:tcMar>
              <w:top w:w="0" w:type="dxa"/>
              <w:left w:w="0" w:type="dxa"/>
              <w:bottom w:w="0" w:type="dxa"/>
              <w:right w:w="0" w:type="dxa"/>
            </w:tcMar>
            <w:vAlign w:val="center"/>
          </w:tcPr>
          <w:p w14:paraId="3B128505"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93%</w:t>
            </w:r>
          </w:p>
        </w:tc>
        <w:tc>
          <w:tcPr>
            <w:tcW w:w="1412" w:type="dxa"/>
            <w:shd w:val="clear" w:color="auto" w:fill="FFFFFF"/>
            <w:tcMar>
              <w:top w:w="0" w:type="dxa"/>
              <w:left w:w="0" w:type="dxa"/>
              <w:bottom w:w="0" w:type="dxa"/>
              <w:right w:w="0" w:type="dxa"/>
            </w:tcMar>
            <w:vAlign w:val="center"/>
          </w:tcPr>
          <w:p w14:paraId="5085ECC1" w14:textId="77777777" w:rsidR="00CA306A" w:rsidRDefault="00CA306A">
            <w:pPr>
              <w:widowControl w:val="0"/>
              <w:spacing w:before="100" w:after="100" w:line="240" w:lineRule="exact"/>
              <w:ind w:left="100" w:right="100"/>
              <w:rPr>
                <w:b/>
                <w:bCs/>
              </w:rPr>
            </w:pPr>
          </w:p>
        </w:tc>
      </w:tr>
      <w:tr w:rsidR="00CA306A" w14:paraId="26D23A6C" w14:textId="77777777" w:rsidTr="00401B2D">
        <w:trPr>
          <w:cantSplit/>
          <w:trHeight w:val="360"/>
        </w:trPr>
        <w:tc>
          <w:tcPr>
            <w:tcW w:w="3142" w:type="dxa"/>
            <w:tcBorders>
              <w:bottom w:val="single" w:sz="4" w:space="0" w:color="auto"/>
            </w:tcBorders>
            <w:shd w:val="clear" w:color="auto" w:fill="FFFFFF"/>
            <w:tcMar>
              <w:top w:w="0" w:type="dxa"/>
              <w:left w:w="0" w:type="dxa"/>
              <w:bottom w:w="0" w:type="dxa"/>
              <w:right w:w="0" w:type="dxa"/>
            </w:tcMar>
            <w:vAlign w:val="center"/>
          </w:tcPr>
          <w:p w14:paraId="584367B8"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No</w:t>
            </w:r>
          </w:p>
        </w:tc>
        <w:tc>
          <w:tcPr>
            <w:tcW w:w="2168" w:type="dxa"/>
            <w:tcBorders>
              <w:bottom w:val="single" w:sz="4" w:space="0" w:color="auto"/>
            </w:tcBorders>
            <w:shd w:val="clear" w:color="auto" w:fill="FFFFFF"/>
            <w:tcMar>
              <w:top w:w="0" w:type="dxa"/>
              <w:left w:w="0" w:type="dxa"/>
              <w:bottom w:w="0" w:type="dxa"/>
              <w:right w:w="0" w:type="dxa"/>
            </w:tcMar>
            <w:vAlign w:val="center"/>
          </w:tcPr>
          <w:p w14:paraId="2CEED68F" w14:textId="18FFE418" w:rsidR="00CA306A" w:rsidRDefault="00874B25">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694" w:type="dxa"/>
            <w:tcBorders>
              <w:bottom w:val="single" w:sz="4" w:space="0" w:color="auto"/>
            </w:tcBorders>
            <w:shd w:val="clear" w:color="auto" w:fill="FFFFFF"/>
            <w:tcMar>
              <w:top w:w="0" w:type="dxa"/>
              <w:left w:w="0" w:type="dxa"/>
              <w:bottom w:w="0" w:type="dxa"/>
              <w:right w:w="0" w:type="dxa"/>
            </w:tcMar>
            <w:vAlign w:val="center"/>
          </w:tcPr>
          <w:p w14:paraId="61AA082F" w14:textId="16084E62" w:rsidR="00CA306A" w:rsidRDefault="00874B25">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3.69</w:t>
            </w:r>
          </w:p>
        </w:tc>
        <w:tc>
          <w:tcPr>
            <w:tcW w:w="1385" w:type="dxa"/>
            <w:tcBorders>
              <w:bottom w:val="single" w:sz="4" w:space="0" w:color="auto"/>
            </w:tcBorders>
            <w:shd w:val="clear" w:color="auto" w:fill="FFFFFF"/>
            <w:tcMar>
              <w:top w:w="0" w:type="dxa"/>
              <w:left w:w="0" w:type="dxa"/>
              <w:bottom w:w="0" w:type="dxa"/>
              <w:right w:w="0" w:type="dxa"/>
            </w:tcMar>
            <w:vAlign w:val="center"/>
          </w:tcPr>
          <w:p w14:paraId="5308E3EA" w14:textId="071C2976"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1.</w:t>
            </w:r>
            <w:r w:rsidR="00874B25">
              <w:rPr>
                <w:rFonts w:eastAsia="DejaVu Sans" w:cs="DejaVu Sans"/>
                <w:color w:val="000000"/>
                <w:sz w:val="22"/>
                <w:szCs w:val="22"/>
              </w:rPr>
              <w:t>88</w:t>
            </w:r>
            <w:r>
              <w:rPr>
                <w:rFonts w:eastAsia="DejaVu Sans" w:cs="DejaVu Sans"/>
                <w:color w:val="000000"/>
                <w:sz w:val="22"/>
                <w:szCs w:val="22"/>
              </w:rPr>
              <w:t xml:space="preserve">; </w:t>
            </w:r>
            <w:r w:rsidR="00874B25">
              <w:rPr>
                <w:rFonts w:eastAsia="DejaVu Sans" w:cs="DejaVu Sans"/>
                <w:color w:val="000000"/>
                <w:sz w:val="22"/>
                <w:szCs w:val="22"/>
              </w:rPr>
              <w:t>7.24</w:t>
            </w:r>
          </w:p>
        </w:tc>
        <w:tc>
          <w:tcPr>
            <w:tcW w:w="683" w:type="dxa"/>
            <w:tcBorders>
              <w:bottom w:val="single" w:sz="4" w:space="0" w:color="auto"/>
            </w:tcBorders>
            <w:shd w:val="clear" w:color="auto" w:fill="FFFFFF"/>
            <w:tcMar>
              <w:top w:w="0" w:type="dxa"/>
              <w:left w:w="0" w:type="dxa"/>
              <w:bottom w:w="0" w:type="dxa"/>
              <w:right w:w="0" w:type="dxa"/>
            </w:tcMar>
            <w:vAlign w:val="center"/>
          </w:tcPr>
          <w:p w14:paraId="171C76FB" w14:textId="0D6F844A" w:rsidR="00CA306A" w:rsidRDefault="00874B25">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53</w:t>
            </w:r>
            <w:r w:rsidR="00C92659">
              <w:rPr>
                <w:rFonts w:eastAsia="DejaVu Sans" w:cs="DejaVu Sans"/>
                <w:color w:val="000000"/>
                <w:sz w:val="22"/>
                <w:szCs w:val="22"/>
              </w:rPr>
              <w:t>%</w:t>
            </w:r>
          </w:p>
        </w:tc>
        <w:tc>
          <w:tcPr>
            <w:tcW w:w="1412" w:type="dxa"/>
            <w:tcBorders>
              <w:bottom w:val="single" w:sz="4" w:space="0" w:color="auto"/>
            </w:tcBorders>
            <w:shd w:val="clear" w:color="auto" w:fill="FFFFFF"/>
            <w:tcMar>
              <w:top w:w="0" w:type="dxa"/>
              <w:left w:w="0" w:type="dxa"/>
              <w:bottom w:w="0" w:type="dxa"/>
              <w:right w:w="0" w:type="dxa"/>
            </w:tcMar>
            <w:vAlign w:val="center"/>
          </w:tcPr>
          <w:p w14:paraId="3A0D2F09" w14:textId="77777777" w:rsidR="00CA306A" w:rsidRDefault="00CA306A">
            <w:pPr>
              <w:widowControl w:val="0"/>
              <w:spacing w:before="100" w:after="100" w:line="240" w:lineRule="exact"/>
              <w:ind w:left="100" w:right="100"/>
              <w:rPr>
                <w:b/>
                <w:bCs/>
              </w:rPr>
            </w:pPr>
          </w:p>
        </w:tc>
      </w:tr>
      <w:tr w:rsidR="00401B2D" w14:paraId="2ACCD29F" w14:textId="77777777" w:rsidTr="00401B2D">
        <w:trPr>
          <w:cantSplit/>
          <w:trHeight w:val="360"/>
        </w:trPr>
        <w:tc>
          <w:tcPr>
            <w:tcW w:w="9484" w:type="dxa"/>
            <w:gridSpan w:val="6"/>
            <w:tcBorders>
              <w:top w:val="single" w:sz="4" w:space="0" w:color="auto"/>
            </w:tcBorders>
            <w:shd w:val="clear" w:color="auto" w:fill="FFFFFF"/>
            <w:tcMar>
              <w:top w:w="0" w:type="dxa"/>
              <w:left w:w="0" w:type="dxa"/>
              <w:bottom w:w="0" w:type="dxa"/>
              <w:right w:w="0" w:type="dxa"/>
            </w:tcMar>
            <w:vAlign w:val="center"/>
          </w:tcPr>
          <w:p w14:paraId="594AEF57" w14:textId="44C537ED" w:rsidR="00401B2D" w:rsidRPr="00401B2D" w:rsidRDefault="00401B2D">
            <w:pPr>
              <w:widowControl w:val="0"/>
              <w:spacing w:before="100" w:after="100" w:line="240" w:lineRule="exact"/>
              <w:ind w:left="100" w:right="100"/>
              <w:rPr>
                <w:bCs/>
              </w:rPr>
            </w:pPr>
            <w:r w:rsidRPr="00401B2D">
              <w:rPr>
                <w:bCs/>
                <w:sz w:val="20"/>
                <w:vertAlign w:val="superscript"/>
              </w:rPr>
              <w:t>a</w:t>
            </w:r>
            <w:r w:rsidRPr="00401B2D">
              <w:rPr>
                <w:bCs/>
                <w:sz w:val="20"/>
              </w:rPr>
              <w:t xml:space="preserve"> Risk based: 4 studies</w:t>
            </w:r>
            <w:r>
              <w:rPr>
                <w:bCs/>
                <w:sz w:val="20"/>
              </w:rPr>
              <w:t>;</w:t>
            </w:r>
            <w:r w:rsidRPr="00401B2D">
              <w:rPr>
                <w:bCs/>
                <w:sz w:val="20"/>
              </w:rPr>
              <w:t xml:space="preserve"> </w:t>
            </w:r>
            <w:r>
              <w:rPr>
                <w:bCs/>
                <w:sz w:val="20"/>
              </w:rPr>
              <w:t xml:space="preserve">Universal screening: 3 studies; Both strategies: </w:t>
            </w:r>
            <w:r w:rsidR="00874B25">
              <w:rPr>
                <w:bCs/>
                <w:sz w:val="20"/>
              </w:rPr>
              <w:t>5</w:t>
            </w:r>
            <w:r>
              <w:rPr>
                <w:bCs/>
                <w:sz w:val="20"/>
              </w:rPr>
              <w:t xml:space="preserve"> studies; Policy changed during study: 6 studies</w:t>
            </w:r>
          </w:p>
        </w:tc>
      </w:tr>
    </w:tbl>
    <w:p w14:paraId="766D7B28" w14:textId="6B12ED15" w:rsidR="00B47E2F" w:rsidRDefault="00B47E2F">
      <w:pPr>
        <w:rPr>
          <w:b/>
          <w:bCs/>
        </w:rPr>
      </w:pPr>
    </w:p>
    <w:p w14:paraId="501E2B0D" w14:textId="30666545" w:rsidR="00B47E2F" w:rsidRDefault="00B47E2F">
      <w:pPr>
        <w:rPr>
          <w:b/>
          <w:bCs/>
        </w:rPr>
      </w:pPr>
    </w:p>
    <w:p w14:paraId="6347CFD9" w14:textId="77777777" w:rsidR="00B47E2F" w:rsidRDefault="00B47E2F">
      <w:pPr>
        <w:rPr>
          <w:b/>
          <w:bCs/>
        </w:rPr>
      </w:pPr>
    </w:p>
    <w:p w14:paraId="36ABBDEA" w14:textId="77777777" w:rsidR="00CA306A" w:rsidRDefault="00CA306A">
      <w:pPr>
        <w:rPr>
          <w:b/>
          <w:bCs/>
        </w:rPr>
      </w:pPr>
    </w:p>
    <w:p w14:paraId="75A19A83" w14:textId="77777777" w:rsidR="00CA306A" w:rsidRDefault="00C92659">
      <w:pPr>
        <w:rPr>
          <w:b/>
          <w:bCs/>
        </w:rPr>
      </w:pPr>
      <w:r>
        <w:lastRenderedPageBreak/>
        <w:t xml:space="preserve">   </w:t>
      </w:r>
      <w:r>
        <w:rPr>
          <w:b/>
          <w:bCs/>
        </w:rPr>
        <w:t>B. LBW</w:t>
      </w:r>
    </w:p>
    <w:p w14:paraId="53B191FE" w14:textId="77777777" w:rsidR="00CA306A" w:rsidRDefault="00CA306A">
      <w:pPr>
        <w:rPr>
          <w:b/>
          <w:bCs/>
        </w:rPr>
      </w:pPr>
    </w:p>
    <w:tbl>
      <w:tblPr>
        <w:tblW w:w="9509" w:type="dxa"/>
        <w:tblInd w:w="157" w:type="dxa"/>
        <w:tblLayout w:type="fixed"/>
        <w:tblCellMar>
          <w:top w:w="28" w:type="dxa"/>
          <w:left w:w="28" w:type="dxa"/>
          <w:bottom w:w="28" w:type="dxa"/>
          <w:right w:w="28" w:type="dxa"/>
        </w:tblCellMar>
        <w:tblLook w:val="0000" w:firstRow="0" w:lastRow="0" w:firstColumn="0" w:lastColumn="0" w:noHBand="0" w:noVBand="0"/>
      </w:tblPr>
      <w:tblGrid>
        <w:gridCol w:w="25"/>
        <w:gridCol w:w="3072"/>
        <w:gridCol w:w="2137"/>
        <w:gridCol w:w="808"/>
        <w:gridCol w:w="1370"/>
        <w:gridCol w:w="670"/>
        <w:gridCol w:w="1395"/>
        <w:gridCol w:w="32"/>
      </w:tblGrid>
      <w:tr w:rsidR="00CA306A" w14:paraId="5E397C35" w14:textId="77777777" w:rsidTr="00BD7B3C">
        <w:trPr>
          <w:gridAfter w:val="1"/>
          <w:wAfter w:w="32" w:type="dxa"/>
          <w:cantSplit/>
          <w:trHeight w:val="360"/>
          <w:tblHeader/>
        </w:trPr>
        <w:tc>
          <w:tcPr>
            <w:tcW w:w="3097" w:type="dxa"/>
            <w:gridSpan w:val="2"/>
            <w:tcBorders>
              <w:top w:val="single" w:sz="2" w:space="0" w:color="000000"/>
              <w:bottom w:val="single" w:sz="2" w:space="0" w:color="000000"/>
            </w:tcBorders>
            <w:shd w:val="clear" w:color="auto" w:fill="FFFFFF"/>
            <w:vAlign w:val="center"/>
          </w:tcPr>
          <w:p w14:paraId="5E3AA798" w14:textId="77777777" w:rsidR="00CA306A" w:rsidRDefault="00CA306A">
            <w:pPr>
              <w:widowControl w:val="0"/>
              <w:spacing w:before="100" w:after="100" w:line="240" w:lineRule="exact"/>
              <w:ind w:left="100" w:right="100"/>
              <w:rPr>
                <w:rFonts w:eastAsia="DejaVu Sans" w:cs="DejaVu Sans"/>
                <w:b/>
                <w:color w:val="000000"/>
                <w:sz w:val="22"/>
                <w:szCs w:val="22"/>
              </w:rPr>
            </w:pPr>
          </w:p>
        </w:tc>
        <w:tc>
          <w:tcPr>
            <w:tcW w:w="2137" w:type="dxa"/>
            <w:tcBorders>
              <w:top w:val="single" w:sz="2" w:space="0" w:color="000000"/>
              <w:bottom w:val="single" w:sz="2" w:space="0" w:color="000000"/>
            </w:tcBorders>
            <w:shd w:val="clear" w:color="auto" w:fill="FFFFFF"/>
            <w:vAlign w:val="center"/>
          </w:tcPr>
          <w:p w14:paraId="0B3C68C2"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Number of studies</w:t>
            </w:r>
          </w:p>
        </w:tc>
        <w:tc>
          <w:tcPr>
            <w:tcW w:w="808" w:type="dxa"/>
            <w:tcBorders>
              <w:top w:val="single" w:sz="2" w:space="0" w:color="000000"/>
              <w:bottom w:val="single" w:sz="2" w:space="0" w:color="000000"/>
            </w:tcBorders>
            <w:shd w:val="clear" w:color="auto" w:fill="FFFFFF"/>
            <w:vAlign w:val="center"/>
          </w:tcPr>
          <w:p w14:paraId="278B9B97" w14:textId="77777777" w:rsidR="00CA306A" w:rsidRDefault="00C92659">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OR</w:t>
            </w:r>
          </w:p>
        </w:tc>
        <w:tc>
          <w:tcPr>
            <w:tcW w:w="1370" w:type="dxa"/>
            <w:tcBorders>
              <w:top w:val="single" w:sz="2" w:space="0" w:color="000000"/>
              <w:bottom w:val="single" w:sz="2" w:space="0" w:color="000000"/>
            </w:tcBorders>
            <w:shd w:val="clear" w:color="auto" w:fill="FFFFFF"/>
            <w:vAlign w:val="center"/>
          </w:tcPr>
          <w:p w14:paraId="31DCC3C7" w14:textId="77777777" w:rsidR="00CA306A" w:rsidRDefault="00C92659">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95% CI</w:t>
            </w:r>
          </w:p>
        </w:tc>
        <w:tc>
          <w:tcPr>
            <w:tcW w:w="670" w:type="dxa"/>
            <w:tcBorders>
              <w:top w:val="single" w:sz="2" w:space="0" w:color="000000"/>
              <w:bottom w:val="single" w:sz="2" w:space="0" w:color="000000"/>
            </w:tcBorders>
            <w:shd w:val="clear" w:color="auto" w:fill="FFFFFF"/>
            <w:vAlign w:val="center"/>
          </w:tcPr>
          <w:p w14:paraId="7D4F6D8D" w14:textId="3015602C" w:rsidR="00CA306A" w:rsidRDefault="00581A8F">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I</w:t>
            </w:r>
            <w:r w:rsidRPr="00581A8F">
              <w:rPr>
                <w:rFonts w:eastAsia="DejaVu Sans" w:cs="DejaVu Sans"/>
                <w:b/>
                <w:color w:val="000000"/>
                <w:sz w:val="22"/>
                <w:szCs w:val="22"/>
                <w:vertAlign w:val="superscript"/>
              </w:rPr>
              <w:t>2</w:t>
            </w:r>
          </w:p>
        </w:tc>
        <w:tc>
          <w:tcPr>
            <w:tcW w:w="1395" w:type="dxa"/>
            <w:tcBorders>
              <w:top w:val="single" w:sz="2" w:space="0" w:color="000000"/>
              <w:bottom w:val="single" w:sz="2" w:space="0" w:color="000000"/>
            </w:tcBorders>
            <w:shd w:val="clear" w:color="auto" w:fill="FFFFFF"/>
            <w:vAlign w:val="center"/>
          </w:tcPr>
          <w:p w14:paraId="6B2AA644" w14:textId="77777777" w:rsidR="00CA306A" w:rsidRDefault="00C92659">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P subgroup</w:t>
            </w:r>
          </w:p>
        </w:tc>
      </w:tr>
      <w:tr w:rsidR="00CA306A" w14:paraId="5EFDED90"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5E5EE0AF"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Region</w:t>
            </w:r>
          </w:p>
        </w:tc>
        <w:tc>
          <w:tcPr>
            <w:tcW w:w="2137" w:type="dxa"/>
            <w:shd w:val="clear" w:color="auto" w:fill="FFFFFF"/>
            <w:tcMar>
              <w:top w:w="0" w:type="dxa"/>
              <w:left w:w="0" w:type="dxa"/>
              <w:bottom w:w="0" w:type="dxa"/>
              <w:right w:w="0" w:type="dxa"/>
            </w:tcMar>
            <w:vAlign w:val="center"/>
          </w:tcPr>
          <w:p w14:paraId="78DE74D5" w14:textId="77777777" w:rsidR="00CA306A" w:rsidRDefault="00CA306A">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093518BA" w14:textId="77777777" w:rsidR="00CA306A" w:rsidRDefault="00CA306A">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55024919" w14:textId="77777777" w:rsidR="00CA306A" w:rsidRDefault="00CA306A">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53BB2065" w14:textId="77777777" w:rsidR="00CA306A" w:rsidRDefault="00CA306A">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4CD69423"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&lt; 0.0001</w:t>
            </w:r>
          </w:p>
        </w:tc>
      </w:tr>
      <w:tr w:rsidR="00CA306A" w14:paraId="1305BCCE"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4E8F87E6"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Africa</w:t>
            </w:r>
          </w:p>
        </w:tc>
        <w:tc>
          <w:tcPr>
            <w:tcW w:w="2137" w:type="dxa"/>
            <w:shd w:val="clear" w:color="auto" w:fill="FFFFFF"/>
            <w:tcMar>
              <w:top w:w="0" w:type="dxa"/>
              <w:left w:w="0" w:type="dxa"/>
              <w:bottom w:w="0" w:type="dxa"/>
              <w:right w:w="0" w:type="dxa"/>
            </w:tcMar>
            <w:vAlign w:val="center"/>
          </w:tcPr>
          <w:p w14:paraId="735D738B"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808" w:type="dxa"/>
            <w:shd w:val="clear" w:color="auto" w:fill="FFFFFF"/>
            <w:tcMar>
              <w:top w:w="0" w:type="dxa"/>
              <w:left w:w="0" w:type="dxa"/>
              <w:bottom w:w="0" w:type="dxa"/>
              <w:right w:w="0" w:type="dxa"/>
            </w:tcMar>
            <w:vAlign w:val="center"/>
          </w:tcPr>
          <w:p w14:paraId="63269866"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2.28</w:t>
            </w:r>
          </w:p>
        </w:tc>
        <w:tc>
          <w:tcPr>
            <w:tcW w:w="1370" w:type="dxa"/>
            <w:shd w:val="clear" w:color="auto" w:fill="FFFFFF"/>
            <w:tcMar>
              <w:top w:w="0" w:type="dxa"/>
              <w:left w:w="0" w:type="dxa"/>
              <w:bottom w:w="0" w:type="dxa"/>
              <w:right w:w="0" w:type="dxa"/>
            </w:tcMar>
            <w:vAlign w:val="center"/>
          </w:tcPr>
          <w:p w14:paraId="5AB17977" w14:textId="7D4DE9BD"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1.16; 4.49</w:t>
            </w:r>
          </w:p>
        </w:tc>
        <w:tc>
          <w:tcPr>
            <w:tcW w:w="670" w:type="dxa"/>
            <w:shd w:val="clear" w:color="auto" w:fill="FFFFFF"/>
            <w:tcMar>
              <w:top w:w="0" w:type="dxa"/>
              <w:left w:w="0" w:type="dxa"/>
              <w:bottom w:w="0" w:type="dxa"/>
              <w:right w:w="0" w:type="dxa"/>
            </w:tcMar>
            <w:vAlign w:val="center"/>
          </w:tcPr>
          <w:p w14:paraId="658DA019"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52%</w:t>
            </w:r>
          </w:p>
        </w:tc>
        <w:tc>
          <w:tcPr>
            <w:tcW w:w="1395" w:type="dxa"/>
            <w:shd w:val="clear" w:color="auto" w:fill="FFFFFF"/>
            <w:tcMar>
              <w:top w:w="0" w:type="dxa"/>
              <w:left w:w="0" w:type="dxa"/>
              <w:bottom w:w="0" w:type="dxa"/>
              <w:right w:w="0" w:type="dxa"/>
            </w:tcMar>
            <w:vAlign w:val="center"/>
          </w:tcPr>
          <w:p w14:paraId="0543BF12" w14:textId="77777777" w:rsidR="00CA306A" w:rsidRDefault="00CA306A">
            <w:pPr>
              <w:widowControl w:val="0"/>
              <w:spacing w:before="100" w:after="100" w:line="240" w:lineRule="exact"/>
              <w:ind w:left="100" w:right="100"/>
              <w:rPr>
                <w:b/>
                <w:bCs/>
              </w:rPr>
            </w:pPr>
          </w:p>
        </w:tc>
      </w:tr>
      <w:tr w:rsidR="00CA306A" w14:paraId="0D76CC46"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5E28E534"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Americas</w:t>
            </w:r>
          </w:p>
        </w:tc>
        <w:tc>
          <w:tcPr>
            <w:tcW w:w="2137" w:type="dxa"/>
            <w:shd w:val="clear" w:color="auto" w:fill="FFFFFF"/>
            <w:tcMar>
              <w:top w:w="0" w:type="dxa"/>
              <w:left w:w="0" w:type="dxa"/>
              <w:bottom w:w="0" w:type="dxa"/>
              <w:right w:w="0" w:type="dxa"/>
            </w:tcMar>
            <w:vAlign w:val="center"/>
          </w:tcPr>
          <w:p w14:paraId="61EDE8D6"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808" w:type="dxa"/>
            <w:shd w:val="clear" w:color="auto" w:fill="FFFFFF"/>
            <w:tcMar>
              <w:top w:w="0" w:type="dxa"/>
              <w:left w:w="0" w:type="dxa"/>
              <w:bottom w:w="0" w:type="dxa"/>
              <w:right w:w="0" w:type="dxa"/>
            </w:tcMar>
            <w:vAlign w:val="center"/>
          </w:tcPr>
          <w:p w14:paraId="7F0A37A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5.89</w:t>
            </w:r>
          </w:p>
        </w:tc>
        <w:tc>
          <w:tcPr>
            <w:tcW w:w="1370" w:type="dxa"/>
            <w:shd w:val="clear" w:color="auto" w:fill="FFFFFF"/>
            <w:tcMar>
              <w:top w:w="0" w:type="dxa"/>
              <w:left w:w="0" w:type="dxa"/>
              <w:bottom w:w="0" w:type="dxa"/>
              <w:right w:w="0" w:type="dxa"/>
            </w:tcMar>
            <w:vAlign w:val="center"/>
          </w:tcPr>
          <w:p w14:paraId="4604E5D1"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2.01; 17.25</w:t>
            </w:r>
          </w:p>
        </w:tc>
        <w:tc>
          <w:tcPr>
            <w:tcW w:w="670" w:type="dxa"/>
            <w:shd w:val="clear" w:color="auto" w:fill="FFFFFF"/>
            <w:tcMar>
              <w:top w:w="0" w:type="dxa"/>
              <w:left w:w="0" w:type="dxa"/>
              <w:bottom w:w="0" w:type="dxa"/>
              <w:right w:w="0" w:type="dxa"/>
            </w:tcMar>
            <w:vAlign w:val="center"/>
          </w:tcPr>
          <w:p w14:paraId="44F163F5"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84%</w:t>
            </w:r>
          </w:p>
        </w:tc>
        <w:tc>
          <w:tcPr>
            <w:tcW w:w="1395" w:type="dxa"/>
            <w:shd w:val="clear" w:color="auto" w:fill="FFFFFF"/>
            <w:tcMar>
              <w:top w:w="0" w:type="dxa"/>
              <w:left w:w="0" w:type="dxa"/>
              <w:bottom w:w="0" w:type="dxa"/>
              <w:right w:w="0" w:type="dxa"/>
            </w:tcMar>
            <w:vAlign w:val="center"/>
          </w:tcPr>
          <w:p w14:paraId="7B949075" w14:textId="77777777" w:rsidR="00CA306A" w:rsidRDefault="00CA306A">
            <w:pPr>
              <w:widowControl w:val="0"/>
              <w:spacing w:before="100" w:after="100" w:line="240" w:lineRule="exact"/>
              <w:ind w:left="100" w:right="100"/>
              <w:rPr>
                <w:b/>
                <w:bCs/>
              </w:rPr>
            </w:pPr>
          </w:p>
        </w:tc>
      </w:tr>
      <w:tr w:rsidR="00CA306A" w14:paraId="47FA6E2C"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21873EF9"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Europe</w:t>
            </w:r>
          </w:p>
        </w:tc>
        <w:tc>
          <w:tcPr>
            <w:tcW w:w="2137" w:type="dxa"/>
            <w:shd w:val="clear" w:color="auto" w:fill="FFFFFF"/>
            <w:tcMar>
              <w:top w:w="0" w:type="dxa"/>
              <w:left w:w="0" w:type="dxa"/>
              <w:bottom w:w="0" w:type="dxa"/>
              <w:right w:w="0" w:type="dxa"/>
            </w:tcMar>
            <w:vAlign w:val="center"/>
          </w:tcPr>
          <w:p w14:paraId="5C878A02"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w:t>
            </w:r>
          </w:p>
        </w:tc>
        <w:tc>
          <w:tcPr>
            <w:tcW w:w="808" w:type="dxa"/>
            <w:shd w:val="clear" w:color="auto" w:fill="FFFFFF"/>
            <w:tcMar>
              <w:top w:w="0" w:type="dxa"/>
              <w:left w:w="0" w:type="dxa"/>
              <w:bottom w:w="0" w:type="dxa"/>
              <w:right w:w="0" w:type="dxa"/>
            </w:tcMar>
            <w:vAlign w:val="center"/>
          </w:tcPr>
          <w:p w14:paraId="56C6475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10.52</w:t>
            </w:r>
          </w:p>
        </w:tc>
        <w:tc>
          <w:tcPr>
            <w:tcW w:w="1370" w:type="dxa"/>
            <w:shd w:val="clear" w:color="auto" w:fill="FFFFFF"/>
            <w:tcMar>
              <w:top w:w="0" w:type="dxa"/>
              <w:left w:w="0" w:type="dxa"/>
              <w:bottom w:w="0" w:type="dxa"/>
              <w:right w:w="0" w:type="dxa"/>
            </w:tcMar>
            <w:vAlign w:val="center"/>
          </w:tcPr>
          <w:p w14:paraId="0FACB66C"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7.34; 15.07</w:t>
            </w:r>
          </w:p>
        </w:tc>
        <w:tc>
          <w:tcPr>
            <w:tcW w:w="670" w:type="dxa"/>
            <w:shd w:val="clear" w:color="auto" w:fill="FFFFFF"/>
            <w:tcMar>
              <w:top w:w="0" w:type="dxa"/>
              <w:left w:w="0" w:type="dxa"/>
              <w:bottom w:w="0" w:type="dxa"/>
              <w:right w:w="0" w:type="dxa"/>
            </w:tcMar>
            <w:vAlign w:val="center"/>
          </w:tcPr>
          <w:p w14:paraId="6FDEF578"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85%</w:t>
            </w:r>
          </w:p>
        </w:tc>
        <w:tc>
          <w:tcPr>
            <w:tcW w:w="1395" w:type="dxa"/>
            <w:shd w:val="clear" w:color="auto" w:fill="FFFFFF"/>
            <w:tcMar>
              <w:top w:w="0" w:type="dxa"/>
              <w:left w:w="0" w:type="dxa"/>
              <w:bottom w:w="0" w:type="dxa"/>
              <w:right w:w="0" w:type="dxa"/>
            </w:tcMar>
            <w:vAlign w:val="center"/>
          </w:tcPr>
          <w:p w14:paraId="577BEB30" w14:textId="77777777" w:rsidR="00CA306A" w:rsidRDefault="00CA306A">
            <w:pPr>
              <w:widowControl w:val="0"/>
              <w:spacing w:before="100" w:after="100" w:line="240" w:lineRule="exact"/>
              <w:ind w:left="100" w:right="100"/>
              <w:rPr>
                <w:b/>
                <w:bCs/>
              </w:rPr>
            </w:pPr>
          </w:p>
        </w:tc>
      </w:tr>
      <w:tr w:rsidR="00CA306A" w14:paraId="5096C59A"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6D6170BD"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Western Pacific</w:t>
            </w:r>
          </w:p>
        </w:tc>
        <w:tc>
          <w:tcPr>
            <w:tcW w:w="2137" w:type="dxa"/>
            <w:shd w:val="clear" w:color="auto" w:fill="FFFFFF"/>
            <w:tcMar>
              <w:top w:w="0" w:type="dxa"/>
              <w:left w:w="0" w:type="dxa"/>
              <w:bottom w:w="0" w:type="dxa"/>
              <w:right w:w="0" w:type="dxa"/>
            </w:tcMar>
            <w:vAlign w:val="center"/>
          </w:tcPr>
          <w:p w14:paraId="4E2EEBEF"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w:t>
            </w:r>
          </w:p>
        </w:tc>
        <w:tc>
          <w:tcPr>
            <w:tcW w:w="808" w:type="dxa"/>
            <w:shd w:val="clear" w:color="auto" w:fill="FFFFFF"/>
            <w:tcMar>
              <w:top w:w="0" w:type="dxa"/>
              <w:left w:w="0" w:type="dxa"/>
              <w:bottom w:w="0" w:type="dxa"/>
              <w:right w:w="0" w:type="dxa"/>
            </w:tcMar>
            <w:vAlign w:val="center"/>
          </w:tcPr>
          <w:p w14:paraId="791E119A"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6.18</w:t>
            </w:r>
          </w:p>
        </w:tc>
        <w:tc>
          <w:tcPr>
            <w:tcW w:w="1370" w:type="dxa"/>
            <w:shd w:val="clear" w:color="auto" w:fill="FFFFFF"/>
            <w:tcMar>
              <w:top w:w="0" w:type="dxa"/>
              <w:left w:w="0" w:type="dxa"/>
              <w:bottom w:w="0" w:type="dxa"/>
              <w:right w:w="0" w:type="dxa"/>
            </w:tcMar>
            <w:vAlign w:val="center"/>
          </w:tcPr>
          <w:p w14:paraId="119642B9"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3.53; 10.79</w:t>
            </w:r>
          </w:p>
        </w:tc>
        <w:tc>
          <w:tcPr>
            <w:tcW w:w="670" w:type="dxa"/>
            <w:shd w:val="clear" w:color="auto" w:fill="FFFFFF"/>
            <w:tcMar>
              <w:top w:w="0" w:type="dxa"/>
              <w:left w:w="0" w:type="dxa"/>
              <w:bottom w:w="0" w:type="dxa"/>
              <w:right w:w="0" w:type="dxa"/>
            </w:tcMar>
            <w:vAlign w:val="center"/>
          </w:tcPr>
          <w:p w14:paraId="4C8A7DC3"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80%</w:t>
            </w:r>
          </w:p>
        </w:tc>
        <w:tc>
          <w:tcPr>
            <w:tcW w:w="1395" w:type="dxa"/>
            <w:shd w:val="clear" w:color="auto" w:fill="FFFFFF"/>
            <w:tcMar>
              <w:top w:w="0" w:type="dxa"/>
              <w:left w:w="0" w:type="dxa"/>
              <w:bottom w:w="0" w:type="dxa"/>
              <w:right w:w="0" w:type="dxa"/>
            </w:tcMar>
            <w:vAlign w:val="center"/>
          </w:tcPr>
          <w:p w14:paraId="78077169" w14:textId="77777777" w:rsidR="00CA306A" w:rsidRDefault="00CA306A">
            <w:pPr>
              <w:widowControl w:val="0"/>
              <w:spacing w:before="100" w:after="100" w:line="240" w:lineRule="exact"/>
              <w:ind w:left="100" w:right="100"/>
              <w:rPr>
                <w:b/>
                <w:bCs/>
              </w:rPr>
            </w:pPr>
          </w:p>
        </w:tc>
      </w:tr>
      <w:tr w:rsidR="00CA306A" w14:paraId="3DF90294"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4327738C"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Resources</w:t>
            </w:r>
          </w:p>
        </w:tc>
        <w:tc>
          <w:tcPr>
            <w:tcW w:w="2137" w:type="dxa"/>
            <w:shd w:val="clear" w:color="auto" w:fill="FFFFFF"/>
            <w:tcMar>
              <w:top w:w="0" w:type="dxa"/>
              <w:left w:w="0" w:type="dxa"/>
              <w:bottom w:w="0" w:type="dxa"/>
              <w:right w:w="0" w:type="dxa"/>
            </w:tcMar>
            <w:vAlign w:val="center"/>
          </w:tcPr>
          <w:p w14:paraId="5B888A17" w14:textId="77777777" w:rsidR="00CA306A" w:rsidRDefault="00CA306A">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20267218" w14:textId="77777777" w:rsidR="00CA306A" w:rsidRDefault="00CA306A">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7DF3BF1C" w14:textId="77777777" w:rsidR="00CA306A" w:rsidRDefault="00CA306A">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0AF77E73" w14:textId="77777777" w:rsidR="00CA306A" w:rsidRDefault="00CA306A">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53BABD32"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0.0011</w:t>
            </w:r>
          </w:p>
        </w:tc>
      </w:tr>
      <w:tr w:rsidR="00CA306A" w14:paraId="1875C107"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4E4B252"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HIC</w:t>
            </w:r>
          </w:p>
        </w:tc>
        <w:tc>
          <w:tcPr>
            <w:tcW w:w="2137" w:type="dxa"/>
            <w:shd w:val="clear" w:color="auto" w:fill="FFFFFF"/>
            <w:tcMar>
              <w:top w:w="0" w:type="dxa"/>
              <w:left w:w="0" w:type="dxa"/>
              <w:bottom w:w="0" w:type="dxa"/>
              <w:right w:w="0" w:type="dxa"/>
            </w:tcMar>
            <w:vAlign w:val="center"/>
          </w:tcPr>
          <w:p w14:paraId="2499C35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12</w:t>
            </w:r>
          </w:p>
        </w:tc>
        <w:tc>
          <w:tcPr>
            <w:tcW w:w="808" w:type="dxa"/>
            <w:shd w:val="clear" w:color="auto" w:fill="FFFFFF"/>
            <w:tcMar>
              <w:top w:w="0" w:type="dxa"/>
              <w:left w:w="0" w:type="dxa"/>
              <w:bottom w:w="0" w:type="dxa"/>
              <w:right w:w="0" w:type="dxa"/>
            </w:tcMar>
            <w:vAlign w:val="center"/>
          </w:tcPr>
          <w:p w14:paraId="39E89CE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8.01</w:t>
            </w:r>
          </w:p>
        </w:tc>
        <w:tc>
          <w:tcPr>
            <w:tcW w:w="1370" w:type="dxa"/>
            <w:shd w:val="clear" w:color="auto" w:fill="FFFFFF"/>
            <w:tcMar>
              <w:top w:w="0" w:type="dxa"/>
              <w:left w:w="0" w:type="dxa"/>
              <w:bottom w:w="0" w:type="dxa"/>
              <w:right w:w="0" w:type="dxa"/>
            </w:tcMar>
            <w:vAlign w:val="center"/>
          </w:tcPr>
          <w:p w14:paraId="2BD73244"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5.76; 11.14</w:t>
            </w:r>
          </w:p>
        </w:tc>
        <w:tc>
          <w:tcPr>
            <w:tcW w:w="670" w:type="dxa"/>
            <w:shd w:val="clear" w:color="auto" w:fill="FFFFFF"/>
            <w:tcMar>
              <w:top w:w="0" w:type="dxa"/>
              <w:left w:w="0" w:type="dxa"/>
              <w:bottom w:w="0" w:type="dxa"/>
              <w:right w:w="0" w:type="dxa"/>
            </w:tcMar>
            <w:vAlign w:val="center"/>
          </w:tcPr>
          <w:p w14:paraId="79B01BF6"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88%</w:t>
            </w:r>
          </w:p>
        </w:tc>
        <w:tc>
          <w:tcPr>
            <w:tcW w:w="1395" w:type="dxa"/>
            <w:shd w:val="clear" w:color="auto" w:fill="FFFFFF"/>
            <w:tcMar>
              <w:top w:w="0" w:type="dxa"/>
              <w:left w:w="0" w:type="dxa"/>
              <w:bottom w:w="0" w:type="dxa"/>
              <w:right w:w="0" w:type="dxa"/>
            </w:tcMar>
            <w:vAlign w:val="center"/>
          </w:tcPr>
          <w:p w14:paraId="742DB495" w14:textId="77777777" w:rsidR="00CA306A" w:rsidRDefault="00CA306A">
            <w:pPr>
              <w:widowControl w:val="0"/>
              <w:spacing w:before="100" w:after="100" w:line="240" w:lineRule="exact"/>
              <w:ind w:left="100" w:right="100"/>
              <w:rPr>
                <w:b/>
                <w:bCs/>
              </w:rPr>
            </w:pPr>
          </w:p>
        </w:tc>
      </w:tr>
      <w:tr w:rsidR="00CA306A" w14:paraId="026B515B"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787AD79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LMIC</w:t>
            </w:r>
          </w:p>
        </w:tc>
        <w:tc>
          <w:tcPr>
            <w:tcW w:w="2137" w:type="dxa"/>
            <w:shd w:val="clear" w:color="auto" w:fill="FFFFFF"/>
            <w:tcMar>
              <w:top w:w="0" w:type="dxa"/>
              <w:left w:w="0" w:type="dxa"/>
              <w:bottom w:w="0" w:type="dxa"/>
              <w:right w:w="0" w:type="dxa"/>
            </w:tcMar>
            <w:vAlign w:val="center"/>
          </w:tcPr>
          <w:p w14:paraId="1BAEE3C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808" w:type="dxa"/>
            <w:shd w:val="clear" w:color="auto" w:fill="FFFFFF"/>
            <w:tcMar>
              <w:top w:w="0" w:type="dxa"/>
              <w:left w:w="0" w:type="dxa"/>
              <w:bottom w:w="0" w:type="dxa"/>
              <w:right w:w="0" w:type="dxa"/>
            </w:tcMar>
            <w:vAlign w:val="center"/>
          </w:tcPr>
          <w:p w14:paraId="1F65FED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2.28</w:t>
            </w:r>
          </w:p>
        </w:tc>
        <w:tc>
          <w:tcPr>
            <w:tcW w:w="1370" w:type="dxa"/>
            <w:shd w:val="clear" w:color="auto" w:fill="FFFFFF"/>
            <w:tcMar>
              <w:top w:w="0" w:type="dxa"/>
              <w:left w:w="0" w:type="dxa"/>
              <w:bottom w:w="0" w:type="dxa"/>
              <w:right w:w="0" w:type="dxa"/>
            </w:tcMar>
            <w:vAlign w:val="center"/>
          </w:tcPr>
          <w:p w14:paraId="26EDA5D8" w14:textId="310D0474"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1.16; 4.49</w:t>
            </w:r>
          </w:p>
        </w:tc>
        <w:tc>
          <w:tcPr>
            <w:tcW w:w="670" w:type="dxa"/>
            <w:shd w:val="clear" w:color="auto" w:fill="FFFFFF"/>
            <w:tcMar>
              <w:top w:w="0" w:type="dxa"/>
              <w:left w:w="0" w:type="dxa"/>
              <w:bottom w:w="0" w:type="dxa"/>
              <w:right w:w="0" w:type="dxa"/>
            </w:tcMar>
            <w:vAlign w:val="center"/>
          </w:tcPr>
          <w:p w14:paraId="060003F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52%</w:t>
            </w:r>
          </w:p>
        </w:tc>
        <w:tc>
          <w:tcPr>
            <w:tcW w:w="1395" w:type="dxa"/>
            <w:shd w:val="clear" w:color="auto" w:fill="FFFFFF"/>
            <w:tcMar>
              <w:top w:w="0" w:type="dxa"/>
              <w:left w:w="0" w:type="dxa"/>
              <w:bottom w:w="0" w:type="dxa"/>
              <w:right w:w="0" w:type="dxa"/>
            </w:tcMar>
            <w:vAlign w:val="center"/>
          </w:tcPr>
          <w:p w14:paraId="49A60DC6" w14:textId="77777777" w:rsidR="00CA306A" w:rsidRDefault="00CA306A">
            <w:pPr>
              <w:widowControl w:val="0"/>
              <w:spacing w:before="100" w:after="100" w:line="240" w:lineRule="exact"/>
              <w:ind w:left="100" w:right="100"/>
              <w:rPr>
                <w:b/>
                <w:bCs/>
              </w:rPr>
            </w:pPr>
          </w:p>
        </w:tc>
      </w:tr>
      <w:tr w:rsidR="00CA306A" w14:paraId="41F93A0E"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6A1CBD2A"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Setting</w:t>
            </w:r>
          </w:p>
        </w:tc>
        <w:tc>
          <w:tcPr>
            <w:tcW w:w="2137" w:type="dxa"/>
            <w:shd w:val="clear" w:color="auto" w:fill="FFFFFF"/>
            <w:tcMar>
              <w:top w:w="0" w:type="dxa"/>
              <w:left w:w="0" w:type="dxa"/>
              <w:bottom w:w="0" w:type="dxa"/>
              <w:right w:w="0" w:type="dxa"/>
            </w:tcMar>
            <w:vAlign w:val="center"/>
          </w:tcPr>
          <w:p w14:paraId="6B91DB6F" w14:textId="77777777" w:rsidR="00CA306A" w:rsidRDefault="00CA306A">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559C26BC" w14:textId="77777777" w:rsidR="00CA306A" w:rsidRDefault="00CA306A">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6286EC69" w14:textId="77777777" w:rsidR="00CA306A" w:rsidRDefault="00CA306A">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6D286A7C" w14:textId="77777777" w:rsidR="00CA306A" w:rsidRDefault="00CA306A">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4289F7E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&lt; 0.0001</w:t>
            </w:r>
          </w:p>
        </w:tc>
      </w:tr>
      <w:tr w:rsidR="00CA306A" w14:paraId="2321D91B"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13507B3"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Single centre</w:t>
            </w:r>
          </w:p>
        </w:tc>
        <w:tc>
          <w:tcPr>
            <w:tcW w:w="2137" w:type="dxa"/>
            <w:shd w:val="clear" w:color="auto" w:fill="FFFFFF"/>
            <w:tcMar>
              <w:top w:w="0" w:type="dxa"/>
              <w:left w:w="0" w:type="dxa"/>
              <w:bottom w:w="0" w:type="dxa"/>
              <w:right w:w="0" w:type="dxa"/>
            </w:tcMar>
            <w:vAlign w:val="center"/>
          </w:tcPr>
          <w:p w14:paraId="3A7524F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808" w:type="dxa"/>
            <w:shd w:val="clear" w:color="auto" w:fill="FFFFFF"/>
            <w:tcMar>
              <w:top w:w="0" w:type="dxa"/>
              <w:left w:w="0" w:type="dxa"/>
              <w:bottom w:w="0" w:type="dxa"/>
              <w:right w:w="0" w:type="dxa"/>
            </w:tcMar>
            <w:vAlign w:val="center"/>
          </w:tcPr>
          <w:p w14:paraId="3B18B1E9"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1.89</w:t>
            </w:r>
          </w:p>
        </w:tc>
        <w:tc>
          <w:tcPr>
            <w:tcW w:w="1370" w:type="dxa"/>
            <w:shd w:val="clear" w:color="auto" w:fill="FFFFFF"/>
            <w:tcMar>
              <w:top w:w="0" w:type="dxa"/>
              <w:left w:w="0" w:type="dxa"/>
              <w:bottom w:w="0" w:type="dxa"/>
              <w:right w:w="0" w:type="dxa"/>
            </w:tcMar>
            <w:vAlign w:val="center"/>
          </w:tcPr>
          <w:p w14:paraId="3D6E13BB" w14:textId="5B70954E"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1.24; 2.86</w:t>
            </w:r>
          </w:p>
        </w:tc>
        <w:tc>
          <w:tcPr>
            <w:tcW w:w="670" w:type="dxa"/>
            <w:shd w:val="clear" w:color="auto" w:fill="FFFFFF"/>
            <w:tcMar>
              <w:top w:w="0" w:type="dxa"/>
              <w:left w:w="0" w:type="dxa"/>
              <w:bottom w:w="0" w:type="dxa"/>
              <w:right w:w="0" w:type="dxa"/>
            </w:tcMar>
            <w:vAlign w:val="center"/>
          </w:tcPr>
          <w:p w14:paraId="42F7CFD7"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w:t>
            </w:r>
          </w:p>
        </w:tc>
        <w:tc>
          <w:tcPr>
            <w:tcW w:w="1395" w:type="dxa"/>
            <w:shd w:val="clear" w:color="auto" w:fill="FFFFFF"/>
            <w:tcMar>
              <w:top w:w="0" w:type="dxa"/>
              <w:left w:w="0" w:type="dxa"/>
              <w:bottom w:w="0" w:type="dxa"/>
              <w:right w:w="0" w:type="dxa"/>
            </w:tcMar>
            <w:vAlign w:val="center"/>
          </w:tcPr>
          <w:p w14:paraId="37ED3BF4" w14:textId="77777777" w:rsidR="00CA306A" w:rsidRDefault="00CA306A">
            <w:pPr>
              <w:widowControl w:val="0"/>
              <w:spacing w:before="100" w:after="100" w:line="240" w:lineRule="exact"/>
              <w:ind w:left="100" w:right="100"/>
              <w:rPr>
                <w:b/>
                <w:bCs/>
              </w:rPr>
            </w:pPr>
          </w:p>
        </w:tc>
      </w:tr>
      <w:tr w:rsidR="00CA306A" w14:paraId="189852FA"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6492B600"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Multi-centre</w:t>
            </w:r>
          </w:p>
        </w:tc>
        <w:tc>
          <w:tcPr>
            <w:tcW w:w="2137" w:type="dxa"/>
            <w:shd w:val="clear" w:color="auto" w:fill="FFFFFF"/>
            <w:tcMar>
              <w:top w:w="0" w:type="dxa"/>
              <w:left w:w="0" w:type="dxa"/>
              <w:bottom w:w="0" w:type="dxa"/>
              <w:right w:w="0" w:type="dxa"/>
            </w:tcMar>
            <w:vAlign w:val="center"/>
          </w:tcPr>
          <w:p w14:paraId="6B5D0BFE"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c>
          <w:tcPr>
            <w:tcW w:w="808" w:type="dxa"/>
            <w:shd w:val="clear" w:color="auto" w:fill="FFFFFF"/>
            <w:tcMar>
              <w:top w:w="0" w:type="dxa"/>
              <w:left w:w="0" w:type="dxa"/>
              <w:bottom w:w="0" w:type="dxa"/>
              <w:right w:w="0" w:type="dxa"/>
            </w:tcMar>
            <w:vAlign w:val="center"/>
          </w:tcPr>
          <w:p w14:paraId="6BA201F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5.33</w:t>
            </w:r>
          </w:p>
        </w:tc>
        <w:tc>
          <w:tcPr>
            <w:tcW w:w="1370" w:type="dxa"/>
            <w:shd w:val="clear" w:color="auto" w:fill="FFFFFF"/>
            <w:tcMar>
              <w:top w:w="0" w:type="dxa"/>
              <w:left w:w="0" w:type="dxa"/>
              <w:bottom w:w="0" w:type="dxa"/>
              <w:right w:w="0" w:type="dxa"/>
            </w:tcMar>
            <w:vAlign w:val="center"/>
          </w:tcPr>
          <w:p w14:paraId="41332459" w14:textId="091CAFE6"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3.78; 7.50</w:t>
            </w:r>
          </w:p>
        </w:tc>
        <w:tc>
          <w:tcPr>
            <w:tcW w:w="670" w:type="dxa"/>
            <w:shd w:val="clear" w:color="auto" w:fill="FFFFFF"/>
            <w:tcMar>
              <w:top w:w="0" w:type="dxa"/>
              <w:left w:w="0" w:type="dxa"/>
              <w:bottom w:w="0" w:type="dxa"/>
              <w:right w:w="0" w:type="dxa"/>
            </w:tcMar>
            <w:vAlign w:val="center"/>
          </w:tcPr>
          <w:p w14:paraId="6206314A"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84%</w:t>
            </w:r>
          </w:p>
        </w:tc>
        <w:tc>
          <w:tcPr>
            <w:tcW w:w="1395" w:type="dxa"/>
            <w:shd w:val="clear" w:color="auto" w:fill="FFFFFF"/>
            <w:tcMar>
              <w:top w:w="0" w:type="dxa"/>
              <w:left w:w="0" w:type="dxa"/>
              <w:bottom w:w="0" w:type="dxa"/>
              <w:right w:w="0" w:type="dxa"/>
            </w:tcMar>
            <w:vAlign w:val="center"/>
          </w:tcPr>
          <w:p w14:paraId="229DBE40" w14:textId="77777777" w:rsidR="00CA306A" w:rsidRDefault="00CA306A">
            <w:pPr>
              <w:widowControl w:val="0"/>
              <w:spacing w:before="100" w:after="100" w:line="240" w:lineRule="exact"/>
              <w:ind w:left="100" w:right="100"/>
              <w:rPr>
                <w:b/>
                <w:bCs/>
              </w:rPr>
            </w:pPr>
          </w:p>
        </w:tc>
      </w:tr>
      <w:tr w:rsidR="00CA306A" w14:paraId="4074E03F"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26B3FD5D"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National surveillance</w:t>
            </w:r>
          </w:p>
        </w:tc>
        <w:tc>
          <w:tcPr>
            <w:tcW w:w="2137" w:type="dxa"/>
            <w:shd w:val="clear" w:color="auto" w:fill="FFFFFF"/>
            <w:tcMar>
              <w:top w:w="0" w:type="dxa"/>
              <w:left w:w="0" w:type="dxa"/>
              <w:bottom w:w="0" w:type="dxa"/>
              <w:right w:w="0" w:type="dxa"/>
            </w:tcMar>
            <w:vAlign w:val="center"/>
          </w:tcPr>
          <w:p w14:paraId="620BA9A2"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c>
          <w:tcPr>
            <w:tcW w:w="808" w:type="dxa"/>
            <w:shd w:val="clear" w:color="auto" w:fill="FFFFFF"/>
            <w:tcMar>
              <w:top w:w="0" w:type="dxa"/>
              <w:left w:w="0" w:type="dxa"/>
              <w:bottom w:w="0" w:type="dxa"/>
              <w:right w:w="0" w:type="dxa"/>
            </w:tcMar>
            <w:vAlign w:val="center"/>
          </w:tcPr>
          <w:p w14:paraId="74778550"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11.19</w:t>
            </w:r>
          </w:p>
        </w:tc>
        <w:tc>
          <w:tcPr>
            <w:tcW w:w="1370" w:type="dxa"/>
            <w:shd w:val="clear" w:color="auto" w:fill="FFFFFF"/>
            <w:tcMar>
              <w:top w:w="0" w:type="dxa"/>
              <w:left w:w="0" w:type="dxa"/>
              <w:bottom w:w="0" w:type="dxa"/>
              <w:right w:w="0" w:type="dxa"/>
            </w:tcMar>
            <w:vAlign w:val="center"/>
          </w:tcPr>
          <w:p w14:paraId="2842499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8.04; 15.56</w:t>
            </w:r>
          </w:p>
        </w:tc>
        <w:tc>
          <w:tcPr>
            <w:tcW w:w="670" w:type="dxa"/>
            <w:shd w:val="clear" w:color="auto" w:fill="FFFFFF"/>
            <w:tcMar>
              <w:top w:w="0" w:type="dxa"/>
              <w:left w:w="0" w:type="dxa"/>
              <w:bottom w:w="0" w:type="dxa"/>
              <w:right w:w="0" w:type="dxa"/>
            </w:tcMar>
            <w:vAlign w:val="center"/>
          </w:tcPr>
          <w:p w14:paraId="120F2079"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83%</w:t>
            </w:r>
          </w:p>
        </w:tc>
        <w:tc>
          <w:tcPr>
            <w:tcW w:w="1395" w:type="dxa"/>
            <w:shd w:val="clear" w:color="auto" w:fill="FFFFFF"/>
            <w:tcMar>
              <w:top w:w="0" w:type="dxa"/>
              <w:left w:w="0" w:type="dxa"/>
              <w:bottom w:w="0" w:type="dxa"/>
              <w:right w:w="0" w:type="dxa"/>
            </w:tcMar>
            <w:vAlign w:val="center"/>
          </w:tcPr>
          <w:p w14:paraId="695D6EE9" w14:textId="77777777" w:rsidR="00CA306A" w:rsidRDefault="00CA306A">
            <w:pPr>
              <w:widowControl w:val="0"/>
              <w:spacing w:before="100" w:after="100" w:line="240" w:lineRule="exact"/>
              <w:ind w:left="100" w:right="100"/>
              <w:rPr>
                <w:b/>
                <w:bCs/>
              </w:rPr>
            </w:pPr>
          </w:p>
        </w:tc>
      </w:tr>
      <w:tr w:rsidR="00CA306A" w14:paraId="09F1EE91"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5ECBB789"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Design</w:t>
            </w:r>
          </w:p>
        </w:tc>
        <w:tc>
          <w:tcPr>
            <w:tcW w:w="2137" w:type="dxa"/>
            <w:shd w:val="clear" w:color="auto" w:fill="FFFFFF"/>
            <w:tcMar>
              <w:top w:w="0" w:type="dxa"/>
              <w:left w:w="0" w:type="dxa"/>
              <w:bottom w:w="0" w:type="dxa"/>
              <w:right w:w="0" w:type="dxa"/>
            </w:tcMar>
            <w:vAlign w:val="center"/>
          </w:tcPr>
          <w:p w14:paraId="484CFD21" w14:textId="77777777" w:rsidR="00CA306A" w:rsidRDefault="00CA306A">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4C97A637" w14:textId="77777777" w:rsidR="00CA306A" w:rsidRDefault="00CA306A">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70D073E7" w14:textId="77777777" w:rsidR="00CA306A" w:rsidRDefault="00CA306A">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07FB62A7" w14:textId="77777777" w:rsidR="00CA306A" w:rsidRDefault="00CA306A">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52044C5A"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0.6127</w:t>
            </w:r>
          </w:p>
        </w:tc>
      </w:tr>
      <w:tr w:rsidR="00CA306A" w14:paraId="7FE28CB7"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2159EA4C"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Case control studies</w:t>
            </w:r>
          </w:p>
        </w:tc>
        <w:tc>
          <w:tcPr>
            <w:tcW w:w="2137" w:type="dxa"/>
            <w:shd w:val="clear" w:color="auto" w:fill="FFFFFF"/>
            <w:tcMar>
              <w:top w:w="0" w:type="dxa"/>
              <w:left w:w="0" w:type="dxa"/>
              <w:bottom w:w="0" w:type="dxa"/>
              <w:right w:w="0" w:type="dxa"/>
            </w:tcMar>
            <w:vAlign w:val="center"/>
          </w:tcPr>
          <w:p w14:paraId="117E333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w:t>
            </w:r>
          </w:p>
        </w:tc>
        <w:tc>
          <w:tcPr>
            <w:tcW w:w="808" w:type="dxa"/>
            <w:shd w:val="clear" w:color="auto" w:fill="FFFFFF"/>
            <w:tcMar>
              <w:top w:w="0" w:type="dxa"/>
              <w:left w:w="0" w:type="dxa"/>
              <w:bottom w:w="0" w:type="dxa"/>
              <w:right w:w="0" w:type="dxa"/>
            </w:tcMar>
            <w:vAlign w:val="center"/>
          </w:tcPr>
          <w:p w14:paraId="31806588"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3.57</w:t>
            </w:r>
          </w:p>
        </w:tc>
        <w:tc>
          <w:tcPr>
            <w:tcW w:w="1370" w:type="dxa"/>
            <w:shd w:val="clear" w:color="auto" w:fill="FFFFFF"/>
            <w:tcMar>
              <w:top w:w="0" w:type="dxa"/>
              <w:left w:w="0" w:type="dxa"/>
              <w:bottom w:w="0" w:type="dxa"/>
              <w:right w:w="0" w:type="dxa"/>
            </w:tcMar>
            <w:vAlign w:val="center"/>
          </w:tcPr>
          <w:p w14:paraId="25C3D8F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0.42; 30.10</w:t>
            </w:r>
          </w:p>
        </w:tc>
        <w:tc>
          <w:tcPr>
            <w:tcW w:w="670" w:type="dxa"/>
            <w:shd w:val="clear" w:color="auto" w:fill="FFFFFF"/>
            <w:tcMar>
              <w:top w:w="0" w:type="dxa"/>
              <w:left w:w="0" w:type="dxa"/>
              <w:bottom w:w="0" w:type="dxa"/>
              <w:right w:w="0" w:type="dxa"/>
            </w:tcMar>
            <w:vAlign w:val="center"/>
          </w:tcPr>
          <w:p w14:paraId="65683FCB" w14:textId="4B9D99F8" w:rsidR="00CA306A" w:rsidRDefault="00A4493F">
            <w:pPr>
              <w:widowControl w:val="0"/>
              <w:spacing w:before="100" w:after="100" w:line="240" w:lineRule="exact"/>
              <w:ind w:left="100" w:right="100"/>
              <w:rPr>
                <w:b/>
                <w:bCs/>
              </w:rPr>
            </w:pPr>
            <w:r>
              <w:rPr>
                <w:b/>
                <w:bCs/>
              </w:rPr>
              <w:t>-</w:t>
            </w:r>
          </w:p>
        </w:tc>
        <w:tc>
          <w:tcPr>
            <w:tcW w:w="1395" w:type="dxa"/>
            <w:shd w:val="clear" w:color="auto" w:fill="FFFFFF"/>
            <w:tcMar>
              <w:top w:w="0" w:type="dxa"/>
              <w:left w:w="0" w:type="dxa"/>
              <w:bottom w:w="0" w:type="dxa"/>
              <w:right w:w="0" w:type="dxa"/>
            </w:tcMar>
            <w:vAlign w:val="center"/>
          </w:tcPr>
          <w:p w14:paraId="6B643F70" w14:textId="77777777" w:rsidR="00CA306A" w:rsidRDefault="00CA306A">
            <w:pPr>
              <w:widowControl w:val="0"/>
              <w:spacing w:before="100" w:after="100" w:line="240" w:lineRule="exact"/>
              <w:ind w:left="100" w:right="100"/>
              <w:rPr>
                <w:b/>
                <w:bCs/>
              </w:rPr>
            </w:pPr>
          </w:p>
        </w:tc>
      </w:tr>
      <w:tr w:rsidR="00CA306A" w14:paraId="0A95A62A"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313D5160"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Retrospective cohort studies</w:t>
            </w:r>
          </w:p>
        </w:tc>
        <w:tc>
          <w:tcPr>
            <w:tcW w:w="2137" w:type="dxa"/>
            <w:shd w:val="clear" w:color="auto" w:fill="FFFFFF"/>
            <w:tcMar>
              <w:top w:w="0" w:type="dxa"/>
              <w:left w:w="0" w:type="dxa"/>
              <w:bottom w:w="0" w:type="dxa"/>
              <w:right w:w="0" w:type="dxa"/>
            </w:tcMar>
            <w:vAlign w:val="center"/>
          </w:tcPr>
          <w:p w14:paraId="1867A452"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w:t>
            </w:r>
          </w:p>
        </w:tc>
        <w:tc>
          <w:tcPr>
            <w:tcW w:w="808" w:type="dxa"/>
            <w:shd w:val="clear" w:color="auto" w:fill="FFFFFF"/>
            <w:tcMar>
              <w:top w:w="0" w:type="dxa"/>
              <w:left w:w="0" w:type="dxa"/>
              <w:bottom w:w="0" w:type="dxa"/>
              <w:right w:w="0" w:type="dxa"/>
            </w:tcMar>
            <w:vAlign w:val="center"/>
          </w:tcPr>
          <w:p w14:paraId="5B17AC76"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5.70</w:t>
            </w:r>
          </w:p>
        </w:tc>
        <w:tc>
          <w:tcPr>
            <w:tcW w:w="1370" w:type="dxa"/>
            <w:shd w:val="clear" w:color="auto" w:fill="FFFFFF"/>
            <w:tcMar>
              <w:top w:w="0" w:type="dxa"/>
              <w:left w:w="0" w:type="dxa"/>
              <w:bottom w:w="0" w:type="dxa"/>
              <w:right w:w="0" w:type="dxa"/>
            </w:tcMar>
            <w:vAlign w:val="center"/>
          </w:tcPr>
          <w:p w14:paraId="3640206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3.29</w:t>
            </w:r>
            <w:proofErr w:type="gramStart"/>
            <w:r>
              <w:rPr>
                <w:rFonts w:eastAsia="DejaVu Sans" w:cs="DejaVu Sans"/>
                <w:color w:val="000000"/>
                <w:sz w:val="22"/>
                <w:szCs w:val="22"/>
              </w:rPr>
              <w:t>;  9</w:t>
            </w:r>
            <w:proofErr w:type="gramEnd"/>
            <w:r>
              <w:rPr>
                <w:rFonts w:eastAsia="DejaVu Sans" w:cs="DejaVu Sans"/>
                <w:color w:val="000000"/>
                <w:sz w:val="22"/>
                <w:szCs w:val="22"/>
              </w:rPr>
              <w:t>.87</w:t>
            </w:r>
          </w:p>
        </w:tc>
        <w:tc>
          <w:tcPr>
            <w:tcW w:w="670" w:type="dxa"/>
            <w:shd w:val="clear" w:color="auto" w:fill="FFFFFF"/>
            <w:tcMar>
              <w:top w:w="0" w:type="dxa"/>
              <w:left w:w="0" w:type="dxa"/>
              <w:bottom w:w="0" w:type="dxa"/>
              <w:right w:w="0" w:type="dxa"/>
            </w:tcMar>
            <w:vAlign w:val="center"/>
          </w:tcPr>
          <w:p w14:paraId="5528F593"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93%</w:t>
            </w:r>
          </w:p>
        </w:tc>
        <w:tc>
          <w:tcPr>
            <w:tcW w:w="1395" w:type="dxa"/>
            <w:shd w:val="clear" w:color="auto" w:fill="FFFFFF"/>
            <w:tcMar>
              <w:top w:w="0" w:type="dxa"/>
              <w:left w:w="0" w:type="dxa"/>
              <w:bottom w:w="0" w:type="dxa"/>
              <w:right w:w="0" w:type="dxa"/>
            </w:tcMar>
            <w:vAlign w:val="center"/>
          </w:tcPr>
          <w:p w14:paraId="1F61EB89" w14:textId="77777777" w:rsidR="00CA306A" w:rsidRDefault="00CA306A">
            <w:pPr>
              <w:widowControl w:val="0"/>
              <w:spacing w:before="100" w:after="100" w:line="240" w:lineRule="exact"/>
              <w:ind w:left="100" w:right="100"/>
              <w:rPr>
                <w:b/>
                <w:bCs/>
              </w:rPr>
            </w:pPr>
          </w:p>
        </w:tc>
      </w:tr>
      <w:tr w:rsidR="00CA306A" w14:paraId="380BAC59"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2A143FFF"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Prospective cohort studies</w:t>
            </w:r>
          </w:p>
        </w:tc>
        <w:tc>
          <w:tcPr>
            <w:tcW w:w="2137" w:type="dxa"/>
            <w:shd w:val="clear" w:color="auto" w:fill="FFFFFF"/>
            <w:tcMar>
              <w:top w:w="0" w:type="dxa"/>
              <w:left w:w="0" w:type="dxa"/>
              <w:bottom w:w="0" w:type="dxa"/>
              <w:right w:w="0" w:type="dxa"/>
            </w:tcMar>
            <w:vAlign w:val="center"/>
          </w:tcPr>
          <w:p w14:paraId="65E7EFF4"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p>
        </w:tc>
        <w:tc>
          <w:tcPr>
            <w:tcW w:w="808" w:type="dxa"/>
            <w:shd w:val="clear" w:color="auto" w:fill="FFFFFF"/>
            <w:tcMar>
              <w:top w:w="0" w:type="dxa"/>
              <w:left w:w="0" w:type="dxa"/>
              <w:bottom w:w="0" w:type="dxa"/>
              <w:right w:w="0" w:type="dxa"/>
            </w:tcMar>
            <w:vAlign w:val="center"/>
          </w:tcPr>
          <w:p w14:paraId="0DED4713"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7.80</w:t>
            </w:r>
          </w:p>
        </w:tc>
        <w:tc>
          <w:tcPr>
            <w:tcW w:w="1370" w:type="dxa"/>
            <w:shd w:val="clear" w:color="auto" w:fill="FFFFFF"/>
            <w:tcMar>
              <w:top w:w="0" w:type="dxa"/>
              <w:left w:w="0" w:type="dxa"/>
              <w:bottom w:w="0" w:type="dxa"/>
              <w:right w:w="0" w:type="dxa"/>
            </w:tcMar>
            <w:vAlign w:val="center"/>
          </w:tcPr>
          <w:p w14:paraId="62CC58CD"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4.60; 13.21</w:t>
            </w:r>
          </w:p>
        </w:tc>
        <w:tc>
          <w:tcPr>
            <w:tcW w:w="670" w:type="dxa"/>
            <w:shd w:val="clear" w:color="auto" w:fill="FFFFFF"/>
            <w:tcMar>
              <w:top w:w="0" w:type="dxa"/>
              <w:left w:w="0" w:type="dxa"/>
              <w:bottom w:w="0" w:type="dxa"/>
              <w:right w:w="0" w:type="dxa"/>
            </w:tcMar>
            <w:vAlign w:val="center"/>
          </w:tcPr>
          <w:p w14:paraId="54779374"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97%</w:t>
            </w:r>
          </w:p>
        </w:tc>
        <w:tc>
          <w:tcPr>
            <w:tcW w:w="1395" w:type="dxa"/>
            <w:shd w:val="clear" w:color="auto" w:fill="FFFFFF"/>
            <w:tcMar>
              <w:top w:w="0" w:type="dxa"/>
              <w:left w:w="0" w:type="dxa"/>
              <w:bottom w:w="0" w:type="dxa"/>
              <w:right w:w="0" w:type="dxa"/>
            </w:tcMar>
            <w:vAlign w:val="center"/>
          </w:tcPr>
          <w:p w14:paraId="0A60A0F6" w14:textId="77777777" w:rsidR="00CA306A" w:rsidRDefault="00CA306A">
            <w:pPr>
              <w:widowControl w:val="0"/>
              <w:spacing w:before="100" w:after="100" w:line="240" w:lineRule="exact"/>
              <w:ind w:left="100" w:right="100"/>
              <w:rPr>
                <w:b/>
                <w:bCs/>
              </w:rPr>
            </w:pPr>
          </w:p>
        </w:tc>
      </w:tr>
      <w:tr w:rsidR="00CA306A" w14:paraId="7ACBCFBC"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32DFA7E7" w14:textId="77777777" w:rsidR="00CA306A" w:rsidRDefault="00C92659">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IAP Policy</w:t>
            </w:r>
          </w:p>
        </w:tc>
        <w:tc>
          <w:tcPr>
            <w:tcW w:w="2137" w:type="dxa"/>
            <w:shd w:val="clear" w:color="auto" w:fill="FFFFFF"/>
            <w:tcMar>
              <w:top w:w="0" w:type="dxa"/>
              <w:left w:w="0" w:type="dxa"/>
              <w:bottom w:w="0" w:type="dxa"/>
              <w:right w:w="0" w:type="dxa"/>
            </w:tcMar>
            <w:vAlign w:val="center"/>
          </w:tcPr>
          <w:p w14:paraId="49390D07" w14:textId="77777777" w:rsidR="00CA306A" w:rsidRDefault="00CA306A">
            <w:pPr>
              <w:widowControl w:val="0"/>
              <w:spacing w:before="100" w:after="100" w:line="240" w:lineRule="exact"/>
              <w:ind w:left="100" w:right="100"/>
              <w:jc w:val="right"/>
              <w:rPr>
                <w:rFonts w:eastAsia="DejaVu Sans" w:cs="DejaVu Sans"/>
                <w:color w:val="000000"/>
                <w:sz w:val="22"/>
                <w:szCs w:val="22"/>
              </w:rPr>
            </w:pPr>
          </w:p>
        </w:tc>
        <w:tc>
          <w:tcPr>
            <w:tcW w:w="808" w:type="dxa"/>
            <w:shd w:val="clear" w:color="auto" w:fill="FFFFFF"/>
            <w:tcMar>
              <w:top w:w="0" w:type="dxa"/>
              <w:left w:w="0" w:type="dxa"/>
              <w:bottom w:w="0" w:type="dxa"/>
              <w:right w:w="0" w:type="dxa"/>
            </w:tcMar>
            <w:vAlign w:val="center"/>
          </w:tcPr>
          <w:p w14:paraId="2CB5A3A8" w14:textId="77777777" w:rsidR="00CA306A" w:rsidRDefault="00CA306A">
            <w:pPr>
              <w:widowControl w:val="0"/>
              <w:spacing w:before="100" w:after="100" w:line="240" w:lineRule="exact"/>
              <w:ind w:left="100" w:right="100"/>
              <w:jc w:val="right"/>
              <w:rPr>
                <w:rFonts w:eastAsia="DejaVu Sans" w:cs="DejaVu Sans"/>
                <w:color w:val="000000"/>
                <w:sz w:val="22"/>
                <w:szCs w:val="22"/>
              </w:rPr>
            </w:pPr>
          </w:p>
        </w:tc>
        <w:tc>
          <w:tcPr>
            <w:tcW w:w="1370" w:type="dxa"/>
            <w:shd w:val="clear" w:color="auto" w:fill="FFFFFF"/>
            <w:tcMar>
              <w:top w:w="0" w:type="dxa"/>
              <w:left w:w="0" w:type="dxa"/>
              <w:bottom w:w="0" w:type="dxa"/>
              <w:right w:w="0" w:type="dxa"/>
            </w:tcMar>
            <w:vAlign w:val="center"/>
          </w:tcPr>
          <w:p w14:paraId="4F541CE7" w14:textId="77777777" w:rsidR="00CA306A" w:rsidRDefault="00CA306A">
            <w:pPr>
              <w:widowControl w:val="0"/>
              <w:spacing w:before="100" w:after="100" w:line="240" w:lineRule="exact"/>
              <w:ind w:left="100" w:right="100"/>
              <w:rPr>
                <w:rFonts w:eastAsia="DejaVu Sans" w:cs="DejaVu Sans"/>
                <w:color w:val="000000"/>
                <w:sz w:val="22"/>
                <w:szCs w:val="22"/>
              </w:rPr>
            </w:pPr>
          </w:p>
        </w:tc>
        <w:tc>
          <w:tcPr>
            <w:tcW w:w="670" w:type="dxa"/>
            <w:shd w:val="clear" w:color="auto" w:fill="FFFFFF"/>
            <w:tcMar>
              <w:top w:w="0" w:type="dxa"/>
              <w:left w:w="0" w:type="dxa"/>
              <w:bottom w:w="0" w:type="dxa"/>
              <w:right w:w="0" w:type="dxa"/>
            </w:tcMar>
            <w:vAlign w:val="center"/>
          </w:tcPr>
          <w:p w14:paraId="68E59E96" w14:textId="77777777" w:rsidR="00CA306A" w:rsidRDefault="00CA306A">
            <w:pPr>
              <w:widowControl w:val="0"/>
              <w:spacing w:before="100" w:after="100" w:line="240" w:lineRule="exact"/>
              <w:ind w:left="100" w:right="100"/>
              <w:rPr>
                <w:rFonts w:eastAsia="DejaVu Sans" w:cs="DejaVu Sans"/>
                <w:color w:val="000000"/>
                <w:sz w:val="22"/>
                <w:szCs w:val="22"/>
              </w:rPr>
            </w:pPr>
          </w:p>
        </w:tc>
        <w:tc>
          <w:tcPr>
            <w:tcW w:w="1395" w:type="dxa"/>
            <w:shd w:val="clear" w:color="auto" w:fill="FFFFFF"/>
            <w:tcMar>
              <w:top w:w="0" w:type="dxa"/>
              <w:left w:w="0" w:type="dxa"/>
              <w:bottom w:w="0" w:type="dxa"/>
              <w:right w:w="0" w:type="dxa"/>
            </w:tcMar>
            <w:vAlign w:val="center"/>
          </w:tcPr>
          <w:p w14:paraId="4C01C412" w14:textId="77777777" w:rsidR="00CA306A" w:rsidRDefault="00C92659">
            <w:pPr>
              <w:widowControl w:val="0"/>
              <w:spacing w:before="100" w:after="100" w:line="240" w:lineRule="exact"/>
              <w:ind w:left="100" w:right="100"/>
              <w:rPr>
                <w:sz w:val="22"/>
                <w:szCs w:val="22"/>
              </w:rPr>
            </w:pPr>
            <w:r>
              <w:rPr>
                <w:sz w:val="22"/>
                <w:szCs w:val="22"/>
              </w:rPr>
              <w:t>0.7461</w:t>
            </w:r>
          </w:p>
        </w:tc>
      </w:tr>
      <w:tr w:rsidR="00CA306A" w14:paraId="711C57D1"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77ED6065" w14:textId="629E3B51"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Yes</w:t>
            </w:r>
            <w:r w:rsidR="00BD7B3C">
              <w:rPr>
                <w:rFonts w:eastAsia="DejaVu Sans" w:cs="DejaVu Sans"/>
                <w:color w:val="000000"/>
                <w:sz w:val="22"/>
                <w:szCs w:val="22"/>
              </w:rPr>
              <w:t xml:space="preserve"> </w:t>
            </w:r>
            <w:r w:rsidR="00BD7B3C" w:rsidRPr="00BD7B3C">
              <w:rPr>
                <w:rFonts w:eastAsia="DejaVu Sans" w:cs="DejaVu Sans"/>
                <w:color w:val="000000"/>
                <w:sz w:val="22"/>
                <w:szCs w:val="22"/>
                <w:vertAlign w:val="superscript"/>
              </w:rPr>
              <w:t>b</w:t>
            </w:r>
          </w:p>
        </w:tc>
        <w:tc>
          <w:tcPr>
            <w:tcW w:w="2137" w:type="dxa"/>
            <w:shd w:val="clear" w:color="auto" w:fill="FFFFFF"/>
            <w:tcMar>
              <w:top w:w="0" w:type="dxa"/>
              <w:left w:w="0" w:type="dxa"/>
              <w:bottom w:w="0" w:type="dxa"/>
              <w:right w:w="0" w:type="dxa"/>
            </w:tcMar>
            <w:vAlign w:val="center"/>
          </w:tcPr>
          <w:p w14:paraId="689801B1"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10</w:t>
            </w:r>
          </w:p>
        </w:tc>
        <w:tc>
          <w:tcPr>
            <w:tcW w:w="808" w:type="dxa"/>
            <w:shd w:val="clear" w:color="auto" w:fill="FFFFFF"/>
            <w:tcMar>
              <w:top w:w="0" w:type="dxa"/>
              <w:left w:w="0" w:type="dxa"/>
              <w:bottom w:w="0" w:type="dxa"/>
              <w:right w:w="0" w:type="dxa"/>
            </w:tcMar>
            <w:vAlign w:val="center"/>
          </w:tcPr>
          <w:p w14:paraId="2A85DF02"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6.97</w:t>
            </w:r>
          </w:p>
        </w:tc>
        <w:tc>
          <w:tcPr>
            <w:tcW w:w="1370" w:type="dxa"/>
            <w:shd w:val="clear" w:color="auto" w:fill="FFFFFF"/>
            <w:tcMar>
              <w:top w:w="0" w:type="dxa"/>
              <w:left w:w="0" w:type="dxa"/>
              <w:bottom w:w="0" w:type="dxa"/>
              <w:right w:w="0" w:type="dxa"/>
            </w:tcMar>
            <w:vAlign w:val="center"/>
          </w:tcPr>
          <w:p w14:paraId="6CC9254B"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4.51; 10.79</w:t>
            </w:r>
          </w:p>
        </w:tc>
        <w:tc>
          <w:tcPr>
            <w:tcW w:w="670" w:type="dxa"/>
            <w:shd w:val="clear" w:color="auto" w:fill="FFFFFF"/>
            <w:tcMar>
              <w:top w:w="0" w:type="dxa"/>
              <w:left w:w="0" w:type="dxa"/>
              <w:bottom w:w="0" w:type="dxa"/>
              <w:right w:w="0" w:type="dxa"/>
            </w:tcMar>
            <w:vAlign w:val="center"/>
          </w:tcPr>
          <w:p w14:paraId="7BA898B7"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96%</w:t>
            </w:r>
          </w:p>
        </w:tc>
        <w:tc>
          <w:tcPr>
            <w:tcW w:w="1395" w:type="dxa"/>
            <w:shd w:val="clear" w:color="auto" w:fill="FFFFFF"/>
            <w:tcMar>
              <w:top w:w="0" w:type="dxa"/>
              <w:left w:w="0" w:type="dxa"/>
              <w:bottom w:w="0" w:type="dxa"/>
              <w:right w:w="0" w:type="dxa"/>
            </w:tcMar>
            <w:vAlign w:val="center"/>
          </w:tcPr>
          <w:p w14:paraId="0DF7A908" w14:textId="77777777" w:rsidR="00CA306A" w:rsidRDefault="00CA306A">
            <w:pPr>
              <w:widowControl w:val="0"/>
              <w:spacing w:before="100" w:after="100" w:line="240" w:lineRule="exact"/>
              <w:ind w:left="100" w:right="100"/>
              <w:rPr>
                <w:b/>
                <w:bCs/>
              </w:rPr>
            </w:pPr>
          </w:p>
        </w:tc>
      </w:tr>
      <w:tr w:rsidR="00CA306A" w14:paraId="6BAFBBC1" w14:textId="77777777" w:rsidTr="00BD7B3C">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6761EACE"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No</w:t>
            </w:r>
          </w:p>
        </w:tc>
        <w:tc>
          <w:tcPr>
            <w:tcW w:w="2137" w:type="dxa"/>
            <w:shd w:val="clear" w:color="auto" w:fill="FFFFFF"/>
            <w:tcMar>
              <w:top w:w="0" w:type="dxa"/>
              <w:left w:w="0" w:type="dxa"/>
              <w:bottom w:w="0" w:type="dxa"/>
              <w:right w:w="0" w:type="dxa"/>
            </w:tcMar>
            <w:vAlign w:val="center"/>
          </w:tcPr>
          <w:p w14:paraId="3279C0AC"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808" w:type="dxa"/>
            <w:shd w:val="clear" w:color="auto" w:fill="FFFFFF"/>
            <w:tcMar>
              <w:top w:w="0" w:type="dxa"/>
              <w:left w:w="0" w:type="dxa"/>
              <w:bottom w:w="0" w:type="dxa"/>
              <w:right w:w="0" w:type="dxa"/>
            </w:tcMar>
            <w:vAlign w:val="center"/>
          </w:tcPr>
          <w:p w14:paraId="03E1462D" w14:textId="77777777" w:rsidR="00CA306A" w:rsidRDefault="00C92659">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6.06</w:t>
            </w:r>
          </w:p>
        </w:tc>
        <w:tc>
          <w:tcPr>
            <w:tcW w:w="1370" w:type="dxa"/>
            <w:shd w:val="clear" w:color="auto" w:fill="FFFFFF"/>
            <w:tcMar>
              <w:top w:w="0" w:type="dxa"/>
              <w:left w:w="0" w:type="dxa"/>
              <w:bottom w:w="0" w:type="dxa"/>
              <w:right w:w="0" w:type="dxa"/>
            </w:tcMar>
            <w:vAlign w:val="center"/>
          </w:tcPr>
          <w:p w14:paraId="744DEEF5"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2.94; 12.50</w:t>
            </w:r>
          </w:p>
        </w:tc>
        <w:tc>
          <w:tcPr>
            <w:tcW w:w="670" w:type="dxa"/>
            <w:shd w:val="clear" w:color="auto" w:fill="FFFFFF"/>
            <w:tcMar>
              <w:top w:w="0" w:type="dxa"/>
              <w:left w:w="0" w:type="dxa"/>
              <w:bottom w:w="0" w:type="dxa"/>
              <w:right w:w="0" w:type="dxa"/>
            </w:tcMar>
            <w:vAlign w:val="center"/>
          </w:tcPr>
          <w:p w14:paraId="6CD51933" w14:textId="77777777" w:rsidR="00CA306A" w:rsidRDefault="00C92659">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74%</w:t>
            </w:r>
          </w:p>
        </w:tc>
        <w:tc>
          <w:tcPr>
            <w:tcW w:w="1395" w:type="dxa"/>
            <w:shd w:val="clear" w:color="auto" w:fill="FFFFFF"/>
            <w:tcMar>
              <w:top w:w="0" w:type="dxa"/>
              <w:left w:w="0" w:type="dxa"/>
              <w:bottom w:w="0" w:type="dxa"/>
              <w:right w:w="0" w:type="dxa"/>
            </w:tcMar>
            <w:vAlign w:val="center"/>
          </w:tcPr>
          <w:p w14:paraId="46349E75" w14:textId="77777777" w:rsidR="00CA306A" w:rsidRDefault="00CA306A">
            <w:pPr>
              <w:widowControl w:val="0"/>
              <w:spacing w:before="100" w:after="100" w:line="240" w:lineRule="exact"/>
              <w:ind w:left="100" w:right="100"/>
              <w:rPr>
                <w:b/>
                <w:bCs/>
              </w:rPr>
            </w:pPr>
          </w:p>
        </w:tc>
      </w:tr>
      <w:tr w:rsidR="00BD7B3C" w14:paraId="3824A606" w14:textId="77777777" w:rsidTr="00BD7B3C">
        <w:trPr>
          <w:gridBefore w:val="1"/>
          <w:wBefore w:w="25" w:type="dxa"/>
          <w:cantSplit/>
          <w:trHeight w:val="360"/>
        </w:trPr>
        <w:tc>
          <w:tcPr>
            <w:tcW w:w="9484" w:type="dxa"/>
            <w:gridSpan w:val="7"/>
            <w:tcBorders>
              <w:top w:val="single" w:sz="4" w:space="0" w:color="auto"/>
            </w:tcBorders>
            <w:shd w:val="clear" w:color="auto" w:fill="FFFFFF"/>
            <w:tcMar>
              <w:top w:w="0" w:type="dxa"/>
              <w:left w:w="0" w:type="dxa"/>
              <w:bottom w:w="0" w:type="dxa"/>
              <w:right w:w="0" w:type="dxa"/>
            </w:tcMar>
            <w:vAlign w:val="center"/>
          </w:tcPr>
          <w:p w14:paraId="45430BB3" w14:textId="541FC562" w:rsidR="00BD7B3C" w:rsidRPr="00401B2D" w:rsidRDefault="00E36D2B" w:rsidP="00556F4F">
            <w:pPr>
              <w:widowControl w:val="0"/>
              <w:spacing w:before="100" w:after="100" w:line="240" w:lineRule="exact"/>
              <w:ind w:left="100" w:right="100"/>
              <w:rPr>
                <w:bCs/>
              </w:rPr>
            </w:pPr>
            <w:r>
              <w:rPr>
                <w:bCs/>
                <w:sz w:val="20"/>
                <w:vertAlign w:val="superscript"/>
              </w:rPr>
              <w:t>b</w:t>
            </w:r>
            <w:r w:rsidR="00BD7B3C" w:rsidRPr="00401B2D">
              <w:rPr>
                <w:bCs/>
                <w:sz w:val="20"/>
              </w:rPr>
              <w:t xml:space="preserve"> Risk based: </w:t>
            </w:r>
            <w:r>
              <w:rPr>
                <w:bCs/>
                <w:sz w:val="20"/>
              </w:rPr>
              <w:t>5</w:t>
            </w:r>
            <w:r w:rsidR="00BD7B3C" w:rsidRPr="00401B2D">
              <w:rPr>
                <w:bCs/>
                <w:sz w:val="20"/>
              </w:rPr>
              <w:t xml:space="preserve"> studies</w:t>
            </w:r>
            <w:r w:rsidR="00BD7B3C">
              <w:rPr>
                <w:bCs/>
                <w:sz w:val="20"/>
              </w:rPr>
              <w:t>;</w:t>
            </w:r>
            <w:r w:rsidR="00BD7B3C" w:rsidRPr="00401B2D">
              <w:rPr>
                <w:bCs/>
                <w:sz w:val="20"/>
              </w:rPr>
              <w:t xml:space="preserve"> </w:t>
            </w:r>
            <w:r w:rsidR="00BD7B3C">
              <w:rPr>
                <w:bCs/>
                <w:sz w:val="20"/>
              </w:rPr>
              <w:t xml:space="preserve">Universal screening: </w:t>
            </w:r>
            <w:r>
              <w:rPr>
                <w:bCs/>
                <w:sz w:val="20"/>
              </w:rPr>
              <w:t>1</w:t>
            </w:r>
            <w:r w:rsidR="00BD7B3C">
              <w:rPr>
                <w:bCs/>
                <w:sz w:val="20"/>
              </w:rPr>
              <w:t xml:space="preserve"> stud</w:t>
            </w:r>
            <w:r>
              <w:rPr>
                <w:bCs/>
                <w:sz w:val="20"/>
              </w:rPr>
              <w:t>y</w:t>
            </w:r>
            <w:r w:rsidR="00BD7B3C">
              <w:rPr>
                <w:bCs/>
                <w:sz w:val="20"/>
              </w:rPr>
              <w:t xml:space="preserve">; Both strategies: </w:t>
            </w:r>
            <w:r>
              <w:rPr>
                <w:bCs/>
                <w:sz w:val="20"/>
              </w:rPr>
              <w:t>2</w:t>
            </w:r>
            <w:r w:rsidR="00BD7B3C">
              <w:rPr>
                <w:bCs/>
                <w:sz w:val="20"/>
              </w:rPr>
              <w:t xml:space="preserve"> studies; Policy changed during study: </w:t>
            </w:r>
            <w:r>
              <w:rPr>
                <w:bCs/>
                <w:sz w:val="20"/>
              </w:rPr>
              <w:t>2</w:t>
            </w:r>
            <w:r w:rsidR="00BD7B3C">
              <w:rPr>
                <w:bCs/>
                <w:sz w:val="20"/>
              </w:rPr>
              <w:t xml:space="preserve"> studies</w:t>
            </w:r>
          </w:p>
        </w:tc>
      </w:tr>
    </w:tbl>
    <w:p w14:paraId="43EDF70C" w14:textId="6540B7C9" w:rsidR="005E3536" w:rsidRDefault="005E3536"/>
    <w:p w14:paraId="2AEC0BF1" w14:textId="6823DF39" w:rsidR="005E3536" w:rsidRPr="00E36D2B" w:rsidRDefault="005E3536" w:rsidP="005E3536">
      <w:pPr>
        <w:rPr>
          <w:b/>
          <w:bCs/>
        </w:rPr>
      </w:pPr>
      <w:r>
        <w:t xml:space="preserve">   </w:t>
      </w:r>
      <w:r w:rsidRPr="00E36D2B">
        <w:rPr>
          <w:b/>
          <w:bCs/>
        </w:rPr>
        <w:t>C. Maternal Colonisation</w:t>
      </w:r>
    </w:p>
    <w:p w14:paraId="7ED7768D" w14:textId="77777777" w:rsidR="005E3536" w:rsidRPr="00E36D2B" w:rsidRDefault="005E3536"/>
    <w:tbl>
      <w:tblPr>
        <w:tblW w:w="9509" w:type="dxa"/>
        <w:tblInd w:w="157" w:type="dxa"/>
        <w:tblLayout w:type="fixed"/>
        <w:tblCellMar>
          <w:top w:w="28" w:type="dxa"/>
          <w:left w:w="28" w:type="dxa"/>
          <w:bottom w:w="28" w:type="dxa"/>
          <w:right w:w="28" w:type="dxa"/>
        </w:tblCellMar>
        <w:tblLook w:val="0000" w:firstRow="0" w:lastRow="0" w:firstColumn="0" w:lastColumn="0" w:noHBand="0" w:noVBand="0"/>
      </w:tblPr>
      <w:tblGrid>
        <w:gridCol w:w="25"/>
        <w:gridCol w:w="3072"/>
        <w:gridCol w:w="2137"/>
        <w:gridCol w:w="808"/>
        <w:gridCol w:w="1370"/>
        <w:gridCol w:w="670"/>
        <w:gridCol w:w="1395"/>
        <w:gridCol w:w="32"/>
      </w:tblGrid>
      <w:tr w:rsidR="005E3536" w:rsidRPr="00E36D2B" w14:paraId="4EFC5595" w14:textId="77777777" w:rsidTr="00A32927">
        <w:trPr>
          <w:gridAfter w:val="1"/>
          <w:wAfter w:w="32" w:type="dxa"/>
          <w:cantSplit/>
          <w:trHeight w:val="360"/>
          <w:tblHeader/>
        </w:trPr>
        <w:tc>
          <w:tcPr>
            <w:tcW w:w="3097" w:type="dxa"/>
            <w:gridSpan w:val="2"/>
            <w:tcBorders>
              <w:top w:val="single" w:sz="2" w:space="0" w:color="000000"/>
              <w:bottom w:val="single" w:sz="2" w:space="0" w:color="000000"/>
            </w:tcBorders>
            <w:shd w:val="clear" w:color="auto" w:fill="FFFFFF"/>
            <w:vAlign w:val="center"/>
          </w:tcPr>
          <w:p w14:paraId="1B2B7069" w14:textId="77777777" w:rsidR="005E3536" w:rsidRPr="00E36D2B" w:rsidRDefault="005E3536" w:rsidP="0012667D">
            <w:pPr>
              <w:widowControl w:val="0"/>
              <w:spacing w:before="100" w:after="100" w:line="240" w:lineRule="exact"/>
              <w:ind w:left="100" w:right="100"/>
              <w:rPr>
                <w:rFonts w:eastAsia="DejaVu Sans" w:cs="DejaVu Sans"/>
                <w:b/>
                <w:color w:val="000000"/>
                <w:sz w:val="22"/>
                <w:szCs w:val="22"/>
              </w:rPr>
            </w:pPr>
          </w:p>
        </w:tc>
        <w:tc>
          <w:tcPr>
            <w:tcW w:w="2137" w:type="dxa"/>
            <w:tcBorders>
              <w:top w:val="single" w:sz="2" w:space="0" w:color="000000"/>
              <w:bottom w:val="single" w:sz="2" w:space="0" w:color="000000"/>
            </w:tcBorders>
            <w:shd w:val="clear" w:color="auto" w:fill="FFFFFF"/>
            <w:vAlign w:val="center"/>
          </w:tcPr>
          <w:p w14:paraId="6C8438F2" w14:textId="77777777" w:rsidR="005E3536" w:rsidRPr="00E36D2B" w:rsidRDefault="005E3536" w:rsidP="0012667D">
            <w:pPr>
              <w:widowControl w:val="0"/>
              <w:spacing w:before="100" w:after="100" w:line="240" w:lineRule="exact"/>
              <w:ind w:left="100" w:right="100"/>
              <w:jc w:val="right"/>
              <w:rPr>
                <w:rFonts w:eastAsia="DejaVu Sans" w:cs="DejaVu Sans"/>
                <w:b/>
                <w:color w:val="000000"/>
                <w:sz w:val="22"/>
                <w:szCs w:val="22"/>
              </w:rPr>
            </w:pPr>
            <w:r w:rsidRPr="00E36D2B">
              <w:rPr>
                <w:rFonts w:eastAsia="DejaVu Sans" w:cs="DejaVu Sans"/>
                <w:b/>
                <w:color w:val="000000"/>
                <w:sz w:val="22"/>
                <w:szCs w:val="22"/>
              </w:rPr>
              <w:t>Number of studies</w:t>
            </w:r>
          </w:p>
        </w:tc>
        <w:tc>
          <w:tcPr>
            <w:tcW w:w="808" w:type="dxa"/>
            <w:tcBorders>
              <w:top w:val="single" w:sz="2" w:space="0" w:color="000000"/>
              <w:bottom w:val="single" w:sz="2" w:space="0" w:color="000000"/>
            </w:tcBorders>
            <w:shd w:val="clear" w:color="auto" w:fill="FFFFFF"/>
            <w:vAlign w:val="center"/>
          </w:tcPr>
          <w:p w14:paraId="27897CB9" w14:textId="77777777" w:rsidR="005E3536" w:rsidRPr="00E36D2B" w:rsidRDefault="005E3536" w:rsidP="0012667D">
            <w:pPr>
              <w:widowControl w:val="0"/>
              <w:spacing w:before="100" w:after="100" w:line="240" w:lineRule="exact"/>
              <w:ind w:left="100" w:right="100"/>
              <w:jc w:val="right"/>
              <w:rPr>
                <w:rFonts w:eastAsia="DejaVu Sans" w:cs="DejaVu Sans"/>
                <w:b/>
                <w:color w:val="000000"/>
                <w:sz w:val="22"/>
                <w:szCs w:val="22"/>
              </w:rPr>
            </w:pPr>
            <w:r w:rsidRPr="00E36D2B">
              <w:rPr>
                <w:rFonts w:eastAsia="DejaVu Sans" w:cs="DejaVu Sans"/>
                <w:b/>
                <w:color w:val="000000"/>
                <w:sz w:val="22"/>
                <w:szCs w:val="22"/>
              </w:rPr>
              <w:t>OR</w:t>
            </w:r>
          </w:p>
        </w:tc>
        <w:tc>
          <w:tcPr>
            <w:tcW w:w="1370" w:type="dxa"/>
            <w:tcBorders>
              <w:top w:val="single" w:sz="2" w:space="0" w:color="000000"/>
              <w:bottom w:val="single" w:sz="2" w:space="0" w:color="000000"/>
            </w:tcBorders>
            <w:shd w:val="clear" w:color="auto" w:fill="FFFFFF"/>
            <w:vAlign w:val="center"/>
          </w:tcPr>
          <w:p w14:paraId="608292C2" w14:textId="77777777" w:rsidR="005E3536" w:rsidRPr="00E36D2B" w:rsidRDefault="005E3536" w:rsidP="0012667D">
            <w:pPr>
              <w:widowControl w:val="0"/>
              <w:spacing w:before="100" w:after="100" w:line="240" w:lineRule="exact"/>
              <w:ind w:left="100" w:right="100"/>
              <w:rPr>
                <w:rFonts w:eastAsia="DejaVu Sans" w:cs="DejaVu Sans"/>
                <w:b/>
                <w:color w:val="000000"/>
                <w:sz w:val="22"/>
                <w:szCs w:val="22"/>
              </w:rPr>
            </w:pPr>
            <w:r w:rsidRPr="00E36D2B">
              <w:rPr>
                <w:rFonts w:eastAsia="DejaVu Sans" w:cs="DejaVu Sans"/>
                <w:b/>
                <w:color w:val="000000"/>
                <w:sz w:val="22"/>
                <w:szCs w:val="22"/>
              </w:rPr>
              <w:t>95% CI</w:t>
            </w:r>
          </w:p>
        </w:tc>
        <w:tc>
          <w:tcPr>
            <w:tcW w:w="670" w:type="dxa"/>
            <w:tcBorders>
              <w:top w:val="single" w:sz="2" w:space="0" w:color="000000"/>
              <w:bottom w:val="single" w:sz="2" w:space="0" w:color="000000"/>
            </w:tcBorders>
            <w:shd w:val="clear" w:color="auto" w:fill="FFFFFF"/>
            <w:vAlign w:val="center"/>
          </w:tcPr>
          <w:p w14:paraId="0C44F63E" w14:textId="3F173CFE" w:rsidR="005E3536" w:rsidRPr="00E36D2B" w:rsidRDefault="00581A8F" w:rsidP="0012667D">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I</w:t>
            </w:r>
            <w:r w:rsidRPr="00581A8F">
              <w:rPr>
                <w:rFonts w:eastAsia="DejaVu Sans" w:cs="DejaVu Sans"/>
                <w:b/>
                <w:color w:val="000000"/>
                <w:sz w:val="22"/>
                <w:szCs w:val="22"/>
                <w:vertAlign w:val="superscript"/>
              </w:rPr>
              <w:t>2</w:t>
            </w:r>
          </w:p>
        </w:tc>
        <w:tc>
          <w:tcPr>
            <w:tcW w:w="1395" w:type="dxa"/>
            <w:tcBorders>
              <w:top w:val="single" w:sz="2" w:space="0" w:color="000000"/>
              <w:bottom w:val="single" w:sz="2" w:space="0" w:color="000000"/>
            </w:tcBorders>
            <w:shd w:val="clear" w:color="auto" w:fill="FFFFFF"/>
            <w:vAlign w:val="center"/>
          </w:tcPr>
          <w:p w14:paraId="4CA7733A" w14:textId="77777777" w:rsidR="005E3536" w:rsidRPr="00E36D2B" w:rsidRDefault="005E3536" w:rsidP="0012667D">
            <w:pPr>
              <w:widowControl w:val="0"/>
              <w:spacing w:before="100" w:after="100" w:line="240" w:lineRule="exact"/>
              <w:ind w:left="100" w:right="100"/>
              <w:rPr>
                <w:rFonts w:eastAsia="DejaVu Sans" w:cs="DejaVu Sans"/>
                <w:b/>
                <w:color w:val="000000"/>
                <w:sz w:val="22"/>
                <w:szCs w:val="22"/>
              </w:rPr>
            </w:pPr>
            <w:r w:rsidRPr="00E36D2B">
              <w:rPr>
                <w:rFonts w:eastAsia="DejaVu Sans" w:cs="DejaVu Sans"/>
                <w:b/>
                <w:color w:val="000000"/>
                <w:sz w:val="22"/>
                <w:szCs w:val="22"/>
              </w:rPr>
              <w:t>P subgroup</w:t>
            </w:r>
          </w:p>
        </w:tc>
      </w:tr>
      <w:tr w:rsidR="005E3536" w:rsidRPr="00E36D2B" w14:paraId="556CC5B2"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416C02FB" w14:textId="77777777" w:rsidR="005E3536" w:rsidRPr="00E36D2B" w:rsidRDefault="005E3536" w:rsidP="0012667D">
            <w:pPr>
              <w:widowControl w:val="0"/>
              <w:spacing w:before="100" w:after="100" w:line="240" w:lineRule="exact"/>
              <w:ind w:left="100" w:right="100"/>
              <w:rPr>
                <w:rFonts w:eastAsia="DejaVu Sans" w:cs="DejaVu Sans"/>
                <w:b/>
                <w:bCs/>
                <w:color w:val="000000"/>
                <w:sz w:val="22"/>
                <w:szCs w:val="22"/>
              </w:rPr>
            </w:pPr>
            <w:r w:rsidRPr="00E36D2B">
              <w:rPr>
                <w:rFonts w:eastAsia="DejaVu Sans" w:cs="DejaVu Sans"/>
                <w:b/>
                <w:bCs/>
                <w:color w:val="000000"/>
                <w:sz w:val="22"/>
                <w:szCs w:val="22"/>
              </w:rPr>
              <w:t>Region</w:t>
            </w:r>
          </w:p>
        </w:tc>
        <w:tc>
          <w:tcPr>
            <w:tcW w:w="2137" w:type="dxa"/>
            <w:shd w:val="clear" w:color="auto" w:fill="FFFFFF"/>
            <w:tcMar>
              <w:top w:w="0" w:type="dxa"/>
              <w:left w:w="0" w:type="dxa"/>
              <w:bottom w:w="0" w:type="dxa"/>
              <w:right w:w="0" w:type="dxa"/>
            </w:tcMar>
            <w:vAlign w:val="center"/>
          </w:tcPr>
          <w:p w14:paraId="67BB2675" w14:textId="77777777" w:rsidR="005E3536" w:rsidRPr="00E36D2B" w:rsidRDefault="005E3536" w:rsidP="0012667D">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11BF3717" w14:textId="77777777" w:rsidR="005E3536" w:rsidRPr="00E36D2B" w:rsidRDefault="005E3536" w:rsidP="0012667D">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6FB12600" w14:textId="77777777" w:rsidR="005E3536" w:rsidRPr="00E36D2B" w:rsidRDefault="005E3536" w:rsidP="0012667D">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7A0BB420" w14:textId="77777777" w:rsidR="005E3536" w:rsidRPr="00E36D2B" w:rsidRDefault="005E3536" w:rsidP="0012667D">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2E0A1FA5" w14:textId="15B14E90" w:rsidR="005E3536" w:rsidRPr="00E36D2B" w:rsidRDefault="00E36D2B" w:rsidP="0012667D">
            <w:pPr>
              <w:widowControl w:val="0"/>
              <w:spacing w:before="100" w:after="100" w:line="240" w:lineRule="exact"/>
              <w:ind w:left="100" w:right="100"/>
              <w:rPr>
                <w:rFonts w:eastAsia="DejaVu Sans" w:cs="DejaVu Sans"/>
                <w:color w:val="000000"/>
                <w:sz w:val="22"/>
                <w:szCs w:val="22"/>
              </w:rPr>
            </w:pPr>
            <w:r w:rsidRPr="00E36D2B">
              <w:rPr>
                <w:sz w:val="22"/>
              </w:rPr>
              <w:t>0.2120</w:t>
            </w:r>
          </w:p>
        </w:tc>
      </w:tr>
      <w:tr w:rsidR="00E36D2B" w:rsidRPr="00E36D2B" w14:paraId="3510A74F"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6D2A1453" w14:textId="18FE6FD2" w:rsidR="00E36D2B" w:rsidRPr="00E36D2B" w:rsidRDefault="00E36D2B" w:rsidP="0012667D">
            <w:pPr>
              <w:widowControl w:val="0"/>
              <w:spacing w:before="100" w:after="100" w:line="240" w:lineRule="exact"/>
              <w:ind w:left="100" w:right="100"/>
              <w:rPr>
                <w:rFonts w:eastAsia="DejaVu Sans" w:cs="DejaVu Sans"/>
                <w:bCs/>
                <w:color w:val="000000"/>
                <w:sz w:val="22"/>
                <w:szCs w:val="22"/>
              </w:rPr>
            </w:pPr>
            <w:r w:rsidRPr="00E36D2B">
              <w:rPr>
                <w:rFonts w:eastAsia="DejaVu Sans" w:cs="DejaVu Sans"/>
                <w:bCs/>
                <w:color w:val="000000"/>
                <w:sz w:val="22"/>
                <w:szCs w:val="22"/>
              </w:rPr>
              <w:t>Africa</w:t>
            </w:r>
          </w:p>
        </w:tc>
        <w:tc>
          <w:tcPr>
            <w:tcW w:w="2137" w:type="dxa"/>
            <w:shd w:val="clear" w:color="auto" w:fill="FFFFFF"/>
            <w:tcMar>
              <w:top w:w="0" w:type="dxa"/>
              <w:left w:w="0" w:type="dxa"/>
              <w:bottom w:w="0" w:type="dxa"/>
              <w:right w:w="0" w:type="dxa"/>
            </w:tcMar>
            <w:vAlign w:val="center"/>
          </w:tcPr>
          <w:p w14:paraId="025A9DBB" w14:textId="741482F5" w:rsidR="00E36D2B" w:rsidRPr="00E36D2B" w:rsidRDefault="00E36D2B" w:rsidP="0012667D">
            <w:pPr>
              <w:widowControl w:val="0"/>
              <w:spacing w:before="100" w:after="100" w:line="240" w:lineRule="exact"/>
              <w:ind w:left="100" w:right="100"/>
              <w:jc w:val="right"/>
              <w:rPr>
                <w:bCs/>
                <w:sz w:val="22"/>
              </w:rPr>
            </w:pPr>
            <w:r w:rsidRPr="00E36D2B">
              <w:rPr>
                <w:bCs/>
                <w:sz w:val="22"/>
              </w:rPr>
              <w:t>1</w:t>
            </w:r>
          </w:p>
        </w:tc>
        <w:tc>
          <w:tcPr>
            <w:tcW w:w="808" w:type="dxa"/>
            <w:shd w:val="clear" w:color="auto" w:fill="FFFFFF"/>
            <w:tcMar>
              <w:top w:w="0" w:type="dxa"/>
              <w:left w:w="0" w:type="dxa"/>
              <w:bottom w:w="0" w:type="dxa"/>
              <w:right w:w="0" w:type="dxa"/>
            </w:tcMar>
            <w:vAlign w:val="center"/>
          </w:tcPr>
          <w:p w14:paraId="6961BFDC" w14:textId="7869E149" w:rsidR="00E36D2B" w:rsidRPr="00E36D2B" w:rsidRDefault="00E36D2B" w:rsidP="0012667D">
            <w:pPr>
              <w:widowControl w:val="0"/>
              <w:spacing w:before="100" w:after="100" w:line="240" w:lineRule="exact"/>
              <w:ind w:left="100" w:right="100"/>
              <w:jc w:val="right"/>
              <w:rPr>
                <w:bCs/>
                <w:sz w:val="22"/>
              </w:rPr>
            </w:pPr>
            <w:r w:rsidRPr="00E36D2B">
              <w:rPr>
                <w:sz w:val="22"/>
              </w:rPr>
              <w:t>4.63</w:t>
            </w:r>
          </w:p>
        </w:tc>
        <w:tc>
          <w:tcPr>
            <w:tcW w:w="1370" w:type="dxa"/>
            <w:shd w:val="clear" w:color="auto" w:fill="FFFFFF"/>
            <w:tcMar>
              <w:top w:w="0" w:type="dxa"/>
              <w:left w:w="0" w:type="dxa"/>
              <w:bottom w:w="0" w:type="dxa"/>
              <w:right w:w="0" w:type="dxa"/>
            </w:tcMar>
            <w:vAlign w:val="center"/>
          </w:tcPr>
          <w:p w14:paraId="660A4C37" w14:textId="137782FE" w:rsidR="00E36D2B" w:rsidRPr="00E36D2B" w:rsidRDefault="00E36D2B" w:rsidP="0012667D">
            <w:pPr>
              <w:widowControl w:val="0"/>
              <w:spacing w:before="100" w:after="100" w:line="240" w:lineRule="exact"/>
              <w:ind w:left="100" w:right="100"/>
              <w:rPr>
                <w:bCs/>
                <w:sz w:val="22"/>
              </w:rPr>
            </w:pPr>
            <w:r w:rsidRPr="00E36D2B">
              <w:rPr>
                <w:bCs/>
                <w:sz w:val="22"/>
              </w:rPr>
              <w:t>2.28; 9.36</w:t>
            </w:r>
          </w:p>
        </w:tc>
        <w:tc>
          <w:tcPr>
            <w:tcW w:w="670" w:type="dxa"/>
            <w:shd w:val="clear" w:color="auto" w:fill="FFFFFF"/>
            <w:tcMar>
              <w:top w:w="0" w:type="dxa"/>
              <w:left w:w="0" w:type="dxa"/>
              <w:bottom w:w="0" w:type="dxa"/>
              <w:right w:w="0" w:type="dxa"/>
            </w:tcMar>
            <w:vAlign w:val="center"/>
          </w:tcPr>
          <w:p w14:paraId="341ABD09" w14:textId="6AE9108E" w:rsidR="00E36D2B" w:rsidRPr="00E36D2B" w:rsidRDefault="00E36D2B" w:rsidP="0012667D">
            <w:pPr>
              <w:widowControl w:val="0"/>
              <w:spacing w:before="100" w:after="100" w:line="240" w:lineRule="exact"/>
              <w:ind w:left="100" w:right="100"/>
              <w:rPr>
                <w:bCs/>
              </w:rPr>
            </w:pPr>
            <w:r w:rsidRPr="00E36D2B">
              <w:rPr>
                <w:bCs/>
              </w:rPr>
              <w:t>-</w:t>
            </w:r>
          </w:p>
        </w:tc>
        <w:tc>
          <w:tcPr>
            <w:tcW w:w="1395" w:type="dxa"/>
            <w:shd w:val="clear" w:color="auto" w:fill="FFFFFF"/>
            <w:tcMar>
              <w:top w:w="0" w:type="dxa"/>
              <w:left w:w="0" w:type="dxa"/>
              <w:bottom w:w="0" w:type="dxa"/>
              <w:right w:w="0" w:type="dxa"/>
            </w:tcMar>
            <w:vAlign w:val="center"/>
          </w:tcPr>
          <w:p w14:paraId="00D2E10F" w14:textId="77777777" w:rsidR="00E36D2B" w:rsidRDefault="00E36D2B" w:rsidP="0012667D">
            <w:pPr>
              <w:widowControl w:val="0"/>
              <w:spacing w:before="100" w:after="100" w:line="240" w:lineRule="exact"/>
              <w:ind w:left="100" w:right="100"/>
            </w:pPr>
          </w:p>
        </w:tc>
      </w:tr>
      <w:tr w:rsidR="005E3536" w:rsidRPr="00E36D2B" w14:paraId="452AFE87"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30CE3E81"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Americas</w:t>
            </w:r>
          </w:p>
        </w:tc>
        <w:tc>
          <w:tcPr>
            <w:tcW w:w="2137" w:type="dxa"/>
            <w:shd w:val="clear" w:color="auto" w:fill="FFFFFF"/>
            <w:tcMar>
              <w:top w:w="0" w:type="dxa"/>
              <w:left w:w="0" w:type="dxa"/>
              <w:bottom w:w="0" w:type="dxa"/>
              <w:right w:w="0" w:type="dxa"/>
            </w:tcMar>
            <w:vAlign w:val="center"/>
          </w:tcPr>
          <w:p w14:paraId="7340AF4E" w14:textId="66224DE4" w:rsidR="005E3536" w:rsidRPr="00E36D2B" w:rsidRDefault="00E36D2B" w:rsidP="0012667D">
            <w:pPr>
              <w:widowControl w:val="0"/>
              <w:spacing w:before="100" w:after="100" w:line="240" w:lineRule="exact"/>
              <w:ind w:left="100" w:right="100"/>
              <w:jc w:val="right"/>
              <w:rPr>
                <w:rFonts w:eastAsia="DejaVu Sans" w:cs="DejaVu Sans"/>
                <w:color w:val="000000"/>
                <w:sz w:val="22"/>
                <w:szCs w:val="22"/>
              </w:rPr>
            </w:pPr>
            <w:r>
              <w:t>3</w:t>
            </w:r>
          </w:p>
        </w:tc>
        <w:tc>
          <w:tcPr>
            <w:tcW w:w="808" w:type="dxa"/>
            <w:shd w:val="clear" w:color="auto" w:fill="FFFFFF"/>
            <w:tcMar>
              <w:top w:w="0" w:type="dxa"/>
              <w:left w:w="0" w:type="dxa"/>
              <w:bottom w:w="0" w:type="dxa"/>
              <w:right w:w="0" w:type="dxa"/>
            </w:tcMar>
            <w:vAlign w:val="center"/>
          </w:tcPr>
          <w:p w14:paraId="13923861" w14:textId="7DFB4EDE" w:rsidR="005E3536" w:rsidRPr="00E36D2B" w:rsidRDefault="00E36D2B" w:rsidP="0012667D">
            <w:pPr>
              <w:widowControl w:val="0"/>
              <w:spacing w:before="100" w:after="100" w:line="240" w:lineRule="exact"/>
              <w:ind w:left="100" w:right="100"/>
              <w:jc w:val="right"/>
              <w:rPr>
                <w:rFonts w:eastAsia="DejaVu Sans" w:cs="DejaVu Sans"/>
                <w:color w:val="000000"/>
                <w:sz w:val="22"/>
                <w:szCs w:val="22"/>
              </w:rPr>
            </w:pPr>
            <w:r w:rsidRPr="00E36D2B">
              <w:rPr>
                <w:rFonts w:eastAsia="DejaVu Sans" w:cs="DejaVu Sans"/>
                <w:color w:val="000000"/>
                <w:sz w:val="22"/>
                <w:szCs w:val="22"/>
              </w:rPr>
              <w:t>2.4</w:t>
            </w:r>
            <w:r>
              <w:rPr>
                <w:rFonts w:eastAsia="DejaVu Sans" w:cs="DejaVu Sans"/>
                <w:color w:val="000000"/>
                <w:sz w:val="22"/>
                <w:szCs w:val="22"/>
              </w:rPr>
              <w:t>8</w:t>
            </w:r>
          </w:p>
        </w:tc>
        <w:tc>
          <w:tcPr>
            <w:tcW w:w="1370" w:type="dxa"/>
            <w:shd w:val="clear" w:color="auto" w:fill="FFFFFF"/>
            <w:tcMar>
              <w:top w:w="0" w:type="dxa"/>
              <w:left w:w="0" w:type="dxa"/>
              <w:bottom w:w="0" w:type="dxa"/>
              <w:right w:w="0" w:type="dxa"/>
            </w:tcMar>
            <w:vAlign w:val="center"/>
          </w:tcPr>
          <w:p w14:paraId="6B898A39" w14:textId="2415D16F" w:rsidR="005E3536" w:rsidRPr="00E36D2B" w:rsidRDefault="00E36D2B"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1.8</w:t>
            </w:r>
            <w:r>
              <w:rPr>
                <w:rFonts w:eastAsia="DejaVu Sans" w:cs="DejaVu Sans"/>
                <w:color w:val="000000"/>
                <w:sz w:val="22"/>
                <w:szCs w:val="22"/>
              </w:rPr>
              <w:t>8</w:t>
            </w:r>
            <w:r w:rsidRPr="00E36D2B">
              <w:rPr>
                <w:rFonts w:eastAsia="DejaVu Sans" w:cs="DejaVu Sans"/>
                <w:color w:val="000000"/>
                <w:sz w:val="22"/>
                <w:szCs w:val="22"/>
              </w:rPr>
              <w:t>; 3.27</w:t>
            </w:r>
          </w:p>
        </w:tc>
        <w:tc>
          <w:tcPr>
            <w:tcW w:w="670" w:type="dxa"/>
            <w:shd w:val="clear" w:color="auto" w:fill="FFFFFF"/>
            <w:tcMar>
              <w:top w:w="0" w:type="dxa"/>
              <w:left w:w="0" w:type="dxa"/>
              <w:bottom w:w="0" w:type="dxa"/>
              <w:right w:w="0" w:type="dxa"/>
            </w:tcMar>
            <w:vAlign w:val="center"/>
          </w:tcPr>
          <w:p w14:paraId="16889443" w14:textId="4D5AE34F" w:rsidR="005E3536" w:rsidRPr="00E36D2B" w:rsidRDefault="00E36D2B"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w:t>
            </w:r>
          </w:p>
        </w:tc>
        <w:tc>
          <w:tcPr>
            <w:tcW w:w="1395" w:type="dxa"/>
            <w:shd w:val="clear" w:color="auto" w:fill="FFFFFF"/>
            <w:tcMar>
              <w:top w:w="0" w:type="dxa"/>
              <w:left w:w="0" w:type="dxa"/>
              <w:bottom w:w="0" w:type="dxa"/>
              <w:right w:w="0" w:type="dxa"/>
            </w:tcMar>
            <w:vAlign w:val="center"/>
          </w:tcPr>
          <w:p w14:paraId="10AC8305" w14:textId="77777777" w:rsidR="005E3536" w:rsidRPr="00E36D2B" w:rsidRDefault="005E3536" w:rsidP="0012667D">
            <w:pPr>
              <w:widowControl w:val="0"/>
              <w:spacing w:before="100" w:after="100" w:line="240" w:lineRule="exact"/>
              <w:ind w:left="100" w:right="100"/>
              <w:rPr>
                <w:b/>
                <w:bCs/>
              </w:rPr>
            </w:pPr>
          </w:p>
        </w:tc>
      </w:tr>
      <w:tr w:rsidR="005E3536" w:rsidRPr="00E36D2B" w14:paraId="71D46DD5"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D736539"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Europe</w:t>
            </w:r>
          </w:p>
        </w:tc>
        <w:tc>
          <w:tcPr>
            <w:tcW w:w="2137" w:type="dxa"/>
            <w:shd w:val="clear" w:color="auto" w:fill="FFFFFF"/>
            <w:tcMar>
              <w:top w:w="0" w:type="dxa"/>
              <w:left w:w="0" w:type="dxa"/>
              <w:bottom w:w="0" w:type="dxa"/>
              <w:right w:w="0" w:type="dxa"/>
            </w:tcMar>
            <w:vAlign w:val="center"/>
          </w:tcPr>
          <w:p w14:paraId="6EFF0FED" w14:textId="0379EE87" w:rsidR="005E3536" w:rsidRPr="00E36D2B" w:rsidRDefault="00E36D2B" w:rsidP="0012667D">
            <w:pPr>
              <w:widowControl w:val="0"/>
              <w:spacing w:before="100" w:after="100" w:line="240" w:lineRule="exact"/>
              <w:ind w:left="100" w:right="100"/>
              <w:jc w:val="right"/>
              <w:rPr>
                <w:rFonts w:eastAsia="DejaVu Sans" w:cs="DejaVu Sans"/>
                <w:color w:val="000000"/>
                <w:sz w:val="22"/>
                <w:szCs w:val="22"/>
              </w:rPr>
            </w:pPr>
            <w:r w:rsidRPr="00E36D2B">
              <w:rPr>
                <w:rFonts w:eastAsia="DejaVu Sans" w:cs="DejaVu Sans"/>
                <w:color w:val="000000"/>
                <w:sz w:val="22"/>
                <w:szCs w:val="22"/>
              </w:rPr>
              <w:t>6</w:t>
            </w:r>
          </w:p>
        </w:tc>
        <w:tc>
          <w:tcPr>
            <w:tcW w:w="808" w:type="dxa"/>
            <w:shd w:val="clear" w:color="auto" w:fill="FFFFFF"/>
            <w:tcMar>
              <w:top w:w="0" w:type="dxa"/>
              <w:left w:w="0" w:type="dxa"/>
              <w:bottom w:w="0" w:type="dxa"/>
              <w:right w:w="0" w:type="dxa"/>
            </w:tcMar>
            <w:vAlign w:val="center"/>
          </w:tcPr>
          <w:p w14:paraId="4A12D73B" w14:textId="11A1BDFF" w:rsidR="005E3536" w:rsidRPr="00E36D2B" w:rsidRDefault="00E36D2B" w:rsidP="0012667D">
            <w:pPr>
              <w:widowControl w:val="0"/>
              <w:spacing w:before="100" w:after="100" w:line="240" w:lineRule="exact"/>
              <w:ind w:left="100" w:right="100"/>
              <w:jc w:val="right"/>
              <w:rPr>
                <w:rFonts w:eastAsia="DejaVu Sans" w:cs="DejaVu Sans"/>
                <w:color w:val="000000"/>
                <w:sz w:val="22"/>
                <w:szCs w:val="22"/>
              </w:rPr>
            </w:pPr>
            <w:r w:rsidRPr="00E36D2B">
              <w:rPr>
                <w:rFonts w:eastAsia="DejaVu Sans" w:cs="DejaVu Sans"/>
                <w:color w:val="000000"/>
                <w:sz w:val="22"/>
                <w:szCs w:val="22"/>
              </w:rPr>
              <w:t>2.80</w:t>
            </w:r>
          </w:p>
        </w:tc>
        <w:tc>
          <w:tcPr>
            <w:tcW w:w="1370" w:type="dxa"/>
            <w:shd w:val="clear" w:color="auto" w:fill="FFFFFF"/>
            <w:tcMar>
              <w:top w:w="0" w:type="dxa"/>
              <w:left w:w="0" w:type="dxa"/>
              <w:bottom w:w="0" w:type="dxa"/>
              <w:right w:w="0" w:type="dxa"/>
            </w:tcMar>
            <w:vAlign w:val="center"/>
          </w:tcPr>
          <w:p w14:paraId="4FD7CE12" w14:textId="420271A3" w:rsidR="005E3536" w:rsidRPr="00E36D2B" w:rsidRDefault="00E36D2B"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1.80; 4.36</w:t>
            </w:r>
          </w:p>
        </w:tc>
        <w:tc>
          <w:tcPr>
            <w:tcW w:w="670" w:type="dxa"/>
            <w:shd w:val="clear" w:color="auto" w:fill="FFFFFF"/>
            <w:tcMar>
              <w:top w:w="0" w:type="dxa"/>
              <w:left w:w="0" w:type="dxa"/>
              <w:bottom w:w="0" w:type="dxa"/>
              <w:right w:w="0" w:type="dxa"/>
            </w:tcMar>
            <w:vAlign w:val="center"/>
          </w:tcPr>
          <w:p w14:paraId="25096800" w14:textId="5696D3DF" w:rsidR="005E3536" w:rsidRPr="00E36D2B" w:rsidRDefault="00E36D2B"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81</w:t>
            </w:r>
            <w:r w:rsidR="005E3536" w:rsidRPr="00E36D2B">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74E78B35" w14:textId="77777777" w:rsidR="005E3536" w:rsidRPr="00E36D2B" w:rsidRDefault="005E3536" w:rsidP="0012667D">
            <w:pPr>
              <w:widowControl w:val="0"/>
              <w:spacing w:before="100" w:after="100" w:line="240" w:lineRule="exact"/>
              <w:ind w:left="100" w:right="100"/>
              <w:rPr>
                <w:b/>
                <w:bCs/>
              </w:rPr>
            </w:pPr>
          </w:p>
        </w:tc>
      </w:tr>
      <w:tr w:rsidR="005E3536" w:rsidRPr="00E36D2B" w14:paraId="4273F7F8"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7D866EB3"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Western Pacific</w:t>
            </w:r>
          </w:p>
        </w:tc>
        <w:tc>
          <w:tcPr>
            <w:tcW w:w="2137" w:type="dxa"/>
            <w:shd w:val="clear" w:color="auto" w:fill="FFFFFF"/>
            <w:tcMar>
              <w:top w:w="0" w:type="dxa"/>
              <w:left w:w="0" w:type="dxa"/>
              <w:bottom w:w="0" w:type="dxa"/>
              <w:right w:w="0" w:type="dxa"/>
            </w:tcMar>
            <w:vAlign w:val="center"/>
          </w:tcPr>
          <w:p w14:paraId="2951BFA4" w14:textId="547F61D4" w:rsidR="005E3536" w:rsidRPr="00E36D2B" w:rsidRDefault="00E36D2B" w:rsidP="0012667D">
            <w:pPr>
              <w:widowControl w:val="0"/>
              <w:spacing w:before="100" w:after="100" w:line="240" w:lineRule="exact"/>
              <w:ind w:left="100" w:right="100"/>
              <w:jc w:val="right"/>
              <w:rPr>
                <w:rFonts w:eastAsia="DejaVu Sans" w:cs="DejaVu Sans"/>
                <w:color w:val="000000"/>
                <w:sz w:val="22"/>
                <w:szCs w:val="22"/>
              </w:rPr>
            </w:pPr>
            <w:r w:rsidRPr="00E36D2B">
              <w:rPr>
                <w:rFonts w:eastAsia="DejaVu Sans" w:cs="DejaVu Sans"/>
                <w:color w:val="000000"/>
                <w:sz w:val="22"/>
                <w:szCs w:val="22"/>
              </w:rPr>
              <w:t>2</w:t>
            </w:r>
          </w:p>
        </w:tc>
        <w:tc>
          <w:tcPr>
            <w:tcW w:w="808" w:type="dxa"/>
            <w:shd w:val="clear" w:color="auto" w:fill="FFFFFF"/>
            <w:tcMar>
              <w:top w:w="0" w:type="dxa"/>
              <w:left w:w="0" w:type="dxa"/>
              <w:bottom w:w="0" w:type="dxa"/>
              <w:right w:w="0" w:type="dxa"/>
            </w:tcMar>
            <w:vAlign w:val="center"/>
          </w:tcPr>
          <w:p w14:paraId="4031BEBC" w14:textId="0FFC6E65" w:rsidR="005E3536" w:rsidRPr="00E36D2B" w:rsidRDefault="00E36D2B" w:rsidP="0012667D">
            <w:pPr>
              <w:widowControl w:val="0"/>
              <w:spacing w:before="100" w:after="100" w:line="240" w:lineRule="exact"/>
              <w:ind w:left="100" w:right="100"/>
              <w:jc w:val="right"/>
              <w:rPr>
                <w:rFonts w:eastAsia="DejaVu Sans" w:cs="DejaVu Sans"/>
                <w:color w:val="000000"/>
                <w:sz w:val="22"/>
                <w:szCs w:val="22"/>
              </w:rPr>
            </w:pPr>
            <w:r w:rsidRPr="00E36D2B">
              <w:rPr>
                <w:rFonts w:eastAsia="DejaVu Sans" w:cs="DejaVu Sans"/>
                <w:color w:val="000000"/>
                <w:sz w:val="22"/>
                <w:szCs w:val="22"/>
              </w:rPr>
              <w:t>2.07</w:t>
            </w:r>
          </w:p>
        </w:tc>
        <w:tc>
          <w:tcPr>
            <w:tcW w:w="1370" w:type="dxa"/>
            <w:shd w:val="clear" w:color="auto" w:fill="FFFFFF"/>
            <w:tcMar>
              <w:top w:w="0" w:type="dxa"/>
              <w:left w:w="0" w:type="dxa"/>
              <w:bottom w:w="0" w:type="dxa"/>
              <w:right w:w="0" w:type="dxa"/>
            </w:tcMar>
            <w:vAlign w:val="center"/>
          </w:tcPr>
          <w:p w14:paraId="4F6F0910" w14:textId="7135EED1" w:rsidR="005E3536" w:rsidRPr="00E36D2B" w:rsidRDefault="00E36D2B"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1.50; 2.85</w:t>
            </w:r>
          </w:p>
        </w:tc>
        <w:tc>
          <w:tcPr>
            <w:tcW w:w="670" w:type="dxa"/>
            <w:shd w:val="clear" w:color="auto" w:fill="FFFFFF"/>
            <w:tcMar>
              <w:top w:w="0" w:type="dxa"/>
              <w:left w:w="0" w:type="dxa"/>
              <w:bottom w:w="0" w:type="dxa"/>
              <w:right w:w="0" w:type="dxa"/>
            </w:tcMar>
            <w:vAlign w:val="center"/>
          </w:tcPr>
          <w:p w14:paraId="71BB91B0" w14:textId="338480C3" w:rsidR="005E3536" w:rsidRPr="00E36D2B" w:rsidRDefault="00C564BA"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w:t>
            </w:r>
            <w:r w:rsidR="005E3536" w:rsidRPr="00E36D2B">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43D0F5D6" w14:textId="77777777" w:rsidR="005E3536" w:rsidRPr="00E36D2B" w:rsidRDefault="005E3536" w:rsidP="0012667D">
            <w:pPr>
              <w:widowControl w:val="0"/>
              <w:spacing w:before="100" w:after="100" w:line="240" w:lineRule="exact"/>
              <w:ind w:left="100" w:right="100"/>
              <w:rPr>
                <w:b/>
                <w:bCs/>
              </w:rPr>
            </w:pPr>
          </w:p>
        </w:tc>
      </w:tr>
      <w:tr w:rsidR="005E3536" w:rsidRPr="00E36D2B" w14:paraId="56306483"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75FCCE24" w14:textId="77777777" w:rsidR="005E3536" w:rsidRPr="00E36D2B" w:rsidRDefault="005E3536" w:rsidP="0012667D">
            <w:pPr>
              <w:widowControl w:val="0"/>
              <w:spacing w:before="100" w:after="100" w:line="240" w:lineRule="exact"/>
              <w:ind w:left="100" w:right="100"/>
              <w:rPr>
                <w:rFonts w:eastAsia="DejaVu Sans" w:cs="DejaVu Sans"/>
                <w:b/>
                <w:bCs/>
                <w:color w:val="000000"/>
                <w:sz w:val="22"/>
                <w:szCs w:val="22"/>
              </w:rPr>
            </w:pPr>
            <w:r w:rsidRPr="00E36D2B">
              <w:rPr>
                <w:rFonts w:eastAsia="DejaVu Sans" w:cs="DejaVu Sans"/>
                <w:b/>
                <w:bCs/>
                <w:color w:val="000000"/>
                <w:sz w:val="22"/>
                <w:szCs w:val="22"/>
              </w:rPr>
              <w:t>Resources</w:t>
            </w:r>
          </w:p>
        </w:tc>
        <w:tc>
          <w:tcPr>
            <w:tcW w:w="2137" w:type="dxa"/>
            <w:shd w:val="clear" w:color="auto" w:fill="FFFFFF"/>
            <w:tcMar>
              <w:top w:w="0" w:type="dxa"/>
              <w:left w:w="0" w:type="dxa"/>
              <w:bottom w:w="0" w:type="dxa"/>
              <w:right w:w="0" w:type="dxa"/>
            </w:tcMar>
            <w:vAlign w:val="center"/>
          </w:tcPr>
          <w:p w14:paraId="7E7D2E3D" w14:textId="77777777" w:rsidR="005E3536" w:rsidRPr="00E36D2B" w:rsidRDefault="005E3536" w:rsidP="0012667D">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2363E168" w14:textId="77777777" w:rsidR="005E3536" w:rsidRPr="00E36D2B" w:rsidRDefault="005E3536" w:rsidP="0012667D">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49CB2760" w14:textId="77777777" w:rsidR="005E3536" w:rsidRPr="00E36D2B" w:rsidRDefault="005E3536" w:rsidP="0012667D">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11B26A7D" w14:textId="77777777" w:rsidR="005E3536" w:rsidRPr="00E36D2B" w:rsidRDefault="005E3536" w:rsidP="0012667D">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04AC045F" w14:textId="441EADF1" w:rsidR="005E3536" w:rsidRPr="00E36D2B" w:rsidRDefault="00C564BA" w:rsidP="0012667D">
            <w:pPr>
              <w:widowControl w:val="0"/>
              <w:spacing w:before="100" w:after="100" w:line="240" w:lineRule="exact"/>
              <w:ind w:left="100" w:right="100"/>
              <w:rPr>
                <w:rFonts w:eastAsia="DejaVu Sans" w:cs="DejaVu Sans"/>
                <w:color w:val="000000"/>
                <w:sz w:val="22"/>
                <w:szCs w:val="22"/>
              </w:rPr>
            </w:pPr>
            <w:r w:rsidRPr="00C564BA">
              <w:rPr>
                <w:rFonts w:eastAsia="DejaVu Sans" w:cs="DejaVu Sans"/>
                <w:color w:val="000000"/>
                <w:sz w:val="22"/>
                <w:szCs w:val="22"/>
              </w:rPr>
              <w:t>0.1260</w:t>
            </w:r>
          </w:p>
        </w:tc>
      </w:tr>
      <w:tr w:rsidR="005E3536" w:rsidRPr="00E36D2B" w14:paraId="6BB12E9E"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98CD1AE"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lastRenderedPageBreak/>
              <w:t>HIC</w:t>
            </w:r>
          </w:p>
        </w:tc>
        <w:tc>
          <w:tcPr>
            <w:tcW w:w="2137" w:type="dxa"/>
            <w:shd w:val="clear" w:color="auto" w:fill="FFFFFF"/>
            <w:tcMar>
              <w:top w:w="0" w:type="dxa"/>
              <w:left w:w="0" w:type="dxa"/>
              <w:bottom w:w="0" w:type="dxa"/>
              <w:right w:w="0" w:type="dxa"/>
            </w:tcMar>
            <w:vAlign w:val="center"/>
          </w:tcPr>
          <w:p w14:paraId="4A54BCC1" w14:textId="62A32430" w:rsidR="005E3536" w:rsidRPr="00E36D2B" w:rsidRDefault="00C564BA" w:rsidP="0012667D">
            <w:pPr>
              <w:widowControl w:val="0"/>
              <w:spacing w:before="100" w:after="100" w:line="240" w:lineRule="exact"/>
              <w:ind w:left="100" w:right="100"/>
              <w:jc w:val="right"/>
              <w:rPr>
                <w:rFonts w:eastAsia="DejaVu Sans" w:cs="DejaVu Sans"/>
                <w:color w:val="000000"/>
                <w:sz w:val="22"/>
                <w:szCs w:val="22"/>
              </w:rPr>
            </w:pPr>
            <w:r w:rsidRPr="00C564BA">
              <w:rPr>
                <w:rFonts w:eastAsia="DejaVu Sans" w:cs="DejaVu Sans"/>
                <w:color w:val="000000"/>
                <w:sz w:val="22"/>
                <w:szCs w:val="22"/>
              </w:rPr>
              <w:t>11</w:t>
            </w:r>
          </w:p>
        </w:tc>
        <w:tc>
          <w:tcPr>
            <w:tcW w:w="808" w:type="dxa"/>
            <w:shd w:val="clear" w:color="auto" w:fill="FFFFFF"/>
            <w:tcMar>
              <w:top w:w="0" w:type="dxa"/>
              <w:left w:w="0" w:type="dxa"/>
              <w:bottom w:w="0" w:type="dxa"/>
              <w:right w:w="0" w:type="dxa"/>
            </w:tcMar>
            <w:vAlign w:val="center"/>
          </w:tcPr>
          <w:p w14:paraId="2FDA08F6" w14:textId="76C5ADD5" w:rsidR="005E3536" w:rsidRPr="00E36D2B" w:rsidRDefault="00C564BA" w:rsidP="0012667D">
            <w:pPr>
              <w:widowControl w:val="0"/>
              <w:spacing w:before="100" w:after="100" w:line="240" w:lineRule="exact"/>
              <w:ind w:left="100" w:right="100"/>
              <w:jc w:val="right"/>
              <w:rPr>
                <w:rFonts w:eastAsia="DejaVu Sans" w:cs="DejaVu Sans"/>
                <w:color w:val="000000"/>
                <w:sz w:val="22"/>
                <w:szCs w:val="22"/>
              </w:rPr>
            </w:pPr>
            <w:r w:rsidRPr="00C564BA">
              <w:rPr>
                <w:rFonts w:eastAsia="DejaVu Sans" w:cs="DejaVu Sans"/>
                <w:color w:val="000000"/>
                <w:sz w:val="22"/>
                <w:szCs w:val="22"/>
              </w:rPr>
              <w:t>2.57</w:t>
            </w:r>
          </w:p>
        </w:tc>
        <w:tc>
          <w:tcPr>
            <w:tcW w:w="1370" w:type="dxa"/>
            <w:shd w:val="clear" w:color="auto" w:fill="FFFFFF"/>
            <w:tcMar>
              <w:top w:w="0" w:type="dxa"/>
              <w:left w:w="0" w:type="dxa"/>
              <w:bottom w:w="0" w:type="dxa"/>
              <w:right w:w="0" w:type="dxa"/>
            </w:tcMar>
            <w:vAlign w:val="center"/>
          </w:tcPr>
          <w:p w14:paraId="5A969ED5" w14:textId="5BF7B129" w:rsidR="005E3536" w:rsidRPr="00E36D2B" w:rsidRDefault="00C564BA" w:rsidP="0012667D">
            <w:pPr>
              <w:widowControl w:val="0"/>
              <w:spacing w:before="100" w:after="100" w:line="240" w:lineRule="exact"/>
              <w:ind w:left="100" w:right="100"/>
              <w:rPr>
                <w:rFonts w:eastAsia="DejaVu Sans" w:cs="DejaVu Sans"/>
                <w:color w:val="000000"/>
                <w:sz w:val="22"/>
                <w:szCs w:val="22"/>
              </w:rPr>
            </w:pPr>
            <w:r w:rsidRPr="00C564BA">
              <w:rPr>
                <w:rFonts w:eastAsia="DejaVu Sans" w:cs="DejaVu Sans"/>
                <w:color w:val="000000"/>
                <w:sz w:val="22"/>
                <w:szCs w:val="22"/>
              </w:rPr>
              <w:t>1.9</w:t>
            </w:r>
            <w:r>
              <w:rPr>
                <w:rFonts w:eastAsia="DejaVu Sans" w:cs="DejaVu Sans"/>
                <w:color w:val="000000"/>
                <w:sz w:val="22"/>
                <w:szCs w:val="22"/>
              </w:rPr>
              <w:t>9</w:t>
            </w:r>
            <w:r w:rsidRPr="00C564BA">
              <w:rPr>
                <w:rFonts w:eastAsia="DejaVu Sans" w:cs="DejaVu Sans"/>
                <w:color w:val="000000"/>
                <w:sz w:val="22"/>
                <w:szCs w:val="22"/>
              </w:rPr>
              <w:t>; 3.33</w:t>
            </w:r>
          </w:p>
        </w:tc>
        <w:tc>
          <w:tcPr>
            <w:tcW w:w="670" w:type="dxa"/>
            <w:shd w:val="clear" w:color="auto" w:fill="FFFFFF"/>
            <w:tcMar>
              <w:top w:w="0" w:type="dxa"/>
              <w:left w:w="0" w:type="dxa"/>
              <w:bottom w:w="0" w:type="dxa"/>
              <w:right w:w="0" w:type="dxa"/>
            </w:tcMar>
            <w:vAlign w:val="center"/>
          </w:tcPr>
          <w:p w14:paraId="5F582692" w14:textId="166E9447" w:rsidR="005E3536" w:rsidRPr="00E36D2B" w:rsidRDefault="00C564BA" w:rsidP="0012667D">
            <w:pPr>
              <w:widowControl w:val="0"/>
              <w:spacing w:before="100" w:after="100" w:line="240" w:lineRule="exact"/>
              <w:ind w:left="100" w:right="100"/>
              <w:rPr>
                <w:rFonts w:eastAsia="DejaVu Sans" w:cs="DejaVu Sans"/>
                <w:color w:val="000000"/>
                <w:sz w:val="22"/>
                <w:szCs w:val="22"/>
              </w:rPr>
            </w:pPr>
            <w:r w:rsidRPr="00C564BA">
              <w:rPr>
                <w:rFonts w:eastAsia="DejaVu Sans" w:cs="DejaVu Sans"/>
                <w:color w:val="000000"/>
                <w:sz w:val="22"/>
                <w:szCs w:val="22"/>
              </w:rPr>
              <w:t>6</w:t>
            </w:r>
            <w:r>
              <w:rPr>
                <w:rFonts w:eastAsia="DejaVu Sans" w:cs="DejaVu Sans"/>
                <w:color w:val="000000"/>
                <w:sz w:val="22"/>
                <w:szCs w:val="22"/>
              </w:rPr>
              <w:t>7</w:t>
            </w:r>
            <w:r w:rsidR="005E3536" w:rsidRPr="00E36D2B">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53CC9D08" w14:textId="77777777" w:rsidR="005E3536" w:rsidRPr="00E36D2B" w:rsidRDefault="005E3536" w:rsidP="0012667D">
            <w:pPr>
              <w:widowControl w:val="0"/>
              <w:spacing w:before="100" w:after="100" w:line="240" w:lineRule="exact"/>
              <w:ind w:left="100" w:right="100"/>
              <w:rPr>
                <w:b/>
                <w:bCs/>
              </w:rPr>
            </w:pPr>
          </w:p>
        </w:tc>
      </w:tr>
      <w:tr w:rsidR="00C564BA" w:rsidRPr="00E36D2B" w14:paraId="3E484136"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BA749B6" w14:textId="10B8D134" w:rsidR="00C564BA" w:rsidRPr="00E36D2B" w:rsidRDefault="00C564BA"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LMIC</w:t>
            </w:r>
          </w:p>
        </w:tc>
        <w:tc>
          <w:tcPr>
            <w:tcW w:w="2137" w:type="dxa"/>
            <w:shd w:val="clear" w:color="auto" w:fill="FFFFFF"/>
            <w:tcMar>
              <w:top w:w="0" w:type="dxa"/>
              <w:left w:w="0" w:type="dxa"/>
              <w:bottom w:w="0" w:type="dxa"/>
              <w:right w:w="0" w:type="dxa"/>
            </w:tcMar>
            <w:vAlign w:val="center"/>
          </w:tcPr>
          <w:p w14:paraId="7BC39239" w14:textId="06FF47A9" w:rsidR="00C564BA" w:rsidRPr="00C564BA" w:rsidRDefault="00C564BA" w:rsidP="0012667D">
            <w:pPr>
              <w:widowControl w:val="0"/>
              <w:spacing w:before="100" w:after="100" w:line="240" w:lineRule="exact"/>
              <w:ind w:left="100" w:right="100"/>
              <w:jc w:val="right"/>
              <w:rPr>
                <w:rFonts w:eastAsia="DejaVu Sans" w:cs="DejaVu Sans"/>
                <w:color w:val="000000"/>
                <w:sz w:val="22"/>
                <w:szCs w:val="22"/>
              </w:rPr>
            </w:pPr>
            <w:r w:rsidRPr="00C564BA">
              <w:rPr>
                <w:rFonts w:eastAsia="DejaVu Sans" w:cs="DejaVu Sans"/>
                <w:color w:val="000000"/>
                <w:sz w:val="22"/>
                <w:szCs w:val="22"/>
              </w:rPr>
              <w:t>1</w:t>
            </w:r>
          </w:p>
        </w:tc>
        <w:tc>
          <w:tcPr>
            <w:tcW w:w="808" w:type="dxa"/>
            <w:shd w:val="clear" w:color="auto" w:fill="FFFFFF"/>
            <w:tcMar>
              <w:top w:w="0" w:type="dxa"/>
              <w:left w:w="0" w:type="dxa"/>
              <w:bottom w:w="0" w:type="dxa"/>
              <w:right w:w="0" w:type="dxa"/>
            </w:tcMar>
            <w:vAlign w:val="center"/>
          </w:tcPr>
          <w:p w14:paraId="18CD7D03" w14:textId="3E7F2272" w:rsidR="00C564BA" w:rsidRPr="00C564BA" w:rsidRDefault="00C564BA" w:rsidP="0012667D">
            <w:pPr>
              <w:widowControl w:val="0"/>
              <w:spacing w:before="100" w:after="100" w:line="240" w:lineRule="exact"/>
              <w:ind w:left="100" w:right="100"/>
              <w:jc w:val="right"/>
              <w:rPr>
                <w:rFonts w:eastAsia="DejaVu Sans" w:cs="DejaVu Sans"/>
                <w:color w:val="000000"/>
                <w:sz w:val="22"/>
                <w:szCs w:val="22"/>
              </w:rPr>
            </w:pPr>
            <w:r w:rsidRPr="00C564BA">
              <w:rPr>
                <w:rFonts w:eastAsia="DejaVu Sans" w:cs="DejaVu Sans"/>
                <w:color w:val="000000"/>
                <w:sz w:val="22"/>
                <w:szCs w:val="22"/>
              </w:rPr>
              <w:t>4.6</w:t>
            </w:r>
            <w:r>
              <w:rPr>
                <w:rFonts w:eastAsia="DejaVu Sans" w:cs="DejaVu Sans"/>
                <w:color w:val="000000"/>
                <w:sz w:val="22"/>
                <w:szCs w:val="22"/>
              </w:rPr>
              <w:t>3</w:t>
            </w:r>
          </w:p>
        </w:tc>
        <w:tc>
          <w:tcPr>
            <w:tcW w:w="1370" w:type="dxa"/>
            <w:shd w:val="clear" w:color="auto" w:fill="FFFFFF"/>
            <w:tcMar>
              <w:top w:w="0" w:type="dxa"/>
              <w:left w:w="0" w:type="dxa"/>
              <w:bottom w:w="0" w:type="dxa"/>
              <w:right w:w="0" w:type="dxa"/>
            </w:tcMar>
            <w:vAlign w:val="center"/>
          </w:tcPr>
          <w:p w14:paraId="1E418993" w14:textId="399CD4A5" w:rsidR="00C564BA" w:rsidRPr="00C564BA" w:rsidRDefault="00C564BA" w:rsidP="0012667D">
            <w:pPr>
              <w:widowControl w:val="0"/>
              <w:spacing w:before="100" w:after="100" w:line="240" w:lineRule="exact"/>
              <w:ind w:left="100" w:right="100"/>
              <w:rPr>
                <w:rFonts w:eastAsia="DejaVu Sans" w:cs="DejaVu Sans"/>
                <w:color w:val="000000"/>
                <w:sz w:val="22"/>
                <w:szCs w:val="22"/>
              </w:rPr>
            </w:pPr>
            <w:r w:rsidRPr="00C564BA">
              <w:rPr>
                <w:rFonts w:eastAsia="DejaVu Sans" w:cs="DejaVu Sans"/>
                <w:color w:val="000000"/>
                <w:sz w:val="22"/>
                <w:szCs w:val="22"/>
              </w:rPr>
              <w:t>2.28; 9.36</w:t>
            </w:r>
          </w:p>
        </w:tc>
        <w:tc>
          <w:tcPr>
            <w:tcW w:w="670" w:type="dxa"/>
            <w:shd w:val="clear" w:color="auto" w:fill="FFFFFF"/>
            <w:tcMar>
              <w:top w:w="0" w:type="dxa"/>
              <w:left w:w="0" w:type="dxa"/>
              <w:bottom w:w="0" w:type="dxa"/>
              <w:right w:w="0" w:type="dxa"/>
            </w:tcMar>
            <w:vAlign w:val="center"/>
          </w:tcPr>
          <w:p w14:paraId="534789B1" w14:textId="509697DB" w:rsidR="00C564BA" w:rsidRPr="00C564BA" w:rsidRDefault="00C564BA"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7A7A3B77" w14:textId="77777777" w:rsidR="00C564BA" w:rsidRPr="00E36D2B" w:rsidRDefault="00C564BA" w:rsidP="0012667D">
            <w:pPr>
              <w:widowControl w:val="0"/>
              <w:spacing w:before="100" w:after="100" w:line="240" w:lineRule="exact"/>
              <w:ind w:left="100" w:right="100"/>
              <w:rPr>
                <w:b/>
                <w:bCs/>
              </w:rPr>
            </w:pPr>
          </w:p>
        </w:tc>
      </w:tr>
      <w:tr w:rsidR="005E3536" w:rsidRPr="00E36D2B" w14:paraId="262AE0C4"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55196EEF" w14:textId="77777777" w:rsidR="005E3536" w:rsidRPr="00E36D2B" w:rsidRDefault="005E3536" w:rsidP="0012667D">
            <w:pPr>
              <w:widowControl w:val="0"/>
              <w:spacing w:before="100" w:after="100" w:line="240" w:lineRule="exact"/>
              <w:ind w:left="100" w:right="100"/>
              <w:rPr>
                <w:rFonts w:eastAsia="DejaVu Sans" w:cs="DejaVu Sans"/>
                <w:b/>
                <w:bCs/>
                <w:color w:val="000000"/>
                <w:sz w:val="22"/>
                <w:szCs w:val="22"/>
              </w:rPr>
            </w:pPr>
            <w:r w:rsidRPr="00E36D2B">
              <w:rPr>
                <w:rFonts w:eastAsia="DejaVu Sans" w:cs="DejaVu Sans"/>
                <w:b/>
                <w:bCs/>
                <w:color w:val="000000"/>
                <w:sz w:val="22"/>
                <w:szCs w:val="22"/>
              </w:rPr>
              <w:t>Setting</w:t>
            </w:r>
          </w:p>
        </w:tc>
        <w:tc>
          <w:tcPr>
            <w:tcW w:w="2137" w:type="dxa"/>
            <w:shd w:val="clear" w:color="auto" w:fill="FFFFFF"/>
            <w:tcMar>
              <w:top w:w="0" w:type="dxa"/>
              <w:left w:w="0" w:type="dxa"/>
              <w:bottom w:w="0" w:type="dxa"/>
              <w:right w:w="0" w:type="dxa"/>
            </w:tcMar>
            <w:vAlign w:val="center"/>
          </w:tcPr>
          <w:p w14:paraId="4BC1B9FD" w14:textId="77777777" w:rsidR="005E3536" w:rsidRPr="00E36D2B" w:rsidRDefault="005E3536" w:rsidP="0012667D">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6208FFB7" w14:textId="77777777" w:rsidR="005E3536" w:rsidRPr="00E36D2B" w:rsidRDefault="005E3536" w:rsidP="0012667D">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0E470366" w14:textId="77777777" w:rsidR="005E3536" w:rsidRPr="00E36D2B" w:rsidRDefault="005E3536" w:rsidP="0012667D">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555A1374" w14:textId="77777777" w:rsidR="005E3536" w:rsidRPr="00E36D2B" w:rsidRDefault="005E3536" w:rsidP="0012667D">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7BA93A34" w14:textId="015E0710" w:rsidR="005E3536" w:rsidRPr="00E36D2B" w:rsidRDefault="00D625F8" w:rsidP="0012667D">
            <w:pPr>
              <w:widowControl w:val="0"/>
              <w:spacing w:before="100" w:after="100" w:line="240" w:lineRule="exact"/>
              <w:ind w:left="100" w:right="100"/>
              <w:rPr>
                <w:rFonts w:eastAsia="DejaVu Sans" w:cs="DejaVu Sans"/>
                <w:color w:val="000000"/>
                <w:sz w:val="22"/>
                <w:szCs w:val="22"/>
              </w:rPr>
            </w:pPr>
            <w:r w:rsidRPr="00D625F8">
              <w:rPr>
                <w:rFonts w:eastAsia="DejaVu Sans" w:cs="DejaVu Sans"/>
                <w:color w:val="000000"/>
                <w:sz w:val="22"/>
                <w:szCs w:val="22"/>
              </w:rPr>
              <w:t>0.4113</w:t>
            </w:r>
          </w:p>
        </w:tc>
      </w:tr>
      <w:tr w:rsidR="005E3536" w:rsidRPr="00E36D2B" w14:paraId="254C7881"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0F4CE3FC"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Multi-centre</w:t>
            </w:r>
          </w:p>
        </w:tc>
        <w:tc>
          <w:tcPr>
            <w:tcW w:w="2137" w:type="dxa"/>
            <w:shd w:val="clear" w:color="auto" w:fill="FFFFFF"/>
            <w:tcMar>
              <w:top w:w="0" w:type="dxa"/>
              <w:left w:w="0" w:type="dxa"/>
              <w:bottom w:w="0" w:type="dxa"/>
              <w:right w:w="0" w:type="dxa"/>
            </w:tcMar>
            <w:vAlign w:val="center"/>
          </w:tcPr>
          <w:p w14:paraId="13D2EFAD" w14:textId="3AFB0FB9"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8</w:t>
            </w:r>
          </w:p>
        </w:tc>
        <w:tc>
          <w:tcPr>
            <w:tcW w:w="808" w:type="dxa"/>
            <w:shd w:val="clear" w:color="auto" w:fill="FFFFFF"/>
            <w:tcMar>
              <w:top w:w="0" w:type="dxa"/>
              <w:left w:w="0" w:type="dxa"/>
              <w:bottom w:w="0" w:type="dxa"/>
              <w:right w:w="0" w:type="dxa"/>
            </w:tcMar>
            <w:vAlign w:val="center"/>
          </w:tcPr>
          <w:p w14:paraId="1E416B02" w14:textId="4CE80E31"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2.86</w:t>
            </w:r>
          </w:p>
        </w:tc>
        <w:tc>
          <w:tcPr>
            <w:tcW w:w="1370" w:type="dxa"/>
            <w:shd w:val="clear" w:color="auto" w:fill="FFFFFF"/>
            <w:tcMar>
              <w:top w:w="0" w:type="dxa"/>
              <w:left w:w="0" w:type="dxa"/>
              <w:bottom w:w="0" w:type="dxa"/>
              <w:right w:w="0" w:type="dxa"/>
            </w:tcMar>
            <w:vAlign w:val="center"/>
          </w:tcPr>
          <w:p w14:paraId="4EB2F72E" w14:textId="2CA5A736" w:rsidR="005E3536" w:rsidRPr="00E36D2B" w:rsidRDefault="00D625F8" w:rsidP="0012667D">
            <w:pPr>
              <w:widowControl w:val="0"/>
              <w:spacing w:before="100" w:after="100" w:line="240" w:lineRule="exact"/>
              <w:ind w:left="100" w:right="100"/>
              <w:rPr>
                <w:rFonts w:eastAsia="DejaVu Sans" w:cs="DejaVu Sans"/>
                <w:color w:val="000000"/>
                <w:sz w:val="22"/>
                <w:szCs w:val="22"/>
              </w:rPr>
            </w:pPr>
            <w:r w:rsidRPr="00D625F8">
              <w:rPr>
                <w:rFonts w:eastAsia="DejaVu Sans" w:cs="DejaVu Sans"/>
                <w:color w:val="000000"/>
                <w:sz w:val="22"/>
                <w:szCs w:val="22"/>
              </w:rPr>
              <w:t>1.9</w:t>
            </w:r>
            <w:r>
              <w:rPr>
                <w:rFonts w:eastAsia="DejaVu Sans" w:cs="DejaVu Sans"/>
                <w:color w:val="000000"/>
                <w:sz w:val="22"/>
                <w:szCs w:val="22"/>
              </w:rPr>
              <w:t>8</w:t>
            </w:r>
            <w:r w:rsidRPr="00D625F8">
              <w:rPr>
                <w:rFonts w:eastAsia="DejaVu Sans" w:cs="DejaVu Sans"/>
                <w:color w:val="000000"/>
                <w:sz w:val="22"/>
                <w:szCs w:val="22"/>
              </w:rPr>
              <w:t>; 4.1</w:t>
            </w:r>
            <w:r>
              <w:rPr>
                <w:rFonts w:eastAsia="DejaVu Sans" w:cs="DejaVu Sans"/>
                <w:color w:val="000000"/>
                <w:sz w:val="22"/>
                <w:szCs w:val="22"/>
              </w:rPr>
              <w:t>4</w:t>
            </w:r>
          </w:p>
        </w:tc>
        <w:tc>
          <w:tcPr>
            <w:tcW w:w="670" w:type="dxa"/>
            <w:shd w:val="clear" w:color="auto" w:fill="FFFFFF"/>
            <w:tcMar>
              <w:top w:w="0" w:type="dxa"/>
              <w:left w:w="0" w:type="dxa"/>
              <w:bottom w:w="0" w:type="dxa"/>
              <w:right w:w="0" w:type="dxa"/>
            </w:tcMar>
            <w:vAlign w:val="center"/>
          </w:tcPr>
          <w:p w14:paraId="42C1762E" w14:textId="1925B356" w:rsidR="005E3536" w:rsidRPr="00E36D2B" w:rsidRDefault="00D625F8" w:rsidP="0012667D">
            <w:pPr>
              <w:widowControl w:val="0"/>
              <w:spacing w:before="100" w:after="100" w:line="240" w:lineRule="exact"/>
              <w:ind w:left="100" w:right="100"/>
              <w:rPr>
                <w:rFonts w:eastAsia="DejaVu Sans" w:cs="DejaVu Sans"/>
                <w:color w:val="000000"/>
                <w:sz w:val="22"/>
                <w:szCs w:val="22"/>
              </w:rPr>
            </w:pPr>
            <w:r w:rsidRPr="00D625F8">
              <w:rPr>
                <w:rFonts w:eastAsia="DejaVu Sans" w:cs="DejaVu Sans"/>
                <w:color w:val="000000"/>
                <w:sz w:val="22"/>
                <w:szCs w:val="22"/>
              </w:rPr>
              <w:t>7</w:t>
            </w:r>
            <w:r>
              <w:rPr>
                <w:rFonts w:eastAsia="DejaVu Sans" w:cs="DejaVu Sans"/>
                <w:color w:val="000000"/>
                <w:sz w:val="22"/>
                <w:szCs w:val="22"/>
              </w:rPr>
              <w:t>8</w:t>
            </w:r>
            <w:r w:rsidR="005E3536" w:rsidRPr="00E36D2B">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12DF8DB8" w14:textId="77777777" w:rsidR="005E3536" w:rsidRPr="00E36D2B" w:rsidRDefault="005E3536" w:rsidP="0012667D">
            <w:pPr>
              <w:widowControl w:val="0"/>
              <w:spacing w:before="100" w:after="100" w:line="240" w:lineRule="exact"/>
              <w:ind w:left="100" w:right="100"/>
              <w:rPr>
                <w:b/>
                <w:bCs/>
              </w:rPr>
            </w:pPr>
          </w:p>
        </w:tc>
      </w:tr>
      <w:tr w:rsidR="005E3536" w:rsidRPr="00E36D2B" w14:paraId="03B90D46"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01B7AA3C"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National surveillance</w:t>
            </w:r>
          </w:p>
        </w:tc>
        <w:tc>
          <w:tcPr>
            <w:tcW w:w="2137" w:type="dxa"/>
            <w:shd w:val="clear" w:color="auto" w:fill="FFFFFF"/>
            <w:tcMar>
              <w:top w:w="0" w:type="dxa"/>
              <w:left w:w="0" w:type="dxa"/>
              <w:bottom w:w="0" w:type="dxa"/>
              <w:right w:w="0" w:type="dxa"/>
            </w:tcMar>
            <w:vAlign w:val="center"/>
          </w:tcPr>
          <w:p w14:paraId="7E0A6A34" w14:textId="3EC44B09"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4</w:t>
            </w:r>
          </w:p>
        </w:tc>
        <w:tc>
          <w:tcPr>
            <w:tcW w:w="808" w:type="dxa"/>
            <w:shd w:val="clear" w:color="auto" w:fill="FFFFFF"/>
            <w:tcMar>
              <w:top w:w="0" w:type="dxa"/>
              <w:left w:w="0" w:type="dxa"/>
              <w:bottom w:w="0" w:type="dxa"/>
              <w:right w:w="0" w:type="dxa"/>
            </w:tcMar>
            <w:vAlign w:val="center"/>
          </w:tcPr>
          <w:p w14:paraId="709945C0" w14:textId="22BDE7C0"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2.40</w:t>
            </w:r>
          </w:p>
        </w:tc>
        <w:tc>
          <w:tcPr>
            <w:tcW w:w="1370" w:type="dxa"/>
            <w:shd w:val="clear" w:color="auto" w:fill="FFFFFF"/>
            <w:tcMar>
              <w:top w:w="0" w:type="dxa"/>
              <w:left w:w="0" w:type="dxa"/>
              <w:bottom w:w="0" w:type="dxa"/>
              <w:right w:w="0" w:type="dxa"/>
            </w:tcMar>
            <w:vAlign w:val="center"/>
          </w:tcPr>
          <w:p w14:paraId="4315C711" w14:textId="7C7399B3" w:rsidR="005E3536" w:rsidRPr="00E36D2B" w:rsidRDefault="00D625F8" w:rsidP="0012667D">
            <w:pPr>
              <w:widowControl w:val="0"/>
              <w:spacing w:before="100" w:after="100" w:line="240" w:lineRule="exact"/>
              <w:ind w:left="100" w:right="100"/>
              <w:rPr>
                <w:rFonts w:eastAsia="DejaVu Sans" w:cs="DejaVu Sans"/>
                <w:color w:val="000000"/>
                <w:sz w:val="22"/>
                <w:szCs w:val="22"/>
              </w:rPr>
            </w:pPr>
            <w:r w:rsidRPr="00D625F8">
              <w:rPr>
                <w:rFonts w:eastAsia="DejaVu Sans" w:cs="DejaVu Sans"/>
                <w:color w:val="000000"/>
                <w:sz w:val="22"/>
                <w:szCs w:val="22"/>
              </w:rPr>
              <w:t>1.9</w:t>
            </w:r>
            <w:r>
              <w:rPr>
                <w:rFonts w:eastAsia="DejaVu Sans" w:cs="DejaVu Sans"/>
                <w:color w:val="000000"/>
                <w:sz w:val="22"/>
                <w:szCs w:val="22"/>
              </w:rPr>
              <w:t>7</w:t>
            </w:r>
            <w:r w:rsidRPr="00D625F8">
              <w:rPr>
                <w:rFonts w:eastAsia="DejaVu Sans" w:cs="DejaVu Sans"/>
                <w:color w:val="000000"/>
                <w:sz w:val="22"/>
                <w:szCs w:val="22"/>
              </w:rPr>
              <w:t>; 2.93</w:t>
            </w:r>
          </w:p>
        </w:tc>
        <w:tc>
          <w:tcPr>
            <w:tcW w:w="670" w:type="dxa"/>
            <w:shd w:val="clear" w:color="auto" w:fill="FFFFFF"/>
            <w:tcMar>
              <w:top w:w="0" w:type="dxa"/>
              <w:left w:w="0" w:type="dxa"/>
              <w:bottom w:w="0" w:type="dxa"/>
              <w:right w:w="0" w:type="dxa"/>
            </w:tcMar>
            <w:vAlign w:val="center"/>
          </w:tcPr>
          <w:p w14:paraId="3582BBCE" w14:textId="1E3960D9" w:rsidR="005E3536" w:rsidRPr="00E36D2B" w:rsidRDefault="00D625F8"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0</w:t>
            </w:r>
            <w:r w:rsidR="005E3536" w:rsidRPr="00E36D2B">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736BA580" w14:textId="77777777" w:rsidR="005E3536" w:rsidRPr="00E36D2B" w:rsidRDefault="005E3536" w:rsidP="0012667D">
            <w:pPr>
              <w:widowControl w:val="0"/>
              <w:spacing w:before="100" w:after="100" w:line="240" w:lineRule="exact"/>
              <w:ind w:left="100" w:right="100"/>
              <w:rPr>
                <w:b/>
                <w:bCs/>
              </w:rPr>
            </w:pPr>
          </w:p>
        </w:tc>
      </w:tr>
      <w:tr w:rsidR="005E3536" w:rsidRPr="00E36D2B" w14:paraId="50EFC830"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6D3EEDF3" w14:textId="77777777" w:rsidR="005E3536" w:rsidRPr="00E36D2B" w:rsidRDefault="005E3536" w:rsidP="0012667D">
            <w:pPr>
              <w:widowControl w:val="0"/>
              <w:spacing w:before="100" w:after="100" w:line="240" w:lineRule="exact"/>
              <w:ind w:left="100" w:right="100"/>
              <w:rPr>
                <w:rFonts w:eastAsia="DejaVu Sans" w:cs="DejaVu Sans"/>
                <w:b/>
                <w:bCs/>
                <w:color w:val="000000"/>
                <w:sz w:val="22"/>
                <w:szCs w:val="22"/>
              </w:rPr>
            </w:pPr>
            <w:r w:rsidRPr="00E36D2B">
              <w:rPr>
                <w:rFonts w:eastAsia="DejaVu Sans" w:cs="DejaVu Sans"/>
                <w:b/>
                <w:bCs/>
                <w:color w:val="000000"/>
                <w:sz w:val="22"/>
                <w:szCs w:val="22"/>
              </w:rPr>
              <w:t>Design</w:t>
            </w:r>
          </w:p>
        </w:tc>
        <w:tc>
          <w:tcPr>
            <w:tcW w:w="2137" w:type="dxa"/>
            <w:shd w:val="clear" w:color="auto" w:fill="FFFFFF"/>
            <w:tcMar>
              <w:top w:w="0" w:type="dxa"/>
              <w:left w:w="0" w:type="dxa"/>
              <w:bottom w:w="0" w:type="dxa"/>
              <w:right w:w="0" w:type="dxa"/>
            </w:tcMar>
            <w:vAlign w:val="center"/>
          </w:tcPr>
          <w:p w14:paraId="223B73F9" w14:textId="77777777" w:rsidR="005E3536" w:rsidRPr="00E36D2B" w:rsidRDefault="005E3536" w:rsidP="0012667D">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5DDCD220" w14:textId="77777777" w:rsidR="005E3536" w:rsidRPr="00E36D2B" w:rsidRDefault="005E3536" w:rsidP="0012667D">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7B75F814" w14:textId="77777777" w:rsidR="005E3536" w:rsidRPr="00E36D2B" w:rsidRDefault="005E3536" w:rsidP="0012667D">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77BB0B07" w14:textId="77777777" w:rsidR="005E3536" w:rsidRPr="00E36D2B" w:rsidRDefault="005E3536" w:rsidP="0012667D">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5DA2FDCF" w14:textId="6D81F52F" w:rsidR="005E3536" w:rsidRPr="00E36D2B" w:rsidRDefault="00D625F8" w:rsidP="0012667D">
            <w:pPr>
              <w:widowControl w:val="0"/>
              <w:spacing w:before="100" w:after="100" w:line="240" w:lineRule="exact"/>
              <w:ind w:left="100" w:right="100"/>
              <w:rPr>
                <w:rFonts w:eastAsia="DejaVu Sans" w:cs="DejaVu Sans"/>
                <w:color w:val="000000"/>
                <w:sz w:val="22"/>
                <w:szCs w:val="22"/>
              </w:rPr>
            </w:pPr>
            <w:r w:rsidRPr="00D625F8">
              <w:rPr>
                <w:rFonts w:eastAsia="DejaVu Sans" w:cs="DejaVu Sans"/>
                <w:color w:val="000000"/>
                <w:sz w:val="22"/>
                <w:szCs w:val="22"/>
              </w:rPr>
              <w:t>0.5937</w:t>
            </w:r>
          </w:p>
        </w:tc>
      </w:tr>
      <w:tr w:rsidR="005E3536" w:rsidRPr="00E36D2B" w14:paraId="31760626"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9DFB90C"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Case control studies</w:t>
            </w:r>
          </w:p>
        </w:tc>
        <w:tc>
          <w:tcPr>
            <w:tcW w:w="2137" w:type="dxa"/>
            <w:shd w:val="clear" w:color="auto" w:fill="FFFFFF"/>
            <w:tcMar>
              <w:top w:w="0" w:type="dxa"/>
              <w:left w:w="0" w:type="dxa"/>
              <w:bottom w:w="0" w:type="dxa"/>
              <w:right w:w="0" w:type="dxa"/>
            </w:tcMar>
            <w:vAlign w:val="center"/>
          </w:tcPr>
          <w:p w14:paraId="36CAD282" w14:textId="5E076F65"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3</w:t>
            </w:r>
          </w:p>
        </w:tc>
        <w:tc>
          <w:tcPr>
            <w:tcW w:w="808" w:type="dxa"/>
            <w:shd w:val="clear" w:color="auto" w:fill="FFFFFF"/>
            <w:tcMar>
              <w:top w:w="0" w:type="dxa"/>
              <w:left w:w="0" w:type="dxa"/>
              <w:bottom w:w="0" w:type="dxa"/>
              <w:right w:w="0" w:type="dxa"/>
            </w:tcMar>
            <w:vAlign w:val="center"/>
          </w:tcPr>
          <w:p w14:paraId="1DFA9434" w14:textId="307991A0"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2.9</w:t>
            </w:r>
            <w:r>
              <w:rPr>
                <w:rFonts w:eastAsia="DejaVu Sans" w:cs="DejaVu Sans"/>
                <w:color w:val="000000"/>
                <w:sz w:val="22"/>
                <w:szCs w:val="22"/>
              </w:rPr>
              <w:t>5</w:t>
            </w:r>
          </w:p>
        </w:tc>
        <w:tc>
          <w:tcPr>
            <w:tcW w:w="1370" w:type="dxa"/>
            <w:shd w:val="clear" w:color="auto" w:fill="FFFFFF"/>
            <w:tcMar>
              <w:top w:w="0" w:type="dxa"/>
              <w:left w:w="0" w:type="dxa"/>
              <w:bottom w:w="0" w:type="dxa"/>
              <w:right w:w="0" w:type="dxa"/>
            </w:tcMar>
            <w:vAlign w:val="center"/>
          </w:tcPr>
          <w:p w14:paraId="3114539A" w14:textId="286D5C90" w:rsidR="005E3536" w:rsidRPr="00E36D2B" w:rsidRDefault="00D625F8" w:rsidP="0012667D">
            <w:pPr>
              <w:widowControl w:val="0"/>
              <w:spacing w:before="100" w:after="100" w:line="240" w:lineRule="exact"/>
              <w:ind w:left="100" w:right="100"/>
              <w:rPr>
                <w:rFonts w:eastAsia="DejaVu Sans" w:cs="DejaVu Sans"/>
                <w:color w:val="000000"/>
                <w:sz w:val="22"/>
                <w:szCs w:val="22"/>
              </w:rPr>
            </w:pPr>
            <w:r w:rsidRPr="00D625F8">
              <w:rPr>
                <w:sz w:val="22"/>
              </w:rPr>
              <w:t>1.76; 4.9</w:t>
            </w:r>
            <w:r>
              <w:rPr>
                <w:sz w:val="22"/>
              </w:rPr>
              <w:t>2</w:t>
            </w:r>
          </w:p>
        </w:tc>
        <w:tc>
          <w:tcPr>
            <w:tcW w:w="670" w:type="dxa"/>
            <w:shd w:val="clear" w:color="auto" w:fill="FFFFFF"/>
            <w:tcMar>
              <w:top w:w="0" w:type="dxa"/>
              <w:left w:w="0" w:type="dxa"/>
              <w:bottom w:w="0" w:type="dxa"/>
              <w:right w:w="0" w:type="dxa"/>
            </w:tcMar>
            <w:vAlign w:val="center"/>
          </w:tcPr>
          <w:p w14:paraId="73D80413" w14:textId="67EB8F0A" w:rsidR="005E3536" w:rsidRPr="00E36D2B" w:rsidRDefault="00D625F8" w:rsidP="0012667D">
            <w:pPr>
              <w:widowControl w:val="0"/>
              <w:spacing w:before="100" w:after="100" w:line="240" w:lineRule="exact"/>
              <w:ind w:left="100" w:right="100"/>
            </w:pPr>
            <w:r w:rsidRPr="00D625F8">
              <w:rPr>
                <w:sz w:val="22"/>
              </w:rPr>
              <w:t>39</w:t>
            </w:r>
            <w:r w:rsidR="00A4493F" w:rsidRPr="00E36D2B">
              <w:t>%</w:t>
            </w:r>
          </w:p>
        </w:tc>
        <w:tc>
          <w:tcPr>
            <w:tcW w:w="1395" w:type="dxa"/>
            <w:shd w:val="clear" w:color="auto" w:fill="FFFFFF"/>
            <w:tcMar>
              <w:top w:w="0" w:type="dxa"/>
              <w:left w:w="0" w:type="dxa"/>
              <w:bottom w:w="0" w:type="dxa"/>
              <w:right w:w="0" w:type="dxa"/>
            </w:tcMar>
            <w:vAlign w:val="center"/>
          </w:tcPr>
          <w:p w14:paraId="41213188" w14:textId="77777777" w:rsidR="005E3536" w:rsidRPr="00E36D2B" w:rsidRDefault="005E3536" w:rsidP="0012667D">
            <w:pPr>
              <w:widowControl w:val="0"/>
              <w:spacing w:before="100" w:after="100" w:line="240" w:lineRule="exact"/>
              <w:ind w:left="100" w:right="100"/>
              <w:rPr>
                <w:b/>
                <w:bCs/>
              </w:rPr>
            </w:pPr>
          </w:p>
        </w:tc>
      </w:tr>
      <w:tr w:rsidR="005E3536" w:rsidRPr="00E36D2B" w14:paraId="55F361BA"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7D6AE2F"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Retrospective cohort studies</w:t>
            </w:r>
          </w:p>
        </w:tc>
        <w:tc>
          <w:tcPr>
            <w:tcW w:w="2137" w:type="dxa"/>
            <w:shd w:val="clear" w:color="auto" w:fill="FFFFFF"/>
            <w:tcMar>
              <w:top w:w="0" w:type="dxa"/>
              <w:left w:w="0" w:type="dxa"/>
              <w:bottom w:w="0" w:type="dxa"/>
              <w:right w:w="0" w:type="dxa"/>
            </w:tcMar>
            <w:vAlign w:val="center"/>
          </w:tcPr>
          <w:p w14:paraId="21E4F467" w14:textId="1E2A20B2"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w:t>
            </w:r>
          </w:p>
        </w:tc>
        <w:tc>
          <w:tcPr>
            <w:tcW w:w="808" w:type="dxa"/>
            <w:shd w:val="clear" w:color="auto" w:fill="FFFFFF"/>
            <w:tcMar>
              <w:top w:w="0" w:type="dxa"/>
              <w:left w:w="0" w:type="dxa"/>
              <w:bottom w:w="0" w:type="dxa"/>
              <w:right w:w="0" w:type="dxa"/>
            </w:tcMar>
            <w:vAlign w:val="center"/>
          </w:tcPr>
          <w:p w14:paraId="6780D727" w14:textId="3FF01B7B"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3.59</w:t>
            </w:r>
          </w:p>
        </w:tc>
        <w:tc>
          <w:tcPr>
            <w:tcW w:w="1370" w:type="dxa"/>
            <w:shd w:val="clear" w:color="auto" w:fill="FFFFFF"/>
            <w:tcMar>
              <w:top w:w="0" w:type="dxa"/>
              <w:left w:w="0" w:type="dxa"/>
              <w:bottom w:w="0" w:type="dxa"/>
              <w:right w:w="0" w:type="dxa"/>
            </w:tcMar>
            <w:vAlign w:val="center"/>
          </w:tcPr>
          <w:p w14:paraId="54CAD4CC" w14:textId="05D7796D" w:rsidR="005E3536" w:rsidRPr="00E36D2B" w:rsidRDefault="00D625F8" w:rsidP="0012667D">
            <w:pPr>
              <w:widowControl w:val="0"/>
              <w:spacing w:before="100" w:after="100" w:line="240" w:lineRule="exact"/>
              <w:ind w:left="100" w:right="100"/>
              <w:rPr>
                <w:rFonts w:eastAsia="DejaVu Sans" w:cs="DejaVu Sans"/>
                <w:color w:val="000000"/>
                <w:sz w:val="22"/>
                <w:szCs w:val="22"/>
              </w:rPr>
            </w:pPr>
            <w:r w:rsidRPr="00D625F8">
              <w:rPr>
                <w:rFonts w:eastAsia="DejaVu Sans" w:cs="DejaVu Sans"/>
                <w:color w:val="000000"/>
                <w:sz w:val="22"/>
                <w:szCs w:val="22"/>
              </w:rPr>
              <w:t>1.27; 10.1</w:t>
            </w:r>
            <w:r>
              <w:rPr>
                <w:rFonts w:eastAsia="DejaVu Sans" w:cs="DejaVu Sans"/>
                <w:color w:val="000000"/>
                <w:sz w:val="22"/>
                <w:szCs w:val="22"/>
              </w:rPr>
              <w:t>3</w:t>
            </w:r>
          </w:p>
        </w:tc>
        <w:tc>
          <w:tcPr>
            <w:tcW w:w="670" w:type="dxa"/>
            <w:shd w:val="clear" w:color="auto" w:fill="FFFFFF"/>
            <w:tcMar>
              <w:top w:w="0" w:type="dxa"/>
              <w:left w:w="0" w:type="dxa"/>
              <w:bottom w:w="0" w:type="dxa"/>
              <w:right w:w="0" w:type="dxa"/>
            </w:tcMar>
            <w:vAlign w:val="center"/>
          </w:tcPr>
          <w:p w14:paraId="045289F4" w14:textId="3A114094" w:rsidR="005E3536" w:rsidRPr="00E36D2B" w:rsidRDefault="00D625F8"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94</w:t>
            </w:r>
            <w:r w:rsidR="005E3536" w:rsidRPr="00E36D2B">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6D830212" w14:textId="77777777" w:rsidR="005E3536" w:rsidRPr="00E36D2B" w:rsidRDefault="005E3536" w:rsidP="0012667D">
            <w:pPr>
              <w:widowControl w:val="0"/>
              <w:spacing w:before="100" w:after="100" w:line="240" w:lineRule="exact"/>
              <w:ind w:left="100" w:right="100"/>
              <w:rPr>
                <w:b/>
                <w:bCs/>
              </w:rPr>
            </w:pPr>
          </w:p>
        </w:tc>
      </w:tr>
      <w:tr w:rsidR="005E3536" w:rsidRPr="00E36D2B" w14:paraId="45B81E09"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74F8F9B4"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Prospective cohort studies</w:t>
            </w:r>
          </w:p>
        </w:tc>
        <w:tc>
          <w:tcPr>
            <w:tcW w:w="2137" w:type="dxa"/>
            <w:shd w:val="clear" w:color="auto" w:fill="FFFFFF"/>
            <w:tcMar>
              <w:top w:w="0" w:type="dxa"/>
              <w:left w:w="0" w:type="dxa"/>
              <w:bottom w:w="0" w:type="dxa"/>
              <w:right w:w="0" w:type="dxa"/>
            </w:tcMar>
            <w:vAlign w:val="center"/>
          </w:tcPr>
          <w:p w14:paraId="0E906621" w14:textId="23461AF2"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7</w:t>
            </w:r>
          </w:p>
        </w:tc>
        <w:tc>
          <w:tcPr>
            <w:tcW w:w="808" w:type="dxa"/>
            <w:shd w:val="clear" w:color="auto" w:fill="FFFFFF"/>
            <w:tcMar>
              <w:top w:w="0" w:type="dxa"/>
              <w:left w:w="0" w:type="dxa"/>
              <w:bottom w:w="0" w:type="dxa"/>
              <w:right w:w="0" w:type="dxa"/>
            </w:tcMar>
            <w:vAlign w:val="center"/>
          </w:tcPr>
          <w:p w14:paraId="54AABDA7" w14:textId="5E35F95A" w:rsidR="005E3536" w:rsidRPr="00E36D2B" w:rsidRDefault="00D625F8" w:rsidP="0012667D">
            <w:pPr>
              <w:widowControl w:val="0"/>
              <w:spacing w:before="100" w:after="100" w:line="240" w:lineRule="exact"/>
              <w:ind w:left="100" w:right="100"/>
              <w:jc w:val="right"/>
              <w:rPr>
                <w:rFonts w:eastAsia="DejaVu Sans" w:cs="DejaVu Sans"/>
                <w:color w:val="000000"/>
                <w:sz w:val="22"/>
                <w:szCs w:val="22"/>
              </w:rPr>
            </w:pPr>
            <w:r w:rsidRPr="00D625F8">
              <w:rPr>
                <w:rFonts w:eastAsia="DejaVu Sans" w:cs="DejaVu Sans"/>
                <w:color w:val="000000"/>
                <w:sz w:val="22"/>
                <w:szCs w:val="22"/>
              </w:rPr>
              <w:t>2.3</w:t>
            </w:r>
            <w:r>
              <w:rPr>
                <w:rFonts w:eastAsia="DejaVu Sans" w:cs="DejaVu Sans"/>
                <w:color w:val="000000"/>
                <w:sz w:val="22"/>
                <w:szCs w:val="22"/>
              </w:rPr>
              <w:t>6</w:t>
            </w:r>
          </w:p>
        </w:tc>
        <w:tc>
          <w:tcPr>
            <w:tcW w:w="1370" w:type="dxa"/>
            <w:shd w:val="clear" w:color="auto" w:fill="FFFFFF"/>
            <w:tcMar>
              <w:top w:w="0" w:type="dxa"/>
              <w:left w:w="0" w:type="dxa"/>
              <w:bottom w:w="0" w:type="dxa"/>
              <w:right w:w="0" w:type="dxa"/>
            </w:tcMar>
            <w:vAlign w:val="center"/>
          </w:tcPr>
          <w:p w14:paraId="353A9C51" w14:textId="32BE4CB9" w:rsidR="005E3536" w:rsidRPr="00E36D2B" w:rsidRDefault="00D625F8" w:rsidP="0012667D">
            <w:pPr>
              <w:widowControl w:val="0"/>
              <w:spacing w:before="100" w:after="100" w:line="240" w:lineRule="exact"/>
              <w:ind w:left="100" w:right="100"/>
              <w:rPr>
                <w:rFonts w:eastAsia="DejaVu Sans" w:cs="DejaVu Sans"/>
                <w:color w:val="000000"/>
                <w:sz w:val="22"/>
                <w:szCs w:val="22"/>
              </w:rPr>
            </w:pPr>
            <w:r w:rsidRPr="00D625F8">
              <w:rPr>
                <w:rFonts w:eastAsia="DejaVu Sans" w:cs="DejaVu Sans"/>
                <w:color w:val="000000"/>
                <w:sz w:val="22"/>
                <w:szCs w:val="22"/>
              </w:rPr>
              <w:t>1.27; 10.1</w:t>
            </w:r>
            <w:r>
              <w:rPr>
                <w:rFonts w:eastAsia="DejaVu Sans" w:cs="DejaVu Sans"/>
                <w:color w:val="000000"/>
                <w:sz w:val="22"/>
                <w:szCs w:val="22"/>
              </w:rPr>
              <w:t>3</w:t>
            </w:r>
          </w:p>
        </w:tc>
        <w:tc>
          <w:tcPr>
            <w:tcW w:w="670" w:type="dxa"/>
            <w:shd w:val="clear" w:color="auto" w:fill="FFFFFF"/>
            <w:tcMar>
              <w:top w:w="0" w:type="dxa"/>
              <w:left w:w="0" w:type="dxa"/>
              <w:bottom w:w="0" w:type="dxa"/>
              <w:right w:w="0" w:type="dxa"/>
            </w:tcMar>
            <w:vAlign w:val="center"/>
          </w:tcPr>
          <w:p w14:paraId="248B9171" w14:textId="366761F7" w:rsidR="005E3536" w:rsidRPr="00E36D2B" w:rsidRDefault="00D625F8"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36</w:t>
            </w:r>
            <w:r w:rsidR="005E3536" w:rsidRPr="00E36D2B">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19575081" w14:textId="77777777" w:rsidR="005E3536" w:rsidRPr="00E36D2B" w:rsidRDefault="005E3536" w:rsidP="0012667D">
            <w:pPr>
              <w:widowControl w:val="0"/>
              <w:spacing w:before="100" w:after="100" w:line="240" w:lineRule="exact"/>
              <w:ind w:left="100" w:right="100"/>
              <w:rPr>
                <w:b/>
                <w:bCs/>
              </w:rPr>
            </w:pPr>
          </w:p>
        </w:tc>
      </w:tr>
      <w:tr w:rsidR="005E3536" w:rsidRPr="00E36D2B" w14:paraId="44BA1B71"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43650973" w14:textId="77777777" w:rsidR="005E3536" w:rsidRPr="00E36D2B" w:rsidRDefault="005E3536" w:rsidP="0012667D">
            <w:pPr>
              <w:widowControl w:val="0"/>
              <w:spacing w:before="100" w:after="100" w:line="240" w:lineRule="exact"/>
              <w:ind w:left="100" w:right="100"/>
              <w:rPr>
                <w:rFonts w:eastAsia="DejaVu Sans" w:cs="DejaVu Sans"/>
                <w:b/>
                <w:bCs/>
                <w:color w:val="000000"/>
                <w:sz w:val="22"/>
                <w:szCs w:val="22"/>
              </w:rPr>
            </w:pPr>
            <w:r w:rsidRPr="00E36D2B">
              <w:rPr>
                <w:rFonts w:eastAsia="DejaVu Sans" w:cs="DejaVu Sans"/>
                <w:b/>
                <w:bCs/>
                <w:color w:val="000000"/>
                <w:sz w:val="22"/>
                <w:szCs w:val="22"/>
              </w:rPr>
              <w:t>IAP Policy</w:t>
            </w:r>
          </w:p>
        </w:tc>
        <w:tc>
          <w:tcPr>
            <w:tcW w:w="2137" w:type="dxa"/>
            <w:shd w:val="clear" w:color="auto" w:fill="FFFFFF"/>
            <w:tcMar>
              <w:top w:w="0" w:type="dxa"/>
              <w:left w:w="0" w:type="dxa"/>
              <w:bottom w:w="0" w:type="dxa"/>
              <w:right w:w="0" w:type="dxa"/>
            </w:tcMar>
            <w:vAlign w:val="center"/>
          </w:tcPr>
          <w:p w14:paraId="162853E0" w14:textId="77777777" w:rsidR="005E3536" w:rsidRPr="00E36D2B" w:rsidRDefault="005E3536" w:rsidP="0012667D">
            <w:pPr>
              <w:widowControl w:val="0"/>
              <w:spacing w:before="100" w:after="100" w:line="240" w:lineRule="exact"/>
              <w:ind w:left="100" w:right="100"/>
              <w:jc w:val="right"/>
              <w:rPr>
                <w:rFonts w:eastAsia="DejaVu Sans" w:cs="DejaVu Sans"/>
                <w:color w:val="000000"/>
                <w:sz w:val="22"/>
                <w:szCs w:val="22"/>
              </w:rPr>
            </w:pPr>
          </w:p>
        </w:tc>
        <w:tc>
          <w:tcPr>
            <w:tcW w:w="808" w:type="dxa"/>
            <w:shd w:val="clear" w:color="auto" w:fill="FFFFFF"/>
            <w:tcMar>
              <w:top w:w="0" w:type="dxa"/>
              <w:left w:w="0" w:type="dxa"/>
              <w:bottom w:w="0" w:type="dxa"/>
              <w:right w:w="0" w:type="dxa"/>
            </w:tcMar>
            <w:vAlign w:val="center"/>
          </w:tcPr>
          <w:p w14:paraId="24267CB6" w14:textId="77777777" w:rsidR="005E3536" w:rsidRPr="00E36D2B" w:rsidRDefault="005E3536" w:rsidP="0012667D">
            <w:pPr>
              <w:widowControl w:val="0"/>
              <w:spacing w:before="100" w:after="100" w:line="240" w:lineRule="exact"/>
              <w:ind w:left="100" w:right="100"/>
              <w:jc w:val="right"/>
              <w:rPr>
                <w:rFonts w:eastAsia="DejaVu Sans" w:cs="DejaVu Sans"/>
                <w:color w:val="000000"/>
                <w:sz w:val="22"/>
                <w:szCs w:val="22"/>
              </w:rPr>
            </w:pPr>
          </w:p>
        </w:tc>
        <w:tc>
          <w:tcPr>
            <w:tcW w:w="1370" w:type="dxa"/>
            <w:shd w:val="clear" w:color="auto" w:fill="FFFFFF"/>
            <w:tcMar>
              <w:top w:w="0" w:type="dxa"/>
              <w:left w:w="0" w:type="dxa"/>
              <w:bottom w:w="0" w:type="dxa"/>
              <w:right w:w="0" w:type="dxa"/>
            </w:tcMar>
            <w:vAlign w:val="center"/>
          </w:tcPr>
          <w:p w14:paraId="738B1EC4"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p>
        </w:tc>
        <w:tc>
          <w:tcPr>
            <w:tcW w:w="670" w:type="dxa"/>
            <w:shd w:val="clear" w:color="auto" w:fill="FFFFFF"/>
            <w:tcMar>
              <w:top w:w="0" w:type="dxa"/>
              <w:left w:w="0" w:type="dxa"/>
              <w:bottom w:w="0" w:type="dxa"/>
              <w:right w:w="0" w:type="dxa"/>
            </w:tcMar>
            <w:vAlign w:val="center"/>
          </w:tcPr>
          <w:p w14:paraId="3B283E70" w14:textId="77777777" w:rsidR="005E3536" w:rsidRPr="00E36D2B" w:rsidRDefault="005E3536" w:rsidP="0012667D">
            <w:pPr>
              <w:widowControl w:val="0"/>
              <w:spacing w:before="100" w:after="100" w:line="240" w:lineRule="exact"/>
              <w:ind w:left="100" w:right="100"/>
              <w:rPr>
                <w:rFonts w:eastAsia="DejaVu Sans" w:cs="DejaVu Sans"/>
                <w:color w:val="000000"/>
                <w:sz w:val="22"/>
                <w:szCs w:val="22"/>
              </w:rPr>
            </w:pPr>
          </w:p>
        </w:tc>
        <w:tc>
          <w:tcPr>
            <w:tcW w:w="1395" w:type="dxa"/>
            <w:shd w:val="clear" w:color="auto" w:fill="FFFFFF"/>
            <w:tcMar>
              <w:top w:w="0" w:type="dxa"/>
              <w:left w:w="0" w:type="dxa"/>
              <w:bottom w:w="0" w:type="dxa"/>
              <w:right w:w="0" w:type="dxa"/>
            </w:tcMar>
            <w:vAlign w:val="center"/>
          </w:tcPr>
          <w:p w14:paraId="11F024A2" w14:textId="64DFC845" w:rsidR="005E3536" w:rsidRPr="00E36D2B" w:rsidRDefault="00A32927" w:rsidP="0012667D">
            <w:pPr>
              <w:widowControl w:val="0"/>
              <w:spacing w:before="100" w:after="100" w:line="240" w:lineRule="exact"/>
              <w:ind w:left="100" w:right="100"/>
              <w:rPr>
                <w:sz w:val="22"/>
                <w:szCs w:val="22"/>
              </w:rPr>
            </w:pPr>
            <w:r>
              <w:rPr>
                <w:sz w:val="22"/>
                <w:szCs w:val="22"/>
              </w:rPr>
              <w:t>-</w:t>
            </w:r>
          </w:p>
        </w:tc>
      </w:tr>
      <w:tr w:rsidR="005E3536" w:rsidRPr="00E36D2B" w14:paraId="55595BB6" w14:textId="77777777" w:rsidTr="00A32927">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32BB878E" w14:textId="3F114AB7" w:rsidR="005E3536" w:rsidRPr="00E36D2B" w:rsidRDefault="005E3536" w:rsidP="0012667D">
            <w:pPr>
              <w:widowControl w:val="0"/>
              <w:spacing w:before="100" w:after="100" w:line="240" w:lineRule="exact"/>
              <w:ind w:left="100" w:right="100"/>
              <w:rPr>
                <w:rFonts w:eastAsia="DejaVu Sans" w:cs="DejaVu Sans"/>
                <w:color w:val="000000"/>
                <w:sz w:val="22"/>
                <w:szCs w:val="22"/>
              </w:rPr>
            </w:pPr>
            <w:r w:rsidRPr="00E36D2B">
              <w:rPr>
                <w:rFonts w:eastAsia="DejaVu Sans" w:cs="DejaVu Sans"/>
                <w:color w:val="000000"/>
                <w:sz w:val="22"/>
                <w:szCs w:val="22"/>
              </w:rPr>
              <w:t>Yes</w:t>
            </w:r>
            <w:r w:rsidR="00A32927">
              <w:rPr>
                <w:rFonts w:eastAsia="DejaVu Sans" w:cs="DejaVu Sans"/>
                <w:color w:val="000000"/>
                <w:sz w:val="22"/>
                <w:szCs w:val="22"/>
              </w:rPr>
              <w:t xml:space="preserve"> </w:t>
            </w:r>
            <w:r w:rsidR="00A32927" w:rsidRPr="00A32927">
              <w:rPr>
                <w:rFonts w:eastAsia="DejaVu Sans" w:cs="DejaVu Sans"/>
                <w:color w:val="000000"/>
                <w:sz w:val="22"/>
                <w:szCs w:val="22"/>
                <w:vertAlign w:val="superscript"/>
              </w:rPr>
              <w:t>c</w:t>
            </w:r>
          </w:p>
        </w:tc>
        <w:tc>
          <w:tcPr>
            <w:tcW w:w="2137" w:type="dxa"/>
            <w:shd w:val="clear" w:color="auto" w:fill="FFFFFF"/>
            <w:tcMar>
              <w:top w:w="0" w:type="dxa"/>
              <w:left w:w="0" w:type="dxa"/>
              <w:bottom w:w="0" w:type="dxa"/>
              <w:right w:w="0" w:type="dxa"/>
            </w:tcMar>
            <w:vAlign w:val="center"/>
          </w:tcPr>
          <w:p w14:paraId="5F4C33B1" w14:textId="231F84A8" w:rsidR="005E3536" w:rsidRPr="00E36D2B" w:rsidRDefault="00A32927" w:rsidP="0012667D">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12</w:t>
            </w:r>
          </w:p>
        </w:tc>
        <w:tc>
          <w:tcPr>
            <w:tcW w:w="808" w:type="dxa"/>
            <w:shd w:val="clear" w:color="auto" w:fill="FFFFFF"/>
            <w:tcMar>
              <w:top w:w="0" w:type="dxa"/>
              <w:left w:w="0" w:type="dxa"/>
              <w:bottom w:w="0" w:type="dxa"/>
              <w:right w:w="0" w:type="dxa"/>
            </w:tcMar>
            <w:vAlign w:val="center"/>
          </w:tcPr>
          <w:p w14:paraId="0967F6BB" w14:textId="33E3C796" w:rsidR="005E3536" w:rsidRPr="00E36D2B" w:rsidRDefault="00A32927" w:rsidP="0012667D">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2.67</w:t>
            </w:r>
          </w:p>
        </w:tc>
        <w:tc>
          <w:tcPr>
            <w:tcW w:w="1370" w:type="dxa"/>
            <w:shd w:val="clear" w:color="auto" w:fill="FFFFFF"/>
            <w:tcMar>
              <w:top w:w="0" w:type="dxa"/>
              <w:left w:w="0" w:type="dxa"/>
              <w:bottom w:w="0" w:type="dxa"/>
              <w:right w:w="0" w:type="dxa"/>
            </w:tcMar>
            <w:vAlign w:val="center"/>
          </w:tcPr>
          <w:p w14:paraId="747106D9" w14:textId="6D70EBAF" w:rsidR="005E3536" w:rsidRPr="00E36D2B" w:rsidRDefault="00A32927"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2.07</w:t>
            </w:r>
            <w:r w:rsidR="005E3536" w:rsidRPr="00E36D2B">
              <w:rPr>
                <w:rFonts w:eastAsia="DejaVu Sans" w:cs="DejaVu Sans"/>
                <w:color w:val="000000"/>
                <w:sz w:val="22"/>
                <w:szCs w:val="22"/>
              </w:rPr>
              <w:t xml:space="preserve">; </w:t>
            </w:r>
            <w:r>
              <w:rPr>
                <w:rFonts w:eastAsia="DejaVu Sans" w:cs="DejaVu Sans"/>
                <w:color w:val="000000"/>
                <w:sz w:val="22"/>
                <w:szCs w:val="22"/>
              </w:rPr>
              <w:t>3.45</w:t>
            </w:r>
          </w:p>
        </w:tc>
        <w:tc>
          <w:tcPr>
            <w:tcW w:w="670" w:type="dxa"/>
            <w:shd w:val="clear" w:color="auto" w:fill="FFFFFF"/>
            <w:tcMar>
              <w:top w:w="0" w:type="dxa"/>
              <w:left w:w="0" w:type="dxa"/>
              <w:bottom w:w="0" w:type="dxa"/>
              <w:right w:w="0" w:type="dxa"/>
            </w:tcMar>
            <w:vAlign w:val="center"/>
          </w:tcPr>
          <w:p w14:paraId="2F20A566" w14:textId="668A0FC5" w:rsidR="005E3536" w:rsidRPr="00E36D2B" w:rsidRDefault="00A32927"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6</w:t>
            </w:r>
            <w:r w:rsidR="005E3536" w:rsidRPr="00E36D2B">
              <w:rPr>
                <w:rFonts w:eastAsia="DejaVu Sans" w:cs="DejaVu Sans"/>
                <w:color w:val="000000"/>
                <w:sz w:val="22"/>
                <w:szCs w:val="22"/>
              </w:rPr>
              <w:t>6%</w:t>
            </w:r>
          </w:p>
        </w:tc>
        <w:tc>
          <w:tcPr>
            <w:tcW w:w="1395" w:type="dxa"/>
            <w:shd w:val="clear" w:color="auto" w:fill="FFFFFF"/>
            <w:tcMar>
              <w:top w:w="0" w:type="dxa"/>
              <w:left w:w="0" w:type="dxa"/>
              <w:bottom w:w="0" w:type="dxa"/>
              <w:right w:w="0" w:type="dxa"/>
            </w:tcMar>
            <w:vAlign w:val="center"/>
          </w:tcPr>
          <w:p w14:paraId="1276098F" w14:textId="77777777" w:rsidR="005E3536" w:rsidRPr="00E36D2B" w:rsidRDefault="005E3536" w:rsidP="0012667D">
            <w:pPr>
              <w:widowControl w:val="0"/>
              <w:spacing w:before="100" w:after="100" w:line="240" w:lineRule="exact"/>
              <w:ind w:left="100" w:right="100"/>
              <w:rPr>
                <w:b/>
                <w:bCs/>
              </w:rPr>
            </w:pPr>
          </w:p>
        </w:tc>
      </w:tr>
      <w:tr w:rsidR="00A32927" w14:paraId="467EC942" w14:textId="77777777" w:rsidTr="00A32927">
        <w:trPr>
          <w:gridBefore w:val="1"/>
          <w:wBefore w:w="25" w:type="dxa"/>
          <w:cantSplit/>
          <w:trHeight w:val="360"/>
        </w:trPr>
        <w:tc>
          <w:tcPr>
            <w:tcW w:w="9484" w:type="dxa"/>
            <w:gridSpan w:val="7"/>
            <w:tcBorders>
              <w:top w:val="single" w:sz="4" w:space="0" w:color="auto"/>
            </w:tcBorders>
            <w:shd w:val="clear" w:color="auto" w:fill="FFFFFF"/>
            <w:tcMar>
              <w:top w:w="0" w:type="dxa"/>
              <w:left w:w="0" w:type="dxa"/>
              <w:bottom w:w="0" w:type="dxa"/>
              <w:right w:w="0" w:type="dxa"/>
            </w:tcMar>
            <w:vAlign w:val="center"/>
          </w:tcPr>
          <w:p w14:paraId="71618D83" w14:textId="349EA6C3" w:rsidR="00A32927" w:rsidRPr="00401B2D" w:rsidRDefault="00A32927" w:rsidP="00556F4F">
            <w:pPr>
              <w:widowControl w:val="0"/>
              <w:spacing w:before="100" w:after="100" w:line="240" w:lineRule="exact"/>
              <w:ind w:left="100" w:right="100"/>
              <w:rPr>
                <w:bCs/>
              </w:rPr>
            </w:pPr>
            <w:r>
              <w:rPr>
                <w:bCs/>
                <w:sz w:val="20"/>
                <w:vertAlign w:val="superscript"/>
              </w:rPr>
              <w:t>c</w:t>
            </w:r>
            <w:r w:rsidRPr="00401B2D">
              <w:rPr>
                <w:bCs/>
                <w:sz w:val="20"/>
              </w:rPr>
              <w:t xml:space="preserve"> Risk based: </w:t>
            </w:r>
            <w:r>
              <w:rPr>
                <w:bCs/>
                <w:sz w:val="20"/>
              </w:rPr>
              <w:t>3</w:t>
            </w:r>
            <w:r w:rsidRPr="00401B2D">
              <w:rPr>
                <w:bCs/>
                <w:sz w:val="20"/>
              </w:rPr>
              <w:t xml:space="preserve"> studies</w:t>
            </w:r>
            <w:r>
              <w:rPr>
                <w:bCs/>
                <w:sz w:val="20"/>
              </w:rPr>
              <w:t>;</w:t>
            </w:r>
            <w:r w:rsidRPr="00401B2D">
              <w:rPr>
                <w:bCs/>
                <w:sz w:val="20"/>
              </w:rPr>
              <w:t xml:space="preserve"> </w:t>
            </w:r>
            <w:r>
              <w:rPr>
                <w:bCs/>
                <w:sz w:val="20"/>
              </w:rPr>
              <w:t>Universal screening: 2 studies; Both strategies: 4 studies; Policy changed during study: 3 studies</w:t>
            </w:r>
          </w:p>
        </w:tc>
      </w:tr>
    </w:tbl>
    <w:p w14:paraId="5B76DB48" w14:textId="77777777" w:rsidR="005E3536" w:rsidRDefault="005E3536"/>
    <w:p w14:paraId="7C0E83E7" w14:textId="165AC462" w:rsidR="005E3536" w:rsidRDefault="005E3536" w:rsidP="005E3536">
      <w:pPr>
        <w:rPr>
          <w:b/>
          <w:bCs/>
        </w:rPr>
      </w:pPr>
      <w:r>
        <w:t xml:space="preserve">   </w:t>
      </w:r>
      <w:r>
        <w:rPr>
          <w:b/>
          <w:bCs/>
        </w:rPr>
        <w:t>D. Multiple births</w:t>
      </w:r>
    </w:p>
    <w:p w14:paraId="6A2A303D" w14:textId="77777777" w:rsidR="005E3536" w:rsidRDefault="005E3536"/>
    <w:tbl>
      <w:tblPr>
        <w:tblW w:w="9509" w:type="dxa"/>
        <w:tblInd w:w="157" w:type="dxa"/>
        <w:tblLayout w:type="fixed"/>
        <w:tblCellMar>
          <w:top w:w="28" w:type="dxa"/>
          <w:left w:w="28" w:type="dxa"/>
          <w:bottom w:w="28" w:type="dxa"/>
          <w:right w:w="28" w:type="dxa"/>
        </w:tblCellMar>
        <w:tblLook w:val="0000" w:firstRow="0" w:lastRow="0" w:firstColumn="0" w:lastColumn="0" w:noHBand="0" w:noVBand="0"/>
      </w:tblPr>
      <w:tblGrid>
        <w:gridCol w:w="25"/>
        <w:gridCol w:w="3072"/>
        <w:gridCol w:w="2137"/>
        <w:gridCol w:w="808"/>
        <w:gridCol w:w="1370"/>
        <w:gridCol w:w="670"/>
        <w:gridCol w:w="1395"/>
        <w:gridCol w:w="32"/>
      </w:tblGrid>
      <w:tr w:rsidR="005E3536" w14:paraId="3C398A9C" w14:textId="77777777" w:rsidTr="00857DEA">
        <w:trPr>
          <w:gridAfter w:val="1"/>
          <w:wAfter w:w="32" w:type="dxa"/>
          <w:cantSplit/>
          <w:trHeight w:val="360"/>
          <w:tblHeader/>
        </w:trPr>
        <w:tc>
          <w:tcPr>
            <w:tcW w:w="3097" w:type="dxa"/>
            <w:gridSpan w:val="2"/>
            <w:tcBorders>
              <w:top w:val="single" w:sz="2" w:space="0" w:color="000000"/>
              <w:bottom w:val="single" w:sz="2" w:space="0" w:color="000000"/>
            </w:tcBorders>
            <w:shd w:val="clear" w:color="auto" w:fill="FFFFFF"/>
            <w:vAlign w:val="center"/>
          </w:tcPr>
          <w:p w14:paraId="6F89787D" w14:textId="77777777" w:rsidR="005E3536" w:rsidRDefault="005E3536" w:rsidP="0012667D">
            <w:pPr>
              <w:widowControl w:val="0"/>
              <w:spacing w:before="100" w:after="100" w:line="240" w:lineRule="exact"/>
              <w:ind w:left="100" w:right="100"/>
              <w:rPr>
                <w:rFonts w:eastAsia="DejaVu Sans" w:cs="DejaVu Sans"/>
                <w:b/>
                <w:color w:val="000000"/>
                <w:sz w:val="22"/>
                <w:szCs w:val="22"/>
              </w:rPr>
            </w:pPr>
          </w:p>
        </w:tc>
        <w:tc>
          <w:tcPr>
            <w:tcW w:w="2137" w:type="dxa"/>
            <w:tcBorders>
              <w:top w:val="single" w:sz="2" w:space="0" w:color="000000"/>
              <w:bottom w:val="single" w:sz="2" w:space="0" w:color="000000"/>
            </w:tcBorders>
            <w:shd w:val="clear" w:color="auto" w:fill="FFFFFF"/>
            <w:vAlign w:val="center"/>
          </w:tcPr>
          <w:p w14:paraId="07E03592" w14:textId="77777777" w:rsidR="005E3536" w:rsidRDefault="005E3536" w:rsidP="0012667D">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Number of studies</w:t>
            </w:r>
          </w:p>
        </w:tc>
        <w:tc>
          <w:tcPr>
            <w:tcW w:w="808" w:type="dxa"/>
            <w:tcBorders>
              <w:top w:val="single" w:sz="2" w:space="0" w:color="000000"/>
              <w:bottom w:val="single" w:sz="2" w:space="0" w:color="000000"/>
            </w:tcBorders>
            <w:shd w:val="clear" w:color="auto" w:fill="FFFFFF"/>
            <w:vAlign w:val="center"/>
          </w:tcPr>
          <w:p w14:paraId="3F73D3B8" w14:textId="77777777" w:rsidR="005E3536" w:rsidRDefault="005E3536" w:rsidP="0012667D">
            <w:pPr>
              <w:widowControl w:val="0"/>
              <w:spacing w:before="100" w:after="100" w:line="240" w:lineRule="exact"/>
              <w:ind w:left="100" w:right="100"/>
              <w:jc w:val="right"/>
              <w:rPr>
                <w:rFonts w:eastAsia="DejaVu Sans" w:cs="DejaVu Sans"/>
                <w:b/>
                <w:color w:val="000000"/>
                <w:sz w:val="22"/>
                <w:szCs w:val="22"/>
              </w:rPr>
            </w:pPr>
            <w:r>
              <w:rPr>
                <w:rFonts w:eastAsia="DejaVu Sans" w:cs="DejaVu Sans"/>
                <w:b/>
                <w:color w:val="000000"/>
                <w:sz w:val="22"/>
                <w:szCs w:val="22"/>
              </w:rPr>
              <w:t>OR</w:t>
            </w:r>
          </w:p>
        </w:tc>
        <w:tc>
          <w:tcPr>
            <w:tcW w:w="1370" w:type="dxa"/>
            <w:tcBorders>
              <w:top w:val="single" w:sz="2" w:space="0" w:color="000000"/>
              <w:bottom w:val="single" w:sz="2" w:space="0" w:color="000000"/>
            </w:tcBorders>
            <w:shd w:val="clear" w:color="auto" w:fill="FFFFFF"/>
            <w:vAlign w:val="center"/>
          </w:tcPr>
          <w:p w14:paraId="598DFDBA" w14:textId="77777777" w:rsidR="005E3536" w:rsidRDefault="005E3536" w:rsidP="0012667D">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95% CI</w:t>
            </w:r>
          </w:p>
        </w:tc>
        <w:tc>
          <w:tcPr>
            <w:tcW w:w="670" w:type="dxa"/>
            <w:tcBorders>
              <w:top w:val="single" w:sz="2" w:space="0" w:color="000000"/>
              <w:bottom w:val="single" w:sz="2" w:space="0" w:color="000000"/>
            </w:tcBorders>
            <w:shd w:val="clear" w:color="auto" w:fill="FFFFFF"/>
            <w:vAlign w:val="center"/>
          </w:tcPr>
          <w:p w14:paraId="374BB824" w14:textId="798BC146" w:rsidR="005E3536" w:rsidRDefault="00581A8F" w:rsidP="0012667D">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I</w:t>
            </w:r>
            <w:r w:rsidRPr="00581A8F">
              <w:rPr>
                <w:rFonts w:eastAsia="DejaVu Sans" w:cs="DejaVu Sans"/>
                <w:b/>
                <w:color w:val="000000"/>
                <w:sz w:val="22"/>
                <w:szCs w:val="22"/>
                <w:vertAlign w:val="superscript"/>
              </w:rPr>
              <w:t>2</w:t>
            </w:r>
          </w:p>
        </w:tc>
        <w:tc>
          <w:tcPr>
            <w:tcW w:w="1395" w:type="dxa"/>
            <w:tcBorders>
              <w:top w:val="single" w:sz="2" w:space="0" w:color="000000"/>
              <w:bottom w:val="single" w:sz="2" w:space="0" w:color="000000"/>
            </w:tcBorders>
            <w:shd w:val="clear" w:color="auto" w:fill="FFFFFF"/>
            <w:vAlign w:val="center"/>
          </w:tcPr>
          <w:p w14:paraId="6EE4024F" w14:textId="77777777" w:rsidR="005E3536" w:rsidRDefault="005E3536" w:rsidP="0012667D">
            <w:pPr>
              <w:widowControl w:val="0"/>
              <w:spacing w:before="100" w:after="100" w:line="240" w:lineRule="exact"/>
              <w:ind w:left="100" w:right="100"/>
              <w:rPr>
                <w:rFonts w:eastAsia="DejaVu Sans" w:cs="DejaVu Sans"/>
                <w:b/>
                <w:color w:val="000000"/>
                <w:sz w:val="22"/>
                <w:szCs w:val="22"/>
              </w:rPr>
            </w:pPr>
            <w:r>
              <w:rPr>
                <w:rFonts w:eastAsia="DejaVu Sans" w:cs="DejaVu Sans"/>
                <w:b/>
                <w:color w:val="000000"/>
                <w:sz w:val="22"/>
                <w:szCs w:val="22"/>
              </w:rPr>
              <w:t>P subgroup</w:t>
            </w:r>
          </w:p>
        </w:tc>
      </w:tr>
      <w:tr w:rsidR="005E3536" w14:paraId="5AD05BF8"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06874A88" w14:textId="77777777" w:rsidR="005E3536" w:rsidRDefault="005E3536" w:rsidP="0012667D">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Region</w:t>
            </w:r>
          </w:p>
        </w:tc>
        <w:tc>
          <w:tcPr>
            <w:tcW w:w="2137" w:type="dxa"/>
            <w:shd w:val="clear" w:color="auto" w:fill="FFFFFF"/>
            <w:tcMar>
              <w:top w:w="0" w:type="dxa"/>
              <w:left w:w="0" w:type="dxa"/>
              <w:bottom w:w="0" w:type="dxa"/>
              <w:right w:w="0" w:type="dxa"/>
            </w:tcMar>
            <w:vAlign w:val="center"/>
          </w:tcPr>
          <w:p w14:paraId="0F42FE4E" w14:textId="77777777" w:rsidR="005E3536" w:rsidRDefault="005E3536" w:rsidP="0012667D">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1822A0F9" w14:textId="77777777" w:rsidR="005E3536" w:rsidRDefault="005E3536" w:rsidP="0012667D">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03863180" w14:textId="77777777" w:rsidR="005E3536" w:rsidRDefault="005E3536" w:rsidP="0012667D">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4E25A216" w14:textId="77777777" w:rsidR="005E3536" w:rsidRDefault="005E3536" w:rsidP="0012667D">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14C814BD" w14:textId="170B6242" w:rsidR="005E3536" w:rsidRDefault="00FB63FB" w:rsidP="0012667D">
            <w:pPr>
              <w:widowControl w:val="0"/>
              <w:spacing w:before="100" w:after="100" w:line="240" w:lineRule="exact"/>
              <w:ind w:left="100" w:right="100"/>
              <w:rPr>
                <w:rFonts w:eastAsia="DejaVu Sans" w:cs="DejaVu Sans"/>
                <w:color w:val="000000"/>
                <w:sz w:val="22"/>
                <w:szCs w:val="22"/>
              </w:rPr>
            </w:pPr>
            <w:r w:rsidRPr="00FB63FB">
              <w:rPr>
                <w:rFonts w:eastAsia="DejaVu Sans" w:cs="DejaVu Sans"/>
                <w:color w:val="000000"/>
                <w:sz w:val="22"/>
                <w:szCs w:val="22"/>
              </w:rPr>
              <w:t>0.5325</w:t>
            </w:r>
          </w:p>
        </w:tc>
      </w:tr>
      <w:tr w:rsidR="005E3536" w14:paraId="51F72374"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00641F02"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Americas</w:t>
            </w:r>
          </w:p>
        </w:tc>
        <w:tc>
          <w:tcPr>
            <w:tcW w:w="2137" w:type="dxa"/>
            <w:shd w:val="clear" w:color="auto" w:fill="FFFFFF"/>
            <w:tcMar>
              <w:top w:w="0" w:type="dxa"/>
              <w:left w:w="0" w:type="dxa"/>
              <w:bottom w:w="0" w:type="dxa"/>
              <w:right w:w="0" w:type="dxa"/>
            </w:tcMar>
            <w:vAlign w:val="center"/>
          </w:tcPr>
          <w:p w14:paraId="1C06387D" w14:textId="16E15C2F" w:rsidR="005E3536" w:rsidRDefault="00FB63FB" w:rsidP="0012667D">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w:t>
            </w:r>
          </w:p>
        </w:tc>
        <w:tc>
          <w:tcPr>
            <w:tcW w:w="808" w:type="dxa"/>
            <w:shd w:val="clear" w:color="auto" w:fill="FFFFFF"/>
            <w:tcMar>
              <w:top w:w="0" w:type="dxa"/>
              <w:left w:w="0" w:type="dxa"/>
              <w:bottom w:w="0" w:type="dxa"/>
              <w:right w:w="0" w:type="dxa"/>
            </w:tcMar>
            <w:vAlign w:val="center"/>
          </w:tcPr>
          <w:p w14:paraId="35B1E60F" w14:textId="1EE51230" w:rsidR="005E3536" w:rsidRDefault="00FB63FB" w:rsidP="0012667D">
            <w:pPr>
              <w:widowControl w:val="0"/>
              <w:spacing w:before="100" w:after="100" w:line="240" w:lineRule="exact"/>
              <w:ind w:left="100" w:right="100"/>
              <w:jc w:val="right"/>
              <w:rPr>
                <w:rFonts w:eastAsia="DejaVu Sans" w:cs="DejaVu Sans"/>
                <w:color w:val="000000"/>
                <w:sz w:val="22"/>
                <w:szCs w:val="22"/>
              </w:rPr>
            </w:pPr>
            <w:r w:rsidRPr="00FB63FB">
              <w:rPr>
                <w:rFonts w:eastAsia="DejaVu Sans" w:cs="DejaVu Sans"/>
                <w:color w:val="000000"/>
                <w:sz w:val="22"/>
                <w:szCs w:val="22"/>
              </w:rPr>
              <w:t>6.5</w:t>
            </w:r>
            <w:r>
              <w:rPr>
                <w:rFonts w:eastAsia="DejaVu Sans" w:cs="DejaVu Sans"/>
                <w:color w:val="000000"/>
                <w:sz w:val="22"/>
                <w:szCs w:val="22"/>
              </w:rPr>
              <w:t>5</w:t>
            </w:r>
          </w:p>
        </w:tc>
        <w:tc>
          <w:tcPr>
            <w:tcW w:w="1370" w:type="dxa"/>
            <w:shd w:val="clear" w:color="auto" w:fill="FFFFFF"/>
            <w:tcMar>
              <w:top w:w="0" w:type="dxa"/>
              <w:left w:w="0" w:type="dxa"/>
              <w:bottom w:w="0" w:type="dxa"/>
              <w:right w:w="0" w:type="dxa"/>
            </w:tcMar>
            <w:vAlign w:val="center"/>
          </w:tcPr>
          <w:p w14:paraId="04D39CBA" w14:textId="5DDC9CE3" w:rsidR="005E3536" w:rsidRDefault="00FB63FB" w:rsidP="0012667D">
            <w:pPr>
              <w:widowControl w:val="0"/>
              <w:spacing w:before="100" w:after="100" w:line="240" w:lineRule="exact"/>
              <w:ind w:left="100" w:right="100"/>
              <w:rPr>
                <w:rFonts w:eastAsia="DejaVu Sans" w:cs="DejaVu Sans"/>
                <w:color w:val="000000"/>
                <w:sz w:val="22"/>
                <w:szCs w:val="22"/>
              </w:rPr>
            </w:pPr>
            <w:r w:rsidRPr="00FB63FB">
              <w:rPr>
                <w:rFonts w:eastAsia="DejaVu Sans" w:cs="DejaVu Sans"/>
                <w:color w:val="000000"/>
                <w:sz w:val="22"/>
                <w:szCs w:val="22"/>
              </w:rPr>
              <w:t>1.43; 29.90</w:t>
            </w:r>
          </w:p>
        </w:tc>
        <w:tc>
          <w:tcPr>
            <w:tcW w:w="670" w:type="dxa"/>
            <w:shd w:val="clear" w:color="auto" w:fill="FFFFFF"/>
            <w:tcMar>
              <w:top w:w="0" w:type="dxa"/>
              <w:left w:w="0" w:type="dxa"/>
              <w:bottom w:w="0" w:type="dxa"/>
              <w:right w:w="0" w:type="dxa"/>
            </w:tcMar>
            <w:vAlign w:val="center"/>
          </w:tcPr>
          <w:p w14:paraId="453045CA" w14:textId="7755FA25" w:rsidR="005E3536" w:rsidRDefault="00FB63FB"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67F23564" w14:textId="77777777" w:rsidR="005E3536" w:rsidRDefault="005E3536" w:rsidP="0012667D">
            <w:pPr>
              <w:widowControl w:val="0"/>
              <w:spacing w:before="100" w:after="100" w:line="240" w:lineRule="exact"/>
              <w:ind w:left="100" w:right="100"/>
              <w:rPr>
                <w:b/>
                <w:bCs/>
              </w:rPr>
            </w:pPr>
          </w:p>
        </w:tc>
      </w:tr>
      <w:tr w:rsidR="00FB63FB" w14:paraId="61E62052"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1180916" w14:textId="77777777" w:rsidR="00FB63FB" w:rsidRDefault="00FB63FB" w:rsidP="00FB63FB">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Europe</w:t>
            </w:r>
          </w:p>
        </w:tc>
        <w:tc>
          <w:tcPr>
            <w:tcW w:w="2137" w:type="dxa"/>
            <w:shd w:val="clear" w:color="auto" w:fill="FFFFFF"/>
            <w:tcMar>
              <w:top w:w="0" w:type="dxa"/>
              <w:left w:w="0" w:type="dxa"/>
              <w:bottom w:w="0" w:type="dxa"/>
              <w:right w:w="0" w:type="dxa"/>
            </w:tcMar>
            <w:vAlign w:val="center"/>
          </w:tcPr>
          <w:p w14:paraId="622152B4" w14:textId="77777777" w:rsidR="00FB63FB" w:rsidRDefault="00FB63FB" w:rsidP="00FB63FB">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5</w:t>
            </w:r>
          </w:p>
        </w:tc>
        <w:tc>
          <w:tcPr>
            <w:tcW w:w="808" w:type="dxa"/>
            <w:shd w:val="clear" w:color="auto" w:fill="FFFFFF"/>
            <w:tcMar>
              <w:top w:w="0" w:type="dxa"/>
              <w:left w:w="0" w:type="dxa"/>
              <w:bottom w:w="0" w:type="dxa"/>
              <w:right w:w="0" w:type="dxa"/>
            </w:tcMar>
            <w:vAlign w:val="center"/>
          </w:tcPr>
          <w:p w14:paraId="336EA8B2" w14:textId="70745555" w:rsidR="00FB63FB" w:rsidRDefault="00FB63FB" w:rsidP="00FB63FB">
            <w:pPr>
              <w:widowControl w:val="0"/>
              <w:spacing w:before="100" w:after="100" w:line="240" w:lineRule="exact"/>
              <w:ind w:left="100" w:right="100"/>
              <w:jc w:val="right"/>
              <w:rPr>
                <w:rFonts w:eastAsia="DejaVu Sans" w:cs="DejaVu Sans"/>
                <w:color w:val="000000"/>
                <w:sz w:val="22"/>
                <w:szCs w:val="22"/>
              </w:rPr>
            </w:pPr>
            <w:r w:rsidRPr="00FB63FB">
              <w:rPr>
                <w:rFonts w:eastAsia="DejaVu Sans" w:cs="DejaVu Sans"/>
                <w:color w:val="000000"/>
                <w:sz w:val="22"/>
                <w:szCs w:val="22"/>
              </w:rPr>
              <w:t>6.</w:t>
            </w:r>
            <w:r>
              <w:rPr>
                <w:rFonts w:eastAsia="DejaVu Sans" w:cs="DejaVu Sans"/>
                <w:color w:val="000000"/>
                <w:sz w:val="22"/>
                <w:szCs w:val="22"/>
              </w:rPr>
              <w:t>60</w:t>
            </w:r>
          </w:p>
        </w:tc>
        <w:tc>
          <w:tcPr>
            <w:tcW w:w="1370" w:type="dxa"/>
            <w:shd w:val="clear" w:color="auto" w:fill="FFFFFF"/>
            <w:tcMar>
              <w:top w:w="0" w:type="dxa"/>
              <w:left w:w="0" w:type="dxa"/>
              <w:bottom w:w="0" w:type="dxa"/>
              <w:right w:w="0" w:type="dxa"/>
            </w:tcMar>
            <w:vAlign w:val="center"/>
          </w:tcPr>
          <w:p w14:paraId="374A7E52" w14:textId="5A1750D9" w:rsidR="00FB63FB" w:rsidRDefault="00FB63FB" w:rsidP="00FB63FB">
            <w:pPr>
              <w:widowControl w:val="0"/>
              <w:spacing w:before="100" w:after="100" w:line="240" w:lineRule="exact"/>
              <w:ind w:left="100" w:right="100"/>
              <w:rPr>
                <w:rFonts w:eastAsia="DejaVu Sans" w:cs="DejaVu Sans"/>
                <w:color w:val="000000"/>
                <w:sz w:val="22"/>
                <w:szCs w:val="22"/>
              </w:rPr>
            </w:pPr>
            <w:r w:rsidRPr="00FB63FB">
              <w:rPr>
                <w:rFonts w:eastAsia="DejaVu Sans" w:cs="DejaVu Sans"/>
                <w:color w:val="000000"/>
                <w:sz w:val="22"/>
                <w:szCs w:val="22"/>
              </w:rPr>
              <w:t>3.85; 11.</w:t>
            </w:r>
            <w:r>
              <w:rPr>
                <w:rFonts w:eastAsia="DejaVu Sans" w:cs="DejaVu Sans"/>
                <w:color w:val="000000"/>
                <w:sz w:val="22"/>
                <w:szCs w:val="22"/>
              </w:rPr>
              <w:t>30</w:t>
            </w:r>
          </w:p>
        </w:tc>
        <w:tc>
          <w:tcPr>
            <w:tcW w:w="670" w:type="dxa"/>
            <w:shd w:val="clear" w:color="auto" w:fill="FFFFFF"/>
            <w:tcMar>
              <w:top w:w="0" w:type="dxa"/>
              <w:left w:w="0" w:type="dxa"/>
              <w:bottom w:w="0" w:type="dxa"/>
              <w:right w:w="0" w:type="dxa"/>
            </w:tcMar>
            <w:vAlign w:val="center"/>
          </w:tcPr>
          <w:p w14:paraId="3FDCD878" w14:textId="58837333" w:rsidR="00FB63FB" w:rsidRDefault="00FB63FB" w:rsidP="00FB63FB">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62%</w:t>
            </w:r>
          </w:p>
        </w:tc>
        <w:tc>
          <w:tcPr>
            <w:tcW w:w="1395" w:type="dxa"/>
            <w:shd w:val="clear" w:color="auto" w:fill="FFFFFF"/>
            <w:tcMar>
              <w:top w:w="0" w:type="dxa"/>
              <w:left w:w="0" w:type="dxa"/>
              <w:bottom w:w="0" w:type="dxa"/>
              <w:right w:w="0" w:type="dxa"/>
            </w:tcMar>
            <w:vAlign w:val="center"/>
          </w:tcPr>
          <w:p w14:paraId="166954C7" w14:textId="77777777" w:rsidR="00FB63FB" w:rsidRDefault="00FB63FB" w:rsidP="00FB63FB">
            <w:pPr>
              <w:widowControl w:val="0"/>
              <w:spacing w:before="100" w:after="100" w:line="240" w:lineRule="exact"/>
              <w:ind w:left="100" w:right="100"/>
              <w:rPr>
                <w:b/>
                <w:bCs/>
              </w:rPr>
            </w:pPr>
          </w:p>
        </w:tc>
      </w:tr>
      <w:tr w:rsidR="005E3536" w14:paraId="0FC3F74B"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5472D54F"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Western Pacific</w:t>
            </w:r>
          </w:p>
        </w:tc>
        <w:tc>
          <w:tcPr>
            <w:tcW w:w="2137" w:type="dxa"/>
            <w:shd w:val="clear" w:color="auto" w:fill="FFFFFF"/>
            <w:tcMar>
              <w:top w:w="0" w:type="dxa"/>
              <w:left w:w="0" w:type="dxa"/>
              <w:bottom w:w="0" w:type="dxa"/>
              <w:right w:w="0" w:type="dxa"/>
            </w:tcMar>
            <w:vAlign w:val="center"/>
          </w:tcPr>
          <w:p w14:paraId="546E2AA3" w14:textId="55628D0D" w:rsidR="005E3536" w:rsidRDefault="00FB63FB" w:rsidP="0012667D">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4</w:t>
            </w:r>
          </w:p>
        </w:tc>
        <w:tc>
          <w:tcPr>
            <w:tcW w:w="808" w:type="dxa"/>
            <w:shd w:val="clear" w:color="auto" w:fill="FFFFFF"/>
            <w:tcMar>
              <w:top w:w="0" w:type="dxa"/>
              <w:left w:w="0" w:type="dxa"/>
              <w:bottom w:w="0" w:type="dxa"/>
              <w:right w:w="0" w:type="dxa"/>
            </w:tcMar>
            <w:vAlign w:val="center"/>
          </w:tcPr>
          <w:p w14:paraId="2166A17C" w14:textId="3CC78B4B" w:rsidR="005E3536" w:rsidRDefault="00FB63FB" w:rsidP="0012667D">
            <w:pPr>
              <w:widowControl w:val="0"/>
              <w:spacing w:before="100" w:after="100" w:line="240" w:lineRule="exact"/>
              <w:ind w:left="100" w:right="100"/>
              <w:jc w:val="right"/>
              <w:rPr>
                <w:rFonts w:eastAsia="DejaVu Sans" w:cs="DejaVu Sans"/>
                <w:color w:val="000000"/>
                <w:sz w:val="22"/>
                <w:szCs w:val="22"/>
              </w:rPr>
            </w:pPr>
            <w:r w:rsidRPr="00FB63FB">
              <w:rPr>
                <w:rFonts w:eastAsia="DejaVu Sans" w:cs="DejaVu Sans"/>
                <w:color w:val="000000"/>
                <w:sz w:val="22"/>
                <w:szCs w:val="22"/>
              </w:rPr>
              <w:t>11.2</w:t>
            </w:r>
            <w:r>
              <w:rPr>
                <w:rFonts w:eastAsia="DejaVu Sans" w:cs="DejaVu Sans"/>
                <w:color w:val="000000"/>
                <w:sz w:val="22"/>
                <w:szCs w:val="22"/>
              </w:rPr>
              <w:t>1</w:t>
            </w:r>
          </w:p>
        </w:tc>
        <w:tc>
          <w:tcPr>
            <w:tcW w:w="1370" w:type="dxa"/>
            <w:shd w:val="clear" w:color="auto" w:fill="FFFFFF"/>
            <w:tcMar>
              <w:top w:w="0" w:type="dxa"/>
              <w:left w:w="0" w:type="dxa"/>
              <w:bottom w:w="0" w:type="dxa"/>
              <w:right w:w="0" w:type="dxa"/>
            </w:tcMar>
            <w:vAlign w:val="center"/>
          </w:tcPr>
          <w:p w14:paraId="794DC598" w14:textId="02D449E6" w:rsidR="005E3536" w:rsidRDefault="00FB63FB" w:rsidP="0012667D">
            <w:pPr>
              <w:widowControl w:val="0"/>
              <w:spacing w:before="100" w:after="100" w:line="240" w:lineRule="exact"/>
              <w:ind w:left="100" w:right="100"/>
              <w:rPr>
                <w:rFonts w:eastAsia="DejaVu Sans" w:cs="DejaVu Sans"/>
                <w:color w:val="000000"/>
                <w:sz w:val="22"/>
                <w:szCs w:val="22"/>
              </w:rPr>
            </w:pPr>
            <w:r w:rsidRPr="00FB63FB">
              <w:rPr>
                <w:rFonts w:eastAsia="DejaVu Sans" w:cs="DejaVu Sans"/>
                <w:color w:val="000000"/>
                <w:sz w:val="22"/>
                <w:szCs w:val="22"/>
              </w:rPr>
              <w:t>5.16; 24.3</w:t>
            </w:r>
            <w:r>
              <w:rPr>
                <w:rFonts w:eastAsia="DejaVu Sans" w:cs="DejaVu Sans"/>
                <w:color w:val="000000"/>
                <w:sz w:val="22"/>
                <w:szCs w:val="22"/>
              </w:rPr>
              <w:t>3</w:t>
            </w:r>
          </w:p>
        </w:tc>
        <w:tc>
          <w:tcPr>
            <w:tcW w:w="670" w:type="dxa"/>
            <w:shd w:val="clear" w:color="auto" w:fill="FFFFFF"/>
            <w:tcMar>
              <w:top w:w="0" w:type="dxa"/>
              <w:left w:w="0" w:type="dxa"/>
              <w:bottom w:w="0" w:type="dxa"/>
              <w:right w:w="0" w:type="dxa"/>
            </w:tcMar>
            <w:vAlign w:val="center"/>
          </w:tcPr>
          <w:p w14:paraId="37A25739" w14:textId="7F0EB7AC" w:rsidR="005E3536" w:rsidRDefault="00FB63FB"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76</w:t>
            </w:r>
            <w:r w:rsidR="005E3536">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69F8FB0C" w14:textId="77777777" w:rsidR="005E3536" w:rsidRDefault="005E3536" w:rsidP="0012667D">
            <w:pPr>
              <w:widowControl w:val="0"/>
              <w:spacing w:before="100" w:after="100" w:line="240" w:lineRule="exact"/>
              <w:ind w:left="100" w:right="100"/>
              <w:rPr>
                <w:b/>
                <w:bCs/>
              </w:rPr>
            </w:pPr>
          </w:p>
        </w:tc>
      </w:tr>
      <w:tr w:rsidR="005E3536" w14:paraId="4127BF9A"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6BF2BC5B" w14:textId="77777777" w:rsidR="005E3536" w:rsidRDefault="005E3536" w:rsidP="0012667D">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Resources</w:t>
            </w:r>
          </w:p>
        </w:tc>
        <w:tc>
          <w:tcPr>
            <w:tcW w:w="2137" w:type="dxa"/>
            <w:shd w:val="clear" w:color="auto" w:fill="FFFFFF"/>
            <w:tcMar>
              <w:top w:w="0" w:type="dxa"/>
              <w:left w:w="0" w:type="dxa"/>
              <w:bottom w:w="0" w:type="dxa"/>
              <w:right w:w="0" w:type="dxa"/>
            </w:tcMar>
            <w:vAlign w:val="center"/>
          </w:tcPr>
          <w:p w14:paraId="5A30CD2B" w14:textId="77777777" w:rsidR="005E3536" w:rsidRDefault="005E3536" w:rsidP="0012667D">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1D3BC9DB" w14:textId="77777777" w:rsidR="005E3536" w:rsidRDefault="005E3536" w:rsidP="0012667D">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19BBAB3B" w14:textId="77777777" w:rsidR="005E3536" w:rsidRDefault="005E3536" w:rsidP="0012667D">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4FA4B3A6" w14:textId="77777777" w:rsidR="005E3536" w:rsidRDefault="005E3536" w:rsidP="0012667D">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7C8CD080" w14:textId="49F67AC7" w:rsidR="005E3536" w:rsidRDefault="00FB63FB"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w:t>
            </w:r>
          </w:p>
        </w:tc>
      </w:tr>
      <w:tr w:rsidR="005E3536" w14:paraId="23DD3968"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2CEE4F96"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HIC</w:t>
            </w:r>
          </w:p>
        </w:tc>
        <w:tc>
          <w:tcPr>
            <w:tcW w:w="2137" w:type="dxa"/>
            <w:shd w:val="clear" w:color="auto" w:fill="FFFFFF"/>
            <w:tcMar>
              <w:top w:w="0" w:type="dxa"/>
              <w:left w:w="0" w:type="dxa"/>
              <w:bottom w:w="0" w:type="dxa"/>
              <w:right w:w="0" w:type="dxa"/>
            </w:tcMar>
            <w:vAlign w:val="center"/>
          </w:tcPr>
          <w:p w14:paraId="4D7002C3" w14:textId="0C9AE631" w:rsidR="005E3536" w:rsidRDefault="00FB63FB" w:rsidP="0012667D">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10</w:t>
            </w:r>
          </w:p>
        </w:tc>
        <w:tc>
          <w:tcPr>
            <w:tcW w:w="808" w:type="dxa"/>
            <w:shd w:val="clear" w:color="auto" w:fill="FFFFFF"/>
            <w:tcMar>
              <w:top w:w="0" w:type="dxa"/>
              <w:left w:w="0" w:type="dxa"/>
              <w:bottom w:w="0" w:type="dxa"/>
              <w:right w:w="0" w:type="dxa"/>
            </w:tcMar>
            <w:vAlign w:val="center"/>
          </w:tcPr>
          <w:p w14:paraId="5D26C170" w14:textId="77777777" w:rsidR="005E3536" w:rsidRDefault="005E3536" w:rsidP="0012667D">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8.01</w:t>
            </w:r>
          </w:p>
        </w:tc>
        <w:tc>
          <w:tcPr>
            <w:tcW w:w="1370" w:type="dxa"/>
            <w:shd w:val="clear" w:color="auto" w:fill="FFFFFF"/>
            <w:tcMar>
              <w:top w:w="0" w:type="dxa"/>
              <w:left w:w="0" w:type="dxa"/>
              <w:bottom w:w="0" w:type="dxa"/>
              <w:right w:w="0" w:type="dxa"/>
            </w:tcMar>
            <w:vAlign w:val="center"/>
          </w:tcPr>
          <w:p w14:paraId="32D7D448" w14:textId="260B13E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w:t>
            </w:r>
            <w:r w:rsidR="00FB63FB">
              <w:rPr>
                <w:rFonts w:eastAsia="DejaVu Sans" w:cs="DejaVu Sans"/>
                <w:color w:val="000000"/>
                <w:sz w:val="22"/>
                <w:szCs w:val="22"/>
              </w:rPr>
              <w:t>19</w:t>
            </w:r>
            <w:r>
              <w:rPr>
                <w:rFonts w:eastAsia="DejaVu Sans" w:cs="DejaVu Sans"/>
                <w:color w:val="000000"/>
                <w:sz w:val="22"/>
                <w:szCs w:val="22"/>
              </w:rPr>
              <w:t>; 1</w:t>
            </w:r>
            <w:r w:rsidR="00FB63FB">
              <w:rPr>
                <w:rFonts w:eastAsia="DejaVu Sans" w:cs="DejaVu Sans"/>
                <w:color w:val="000000"/>
                <w:sz w:val="22"/>
                <w:szCs w:val="22"/>
              </w:rPr>
              <w:t>2.38</w:t>
            </w:r>
          </w:p>
        </w:tc>
        <w:tc>
          <w:tcPr>
            <w:tcW w:w="670" w:type="dxa"/>
            <w:shd w:val="clear" w:color="auto" w:fill="FFFFFF"/>
            <w:tcMar>
              <w:top w:w="0" w:type="dxa"/>
              <w:left w:w="0" w:type="dxa"/>
              <w:bottom w:w="0" w:type="dxa"/>
              <w:right w:w="0" w:type="dxa"/>
            </w:tcMar>
            <w:vAlign w:val="center"/>
          </w:tcPr>
          <w:p w14:paraId="1CF7ABE5" w14:textId="4E6C78EA" w:rsidR="005E3536" w:rsidRDefault="00FB63FB"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72</w:t>
            </w:r>
            <w:r w:rsidR="005E3536">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648A2C95" w14:textId="77777777" w:rsidR="005E3536" w:rsidRDefault="005E3536" w:rsidP="0012667D">
            <w:pPr>
              <w:widowControl w:val="0"/>
              <w:spacing w:before="100" w:after="100" w:line="240" w:lineRule="exact"/>
              <w:ind w:left="100" w:right="100"/>
              <w:rPr>
                <w:b/>
                <w:bCs/>
              </w:rPr>
            </w:pPr>
          </w:p>
        </w:tc>
      </w:tr>
      <w:tr w:rsidR="005E3536" w14:paraId="41A72B6A"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9EA96A8" w14:textId="77777777" w:rsidR="005E3536" w:rsidRDefault="005E3536" w:rsidP="0012667D">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Setting</w:t>
            </w:r>
          </w:p>
        </w:tc>
        <w:tc>
          <w:tcPr>
            <w:tcW w:w="2137" w:type="dxa"/>
            <w:shd w:val="clear" w:color="auto" w:fill="FFFFFF"/>
            <w:tcMar>
              <w:top w:w="0" w:type="dxa"/>
              <w:left w:w="0" w:type="dxa"/>
              <w:bottom w:w="0" w:type="dxa"/>
              <w:right w:w="0" w:type="dxa"/>
            </w:tcMar>
            <w:vAlign w:val="center"/>
          </w:tcPr>
          <w:p w14:paraId="57A25CDC" w14:textId="77777777" w:rsidR="005E3536" w:rsidRDefault="005E3536" w:rsidP="0012667D">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0AD135BF" w14:textId="77777777" w:rsidR="005E3536" w:rsidRDefault="005E3536" w:rsidP="0012667D">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1707A15A" w14:textId="77777777" w:rsidR="005E3536" w:rsidRDefault="005E3536" w:rsidP="0012667D">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1AC5BFAE" w14:textId="77777777" w:rsidR="005E3536" w:rsidRDefault="005E3536" w:rsidP="0012667D">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2F5742B7" w14:textId="60E3E9E5" w:rsidR="005E3536" w:rsidRDefault="00FB63FB" w:rsidP="0012667D">
            <w:pPr>
              <w:widowControl w:val="0"/>
              <w:spacing w:before="100" w:after="100" w:line="240" w:lineRule="exact"/>
              <w:ind w:left="100" w:right="100"/>
              <w:rPr>
                <w:rFonts w:eastAsia="DejaVu Sans" w:cs="DejaVu Sans"/>
                <w:color w:val="000000"/>
                <w:sz w:val="22"/>
                <w:szCs w:val="22"/>
              </w:rPr>
            </w:pPr>
            <w:r w:rsidRPr="00FB63FB">
              <w:rPr>
                <w:rFonts w:eastAsia="DejaVu Sans" w:cs="DejaVu Sans"/>
                <w:color w:val="000000"/>
                <w:sz w:val="22"/>
                <w:szCs w:val="22"/>
              </w:rPr>
              <w:t>0.3822</w:t>
            </w:r>
          </w:p>
        </w:tc>
      </w:tr>
      <w:tr w:rsidR="005E3536" w14:paraId="06DB5D23"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3C2F667"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Multi-centre</w:t>
            </w:r>
          </w:p>
        </w:tc>
        <w:tc>
          <w:tcPr>
            <w:tcW w:w="2137" w:type="dxa"/>
            <w:shd w:val="clear" w:color="auto" w:fill="FFFFFF"/>
            <w:tcMar>
              <w:top w:w="0" w:type="dxa"/>
              <w:left w:w="0" w:type="dxa"/>
              <w:bottom w:w="0" w:type="dxa"/>
              <w:right w:w="0" w:type="dxa"/>
            </w:tcMar>
            <w:vAlign w:val="center"/>
          </w:tcPr>
          <w:p w14:paraId="39739413" w14:textId="416F1712" w:rsidR="005E3536" w:rsidRDefault="00FB63FB" w:rsidP="0012667D">
            <w:pPr>
              <w:widowControl w:val="0"/>
              <w:spacing w:before="100" w:after="100" w:line="240" w:lineRule="exact"/>
              <w:ind w:left="100" w:right="100"/>
              <w:jc w:val="right"/>
              <w:rPr>
                <w:rFonts w:eastAsia="DejaVu Sans" w:cs="DejaVu Sans"/>
                <w:color w:val="000000"/>
                <w:sz w:val="22"/>
                <w:szCs w:val="22"/>
              </w:rPr>
            </w:pPr>
            <w:r>
              <w:t>5</w:t>
            </w:r>
          </w:p>
        </w:tc>
        <w:tc>
          <w:tcPr>
            <w:tcW w:w="808" w:type="dxa"/>
            <w:shd w:val="clear" w:color="auto" w:fill="FFFFFF"/>
            <w:tcMar>
              <w:top w:w="0" w:type="dxa"/>
              <w:left w:w="0" w:type="dxa"/>
              <w:bottom w:w="0" w:type="dxa"/>
              <w:right w:w="0" w:type="dxa"/>
            </w:tcMar>
            <w:vAlign w:val="center"/>
          </w:tcPr>
          <w:p w14:paraId="220481C2" w14:textId="12DEABD2" w:rsidR="005E3536" w:rsidRDefault="00FB63FB" w:rsidP="0012667D">
            <w:pPr>
              <w:widowControl w:val="0"/>
              <w:spacing w:before="100" w:after="100" w:line="240" w:lineRule="exact"/>
              <w:ind w:left="100" w:right="100"/>
              <w:jc w:val="right"/>
              <w:rPr>
                <w:rFonts w:eastAsia="DejaVu Sans" w:cs="DejaVu Sans"/>
                <w:color w:val="000000"/>
                <w:sz w:val="22"/>
                <w:szCs w:val="22"/>
              </w:rPr>
            </w:pPr>
            <w:r w:rsidRPr="00FB63FB">
              <w:rPr>
                <w:rFonts w:eastAsia="DejaVu Sans" w:cs="DejaVu Sans"/>
                <w:color w:val="000000"/>
                <w:sz w:val="22"/>
                <w:szCs w:val="22"/>
              </w:rPr>
              <w:t>6.45</w:t>
            </w:r>
          </w:p>
        </w:tc>
        <w:tc>
          <w:tcPr>
            <w:tcW w:w="1370" w:type="dxa"/>
            <w:shd w:val="clear" w:color="auto" w:fill="FFFFFF"/>
            <w:tcMar>
              <w:top w:w="0" w:type="dxa"/>
              <w:left w:w="0" w:type="dxa"/>
              <w:bottom w:w="0" w:type="dxa"/>
              <w:right w:w="0" w:type="dxa"/>
            </w:tcMar>
            <w:vAlign w:val="center"/>
          </w:tcPr>
          <w:p w14:paraId="21F2B5B0" w14:textId="5F24E318" w:rsidR="005E3536" w:rsidRDefault="00FB63FB" w:rsidP="0012667D">
            <w:pPr>
              <w:widowControl w:val="0"/>
              <w:spacing w:before="100" w:after="100" w:line="240" w:lineRule="exact"/>
              <w:ind w:left="100" w:right="100"/>
              <w:rPr>
                <w:rFonts w:eastAsia="DejaVu Sans" w:cs="DejaVu Sans"/>
                <w:color w:val="000000"/>
                <w:sz w:val="22"/>
                <w:szCs w:val="22"/>
              </w:rPr>
            </w:pPr>
            <w:r w:rsidRPr="00FB63FB">
              <w:rPr>
                <w:rFonts w:eastAsia="DejaVu Sans" w:cs="DejaVu Sans"/>
                <w:color w:val="000000"/>
                <w:sz w:val="22"/>
                <w:szCs w:val="22"/>
              </w:rPr>
              <w:t>3.72; 11.1</w:t>
            </w:r>
            <w:r>
              <w:rPr>
                <w:rFonts w:eastAsia="DejaVu Sans" w:cs="DejaVu Sans"/>
                <w:color w:val="000000"/>
                <w:sz w:val="22"/>
                <w:szCs w:val="22"/>
              </w:rPr>
              <w:t>8</w:t>
            </w:r>
          </w:p>
        </w:tc>
        <w:tc>
          <w:tcPr>
            <w:tcW w:w="670" w:type="dxa"/>
            <w:shd w:val="clear" w:color="auto" w:fill="FFFFFF"/>
            <w:tcMar>
              <w:top w:w="0" w:type="dxa"/>
              <w:left w:w="0" w:type="dxa"/>
              <w:bottom w:w="0" w:type="dxa"/>
              <w:right w:w="0" w:type="dxa"/>
            </w:tcMar>
            <w:vAlign w:val="center"/>
          </w:tcPr>
          <w:p w14:paraId="7730DBFA" w14:textId="6EC4E64D" w:rsidR="005E3536" w:rsidRDefault="00FB63FB"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46</w:t>
            </w:r>
            <w:r w:rsidR="005E3536">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28740B1F" w14:textId="77777777" w:rsidR="005E3536" w:rsidRDefault="005E3536" w:rsidP="0012667D">
            <w:pPr>
              <w:widowControl w:val="0"/>
              <w:spacing w:before="100" w:after="100" w:line="240" w:lineRule="exact"/>
              <w:ind w:left="100" w:right="100"/>
              <w:rPr>
                <w:b/>
                <w:bCs/>
              </w:rPr>
            </w:pPr>
          </w:p>
        </w:tc>
      </w:tr>
      <w:tr w:rsidR="005E3536" w14:paraId="4830BF43"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2890B606"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National surveillance</w:t>
            </w:r>
          </w:p>
        </w:tc>
        <w:tc>
          <w:tcPr>
            <w:tcW w:w="2137" w:type="dxa"/>
            <w:shd w:val="clear" w:color="auto" w:fill="FFFFFF"/>
            <w:tcMar>
              <w:top w:w="0" w:type="dxa"/>
              <w:left w:w="0" w:type="dxa"/>
              <w:bottom w:w="0" w:type="dxa"/>
              <w:right w:w="0" w:type="dxa"/>
            </w:tcMar>
            <w:vAlign w:val="center"/>
          </w:tcPr>
          <w:p w14:paraId="52A3C165" w14:textId="4B9227DA" w:rsidR="005E3536" w:rsidRDefault="00FB63FB" w:rsidP="0012667D">
            <w:pPr>
              <w:widowControl w:val="0"/>
              <w:spacing w:before="100" w:after="100" w:line="240" w:lineRule="exact"/>
              <w:ind w:left="100" w:right="100"/>
              <w:jc w:val="right"/>
              <w:rPr>
                <w:rFonts w:eastAsia="DejaVu Sans" w:cs="DejaVu Sans"/>
                <w:color w:val="000000"/>
                <w:sz w:val="22"/>
                <w:szCs w:val="22"/>
              </w:rPr>
            </w:pPr>
            <w:r>
              <w:t>5</w:t>
            </w:r>
          </w:p>
        </w:tc>
        <w:tc>
          <w:tcPr>
            <w:tcW w:w="808" w:type="dxa"/>
            <w:shd w:val="clear" w:color="auto" w:fill="FFFFFF"/>
            <w:tcMar>
              <w:top w:w="0" w:type="dxa"/>
              <w:left w:w="0" w:type="dxa"/>
              <w:bottom w:w="0" w:type="dxa"/>
              <w:right w:w="0" w:type="dxa"/>
            </w:tcMar>
            <w:vAlign w:val="center"/>
          </w:tcPr>
          <w:p w14:paraId="6F3F28E3" w14:textId="3DF73726" w:rsidR="005E3536" w:rsidRDefault="00FB63FB" w:rsidP="0012667D">
            <w:pPr>
              <w:widowControl w:val="0"/>
              <w:spacing w:before="100" w:after="100" w:line="240" w:lineRule="exact"/>
              <w:ind w:left="100" w:right="100"/>
              <w:jc w:val="right"/>
              <w:rPr>
                <w:rFonts w:eastAsia="DejaVu Sans" w:cs="DejaVu Sans"/>
                <w:color w:val="000000"/>
                <w:sz w:val="22"/>
                <w:szCs w:val="22"/>
              </w:rPr>
            </w:pPr>
            <w:r w:rsidRPr="00FB63FB">
              <w:rPr>
                <w:rFonts w:eastAsia="DejaVu Sans" w:cs="DejaVu Sans"/>
                <w:color w:val="000000"/>
                <w:sz w:val="22"/>
                <w:szCs w:val="22"/>
              </w:rPr>
              <w:t>9.47</w:t>
            </w:r>
          </w:p>
        </w:tc>
        <w:tc>
          <w:tcPr>
            <w:tcW w:w="1370" w:type="dxa"/>
            <w:shd w:val="clear" w:color="auto" w:fill="FFFFFF"/>
            <w:tcMar>
              <w:top w:w="0" w:type="dxa"/>
              <w:left w:w="0" w:type="dxa"/>
              <w:bottom w:w="0" w:type="dxa"/>
              <w:right w:w="0" w:type="dxa"/>
            </w:tcMar>
            <w:vAlign w:val="center"/>
          </w:tcPr>
          <w:p w14:paraId="65108D90" w14:textId="51FA5DBB" w:rsidR="005E3536" w:rsidRDefault="00FB63FB" w:rsidP="0012667D">
            <w:pPr>
              <w:widowControl w:val="0"/>
              <w:spacing w:before="100" w:after="100" w:line="240" w:lineRule="exact"/>
              <w:ind w:left="100" w:right="100"/>
              <w:rPr>
                <w:rFonts w:eastAsia="DejaVu Sans" w:cs="DejaVu Sans"/>
                <w:color w:val="000000"/>
                <w:sz w:val="22"/>
                <w:szCs w:val="22"/>
              </w:rPr>
            </w:pPr>
            <w:r w:rsidRPr="00FB63FB">
              <w:rPr>
                <w:rFonts w:eastAsia="DejaVu Sans" w:cs="DejaVu Sans"/>
                <w:color w:val="000000"/>
                <w:sz w:val="22"/>
                <w:szCs w:val="22"/>
              </w:rPr>
              <w:t>4.8</w:t>
            </w:r>
            <w:r>
              <w:rPr>
                <w:rFonts w:eastAsia="DejaVu Sans" w:cs="DejaVu Sans"/>
                <w:color w:val="000000"/>
                <w:sz w:val="22"/>
                <w:szCs w:val="22"/>
              </w:rPr>
              <w:t>8</w:t>
            </w:r>
            <w:r w:rsidRPr="00FB63FB">
              <w:rPr>
                <w:rFonts w:eastAsia="DejaVu Sans" w:cs="DejaVu Sans"/>
                <w:color w:val="000000"/>
                <w:sz w:val="22"/>
                <w:szCs w:val="22"/>
              </w:rPr>
              <w:t>; 18.</w:t>
            </w:r>
            <w:r>
              <w:rPr>
                <w:rFonts w:eastAsia="DejaVu Sans" w:cs="DejaVu Sans"/>
                <w:color w:val="000000"/>
                <w:sz w:val="22"/>
                <w:szCs w:val="22"/>
              </w:rPr>
              <w:t>40</w:t>
            </w:r>
          </w:p>
        </w:tc>
        <w:tc>
          <w:tcPr>
            <w:tcW w:w="670" w:type="dxa"/>
            <w:shd w:val="clear" w:color="auto" w:fill="FFFFFF"/>
            <w:tcMar>
              <w:top w:w="0" w:type="dxa"/>
              <w:left w:w="0" w:type="dxa"/>
              <w:bottom w:w="0" w:type="dxa"/>
              <w:right w:w="0" w:type="dxa"/>
            </w:tcMar>
            <w:vAlign w:val="center"/>
          </w:tcPr>
          <w:p w14:paraId="4713CC51"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83%</w:t>
            </w:r>
          </w:p>
        </w:tc>
        <w:tc>
          <w:tcPr>
            <w:tcW w:w="1395" w:type="dxa"/>
            <w:shd w:val="clear" w:color="auto" w:fill="FFFFFF"/>
            <w:tcMar>
              <w:top w:w="0" w:type="dxa"/>
              <w:left w:w="0" w:type="dxa"/>
              <w:bottom w:w="0" w:type="dxa"/>
              <w:right w:w="0" w:type="dxa"/>
            </w:tcMar>
            <w:vAlign w:val="center"/>
          </w:tcPr>
          <w:p w14:paraId="5D9214B1" w14:textId="77777777" w:rsidR="005E3536" w:rsidRDefault="005E3536" w:rsidP="0012667D">
            <w:pPr>
              <w:widowControl w:val="0"/>
              <w:spacing w:before="100" w:after="100" w:line="240" w:lineRule="exact"/>
              <w:ind w:left="100" w:right="100"/>
              <w:rPr>
                <w:b/>
                <w:bCs/>
              </w:rPr>
            </w:pPr>
          </w:p>
        </w:tc>
      </w:tr>
      <w:tr w:rsidR="005E3536" w14:paraId="42BF4686"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11265BF0" w14:textId="77777777" w:rsidR="005E3536" w:rsidRDefault="005E3536" w:rsidP="0012667D">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Design</w:t>
            </w:r>
          </w:p>
        </w:tc>
        <w:tc>
          <w:tcPr>
            <w:tcW w:w="2137" w:type="dxa"/>
            <w:shd w:val="clear" w:color="auto" w:fill="FFFFFF"/>
            <w:tcMar>
              <w:top w:w="0" w:type="dxa"/>
              <w:left w:w="0" w:type="dxa"/>
              <w:bottom w:w="0" w:type="dxa"/>
              <w:right w:w="0" w:type="dxa"/>
            </w:tcMar>
            <w:vAlign w:val="center"/>
          </w:tcPr>
          <w:p w14:paraId="07A1BD90" w14:textId="77777777" w:rsidR="005E3536" w:rsidRDefault="005E3536" w:rsidP="0012667D">
            <w:pPr>
              <w:widowControl w:val="0"/>
              <w:spacing w:before="100" w:after="100" w:line="240" w:lineRule="exact"/>
              <w:ind w:left="100" w:right="100"/>
              <w:jc w:val="right"/>
              <w:rPr>
                <w:b/>
                <w:bCs/>
              </w:rPr>
            </w:pPr>
          </w:p>
        </w:tc>
        <w:tc>
          <w:tcPr>
            <w:tcW w:w="808" w:type="dxa"/>
            <w:shd w:val="clear" w:color="auto" w:fill="FFFFFF"/>
            <w:tcMar>
              <w:top w:w="0" w:type="dxa"/>
              <w:left w:w="0" w:type="dxa"/>
              <w:bottom w:w="0" w:type="dxa"/>
              <w:right w:w="0" w:type="dxa"/>
            </w:tcMar>
            <w:vAlign w:val="center"/>
          </w:tcPr>
          <w:p w14:paraId="62F1F9B4" w14:textId="77777777" w:rsidR="005E3536" w:rsidRDefault="005E3536" w:rsidP="0012667D">
            <w:pPr>
              <w:widowControl w:val="0"/>
              <w:spacing w:before="100" w:after="100" w:line="240" w:lineRule="exact"/>
              <w:ind w:left="100" w:right="100"/>
              <w:jc w:val="right"/>
              <w:rPr>
                <w:b/>
                <w:bCs/>
              </w:rPr>
            </w:pPr>
          </w:p>
        </w:tc>
        <w:tc>
          <w:tcPr>
            <w:tcW w:w="1370" w:type="dxa"/>
            <w:shd w:val="clear" w:color="auto" w:fill="FFFFFF"/>
            <w:tcMar>
              <w:top w:w="0" w:type="dxa"/>
              <w:left w:w="0" w:type="dxa"/>
              <w:bottom w:w="0" w:type="dxa"/>
              <w:right w:w="0" w:type="dxa"/>
            </w:tcMar>
            <w:vAlign w:val="center"/>
          </w:tcPr>
          <w:p w14:paraId="780557A9" w14:textId="77777777" w:rsidR="005E3536" w:rsidRDefault="005E3536" w:rsidP="0012667D">
            <w:pPr>
              <w:widowControl w:val="0"/>
              <w:spacing w:before="100" w:after="100" w:line="240" w:lineRule="exact"/>
              <w:ind w:left="100" w:right="100"/>
              <w:rPr>
                <w:b/>
                <w:bCs/>
              </w:rPr>
            </w:pPr>
          </w:p>
        </w:tc>
        <w:tc>
          <w:tcPr>
            <w:tcW w:w="670" w:type="dxa"/>
            <w:shd w:val="clear" w:color="auto" w:fill="FFFFFF"/>
            <w:tcMar>
              <w:top w:w="0" w:type="dxa"/>
              <w:left w:w="0" w:type="dxa"/>
              <w:bottom w:w="0" w:type="dxa"/>
              <w:right w:w="0" w:type="dxa"/>
            </w:tcMar>
            <w:vAlign w:val="center"/>
          </w:tcPr>
          <w:p w14:paraId="0000F678" w14:textId="77777777" w:rsidR="005E3536" w:rsidRDefault="005E3536" w:rsidP="0012667D">
            <w:pPr>
              <w:widowControl w:val="0"/>
              <w:spacing w:before="100" w:after="100" w:line="240" w:lineRule="exact"/>
              <w:ind w:left="100" w:right="100"/>
              <w:rPr>
                <w:b/>
                <w:bCs/>
              </w:rPr>
            </w:pPr>
          </w:p>
        </w:tc>
        <w:tc>
          <w:tcPr>
            <w:tcW w:w="1395" w:type="dxa"/>
            <w:shd w:val="clear" w:color="auto" w:fill="FFFFFF"/>
            <w:tcMar>
              <w:top w:w="0" w:type="dxa"/>
              <w:left w:w="0" w:type="dxa"/>
              <w:bottom w:w="0" w:type="dxa"/>
              <w:right w:w="0" w:type="dxa"/>
            </w:tcMar>
            <w:vAlign w:val="center"/>
          </w:tcPr>
          <w:p w14:paraId="3FFC07AD" w14:textId="7E86326E" w:rsidR="005E3536" w:rsidRPr="00CD77DB" w:rsidRDefault="00CD77DB" w:rsidP="0012667D">
            <w:pPr>
              <w:widowControl w:val="0"/>
              <w:spacing w:before="100" w:after="100" w:line="240" w:lineRule="exact"/>
              <w:ind w:left="100" w:right="100"/>
              <w:rPr>
                <w:rFonts w:eastAsia="DejaVu Sans" w:cs="DejaVu Sans"/>
                <w:color w:val="000000"/>
                <w:sz w:val="22"/>
                <w:szCs w:val="22"/>
              </w:rPr>
            </w:pPr>
            <w:r w:rsidRPr="00CD77DB">
              <w:rPr>
                <w:sz w:val="22"/>
              </w:rPr>
              <w:t>0.9836</w:t>
            </w:r>
          </w:p>
        </w:tc>
      </w:tr>
      <w:tr w:rsidR="005E3536" w14:paraId="2CA1A7B9"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3F015FAB"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Case control studies</w:t>
            </w:r>
          </w:p>
        </w:tc>
        <w:tc>
          <w:tcPr>
            <w:tcW w:w="2137" w:type="dxa"/>
            <w:shd w:val="clear" w:color="auto" w:fill="FFFFFF"/>
            <w:tcMar>
              <w:top w:w="0" w:type="dxa"/>
              <w:left w:w="0" w:type="dxa"/>
              <w:bottom w:w="0" w:type="dxa"/>
              <w:right w:w="0" w:type="dxa"/>
            </w:tcMar>
            <w:vAlign w:val="center"/>
          </w:tcPr>
          <w:p w14:paraId="32BFE68F" w14:textId="23993132" w:rsidR="005E3536" w:rsidRDefault="00CD77DB" w:rsidP="0012667D">
            <w:pPr>
              <w:widowControl w:val="0"/>
              <w:spacing w:before="100" w:after="100" w:line="240" w:lineRule="exact"/>
              <w:ind w:left="100" w:right="100"/>
              <w:jc w:val="right"/>
              <w:rPr>
                <w:rFonts w:eastAsia="DejaVu Sans" w:cs="DejaVu Sans"/>
                <w:color w:val="000000"/>
                <w:sz w:val="22"/>
                <w:szCs w:val="22"/>
              </w:rPr>
            </w:pPr>
            <w:r>
              <w:t>2</w:t>
            </w:r>
          </w:p>
        </w:tc>
        <w:tc>
          <w:tcPr>
            <w:tcW w:w="808" w:type="dxa"/>
            <w:shd w:val="clear" w:color="auto" w:fill="FFFFFF"/>
            <w:tcMar>
              <w:top w:w="0" w:type="dxa"/>
              <w:left w:w="0" w:type="dxa"/>
              <w:bottom w:w="0" w:type="dxa"/>
              <w:right w:w="0" w:type="dxa"/>
            </w:tcMar>
            <w:vAlign w:val="center"/>
          </w:tcPr>
          <w:p w14:paraId="06FCC1B6" w14:textId="5B1EB782" w:rsidR="005E3536" w:rsidRDefault="00CD77DB" w:rsidP="0012667D">
            <w:pPr>
              <w:widowControl w:val="0"/>
              <w:spacing w:before="100" w:after="100" w:line="240" w:lineRule="exact"/>
              <w:ind w:left="100" w:right="100"/>
              <w:jc w:val="right"/>
              <w:rPr>
                <w:rFonts w:eastAsia="DejaVu Sans" w:cs="DejaVu Sans"/>
                <w:color w:val="000000"/>
                <w:sz w:val="22"/>
                <w:szCs w:val="22"/>
              </w:rPr>
            </w:pPr>
            <w:r w:rsidRPr="00CD77DB">
              <w:rPr>
                <w:rFonts w:eastAsia="DejaVu Sans" w:cs="DejaVu Sans"/>
                <w:color w:val="000000"/>
                <w:sz w:val="22"/>
                <w:szCs w:val="22"/>
              </w:rPr>
              <w:t>7.6</w:t>
            </w:r>
            <w:r>
              <w:rPr>
                <w:rFonts w:eastAsia="DejaVu Sans" w:cs="DejaVu Sans"/>
                <w:color w:val="000000"/>
                <w:sz w:val="22"/>
                <w:szCs w:val="22"/>
              </w:rPr>
              <w:t>4</w:t>
            </w:r>
          </w:p>
        </w:tc>
        <w:tc>
          <w:tcPr>
            <w:tcW w:w="1370" w:type="dxa"/>
            <w:shd w:val="clear" w:color="auto" w:fill="FFFFFF"/>
            <w:tcMar>
              <w:top w:w="0" w:type="dxa"/>
              <w:left w:w="0" w:type="dxa"/>
              <w:bottom w:w="0" w:type="dxa"/>
              <w:right w:w="0" w:type="dxa"/>
            </w:tcMar>
            <w:vAlign w:val="center"/>
          </w:tcPr>
          <w:p w14:paraId="29A01AB7" w14:textId="5EBE012E" w:rsidR="005E3536" w:rsidRDefault="00CD77DB" w:rsidP="0012667D">
            <w:pPr>
              <w:widowControl w:val="0"/>
              <w:spacing w:before="100" w:after="100" w:line="240" w:lineRule="exact"/>
              <w:ind w:left="100" w:right="100"/>
              <w:rPr>
                <w:rFonts w:eastAsia="DejaVu Sans" w:cs="DejaVu Sans"/>
                <w:color w:val="000000"/>
                <w:sz w:val="22"/>
                <w:szCs w:val="22"/>
              </w:rPr>
            </w:pPr>
            <w:r w:rsidRPr="00CD77DB">
              <w:rPr>
                <w:rFonts w:eastAsia="DejaVu Sans" w:cs="DejaVu Sans"/>
                <w:color w:val="000000"/>
                <w:sz w:val="22"/>
                <w:szCs w:val="22"/>
              </w:rPr>
              <w:t>1.2</w:t>
            </w:r>
            <w:r>
              <w:rPr>
                <w:rFonts w:eastAsia="DejaVu Sans" w:cs="DejaVu Sans"/>
                <w:color w:val="000000"/>
                <w:sz w:val="22"/>
                <w:szCs w:val="22"/>
              </w:rPr>
              <w:t>7</w:t>
            </w:r>
            <w:r w:rsidRPr="00CD77DB">
              <w:rPr>
                <w:rFonts w:eastAsia="DejaVu Sans" w:cs="DejaVu Sans"/>
                <w:color w:val="000000"/>
                <w:sz w:val="22"/>
                <w:szCs w:val="22"/>
              </w:rPr>
              <w:t>; 45.9</w:t>
            </w:r>
            <w:r>
              <w:rPr>
                <w:rFonts w:eastAsia="DejaVu Sans" w:cs="DejaVu Sans"/>
                <w:color w:val="000000"/>
                <w:sz w:val="22"/>
                <w:szCs w:val="22"/>
              </w:rPr>
              <w:t>8</w:t>
            </w:r>
          </w:p>
        </w:tc>
        <w:tc>
          <w:tcPr>
            <w:tcW w:w="670" w:type="dxa"/>
            <w:shd w:val="clear" w:color="auto" w:fill="FFFFFF"/>
            <w:tcMar>
              <w:top w:w="0" w:type="dxa"/>
              <w:left w:w="0" w:type="dxa"/>
              <w:bottom w:w="0" w:type="dxa"/>
              <w:right w:w="0" w:type="dxa"/>
            </w:tcMar>
            <w:vAlign w:val="center"/>
          </w:tcPr>
          <w:p w14:paraId="7E2DAFC6" w14:textId="4D8F66CB" w:rsidR="005E3536" w:rsidRPr="00CD77DB" w:rsidRDefault="00CD77DB" w:rsidP="0012667D">
            <w:pPr>
              <w:widowControl w:val="0"/>
              <w:spacing w:before="100" w:after="100" w:line="240" w:lineRule="exact"/>
              <w:ind w:left="100" w:right="100"/>
              <w:rPr>
                <w:bCs/>
              </w:rPr>
            </w:pPr>
            <w:r w:rsidRPr="00CD77DB">
              <w:rPr>
                <w:bCs/>
              </w:rPr>
              <w:t>0%</w:t>
            </w:r>
          </w:p>
        </w:tc>
        <w:tc>
          <w:tcPr>
            <w:tcW w:w="1395" w:type="dxa"/>
            <w:shd w:val="clear" w:color="auto" w:fill="FFFFFF"/>
            <w:tcMar>
              <w:top w:w="0" w:type="dxa"/>
              <w:left w:w="0" w:type="dxa"/>
              <w:bottom w:w="0" w:type="dxa"/>
              <w:right w:w="0" w:type="dxa"/>
            </w:tcMar>
            <w:vAlign w:val="center"/>
          </w:tcPr>
          <w:p w14:paraId="39BD4234" w14:textId="77777777" w:rsidR="005E3536" w:rsidRDefault="005E3536" w:rsidP="0012667D">
            <w:pPr>
              <w:widowControl w:val="0"/>
              <w:spacing w:before="100" w:after="100" w:line="240" w:lineRule="exact"/>
              <w:ind w:left="100" w:right="100"/>
              <w:rPr>
                <w:b/>
                <w:bCs/>
              </w:rPr>
            </w:pPr>
          </w:p>
        </w:tc>
      </w:tr>
      <w:tr w:rsidR="005E3536" w14:paraId="630CB642"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50AC2E16"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Retrospective cohort studies</w:t>
            </w:r>
          </w:p>
        </w:tc>
        <w:tc>
          <w:tcPr>
            <w:tcW w:w="2137" w:type="dxa"/>
            <w:shd w:val="clear" w:color="auto" w:fill="FFFFFF"/>
            <w:tcMar>
              <w:top w:w="0" w:type="dxa"/>
              <w:left w:w="0" w:type="dxa"/>
              <w:bottom w:w="0" w:type="dxa"/>
              <w:right w:w="0" w:type="dxa"/>
            </w:tcMar>
            <w:vAlign w:val="center"/>
          </w:tcPr>
          <w:p w14:paraId="7870DF93" w14:textId="41FB9746" w:rsidR="005E3536" w:rsidRDefault="00CD77DB" w:rsidP="0012667D">
            <w:pPr>
              <w:widowControl w:val="0"/>
              <w:spacing w:before="100" w:after="100" w:line="240" w:lineRule="exact"/>
              <w:ind w:left="100" w:right="100"/>
              <w:jc w:val="right"/>
              <w:rPr>
                <w:rFonts w:eastAsia="DejaVu Sans" w:cs="DejaVu Sans"/>
                <w:color w:val="000000"/>
                <w:sz w:val="22"/>
                <w:szCs w:val="22"/>
              </w:rPr>
            </w:pPr>
            <w:r>
              <w:t>5</w:t>
            </w:r>
          </w:p>
        </w:tc>
        <w:tc>
          <w:tcPr>
            <w:tcW w:w="808" w:type="dxa"/>
            <w:shd w:val="clear" w:color="auto" w:fill="FFFFFF"/>
            <w:tcMar>
              <w:top w:w="0" w:type="dxa"/>
              <w:left w:w="0" w:type="dxa"/>
              <w:bottom w:w="0" w:type="dxa"/>
              <w:right w:w="0" w:type="dxa"/>
            </w:tcMar>
            <w:vAlign w:val="center"/>
          </w:tcPr>
          <w:p w14:paraId="1D3E0596" w14:textId="43661A05" w:rsidR="005E3536" w:rsidRDefault="00CD77DB" w:rsidP="0012667D">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7</w:t>
            </w:r>
            <w:r w:rsidR="005E3536">
              <w:rPr>
                <w:rFonts w:eastAsia="DejaVu Sans" w:cs="DejaVu Sans"/>
                <w:color w:val="000000"/>
                <w:sz w:val="22"/>
                <w:szCs w:val="22"/>
              </w:rPr>
              <w:t>.70</w:t>
            </w:r>
          </w:p>
        </w:tc>
        <w:tc>
          <w:tcPr>
            <w:tcW w:w="1370" w:type="dxa"/>
            <w:shd w:val="clear" w:color="auto" w:fill="FFFFFF"/>
            <w:tcMar>
              <w:top w:w="0" w:type="dxa"/>
              <w:left w:w="0" w:type="dxa"/>
              <w:bottom w:w="0" w:type="dxa"/>
              <w:right w:w="0" w:type="dxa"/>
            </w:tcMar>
            <w:vAlign w:val="center"/>
          </w:tcPr>
          <w:p w14:paraId="6F6916A5" w14:textId="6714FECD" w:rsidR="005E3536" w:rsidRDefault="00CD77DB" w:rsidP="0012667D">
            <w:pPr>
              <w:widowControl w:val="0"/>
              <w:spacing w:before="100" w:after="100" w:line="240" w:lineRule="exact"/>
              <w:ind w:left="100" w:right="100"/>
              <w:rPr>
                <w:rFonts w:eastAsia="DejaVu Sans" w:cs="DejaVu Sans"/>
                <w:color w:val="000000"/>
                <w:sz w:val="22"/>
                <w:szCs w:val="22"/>
              </w:rPr>
            </w:pPr>
            <w:r w:rsidRPr="00CD77DB">
              <w:rPr>
                <w:rFonts w:eastAsia="DejaVu Sans" w:cs="DejaVu Sans"/>
                <w:color w:val="000000"/>
                <w:sz w:val="22"/>
                <w:szCs w:val="22"/>
              </w:rPr>
              <w:t>4.5</w:t>
            </w:r>
            <w:r>
              <w:rPr>
                <w:rFonts w:eastAsia="DejaVu Sans" w:cs="DejaVu Sans"/>
                <w:color w:val="000000"/>
                <w:sz w:val="22"/>
                <w:szCs w:val="22"/>
              </w:rPr>
              <w:t>5</w:t>
            </w:r>
            <w:r w:rsidRPr="00CD77DB">
              <w:rPr>
                <w:rFonts w:eastAsia="DejaVu Sans" w:cs="DejaVu Sans"/>
                <w:color w:val="000000"/>
                <w:sz w:val="22"/>
                <w:szCs w:val="22"/>
              </w:rPr>
              <w:t>; 13.04</w:t>
            </w:r>
          </w:p>
        </w:tc>
        <w:tc>
          <w:tcPr>
            <w:tcW w:w="670" w:type="dxa"/>
            <w:shd w:val="clear" w:color="auto" w:fill="FFFFFF"/>
            <w:tcMar>
              <w:top w:w="0" w:type="dxa"/>
              <w:left w:w="0" w:type="dxa"/>
              <w:bottom w:w="0" w:type="dxa"/>
              <w:right w:w="0" w:type="dxa"/>
            </w:tcMar>
            <w:vAlign w:val="center"/>
          </w:tcPr>
          <w:p w14:paraId="2D9698E6" w14:textId="3B6F82BF" w:rsidR="005E3536" w:rsidRDefault="00CD77DB"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67</w:t>
            </w:r>
            <w:r w:rsidR="005E3536">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05748B32" w14:textId="77777777" w:rsidR="005E3536" w:rsidRDefault="005E3536" w:rsidP="0012667D">
            <w:pPr>
              <w:widowControl w:val="0"/>
              <w:spacing w:before="100" w:after="100" w:line="240" w:lineRule="exact"/>
              <w:ind w:left="100" w:right="100"/>
              <w:rPr>
                <w:b/>
                <w:bCs/>
              </w:rPr>
            </w:pPr>
          </w:p>
        </w:tc>
      </w:tr>
      <w:tr w:rsidR="005E3536" w14:paraId="54A1C3DF"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79B8EB8C" w14:textId="7777777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Prospective cohort studies</w:t>
            </w:r>
          </w:p>
        </w:tc>
        <w:tc>
          <w:tcPr>
            <w:tcW w:w="2137" w:type="dxa"/>
            <w:shd w:val="clear" w:color="auto" w:fill="FFFFFF"/>
            <w:tcMar>
              <w:top w:w="0" w:type="dxa"/>
              <w:left w:w="0" w:type="dxa"/>
              <w:bottom w:w="0" w:type="dxa"/>
              <w:right w:w="0" w:type="dxa"/>
            </w:tcMar>
            <w:vAlign w:val="center"/>
          </w:tcPr>
          <w:p w14:paraId="46315770" w14:textId="6A0281C9" w:rsidR="005E3536" w:rsidRDefault="00CD77DB" w:rsidP="0012667D">
            <w:pPr>
              <w:widowControl w:val="0"/>
              <w:spacing w:before="100" w:after="100" w:line="240" w:lineRule="exact"/>
              <w:ind w:left="100" w:right="100"/>
              <w:jc w:val="right"/>
              <w:rPr>
                <w:rFonts w:eastAsia="DejaVu Sans" w:cs="DejaVu Sans"/>
                <w:color w:val="000000"/>
                <w:sz w:val="22"/>
                <w:szCs w:val="22"/>
              </w:rPr>
            </w:pPr>
            <w:r>
              <w:t>3</w:t>
            </w:r>
          </w:p>
        </w:tc>
        <w:tc>
          <w:tcPr>
            <w:tcW w:w="808" w:type="dxa"/>
            <w:shd w:val="clear" w:color="auto" w:fill="FFFFFF"/>
            <w:tcMar>
              <w:top w:w="0" w:type="dxa"/>
              <w:left w:w="0" w:type="dxa"/>
              <w:bottom w:w="0" w:type="dxa"/>
              <w:right w:w="0" w:type="dxa"/>
            </w:tcMar>
            <w:vAlign w:val="center"/>
          </w:tcPr>
          <w:p w14:paraId="6DF44E02" w14:textId="77847F87" w:rsidR="005E3536" w:rsidRDefault="00CD77DB" w:rsidP="0012667D">
            <w:pPr>
              <w:widowControl w:val="0"/>
              <w:spacing w:before="100" w:after="100" w:line="240" w:lineRule="exact"/>
              <w:ind w:left="100" w:right="100"/>
              <w:jc w:val="right"/>
              <w:rPr>
                <w:rFonts w:eastAsia="DejaVu Sans" w:cs="DejaVu Sans"/>
                <w:color w:val="000000"/>
                <w:sz w:val="22"/>
                <w:szCs w:val="22"/>
              </w:rPr>
            </w:pPr>
            <w:r w:rsidRPr="00CD77DB">
              <w:rPr>
                <w:rFonts w:eastAsia="DejaVu Sans" w:cs="DejaVu Sans"/>
                <w:color w:val="000000"/>
                <w:sz w:val="22"/>
                <w:szCs w:val="22"/>
              </w:rPr>
              <w:t>8.5</w:t>
            </w:r>
            <w:r>
              <w:rPr>
                <w:rFonts w:eastAsia="DejaVu Sans" w:cs="DejaVu Sans"/>
                <w:color w:val="000000"/>
                <w:sz w:val="22"/>
                <w:szCs w:val="22"/>
              </w:rPr>
              <w:t>5</w:t>
            </w:r>
          </w:p>
        </w:tc>
        <w:tc>
          <w:tcPr>
            <w:tcW w:w="1370" w:type="dxa"/>
            <w:shd w:val="clear" w:color="auto" w:fill="FFFFFF"/>
            <w:tcMar>
              <w:top w:w="0" w:type="dxa"/>
              <w:left w:w="0" w:type="dxa"/>
              <w:bottom w:w="0" w:type="dxa"/>
              <w:right w:w="0" w:type="dxa"/>
            </w:tcMar>
            <w:vAlign w:val="center"/>
          </w:tcPr>
          <w:p w14:paraId="50619943" w14:textId="1E9B3AE1" w:rsidR="005E3536" w:rsidRDefault="00CD77DB" w:rsidP="0012667D">
            <w:pPr>
              <w:widowControl w:val="0"/>
              <w:spacing w:before="100" w:after="100" w:line="240" w:lineRule="exact"/>
              <w:ind w:left="100" w:right="100"/>
              <w:rPr>
                <w:rFonts w:eastAsia="DejaVu Sans" w:cs="DejaVu Sans"/>
                <w:color w:val="000000"/>
                <w:sz w:val="22"/>
                <w:szCs w:val="22"/>
              </w:rPr>
            </w:pPr>
            <w:r w:rsidRPr="00CD77DB">
              <w:rPr>
                <w:rFonts w:eastAsia="DejaVu Sans" w:cs="DejaVu Sans"/>
                <w:color w:val="000000"/>
                <w:sz w:val="22"/>
                <w:szCs w:val="22"/>
              </w:rPr>
              <w:t>3.</w:t>
            </w:r>
            <w:r>
              <w:rPr>
                <w:rFonts w:eastAsia="DejaVu Sans" w:cs="DejaVu Sans"/>
                <w:color w:val="000000"/>
                <w:sz w:val="22"/>
                <w:szCs w:val="22"/>
              </w:rPr>
              <w:t>10</w:t>
            </w:r>
            <w:r w:rsidRPr="00CD77DB">
              <w:rPr>
                <w:rFonts w:eastAsia="DejaVu Sans" w:cs="DejaVu Sans"/>
                <w:color w:val="000000"/>
                <w:sz w:val="22"/>
                <w:szCs w:val="22"/>
              </w:rPr>
              <w:t>; 23.5</w:t>
            </w:r>
            <w:r>
              <w:rPr>
                <w:rFonts w:eastAsia="DejaVu Sans" w:cs="DejaVu Sans"/>
                <w:color w:val="000000"/>
                <w:sz w:val="22"/>
                <w:szCs w:val="22"/>
              </w:rPr>
              <w:t>9</w:t>
            </w:r>
          </w:p>
        </w:tc>
        <w:tc>
          <w:tcPr>
            <w:tcW w:w="670" w:type="dxa"/>
            <w:shd w:val="clear" w:color="auto" w:fill="FFFFFF"/>
            <w:tcMar>
              <w:top w:w="0" w:type="dxa"/>
              <w:left w:w="0" w:type="dxa"/>
              <w:bottom w:w="0" w:type="dxa"/>
              <w:right w:w="0" w:type="dxa"/>
            </w:tcMar>
            <w:vAlign w:val="center"/>
          </w:tcPr>
          <w:p w14:paraId="4B4186F7" w14:textId="4AE78637" w:rsidR="005E3536" w:rsidRDefault="005E3536" w:rsidP="0012667D">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9</w:t>
            </w:r>
            <w:r w:rsidR="00CD77DB">
              <w:rPr>
                <w:rFonts w:eastAsia="DejaVu Sans" w:cs="DejaVu Sans"/>
                <w:color w:val="000000"/>
                <w:sz w:val="22"/>
                <w:szCs w:val="22"/>
              </w:rPr>
              <w:t>0</w:t>
            </w:r>
            <w:r>
              <w:rPr>
                <w:rFonts w:eastAsia="DejaVu Sans" w:cs="DejaVu Sans"/>
                <w:color w:val="000000"/>
                <w:sz w:val="22"/>
                <w:szCs w:val="22"/>
              </w:rPr>
              <w:t>%</w:t>
            </w:r>
          </w:p>
        </w:tc>
        <w:tc>
          <w:tcPr>
            <w:tcW w:w="1395" w:type="dxa"/>
            <w:shd w:val="clear" w:color="auto" w:fill="FFFFFF"/>
            <w:tcMar>
              <w:top w:w="0" w:type="dxa"/>
              <w:left w:w="0" w:type="dxa"/>
              <w:bottom w:w="0" w:type="dxa"/>
              <w:right w:w="0" w:type="dxa"/>
            </w:tcMar>
            <w:vAlign w:val="center"/>
          </w:tcPr>
          <w:p w14:paraId="2BE39397" w14:textId="77777777" w:rsidR="005E3536" w:rsidRDefault="005E3536" w:rsidP="0012667D">
            <w:pPr>
              <w:widowControl w:val="0"/>
              <w:spacing w:before="100" w:after="100" w:line="240" w:lineRule="exact"/>
              <w:ind w:left="100" w:right="100"/>
              <w:rPr>
                <w:b/>
                <w:bCs/>
              </w:rPr>
            </w:pPr>
          </w:p>
        </w:tc>
      </w:tr>
      <w:tr w:rsidR="005E3536" w14:paraId="687EC79C"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5CE42ECE" w14:textId="77777777" w:rsidR="005E3536" w:rsidRDefault="005E3536" w:rsidP="0012667D">
            <w:pPr>
              <w:widowControl w:val="0"/>
              <w:spacing w:before="100" w:after="100" w:line="240" w:lineRule="exact"/>
              <w:ind w:left="100" w:right="100"/>
              <w:rPr>
                <w:rFonts w:eastAsia="DejaVu Sans" w:cs="DejaVu Sans"/>
                <w:b/>
                <w:bCs/>
                <w:color w:val="000000"/>
                <w:sz w:val="22"/>
                <w:szCs w:val="22"/>
              </w:rPr>
            </w:pPr>
            <w:r>
              <w:rPr>
                <w:rFonts w:eastAsia="DejaVu Sans" w:cs="DejaVu Sans"/>
                <w:b/>
                <w:bCs/>
                <w:color w:val="000000"/>
                <w:sz w:val="22"/>
                <w:szCs w:val="22"/>
              </w:rPr>
              <w:t>IAP Policy</w:t>
            </w:r>
          </w:p>
        </w:tc>
        <w:tc>
          <w:tcPr>
            <w:tcW w:w="2137" w:type="dxa"/>
            <w:shd w:val="clear" w:color="auto" w:fill="FFFFFF"/>
            <w:tcMar>
              <w:top w:w="0" w:type="dxa"/>
              <w:left w:w="0" w:type="dxa"/>
              <w:bottom w:w="0" w:type="dxa"/>
              <w:right w:w="0" w:type="dxa"/>
            </w:tcMar>
            <w:vAlign w:val="center"/>
          </w:tcPr>
          <w:p w14:paraId="38E48B26" w14:textId="77777777" w:rsidR="005E3536" w:rsidRDefault="005E3536" w:rsidP="0012667D">
            <w:pPr>
              <w:widowControl w:val="0"/>
              <w:spacing w:before="100" w:after="100" w:line="240" w:lineRule="exact"/>
              <w:ind w:left="100" w:right="100"/>
              <w:jc w:val="right"/>
              <w:rPr>
                <w:rFonts w:eastAsia="DejaVu Sans" w:cs="DejaVu Sans"/>
                <w:color w:val="000000"/>
                <w:sz w:val="22"/>
                <w:szCs w:val="22"/>
              </w:rPr>
            </w:pPr>
          </w:p>
        </w:tc>
        <w:tc>
          <w:tcPr>
            <w:tcW w:w="808" w:type="dxa"/>
            <w:shd w:val="clear" w:color="auto" w:fill="FFFFFF"/>
            <w:tcMar>
              <w:top w:w="0" w:type="dxa"/>
              <w:left w:w="0" w:type="dxa"/>
              <w:bottom w:w="0" w:type="dxa"/>
              <w:right w:w="0" w:type="dxa"/>
            </w:tcMar>
            <w:vAlign w:val="center"/>
          </w:tcPr>
          <w:p w14:paraId="32BB0360" w14:textId="77777777" w:rsidR="005E3536" w:rsidRDefault="005E3536" w:rsidP="0012667D">
            <w:pPr>
              <w:widowControl w:val="0"/>
              <w:spacing w:before="100" w:after="100" w:line="240" w:lineRule="exact"/>
              <w:ind w:left="100" w:right="100"/>
              <w:jc w:val="right"/>
              <w:rPr>
                <w:rFonts w:eastAsia="DejaVu Sans" w:cs="DejaVu Sans"/>
                <w:color w:val="000000"/>
                <w:sz w:val="22"/>
                <w:szCs w:val="22"/>
              </w:rPr>
            </w:pPr>
          </w:p>
        </w:tc>
        <w:tc>
          <w:tcPr>
            <w:tcW w:w="1370" w:type="dxa"/>
            <w:shd w:val="clear" w:color="auto" w:fill="FFFFFF"/>
            <w:tcMar>
              <w:top w:w="0" w:type="dxa"/>
              <w:left w:w="0" w:type="dxa"/>
              <w:bottom w:w="0" w:type="dxa"/>
              <w:right w:w="0" w:type="dxa"/>
            </w:tcMar>
            <w:vAlign w:val="center"/>
          </w:tcPr>
          <w:p w14:paraId="4B7D5A28" w14:textId="77777777" w:rsidR="005E3536" w:rsidRDefault="005E3536" w:rsidP="0012667D">
            <w:pPr>
              <w:widowControl w:val="0"/>
              <w:spacing w:before="100" w:after="100" w:line="240" w:lineRule="exact"/>
              <w:ind w:left="100" w:right="100"/>
              <w:rPr>
                <w:rFonts w:eastAsia="DejaVu Sans" w:cs="DejaVu Sans"/>
                <w:color w:val="000000"/>
                <w:sz w:val="22"/>
                <w:szCs w:val="22"/>
              </w:rPr>
            </w:pPr>
          </w:p>
        </w:tc>
        <w:tc>
          <w:tcPr>
            <w:tcW w:w="670" w:type="dxa"/>
            <w:shd w:val="clear" w:color="auto" w:fill="FFFFFF"/>
            <w:tcMar>
              <w:top w:w="0" w:type="dxa"/>
              <w:left w:w="0" w:type="dxa"/>
              <w:bottom w:w="0" w:type="dxa"/>
              <w:right w:w="0" w:type="dxa"/>
            </w:tcMar>
            <w:vAlign w:val="center"/>
          </w:tcPr>
          <w:p w14:paraId="22F89A08" w14:textId="77777777" w:rsidR="005E3536" w:rsidRDefault="005E3536" w:rsidP="0012667D">
            <w:pPr>
              <w:widowControl w:val="0"/>
              <w:spacing w:before="100" w:after="100" w:line="240" w:lineRule="exact"/>
              <w:ind w:left="100" w:right="100"/>
              <w:rPr>
                <w:rFonts w:eastAsia="DejaVu Sans" w:cs="DejaVu Sans"/>
                <w:color w:val="000000"/>
                <w:sz w:val="22"/>
                <w:szCs w:val="22"/>
              </w:rPr>
            </w:pPr>
          </w:p>
        </w:tc>
        <w:tc>
          <w:tcPr>
            <w:tcW w:w="1395" w:type="dxa"/>
            <w:shd w:val="clear" w:color="auto" w:fill="FFFFFF"/>
            <w:tcMar>
              <w:top w:w="0" w:type="dxa"/>
              <w:left w:w="0" w:type="dxa"/>
              <w:bottom w:w="0" w:type="dxa"/>
              <w:right w:w="0" w:type="dxa"/>
            </w:tcMar>
            <w:vAlign w:val="center"/>
          </w:tcPr>
          <w:p w14:paraId="3639F528" w14:textId="474450F5" w:rsidR="005E3536" w:rsidRDefault="00857DEA" w:rsidP="0012667D">
            <w:pPr>
              <w:widowControl w:val="0"/>
              <w:spacing w:before="100" w:after="100" w:line="240" w:lineRule="exact"/>
              <w:ind w:left="100" w:right="100"/>
              <w:rPr>
                <w:sz w:val="22"/>
                <w:szCs w:val="22"/>
              </w:rPr>
            </w:pPr>
            <w:r>
              <w:rPr>
                <w:rFonts w:eastAsia="DejaVu Sans" w:cs="DejaVu Sans"/>
                <w:color w:val="000000"/>
                <w:sz w:val="22"/>
                <w:szCs w:val="22"/>
              </w:rPr>
              <w:t>-</w:t>
            </w:r>
          </w:p>
        </w:tc>
      </w:tr>
      <w:tr w:rsidR="00857DEA" w14:paraId="7DB58C9F" w14:textId="77777777" w:rsidTr="00857DEA">
        <w:trPr>
          <w:gridAfter w:val="1"/>
          <w:wAfter w:w="32" w:type="dxa"/>
          <w:cantSplit/>
          <w:trHeight w:val="360"/>
        </w:trPr>
        <w:tc>
          <w:tcPr>
            <w:tcW w:w="3097" w:type="dxa"/>
            <w:gridSpan w:val="2"/>
            <w:shd w:val="clear" w:color="auto" w:fill="FFFFFF"/>
            <w:tcMar>
              <w:top w:w="0" w:type="dxa"/>
              <w:left w:w="0" w:type="dxa"/>
              <w:bottom w:w="0" w:type="dxa"/>
              <w:right w:w="0" w:type="dxa"/>
            </w:tcMar>
            <w:vAlign w:val="center"/>
          </w:tcPr>
          <w:p w14:paraId="62BCA1D5" w14:textId="6D8BB5C1" w:rsidR="00857DEA" w:rsidRDefault="00857DEA" w:rsidP="00857DEA">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 xml:space="preserve">Yes </w:t>
            </w:r>
            <w:r w:rsidRPr="00857DEA">
              <w:rPr>
                <w:rFonts w:eastAsia="DejaVu Sans" w:cs="DejaVu Sans"/>
                <w:color w:val="000000"/>
                <w:sz w:val="22"/>
                <w:szCs w:val="22"/>
                <w:vertAlign w:val="superscript"/>
              </w:rPr>
              <w:t>d</w:t>
            </w:r>
          </w:p>
        </w:tc>
        <w:tc>
          <w:tcPr>
            <w:tcW w:w="2137" w:type="dxa"/>
            <w:shd w:val="clear" w:color="auto" w:fill="FFFFFF"/>
            <w:tcMar>
              <w:top w:w="0" w:type="dxa"/>
              <w:left w:w="0" w:type="dxa"/>
              <w:bottom w:w="0" w:type="dxa"/>
              <w:right w:w="0" w:type="dxa"/>
            </w:tcMar>
            <w:vAlign w:val="center"/>
          </w:tcPr>
          <w:p w14:paraId="79995360" w14:textId="77777777" w:rsidR="00857DEA" w:rsidRDefault="00857DEA" w:rsidP="00857DEA">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10</w:t>
            </w:r>
          </w:p>
        </w:tc>
        <w:tc>
          <w:tcPr>
            <w:tcW w:w="808" w:type="dxa"/>
            <w:shd w:val="clear" w:color="auto" w:fill="FFFFFF"/>
            <w:tcMar>
              <w:top w:w="0" w:type="dxa"/>
              <w:left w:w="0" w:type="dxa"/>
              <w:bottom w:w="0" w:type="dxa"/>
              <w:right w:w="0" w:type="dxa"/>
            </w:tcMar>
            <w:vAlign w:val="center"/>
          </w:tcPr>
          <w:p w14:paraId="0A207267" w14:textId="3680C56E" w:rsidR="00857DEA" w:rsidRDefault="00857DEA" w:rsidP="00857DEA">
            <w:pPr>
              <w:widowControl w:val="0"/>
              <w:spacing w:before="100" w:after="100" w:line="240" w:lineRule="exact"/>
              <w:ind w:left="100" w:right="100"/>
              <w:jc w:val="right"/>
              <w:rPr>
                <w:rFonts w:eastAsia="DejaVu Sans" w:cs="DejaVu Sans"/>
                <w:color w:val="000000"/>
                <w:sz w:val="22"/>
                <w:szCs w:val="22"/>
              </w:rPr>
            </w:pPr>
            <w:r>
              <w:rPr>
                <w:rFonts w:eastAsia="DejaVu Sans" w:cs="DejaVu Sans"/>
                <w:color w:val="000000"/>
                <w:sz w:val="22"/>
                <w:szCs w:val="22"/>
              </w:rPr>
              <w:t>8.01</w:t>
            </w:r>
          </w:p>
        </w:tc>
        <w:tc>
          <w:tcPr>
            <w:tcW w:w="1370" w:type="dxa"/>
            <w:shd w:val="clear" w:color="auto" w:fill="FFFFFF"/>
            <w:tcMar>
              <w:top w:w="0" w:type="dxa"/>
              <w:left w:w="0" w:type="dxa"/>
              <w:bottom w:w="0" w:type="dxa"/>
              <w:right w:w="0" w:type="dxa"/>
            </w:tcMar>
            <w:vAlign w:val="center"/>
          </w:tcPr>
          <w:p w14:paraId="19D19BE2" w14:textId="267E9DD6" w:rsidR="00857DEA" w:rsidRDefault="00857DEA" w:rsidP="00857DEA">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5.19; 12.38</w:t>
            </w:r>
          </w:p>
        </w:tc>
        <w:tc>
          <w:tcPr>
            <w:tcW w:w="670" w:type="dxa"/>
            <w:shd w:val="clear" w:color="auto" w:fill="FFFFFF"/>
            <w:tcMar>
              <w:top w:w="0" w:type="dxa"/>
              <w:left w:w="0" w:type="dxa"/>
              <w:bottom w:w="0" w:type="dxa"/>
              <w:right w:w="0" w:type="dxa"/>
            </w:tcMar>
            <w:vAlign w:val="center"/>
          </w:tcPr>
          <w:p w14:paraId="1955E500" w14:textId="7A051CAE" w:rsidR="00857DEA" w:rsidRDefault="00857DEA" w:rsidP="00857DEA">
            <w:pPr>
              <w:widowControl w:val="0"/>
              <w:spacing w:before="100" w:after="100" w:line="240" w:lineRule="exact"/>
              <w:ind w:left="100" w:right="100"/>
              <w:rPr>
                <w:rFonts w:eastAsia="DejaVu Sans" w:cs="DejaVu Sans"/>
                <w:color w:val="000000"/>
                <w:sz w:val="22"/>
                <w:szCs w:val="22"/>
              </w:rPr>
            </w:pPr>
            <w:r>
              <w:rPr>
                <w:rFonts w:eastAsia="DejaVu Sans" w:cs="DejaVu Sans"/>
                <w:color w:val="000000"/>
                <w:sz w:val="22"/>
                <w:szCs w:val="22"/>
              </w:rPr>
              <w:t>72%</w:t>
            </w:r>
          </w:p>
        </w:tc>
        <w:tc>
          <w:tcPr>
            <w:tcW w:w="1395" w:type="dxa"/>
            <w:shd w:val="clear" w:color="auto" w:fill="FFFFFF"/>
            <w:tcMar>
              <w:top w:w="0" w:type="dxa"/>
              <w:left w:w="0" w:type="dxa"/>
              <w:bottom w:w="0" w:type="dxa"/>
              <w:right w:w="0" w:type="dxa"/>
            </w:tcMar>
            <w:vAlign w:val="center"/>
          </w:tcPr>
          <w:p w14:paraId="0F3EF7CF" w14:textId="77777777" w:rsidR="00857DEA" w:rsidRDefault="00857DEA" w:rsidP="00857DEA">
            <w:pPr>
              <w:widowControl w:val="0"/>
              <w:spacing w:before="100" w:after="100" w:line="240" w:lineRule="exact"/>
              <w:ind w:left="100" w:right="100"/>
              <w:rPr>
                <w:b/>
                <w:bCs/>
              </w:rPr>
            </w:pPr>
          </w:p>
        </w:tc>
      </w:tr>
      <w:tr w:rsidR="00857DEA" w14:paraId="7EB1AD0C" w14:textId="77777777" w:rsidTr="00857DEA">
        <w:trPr>
          <w:gridBefore w:val="1"/>
          <w:wBefore w:w="25" w:type="dxa"/>
          <w:cantSplit/>
          <w:trHeight w:val="360"/>
        </w:trPr>
        <w:tc>
          <w:tcPr>
            <w:tcW w:w="9484" w:type="dxa"/>
            <w:gridSpan w:val="7"/>
            <w:tcBorders>
              <w:top w:val="single" w:sz="4" w:space="0" w:color="auto"/>
            </w:tcBorders>
            <w:shd w:val="clear" w:color="auto" w:fill="FFFFFF"/>
            <w:tcMar>
              <w:top w:w="0" w:type="dxa"/>
              <w:left w:w="0" w:type="dxa"/>
              <w:bottom w:w="0" w:type="dxa"/>
              <w:right w:w="0" w:type="dxa"/>
            </w:tcMar>
            <w:vAlign w:val="center"/>
          </w:tcPr>
          <w:p w14:paraId="61DD37C7" w14:textId="2F7BF273" w:rsidR="00857DEA" w:rsidRPr="00401B2D" w:rsidRDefault="00857DEA" w:rsidP="00556F4F">
            <w:pPr>
              <w:widowControl w:val="0"/>
              <w:spacing w:before="100" w:after="100" w:line="240" w:lineRule="exact"/>
              <w:ind w:left="100" w:right="100"/>
              <w:rPr>
                <w:bCs/>
              </w:rPr>
            </w:pPr>
            <w:r>
              <w:rPr>
                <w:bCs/>
                <w:sz w:val="20"/>
                <w:vertAlign w:val="superscript"/>
              </w:rPr>
              <w:t>d</w:t>
            </w:r>
            <w:r w:rsidRPr="00401B2D">
              <w:rPr>
                <w:bCs/>
                <w:sz w:val="20"/>
              </w:rPr>
              <w:t xml:space="preserve"> Risk based: </w:t>
            </w:r>
            <w:r>
              <w:rPr>
                <w:bCs/>
                <w:sz w:val="20"/>
              </w:rPr>
              <w:t>4</w:t>
            </w:r>
            <w:r w:rsidRPr="00401B2D">
              <w:rPr>
                <w:bCs/>
                <w:sz w:val="20"/>
              </w:rPr>
              <w:t xml:space="preserve"> studies</w:t>
            </w:r>
            <w:r>
              <w:rPr>
                <w:bCs/>
                <w:sz w:val="20"/>
              </w:rPr>
              <w:t>;</w:t>
            </w:r>
            <w:r w:rsidRPr="00401B2D">
              <w:rPr>
                <w:bCs/>
                <w:sz w:val="20"/>
              </w:rPr>
              <w:t xml:space="preserve"> </w:t>
            </w:r>
            <w:r>
              <w:rPr>
                <w:bCs/>
                <w:sz w:val="20"/>
              </w:rPr>
              <w:t>Policy changed during study: 6 studies</w:t>
            </w:r>
          </w:p>
        </w:tc>
      </w:tr>
    </w:tbl>
    <w:p w14:paraId="7D34547C" w14:textId="77CDAF27" w:rsidR="00CA306A" w:rsidRDefault="00CA306A">
      <w:pPr>
        <w:rPr>
          <w:b/>
          <w:bCs/>
        </w:rPr>
      </w:pPr>
    </w:p>
    <w:p w14:paraId="5B9A02FE" w14:textId="77777777" w:rsidR="00CA306A" w:rsidRDefault="00C92659">
      <w:pPr>
        <w:rPr>
          <w:b/>
          <w:bCs/>
        </w:rPr>
      </w:pPr>
      <w:r>
        <w:rPr>
          <w:b/>
          <w:bCs/>
        </w:rPr>
        <w:t>FIGURES</w:t>
      </w:r>
    </w:p>
    <w:p w14:paraId="3E71C47B" w14:textId="77777777" w:rsidR="00CA306A" w:rsidRDefault="00CA306A">
      <w:pPr>
        <w:rPr>
          <w:b/>
          <w:bCs/>
        </w:rPr>
      </w:pPr>
    </w:p>
    <w:p w14:paraId="2D8B8657" w14:textId="77777777" w:rsidR="00CA306A" w:rsidRDefault="00C92659">
      <w:pPr>
        <w:rPr>
          <w:b/>
          <w:bCs/>
        </w:rPr>
      </w:pPr>
      <w:r>
        <w:rPr>
          <w:b/>
          <w:bCs/>
          <w:noProof/>
        </w:rPr>
        <w:drawing>
          <wp:anchor distT="0" distB="0" distL="0" distR="0" simplePos="0" relativeHeight="2" behindDoc="0" locked="0" layoutInCell="0" allowOverlap="1" wp14:anchorId="7EA2AA12" wp14:editId="41635FD6">
            <wp:simplePos x="0" y="0"/>
            <wp:positionH relativeFrom="column">
              <wp:posOffset>0</wp:posOffset>
            </wp:positionH>
            <wp:positionV relativeFrom="paragraph">
              <wp:posOffset>12700</wp:posOffset>
            </wp:positionV>
            <wp:extent cx="6120130" cy="155321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rcRect t="34695" b="33578"/>
                    <a:stretch>
                      <a:fillRect/>
                    </a:stretch>
                  </pic:blipFill>
                  <pic:spPr bwMode="auto">
                    <a:xfrm>
                      <a:off x="0" y="0"/>
                      <a:ext cx="6120130" cy="1553210"/>
                    </a:xfrm>
                    <a:prstGeom prst="rect">
                      <a:avLst/>
                    </a:prstGeom>
                  </pic:spPr>
                </pic:pic>
              </a:graphicData>
            </a:graphic>
          </wp:anchor>
        </w:drawing>
      </w:r>
    </w:p>
    <w:p w14:paraId="5CAD8169" w14:textId="77777777" w:rsidR="00CA306A" w:rsidRDefault="00C92659">
      <w:pPr>
        <w:rPr>
          <w:b/>
          <w:bCs/>
        </w:rPr>
      </w:pPr>
      <w:r>
        <w:rPr>
          <w:b/>
          <w:bCs/>
        </w:rPr>
        <w:t>Figure S1</w:t>
      </w:r>
      <w:r>
        <w:t>. Forest Plot of Meta-analysis of risk of LOGBS for gestation &lt;34 weeks.</w:t>
      </w:r>
    </w:p>
    <w:p w14:paraId="074A6FC4" w14:textId="77777777" w:rsidR="00CA306A" w:rsidRDefault="00C92659">
      <w:pPr>
        <w:rPr>
          <w:b/>
          <w:bCs/>
        </w:rPr>
      </w:pPr>
      <w:r>
        <w:rPr>
          <w:b/>
          <w:bCs/>
          <w:noProof/>
        </w:rPr>
        <w:drawing>
          <wp:anchor distT="0" distB="0" distL="0" distR="0" simplePos="0" relativeHeight="3" behindDoc="0" locked="0" layoutInCell="0" allowOverlap="1" wp14:anchorId="1C6072C8" wp14:editId="3B20148F">
            <wp:simplePos x="0" y="0"/>
            <wp:positionH relativeFrom="column">
              <wp:posOffset>-19050</wp:posOffset>
            </wp:positionH>
            <wp:positionV relativeFrom="paragraph">
              <wp:posOffset>170180</wp:posOffset>
            </wp:positionV>
            <wp:extent cx="6120130" cy="2000250"/>
            <wp:effectExtent l="0" t="0" r="0" b="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rcRect t="29843" b="29296"/>
                    <a:stretch>
                      <a:fillRect/>
                    </a:stretch>
                  </pic:blipFill>
                  <pic:spPr bwMode="auto">
                    <a:xfrm>
                      <a:off x="0" y="0"/>
                      <a:ext cx="6120130" cy="2000250"/>
                    </a:xfrm>
                    <a:prstGeom prst="rect">
                      <a:avLst/>
                    </a:prstGeom>
                  </pic:spPr>
                </pic:pic>
              </a:graphicData>
            </a:graphic>
          </wp:anchor>
        </w:drawing>
      </w:r>
    </w:p>
    <w:p w14:paraId="4DAE64C7" w14:textId="77777777" w:rsidR="00CA306A" w:rsidRDefault="00C92659">
      <w:pPr>
        <w:rPr>
          <w:b/>
          <w:bCs/>
        </w:rPr>
      </w:pPr>
      <w:r>
        <w:rPr>
          <w:b/>
          <w:bCs/>
        </w:rPr>
        <w:t>Figure S2</w:t>
      </w:r>
      <w:r>
        <w:t>. Forest Plot of Meta-analysis of risk of LOGBS for PROM.</w:t>
      </w:r>
    </w:p>
    <w:p w14:paraId="365D1770" w14:textId="77777777" w:rsidR="00CA306A" w:rsidRDefault="00CA306A">
      <w:pPr>
        <w:rPr>
          <w:b/>
          <w:bCs/>
        </w:rPr>
      </w:pPr>
    </w:p>
    <w:p w14:paraId="2C58E1CE" w14:textId="77777777" w:rsidR="00CA306A" w:rsidRDefault="00CA306A">
      <w:pPr>
        <w:rPr>
          <w:b/>
          <w:bCs/>
        </w:rPr>
      </w:pPr>
    </w:p>
    <w:p w14:paraId="68DB6590" w14:textId="77777777" w:rsidR="00CA306A" w:rsidRDefault="00C92659">
      <w:pPr>
        <w:rPr>
          <w:b/>
          <w:bCs/>
        </w:rPr>
      </w:pPr>
      <w:r>
        <w:rPr>
          <w:b/>
          <w:bCs/>
          <w:noProof/>
        </w:rPr>
        <w:drawing>
          <wp:anchor distT="0" distB="0" distL="0" distR="0" simplePos="0" relativeHeight="4" behindDoc="0" locked="0" layoutInCell="0" allowOverlap="1" wp14:anchorId="58C18ABD" wp14:editId="13F457DE">
            <wp:simplePos x="0" y="0"/>
            <wp:positionH relativeFrom="column">
              <wp:posOffset>0</wp:posOffset>
            </wp:positionH>
            <wp:positionV relativeFrom="paragraph">
              <wp:posOffset>103505</wp:posOffset>
            </wp:positionV>
            <wp:extent cx="6120130" cy="1692275"/>
            <wp:effectExtent l="0" t="0" r="0" b="0"/>
            <wp:wrapTopAndBottom/>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rcRect t="31590" b="33844"/>
                    <a:stretch>
                      <a:fillRect/>
                    </a:stretch>
                  </pic:blipFill>
                  <pic:spPr bwMode="auto">
                    <a:xfrm>
                      <a:off x="0" y="0"/>
                      <a:ext cx="6120130" cy="1692275"/>
                    </a:xfrm>
                    <a:prstGeom prst="rect">
                      <a:avLst/>
                    </a:prstGeom>
                  </pic:spPr>
                </pic:pic>
              </a:graphicData>
            </a:graphic>
          </wp:anchor>
        </w:drawing>
      </w:r>
    </w:p>
    <w:p w14:paraId="43D43B53" w14:textId="77777777" w:rsidR="00CA306A" w:rsidRDefault="00CA306A">
      <w:pPr>
        <w:rPr>
          <w:b/>
          <w:bCs/>
        </w:rPr>
      </w:pPr>
    </w:p>
    <w:p w14:paraId="3FF4BC37" w14:textId="77777777" w:rsidR="00CA306A" w:rsidRDefault="00C92659">
      <w:pPr>
        <w:rPr>
          <w:b/>
          <w:bCs/>
        </w:rPr>
      </w:pPr>
      <w:r>
        <w:rPr>
          <w:b/>
          <w:bCs/>
        </w:rPr>
        <w:t>Figure S3.</w:t>
      </w:r>
      <w:r>
        <w:t xml:space="preserve"> Forest Plot of Meta-analysis of risk of LOGBS for intrapartum fever.</w:t>
      </w:r>
    </w:p>
    <w:p w14:paraId="2AE55463" w14:textId="77777777" w:rsidR="00CA306A" w:rsidRDefault="00CA306A">
      <w:pPr>
        <w:rPr>
          <w:b/>
          <w:bCs/>
        </w:rPr>
      </w:pPr>
    </w:p>
    <w:p w14:paraId="3AE31B9A" w14:textId="77777777" w:rsidR="00CA306A" w:rsidRDefault="00CA306A">
      <w:pPr>
        <w:rPr>
          <w:b/>
          <w:bCs/>
        </w:rPr>
      </w:pPr>
    </w:p>
    <w:p w14:paraId="35A6C148" w14:textId="14A68C87" w:rsidR="00CA306A" w:rsidRDefault="00C92659">
      <w:pPr>
        <w:rPr>
          <w:b/>
          <w:bCs/>
        </w:rPr>
      </w:pPr>
      <w:r>
        <w:rPr>
          <w:b/>
          <w:bCs/>
          <w:noProof/>
        </w:rPr>
        <w:lastRenderedPageBreak/>
        <w:drawing>
          <wp:anchor distT="0" distB="0" distL="0" distR="0" simplePos="0" relativeHeight="251654144" behindDoc="0" locked="0" layoutInCell="0" allowOverlap="1" wp14:anchorId="1FDBA602" wp14:editId="7D2B9836">
            <wp:simplePos x="0" y="0"/>
            <wp:positionH relativeFrom="column">
              <wp:posOffset>0</wp:posOffset>
            </wp:positionH>
            <wp:positionV relativeFrom="paragraph">
              <wp:posOffset>857250</wp:posOffset>
            </wp:positionV>
            <wp:extent cx="6120130" cy="3352800"/>
            <wp:effectExtent l="0" t="0" r="0" b="0"/>
            <wp:wrapTopAndBottom/>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
                    <a:srcRect t="17510" b="14001"/>
                    <a:stretch>
                      <a:fillRect/>
                    </a:stretch>
                  </pic:blipFill>
                  <pic:spPr bwMode="auto">
                    <a:xfrm>
                      <a:off x="0" y="0"/>
                      <a:ext cx="6120130" cy="3352800"/>
                    </a:xfrm>
                    <a:prstGeom prst="rect">
                      <a:avLst/>
                    </a:prstGeom>
                  </pic:spPr>
                </pic:pic>
              </a:graphicData>
            </a:graphic>
          </wp:anchor>
        </w:drawing>
      </w:r>
    </w:p>
    <w:p w14:paraId="5951B4EE" w14:textId="77777777" w:rsidR="00CA306A" w:rsidRDefault="00CA306A">
      <w:pPr>
        <w:rPr>
          <w:b/>
          <w:bCs/>
        </w:rPr>
      </w:pPr>
    </w:p>
    <w:p w14:paraId="2E96FD22" w14:textId="77777777" w:rsidR="00CA306A" w:rsidRDefault="00CA306A">
      <w:pPr>
        <w:rPr>
          <w:b/>
          <w:bCs/>
        </w:rPr>
      </w:pPr>
    </w:p>
    <w:p w14:paraId="7179BFB0" w14:textId="22C89C44" w:rsidR="00CA306A" w:rsidRDefault="00CA306A">
      <w:pPr>
        <w:rPr>
          <w:b/>
          <w:bCs/>
        </w:rPr>
      </w:pPr>
    </w:p>
    <w:p w14:paraId="66BBC7EF" w14:textId="09B5F209" w:rsidR="00CA306A" w:rsidRDefault="00C92659">
      <w:pPr>
        <w:rPr>
          <w:b/>
          <w:bCs/>
        </w:rPr>
      </w:pPr>
      <w:r>
        <w:rPr>
          <w:b/>
          <w:bCs/>
        </w:rPr>
        <w:t>Figure S4</w:t>
      </w:r>
      <w:r>
        <w:t>. Forest Plot of Meta-analysis of risk of LOGBS for infant sex.</w:t>
      </w:r>
    </w:p>
    <w:p w14:paraId="4CF2058C" w14:textId="27EB8DF5" w:rsidR="00CA306A" w:rsidRDefault="00CA306A">
      <w:pPr>
        <w:rPr>
          <w:b/>
          <w:bCs/>
        </w:rPr>
      </w:pPr>
    </w:p>
    <w:p w14:paraId="0D2442FC" w14:textId="2D68B1D6" w:rsidR="00CA306A" w:rsidRDefault="00CA306A">
      <w:pPr>
        <w:rPr>
          <w:b/>
          <w:bCs/>
        </w:rPr>
      </w:pPr>
    </w:p>
    <w:p w14:paraId="432A7E96" w14:textId="77777777" w:rsidR="00CA306A" w:rsidRDefault="00CA306A">
      <w:pPr>
        <w:rPr>
          <w:b/>
          <w:bCs/>
        </w:rPr>
      </w:pPr>
    </w:p>
    <w:p w14:paraId="50470D71" w14:textId="5EE00765" w:rsidR="00CA306A" w:rsidRDefault="00CA306A">
      <w:pPr>
        <w:rPr>
          <w:b/>
          <w:bCs/>
        </w:rPr>
      </w:pPr>
    </w:p>
    <w:p w14:paraId="50DB96CB" w14:textId="1F3BF0B5" w:rsidR="00CA306A" w:rsidRDefault="00C92659">
      <w:pPr>
        <w:rPr>
          <w:b/>
          <w:bCs/>
        </w:rPr>
      </w:pPr>
      <w:r>
        <w:rPr>
          <w:b/>
          <w:bCs/>
          <w:noProof/>
        </w:rPr>
        <w:drawing>
          <wp:anchor distT="0" distB="0" distL="0" distR="0" simplePos="0" relativeHeight="251657216" behindDoc="0" locked="0" layoutInCell="0" allowOverlap="1" wp14:anchorId="6709ED72" wp14:editId="3B51FB40">
            <wp:simplePos x="0" y="0"/>
            <wp:positionH relativeFrom="column">
              <wp:posOffset>0</wp:posOffset>
            </wp:positionH>
            <wp:positionV relativeFrom="paragraph">
              <wp:posOffset>50165</wp:posOffset>
            </wp:positionV>
            <wp:extent cx="6120130" cy="1492885"/>
            <wp:effectExtent l="0" t="0" r="0" b="0"/>
            <wp:wrapTopAndBottom/>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2"/>
                    <a:srcRect t="35965" b="33533"/>
                    <a:stretch>
                      <a:fillRect/>
                    </a:stretch>
                  </pic:blipFill>
                  <pic:spPr bwMode="auto">
                    <a:xfrm>
                      <a:off x="0" y="0"/>
                      <a:ext cx="6120130" cy="1492885"/>
                    </a:xfrm>
                    <a:prstGeom prst="rect">
                      <a:avLst/>
                    </a:prstGeom>
                  </pic:spPr>
                </pic:pic>
              </a:graphicData>
            </a:graphic>
          </wp:anchor>
        </w:drawing>
      </w:r>
    </w:p>
    <w:p w14:paraId="1334D56C" w14:textId="0CF8D276" w:rsidR="00CA306A" w:rsidRDefault="00CA306A">
      <w:pPr>
        <w:rPr>
          <w:b/>
          <w:bCs/>
        </w:rPr>
      </w:pPr>
    </w:p>
    <w:p w14:paraId="6CEC4462" w14:textId="56853054" w:rsidR="00CA306A" w:rsidRDefault="00C92659">
      <w:r>
        <w:rPr>
          <w:b/>
          <w:bCs/>
        </w:rPr>
        <w:t>Figure S5.</w:t>
      </w:r>
      <w:r>
        <w:t xml:space="preserve"> Forest Plot of Meta-analysis of risk of LOGBS for maternal age.</w:t>
      </w:r>
    </w:p>
    <w:p w14:paraId="1225EAAA" w14:textId="77777777" w:rsidR="00B0497B" w:rsidRDefault="00B0497B">
      <w:pPr>
        <w:rPr>
          <w:b/>
          <w:bCs/>
        </w:rPr>
      </w:pPr>
    </w:p>
    <w:p w14:paraId="3F084DA0" w14:textId="77777777" w:rsidR="00CA306A" w:rsidRDefault="00CA306A">
      <w:pPr>
        <w:rPr>
          <w:b/>
          <w:bCs/>
        </w:rPr>
      </w:pPr>
    </w:p>
    <w:p w14:paraId="3C96CDDD" w14:textId="77777777" w:rsidR="00CA306A" w:rsidRDefault="00CA306A">
      <w:pPr>
        <w:rPr>
          <w:b/>
          <w:bCs/>
        </w:rPr>
      </w:pPr>
    </w:p>
    <w:p w14:paraId="00646FDB" w14:textId="77777777" w:rsidR="00CA306A" w:rsidRDefault="00CA306A">
      <w:pPr>
        <w:rPr>
          <w:b/>
          <w:bCs/>
        </w:rPr>
      </w:pPr>
    </w:p>
    <w:p w14:paraId="2823CC7F" w14:textId="77777777" w:rsidR="00CA306A" w:rsidRDefault="00CA306A">
      <w:pPr>
        <w:rPr>
          <w:b/>
          <w:bCs/>
        </w:rPr>
      </w:pPr>
    </w:p>
    <w:p w14:paraId="0068F6DD" w14:textId="77777777" w:rsidR="00CA306A" w:rsidRDefault="00CA306A">
      <w:pPr>
        <w:rPr>
          <w:b/>
          <w:bCs/>
        </w:rPr>
      </w:pPr>
    </w:p>
    <w:p w14:paraId="55D32C2A" w14:textId="216206D7" w:rsidR="00CA306A" w:rsidRDefault="00CA306A">
      <w:pPr>
        <w:rPr>
          <w:b/>
          <w:bCs/>
        </w:rPr>
      </w:pPr>
    </w:p>
    <w:p w14:paraId="215223B9" w14:textId="7162C830" w:rsidR="00CA306A" w:rsidRDefault="00C92659">
      <w:pPr>
        <w:pStyle w:val="PreformattedText"/>
        <w:rPr>
          <w:rFonts w:ascii="Ubuntu Mono;monospace" w:hAnsi="Ubuntu Mono;monospace"/>
          <w:color w:val="000000"/>
        </w:rPr>
      </w:pPr>
      <w:bookmarkStart w:id="1" w:name="rstudio_console_output"/>
      <w:bookmarkEnd w:id="1"/>
      <w:r>
        <w:rPr>
          <w:noProof/>
        </w:rPr>
        <w:lastRenderedPageBreak/>
        <w:drawing>
          <wp:anchor distT="0" distB="0" distL="0" distR="0" simplePos="0" relativeHeight="7" behindDoc="0" locked="0" layoutInCell="0" allowOverlap="1" wp14:anchorId="751D4CCF" wp14:editId="74E6520F">
            <wp:simplePos x="0" y="0"/>
            <wp:positionH relativeFrom="margin">
              <wp:posOffset>3810</wp:posOffset>
            </wp:positionH>
            <wp:positionV relativeFrom="paragraph">
              <wp:posOffset>60960</wp:posOffset>
            </wp:positionV>
            <wp:extent cx="6120130" cy="3695700"/>
            <wp:effectExtent l="0" t="0" r="9525" b="8890"/>
            <wp:wrapTopAndBottom/>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rotWithShape="1">
                    <a:blip r:embed="rId13"/>
                    <a:srcRect t="5416" b="3232"/>
                    <a:stretch/>
                  </pic:blipFill>
                  <pic:spPr bwMode="auto">
                    <a:xfrm>
                      <a:off x="0" y="0"/>
                      <a:ext cx="6120130" cy="369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Mono;monospace" w:hAnsi="Ubuntu Mono;monospace"/>
          <w:color w:val="000000"/>
        </w:rPr>
        <w:t xml:space="preserve">Eggers' test of the intercept </w:t>
      </w:r>
    </w:p>
    <w:p w14:paraId="75A6CD0D" w14:textId="1B15500E" w:rsidR="00B47E2F" w:rsidRDefault="00B47E2F">
      <w:pPr>
        <w:pStyle w:val="PreformattedText"/>
        <w:rPr>
          <w:rFonts w:ascii="Ubuntu Mono;monospace" w:hAnsi="Ubuntu Mono;monospace"/>
          <w:color w:val="000000"/>
        </w:rPr>
      </w:pPr>
      <w:r>
        <w:rPr>
          <w:rFonts w:ascii="Ubuntu Mono;monospace" w:hAnsi="Ubuntu Mono;monospace"/>
          <w:color w:val="000000"/>
        </w:rPr>
        <w:t>=============================</w:t>
      </w:r>
    </w:p>
    <w:p w14:paraId="662F5FD8" w14:textId="0EBB5BCE" w:rsidR="00CA306A" w:rsidRDefault="00C92659">
      <w:pPr>
        <w:pStyle w:val="PreformattedText"/>
        <w:spacing w:line="300" w:lineRule="auto"/>
        <w:rPr>
          <w:color w:val="000000"/>
        </w:rPr>
      </w:pPr>
      <w:r>
        <w:rPr>
          <w:rFonts w:ascii="Ubuntu Mono;monospace" w:hAnsi="Ubuntu Mono;monospace"/>
          <w:color w:val="000000"/>
        </w:rPr>
        <w:t xml:space="preserve">intercept       95% CI      </w:t>
      </w:r>
      <w:r w:rsidR="00B47E2F">
        <w:rPr>
          <w:rFonts w:ascii="Ubuntu Mono;monospace" w:hAnsi="Ubuntu Mono;monospace"/>
          <w:color w:val="000000"/>
        </w:rPr>
        <w:t xml:space="preserve">    </w:t>
      </w:r>
      <w:r>
        <w:rPr>
          <w:rFonts w:ascii="Ubuntu Mono;monospace" w:hAnsi="Ubuntu Mono;monospace"/>
          <w:color w:val="000000"/>
        </w:rPr>
        <w:t xml:space="preserve">t         </w:t>
      </w:r>
      <w:r w:rsidR="00B47E2F">
        <w:rPr>
          <w:rFonts w:ascii="Ubuntu Mono;monospace" w:hAnsi="Ubuntu Mono;monospace"/>
          <w:color w:val="000000"/>
        </w:rPr>
        <w:t xml:space="preserve">   </w:t>
      </w:r>
      <w:r>
        <w:rPr>
          <w:rFonts w:ascii="Ubuntu Mono;monospace" w:hAnsi="Ubuntu Mono;monospace"/>
          <w:color w:val="000000"/>
        </w:rPr>
        <w:t>p</w:t>
      </w:r>
    </w:p>
    <w:p w14:paraId="199B2DCF" w14:textId="33E48DAA" w:rsidR="00B47E2F" w:rsidRDefault="00B47E2F">
      <w:pPr>
        <w:pStyle w:val="PreformattedText"/>
        <w:spacing w:line="300" w:lineRule="auto"/>
        <w:rPr>
          <w:color w:val="000000"/>
        </w:rPr>
      </w:pPr>
      <w:r>
        <w:rPr>
          <w:noProof/>
        </w:rPr>
        <w:drawing>
          <wp:anchor distT="0" distB="0" distL="0" distR="0" simplePos="0" relativeHeight="8" behindDoc="0" locked="0" layoutInCell="0" allowOverlap="1" wp14:anchorId="47DBA45F" wp14:editId="6E38B7BC">
            <wp:simplePos x="0" y="0"/>
            <wp:positionH relativeFrom="column">
              <wp:posOffset>22860</wp:posOffset>
            </wp:positionH>
            <wp:positionV relativeFrom="paragraph">
              <wp:posOffset>194945</wp:posOffset>
            </wp:positionV>
            <wp:extent cx="6120130" cy="3771900"/>
            <wp:effectExtent l="0" t="0" r="0" b="0"/>
            <wp:wrapTopAndBottom/>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rotWithShape="1">
                    <a:blip r:embed="rId14"/>
                    <a:srcRect t="3766" b="2998"/>
                    <a:stretch/>
                  </pic:blipFill>
                  <pic:spPr bwMode="auto">
                    <a:xfrm>
                      <a:off x="0" y="0"/>
                      <a:ext cx="6120130" cy="3771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2659">
        <w:rPr>
          <w:rFonts w:ascii="Ubuntu Mono;monospace" w:hAnsi="Ubuntu Mono;monospace"/>
          <w:color w:val="000000"/>
        </w:rPr>
        <w:t xml:space="preserve">-0.009 </w:t>
      </w:r>
      <w:r>
        <w:rPr>
          <w:rFonts w:ascii="Ubuntu Mono;monospace" w:hAnsi="Ubuntu Mono;monospace"/>
          <w:color w:val="000000"/>
        </w:rPr>
        <w:t xml:space="preserve">          </w:t>
      </w:r>
      <w:r w:rsidR="00C92659">
        <w:rPr>
          <w:rFonts w:ascii="Ubuntu Mono;monospace" w:hAnsi="Ubuntu Mono;monospace"/>
          <w:color w:val="000000"/>
        </w:rPr>
        <w:t xml:space="preserve">-2.66 - </w:t>
      </w:r>
      <w:proofErr w:type="gramStart"/>
      <w:r w:rsidR="00C92659">
        <w:rPr>
          <w:rFonts w:ascii="Ubuntu Mono;monospace" w:hAnsi="Ubuntu Mono;monospace"/>
          <w:color w:val="000000"/>
        </w:rPr>
        <w:t>2.65</w:t>
      </w:r>
      <w:r>
        <w:rPr>
          <w:rFonts w:ascii="Ubuntu Mono;monospace" w:hAnsi="Ubuntu Mono;monospace"/>
          <w:color w:val="000000"/>
        </w:rPr>
        <w:t xml:space="preserve"> </w:t>
      </w:r>
      <w:r w:rsidR="00C92659">
        <w:rPr>
          <w:rFonts w:ascii="Ubuntu Mono;monospace" w:hAnsi="Ubuntu Mono;monospace"/>
          <w:color w:val="000000"/>
        </w:rPr>
        <w:t xml:space="preserve"> -</w:t>
      </w:r>
      <w:proofErr w:type="gramEnd"/>
      <w:r w:rsidR="00C92659">
        <w:rPr>
          <w:rFonts w:ascii="Ubuntu Mono;monospace" w:hAnsi="Ubuntu Mono;monospace"/>
          <w:color w:val="000000"/>
        </w:rPr>
        <w:t xml:space="preserve">0.007 </w:t>
      </w:r>
      <w:r>
        <w:rPr>
          <w:rFonts w:ascii="Ubuntu Mono;monospace" w:hAnsi="Ubuntu Mono;monospace"/>
          <w:color w:val="000000"/>
        </w:rPr>
        <w:t xml:space="preserve"> </w:t>
      </w:r>
      <w:r w:rsidR="00C92659">
        <w:rPr>
          <w:rFonts w:ascii="Ubuntu Mono;monospace" w:hAnsi="Ubuntu Mono;monospace"/>
          <w:color w:val="000000"/>
        </w:rPr>
        <w:t>0.9947592</w:t>
      </w:r>
      <w:bookmarkStart w:id="2" w:name="rstudio_console_output1"/>
      <w:bookmarkEnd w:id="2"/>
    </w:p>
    <w:p w14:paraId="25C7CC66" w14:textId="77777777" w:rsidR="00B47E2F" w:rsidRDefault="00B47E2F">
      <w:pPr>
        <w:pStyle w:val="PreformattedText"/>
        <w:spacing w:line="300" w:lineRule="auto"/>
        <w:rPr>
          <w:rFonts w:ascii="Ubuntu Mono;monospace" w:hAnsi="Ubuntu Mono;monospace"/>
          <w:color w:val="000000"/>
        </w:rPr>
      </w:pPr>
    </w:p>
    <w:p w14:paraId="488BFBF4" w14:textId="218FD414" w:rsidR="00CA306A" w:rsidRDefault="00C92659">
      <w:pPr>
        <w:pStyle w:val="PreformattedText"/>
        <w:spacing w:line="300" w:lineRule="auto"/>
        <w:rPr>
          <w:rFonts w:ascii="Ubuntu Mono;monospace" w:hAnsi="Ubuntu Mono;monospace"/>
          <w:color w:val="000000"/>
        </w:rPr>
      </w:pPr>
      <w:r>
        <w:rPr>
          <w:rFonts w:ascii="Ubuntu Mono;monospace" w:hAnsi="Ubuntu Mono;monospace"/>
          <w:color w:val="000000"/>
        </w:rPr>
        <w:t xml:space="preserve">Eggers' test of the intercept </w:t>
      </w:r>
    </w:p>
    <w:p w14:paraId="52D84380" w14:textId="4DA25DB1" w:rsidR="00B47E2F" w:rsidRPr="00B47E2F" w:rsidRDefault="00B47E2F">
      <w:pPr>
        <w:pStyle w:val="PreformattedText"/>
        <w:spacing w:line="300" w:lineRule="auto"/>
        <w:rPr>
          <w:color w:val="000000"/>
        </w:rPr>
      </w:pPr>
      <w:r>
        <w:rPr>
          <w:rFonts w:ascii="Ubuntu Mono;monospace" w:hAnsi="Ubuntu Mono;monospace"/>
          <w:color w:val="000000"/>
        </w:rPr>
        <w:t>=============================</w:t>
      </w:r>
    </w:p>
    <w:p w14:paraId="24B2F171" w14:textId="55C2129D" w:rsidR="00B47E2F" w:rsidRDefault="00C92659">
      <w:pPr>
        <w:pStyle w:val="PreformattedText"/>
        <w:spacing w:line="300" w:lineRule="auto"/>
        <w:rPr>
          <w:rFonts w:ascii="Ubuntu Mono;monospace" w:hAnsi="Ubuntu Mono;monospace"/>
          <w:color w:val="000000"/>
        </w:rPr>
      </w:pPr>
      <w:r>
        <w:rPr>
          <w:rFonts w:ascii="Ubuntu Mono;monospace" w:hAnsi="Ubuntu Mono;monospace"/>
          <w:color w:val="000000"/>
        </w:rPr>
        <w:t xml:space="preserve">intercept       95% CI     </w:t>
      </w:r>
      <w:r w:rsidR="00B47E2F">
        <w:rPr>
          <w:rFonts w:ascii="Ubuntu Mono;monospace" w:hAnsi="Ubuntu Mono;monospace"/>
          <w:color w:val="000000"/>
        </w:rPr>
        <w:t xml:space="preserve">    </w:t>
      </w:r>
      <w:r>
        <w:rPr>
          <w:rFonts w:ascii="Ubuntu Mono;monospace" w:hAnsi="Ubuntu Mono;monospace"/>
          <w:color w:val="000000"/>
        </w:rPr>
        <w:t xml:space="preserve"> t         </w:t>
      </w:r>
      <w:r w:rsidR="00B47E2F">
        <w:rPr>
          <w:rFonts w:ascii="Ubuntu Mono;monospace" w:hAnsi="Ubuntu Mono;monospace"/>
          <w:color w:val="000000"/>
        </w:rPr>
        <w:t xml:space="preserve">   </w:t>
      </w:r>
      <w:r>
        <w:rPr>
          <w:rFonts w:ascii="Ubuntu Mono;monospace" w:hAnsi="Ubuntu Mono;monospace"/>
          <w:color w:val="000000"/>
        </w:rPr>
        <w:t>p</w:t>
      </w:r>
    </w:p>
    <w:p w14:paraId="0E185D6D" w14:textId="72406353" w:rsidR="00CA306A" w:rsidRDefault="00C92659">
      <w:pPr>
        <w:pStyle w:val="PreformattedText"/>
        <w:spacing w:line="300" w:lineRule="auto"/>
        <w:rPr>
          <w:rFonts w:ascii="Ubuntu Mono;monospace" w:hAnsi="Ubuntu Mono;monospace"/>
          <w:color w:val="000000"/>
        </w:rPr>
      </w:pPr>
      <w:r>
        <w:rPr>
          <w:color w:val="000000"/>
        </w:rPr>
        <w:t xml:space="preserve"> </w:t>
      </w:r>
      <w:r>
        <w:rPr>
          <w:rFonts w:ascii="Ubuntu Mono;monospace" w:hAnsi="Ubuntu Mono;monospace"/>
          <w:color w:val="000000"/>
        </w:rPr>
        <w:t xml:space="preserve">-0.006 </w:t>
      </w:r>
      <w:r w:rsidR="00B47E2F">
        <w:rPr>
          <w:rFonts w:ascii="Ubuntu Mono;monospace" w:hAnsi="Ubuntu Mono;monospace"/>
          <w:color w:val="000000"/>
        </w:rPr>
        <w:t xml:space="preserve">        </w:t>
      </w:r>
      <w:r>
        <w:rPr>
          <w:rFonts w:ascii="Ubuntu Mono;monospace" w:hAnsi="Ubuntu Mono;monospace"/>
          <w:color w:val="000000"/>
        </w:rPr>
        <w:t xml:space="preserve">-5.15 - </w:t>
      </w:r>
      <w:proofErr w:type="gramStart"/>
      <w:r>
        <w:rPr>
          <w:rFonts w:ascii="Ubuntu Mono;monospace" w:hAnsi="Ubuntu Mono;monospace"/>
          <w:color w:val="000000"/>
        </w:rPr>
        <w:t>5.13</w:t>
      </w:r>
      <w:r w:rsidR="00B47E2F">
        <w:rPr>
          <w:rFonts w:ascii="Ubuntu Mono;monospace" w:hAnsi="Ubuntu Mono;monospace"/>
          <w:color w:val="000000"/>
        </w:rPr>
        <w:t xml:space="preserve"> </w:t>
      </w:r>
      <w:r>
        <w:rPr>
          <w:rFonts w:ascii="Ubuntu Mono;monospace" w:hAnsi="Ubuntu Mono;monospace"/>
          <w:color w:val="000000"/>
        </w:rPr>
        <w:t xml:space="preserve"> -</w:t>
      </w:r>
      <w:proofErr w:type="gramEnd"/>
      <w:r>
        <w:rPr>
          <w:rFonts w:ascii="Ubuntu Mono;monospace" w:hAnsi="Ubuntu Mono;monospace"/>
          <w:color w:val="000000"/>
        </w:rPr>
        <w:t xml:space="preserve">0.002 </w:t>
      </w:r>
      <w:r w:rsidR="00B47E2F">
        <w:rPr>
          <w:rFonts w:ascii="Ubuntu Mono;monospace" w:hAnsi="Ubuntu Mono;monospace"/>
          <w:color w:val="000000"/>
        </w:rPr>
        <w:t xml:space="preserve"> </w:t>
      </w:r>
      <w:r>
        <w:rPr>
          <w:rFonts w:ascii="Ubuntu Mono;monospace" w:hAnsi="Ubuntu Mono;monospace"/>
          <w:color w:val="000000"/>
        </w:rPr>
        <w:t>0.9982186</w:t>
      </w:r>
    </w:p>
    <w:p w14:paraId="57C4C94E" w14:textId="073CD8C1" w:rsidR="00CA306A" w:rsidRPr="00321A98" w:rsidRDefault="00321A98">
      <w:pPr>
        <w:pStyle w:val="PreformattedText"/>
        <w:spacing w:line="300" w:lineRule="auto"/>
        <w:rPr>
          <w:rFonts w:ascii="Ubuntu Mono;monospace" w:hAnsi="Ubuntu Mono;monospace"/>
          <w:color w:val="000000"/>
        </w:rPr>
      </w:pPr>
      <w:r>
        <w:rPr>
          <w:b/>
          <w:bCs/>
          <w:noProof/>
        </w:rPr>
        <w:lastRenderedPageBreak/>
        <w:drawing>
          <wp:anchor distT="0" distB="0" distL="0" distR="0" simplePos="0" relativeHeight="9" behindDoc="0" locked="0" layoutInCell="0" allowOverlap="1" wp14:anchorId="698EF490" wp14:editId="1DD49C5A">
            <wp:simplePos x="0" y="0"/>
            <wp:positionH relativeFrom="margin">
              <wp:align>left</wp:align>
            </wp:positionH>
            <wp:positionV relativeFrom="paragraph">
              <wp:posOffset>0</wp:posOffset>
            </wp:positionV>
            <wp:extent cx="6120130" cy="3705225"/>
            <wp:effectExtent l="0" t="0" r="0" b="9525"/>
            <wp:wrapTopAndBottom/>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rotWithShape="1">
                    <a:blip r:embed="rId15"/>
                    <a:srcRect t="4474" b="3940"/>
                    <a:stretch/>
                  </pic:blipFill>
                  <pic:spPr bwMode="auto">
                    <a:xfrm>
                      <a:off x="0" y="0"/>
                      <a:ext cx="6120130" cy="3705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6BA3B5" w14:textId="7622FFB9" w:rsidR="00CA306A" w:rsidRDefault="00C92659">
      <w:pPr>
        <w:pStyle w:val="PreformattedText"/>
        <w:rPr>
          <w:rFonts w:ascii="Ubuntu Mono;monospace" w:hAnsi="Ubuntu Mono;monospace"/>
          <w:color w:val="000000"/>
        </w:rPr>
      </w:pPr>
      <w:bookmarkStart w:id="3" w:name="rstudio_console_output2"/>
      <w:bookmarkEnd w:id="3"/>
      <w:r>
        <w:rPr>
          <w:rFonts w:ascii="Ubuntu Mono;monospace" w:hAnsi="Ubuntu Mono;monospace"/>
          <w:color w:val="000000"/>
        </w:rPr>
        <w:t xml:space="preserve">Eggers' test of the intercept </w:t>
      </w:r>
    </w:p>
    <w:p w14:paraId="43741F96" w14:textId="05112414" w:rsidR="00CA306A" w:rsidRDefault="00C92659">
      <w:pPr>
        <w:pStyle w:val="PreformattedText"/>
        <w:spacing w:line="300" w:lineRule="auto"/>
        <w:rPr>
          <w:rFonts w:ascii="Ubuntu Mono;monospace" w:hAnsi="Ubuntu Mono;monospace"/>
          <w:color w:val="000000"/>
        </w:rPr>
      </w:pPr>
      <w:r>
        <w:rPr>
          <w:rFonts w:ascii="Ubuntu Mono;monospace" w:hAnsi="Ubuntu Mono;monospace"/>
          <w:color w:val="000000"/>
        </w:rPr>
        <w:t xml:space="preserve">============================= </w:t>
      </w:r>
    </w:p>
    <w:p w14:paraId="58EC863F" w14:textId="3F059A2D" w:rsidR="00CA306A" w:rsidRDefault="00C92659">
      <w:pPr>
        <w:pStyle w:val="PreformattedText"/>
        <w:spacing w:line="300" w:lineRule="auto"/>
        <w:rPr>
          <w:color w:val="000000"/>
        </w:rPr>
      </w:pPr>
      <w:r>
        <w:rPr>
          <w:color w:val="000000"/>
        </w:rPr>
        <w:t xml:space="preserve"> </w:t>
      </w:r>
      <w:r>
        <w:rPr>
          <w:rFonts w:ascii="Ubuntu Mono;monospace" w:hAnsi="Ubuntu Mono;monospace"/>
          <w:color w:val="000000"/>
        </w:rPr>
        <w:t xml:space="preserve">intercept       </w:t>
      </w:r>
      <w:r w:rsidR="00B47E2F">
        <w:rPr>
          <w:rFonts w:ascii="Ubuntu Mono;monospace" w:hAnsi="Ubuntu Mono;monospace"/>
          <w:color w:val="000000"/>
        </w:rPr>
        <w:t xml:space="preserve"> </w:t>
      </w:r>
      <w:r>
        <w:rPr>
          <w:rFonts w:ascii="Ubuntu Mono;monospace" w:hAnsi="Ubuntu Mono;monospace"/>
          <w:color w:val="000000"/>
        </w:rPr>
        <w:t xml:space="preserve">95% CI     </w:t>
      </w:r>
      <w:r w:rsidR="00B47E2F">
        <w:rPr>
          <w:rFonts w:ascii="Ubuntu Mono;monospace" w:hAnsi="Ubuntu Mono;monospace"/>
          <w:color w:val="000000"/>
        </w:rPr>
        <w:t xml:space="preserve">     </w:t>
      </w:r>
      <w:r>
        <w:rPr>
          <w:rFonts w:ascii="Ubuntu Mono;monospace" w:hAnsi="Ubuntu Mono;monospace"/>
          <w:color w:val="000000"/>
        </w:rPr>
        <w:t xml:space="preserve">t        </w:t>
      </w:r>
      <w:r w:rsidR="00B47E2F">
        <w:rPr>
          <w:rFonts w:ascii="Ubuntu Mono;monospace" w:hAnsi="Ubuntu Mono;monospace"/>
          <w:color w:val="000000"/>
        </w:rPr>
        <w:t xml:space="preserve"> </w:t>
      </w:r>
      <w:r>
        <w:rPr>
          <w:rFonts w:ascii="Ubuntu Mono;monospace" w:hAnsi="Ubuntu Mono;monospace"/>
          <w:color w:val="000000"/>
        </w:rPr>
        <w:t xml:space="preserve"> p</w:t>
      </w:r>
    </w:p>
    <w:p w14:paraId="1E280B86" w14:textId="7DA83EA6" w:rsidR="00B47E2F" w:rsidRDefault="00C92659">
      <w:pPr>
        <w:pStyle w:val="PreformattedText"/>
        <w:spacing w:line="300" w:lineRule="auto"/>
        <w:rPr>
          <w:rFonts w:ascii="Ubuntu Mono;monospace" w:hAnsi="Ubuntu Mono;monospace"/>
          <w:color w:val="000000"/>
        </w:rPr>
      </w:pPr>
      <w:r>
        <w:rPr>
          <w:color w:val="000000"/>
        </w:rPr>
        <w:t xml:space="preserve">     </w:t>
      </w:r>
      <w:r>
        <w:rPr>
          <w:rFonts w:ascii="Ubuntu Mono;monospace" w:hAnsi="Ubuntu Mono;monospace"/>
          <w:color w:val="000000"/>
        </w:rPr>
        <w:t xml:space="preserve">0.396 </w:t>
      </w:r>
      <w:r w:rsidR="00B47E2F">
        <w:rPr>
          <w:rFonts w:ascii="Ubuntu Mono;monospace" w:hAnsi="Ubuntu Mono;monospace"/>
          <w:color w:val="000000"/>
        </w:rPr>
        <w:t xml:space="preserve">  </w:t>
      </w:r>
      <w:r>
        <w:rPr>
          <w:rFonts w:ascii="Ubuntu Mono;monospace" w:hAnsi="Ubuntu Mono;monospace"/>
          <w:color w:val="000000"/>
        </w:rPr>
        <w:t xml:space="preserve">-2.37 - </w:t>
      </w:r>
      <w:proofErr w:type="gramStart"/>
      <w:r>
        <w:rPr>
          <w:rFonts w:ascii="Ubuntu Mono;monospace" w:hAnsi="Ubuntu Mono;monospace"/>
          <w:color w:val="000000"/>
        </w:rPr>
        <w:t>3.16</w:t>
      </w:r>
      <w:r w:rsidR="00B47E2F">
        <w:rPr>
          <w:rFonts w:ascii="Ubuntu Mono;monospace" w:hAnsi="Ubuntu Mono;monospace"/>
          <w:color w:val="000000"/>
        </w:rPr>
        <w:t xml:space="preserve"> </w:t>
      </w:r>
      <w:r>
        <w:rPr>
          <w:rFonts w:ascii="Ubuntu Mono;monospace" w:hAnsi="Ubuntu Mono;monospace"/>
          <w:color w:val="000000"/>
        </w:rPr>
        <w:t xml:space="preserve"> 0.281</w:t>
      </w:r>
      <w:proofErr w:type="gramEnd"/>
      <w:r>
        <w:rPr>
          <w:rFonts w:ascii="Ubuntu Mono;monospace" w:hAnsi="Ubuntu Mono;monospace"/>
          <w:color w:val="000000"/>
        </w:rPr>
        <w:t xml:space="preserve"> </w:t>
      </w:r>
      <w:r w:rsidR="00B47E2F">
        <w:rPr>
          <w:rFonts w:ascii="Ubuntu Mono;monospace" w:hAnsi="Ubuntu Mono;monospace"/>
          <w:color w:val="000000"/>
        </w:rPr>
        <w:t xml:space="preserve"> </w:t>
      </w:r>
      <w:r>
        <w:rPr>
          <w:rFonts w:ascii="Ubuntu Mono;monospace" w:hAnsi="Ubuntu Mono;monospace"/>
          <w:color w:val="000000"/>
        </w:rPr>
        <w:t>0.7843591</w:t>
      </w:r>
    </w:p>
    <w:p w14:paraId="644AB718" w14:textId="6F39897E" w:rsidR="00581A8F" w:rsidRDefault="00581A8F" w:rsidP="00581A8F">
      <w:pPr>
        <w:jc w:val="center"/>
        <w:rPr>
          <w:rFonts w:ascii="Arial" w:hAnsi="Arial" w:cs="Arial"/>
          <w:b/>
          <w:bCs/>
          <w:sz w:val="22"/>
        </w:rPr>
      </w:pPr>
    </w:p>
    <w:p w14:paraId="63B09B6E" w14:textId="792EEF7B" w:rsidR="00B47E2F" w:rsidRPr="00321A98" w:rsidRDefault="00321A98" w:rsidP="00321A98">
      <w:pPr>
        <w:jc w:val="center"/>
        <w:rPr>
          <w:rFonts w:ascii="Arial" w:hAnsi="Arial" w:cs="Arial"/>
          <w:b/>
          <w:bCs/>
          <w:sz w:val="22"/>
        </w:rPr>
      </w:pPr>
      <w:r>
        <w:rPr>
          <w:noProof/>
        </w:rPr>
        <w:drawing>
          <wp:anchor distT="0" distB="0" distL="0" distR="0" simplePos="0" relativeHeight="251658240" behindDoc="0" locked="0" layoutInCell="0" allowOverlap="1" wp14:anchorId="0B780644" wp14:editId="38BA3E08">
            <wp:simplePos x="0" y="0"/>
            <wp:positionH relativeFrom="margin">
              <wp:align>left</wp:align>
            </wp:positionH>
            <wp:positionV relativeFrom="paragraph">
              <wp:posOffset>246380</wp:posOffset>
            </wp:positionV>
            <wp:extent cx="6120130" cy="3486150"/>
            <wp:effectExtent l="0" t="0" r="0" b="0"/>
            <wp:wrapTopAndBottom/>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rotWithShape="1">
                    <a:blip r:embed="rId16"/>
                    <a:srcRect t="9417" b="4410"/>
                    <a:stretch/>
                  </pic:blipFill>
                  <pic:spPr bwMode="auto">
                    <a:xfrm>
                      <a:off x="0" y="0"/>
                      <a:ext cx="6120130" cy="3486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1A8F" w:rsidRPr="00581A8F">
        <w:rPr>
          <w:rFonts w:ascii="Arial" w:hAnsi="Arial" w:cs="Arial"/>
          <w:b/>
          <w:bCs/>
          <w:sz w:val="22"/>
        </w:rPr>
        <w:t>Funnel Plot (Multiple Gestation Pregnancies)</w:t>
      </w:r>
    </w:p>
    <w:p w14:paraId="2E05D08B" w14:textId="3E01BCB1" w:rsidR="00CA306A" w:rsidRPr="00B47E2F" w:rsidRDefault="00C92659">
      <w:pPr>
        <w:pStyle w:val="PreformattedText"/>
        <w:spacing w:line="300" w:lineRule="auto"/>
        <w:rPr>
          <w:color w:val="000000"/>
        </w:rPr>
      </w:pPr>
      <w:r>
        <w:rPr>
          <w:rFonts w:ascii="Ubuntu Mono;monospace" w:hAnsi="Ubuntu Mono;monospace"/>
          <w:color w:val="000000"/>
        </w:rPr>
        <w:t xml:space="preserve">Eggers' test of the intercept </w:t>
      </w:r>
    </w:p>
    <w:p w14:paraId="301E2A08" w14:textId="7DA2796B" w:rsidR="00CA306A" w:rsidRDefault="00C92659">
      <w:pPr>
        <w:pStyle w:val="PreformattedText"/>
        <w:spacing w:line="300" w:lineRule="auto"/>
        <w:rPr>
          <w:rFonts w:ascii="Ubuntu Mono;monospace" w:hAnsi="Ubuntu Mono;monospace"/>
          <w:color w:val="000000"/>
        </w:rPr>
      </w:pPr>
      <w:r>
        <w:rPr>
          <w:rFonts w:ascii="Ubuntu Mono;monospace" w:hAnsi="Ubuntu Mono;monospace"/>
          <w:color w:val="000000"/>
        </w:rPr>
        <w:t xml:space="preserve">============================= </w:t>
      </w:r>
    </w:p>
    <w:p w14:paraId="103F3DF7" w14:textId="3A6EB37D" w:rsidR="00CA306A" w:rsidRDefault="00C92659">
      <w:pPr>
        <w:pStyle w:val="PreformattedText"/>
        <w:spacing w:line="300" w:lineRule="auto"/>
        <w:rPr>
          <w:rFonts w:ascii="Ubuntu Mono;monospace" w:hAnsi="Ubuntu Mono;monospace"/>
          <w:color w:val="000000"/>
        </w:rPr>
      </w:pPr>
      <w:r>
        <w:rPr>
          <w:rFonts w:ascii="Ubuntu Mono;monospace" w:hAnsi="Ubuntu Mono;monospace"/>
          <w:color w:val="000000"/>
        </w:rPr>
        <w:t xml:space="preserve"> intercept       95% CI     </w:t>
      </w:r>
      <w:r w:rsidR="00B47E2F">
        <w:rPr>
          <w:rFonts w:ascii="Ubuntu Mono;monospace" w:hAnsi="Ubuntu Mono;monospace"/>
          <w:color w:val="000000"/>
        </w:rPr>
        <w:t xml:space="preserve">   </w:t>
      </w:r>
      <w:r w:rsidR="00321A98">
        <w:rPr>
          <w:rFonts w:ascii="Ubuntu Mono;monospace" w:hAnsi="Ubuntu Mono;monospace"/>
          <w:color w:val="000000"/>
        </w:rPr>
        <w:t xml:space="preserve"> </w:t>
      </w:r>
      <w:bookmarkStart w:id="4" w:name="_GoBack"/>
      <w:bookmarkEnd w:id="4"/>
      <w:r w:rsidR="00B47E2F">
        <w:rPr>
          <w:rFonts w:ascii="Ubuntu Mono;monospace" w:hAnsi="Ubuntu Mono;monospace"/>
          <w:color w:val="000000"/>
        </w:rPr>
        <w:t xml:space="preserve"> </w:t>
      </w:r>
      <w:r>
        <w:rPr>
          <w:rFonts w:ascii="Ubuntu Mono;monospace" w:hAnsi="Ubuntu Mono;monospace"/>
          <w:color w:val="000000"/>
        </w:rPr>
        <w:t>t         p</w:t>
      </w:r>
    </w:p>
    <w:p w14:paraId="6538E407" w14:textId="18A62F3B" w:rsidR="00CA306A" w:rsidRDefault="00C92659">
      <w:pPr>
        <w:pStyle w:val="PreformattedText"/>
        <w:spacing w:line="300" w:lineRule="auto"/>
        <w:rPr>
          <w:rFonts w:ascii="Ubuntu Mono;monospace" w:hAnsi="Ubuntu Mono;monospace"/>
          <w:color w:val="000000"/>
        </w:rPr>
      </w:pPr>
      <w:r>
        <w:rPr>
          <w:rFonts w:ascii="Ubuntu Mono;monospace" w:hAnsi="Ubuntu Mono;monospace"/>
          <w:color w:val="000000"/>
        </w:rPr>
        <w:t xml:space="preserve">     0.345 </w:t>
      </w:r>
      <w:r w:rsidR="00B47E2F">
        <w:rPr>
          <w:rFonts w:ascii="Ubuntu Mono;monospace" w:hAnsi="Ubuntu Mono;monospace"/>
          <w:color w:val="000000"/>
        </w:rPr>
        <w:t xml:space="preserve">        </w:t>
      </w:r>
      <w:r>
        <w:rPr>
          <w:rFonts w:ascii="Ubuntu Mono;monospace" w:hAnsi="Ubuntu Mono;monospace"/>
          <w:color w:val="000000"/>
        </w:rPr>
        <w:t xml:space="preserve">-2.43 - </w:t>
      </w:r>
      <w:proofErr w:type="gramStart"/>
      <w:r>
        <w:rPr>
          <w:rFonts w:ascii="Ubuntu Mono;monospace" w:hAnsi="Ubuntu Mono;monospace"/>
          <w:color w:val="000000"/>
        </w:rPr>
        <w:t xml:space="preserve">3.12 </w:t>
      </w:r>
      <w:r w:rsidR="00321A98">
        <w:rPr>
          <w:rFonts w:ascii="Ubuntu Mono;monospace" w:hAnsi="Ubuntu Mono;monospace"/>
          <w:color w:val="000000"/>
        </w:rPr>
        <w:t xml:space="preserve"> </w:t>
      </w:r>
      <w:r>
        <w:rPr>
          <w:rFonts w:ascii="Ubuntu Mono;monospace" w:hAnsi="Ubuntu Mono;monospace"/>
          <w:color w:val="000000"/>
        </w:rPr>
        <w:t>0.244</w:t>
      </w:r>
      <w:proofErr w:type="gramEnd"/>
      <w:r>
        <w:rPr>
          <w:rFonts w:ascii="Ubuntu Mono;monospace" w:hAnsi="Ubuntu Mono;monospace"/>
          <w:color w:val="000000"/>
        </w:rPr>
        <w:t xml:space="preserve"> 0.8133503</w:t>
      </w:r>
    </w:p>
    <w:p w14:paraId="35359B40" w14:textId="77777777" w:rsidR="00B47E2F" w:rsidRDefault="00B47E2F">
      <w:pPr>
        <w:pStyle w:val="PreformattedText"/>
        <w:spacing w:line="300" w:lineRule="auto"/>
        <w:rPr>
          <w:rFonts w:ascii="Ubuntu Mono;monospace" w:hAnsi="Ubuntu Mono;monospace"/>
          <w:color w:val="000000"/>
        </w:rPr>
      </w:pPr>
    </w:p>
    <w:p w14:paraId="2CF0725C" w14:textId="56FEF6DF" w:rsidR="00B47E2F" w:rsidRDefault="00B47E2F">
      <w:pPr>
        <w:pStyle w:val="PreformattedText"/>
        <w:spacing w:line="300" w:lineRule="auto"/>
        <w:rPr>
          <w:rFonts w:ascii="Ubuntu Mono;monospace" w:hAnsi="Ubuntu Mono;monospace"/>
          <w:color w:val="000000"/>
        </w:rPr>
      </w:pPr>
      <w:r>
        <w:rPr>
          <w:noProof/>
        </w:rPr>
        <w:drawing>
          <wp:anchor distT="0" distB="0" distL="0" distR="0" simplePos="0" relativeHeight="11" behindDoc="0" locked="0" layoutInCell="0" allowOverlap="1" wp14:anchorId="6E3AF3A6" wp14:editId="49EF644E">
            <wp:simplePos x="0" y="0"/>
            <wp:positionH relativeFrom="margin">
              <wp:posOffset>-205740</wp:posOffset>
            </wp:positionH>
            <wp:positionV relativeFrom="paragraph">
              <wp:posOffset>200025</wp:posOffset>
            </wp:positionV>
            <wp:extent cx="6120130" cy="3695700"/>
            <wp:effectExtent l="0" t="0" r="0" b="0"/>
            <wp:wrapTopAndBottom/>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rotWithShape="1">
                    <a:blip r:embed="rId17"/>
                    <a:srcRect t="4709" b="3940"/>
                    <a:stretch/>
                  </pic:blipFill>
                  <pic:spPr bwMode="auto">
                    <a:xfrm>
                      <a:off x="0" y="0"/>
                      <a:ext cx="6120130" cy="3695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0701C2" w14:textId="162D45BE" w:rsidR="00B47E2F" w:rsidRDefault="00B47E2F">
      <w:pPr>
        <w:pStyle w:val="PreformattedText"/>
        <w:spacing w:line="300" w:lineRule="auto"/>
        <w:rPr>
          <w:rFonts w:ascii="Ubuntu Mono;monospace" w:hAnsi="Ubuntu Mono;monospace"/>
          <w:color w:val="000000"/>
        </w:rPr>
      </w:pPr>
    </w:p>
    <w:p w14:paraId="5290BC54" w14:textId="66A1BBDD" w:rsidR="00CA306A" w:rsidRDefault="00C92659">
      <w:pPr>
        <w:pStyle w:val="PreformattedText"/>
        <w:spacing w:line="300" w:lineRule="auto"/>
        <w:rPr>
          <w:rFonts w:ascii="Ubuntu Mono;monospace" w:hAnsi="Ubuntu Mono;monospace"/>
          <w:color w:val="000000"/>
        </w:rPr>
      </w:pPr>
      <w:r>
        <w:rPr>
          <w:rFonts w:ascii="Ubuntu Mono;monospace" w:hAnsi="Ubuntu Mono;monospace"/>
          <w:color w:val="000000"/>
        </w:rPr>
        <w:t xml:space="preserve">Eggers' test of the intercept </w:t>
      </w:r>
    </w:p>
    <w:p w14:paraId="1595CFEA" w14:textId="556FA89E" w:rsidR="00CA306A" w:rsidRPr="00D67760" w:rsidRDefault="00C92659">
      <w:pPr>
        <w:pStyle w:val="PreformattedText"/>
        <w:spacing w:line="300" w:lineRule="auto"/>
        <w:rPr>
          <w:rFonts w:ascii="Ubuntu Mono;monospace" w:hAnsi="Ubuntu Mono;monospace"/>
          <w:color w:val="000000"/>
          <w:lang w:val="fr-FR"/>
        </w:rPr>
      </w:pPr>
      <w:r w:rsidRPr="00D67760">
        <w:rPr>
          <w:rFonts w:ascii="Ubuntu Mono;monospace" w:hAnsi="Ubuntu Mono;monospace"/>
          <w:color w:val="000000"/>
          <w:lang w:val="fr-FR"/>
        </w:rPr>
        <w:t xml:space="preserve">============================= </w:t>
      </w:r>
    </w:p>
    <w:p w14:paraId="2F55FEFA" w14:textId="13806D0D" w:rsidR="00CA306A" w:rsidRPr="00D67760" w:rsidRDefault="00C92659">
      <w:pPr>
        <w:pStyle w:val="PreformattedText"/>
        <w:spacing w:line="300" w:lineRule="auto"/>
        <w:rPr>
          <w:rFonts w:ascii="Ubuntu Mono;monospace" w:hAnsi="Ubuntu Mono;monospace"/>
          <w:color w:val="000000"/>
          <w:lang w:val="fr-FR"/>
        </w:rPr>
      </w:pPr>
      <w:r w:rsidRPr="00D67760">
        <w:rPr>
          <w:rFonts w:ascii="Ubuntu Mono;monospace" w:hAnsi="Ubuntu Mono;monospace"/>
          <w:color w:val="000000"/>
          <w:lang w:val="fr-FR"/>
        </w:rPr>
        <w:t xml:space="preserve"> </w:t>
      </w:r>
      <w:proofErr w:type="gramStart"/>
      <w:r w:rsidRPr="00D67760">
        <w:rPr>
          <w:rFonts w:ascii="Ubuntu Mono;monospace" w:hAnsi="Ubuntu Mono;monospace"/>
          <w:color w:val="000000"/>
          <w:lang w:val="fr-FR"/>
        </w:rPr>
        <w:t>intercept</w:t>
      </w:r>
      <w:proofErr w:type="gramEnd"/>
      <w:r w:rsidRPr="00D67760">
        <w:rPr>
          <w:rFonts w:ascii="Ubuntu Mono;monospace" w:hAnsi="Ubuntu Mono;monospace"/>
          <w:color w:val="000000"/>
          <w:lang w:val="fr-FR"/>
        </w:rPr>
        <w:t xml:space="preserve">       95% CI     </w:t>
      </w:r>
      <w:r w:rsidR="00B47E2F">
        <w:rPr>
          <w:rFonts w:ascii="Ubuntu Mono;monospace" w:hAnsi="Ubuntu Mono;monospace"/>
          <w:color w:val="000000"/>
          <w:lang w:val="fr-FR"/>
        </w:rPr>
        <w:t xml:space="preserve">    </w:t>
      </w:r>
      <w:r w:rsidRPr="00D67760">
        <w:rPr>
          <w:rFonts w:ascii="Ubuntu Mono;monospace" w:hAnsi="Ubuntu Mono;monospace"/>
          <w:color w:val="000000"/>
          <w:lang w:val="fr-FR"/>
        </w:rPr>
        <w:t>t         p</w:t>
      </w:r>
    </w:p>
    <w:p w14:paraId="112394CA" w14:textId="481FC762" w:rsidR="00CA306A" w:rsidRPr="00D67760" w:rsidRDefault="00C92659">
      <w:pPr>
        <w:pStyle w:val="PreformattedText"/>
        <w:spacing w:line="300" w:lineRule="auto"/>
        <w:rPr>
          <w:rFonts w:ascii="Ubuntu Mono;monospace" w:hAnsi="Ubuntu Mono;monospace"/>
          <w:color w:val="000000"/>
          <w:lang w:val="fr-FR"/>
        </w:rPr>
      </w:pPr>
      <w:r w:rsidRPr="00D67760">
        <w:rPr>
          <w:rFonts w:ascii="Ubuntu Mono;monospace" w:hAnsi="Ubuntu Mono;monospace"/>
          <w:color w:val="000000"/>
          <w:lang w:val="fr-FR"/>
        </w:rPr>
        <w:t xml:space="preserve">     0.677 </w:t>
      </w:r>
      <w:r w:rsidR="00B47E2F">
        <w:rPr>
          <w:rFonts w:ascii="Ubuntu Mono;monospace" w:hAnsi="Ubuntu Mono;monospace"/>
          <w:color w:val="000000"/>
          <w:lang w:val="fr-FR"/>
        </w:rPr>
        <w:t xml:space="preserve">        </w:t>
      </w:r>
      <w:r w:rsidRPr="00D67760">
        <w:rPr>
          <w:rFonts w:ascii="Ubuntu Mono;monospace" w:hAnsi="Ubuntu Mono;monospace"/>
          <w:color w:val="000000"/>
          <w:lang w:val="fr-FR"/>
        </w:rPr>
        <w:t>-0.22 - 1.58 1.474 0.1598711</w:t>
      </w:r>
    </w:p>
    <w:p w14:paraId="1D0FC64D" w14:textId="5156E92F" w:rsidR="00CA306A" w:rsidRPr="00D67760" w:rsidRDefault="00C92659">
      <w:pPr>
        <w:rPr>
          <w:b/>
          <w:bCs/>
          <w:lang w:val="fr-FR"/>
        </w:rPr>
      </w:pPr>
      <w:r w:rsidRPr="00D67760">
        <w:rPr>
          <w:lang w:val="fr-FR"/>
        </w:rPr>
        <w:t xml:space="preserve"> </w:t>
      </w:r>
    </w:p>
    <w:p w14:paraId="0137454E" w14:textId="76FA0C62" w:rsidR="00CA306A" w:rsidRPr="00D67760" w:rsidRDefault="00CA306A">
      <w:pPr>
        <w:rPr>
          <w:b/>
          <w:bCs/>
          <w:lang w:val="fr-FR"/>
        </w:rPr>
      </w:pPr>
    </w:p>
    <w:p w14:paraId="406A5FD5" w14:textId="23FAC441" w:rsidR="00CA306A" w:rsidRPr="00D67760" w:rsidRDefault="00CA306A">
      <w:pPr>
        <w:rPr>
          <w:b/>
          <w:bCs/>
          <w:lang w:val="fr-FR"/>
        </w:rPr>
      </w:pPr>
    </w:p>
    <w:p w14:paraId="4BEB4572" w14:textId="67E6D367" w:rsidR="00CA306A" w:rsidRPr="00D67760" w:rsidRDefault="00CA306A">
      <w:pPr>
        <w:rPr>
          <w:b/>
          <w:bCs/>
          <w:lang w:val="fr-FR"/>
        </w:rPr>
      </w:pPr>
    </w:p>
    <w:p w14:paraId="1BD40E44" w14:textId="12A84186" w:rsidR="00CA306A" w:rsidRPr="00D67760" w:rsidRDefault="00CA306A">
      <w:pPr>
        <w:rPr>
          <w:b/>
          <w:bCs/>
          <w:lang w:val="fr-FR"/>
        </w:rPr>
      </w:pPr>
    </w:p>
    <w:p w14:paraId="3134171A" w14:textId="003D9EBA" w:rsidR="00CA306A" w:rsidRDefault="00C92659">
      <w:r w:rsidRPr="00D67760">
        <w:rPr>
          <w:b/>
          <w:bCs/>
          <w:lang w:val="fr-FR"/>
        </w:rPr>
        <w:t>Figure S</w:t>
      </w:r>
      <w:r w:rsidR="00EF06E7" w:rsidRPr="00D67760">
        <w:rPr>
          <w:b/>
          <w:bCs/>
          <w:lang w:val="fr-FR"/>
        </w:rPr>
        <w:t>6</w:t>
      </w:r>
      <w:r w:rsidRPr="00D67760">
        <w:rPr>
          <w:b/>
          <w:bCs/>
          <w:lang w:val="fr-FR"/>
        </w:rPr>
        <w:t>.</w:t>
      </w:r>
      <w:r w:rsidRPr="00D67760">
        <w:rPr>
          <w:lang w:val="fr-FR"/>
        </w:rPr>
        <w:t xml:space="preserve"> </w:t>
      </w:r>
      <w:r>
        <w:t>Funnel plots and Egger’s regression test.</w:t>
      </w:r>
    </w:p>
    <w:p w14:paraId="00058811" w14:textId="16E464EC" w:rsidR="00581A8F" w:rsidRPr="00581A8F" w:rsidRDefault="00581A8F" w:rsidP="00B47E2F">
      <w:pPr>
        <w:jc w:val="center"/>
        <w:rPr>
          <w:b/>
          <w:bCs/>
        </w:rPr>
      </w:pPr>
    </w:p>
    <w:sectPr w:rsidR="00581A8F" w:rsidRPr="00581A8F">
      <w:pgSz w:w="11906" w:h="16838"/>
      <w:pgMar w:top="1134" w:right="1134" w:bottom="1134" w:left="1134" w:header="0" w:footer="0" w:gutter="0"/>
      <w:cols w:space="720"/>
      <w:formProt w:val="0"/>
      <w:docGrid w:linePitch="600" w:charSpace="3276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E25E8" w16cex:dateUtc="2022-02-21T13:53:00Z"/>
  <w16cex:commentExtensible w16cex:durableId="25BE264B" w16cex:dateUtc="2022-02-21T13: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339F9" w14:textId="77777777" w:rsidR="00D67760" w:rsidRDefault="00D67760" w:rsidP="00D67760">
      <w:r>
        <w:separator/>
      </w:r>
    </w:p>
  </w:endnote>
  <w:endnote w:type="continuationSeparator" w:id="0">
    <w:p w14:paraId="5DB60E39" w14:textId="77777777" w:rsidR="00D67760" w:rsidRDefault="00D67760" w:rsidP="00D67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Mono">
    <w:altName w:val="Courier New"/>
    <w:charset w:val="01"/>
    <w:family w:val="swiss"/>
    <w:pitch w:val="default"/>
  </w:font>
  <w:font w:name="Noto Sans Mono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0000000000000000000"/>
    <w:charset w:val="00"/>
    <w:family w:val="roman"/>
    <w:notTrueType/>
    <w:pitch w:val="default"/>
  </w:font>
  <w:font w:name="Ubuntu Mono;monospace">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71BEA" w14:textId="77777777" w:rsidR="00D67760" w:rsidRDefault="00D67760" w:rsidP="00D67760">
      <w:r>
        <w:separator/>
      </w:r>
    </w:p>
  </w:footnote>
  <w:footnote w:type="continuationSeparator" w:id="0">
    <w:p w14:paraId="7DAEBB74" w14:textId="77777777" w:rsidR="00D67760" w:rsidRDefault="00D67760" w:rsidP="00D677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75C23"/>
    <w:multiLevelType w:val="hybridMultilevel"/>
    <w:tmpl w:val="F056AA96"/>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 w15:restartNumberingAfterBreak="0">
    <w:nsid w:val="03CA01A5"/>
    <w:multiLevelType w:val="hybridMultilevel"/>
    <w:tmpl w:val="964C6BF4"/>
    <w:lvl w:ilvl="0" w:tplc="03E6112E">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 w15:restartNumberingAfterBreak="0">
    <w:nsid w:val="045031EC"/>
    <w:multiLevelType w:val="hybridMultilevel"/>
    <w:tmpl w:val="B43ABB22"/>
    <w:lvl w:ilvl="0" w:tplc="2F3A4CD8">
      <w:start w:val="1"/>
      <w:numFmt w:val="lowerLetter"/>
      <w:lvlText w:val="%1)"/>
      <w:lvlJc w:val="left"/>
      <w:pPr>
        <w:ind w:left="90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3" w15:restartNumberingAfterBreak="0">
    <w:nsid w:val="05362294"/>
    <w:multiLevelType w:val="hybridMultilevel"/>
    <w:tmpl w:val="A35A2D96"/>
    <w:lvl w:ilvl="0" w:tplc="E2C2B37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4" w15:restartNumberingAfterBreak="0">
    <w:nsid w:val="054319A8"/>
    <w:multiLevelType w:val="hybridMultilevel"/>
    <w:tmpl w:val="F1D40500"/>
    <w:lvl w:ilvl="0" w:tplc="556EEDDE">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5" w15:restartNumberingAfterBreak="0">
    <w:nsid w:val="065D57C4"/>
    <w:multiLevelType w:val="hybridMultilevel"/>
    <w:tmpl w:val="7A963C8E"/>
    <w:lvl w:ilvl="0" w:tplc="2F3A4CD8">
      <w:start w:val="1"/>
      <w:numFmt w:val="lowerLetter"/>
      <w:lvlText w:val="%1)"/>
      <w:lvlJc w:val="left"/>
      <w:pPr>
        <w:ind w:left="90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6" w15:restartNumberingAfterBreak="0">
    <w:nsid w:val="07410303"/>
    <w:multiLevelType w:val="hybridMultilevel"/>
    <w:tmpl w:val="5DAC20D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7" w15:restartNumberingAfterBreak="0">
    <w:nsid w:val="087363A5"/>
    <w:multiLevelType w:val="hybridMultilevel"/>
    <w:tmpl w:val="1F9CE7A8"/>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8" w15:restartNumberingAfterBreak="0">
    <w:nsid w:val="0EB9778C"/>
    <w:multiLevelType w:val="hybridMultilevel"/>
    <w:tmpl w:val="330803F8"/>
    <w:lvl w:ilvl="0" w:tplc="2F3A4CD8">
      <w:start w:val="1"/>
      <w:numFmt w:val="lowerLetter"/>
      <w:lvlText w:val="%1)"/>
      <w:lvlJc w:val="left"/>
      <w:pPr>
        <w:ind w:left="90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9" w15:restartNumberingAfterBreak="0">
    <w:nsid w:val="0F2D63AB"/>
    <w:multiLevelType w:val="hybridMultilevel"/>
    <w:tmpl w:val="9C0288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510466"/>
    <w:multiLevelType w:val="hybridMultilevel"/>
    <w:tmpl w:val="CB843B84"/>
    <w:lvl w:ilvl="0" w:tplc="2F3A4CD8">
      <w:start w:val="1"/>
      <w:numFmt w:val="lowerLetter"/>
      <w:lvlText w:val="%1)"/>
      <w:lvlJc w:val="left"/>
      <w:pPr>
        <w:ind w:left="90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1" w15:restartNumberingAfterBreak="0">
    <w:nsid w:val="148A2198"/>
    <w:multiLevelType w:val="hybridMultilevel"/>
    <w:tmpl w:val="97DC7C94"/>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2" w15:restartNumberingAfterBreak="0">
    <w:nsid w:val="17442E68"/>
    <w:multiLevelType w:val="hybridMultilevel"/>
    <w:tmpl w:val="1152E8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80389E"/>
    <w:multiLevelType w:val="hybridMultilevel"/>
    <w:tmpl w:val="D8B072AE"/>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4" w15:restartNumberingAfterBreak="0">
    <w:nsid w:val="281B52AA"/>
    <w:multiLevelType w:val="hybridMultilevel"/>
    <w:tmpl w:val="3800BEF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5" w15:restartNumberingAfterBreak="0">
    <w:nsid w:val="29055568"/>
    <w:multiLevelType w:val="hybridMultilevel"/>
    <w:tmpl w:val="58DECA7E"/>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6" w15:restartNumberingAfterBreak="0">
    <w:nsid w:val="34D74D1D"/>
    <w:multiLevelType w:val="hybridMultilevel"/>
    <w:tmpl w:val="1E5637E8"/>
    <w:lvl w:ilvl="0" w:tplc="2F3A4CD8">
      <w:start w:val="1"/>
      <w:numFmt w:val="lowerLetter"/>
      <w:lvlText w:val="%1)"/>
      <w:lvlJc w:val="left"/>
      <w:pPr>
        <w:ind w:left="90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7" w15:restartNumberingAfterBreak="0">
    <w:nsid w:val="3624396A"/>
    <w:multiLevelType w:val="hybridMultilevel"/>
    <w:tmpl w:val="88EEBA16"/>
    <w:lvl w:ilvl="0" w:tplc="2F3A4CD8">
      <w:start w:val="1"/>
      <w:numFmt w:val="lowerLetter"/>
      <w:lvlText w:val="%1)"/>
      <w:lvlJc w:val="left"/>
      <w:pPr>
        <w:ind w:left="90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8" w15:restartNumberingAfterBreak="0">
    <w:nsid w:val="3CD73547"/>
    <w:multiLevelType w:val="hybridMultilevel"/>
    <w:tmpl w:val="E8187C86"/>
    <w:lvl w:ilvl="0" w:tplc="265E44B2">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9" w15:restartNumberingAfterBreak="0">
    <w:nsid w:val="3FD343FF"/>
    <w:multiLevelType w:val="hybridMultilevel"/>
    <w:tmpl w:val="B2EA47EE"/>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0" w15:restartNumberingAfterBreak="0">
    <w:nsid w:val="44802693"/>
    <w:multiLevelType w:val="hybridMultilevel"/>
    <w:tmpl w:val="725EEEEC"/>
    <w:lvl w:ilvl="0" w:tplc="FAF059F4">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1" w15:restartNumberingAfterBreak="0">
    <w:nsid w:val="453C6170"/>
    <w:multiLevelType w:val="hybridMultilevel"/>
    <w:tmpl w:val="B73051D0"/>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2" w15:restartNumberingAfterBreak="0">
    <w:nsid w:val="47D1703C"/>
    <w:multiLevelType w:val="hybridMultilevel"/>
    <w:tmpl w:val="2AEC07F8"/>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3" w15:restartNumberingAfterBreak="0">
    <w:nsid w:val="50F215A9"/>
    <w:multiLevelType w:val="hybridMultilevel"/>
    <w:tmpl w:val="35E0261A"/>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4" w15:restartNumberingAfterBreak="0">
    <w:nsid w:val="53791A9F"/>
    <w:multiLevelType w:val="hybridMultilevel"/>
    <w:tmpl w:val="E222F798"/>
    <w:lvl w:ilvl="0" w:tplc="2F3A4CD8">
      <w:start w:val="1"/>
      <w:numFmt w:val="lowerLetter"/>
      <w:lvlText w:val="%1)"/>
      <w:lvlJc w:val="left"/>
      <w:pPr>
        <w:ind w:left="90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25" w15:restartNumberingAfterBreak="0">
    <w:nsid w:val="54F44F83"/>
    <w:multiLevelType w:val="hybridMultilevel"/>
    <w:tmpl w:val="313AE8D6"/>
    <w:lvl w:ilvl="0" w:tplc="08090017">
      <w:start w:val="1"/>
      <w:numFmt w:val="lowerLetter"/>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6" w15:restartNumberingAfterBreak="0">
    <w:nsid w:val="58840027"/>
    <w:multiLevelType w:val="hybridMultilevel"/>
    <w:tmpl w:val="29AE423C"/>
    <w:lvl w:ilvl="0" w:tplc="2F3A4CD8">
      <w:start w:val="1"/>
      <w:numFmt w:val="lowerLetter"/>
      <w:lvlText w:val="%1)"/>
      <w:lvlJc w:val="left"/>
      <w:pPr>
        <w:ind w:left="90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27" w15:restartNumberingAfterBreak="0">
    <w:nsid w:val="5E0B0D5C"/>
    <w:multiLevelType w:val="hybridMultilevel"/>
    <w:tmpl w:val="044C4B32"/>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8" w15:restartNumberingAfterBreak="0">
    <w:nsid w:val="68E319E9"/>
    <w:multiLevelType w:val="hybridMultilevel"/>
    <w:tmpl w:val="C6EE2358"/>
    <w:lvl w:ilvl="0" w:tplc="589A718E">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9" w15:restartNumberingAfterBreak="0">
    <w:nsid w:val="6A56433E"/>
    <w:multiLevelType w:val="hybridMultilevel"/>
    <w:tmpl w:val="8D22C522"/>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0" w15:restartNumberingAfterBreak="0">
    <w:nsid w:val="6D77336A"/>
    <w:multiLevelType w:val="hybridMultilevel"/>
    <w:tmpl w:val="BC1C3522"/>
    <w:lvl w:ilvl="0" w:tplc="37228304">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1" w15:restartNumberingAfterBreak="0">
    <w:nsid w:val="6EE46B91"/>
    <w:multiLevelType w:val="hybridMultilevel"/>
    <w:tmpl w:val="F40AED82"/>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2" w15:restartNumberingAfterBreak="0">
    <w:nsid w:val="71BD37A1"/>
    <w:multiLevelType w:val="hybridMultilevel"/>
    <w:tmpl w:val="27622194"/>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3" w15:restartNumberingAfterBreak="0">
    <w:nsid w:val="7C0361F2"/>
    <w:multiLevelType w:val="hybridMultilevel"/>
    <w:tmpl w:val="7B165936"/>
    <w:lvl w:ilvl="0" w:tplc="2F3A4CD8">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abstractNumId w:val="12"/>
  </w:num>
  <w:num w:numId="2">
    <w:abstractNumId w:val="19"/>
  </w:num>
  <w:num w:numId="3">
    <w:abstractNumId w:val="1"/>
  </w:num>
  <w:num w:numId="4">
    <w:abstractNumId w:val="7"/>
  </w:num>
  <w:num w:numId="5">
    <w:abstractNumId w:val="28"/>
  </w:num>
  <w:num w:numId="6">
    <w:abstractNumId w:val="0"/>
  </w:num>
  <w:num w:numId="7">
    <w:abstractNumId w:val="30"/>
  </w:num>
  <w:num w:numId="8">
    <w:abstractNumId w:val="14"/>
  </w:num>
  <w:num w:numId="9">
    <w:abstractNumId w:val="18"/>
  </w:num>
  <w:num w:numId="10">
    <w:abstractNumId w:val="21"/>
  </w:num>
  <w:num w:numId="11">
    <w:abstractNumId w:val="20"/>
  </w:num>
  <w:num w:numId="12">
    <w:abstractNumId w:val="25"/>
  </w:num>
  <w:num w:numId="13">
    <w:abstractNumId w:val="4"/>
  </w:num>
  <w:num w:numId="14">
    <w:abstractNumId w:val="23"/>
  </w:num>
  <w:num w:numId="15">
    <w:abstractNumId w:val="3"/>
  </w:num>
  <w:num w:numId="16">
    <w:abstractNumId w:val="6"/>
  </w:num>
  <w:num w:numId="17">
    <w:abstractNumId w:val="15"/>
  </w:num>
  <w:num w:numId="18">
    <w:abstractNumId w:val="2"/>
  </w:num>
  <w:num w:numId="19">
    <w:abstractNumId w:val="29"/>
  </w:num>
  <w:num w:numId="20">
    <w:abstractNumId w:val="8"/>
  </w:num>
  <w:num w:numId="21">
    <w:abstractNumId w:val="13"/>
  </w:num>
  <w:num w:numId="22">
    <w:abstractNumId w:val="10"/>
  </w:num>
  <w:num w:numId="23">
    <w:abstractNumId w:val="22"/>
  </w:num>
  <w:num w:numId="24">
    <w:abstractNumId w:val="17"/>
  </w:num>
  <w:num w:numId="25">
    <w:abstractNumId w:val="33"/>
  </w:num>
  <w:num w:numId="26">
    <w:abstractNumId w:val="16"/>
  </w:num>
  <w:num w:numId="27">
    <w:abstractNumId w:val="27"/>
  </w:num>
  <w:num w:numId="28">
    <w:abstractNumId w:val="26"/>
  </w:num>
  <w:num w:numId="29">
    <w:abstractNumId w:val="31"/>
  </w:num>
  <w:num w:numId="30">
    <w:abstractNumId w:val="24"/>
  </w:num>
  <w:num w:numId="31">
    <w:abstractNumId w:val="11"/>
  </w:num>
  <w:num w:numId="32">
    <w:abstractNumId w:val="5"/>
  </w:num>
  <w:num w:numId="33">
    <w:abstractNumId w:val="3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ytjQ3NzMzsrAwMbFU0lEKTi0uzszPAykwrQUAn+tlliwAAAA="/>
  </w:docVars>
  <w:rsids>
    <w:rsidRoot w:val="00CA306A"/>
    <w:rsid w:val="000318C6"/>
    <w:rsid w:val="00047C13"/>
    <w:rsid w:val="000617D7"/>
    <w:rsid w:val="000900D7"/>
    <w:rsid w:val="00115539"/>
    <w:rsid w:val="0012667D"/>
    <w:rsid w:val="00237FFE"/>
    <w:rsid w:val="00257CE3"/>
    <w:rsid w:val="00262AA6"/>
    <w:rsid w:val="002D7925"/>
    <w:rsid w:val="00321A98"/>
    <w:rsid w:val="00324813"/>
    <w:rsid w:val="00325753"/>
    <w:rsid w:val="00401B2D"/>
    <w:rsid w:val="00455C96"/>
    <w:rsid w:val="00517F6C"/>
    <w:rsid w:val="005274C3"/>
    <w:rsid w:val="005334CE"/>
    <w:rsid w:val="00581A8F"/>
    <w:rsid w:val="005A2259"/>
    <w:rsid w:val="005C3F7D"/>
    <w:rsid w:val="005E3536"/>
    <w:rsid w:val="005F471D"/>
    <w:rsid w:val="00604190"/>
    <w:rsid w:val="00662BD5"/>
    <w:rsid w:val="007675FE"/>
    <w:rsid w:val="0077237B"/>
    <w:rsid w:val="008020B4"/>
    <w:rsid w:val="00851B5C"/>
    <w:rsid w:val="0085742E"/>
    <w:rsid w:val="00857DEA"/>
    <w:rsid w:val="00874B25"/>
    <w:rsid w:val="008C1446"/>
    <w:rsid w:val="008D54EE"/>
    <w:rsid w:val="0092453A"/>
    <w:rsid w:val="00970448"/>
    <w:rsid w:val="009C0651"/>
    <w:rsid w:val="00A24A91"/>
    <w:rsid w:val="00A32927"/>
    <w:rsid w:val="00A334C9"/>
    <w:rsid w:val="00A4493F"/>
    <w:rsid w:val="00AA10BF"/>
    <w:rsid w:val="00B0497B"/>
    <w:rsid w:val="00B1470A"/>
    <w:rsid w:val="00B22EDF"/>
    <w:rsid w:val="00B47E2F"/>
    <w:rsid w:val="00BD7B3C"/>
    <w:rsid w:val="00BF3037"/>
    <w:rsid w:val="00C06C20"/>
    <w:rsid w:val="00C14B8C"/>
    <w:rsid w:val="00C56460"/>
    <w:rsid w:val="00C564BA"/>
    <w:rsid w:val="00C8042E"/>
    <w:rsid w:val="00C86277"/>
    <w:rsid w:val="00C92659"/>
    <w:rsid w:val="00CA306A"/>
    <w:rsid w:val="00CD192F"/>
    <w:rsid w:val="00CD77DB"/>
    <w:rsid w:val="00D258B6"/>
    <w:rsid w:val="00D42D1F"/>
    <w:rsid w:val="00D625F8"/>
    <w:rsid w:val="00D67760"/>
    <w:rsid w:val="00D7254D"/>
    <w:rsid w:val="00DA745E"/>
    <w:rsid w:val="00E07E53"/>
    <w:rsid w:val="00E36D2B"/>
    <w:rsid w:val="00EF06E7"/>
    <w:rsid w:val="00FB446B"/>
    <w:rsid w:val="00FB63FB"/>
    <w:rsid w:val="00FD7C5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31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Noto Serif CJK SC" w:hAnsi="Calibri" w:cs="Lohit Devanagari"/>
        <w:kern w:val="2"/>
        <w:sz w:val="24"/>
        <w:szCs w:val="24"/>
        <w:lang w:val="en-GB"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eastAsia="Noto Sans CJK SC"/>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reformattedText">
    <w:name w:val="Preformatted Text"/>
    <w:basedOn w:val="Normal"/>
    <w:qFormat/>
    <w:rPr>
      <w:rFonts w:ascii="Liberation Mono" w:eastAsia="Noto Sans Mono CJK SC" w:hAnsi="Liberation Mono" w:cs="Liberation Mono"/>
      <w:sz w:val="20"/>
      <w:szCs w:val="20"/>
    </w:rPr>
  </w:style>
  <w:style w:type="paragraph" w:styleId="ListParagraph">
    <w:name w:val="List Paragraph"/>
    <w:basedOn w:val="Normal"/>
    <w:uiPriority w:val="34"/>
    <w:qFormat/>
    <w:rsid w:val="00B1470A"/>
    <w:pPr>
      <w:ind w:left="720"/>
      <w:contextualSpacing/>
    </w:pPr>
    <w:rPr>
      <w:rFonts w:cs="Mangal"/>
      <w:szCs w:val="21"/>
    </w:rPr>
  </w:style>
  <w:style w:type="table" w:styleId="TableGrid">
    <w:name w:val="Table Grid"/>
    <w:basedOn w:val="TableNormal"/>
    <w:uiPriority w:val="39"/>
    <w:rsid w:val="00533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7760"/>
    <w:pPr>
      <w:suppressAutoHyphens w:val="0"/>
    </w:pPr>
    <w:rPr>
      <w:rFonts w:cs="Mangal"/>
      <w:szCs w:val="21"/>
    </w:rPr>
  </w:style>
  <w:style w:type="character" w:styleId="CommentReference">
    <w:name w:val="annotation reference"/>
    <w:basedOn w:val="DefaultParagraphFont"/>
    <w:uiPriority w:val="99"/>
    <w:semiHidden/>
    <w:unhideWhenUsed/>
    <w:rsid w:val="00D67760"/>
    <w:rPr>
      <w:sz w:val="16"/>
      <w:szCs w:val="16"/>
    </w:rPr>
  </w:style>
  <w:style w:type="paragraph" w:styleId="CommentText">
    <w:name w:val="annotation text"/>
    <w:basedOn w:val="Normal"/>
    <w:link w:val="CommentTextChar"/>
    <w:uiPriority w:val="99"/>
    <w:semiHidden/>
    <w:unhideWhenUsed/>
    <w:rsid w:val="00D67760"/>
    <w:rPr>
      <w:rFonts w:cs="Mangal"/>
      <w:sz w:val="20"/>
      <w:szCs w:val="18"/>
    </w:rPr>
  </w:style>
  <w:style w:type="character" w:customStyle="1" w:styleId="CommentTextChar">
    <w:name w:val="Comment Text Char"/>
    <w:basedOn w:val="DefaultParagraphFont"/>
    <w:link w:val="CommentText"/>
    <w:uiPriority w:val="99"/>
    <w:semiHidden/>
    <w:rsid w:val="00D67760"/>
    <w:rPr>
      <w:rFonts w:cs="Mangal"/>
      <w:sz w:val="20"/>
      <w:szCs w:val="18"/>
    </w:rPr>
  </w:style>
  <w:style w:type="paragraph" w:styleId="CommentSubject">
    <w:name w:val="annotation subject"/>
    <w:basedOn w:val="CommentText"/>
    <w:next w:val="CommentText"/>
    <w:link w:val="CommentSubjectChar"/>
    <w:uiPriority w:val="99"/>
    <w:semiHidden/>
    <w:unhideWhenUsed/>
    <w:rsid w:val="00D67760"/>
    <w:rPr>
      <w:b/>
      <w:bCs/>
    </w:rPr>
  </w:style>
  <w:style w:type="character" w:customStyle="1" w:styleId="CommentSubjectChar">
    <w:name w:val="Comment Subject Char"/>
    <w:basedOn w:val="CommentTextChar"/>
    <w:link w:val="CommentSubject"/>
    <w:uiPriority w:val="99"/>
    <w:semiHidden/>
    <w:rsid w:val="00D67760"/>
    <w:rPr>
      <w:rFonts w:cs="Mangal"/>
      <w:b/>
      <w:bCs/>
      <w:sz w:val="20"/>
      <w:szCs w:val="18"/>
    </w:rPr>
  </w:style>
  <w:style w:type="paragraph" w:styleId="Header">
    <w:name w:val="header"/>
    <w:basedOn w:val="Normal"/>
    <w:link w:val="HeaderChar"/>
    <w:uiPriority w:val="99"/>
    <w:unhideWhenUsed/>
    <w:rsid w:val="00D67760"/>
    <w:pPr>
      <w:tabs>
        <w:tab w:val="center" w:pos="4513"/>
        <w:tab w:val="right" w:pos="9026"/>
      </w:tabs>
    </w:pPr>
    <w:rPr>
      <w:rFonts w:cs="Mangal"/>
      <w:szCs w:val="21"/>
    </w:rPr>
  </w:style>
  <w:style w:type="character" w:customStyle="1" w:styleId="HeaderChar">
    <w:name w:val="Header Char"/>
    <w:basedOn w:val="DefaultParagraphFont"/>
    <w:link w:val="Header"/>
    <w:uiPriority w:val="99"/>
    <w:rsid w:val="00D67760"/>
    <w:rPr>
      <w:rFonts w:cs="Mangal"/>
      <w:szCs w:val="21"/>
    </w:rPr>
  </w:style>
  <w:style w:type="paragraph" w:styleId="Footer">
    <w:name w:val="footer"/>
    <w:basedOn w:val="Normal"/>
    <w:link w:val="FooterChar"/>
    <w:uiPriority w:val="99"/>
    <w:unhideWhenUsed/>
    <w:rsid w:val="00D67760"/>
    <w:pPr>
      <w:tabs>
        <w:tab w:val="center" w:pos="4513"/>
        <w:tab w:val="right" w:pos="9026"/>
      </w:tabs>
    </w:pPr>
    <w:rPr>
      <w:rFonts w:cs="Mangal"/>
      <w:szCs w:val="21"/>
    </w:rPr>
  </w:style>
  <w:style w:type="character" w:customStyle="1" w:styleId="FooterChar">
    <w:name w:val="Footer Char"/>
    <w:basedOn w:val="DefaultParagraphFont"/>
    <w:link w:val="Footer"/>
    <w:uiPriority w:val="99"/>
    <w:rsid w:val="00D67760"/>
    <w:rPr>
      <w:rFonts w:cs="Mangal"/>
      <w:szCs w:val="21"/>
    </w:rPr>
  </w:style>
  <w:style w:type="paragraph" w:styleId="BalloonText">
    <w:name w:val="Balloon Text"/>
    <w:basedOn w:val="Normal"/>
    <w:link w:val="BalloonTextChar"/>
    <w:uiPriority w:val="99"/>
    <w:semiHidden/>
    <w:unhideWhenUsed/>
    <w:rsid w:val="00581A8F"/>
    <w:rPr>
      <w:rFonts w:ascii="Segoe UI" w:hAnsi="Segoe UI" w:cs="Mangal"/>
      <w:sz w:val="18"/>
      <w:szCs w:val="16"/>
    </w:rPr>
  </w:style>
  <w:style w:type="character" w:customStyle="1" w:styleId="BalloonTextChar">
    <w:name w:val="Balloon Text Char"/>
    <w:basedOn w:val="DefaultParagraphFont"/>
    <w:link w:val="BalloonText"/>
    <w:uiPriority w:val="99"/>
    <w:semiHidden/>
    <w:rsid w:val="00581A8F"/>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5153">
      <w:bodyDiv w:val="1"/>
      <w:marLeft w:val="0"/>
      <w:marRight w:val="0"/>
      <w:marTop w:val="0"/>
      <w:marBottom w:val="0"/>
      <w:divBdr>
        <w:top w:val="none" w:sz="0" w:space="0" w:color="auto"/>
        <w:left w:val="none" w:sz="0" w:space="0" w:color="auto"/>
        <w:bottom w:val="none" w:sz="0" w:space="0" w:color="auto"/>
        <w:right w:val="none" w:sz="0" w:space="0" w:color="auto"/>
      </w:divBdr>
    </w:div>
    <w:div w:id="588345445">
      <w:bodyDiv w:val="1"/>
      <w:marLeft w:val="0"/>
      <w:marRight w:val="0"/>
      <w:marTop w:val="0"/>
      <w:marBottom w:val="0"/>
      <w:divBdr>
        <w:top w:val="none" w:sz="0" w:space="0" w:color="auto"/>
        <w:left w:val="none" w:sz="0" w:space="0" w:color="auto"/>
        <w:bottom w:val="none" w:sz="0" w:space="0" w:color="auto"/>
        <w:right w:val="none" w:sz="0" w:space="0" w:color="auto"/>
      </w:divBdr>
    </w:div>
    <w:div w:id="697197477">
      <w:bodyDiv w:val="1"/>
      <w:marLeft w:val="0"/>
      <w:marRight w:val="0"/>
      <w:marTop w:val="0"/>
      <w:marBottom w:val="0"/>
      <w:divBdr>
        <w:top w:val="none" w:sz="0" w:space="0" w:color="auto"/>
        <w:left w:val="none" w:sz="0" w:space="0" w:color="auto"/>
        <w:bottom w:val="none" w:sz="0" w:space="0" w:color="auto"/>
        <w:right w:val="none" w:sz="0" w:space="0" w:color="auto"/>
      </w:divBdr>
    </w:div>
    <w:div w:id="836964496">
      <w:bodyDiv w:val="1"/>
      <w:marLeft w:val="0"/>
      <w:marRight w:val="0"/>
      <w:marTop w:val="0"/>
      <w:marBottom w:val="0"/>
      <w:divBdr>
        <w:top w:val="none" w:sz="0" w:space="0" w:color="auto"/>
        <w:left w:val="none" w:sz="0" w:space="0" w:color="auto"/>
        <w:bottom w:val="none" w:sz="0" w:space="0" w:color="auto"/>
        <w:right w:val="none" w:sz="0" w:space="0" w:color="auto"/>
      </w:divBdr>
    </w:div>
    <w:div w:id="1777097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dc.gov/nchs/data/hestat/prelimbirths04/prelimbirths04health_tables.pdf"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3101</Words>
  <Characters>17678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2022-03-03T12:03:00Z</dcterms:created>
  <dcterms:modified xsi:type="dcterms:W3CDTF">2022-03-03T14:37:00Z</dcterms:modified>
  <dc:language/>
</cp:coreProperties>
</file>