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FDBD" w14:textId="27F4CC16" w:rsidR="00311F8B" w:rsidRDefault="00311F8B" w:rsidP="00311F8B">
      <w:pPr>
        <w:spacing w:line="480" w:lineRule="auto"/>
        <w:jc w:val="both"/>
        <w:rPr>
          <w:rFonts w:ascii="Times" w:hAnsi="Times" w:cs="Arial"/>
          <w:b/>
          <w:bCs/>
          <w:sz w:val="28"/>
          <w:szCs w:val="28"/>
          <w:lang w:val="en-GB"/>
        </w:rPr>
      </w:pPr>
      <w:r w:rsidRPr="00C32BDA">
        <w:rPr>
          <w:rFonts w:ascii="Times" w:hAnsi="Times" w:cs="Arial"/>
          <w:b/>
          <w:bCs/>
          <w:sz w:val="28"/>
          <w:szCs w:val="28"/>
          <w:lang w:val="en-GB"/>
        </w:rPr>
        <w:t>Is cardiomegaly an indication of ‘heart-sparing effect’ in small fetuses?</w:t>
      </w:r>
    </w:p>
    <w:p w14:paraId="75463983" w14:textId="56136CE7" w:rsidR="00600397" w:rsidRPr="00600397" w:rsidRDefault="00600397" w:rsidP="00600397">
      <w:pPr>
        <w:spacing w:after="0" w:line="480" w:lineRule="auto"/>
        <w:jc w:val="both"/>
        <w:rPr>
          <w:rFonts w:ascii="Times" w:hAnsi="Times" w:cs="Arial"/>
          <w:b/>
          <w:bCs/>
          <w:sz w:val="28"/>
          <w:szCs w:val="28"/>
          <w:lang w:val="en-GB"/>
        </w:rPr>
      </w:pPr>
      <w:r w:rsidRPr="00600397">
        <w:rPr>
          <w:rFonts w:ascii="Times" w:hAnsi="Times" w:cs="Arial"/>
          <w:b/>
          <w:bCs/>
          <w:sz w:val="28"/>
          <w:szCs w:val="28"/>
          <w:lang w:val="en-GB"/>
        </w:rPr>
        <w:t xml:space="preserve">Running Title: </w:t>
      </w:r>
      <w:r w:rsidRPr="00600397">
        <w:rPr>
          <w:rFonts w:ascii="Times" w:hAnsi="Times" w:cs="Arial"/>
          <w:sz w:val="28"/>
          <w:szCs w:val="28"/>
          <w:lang w:val="en-GB"/>
        </w:rPr>
        <w:t>Cardiomegaly in Fetal Growth Restriction</w:t>
      </w:r>
    </w:p>
    <w:p w14:paraId="531BFBD6" w14:textId="77777777" w:rsidR="00311F8B" w:rsidRPr="00C32BDA" w:rsidRDefault="00311F8B" w:rsidP="00311F8B">
      <w:pPr>
        <w:spacing w:line="480" w:lineRule="auto"/>
        <w:jc w:val="both"/>
        <w:outlineLvl w:val="0"/>
        <w:rPr>
          <w:rFonts w:ascii="Times" w:hAnsi="Times" w:cs="Arial"/>
          <w:sz w:val="24"/>
          <w:szCs w:val="24"/>
          <w:lang w:val="en-GB"/>
        </w:rPr>
      </w:pPr>
      <w:r w:rsidRPr="00C32BDA">
        <w:rPr>
          <w:rFonts w:ascii="Times" w:hAnsi="Times" w:cs="Arial"/>
          <w:sz w:val="24"/>
          <w:szCs w:val="24"/>
          <w:lang w:val="en-GB"/>
        </w:rPr>
        <w:t xml:space="preserve">Authors: Silvia Salvi, </w:t>
      </w:r>
      <w:r>
        <w:rPr>
          <w:rFonts w:ascii="Times" w:hAnsi="Times" w:cs="Arial"/>
          <w:sz w:val="24"/>
          <w:szCs w:val="24"/>
          <w:lang w:val="en-GB"/>
        </w:rPr>
        <w:t xml:space="preserve">MD, </w:t>
      </w:r>
      <w:r w:rsidRPr="00C32BDA">
        <w:rPr>
          <w:rFonts w:ascii="Times" w:hAnsi="Times" w:cs="Arial"/>
          <w:sz w:val="24"/>
          <w:szCs w:val="24"/>
          <w:lang w:val="en-GB"/>
        </w:rPr>
        <w:t xml:space="preserve">PhD </w:t>
      </w:r>
      <w:r w:rsidRPr="00C32BDA">
        <w:rPr>
          <w:rFonts w:ascii="Times" w:hAnsi="Times" w:cs="Arial"/>
          <w:sz w:val="24"/>
          <w:szCs w:val="24"/>
          <w:vertAlign w:val="superscript"/>
          <w:lang w:val="en-GB"/>
        </w:rPr>
        <w:t>(1,3)</w:t>
      </w:r>
      <w:r w:rsidRPr="00C32BDA">
        <w:rPr>
          <w:rFonts w:ascii="Times" w:hAnsi="Times" w:cs="Arial"/>
          <w:sz w:val="24"/>
          <w:szCs w:val="24"/>
          <w:lang w:val="en-GB"/>
        </w:rPr>
        <w:t xml:space="preserve">, Laura </w:t>
      </w:r>
      <w:proofErr w:type="spellStart"/>
      <w:r w:rsidRPr="00C32BDA">
        <w:rPr>
          <w:rFonts w:ascii="Times" w:hAnsi="Times" w:cs="Arial"/>
          <w:sz w:val="24"/>
          <w:szCs w:val="24"/>
          <w:lang w:val="en-GB"/>
        </w:rPr>
        <w:t>D’Emidio</w:t>
      </w:r>
      <w:proofErr w:type="spellEnd"/>
      <w:r w:rsidRPr="00C32BDA">
        <w:rPr>
          <w:rFonts w:ascii="Times" w:hAnsi="Times" w:cs="Arial"/>
          <w:sz w:val="24"/>
          <w:szCs w:val="24"/>
          <w:lang w:val="en-GB"/>
        </w:rPr>
        <w:t xml:space="preserve">, MD </w:t>
      </w:r>
      <w:r w:rsidRPr="00C32BDA">
        <w:rPr>
          <w:rFonts w:ascii="Times" w:hAnsi="Times" w:cs="Arial"/>
          <w:sz w:val="24"/>
          <w:szCs w:val="24"/>
          <w:vertAlign w:val="superscript"/>
          <w:lang w:val="en-GB"/>
        </w:rPr>
        <w:t>(1)</w:t>
      </w:r>
      <w:r w:rsidRPr="00C32BDA">
        <w:rPr>
          <w:rFonts w:ascii="Times" w:hAnsi="Times" w:cs="Arial"/>
          <w:sz w:val="24"/>
          <w:szCs w:val="24"/>
          <w:lang w:val="en-GB"/>
        </w:rPr>
        <w:t xml:space="preserve">, Michael </w:t>
      </w:r>
      <w:proofErr w:type="spellStart"/>
      <w:r w:rsidRPr="00C32BDA">
        <w:rPr>
          <w:rFonts w:ascii="Times" w:hAnsi="Times" w:cs="Arial"/>
          <w:sz w:val="24"/>
          <w:szCs w:val="24"/>
          <w:lang w:val="en-GB"/>
        </w:rPr>
        <w:t>Roughton</w:t>
      </w:r>
      <w:proofErr w:type="spellEnd"/>
      <w:r w:rsidRPr="00C32BDA">
        <w:rPr>
          <w:rFonts w:ascii="Times" w:hAnsi="Times" w:cs="Arial"/>
          <w:sz w:val="24"/>
          <w:szCs w:val="24"/>
          <w:lang w:val="en-GB"/>
        </w:rPr>
        <w:t xml:space="preserve">, MSc </w:t>
      </w:r>
      <w:r w:rsidRPr="00C32BDA">
        <w:rPr>
          <w:rFonts w:ascii="Times" w:hAnsi="Times" w:cs="Arial"/>
          <w:sz w:val="24"/>
          <w:szCs w:val="24"/>
          <w:vertAlign w:val="superscript"/>
          <w:lang w:val="en-GB"/>
        </w:rPr>
        <w:t>(2)</w:t>
      </w:r>
      <w:r w:rsidRPr="00C32BDA">
        <w:rPr>
          <w:rFonts w:ascii="Times" w:hAnsi="Times" w:cs="Arial"/>
          <w:sz w:val="24"/>
          <w:szCs w:val="24"/>
          <w:lang w:val="en-GB"/>
        </w:rPr>
        <w:t>,</w:t>
      </w:r>
      <w:r w:rsidRPr="00C32BDA" w:rsidDel="005A684E">
        <w:rPr>
          <w:rFonts w:ascii="Times" w:hAnsi="Times" w:cs="Arial"/>
          <w:sz w:val="24"/>
          <w:szCs w:val="24"/>
          <w:lang w:val="en-GB"/>
        </w:rPr>
        <w:t xml:space="preserve"> </w:t>
      </w:r>
      <w:r w:rsidRPr="00C32BDA">
        <w:rPr>
          <w:rFonts w:ascii="Times" w:hAnsi="Times" w:cs="Arial"/>
          <w:sz w:val="24"/>
          <w:szCs w:val="24"/>
          <w:lang w:val="en-GB"/>
        </w:rPr>
        <w:t xml:space="preserve">Sara De </w:t>
      </w:r>
      <w:proofErr w:type="spellStart"/>
      <w:r w:rsidRPr="00C32BDA">
        <w:rPr>
          <w:rFonts w:ascii="Times" w:hAnsi="Times" w:cs="Arial"/>
          <w:sz w:val="24"/>
          <w:szCs w:val="24"/>
          <w:lang w:val="en-GB"/>
        </w:rPr>
        <w:t>Carolis</w:t>
      </w:r>
      <w:proofErr w:type="spellEnd"/>
      <w:r w:rsidRPr="00C32BDA">
        <w:rPr>
          <w:rFonts w:ascii="Times" w:hAnsi="Times" w:cs="Arial"/>
          <w:sz w:val="24"/>
          <w:szCs w:val="24"/>
          <w:lang w:val="en-GB"/>
        </w:rPr>
        <w:t xml:space="preserve">, MD </w:t>
      </w:r>
      <w:r w:rsidRPr="00C32BDA">
        <w:rPr>
          <w:rFonts w:ascii="Times" w:hAnsi="Times" w:cs="Arial"/>
          <w:sz w:val="24"/>
          <w:szCs w:val="24"/>
          <w:vertAlign w:val="superscript"/>
          <w:lang w:val="en-GB"/>
        </w:rPr>
        <w:t>(3,4)</w:t>
      </w:r>
      <w:r w:rsidRPr="00C32BDA">
        <w:rPr>
          <w:rFonts w:ascii="Times" w:hAnsi="Times" w:cs="Arial"/>
          <w:sz w:val="24"/>
          <w:szCs w:val="24"/>
          <w:lang w:val="en-GB"/>
        </w:rPr>
        <w:t xml:space="preserve">, Antonio </w:t>
      </w:r>
      <w:proofErr w:type="spellStart"/>
      <w:r w:rsidRPr="00C32BDA">
        <w:rPr>
          <w:rFonts w:ascii="Times" w:hAnsi="Times" w:cs="Arial"/>
          <w:sz w:val="24"/>
          <w:szCs w:val="24"/>
          <w:lang w:val="en-GB"/>
        </w:rPr>
        <w:t>Lanzone</w:t>
      </w:r>
      <w:proofErr w:type="spellEnd"/>
      <w:r w:rsidRPr="00C32BDA">
        <w:rPr>
          <w:rFonts w:ascii="Times" w:hAnsi="Times" w:cs="Arial"/>
          <w:sz w:val="24"/>
          <w:szCs w:val="24"/>
          <w:lang w:val="en-GB"/>
        </w:rPr>
        <w:t xml:space="preserve">, Prof </w:t>
      </w:r>
      <w:r w:rsidRPr="00C32BDA">
        <w:rPr>
          <w:rFonts w:ascii="Times" w:hAnsi="Times" w:cs="Arial"/>
          <w:sz w:val="24"/>
          <w:szCs w:val="24"/>
          <w:vertAlign w:val="superscript"/>
          <w:lang w:val="en-GB"/>
        </w:rPr>
        <w:t>(3,4)</w:t>
      </w:r>
      <w:r w:rsidRPr="00C32BDA">
        <w:rPr>
          <w:rFonts w:ascii="Times" w:hAnsi="Times" w:cs="Arial"/>
          <w:sz w:val="24"/>
          <w:szCs w:val="24"/>
          <w:lang w:val="en-GB"/>
        </w:rPr>
        <w:t xml:space="preserve">, Amar </w:t>
      </w:r>
      <w:proofErr w:type="spellStart"/>
      <w:r w:rsidRPr="00C32BDA">
        <w:rPr>
          <w:rFonts w:ascii="Times" w:hAnsi="Times" w:cs="Arial"/>
          <w:sz w:val="24"/>
          <w:szCs w:val="24"/>
          <w:lang w:val="en-GB"/>
        </w:rPr>
        <w:t>Bhide</w:t>
      </w:r>
      <w:proofErr w:type="spellEnd"/>
      <w:r w:rsidRPr="00C32BDA">
        <w:rPr>
          <w:rFonts w:ascii="Times" w:hAnsi="Times" w:cs="Arial"/>
          <w:sz w:val="24"/>
          <w:szCs w:val="24"/>
          <w:lang w:val="en-GB"/>
        </w:rPr>
        <w:t xml:space="preserve">, MD, FRCOG </w:t>
      </w:r>
      <w:r w:rsidRPr="00C32BDA">
        <w:rPr>
          <w:rFonts w:ascii="Times" w:hAnsi="Times" w:cs="Arial"/>
          <w:sz w:val="24"/>
          <w:szCs w:val="24"/>
          <w:vertAlign w:val="superscript"/>
          <w:lang w:val="en-GB"/>
        </w:rPr>
        <w:t>(1,5)</w:t>
      </w:r>
      <w:r w:rsidRPr="00C32BDA">
        <w:rPr>
          <w:rFonts w:ascii="Times" w:hAnsi="Times" w:cs="Arial"/>
          <w:sz w:val="24"/>
          <w:szCs w:val="24"/>
          <w:lang w:val="en-GB"/>
        </w:rPr>
        <w:t xml:space="preserve">, </w:t>
      </w:r>
      <w:proofErr w:type="spellStart"/>
      <w:r w:rsidRPr="00C32BDA">
        <w:rPr>
          <w:rFonts w:ascii="Times" w:hAnsi="Times" w:cs="Arial"/>
          <w:sz w:val="24"/>
          <w:szCs w:val="24"/>
          <w:lang w:val="pt-BR"/>
        </w:rPr>
        <w:t>Julene</w:t>
      </w:r>
      <w:proofErr w:type="spellEnd"/>
      <w:r w:rsidRPr="00C32BDA">
        <w:rPr>
          <w:rFonts w:ascii="Times" w:hAnsi="Times" w:cs="Arial"/>
          <w:sz w:val="24"/>
          <w:szCs w:val="24"/>
          <w:lang w:val="pt-BR"/>
        </w:rPr>
        <w:t xml:space="preserve"> S Carvalho MD, PhD, FRCPCH </w:t>
      </w:r>
      <w:r w:rsidRPr="00C32BDA">
        <w:rPr>
          <w:rFonts w:ascii="Times" w:hAnsi="Times" w:cs="Arial"/>
          <w:sz w:val="24"/>
          <w:szCs w:val="24"/>
          <w:vertAlign w:val="superscript"/>
          <w:lang w:val="pt-BR"/>
        </w:rPr>
        <w:t>(1,5,6)</w:t>
      </w:r>
    </w:p>
    <w:p w14:paraId="73991D77" w14:textId="77777777" w:rsidR="00311F8B" w:rsidRPr="00C32BDA" w:rsidRDefault="00311F8B" w:rsidP="00311F8B">
      <w:pPr>
        <w:spacing w:after="0" w:line="480" w:lineRule="auto"/>
        <w:jc w:val="both"/>
        <w:rPr>
          <w:rFonts w:ascii="Times" w:hAnsi="Times" w:cs="Arial"/>
          <w:sz w:val="24"/>
          <w:szCs w:val="24"/>
          <w:lang w:val="en-US"/>
        </w:rPr>
      </w:pPr>
      <w:r w:rsidRPr="00C32BDA">
        <w:rPr>
          <w:rFonts w:ascii="Times" w:hAnsi="Times" w:cs="Arial"/>
          <w:sz w:val="24"/>
          <w:szCs w:val="24"/>
          <w:lang w:val="en-US"/>
        </w:rPr>
        <w:t xml:space="preserve">Institutions: </w:t>
      </w:r>
      <w:r w:rsidRPr="00C32BDA">
        <w:rPr>
          <w:rFonts w:ascii="Times" w:hAnsi="Times" w:cs="Arial"/>
          <w:sz w:val="24"/>
          <w:szCs w:val="24"/>
          <w:vertAlign w:val="superscript"/>
          <w:lang w:val="pt-BR"/>
        </w:rPr>
        <w:t xml:space="preserve">(1) </w:t>
      </w:r>
      <w:r w:rsidRPr="00C32BDA">
        <w:rPr>
          <w:rFonts w:ascii="Times" w:hAnsi="Times" w:cs="Arial"/>
          <w:sz w:val="24"/>
          <w:szCs w:val="24"/>
          <w:lang w:val="en-US"/>
        </w:rPr>
        <w:t>Fetal Medicine Unit, St George’s University Hospitals NHS Foundation Trust, London, UK</w:t>
      </w:r>
    </w:p>
    <w:p w14:paraId="540C42C9" w14:textId="77777777" w:rsidR="00311F8B" w:rsidRPr="00C32BDA" w:rsidRDefault="00311F8B" w:rsidP="00311F8B">
      <w:pPr>
        <w:spacing w:after="0" w:line="480" w:lineRule="auto"/>
        <w:jc w:val="both"/>
        <w:rPr>
          <w:rFonts w:ascii="Times" w:hAnsi="Times" w:cs="Arial"/>
          <w:sz w:val="24"/>
          <w:szCs w:val="24"/>
          <w:lang w:val="en-US"/>
        </w:rPr>
      </w:pPr>
      <w:r w:rsidRPr="00C32BDA">
        <w:rPr>
          <w:rFonts w:ascii="Times" w:hAnsi="Times" w:cs="Arial"/>
          <w:sz w:val="24"/>
          <w:szCs w:val="24"/>
          <w:vertAlign w:val="superscript"/>
          <w:lang w:val="en-US"/>
        </w:rPr>
        <w:t>(2)</w:t>
      </w:r>
      <w:r w:rsidRPr="00C32BDA">
        <w:rPr>
          <w:rFonts w:ascii="Times" w:hAnsi="Times" w:cs="Arial"/>
          <w:sz w:val="24"/>
          <w:szCs w:val="24"/>
          <w:lang w:val="en-US"/>
        </w:rPr>
        <w:t xml:space="preserve"> Medical Statistics, Royal Brompton Hospital,</w:t>
      </w:r>
      <w:r w:rsidRPr="00C32BDA" w:rsidDel="0002152C">
        <w:rPr>
          <w:rFonts w:ascii="Times" w:hAnsi="Times" w:cs="Arial"/>
          <w:sz w:val="24"/>
          <w:szCs w:val="24"/>
          <w:lang w:val="en-US"/>
        </w:rPr>
        <w:t xml:space="preserve"> </w:t>
      </w:r>
      <w:r w:rsidRPr="00C32BDA">
        <w:rPr>
          <w:rFonts w:ascii="Times" w:hAnsi="Times" w:cs="Arial"/>
          <w:sz w:val="24"/>
          <w:szCs w:val="24"/>
          <w:lang w:val="en-US"/>
        </w:rPr>
        <w:t>London, UK</w:t>
      </w:r>
    </w:p>
    <w:p w14:paraId="756AE9DD" w14:textId="77777777" w:rsidR="00311F8B" w:rsidRPr="00C32BDA" w:rsidRDefault="00311F8B" w:rsidP="00311F8B">
      <w:pPr>
        <w:spacing w:after="0" w:line="480" w:lineRule="auto"/>
        <w:jc w:val="both"/>
        <w:rPr>
          <w:rFonts w:ascii="Times" w:hAnsi="Times" w:cs="Arial"/>
          <w:sz w:val="24"/>
          <w:szCs w:val="24"/>
        </w:rPr>
      </w:pPr>
      <w:r w:rsidRPr="00C32BDA">
        <w:rPr>
          <w:rFonts w:ascii="Times" w:hAnsi="Times" w:cs="Arial"/>
          <w:sz w:val="24"/>
          <w:szCs w:val="24"/>
          <w:vertAlign w:val="superscript"/>
        </w:rPr>
        <w:t xml:space="preserve">(3) </w:t>
      </w:r>
      <w:r w:rsidRPr="00C32BDA">
        <w:rPr>
          <w:rFonts w:ascii="Times" w:hAnsi="Times" w:cs="Arial"/>
          <w:sz w:val="24"/>
          <w:szCs w:val="24"/>
        </w:rPr>
        <w:t>UOC Patologia Ostetrica, Dipartimento Scienze della Salute della Donna, del Bambino e di Sanità Pubblica, Fondazione Policlinico Universitario A. Gemelli IRCCS, Largo A. Gemelli 8, 00168, Roma, Italia.</w:t>
      </w:r>
    </w:p>
    <w:p w14:paraId="219AC31D" w14:textId="77777777" w:rsidR="00311F8B" w:rsidRPr="00C32BDA" w:rsidRDefault="00311F8B" w:rsidP="00311F8B">
      <w:pPr>
        <w:spacing w:after="0" w:line="480" w:lineRule="auto"/>
        <w:jc w:val="both"/>
        <w:rPr>
          <w:rFonts w:ascii="Times" w:hAnsi="Times" w:cs="Arial"/>
          <w:sz w:val="24"/>
          <w:szCs w:val="24"/>
        </w:rPr>
      </w:pPr>
      <w:r w:rsidRPr="00C32BDA">
        <w:rPr>
          <w:rFonts w:ascii="Times" w:hAnsi="Times" w:cs="Arial"/>
          <w:sz w:val="24"/>
          <w:szCs w:val="24"/>
          <w:vertAlign w:val="superscript"/>
        </w:rPr>
        <w:t xml:space="preserve">(4) </w:t>
      </w:r>
      <w:r w:rsidRPr="00C32BDA">
        <w:rPr>
          <w:rFonts w:ascii="Times" w:hAnsi="Times" w:cs="Arial"/>
          <w:sz w:val="24"/>
          <w:szCs w:val="24"/>
        </w:rPr>
        <w:t xml:space="preserve">Istituto di Clinica Ostetrica e Ginecologica, Università Cattolica del Sacro Cuore, </w:t>
      </w:r>
      <w:proofErr w:type="gramStart"/>
      <w:r w:rsidRPr="00C32BDA">
        <w:rPr>
          <w:rFonts w:ascii="Times" w:hAnsi="Times" w:cs="Arial"/>
          <w:sz w:val="24"/>
          <w:szCs w:val="24"/>
        </w:rPr>
        <w:t>L.go</w:t>
      </w:r>
      <w:proofErr w:type="gramEnd"/>
      <w:r w:rsidRPr="00C32BDA">
        <w:rPr>
          <w:rFonts w:ascii="Times" w:hAnsi="Times" w:cs="Arial"/>
          <w:sz w:val="24"/>
          <w:szCs w:val="24"/>
        </w:rPr>
        <w:t xml:space="preserve"> Francesco Vito 1, Roma, Italia.</w:t>
      </w:r>
    </w:p>
    <w:p w14:paraId="493C04E1" w14:textId="77777777" w:rsidR="00311F8B" w:rsidRPr="00C32BDA" w:rsidRDefault="00311F8B" w:rsidP="00311F8B">
      <w:pPr>
        <w:spacing w:after="0" w:line="480" w:lineRule="auto"/>
        <w:jc w:val="both"/>
        <w:rPr>
          <w:rFonts w:ascii="Times" w:hAnsi="Times" w:cs="Arial"/>
          <w:sz w:val="24"/>
          <w:szCs w:val="24"/>
          <w:lang w:val="en-US"/>
        </w:rPr>
      </w:pPr>
      <w:r w:rsidRPr="00C32BDA">
        <w:rPr>
          <w:rFonts w:ascii="Times" w:hAnsi="Times" w:cs="Arial"/>
          <w:sz w:val="24"/>
          <w:szCs w:val="24"/>
          <w:vertAlign w:val="superscript"/>
          <w:lang w:val="en-US"/>
        </w:rPr>
        <w:t>(5)</w:t>
      </w:r>
      <w:r w:rsidRPr="00C32BDA">
        <w:rPr>
          <w:rFonts w:ascii="Times" w:hAnsi="Times" w:cs="Arial"/>
          <w:sz w:val="24"/>
          <w:szCs w:val="24"/>
          <w:lang w:val="en-US"/>
        </w:rPr>
        <w:t xml:space="preserve"> Molecular and Clinical Sciences Research Institute, St George’s University of London, UK</w:t>
      </w:r>
    </w:p>
    <w:p w14:paraId="1E94014F" w14:textId="77777777" w:rsidR="00311F8B" w:rsidRPr="00C32BDA" w:rsidRDefault="00311F8B" w:rsidP="00311F8B">
      <w:pPr>
        <w:spacing w:after="0" w:line="480" w:lineRule="auto"/>
        <w:jc w:val="both"/>
        <w:rPr>
          <w:rFonts w:ascii="Times" w:hAnsi="Times" w:cs="Arial"/>
          <w:sz w:val="24"/>
          <w:szCs w:val="24"/>
          <w:lang w:val="en-US"/>
        </w:rPr>
      </w:pPr>
      <w:r w:rsidRPr="00C32BDA">
        <w:rPr>
          <w:rFonts w:ascii="Times" w:hAnsi="Times" w:cs="Arial"/>
          <w:sz w:val="24"/>
          <w:szCs w:val="24"/>
          <w:vertAlign w:val="superscript"/>
          <w:lang w:val="en-US"/>
        </w:rPr>
        <w:t xml:space="preserve"> (6)  </w:t>
      </w:r>
      <w:r w:rsidRPr="00C32BDA">
        <w:rPr>
          <w:rFonts w:ascii="Times" w:hAnsi="Times" w:cs="Arial"/>
          <w:sz w:val="24"/>
          <w:szCs w:val="24"/>
          <w:lang w:val="en-US"/>
        </w:rPr>
        <w:t>Brompton Centre for Fetal Cardiology, Royal Brompton Hospital NHS Foundation Trust, London, UK</w:t>
      </w:r>
    </w:p>
    <w:p w14:paraId="2F02F7CF" w14:textId="77777777" w:rsidR="00311F8B" w:rsidRPr="00C32BDA" w:rsidRDefault="00311F8B" w:rsidP="00311F8B">
      <w:pPr>
        <w:spacing w:after="0" w:line="480" w:lineRule="auto"/>
        <w:jc w:val="both"/>
        <w:rPr>
          <w:rFonts w:ascii="Times" w:hAnsi="Times" w:cs="Arial"/>
          <w:sz w:val="24"/>
          <w:szCs w:val="24"/>
          <w:lang w:val="en-GB"/>
        </w:rPr>
      </w:pPr>
      <w:r w:rsidRPr="00C32BDA">
        <w:rPr>
          <w:rFonts w:ascii="Times" w:hAnsi="Times" w:cs="Arial"/>
          <w:sz w:val="24"/>
          <w:szCs w:val="24"/>
          <w:lang w:val="en-GB"/>
        </w:rPr>
        <w:t xml:space="preserve">Corresponding Author: Silvia Salvi, PhD </w:t>
      </w:r>
    </w:p>
    <w:p w14:paraId="1FE99E50" w14:textId="77777777" w:rsidR="00311F8B" w:rsidRPr="00C32BDA" w:rsidRDefault="00311F8B" w:rsidP="00311F8B">
      <w:pPr>
        <w:spacing w:after="0" w:line="480" w:lineRule="auto"/>
        <w:jc w:val="both"/>
        <w:rPr>
          <w:rFonts w:ascii="Times" w:hAnsi="Times" w:cs="Arial"/>
          <w:sz w:val="24"/>
          <w:szCs w:val="24"/>
          <w:lang w:val="en-GB"/>
        </w:rPr>
      </w:pPr>
      <w:r w:rsidRPr="00C32BDA">
        <w:rPr>
          <w:rFonts w:ascii="Times" w:hAnsi="Times" w:cs="Arial"/>
          <w:sz w:val="24"/>
          <w:szCs w:val="24"/>
          <w:lang w:val="en-GB"/>
        </w:rPr>
        <w:t>Fetal Medicine Unit, St. George's University Hospital NHS Foundation Trust</w:t>
      </w:r>
    </w:p>
    <w:p w14:paraId="606B1BEE" w14:textId="77777777" w:rsidR="00311F8B" w:rsidRPr="00C32BDA" w:rsidRDefault="00311F8B" w:rsidP="00311F8B">
      <w:pPr>
        <w:spacing w:after="0" w:line="480" w:lineRule="auto"/>
        <w:jc w:val="both"/>
        <w:rPr>
          <w:rFonts w:ascii="Times" w:hAnsi="Times" w:cs="Arial"/>
          <w:sz w:val="24"/>
          <w:szCs w:val="24"/>
          <w:lang w:val="en-GB"/>
        </w:rPr>
      </w:pPr>
      <w:proofErr w:type="spellStart"/>
      <w:r w:rsidRPr="00C32BDA">
        <w:rPr>
          <w:rFonts w:ascii="Times" w:hAnsi="Times" w:cs="Arial"/>
          <w:sz w:val="24"/>
          <w:szCs w:val="24"/>
          <w:lang w:val="en-GB"/>
        </w:rPr>
        <w:t>Blackshaw</w:t>
      </w:r>
      <w:proofErr w:type="spellEnd"/>
      <w:r w:rsidRPr="00C32BDA">
        <w:rPr>
          <w:rFonts w:ascii="Times" w:hAnsi="Times" w:cs="Arial"/>
          <w:sz w:val="24"/>
          <w:szCs w:val="24"/>
          <w:lang w:val="en-GB"/>
        </w:rPr>
        <w:t xml:space="preserve"> Road, London SW17 0QT, United Kingdom</w:t>
      </w:r>
    </w:p>
    <w:p w14:paraId="081B747F" w14:textId="77777777" w:rsidR="00311F8B" w:rsidRPr="00C32BDA" w:rsidRDefault="00311F8B" w:rsidP="00311F8B">
      <w:pPr>
        <w:spacing w:after="0" w:line="480" w:lineRule="auto"/>
        <w:jc w:val="both"/>
        <w:rPr>
          <w:rFonts w:ascii="Times" w:hAnsi="Times" w:cs="Arial"/>
          <w:color w:val="17365D"/>
          <w:sz w:val="24"/>
          <w:szCs w:val="24"/>
          <w:u w:val="single"/>
          <w:lang w:val="en-US"/>
        </w:rPr>
      </w:pPr>
      <w:r w:rsidRPr="00C32BDA">
        <w:rPr>
          <w:rFonts w:ascii="Times" w:hAnsi="Times" w:cs="Arial"/>
          <w:sz w:val="24"/>
          <w:szCs w:val="24"/>
          <w:lang w:val="en-GB"/>
        </w:rPr>
        <w:t xml:space="preserve">Tel: +44 20 87250080; </w:t>
      </w:r>
      <w:r w:rsidRPr="00C32BDA">
        <w:rPr>
          <w:rFonts w:ascii="Times" w:hAnsi="Times" w:cs="Arial"/>
          <w:sz w:val="24"/>
          <w:szCs w:val="24"/>
          <w:lang w:val="en-US"/>
        </w:rPr>
        <w:t>E-mail: si</w:t>
      </w:r>
      <w:r w:rsidRPr="00C32BDA">
        <w:rPr>
          <w:rFonts w:ascii="Times" w:hAnsi="Times" w:cs="Arial"/>
          <w:color w:val="17365D"/>
          <w:sz w:val="24"/>
          <w:szCs w:val="24"/>
          <w:u w:val="single"/>
          <w:lang w:val="en-US"/>
        </w:rPr>
        <w:t xml:space="preserve">ssi.salvi@gmail.com     </w:t>
      </w:r>
    </w:p>
    <w:p w14:paraId="6A249EA1" w14:textId="77777777" w:rsidR="005F4828" w:rsidRDefault="005F4828" w:rsidP="005F4828">
      <w:pPr>
        <w:spacing w:after="120" w:line="480" w:lineRule="auto"/>
        <w:jc w:val="both"/>
        <w:rPr>
          <w:rFonts w:ascii="Times" w:hAnsi="Times" w:cs="Arial"/>
          <w:b/>
          <w:bCs/>
          <w:sz w:val="24"/>
          <w:szCs w:val="24"/>
          <w:lang w:val="en-US"/>
        </w:rPr>
      </w:pPr>
    </w:p>
    <w:p w14:paraId="10C909C2" w14:textId="77777777" w:rsidR="005F4828" w:rsidRDefault="005F4828" w:rsidP="005F4828">
      <w:pPr>
        <w:spacing w:after="120" w:line="480" w:lineRule="auto"/>
        <w:jc w:val="both"/>
        <w:rPr>
          <w:rFonts w:ascii="Times" w:hAnsi="Times" w:cs="Arial"/>
          <w:b/>
          <w:bCs/>
          <w:sz w:val="24"/>
          <w:szCs w:val="24"/>
          <w:lang w:val="en-US"/>
        </w:rPr>
      </w:pPr>
    </w:p>
    <w:p w14:paraId="23868D2A" w14:textId="41B5D670" w:rsidR="005F4828" w:rsidRPr="002050B1" w:rsidRDefault="005F4828" w:rsidP="005F4828">
      <w:pPr>
        <w:spacing w:after="120" w:line="480" w:lineRule="auto"/>
        <w:jc w:val="both"/>
        <w:rPr>
          <w:rFonts w:ascii="Times" w:hAnsi="Times" w:cs="Arial"/>
          <w:sz w:val="24"/>
          <w:szCs w:val="24"/>
          <w:lang w:val="en-US"/>
        </w:rPr>
      </w:pPr>
      <w:r w:rsidRPr="005F4828">
        <w:rPr>
          <w:rFonts w:ascii="Times" w:hAnsi="Times" w:cs="Arial"/>
          <w:b/>
          <w:bCs/>
          <w:sz w:val="24"/>
          <w:szCs w:val="24"/>
          <w:lang w:val="en-US"/>
        </w:rPr>
        <w:lastRenderedPageBreak/>
        <w:t>Number of Tables:</w:t>
      </w:r>
      <w:r w:rsidR="002050B1">
        <w:rPr>
          <w:rFonts w:ascii="Times" w:hAnsi="Times" w:cs="Arial"/>
          <w:b/>
          <w:bCs/>
          <w:sz w:val="24"/>
          <w:szCs w:val="24"/>
          <w:lang w:val="en-US"/>
        </w:rPr>
        <w:t xml:space="preserve"> </w:t>
      </w:r>
      <w:r w:rsidR="00E46781">
        <w:rPr>
          <w:rFonts w:ascii="Times" w:hAnsi="Times" w:cs="Arial"/>
          <w:sz w:val="24"/>
          <w:szCs w:val="24"/>
          <w:lang w:val="en-US"/>
        </w:rPr>
        <w:t>3</w:t>
      </w:r>
      <w:r w:rsidRPr="002050B1">
        <w:rPr>
          <w:rFonts w:ascii="Times" w:hAnsi="Times" w:cs="Arial"/>
          <w:sz w:val="24"/>
          <w:szCs w:val="24"/>
          <w:lang w:val="en-US"/>
        </w:rPr>
        <w:t>.</w:t>
      </w:r>
    </w:p>
    <w:p w14:paraId="7BE24B23" w14:textId="77F0579B" w:rsidR="005F4828" w:rsidRPr="005F4828" w:rsidRDefault="005F4828" w:rsidP="005F4828">
      <w:pPr>
        <w:spacing w:after="120" w:line="480" w:lineRule="auto"/>
        <w:jc w:val="both"/>
        <w:rPr>
          <w:rFonts w:ascii="Times" w:hAnsi="Times" w:cs="Arial"/>
          <w:b/>
          <w:bCs/>
          <w:sz w:val="24"/>
          <w:szCs w:val="24"/>
          <w:lang w:val="en-US"/>
        </w:rPr>
      </w:pPr>
      <w:r w:rsidRPr="005F4828">
        <w:rPr>
          <w:rFonts w:ascii="Times" w:hAnsi="Times" w:cs="Arial"/>
          <w:b/>
          <w:bCs/>
          <w:sz w:val="24"/>
          <w:szCs w:val="24"/>
          <w:lang w:val="en-US"/>
        </w:rPr>
        <w:t xml:space="preserve">Number of Figures: </w:t>
      </w:r>
      <w:r w:rsidR="00FA5A8D">
        <w:rPr>
          <w:rFonts w:ascii="Times" w:hAnsi="Times" w:cs="Arial"/>
          <w:sz w:val="24"/>
          <w:szCs w:val="24"/>
          <w:lang w:val="en-US"/>
        </w:rPr>
        <w:t>2</w:t>
      </w:r>
      <w:r w:rsidR="002050B1" w:rsidRPr="002050B1">
        <w:rPr>
          <w:rFonts w:ascii="Times" w:hAnsi="Times" w:cs="Arial"/>
          <w:sz w:val="24"/>
          <w:szCs w:val="24"/>
          <w:lang w:val="en-US"/>
        </w:rPr>
        <w:t>.</w:t>
      </w:r>
    </w:p>
    <w:p w14:paraId="33697779" w14:textId="5A5DDC1A" w:rsidR="005F4828" w:rsidRPr="005F4828" w:rsidRDefault="005F4828" w:rsidP="005F4828">
      <w:pPr>
        <w:spacing w:after="120" w:line="480" w:lineRule="auto"/>
        <w:jc w:val="both"/>
        <w:rPr>
          <w:rFonts w:ascii="Times" w:hAnsi="Times" w:cs="Arial"/>
          <w:sz w:val="24"/>
          <w:szCs w:val="24"/>
          <w:lang w:val="en-US"/>
        </w:rPr>
      </w:pPr>
      <w:r w:rsidRPr="005F4828">
        <w:rPr>
          <w:rFonts w:ascii="Times" w:hAnsi="Times" w:cs="Arial"/>
          <w:b/>
          <w:bCs/>
          <w:sz w:val="24"/>
          <w:szCs w:val="24"/>
          <w:lang w:val="en-US"/>
        </w:rPr>
        <w:t xml:space="preserve">Word count: </w:t>
      </w:r>
      <w:r w:rsidR="00253FF3">
        <w:rPr>
          <w:rFonts w:ascii="Times" w:hAnsi="Times" w:cs="Arial"/>
          <w:sz w:val="24"/>
          <w:szCs w:val="24"/>
          <w:lang w:val="en-US"/>
        </w:rPr>
        <w:t xml:space="preserve">2841 </w:t>
      </w:r>
      <w:r w:rsidR="0052771B">
        <w:rPr>
          <w:rFonts w:ascii="Times" w:hAnsi="Times" w:cs="Arial"/>
          <w:sz w:val="24"/>
          <w:szCs w:val="24"/>
          <w:lang w:val="en-US"/>
        </w:rPr>
        <w:t>words.</w:t>
      </w:r>
    </w:p>
    <w:p w14:paraId="3E5F8858" w14:textId="08C9DF20" w:rsidR="00311F8B" w:rsidRPr="005F4828" w:rsidRDefault="005F4828" w:rsidP="005F4828">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b/>
          <w:bCs/>
          <w:sz w:val="24"/>
          <w:szCs w:val="24"/>
          <w:lang w:val="en-GB"/>
        </w:rPr>
        <w:t>KEYWORDS:</w:t>
      </w:r>
      <w:r w:rsidRPr="007B196D">
        <w:rPr>
          <w:rFonts w:ascii="Times" w:hAnsi="Times" w:cs="Arial"/>
          <w:sz w:val="24"/>
          <w:szCs w:val="24"/>
          <w:lang w:val="en-GB"/>
        </w:rPr>
        <w:t xml:space="preserve"> fetal growth restriction, small for gestational age, intrauterine growth restriction, cardiomegaly, fetal heart. </w:t>
      </w:r>
    </w:p>
    <w:p w14:paraId="58D022D9" w14:textId="77777777" w:rsidR="002050B1" w:rsidRDefault="002050B1" w:rsidP="00372CD1">
      <w:pPr>
        <w:spacing w:after="120" w:line="480" w:lineRule="auto"/>
        <w:jc w:val="both"/>
        <w:rPr>
          <w:rFonts w:ascii="Times" w:hAnsi="Times" w:cs="Arial"/>
          <w:b/>
          <w:bCs/>
          <w:sz w:val="24"/>
          <w:szCs w:val="24"/>
          <w:lang w:val="en-GB"/>
        </w:rPr>
      </w:pPr>
    </w:p>
    <w:p w14:paraId="2A673A6F" w14:textId="77777777" w:rsidR="002050B1" w:rsidRDefault="002050B1" w:rsidP="00372CD1">
      <w:pPr>
        <w:spacing w:after="120" w:line="480" w:lineRule="auto"/>
        <w:jc w:val="both"/>
        <w:rPr>
          <w:rFonts w:ascii="Times" w:hAnsi="Times" w:cs="Arial"/>
          <w:b/>
          <w:bCs/>
          <w:sz w:val="24"/>
          <w:szCs w:val="24"/>
          <w:lang w:val="en-GB"/>
        </w:rPr>
      </w:pPr>
    </w:p>
    <w:p w14:paraId="220AF3CA" w14:textId="77777777" w:rsidR="002050B1" w:rsidRDefault="002050B1" w:rsidP="00372CD1">
      <w:pPr>
        <w:spacing w:after="120" w:line="480" w:lineRule="auto"/>
        <w:jc w:val="both"/>
        <w:rPr>
          <w:rFonts w:ascii="Times" w:hAnsi="Times" w:cs="Arial"/>
          <w:b/>
          <w:bCs/>
          <w:sz w:val="24"/>
          <w:szCs w:val="24"/>
          <w:lang w:val="en-GB"/>
        </w:rPr>
      </w:pPr>
    </w:p>
    <w:p w14:paraId="4AE16665" w14:textId="77777777" w:rsidR="002050B1" w:rsidRDefault="002050B1" w:rsidP="00372CD1">
      <w:pPr>
        <w:spacing w:after="120" w:line="480" w:lineRule="auto"/>
        <w:jc w:val="both"/>
        <w:rPr>
          <w:rFonts w:ascii="Times" w:hAnsi="Times" w:cs="Arial"/>
          <w:b/>
          <w:bCs/>
          <w:sz w:val="24"/>
          <w:szCs w:val="24"/>
          <w:lang w:val="en-GB"/>
        </w:rPr>
      </w:pPr>
    </w:p>
    <w:p w14:paraId="43736B2E" w14:textId="77777777" w:rsidR="002050B1" w:rsidRDefault="002050B1" w:rsidP="00372CD1">
      <w:pPr>
        <w:spacing w:after="120" w:line="480" w:lineRule="auto"/>
        <w:jc w:val="both"/>
        <w:rPr>
          <w:rFonts w:ascii="Times" w:hAnsi="Times" w:cs="Arial"/>
          <w:b/>
          <w:bCs/>
          <w:sz w:val="24"/>
          <w:szCs w:val="24"/>
          <w:lang w:val="en-GB"/>
        </w:rPr>
      </w:pPr>
    </w:p>
    <w:p w14:paraId="54040F67" w14:textId="77777777" w:rsidR="002050B1" w:rsidRDefault="002050B1" w:rsidP="00372CD1">
      <w:pPr>
        <w:spacing w:after="120" w:line="480" w:lineRule="auto"/>
        <w:jc w:val="both"/>
        <w:rPr>
          <w:rFonts w:ascii="Times" w:hAnsi="Times" w:cs="Arial"/>
          <w:b/>
          <w:bCs/>
          <w:sz w:val="24"/>
          <w:szCs w:val="24"/>
          <w:lang w:val="en-GB"/>
        </w:rPr>
      </w:pPr>
    </w:p>
    <w:p w14:paraId="751C8FE9" w14:textId="77777777" w:rsidR="002050B1" w:rsidRDefault="002050B1" w:rsidP="00372CD1">
      <w:pPr>
        <w:spacing w:after="120" w:line="480" w:lineRule="auto"/>
        <w:jc w:val="both"/>
        <w:rPr>
          <w:rFonts w:ascii="Times" w:hAnsi="Times" w:cs="Arial"/>
          <w:b/>
          <w:bCs/>
          <w:sz w:val="24"/>
          <w:szCs w:val="24"/>
          <w:lang w:val="en-GB"/>
        </w:rPr>
      </w:pPr>
    </w:p>
    <w:p w14:paraId="3E9ACE2E" w14:textId="77777777" w:rsidR="002050B1" w:rsidRDefault="002050B1" w:rsidP="00372CD1">
      <w:pPr>
        <w:spacing w:after="120" w:line="480" w:lineRule="auto"/>
        <w:jc w:val="both"/>
        <w:rPr>
          <w:rFonts w:ascii="Times" w:hAnsi="Times" w:cs="Arial"/>
          <w:b/>
          <w:bCs/>
          <w:sz w:val="24"/>
          <w:szCs w:val="24"/>
          <w:lang w:val="en-GB"/>
        </w:rPr>
      </w:pPr>
    </w:p>
    <w:p w14:paraId="557226AB" w14:textId="77777777" w:rsidR="002050B1" w:rsidRDefault="002050B1" w:rsidP="00372CD1">
      <w:pPr>
        <w:spacing w:after="120" w:line="480" w:lineRule="auto"/>
        <w:jc w:val="both"/>
        <w:rPr>
          <w:rFonts w:ascii="Times" w:hAnsi="Times" w:cs="Arial"/>
          <w:b/>
          <w:bCs/>
          <w:sz w:val="24"/>
          <w:szCs w:val="24"/>
          <w:lang w:val="en-GB"/>
        </w:rPr>
      </w:pPr>
    </w:p>
    <w:p w14:paraId="6550D438" w14:textId="77777777" w:rsidR="002050B1" w:rsidRDefault="002050B1" w:rsidP="00372CD1">
      <w:pPr>
        <w:spacing w:after="120" w:line="480" w:lineRule="auto"/>
        <w:jc w:val="both"/>
        <w:rPr>
          <w:rFonts w:ascii="Times" w:hAnsi="Times" w:cs="Arial"/>
          <w:b/>
          <w:bCs/>
          <w:sz w:val="24"/>
          <w:szCs w:val="24"/>
          <w:lang w:val="en-GB"/>
        </w:rPr>
      </w:pPr>
    </w:p>
    <w:p w14:paraId="7EDCEC87" w14:textId="77777777" w:rsidR="002050B1" w:rsidRDefault="002050B1" w:rsidP="00372CD1">
      <w:pPr>
        <w:spacing w:after="120" w:line="480" w:lineRule="auto"/>
        <w:jc w:val="both"/>
        <w:rPr>
          <w:rFonts w:ascii="Times" w:hAnsi="Times" w:cs="Arial"/>
          <w:b/>
          <w:bCs/>
          <w:sz w:val="24"/>
          <w:szCs w:val="24"/>
          <w:lang w:val="en-GB"/>
        </w:rPr>
      </w:pPr>
    </w:p>
    <w:p w14:paraId="2BBEFE8A" w14:textId="25E9B606" w:rsidR="002050B1" w:rsidRDefault="002050B1" w:rsidP="00372CD1">
      <w:pPr>
        <w:spacing w:after="120" w:line="480" w:lineRule="auto"/>
        <w:jc w:val="both"/>
        <w:rPr>
          <w:rFonts w:ascii="Times" w:hAnsi="Times" w:cs="Arial"/>
          <w:b/>
          <w:bCs/>
          <w:sz w:val="24"/>
          <w:szCs w:val="24"/>
          <w:lang w:val="en-GB"/>
        </w:rPr>
      </w:pPr>
    </w:p>
    <w:p w14:paraId="11F8C1B3" w14:textId="77777777" w:rsidR="0052771B" w:rsidRDefault="0052771B" w:rsidP="00372CD1">
      <w:pPr>
        <w:spacing w:after="120" w:line="480" w:lineRule="auto"/>
        <w:jc w:val="both"/>
        <w:rPr>
          <w:rFonts w:ascii="Times" w:hAnsi="Times" w:cs="Arial"/>
          <w:b/>
          <w:bCs/>
          <w:sz w:val="24"/>
          <w:szCs w:val="24"/>
          <w:lang w:val="en-GB"/>
        </w:rPr>
      </w:pPr>
    </w:p>
    <w:p w14:paraId="495943FF" w14:textId="77777777" w:rsidR="002050B1" w:rsidRDefault="002050B1" w:rsidP="00372CD1">
      <w:pPr>
        <w:spacing w:after="120" w:line="480" w:lineRule="auto"/>
        <w:jc w:val="both"/>
        <w:rPr>
          <w:rFonts w:ascii="Times" w:hAnsi="Times" w:cs="Arial"/>
          <w:b/>
          <w:bCs/>
          <w:sz w:val="24"/>
          <w:szCs w:val="24"/>
          <w:lang w:val="en-GB"/>
        </w:rPr>
      </w:pPr>
    </w:p>
    <w:p w14:paraId="0B36C965" w14:textId="77777777" w:rsidR="002050B1" w:rsidRDefault="002050B1" w:rsidP="00372CD1">
      <w:pPr>
        <w:spacing w:after="120" w:line="480" w:lineRule="auto"/>
        <w:jc w:val="both"/>
        <w:rPr>
          <w:rFonts w:ascii="Times" w:hAnsi="Times" w:cs="Arial"/>
          <w:b/>
          <w:bCs/>
          <w:sz w:val="24"/>
          <w:szCs w:val="24"/>
          <w:lang w:val="en-GB"/>
        </w:rPr>
      </w:pPr>
    </w:p>
    <w:p w14:paraId="6E68DCEB" w14:textId="009264EF" w:rsidR="009D1CCF" w:rsidRPr="00372CD1" w:rsidRDefault="009D1CCF" w:rsidP="00372CD1">
      <w:pPr>
        <w:spacing w:after="120" w:line="480" w:lineRule="auto"/>
        <w:jc w:val="both"/>
        <w:rPr>
          <w:rFonts w:ascii="Times" w:hAnsi="Times" w:cs="Arial"/>
          <w:sz w:val="24"/>
          <w:szCs w:val="24"/>
          <w:lang w:val="en-US"/>
        </w:rPr>
      </w:pPr>
      <w:r w:rsidRPr="007B196D">
        <w:rPr>
          <w:rFonts w:ascii="Times" w:hAnsi="Times" w:cs="Arial"/>
          <w:b/>
          <w:bCs/>
          <w:sz w:val="24"/>
          <w:szCs w:val="24"/>
          <w:lang w:val="en-GB"/>
        </w:rPr>
        <w:lastRenderedPageBreak/>
        <w:t>ABSTRACT</w:t>
      </w:r>
    </w:p>
    <w:p w14:paraId="4050644F" w14:textId="4E6A5BC7" w:rsidR="00462543" w:rsidRPr="007B196D" w:rsidRDefault="00C242E4" w:rsidP="00462543">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b/>
          <w:bCs/>
          <w:sz w:val="24"/>
          <w:szCs w:val="24"/>
          <w:lang w:val="en-GB"/>
        </w:rPr>
        <w:t>Introduction</w:t>
      </w:r>
      <w:r w:rsidR="00462543" w:rsidRPr="007B196D">
        <w:rPr>
          <w:rFonts w:ascii="Times" w:hAnsi="Times" w:cs="Arial"/>
          <w:sz w:val="24"/>
          <w:szCs w:val="24"/>
          <w:lang w:val="en-GB"/>
        </w:rPr>
        <w:t xml:space="preserve">: To test the hypothesis that cardiac size is maintained in </w:t>
      </w:r>
      <w:r w:rsidR="00BF561A" w:rsidRPr="007B196D">
        <w:rPr>
          <w:rFonts w:ascii="Times" w:hAnsi="Times" w:cs="Arial"/>
          <w:sz w:val="24"/>
          <w:szCs w:val="24"/>
          <w:lang w:val="en-GB"/>
        </w:rPr>
        <w:t>small</w:t>
      </w:r>
      <w:r w:rsidR="00462543" w:rsidRPr="007B196D">
        <w:rPr>
          <w:rFonts w:ascii="Times" w:hAnsi="Times" w:cs="Arial"/>
          <w:sz w:val="24"/>
          <w:szCs w:val="24"/>
          <w:lang w:val="en-GB"/>
        </w:rPr>
        <w:t xml:space="preserve"> fetuses presenting with cardiomegaly. </w:t>
      </w:r>
    </w:p>
    <w:p w14:paraId="672505E3" w14:textId="17F64132" w:rsidR="00462543" w:rsidRPr="007B196D" w:rsidRDefault="00C242E4" w:rsidP="00462543">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b/>
          <w:bCs/>
          <w:sz w:val="24"/>
          <w:szCs w:val="24"/>
          <w:lang w:val="en-GB"/>
        </w:rPr>
        <w:t xml:space="preserve">Material and </w:t>
      </w:r>
      <w:r w:rsidR="00462543" w:rsidRPr="007B196D">
        <w:rPr>
          <w:rFonts w:ascii="Times" w:hAnsi="Times" w:cs="Arial"/>
          <w:b/>
          <w:bCs/>
          <w:sz w:val="24"/>
          <w:szCs w:val="24"/>
          <w:lang w:val="en-GB"/>
        </w:rPr>
        <w:t>Methods</w:t>
      </w:r>
      <w:r w:rsidR="00462543" w:rsidRPr="007B196D">
        <w:rPr>
          <w:rFonts w:ascii="Times" w:hAnsi="Times" w:cs="Arial"/>
          <w:sz w:val="24"/>
          <w:szCs w:val="24"/>
          <w:lang w:val="en-GB"/>
        </w:rPr>
        <w:t xml:space="preserve">: </w:t>
      </w:r>
      <w:r w:rsidR="0073622C">
        <w:rPr>
          <w:rFonts w:ascii="Times" w:hAnsi="Times" w:cs="Arial"/>
          <w:sz w:val="24"/>
          <w:szCs w:val="24"/>
          <w:lang w:val="en-GB"/>
        </w:rPr>
        <w:t>W</w:t>
      </w:r>
      <w:r w:rsidR="00462543" w:rsidRPr="007B196D">
        <w:rPr>
          <w:rFonts w:ascii="Times" w:hAnsi="Times" w:cs="Arial"/>
          <w:sz w:val="24"/>
          <w:szCs w:val="24"/>
          <w:lang w:val="en-GB"/>
        </w:rPr>
        <w:t>e identified singleton fetuses with estimated fetal weight less than 10</w:t>
      </w:r>
      <w:r w:rsidR="00462543" w:rsidRPr="00856AD5">
        <w:rPr>
          <w:rFonts w:ascii="Times" w:hAnsi="Times" w:cs="Arial"/>
          <w:sz w:val="24"/>
          <w:szCs w:val="24"/>
          <w:vertAlign w:val="superscript"/>
          <w:lang w:val="en-GB"/>
        </w:rPr>
        <w:t>th</w:t>
      </w:r>
      <w:r w:rsidR="00462543" w:rsidRPr="007B196D">
        <w:rPr>
          <w:rFonts w:ascii="Times" w:hAnsi="Times" w:cs="Arial"/>
          <w:sz w:val="24"/>
          <w:szCs w:val="24"/>
          <w:lang w:val="en-GB"/>
        </w:rPr>
        <w:t xml:space="preserve"> centile and </w:t>
      </w:r>
      <w:r w:rsidR="002F5795" w:rsidRPr="007B196D">
        <w:rPr>
          <w:rFonts w:ascii="Times" w:hAnsi="Times" w:cs="Arial"/>
          <w:sz w:val="24"/>
          <w:szCs w:val="24"/>
          <w:lang w:val="en-GB"/>
        </w:rPr>
        <w:t xml:space="preserve">with </w:t>
      </w:r>
      <w:r w:rsidR="00462543" w:rsidRPr="007B196D">
        <w:rPr>
          <w:rFonts w:ascii="Times" w:hAnsi="Times" w:cs="Arial"/>
          <w:sz w:val="24"/>
          <w:szCs w:val="24"/>
          <w:lang w:val="en-GB"/>
        </w:rPr>
        <w:t xml:space="preserve">cardiomegaly </w:t>
      </w:r>
      <w:r w:rsidR="0073622C" w:rsidRPr="0073622C">
        <w:rPr>
          <w:rFonts w:ascii="Times" w:hAnsi="Times" w:cs="Arial"/>
          <w:sz w:val="24"/>
          <w:szCs w:val="24"/>
          <w:lang w:val="en-GB"/>
        </w:rPr>
        <w:t xml:space="preserve">without another more likely </w:t>
      </w:r>
      <w:r w:rsidR="0073622C">
        <w:rPr>
          <w:rFonts w:ascii="Times" w:hAnsi="Times" w:cs="Arial"/>
          <w:sz w:val="24"/>
          <w:szCs w:val="24"/>
          <w:lang w:val="en-GB"/>
        </w:rPr>
        <w:t xml:space="preserve">cardiac or extra-cardiac </w:t>
      </w:r>
      <w:r w:rsidR="0073622C" w:rsidRPr="0073622C">
        <w:rPr>
          <w:rFonts w:ascii="Times" w:hAnsi="Times" w:cs="Arial"/>
          <w:sz w:val="24"/>
          <w:szCs w:val="24"/>
          <w:lang w:val="en-GB"/>
        </w:rPr>
        <w:t>cause</w:t>
      </w:r>
      <w:r w:rsidR="00462543" w:rsidRPr="007B196D">
        <w:rPr>
          <w:rFonts w:ascii="Times" w:hAnsi="Times" w:cs="Arial"/>
          <w:sz w:val="24"/>
          <w:szCs w:val="24"/>
          <w:lang w:val="en-GB"/>
        </w:rPr>
        <w:t xml:space="preserve">. We used Z-scores for cardiac and thoracic circumferences normalized for </w:t>
      </w:r>
      <w:r w:rsidR="004D236D" w:rsidRPr="007B196D">
        <w:rPr>
          <w:rFonts w:ascii="Times" w:hAnsi="Times" w:cs="Arial"/>
          <w:sz w:val="24"/>
          <w:szCs w:val="24"/>
          <w:lang w:val="en-GB"/>
        </w:rPr>
        <w:t>gestational age</w:t>
      </w:r>
      <w:r w:rsidR="00714912">
        <w:rPr>
          <w:rFonts w:ascii="Times" w:hAnsi="Times" w:cs="Arial"/>
          <w:sz w:val="24"/>
          <w:szCs w:val="24"/>
          <w:lang w:val="en-GB"/>
        </w:rPr>
        <w:t xml:space="preserve"> (GA)</w:t>
      </w:r>
      <w:r w:rsidR="00462543" w:rsidRPr="007B196D">
        <w:rPr>
          <w:rFonts w:ascii="Times" w:hAnsi="Times" w:cs="Arial"/>
          <w:sz w:val="24"/>
          <w:szCs w:val="24"/>
          <w:lang w:val="en-GB"/>
        </w:rPr>
        <w:t>, biparietal diameter</w:t>
      </w:r>
      <w:r w:rsidR="00714912">
        <w:rPr>
          <w:rFonts w:ascii="Times" w:hAnsi="Times" w:cs="Arial"/>
          <w:sz w:val="24"/>
          <w:szCs w:val="24"/>
          <w:lang w:val="en-GB"/>
        </w:rPr>
        <w:t xml:space="preserve"> (BPD)</w:t>
      </w:r>
      <w:r w:rsidR="00462543" w:rsidRPr="007B196D">
        <w:rPr>
          <w:rFonts w:ascii="Times" w:hAnsi="Times" w:cs="Arial"/>
          <w:sz w:val="24"/>
          <w:szCs w:val="24"/>
          <w:lang w:val="en-GB"/>
        </w:rPr>
        <w:t>, head circumference</w:t>
      </w:r>
      <w:r w:rsidR="00714912">
        <w:rPr>
          <w:rFonts w:ascii="Times" w:hAnsi="Times" w:cs="Arial"/>
          <w:sz w:val="24"/>
          <w:szCs w:val="24"/>
          <w:lang w:val="en-GB"/>
        </w:rPr>
        <w:t xml:space="preserve"> (HC)</w:t>
      </w:r>
      <w:r w:rsidR="00462543" w:rsidRPr="007B196D">
        <w:rPr>
          <w:rFonts w:ascii="Times" w:hAnsi="Times" w:cs="Arial"/>
          <w:sz w:val="24"/>
          <w:szCs w:val="24"/>
          <w:lang w:val="en-GB"/>
        </w:rPr>
        <w:t xml:space="preserve"> and femur length</w:t>
      </w:r>
      <w:r w:rsidR="00714912">
        <w:rPr>
          <w:rFonts w:ascii="Times" w:hAnsi="Times" w:cs="Arial"/>
          <w:sz w:val="24"/>
          <w:szCs w:val="24"/>
          <w:lang w:val="en-GB"/>
        </w:rPr>
        <w:t xml:space="preserve"> (FL)</w:t>
      </w:r>
      <w:r w:rsidR="00462543" w:rsidRPr="007B196D">
        <w:rPr>
          <w:rFonts w:ascii="Times" w:hAnsi="Times" w:cs="Arial"/>
          <w:sz w:val="24"/>
          <w:szCs w:val="24"/>
          <w:lang w:val="en-GB"/>
        </w:rPr>
        <w:t xml:space="preserve">, obtained from 188 normally grown fetuses. </w:t>
      </w:r>
    </w:p>
    <w:p w14:paraId="125FB17B" w14:textId="67241597" w:rsidR="00462543" w:rsidRPr="007B196D" w:rsidRDefault="00462543" w:rsidP="00462543">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b/>
          <w:bCs/>
          <w:sz w:val="24"/>
          <w:szCs w:val="24"/>
          <w:lang w:val="en-GB"/>
        </w:rPr>
        <w:t>Results</w:t>
      </w:r>
      <w:r w:rsidRPr="007B196D">
        <w:rPr>
          <w:rFonts w:ascii="Times" w:hAnsi="Times" w:cs="Arial"/>
          <w:sz w:val="24"/>
          <w:szCs w:val="24"/>
          <w:lang w:val="en-GB"/>
        </w:rPr>
        <w:t xml:space="preserve">: When comparing chest size, </w:t>
      </w:r>
      <w:r w:rsidR="003D466A" w:rsidRPr="007B196D">
        <w:rPr>
          <w:rFonts w:ascii="Times" w:hAnsi="Times" w:cs="Arial"/>
          <w:sz w:val="24"/>
          <w:szCs w:val="24"/>
          <w:lang w:val="en-GB"/>
        </w:rPr>
        <w:t>small</w:t>
      </w:r>
      <w:r w:rsidRPr="007B196D">
        <w:rPr>
          <w:rFonts w:ascii="Times" w:hAnsi="Times" w:cs="Arial"/>
          <w:sz w:val="24"/>
          <w:szCs w:val="24"/>
          <w:lang w:val="en-GB"/>
        </w:rPr>
        <w:t xml:space="preserve"> fetuses had significantly lower </w:t>
      </w:r>
      <w:r w:rsidR="004D236D" w:rsidRPr="007B196D">
        <w:rPr>
          <w:rFonts w:ascii="Times" w:hAnsi="Times" w:cs="Arial"/>
          <w:sz w:val="24"/>
          <w:szCs w:val="24"/>
          <w:lang w:val="en-GB"/>
        </w:rPr>
        <w:t>thoracic circumferences</w:t>
      </w:r>
      <w:r w:rsidRPr="007B196D">
        <w:rPr>
          <w:rFonts w:ascii="Times" w:hAnsi="Times" w:cs="Arial"/>
          <w:sz w:val="24"/>
          <w:szCs w:val="24"/>
          <w:lang w:val="en-GB"/>
        </w:rPr>
        <w:t xml:space="preserve"> median Z-scores (IQR) for </w:t>
      </w:r>
      <w:r w:rsidR="00714912">
        <w:rPr>
          <w:rFonts w:ascii="Times" w:hAnsi="Times" w:cs="Arial"/>
          <w:sz w:val="24"/>
          <w:szCs w:val="24"/>
          <w:lang w:val="en-GB"/>
        </w:rPr>
        <w:t>GA</w:t>
      </w:r>
      <w:r w:rsidRPr="007B196D">
        <w:rPr>
          <w:rFonts w:ascii="Times" w:hAnsi="Times" w:cs="Arial"/>
          <w:sz w:val="24"/>
          <w:szCs w:val="24"/>
          <w:lang w:val="en-GB"/>
        </w:rPr>
        <w:t xml:space="preserve">= -4.82 (-6.15 to -3.51), </w:t>
      </w:r>
      <w:r w:rsidR="00714912">
        <w:rPr>
          <w:rFonts w:ascii="Times" w:hAnsi="Times" w:cs="Arial"/>
          <w:sz w:val="24"/>
          <w:szCs w:val="24"/>
          <w:lang w:val="en-GB"/>
        </w:rPr>
        <w:t>BPD</w:t>
      </w:r>
      <w:r w:rsidRPr="007B196D">
        <w:rPr>
          <w:rFonts w:ascii="Times" w:hAnsi="Times" w:cs="Arial"/>
          <w:sz w:val="24"/>
          <w:szCs w:val="24"/>
          <w:lang w:val="en-GB"/>
        </w:rPr>
        <w:t xml:space="preserve">= -2.42 (-4.04 to -1.48), </w:t>
      </w:r>
      <w:r w:rsidR="00714912">
        <w:rPr>
          <w:rFonts w:ascii="Times" w:hAnsi="Times" w:cs="Arial"/>
          <w:sz w:val="24"/>
          <w:szCs w:val="24"/>
          <w:lang w:val="en-GB"/>
        </w:rPr>
        <w:t>HC</w:t>
      </w:r>
      <w:r w:rsidRPr="007B196D">
        <w:rPr>
          <w:rFonts w:ascii="Times" w:hAnsi="Times" w:cs="Arial"/>
          <w:sz w:val="24"/>
          <w:szCs w:val="24"/>
          <w:lang w:val="en-GB"/>
        </w:rPr>
        <w:t xml:space="preserve">=-2.72 </w:t>
      </w:r>
      <w:r w:rsidRPr="007B196D">
        <w:rPr>
          <w:rFonts w:ascii="Times" w:hAnsi="Times" w:cs="Arial"/>
          <w:sz w:val="24"/>
          <w:szCs w:val="24"/>
          <w:lang w:val="en-US"/>
        </w:rPr>
        <w:t>(-4.53 to -1.90)</w:t>
      </w:r>
      <w:r w:rsidRPr="007B196D">
        <w:rPr>
          <w:rFonts w:ascii="Times" w:hAnsi="Times" w:cs="Arial"/>
          <w:sz w:val="24"/>
          <w:szCs w:val="24"/>
          <w:lang w:val="en-GB"/>
        </w:rPr>
        <w:t xml:space="preserve"> and </w:t>
      </w:r>
      <w:r w:rsidR="00714912">
        <w:rPr>
          <w:rFonts w:ascii="Times" w:hAnsi="Times" w:cs="Arial"/>
          <w:sz w:val="24"/>
          <w:szCs w:val="24"/>
          <w:lang w:val="en-GB"/>
        </w:rPr>
        <w:t>FL</w:t>
      </w:r>
      <w:r w:rsidRPr="007B196D">
        <w:rPr>
          <w:rFonts w:ascii="Times" w:hAnsi="Times" w:cs="Arial"/>
          <w:sz w:val="24"/>
          <w:szCs w:val="24"/>
          <w:lang w:val="en-GB"/>
        </w:rPr>
        <w:t xml:space="preserve">= -1.60 (-2.87 to -0.71); </w:t>
      </w:r>
      <w:r w:rsidR="00EF6987" w:rsidRPr="00EF6987">
        <w:rPr>
          <w:rFonts w:ascii="Times" w:hAnsi="Times" w:cs="Arial"/>
          <w:i/>
          <w:iCs/>
          <w:sz w:val="24"/>
          <w:szCs w:val="24"/>
          <w:lang w:val="en-GB"/>
        </w:rPr>
        <w:t>P</w:t>
      </w:r>
      <w:r w:rsidRPr="007B196D">
        <w:rPr>
          <w:rFonts w:ascii="Times" w:hAnsi="Times" w:cs="Arial"/>
          <w:sz w:val="24"/>
          <w:szCs w:val="24"/>
          <w:lang w:val="en-GB"/>
        </w:rPr>
        <w:t xml:space="preserve">&lt; 0.001 for all. When comparing heart size, </w:t>
      </w:r>
      <w:r w:rsidR="003D466A" w:rsidRPr="007B196D">
        <w:rPr>
          <w:rFonts w:ascii="Times" w:hAnsi="Times" w:cs="Arial"/>
          <w:sz w:val="24"/>
          <w:szCs w:val="24"/>
          <w:lang w:val="en-GB"/>
        </w:rPr>
        <w:t>small fetuses</w:t>
      </w:r>
      <w:r w:rsidRPr="007B196D">
        <w:rPr>
          <w:rFonts w:ascii="Times" w:hAnsi="Times" w:cs="Arial"/>
          <w:sz w:val="24"/>
          <w:szCs w:val="24"/>
          <w:lang w:val="en-GB"/>
        </w:rPr>
        <w:t xml:space="preserve"> showed lower </w:t>
      </w:r>
      <w:r w:rsidR="004D236D" w:rsidRPr="007B196D">
        <w:rPr>
          <w:rFonts w:ascii="Times" w:hAnsi="Times" w:cs="Arial"/>
          <w:sz w:val="24"/>
          <w:szCs w:val="24"/>
          <w:lang w:val="en-GB"/>
        </w:rPr>
        <w:t>cardiac circumferences</w:t>
      </w:r>
      <w:r w:rsidRPr="007B196D">
        <w:rPr>
          <w:rFonts w:ascii="Times" w:hAnsi="Times" w:cs="Arial"/>
          <w:sz w:val="24"/>
          <w:szCs w:val="24"/>
          <w:lang w:val="en-GB"/>
        </w:rPr>
        <w:t xml:space="preserve"> median Z-scores (IQR) for </w:t>
      </w:r>
      <w:r w:rsidR="00714912">
        <w:rPr>
          <w:rFonts w:ascii="Times" w:hAnsi="Times" w:cs="Arial"/>
          <w:sz w:val="24"/>
          <w:szCs w:val="24"/>
          <w:lang w:val="en-GB"/>
        </w:rPr>
        <w:t>GA</w:t>
      </w:r>
      <w:r w:rsidRPr="007B196D">
        <w:rPr>
          <w:rFonts w:ascii="Times" w:hAnsi="Times" w:cs="Arial"/>
          <w:sz w:val="24"/>
          <w:szCs w:val="24"/>
          <w:lang w:val="en-GB"/>
        </w:rPr>
        <w:t xml:space="preserve">= -1.59 (-2.79 to -0.16); </w:t>
      </w:r>
      <w:r w:rsidR="00A00CAE" w:rsidRPr="00A00CAE">
        <w:rPr>
          <w:rFonts w:ascii="Times" w:hAnsi="Times" w:cs="Arial"/>
          <w:i/>
          <w:iCs/>
          <w:sz w:val="24"/>
          <w:szCs w:val="24"/>
          <w:lang w:val="en-GB"/>
        </w:rPr>
        <w:t>P</w:t>
      </w:r>
      <w:r w:rsidRPr="007B196D">
        <w:rPr>
          <w:rFonts w:ascii="Times" w:hAnsi="Times" w:cs="Arial"/>
          <w:sz w:val="24"/>
          <w:szCs w:val="24"/>
          <w:lang w:val="en-GB"/>
        </w:rPr>
        <w:t xml:space="preserve"> =&lt;0.001; but similar </w:t>
      </w:r>
      <w:r w:rsidR="00400D95" w:rsidRPr="007B196D">
        <w:rPr>
          <w:rFonts w:ascii="Times" w:hAnsi="Times" w:cs="Arial"/>
          <w:sz w:val="24"/>
          <w:szCs w:val="24"/>
          <w:lang w:val="en-GB"/>
        </w:rPr>
        <w:t>cardiac circumferences</w:t>
      </w:r>
      <w:r w:rsidRPr="007B196D">
        <w:rPr>
          <w:rFonts w:ascii="Times" w:hAnsi="Times" w:cs="Arial"/>
          <w:sz w:val="24"/>
          <w:szCs w:val="24"/>
          <w:lang w:val="en-GB"/>
        </w:rPr>
        <w:t xml:space="preserve"> Z-scores for </w:t>
      </w:r>
      <w:r w:rsidR="00714912">
        <w:rPr>
          <w:rFonts w:ascii="Times" w:hAnsi="Times" w:cs="Arial"/>
          <w:sz w:val="24"/>
          <w:szCs w:val="24"/>
          <w:lang w:val="en-GB"/>
        </w:rPr>
        <w:t>BPD</w:t>
      </w:r>
      <w:r w:rsidR="00400D95" w:rsidRPr="007B196D" w:rsidDel="00400D95">
        <w:rPr>
          <w:rFonts w:ascii="Times" w:hAnsi="Times" w:cs="Arial"/>
          <w:sz w:val="24"/>
          <w:szCs w:val="24"/>
          <w:lang w:val="en-GB"/>
        </w:rPr>
        <w:t xml:space="preserve"> </w:t>
      </w:r>
      <w:r w:rsidRPr="007B196D">
        <w:rPr>
          <w:rFonts w:ascii="Times" w:hAnsi="Times" w:cs="Arial"/>
          <w:sz w:val="24"/>
          <w:szCs w:val="24"/>
          <w:lang w:val="en-GB"/>
        </w:rPr>
        <w:t xml:space="preserve">=0.29 (-0.65 to 1.28); </w:t>
      </w:r>
      <w:r w:rsidR="00A00CAE" w:rsidRPr="00A00CAE">
        <w:rPr>
          <w:rFonts w:ascii="Times" w:hAnsi="Times" w:cs="Arial"/>
          <w:i/>
          <w:iCs/>
          <w:sz w:val="24"/>
          <w:szCs w:val="24"/>
          <w:lang w:val="en-GB"/>
        </w:rPr>
        <w:t>P</w:t>
      </w:r>
      <w:r w:rsidRPr="007B196D">
        <w:rPr>
          <w:rFonts w:ascii="Times" w:hAnsi="Times" w:cs="Arial"/>
          <w:sz w:val="24"/>
          <w:szCs w:val="24"/>
          <w:lang w:val="en-GB"/>
        </w:rPr>
        <w:t xml:space="preserve">=0.284 and </w:t>
      </w:r>
      <w:r w:rsidR="00714912">
        <w:rPr>
          <w:rFonts w:ascii="Times" w:hAnsi="Times" w:cs="Arial"/>
          <w:sz w:val="24"/>
          <w:szCs w:val="24"/>
          <w:lang w:val="en-GB"/>
        </w:rPr>
        <w:t>HC</w:t>
      </w:r>
      <w:r w:rsidRPr="007B196D">
        <w:rPr>
          <w:rFonts w:ascii="Times" w:hAnsi="Times" w:cs="Arial"/>
          <w:sz w:val="24"/>
          <w:szCs w:val="24"/>
          <w:lang w:val="en-GB"/>
        </w:rPr>
        <w:t xml:space="preserve">=0.11 </w:t>
      </w:r>
      <w:r w:rsidRPr="007B196D">
        <w:rPr>
          <w:rFonts w:ascii="Times" w:hAnsi="Times" w:cs="Arial"/>
          <w:sz w:val="24"/>
          <w:szCs w:val="24"/>
          <w:lang w:val="en-US"/>
        </w:rPr>
        <w:t xml:space="preserve">(-1.13 to 0.96); </w:t>
      </w:r>
      <w:r w:rsidR="00A00CAE" w:rsidRPr="00A00CAE">
        <w:rPr>
          <w:rFonts w:ascii="Times" w:hAnsi="Times" w:cs="Arial"/>
          <w:i/>
          <w:iCs/>
          <w:sz w:val="24"/>
          <w:szCs w:val="24"/>
          <w:lang w:val="en-US"/>
        </w:rPr>
        <w:t>P</w:t>
      </w:r>
      <w:r w:rsidRPr="007B196D">
        <w:rPr>
          <w:rFonts w:ascii="Times" w:hAnsi="Times" w:cs="Arial"/>
          <w:sz w:val="24"/>
          <w:szCs w:val="24"/>
          <w:lang w:val="en-US"/>
        </w:rPr>
        <w:t>=0.953</w:t>
      </w:r>
      <w:r w:rsidRPr="007B196D">
        <w:rPr>
          <w:rFonts w:ascii="Times" w:hAnsi="Times" w:cs="Arial"/>
          <w:sz w:val="24"/>
          <w:szCs w:val="24"/>
          <w:lang w:val="en-GB"/>
        </w:rPr>
        <w:t xml:space="preserve">; and higher </w:t>
      </w:r>
      <w:r w:rsidR="00400D95" w:rsidRPr="007B196D">
        <w:rPr>
          <w:rFonts w:ascii="Times" w:hAnsi="Times" w:cs="Arial"/>
          <w:sz w:val="24"/>
          <w:szCs w:val="24"/>
          <w:lang w:val="en-GB"/>
        </w:rPr>
        <w:t>cardiac circumferences</w:t>
      </w:r>
      <w:r w:rsidRPr="007B196D">
        <w:rPr>
          <w:rFonts w:ascii="Times" w:hAnsi="Times" w:cs="Arial"/>
          <w:sz w:val="24"/>
          <w:szCs w:val="24"/>
          <w:lang w:val="en-GB"/>
        </w:rPr>
        <w:t xml:space="preserve"> Z-scores for </w:t>
      </w:r>
      <w:r w:rsidR="00714912">
        <w:rPr>
          <w:rFonts w:ascii="Times" w:hAnsi="Times" w:cs="Arial"/>
          <w:sz w:val="24"/>
          <w:szCs w:val="24"/>
          <w:lang w:val="en-GB"/>
        </w:rPr>
        <w:t>FL</w:t>
      </w:r>
      <w:r w:rsidRPr="007B196D">
        <w:rPr>
          <w:rFonts w:ascii="Times" w:hAnsi="Times" w:cs="Arial"/>
          <w:sz w:val="24"/>
          <w:szCs w:val="24"/>
          <w:lang w:val="en-GB"/>
        </w:rPr>
        <w:t xml:space="preserve">= 0.94 (-0.05 to 2.13); </w:t>
      </w:r>
      <w:r w:rsidR="00A00CAE" w:rsidRPr="00A00CAE">
        <w:rPr>
          <w:rFonts w:ascii="Times" w:hAnsi="Times" w:cs="Arial"/>
          <w:i/>
          <w:iCs/>
          <w:sz w:val="24"/>
          <w:szCs w:val="24"/>
          <w:lang w:val="en-GB"/>
        </w:rPr>
        <w:t>P</w:t>
      </w:r>
      <w:r w:rsidRPr="007B196D">
        <w:rPr>
          <w:rFonts w:ascii="Times" w:hAnsi="Times" w:cs="Arial"/>
          <w:sz w:val="24"/>
          <w:szCs w:val="24"/>
          <w:lang w:val="en-GB"/>
        </w:rPr>
        <w:t>&lt;0.001.</w:t>
      </w:r>
    </w:p>
    <w:p w14:paraId="30DD39E0" w14:textId="14E2C81E" w:rsidR="00A76E91" w:rsidRPr="00545AB2" w:rsidRDefault="00462543" w:rsidP="00462543">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b/>
          <w:bCs/>
          <w:sz w:val="24"/>
          <w:szCs w:val="24"/>
          <w:lang w:val="en-GB"/>
        </w:rPr>
        <w:t>Conclusions:</w:t>
      </w:r>
      <w:r w:rsidRPr="007B196D">
        <w:rPr>
          <w:rFonts w:ascii="Times" w:hAnsi="Times" w:cs="Arial"/>
          <w:sz w:val="24"/>
          <w:szCs w:val="24"/>
          <w:lang w:val="en-GB"/>
        </w:rPr>
        <w:t xml:space="preserve"> Our results show that in </w:t>
      </w:r>
      <w:r w:rsidR="003D466A" w:rsidRPr="007B196D">
        <w:rPr>
          <w:rFonts w:ascii="Times" w:hAnsi="Times" w:cs="Arial"/>
          <w:sz w:val="24"/>
          <w:szCs w:val="24"/>
          <w:lang w:val="en-GB"/>
        </w:rPr>
        <w:t>small</w:t>
      </w:r>
      <w:r w:rsidRPr="007B196D">
        <w:rPr>
          <w:rFonts w:ascii="Times" w:hAnsi="Times" w:cs="Arial"/>
          <w:sz w:val="24"/>
          <w:szCs w:val="24"/>
          <w:lang w:val="en-GB"/>
        </w:rPr>
        <w:t xml:space="preserve"> fetuses with cardiomegaly, the heart maintains normal dimensions when normalized to cranial diameters</w:t>
      </w:r>
      <w:r w:rsidR="003D466A" w:rsidRPr="007B196D">
        <w:rPr>
          <w:rFonts w:ascii="Times" w:hAnsi="Times" w:cs="Arial"/>
          <w:sz w:val="24"/>
          <w:szCs w:val="24"/>
          <w:lang w:val="en-GB"/>
        </w:rPr>
        <w:t xml:space="preserve"> and higher dimensions when normalized to long bones</w:t>
      </w:r>
      <w:r w:rsidRPr="007B196D">
        <w:rPr>
          <w:rFonts w:ascii="Times" w:hAnsi="Times" w:cs="Arial"/>
          <w:sz w:val="24"/>
          <w:szCs w:val="24"/>
          <w:lang w:val="en-GB"/>
        </w:rPr>
        <w:t>. This provides insight on cardiac adaptation to adverse intrauterine environment.</w:t>
      </w:r>
    </w:p>
    <w:p w14:paraId="5380E0BC" w14:textId="77777777" w:rsidR="005F4828" w:rsidRDefault="005F4828" w:rsidP="0071145C">
      <w:pPr>
        <w:spacing w:line="480" w:lineRule="auto"/>
        <w:rPr>
          <w:rFonts w:ascii="Times" w:hAnsi="Times" w:cs="Arial"/>
          <w:b/>
          <w:bCs/>
          <w:sz w:val="24"/>
          <w:szCs w:val="24"/>
          <w:lang w:val="en-US"/>
        </w:rPr>
      </w:pPr>
    </w:p>
    <w:p w14:paraId="49D854FC" w14:textId="77777777" w:rsidR="005F4828" w:rsidRDefault="005F4828" w:rsidP="0071145C">
      <w:pPr>
        <w:spacing w:line="480" w:lineRule="auto"/>
        <w:rPr>
          <w:rFonts w:ascii="Times" w:hAnsi="Times" w:cs="Arial"/>
          <w:b/>
          <w:bCs/>
          <w:sz w:val="24"/>
          <w:szCs w:val="24"/>
          <w:lang w:val="en-US"/>
        </w:rPr>
      </w:pPr>
    </w:p>
    <w:p w14:paraId="76212B2F" w14:textId="07530F7F" w:rsidR="004B7C8F" w:rsidRPr="00F51FC8" w:rsidRDefault="00CC746D" w:rsidP="00F51FC8">
      <w:pPr>
        <w:spacing w:line="480" w:lineRule="auto"/>
        <w:rPr>
          <w:rFonts w:ascii="Times" w:hAnsi="Times" w:cs="Arial"/>
          <w:lang w:val="en-US"/>
        </w:rPr>
      </w:pPr>
      <w:r w:rsidRPr="001764C4">
        <w:rPr>
          <w:rFonts w:ascii="Times" w:hAnsi="Times" w:cs="Arial"/>
          <w:b/>
          <w:bCs/>
          <w:sz w:val="24"/>
          <w:szCs w:val="24"/>
          <w:lang w:val="en-GB"/>
        </w:rPr>
        <w:lastRenderedPageBreak/>
        <w:t>I</w:t>
      </w:r>
      <w:r w:rsidR="00263C83" w:rsidRPr="001764C4">
        <w:rPr>
          <w:rFonts w:ascii="Times" w:hAnsi="Times" w:cs="Arial"/>
          <w:b/>
          <w:bCs/>
          <w:sz w:val="24"/>
          <w:szCs w:val="24"/>
          <w:lang w:val="en-GB"/>
        </w:rPr>
        <w:t>NTRODUCTION</w:t>
      </w:r>
      <w:r w:rsidRPr="001764C4">
        <w:rPr>
          <w:rFonts w:ascii="Times" w:hAnsi="Times" w:cs="Arial"/>
          <w:b/>
          <w:bCs/>
          <w:sz w:val="24"/>
          <w:szCs w:val="24"/>
          <w:lang w:val="en-GB"/>
        </w:rPr>
        <w:t xml:space="preserve"> </w:t>
      </w:r>
    </w:p>
    <w:p w14:paraId="7182A567" w14:textId="62FB6A7C" w:rsidR="00CC746D" w:rsidRPr="007B196D" w:rsidRDefault="00CC746D" w:rsidP="00083BE4">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t xml:space="preserve">Fetal cardiomegaly </w:t>
      </w:r>
      <w:r w:rsidR="000C697D" w:rsidRPr="007B196D">
        <w:rPr>
          <w:rFonts w:ascii="Times" w:hAnsi="Times" w:cs="Arial"/>
          <w:sz w:val="24"/>
          <w:szCs w:val="24"/>
          <w:lang w:val="en-GB"/>
        </w:rPr>
        <w:t xml:space="preserve">has </w:t>
      </w:r>
      <w:r w:rsidRPr="007B196D">
        <w:rPr>
          <w:rFonts w:ascii="Times" w:hAnsi="Times" w:cs="Arial"/>
          <w:sz w:val="24"/>
          <w:szCs w:val="24"/>
          <w:lang w:val="en-GB"/>
        </w:rPr>
        <w:t>a distinctive sonographic appearance that easily draw</w:t>
      </w:r>
      <w:r w:rsidR="000C697D" w:rsidRPr="007B196D">
        <w:rPr>
          <w:rFonts w:ascii="Times" w:hAnsi="Times" w:cs="Arial"/>
          <w:sz w:val="24"/>
          <w:szCs w:val="24"/>
          <w:lang w:val="en-GB"/>
        </w:rPr>
        <w:t>s</w:t>
      </w:r>
      <w:r w:rsidRPr="007B196D">
        <w:rPr>
          <w:rFonts w:ascii="Times" w:hAnsi="Times" w:cs="Arial"/>
          <w:sz w:val="24"/>
          <w:szCs w:val="24"/>
          <w:lang w:val="en-GB"/>
        </w:rPr>
        <w:t xml:space="preserve"> the attention of examiners during screening obstetric scans</w:t>
      </w:r>
      <w:r w:rsidR="000C697D" w:rsidRPr="007B196D">
        <w:rPr>
          <w:rFonts w:ascii="Times" w:hAnsi="Times" w:cs="Arial"/>
          <w:sz w:val="24"/>
          <w:szCs w:val="24"/>
          <w:lang w:val="en-GB"/>
        </w:rPr>
        <w:t xml:space="preserve"> as subjectively, </w:t>
      </w:r>
      <w:r w:rsidR="00081E3A" w:rsidRPr="007B196D">
        <w:rPr>
          <w:rFonts w:ascii="Times" w:hAnsi="Times" w:cs="Arial"/>
          <w:sz w:val="24"/>
          <w:szCs w:val="24"/>
          <w:lang w:val="en-GB"/>
        </w:rPr>
        <w:t xml:space="preserve">cardiac </w:t>
      </w:r>
      <w:r w:rsidR="000C697D" w:rsidRPr="007B196D">
        <w:rPr>
          <w:rFonts w:ascii="Times" w:hAnsi="Times" w:cs="Arial"/>
          <w:sz w:val="24"/>
          <w:szCs w:val="24"/>
          <w:lang w:val="en-GB"/>
        </w:rPr>
        <w:t>size is compared to thoracic size</w:t>
      </w:r>
      <w:r w:rsidR="00462830" w:rsidRPr="007B196D">
        <w:rPr>
          <w:rFonts w:ascii="Times" w:hAnsi="Times" w:cs="Arial"/>
          <w:sz w:val="24"/>
          <w:szCs w:val="24"/>
          <w:lang w:val="en-GB"/>
        </w:rPr>
        <w:t>.</w:t>
      </w:r>
      <w:r w:rsidRPr="007B196D">
        <w:rPr>
          <w:rFonts w:ascii="Times" w:hAnsi="Times" w:cs="Arial"/>
          <w:sz w:val="24"/>
          <w:szCs w:val="24"/>
          <w:lang w:val="en-GB"/>
        </w:rPr>
        <w:t xml:space="preserve"> </w:t>
      </w:r>
      <w:r w:rsidR="00081E3A" w:rsidRPr="007B196D">
        <w:rPr>
          <w:rFonts w:ascii="Times" w:hAnsi="Times" w:cs="Arial"/>
          <w:sz w:val="24"/>
          <w:szCs w:val="24"/>
          <w:lang w:val="en-GB"/>
        </w:rPr>
        <w:t>C</w:t>
      </w:r>
      <w:r w:rsidRPr="007B196D">
        <w:rPr>
          <w:rFonts w:ascii="Times" w:hAnsi="Times" w:cs="Arial"/>
          <w:sz w:val="24"/>
          <w:szCs w:val="24"/>
          <w:lang w:val="en-GB"/>
        </w:rPr>
        <w:t xml:space="preserve">ardiomegaly has been defined </w:t>
      </w:r>
      <w:r w:rsidR="0067616C" w:rsidRPr="007B196D">
        <w:rPr>
          <w:rFonts w:ascii="Times" w:hAnsi="Times" w:cs="Arial"/>
          <w:sz w:val="24"/>
          <w:szCs w:val="24"/>
          <w:lang w:val="en-GB"/>
        </w:rPr>
        <w:t xml:space="preserve">by </w:t>
      </w:r>
      <w:r w:rsidRPr="007B196D">
        <w:rPr>
          <w:rFonts w:ascii="Times" w:hAnsi="Times" w:cs="Arial"/>
          <w:sz w:val="24"/>
          <w:szCs w:val="24"/>
          <w:lang w:val="en-GB"/>
        </w:rPr>
        <w:t xml:space="preserve">a cardio-thoracic circumference ratio (CTR = heart /chest circumference at the </w:t>
      </w:r>
      <w:r w:rsidR="00CE25DA" w:rsidRPr="007B196D">
        <w:rPr>
          <w:rFonts w:ascii="Times" w:hAnsi="Times" w:cs="Arial"/>
          <w:sz w:val="24"/>
          <w:szCs w:val="24"/>
          <w:lang w:val="en-GB"/>
        </w:rPr>
        <w:t>four</w:t>
      </w:r>
      <w:r w:rsidRPr="007B196D">
        <w:rPr>
          <w:rFonts w:ascii="Times" w:hAnsi="Times" w:cs="Arial"/>
          <w:sz w:val="24"/>
          <w:szCs w:val="24"/>
          <w:lang w:val="en-GB"/>
        </w:rPr>
        <w:t xml:space="preserve">-chamber level </w:t>
      </w:r>
      <w:r w:rsidR="00081E3A" w:rsidRPr="007B196D">
        <w:rPr>
          <w:rFonts w:ascii="Times" w:hAnsi="Times" w:cs="Arial"/>
          <w:sz w:val="24"/>
          <w:szCs w:val="24"/>
          <w:lang w:val="en-GB"/>
        </w:rPr>
        <w:t>&gt;</w:t>
      </w:r>
      <w:r w:rsidRPr="007B196D">
        <w:rPr>
          <w:rFonts w:ascii="Times" w:hAnsi="Times" w:cs="Arial"/>
          <w:sz w:val="24"/>
          <w:szCs w:val="24"/>
          <w:lang w:val="en-GB"/>
        </w:rPr>
        <w:t>95</w:t>
      </w:r>
      <w:r w:rsidRPr="00856AD5">
        <w:rPr>
          <w:rFonts w:ascii="Times" w:hAnsi="Times" w:cs="Arial"/>
          <w:sz w:val="24"/>
          <w:szCs w:val="24"/>
          <w:vertAlign w:val="superscript"/>
          <w:lang w:val="en-GB"/>
        </w:rPr>
        <w:t>th</w:t>
      </w:r>
      <w:r w:rsidRPr="007B196D">
        <w:rPr>
          <w:rFonts w:ascii="Times" w:hAnsi="Times" w:cs="Arial"/>
          <w:sz w:val="24"/>
          <w:szCs w:val="24"/>
          <w:lang w:val="en-GB"/>
        </w:rPr>
        <w:t xml:space="preserve"> centile for gestational age</w:t>
      </w:r>
      <w:r w:rsidR="00E2253E" w:rsidRPr="007B196D">
        <w:rPr>
          <w:rFonts w:ascii="Times" w:hAnsi="Times" w:cs="Arial"/>
          <w:sz w:val="24"/>
          <w:szCs w:val="24"/>
          <w:lang w:val="en-GB"/>
        </w:rPr>
        <w:t xml:space="preserve"> </w:t>
      </w:r>
      <w:r w:rsidR="00E2253E" w:rsidRPr="00112E6B">
        <w:rPr>
          <w:rFonts w:ascii="Times New Roman" w:hAnsi="Times New Roman" w:cs="Times New Roman"/>
          <w:sz w:val="24"/>
          <w:szCs w:val="24"/>
          <w:lang w:val="en-GB"/>
        </w:rPr>
        <w:t>(GA)</w:t>
      </w:r>
      <w:r w:rsidR="009D1C4A">
        <w:rPr>
          <w:rFonts w:ascii="Times New Roman" w:hAnsi="Times New Roman" w:cs="Times New Roman"/>
          <w:sz w:val="24"/>
          <w:szCs w:val="24"/>
          <w:lang w:val="en-GB"/>
        </w:rPr>
        <w:t>)</w:t>
      </w:r>
      <w:r w:rsidR="00112E6B">
        <w:rPr>
          <w:rFonts w:ascii="Times New Roman" w:hAnsi="Times New Roman" w:cs="Times New Roman"/>
          <w:sz w:val="24"/>
          <w:szCs w:val="24"/>
          <w:lang w:val="en-GB"/>
        </w:rPr>
        <w:t xml:space="preserve"> </w:t>
      </w:r>
      <w:r w:rsidR="00112E6B" w:rsidRPr="00112E6B">
        <w:rPr>
          <w:rFonts w:ascii="Times New Roman" w:hAnsi="Times New Roman" w:cs="Times New Roman"/>
          <w:sz w:val="24"/>
          <w:szCs w:val="24"/>
          <w:lang w:val="en-GB"/>
        </w:rPr>
        <w:t>[1].</w:t>
      </w:r>
      <w:r w:rsidR="00112E6B" w:rsidRPr="007B196D">
        <w:rPr>
          <w:rFonts w:ascii="Times" w:hAnsi="Times" w:cs="Arial"/>
          <w:sz w:val="24"/>
          <w:szCs w:val="24"/>
          <w:lang w:val="en-GB"/>
        </w:rPr>
        <w:t xml:space="preserve"> </w:t>
      </w:r>
      <w:r w:rsidR="00FA1638" w:rsidRPr="007B196D">
        <w:rPr>
          <w:rFonts w:ascii="Times" w:hAnsi="Times" w:cs="Arial"/>
          <w:sz w:val="24"/>
          <w:szCs w:val="24"/>
          <w:lang w:val="en-GB"/>
        </w:rPr>
        <w:t xml:space="preserve">Cardiomegaly has </w:t>
      </w:r>
      <w:r w:rsidR="005C46CF" w:rsidRPr="007B196D">
        <w:rPr>
          <w:rFonts w:ascii="Times" w:hAnsi="Times" w:cs="Arial"/>
          <w:sz w:val="24"/>
          <w:szCs w:val="24"/>
          <w:lang w:val="en-GB"/>
        </w:rPr>
        <w:t xml:space="preserve">various </w:t>
      </w:r>
      <w:proofErr w:type="spellStart"/>
      <w:r w:rsidR="005C46CF" w:rsidRPr="007B196D">
        <w:rPr>
          <w:rFonts w:ascii="Times" w:hAnsi="Times" w:cs="Arial"/>
          <w:sz w:val="24"/>
          <w:szCs w:val="24"/>
          <w:lang w:val="en-GB"/>
        </w:rPr>
        <w:t>etiologies</w:t>
      </w:r>
      <w:proofErr w:type="spellEnd"/>
      <w:r w:rsidR="005C46CF" w:rsidRPr="007B196D">
        <w:rPr>
          <w:rFonts w:ascii="Times" w:hAnsi="Times" w:cs="Arial"/>
          <w:sz w:val="24"/>
          <w:szCs w:val="24"/>
          <w:lang w:val="en-GB"/>
        </w:rPr>
        <w:t xml:space="preserve"> carrying a diversity of fetal outcomes</w:t>
      </w:r>
      <w:r w:rsidR="00FA1638" w:rsidRPr="007B196D">
        <w:rPr>
          <w:rFonts w:ascii="Times" w:hAnsi="Times" w:cs="Arial"/>
          <w:sz w:val="24"/>
          <w:szCs w:val="24"/>
          <w:lang w:val="en-GB"/>
        </w:rPr>
        <w:t xml:space="preserve">, but is </w:t>
      </w:r>
      <w:r w:rsidR="005C46CF" w:rsidRPr="007B196D">
        <w:rPr>
          <w:rFonts w:ascii="Times" w:hAnsi="Times" w:cs="Arial"/>
          <w:sz w:val="24"/>
          <w:szCs w:val="24"/>
          <w:lang w:val="en-GB"/>
        </w:rPr>
        <w:t>predominantly cardiac in origin, either structural or rhythm abnormalities</w:t>
      </w:r>
      <w:r w:rsidR="00112E6B">
        <w:rPr>
          <w:rFonts w:ascii="Times New Roman" w:hAnsi="Times New Roman" w:cs="Times New Roman"/>
          <w:sz w:val="24"/>
          <w:szCs w:val="24"/>
          <w:lang w:val="en-GB"/>
        </w:rPr>
        <w:t xml:space="preserve"> </w:t>
      </w:r>
      <w:r w:rsidR="00112E6B" w:rsidRPr="00112E6B">
        <w:rPr>
          <w:rFonts w:ascii="Times New Roman" w:hAnsi="Times New Roman" w:cs="Times New Roman"/>
          <w:sz w:val="24"/>
          <w:szCs w:val="24"/>
          <w:lang w:val="en-GB"/>
        </w:rPr>
        <w:t>[</w:t>
      </w:r>
      <w:r w:rsidR="00112E6B">
        <w:rPr>
          <w:rFonts w:ascii="Times New Roman" w:hAnsi="Times New Roman" w:cs="Times New Roman"/>
          <w:sz w:val="24"/>
          <w:szCs w:val="24"/>
          <w:lang w:val="en-GB"/>
        </w:rPr>
        <w:t>2</w:t>
      </w:r>
      <w:r w:rsidR="00112E6B" w:rsidRPr="00112E6B">
        <w:rPr>
          <w:rFonts w:ascii="Times New Roman" w:hAnsi="Times New Roman" w:cs="Times New Roman"/>
          <w:sz w:val="24"/>
          <w:szCs w:val="24"/>
          <w:lang w:val="en-GB"/>
        </w:rPr>
        <w:t>]</w:t>
      </w:r>
      <w:r w:rsidR="005C46CF" w:rsidRPr="007B196D">
        <w:rPr>
          <w:rFonts w:ascii="Times" w:hAnsi="Times" w:cs="Arial"/>
          <w:sz w:val="24"/>
          <w:szCs w:val="24"/>
          <w:lang w:val="en-GB"/>
        </w:rPr>
        <w:t xml:space="preserve">. </w:t>
      </w:r>
      <w:r w:rsidRPr="007B196D">
        <w:rPr>
          <w:rFonts w:ascii="Times" w:hAnsi="Times" w:cs="Arial"/>
          <w:sz w:val="24"/>
          <w:szCs w:val="24"/>
          <w:lang w:val="en-GB"/>
        </w:rPr>
        <w:t xml:space="preserve">However, several extra-cardiac anomalies </w:t>
      </w:r>
      <w:r w:rsidR="00FA1638" w:rsidRPr="007B196D">
        <w:rPr>
          <w:rFonts w:ascii="Times" w:hAnsi="Times" w:cs="Arial"/>
          <w:sz w:val="24"/>
          <w:szCs w:val="24"/>
          <w:lang w:val="en-GB"/>
        </w:rPr>
        <w:t xml:space="preserve">can be associated with </w:t>
      </w:r>
      <w:r w:rsidRPr="007B196D">
        <w:rPr>
          <w:rFonts w:ascii="Times" w:hAnsi="Times" w:cs="Arial"/>
          <w:sz w:val="24"/>
          <w:szCs w:val="24"/>
          <w:lang w:val="en-GB"/>
        </w:rPr>
        <w:t>cardiomegaly</w:t>
      </w:r>
      <w:r w:rsidR="00FA1638" w:rsidRPr="007B196D">
        <w:rPr>
          <w:rFonts w:ascii="Times" w:hAnsi="Times" w:cs="Arial"/>
          <w:sz w:val="24"/>
          <w:szCs w:val="24"/>
          <w:lang w:val="en-GB"/>
        </w:rPr>
        <w:t xml:space="preserve">, which in turn can be </w:t>
      </w:r>
      <w:r w:rsidRPr="007B196D">
        <w:rPr>
          <w:rFonts w:ascii="Times" w:hAnsi="Times" w:cs="Arial"/>
          <w:sz w:val="24"/>
          <w:szCs w:val="24"/>
          <w:lang w:val="en-GB"/>
        </w:rPr>
        <w:t>the first sign of an extra-cardiac fetal abnormality</w:t>
      </w:r>
      <w:r w:rsidR="00112E6B">
        <w:rPr>
          <w:rFonts w:ascii="Times New Roman" w:hAnsi="Times New Roman" w:cs="Times New Roman"/>
          <w:sz w:val="24"/>
          <w:szCs w:val="24"/>
          <w:lang w:val="en-GB"/>
        </w:rPr>
        <w:t xml:space="preserve"> </w:t>
      </w:r>
      <w:r w:rsidR="00112E6B" w:rsidRPr="00112E6B">
        <w:rPr>
          <w:rFonts w:ascii="Times New Roman" w:hAnsi="Times New Roman" w:cs="Times New Roman"/>
          <w:sz w:val="24"/>
          <w:szCs w:val="24"/>
          <w:lang w:val="en-GB"/>
        </w:rPr>
        <w:t>[</w:t>
      </w:r>
      <w:r w:rsidR="00112E6B">
        <w:rPr>
          <w:rFonts w:ascii="Times New Roman" w:hAnsi="Times New Roman" w:cs="Times New Roman"/>
          <w:sz w:val="24"/>
          <w:szCs w:val="24"/>
          <w:lang w:val="en-GB"/>
        </w:rPr>
        <w:t>3]</w:t>
      </w:r>
      <w:r w:rsidRPr="007B196D">
        <w:rPr>
          <w:rFonts w:ascii="Times" w:hAnsi="Times" w:cs="Arial"/>
          <w:sz w:val="24"/>
          <w:szCs w:val="24"/>
          <w:lang w:val="en-GB"/>
        </w:rPr>
        <w:t xml:space="preserve">. Non-cardiac causes include fetal </w:t>
      </w:r>
      <w:proofErr w:type="spellStart"/>
      <w:r w:rsidRPr="007B196D">
        <w:rPr>
          <w:rFonts w:ascii="Times" w:hAnsi="Times" w:cs="Arial"/>
          <w:sz w:val="24"/>
          <w:szCs w:val="24"/>
          <w:lang w:val="en-GB"/>
        </w:rPr>
        <w:t>anemia</w:t>
      </w:r>
      <w:proofErr w:type="spellEnd"/>
      <w:r w:rsidRPr="007B196D">
        <w:rPr>
          <w:rFonts w:ascii="Times" w:hAnsi="Times" w:cs="Arial"/>
          <w:sz w:val="24"/>
          <w:szCs w:val="24"/>
          <w:lang w:val="en-GB"/>
        </w:rPr>
        <w:t xml:space="preserve">, extra-cardiac malformations (lung abnormalities, kidney malformations and skeletal dysplasia), placental and fetal vascular </w:t>
      </w:r>
      <w:proofErr w:type="spellStart"/>
      <w:r w:rsidRPr="007B196D">
        <w:rPr>
          <w:rFonts w:ascii="Times" w:hAnsi="Times" w:cs="Arial"/>
          <w:sz w:val="24"/>
          <w:szCs w:val="24"/>
          <w:lang w:val="en-GB"/>
        </w:rPr>
        <w:t>tumors</w:t>
      </w:r>
      <w:proofErr w:type="spellEnd"/>
      <w:r w:rsidRPr="007B196D">
        <w:rPr>
          <w:rFonts w:ascii="Times" w:hAnsi="Times" w:cs="Arial"/>
          <w:sz w:val="24"/>
          <w:szCs w:val="24"/>
          <w:lang w:val="en-GB"/>
        </w:rPr>
        <w:t>, arter</w:t>
      </w:r>
      <w:r w:rsidR="00756535" w:rsidRPr="007B196D">
        <w:rPr>
          <w:rFonts w:ascii="Times" w:hAnsi="Times" w:cs="Arial"/>
          <w:sz w:val="24"/>
          <w:szCs w:val="24"/>
          <w:lang w:val="en-GB"/>
        </w:rPr>
        <w:t>i</w:t>
      </w:r>
      <w:r w:rsidRPr="007B196D">
        <w:rPr>
          <w:rFonts w:ascii="Times" w:hAnsi="Times" w:cs="Arial"/>
          <w:sz w:val="24"/>
          <w:szCs w:val="24"/>
          <w:lang w:val="en-GB"/>
        </w:rPr>
        <w:t xml:space="preserve">o-venous malformations, twin-twin transfusion syndrome, twin </w:t>
      </w:r>
      <w:proofErr w:type="spellStart"/>
      <w:r w:rsidRPr="007B196D">
        <w:rPr>
          <w:rFonts w:ascii="Times" w:hAnsi="Times" w:cs="Arial"/>
          <w:sz w:val="24"/>
          <w:szCs w:val="24"/>
          <w:lang w:val="en-GB"/>
        </w:rPr>
        <w:t>anemia-polycythemia</w:t>
      </w:r>
      <w:proofErr w:type="spellEnd"/>
      <w:r w:rsidRPr="007B196D">
        <w:rPr>
          <w:rFonts w:ascii="Times" w:hAnsi="Times" w:cs="Arial"/>
          <w:sz w:val="24"/>
          <w:szCs w:val="24"/>
          <w:lang w:val="en-GB"/>
        </w:rPr>
        <w:t xml:space="preserve"> sequence</w:t>
      </w:r>
      <w:r w:rsidR="00756535" w:rsidRPr="007B196D">
        <w:rPr>
          <w:rFonts w:ascii="Times" w:hAnsi="Times" w:cs="Arial"/>
          <w:sz w:val="24"/>
          <w:szCs w:val="24"/>
          <w:lang w:val="en-GB"/>
        </w:rPr>
        <w:t xml:space="preserve"> and</w:t>
      </w:r>
      <w:r w:rsidRPr="007B196D">
        <w:rPr>
          <w:rFonts w:ascii="Times" w:hAnsi="Times" w:cs="Arial"/>
          <w:sz w:val="24"/>
          <w:szCs w:val="24"/>
          <w:lang w:val="en-GB"/>
        </w:rPr>
        <w:t xml:space="preserve"> congenital infection. </w:t>
      </w:r>
    </w:p>
    <w:p w14:paraId="3C106005" w14:textId="53B6025C" w:rsidR="00CC746D" w:rsidRPr="007B196D" w:rsidRDefault="005C46CF" w:rsidP="00DE49EC">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t xml:space="preserve">Cardiomegaly </w:t>
      </w:r>
      <w:r w:rsidR="00CC746D" w:rsidRPr="007B196D">
        <w:rPr>
          <w:rFonts w:ascii="Times" w:hAnsi="Times" w:cs="Arial"/>
          <w:sz w:val="24"/>
          <w:szCs w:val="24"/>
          <w:lang w:val="en-GB"/>
        </w:rPr>
        <w:t>is a</w:t>
      </w:r>
      <w:r w:rsidRPr="007B196D">
        <w:rPr>
          <w:rFonts w:ascii="Times" w:hAnsi="Times" w:cs="Arial"/>
          <w:sz w:val="24"/>
          <w:szCs w:val="24"/>
          <w:lang w:val="en-GB"/>
        </w:rPr>
        <w:t>lso a</w:t>
      </w:r>
      <w:r w:rsidR="00CC746D" w:rsidRPr="007B196D">
        <w:rPr>
          <w:rFonts w:ascii="Times" w:hAnsi="Times" w:cs="Arial"/>
          <w:sz w:val="24"/>
          <w:szCs w:val="24"/>
          <w:lang w:val="en-GB"/>
        </w:rPr>
        <w:t xml:space="preserve"> common ultrasound finding </w:t>
      </w:r>
      <w:r w:rsidR="00D40ED5" w:rsidRPr="007B196D">
        <w:rPr>
          <w:rFonts w:ascii="Times" w:hAnsi="Times" w:cs="Arial"/>
          <w:sz w:val="24"/>
          <w:szCs w:val="24"/>
          <w:lang w:val="en-GB"/>
        </w:rPr>
        <w:t>in</w:t>
      </w:r>
      <w:r w:rsidR="002E7A4D" w:rsidRPr="007B196D">
        <w:rPr>
          <w:rFonts w:ascii="Times" w:hAnsi="Times" w:cs="Arial"/>
          <w:sz w:val="24"/>
          <w:szCs w:val="24"/>
          <w:lang w:val="en-GB"/>
        </w:rPr>
        <w:t xml:space="preserve"> growth-</w:t>
      </w:r>
      <w:r w:rsidR="00CC746D" w:rsidRPr="007B196D">
        <w:rPr>
          <w:rFonts w:ascii="Times" w:hAnsi="Times" w:cs="Arial"/>
          <w:sz w:val="24"/>
          <w:szCs w:val="24"/>
          <w:lang w:val="en-GB"/>
        </w:rPr>
        <w:t xml:space="preserve">restricted </w:t>
      </w:r>
      <w:r w:rsidR="009D1CCF" w:rsidRPr="007B196D">
        <w:rPr>
          <w:rFonts w:ascii="Times" w:hAnsi="Times" w:cs="Arial"/>
          <w:sz w:val="24"/>
          <w:szCs w:val="24"/>
          <w:lang w:val="en-GB"/>
        </w:rPr>
        <w:t>fetuses</w:t>
      </w:r>
      <w:r w:rsidR="009B7A5D" w:rsidRPr="007B196D">
        <w:rPr>
          <w:rFonts w:ascii="Times" w:hAnsi="Times" w:cs="Arial"/>
          <w:sz w:val="24"/>
          <w:szCs w:val="24"/>
          <w:lang w:val="en-GB"/>
        </w:rPr>
        <w:t xml:space="preserve"> and r</w:t>
      </w:r>
      <w:r w:rsidR="006D48CE" w:rsidRPr="007B196D">
        <w:rPr>
          <w:rFonts w:ascii="Times" w:hAnsi="Times" w:cs="Arial"/>
          <w:sz w:val="24"/>
          <w:szCs w:val="24"/>
          <w:lang w:val="en-GB"/>
        </w:rPr>
        <w:t>ecently, ha</w:t>
      </w:r>
      <w:r w:rsidR="009B7A5D" w:rsidRPr="007B196D">
        <w:rPr>
          <w:rFonts w:ascii="Times" w:hAnsi="Times" w:cs="Arial"/>
          <w:sz w:val="24"/>
          <w:szCs w:val="24"/>
          <w:lang w:val="en-GB"/>
        </w:rPr>
        <w:t>s</w:t>
      </w:r>
      <w:r w:rsidR="006D48CE" w:rsidRPr="007B196D">
        <w:rPr>
          <w:rFonts w:ascii="Times" w:hAnsi="Times" w:cs="Arial"/>
          <w:sz w:val="24"/>
          <w:szCs w:val="24"/>
          <w:lang w:val="en-GB"/>
        </w:rPr>
        <w:t xml:space="preserve"> been </w:t>
      </w:r>
      <w:r w:rsidR="009B7A5D" w:rsidRPr="007B196D">
        <w:rPr>
          <w:rFonts w:ascii="Times" w:hAnsi="Times" w:cs="Arial"/>
          <w:sz w:val="24"/>
          <w:szCs w:val="24"/>
          <w:lang w:val="en-GB"/>
        </w:rPr>
        <w:t>associated with</w:t>
      </w:r>
      <w:r w:rsidR="006D48CE" w:rsidRPr="007B196D">
        <w:rPr>
          <w:rFonts w:ascii="Times" w:hAnsi="Times" w:cs="Arial"/>
          <w:sz w:val="24"/>
          <w:szCs w:val="24"/>
          <w:lang w:val="en-GB"/>
        </w:rPr>
        <w:t xml:space="preserve"> adverse outcomes </w:t>
      </w:r>
      <w:r w:rsidR="00FA1638" w:rsidRPr="007B196D">
        <w:rPr>
          <w:rFonts w:ascii="Times" w:hAnsi="Times" w:cs="Arial"/>
          <w:sz w:val="24"/>
          <w:szCs w:val="24"/>
          <w:lang w:val="en-GB"/>
        </w:rPr>
        <w:t xml:space="preserve">in children </w:t>
      </w:r>
      <w:r w:rsidR="006D48CE" w:rsidRPr="007B196D">
        <w:rPr>
          <w:rFonts w:ascii="Times" w:hAnsi="Times" w:cs="Arial"/>
          <w:sz w:val="24"/>
          <w:szCs w:val="24"/>
          <w:lang w:val="en-GB"/>
        </w:rPr>
        <w:t xml:space="preserve">at primary school </w:t>
      </w:r>
      <w:r w:rsidR="009B7A5D" w:rsidRPr="007B196D">
        <w:rPr>
          <w:rFonts w:ascii="Times" w:hAnsi="Times" w:cs="Arial"/>
          <w:sz w:val="24"/>
          <w:szCs w:val="24"/>
          <w:lang w:val="en-GB"/>
        </w:rPr>
        <w:t>age as well as other haemodynamic parameters (absent or reverse end-diastolic flow in the umbilical artery, reverse A-wave in the ductus venosus, hydrops and low cardiovascular profile score)</w:t>
      </w:r>
      <w:hyperlink w:anchor="_ENREF_4" w:tooltip="Korkalainen, 2017 #214" w:history="1"/>
      <w:r w:rsidR="00A32371">
        <w:rPr>
          <w:rFonts w:ascii="Times" w:hAnsi="Times" w:cs="Arial"/>
          <w:sz w:val="24"/>
          <w:szCs w:val="24"/>
          <w:lang w:val="en-GB"/>
        </w:rPr>
        <w:t xml:space="preserve"> </w:t>
      </w:r>
      <w:r w:rsidR="00A32371" w:rsidRPr="00112E6B">
        <w:rPr>
          <w:rFonts w:ascii="Times New Roman" w:hAnsi="Times New Roman" w:cs="Times New Roman"/>
          <w:sz w:val="24"/>
          <w:szCs w:val="24"/>
          <w:lang w:val="en-GB"/>
        </w:rPr>
        <w:t>[</w:t>
      </w:r>
      <w:r w:rsidR="00A32371">
        <w:rPr>
          <w:rFonts w:ascii="Times New Roman" w:hAnsi="Times New Roman" w:cs="Times New Roman"/>
          <w:sz w:val="24"/>
          <w:szCs w:val="24"/>
          <w:lang w:val="en-GB"/>
        </w:rPr>
        <w:t>4</w:t>
      </w:r>
      <w:r w:rsidR="00A32371" w:rsidRPr="00112E6B">
        <w:rPr>
          <w:rFonts w:ascii="Times New Roman" w:hAnsi="Times New Roman" w:cs="Times New Roman"/>
          <w:sz w:val="24"/>
          <w:szCs w:val="24"/>
          <w:lang w:val="en-GB"/>
        </w:rPr>
        <w:t>].</w:t>
      </w:r>
      <w:r w:rsidR="00A32371" w:rsidRPr="007B196D">
        <w:rPr>
          <w:rFonts w:ascii="Times" w:hAnsi="Times" w:cs="Arial"/>
          <w:sz w:val="24"/>
          <w:szCs w:val="24"/>
          <w:lang w:val="en-GB"/>
        </w:rPr>
        <w:t xml:space="preserve"> </w:t>
      </w:r>
      <w:r w:rsidR="009B7A5D" w:rsidRPr="007B196D">
        <w:rPr>
          <w:rFonts w:ascii="Times" w:hAnsi="Times" w:cs="Arial"/>
          <w:sz w:val="24"/>
          <w:szCs w:val="24"/>
          <w:lang w:val="en-GB"/>
        </w:rPr>
        <w:t>However, t</w:t>
      </w:r>
      <w:r w:rsidR="00CC746D" w:rsidRPr="007B196D">
        <w:rPr>
          <w:rFonts w:ascii="Times" w:hAnsi="Times" w:cs="Arial"/>
          <w:sz w:val="24"/>
          <w:szCs w:val="24"/>
          <w:lang w:val="en-GB"/>
        </w:rPr>
        <w:t xml:space="preserve">he effects of fetal growth restriction on thoracic and cardiac biometry remain largely undetermined. </w:t>
      </w:r>
      <w:proofErr w:type="spellStart"/>
      <w:r w:rsidR="00CC746D" w:rsidRPr="007B196D">
        <w:rPr>
          <w:rFonts w:ascii="Times" w:hAnsi="Times" w:cs="Arial"/>
          <w:sz w:val="24"/>
          <w:szCs w:val="24"/>
          <w:lang w:val="en-GB"/>
        </w:rPr>
        <w:t>Miyague</w:t>
      </w:r>
      <w:proofErr w:type="spellEnd"/>
      <w:r w:rsidR="00CC746D" w:rsidRPr="007B196D">
        <w:rPr>
          <w:rFonts w:ascii="Times" w:hAnsi="Times" w:cs="Arial"/>
          <w:sz w:val="24"/>
          <w:szCs w:val="24"/>
          <w:lang w:val="en-GB"/>
        </w:rPr>
        <w:t xml:space="preserve"> et al.</w:t>
      </w:r>
      <w:r w:rsidR="00A32371" w:rsidRPr="00112E6B">
        <w:rPr>
          <w:rFonts w:ascii="Times New Roman" w:hAnsi="Times New Roman" w:cs="Times New Roman"/>
          <w:sz w:val="24"/>
          <w:szCs w:val="24"/>
          <w:lang w:val="en-GB"/>
        </w:rPr>
        <w:t xml:space="preserve"> [</w:t>
      </w:r>
      <w:r w:rsidR="00A32371">
        <w:rPr>
          <w:rFonts w:ascii="Times New Roman" w:hAnsi="Times New Roman" w:cs="Times New Roman"/>
          <w:sz w:val="24"/>
          <w:szCs w:val="24"/>
          <w:lang w:val="en-GB"/>
        </w:rPr>
        <w:t>5</w:t>
      </w:r>
      <w:r w:rsidR="00A32371" w:rsidRPr="00112E6B">
        <w:rPr>
          <w:rFonts w:ascii="Times New Roman" w:hAnsi="Times New Roman" w:cs="Times New Roman"/>
          <w:sz w:val="24"/>
          <w:szCs w:val="24"/>
          <w:lang w:val="en-GB"/>
        </w:rPr>
        <w:t>]</w:t>
      </w:r>
      <w:r w:rsidR="00A32371">
        <w:rPr>
          <w:rFonts w:ascii="Times" w:hAnsi="Times" w:cs="Arial"/>
          <w:sz w:val="24"/>
          <w:szCs w:val="24"/>
          <w:lang w:val="en-GB"/>
        </w:rPr>
        <w:t xml:space="preserve"> </w:t>
      </w:r>
      <w:r w:rsidR="00CC746D" w:rsidRPr="007B196D">
        <w:rPr>
          <w:rFonts w:ascii="Times" w:hAnsi="Times" w:cs="Arial"/>
          <w:sz w:val="24"/>
          <w:szCs w:val="24"/>
          <w:lang w:val="en-GB"/>
        </w:rPr>
        <w:t xml:space="preserve">observed that after controlling for fetal weight, there are no significant differences between appropriate and small for gestational age (SGA) fetuses. </w:t>
      </w:r>
      <w:proofErr w:type="spellStart"/>
      <w:r w:rsidR="00CC746D" w:rsidRPr="007B196D">
        <w:rPr>
          <w:rFonts w:ascii="Times" w:hAnsi="Times" w:cs="Arial"/>
          <w:sz w:val="24"/>
          <w:szCs w:val="24"/>
          <w:lang w:val="en-GB"/>
        </w:rPr>
        <w:t>Veille</w:t>
      </w:r>
      <w:proofErr w:type="spellEnd"/>
      <w:r w:rsidR="00CC746D" w:rsidRPr="007B196D">
        <w:rPr>
          <w:rFonts w:ascii="Times" w:hAnsi="Times" w:cs="Arial"/>
          <w:sz w:val="24"/>
          <w:szCs w:val="24"/>
          <w:lang w:val="en-GB"/>
        </w:rPr>
        <w:t xml:space="preserve"> et al.</w:t>
      </w:r>
      <w:r w:rsidR="00A32371" w:rsidRPr="00112E6B">
        <w:rPr>
          <w:rFonts w:ascii="Times New Roman" w:hAnsi="Times New Roman" w:cs="Times New Roman"/>
          <w:sz w:val="24"/>
          <w:szCs w:val="24"/>
          <w:lang w:val="en-GB"/>
        </w:rPr>
        <w:t xml:space="preserve"> [</w:t>
      </w:r>
      <w:r w:rsidR="00A32371">
        <w:rPr>
          <w:rFonts w:ascii="Times New Roman" w:hAnsi="Times New Roman" w:cs="Times New Roman"/>
          <w:sz w:val="24"/>
          <w:szCs w:val="24"/>
          <w:lang w:val="en-GB"/>
        </w:rPr>
        <w:t>6</w:t>
      </w:r>
      <w:r w:rsidR="00A32371" w:rsidRPr="00112E6B">
        <w:rPr>
          <w:rFonts w:ascii="Times New Roman" w:hAnsi="Times New Roman" w:cs="Times New Roman"/>
          <w:sz w:val="24"/>
          <w:szCs w:val="24"/>
          <w:lang w:val="en-GB"/>
        </w:rPr>
        <w:t>]</w:t>
      </w:r>
      <w:r w:rsidR="00A32371">
        <w:rPr>
          <w:rFonts w:ascii="Times New Roman" w:hAnsi="Times New Roman" w:cs="Times New Roman"/>
          <w:sz w:val="24"/>
          <w:szCs w:val="24"/>
          <w:lang w:val="en-GB"/>
        </w:rPr>
        <w:t xml:space="preserve"> </w:t>
      </w:r>
      <w:r w:rsidR="00B578B6" w:rsidRPr="007B196D">
        <w:rPr>
          <w:rFonts w:ascii="Times" w:hAnsi="Times" w:cs="Arial"/>
          <w:sz w:val="24"/>
          <w:szCs w:val="24"/>
          <w:lang w:val="en-GB"/>
        </w:rPr>
        <w:t xml:space="preserve">documented significantly larger heart sizes among </w:t>
      </w:r>
      <w:r w:rsidR="009D1CCF" w:rsidRPr="007B196D">
        <w:rPr>
          <w:rFonts w:ascii="Times" w:hAnsi="Times" w:cs="Arial"/>
          <w:sz w:val="24"/>
          <w:szCs w:val="24"/>
          <w:lang w:val="en-GB"/>
        </w:rPr>
        <w:t xml:space="preserve">growth-restricted fetuses </w:t>
      </w:r>
      <w:r w:rsidR="00B578B6" w:rsidRPr="007B196D">
        <w:rPr>
          <w:rFonts w:ascii="Times" w:hAnsi="Times" w:cs="Arial"/>
          <w:sz w:val="24"/>
          <w:szCs w:val="24"/>
          <w:lang w:val="en-GB"/>
        </w:rPr>
        <w:t xml:space="preserve">compared with normally grown ones after </w:t>
      </w:r>
      <w:r w:rsidR="00CC746D" w:rsidRPr="007B196D">
        <w:rPr>
          <w:rFonts w:ascii="Times" w:hAnsi="Times" w:cs="Arial"/>
          <w:sz w:val="24"/>
          <w:szCs w:val="24"/>
          <w:lang w:val="en-GB"/>
        </w:rPr>
        <w:t>correcting for</w:t>
      </w:r>
      <w:r w:rsidR="00672F17">
        <w:rPr>
          <w:rFonts w:ascii="Times" w:hAnsi="Times" w:cs="Arial"/>
          <w:sz w:val="24"/>
          <w:szCs w:val="24"/>
          <w:lang w:val="en-GB"/>
        </w:rPr>
        <w:t xml:space="preserve"> </w:t>
      </w:r>
      <w:r w:rsidR="00CC746D" w:rsidRPr="007B196D">
        <w:rPr>
          <w:rFonts w:ascii="Times" w:hAnsi="Times" w:cs="Arial"/>
          <w:sz w:val="24"/>
          <w:szCs w:val="24"/>
          <w:lang w:val="en-GB"/>
        </w:rPr>
        <w:t>fetal weight. Similarly</w:t>
      </w:r>
      <w:r w:rsidR="00797AEB" w:rsidRPr="007B196D">
        <w:rPr>
          <w:rFonts w:ascii="Times" w:hAnsi="Times" w:cs="Arial"/>
          <w:sz w:val="24"/>
          <w:szCs w:val="24"/>
          <w:lang w:val="en-GB"/>
        </w:rPr>
        <w:t>,</w:t>
      </w:r>
      <w:r w:rsidR="00CC746D" w:rsidRPr="007B196D">
        <w:rPr>
          <w:rFonts w:ascii="Times" w:hAnsi="Times" w:cs="Arial"/>
          <w:sz w:val="24"/>
          <w:szCs w:val="24"/>
          <w:lang w:val="en-GB"/>
        </w:rPr>
        <w:t xml:space="preserve"> radiographic evidence of abnormally elevated </w:t>
      </w:r>
      <w:r w:rsidR="00221DF4" w:rsidRPr="007B196D">
        <w:rPr>
          <w:rFonts w:ascii="Times" w:hAnsi="Times" w:cs="Arial"/>
          <w:sz w:val="24"/>
          <w:szCs w:val="24"/>
          <w:lang w:val="en-GB"/>
        </w:rPr>
        <w:t>CTR</w:t>
      </w:r>
      <w:r w:rsidR="00CC746D" w:rsidRPr="007B196D">
        <w:rPr>
          <w:rFonts w:ascii="Times" w:hAnsi="Times" w:cs="Arial"/>
          <w:sz w:val="24"/>
          <w:szCs w:val="24"/>
          <w:lang w:val="en-GB"/>
        </w:rPr>
        <w:t xml:space="preserve"> indi</w:t>
      </w:r>
      <w:r w:rsidR="002E7A4D" w:rsidRPr="007B196D">
        <w:rPr>
          <w:rFonts w:ascii="Times" w:hAnsi="Times" w:cs="Arial"/>
          <w:sz w:val="24"/>
          <w:szCs w:val="24"/>
          <w:lang w:val="en-GB"/>
        </w:rPr>
        <w:t>ces has been reported in growth-</w:t>
      </w:r>
      <w:r w:rsidR="00CC746D" w:rsidRPr="007B196D">
        <w:rPr>
          <w:rFonts w:ascii="Times" w:hAnsi="Times" w:cs="Arial"/>
          <w:sz w:val="24"/>
          <w:szCs w:val="24"/>
          <w:lang w:val="en-GB"/>
        </w:rPr>
        <w:t>restricted neonates</w:t>
      </w:r>
      <w:r w:rsidR="00A32371">
        <w:rPr>
          <w:rFonts w:ascii="Times New Roman" w:hAnsi="Times New Roman" w:cs="Times New Roman"/>
          <w:sz w:val="24"/>
          <w:szCs w:val="24"/>
          <w:lang w:val="en-GB"/>
        </w:rPr>
        <w:t xml:space="preserve"> </w:t>
      </w:r>
      <w:r w:rsidR="00A32371" w:rsidRPr="00112E6B">
        <w:rPr>
          <w:rFonts w:ascii="Times New Roman" w:hAnsi="Times New Roman" w:cs="Times New Roman"/>
          <w:sz w:val="24"/>
          <w:szCs w:val="24"/>
          <w:lang w:val="en-GB"/>
        </w:rPr>
        <w:t>[</w:t>
      </w:r>
      <w:r w:rsidR="00A32371">
        <w:rPr>
          <w:rFonts w:ascii="Times New Roman" w:hAnsi="Times New Roman" w:cs="Times New Roman"/>
          <w:sz w:val="24"/>
          <w:szCs w:val="24"/>
          <w:lang w:val="en-GB"/>
        </w:rPr>
        <w:t>7</w:t>
      </w:r>
      <w:r w:rsidR="00A32371" w:rsidRPr="00112E6B">
        <w:rPr>
          <w:rFonts w:ascii="Times New Roman" w:hAnsi="Times New Roman" w:cs="Times New Roman"/>
          <w:sz w:val="24"/>
          <w:szCs w:val="24"/>
          <w:lang w:val="en-GB"/>
        </w:rPr>
        <w:t>]</w:t>
      </w:r>
      <w:r w:rsidR="00CC746D" w:rsidRPr="007B196D">
        <w:rPr>
          <w:rFonts w:ascii="Times" w:hAnsi="Times" w:cs="Arial"/>
          <w:sz w:val="24"/>
          <w:szCs w:val="24"/>
          <w:lang w:val="en-GB"/>
        </w:rPr>
        <w:t xml:space="preserve">. </w:t>
      </w:r>
    </w:p>
    <w:p w14:paraId="5B40868B" w14:textId="505BBC41" w:rsidR="00CC746D" w:rsidRPr="007B196D" w:rsidRDefault="00CC746D" w:rsidP="00DE49EC">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lastRenderedPageBreak/>
        <w:t xml:space="preserve">The aim of this study is to </w:t>
      </w:r>
      <w:r w:rsidR="00C16CD2" w:rsidRPr="007B196D">
        <w:rPr>
          <w:rFonts w:ascii="Times" w:hAnsi="Times" w:cs="Arial"/>
          <w:sz w:val="24"/>
          <w:szCs w:val="24"/>
          <w:lang w:val="en-GB"/>
        </w:rPr>
        <w:t xml:space="preserve">evaluate </w:t>
      </w:r>
      <w:r w:rsidRPr="007B196D">
        <w:rPr>
          <w:rFonts w:ascii="Times" w:hAnsi="Times" w:cs="Arial"/>
          <w:sz w:val="24"/>
          <w:szCs w:val="24"/>
          <w:lang w:val="en-GB"/>
        </w:rPr>
        <w:t xml:space="preserve">the significance of cardiomegaly in a population of </w:t>
      </w:r>
      <w:r w:rsidR="009A7980" w:rsidRPr="007B196D">
        <w:rPr>
          <w:rFonts w:ascii="Times" w:hAnsi="Times" w:cs="Arial"/>
          <w:sz w:val="24"/>
          <w:szCs w:val="24"/>
          <w:lang w:val="en-GB"/>
        </w:rPr>
        <w:t>small</w:t>
      </w:r>
      <w:r w:rsidRPr="007B196D">
        <w:rPr>
          <w:rFonts w:ascii="Times" w:hAnsi="Times" w:cs="Arial"/>
          <w:sz w:val="24"/>
          <w:szCs w:val="24"/>
          <w:lang w:val="en-GB"/>
        </w:rPr>
        <w:t xml:space="preserve"> fetuses with</w:t>
      </w:r>
      <w:r w:rsidR="00240C86" w:rsidRPr="007B196D">
        <w:rPr>
          <w:rFonts w:ascii="Times" w:hAnsi="Times" w:cs="Arial"/>
          <w:sz w:val="24"/>
          <w:szCs w:val="24"/>
          <w:lang w:val="en-GB"/>
        </w:rPr>
        <w:t xml:space="preserve"> no</w:t>
      </w:r>
      <w:r w:rsidRPr="007B196D">
        <w:rPr>
          <w:rFonts w:ascii="Times" w:hAnsi="Times" w:cs="Arial"/>
          <w:sz w:val="24"/>
          <w:szCs w:val="24"/>
          <w:lang w:val="en-GB"/>
        </w:rPr>
        <w:t xml:space="preserve"> other unde</w:t>
      </w:r>
      <w:r w:rsidR="00654271" w:rsidRPr="007B196D">
        <w:rPr>
          <w:rFonts w:ascii="Times" w:hAnsi="Times" w:cs="Arial"/>
          <w:sz w:val="24"/>
          <w:szCs w:val="24"/>
          <w:lang w:val="en-GB"/>
        </w:rPr>
        <w:t>rlying reason for cardiomegaly</w:t>
      </w:r>
      <w:r w:rsidRPr="007B196D">
        <w:rPr>
          <w:rFonts w:ascii="Times" w:hAnsi="Times" w:cs="Arial"/>
          <w:sz w:val="24"/>
          <w:szCs w:val="24"/>
          <w:lang w:val="en-GB"/>
        </w:rPr>
        <w:t xml:space="preserve">. We hypothesized that </w:t>
      </w:r>
      <w:r w:rsidR="00797AEB" w:rsidRPr="007B196D">
        <w:rPr>
          <w:rFonts w:ascii="Times" w:hAnsi="Times" w:cs="Arial"/>
          <w:sz w:val="24"/>
          <w:szCs w:val="24"/>
          <w:lang w:val="en-GB"/>
        </w:rPr>
        <w:t xml:space="preserve">in </w:t>
      </w:r>
      <w:r w:rsidR="009A7980" w:rsidRPr="007B196D">
        <w:rPr>
          <w:rFonts w:ascii="Times" w:hAnsi="Times" w:cs="Arial"/>
          <w:sz w:val="24"/>
          <w:szCs w:val="24"/>
          <w:lang w:val="en-GB"/>
        </w:rPr>
        <w:t>small</w:t>
      </w:r>
      <w:r w:rsidR="001715ED" w:rsidRPr="007B196D">
        <w:rPr>
          <w:rFonts w:ascii="Times" w:hAnsi="Times" w:cs="Arial"/>
          <w:sz w:val="24"/>
          <w:szCs w:val="24"/>
          <w:lang w:val="en-GB"/>
        </w:rPr>
        <w:t xml:space="preserve"> </w:t>
      </w:r>
      <w:r w:rsidR="00797AEB" w:rsidRPr="007B196D">
        <w:rPr>
          <w:rFonts w:ascii="Times" w:hAnsi="Times" w:cs="Arial"/>
          <w:sz w:val="24"/>
          <w:szCs w:val="24"/>
          <w:lang w:val="en-GB"/>
        </w:rPr>
        <w:t xml:space="preserve">fetuses </w:t>
      </w:r>
      <w:r w:rsidR="001715ED" w:rsidRPr="007B196D">
        <w:rPr>
          <w:rFonts w:ascii="Times" w:hAnsi="Times" w:cs="Arial"/>
          <w:sz w:val="24"/>
          <w:szCs w:val="24"/>
          <w:lang w:val="en-GB"/>
        </w:rPr>
        <w:t>with</w:t>
      </w:r>
      <w:r w:rsidR="00797AEB" w:rsidRPr="007B196D">
        <w:rPr>
          <w:rFonts w:ascii="Times" w:hAnsi="Times" w:cs="Arial"/>
          <w:sz w:val="24"/>
          <w:szCs w:val="24"/>
          <w:lang w:val="en-GB"/>
        </w:rPr>
        <w:t xml:space="preserve"> increased CTR, heart </w:t>
      </w:r>
      <w:r w:rsidR="001715ED" w:rsidRPr="007B196D">
        <w:rPr>
          <w:rFonts w:ascii="Times" w:hAnsi="Times" w:cs="Arial"/>
          <w:sz w:val="24"/>
          <w:szCs w:val="24"/>
          <w:lang w:val="en-GB"/>
        </w:rPr>
        <w:t>dimensions are</w:t>
      </w:r>
      <w:r w:rsidR="00797AEB" w:rsidRPr="007B196D">
        <w:rPr>
          <w:rFonts w:ascii="Times" w:hAnsi="Times" w:cs="Arial"/>
          <w:sz w:val="24"/>
          <w:szCs w:val="24"/>
          <w:lang w:val="en-GB"/>
        </w:rPr>
        <w:t xml:space="preserve"> maintained as part of the mechanism</w:t>
      </w:r>
      <w:r w:rsidR="00BC65B4" w:rsidRPr="007B196D">
        <w:rPr>
          <w:rFonts w:ascii="Times" w:hAnsi="Times" w:cs="Arial"/>
          <w:sz w:val="24"/>
          <w:szCs w:val="24"/>
          <w:lang w:val="en-GB"/>
        </w:rPr>
        <w:t xml:space="preserve">s to preserve vital organs. </w:t>
      </w:r>
    </w:p>
    <w:p w14:paraId="55765D75" w14:textId="77777777" w:rsidR="003E1A1A" w:rsidRPr="007B196D" w:rsidRDefault="003E1A1A" w:rsidP="00DE49EC">
      <w:pPr>
        <w:pStyle w:val="ListParagraph"/>
        <w:spacing w:after="120" w:line="480" w:lineRule="auto"/>
        <w:ind w:left="0"/>
        <w:contextualSpacing w:val="0"/>
        <w:jc w:val="both"/>
        <w:rPr>
          <w:rFonts w:ascii="Times" w:hAnsi="Times" w:cs="Arial"/>
          <w:sz w:val="24"/>
          <w:szCs w:val="24"/>
          <w:lang w:val="en-GB"/>
        </w:rPr>
      </w:pPr>
    </w:p>
    <w:p w14:paraId="38EC3EFA" w14:textId="69CC9F41" w:rsidR="003E1A1A" w:rsidRPr="009A606D" w:rsidRDefault="00F76E2B" w:rsidP="00DE49EC">
      <w:pPr>
        <w:pStyle w:val="ListParagraph"/>
        <w:spacing w:after="120" w:line="480" w:lineRule="auto"/>
        <w:ind w:left="0"/>
        <w:contextualSpacing w:val="0"/>
        <w:jc w:val="both"/>
        <w:rPr>
          <w:rFonts w:ascii="Times" w:hAnsi="Times" w:cs="Arial"/>
          <w:b/>
          <w:bCs/>
          <w:sz w:val="24"/>
          <w:szCs w:val="24"/>
          <w:lang w:val="en-GB"/>
        </w:rPr>
      </w:pPr>
      <w:r w:rsidRPr="009A606D">
        <w:rPr>
          <w:rFonts w:ascii="Times" w:hAnsi="Times" w:cs="Arial"/>
          <w:b/>
          <w:bCs/>
          <w:sz w:val="24"/>
          <w:szCs w:val="24"/>
          <w:lang w:val="en-GB"/>
        </w:rPr>
        <w:t xml:space="preserve">MATERIALS AND </w:t>
      </w:r>
      <w:r w:rsidR="003E1A1A" w:rsidRPr="009A606D">
        <w:rPr>
          <w:rFonts w:ascii="Times" w:hAnsi="Times" w:cs="Arial"/>
          <w:b/>
          <w:bCs/>
          <w:sz w:val="24"/>
          <w:szCs w:val="24"/>
          <w:lang w:val="en-GB"/>
        </w:rPr>
        <w:t>M</w:t>
      </w:r>
      <w:r w:rsidR="0082324E" w:rsidRPr="009A606D">
        <w:rPr>
          <w:rFonts w:ascii="Times" w:hAnsi="Times" w:cs="Arial"/>
          <w:b/>
          <w:bCs/>
          <w:sz w:val="24"/>
          <w:szCs w:val="24"/>
          <w:lang w:val="en-GB"/>
        </w:rPr>
        <w:t>ETHODS</w:t>
      </w:r>
      <w:r w:rsidR="003E1A1A" w:rsidRPr="009A606D">
        <w:rPr>
          <w:rFonts w:ascii="Times" w:hAnsi="Times" w:cs="Arial"/>
          <w:b/>
          <w:bCs/>
          <w:sz w:val="24"/>
          <w:szCs w:val="24"/>
          <w:lang w:val="en-GB"/>
        </w:rPr>
        <w:t xml:space="preserve"> </w:t>
      </w:r>
    </w:p>
    <w:p w14:paraId="5A38BEC2" w14:textId="77777777" w:rsidR="0082324E" w:rsidRPr="009A606D" w:rsidRDefault="0082324E" w:rsidP="00DE49EC">
      <w:pPr>
        <w:spacing w:after="120" w:line="480" w:lineRule="auto"/>
        <w:jc w:val="both"/>
        <w:rPr>
          <w:rFonts w:ascii="Times" w:hAnsi="Times" w:cs="Arial"/>
          <w:i/>
          <w:iCs/>
          <w:sz w:val="24"/>
          <w:szCs w:val="24"/>
          <w:lang w:val="en-GB"/>
        </w:rPr>
      </w:pPr>
      <w:r w:rsidRPr="009A606D">
        <w:rPr>
          <w:rFonts w:ascii="Times" w:hAnsi="Times" w:cs="Arial"/>
          <w:i/>
          <w:iCs/>
          <w:sz w:val="24"/>
          <w:szCs w:val="24"/>
          <w:lang w:val="en-GB"/>
        </w:rPr>
        <w:t>Study population</w:t>
      </w:r>
    </w:p>
    <w:p w14:paraId="4DFAEC52" w14:textId="77777777" w:rsidR="00F50BD8" w:rsidRPr="007B196D" w:rsidRDefault="00BC65B4" w:rsidP="00DE49EC">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This is a </w:t>
      </w:r>
      <w:r w:rsidR="002D6C66" w:rsidRPr="007B196D">
        <w:rPr>
          <w:rFonts w:ascii="Times" w:hAnsi="Times" w:cs="Arial"/>
          <w:sz w:val="24"/>
          <w:szCs w:val="24"/>
          <w:lang w:val="en-GB"/>
        </w:rPr>
        <w:t xml:space="preserve">retrospective study conducted in a single tertiary referral centre </w:t>
      </w:r>
      <w:r w:rsidRPr="007B196D">
        <w:rPr>
          <w:rFonts w:ascii="Times" w:hAnsi="Times" w:cs="Arial"/>
          <w:sz w:val="24"/>
          <w:szCs w:val="24"/>
          <w:lang w:val="en-GB"/>
        </w:rPr>
        <w:t xml:space="preserve">for fetal medicine and fetal cardiology, between </w:t>
      </w:r>
      <w:r w:rsidR="000240CC" w:rsidRPr="007B196D">
        <w:rPr>
          <w:rFonts w:ascii="Times" w:hAnsi="Times" w:cs="Arial"/>
          <w:sz w:val="24"/>
          <w:szCs w:val="24"/>
          <w:lang w:val="en-GB"/>
        </w:rPr>
        <w:t xml:space="preserve">January </w:t>
      </w:r>
      <w:r w:rsidR="002D6C66" w:rsidRPr="007B196D">
        <w:rPr>
          <w:rFonts w:ascii="Times" w:hAnsi="Times" w:cs="Arial"/>
          <w:sz w:val="24"/>
          <w:szCs w:val="24"/>
          <w:lang w:val="en-GB"/>
        </w:rPr>
        <w:t xml:space="preserve">1997 </w:t>
      </w:r>
      <w:r w:rsidR="00452DB1" w:rsidRPr="007B196D">
        <w:rPr>
          <w:rFonts w:ascii="Times" w:hAnsi="Times" w:cs="Arial"/>
          <w:sz w:val="24"/>
          <w:szCs w:val="24"/>
          <w:lang w:val="en-GB"/>
        </w:rPr>
        <w:t>and</w:t>
      </w:r>
      <w:r w:rsidR="002D6C66" w:rsidRPr="007B196D">
        <w:rPr>
          <w:rFonts w:ascii="Times" w:hAnsi="Times" w:cs="Arial"/>
          <w:sz w:val="24"/>
          <w:szCs w:val="24"/>
          <w:lang w:val="en-GB"/>
        </w:rPr>
        <w:t xml:space="preserve"> </w:t>
      </w:r>
      <w:r w:rsidR="000240CC" w:rsidRPr="007B196D">
        <w:rPr>
          <w:rFonts w:ascii="Times" w:hAnsi="Times" w:cs="Arial"/>
          <w:sz w:val="24"/>
          <w:szCs w:val="24"/>
          <w:lang w:val="en-GB"/>
        </w:rPr>
        <w:t xml:space="preserve">July </w:t>
      </w:r>
      <w:r w:rsidR="002D6C66" w:rsidRPr="007B196D">
        <w:rPr>
          <w:rFonts w:ascii="Times" w:hAnsi="Times" w:cs="Arial"/>
          <w:sz w:val="24"/>
          <w:szCs w:val="24"/>
          <w:lang w:val="en-GB"/>
        </w:rPr>
        <w:t>2014</w:t>
      </w:r>
      <w:r w:rsidRPr="007B196D">
        <w:rPr>
          <w:rFonts w:ascii="Times" w:hAnsi="Times" w:cs="Arial"/>
          <w:sz w:val="24"/>
          <w:szCs w:val="24"/>
          <w:lang w:val="en-GB"/>
        </w:rPr>
        <w:t>.</w:t>
      </w:r>
      <w:r w:rsidR="002D6C66" w:rsidRPr="007B196D">
        <w:rPr>
          <w:rFonts w:ascii="Times" w:hAnsi="Times" w:cs="Arial"/>
          <w:sz w:val="24"/>
          <w:szCs w:val="24"/>
          <w:lang w:val="en-GB"/>
        </w:rPr>
        <w:t xml:space="preserve"> Cases were identified by searching </w:t>
      </w:r>
      <w:r w:rsidRPr="007B196D">
        <w:rPr>
          <w:rFonts w:ascii="Times" w:hAnsi="Times" w:cs="Arial"/>
          <w:sz w:val="24"/>
          <w:szCs w:val="24"/>
          <w:lang w:val="en-GB"/>
        </w:rPr>
        <w:t xml:space="preserve">the departmental </w:t>
      </w:r>
      <w:r w:rsidR="002D6C66" w:rsidRPr="007B196D">
        <w:rPr>
          <w:rFonts w:ascii="Times" w:hAnsi="Times" w:cs="Arial"/>
          <w:sz w:val="24"/>
          <w:szCs w:val="24"/>
          <w:lang w:val="en-GB"/>
        </w:rPr>
        <w:t xml:space="preserve">database </w:t>
      </w:r>
      <w:r w:rsidRPr="007B196D">
        <w:rPr>
          <w:rFonts w:ascii="Times" w:hAnsi="Times" w:cs="Arial"/>
          <w:sz w:val="24"/>
          <w:szCs w:val="24"/>
          <w:lang w:val="en-GB"/>
        </w:rPr>
        <w:t>(</w:t>
      </w:r>
      <w:r w:rsidR="000328DA" w:rsidRPr="007B196D">
        <w:rPr>
          <w:rFonts w:ascii="Times" w:hAnsi="Times" w:cs="Arial"/>
          <w:sz w:val="24"/>
          <w:szCs w:val="24"/>
          <w:lang w:val="en-GB"/>
        </w:rPr>
        <w:t xml:space="preserve">Viewpoint 5.6.8.428, Viewpoint </w:t>
      </w:r>
      <w:proofErr w:type="spellStart"/>
      <w:r w:rsidR="000328DA" w:rsidRPr="007B196D">
        <w:rPr>
          <w:rFonts w:ascii="Times" w:hAnsi="Times" w:cs="Arial"/>
          <w:sz w:val="24"/>
          <w:szCs w:val="24"/>
          <w:lang w:val="en-GB"/>
        </w:rPr>
        <w:t>Bildverarbeitung</w:t>
      </w:r>
      <w:proofErr w:type="spellEnd"/>
      <w:r w:rsidR="000328DA" w:rsidRPr="007B196D">
        <w:rPr>
          <w:rFonts w:ascii="Times" w:hAnsi="Times" w:cs="Arial"/>
          <w:sz w:val="24"/>
          <w:szCs w:val="24"/>
          <w:lang w:val="en-GB"/>
        </w:rPr>
        <w:t xml:space="preserve"> GmbH, </w:t>
      </w:r>
      <w:proofErr w:type="spellStart"/>
      <w:r w:rsidR="000328DA" w:rsidRPr="007B196D">
        <w:rPr>
          <w:rFonts w:ascii="Times" w:hAnsi="Times" w:cs="Arial"/>
          <w:sz w:val="24"/>
          <w:szCs w:val="24"/>
          <w:lang w:val="en-GB"/>
        </w:rPr>
        <w:t>Webling</w:t>
      </w:r>
      <w:proofErr w:type="spellEnd"/>
      <w:r w:rsidR="000328DA" w:rsidRPr="007B196D">
        <w:rPr>
          <w:rFonts w:ascii="Times" w:hAnsi="Times" w:cs="Arial"/>
          <w:sz w:val="24"/>
          <w:szCs w:val="24"/>
          <w:lang w:val="en-GB"/>
        </w:rPr>
        <w:t>, Germany</w:t>
      </w:r>
      <w:r w:rsidRPr="007B196D">
        <w:rPr>
          <w:rFonts w:ascii="Times" w:hAnsi="Times" w:cs="Arial"/>
          <w:sz w:val="24"/>
          <w:szCs w:val="24"/>
          <w:lang w:val="en-GB"/>
        </w:rPr>
        <w:t xml:space="preserve">) </w:t>
      </w:r>
      <w:r w:rsidR="002D6C66" w:rsidRPr="007B196D">
        <w:rPr>
          <w:rFonts w:ascii="Times" w:hAnsi="Times" w:cs="Arial"/>
          <w:sz w:val="24"/>
          <w:szCs w:val="24"/>
          <w:lang w:val="en-GB"/>
        </w:rPr>
        <w:t>in the Fetal Medicine and Fetal Cardiology Unit</w:t>
      </w:r>
      <w:r w:rsidRPr="007B196D">
        <w:rPr>
          <w:rFonts w:ascii="Times" w:hAnsi="Times" w:cs="Arial"/>
          <w:sz w:val="24"/>
          <w:szCs w:val="24"/>
          <w:lang w:val="en-GB"/>
        </w:rPr>
        <w:t>,</w:t>
      </w:r>
      <w:r w:rsidR="0094738E" w:rsidRPr="007B196D">
        <w:rPr>
          <w:rFonts w:ascii="Times" w:hAnsi="Times" w:cs="Arial"/>
          <w:sz w:val="24"/>
          <w:szCs w:val="24"/>
          <w:lang w:val="en-GB"/>
        </w:rPr>
        <w:t xml:space="preserve"> </w:t>
      </w:r>
      <w:r w:rsidR="002D6C66" w:rsidRPr="007B196D">
        <w:rPr>
          <w:rFonts w:ascii="Times" w:hAnsi="Times" w:cs="Arial"/>
          <w:sz w:val="24"/>
          <w:szCs w:val="24"/>
          <w:lang w:val="en-GB"/>
        </w:rPr>
        <w:t>St George’s Hospital</w:t>
      </w:r>
      <w:r w:rsidR="00644419" w:rsidRPr="007B196D">
        <w:rPr>
          <w:rFonts w:ascii="Times" w:hAnsi="Times" w:cs="Arial"/>
          <w:sz w:val="24"/>
          <w:szCs w:val="24"/>
          <w:lang w:val="en-GB"/>
        </w:rPr>
        <w:t>, London</w:t>
      </w:r>
      <w:r w:rsidR="002D6C66" w:rsidRPr="007B196D">
        <w:rPr>
          <w:rFonts w:ascii="Times" w:hAnsi="Times" w:cs="Arial"/>
          <w:sz w:val="24"/>
          <w:szCs w:val="24"/>
          <w:lang w:val="en-GB"/>
        </w:rPr>
        <w:t xml:space="preserve">. </w:t>
      </w:r>
    </w:p>
    <w:p w14:paraId="2E48E972" w14:textId="39B87328" w:rsidR="0007406F" w:rsidRPr="007B196D" w:rsidRDefault="00BC65B4" w:rsidP="00DE49EC">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We searched for </w:t>
      </w:r>
      <w:r w:rsidR="005D2F27" w:rsidRPr="007B196D">
        <w:rPr>
          <w:rFonts w:ascii="Times" w:hAnsi="Times" w:cs="Arial"/>
          <w:sz w:val="24"/>
          <w:szCs w:val="24"/>
          <w:lang w:val="en-GB"/>
        </w:rPr>
        <w:t xml:space="preserve">the term </w:t>
      </w:r>
      <w:r w:rsidRPr="007B196D">
        <w:rPr>
          <w:rFonts w:ascii="Times" w:hAnsi="Times" w:cs="Arial"/>
          <w:sz w:val="24"/>
          <w:szCs w:val="24"/>
          <w:lang w:val="en-GB"/>
        </w:rPr>
        <w:t>‘cardiomegaly’ in all fetal echocardiography,</w:t>
      </w:r>
      <w:r w:rsidR="00CC0EAF" w:rsidRPr="007B196D">
        <w:rPr>
          <w:rFonts w:ascii="Times" w:hAnsi="Times" w:cs="Arial"/>
          <w:sz w:val="24"/>
          <w:szCs w:val="24"/>
          <w:lang w:val="en-GB"/>
        </w:rPr>
        <w:t xml:space="preserve"> anomaly and growth scan reports</w:t>
      </w:r>
      <w:r w:rsidR="00452DB1" w:rsidRPr="007B196D">
        <w:rPr>
          <w:rFonts w:ascii="Times" w:hAnsi="Times" w:cs="Arial"/>
          <w:sz w:val="24"/>
          <w:szCs w:val="24"/>
          <w:lang w:val="en-GB"/>
        </w:rPr>
        <w:t>.</w:t>
      </w:r>
      <w:r w:rsidRPr="007B196D">
        <w:rPr>
          <w:rFonts w:ascii="Times" w:hAnsi="Times" w:cs="Arial"/>
          <w:sz w:val="24"/>
          <w:szCs w:val="24"/>
          <w:lang w:val="en-GB"/>
        </w:rPr>
        <w:t xml:space="preserve"> </w:t>
      </w:r>
      <w:r w:rsidR="00420A25" w:rsidRPr="007B196D">
        <w:rPr>
          <w:rFonts w:ascii="Times" w:hAnsi="Times" w:cs="Arial"/>
          <w:sz w:val="24"/>
          <w:szCs w:val="24"/>
          <w:lang w:val="en-GB"/>
        </w:rPr>
        <w:t>We al</w:t>
      </w:r>
      <w:r w:rsidR="00CC0EAF" w:rsidRPr="007B196D">
        <w:rPr>
          <w:rFonts w:ascii="Times" w:hAnsi="Times" w:cs="Arial"/>
          <w:sz w:val="24"/>
          <w:szCs w:val="24"/>
          <w:lang w:val="en-GB"/>
        </w:rPr>
        <w:t>s</w:t>
      </w:r>
      <w:r w:rsidR="00420A25" w:rsidRPr="007B196D">
        <w:rPr>
          <w:rFonts w:ascii="Times" w:hAnsi="Times" w:cs="Arial"/>
          <w:sz w:val="24"/>
          <w:szCs w:val="24"/>
          <w:lang w:val="en-GB"/>
        </w:rPr>
        <w:t xml:space="preserve">o searched for all </w:t>
      </w:r>
      <w:r w:rsidR="002D6C66" w:rsidRPr="007B196D">
        <w:rPr>
          <w:rFonts w:ascii="Times" w:hAnsi="Times" w:cs="Arial"/>
          <w:sz w:val="24"/>
          <w:szCs w:val="24"/>
          <w:lang w:val="en-GB"/>
        </w:rPr>
        <w:t xml:space="preserve">cases where the thoracic </w:t>
      </w:r>
      <w:r w:rsidR="0094738E" w:rsidRPr="007B196D">
        <w:rPr>
          <w:rFonts w:ascii="Times" w:hAnsi="Times" w:cs="Arial"/>
          <w:sz w:val="24"/>
          <w:szCs w:val="24"/>
          <w:lang w:val="en-GB"/>
        </w:rPr>
        <w:t xml:space="preserve">(TC) </w:t>
      </w:r>
      <w:r w:rsidR="002D6C66" w:rsidRPr="007B196D">
        <w:rPr>
          <w:rFonts w:ascii="Times" w:hAnsi="Times" w:cs="Arial"/>
          <w:sz w:val="24"/>
          <w:szCs w:val="24"/>
          <w:lang w:val="en-GB"/>
        </w:rPr>
        <w:t xml:space="preserve">and cardiac circumferences </w:t>
      </w:r>
      <w:r w:rsidR="0094738E" w:rsidRPr="007B196D">
        <w:rPr>
          <w:rFonts w:ascii="Times" w:hAnsi="Times" w:cs="Arial"/>
          <w:sz w:val="24"/>
          <w:szCs w:val="24"/>
          <w:lang w:val="en-GB"/>
        </w:rPr>
        <w:t xml:space="preserve">(CC) </w:t>
      </w:r>
      <w:r w:rsidR="002D6C66" w:rsidRPr="007B196D">
        <w:rPr>
          <w:rFonts w:ascii="Times" w:hAnsi="Times" w:cs="Arial"/>
          <w:sz w:val="24"/>
          <w:szCs w:val="24"/>
          <w:lang w:val="en-GB"/>
        </w:rPr>
        <w:t>ha</w:t>
      </w:r>
      <w:r w:rsidR="00420A25" w:rsidRPr="007B196D">
        <w:rPr>
          <w:rFonts w:ascii="Times" w:hAnsi="Times" w:cs="Arial"/>
          <w:sz w:val="24"/>
          <w:szCs w:val="24"/>
          <w:lang w:val="en-GB"/>
        </w:rPr>
        <w:t>d</w:t>
      </w:r>
      <w:r w:rsidR="002D6C66" w:rsidRPr="007B196D">
        <w:rPr>
          <w:rFonts w:ascii="Times" w:hAnsi="Times" w:cs="Arial"/>
          <w:sz w:val="24"/>
          <w:szCs w:val="24"/>
          <w:lang w:val="en-GB"/>
        </w:rPr>
        <w:t xml:space="preserve"> been measured</w:t>
      </w:r>
      <w:r w:rsidR="00CC0EAF" w:rsidRPr="007B196D">
        <w:rPr>
          <w:rFonts w:ascii="Times" w:hAnsi="Times" w:cs="Arial"/>
          <w:sz w:val="24"/>
          <w:szCs w:val="24"/>
          <w:lang w:val="en-GB"/>
        </w:rPr>
        <w:t xml:space="preserve"> within the same time period.</w:t>
      </w:r>
      <w:r w:rsidR="00C147A9" w:rsidRPr="007B196D">
        <w:rPr>
          <w:rFonts w:ascii="Times" w:hAnsi="Times" w:cs="Arial"/>
          <w:sz w:val="24"/>
          <w:szCs w:val="24"/>
          <w:lang w:val="en-GB"/>
        </w:rPr>
        <w:t xml:space="preserve"> Among these, we excluded all cases with structural heart disease or rhythm abnormalities. For the remaining, </w:t>
      </w:r>
      <w:r w:rsidR="005D2F27" w:rsidRPr="007B196D">
        <w:rPr>
          <w:rFonts w:ascii="Times" w:hAnsi="Times" w:cs="Arial"/>
          <w:sz w:val="24"/>
          <w:szCs w:val="24"/>
          <w:lang w:val="en-GB"/>
        </w:rPr>
        <w:t>all available images and digital records were reviewed</w:t>
      </w:r>
      <w:r w:rsidR="00452DB1" w:rsidRPr="007B196D">
        <w:rPr>
          <w:rFonts w:ascii="Times" w:hAnsi="Times" w:cs="Arial"/>
          <w:sz w:val="24"/>
          <w:szCs w:val="24"/>
          <w:lang w:val="en-GB"/>
        </w:rPr>
        <w:t>.</w:t>
      </w:r>
      <w:r w:rsidR="005D2F27" w:rsidRPr="007B196D" w:rsidDel="00CC0EAF">
        <w:rPr>
          <w:rFonts w:ascii="Times" w:hAnsi="Times" w:cs="Arial"/>
          <w:sz w:val="24"/>
          <w:szCs w:val="24"/>
          <w:lang w:val="en-GB"/>
        </w:rPr>
        <w:t xml:space="preserve"> </w:t>
      </w:r>
      <w:r w:rsidR="002D6C66" w:rsidRPr="007B196D">
        <w:rPr>
          <w:rFonts w:ascii="Times" w:hAnsi="Times" w:cs="Arial"/>
          <w:sz w:val="24"/>
          <w:szCs w:val="24"/>
          <w:lang w:val="en-GB"/>
        </w:rPr>
        <w:t xml:space="preserve">When the diagnosis of cardiomegaly was </w:t>
      </w:r>
      <w:r w:rsidR="005D2F27" w:rsidRPr="007B196D">
        <w:rPr>
          <w:rFonts w:ascii="Times" w:hAnsi="Times" w:cs="Arial"/>
          <w:sz w:val="24"/>
          <w:szCs w:val="24"/>
          <w:lang w:val="en-GB"/>
        </w:rPr>
        <w:t xml:space="preserve">based </w:t>
      </w:r>
      <w:r w:rsidR="002D6C66" w:rsidRPr="007B196D">
        <w:rPr>
          <w:rFonts w:ascii="Times" w:hAnsi="Times" w:cs="Arial"/>
          <w:sz w:val="24"/>
          <w:szCs w:val="24"/>
          <w:lang w:val="en-GB"/>
        </w:rPr>
        <w:t xml:space="preserve">on the </w:t>
      </w:r>
      <w:r w:rsidR="005D2F27" w:rsidRPr="007B196D">
        <w:rPr>
          <w:rFonts w:ascii="Times" w:hAnsi="Times" w:cs="Arial"/>
          <w:sz w:val="24"/>
          <w:szCs w:val="24"/>
          <w:lang w:val="en-GB"/>
        </w:rPr>
        <w:t xml:space="preserve">subjective </w:t>
      </w:r>
      <w:r w:rsidR="002D6C66" w:rsidRPr="007B196D">
        <w:rPr>
          <w:rFonts w:ascii="Times" w:hAnsi="Times" w:cs="Arial"/>
          <w:sz w:val="24"/>
          <w:szCs w:val="24"/>
          <w:lang w:val="en-GB"/>
        </w:rPr>
        <w:t xml:space="preserve">ultrasound appearance, we </w:t>
      </w:r>
      <w:r w:rsidR="00CE25DA" w:rsidRPr="007B196D">
        <w:rPr>
          <w:rFonts w:ascii="Times" w:hAnsi="Times" w:cs="Arial"/>
          <w:sz w:val="24"/>
          <w:szCs w:val="24"/>
          <w:lang w:val="en-GB"/>
        </w:rPr>
        <w:t xml:space="preserve">measured the </w:t>
      </w:r>
      <w:r w:rsidR="00B40A9E" w:rsidRPr="007B196D">
        <w:rPr>
          <w:rFonts w:ascii="Times" w:hAnsi="Times" w:cs="Arial"/>
          <w:sz w:val="24"/>
          <w:szCs w:val="24"/>
          <w:lang w:val="en-GB"/>
        </w:rPr>
        <w:t>CC</w:t>
      </w:r>
      <w:r w:rsidR="00435E43" w:rsidRPr="007B196D">
        <w:rPr>
          <w:rFonts w:ascii="Times" w:hAnsi="Times" w:cs="Arial"/>
          <w:sz w:val="24"/>
          <w:szCs w:val="24"/>
          <w:lang w:val="en-GB"/>
        </w:rPr>
        <w:t xml:space="preserve"> </w:t>
      </w:r>
      <w:r w:rsidR="00B40A9E" w:rsidRPr="007B196D">
        <w:rPr>
          <w:rFonts w:ascii="Times" w:hAnsi="Times" w:cs="Arial"/>
          <w:sz w:val="24"/>
          <w:szCs w:val="24"/>
          <w:lang w:val="en-GB"/>
        </w:rPr>
        <w:t xml:space="preserve">and TC by the </w:t>
      </w:r>
      <w:r w:rsidR="008B05BE" w:rsidRPr="007B196D">
        <w:rPr>
          <w:rFonts w:ascii="Times" w:hAnsi="Times" w:cs="Arial"/>
          <w:sz w:val="24"/>
          <w:szCs w:val="24"/>
          <w:lang w:val="en-GB"/>
        </w:rPr>
        <w:t>ellipse</w:t>
      </w:r>
      <w:r w:rsidR="00B40A9E" w:rsidRPr="007B196D">
        <w:rPr>
          <w:rFonts w:ascii="Times" w:hAnsi="Times" w:cs="Arial"/>
          <w:sz w:val="24"/>
          <w:szCs w:val="24"/>
          <w:lang w:val="en-GB"/>
        </w:rPr>
        <w:t xml:space="preserve"> method in a transverse section of the chest at the level of the four-chamber view. Reference points for the heart were cardiac apex and the upper edge of the atrial septum, and for the chest, the anterior thoracic wall and the posterior edge of the vertebra including the ribs and the skin</w:t>
      </w:r>
      <w:r w:rsidR="00EC5C8C" w:rsidRPr="00112E6B">
        <w:rPr>
          <w:rFonts w:ascii="Times New Roman" w:hAnsi="Times New Roman" w:cs="Times New Roman"/>
          <w:sz w:val="24"/>
          <w:szCs w:val="24"/>
          <w:lang w:val="en-GB"/>
        </w:rPr>
        <w:t xml:space="preserve"> [</w:t>
      </w:r>
      <w:r w:rsidR="00EC5C8C">
        <w:rPr>
          <w:rFonts w:ascii="Times New Roman" w:hAnsi="Times New Roman" w:cs="Times New Roman"/>
          <w:sz w:val="24"/>
          <w:szCs w:val="24"/>
          <w:lang w:val="en-GB"/>
        </w:rPr>
        <w:t>8</w:t>
      </w:r>
      <w:r w:rsidR="00EC5C8C" w:rsidRPr="00112E6B">
        <w:rPr>
          <w:rFonts w:ascii="Times New Roman" w:hAnsi="Times New Roman" w:cs="Times New Roman"/>
          <w:sz w:val="24"/>
          <w:szCs w:val="24"/>
          <w:lang w:val="en-GB"/>
        </w:rPr>
        <w:t>].</w:t>
      </w:r>
      <w:r w:rsidR="00EC5C8C" w:rsidRPr="007B196D">
        <w:rPr>
          <w:rFonts w:ascii="Times" w:hAnsi="Times" w:cs="Arial"/>
          <w:sz w:val="24"/>
          <w:szCs w:val="24"/>
          <w:lang w:val="en-GB"/>
        </w:rPr>
        <w:t xml:space="preserve"> </w:t>
      </w:r>
      <w:r w:rsidR="00B40A9E" w:rsidRPr="007B196D">
        <w:rPr>
          <w:rFonts w:ascii="Times" w:hAnsi="Times" w:cs="Arial"/>
          <w:sz w:val="24"/>
          <w:szCs w:val="24"/>
          <w:lang w:val="en-GB"/>
        </w:rPr>
        <w:t xml:space="preserve"> </w:t>
      </w:r>
    </w:p>
    <w:p w14:paraId="3E308438" w14:textId="4AA2064B" w:rsidR="00F73E5F" w:rsidRPr="007B196D" w:rsidRDefault="00F73E5F" w:rsidP="00DE49EC">
      <w:pPr>
        <w:spacing w:after="120" w:line="480" w:lineRule="auto"/>
        <w:jc w:val="both"/>
        <w:rPr>
          <w:rFonts w:ascii="Times" w:hAnsi="Times" w:cs="Arial"/>
          <w:sz w:val="24"/>
          <w:szCs w:val="24"/>
          <w:lang w:val="en-GB"/>
        </w:rPr>
      </w:pPr>
      <w:r w:rsidRPr="007B196D">
        <w:rPr>
          <w:rFonts w:ascii="Times" w:hAnsi="Times" w:cs="Arial"/>
          <w:sz w:val="24"/>
          <w:szCs w:val="24"/>
          <w:lang w:val="en-GB"/>
        </w:rPr>
        <w:lastRenderedPageBreak/>
        <w:t xml:space="preserve">We excluded all fetuses with measured CTR </w:t>
      </w:r>
      <w:r w:rsidRPr="007B196D">
        <w:rPr>
          <w:rFonts w:ascii="Times" w:hAnsi="Times" w:cs="Arial"/>
          <w:sz w:val="24"/>
          <w:szCs w:val="24"/>
          <w:lang w:val="en-GB"/>
        </w:rPr>
        <w:sym w:font="Symbol" w:char="F0A3"/>
      </w:r>
      <w:r w:rsidR="00CE25DA" w:rsidRPr="007B196D">
        <w:rPr>
          <w:rFonts w:ascii="Times" w:hAnsi="Times" w:cs="Arial"/>
          <w:sz w:val="24"/>
          <w:szCs w:val="24"/>
          <w:lang w:val="en-GB"/>
        </w:rPr>
        <w:t xml:space="preserve"> </w:t>
      </w:r>
      <w:r w:rsidRPr="007B196D">
        <w:rPr>
          <w:rFonts w:ascii="Times" w:hAnsi="Times" w:cs="Arial"/>
          <w:sz w:val="24"/>
          <w:szCs w:val="24"/>
          <w:lang w:val="en-GB"/>
        </w:rPr>
        <w:t>95</w:t>
      </w:r>
      <w:r w:rsidRPr="007B196D">
        <w:rPr>
          <w:rFonts w:ascii="Times" w:hAnsi="Times" w:cs="Arial"/>
          <w:sz w:val="24"/>
          <w:szCs w:val="24"/>
          <w:vertAlign w:val="superscript"/>
          <w:lang w:val="en-GB"/>
        </w:rPr>
        <w:t>th</w:t>
      </w:r>
      <w:r w:rsidRPr="007B196D">
        <w:rPr>
          <w:rFonts w:ascii="Times" w:hAnsi="Times" w:cs="Arial"/>
          <w:sz w:val="24"/>
          <w:szCs w:val="24"/>
          <w:lang w:val="en-GB"/>
        </w:rPr>
        <w:t xml:space="preserve"> centile for the GA</w:t>
      </w:r>
      <w:r w:rsidR="00497278" w:rsidRPr="007B196D">
        <w:rPr>
          <w:rFonts w:ascii="Times" w:hAnsi="Times" w:cs="Arial"/>
          <w:sz w:val="24"/>
          <w:szCs w:val="24"/>
          <w:lang w:val="en-GB"/>
        </w:rPr>
        <w:t xml:space="preserve"> (Viewpoint reference</w:t>
      </w:r>
      <w:r w:rsidR="00893F97" w:rsidRPr="007B196D">
        <w:rPr>
          <w:rFonts w:ascii="Times" w:hAnsi="Times" w:cs="Arial"/>
          <w:sz w:val="24"/>
          <w:szCs w:val="24"/>
          <w:lang w:val="en-GB"/>
        </w:rPr>
        <w:t xml:space="preserve"> graph</w:t>
      </w:r>
      <w:r w:rsidR="00497278" w:rsidRPr="007B196D">
        <w:rPr>
          <w:rFonts w:ascii="Times" w:hAnsi="Times" w:cs="Arial"/>
          <w:sz w:val="24"/>
          <w:szCs w:val="24"/>
          <w:lang w:val="en-GB"/>
        </w:rPr>
        <w:t xml:space="preserve">, </w:t>
      </w:r>
      <w:r w:rsidR="00CE25DA" w:rsidRPr="007B196D">
        <w:rPr>
          <w:rFonts w:ascii="Times" w:hAnsi="Times" w:cs="Arial"/>
          <w:sz w:val="24"/>
          <w:szCs w:val="24"/>
          <w:lang w:val="en-GB"/>
        </w:rPr>
        <w:t xml:space="preserve">Allan personal communication </w:t>
      </w:r>
      <w:r w:rsidR="00497278" w:rsidRPr="007B196D">
        <w:rPr>
          <w:rFonts w:ascii="Times" w:hAnsi="Times" w:cs="Arial"/>
          <w:sz w:val="24"/>
          <w:szCs w:val="24"/>
          <w:lang w:val="en-GB"/>
        </w:rPr>
        <w:t>based on previously described data</w:t>
      </w:r>
      <w:r w:rsidR="00EC5C8C">
        <w:rPr>
          <w:rFonts w:ascii="Times" w:hAnsi="Times" w:cs="Arial"/>
          <w:sz w:val="24"/>
          <w:szCs w:val="24"/>
          <w:vertAlign w:val="superscript"/>
          <w:lang w:val="en-GB"/>
        </w:rPr>
        <w:t xml:space="preserve"> </w:t>
      </w:r>
      <w:r w:rsidR="00EC5C8C" w:rsidRPr="00112E6B">
        <w:rPr>
          <w:rFonts w:ascii="Times New Roman" w:hAnsi="Times New Roman" w:cs="Times New Roman"/>
          <w:sz w:val="24"/>
          <w:szCs w:val="24"/>
          <w:lang w:val="en-GB"/>
        </w:rPr>
        <w:t>[1]</w:t>
      </w:r>
      <w:r w:rsidR="00EC5C8C">
        <w:rPr>
          <w:rFonts w:ascii="Times New Roman" w:hAnsi="Times New Roman" w:cs="Times New Roman"/>
          <w:sz w:val="24"/>
          <w:szCs w:val="24"/>
          <w:lang w:val="en-GB"/>
        </w:rPr>
        <w:t>)</w:t>
      </w:r>
      <w:r w:rsidR="00EC5C8C" w:rsidRPr="007B196D">
        <w:rPr>
          <w:rFonts w:ascii="Times" w:hAnsi="Times" w:cs="Arial"/>
          <w:sz w:val="24"/>
          <w:szCs w:val="24"/>
          <w:lang w:val="en-GB"/>
        </w:rPr>
        <w:t xml:space="preserve"> </w:t>
      </w:r>
      <w:r w:rsidRPr="007B196D">
        <w:rPr>
          <w:rFonts w:ascii="Times" w:hAnsi="Times" w:cs="Arial"/>
          <w:sz w:val="24"/>
          <w:szCs w:val="24"/>
          <w:lang w:val="en-GB"/>
        </w:rPr>
        <w:t xml:space="preserve">and </w:t>
      </w:r>
      <w:r w:rsidR="00724EB8" w:rsidRPr="007B196D">
        <w:rPr>
          <w:rFonts w:ascii="Times" w:hAnsi="Times" w:cs="Arial"/>
          <w:sz w:val="24"/>
          <w:szCs w:val="24"/>
          <w:lang w:val="en-GB"/>
        </w:rPr>
        <w:t>t</w:t>
      </w:r>
      <w:r w:rsidRPr="007B196D">
        <w:rPr>
          <w:rFonts w:ascii="Times" w:hAnsi="Times" w:cs="Arial"/>
          <w:sz w:val="24"/>
          <w:szCs w:val="24"/>
          <w:lang w:val="en-GB"/>
        </w:rPr>
        <w:t xml:space="preserve">hose in whom CTR could not be measured retrospectively.  Our final cohort included fetuses affected by cardiomegaly </w:t>
      </w:r>
      <w:r w:rsidR="0001237F" w:rsidRPr="007B196D">
        <w:rPr>
          <w:rFonts w:ascii="Times" w:hAnsi="Times" w:cs="Arial"/>
          <w:sz w:val="24"/>
          <w:szCs w:val="24"/>
          <w:lang w:val="en-GB"/>
        </w:rPr>
        <w:t>(CTR &gt;95</w:t>
      </w:r>
      <w:r w:rsidR="0001237F" w:rsidRPr="007B196D">
        <w:rPr>
          <w:rFonts w:ascii="Times" w:hAnsi="Times" w:cs="Arial"/>
          <w:sz w:val="24"/>
          <w:szCs w:val="24"/>
          <w:vertAlign w:val="superscript"/>
          <w:lang w:val="en-GB"/>
        </w:rPr>
        <w:t>th</w:t>
      </w:r>
      <w:r w:rsidR="0001237F" w:rsidRPr="007B196D">
        <w:rPr>
          <w:rFonts w:ascii="Times" w:hAnsi="Times" w:cs="Arial"/>
          <w:sz w:val="24"/>
          <w:szCs w:val="24"/>
          <w:lang w:val="en-GB"/>
        </w:rPr>
        <w:t xml:space="preserve"> centile) </w:t>
      </w:r>
      <w:r w:rsidRPr="007B196D">
        <w:rPr>
          <w:rFonts w:ascii="Times" w:hAnsi="Times" w:cs="Arial"/>
          <w:sz w:val="24"/>
          <w:szCs w:val="24"/>
          <w:lang w:val="en-GB"/>
        </w:rPr>
        <w:t>not explained by any other extra-cardiac aetiology, with an estimated fetal weight (EFW) &lt;10</w:t>
      </w:r>
      <w:r w:rsidRPr="007B196D">
        <w:rPr>
          <w:rFonts w:ascii="Times" w:hAnsi="Times" w:cs="Arial"/>
          <w:sz w:val="24"/>
          <w:szCs w:val="24"/>
          <w:vertAlign w:val="superscript"/>
          <w:lang w:val="en-GB"/>
        </w:rPr>
        <w:t xml:space="preserve">th </w:t>
      </w:r>
      <w:r w:rsidRPr="007B196D">
        <w:rPr>
          <w:rFonts w:ascii="Times" w:hAnsi="Times" w:cs="Arial"/>
          <w:sz w:val="24"/>
          <w:szCs w:val="24"/>
          <w:lang w:val="en-GB"/>
        </w:rPr>
        <w:t>centile according to the locally used growth curves and for whom all necessary data could be retrieved</w:t>
      </w:r>
      <w:r w:rsidR="00BD5356" w:rsidRPr="007B196D">
        <w:rPr>
          <w:rFonts w:ascii="Times" w:hAnsi="Times" w:cs="Arial"/>
          <w:sz w:val="24"/>
          <w:szCs w:val="24"/>
          <w:lang w:val="en-GB"/>
        </w:rPr>
        <w:t xml:space="preserve"> (Figure 1)</w:t>
      </w:r>
      <w:r w:rsidRPr="007B196D">
        <w:rPr>
          <w:rFonts w:ascii="Times" w:hAnsi="Times" w:cs="Arial"/>
          <w:sz w:val="24"/>
          <w:szCs w:val="24"/>
          <w:lang w:val="en-GB"/>
        </w:rPr>
        <w:t xml:space="preserve">. </w:t>
      </w:r>
    </w:p>
    <w:p w14:paraId="664D2EF5" w14:textId="269004FF" w:rsidR="00024432" w:rsidRPr="00EC5C8C" w:rsidRDefault="00024432" w:rsidP="00DE49EC">
      <w:pPr>
        <w:spacing w:after="120" w:line="480" w:lineRule="auto"/>
        <w:jc w:val="both"/>
        <w:rPr>
          <w:rFonts w:ascii="Times" w:hAnsi="Times" w:cs="Arial"/>
          <w:sz w:val="24"/>
          <w:szCs w:val="24"/>
          <w:lang w:val="en-US"/>
        </w:rPr>
      </w:pPr>
      <w:r w:rsidRPr="007B196D">
        <w:rPr>
          <w:rFonts w:ascii="Times" w:hAnsi="Times" w:cs="Arial"/>
          <w:sz w:val="24"/>
          <w:szCs w:val="24"/>
          <w:lang w:val="en-GB"/>
        </w:rPr>
        <w:t>In all</w:t>
      </w:r>
      <w:r w:rsidR="00386754" w:rsidRPr="007B196D">
        <w:rPr>
          <w:rFonts w:ascii="Times" w:hAnsi="Times" w:cs="Arial"/>
          <w:sz w:val="24"/>
          <w:szCs w:val="24"/>
          <w:lang w:val="en-GB"/>
        </w:rPr>
        <w:t xml:space="preserve"> </w:t>
      </w:r>
      <w:r w:rsidRPr="007B196D">
        <w:rPr>
          <w:rFonts w:ascii="Times" w:hAnsi="Times" w:cs="Arial"/>
          <w:sz w:val="24"/>
          <w:szCs w:val="24"/>
          <w:lang w:val="en-GB"/>
        </w:rPr>
        <w:t>cases</w:t>
      </w:r>
      <w:r w:rsidR="00F00FAD" w:rsidRPr="007B196D">
        <w:rPr>
          <w:rFonts w:ascii="Times" w:hAnsi="Times" w:cs="Arial"/>
          <w:sz w:val="24"/>
          <w:szCs w:val="24"/>
          <w:lang w:val="en-GB"/>
        </w:rPr>
        <w:t>,</w:t>
      </w:r>
      <w:r w:rsidRPr="007B196D">
        <w:rPr>
          <w:rFonts w:ascii="Times" w:hAnsi="Times" w:cs="Arial"/>
          <w:sz w:val="24"/>
          <w:szCs w:val="24"/>
          <w:lang w:val="en-GB"/>
        </w:rPr>
        <w:t xml:space="preserve"> we recorded maternal age, gravidity</w:t>
      </w:r>
      <w:r w:rsidR="00594D59">
        <w:rPr>
          <w:rFonts w:ascii="Times" w:hAnsi="Times" w:cs="Arial"/>
          <w:sz w:val="24"/>
          <w:szCs w:val="24"/>
          <w:lang w:val="en-GB"/>
        </w:rPr>
        <w:t xml:space="preserve">, </w:t>
      </w:r>
      <w:r w:rsidRPr="007B196D">
        <w:rPr>
          <w:rFonts w:ascii="Times" w:hAnsi="Times" w:cs="Arial"/>
          <w:sz w:val="24"/>
          <w:szCs w:val="24"/>
          <w:lang w:val="en-GB"/>
        </w:rPr>
        <w:t>maternal height</w:t>
      </w:r>
      <w:r w:rsidR="00594D59">
        <w:rPr>
          <w:rFonts w:ascii="Times" w:hAnsi="Times" w:cs="Arial"/>
          <w:sz w:val="24"/>
          <w:szCs w:val="24"/>
          <w:lang w:val="en-GB"/>
        </w:rPr>
        <w:t xml:space="preserve"> and </w:t>
      </w:r>
      <w:r w:rsidRPr="007B196D">
        <w:rPr>
          <w:rFonts w:ascii="Times" w:hAnsi="Times" w:cs="Arial"/>
          <w:sz w:val="24"/>
          <w:szCs w:val="24"/>
          <w:lang w:val="en-GB"/>
        </w:rPr>
        <w:t xml:space="preserve">weight and </w:t>
      </w:r>
      <w:r w:rsidR="00CE6C5E" w:rsidRPr="007B196D">
        <w:rPr>
          <w:rFonts w:ascii="Times" w:hAnsi="Times" w:cs="Arial"/>
          <w:sz w:val="24"/>
          <w:szCs w:val="24"/>
          <w:lang w:val="en-GB"/>
        </w:rPr>
        <w:t>the body mass index (</w:t>
      </w:r>
      <w:r w:rsidRPr="007B196D">
        <w:rPr>
          <w:rFonts w:ascii="Times" w:hAnsi="Times" w:cs="Arial"/>
          <w:sz w:val="24"/>
          <w:szCs w:val="24"/>
          <w:lang w:val="en-GB"/>
        </w:rPr>
        <w:t>BMI</w:t>
      </w:r>
      <w:r w:rsidR="00CE6C5E" w:rsidRPr="007B196D">
        <w:rPr>
          <w:rFonts w:ascii="Times" w:hAnsi="Times" w:cs="Arial"/>
          <w:sz w:val="24"/>
          <w:szCs w:val="24"/>
          <w:lang w:val="en-GB"/>
        </w:rPr>
        <w:t>)</w:t>
      </w:r>
      <w:r w:rsidRPr="007B196D">
        <w:rPr>
          <w:rFonts w:ascii="Times" w:hAnsi="Times" w:cs="Arial"/>
          <w:sz w:val="24"/>
          <w:szCs w:val="24"/>
          <w:lang w:val="en-GB"/>
        </w:rPr>
        <w:t xml:space="preserve"> at booking. Data on pregnancy outcomes (dat</w:t>
      </w:r>
      <w:r w:rsidR="0013513B" w:rsidRPr="007B196D">
        <w:rPr>
          <w:rFonts w:ascii="Times" w:hAnsi="Times" w:cs="Arial"/>
          <w:sz w:val="24"/>
          <w:szCs w:val="24"/>
          <w:lang w:val="en-GB"/>
        </w:rPr>
        <w:t>e</w:t>
      </w:r>
      <w:r w:rsidRPr="007B196D">
        <w:rPr>
          <w:rFonts w:ascii="Times" w:hAnsi="Times" w:cs="Arial"/>
          <w:sz w:val="24"/>
          <w:szCs w:val="24"/>
          <w:lang w:val="en-GB"/>
        </w:rPr>
        <w:t xml:space="preserve"> of birth, </w:t>
      </w:r>
      <w:r w:rsidR="00D95D9E" w:rsidRPr="007B196D">
        <w:rPr>
          <w:rFonts w:ascii="Times" w:hAnsi="Times" w:cs="Arial"/>
          <w:sz w:val="24"/>
          <w:szCs w:val="24"/>
          <w:lang w:val="en-GB"/>
        </w:rPr>
        <w:t>GA</w:t>
      </w:r>
      <w:r w:rsidRPr="007B196D">
        <w:rPr>
          <w:rFonts w:ascii="Times" w:hAnsi="Times" w:cs="Arial"/>
          <w:sz w:val="24"/>
          <w:szCs w:val="24"/>
          <w:lang w:val="en-GB"/>
        </w:rPr>
        <w:t xml:space="preserve"> at delivery, method of delivery, birthweight, birthweight centile, Apgar </w:t>
      </w:r>
      <w:r w:rsidR="00251457" w:rsidRPr="007B196D">
        <w:rPr>
          <w:rFonts w:ascii="Times" w:hAnsi="Times" w:cs="Arial"/>
          <w:sz w:val="24"/>
          <w:szCs w:val="24"/>
          <w:lang w:val="en-GB"/>
        </w:rPr>
        <w:t xml:space="preserve">scores </w:t>
      </w:r>
      <w:r w:rsidRPr="007B196D">
        <w:rPr>
          <w:rFonts w:ascii="Times" w:hAnsi="Times" w:cs="Arial"/>
          <w:sz w:val="24"/>
          <w:szCs w:val="24"/>
          <w:lang w:val="en-GB"/>
        </w:rPr>
        <w:t xml:space="preserve">at </w:t>
      </w:r>
      <w:r w:rsidR="00251457" w:rsidRPr="007B196D">
        <w:rPr>
          <w:rFonts w:ascii="Times" w:hAnsi="Times" w:cs="Arial"/>
          <w:sz w:val="24"/>
          <w:szCs w:val="24"/>
          <w:lang w:val="en-GB"/>
        </w:rPr>
        <w:t xml:space="preserve">five </w:t>
      </w:r>
      <w:r w:rsidRPr="007B196D">
        <w:rPr>
          <w:rFonts w:ascii="Times" w:hAnsi="Times" w:cs="Arial"/>
          <w:sz w:val="24"/>
          <w:szCs w:val="24"/>
          <w:lang w:val="en-GB"/>
        </w:rPr>
        <w:t>minute</w:t>
      </w:r>
      <w:r w:rsidR="00251457" w:rsidRPr="007B196D">
        <w:rPr>
          <w:rFonts w:ascii="Times" w:hAnsi="Times" w:cs="Arial"/>
          <w:sz w:val="24"/>
          <w:szCs w:val="24"/>
          <w:lang w:val="en-GB"/>
        </w:rPr>
        <w:t>s</w:t>
      </w:r>
      <w:r w:rsidRPr="007B196D">
        <w:rPr>
          <w:rFonts w:ascii="Times" w:hAnsi="Times" w:cs="Arial"/>
          <w:sz w:val="24"/>
          <w:szCs w:val="24"/>
          <w:lang w:val="en-GB"/>
        </w:rPr>
        <w:t>) were collected from hospital obstetric and neonatal records.</w:t>
      </w:r>
      <w:r w:rsidR="00D95D9E" w:rsidRPr="007B196D">
        <w:rPr>
          <w:rFonts w:ascii="Times" w:hAnsi="Times" w:cs="Arial"/>
          <w:sz w:val="24"/>
          <w:szCs w:val="24"/>
          <w:lang w:val="en-GB"/>
        </w:rPr>
        <w:t xml:space="preserve"> </w:t>
      </w:r>
      <w:r w:rsidRPr="007B196D">
        <w:rPr>
          <w:rFonts w:ascii="Times" w:hAnsi="Times" w:cs="Arial"/>
          <w:sz w:val="24"/>
          <w:szCs w:val="24"/>
          <w:lang w:val="en-GB"/>
        </w:rPr>
        <w:t xml:space="preserve">GA was established by ultrasound dating by crown rump length </w:t>
      </w:r>
      <w:r w:rsidR="001C60D6" w:rsidRPr="007B196D">
        <w:rPr>
          <w:rFonts w:ascii="Times" w:hAnsi="Times" w:cs="Arial"/>
          <w:sz w:val="24"/>
          <w:szCs w:val="24"/>
          <w:lang w:val="en-GB"/>
        </w:rPr>
        <w:t xml:space="preserve">(CRL) </w:t>
      </w:r>
      <w:r w:rsidRPr="007B196D">
        <w:rPr>
          <w:rFonts w:ascii="Times" w:hAnsi="Times" w:cs="Arial"/>
          <w:sz w:val="24"/>
          <w:szCs w:val="24"/>
          <w:lang w:val="en-GB"/>
        </w:rPr>
        <w:t xml:space="preserve">prior to 14 weeks of gestation. Routine fetal biometry was performed according to a standard protocol and the EFW calculated </w:t>
      </w:r>
      <w:r w:rsidR="00C223FF" w:rsidRPr="007B196D">
        <w:rPr>
          <w:rFonts w:ascii="Times" w:hAnsi="Times" w:cs="Arial"/>
          <w:sz w:val="24"/>
          <w:szCs w:val="24"/>
          <w:lang w:val="en-GB"/>
        </w:rPr>
        <w:t>using the Hadlock IV model</w:t>
      </w:r>
      <w:r w:rsidR="00EC5C8C" w:rsidRPr="00112E6B">
        <w:rPr>
          <w:rFonts w:ascii="Times New Roman" w:hAnsi="Times New Roman" w:cs="Times New Roman"/>
          <w:sz w:val="24"/>
          <w:szCs w:val="24"/>
          <w:lang w:val="en-GB"/>
        </w:rPr>
        <w:t xml:space="preserve"> [</w:t>
      </w:r>
      <w:r w:rsidR="00EC5C8C">
        <w:rPr>
          <w:rFonts w:ascii="Times New Roman" w:hAnsi="Times New Roman" w:cs="Times New Roman"/>
          <w:sz w:val="24"/>
          <w:szCs w:val="24"/>
          <w:lang w:val="en-GB"/>
        </w:rPr>
        <w:t>9</w:t>
      </w:r>
      <w:r w:rsidR="00EC5C8C" w:rsidRPr="00112E6B">
        <w:rPr>
          <w:rFonts w:ascii="Times New Roman" w:hAnsi="Times New Roman" w:cs="Times New Roman"/>
          <w:sz w:val="24"/>
          <w:szCs w:val="24"/>
          <w:lang w:val="en-GB"/>
        </w:rPr>
        <w:t>].</w:t>
      </w:r>
      <w:r w:rsidR="00EC5C8C" w:rsidRPr="007B196D">
        <w:rPr>
          <w:rFonts w:ascii="Times" w:hAnsi="Times" w:cs="Arial"/>
          <w:sz w:val="24"/>
          <w:szCs w:val="24"/>
          <w:lang w:val="en-GB"/>
        </w:rPr>
        <w:t xml:space="preserve"> </w:t>
      </w:r>
      <w:r w:rsidR="00D95D9E" w:rsidRPr="007B196D">
        <w:rPr>
          <w:rFonts w:ascii="Times" w:hAnsi="Times" w:cs="Arial"/>
          <w:sz w:val="24"/>
          <w:szCs w:val="24"/>
          <w:lang w:val="en-GB"/>
        </w:rPr>
        <w:t>From</w:t>
      </w:r>
      <w:r w:rsidRPr="007B196D">
        <w:rPr>
          <w:rFonts w:ascii="Times" w:hAnsi="Times" w:cs="Arial"/>
          <w:sz w:val="24"/>
          <w:szCs w:val="24"/>
          <w:lang w:val="en-GB"/>
        </w:rPr>
        <w:t xml:space="preserve"> the scan performed at the </w:t>
      </w:r>
      <w:r w:rsidR="0082324E" w:rsidRPr="007B196D">
        <w:rPr>
          <w:rFonts w:ascii="Times" w:hAnsi="Times" w:cs="Arial"/>
          <w:sz w:val="24"/>
          <w:szCs w:val="24"/>
          <w:lang w:val="en-GB"/>
        </w:rPr>
        <w:t xml:space="preserve">time of </w:t>
      </w:r>
      <w:r w:rsidRPr="007B196D">
        <w:rPr>
          <w:rFonts w:ascii="Times" w:hAnsi="Times" w:cs="Arial"/>
          <w:sz w:val="24"/>
          <w:szCs w:val="24"/>
          <w:lang w:val="en-GB"/>
        </w:rPr>
        <w:t xml:space="preserve">diagnosis of cardiomegaly and </w:t>
      </w:r>
      <w:r w:rsidR="00D95D9E" w:rsidRPr="007B196D">
        <w:rPr>
          <w:rFonts w:ascii="Times" w:hAnsi="Times" w:cs="Arial"/>
          <w:sz w:val="24"/>
          <w:szCs w:val="24"/>
          <w:lang w:val="en-GB"/>
        </w:rPr>
        <w:t>from</w:t>
      </w:r>
      <w:r w:rsidRPr="007B196D">
        <w:rPr>
          <w:rFonts w:ascii="Times" w:hAnsi="Times" w:cs="Arial"/>
          <w:sz w:val="24"/>
          <w:szCs w:val="24"/>
          <w:lang w:val="en-GB"/>
        </w:rPr>
        <w:t xml:space="preserve"> the last examination before delivery or fetal demise, we recorded </w:t>
      </w:r>
      <w:r w:rsidR="00D95D9E" w:rsidRPr="007B196D">
        <w:rPr>
          <w:rFonts w:ascii="Times" w:hAnsi="Times" w:cs="Arial"/>
          <w:sz w:val="24"/>
          <w:szCs w:val="24"/>
          <w:lang w:val="en-GB"/>
        </w:rPr>
        <w:t>biparietal diameter (</w:t>
      </w:r>
      <w:r w:rsidRPr="007B196D">
        <w:rPr>
          <w:rFonts w:ascii="Times" w:hAnsi="Times" w:cs="Arial"/>
          <w:sz w:val="24"/>
          <w:szCs w:val="24"/>
          <w:lang w:val="en-GB"/>
        </w:rPr>
        <w:t>BPD</w:t>
      </w:r>
      <w:r w:rsidR="00D95D9E" w:rsidRPr="007B196D">
        <w:rPr>
          <w:rFonts w:ascii="Times" w:hAnsi="Times" w:cs="Arial"/>
          <w:sz w:val="24"/>
          <w:szCs w:val="24"/>
          <w:lang w:val="en-GB"/>
        </w:rPr>
        <w:t>)</w:t>
      </w:r>
      <w:r w:rsidR="00251457" w:rsidRPr="007B196D">
        <w:rPr>
          <w:rFonts w:ascii="Times" w:hAnsi="Times" w:cs="Arial"/>
          <w:sz w:val="24"/>
          <w:szCs w:val="24"/>
          <w:lang w:val="en-GB"/>
        </w:rPr>
        <w:t xml:space="preserve">, head circumference (HC), abdominal circumference (AC), femur length (FL), HC/AC ratio and their </w:t>
      </w:r>
      <w:r w:rsidR="008E2A00" w:rsidRPr="007B196D">
        <w:rPr>
          <w:rFonts w:ascii="Times" w:hAnsi="Times" w:cs="Arial"/>
          <w:sz w:val="24"/>
          <w:szCs w:val="24"/>
          <w:lang w:val="en-GB"/>
        </w:rPr>
        <w:t>corresponding</w:t>
      </w:r>
      <w:r w:rsidR="00251457" w:rsidRPr="007B196D">
        <w:rPr>
          <w:rFonts w:ascii="Times" w:hAnsi="Times" w:cs="Arial"/>
          <w:sz w:val="24"/>
          <w:szCs w:val="24"/>
          <w:lang w:val="en-GB"/>
        </w:rPr>
        <w:t xml:space="preserve"> </w:t>
      </w:r>
      <w:r w:rsidRPr="007B196D">
        <w:rPr>
          <w:rFonts w:ascii="Times" w:hAnsi="Times" w:cs="Arial"/>
          <w:sz w:val="24"/>
          <w:szCs w:val="24"/>
          <w:lang w:val="en-GB"/>
        </w:rPr>
        <w:t>centile</w:t>
      </w:r>
      <w:r w:rsidR="00EC5C8C">
        <w:rPr>
          <w:rFonts w:ascii="Times" w:hAnsi="Times" w:cs="Arial"/>
          <w:sz w:val="24"/>
          <w:szCs w:val="24"/>
          <w:lang w:val="en-GB"/>
        </w:rPr>
        <w:t>s</w:t>
      </w:r>
      <w:r w:rsidR="00EC5C8C" w:rsidRPr="00112E6B">
        <w:rPr>
          <w:rFonts w:ascii="Times New Roman" w:hAnsi="Times New Roman" w:cs="Times New Roman"/>
          <w:sz w:val="24"/>
          <w:szCs w:val="24"/>
          <w:lang w:val="en-GB"/>
        </w:rPr>
        <w:t xml:space="preserve"> [1</w:t>
      </w:r>
      <w:r w:rsidR="00EC5C8C">
        <w:rPr>
          <w:rFonts w:ascii="Times New Roman" w:hAnsi="Times New Roman" w:cs="Times New Roman"/>
          <w:sz w:val="24"/>
          <w:szCs w:val="24"/>
          <w:lang w:val="en-GB"/>
        </w:rPr>
        <w:t>0]</w:t>
      </w:r>
      <w:r w:rsidR="00EC5C8C" w:rsidRPr="007B196D">
        <w:rPr>
          <w:rFonts w:ascii="Times" w:hAnsi="Times" w:cs="Arial"/>
          <w:sz w:val="24"/>
          <w:szCs w:val="24"/>
          <w:lang w:val="en-GB"/>
        </w:rPr>
        <w:t xml:space="preserve"> </w:t>
      </w:r>
      <w:r w:rsidR="008E2A00" w:rsidRPr="007B196D">
        <w:rPr>
          <w:rFonts w:ascii="Times" w:hAnsi="Times" w:cs="Arial"/>
          <w:sz w:val="24"/>
          <w:szCs w:val="24"/>
          <w:lang w:val="en-GB"/>
        </w:rPr>
        <w:t>as well as</w:t>
      </w:r>
      <w:r w:rsidRPr="007B196D">
        <w:rPr>
          <w:rFonts w:ascii="Times" w:hAnsi="Times" w:cs="Arial"/>
          <w:sz w:val="24"/>
          <w:szCs w:val="24"/>
          <w:lang w:val="en-GB"/>
        </w:rPr>
        <w:t xml:space="preserve"> EFW and the EFW </w:t>
      </w:r>
      <w:r w:rsidR="002753A3" w:rsidRPr="007B196D">
        <w:rPr>
          <w:rFonts w:ascii="Times" w:hAnsi="Times" w:cs="Arial"/>
          <w:sz w:val="24"/>
          <w:szCs w:val="24"/>
          <w:lang w:val="en-GB"/>
        </w:rPr>
        <w:t>centile</w:t>
      </w:r>
      <w:r w:rsidR="00EC5C8C" w:rsidRPr="00EC5C8C">
        <w:rPr>
          <w:lang w:val="en-US"/>
        </w:rPr>
        <w:t xml:space="preserve"> </w:t>
      </w:r>
      <w:r w:rsidR="00EC5C8C" w:rsidRPr="00112E6B">
        <w:rPr>
          <w:rFonts w:ascii="Times New Roman" w:hAnsi="Times New Roman" w:cs="Times New Roman"/>
          <w:sz w:val="24"/>
          <w:szCs w:val="24"/>
          <w:lang w:val="en-GB"/>
        </w:rPr>
        <w:t>[1</w:t>
      </w:r>
      <w:r w:rsidR="00EC5C8C">
        <w:rPr>
          <w:rFonts w:ascii="Times New Roman" w:hAnsi="Times New Roman" w:cs="Times New Roman"/>
          <w:sz w:val="24"/>
          <w:szCs w:val="24"/>
          <w:lang w:val="en-GB"/>
        </w:rPr>
        <w:t>1</w:t>
      </w:r>
      <w:r w:rsidR="00EC5C8C" w:rsidRPr="00112E6B">
        <w:rPr>
          <w:rFonts w:ascii="Times New Roman" w:hAnsi="Times New Roman" w:cs="Times New Roman"/>
          <w:sz w:val="24"/>
          <w:szCs w:val="24"/>
          <w:lang w:val="en-GB"/>
        </w:rPr>
        <w:t>].</w:t>
      </w:r>
    </w:p>
    <w:p w14:paraId="3A0F6C4F" w14:textId="25046CE5" w:rsidR="00D95D9E" w:rsidRPr="007B196D" w:rsidRDefault="00B13056" w:rsidP="00DE49EC">
      <w:pPr>
        <w:spacing w:after="240" w:line="480" w:lineRule="auto"/>
        <w:jc w:val="both"/>
        <w:rPr>
          <w:rFonts w:ascii="Times" w:hAnsi="Times" w:cs="Arial"/>
          <w:sz w:val="24"/>
          <w:szCs w:val="24"/>
          <w:lang w:val="en-GB"/>
        </w:rPr>
      </w:pPr>
      <w:r w:rsidRPr="007B196D">
        <w:rPr>
          <w:rFonts w:ascii="Times" w:hAnsi="Times" w:cs="Arial"/>
          <w:sz w:val="24"/>
          <w:szCs w:val="24"/>
          <w:lang w:val="en-GB"/>
        </w:rPr>
        <w:t>Pulsed wave Doppler signal</w:t>
      </w:r>
      <w:r w:rsidR="0059776B" w:rsidRPr="007B196D">
        <w:rPr>
          <w:rFonts w:ascii="Times" w:hAnsi="Times" w:cs="Arial"/>
          <w:sz w:val="24"/>
          <w:szCs w:val="24"/>
          <w:lang w:val="en-GB"/>
        </w:rPr>
        <w:t>s</w:t>
      </w:r>
      <w:r w:rsidRPr="007B196D">
        <w:rPr>
          <w:rFonts w:ascii="Times" w:hAnsi="Times" w:cs="Arial"/>
          <w:sz w:val="24"/>
          <w:szCs w:val="24"/>
          <w:lang w:val="en-GB"/>
        </w:rPr>
        <w:t xml:space="preserve"> </w:t>
      </w:r>
      <w:r w:rsidR="0059776B" w:rsidRPr="007B196D">
        <w:rPr>
          <w:rFonts w:ascii="Times" w:hAnsi="Times" w:cs="Arial"/>
          <w:sz w:val="24"/>
          <w:szCs w:val="24"/>
          <w:lang w:val="en-GB"/>
        </w:rPr>
        <w:t xml:space="preserve">of the umbilical artery (UA) and middle cerebral artery (MCA) were used to calculate </w:t>
      </w:r>
      <w:proofErr w:type="spellStart"/>
      <w:r w:rsidR="0059776B" w:rsidRPr="007B196D">
        <w:rPr>
          <w:rFonts w:ascii="Times" w:hAnsi="Times" w:cs="Arial"/>
          <w:sz w:val="24"/>
          <w:szCs w:val="24"/>
          <w:lang w:val="en-GB"/>
        </w:rPr>
        <w:t>pulsatility</w:t>
      </w:r>
      <w:proofErr w:type="spellEnd"/>
      <w:r w:rsidR="0059776B" w:rsidRPr="007B196D">
        <w:rPr>
          <w:rFonts w:ascii="Times" w:hAnsi="Times" w:cs="Arial"/>
          <w:sz w:val="24"/>
          <w:szCs w:val="24"/>
          <w:lang w:val="en-GB"/>
        </w:rPr>
        <w:t xml:space="preserve"> index (PI), guided by colour flow mapping </w:t>
      </w:r>
      <w:r w:rsidR="00024432" w:rsidRPr="007B196D">
        <w:rPr>
          <w:rFonts w:ascii="Times" w:hAnsi="Times" w:cs="Arial"/>
          <w:sz w:val="24"/>
          <w:szCs w:val="24"/>
          <w:lang w:val="en-GB"/>
        </w:rPr>
        <w:t xml:space="preserve">according to a standard </w:t>
      </w:r>
      <w:r w:rsidR="00AC6BA5" w:rsidRPr="007B196D">
        <w:rPr>
          <w:rFonts w:ascii="Times" w:hAnsi="Times" w:cs="Arial"/>
          <w:sz w:val="24"/>
          <w:szCs w:val="24"/>
          <w:lang w:val="en-GB"/>
        </w:rPr>
        <w:t>protocol, which</w:t>
      </w:r>
      <w:r w:rsidR="00AB49F9" w:rsidRPr="007B196D">
        <w:rPr>
          <w:rFonts w:ascii="Times" w:hAnsi="Times" w:cs="Arial"/>
          <w:sz w:val="24"/>
          <w:szCs w:val="24"/>
          <w:lang w:val="en-GB"/>
        </w:rPr>
        <w:t xml:space="preserve"> is in keeping with current </w:t>
      </w:r>
      <w:r w:rsidR="00246EAE" w:rsidRPr="007B196D">
        <w:rPr>
          <w:rFonts w:ascii="Times" w:hAnsi="Times" w:cs="Arial"/>
          <w:sz w:val="24"/>
          <w:szCs w:val="24"/>
          <w:lang w:val="en-GB"/>
        </w:rPr>
        <w:t xml:space="preserve">International </w:t>
      </w:r>
      <w:r w:rsidR="0013513B" w:rsidRPr="007B196D">
        <w:rPr>
          <w:rFonts w:ascii="Times" w:hAnsi="Times" w:cs="Arial"/>
          <w:sz w:val="24"/>
          <w:szCs w:val="24"/>
          <w:lang w:val="en-GB"/>
        </w:rPr>
        <w:t>Doppler guidelines</w:t>
      </w:r>
      <w:r w:rsidR="006F1807" w:rsidRPr="00112E6B">
        <w:rPr>
          <w:rFonts w:ascii="Times New Roman" w:hAnsi="Times New Roman" w:cs="Times New Roman"/>
          <w:sz w:val="24"/>
          <w:szCs w:val="24"/>
          <w:lang w:val="en-GB"/>
        </w:rPr>
        <w:t xml:space="preserve"> [1</w:t>
      </w:r>
      <w:r w:rsidR="006F1807">
        <w:rPr>
          <w:rFonts w:ascii="Times New Roman" w:hAnsi="Times New Roman" w:cs="Times New Roman"/>
          <w:sz w:val="24"/>
          <w:szCs w:val="24"/>
          <w:lang w:val="en-GB"/>
        </w:rPr>
        <w:t>2</w:t>
      </w:r>
      <w:r w:rsidR="006F1807" w:rsidRPr="00112E6B">
        <w:rPr>
          <w:rFonts w:ascii="Times New Roman" w:hAnsi="Times New Roman" w:cs="Times New Roman"/>
          <w:sz w:val="24"/>
          <w:szCs w:val="24"/>
          <w:lang w:val="en-GB"/>
        </w:rPr>
        <w:t>].</w:t>
      </w:r>
      <w:r w:rsidR="006F1807">
        <w:rPr>
          <w:rFonts w:ascii="Times" w:hAnsi="Times" w:cs="Arial"/>
          <w:sz w:val="24"/>
          <w:szCs w:val="24"/>
          <w:lang w:val="en-GB"/>
        </w:rPr>
        <w:t xml:space="preserve"> </w:t>
      </w:r>
      <w:r w:rsidR="00024432" w:rsidRPr="007B196D">
        <w:rPr>
          <w:rFonts w:ascii="Times" w:hAnsi="Times" w:cs="Arial"/>
          <w:sz w:val="24"/>
          <w:szCs w:val="24"/>
          <w:lang w:val="en-GB"/>
        </w:rPr>
        <w:t xml:space="preserve">The UA PI was considered abnormal when </w:t>
      </w:r>
      <w:r w:rsidR="00A71796" w:rsidRPr="007B196D">
        <w:rPr>
          <w:rFonts w:ascii="Times" w:hAnsi="Times" w:cs="Arial"/>
          <w:sz w:val="24"/>
          <w:szCs w:val="24"/>
          <w:lang w:val="en-GB"/>
        </w:rPr>
        <w:t>&gt;</w:t>
      </w:r>
      <w:r w:rsidR="00024432" w:rsidRPr="007B196D">
        <w:rPr>
          <w:rFonts w:ascii="Times" w:hAnsi="Times" w:cs="Arial"/>
          <w:sz w:val="24"/>
          <w:szCs w:val="24"/>
          <w:lang w:val="en-GB"/>
        </w:rPr>
        <w:t xml:space="preserve"> 95</w:t>
      </w:r>
      <w:r w:rsidR="00024432" w:rsidRPr="00856AD5">
        <w:rPr>
          <w:rFonts w:ascii="Times" w:hAnsi="Times" w:cs="Arial"/>
          <w:sz w:val="24"/>
          <w:szCs w:val="24"/>
          <w:vertAlign w:val="superscript"/>
          <w:lang w:val="en-GB"/>
        </w:rPr>
        <w:t>th</w:t>
      </w:r>
      <w:r w:rsidR="00024432" w:rsidRPr="007B196D">
        <w:rPr>
          <w:rFonts w:ascii="Times" w:hAnsi="Times" w:cs="Arial"/>
          <w:sz w:val="24"/>
          <w:szCs w:val="24"/>
          <w:lang w:val="en-GB"/>
        </w:rPr>
        <w:t xml:space="preserve"> centile </w:t>
      </w:r>
      <w:r w:rsidR="00382B1B" w:rsidRPr="007B196D">
        <w:rPr>
          <w:rFonts w:ascii="Times" w:hAnsi="Times" w:cs="Arial"/>
          <w:sz w:val="24"/>
          <w:szCs w:val="24"/>
          <w:lang w:val="en-GB"/>
        </w:rPr>
        <w:t xml:space="preserve">based on the reference range by </w:t>
      </w:r>
      <w:r w:rsidR="00024432" w:rsidRPr="007B196D">
        <w:rPr>
          <w:rFonts w:ascii="Times" w:hAnsi="Times" w:cs="Arial"/>
          <w:sz w:val="24"/>
          <w:szCs w:val="24"/>
          <w:lang w:val="en-GB"/>
        </w:rPr>
        <w:t>Harrington et al</w:t>
      </w:r>
      <w:r w:rsidR="006F1807" w:rsidRPr="00112E6B">
        <w:rPr>
          <w:rFonts w:ascii="Times New Roman" w:hAnsi="Times New Roman" w:cs="Times New Roman"/>
          <w:sz w:val="24"/>
          <w:szCs w:val="24"/>
          <w:lang w:val="en-GB"/>
        </w:rPr>
        <w:t xml:space="preserve"> [1</w:t>
      </w:r>
      <w:r w:rsidR="006F1807">
        <w:rPr>
          <w:rFonts w:ascii="Times New Roman" w:hAnsi="Times New Roman" w:cs="Times New Roman"/>
          <w:sz w:val="24"/>
          <w:szCs w:val="24"/>
          <w:lang w:val="en-GB"/>
        </w:rPr>
        <w:t>3</w:t>
      </w:r>
      <w:r w:rsidR="006F1807" w:rsidRPr="00112E6B">
        <w:rPr>
          <w:rFonts w:ascii="Times New Roman" w:hAnsi="Times New Roman" w:cs="Times New Roman"/>
          <w:sz w:val="24"/>
          <w:szCs w:val="24"/>
          <w:lang w:val="en-GB"/>
        </w:rPr>
        <w:t>].</w:t>
      </w:r>
    </w:p>
    <w:p w14:paraId="7CBADD79" w14:textId="5901C157" w:rsidR="0082324E" w:rsidRPr="009A606D" w:rsidRDefault="0082324E" w:rsidP="00065C9D">
      <w:pPr>
        <w:spacing w:after="120" w:line="480" w:lineRule="auto"/>
        <w:jc w:val="both"/>
        <w:rPr>
          <w:rFonts w:ascii="Times" w:hAnsi="Times" w:cs="Arial"/>
          <w:i/>
          <w:iCs/>
          <w:sz w:val="24"/>
          <w:szCs w:val="24"/>
          <w:lang w:val="en-GB"/>
        </w:rPr>
      </w:pPr>
      <w:r w:rsidRPr="009A606D">
        <w:rPr>
          <w:rFonts w:ascii="Times" w:hAnsi="Times" w:cs="Arial"/>
          <w:i/>
          <w:iCs/>
          <w:sz w:val="24"/>
          <w:szCs w:val="24"/>
          <w:lang w:val="en-GB"/>
        </w:rPr>
        <w:lastRenderedPageBreak/>
        <w:t>Reference population</w:t>
      </w:r>
    </w:p>
    <w:p w14:paraId="27CF75CD" w14:textId="6C34C19A" w:rsidR="009C6E21" w:rsidRPr="007B196D" w:rsidRDefault="00E42CEF" w:rsidP="00065C9D">
      <w:pPr>
        <w:spacing w:after="240" w:line="480" w:lineRule="auto"/>
        <w:jc w:val="both"/>
        <w:rPr>
          <w:rFonts w:ascii="Times" w:hAnsi="Times" w:cs="Arial"/>
          <w:sz w:val="24"/>
          <w:szCs w:val="24"/>
          <w:lang w:val="en-GB"/>
        </w:rPr>
      </w:pPr>
      <w:r w:rsidRPr="007B196D">
        <w:rPr>
          <w:rFonts w:ascii="Times" w:hAnsi="Times" w:cs="Arial"/>
          <w:sz w:val="24"/>
          <w:szCs w:val="24"/>
          <w:lang w:val="en-GB"/>
        </w:rPr>
        <w:t>W</w:t>
      </w:r>
      <w:r w:rsidR="009C6E21" w:rsidRPr="007B196D">
        <w:rPr>
          <w:rFonts w:ascii="Times" w:hAnsi="Times" w:cs="Arial"/>
          <w:sz w:val="24"/>
          <w:szCs w:val="24"/>
          <w:lang w:val="en-GB"/>
        </w:rPr>
        <w:t xml:space="preserve">e </w:t>
      </w:r>
      <w:r w:rsidR="001C60D6" w:rsidRPr="007B196D">
        <w:rPr>
          <w:rFonts w:ascii="Times" w:hAnsi="Times" w:cs="Arial"/>
          <w:sz w:val="24"/>
          <w:szCs w:val="24"/>
          <w:lang w:val="en-GB"/>
        </w:rPr>
        <w:t xml:space="preserve">developed </w:t>
      </w:r>
      <w:r w:rsidR="0082324E" w:rsidRPr="007B196D">
        <w:rPr>
          <w:rFonts w:ascii="Times" w:hAnsi="Times" w:cs="Arial"/>
          <w:sz w:val="24"/>
          <w:szCs w:val="24"/>
          <w:lang w:val="en-GB"/>
        </w:rPr>
        <w:t xml:space="preserve">Z-scores for CC, TC and CTR </w:t>
      </w:r>
      <w:r w:rsidR="009C6E21" w:rsidRPr="007B196D">
        <w:rPr>
          <w:rFonts w:ascii="Times" w:hAnsi="Times" w:cs="Arial"/>
          <w:sz w:val="24"/>
          <w:szCs w:val="24"/>
          <w:lang w:val="en-GB"/>
        </w:rPr>
        <w:t xml:space="preserve">based on </w:t>
      </w:r>
      <w:r w:rsidR="0082324E" w:rsidRPr="007B196D">
        <w:rPr>
          <w:rFonts w:ascii="Times" w:hAnsi="Times" w:cs="Arial"/>
          <w:sz w:val="24"/>
          <w:szCs w:val="24"/>
          <w:lang w:val="en-GB"/>
        </w:rPr>
        <w:t xml:space="preserve">GA, FL, BPD and HC </w:t>
      </w:r>
      <w:r w:rsidR="009C6E21" w:rsidRPr="007B196D">
        <w:rPr>
          <w:rFonts w:ascii="Times" w:hAnsi="Times" w:cs="Arial"/>
          <w:sz w:val="24"/>
          <w:szCs w:val="24"/>
          <w:lang w:val="en-GB"/>
        </w:rPr>
        <w:t xml:space="preserve">from a </w:t>
      </w:r>
      <w:r w:rsidR="00D71AC9" w:rsidRPr="007B196D">
        <w:rPr>
          <w:rFonts w:ascii="Times" w:hAnsi="Times" w:cs="Arial"/>
          <w:sz w:val="24"/>
          <w:szCs w:val="24"/>
          <w:lang w:val="en-GB"/>
        </w:rPr>
        <w:t xml:space="preserve">population of </w:t>
      </w:r>
      <w:r w:rsidR="009C6E21" w:rsidRPr="007B196D">
        <w:rPr>
          <w:rFonts w:ascii="Times" w:hAnsi="Times" w:cs="Arial"/>
          <w:sz w:val="24"/>
          <w:szCs w:val="24"/>
          <w:lang w:val="en-GB"/>
        </w:rPr>
        <w:t>f</w:t>
      </w:r>
      <w:r w:rsidR="00D71AC9" w:rsidRPr="007B196D">
        <w:rPr>
          <w:rFonts w:ascii="Times" w:hAnsi="Times" w:cs="Arial"/>
          <w:sz w:val="24"/>
          <w:szCs w:val="24"/>
          <w:lang w:val="en-GB"/>
        </w:rPr>
        <w:t xml:space="preserve">etuses </w:t>
      </w:r>
      <w:r w:rsidR="00763635" w:rsidRPr="007B196D">
        <w:rPr>
          <w:rFonts w:ascii="Times" w:hAnsi="Times" w:cs="Arial"/>
          <w:sz w:val="24"/>
          <w:szCs w:val="24"/>
          <w:lang w:val="en-GB"/>
        </w:rPr>
        <w:t xml:space="preserve">seen </w:t>
      </w:r>
      <w:r w:rsidR="00240C86" w:rsidRPr="007B196D">
        <w:rPr>
          <w:rFonts w:ascii="Times" w:hAnsi="Times" w:cs="Arial"/>
          <w:sz w:val="24"/>
          <w:szCs w:val="24"/>
          <w:lang w:val="en-GB"/>
        </w:rPr>
        <w:t xml:space="preserve">in our unit, </w:t>
      </w:r>
      <w:r w:rsidR="0082324E" w:rsidRPr="007B196D">
        <w:rPr>
          <w:rFonts w:ascii="Times" w:hAnsi="Times" w:cs="Arial"/>
          <w:sz w:val="24"/>
          <w:szCs w:val="24"/>
          <w:lang w:val="en-GB"/>
        </w:rPr>
        <w:t xml:space="preserve">whose data </w:t>
      </w:r>
      <w:r w:rsidR="00030562" w:rsidRPr="007B196D">
        <w:rPr>
          <w:rFonts w:ascii="Times" w:hAnsi="Times" w:cs="Arial"/>
          <w:sz w:val="24"/>
          <w:szCs w:val="24"/>
          <w:lang w:val="en-GB"/>
        </w:rPr>
        <w:t xml:space="preserve">on CC, TC and CTR </w:t>
      </w:r>
      <w:r w:rsidR="0082324E" w:rsidRPr="007B196D">
        <w:rPr>
          <w:rFonts w:ascii="Times" w:hAnsi="Times" w:cs="Arial"/>
          <w:sz w:val="24"/>
          <w:szCs w:val="24"/>
          <w:lang w:val="en-GB"/>
        </w:rPr>
        <w:t>was previously published</w:t>
      </w:r>
      <w:r w:rsidR="006F1807" w:rsidRPr="00112E6B">
        <w:rPr>
          <w:rFonts w:ascii="Times New Roman" w:hAnsi="Times New Roman" w:cs="Times New Roman"/>
          <w:sz w:val="24"/>
          <w:szCs w:val="24"/>
          <w:lang w:val="en-GB"/>
        </w:rPr>
        <w:t xml:space="preserve"> [1</w:t>
      </w:r>
      <w:r w:rsidR="006F1807">
        <w:rPr>
          <w:rFonts w:ascii="Times New Roman" w:hAnsi="Times New Roman" w:cs="Times New Roman"/>
          <w:sz w:val="24"/>
          <w:szCs w:val="24"/>
          <w:lang w:val="en-GB"/>
        </w:rPr>
        <w:t>4</w:t>
      </w:r>
      <w:r w:rsidR="006F1807" w:rsidRPr="00112E6B">
        <w:rPr>
          <w:rFonts w:ascii="Times New Roman" w:hAnsi="Times New Roman" w:cs="Times New Roman"/>
          <w:sz w:val="24"/>
          <w:szCs w:val="24"/>
          <w:lang w:val="en-GB"/>
        </w:rPr>
        <w:t>].</w:t>
      </w:r>
      <w:r w:rsidR="006F1807" w:rsidRPr="007B196D">
        <w:rPr>
          <w:rFonts w:ascii="Times" w:hAnsi="Times" w:cs="Arial"/>
          <w:sz w:val="24"/>
          <w:szCs w:val="24"/>
          <w:lang w:val="en-GB"/>
        </w:rPr>
        <w:t xml:space="preserve"> </w:t>
      </w:r>
      <w:r w:rsidR="00030562" w:rsidRPr="007B196D">
        <w:rPr>
          <w:rFonts w:ascii="Times" w:hAnsi="Times" w:cs="Arial"/>
          <w:sz w:val="24"/>
          <w:szCs w:val="24"/>
          <w:lang w:val="en-GB"/>
        </w:rPr>
        <w:t>Briefly, i</w:t>
      </w:r>
      <w:r w:rsidR="008E1984" w:rsidRPr="007B196D">
        <w:rPr>
          <w:rFonts w:ascii="Times" w:hAnsi="Times" w:cs="Arial"/>
          <w:sz w:val="24"/>
          <w:szCs w:val="24"/>
          <w:lang w:val="en-GB"/>
        </w:rPr>
        <w:t>ndications for the scans included</w:t>
      </w:r>
      <w:r w:rsidR="00D71AC9" w:rsidRPr="007B196D">
        <w:rPr>
          <w:rFonts w:ascii="Times" w:hAnsi="Times" w:cs="Arial"/>
          <w:sz w:val="24"/>
          <w:szCs w:val="24"/>
          <w:lang w:val="en-GB"/>
        </w:rPr>
        <w:t xml:space="preserve"> routine 20</w:t>
      </w:r>
      <w:r w:rsidR="00C24499" w:rsidRPr="007B196D">
        <w:rPr>
          <w:rFonts w:ascii="Times" w:hAnsi="Times" w:cs="Arial"/>
          <w:sz w:val="24"/>
          <w:szCs w:val="24"/>
          <w:lang w:val="en-GB"/>
        </w:rPr>
        <w:t xml:space="preserve"> to </w:t>
      </w:r>
      <w:r w:rsidR="00D71AC9" w:rsidRPr="007B196D">
        <w:rPr>
          <w:rFonts w:ascii="Times" w:hAnsi="Times" w:cs="Arial"/>
          <w:sz w:val="24"/>
          <w:szCs w:val="24"/>
          <w:lang w:val="en-GB"/>
        </w:rPr>
        <w:t>23</w:t>
      </w:r>
      <w:r w:rsidR="00C24499" w:rsidRPr="007B196D">
        <w:rPr>
          <w:rFonts w:ascii="Times" w:hAnsi="Times" w:cs="Arial"/>
          <w:sz w:val="24"/>
          <w:szCs w:val="24"/>
          <w:lang w:val="en-GB"/>
        </w:rPr>
        <w:t>-</w:t>
      </w:r>
      <w:r w:rsidR="00D71AC9" w:rsidRPr="007B196D">
        <w:rPr>
          <w:rFonts w:ascii="Times" w:hAnsi="Times" w:cs="Arial"/>
          <w:sz w:val="24"/>
          <w:szCs w:val="24"/>
          <w:lang w:val="en-GB"/>
        </w:rPr>
        <w:t>week</w:t>
      </w:r>
      <w:r w:rsidR="006003F8">
        <w:rPr>
          <w:rFonts w:ascii="Times" w:hAnsi="Times" w:cs="Arial"/>
          <w:sz w:val="24"/>
          <w:szCs w:val="24"/>
          <w:lang w:val="en-GB"/>
        </w:rPr>
        <w:t>s</w:t>
      </w:r>
      <w:r w:rsidR="00D71AC9" w:rsidRPr="007B196D">
        <w:rPr>
          <w:rFonts w:ascii="Times" w:hAnsi="Times" w:cs="Arial"/>
          <w:sz w:val="24"/>
          <w:szCs w:val="24"/>
          <w:lang w:val="en-GB"/>
        </w:rPr>
        <w:t xml:space="preserve"> anomaly scan</w:t>
      </w:r>
      <w:r w:rsidR="001C60D6" w:rsidRPr="007B196D">
        <w:rPr>
          <w:rFonts w:ascii="Times" w:hAnsi="Times" w:cs="Arial"/>
          <w:sz w:val="24"/>
          <w:szCs w:val="24"/>
          <w:lang w:val="en-GB"/>
        </w:rPr>
        <w:t>s</w:t>
      </w:r>
      <w:r w:rsidR="00D71AC9" w:rsidRPr="007B196D">
        <w:rPr>
          <w:rFonts w:ascii="Times" w:hAnsi="Times" w:cs="Arial"/>
          <w:sz w:val="24"/>
          <w:szCs w:val="24"/>
          <w:lang w:val="en-GB"/>
        </w:rPr>
        <w:t xml:space="preserve">, </w:t>
      </w:r>
      <w:r w:rsidR="00240C86" w:rsidRPr="007B196D">
        <w:rPr>
          <w:rFonts w:ascii="Times" w:hAnsi="Times" w:cs="Arial"/>
          <w:sz w:val="24"/>
          <w:szCs w:val="24"/>
          <w:lang w:val="en-GB"/>
        </w:rPr>
        <w:t>growth scans</w:t>
      </w:r>
      <w:r w:rsidR="008E1984" w:rsidRPr="007B196D">
        <w:rPr>
          <w:rFonts w:ascii="Times" w:hAnsi="Times" w:cs="Arial"/>
          <w:sz w:val="24"/>
          <w:szCs w:val="24"/>
          <w:lang w:val="en-GB"/>
        </w:rPr>
        <w:t xml:space="preserve"> and examinations for placenta localisation in the third trimester. GA was established </w:t>
      </w:r>
      <w:r w:rsidR="001C60D6" w:rsidRPr="007B196D">
        <w:rPr>
          <w:rFonts w:ascii="Times" w:hAnsi="Times" w:cs="Arial"/>
          <w:sz w:val="24"/>
          <w:szCs w:val="24"/>
          <w:lang w:val="en-GB"/>
        </w:rPr>
        <w:t>by CRL</w:t>
      </w:r>
      <w:r w:rsidR="008E1984" w:rsidRPr="007B196D">
        <w:rPr>
          <w:rFonts w:ascii="Times" w:hAnsi="Times" w:cs="Arial"/>
          <w:sz w:val="24"/>
          <w:szCs w:val="24"/>
          <w:lang w:val="en-GB"/>
        </w:rPr>
        <w:t>. Inclusion criteria were singleton pregnancies with normal fetal anatomy and growth. Exclusion criteria were increased nuchal translucency in the first trimester, abnormal karyotype, congenital malformations at the initial scan or subsequent development of fetal abnormalities (structural or abnormal growth), reduced or increased amniotic fluid and maternal diabetes.</w:t>
      </w:r>
      <w:r w:rsidR="00763635" w:rsidRPr="007B196D">
        <w:rPr>
          <w:rFonts w:ascii="Times" w:hAnsi="Times" w:cs="Arial"/>
          <w:sz w:val="24"/>
          <w:szCs w:val="24"/>
          <w:lang w:val="en-GB"/>
        </w:rPr>
        <w:t xml:space="preserve"> </w:t>
      </w:r>
      <w:r w:rsidR="009C4225" w:rsidRPr="007B196D">
        <w:rPr>
          <w:rFonts w:ascii="Times" w:hAnsi="Times" w:cs="Arial"/>
          <w:sz w:val="24"/>
          <w:szCs w:val="24"/>
          <w:lang w:val="en-GB"/>
        </w:rPr>
        <w:t>A single observer performed all ultrasound examinations.</w:t>
      </w:r>
      <w:r w:rsidR="00C12101" w:rsidRPr="007B196D">
        <w:rPr>
          <w:rFonts w:ascii="Times" w:hAnsi="Times" w:cs="Arial"/>
          <w:sz w:val="24"/>
          <w:szCs w:val="24"/>
          <w:lang w:val="en-GB"/>
        </w:rPr>
        <w:t xml:space="preserve"> </w:t>
      </w:r>
      <w:r w:rsidR="00881E2F" w:rsidRPr="007B196D">
        <w:rPr>
          <w:rFonts w:ascii="Times" w:hAnsi="Times" w:cs="Arial"/>
          <w:sz w:val="24"/>
          <w:szCs w:val="24"/>
          <w:lang w:val="en-GB"/>
        </w:rPr>
        <w:t xml:space="preserve">Measurements were made prospectively by the ellipse method, using the aforementioned landmark points. </w:t>
      </w:r>
      <w:r w:rsidR="00030562" w:rsidRPr="007B196D">
        <w:rPr>
          <w:rFonts w:ascii="Times" w:hAnsi="Times" w:cs="Arial"/>
          <w:sz w:val="24"/>
          <w:szCs w:val="24"/>
          <w:lang w:val="en-GB"/>
        </w:rPr>
        <w:t>From this dataset, c</w:t>
      </w:r>
      <w:r w:rsidR="00D131D7" w:rsidRPr="007B196D">
        <w:rPr>
          <w:rFonts w:ascii="Times" w:hAnsi="Times" w:cs="Arial"/>
          <w:sz w:val="24"/>
          <w:szCs w:val="24"/>
          <w:lang w:val="en-GB"/>
        </w:rPr>
        <w:t>omplete data w</w:t>
      </w:r>
      <w:r w:rsidR="00184B09" w:rsidRPr="007B196D">
        <w:rPr>
          <w:rFonts w:ascii="Times" w:hAnsi="Times" w:cs="Arial"/>
          <w:sz w:val="24"/>
          <w:szCs w:val="24"/>
          <w:lang w:val="en-GB"/>
        </w:rPr>
        <w:t>ere</w:t>
      </w:r>
      <w:r w:rsidR="00D131D7" w:rsidRPr="007B196D">
        <w:rPr>
          <w:rFonts w:ascii="Times" w:hAnsi="Times" w:cs="Arial"/>
          <w:sz w:val="24"/>
          <w:szCs w:val="24"/>
          <w:lang w:val="en-GB"/>
        </w:rPr>
        <w:t xml:space="preserve"> available for 188 normally grown </w:t>
      </w:r>
      <w:r w:rsidR="0008259E" w:rsidRPr="007B196D">
        <w:rPr>
          <w:rFonts w:ascii="Times" w:hAnsi="Times" w:cs="Arial"/>
          <w:sz w:val="24"/>
          <w:szCs w:val="24"/>
          <w:lang w:val="en-GB"/>
        </w:rPr>
        <w:t xml:space="preserve">fetuses. </w:t>
      </w:r>
      <w:r w:rsidR="00D131D7" w:rsidRPr="007B196D">
        <w:rPr>
          <w:rFonts w:ascii="Times" w:hAnsi="Times" w:cs="Arial"/>
          <w:sz w:val="24"/>
          <w:szCs w:val="24"/>
          <w:lang w:val="en-GB"/>
        </w:rPr>
        <w:t xml:space="preserve"> The median </w:t>
      </w:r>
      <w:r w:rsidR="00221DF4" w:rsidRPr="007B196D">
        <w:rPr>
          <w:rFonts w:ascii="Times" w:hAnsi="Times" w:cs="Arial"/>
          <w:sz w:val="24"/>
          <w:szCs w:val="24"/>
          <w:lang w:val="en-GB"/>
        </w:rPr>
        <w:t xml:space="preserve">GA </w:t>
      </w:r>
      <w:r w:rsidR="00FE036D" w:rsidRPr="007B196D">
        <w:rPr>
          <w:rFonts w:ascii="Times" w:hAnsi="Times" w:cs="Arial"/>
          <w:sz w:val="24"/>
          <w:szCs w:val="24"/>
          <w:lang w:val="en-GB"/>
        </w:rPr>
        <w:t xml:space="preserve">at the examination </w:t>
      </w:r>
      <w:r w:rsidR="00D131D7" w:rsidRPr="007B196D">
        <w:rPr>
          <w:rFonts w:ascii="Times" w:hAnsi="Times" w:cs="Arial"/>
          <w:sz w:val="24"/>
          <w:szCs w:val="24"/>
          <w:lang w:val="en-GB"/>
        </w:rPr>
        <w:t>was 22</w:t>
      </w:r>
      <w:r w:rsidR="00D131D7" w:rsidRPr="007B196D">
        <w:rPr>
          <w:rFonts w:ascii="Times" w:hAnsi="Times" w:cs="Arial"/>
          <w:sz w:val="24"/>
          <w:szCs w:val="24"/>
          <w:vertAlign w:val="superscript"/>
          <w:lang w:val="en-GB"/>
        </w:rPr>
        <w:t>+0</w:t>
      </w:r>
      <w:r w:rsidR="00D131D7" w:rsidRPr="007B196D">
        <w:rPr>
          <w:rFonts w:ascii="Times" w:hAnsi="Times" w:cs="Arial"/>
          <w:sz w:val="24"/>
          <w:szCs w:val="24"/>
          <w:lang w:val="en-GB"/>
        </w:rPr>
        <w:t xml:space="preserve"> weeks (range 19</w:t>
      </w:r>
      <w:r w:rsidR="00D131D7" w:rsidRPr="007B196D">
        <w:rPr>
          <w:rFonts w:ascii="Times" w:hAnsi="Times" w:cs="Arial"/>
          <w:sz w:val="24"/>
          <w:szCs w:val="24"/>
          <w:vertAlign w:val="superscript"/>
          <w:lang w:val="en-GB"/>
        </w:rPr>
        <w:t>+2</w:t>
      </w:r>
      <w:r w:rsidR="00D131D7" w:rsidRPr="007B196D">
        <w:rPr>
          <w:rFonts w:ascii="Times" w:hAnsi="Times" w:cs="Arial"/>
          <w:sz w:val="24"/>
          <w:szCs w:val="24"/>
          <w:lang w:val="en-GB"/>
        </w:rPr>
        <w:t xml:space="preserve"> to 41</w:t>
      </w:r>
      <w:r w:rsidR="00D131D7" w:rsidRPr="007B196D">
        <w:rPr>
          <w:rFonts w:ascii="Times" w:hAnsi="Times" w:cs="Arial"/>
          <w:sz w:val="24"/>
          <w:szCs w:val="24"/>
          <w:vertAlign w:val="superscript"/>
          <w:lang w:val="en-GB"/>
        </w:rPr>
        <w:t>+4</w:t>
      </w:r>
      <w:r w:rsidR="00D131D7" w:rsidRPr="007B196D">
        <w:rPr>
          <w:rFonts w:ascii="Times" w:hAnsi="Times" w:cs="Arial"/>
          <w:sz w:val="24"/>
          <w:szCs w:val="24"/>
          <w:lang w:val="en-GB"/>
        </w:rPr>
        <w:t>).</w:t>
      </w:r>
    </w:p>
    <w:p w14:paraId="2A584216" w14:textId="1944B7D8" w:rsidR="002E1BA4" w:rsidRPr="009A606D" w:rsidRDefault="00CB1069" w:rsidP="00065C9D">
      <w:pPr>
        <w:spacing w:after="120" w:line="480" w:lineRule="auto"/>
        <w:jc w:val="both"/>
        <w:rPr>
          <w:rFonts w:ascii="Times" w:hAnsi="Times" w:cs="Arial"/>
          <w:i/>
          <w:iCs/>
          <w:sz w:val="24"/>
          <w:szCs w:val="24"/>
          <w:lang w:val="en-GB"/>
        </w:rPr>
      </w:pPr>
      <w:r w:rsidRPr="009A606D">
        <w:rPr>
          <w:rFonts w:ascii="Times" w:hAnsi="Times" w:cs="Arial"/>
          <w:i/>
          <w:iCs/>
          <w:sz w:val="24"/>
          <w:szCs w:val="24"/>
          <w:lang w:val="en-GB"/>
        </w:rPr>
        <w:t>Statistical Analys</w:t>
      </w:r>
      <w:r w:rsidR="006D0E4D" w:rsidRPr="009A606D">
        <w:rPr>
          <w:rFonts w:ascii="Times" w:hAnsi="Times" w:cs="Arial"/>
          <w:i/>
          <w:iCs/>
          <w:sz w:val="24"/>
          <w:szCs w:val="24"/>
          <w:lang w:val="en-GB"/>
        </w:rPr>
        <w:t>i</w:t>
      </w:r>
      <w:r w:rsidRPr="009A606D">
        <w:rPr>
          <w:rFonts w:ascii="Times" w:hAnsi="Times" w:cs="Arial"/>
          <w:i/>
          <w:iCs/>
          <w:sz w:val="24"/>
          <w:szCs w:val="24"/>
          <w:lang w:val="en-GB"/>
        </w:rPr>
        <w:t>s</w:t>
      </w:r>
    </w:p>
    <w:p w14:paraId="16EC10C6" w14:textId="738CFE39" w:rsidR="00CB1069" w:rsidRPr="007B196D" w:rsidRDefault="004A0965" w:rsidP="00065C9D">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t>The Kolmogorov-Smirnov test was used to assess the normality of the distribution of the data</w:t>
      </w:r>
      <w:r w:rsidR="00D131D7" w:rsidRPr="007B196D">
        <w:rPr>
          <w:rFonts w:ascii="Times" w:hAnsi="Times" w:cs="Arial"/>
          <w:sz w:val="24"/>
          <w:szCs w:val="24"/>
          <w:lang w:val="en-GB"/>
        </w:rPr>
        <w:t xml:space="preserve"> in the study population</w:t>
      </w:r>
      <w:r w:rsidRPr="007B196D">
        <w:rPr>
          <w:rFonts w:ascii="Times" w:hAnsi="Times" w:cs="Arial"/>
          <w:sz w:val="24"/>
          <w:szCs w:val="24"/>
          <w:lang w:val="en-GB"/>
        </w:rPr>
        <w:t xml:space="preserve">. </w:t>
      </w:r>
      <w:r w:rsidR="002E1BA4" w:rsidRPr="007B196D">
        <w:rPr>
          <w:rFonts w:ascii="Times" w:hAnsi="Times" w:cs="Arial"/>
          <w:sz w:val="24"/>
          <w:szCs w:val="24"/>
          <w:lang w:val="en-GB"/>
        </w:rPr>
        <w:t xml:space="preserve">Continuous data were presented </w:t>
      </w:r>
      <w:r w:rsidRPr="007B196D">
        <w:rPr>
          <w:rFonts w:ascii="Times" w:hAnsi="Times" w:cs="Arial"/>
          <w:sz w:val="24"/>
          <w:szCs w:val="24"/>
          <w:lang w:val="en-GB"/>
        </w:rPr>
        <w:t xml:space="preserve">as mean and standard deviation </w:t>
      </w:r>
      <w:r w:rsidR="00D131D7" w:rsidRPr="007B196D">
        <w:rPr>
          <w:rFonts w:ascii="Times" w:hAnsi="Times" w:cs="Arial"/>
          <w:sz w:val="24"/>
          <w:szCs w:val="24"/>
          <w:lang w:val="en-GB"/>
        </w:rPr>
        <w:t xml:space="preserve">(SD) </w:t>
      </w:r>
      <w:r w:rsidRPr="007B196D">
        <w:rPr>
          <w:rFonts w:ascii="Times" w:hAnsi="Times" w:cs="Arial"/>
          <w:sz w:val="24"/>
          <w:szCs w:val="24"/>
          <w:lang w:val="en-GB"/>
        </w:rPr>
        <w:t xml:space="preserve">when normally distributed, or </w:t>
      </w:r>
      <w:r w:rsidR="002E1BA4" w:rsidRPr="007B196D">
        <w:rPr>
          <w:rFonts w:ascii="Times" w:hAnsi="Times" w:cs="Arial"/>
          <w:sz w:val="24"/>
          <w:szCs w:val="24"/>
          <w:lang w:val="en-GB"/>
        </w:rPr>
        <w:t xml:space="preserve">as median and interquartile range </w:t>
      </w:r>
      <w:r w:rsidR="00D131D7" w:rsidRPr="007B196D">
        <w:rPr>
          <w:rFonts w:ascii="Times" w:hAnsi="Times" w:cs="Arial"/>
          <w:sz w:val="24"/>
          <w:szCs w:val="24"/>
          <w:lang w:val="en-GB"/>
        </w:rPr>
        <w:t>(</w:t>
      </w:r>
      <w:r w:rsidR="002E1BA4" w:rsidRPr="007B196D">
        <w:rPr>
          <w:rFonts w:ascii="Times" w:hAnsi="Times" w:cs="Arial"/>
          <w:sz w:val="24"/>
          <w:szCs w:val="24"/>
          <w:lang w:val="en-GB"/>
        </w:rPr>
        <w:t>IQR</w:t>
      </w:r>
      <w:r w:rsidR="00D131D7" w:rsidRPr="007B196D">
        <w:rPr>
          <w:rFonts w:ascii="Times" w:hAnsi="Times" w:cs="Arial"/>
          <w:sz w:val="24"/>
          <w:szCs w:val="24"/>
          <w:lang w:val="en-GB"/>
        </w:rPr>
        <w:t>)</w:t>
      </w:r>
      <w:r w:rsidR="002E1BA4" w:rsidRPr="007B196D">
        <w:rPr>
          <w:rFonts w:ascii="Times" w:hAnsi="Times" w:cs="Arial"/>
          <w:sz w:val="24"/>
          <w:szCs w:val="24"/>
          <w:lang w:val="en-GB"/>
        </w:rPr>
        <w:t xml:space="preserve"> </w:t>
      </w:r>
      <w:r w:rsidRPr="007B196D">
        <w:rPr>
          <w:rFonts w:ascii="Times" w:hAnsi="Times" w:cs="Arial"/>
          <w:sz w:val="24"/>
          <w:szCs w:val="24"/>
          <w:lang w:val="en-GB"/>
        </w:rPr>
        <w:t>if not</w:t>
      </w:r>
      <w:r w:rsidR="002E1BA4" w:rsidRPr="007B196D">
        <w:rPr>
          <w:rFonts w:ascii="Times" w:hAnsi="Times" w:cs="Arial"/>
          <w:sz w:val="24"/>
          <w:szCs w:val="24"/>
          <w:lang w:val="en-GB"/>
        </w:rPr>
        <w:t>. Normally distributed data were compared using the two</w:t>
      </w:r>
      <w:r w:rsidR="006F1807">
        <w:rPr>
          <w:rFonts w:ascii="Times" w:hAnsi="Times" w:cs="Arial"/>
          <w:sz w:val="24"/>
          <w:szCs w:val="24"/>
          <w:lang w:val="en-GB"/>
        </w:rPr>
        <w:t xml:space="preserve"> </w:t>
      </w:r>
      <w:r w:rsidR="002E1BA4" w:rsidRPr="007B196D">
        <w:rPr>
          <w:rFonts w:ascii="Times" w:hAnsi="Times" w:cs="Arial"/>
          <w:sz w:val="24"/>
          <w:szCs w:val="24"/>
          <w:lang w:val="en-GB"/>
        </w:rPr>
        <w:t xml:space="preserve">sample t-test. A nonparametric analysis (Mann-Whitney U test) was used to compare </w:t>
      </w:r>
      <w:r w:rsidRPr="007B196D">
        <w:rPr>
          <w:rFonts w:ascii="Times" w:hAnsi="Times" w:cs="Arial"/>
          <w:sz w:val="24"/>
          <w:szCs w:val="24"/>
          <w:lang w:val="en-GB"/>
        </w:rPr>
        <w:t>skewed</w:t>
      </w:r>
      <w:r w:rsidR="002E1BA4" w:rsidRPr="007B196D">
        <w:rPr>
          <w:rFonts w:ascii="Times" w:hAnsi="Times" w:cs="Arial"/>
          <w:sz w:val="24"/>
          <w:szCs w:val="24"/>
          <w:lang w:val="en-GB"/>
        </w:rPr>
        <w:t xml:space="preserve"> data. </w:t>
      </w:r>
      <w:r w:rsidR="00E2253E" w:rsidRPr="007B196D">
        <w:rPr>
          <w:rFonts w:ascii="Times" w:hAnsi="Times" w:cs="Arial"/>
          <w:sz w:val="24"/>
          <w:szCs w:val="24"/>
          <w:lang w:val="en-GB"/>
        </w:rPr>
        <w:t>Z-score</w:t>
      </w:r>
      <w:r w:rsidR="00386754" w:rsidRPr="007B196D">
        <w:rPr>
          <w:rFonts w:ascii="Times" w:hAnsi="Times" w:cs="Arial"/>
          <w:sz w:val="24"/>
          <w:szCs w:val="24"/>
          <w:lang w:val="en-GB"/>
        </w:rPr>
        <w:t>s</w:t>
      </w:r>
      <w:r w:rsidR="00E2253E" w:rsidRPr="007B196D">
        <w:rPr>
          <w:rFonts w:ascii="Times" w:hAnsi="Times" w:cs="Arial"/>
          <w:sz w:val="24"/>
          <w:szCs w:val="24"/>
          <w:lang w:val="en-GB"/>
        </w:rPr>
        <w:t xml:space="preserve"> for each fetal biometry </w:t>
      </w:r>
      <w:r w:rsidR="00E3641A" w:rsidRPr="007B196D">
        <w:rPr>
          <w:rFonts w:ascii="Times" w:hAnsi="Times" w:cs="Arial"/>
          <w:sz w:val="24"/>
          <w:szCs w:val="24"/>
          <w:lang w:val="en-GB"/>
        </w:rPr>
        <w:t xml:space="preserve">(BPD, </w:t>
      </w:r>
      <w:r w:rsidR="005D6B67" w:rsidRPr="007B196D">
        <w:rPr>
          <w:rFonts w:ascii="Times" w:hAnsi="Times" w:cs="Arial"/>
          <w:sz w:val="24"/>
          <w:szCs w:val="24"/>
          <w:lang w:val="en-GB"/>
        </w:rPr>
        <w:t>H</w:t>
      </w:r>
      <w:r w:rsidR="00E3641A" w:rsidRPr="007B196D">
        <w:rPr>
          <w:rFonts w:ascii="Times" w:hAnsi="Times" w:cs="Arial"/>
          <w:sz w:val="24"/>
          <w:szCs w:val="24"/>
          <w:lang w:val="en-GB"/>
        </w:rPr>
        <w:t xml:space="preserve">C and FL) </w:t>
      </w:r>
      <w:r w:rsidR="00E2253E" w:rsidRPr="007B196D">
        <w:rPr>
          <w:rFonts w:ascii="Times" w:hAnsi="Times" w:cs="Arial"/>
          <w:sz w:val="24"/>
          <w:szCs w:val="24"/>
          <w:lang w:val="en-GB"/>
        </w:rPr>
        <w:t xml:space="preserve">and </w:t>
      </w:r>
      <w:r w:rsidR="00044B77" w:rsidRPr="007B196D">
        <w:rPr>
          <w:rFonts w:ascii="Times" w:hAnsi="Times" w:cs="Arial"/>
          <w:sz w:val="24"/>
          <w:szCs w:val="24"/>
          <w:lang w:val="en-GB"/>
        </w:rPr>
        <w:t xml:space="preserve">for </w:t>
      </w:r>
      <w:r w:rsidR="00386754" w:rsidRPr="007B196D">
        <w:rPr>
          <w:rFonts w:ascii="Times" w:hAnsi="Times" w:cs="Arial"/>
          <w:sz w:val="24"/>
          <w:szCs w:val="24"/>
          <w:lang w:val="en-GB"/>
        </w:rPr>
        <w:t>UA PI</w:t>
      </w:r>
      <w:r w:rsidR="00044B77" w:rsidRPr="007B196D">
        <w:rPr>
          <w:rFonts w:ascii="Times" w:hAnsi="Times" w:cs="Arial"/>
          <w:sz w:val="24"/>
          <w:szCs w:val="24"/>
          <w:lang w:val="en-GB"/>
        </w:rPr>
        <w:t xml:space="preserve"> and MCA PI</w:t>
      </w:r>
      <w:r w:rsidR="00386754" w:rsidRPr="007B196D">
        <w:rPr>
          <w:rFonts w:ascii="Times" w:hAnsi="Times" w:cs="Arial"/>
          <w:sz w:val="24"/>
          <w:szCs w:val="24"/>
          <w:lang w:val="en-GB"/>
        </w:rPr>
        <w:t xml:space="preserve"> were calculated</w:t>
      </w:r>
      <w:r w:rsidR="00E2253E" w:rsidRPr="007B196D">
        <w:rPr>
          <w:rFonts w:ascii="Times" w:hAnsi="Times" w:cs="Arial"/>
          <w:sz w:val="24"/>
          <w:szCs w:val="24"/>
          <w:lang w:val="en-GB"/>
        </w:rPr>
        <w:t xml:space="preserve"> according to the previously published </w:t>
      </w:r>
      <w:r w:rsidRPr="007B196D">
        <w:rPr>
          <w:rFonts w:ascii="Times" w:hAnsi="Times" w:cs="Arial"/>
          <w:sz w:val="24"/>
          <w:szCs w:val="24"/>
          <w:lang w:val="en-GB"/>
        </w:rPr>
        <w:t>reference ranges</w:t>
      </w:r>
      <w:r w:rsidR="006F1807" w:rsidRPr="00112E6B">
        <w:rPr>
          <w:rFonts w:ascii="Times New Roman" w:hAnsi="Times New Roman" w:cs="Times New Roman"/>
          <w:sz w:val="24"/>
          <w:szCs w:val="24"/>
          <w:lang w:val="en-GB"/>
        </w:rPr>
        <w:t xml:space="preserve"> [1</w:t>
      </w:r>
      <w:r w:rsidR="006F1807">
        <w:rPr>
          <w:rFonts w:ascii="Times New Roman" w:hAnsi="Times New Roman" w:cs="Times New Roman"/>
          <w:sz w:val="24"/>
          <w:szCs w:val="24"/>
          <w:lang w:val="en-GB"/>
        </w:rPr>
        <w:t>0-13</w:t>
      </w:r>
      <w:r w:rsidR="006F1807" w:rsidRPr="00112E6B">
        <w:rPr>
          <w:rFonts w:ascii="Times New Roman" w:hAnsi="Times New Roman" w:cs="Times New Roman"/>
          <w:sz w:val="24"/>
          <w:szCs w:val="24"/>
          <w:lang w:val="en-GB"/>
        </w:rPr>
        <w:t>].</w:t>
      </w:r>
    </w:p>
    <w:p w14:paraId="7C5BA816" w14:textId="07F4DFBB" w:rsidR="00E2253E" w:rsidRPr="007B196D" w:rsidRDefault="00E2253E" w:rsidP="00065C9D">
      <w:pPr>
        <w:pStyle w:val="ListParagraph"/>
        <w:tabs>
          <w:tab w:val="left" w:pos="3119"/>
        </w:tabs>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lastRenderedPageBreak/>
        <w:t xml:space="preserve">For </w:t>
      </w:r>
      <w:r w:rsidR="007D4884" w:rsidRPr="007B196D">
        <w:rPr>
          <w:rFonts w:ascii="Times" w:hAnsi="Times" w:cs="Arial"/>
          <w:sz w:val="24"/>
          <w:szCs w:val="24"/>
          <w:lang w:val="en-GB"/>
        </w:rPr>
        <w:t xml:space="preserve">developing </w:t>
      </w:r>
      <w:r w:rsidRPr="007B196D">
        <w:rPr>
          <w:rFonts w:ascii="Times" w:hAnsi="Times" w:cs="Arial"/>
          <w:sz w:val="24"/>
          <w:szCs w:val="24"/>
          <w:lang w:val="en-GB"/>
        </w:rPr>
        <w:t>Z-score</w:t>
      </w:r>
      <w:r w:rsidR="00386754" w:rsidRPr="007B196D">
        <w:rPr>
          <w:rFonts w:ascii="Times" w:hAnsi="Times" w:cs="Arial"/>
          <w:sz w:val="24"/>
          <w:szCs w:val="24"/>
          <w:lang w:val="en-GB"/>
        </w:rPr>
        <w:t>s</w:t>
      </w:r>
      <w:r w:rsidR="0008259E" w:rsidRPr="007B196D">
        <w:rPr>
          <w:rFonts w:ascii="Times" w:hAnsi="Times" w:cs="Arial"/>
          <w:sz w:val="24"/>
          <w:szCs w:val="24"/>
          <w:lang w:val="en-GB"/>
        </w:rPr>
        <w:t xml:space="preserve"> for </w:t>
      </w:r>
      <w:r w:rsidR="009073BF" w:rsidRPr="007B196D">
        <w:rPr>
          <w:rFonts w:ascii="Times" w:hAnsi="Times" w:cs="Arial"/>
          <w:sz w:val="24"/>
          <w:szCs w:val="24"/>
          <w:lang w:val="en-GB"/>
        </w:rPr>
        <w:t>CTR</w:t>
      </w:r>
      <w:r w:rsidR="00CF2111" w:rsidRPr="007B196D">
        <w:rPr>
          <w:rFonts w:ascii="Times" w:hAnsi="Times" w:cs="Arial"/>
          <w:sz w:val="24"/>
          <w:szCs w:val="24"/>
          <w:lang w:val="en-GB"/>
        </w:rPr>
        <w:t>, CC and TC</w:t>
      </w:r>
      <w:r w:rsidR="009073BF" w:rsidRPr="007B196D">
        <w:rPr>
          <w:rFonts w:ascii="Times" w:hAnsi="Times" w:cs="Arial"/>
          <w:sz w:val="24"/>
          <w:szCs w:val="24"/>
          <w:lang w:val="en-GB"/>
        </w:rPr>
        <w:t xml:space="preserve">, </w:t>
      </w:r>
      <w:r w:rsidR="000D6E61" w:rsidRPr="007B196D">
        <w:rPr>
          <w:rFonts w:ascii="Times" w:hAnsi="Times" w:cs="Arial"/>
          <w:sz w:val="24"/>
          <w:szCs w:val="24"/>
          <w:lang w:val="en-GB"/>
        </w:rPr>
        <w:t xml:space="preserve">linear regression analysis was used to test the associations of </w:t>
      </w:r>
      <w:r w:rsidRPr="007B196D">
        <w:rPr>
          <w:rFonts w:ascii="Times" w:hAnsi="Times" w:cs="Arial"/>
          <w:sz w:val="24"/>
          <w:szCs w:val="24"/>
          <w:lang w:val="en-GB"/>
        </w:rPr>
        <w:t xml:space="preserve">CC, TC and CTR </w:t>
      </w:r>
      <w:r w:rsidR="00386754" w:rsidRPr="007B196D">
        <w:rPr>
          <w:rFonts w:ascii="Times" w:hAnsi="Times" w:cs="Arial"/>
          <w:sz w:val="24"/>
          <w:szCs w:val="24"/>
          <w:lang w:val="en-GB"/>
        </w:rPr>
        <w:t>with GA</w:t>
      </w:r>
      <w:r w:rsidR="00CF2111" w:rsidRPr="007B196D">
        <w:rPr>
          <w:rFonts w:ascii="Times" w:hAnsi="Times" w:cs="Arial"/>
          <w:sz w:val="24"/>
          <w:szCs w:val="24"/>
          <w:lang w:val="en-GB"/>
        </w:rPr>
        <w:t xml:space="preserve">, </w:t>
      </w:r>
      <w:r w:rsidRPr="007B196D">
        <w:rPr>
          <w:rFonts w:ascii="Times" w:hAnsi="Times" w:cs="Arial"/>
          <w:sz w:val="24"/>
          <w:szCs w:val="24"/>
          <w:lang w:val="en-GB"/>
        </w:rPr>
        <w:t>BPD</w:t>
      </w:r>
      <w:r w:rsidR="00FD2232" w:rsidRPr="007B196D">
        <w:rPr>
          <w:rFonts w:ascii="Times" w:hAnsi="Times" w:cs="Arial"/>
          <w:sz w:val="24"/>
          <w:szCs w:val="24"/>
          <w:lang w:val="en-GB"/>
        </w:rPr>
        <w:t>, HC</w:t>
      </w:r>
      <w:r w:rsidRPr="007B196D">
        <w:rPr>
          <w:rFonts w:ascii="Times" w:hAnsi="Times" w:cs="Arial"/>
          <w:sz w:val="24"/>
          <w:szCs w:val="24"/>
          <w:lang w:val="en-GB"/>
        </w:rPr>
        <w:t xml:space="preserve"> and FL </w:t>
      </w:r>
      <w:r w:rsidR="000D6E61" w:rsidRPr="007B196D">
        <w:rPr>
          <w:rFonts w:ascii="Times" w:hAnsi="Times" w:cs="Arial"/>
          <w:sz w:val="24"/>
          <w:szCs w:val="24"/>
          <w:lang w:val="en-GB"/>
        </w:rPr>
        <w:t>in the normally grown fetuses</w:t>
      </w:r>
      <w:r w:rsidRPr="007B196D">
        <w:rPr>
          <w:rFonts w:ascii="Times" w:hAnsi="Times" w:cs="Arial"/>
          <w:sz w:val="24"/>
          <w:szCs w:val="24"/>
          <w:lang w:val="en-GB"/>
        </w:rPr>
        <w:t xml:space="preserve">. </w:t>
      </w:r>
      <w:r w:rsidR="00D3648A" w:rsidRPr="007B196D">
        <w:rPr>
          <w:rFonts w:ascii="Times" w:hAnsi="Times" w:cs="Arial"/>
          <w:sz w:val="24"/>
          <w:szCs w:val="24"/>
          <w:lang w:val="en-GB"/>
        </w:rPr>
        <w:t xml:space="preserve">The assumptions underpinning the linear regression analysis were checked by inspection of regression diagnostic plots, and suitable transformations of the variables were made. </w:t>
      </w:r>
      <w:r w:rsidRPr="007B196D">
        <w:rPr>
          <w:rFonts w:ascii="Times" w:hAnsi="Times" w:cs="Arial"/>
          <w:sz w:val="24"/>
          <w:szCs w:val="24"/>
          <w:lang w:val="en-GB"/>
        </w:rPr>
        <w:t>Z-scores were calculated in a two-stage process:</w:t>
      </w:r>
    </w:p>
    <w:p w14:paraId="634C4A01" w14:textId="77777777" w:rsidR="00E2253E" w:rsidRPr="007B196D" w:rsidRDefault="00E2253E" w:rsidP="00065C9D">
      <w:pPr>
        <w:pStyle w:val="ListParagraph"/>
        <w:spacing w:after="120" w:line="480" w:lineRule="auto"/>
        <w:contextualSpacing w:val="0"/>
        <w:jc w:val="both"/>
        <w:rPr>
          <w:rFonts w:ascii="Times" w:hAnsi="Times" w:cs="Arial"/>
          <w:sz w:val="24"/>
          <w:szCs w:val="24"/>
          <w:lang w:val="en-GB"/>
        </w:rPr>
      </w:pPr>
      <w:r w:rsidRPr="007B196D">
        <w:rPr>
          <w:rFonts w:ascii="Times" w:hAnsi="Times" w:cs="Arial"/>
          <w:sz w:val="24"/>
          <w:szCs w:val="24"/>
          <w:lang w:val="en-GB"/>
        </w:rPr>
        <w:t xml:space="preserve">1. Predicted cardiac or thoracic measurement: = m* biological measurement or GA + </w:t>
      </w:r>
      <w:proofErr w:type="gramStart"/>
      <w:r w:rsidRPr="007B196D">
        <w:rPr>
          <w:rFonts w:ascii="Times" w:hAnsi="Times" w:cs="Arial"/>
          <w:sz w:val="24"/>
          <w:szCs w:val="24"/>
          <w:lang w:val="en-GB"/>
        </w:rPr>
        <w:t>c;</w:t>
      </w:r>
      <w:proofErr w:type="gramEnd"/>
      <w:r w:rsidRPr="007B196D">
        <w:rPr>
          <w:rFonts w:ascii="Times" w:hAnsi="Times" w:cs="Arial"/>
          <w:sz w:val="24"/>
          <w:szCs w:val="24"/>
          <w:lang w:val="en-GB"/>
        </w:rPr>
        <w:t xml:space="preserve"> </w:t>
      </w:r>
    </w:p>
    <w:p w14:paraId="00BFE581" w14:textId="77777777" w:rsidR="00E2253E" w:rsidRPr="007B196D" w:rsidRDefault="00E2253E" w:rsidP="00065C9D">
      <w:pPr>
        <w:pStyle w:val="ListParagraph"/>
        <w:spacing w:after="120" w:line="480" w:lineRule="auto"/>
        <w:contextualSpacing w:val="0"/>
        <w:jc w:val="both"/>
        <w:rPr>
          <w:rFonts w:ascii="Times" w:hAnsi="Times" w:cs="Arial"/>
          <w:sz w:val="24"/>
          <w:szCs w:val="24"/>
          <w:lang w:val="en-GB"/>
        </w:rPr>
      </w:pPr>
      <w:r w:rsidRPr="007B196D">
        <w:rPr>
          <w:rFonts w:ascii="Times" w:hAnsi="Times" w:cs="Arial"/>
          <w:sz w:val="24"/>
          <w:szCs w:val="24"/>
          <w:lang w:val="en-GB"/>
        </w:rPr>
        <w:t xml:space="preserve">2. Z-score: (observed - predicted cardiac or thoracic measurements)/root MSE, </w:t>
      </w:r>
    </w:p>
    <w:p w14:paraId="5CD430DF" w14:textId="2F8B51B0" w:rsidR="001B659B" w:rsidRPr="007B196D" w:rsidRDefault="00E2253E" w:rsidP="002753A3">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t>where c is th</w:t>
      </w:r>
      <w:r w:rsidR="007C0C22" w:rsidRPr="007B196D">
        <w:rPr>
          <w:rFonts w:ascii="Times" w:hAnsi="Times" w:cs="Arial"/>
          <w:sz w:val="24"/>
          <w:szCs w:val="24"/>
          <w:lang w:val="en-GB"/>
        </w:rPr>
        <w:t xml:space="preserve">e intercept, m is a multiplier and </w:t>
      </w:r>
      <w:r w:rsidRPr="007B196D">
        <w:rPr>
          <w:rFonts w:ascii="Times" w:hAnsi="Times" w:cs="Arial"/>
          <w:sz w:val="24"/>
          <w:szCs w:val="24"/>
          <w:lang w:val="en-GB"/>
        </w:rPr>
        <w:t xml:space="preserve">MSE is mean squared error from the appropriate regression equation.  </w:t>
      </w:r>
      <w:r w:rsidR="002B68C3" w:rsidRPr="007B196D">
        <w:rPr>
          <w:rFonts w:ascii="Times" w:hAnsi="Times" w:cs="Arial"/>
          <w:sz w:val="24"/>
          <w:szCs w:val="24"/>
          <w:lang w:val="en-GB"/>
        </w:rPr>
        <w:t>All variables had very strong correlations to CC and TC with R-squared values greater than 0.9 for all associations (p&lt;0.001 in all cases). The CTR showed a statistically significant relationship with all measurements</w:t>
      </w:r>
      <w:r w:rsidR="002E7A4D" w:rsidRPr="007B196D">
        <w:rPr>
          <w:rFonts w:ascii="Times" w:hAnsi="Times" w:cs="Arial"/>
          <w:sz w:val="24"/>
          <w:szCs w:val="24"/>
          <w:lang w:val="en-GB"/>
        </w:rPr>
        <w:t>,</w:t>
      </w:r>
      <w:r w:rsidR="002B68C3" w:rsidRPr="007B196D">
        <w:rPr>
          <w:rFonts w:ascii="Times" w:hAnsi="Times" w:cs="Arial"/>
          <w:sz w:val="24"/>
          <w:szCs w:val="24"/>
          <w:lang w:val="en-GB"/>
        </w:rPr>
        <w:t xml:space="preserve"> but the associations were much weaker than when measuring heart and chest sizes separately, with all R-squared values less than 0.1 (</w:t>
      </w:r>
      <w:r w:rsidR="006D68B0" w:rsidRPr="006D68B0">
        <w:rPr>
          <w:rFonts w:ascii="Times" w:hAnsi="Times" w:cs="Arial"/>
          <w:i/>
          <w:iCs/>
          <w:sz w:val="24"/>
          <w:szCs w:val="24"/>
          <w:lang w:val="en-GB"/>
        </w:rPr>
        <w:t>P</w:t>
      </w:r>
      <w:r w:rsidR="002B68C3" w:rsidRPr="007B196D">
        <w:rPr>
          <w:rFonts w:ascii="Times" w:hAnsi="Times" w:cs="Arial"/>
          <w:sz w:val="24"/>
          <w:szCs w:val="24"/>
          <w:lang w:val="en-GB"/>
        </w:rPr>
        <w:t>&lt;0.001 in all cases).</w:t>
      </w:r>
      <w:r w:rsidR="000D6E61" w:rsidRPr="007B196D">
        <w:rPr>
          <w:rFonts w:ascii="Times" w:hAnsi="Times" w:cs="Arial"/>
          <w:sz w:val="24"/>
          <w:szCs w:val="24"/>
          <w:lang w:val="en-GB"/>
        </w:rPr>
        <w:t xml:space="preserve"> By using the same linear regression analysis, CC, TC and CTR Z-scores for GA and for BPD, HC and FL were calculated in </w:t>
      </w:r>
      <w:r w:rsidR="007D4884" w:rsidRPr="007B196D">
        <w:rPr>
          <w:rFonts w:ascii="Times" w:hAnsi="Times" w:cs="Arial"/>
          <w:sz w:val="24"/>
          <w:szCs w:val="24"/>
          <w:lang w:val="en-GB"/>
        </w:rPr>
        <w:t xml:space="preserve">our cohort of </w:t>
      </w:r>
      <w:r w:rsidR="00E50E0A">
        <w:rPr>
          <w:rFonts w:ascii="Times" w:hAnsi="Times" w:cs="Arial"/>
          <w:sz w:val="24"/>
          <w:szCs w:val="24"/>
          <w:lang w:val="en-GB"/>
        </w:rPr>
        <w:t>small</w:t>
      </w:r>
      <w:r w:rsidR="000D6E61" w:rsidRPr="007B196D">
        <w:rPr>
          <w:rFonts w:ascii="Times" w:hAnsi="Times" w:cs="Arial"/>
          <w:sz w:val="24"/>
          <w:szCs w:val="24"/>
          <w:lang w:val="en-GB"/>
        </w:rPr>
        <w:t xml:space="preserve"> fetuses</w:t>
      </w:r>
      <w:r w:rsidR="003D654F">
        <w:rPr>
          <w:rFonts w:ascii="Times" w:hAnsi="Times" w:cs="Arial"/>
          <w:sz w:val="24"/>
          <w:szCs w:val="24"/>
          <w:lang w:val="en-GB"/>
        </w:rPr>
        <w:t>. I</w:t>
      </w:r>
      <w:r w:rsidR="003D654F" w:rsidRPr="003D654F">
        <w:rPr>
          <w:rFonts w:ascii="Times" w:hAnsi="Times" w:cs="Arial"/>
          <w:sz w:val="24"/>
          <w:szCs w:val="24"/>
          <w:lang w:val="en-GB"/>
        </w:rPr>
        <w:t xml:space="preserve">n the supplementary </w:t>
      </w:r>
      <w:r w:rsidR="003D654F" w:rsidRPr="00EF73C7">
        <w:rPr>
          <w:rFonts w:ascii="Times" w:hAnsi="Times" w:cs="Arial"/>
          <w:sz w:val="24"/>
          <w:szCs w:val="24"/>
          <w:lang w:val="en-GB"/>
        </w:rPr>
        <w:t>material</w:t>
      </w:r>
      <w:r w:rsidR="003D654F" w:rsidRPr="003D654F">
        <w:rPr>
          <w:rFonts w:ascii="Times" w:hAnsi="Times" w:cs="Arial"/>
          <w:sz w:val="24"/>
          <w:szCs w:val="24"/>
          <w:lang w:val="en-GB"/>
        </w:rPr>
        <w:t xml:space="preserve"> the equations</w:t>
      </w:r>
      <w:r w:rsidR="003D654F" w:rsidRPr="00EF73C7">
        <w:rPr>
          <w:rFonts w:ascii="Times" w:hAnsi="Times" w:cs="Arial"/>
          <w:sz w:val="24"/>
          <w:szCs w:val="24"/>
          <w:lang w:val="en-GB"/>
        </w:rPr>
        <w:t xml:space="preserve"> </w:t>
      </w:r>
      <w:r w:rsidR="003D654F">
        <w:rPr>
          <w:rFonts w:ascii="Times" w:hAnsi="Times" w:cs="Arial"/>
          <w:sz w:val="24"/>
          <w:szCs w:val="24"/>
          <w:lang w:val="en-GB"/>
        </w:rPr>
        <w:t xml:space="preserve">for </w:t>
      </w:r>
      <w:r w:rsidR="00856F28" w:rsidRPr="007B196D">
        <w:rPr>
          <w:rFonts w:ascii="Times" w:hAnsi="Times" w:cs="Arial"/>
          <w:sz w:val="24"/>
          <w:szCs w:val="24"/>
          <w:lang w:val="en-GB"/>
        </w:rPr>
        <w:t xml:space="preserve">CC, TC and CTR Z-scores </w:t>
      </w:r>
      <w:r w:rsidR="003D654F" w:rsidRPr="003D654F">
        <w:rPr>
          <w:rFonts w:ascii="Times" w:hAnsi="Times" w:cs="Arial"/>
          <w:sz w:val="24"/>
          <w:szCs w:val="24"/>
          <w:lang w:val="en-GB"/>
        </w:rPr>
        <w:t xml:space="preserve">calculations </w:t>
      </w:r>
      <w:r w:rsidR="003D654F">
        <w:rPr>
          <w:rFonts w:ascii="Times" w:hAnsi="Times" w:cs="Arial"/>
          <w:sz w:val="24"/>
          <w:szCs w:val="24"/>
          <w:lang w:val="en-GB"/>
        </w:rPr>
        <w:t>are reported</w:t>
      </w:r>
      <w:r w:rsidR="000D6E61" w:rsidRPr="007B196D">
        <w:rPr>
          <w:rFonts w:ascii="Times" w:hAnsi="Times" w:cs="Arial"/>
          <w:sz w:val="24"/>
          <w:szCs w:val="24"/>
          <w:lang w:val="en-GB"/>
        </w:rPr>
        <w:t>.</w:t>
      </w:r>
    </w:p>
    <w:p w14:paraId="5363BEE4" w14:textId="77777777" w:rsidR="0002171F" w:rsidRPr="007B196D" w:rsidRDefault="00E2253E" w:rsidP="002753A3">
      <w:pPr>
        <w:pStyle w:val="ListParagraph"/>
        <w:spacing w:after="120" w:line="480" w:lineRule="auto"/>
        <w:ind w:left="0"/>
        <w:contextualSpacing w:val="0"/>
        <w:jc w:val="both"/>
        <w:rPr>
          <w:rFonts w:ascii="Times" w:hAnsi="Times" w:cs="Arial"/>
          <w:sz w:val="24"/>
          <w:szCs w:val="24"/>
          <w:lang w:val="en-US"/>
        </w:rPr>
      </w:pPr>
      <w:r w:rsidRPr="007B196D">
        <w:rPr>
          <w:rFonts w:ascii="Times" w:hAnsi="Times" w:cs="Arial"/>
          <w:sz w:val="24"/>
          <w:szCs w:val="24"/>
          <w:lang w:val="en-GB"/>
        </w:rPr>
        <w:t>SPSS version 20 was used for statistical analysis.</w:t>
      </w:r>
      <w:r w:rsidR="0002171F" w:rsidRPr="007B196D">
        <w:rPr>
          <w:rFonts w:ascii="Times" w:hAnsi="Times" w:cs="Arial"/>
          <w:sz w:val="24"/>
          <w:szCs w:val="24"/>
          <w:lang w:val="en-US"/>
        </w:rPr>
        <w:t xml:space="preserve"> </w:t>
      </w:r>
    </w:p>
    <w:p w14:paraId="0AE8480B" w14:textId="77777777" w:rsidR="00DF1F00" w:rsidRPr="007B196D" w:rsidRDefault="0002171F" w:rsidP="00DF1F00">
      <w:pPr>
        <w:pStyle w:val="ListParagraph"/>
        <w:spacing w:after="120" w:line="480" w:lineRule="auto"/>
        <w:ind w:left="0"/>
        <w:contextualSpacing w:val="0"/>
        <w:jc w:val="both"/>
        <w:rPr>
          <w:rFonts w:ascii="Times" w:hAnsi="Times" w:cs="Arial"/>
          <w:sz w:val="24"/>
          <w:szCs w:val="24"/>
          <w:lang w:val="en-GB"/>
        </w:rPr>
      </w:pPr>
      <w:r w:rsidRPr="007B196D">
        <w:rPr>
          <w:rFonts w:ascii="Times" w:hAnsi="Times" w:cs="Arial"/>
          <w:sz w:val="24"/>
          <w:szCs w:val="24"/>
          <w:lang w:val="en-GB"/>
        </w:rPr>
        <w:t xml:space="preserve">S. Salvi and </w:t>
      </w:r>
      <w:r w:rsidR="00E42CEF" w:rsidRPr="007B196D">
        <w:rPr>
          <w:rFonts w:ascii="Times" w:hAnsi="Times" w:cs="Arial"/>
          <w:sz w:val="24"/>
          <w:szCs w:val="24"/>
          <w:lang w:val="en-GB"/>
        </w:rPr>
        <w:t xml:space="preserve">J.S. </w:t>
      </w:r>
      <w:r w:rsidRPr="007B196D">
        <w:rPr>
          <w:rFonts w:ascii="Times" w:hAnsi="Times" w:cs="Arial"/>
          <w:sz w:val="24"/>
          <w:szCs w:val="24"/>
          <w:lang w:val="en-GB"/>
        </w:rPr>
        <w:t>Carvalho had full access to all the data in the study and takes responsibility for its integrity and the data analysis</w:t>
      </w:r>
    </w:p>
    <w:p w14:paraId="04B896AF" w14:textId="77777777" w:rsidR="009D1CCF" w:rsidRPr="007B196D" w:rsidRDefault="009D1CCF" w:rsidP="002753A3">
      <w:pPr>
        <w:spacing w:after="120" w:line="480" w:lineRule="auto"/>
        <w:jc w:val="both"/>
        <w:rPr>
          <w:rFonts w:ascii="Times" w:hAnsi="Times" w:cs="Arial"/>
          <w:sz w:val="24"/>
          <w:szCs w:val="24"/>
          <w:lang w:val="en-GB"/>
        </w:rPr>
      </w:pPr>
    </w:p>
    <w:p w14:paraId="56DBB799" w14:textId="77777777" w:rsidR="00024432" w:rsidRPr="00A94DC6" w:rsidRDefault="00A235E9" w:rsidP="002753A3">
      <w:pPr>
        <w:spacing w:after="120" w:line="480" w:lineRule="auto"/>
        <w:jc w:val="both"/>
        <w:rPr>
          <w:rFonts w:ascii="Times" w:hAnsi="Times" w:cs="Arial"/>
          <w:b/>
          <w:bCs/>
          <w:sz w:val="24"/>
          <w:szCs w:val="24"/>
          <w:lang w:val="en-GB"/>
        </w:rPr>
      </w:pPr>
      <w:r w:rsidRPr="00A94DC6">
        <w:rPr>
          <w:rFonts w:ascii="Times" w:hAnsi="Times" w:cs="Arial"/>
          <w:b/>
          <w:bCs/>
          <w:sz w:val="24"/>
          <w:szCs w:val="24"/>
          <w:lang w:val="en-GB"/>
        </w:rPr>
        <w:t>R</w:t>
      </w:r>
      <w:r w:rsidR="00E1224F" w:rsidRPr="00A94DC6">
        <w:rPr>
          <w:rFonts w:ascii="Times" w:hAnsi="Times" w:cs="Arial"/>
          <w:b/>
          <w:bCs/>
          <w:sz w:val="24"/>
          <w:szCs w:val="24"/>
          <w:lang w:val="en-GB"/>
        </w:rPr>
        <w:t>ESULTS</w:t>
      </w:r>
    </w:p>
    <w:p w14:paraId="461F584D" w14:textId="507EC999" w:rsidR="008B6790" w:rsidRPr="007B196D" w:rsidRDefault="00BD5356" w:rsidP="00A44DD9">
      <w:pPr>
        <w:spacing w:after="120" w:line="480" w:lineRule="auto"/>
        <w:jc w:val="both"/>
        <w:rPr>
          <w:rFonts w:ascii="Times" w:hAnsi="Times" w:cs="Arial"/>
          <w:sz w:val="24"/>
          <w:szCs w:val="24"/>
          <w:lang w:val="en-GB"/>
        </w:rPr>
      </w:pPr>
      <w:r w:rsidRPr="007B196D">
        <w:rPr>
          <w:rFonts w:ascii="Times" w:hAnsi="Times" w:cs="Arial"/>
          <w:sz w:val="24"/>
          <w:szCs w:val="24"/>
          <w:lang w:val="en-GB"/>
        </w:rPr>
        <w:lastRenderedPageBreak/>
        <w:t xml:space="preserve">The analysis </w:t>
      </w:r>
      <w:r w:rsidR="00314D98" w:rsidRPr="007B196D">
        <w:rPr>
          <w:rFonts w:ascii="Times" w:hAnsi="Times" w:cs="Arial"/>
          <w:sz w:val="24"/>
          <w:szCs w:val="24"/>
          <w:lang w:val="en-GB"/>
        </w:rPr>
        <w:t>comprised</w:t>
      </w:r>
      <w:r w:rsidRPr="007B196D">
        <w:rPr>
          <w:rFonts w:ascii="Times" w:hAnsi="Times" w:cs="Arial"/>
          <w:sz w:val="24"/>
          <w:szCs w:val="24"/>
          <w:lang w:val="en-GB"/>
        </w:rPr>
        <w:t xml:space="preserve"> </w:t>
      </w:r>
      <w:r w:rsidR="00A63742" w:rsidRPr="007B196D">
        <w:rPr>
          <w:rFonts w:ascii="Times" w:hAnsi="Times" w:cs="Arial"/>
          <w:sz w:val="24"/>
          <w:szCs w:val="24"/>
          <w:lang w:val="en-GB"/>
        </w:rPr>
        <w:t>54</w:t>
      </w:r>
      <w:r w:rsidR="008B6790" w:rsidRPr="007B196D">
        <w:rPr>
          <w:rFonts w:ascii="Times" w:hAnsi="Times" w:cs="Arial"/>
          <w:sz w:val="24"/>
          <w:szCs w:val="24"/>
          <w:lang w:val="en-GB"/>
        </w:rPr>
        <w:t xml:space="preserve"> </w:t>
      </w:r>
      <w:r w:rsidR="00A63742" w:rsidRPr="007B196D">
        <w:rPr>
          <w:rFonts w:ascii="Times" w:hAnsi="Times" w:cs="Arial"/>
          <w:sz w:val="24"/>
          <w:szCs w:val="24"/>
          <w:lang w:val="en-GB"/>
        </w:rPr>
        <w:t>fetuses</w:t>
      </w:r>
      <w:r w:rsidR="0020746C" w:rsidRPr="007B196D">
        <w:rPr>
          <w:rFonts w:ascii="Times" w:hAnsi="Times" w:cs="Arial"/>
          <w:sz w:val="24"/>
          <w:szCs w:val="24"/>
          <w:lang w:val="en-GB"/>
        </w:rPr>
        <w:t xml:space="preserve"> </w:t>
      </w:r>
      <w:r w:rsidR="00F0714C" w:rsidRPr="007B196D">
        <w:rPr>
          <w:rFonts w:ascii="Times" w:hAnsi="Times" w:cs="Arial"/>
          <w:sz w:val="24"/>
          <w:szCs w:val="24"/>
          <w:lang w:val="en-GB"/>
        </w:rPr>
        <w:t xml:space="preserve">with </w:t>
      </w:r>
      <w:r w:rsidRPr="007B196D">
        <w:rPr>
          <w:rFonts w:ascii="Times" w:hAnsi="Times" w:cs="Arial"/>
          <w:sz w:val="24"/>
          <w:szCs w:val="24"/>
          <w:lang w:val="en-GB"/>
        </w:rPr>
        <w:t xml:space="preserve">cardiomegaly </w:t>
      </w:r>
      <w:r w:rsidR="00724EB8" w:rsidRPr="007B196D">
        <w:rPr>
          <w:rFonts w:ascii="Times" w:hAnsi="Times" w:cs="Arial"/>
          <w:sz w:val="24"/>
          <w:szCs w:val="24"/>
          <w:lang w:val="en-GB"/>
        </w:rPr>
        <w:t xml:space="preserve">not explained </w:t>
      </w:r>
      <w:r w:rsidRPr="007B196D">
        <w:rPr>
          <w:rFonts w:ascii="Times" w:hAnsi="Times" w:cs="Arial"/>
          <w:sz w:val="24"/>
          <w:szCs w:val="24"/>
          <w:lang w:val="en-GB"/>
        </w:rPr>
        <w:t xml:space="preserve">nor </w:t>
      </w:r>
      <w:r w:rsidR="00724EB8" w:rsidRPr="007B196D">
        <w:rPr>
          <w:rFonts w:ascii="Times" w:hAnsi="Times" w:cs="Arial"/>
          <w:sz w:val="24"/>
          <w:szCs w:val="24"/>
          <w:lang w:val="en-GB"/>
        </w:rPr>
        <w:t xml:space="preserve">by </w:t>
      </w:r>
      <w:r w:rsidRPr="007B196D">
        <w:rPr>
          <w:rFonts w:ascii="Times" w:hAnsi="Times" w:cs="Arial"/>
          <w:sz w:val="24"/>
          <w:szCs w:val="24"/>
          <w:lang w:val="en-GB"/>
        </w:rPr>
        <w:t xml:space="preserve">cardiac structural or rhythmic abnormality or by </w:t>
      </w:r>
      <w:r w:rsidR="005307A3" w:rsidRPr="007B196D">
        <w:rPr>
          <w:rFonts w:ascii="Times" w:hAnsi="Times" w:cs="Arial"/>
          <w:sz w:val="24"/>
          <w:szCs w:val="24"/>
          <w:lang w:val="en-GB"/>
        </w:rPr>
        <w:t xml:space="preserve">extra-cardiac </w:t>
      </w:r>
      <w:proofErr w:type="spellStart"/>
      <w:r w:rsidR="005307A3" w:rsidRPr="007B196D">
        <w:rPr>
          <w:rFonts w:ascii="Times" w:hAnsi="Times" w:cs="Arial"/>
          <w:sz w:val="24"/>
          <w:szCs w:val="24"/>
          <w:lang w:val="en-GB"/>
        </w:rPr>
        <w:t>etiology</w:t>
      </w:r>
      <w:proofErr w:type="spellEnd"/>
      <w:r w:rsidR="005307A3" w:rsidRPr="007B196D">
        <w:rPr>
          <w:rFonts w:ascii="Times" w:hAnsi="Times" w:cs="Arial"/>
          <w:sz w:val="24"/>
          <w:szCs w:val="24"/>
          <w:lang w:val="en-GB"/>
        </w:rPr>
        <w:t xml:space="preserve"> and</w:t>
      </w:r>
      <w:r w:rsidR="00724EB8" w:rsidRPr="007B196D">
        <w:rPr>
          <w:rFonts w:ascii="Times" w:hAnsi="Times" w:cs="Arial"/>
          <w:sz w:val="24"/>
          <w:szCs w:val="24"/>
          <w:lang w:val="en-GB"/>
        </w:rPr>
        <w:t xml:space="preserve"> </w:t>
      </w:r>
      <w:r w:rsidR="00372A35" w:rsidRPr="007B196D">
        <w:rPr>
          <w:rFonts w:ascii="Times" w:hAnsi="Times" w:cs="Arial"/>
          <w:sz w:val="24"/>
          <w:szCs w:val="24"/>
          <w:lang w:val="en-GB"/>
        </w:rPr>
        <w:t xml:space="preserve">with </w:t>
      </w:r>
      <w:r w:rsidR="00724EB8" w:rsidRPr="007B196D">
        <w:rPr>
          <w:rFonts w:ascii="Times" w:hAnsi="Times" w:cs="Arial"/>
          <w:sz w:val="24"/>
          <w:szCs w:val="24"/>
          <w:lang w:val="en-GB"/>
        </w:rPr>
        <w:t xml:space="preserve">EFW </w:t>
      </w:r>
      <w:r w:rsidR="00F0714C" w:rsidRPr="007B196D">
        <w:rPr>
          <w:rFonts w:ascii="Times" w:hAnsi="Times" w:cs="Arial"/>
          <w:sz w:val="24"/>
          <w:szCs w:val="24"/>
          <w:lang w:val="en-GB"/>
        </w:rPr>
        <w:t>&lt;</w:t>
      </w:r>
      <w:r w:rsidR="00724EB8" w:rsidRPr="007B196D">
        <w:rPr>
          <w:rFonts w:ascii="Times" w:hAnsi="Times" w:cs="Arial"/>
          <w:sz w:val="24"/>
          <w:szCs w:val="24"/>
          <w:lang w:val="en-GB"/>
        </w:rPr>
        <w:t>10</w:t>
      </w:r>
      <w:r w:rsidR="00724EB8" w:rsidRPr="007B196D">
        <w:rPr>
          <w:rFonts w:ascii="Times" w:hAnsi="Times" w:cs="Arial"/>
          <w:sz w:val="24"/>
          <w:szCs w:val="24"/>
          <w:vertAlign w:val="superscript"/>
          <w:lang w:val="en-GB"/>
        </w:rPr>
        <w:t xml:space="preserve">th </w:t>
      </w:r>
      <w:r w:rsidR="00724EB8" w:rsidRPr="007B196D">
        <w:rPr>
          <w:rFonts w:ascii="Times" w:hAnsi="Times" w:cs="Arial"/>
          <w:sz w:val="24"/>
          <w:szCs w:val="24"/>
          <w:lang w:val="en-GB"/>
        </w:rPr>
        <w:t>centile</w:t>
      </w:r>
      <w:r w:rsidRPr="007B196D">
        <w:rPr>
          <w:rFonts w:ascii="Times" w:hAnsi="Times" w:cs="Arial"/>
          <w:sz w:val="24"/>
          <w:szCs w:val="24"/>
          <w:lang w:val="en-GB"/>
        </w:rPr>
        <w:t>.</w:t>
      </w:r>
      <w:r w:rsidR="00171E7A" w:rsidRPr="007B196D">
        <w:rPr>
          <w:rFonts w:ascii="Times" w:hAnsi="Times" w:cs="Arial"/>
          <w:sz w:val="24"/>
          <w:szCs w:val="24"/>
          <w:lang w:val="en-GB"/>
        </w:rPr>
        <w:t xml:space="preserve"> As reference population, 188 fetuses from singleton pregnancies with normal fetal anatomy and growth were used.</w:t>
      </w:r>
    </w:p>
    <w:p w14:paraId="199FFE4F" w14:textId="0CAA1D55" w:rsidR="0071145C" w:rsidRPr="007B196D" w:rsidRDefault="00CE6C5E" w:rsidP="00A44DD9">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Regarding </w:t>
      </w:r>
      <w:r w:rsidR="00BD5356" w:rsidRPr="007B196D">
        <w:rPr>
          <w:rFonts w:ascii="Times" w:hAnsi="Times" w:cs="Arial"/>
          <w:sz w:val="24"/>
          <w:szCs w:val="24"/>
          <w:lang w:val="en-GB"/>
        </w:rPr>
        <w:t xml:space="preserve">the study </w:t>
      </w:r>
      <w:r w:rsidR="00891C35" w:rsidRPr="007B196D">
        <w:rPr>
          <w:rFonts w:ascii="Times" w:hAnsi="Times" w:cs="Arial"/>
          <w:sz w:val="24"/>
          <w:szCs w:val="24"/>
          <w:lang w:val="en-GB"/>
        </w:rPr>
        <w:t>population</w:t>
      </w:r>
      <w:r w:rsidR="00BD5356" w:rsidRPr="007B196D">
        <w:rPr>
          <w:rFonts w:ascii="Times" w:hAnsi="Times" w:cs="Arial"/>
          <w:sz w:val="24"/>
          <w:szCs w:val="24"/>
          <w:lang w:val="en-GB"/>
        </w:rPr>
        <w:t xml:space="preserve">, </w:t>
      </w:r>
      <w:r w:rsidRPr="007B196D">
        <w:rPr>
          <w:rFonts w:ascii="Times" w:hAnsi="Times" w:cs="Arial"/>
          <w:sz w:val="24"/>
          <w:szCs w:val="24"/>
          <w:lang w:val="en-GB"/>
        </w:rPr>
        <w:t>t</w:t>
      </w:r>
      <w:r w:rsidR="0071145C" w:rsidRPr="007B196D">
        <w:rPr>
          <w:rFonts w:ascii="Times" w:hAnsi="Times" w:cs="Arial"/>
          <w:sz w:val="24"/>
          <w:szCs w:val="24"/>
          <w:lang w:val="en-GB"/>
        </w:rPr>
        <w:t xml:space="preserve">he median </w:t>
      </w:r>
      <w:r w:rsidR="0071145C" w:rsidRPr="007B196D">
        <w:rPr>
          <w:rFonts w:ascii="Times" w:hAnsi="Times" w:cs="Arial"/>
          <w:sz w:val="24"/>
          <w:szCs w:val="24"/>
          <w:lang w:val="en-US"/>
        </w:rPr>
        <w:t>maternal age was of 31.0</w:t>
      </w:r>
      <w:r w:rsidRPr="007B196D">
        <w:rPr>
          <w:rFonts w:ascii="Times" w:hAnsi="Times" w:cs="Arial"/>
          <w:sz w:val="24"/>
          <w:szCs w:val="24"/>
          <w:lang w:val="en-US"/>
        </w:rPr>
        <w:t xml:space="preserve"> years</w:t>
      </w:r>
      <w:r w:rsidR="0071145C" w:rsidRPr="007B196D">
        <w:rPr>
          <w:rFonts w:ascii="Times" w:hAnsi="Times" w:cs="Arial"/>
          <w:sz w:val="24"/>
          <w:szCs w:val="24"/>
          <w:lang w:val="en-US"/>
        </w:rPr>
        <w:t xml:space="preserve"> (27.3-36.8), median gravidity of 2.0 (1.0-3.0) and </w:t>
      </w:r>
      <w:r w:rsidR="00237D89">
        <w:rPr>
          <w:rFonts w:ascii="Times" w:hAnsi="Times" w:cs="Arial"/>
          <w:sz w:val="24"/>
          <w:szCs w:val="24"/>
          <w:lang w:val="en-US"/>
        </w:rPr>
        <w:t xml:space="preserve">the </w:t>
      </w:r>
      <w:r w:rsidR="0071145C" w:rsidRPr="007B196D">
        <w:rPr>
          <w:rFonts w:ascii="Times" w:hAnsi="Times" w:cs="Arial"/>
          <w:sz w:val="24"/>
          <w:szCs w:val="24"/>
          <w:lang w:val="en-US"/>
        </w:rPr>
        <w:t xml:space="preserve">BMI at booking was of 25.6 (22.9-27.7). </w:t>
      </w:r>
    </w:p>
    <w:p w14:paraId="3E228F22" w14:textId="5D224909" w:rsidR="00060952" w:rsidRPr="007B196D" w:rsidRDefault="00B12E11" w:rsidP="00A44DD9">
      <w:pPr>
        <w:spacing w:after="240" w:line="480" w:lineRule="auto"/>
        <w:jc w:val="both"/>
        <w:rPr>
          <w:rFonts w:ascii="Times" w:hAnsi="Times" w:cs="Arial"/>
          <w:sz w:val="24"/>
          <w:szCs w:val="24"/>
          <w:lang w:val="en-GB"/>
        </w:rPr>
      </w:pPr>
      <w:r w:rsidRPr="007B196D">
        <w:rPr>
          <w:rFonts w:ascii="Times" w:hAnsi="Times" w:cs="Arial"/>
          <w:sz w:val="24"/>
          <w:szCs w:val="24"/>
          <w:lang w:val="en-GB"/>
        </w:rPr>
        <w:t xml:space="preserve">The median GA at the time of diagnosis of cardiomegaly was 28.0 weeks (23.3-32.0). </w:t>
      </w:r>
      <w:r w:rsidR="0022424A" w:rsidRPr="007B196D">
        <w:rPr>
          <w:rFonts w:ascii="Times" w:hAnsi="Times" w:cs="Arial"/>
          <w:sz w:val="24"/>
          <w:szCs w:val="24"/>
          <w:lang w:val="en-GB"/>
        </w:rPr>
        <w:t>F</w:t>
      </w:r>
      <w:r w:rsidR="00A235E9" w:rsidRPr="007B196D">
        <w:rPr>
          <w:rFonts w:ascii="Times" w:hAnsi="Times" w:cs="Arial"/>
          <w:sz w:val="24"/>
          <w:szCs w:val="24"/>
          <w:lang w:val="en-GB"/>
        </w:rPr>
        <w:t xml:space="preserve">etal </w:t>
      </w:r>
      <w:r w:rsidR="00116DC6" w:rsidRPr="007B196D">
        <w:rPr>
          <w:rFonts w:ascii="Times" w:hAnsi="Times" w:cs="Arial"/>
          <w:sz w:val="24"/>
          <w:szCs w:val="24"/>
          <w:lang w:val="en-GB"/>
        </w:rPr>
        <w:t xml:space="preserve">ultrasound data including </w:t>
      </w:r>
      <w:r w:rsidRPr="007B196D">
        <w:rPr>
          <w:rFonts w:ascii="Times" w:hAnsi="Times" w:cs="Arial"/>
          <w:sz w:val="24"/>
          <w:szCs w:val="24"/>
          <w:lang w:val="en-GB"/>
        </w:rPr>
        <w:t xml:space="preserve">biometry </w:t>
      </w:r>
      <w:r w:rsidR="00DA5842" w:rsidRPr="007B196D">
        <w:rPr>
          <w:rFonts w:ascii="Times" w:hAnsi="Times" w:cs="Arial"/>
          <w:sz w:val="24"/>
          <w:szCs w:val="24"/>
          <w:lang w:val="en-GB"/>
        </w:rPr>
        <w:t xml:space="preserve">and Doppler </w:t>
      </w:r>
      <w:r w:rsidR="00A235E9" w:rsidRPr="007B196D">
        <w:rPr>
          <w:rFonts w:ascii="Times" w:hAnsi="Times" w:cs="Arial"/>
          <w:sz w:val="24"/>
          <w:szCs w:val="24"/>
          <w:lang w:val="en-GB"/>
        </w:rPr>
        <w:t xml:space="preserve">findings </w:t>
      </w:r>
      <w:r w:rsidR="00116DC6" w:rsidRPr="007B196D">
        <w:rPr>
          <w:rFonts w:ascii="Times" w:hAnsi="Times" w:cs="Arial"/>
          <w:sz w:val="24"/>
          <w:szCs w:val="24"/>
          <w:lang w:val="en-GB"/>
        </w:rPr>
        <w:t>expressed as Z-scores</w:t>
      </w:r>
      <w:r w:rsidR="001A7514" w:rsidRPr="007B196D">
        <w:rPr>
          <w:rFonts w:ascii="Times" w:hAnsi="Times" w:cs="Arial"/>
          <w:sz w:val="24"/>
          <w:szCs w:val="24"/>
          <w:lang w:val="en-GB"/>
        </w:rPr>
        <w:t>,</w:t>
      </w:r>
      <w:r w:rsidR="00116DC6" w:rsidRPr="007B196D">
        <w:rPr>
          <w:rFonts w:ascii="Times" w:hAnsi="Times" w:cs="Arial"/>
          <w:sz w:val="24"/>
          <w:szCs w:val="24"/>
          <w:lang w:val="en-GB"/>
        </w:rPr>
        <w:t xml:space="preserve"> </w:t>
      </w:r>
      <w:r w:rsidR="00A235E9" w:rsidRPr="007B196D">
        <w:rPr>
          <w:rFonts w:ascii="Times" w:hAnsi="Times" w:cs="Arial"/>
          <w:sz w:val="24"/>
          <w:szCs w:val="24"/>
          <w:lang w:val="en-GB"/>
        </w:rPr>
        <w:t xml:space="preserve">at the </w:t>
      </w:r>
      <w:r w:rsidR="005307A3" w:rsidRPr="007B196D">
        <w:rPr>
          <w:rFonts w:ascii="Times" w:hAnsi="Times" w:cs="Arial"/>
          <w:sz w:val="24"/>
          <w:szCs w:val="24"/>
          <w:lang w:val="en-GB"/>
        </w:rPr>
        <w:t xml:space="preserve">time of </w:t>
      </w:r>
      <w:r w:rsidR="00A235E9" w:rsidRPr="007B196D">
        <w:rPr>
          <w:rFonts w:ascii="Times" w:hAnsi="Times" w:cs="Arial"/>
          <w:sz w:val="24"/>
          <w:szCs w:val="24"/>
          <w:lang w:val="en-GB"/>
        </w:rPr>
        <w:t xml:space="preserve">diagnosis of cardiomegaly and at the last scan before delivery or fetal </w:t>
      </w:r>
      <w:r w:rsidR="00F84D8E" w:rsidRPr="007B196D">
        <w:rPr>
          <w:rFonts w:ascii="Times" w:hAnsi="Times" w:cs="Arial"/>
          <w:sz w:val="24"/>
          <w:szCs w:val="24"/>
          <w:lang w:val="en-GB"/>
        </w:rPr>
        <w:t>demise are summarized in Table 1</w:t>
      </w:r>
      <w:r w:rsidR="00A235E9" w:rsidRPr="007B196D">
        <w:rPr>
          <w:rFonts w:ascii="Times" w:hAnsi="Times" w:cs="Arial"/>
          <w:sz w:val="24"/>
          <w:szCs w:val="24"/>
          <w:lang w:val="en-GB"/>
        </w:rPr>
        <w:t xml:space="preserve">.   </w:t>
      </w:r>
      <w:r w:rsidR="0029433D" w:rsidRPr="007B196D">
        <w:rPr>
          <w:rFonts w:ascii="Times" w:hAnsi="Times" w:cs="Arial"/>
          <w:sz w:val="24"/>
          <w:szCs w:val="24"/>
          <w:lang w:val="en-GB"/>
        </w:rPr>
        <w:t xml:space="preserve">The </w:t>
      </w:r>
      <w:r w:rsidR="00462543" w:rsidRPr="007B196D">
        <w:rPr>
          <w:rFonts w:ascii="Times" w:hAnsi="Times" w:cs="Arial"/>
          <w:sz w:val="24"/>
          <w:szCs w:val="24"/>
          <w:lang w:val="en-GB"/>
        </w:rPr>
        <w:t xml:space="preserve">87% </w:t>
      </w:r>
      <w:r w:rsidR="00171E7A" w:rsidRPr="007B196D">
        <w:rPr>
          <w:rFonts w:ascii="Times" w:hAnsi="Times" w:cs="Arial"/>
          <w:sz w:val="24"/>
          <w:szCs w:val="24"/>
          <w:lang w:val="en-GB"/>
        </w:rPr>
        <w:t xml:space="preserve">at </w:t>
      </w:r>
      <w:r w:rsidR="00891C35" w:rsidRPr="007B196D">
        <w:rPr>
          <w:rFonts w:ascii="Times" w:hAnsi="Times" w:cs="Arial"/>
          <w:sz w:val="24"/>
          <w:szCs w:val="24"/>
          <w:lang w:val="en-GB"/>
        </w:rPr>
        <w:t xml:space="preserve">the time of </w:t>
      </w:r>
      <w:r w:rsidR="00171E7A" w:rsidRPr="007B196D">
        <w:rPr>
          <w:rFonts w:ascii="Times" w:hAnsi="Times" w:cs="Arial"/>
          <w:sz w:val="24"/>
          <w:szCs w:val="24"/>
          <w:lang w:val="en-GB"/>
        </w:rPr>
        <w:t xml:space="preserve">diagnosis </w:t>
      </w:r>
      <w:r w:rsidR="00847032" w:rsidRPr="007B196D">
        <w:rPr>
          <w:rFonts w:ascii="Times" w:hAnsi="Times" w:cs="Arial"/>
          <w:sz w:val="24"/>
          <w:szCs w:val="24"/>
          <w:lang w:val="en-GB"/>
        </w:rPr>
        <w:t xml:space="preserve">and 89% </w:t>
      </w:r>
      <w:r w:rsidR="00171E7A" w:rsidRPr="007B196D">
        <w:rPr>
          <w:rFonts w:ascii="Times" w:hAnsi="Times" w:cs="Arial"/>
          <w:sz w:val="24"/>
          <w:szCs w:val="24"/>
          <w:lang w:val="en-GB"/>
        </w:rPr>
        <w:t xml:space="preserve">at </w:t>
      </w:r>
      <w:r w:rsidR="00891C35" w:rsidRPr="007B196D">
        <w:rPr>
          <w:rFonts w:ascii="Times" w:hAnsi="Times" w:cs="Arial"/>
          <w:sz w:val="24"/>
          <w:szCs w:val="24"/>
          <w:lang w:val="en-GB"/>
        </w:rPr>
        <w:t xml:space="preserve">the </w:t>
      </w:r>
      <w:r w:rsidR="00171E7A" w:rsidRPr="007B196D">
        <w:rPr>
          <w:rFonts w:ascii="Times" w:hAnsi="Times" w:cs="Arial"/>
          <w:sz w:val="24"/>
          <w:szCs w:val="24"/>
          <w:lang w:val="en-GB"/>
        </w:rPr>
        <w:t>last scan</w:t>
      </w:r>
      <w:r w:rsidR="0057558A" w:rsidRPr="007B196D">
        <w:rPr>
          <w:rFonts w:ascii="Times" w:hAnsi="Times" w:cs="Arial"/>
          <w:sz w:val="24"/>
          <w:szCs w:val="24"/>
          <w:lang w:val="en-GB"/>
        </w:rPr>
        <w:t xml:space="preserve"> of these small fetuses</w:t>
      </w:r>
      <w:r w:rsidR="00171E7A" w:rsidRPr="007B196D">
        <w:rPr>
          <w:rFonts w:ascii="Times" w:hAnsi="Times" w:cs="Arial"/>
          <w:sz w:val="24"/>
          <w:szCs w:val="24"/>
          <w:lang w:val="en-GB"/>
        </w:rPr>
        <w:t xml:space="preserve"> </w:t>
      </w:r>
      <w:r w:rsidR="0029433D" w:rsidRPr="007B196D">
        <w:rPr>
          <w:rFonts w:ascii="Times" w:hAnsi="Times" w:cs="Arial"/>
          <w:sz w:val="24"/>
          <w:szCs w:val="24"/>
          <w:lang w:val="en-GB"/>
        </w:rPr>
        <w:t>have to be classified as</w:t>
      </w:r>
      <w:r w:rsidR="009A7980" w:rsidRPr="007B196D">
        <w:rPr>
          <w:rFonts w:ascii="Times" w:hAnsi="Times" w:cs="Arial"/>
          <w:sz w:val="24"/>
          <w:szCs w:val="24"/>
          <w:lang w:val="en-GB"/>
        </w:rPr>
        <w:t xml:space="preserve"> </w:t>
      </w:r>
      <w:r w:rsidR="0057558A" w:rsidRPr="007B196D">
        <w:rPr>
          <w:rFonts w:ascii="Times" w:hAnsi="Times" w:cs="Arial"/>
          <w:sz w:val="24"/>
          <w:szCs w:val="24"/>
          <w:lang w:val="en-GB"/>
        </w:rPr>
        <w:t>intrauterine</w:t>
      </w:r>
      <w:r w:rsidR="009A7980" w:rsidRPr="007B196D">
        <w:rPr>
          <w:rFonts w:ascii="Times" w:hAnsi="Times" w:cs="Arial"/>
          <w:sz w:val="24"/>
          <w:szCs w:val="24"/>
          <w:lang w:val="en-GB"/>
        </w:rPr>
        <w:t xml:space="preserve"> </w:t>
      </w:r>
      <w:r w:rsidR="00847032" w:rsidRPr="007B196D">
        <w:rPr>
          <w:rFonts w:ascii="Times" w:hAnsi="Times" w:cs="Arial"/>
          <w:sz w:val="24"/>
          <w:szCs w:val="24"/>
          <w:lang w:val="en-GB"/>
        </w:rPr>
        <w:t>growth restrict</w:t>
      </w:r>
      <w:r w:rsidR="0057558A" w:rsidRPr="007B196D">
        <w:rPr>
          <w:rFonts w:ascii="Times" w:hAnsi="Times" w:cs="Arial"/>
          <w:sz w:val="24"/>
          <w:szCs w:val="24"/>
          <w:lang w:val="en-GB"/>
        </w:rPr>
        <w:t>ed fetuses</w:t>
      </w:r>
      <w:r w:rsidR="00847032" w:rsidRPr="007B196D">
        <w:rPr>
          <w:rFonts w:ascii="Times" w:hAnsi="Times" w:cs="Arial"/>
          <w:sz w:val="24"/>
          <w:szCs w:val="24"/>
          <w:lang w:val="en-GB"/>
        </w:rPr>
        <w:t xml:space="preserve"> since they</w:t>
      </w:r>
      <w:r w:rsidR="00462543" w:rsidRPr="007B196D">
        <w:rPr>
          <w:rFonts w:ascii="Times" w:hAnsi="Times" w:cs="Arial"/>
          <w:sz w:val="24"/>
          <w:szCs w:val="24"/>
          <w:lang w:val="en-GB"/>
        </w:rPr>
        <w:t xml:space="preserve"> exhibited an EFW less than 3</w:t>
      </w:r>
      <w:r w:rsidR="00462543" w:rsidRPr="007B196D">
        <w:rPr>
          <w:rFonts w:ascii="Times" w:hAnsi="Times" w:cs="Arial"/>
          <w:sz w:val="24"/>
          <w:szCs w:val="24"/>
          <w:vertAlign w:val="superscript"/>
          <w:lang w:val="en-GB"/>
        </w:rPr>
        <w:t>rd</w:t>
      </w:r>
      <w:r w:rsidR="00462543" w:rsidRPr="007B196D">
        <w:rPr>
          <w:rFonts w:ascii="Times" w:hAnsi="Times" w:cs="Arial"/>
          <w:sz w:val="24"/>
          <w:szCs w:val="24"/>
          <w:lang w:val="en-GB"/>
        </w:rPr>
        <w:t xml:space="preserve"> centile</w:t>
      </w:r>
      <w:r w:rsidR="003247FE">
        <w:rPr>
          <w:rFonts w:ascii="Times New Roman" w:hAnsi="Times New Roman" w:cs="Times New Roman"/>
          <w:sz w:val="24"/>
          <w:szCs w:val="24"/>
          <w:lang w:val="en-GB"/>
        </w:rPr>
        <w:t xml:space="preserve"> </w:t>
      </w:r>
      <w:r w:rsidR="003247FE" w:rsidRPr="00112E6B">
        <w:rPr>
          <w:rFonts w:ascii="Times New Roman" w:hAnsi="Times New Roman" w:cs="Times New Roman"/>
          <w:sz w:val="24"/>
          <w:szCs w:val="24"/>
          <w:lang w:val="en-GB"/>
        </w:rPr>
        <w:t>[1</w:t>
      </w:r>
      <w:r w:rsidR="003247FE">
        <w:rPr>
          <w:rFonts w:ascii="Times New Roman" w:hAnsi="Times New Roman" w:cs="Times New Roman"/>
          <w:sz w:val="24"/>
          <w:szCs w:val="24"/>
          <w:lang w:val="en-GB"/>
        </w:rPr>
        <w:t>5</w:t>
      </w:r>
      <w:r w:rsidR="003247FE" w:rsidRPr="00112E6B">
        <w:rPr>
          <w:rFonts w:ascii="Times New Roman" w:hAnsi="Times New Roman" w:cs="Times New Roman"/>
          <w:sz w:val="24"/>
          <w:szCs w:val="24"/>
          <w:lang w:val="en-GB"/>
        </w:rPr>
        <w:t>].</w:t>
      </w:r>
      <w:r w:rsidR="00462543" w:rsidRPr="007B196D">
        <w:rPr>
          <w:rFonts w:ascii="Times" w:hAnsi="Times" w:cs="Arial"/>
          <w:sz w:val="24"/>
          <w:szCs w:val="24"/>
          <w:lang w:val="en-GB"/>
        </w:rPr>
        <w:t xml:space="preserve"> </w:t>
      </w:r>
      <w:r w:rsidR="0029433D" w:rsidRPr="007B196D">
        <w:rPr>
          <w:rFonts w:ascii="Times" w:hAnsi="Times" w:cs="Arial"/>
          <w:sz w:val="24"/>
          <w:szCs w:val="24"/>
          <w:lang w:val="en-GB"/>
        </w:rPr>
        <w:t xml:space="preserve">Looking to the hemodynamic findings, the UA PI was </w:t>
      </w:r>
      <w:r w:rsidR="00E52650" w:rsidRPr="007B196D">
        <w:rPr>
          <w:rFonts w:ascii="Times" w:hAnsi="Times" w:cs="Arial"/>
          <w:sz w:val="24"/>
          <w:szCs w:val="24"/>
          <w:lang w:val="en-GB"/>
        </w:rPr>
        <w:t xml:space="preserve">considered </w:t>
      </w:r>
      <w:r w:rsidR="0029433D" w:rsidRPr="007B196D">
        <w:rPr>
          <w:rFonts w:ascii="Times" w:hAnsi="Times" w:cs="Arial"/>
          <w:sz w:val="24"/>
          <w:szCs w:val="24"/>
          <w:lang w:val="en-GB"/>
        </w:rPr>
        <w:t>abnormal in 63% of these fetuses at the time of the diagnosis of cardiomegaly and 60% at the last scan</w:t>
      </w:r>
      <w:r w:rsidR="003247FE">
        <w:rPr>
          <w:rFonts w:ascii="Times New Roman" w:hAnsi="Times New Roman" w:cs="Times New Roman"/>
          <w:sz w:val="24"/>
          <w:szCs w:val="24"/>
          <w:lang w:val="en-GB"/>
        </w:rPr>
        <w:t xml:space="preserve"> </w:t>
      </w:r>
      <w:r w:rsidR="003247FE" w:rsidRPr="00112E6B">
        <w:rPr>
          <w:rFonts w:ascii="Times New Roman" w:hAnsi="Times New Roman" w:cs="Times New Roman"/>
          <w:sz w:val="24"/>
          <w:szCs w:val="24"/>
          <w:lang w:val="en-GB"/>
        </w:rPr>
        <w:t>[1</w:t>
      </w:r>
      <w:r w:rsidR="003247FE">
        <w:rPr>
          <w:rFonts w:ascii="Times New Roman" w:hAnsi="Times New Roman" w:cs="Times New Roman"/>
          <w:sz w:val="24"/>
          <w:szCs w:val="24"/>
          <w:lang w:val="en-GB"/>
        </w:rPr>
        <w:t>3</w:t>
      </w:r>
      <w:r w:rsidR="003247FE" w:rsidRPr="00112E6B">
        <w:rPr>
          <w:rFonts w:ascii="Times New Roman" w:hAnsi="Times New Roman" w:cs="Times New Roman"/>
          <w:sz w:val="24"/>
          <w:szCs w:val="24"/>
          <w:lang w:val="en-GB"/>
        </w:rPr>
        <w:t>].</w:t>
      </w:r>
    </w:p>
    <w:p w14:paraId="3B8B5525" w14:textId="3AD8AA6B" w:rsidR="00F84D8E" w:rsidRPr="007B196D" w:rsidRDefault="002F20BC" w:rsidP="00A44DD9">
      <w:pPr>
        <w:spacing w:after="240" w:line="480" w:lineRule="auto"/>
        <w:jc w:val="both"/>
        <w:rPr>
          <w:rFonts w:ascii="Times" w:hAnsi="Times" w:cs="Arial"/>
          <w:sz w:val="24"/>
          <w:szCs w:val="24"/>
          <w:lang w:val="en-GB"/>
        </w:rPr>
      </w:pPr>
      <w:r w:rsidRPr="007B196D">
        <w:rPr>
          <w:rFonts w:ascii="Times" w:hAnsi="Times" w:cs="Arial"/>
          <w:sz w:val="24"/>
          <w:szCs w:val="24"/>
          <w:lang w:val="en-GB"/>
        </w:rPr>
        <w:t xml:space="preserve">The HC/AC ratio was </w:t>
      </w:r>
      <w:r w:rsidR="00E86048" w:rsidRPr="007B196D">
        <w:rPr>
          <w:rFonts w:ascii="Times" w:hAnsi="Times" w:cs="Arial"/>
          <w:sz w:val="24"/>
          <w:szCs w:val="24"/>
          <w:lang w:val="en-GB"/>
        </w:rPr>
        <w:t>&gt;</w:t>
      </w:r>
      <w:r w:rsidRPr="007B196D">
        <w:rPr>
          <w:rFonts w:ascii="Times" w:hAnsi="Times" w:cs="Arial"/>
          <w:sz w:val="24"/>
          <w:szCs w:val="24"/>
          <w:lang w:val="en-GB"/>
        </w:rPr>
        <w:t xml:space="preserve"> 50</w:t>
      </w:r>
      <w:r w:rsidRPr="007B196D">
        <w:rPr>
          <w:rFonts w:ascii="Times" w:hAnsi="Times" w:cs="Arial"/>
          <w:sz w:val="24"/>
          <w:szCs w:val="24"/>
          <w:vertAlign w:val="superscript"/>
          <w:lang w:val="en-GB"/>
        </w:rPr>
        <w:t>th</w:t>
      </w:r>
      <w:r w:rsidRPr="007B196D">
        <w:rPr>
          <w:rFonts w:ascii="Times" w:hAnsi="Times" w:cs="Arial"/>
          <w:sz w:val="24"/>
          <w:szCs w:val="24"/>
          <w:lang w:val="en-GB"/>
        </w:rPr>
        <w:t xml:space="preserve"> centile in 52</w:t>
      </w:r>
      <w:r w:rsidR="00116DC6" w:rsidRPr="007B196D">
        <w:rPr>
          <w:rFonts w:ascii="Times" w:hAnsi="Times" w:cs="Arial"/>
          <w:sz w:val="24"/>
          <w:szCs w:val="24"/>
          <w:lang w:val="en-GB"/>
        </w:rPr>
        <w:t xml:space="preserve"> </w:t>
      </w:r>
      <w:r w:rsidRPr="007B196D">
        <w:rPr>
          <w:rFonts w:ascii="Times" w:hAnsi="Times" w:cs="Arial"/>
          <w:sz w:val="24"/>
          <w:szCs w:val="24"/>
          <w:lang w:val="en-GB"/>
        </w:rPr>
        <w:t xml:space="preserve">fetuses (96%) and </w:t>
      </w:r>
      <w:r w:rsidR="005B79D8" w:rsidRPr="007B196D">
        <w:rPr>
          <w:rFonts w:ascii="Times" w:hAnsi="Times" w:cs="Arial"/>
          <w:sz w:val="24"/>
          <w:szCs w:val="24"/>
          <w:lang w:val="en-GB"/>
        </w:rPr>
        <w:t xml:space="preserve">&gt; </w:t>
      </w:r>
      <w:r w:rsidRPr="007B196D">
        <w:rPr>
          <w:rFonts w:ascii="Times" w:hAnsi="Times" w:cs="Arial"/>
          <w:sz w:val="24"/>
          <w:szCs w:val="24"/>
          <w:lang w:val="en-GB"/>
        </w:rPr>
        <w:t>95</w:t>
      </w:r>
      <w:r w:rsidRPr="007B196D">
        <w:rPr>
          <w:rFonts w:ascii="Times" w:hAnsi="Times" w:cs="Arial"/>
          <w:sz w:val="24"/>
          <w:szCs w:val="24"/>
          <w:vertAlign w:val="superscript"/>
          <w:lang w:val="en-GB"/>
        </w:rPr>
        <w:t>th</w:t>
      </w:r>
      <w:r w:rsidRPr="007B196D">
        <w:rPr>
          <w:rFonts w:ascii="Times" w:hAnsi="Times" w:cs="Arial"/>
          <w:sz w:val="24"/>
          <w:szCs w:val="24"/>
          <w:lang w:val="en-GB"/>
        </w:rPr>
        <w:t xml:space="preserve"> centile in 28 (52</w:t>
      </w:r>
      <w:r w:rsidR="003D461C" w:rsidRPr="007B196D">
        <w:rPr>
          <w:rFonts w:ascii="Times" w:hAnsi="Times" w:cs="Arial"/>
          <w:sz w:val="24"/>
          <w:szCs w:val="24"/>
          <w:lang w:val="en-GB"/>
        </w:rPr>
        <w:t>%)</w:t>
      </w:r>
      <w:r w:rsidRPr="007B196D">
        <w:rPr>
          <w:rFonts w:ascii="Times" w:hAnsi="Times" w:cs="Arial"/>
          <w:sz w:val="24"/>
          <w:szCs w:val="24"/>
          <w:lang w:val="en-GB"/>
        </w:rPr>
        <w:t xml:space="preserve">. </w:t>
      </w:r>
      <w:r w:rsidR="00043C16" w:rsidRPr="007B196D">
        <w:rPr>
          <w:rFonts w:ascii="Times" w:hAnsi="Times" w:cs="Arial"/>
          <w:sz w:val="24"/>
          <w:szCs w:val="24"/>
          <w:lang w:val="en-GB"/>
        </w:rPr>
        <w:t xml:space="preserve"> </w:t>
      </w:r>
      <w:r w:rsidR="00F84D8E" w:rsidRPr="007B196D">
        <w:rPr>
          <w:rFonts w:ascii="Times" w:hAnsi="Times" w:cs="Arial"/>
          <w:sz w:val="24"/>
          <w:szCs w:val="24"/>
          <w:lang w:val="en-GB"/>
        </w:rPr>
        <w:t xml:space="preserve">Data on pregnancy outcomes available </w:t>
      </w:r>
      <w:r w:rsidR="0008259E" w:rsidRPr="007B196D">
        <w:rPr>
          <w:rFonts w:ascii="Times" w:hAnsi="Times" w:cs="Arial"/>
          <w:sz w:val="24"/>
          <w:szCs w:val="24"/>
          <w:lang w:val="en-GB"/>
        </w:rPr>
        <w:t xml:space="preserve">for </w:t>
      </w:r>
      <w:r w:rsidR="00F84D8E" w:rsidRPr="007B196D">
        <w:rPr>
          <w:rFonts w:ascii="Times" w:hAnsi="Times" w:cs="Arial"/>
          <w:sz w:val="24"/>
          <w:szCs w:val="24"/>
          <w:lang w:val="en-GB"/>
        </w:rPr>
        <w:t>43 of the 54 fetuses</w:t>
      </w:r>
      <w:r w:rsidR="0022424A" w:rsidRPr="007B196D">
        <w:rPr>
          <w:rFonts w:ascii="Times" w:hAnsi="Times" w:cs="Arial"/>
          <w:sz w:val="24"/>
          <w:szCs w:val="24"/>
          <w:lang w:val="en-GB"/>
        </w:rPr>
        <w:t xml:space="preserve"> </w:t>
      </w:r>
      <w:r w:rsidR="007961DA" w:rsidRPr="007B196D">
        <w:rPr>
          <w:rFonts w:ascii="Times" w:hAnsi="Times" w:cs="Arial"/>
          <w:sz w:val="24"/>
          <w:szCs w:val="24"/>
          <w:lang w:val="en-GB"/>
        </w:rPr>
        <w:t>are</w:t>
      </w:r>
      <w:r w:rsidR="0022424A" w:rsidRPr="007B196D">
        <w:rPr>
          <w:rFonts w:ascii="Times" w:hAnsi="Times" w:cs="Arial"/>
          <w:sz w:val="24"/>
          <w:szCs w:val="24"/>
          <w:lang w:val="en-GB"/>
        </w:rPr>
        <w:t xml:space="preserve"> shown in </w:t>
      </w:r>
      <w:r w:rsidR="00F84D8E" w:rsidRPr="007B196D">
        <w:rPr>
          <w:rFonts w:ascii="Times" w:hAnsi="Times" w:cs="Arial"/>
          <w:sz w:val="24"/>
          <w:szCs w:val="24"/>
          <w:lang w:val="en-GB"/>
        </w:rPr>
        <w:t xml:space="preserve">Table 2. </w:t>
      </w:r>
    </w:p>
    <w:p w14:paraId="2688A49E" w14:textId="3D7E4F8A" w:rsidR="00222C84" w:rsidRPr="007B196D" w:rsidRDefault="00BB409E" w:rsidP="00A44DD9">
      <w:pPr>
        <w:spacing w:after="120" w:line="480" w:lineRule="auto"/>
        <w:jc w:val="both"/>
        <w:rPr>
          <w:rFonts w:ascii="Times" w:hAnsi="Times" w:cs="Arial"/>
          <w:sz w:val="24"/>
          <w:szCs w:val="24"/>
          <w:lang w:val="en-GB"/>
        </w:rPr>
      </w:pPr>
      <w:r w:rsidRPr="007B196D">
        <w:rPr>
          <w:rFonts w:ascii="Times" w:hAnsi="Times" w:cs="Arial"/>
          <w:sz w:val="24"/>
          <w:szCs w:val="24"/>
          <w:lang w:val="en-GB"/>
        </w:rPr>
        <w:t>Tables 3 show</w:t>
      </w:r>
      <w:r w:rsidR="00FA5A8D">
        <w:rPr>
          <w:rFonts w:ascii="Times" w:hAnsi="Times" w:cs="Arial"/>
          <w:sz w:val="24"/>
          <w:szCs w:val="24"/>
          <w:lang w:val="en-GB"/>
        </w:rPr>
        <w:t>s</w:t>
      </w:r>
      <w:r w:rsidRPr="007B196D">
        <w:rPr>
          <w:rFonts w:ascii="Times" w:hAnsi="Times" w:cs="Arial"/>
          <w:sz w:val="24"/>
          <w:szCs w:val="24"/>
          <w:lang w:val="en-GB"/>
        </w:rPr>
        <w:t xml:space="preserve"> comparisons of Z-scores for TC and CC</w:t>
      </w:r>
      <w:r w:rsidR="00314C49" w:rsidRPr="007B196D">
        <w:rPr>
          <w:rFonts w:ascii="Times" w:hAnsi="Times" w:cs="Arial"/>
          <w:sz w:val="24"/>
          <w:szCs w:val="24"/>
          <w:lang w:val="en-GB"/>
        </w:rPr>
        <w:t xml:space="preserve"> respectively</w:t>
      </w:r>
      <w:r w:rsidRPr="007B196D">
        <w:rPr>
          <w:rFonts w:ascii="Times" w:hAnsi="Times" w:cs="Arial"/>
          <w:sz w:val="24"/>
          <w:szCs w:val="24"/>
          <w:lang w:val="en-GB"/>
        </w:rPr>
        <w:t xml:space="preserve"> between t</w:t>
      </w:r>
      <w:r w:rsidR="002E7A4D" w:rsidRPr="007B196D">
        <w:rPr>
          <w:rFonts w:ascii="Times" w:hAnsi="Times" w:cs="Arial"/>
          <w:sz w:val="24"/>
          <w:szCs w:val="24"/>
          <w:lang w:val="en-GB"/>
        </w:rPr>
        <w:t xml:space="preserve">he </w:t>
      </w:r>
      <w:r w:rsidR="00891C35" w:rsidRPr="007B196D">
        <w:rPr>
          <w:rFonts w:ascii="Times" w:hAnsi="Times" w:cs="Arial"/>
          <w:sz w:val="24"/>
          <w:szCs w:val="24"/>
          <w:lang w:val="en-GB"/>
        </w:rPr>
        <w:t xml:space="preserve">study and the </w:t>
      </w:r>
      <w:r w:rsidR="004A2261" w:rsidRPr="007B196D">
        <w:rPr>
          <w:rFonts w:ascii="Times" w:hAnsi="Times" w:cs="Arial"/>
          <w:sz w:val="24"/>
          <w:szCs w:val="24"/>
          <w:lang w:val="en-GB"/>
        </w:rPr>
        <w:t xml:space="preserve">reference </w:t>
      </w:r>
      <w:r w:rsidR="002E7A4D" w:rsidRPr="007B196D">
        <w:rPr>
          <w:rFonts w:ascii="Times" w:hAnsi="Times" w:cs="Arial"/>
          <w:sz w:val="24"/>
          <w:szCs w:val="24"/>
          <w:lang w:val="en-GB"/>
        </w:rPr>
        <w:t>population</w:t>
      </w:r>
      <w:r w:rsidRPr="007B196D">
        <w:rPr>
          <w:rFonts w:ascii="Times" w:hAnsi="Times" w:cs="Arial"/>
          <w:sz w:val="24"/>
          <w:szCs w:val="24"/>
          <w:lang w:val="en-GB"/>
        </w:rPr>
        <w:t xml:space="preserve">. </w:t>
      </w:r>
      <w:r w:rsidR="008A40E9" w:rsidRPr="007B196D">
        <w:rPr>
          <w:rFonts w:ascii="Times" w:hAnsi="Times" w:cs="Arial"/>
          <w:sz w:val="24"/>
          <w:szCs w:val="24"/>
          <w:lang w:val="en-GB"/>
        </w:rPr>
        <w:t xml:space="preserve">When comparing chest size, </w:t>
      </w:r>
      <w:r w:rsidR="00891C35" w:rsidRPr="007B196D">
        <w:rPr>
          <w:rFonts w:ascii="Times" w:hAnsi="Times" w:cs="Arial"/>
          <w:sz w:val="24"/>
          <w:szCs w:val="24"/>
          <w:lang w:val="en-GB"/>
        </w:rPr>
        <w:t>small</w:t>
      </w:r>
      <w:r w:rsidR="008A40E9" w:rsidRPr="007B196D">
        <w:rPr>
          <w:rFonts w:ascii="Times" w:hAnsi="Times" w:cs="Arial"/>
          <w:sz w:val="24"/>
          <w:szCs w:val="24"/>
          <w:lang w:val="en-GB"/>
        </w:rPr>
        <w:t xml:space="preserve"> fetuses</w:t>
      </w:r>
      <w:r w:rsidR="004572AC" w:rsidRPr="007B196D">
        <w:rPr>
          <w:rFonts w:ascii="Times" w:hAnsi="Times" w:cs="Arial"/>
          <w:sz w:val="24"/>
          <w:szCs w:val="24"/>
          <w:lang w:val="en-GB"/>
        </w:rPr>
        <w:t xml:space="preserve"> with cardiomegaly</w:t>
      </w:r>
      <w:r w:rsidR="008A40E9" w:rsidRPr="007B196D">
        <w:rPr>
          <w:rFonts w:ascii="Times" w:hAnsi="Times" w:cs="Arial"/>
          <w:sz w:val="24"/>
          <w:szCs w:val="24"/>
          <w:lang w:val="en-GB"/>
        </w:rPr>
        <w:t xml:space="preserve"> had significantly lower TC median Z-scores for GA, BPD</w:t>
      </w:r>
      <w:r w:rsidR="0037282B" w:rsidRPr="007B196D">
        <w:rPr>
          <w:rFonts w:ascii="Times" w:hAnsi="Times" w:cs="Arial"/>
          <w:sz w:val="24"/>
          <w:szCs w:val="24"/>
          <w:lang w:val="en-GB"/>
        </w:rPr>
        <w:t>, HC</w:t>
      </w:r>
      <w:r w:rsidR="004572AC" w:rsidRPr="007B196D">
        <w:rPr>
          <w:rFonts w:ascii="Times" w:hAnsi="Times" w:cs="Arial"/>
          <w:sz w:val="24"/>
          <w:szCs w:val="24"/>
          <w:lang w:val="en-GB"/>
        </w:rPr>
        <w:t xml:space="preserve"> </w:t>
      </w:r>
      <w:r w:rsidR="008A40E9" w:rsidRPr="007B196D">
        <w:rPr>
          <w:rFonts w:ascii="Times" w:hAnsi="Times" w:cs="Arial"/>
          <w:sz w:val="24"/>
          <w:szCs w:val="24"/>
          <w:lang w:val="en-GB"/>
        </w:rPr>
        <w:t>and</w:t>
      </w:r>
      <w:r w:rsidR="004572AC" w:rsidRPr="007B196D">
        <w:rPr>
          <w:rFonts w:ascii="Times" w:hAnsi="Times" w:cs="Arial"/>
          <w:sz w:val="24"/>
          <w:szCs w:val="24"/>
          <w:lang w:val="en-GB"/>
        </w:rPr>
        <w:t xml:space="preserve"> </w:t>
      </w:r>
      <w:r w:rsidR="008A40E9" w:rsidRPr="007B196D">
        <w:rPr>
          <w:rFonts w:ascii="Times" w:hAnsi="Times" w:cs="Arial"/>
          <w:sz w:val="24"/>
          <w:szCs w:val="24"/>
          <w:lang w:val="en-GB"/>
        </w:rPr>
        <w:t>FL</w:t>
      </w:r>
      <w:r w:rsidR="004572AC" w:rsidRPr="007B196D">
        <w:rPr>
          <w:rFonts w:ascii="Times" w:hAnsi="Times" w:cs="Arial"/>
          <w:sz w:val="24"/>
          <w:szCs w:val="24"/>
          <w:lang w:val="en-GB"/>
        </w:rPr>
        <w:t xml:space="preserve"> (</w:t>
      </w:r>
      <w:r w:rsidR="00B238ED" w:rsidRPr="00B238ED">
        <w:rPr>
          <w:rFonts w:ascii="Times" w:hAnsi="Times" w:cs="Arial"/>
          <w:i/>
          <w:iCs/>
          <w:sz w:val="24"/>
          <w:szCs w:val="24"/>
          <w:lang w:val="en-GB"/>
        </w:rPr>
        <w:t>P</w:t>
      </w:r>
      <w:r w:rsidR="008A40E9" w:rsidRPr="007B196D">
        <w:rPr>
          <w:rFonts w:ascii="Times" w:hAnsi="Times" w:cs="Arial"/>
          <w:sz w:val="24"/>
          <w:szCs w:val="24"/>
          <w:lang w:val="en-GB"/>
        </w:rPr>
        <w:t>&lt; 0.001 for all</w:t>
      </w:r>
      <w:r w:rsidR="004572AC" w:rsidRPr="007B196D">
        <w:rPr>
          <w:rFonts w:ascii="Times" w:hAnsi="Times" w:cs="Arial"/>
          <w:sz w:val="24"/>
          <w:szCs w:val="24"/>
          <w:lang w:val="en-GB"/>
        </w:rPr>
        <w:t>)</w:t>
      </w:r>
      <w:r w:rsidR="008A40E9" w:rsidRPr="007B196D">
        <w:rPr>
          <w:rFonts w:ascii="Times" w:hAnsi="Times" w:cs="Arial"/>
          <w:sz w:val="24"/>
          <w:szCs w:val="24"/>
          <w:lang w:val="en-GB"/>
        </w:rPr>
        <w:t xml:space="preserve">. When comparing heart size, </w:t>
      </w:r>
      <w:r w:rsidR="00891C35" w:rsidRPr="007B196D">
        <w:rPr>
          <w:rFonts w:ascii="Times" w:hAnsi="Times" w:cs="Arial"/>
          <w:sz w:val="24"/>
          <w:szCs w:val="24"/>
          <w:lang w:val="en-GB"/>
        </w:rPr>
        <w:t xml:space="preserve">small </w:t>
      </w:r>
      <w:r w:rsidR="004572AC" w:rsidRPr="007B196D">
        <w:rPr>
          <w:rFonts w:ascii="Times" w:hAnsi="Times" w:cs="Arial"/>
          <w:sz w:val="24"/>
          <w:szCs w:val="24"/>
          <w:lang w:val="en-GB"/>
        </w:rPr>
        <w:t xml:space="preserve">fetuses with cardiomegaly </w:t>
      </w:r>
      <w:r w:rsidR="008A40E9" w:rsidRPr="007B196D">
        <w:rPr>
          <w:rFonts w:ascii="Times" w:hAnsi="Times" w:cs="Arial"/>
          <w:sz w:val="24"/>
          <w:szCs w:val="24"/>
          <w:lang w:val="en-GB"/>
        </w:rPr>
        <w:t xml:space="preserve">showed </w:t>
      </w:r>
      <w:r w:rsidRPr="007B196D">
        <w:rPr>
          <w:rFonts w:ascii="Times" w:hAnsi="Times" w:cs="Arial"/>
          <w:sz w:val="24"/>
          <w:szCs w:val="24"/>
          <w:lang w:val="en-GB"/>
        </w:rPr>
        <w:t xml:space="preserve">significantly </w:t>
      </w:r>
      <w:r w:rsidR="008A40E9" w:rsidRPr="007B196D">
        <w:rPr>
          <w:rFonts w:ascii="Times" w:hAnsi="Times" w:cs="Arial"/>
          <w:sz w:val="24"/>
          <w:szCs w:val="24"/>
          <w:lang w:val="en-GB"/>
        </w:rPr>
        <w:t>lower CC median Z-scores for GA</w:t>
      </w:r>
      <w:r w:rsidR="004572AC" w:rsidRPr="007B196D">
        <w:rPr>
          <w:rFonts w:ascii="Times" w:hAnsi="Times" w:cs="Arial"/>
          <w:sz w:val="24"/>
          <w:szCs w:val="24"/>
          <w:lang w:val="en-GB"/>
        </w:rPr>
        <w:t xml:space="preserve"> (</w:t>
      </w:r>
      <w:r w:rsidR="00837855" w:rsidRPr="00837855">
        <w:rPr>
          <w:rFonts w:ascii="Times" w:hAnsi="Times" w:cs="Arial"/>
          <w:i/>
          <w:iCs/>
          <w:sz w:val="24"/>
          <w:szCs w:val="24"/>
          <w:lang w:val="en-GB"/>
        </w:rPr>
        <w:t>P</w:t>
      </w:r>
      <w:r w:rsidR="004572AC" w:rsidRPr="007B196D">
        <w:rPr>
          <w:rFonts w:ascii="Times" w:hAnsi="Times" w:cs="Arial"/>
          <w:sz w:val="24"/>
          <w:szCs w:val="24"/>
          <w:lang w:val="en-GB"/>
        </w:rPr>
        <w:t xml:space="preserve"> </w:t>
      </w:r>
      <w:r w:rsidR="008A40E9" w:rsidRPr="007B196D">
        <w:rPr>
          <w:rFonts w:ascii="Times" w:hAnsi="Times" w:cs="Arial"/>
          <w:sz w:val="24"/>
          <w:szCs w:val="24"/>
          <w:lang w:val="en-GB"/>
        </w:rPr>
        <w:t>&lt;0.001</w:t>
      </w:r>
      <w:r w:rsidR="004572AC" w:rsidRPr="007B196D">
        <w:rPr>
          <w:rFonts w:ascii="Times" w:hAnsi="Times" w:cs="Arial"/>
          <w:sz w:val="24"/>
          <w:szCs w:val="24"/>
          <w:lang w:val="en-GB"/>
        </w:rPr>
        <w:t>),</w:t>
      </w:r>
      <w:r w:rsidR="008A40E9" w:rsidRPr="007B196D">
        <w:rPr>
          <w:rFonts w:ascii="Times" w:hAnsi="Times" w:cs="Arial"/>
          <w:sz w:val="24"/>
          <w:szCs w:val="24"/>
          <w:lang w:val="en-GB"/>
        </w:rPr>
        <w:t xml:space="preserve"> but CC Z-scores </w:t>
      </w:r>
      <w:r w:rsidR="004950E9" w:rsidRPr="007B196D">
        <w:rPr>
          <w:rFonts w:ascii="Times" w:hAnsi="Times" w:cs="Arial"/>
          <w:sz w:val="24"/>
          <w:szCs w:val="24"/>
          <w:lang w:val="en-GB"/>
        </w:rPr>
        <w:t xml:space="preserve">were similar </w:t>
      </w:r>
      <w:r w:rsidR="00C43F53" w:rsidRPr="007B196D">
        <w:rPr>
          <w:rFonts w:ascii="Times" w:hAnsi="Times" w:cs="Arial"/>
          <w:sz w:val="24"/>
          <w:szCs w:val="24"/>
          <w:lang w:val="en-GB"/>
        </w:rPr>
        <w:t xml:space="preserve">to normally grown fetuses </w:t>
      </w:r>
      <w:r w:rsidR="004950E9" w:rsidRPr="007B196D">
        <w:rPr>
          <w:rFonts w:ascii="Times" w:hAnsi="Times" w:cs="Arial"/>
          <w:sz w:val="24"/>
          <w:szCs w:val="24"/>
          <w:lang w:val="en-GB"/>
        </w:rPr>
        <w:t xml:space="preserve">when normalised </w:t>
      </w:r>
      <w:r w:rsidR="008A40E9" w:rsidRPr="007B196D">
        <w:rPr>
          <w:rFonts w:ascii="Times" w:hAnsi="Times" w:cs="Arial"/>
          <w:sz w:val="24"/>
          <w:szCs w:val="24"/>
          <w:lang w:val="en-GB"/>
        </w:rPr>
        <w:t>for BPD</w:t>
      </w:r>
      <w:r w:rsidR="004572AC" w:rsidRPr="007B196D">
        <w:rPr>
          <w:rFonts w:ascii="Times" w:hAnsi="Times" w:cs="Arial"/>
          <w:sz w:val="24"/>
          <w:szCs w:val="24"/>
          <w:lang w:val="en-GB"/>
        </w:rPr>
        <w:t xml:space="preserve"> (</w:t>
      </w:r>
      <w:r w:rsidR="00837855" w:rsidRPr="00837855">
        <w:rPr>
          <w:rFonts w:ascii="Times" w:hAnsi="Times" w:cs="Arial"/>
          <w:i/>
          <w:iCs/>
          <w:sz w:val="24"/>
          <w:szCs w:val="24"/>
          <w:lang w:val="en-GB"/>
        </w:rPr>
        <w:t>P</w:t>
      </w:r>
      <w:r w:rsidR="008A40E9" w:rsidRPr="007B196D">
        <w:rPr>
          <w:rFonts w:ascii="Times" w:hAnsi="Times" w:cs="Arial"/>
          <w:sz w:val="24"/>
          <w:szCs w:val="24"/>
          <w:lang w:val="en-GB"/>
        </w:rPr>
        <w:t>=0.</w:t>
      </w:r>
      <w:r w:rsidR="00A37311" w:rsidRPr="007B196D">
        <w:rPr>
          <w:rFonts w:ascii="Times" w:hAnsi="Times" w:cs="Arial"/>
          <w:sz w:val="24"/>
          <w:szCs w:val="24"/>
          <w:lang w:val="en-GB"/>
        </w:rPr>
        <w:t>284</w:t>
      </w:r>
      <w:r w:rsidR="004572AC" w:rsidRPr="007B196D">
        <w:rPr>
          <w:rFonts w:ascii="Times" w:hAnsi="Times" w:cs="Arial"/>
          <w:sz w:val="24"/>
          <w:szCs w:val="24"/>
          <w:lang w:val="en-GB"/>
        </w:rPr>
        <w:t>)</w:t>
      </w:r>
      <w:r w:rsidR="00A37311" w:rsidRPr="007B196D">
        <w:rPr>
          <w:rFonts w:ascii="Times" w:hAnsi="Times" w:cs="Arial"/>
          <w:sz w:val="24"/>
          <w:szCs w:val="24"/>
          <w:lang w:val="en-GB"/>
        </w:rPr>
        <w:t xml:space="preserve"> and HC (</w:t>
      </w:r>
      <w:r w:rsidR="00837855" w:rsidRPr="00837855">
        <w:rPr>
          <w:rFonts w:ascii="Times" w:hAnsi="Times" w:cs="Arial"/>
          <w:i/>
          <w:iCs/>
          <w:sz w:val="24"/>
          <w:szCs w:val="24"/>
          <w:lang w:val="en-GB"/>
        </w:rPr>
        <w:t>P</w:t>
      </w:r>
      <w:r w:rsidR="00734FF1" w:rsidRPr="007B196D">
        <w:rPr>
          <w:rFonts w:ascii="Times" w:hAnsi="Times" w:cs="Arial"/>
          <w:sz w:val="24"/>
          <w:szCs w:val="24"/>
          <w:lang w:val="en-GB"/>
        </w:rPr>
        <w:t>=0.953)</w:t>
      </w:r>
      <w:r w:rsidR="008A40E9" w:rsidRPr="007B196D">
        <w:rPr>
          <w:rFonts w:ascii="Times" w:hAnsi="Times" w:cs="Arial"/>
          <w:sz w:val="24"/>
          <w:szCs w:val="24"/>
          <w:lang w:val="en-GB"/>
        </w:rPr>
        <w:t xml:space="preserve"> and higher </w:t>
      </w:r>
      <w:r w:rsidR="004950E9" w:rsidRPr="007B196D">
        <w:rPr>
          <w:rFonts w:ascii="Times" w:hAnsi="Times" w:cs="Arial"/>
          <w:sz w:val="24"/>
          <w:szCs w:val="24"/>
          <w:lang w:val="en-GB"/>
        </w:rPr>
        <w:t xml:space="preserve">in relation to </w:t>
      </w:r>
      <w:r w:rsidR="008A40E9" w:rsidRPr="007B196D">
        <w:rPr>
          <w:rFonts w:ascii="Times" w:hAnsi="Times" w:cs="Arial"/>
          <w:sz w:val="24"/>
          <w:szCs w:val="24"/>
          <w:lang w:val="en-GB"/>
        </w:rPr>
        <w:t>FL</w:t>
      </w:r>
      <w:r w:rsidR="004572AC" w:rsidRPr="007B196D">
        <w:rPr>
          <w:rFonts w:ascii="Times" w:hAnsi="Times" w:cs="Arial"/>
          <w:sz w:val="24"/>
          <w:szCs w:val="24"/>
          <w:lang w:val="en-GB"/>
        </w:rPr>
        <w:t xml:space="preserve"> (</w:t>
      </w:r>
      <w:r w:rsidR="00837855" w:rsidRPr="00837855">
        <w:rPr>
          <w:rFonts w:ascii="Times" w:hAnsi="Times" w:cs="Arial"/>
          <w:i/>
          <w:iCs/>
          <w:sz w:val="24"/>
          <w:szCs w:val="24"/>
          <w:lang w:val="en-GB"/>
        </w:rPr>
        <w:t>P</w:t>
      </w:r>
      <w:r w:rsidR="008A40E9" w:rsidRPr="007B196D">
        <w:rPr>
          <w:rFonts w:ascii="Times" w:hAnsi="Times" w:cs="Arial"/>
          <w:sz w:val="24"/>
          <w:szCs w:val="24"/>
          <w:lang w:val="en-GB"/>
        </w:rPr>
        <w:t>&lt;0.001</w:t>
      </w:r>
      <w:r w:rsidR="004572AC" w:rsidRPr="007B196D">
        <w:rPr>
          <w:rFonts w:ascii="Times" w:hAnsi="Times" w:cs="Arial"/>
          <w:sz w:val="24"/>
          <w:szCs w:val="24"/>
          <w:lang w:val="en-GB"/>
        </w:rPr>
        <w:t>)</w:t>
      </w:r>
      <w:r w:rsidR="004A2261" w:rsidRPr="007B196D">
        <w:rPr>
          <w:rFonts w:ascii="Times" w:hAnsi="Times" w:cs="Arial"/>
          <w:sz w:val="24"/>
          <w:szCs w:val="24"/>
          <w:lang w:val="en-GB"/>
        </w:rPr>
        <w:t>.</w:t>
      </w:r>
    </w:p>
    <w:p w14:paraId="4EC9C863" w14:textId="6A818D46" w:rsidR="004950E9" w:rsidRPr="007B196D" w:rsidRDefault="004950E9" w:rsidP="00A44DD9">
      <w:pPr>
        <w:spacing w:after="120" w:line="480" w:lineRule="auto"/>
        <w:jc w:val="both"/>
        <w:rPr>
          <w:rFonts w:ascii="Times" w:hAnsi="Times" w:cs="Arial"/>
          <w:sz w:val="24"/>
          <w:szCs w:val="24"/>
          <w:lang w:val="en-GB"/>
        </w:rPr>
      </w:pPr>
      <w:r w:rsidRPr="007B196D">
        <w:rPr>
          <w:rFonts w:ascii="Times" w:hAnsi="Times" w:cs="Arial"/>
          <w:sz w:val="24"/>
          <w:szCs w:val="24"/>
          <w:lang w:val="en-GB"/>
        </w:rPr>
        <w:lastRenderedPageBreak/>
        <w:t xml:space="preserve">Figure </w:t>
      </w:r>
      <w:r w:rsidR="00FA5A8D">
        <w:rPr>
          <w:rFonts w:ascii="Times" w:hAnsi="Times" w:cs="Arial"/>
          <w:sz w:val="24"/>
          <w:szCs w:val="24"/>
          <w:lang w:val="en-GB"/>
        </w:rPr>
        <w:t>2</w:t>
      </w:r>
      <w:r w:rsidR="00FA5A8D" w:rsidRPr="007B196D">
        <w:rPr>
          <w:rFonts w:ascii="Times" w:hAnsi="Times" w:cs="Arial"/>
          <w:sz w:val="24"/>
          <w:szCs w:val="24"/>
          <w:lang w:val="en-GB"/>
        </w:rPr>
        <w:t xml:space="preserve"> </w:t>
      </w:r>
      <w:r w:rsidRPr="007B196D">
        <w:rPr>
          <w:rFonts w:ascii="Times" w:hAnsi="Times" w:cs="Arial"/>
          <w:sz w:val="24"/>
          <w:szCs w:val="24"/>
          <w:lang w:val="en-GB"/>
        </w:rPr>
        <w:t xml:space="preserve">is a graphic representation of the CC and TC Z-scores for the 54 </w:t>
      </w:r>
      <w:r w:rsidR="00891C35" w:rsidRPr="007B196D">
        <w:rPr>
          <w:rFonts w:ascii="Times" w:hAnsi="Times" w:cs="Arial"/>
          <w:sz w:val="24"/>
          <w:szCs w:val="24"/>
          <w:lang w:val="en-GB"/>
        </w:rPr>
        <w:t>small</w:t>
      </w:r>
      <w:r w:rsidRPr="007B196D">
        <w:rPr>
          <w:rFonts w:ascii="Times" w:hAnsi="Times" w:cs="Arial"/>
          <w:sz w:val="24"/>
          <w:szCs w:val="24"/>
          <w:lang w:val="en-GB"/>
        </w:rPr>
        <w:t xml:space="preserve"> fetuses with cardiomegaly related to GA, BPD, </w:t>
      </w:r>
      <w:proofErr w:type="gramStart"/>
      <w:r w:rsidRPr="007B196D">
        <w:rPr>
          <w:rFonts w:ascii="Times" w:hAnsi="Times" w:cs="Arial"/>
          <w:sz w:val="24"/>
          <w:szCs w:val="24"/>
          <w:lang w:val="en-GB"/>
        </w:rPr>
        <w:t>HC</w:t>
      </w:r>
      <w:proofErr w:type="gramEnd"/>
      <w:r w:rsidRPr="007B196D">
        <w:rPr>
          <w:rFonts w:ascii="Times" w:hAnsi="Times" w:cs="Arial"/>
          <w:sz w:val="24"/>
          <w:szCs w:val="24"/>
          <w:lang w:val="en-GB"/>
        </w:rPr>
        <w:t xml:space="preserve"> and FL.</w:t>
      </w:r>
    </w:p>
    <w:p w14:paraId="609F71E4" w14:textId="77777777" w:rsidR="0007406F" w:rsidRPr="000F6638" w:rsidRDefault="009365EB" w:rsidP="00A44DD9">
      <w:pPr>
        <w:spacing w:after="120" w:line="480" w:lineRule="auto"/>
        <w:jc w:val="both"/>
        <w:rPr>
          <w:rFonts w:ascii="Times" w:hAnsi="Times" w:cs="Arial"/>
          <w:b/>
          <w:bCs/>
          <w:sz w:val="24"/>
          <w:szCs w:val="24"/>
          <w:lang w:val="en-GB"/>
        </w:rPr>
      </w:pPr>
      <w:r w:rsidRPr="000F6638">
        <w:rPr>
          <w:rFonts w:ascii="Times" w:hAnsi="Times" w:cs="Arial"/>
          <w:b/>
          <w:bCs/>
          <w:sz w:val="24"/>
          <w:szCs w:val="24"/>
          <w:lang w:val="en-GB"/>
        </w:rPr>
        <w:t>D</w:t>
      </w:r>
      <w:r w:rsidR="00E1224F" w:rsidRPr="000F6638">
        <w:rPr>
          <w:rFonts w:ascii="Times" w:hAnsi="Times" w:cs="Arial"/>
          <w:b/>
          <w:bCs/>
          <w:sz w:val="24"/>
          <w:szCs w:val="24"/>
          <w:lang w:val="en-GB"/>
        </w:rPr>
        <w:t>ISCUSSION</w:t>
      </w:r>
    </w:p>
    <w:p w14:paraId="62EE8856" w14:textId="1ECBDD8D"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In this study, we introduced the use of the Z-scores for the CC and TC in the assessment of cardiomegaly in small fetuses and provided evidence for asymmetrical growth between the thorax and the heart. Different to the thorax, which is strongly restricted in size, the heart maintains its </w:t>
      </w:r>
      <w:r w:rsidR="00893C00" w:rsidRPr="007B196D">
        <w:rPr>
          <w:rFonts w:ascii="Times" w:hAnsi="Times" w:cs="Arial"/>
          <w:sz w:val="24"/>
          <w:szCs w:val="24"/>
          <w:lang w:val="en-GB"/>
        </w:rPr>
        <w:t>size</w:t>
      </w:r>
      <w:r w:rsidRPr="007B196D">
        <w:rPr>
          <w:rFonts w:ascii="Times" w:hAnsi="Times" w:cs="Arial"/>
          <w:sz w:val="24"/>
          <w:szCs w:val="24"/>
          <w:lang w:val="en-GB"/>
        </w:rPr>
        <w:t xml:space="preserve">. In particular </w:t>
      </w:r>
      <w:r w:rsidR="00893C00" w:rsidRPr="007B196D">
        <w:rPr>
          <w:rFonts w:ascii="Times" w:hAnsi="Times" w:cs="Arial"/>
          <w:sz w:val="24"/>
          <w:szCs w:val="24"/>
          <w:lang w:val="en-GB"/>
        </w:rPr>
        <w:t>cardiac dimensions</w:t>
      </w:r>
      <w:r w:rsidRPr="007B196D">
        <w:rPr>
          <w:rFonts w:ascii="Times" w:hAnsi="Times" w:cs="Arial"/>
          <w:sz w:val="24"/>
          <w:szCs w:val="24"/>
          <w:lang w:val="en-GB"/>
        </w:rPr>
        <w:t xml:space="preserve"> </w:t>
      </w:r>
      <w:r w:rsidR="00893C00" w:rsidRPr="007B196D">
        <w:rPr>
          <w:rFonts w:ascii="Times" w:hAnsi="Times" w:cs="Arial"/>
          <w:sz w:val="24"/>
          <w:szCs w:val="24"/>
          <w:lang w:val="en-GB"/>
        </w:rPr>
        <w:t>are</w:t>
      </w:r>
      <w:r w:rsidRPr="007B196D">
        <w:rPr>
          <w:rFonts w:ascii="Times" w:hAnsi="Times" w:cs="Arial"/>
          <w:sz w:val="24"/>
          <w:szCs w:val="24"/>
          <w:lang w:val="en-GB"/>
        </w:rPr>
        <w:t xml:space="preserve"> comparable and similarly preserved to the cranial one</w:t>
      </w:r>
      <w:r w:rsidR="00545AB2">
        <w:rPr>
          <w:rFonts w:ascii="Times" w:hAnsi="Times" w:cs="Arial"/>
          <w:sz w:val="24"/>
          <w:szCs w:val="24"/>
          <w:lang w:val="en-GB"/>
        </w:rPr>
        <w:t>s</w:t>
      </w:r>
      <w:r w:rsidRPr="007B196D">
        <w:rPr>
          <w:rFonts w:ascii="Times" w:hAnsi="Times" w:cs="Arial"/>
          <w:sz w:val="24"/>
          <w:szCs w:val="24"/>
          <w:lang w:val="en-GB"/>
        </w:rPr>
        <w:t xml:space="preserve">. These observations which result in cardiomegaly judged by the increased CTR </w:t>
      </w:r>
      <w:r w:rsidR="00893C00" w:rsidRPr="007B196D">
        <w:rPr>
          <w:rFonts w:ascii="Times" w:hAnsi="Times" w:cs="Arial"/>
          <w:sz w:val="24"/>
          <w:szCs w:val="24"/>
          <w:lang w:val="en-GB"/>
        </w:rPr>
        <w:t>may be</w:t>
      </w:r>
      <w:r w:rsidRPr="007B196D">
        <w:rPr>
          <w:rFonts w:ascii="Times" w:hAnsi="Times" w:cs="Arial"/>
          <w:sz w:val="24"/>
          <w:szCs w:val="24"/>
          <w:lang w:val="en-GB"/>
        </w:rPr>
        <w:t xml:space="preserve"> indicative of a ‘heart-sparing’ effect. </w:t>
      </w:r>
    </w:p>
    <w:p w14:paraId="73F14692" w14:textId="5D7695A5"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In 2005 Schneider et al</w:t>
      </w:r>
      <w:r w:rsidR="00672F17">
        <w:rPr>
          <w:rFonts w:ascii="Times" w:hAnsi="Times" w:cs="Arial"/>
          <w:sz w:val="24"/>
          <w:szCs w:val="24"/>
          <w:lang w:val="en-GB"/>
        </w:rPr>
        <w:t>.</w:t>
      </w:r>
      <w:r w:rsidR="00F4702D">
        <w:rPr>
          <w:rFonts w:ascii="Times" w:hAnsi="Times" w:cs="Arial"/>
          <w:sz w:val="24"/>
          <w:szCs w:val="24"/>
          <w:lang w:val="en-GB"/>
        </w:rPr>
        <w:t xml:space="preserve"> </w:t>
      </w:r>
      <w:r w:rsidR="00F4702D" w:rsidRPr="00112E6B">
        <w:rPr>
          <w:rFonts w:ascii="Times New Roman" w:hAnsi="Times New Roman" w:cs="Times New Roman"/>
          <w:sz w:val="24"/>
          <w:szCs w:val="24"/>
          <w:lang w:val="en-GB"/>
        </w:rPr>
        <w:t>[1</w:t>
      </w:r>
      <w:r w:rsidR="00F4702D">
        <w:rPr>
          <w:rFonts w:ascii="Times New Roman" w:hAnsi="Times New Roman" w:cs="Times New Roman"/>
          <w:sz w:val="24"/>
          <w:szCs w:val="24"/>
          <w:lang w:val="en-GB"/>
        </w:rPr>
        <w:t>4</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firstly produced </w:t>
      </w:r>
      <w:r w:rsidR="0033628A">
        <w:rPr>
          <w:rFonts w:ascii="Times" w:hAnsi="Times" w:cs="Arial"/>
          <w:sz w:val="24"/>
          <w:szCs w:val="24"/>
          <w:lang w:val="en-GB"/>
        </w:rPr>
        <w:t>rules</w:t>
      </w:r>
      <w:r w:rsidRPr="007B196D">
        <w:rPr>
          <w:rFonts w:ascii="Times" w:hAnsi="Times" w:cs="Arial"/>
          <w:sz w:val="24"/>
          <w:szCs w:val="24"/>
          <w:lang w:val="en-GB"/>
        </w:rPr>
        <w:t xml:space="preserve"> and nomograms that allow computation of Z-scores for fetal cardiac dimensions from knowledge of FL, BPD or GA using fetal echocardiography. Since then, other studies reported similar and additional Z-scores references for cardiac structures based on 2D</w:t>
      </w:r>
      <w:r w:rsidR="00F4702D">
        <w:rPr>
          <w:rFonts w:ascii="Times" w:hAnsi="Times" w:cs="Arial"/>
          <w:sz w:val="24"/>
          <w:szCs w:val="24"/>
          <w:vertAlign w:val="superscript"/>
          <w:lang w:val="en-GB"/>
        </w:rPr>
        <w:t xml:space="preserve"> </w:t>
      </w:r>
      <w:r w:rsidR="00F4702D" w:rsidRPr="00112E6B">
        <w:rPr>
          <w:rFonts w:ascii="Times New Roman" w:hAnsi="Times New Roman" w:cs="Times New Roman"/>
          <w:sz w:val="24"/>
          <w:szCs w:val="24"/>
          <w:lang w:val="en-GB"/>
        </w:rPr>
        <w:t>[1</w:t>
      </w:r>
      <w:r w:rsidR="00F4702D">
        <w:rPr>
          <w:rFonts w:ascii="Times New Roman" w:hAnsi="Times New Roman" w:cs="Times New Roman"/>
          <w:sz w:val="24"/>
          <w:szCs w:val="24"/>
          <w:lang w:val="en-GB"/>
        </w:rPr>
        <w:t>6-18</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and M-mode echocardiography</w:t>
      </w:r>
      <w:r w:rsidR="00F4702D">
        <w:rPr>
          <w:rFonts w:ascii="Times" w:hAnsi="Times" w:cs="Arial"/>
          <w:sz w:val="24"/>
          <w:szCs w:val="24"/>
          <w:lang w:val="en-GB"/>
        </w:rPr>
        <w:t xml:space="preserve"> </w:t>
      </w:r>
      <w:r w:rsidR="00F4702D" w:rsidRPr="00112E6B">
        <w:rPr>
          <w:rFonts w:ascii="Times New Roman" w:hAnsi="Times New Roman" w:cs="Times New Roman"/>
          <w:sz w:val="24"/>
          <w:szCs w:val="24"/>
          <w:lang w:val="en-GB"/>
        </w:rPr>
        <w:t>[1</w:t>
      </w:r>
      <w:r w:rsidR="00F4702D">
        <w:rPr>
          <w:rFonts w:ascii="Times New Roman" w:hAnsi="Times New Roman" w:cs="Times New Roman"/>
          <w:sz w:val="24"/>
          <w:szCs w:val="24"/>
          <w:lang w:val="en-GB"/>
        </w:rPr>
        <w:t>9</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w:t>
      </w:r>
      <w:r w:rsidRPr="007B196D">
        <w:rPr>
          <w:rFonts w:ascii="Times" w:hAnsi="Times" w:cs="Arial"/>
          <w:sz w:val="24"/>
          <w:szCs w:val="24"/>
          <w:lang w:val="en-GB"/>
        </w:rPr>
        <w:t xml:space="preserve"> Z-scores references are also available for cardiac blood flow </w:t>
      </w:r>
      <w:r w:rsidR="00D06F9A" w:rsidRPr="007B196D">
        <w:rPr>
          <w:rFonts w:ascii="Times" w:hAnsi="Times" w:cs="Arial"/>
          <w:sz w:val="24"/>
          <w:szCs w:val="24"/>
          <w:lang w:val="en-GB"/>
        </w:rPr>
        <w:t>velocities</w:t>
      </w:r>
      <w:r w:rsidR="00F4702D" w:rsidRPr="00F4702D">
        <w:rPr>
          <w:lang w:val="en-US"/>
        </w:rPr>
        <w:t xml:space="preserve"> </w:t>
      </w:r>
      <w:r w:rsidR="00F4702D" w:rsidRPr="00112E6B">
        <w:rPr>
          <w:rFonts w:ascii="Times New Roman" w:hAnsi="Times New Roman" w:cs="Times New Roman"/>
          <w:sz w:val="24"/>
          <w:szCs w:val="24"/>
          <w:lang w:val="en-GB"/>
        </w:rPr>
        <w:t>[1</w:t>
      </w:r>
      <w:r w:rsidR="00F4702D">
        <w:rPr>
          <w:rFonts w:ascii="Times New Roman" w:hAnsi="Times New Roman" w:cs="Times New Roman"/>
          <w:sz w:val="24"/>
          <w:szCs w:val="24"/>
          <w:lang w:val="en-GB"/>
        </w:rPr>
        <w:t>9</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and pulsed wave myocardial tissue Doppler </w:t>
      </w:r>
      <w:r w:rsidR="008A1DF0" w:rsidRPr="007B196D">
        <w:rPr>
          <w:rFonts w:ascii="Times" w:hAnsi="Times" w:cs="Arial"/>
          <w:sz w:val="24"/>
          <w:szCs w:val="24"/>
          <w:lang w:val="en-GB"/>
        </w:rPr>
        <w:t>velocities</w:t>
      </w:r>
      <w:r w:rsidR="00F4702D" w:rsidRPr="00112E6B">
        <w:rPr>
          <w:rFonts w:ascii="Times New Roman" w:hAnsi="Times New Roman" w:cs="Times New Roman"/>
          <w:sz w:val="24"/>
          <w:szCs w:val="24"/>
          <w:lang w:val="en-GB"/>
        </w:rPr>
        <w:t xml:space="preserve"> [</w:t>
      </w:r>
      <w:r w:rsidR="00F4702D">
        <w:rPr>
          <w:rFonts w:ascii="Times New Roman" w:hAnsi="Times New Roman" w:cs="Times New Roman"/>
          <w:sz w:val="24"/>
          <w:szCs w:val="24"/>
          <w:lang w:val="en-GB"/>
        </w:rPr>
        <w:t>20</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in the fetus.  More recently, Z-scores for cardiac size related to gestational age and standard fetal biometry have also become </w:t>
      </w:r>
      <w:r w:rsidR="00AB75BA" w:rsidRPr="007B196D">
        <w:rPr>
          <w:rFonts w:ascii="Times" w:hAnsi="Times" w:cs="Arial"/>
          <w:sz w:val="24"/>
          <w:szCs w:val="24"/>
          <w:lang w:val="en-GB"/>
        </w:rPr>
        <w:t>available</w:t>
      </w:r>
      <w:r w:rsidR="00F4702D" w:rsidRPr="00112E6B">
        <w:rPr>
          <w:rFonts w:ascii="Times New Roman" w:hAnsi="Times New Roman" w:cs="Times New Roman"/>
          <w:sz w:val="24"/>
          <w:szCs w:val="24"/>
          <w:lang w:val="en-GB"/>
        </w:rPr>
        <w:t xml:space="preserve"> [1</w:t>
      </w:r>
      <w:r w:rsidR="00F4702D">
        <w:rPr>
          <w:rFonts w:ascii="Times New Roman" w:hAnsi="Times New Roman" w:cs="Times New Roman"/>
          <w:sz w:val="24"/>
          <w:szCs w:val="24"/>
          <w:lang w:val="en-GB"/>
        </w:rPr>
        <w:t>7, 21-24</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Their potential utility in antenatal screening of alpha-thalassemia was </w:t>
      </w:r>
      <w:r w:rsidR="0043355C" w:rsidRPr="007B196D">
        <w:rPr>
          <w:rFonts w:ascii="Times" w:hAnsi="Times" w:cs="Arial"/>
          <w:sz w:val="24"/>
          <w:szCs w:val="24"/>
          <w:lang w:val="en-GB"/>
        </w:rPr>
        <w:t>highlighted</w:t>
      </w:r>
      <w:r w:rsidR="00F4702D" w:rsidRPr="00112E6B">
        <w:rPr>
          <w:rFonts w:ascii="Times New Roman" w:hAnsi="Times New Roman" w:cs="Times New Roman"/>
          <w:sz w:val="24"/>
          <w:szCs w:val="24"/>
          <w:lang w:val="en-GB"/>
        </w:rPr>
        <w:t xml:space="preserve"> [</w:t>
      </w:r>
      <w:r w:rsidR="00F4702D">
        <w:rPr>
          <w:rFonts w:ascii="Times New Roman" w:hAnsi="Times New Roman" w:cs="Times New Roman"/>
          <w:sz w:val="24"/>
          <w:szCs w:val="24"/>
          <w:lang w:val="en-GB"/>
        </w:rPr>
        <w:t>25</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but their value as a screening tool for congenital heart disease was thought to be </w:t>
      </w:r>
      <w:r w:rsidR="002B65E7" w:rsidRPr="007B196D">
        <w:rPr>
          <w:rFonts w:ascii="Times" w:hAnsi="Times" w:cs="Arial"/>
          <w:sz w:val="24"/>
          <w:szCs w:val="24"/>
          <w:lang w:val="en-GB"/>
        </w:rPr>
        <w:t>limited</w:t>
      </w:r>
      <w:r w:rsidR="00F4702D" w:rsidRPr="00112E6B">
        <w:rPr>
          <w:rFonts w:ascii="Times New Roman" w:hAnsi="Times New Roman" w:cs="Times New Roman"/>
          <w:sz w:val="24"/>
          <w:szCs w:val="24"/>
          <w:lang w:val="en-GB"/>
        </w:rPr>
        <w:t xml:space="preserve"> [</w:t>
      </w:r>
      <w:r w:rsidR="00F4702D">
        <w:rPr>
          <w:rFonts w:ascii="Times New Roman" w:hAnsi="Times New Roman" w:cs="Times New Roman"/>
          <w:sz w:val="24"/>
          <w:szCs w:val="24"/>
          <w:lang w:val="en-GB"/>
        </w:rPr>
        <w:t>22</w:t>
      </w:r>
      <w:r w:rsidR="00F4702D" w:rsidRPr="00112E6B">
        <w:rPr>
          <w:rFonts w:ascii="Times New Roman" w:hAnsi="Times New Roman" w:cs="Times New Roman"/>
          <w:sz w:val="24"/>
          <w:szCs w:val="24"/>
          <w:lang w:val="en-GB"/>
        </w:rPr>
        <w:t>]</w:t>
      </w:r>
      <w:r w:rsidR="00F4702D">
        <w:rPr>
          <w:rFonts w:ascii="Times New Roman" w:hAnsi="Times New Roman" w:cs="Times New Roman"/>
          <w:sz w:val="24"/>
          <w:szCs w:val="24"/>
          <w:lang w:val="en-GB"/>
        </w:rPr>
        <w:t xml:space="preserve">. </w:t>
      </w:r>
      <w:r w:rsidRPr="007B196D">
        <w:rPr>
          <w:rFonts w:ascii="Times" w:hAnsi="Times" w:cs="Arial"/>
          <w:sz w:val="24"/>
          <w:szCs w:val="24"/>
          <w:lang w:val="en-GB"/>
        </w:rPr>
        <w:t xml:space="preserve">We are not aware of any previous publication on Z-scores for chest dimension and no previous work addressed the significance of cardiac size in a population of fetuses compromised by growth restriction. </w:t>
      </w:r>
    </w:p>
    <w:p w14:paraId="0A2D4E7F" w14:textId="7BE73582"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The use of CC and TC Z-scores could be useful in clinical practice, especially for the longitudinal assessment of the cardiac and thoracic size in all conditions that may involve </w:t>
      </w:r>
      <w:r w:rsidRPr="007B196D">
        <w:rPr>
          <w:rFonts w:ascii="Times" w:hAnsi="Times" w:cs="Arial"/>
          <w:sz w:val="24"/>
          <w:szCs w:val="24"/>
          <w:lang w:val="en-GB"/>
        </w:rPr>
        <w:lastRenderedPageBreak/>
        <w:t xml:space="preserve">cardiomegaly. Importantly, calculating Z-scores not only for the GA, but also for the standard fetal biometry (BPD, HC and FL), provides further insight about the finding of cardiomegaly in this population. In clinical practice, cardiac dimension, often assessed by CTR is usually compared to GA as a surrogate for fetal size. Whilst it may be reasonable to normalize for the GA in the second trimester, in the third trimester there is significant variability between GA and size of the fetus.  In normally grown fetuses, the FL had the highest correlation to the dimensions of various fetal cardiac </w:t>
      </w:r>
      <w:r w:rsidR="002B65E7" w:rsidRPr="007B196D">
        <w:rPr>
          <w:rFonts w:ascii="Times" w:hAnsi="Times" w:cs="Arial"/>
          <w:sz w:val="24"/>
          <w:szCs w:val="24"/>
          <w:lang w:val="en-GB"/>
        </w:rPr>
        <w:t>structures</w:t>
      </w:r>
      <w:r w:rsidR="001C72D7" w:rsidRPr="00112E6B">
        <w:rPr>
          <w:rFonts w:ascii="Times New Roman" w:hAnsi="Times New Roman" w:cs="Times New Roman"/>
          <w:sz w:val="24"/>
          <w:szCs w:val="24"/>
          <w:lang w:val="en-GB"/>
        </w:rPr>
        <w:t xml:space="preserve"> [1</w:t>
      </w:r>
      <w:r w:rsidR="001C72D7">
        <w:rPr>
          <w:rFonts w:ascii="Times New Roman" w:hAnsi="Times New Roman" w:cs="Times New Roman"/>
          <w:sz w:val="24"/>
          <w:szCs w:val="24"/>
          <w:lang w:val="en-GB"/>
        </w:rPr>
        <w:t>4</w:t>
      </w:r>
      <w:r w:rsidR="001C72D7" w:rsidRPr="00112E6B">
        <w:rPr>
          <w:rFonts w:ascii="Times New Roman" w:hAnsi="Times New Roman" w:cs="Times New Roman"/>
          <w:sz w:val="24"/>
          <w:szCs w:val="24"/>
          <w:lang w:val="en-GB"/>
        </w:rPr>
        <w:t>]</w:t>
      </w:r>
      <w:r w:rsidR="001C72D7">
        <w:rPr>
          <w:rFonts w:ascii="Times New Roman" w:hAnsi="Times New Roman" w:cs="Times New Roman"/>
          <w:sz w:val="24"/>
          <w:szCs w:val="24"/>
          <w:lang w:val="en-GB"/>
        </w:rPr>
        <w:t xml:space="preserve">. </w:t>
      </w:r>
      <w:r w:rsidRPr="007B196D">
        <w:rPr>
          <w:rFonts w:ascii="Times" w:hAnsi="Times" w:cs="Arial"/>
          <w:sz w:val="24"/>
          <w:szCs w:val="24"/>
          <w:lang w:val="en-GB"/>
        </w:rPr>
        <w:t>In growth-restricted fetuses</w:t>
      </w:r>
      <w:r w:rsidR="00060952" w:rsidRPr="007B196D">
        <w:rPr>
          <w:rFonts w:ascii="Times" w:hAnsi="Times" w:cs="Arial"/>
          <w:sz w:val="24"/>
          <w:szCs w:val="24"/>
          <w:lang w:val="en-GB"/>
        </w:rPr>
        <w:t xml:space="preserve">, </w:t>
      </w:r>
      <w:r w:rsidRPr="007B196D">
        <w:rPr>
          <w:rFonts w:ascii="Times" w:hAnsi="Times" w:cs="Arial"/>
          <w:sz w:val="24"/>
          <w:szCs w:val="24"/>
          <w:lang w:val="en-GB"/>
        </w:rPr>
        <w:t xml:space="preserve">the shift of the cardiac output in favour of the left ventricle is able to maintain the growth of vital organs at the expense of other non-vital structures like </w:t>
      </w:r>
      <w:r w:rsidR="00060952" w:rsidRPr="007B196D">
        <w:rPr>
          <w:rFonts w:ascii="Times" w:hAnsi="Times" w:cs="Arial"/>
          <w:sz w:val="24"/>
          <w:szCs w:val="24"/>
          <w:lang w:val="en-GB"/>
        </w:rPr>
        <w:t xml:space="preserve">long </w:t>
      </w:r>
      <w:r w:rsidRPr="007B196D">
        <w:rPr>
          <w:rFonts w:ascii="Times" w:hAnsi="Times" w:cs="Arial"/>
          <w:sz w:val="24"/>
          <w:szCs w:val="24"/>
          <w:lang w:val="en-GB"/>
        </w:rPr>
        <w:t>bones</w:t>
      </w:r>
      <w:r w:rsidR="001C72D7">
        <w:rPr>
          <w:rFonts w:ascii="Times" w:hAnsi="Times" w:cs="Arial"/>
          <w:sz w:val="24"/>
          <w:szCs w:val="24"/>
          <w:vertAlign w:val="superscript"/>
          <w:lang w:val="en-GB"/>
        </w:rPr>
        <w:t xml:space="preserve"> </w:t>
      </w:r>
      <w:r w:rsidR="001C72D7" w:rsidRPr="00112E6B">
        <w:rPr>
          <w:rFonts w:ascii="Times New Roman" w:hAnsi="Times New Roman" w:cs="Times New Roman"/>
          <w:sz w:val="24"/>
          <w:szCs w:val="24"/>
          <w:lang w:val="en-GB"/>
        </w:rPr>
        <w:t>[</w:t>
      </w:r>
      <w:r w:rsidR="001C72D7">
        <w:rPr>
          <w:rFonts w:ascii="Times New Roman" w:hAnsi="Times New Roman" w:cs="Times New Roman"/>
          <w:sz w:val="24"/>
          <w:szCs w:val="24"/>
          <w:lang w:val="en-GB"/>
        </w:rPr>
        <w:t>26</w:t>
      </w:r>
      <w:r w:rsidR="001C72D7" w:rsidRPr="00112E6B">
        <w:rPr>
          <w:rFonts w:ascii="Times New Roman" w:hAnsi="Times New Roman" w:cs="Times New Roman"/>
          <w:sz w:val="24"/>
          <w:szCs w:val="24"/>
          <w:lang w:val="en-GB"/>
        </w:rPr>
        <w:t>]</w:t>
      </w:r>
      <w:r w:rsidR="001C72D7">
        <w:rPr>
          <w:rFonts w:ascii="Times New Roman" w:hAnsi="Times New Roman" w:cs="Times New Roman"/>
          <w:sz w:val="24"/>
          <w:szCs w:val="24"/>
          <w:lang w:val="en-GB"/>
        </w:rPr>
        <w:t xml:space="preserve">. </w:t>
      </w:r>
      <w:r w:rsidRPr="007B196D">
        <w:rPr>
          <w:rFonts w:ascii="Times" w:hAnsi="Times" w:cs="Arial"/>
          <w:sz w:val="24"/>
          <w:szCs w:val="24"/>
          <w:lang w:val="en-GB"/>
        </w:rPr>
        <w:t xml:space="preserve">Starting from these observations, we calculated the CC and the TC Z-scores not only for the GA and for the FL, but also for BPD and HC. </w:t>
      </w:r>
    </w:p>
    <w:p w14:paraId="07291091" w14:textId="723A6870"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Contrary to chest size, when we calculated the heart circumference Z-score </w:t>
      </w:r>
      <w:r w:rsidR="00060952" w:rsidRPr="007B196D">
        <w:rPr>
          <w:rFonts w:ascii="Times" w:hAnsi="Times" w:cs="Arial"/>
          <w:sz w:val="24"/>
          <w:szCs w:val="24"/>
          <w:lang w:val="en-GB"/>
        </w:rPr>
        <w:t xml:space="preserve">normalized </w:t>
      </w:r>
      <w:r w:rsidRPr="007B196D">
        <w:rPr>
          <w:rFonts w:ascii="Times" w:hAnsi="Times" w:cs="Arial"/>
          <w:sz w:val="24"/>
          <w:szCs w:val="24"/>
          <w:lang w:val="en-GB"/>
        </w:rPr>
        <w:t xml:space="preserve">for FL, the CC was found to be statistically significantly bigger in </w:t>
      </w:r>
      <w:r w:rsidR="00060952" w:rsidRPr="007B196D">
        <w:rPr>
          <w:rFonts w:ascii="Times" w:hAnsi="Times" w:cs="Arial"/>
          <w:sz w:val="24"/>
          <w:szCs w:val="24"/>
          <w:lang w:val="en-GB"/>
        </w:rPr>
        <w:t>small</w:t>
      </w:r>
      <w:r w:rsidRPr="007B196D">
        <w:rPr>
          <w:rFonts w:ascii="Times" w:hAnsi="Times" w:cs="Arial"/>
          <w:sz w:val="24"/>
          <w:szCs w:val="24"/>
          <w:lang w:val="en-GB"/>
        </w:rPr>
        <w:t xml:space="preserve"> fetuses compared to the CC in the normally grown ones. As seen in Figure 2, the heart size in </w:t>
      </w:r>
      <w:r w:rsidR="00891C35" w:rsidRPr="007B196D">
        <w:rPr>
          <w:rFonts w:ascii="Times" w:hAnsi="Times" w:cs="Arial"/>
          <w:sz w:val="24"/>
          <w:szCs w:val="24"/>
          <w:lang w:val="en-GB"/>
        </w:rPr>
        <w:t>small</w:t>
      </w:r>
      <w:r w:rsidRPr="007B196D">
        <w:rPr>
          <w:rFonts w:ascii="Times" w:hAnsi="Times" w:cs="Arial"/>
          <w:sz w:val="24"/>
          <w:szCs w:val="24"/>
          <w:lang w:val="en-GB"/>
        </w:rPr>
        <w:t xml:space="preserve"> fetuses is mainly in the upper range (Z-scores mostly &gt;0), if compared to FL. Considering the FL as a good surrogate of the effective fetal size, this finding is in keeping with </w:t>
      </w:r>
      <w:r w:rsidR="00252209" w:rsidRPr="007B196D">
        <w:rPr>
          <w:rFonts w:ascii="Times" w:hAnsi="Times" w:cs="Arial"/>
          <w:sz w:val="24"/>
          <w:szCs w:val="24"/>
          <w:lang w:val="en-GB"/>
        </w:rPr>
        <w:t>other</w:t>
      </w:r>
      <w:r w:rsidRPr="007B196D">
        <w:rPr>
          <w:rFonts w:ascii="Times" w:hAnsi="Times" w:cs="Arial"/>
          <w:sz w:val="24"/>
          <w:szCs w:val="24"/>
          <w:lang w:val="en-GB"/>
        </w:rPr>
        <w:t xml:space="preserve"> report</w:t>
      </w:r>
      <w:r w:rsidR="0031648D" w:rsidRPr="007B196D">
        <w:rPr>
          <w:rFonts w:ascii="Times" w:hAnsi="Times" w:cs="Arial"/>
          <w:sz w:val="24"/>
          <w:szCs w:val="24"/>
          <w:lang w:val="en-GB"/>
        </w:rPr>
        <w:t>s</w:t>
      </w:r>
      <w:r w:rsidRPr="007B196D">
        <w:rPr>
          <w:rFonts w:ascii="Times" w:hAnsi="Times" w:cs="Arial"/>
          <w:sz w:val="24"/>
          <w:szCs w:val="24"/>
          <w:lang w:val="en-GB"/>
        </w:rPr>
        <w:t xml:space="preserve"> that documented significantly larger heart sizes among </w:t>
      </w:r>
      <w:r w:rsidR="00891C35" w:rsidRPr="007B196D">
        <w:rPr>
          <w:rFonts w:ascii="Times" w:hAnsi="Times" w:cs="Arial"/>
          <w:sz w:val="24"/>
          <w:szCs w:val="24"/>
          <w:lang w:val="en-GB"/>
        </w:rPr>
        <w:t xml:space="preserve">small </w:t>
      </w:r>
      <w:r w:rsidRPr="007B196D">
        <w:rPr>
          <w:rFonts w:ascii="Times" w:hAnsi="Times" w:cs="Arial"/>
          <w:sz w:val="24"/>
          <w:szCs w:val="24"/>
          <w:lang w:val="en-GB"/>
        </w:rPr>
        <w:t>fetuses compared with normally grown fetuses</w:t>
      </w:r>
      <w:r w:rsidR="00672F17" w:rsidRPr="00112E6B">
        <w:rPr>
          <w:rFonts w:ascii="Times New Roman" w:hAnsi="Times New Roman" w:cs="Times New Roman"/>
          <w:sz w:val="24"/>
          <w:szCs w:val="24"/>
          <w:lang w:val="en-GB"/>
        </w:rPr>
        <w:t xml:space="preserve"> [</w:t>
      </w:r>
      <w:r w:rsidR="00672F17">
        <w:rPr>
          <w:rFonts w:ascii="Times New Roman" w:hAnsi="Times New Roman" w:cs="Times New Roman"/>
          <w:sz w:val="24"/>
          <w:szCs w:val="24"/>
          <w:lang w:val="en-GB"/>
        </w:rPr>
        <w:t>6, 27, 28</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Pr="007B196D">
        <w:rPr>
          <w:rFonts w:ascii="Times" w:hAnsi="Times" w:cs="Arial"/>
          <w:sz w:val="24"/>
          <w:szCs w:val="24"/>
          <w:lang w:val="en-GB"/>
        </w:rPr>
        <w:t xml:space="preserve">We could hypothesize that these data may be explained not exclusively in relation to the smallness of the FL, but also to a different </w:t>
      </w:r>
      <w:r w:rsidR="00891C35" w:rsidRPr="007B196D">
        <w:rPr>
          <w:rFonts w:ascii="Times" w:hAnsi="Times" w:cs="Arial"/>
          <w:sz w:val="24"/>
          <w:szCs w:val="24"/>
          <w:lang w:val="en-GB"/>
        </w:rPr>
        <w:t xml:space="preserve">ability of maintaining the dimensions </w:t>
      </w:r>
      <w:r w:rsidRPr="007B196D">
        <w:rPr>
          <w:rFonts w:ascii="Times" w:hAnsi="Times" w:cs="Arial"/>
          <w:sz w:val="24"/>
          <w:szCs w:val="24"/>
          <w:lang w:val="en-GB"/>
        </w:rPr>
        <w:t xml:space="preserve">of the heart in comparison to the thorax and the rest of the body in </w:t>
      </w:r>
      <w:r w:rsidR="002623FA" w:rsidRPr="007B196D">
        <w:rPr>
          <w:rFonts w:ascii="Times" w:hAnsi="Times" w:cs="Arial"/>
          <w:sz w:val="24"/>
          <w:szCs w:val="24"/>
          <w:lang w:val="en-GB"/>
        </w:rPr>
        <w:t>small</w:t>
      </w:r>
      <w:r w:rsidRPr="007B196D">
        <w:rPr>
          <w:rFonts w:ascii="Times" w:hAnsi="Times" w:cs="Arial"/>
          <w:sz w:val="24"/>
          <w:szCs w:val="24"/>
          <w:lang w:val="en-GB"/>
        </w:rPr>
        <w:t xml:space="preserve"> fetuses.</w:t>
      </w:r>
    </w:p>
    <w:p w14:paraId="4D6D4784" w14:textId="07159B96"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The evidence of a </w:t>
      </w:r>
      <w:proofErr w:type="spellStart"/>
      <w:r w:rsidR="002B65E7" w:rsidRPr="007B196D">
        <w:rPr>
          <w:rFonts w:ascii="Times" w:hAnsi="Times" w:cs="Arial"/>
          <w:sz w:val="24"/>
          <w:szCs w:val="24"/>
          <w:lang w:val="en-GB"/>
        </w:rPr>
        <w:t>mantained</w:t>
      </w:r>
      <w:proofErr w:type="spellEnd"/>
      <w:r w:rsidR="002B65E7" w:rsidRPr="007B196D">
        <w:rPr>
          <w:rFonts w:ascii="Times" w:hAnsi="Times" w:cs="Arial"/>
          <w:sz w:val="24"/>
          <w:szCs w:val="24"/>
          <w:lang w:val="en-GB"/>
        </w:rPr>
        <w:t xml:space="preserve"> </w:t>
      </w:r>
      <w:r w:rsidRPr="007B196D">
        <w:rPr>
          <w:rFonts w:ascii="Times" w:hAnsi="Times" w:cs="Arial"/>
          <w:sz w:val="24"/>
          <w:szCs w:val="24"/>
          <w:lang w:val="en-GB"/>
        </w:rPr>
        <w:t xml:space="preserve">heart </w:t>
      </w:r>
      <w:r w:rsidR="002B65E7" w:rsidRPr="007B196D">
        <w:rPr>
          <w:rFonts w:ascii="Times" w:hAnsi="Times" w:cs="Arial"/>
          <w:sz w:val="24"/>
          <w:szCs w:val="24"/>
          <w:lang w:val="en-GB"/>
        </w:rPr>
        <w:t>size</w:t>
      </w:r>
      <w:r w:rsidRPr="007B196D">
        <w:rPr>
          <w:rFonts w:ascii="Times" w:hAnsi="Times" w:cs="Arial"/>
          <w:sz w:val="24"/>
          <w:szCs w:val="24"/>
          <w:lang w:val="en-GB"/>
        </w:rPr>
        <w:t xml:space="preserve"> is further described by the CC and TC Z-scores for BPD and HC. If the TC measurement was significantly smaller in growth restricted fetuses in comparison to the normally grown ones based on GA or any fetal biometry </w:t>
      </w:r>
      <w:r w:rsidRPr="007B196D">
        <w:rPr>
          <w:rFonts w:ascii="Times" w:hAnsi="Times" w:cs="Arial"/>
          <w:sz w:val="24"/>
          <w:szCs w:val="24"/>
          <w:lang w:val="en-GB"/>
        </w:rPr>
        <w:lastRenderedPageBreak/>
        <w:t xml:space="preserve">(Table 3), no significant difference for the CC Z-score was found between the two groups when normalised for head size (Table </w:t>
      </w:r>
      <w:r w:rsidR="00E46781">
        <w:rPr>
          <w:rFonts w:ascii="Times" w:hAnsi="Times" w:cs="Arial"/>
          <w:sz w:val="24"/>
          <w:szCs w:val="24"/>
          <w:lang w:val="en-GB"/>
        </w:rPr>
        <w:t>3</w:t>
      </w:r>
      <w:r w:rsidRPr="007B196D">
        <w:rPr>
          <w:rFonts w:ascii="Times" w:hAnsi="Times" w:cs="Arial"/>
          <w:sz w:val="24"/>
          <w:szCs w:val="24"/>
          <w:lang w:val="en-GB"/>
        </w:rPr>
        <w:t xml:space="preserve">). Thus, in our cohort of </w:t>
      </w:r>
      <w:r w:rsidR="002623FA" w:rsidRPr="007B196D">
        <w:rPr>
          <w:rFonts w:ascii="Times" w:hAnsi="Times" w:cs="Arial"/>
          <w:sz w:val="24"/>
          <w:szCs w:val="24"/>
          <w:lang w:val="en-GB"/>
        </w:rPr>
        <w:t>small</w:t>
      </w:r>
      <w:r w:rsidRPr="007B196D">
        <w:rPr>
          <w:rFonts w:ascii="Times" w:hAnsi="Times" w:cs="Arial"/>
          <w:sz w:val="24"/>
          <w:szCs w:val="24"/>
          <w:lang w:val="en-GB"/>
        </w:rPr>
        <w:t xml:space="preserve"> fetuses, heart and head being symmetrical in size and less affected by the restriction of growth in comparison to the long bones.  </w:t>
      </w:r>
    </w:p>
    <w:p w14:paraId="745D7FAC" w14:textId="703679E7" w:rsidR="00171E7A"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The preferential growth of the head is well known in these fetuses and completely clarified also from a hemodynamic point of view</w:t>
      </w:r>
      <w:r w:rsidR="00672F17">
        <w:rPr>
          <w:rFonts w:ascii="Times" w:hAnsi="Times" w:cs="Arial"/>
          <w:sz w:val="24"/>
          <w:szCs w:val="24"/>
          <w:vertAlign w:val="superscript"/>
          <w:lang w:val="en-GB"/>
        </w:rPr>
        <w:t xml:space="preserve">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26,29</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Pr="007B196D">
        <w:rPr>
          <w:rFonts w:ascii="Times" w:hAnsi="Times" w:cs="Arial"/>
          <w:sz w:val="24"/>
          <w:szCs w:val="24"/>
          <w:lang w:val="en-GB"/>
        </w:rPr>
        <w:t xml:space="preserve">Our data regarding cardiac dimension provide new insights into the phenomenon called “heart-sparing effect”. </w:t>
      </w:r>
      <w:r w:rsidR="00CC3091" w:rsidRPr="007B196D">
        <w:rPr>
          <w:rFonts w:ascii="Times" w:hAnsi="Times" w:cs="Arial"/>
          <w:sz w:val="24"/>
          <w:szCs w:val="24"/>
          <w:lang w:val="en-GB"/>
        </w:rPr>
        <w:t xml:space="preserve">This phenomenon was firstly described by </w:t>
      </w:r>
      <w:proofErr w:type="spellStart"/>
      <w:r w:rsidR="00CC3091" w:rsidRPr="007B196D">
        <w:rPr>
          <w:rFonts w:ascii="Times" w:hAnsi="Times" w:cs="Arial"/>
          <w:sz w:val="24"/>
          <w:szCs w:val="24"/>
          <w:lang w:val="en-GB"/>
        </w:rPr>
        <w:t>Gembruch</w:t>
      </w:r>
      <w:proofErr w:type="spellEnd"/>
      <w:r w:rsidR="00CC3091" w:rsidRPr="007B196D">
        <w:rPr>
          <w:rFonts w:ascii="Times" w:hAnsi="Times" w:cs="Arial"/>
          <w:sz w:val="24"/>
          <w:szCs w:val="24"/>
          <w:lang w:val="en-GB"/>
        </w:rPr>
        <w:t xml:space="preserve"> and </w:t>
      </w:r>
      <w:proofErr w:type="spellStart"/>
      <w:proofErr w:type="gramStart"/>
      <w:r w:rsidR="00CC3091" w:rsidRPr="007B196D">
        <w:rPr>
          <w:rFonts w:ascii="Times" w:hAnsi="Times" w:cs="Arial"/>
          <w:sz w:val="24"/>
          <w:szCs w:val="24"/>
          <w:lang w:val="en-GB"/>
        </w:rPr>
        <w:t>Baschat</w:t>
      </w:r>
      <w:proofErr w:type="spellEnd"/>
      <w:r w:rsidR="00672F17">
        <w:rPr>
          <w:rFonts w:ascii="Times" w:hAnsi="Times" w:cs="Arial"/>
          <w:sz w:val="24"/>
          <w:szCs w:val="24"/>
          <w:lang w:val="en-GB"/>
        </w:rPr>
        <w:t xml:space="preserve"> </w:t>
      </w:r>
      <w:r w:rsidR="00672F17">
        <w:rPr>
          <w:rFonts w:ascii="Times" w:hAnsi="Times" w:cs="Arial"/>
          <w:sz w:val="24"/>
          <w:szCs w:val="24"/>
          <w:vertAlign w:val="superscript"/>
          <w:lang w:val="en-GB"/>
        </w:rPr>
        <w:t xml:space="preserve"> </w:t>
      </w:r>
      <w:r w:rsidR="00672F17">
        <w:rPr>
          <w:rFonts w:ascii="Times New Roman" w:hAnsi="Times New Roman" w:cs="Times New Roman"/>
          <w:sz w:val="24"/>
          <w:szCs w:val="24"/>
          <w:lang w:val="en-GB"/>
        </w:rPr>
        <w:t>[</w:t>
      </w:r>
      <w:proofErr w:type="gramEnd"/>
      <w:r w:rsidR="00672F17">
        <w:rPr>
          <w:rFonts w:ascii="Times New Roman" w:hAnsi="Times New Roman" w:cs="Times New Roman"/>
          <w:sz w:val="24"/>
          <w:szCs w:val="24"/>
          <w:lang w:val="en-GB"/>
        </w:rPr>
        <w:t>30, 31</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00CC3091" w:rsidRPr="007B196D">
        <w:rPr>
          <w:rFonts w:ascii="Times" w:hAnsi="Times" w:cs="Arial"/>
          <w:sz w:val="24"/>
          <w:szCs w:val="24"/>
          <w:lang w:val="en-GB"/>
        </w:rPr>
        <w:t>who demonstrated differences in coronary blood flow visualization between normally grown and growth-restricted fetuses. Several years before, animal studies demonstrated that growth-retarded foetuses with severely impaired utero-placental perfusion showed a redistribution of ventricular output which increased blood flow to the brain, heart and adrenal glands</w:t>
      </w:r>
      <w:r w:rsidR="00672F17">
        <w:rPr>
          <w:rFonts w:ascii="Times" w:hAnsi="Times" w:cs="Arial"/>
          <w:sz w:val="24"/>
          <w:szCs w:val="24"/>
          <w:vertAlign w:val="superscript"/>
          <w:lang w:val="en-GB"/>
        </w:rPr>
        <w:t xml:space="preserve">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26, 32-34</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Pr="007B196D">
        <w:rPr>
          <w:rFonts w:ascii="Times" w:hAnsi="Times" w:cs="Arial"/>
          <w:sz w:val="24"/>
          <w:szCs w:val="24"/>
          <w:lang w:val="en-GB"/>
        </w:rPr>
        <w:t xml:space="preserve">Significantly in the study from </w:t>
      </w:r>
      <w:proofErr w:type="spellStart"/>
      <w:r w:rsidRPr="007B196D">
        <w:rPr>
          <w:rFonts w:ascii="Times" w:hAnsi="Times" w:cs="Arial"/>
          <w:sz w:val="24"/>
          <w:szCs w:val="24"/>
          <w:lang w:val="en-GB"/>
        </w:rPr>
        <w:t>Baschat</w:t>
      </w:r>
      <w:proofErr w:type="spellEnd"/>
      <w:r w:rsidRPr="007B196D">
        <w:rPr>
          <w:rFonts w:ascii="Times" w:hAnsi="Times" w:cs="Arial"/>
          <w:sz w:val="24"/>
          <w:szCs w:val="24"/>
          <w:lang w:val="en-GB"/>
        </w:rPr>
        <w:t xml:space="preserve"> et </w:t>
      </w:r>
      <w:r w:rsidR="002B65E7" w:rsidRPr="007B196D">
        <w:rPr>
          <w:rFonts w:ascii="Times" w:hAnsi="Times" w:cs="Arial"/>
          <w:sz w:val="24"/>
          <w:szCs w:val="24"/>
          <w:lang w:val="en-GB"/>
        </w:rPr>
        <w:t>al</w:t>
      </w:r>
      <w:r w:rsidR="00672F17">
        <w:rPr>
          <w:rFonts w:ascii="Times" w:hAnsi="Times" w:cs="Arial"/>
          <w:sz w:val="24"/>
          <w:szCs w:val="24"/>
          <w:lang w:val="en-GB"/>
        </w:rPr>
        <w:t>.</w:t>
      </w:r>
      <w:r w:rsidR="00CC3091" w:rsidRPr="007B196D">
        <w:rPr>
          <w:rFonts w:ascii="Times" w:hAnsi="Times" w:cs="Arial"/>
          <w:sz w:val="24"/>
          <w:szCs w:val="24"/>
          <w:vertAlign w:val="superscript"/>
          <w:lang w:val="en-US"/>
        </w:rPr>
        <w:t xml:space="preserve">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35</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Pr="007B196D">
        <w:rPr>
          <w:rFonts w:ascii="Times" w:hAnsi="Times" w:cs="Arial"/>
          <w:sz w:val="24"/>
          <w:szCs w:val="24"/>
          <w:lang w:val="en-GB"/>
        </w:rPr>
        <w:t xml:space="preserve">the coronary blood flow visualization coincides with deteriorating venous flow, indicating that growth restricted fetuses which display coronary blood flow have clear hemodynamic deterioration compared with </w:t>
      </w:r>
      <w:r w:rsidR="00F35D5F">
        <w:rPr>
          <w:rFonts w:ascii="Times" w:hAnsi="Times" w:cs="Arial"/>
          <w:sz w:val="24"/>
          <w:szCs w:val="24"/>
          <w:lang w:val="en-GB"/>
        </w:rPr>
        <w:t>intrauterine growth restricted (</w:t>
      </w:r>
      <w:r w:rsidRPr="007B196D">
        <w:rPr>
          <w:rFonts w:ascii="Times" w:hAnsi="Times" w:cs="Arial"/>
          <w:sz w:val="24"/>
          <w:szCs w:val="24"/>
          <w:lang w:val="en-GB"/>
        </w:rPr>
        <w:t>IUGR</w:t>
      </w:r>
      <w:r w:rsidR="00F35D5F">
        <w:rPr>
          <w:rFonts w:ascii="Times" w:hAnsi="Times" w:cs="Arial"/>
          <w:sz w:val="24"/>
          <w:szCs w:val="24"/>
          <w:lang w:val="en-GB"/>
        </w:rPr>
        <w:t>)</w:t>
      </w:r>
      <w:r w:rsidRPr="007B196D">
        <w:rPr>
          <w:rFonts w:ascii="Times" w:hAnsi="Times" w:cs="Arial"/>
          <w:sz w:val="24"/>
          <w:szCs w:val="24"/>
          <w:lang w:val="en-GB"/>
        </w:rPr>
        <w:t xml:space="preserve"> fetuses which do not show this, and are at high risk of adverse perinatal outcome. </w:t>
      </w:r>
    </w:p>
    <w:p w14:paraId="222F9D61" w14:textId="419AF33D" w:rsidR="002623FA" w:rsidRPr="007B196D" w:rsidRDefault="002623FA" w:rsidP="002623FA">
      <w:pPr>
        <w:spacing w:after="120" w:line="480" w:lineRule="auto"/>
        <w:jc w:val="both"/>
        <w:rPr>
          <w:rFonts w:ascii="Times" w:hAnsi="Times" w:cs="Arial"/>
          <w:sz w:val="24"/>
          <w:szCs w:val="24"/>
          <w:lang w:val="en-GB"/>
        </w:rPr>
      </w:pPr>
      <w:r w:rsidRPr="007B196D">
        <w:rPr>
          <w:rFonts w:ascii="Times" w:hAnsi="Times" w:cs="Arial"/>
          <w:sz w:val="24"/>
          <w:szCs w:val="24"/>
          <w:lang w:val="en-GB"/>
        </w:rPr>
        <w:t>It is plausible to assume that cardiomegaly in growth-restricted fetuses is an ultrasound feature of impaired placental perfusion where preferential growth of vital organs like the heart and the brain is actively maintained</w:t>
      </w:r>
      <w:r w:rsidR="00672F17">
        <w:rPr>
          <w:rFonts w:ascii="Times" w:hAnsi="Times" w:cs="Arial"/>
          <w:sz w:val="24"/>
          <w:szCs w:val="24"/>
          <w:vertAlign w:val="superscript"/>
          <w:lang w:val="en-GB"/>
        </w:rPr>
        <w:t xml:space="preserve">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6, 27, 28</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009C2B39" w:rsidRPr="007B196D">
        <w:rPr>
          <w:rFonts w:ascii="Times" w:hAnsi="Times" w:cs="Arial"/>
          <w:sz w:val="24"/>
          <w:szCs w:val="24"/>
          <w:lang w:val="en-GB"/>
        </w:rPr>
        <w:t>On the other hand</w:t>
      </w:r>
      <w:r w:rsidRPr="007B196D">
        <w:rPr>
          <w:rFonts w:ascii="Times" w:hAnsi="Times" w:cs="Arial"/>
          <w:sz w:val="24"/>
          <w:szCs w:val="24"/>
          <w:lang w:val="en-GB"/>
        </w:rPr>
        <w:t xml:space="preserve">, </w:t>
      </w:r>
      <w:r w:rsidR="009C2B39" w:rsidRPr="007B196D">
        <w:rPr>
          <w:rFonts w:ascii="Times" w:hAnsi="Times" w:cs="Arial"/>
          <w:sz w:val="24"/>
          <w:szCs w:val="24"/>
          <w:lang w:val="en-GB"/>
        </w:rPr>
        <w:t>we could hypothesize</w:t>
      </w:r>
      <w:r w:rsidRPr="007B196D">
        <w:rPr>
          <w:rFonts w:ascii="Times" w:hAnsi="Times" w:cs="Arial"/>
          <w:sz w:val="24"/>
          <w:szCs w:val="24"/>
          <w:lang w:val="en-GB"/>
        </w:rPr>
        <w:t xml:space="preserve"> that in constitutionally small fetuses as well as in the mild cases of fetal growth restriction, the heart grows in proportion with the chest measurements, as observed in the study by </w:t>
      </w:r>
      <w:proofErr w:type="spellStart"/>
      <w:r w:rsidRPr="007B196D">
        <w:rPr>
          <w:rFonts w:ascii="Times" w:hAnsi="Times" w:cs="Arial"/>
          <w:sz w:val="24"/>
          <w:szCs w:val="24"/>
          <w:lang w:val="en-GB"/>
        </w:rPr>
        <w:t>Miyague</w:t>
      </w:r>
      <w:proofErr w:type="spellEnd"/>
      <w:r w:rsidR="00672F17">
        <w:rPr>
          <w:rFonts w:ascii="Times" w:hAnsi="Times" w:cs="Arial"/>
          <w:sz w:val="24"/>
          <w:szCs w:val="24"/>
          <w:lang w:val="en-GB"/>
        </w:rPr>
        <w:t xml:space="preserve"> et al.</w:t>
      </w:r>
      <w:r w:rsidR="00672F17" w:rsidRPr="00112E6B">
        <w:rPr>
          <w:rFonts w:ascii="Times New Roman" w:hAnsi="Times New Roman" w:cs="Times New Roman"/>
          <w:sz w:val="24"/>
          <w:szCs w:val="24"/>
          <w:lang w:val="en-GB"/>
        </w:rPr>
        <w:t xml:space="preserve"> [</w:t>
      </w:r>
      <w:r w:rsidR="00672F17">
        <w:rPr>
          <w:rFonts w:ascii="Times New Roman" w:hAnsi="Times New Roman" w:cs="Times New Roman"/>
          <w:sz w:val="24"/>
          <w:szCs w:val="24"/>
          <w:lang w:val="en-GB"/>
        </w:rPr>
        <w:t>5</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w:t>
      </w:r>
    </w:p>
    <w:p w14:paraId="41F7D8D4" w14:textId="6A72453C" w:rsidR="00171E7A" w:rsidRPr="007B196D" w:rsidRDefault="00C81E2F" w:rsidP="00171E7A">
      <w:pPr>
        <w:pStyle w:val="ListParagraph"/>
        <w:spacing w:after="120" w:line="480" w:lineRule="auto"/>
        <w:ind w:left="0"/>
        <w:contextualSpacing w:val="0"/>
        <w:jc w:val="both"/>
        <w:rPr>
          <w:rFonts w:ascii="Times" w:hAnsi="Times" w:cs="Arial"/>
          <w:sz w:val="24"/>
          <w:szCs w:val="24"/>
          <w:lang w:val="en-US"/>
        </w:rPr>
      </w:pPr>
      <w:r w:rsidRPr="007B196D">
        <w:rPr>
          <w:rFonts w:ascii="Times" w:hAnsi="Times" w:cs="Arial"/>
          <w:sz w:val="24"/>
          <w:szCs w:val="24"/>
          <w:lang w:val="en-GB"/>
        </w:rPr>
        <w:lastRenderedPageBreak/>
        <w:t xml:space="preserve">Despite </w:t>
      </w:r>
      <w:r w:rsidR="002623FA" w:rsidRPr="007B196D">
        <w:rPr>
          <w:rFonts w:ascii="Times" w:hAnsi="Times" w:cs="Arial"/>
          <w:sz w:val="24"/>
          <w:szCs w:val="24"/>
          <w:lang w:val="en-GB"/>
        </w:rPr>
        <w:t xml:space="preserve">our data are related to </w:t>
      </w:r>
      <w:r w:rsidR="009C2B39" w:rsidRPr="007B196D">
        <w:rPr>
          <w:rFonts w:ascii="Times" w:hAnsi="Times" w:cs="Arial"/>
          <w:sz w:val="24"/>
          <w:szCs w:val="24"/>
          <w:lang w:val="en-GB"/>
        </w:rPr>
        <w:t>SGA</w:t>
      </w:r>
      <w:r w:rsidR="002623FA" w:rsidRPr="007B196D">
        <w:rPr>
          <w:rFonts w:ascii="Times" w:hAnsi="Times" w:cs="Arial"/>
          <w:sz w:val="24"/>
          <w:szCs w:val="24"/>
          <w:lang w:val="en-GB"/>
        </w:rPr>
        <w:t xml:space="preserve"> fetuses </w:t>
      </w:r>
      <w:r w:rsidR="009C2B39" w:rsidRPr="007B196D">
        <w:rPr>
          <w:rFonts w:ascii="Times" w:hAnsi="Times" w:cs="Arial"/>
          <w:sz w:val="24"/>
          <w:szCs w:val="24"/>
          <w:lang w:val="en-GB"/>
        </w:rPr>
        <w:t xml:space="preserve">since </w:t>
      </w:r>
      <w:r w:rsidR="002623FA" w:rsidRPr="007B196D">
        <w:rPr>
          <w:rFonts w:ascii="Times" w:hAnsi="Times" w:cs="Arial"/>
          <w:sz w:val="24"/>
          <w:szCs w:val="24"/>
          <w:lang w:val="en-GB"/>
        </w:rPr>
        <w:t>defined on EFW&lt;10</w:t>
      </w:r>
      <w:r w:rsidR="00856AD5" w:rsidRPr="00856AD5">
        <w:rPr>
          <w:rFonts w:ascii="Times" w:hAnsi="Times" w:cs="Arial"/>
          <w:sz w:val="24"/>
          <w:szCs w:val="24"/>
          <w:vertAlign w:val="superscript"/>
          <w:lang w:val="en-GB"/>
        </w:rPr>
        <w:t>th</w:t>
      </w:r>
      <w:r w:rsidR="002623FA" w:rsidRPr="007B196D">
        <w:rPr>
          <w:rFonts w:ascii="Times" w:hAnsi="Times" w:cs="Arial"/>
          <w:sz w:val="24"/>
          <w:szCs w:val="24"/>
          <w:lang w:val="en-GB"/>
        </w:rPr>
        <w:t xml:space="preserve"> centile, the vast majority of these fetuses exhibited an EFW&lt;3</w:t>
      </w:r>
      <w:r w:rsidR="002623FA" w:rsidRPr="007B196D">
        <w:rPr>
          <w:rFonts w:ascii="Times" w:hAnsi="Times" w:cs="Arial"/>
          <w:sz w:val="24"/>
          <w:szCs w:val="24"/>
          <w:vertAlign w:val="superscript"/>
          <w:lang w:val="en-GB"/>
        </w:rPr>
        <w:t>rd</w:t>
      </w:r>
      <w:r w:rsidR="002623FA" w:rsidRPr="007B196D">
        <w:rPr>
          <w:rFonts w:ascii="Times" w:hAnsi="Times" w:cs="Arial"/>
          <w:sz w:val="24"/>
          <w:szCs w:val="24"/>
          <w:lang w:val="en-GB"/>
        </w:rPr>
        <w:t xml:space="preserve"> centile and so they have to be properly </w:t>
      </w:r>
      <w:r w:rsidR="009C2B39" w:rsidRPr="007B196D">
        <w:rPr>
          <w:rFonts w:ascii="Times" w:hAnsi="Times" w:cs="Arial"/>
          <w:sz w:val="24"/>
          <w:szCs w:val="24"/>
          <w:lang w:val="en-GB"/>
        </w:rPr>
        <w:t xml:space="preserve">classified as </w:t>
      </w:r>
      <w:r w:rsidR="002623FA" w:rsidRPr="007B196D">
        <w:rPr>
          <w:rFonts w:ascii="Times" w:hAnsi="Times" w:cs="Arial"/>
          <w:sz w:val="24"/>
          <w:szCs w:val="24"/>
          <w:lang w:val="en-GB"/>
        </w:rPr>
        <w:t xml:space="preserve">intrauterine growth restricted. </w:t>
      </w:r>
      <w:r w:rsidRPr="007B196D">
        <w:rPr>
          <w:rFonts w:ascii="Times" w:hAnsi="Times" w:cs="Arial"/>
          <w:sz w:val="24"/>
          <w:szCs w:val="24"/>
          <w:lang w:val="en-GB"/>
        </w:rPr>
        <w:t xml:space="preserve">Moreover, </w:t>
      </w:r>
      <w:r w:rsidR="009C2B39" w:rsidRPr="007B196D">
        <w:rPr>
          <w:rFonts w:ascii="Times" w:hAnsi="Times" w:cs="Arial"/>
          <w:sz w:val="24"/>
          <w:szCs w:val="24"/>
          <w:lang w:val="en-GB"/>
        </w:rPr>
        <w:t xml:space="preserve">both Pérez-Cruz M et al.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27</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009C2B39" w:rsidRPr="007B196D">
        <w:rPr>
          <w:rFonts w:ascii="Times" w:hAnsi="Times" w:cs="Arial"/>
          <w:sz w:val="24"/>
          <w:szCs w:val="24"/>
          <w:lang w:val="en-GB"/>
        </w:rPr>
        <w:t>and Hobbins JC et al.</w:t>
      </w:r>
      <w:r w:rsidR="00672F17">
        <w:rPr>
          <w:rFonts w:ascii="Times" w:hAnsi="Times" w:cs="Arial"/>
          <w:sz w:val="24"/>
          <w:szCs w:val="24"/>
          <w:vertAlign w:val="superscript"/>
          <w:lang w:val="en-GB"/>
        </w:rPr>
        <w:t xml:space="preserve"> </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28</w:t>
      </w:r>
      <w:r w:rsidR="00672F17" w:rsidRPr="00112E6B">
        <w:rPr>
          <w:rFonts w:ascii="Times New Roman" w:hAnsi="Times New Roman" w:cs="Times New Roman"/>
          <w:sz w:val="24"/>
          <w:szCs w:val="24"/>
          <w:lang w:val="en-GB"/>
        </w:rPr>
        <w:t>]</w:t>
      </w:r>
      <w:r w:rsidR="00672F17">
        <w:rPr>
          <w:rFonts w:ascii="Times New Roman" w:hAnsi="Times New Roman" w:cs="Times New Roman"/>
          <w:sz w:val="24"/>
          <w:szCs w:val="24"/>
          <w:lang w:val="en-GB"/>
        </w:rPr>
        <w:t xml:space="preserve"> </w:t>
      </w:r>
      <w:r w:rsidR="009C2B39" w:rsidRPr="007B196D">
        <w:rPr>
          <w:rFonts w:ascii="Times" w:hAnsi="Times" w:cs="Arial"/>
          <w:sz w:val="24"/>
          <w:szCs w:val="24"/>
          <w:lang w:val="en-GB"/>
        </w:rPr>
        <w:t xml:space="preserve">showed larger hearts in </w:t>
      </w:r>
      <w:r w:rsidRPr="007B196D">
        <w:rPr>
          <w:rFonts w:ascii="Times" w:hAnsi="Times" w:cs="Arial"/>
          <w:sz w:val="24"/>
          <w:szCs w:val="24"/>
          <w:lang w:val="en-GB"/>
        </w:rPr>
        <w:t>population</w:t>
      </w:r>
      <w:r w:rsidR="009C2B39" w:rsidRPr="007B196D">
        <w:rPr>
          <w:rFonts w:ascii="Times" w:hAnsi="Times" w:cs="Arial"/>
          <w:sz w:val="24"/>
          <w:szCs w:val="24"/>
          <w:lang w:val="en-GB"/>
        </w:rPr>
        <w:t>s</w:t>
      </w:r>
      <w:r w:rsidRPr="007B196D">
        <w:rPr>
          <w:rFonts w:ascii="Times" w:hAnsi="Times" w:cs="Arial"/>
          <w:sz w:val="24"/>
          <w:szCs w:val="24"/>
          <w:lang w:val="en-GB"/>
        </w:rPr>
        <w:t xml:space="preserve"> of SGA fetuses</w:t>
      </w:r>
      <w:r w:rsidR="003D7E67" w:rsidRPr="007B196D">
        <w:rPr>
          <w:rFonts w:ascii="Times" w:hAnsi="Times" w:cs="Arial"/>
          <w:sz w:val="24"/>
          <w:szCs w:val="24"/>
          <w:lang w:val="en-GB"/>
        </w:rPr>
        <w:t xml:space="preserve"> in comparison to normally grown ones independently from the doppler findings</w:t>
      </w:r>
      <w:r w:rsidRPr="007B196D">
        <w:rPr>
          <w:rFonts w:ascii="Times" w:hAnsi="Times" w:cs="Arial"/>
          <w:sz w:val="24"/>
          <w:szCs w:val="24"/>
          <w:lang w:val="en-GB"/>
        </w:rPr>
        <w:t xml:space="preserve">, supporting the concept that </w:t>
      </w:r>
      <w:r w:rsidR="00F35D5F">
        <w:rPr>
          <w:rFonts w:ascii="Times" w:hAnsi="Times" w:cs="Arial"/>
          <w:sz w:val="24"/>
          <w:szCs w:val="24"/>
          <w:lang w:val="en-GB"/>
        </w:rPr>
        <w:t>an</w:t>
      </w:r>
      <w:r w:rsidRPr="007B196D">
        <w:rPr>
          <w:rFonts w:ascii="Times" w:hAnsi="Times" w:cs="Arial"/>
          <w:sz w:val="24"/>
          <w:szCs w:val="24"/>
          <w:lang w:val="en-GB"/>
        </w:rPr>
        <w:t xml:space="preserve"> </w:t>
      </w:r>
      <w:r w:rsidR="00F35D5F">
        <w:rPr>
          <w:rFonts w:ascii="Times" w:hAnsi="Times" w:cs="Arial"/>
          <w:sz w:val="24"/>
          <w:szCs w:val="24"/>
          <w:lang w:val="en-GB"/>
        </w:rPr>
        <w:t>o</w:t>
      </w:r>
      <w:r w:rsidR="00F35D5F" w:rsidRPr="00F35D5F">
        <w:rPr>
          <w:rFonts w:ascii="Times" w:hAnsi="Times" w:cs="Arial"/>
          <w:sz w:val="24"/>
          <w:szCs w:val="24"/>
          <w:lang w:val="en-GB"/>
        </w:rPr>
        <w:t xml:space="preserve">verlap </w:t>
      </w:r>
      <w:r w:rsidR="00F35D5F">
        <w:rPr>
          <w:rFonts w:ascii="Times" w:hAnsi="Times" w:cs="Arial"/>
          <w:sz w:val="24"/>
          <w:szCs w:val="24"/>
          <w:lang w:val="en-GB"/>
        </w:rPr>
        <w:t xml:space="preserve">may exist </w:t>
      </w:r>
      <w:r w:rsidR="00F35D5F" w:rsidRPr="00F35D5F">
        <w:rPr>
          <w:rFonts w:ascii="Times" w:hAnsi="Times" w:cs="Arial"/>
          <w:sz w:val="24"/>
          <w:szCs w:val="24"/>
          <w:lang w:val="en-GB"/>
        </w:rPr>
        <w:t>between IUGR and SGA</w:t>
      </w:r>
      <w:r w:rsidR="00F35D5F">
        <w:rPr>
          <w:rFonts w:ascii="Times" w:hAnsi="Times" w:cs="Arial"/>
          <w:sz w:val="24"/>
          <w:szCs w:val="24"/>
          <w:lang w:val="en-GB"/>
        </w:rPr>
        <w:t xml:space="preserve"> and d</w:t>
      </w:r>
      <w:r w:rsidR="00F35D5F" w:rsidRPr="00F35D5F">
        <w:rPr>
          <w:rFonts w:ascii="Times" w:hAnsi="Times" w:cs="Arial"/>
          <w:sz w:val="24"/>
          <w:szCs w:val="24"/>
          <w:lang w:val="en-GB"/>
        </w:rPr>
        <w:t xml:space="preserve">ifferences </w:t>
      </w:r>
      <w:r w:rsidR="00F35D5F">
        <w:rPr>
          <w:rFonts w:ascii="Times" w:hAnsi="Times" w:cs="Arial"/>
          <w:sz w:val="24"/>
          <w:szCs w:val="24"/>
          <w:lang w:val="en-GB"/>
        </w:rPr>
        <w:t xml:space="preserve">are </w:t>
      </w:r>
      <w:r w:rsidR="00F35D5F" w:rsidRPr="00F35D5F">
        <w:rPr>
          <w:rFonts w:ascii="Times" w:hAnsi="Times" w:cs="Arial"/>
          <w:sz w:val="24"/>
          <w:szCs w:val="24"/>
          <w:lang w:val="en-GB"/>
        </w:rPr>
        <w:t xml:space="preserve">not always </w:t>
      </w:r>
      <w:r w:rsidR="00F35D5F">
        <w:rPr>
          <w:rFonts w:ascii="Times" w:hAnsi="Times" w:cs="Arial"/>
          <w:sz w:val="24"/>
          <w:szCs w:val="24"/>
          <w:lang w:val="en-GB"/>
        </w:rPr>
        <w:t xml:space="preserve">so </w:t>
      </w:r>
      <w:r w:rsidR="00F35D5F" w:rsidRPr="00F35D5F">
        <w:rPr>
          <w:rFonts w:ascii="Times" w:hAnsi="Times" w:cs="Arial"/>
          <w:sz w:val="24"/>
          <w:szCs w:val="24"/>
          <w:lang w:val="en-GB"/>
        </w:rPr>
        <w:t>clinically obvious</w:t>
      </w:r>
      <w:r w:rsidRPr="007B196D">
        <w:rPr>
          <w:rFonts w:ascii="Times" w:hAnsi="Times" w:cs="Arial"/>
          <w:sz w:val="24"/>
          <w:szCs w:val="24"/>
          <w:lang w:val="en-GB"/>
        </w:rPr>
        <w:t>.</w:t>
      </w:r>
    </w:p>
    <w:p w14:paraId="32F135F6" w14:textId="4C479692" w:rsidR="006D0E4D" w:rsidRPr="007B196D" w:rsidRDefault="00171E7A" w:rsidP="00171E7A">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We are aware that the main limitation of this study was in its retrospective nature. A longitudinal assessment of the CC and CTR in this population may provide further insight into clinical management of </w:t>
      </w:r>
      <w:r w:rsidR="00C81E2F" w:rsidRPr="007B196D">
        <w:rPr>
          <w:rFonts w:ascii="Times" w:hAnsi="Times" w:cs="Arial"/>
          <w:sz w:val="24"/>
          <w:szCs w:val="24"/>
          <w:lang w:val="en-GB"/>
        </w:rPr>
        <w:t>small</w:t>
      </w:r>
      <w:r w:rsidRPr="007B196D">
        <w:rPr>
          <w:rFonts w:ascii="Times" w:hAnsi="Times" w:cs="Arial"/>
          <w:sz w:val="24"/>
          <w:szCs w:val="24"/>
          <w:lang w:val="en-GB"/>
        </w:rPr>
        <w:t xml:space="preserve"> fetuses by documenting the correlation between the appearance and progression of cardiomegaly and the perinatal outcome.</w:t>
      </w:r>
    </w:p>
    <w:p w14:paraId="6157B42F" w14:textId="7B1A9AD2" w:rsidR="00350526" w:rsidRPr="006117ED" w:rsidRDefault="00F76E2B" w:rsidP="00171E7A">
      <w:pPr>
        <w:spacing w:after="120" w:line="480" w:lineRule="auto"/>
        <w:jc w:val="both"/>
        <w:rPr>
          <w:rFonts w:ascii="Times" w:hAnsi="Times" w:cs="Arial"/>
          <w:b/>
          <w:bCs/>
          <w:sz w:val="24"/>
          <w:szCs w:val="24"/>
          <w:lang w:val="en-GB"/>
        </w:rPr>
      </w:pPr>
      <w:r w:rsidRPr="006117ED">
        <w:rPr>
          <w:rFonts w:ascii="Times" w:hAnsi="Times" w:cs="Arial"/>
          <w:b/>
          <w:bCs/>
          <w:sz w:val="24"/>
          <w:szCs w:val="24"/>
          <w:lang w:val="en-GB"/>
        </w:rPr>
        <w:t>CONCLUSIONS</w:t>
      </w:r>
    </w:p>
    <w:p w14:paraId="1050356B" w14:textId="5495BC56" w:rsidR="009D1CCF" w:rsidRPr="007B196D" w:rsidRDefault="00171E7A" w:rsidP="002753A3">
      <w:pPr>
        <w:spacing w:after="120" w:line="480" w:lineRule="auto"/>
        <w:jc w:val="both"/>
        <w:rPr>
          <w:rFonts w:ascii="Times" w:hAnsi="Times" w:cs="Arial"/>
          <w:sz w:val="24"/>
          <w:szCs w:val="24"/>
          <w:lang w:val="en-GB"/>
        </w:rPr>
      </w:pPr>
      <w:r w:rsidRPr="007B196D">
        <w:rPr>
          <w:rFonts w:ascii="Times" w:hAnsi="Times" w:cs="Arial"/>
          <w:sz w:val="24"/>
          <w:szCs w:val="24"/>
          <w:lang w:val="en-GB"/>
        </w:rPr>
        <w:t xml:space="preserve">In conclusion, our results on cardiac dimensions provide evidence for the asymmetry in the cardiac </w:t>
      </w:r>
      <w:r w:rsidR="003D7E67" w:rsidRPr="007B196D">
        <w:rPr>
          <w:rFonts w:ascii="Times" w:hAnsi="Times" w:cs="Arial"/>
          <w:sz w:val="24"/>
          <w:szCs w:val="24"/>
          <w:lang w:val="en-GB"/>
        </w:rPr>
        <w:t xml:space="preserve">size </w:t>
      </w:r>
      <w:r w:rsidRPr="007B196D">
        <w:rPr>
          <w:rFonts w:ascii="Times" w:hAnsi="Times" w:cs="Arial"/>
          <w:sz w:val="24"/>
          <w:szCs w:val="24"/>
          <w:lang w:val="en-GB"/>
        </w:rPr>
        <w:t>as part of the same mechanism preferentially devoted to preserve fetal vital organs including the brain and the heart itself.</w:t>
      </w:r>
    </w:p>
    <w:p w14:paraId="1C346F58" w14:textId="77777777" w:rsidR="00672F17" w:rsidRDefault="00672F17" w:rsidP="00672F17">
      <w:pPr>
        <w:spacing w:after="120" w:line="480" w:lineRule="auto"/>
        <w:jc w:val="both"/>
        <w:rPr>
          <w:rFonts w:ascii="Times" w:hAnsi="Times" w:cs="Arial"/>
          <w:b/>
          <w:bCs/>
          <w:sz w:val="24"/>
          <w:szCs w:val="24"/>
          <w:lang w:val="en-US"/>
        </w:rPr>
      </w:pPr>
    </w:p>
    <w:p w14:paraId="7C43550B" w14:textId="64DA5A48" w:rsidR="00F51FC8" w:rsidRDefault="006D2073" w:rsidP="00672F17">
      <w:pPr>
        <w:spacing w:after="120" w:line="480" w:lineRule="auto"/>
        <w:jc w:val="both"/>
        <w:rPr>
          <w:rFonts w:ascii="Times" w:hAnsi="Times" w:cs="Arial"/>
          <w:sz w:val="24"/>
          <w:szCs w:val="24"/>
          <w:lang w:val="en-US"/>
        </w:rPr>
      </w:pPr>
      <w:r w:rsidRPr="006117ED">
        <w:rPr>
          <w:rFonts w:ascii="Times" w:hAnsi="Times" w:cs="Arial"/>
          <w:b/>
          <w:bCs/>
          <w:sz w:val="24"/>
          <w:szCs w:val="24"/>
          <w:lang w:val="en-US"/>
        </w:rPr>
        <w:t>ACKNOWLEDGMENT</w:t>
      </w:r>
      <w:r w:rsidR="00F222E3" w:rsidRPr="007B196D">
        <w:rPr>
          <w:rFonts w:ascii="Times" w:hAnsi="Times" w:cs="Arial"/>
          <w:sz w:val="24"/>
          <w:szCs w:val="24"/>
          <w:lang w:val="en-US"/>
        </w:rPr>
        <w:t>: None</w:t>
      </w:r>
    </w:p>
    <w:p w14:paraId="7903C830" w14:textId="151AF2E5" w:rsidR="00474245" w:rsidRDefault="005E46BC" w:rsidP="00672F17">
      <w:pPr>
        <w:spacing w:after="120" w:line="480" w:lineRule="auto"/>
        <w:jc w:val="both"/>
        <w:rPr>
          <w:rFonts w:ascii="Times" w:hAnsi="Times" w:cs="Arial"/>
          <w:sz w:val="24"/>
          <w:szCs w:val="24"/>
          <w:lang w:val="en-US"/>
        </w:rPr>
      </w:pPr>
      <w:r>
        <w:rPr>
          <w:rFonts w:ascii="Times" w:hAnsi="Times" w:cs="Arial"/>
          <w:b/>
          <w:bCs/>
          <w:sz w:val="24"/>
          <w:szCs w:val="24"/>
          <w:lang w:val="en-US"/>
        </w:rPr>
        <w:t>STATEMENT OF ETHICS</w:t>
      </w:r>
      <w:r w:rsidR="00474245" w:rsidRPr="00474245">
        <w:rPr>
          <w:rFonts w:ascii="Times" w:hAnsi="Times" w:cs="Arial"/>
          <w:sz w:val="24"/>
          <w:szCs w:val="24"/>
          <w:lang w:val="en-US"/>
        </w:rPr>
        <w:t xml:space="preserve">: The study is registered with the R&amp;D department at St George's University Hospital (Ref: 14.0249). Due to its retrospective nature using pre-collected </w:t>
      </w:r>
      <w:proofErr w:type="spellStart"/>
      <w:r w:rsidR="00474245" w:rsidRPr="00474245">
        <w:rPr>
          <w:rFonts w:ascii="Times" w:hAnsi="Times" w:cs="Arial"/>
          <w:sz w:val="24"/>
          <w:szCs w:val="24"/>
          <w:lang w:val="en-US"/>
        </w:rPr>
        <w:t>anonymised</w:t>
      </w:r>
      <w:proofErr w:type="spellEnd"/>
      <w:r w:rsidR="00474245" w:rsidRPr="00474245">
        <w:rPr>
          <w:rFonts w:ascii="Times" w:hAnsi="Times" w:cs="Arial"/>
          <w:sz w:val="24"/>
          <w:szCs w:val="24"/>
          <w:lang w:val="en-US"/>
        </w:rPr>
        <w:t xml:space="preserve"> data, REC approval and consent were not required, in compliance with NHS Health Research Authority.</w:t>
      </w:r>
    </w:p>
    <w:p w14:paraId="77CF9D12" w14:textId="0E7E4CA1" w:rsidR="002050B1" w:rsidRDefault="002050B1" w:rsidP="00672F17">
      <w:pPr>
        <w:spacing w:after="120" w:line="480" w:lineRule="auto"/>
        <w:jc w:val="both"/>
        <w:rPr>
          <w:rFonts w:ascii="Times" w:hAnsi="Times" w:cs="Arial"/>
          <w:sz w:val="24"/>
          <w:szCs w:val="24"/>
          <w:lang w:val="en-US"/>
        </w:rPr>
      </w:pPr>
      <w:r w:rsidRPr="00C32BDA">
        <w:rPr>
          <w:rFonts w:ascii="Times" w:hAnsi="Times" w:cs="Arial"/>
          <w:b/>
          <w:bCs/>
          <w:sz w:val="24"/>
          <w:szCs w:val="24"/>
          <w:lang w:val="en-US"/>
        </w:rPr>
        <w:t>CONFLICT OF INTEREST</w:t>
      </w:r>
      <w:r w:rsidR="005E46BC">
        <w:rPr>
          <w:rFonts w:ascii="Times" w:hAnsi="Times" w:cs="Arial"/>
          <w:b/>
          <w:bCs/>
          <w:sz w:val="24"/>
          <w:szCs w:val="24"/>
          <w:lang w:val="en-US"/>
        </w:rPr>
        <w:t xml:space="preserve"> STATEMENT</w:t>
      </w:r>
      <w:r w:rsidRPr="00C32BDA">
        <w:rPr>
          <w:rFonts w:ascii="Times" w:hAnsi="Times" w:cs="Arial"/>
          <w:sz w:val="24"/>
          <w:szCs w:val="24"/>
          <w:lang w:val="en-US"/>
        </w:rPr>
        <w:t xml:space="preserve">: </w:t>
      </w:r>
      <w:r w:rsidR="005E46BC">
        <w:rPr>
          <w:rFonts w:ascii="Times" w:hAnsi="Times" w:cs="Arial"/>
          <w:sz w:val="24"/>
          <w:szCs w:val="24"/>
          <w:lang w:val="en-US"/>
        </w:rPr>
        <w:t>The authors have no conflict of interest to declare.</w:t>
      </w:r>
    </w:p>
    <w:p w14:paraId="5E2FE208" w14:textId="64B85DA0" w:rsidR="00352109" w:rsidRDefault="002050B1" w:rsidP="00352109">
      <w:pPr>
        <w:spacing w:after="120" w:line="480" w:lineRule="auto"/>
        <w:jc w:val="both"/>
        <w:rPr>
          <w:rFonts w:ascii="Times" w:hAnsi="Times" w:cs="Arial"/>
          <w:sz w:val="24"/>
          <w:szCs w:val="24"/>
          <w:lang w:val="en-US"/>
        </w:rPr>
      </w:pPr>
      <w:r w:rsidRPr="00480200">
        <w:rPr>
          <w:rFonts w:ascii="Times" w:hAnsi="Times" w:cs="Arial"/>
          <w:b/>
          <w:bCs/>
          <w:sz w:val="24"/>
          <w:szCs w:val="24"/>
          <w:lang w:val="en-US"/>
        </w:rPr>
        <w:lastRenderedPageBreak/>
        <w:t xml:space="preserve">FUNDING </w:t>
      </w:r>
      <w:r w:rsidR="00C55AD1">
        <w:rPr>
          <w:rFonts w:ascii="Times" w:hAnsi="Times" w:cs="Arial"/>
          <w:b/>
          <w:bCs/>
          <w:sz w:val="24"/>
          <w:szCs w:val="24"/>
          <w:lang w:val="en-US"/>
        </w:rPr>
        <w:t>SOURCES</w:t>
      </w:r>
      <w:r w:rsidRPr="00C32BDA">
        <w:rPr>
          <w:rFonts w:ascii="Times" w:hAnsi="Times" w:cs="Arial"/>
          <w:sz w:val="24"/>
          <w:szCs w:val="24"/>
          <w:lang w:val="en-US"/>
        </w:rPr>
        <w:t xml:space="preserve">: </w:t>
      </w:r>
      <w:r w:rsidR="00352109">
        <w:rPr>
          <w:rFonts w:ascii="Times" w:hAnsi="Times" w:cs="Arial"/>
          <w:sz w:val="24"/>
          <w:szCs w:val="24"/>
          <w:lang w:val="en-US"/>
        </w:rPr>
        <w:t xml:space="preserve">The authors have no </w:t>
      </w:r>
      <w:proofErr w:type="spellStart"/>
      <w:r w:rsidR="00352109" w:rsidRPr="00352109">
        <w:rPr>
          <w:rFonts w:ascii="Times" w:hAnsi="Times" w:cs="Arial"/>
          <w:sz w:val="24"/>
          <w:szCs w:val="24"/>
          <w:lang w:val="en-US"/>
        </w:rPr>
        <w:t>no</w:t>
      </w:r>
      <w:proofErr w:type="spellEnd"/>
      <w:r w:rsidR="00352109" w:rsidRPr="00352109">
        <w:rPr>
          <w:rFonts w:ascii="Times" w:hAnsi="Times" w:cs="Arial"/>
          <w:sz w:val="24"/>
          <w:szCs w:val="24"/>
          <w:lang w:val="en-US"/>
        </w:rPr>
        <w:t xml:space="preserve"> funding/financial sources </w:t>
      </w:r>
      <w:r w:rsidR="00352109">
        <w:rPr>
          <w:rFonts w:ascii="Times" w:hAnsi="Times" w:cs="Arial"/>
          <w:sz w:val="24"/>
          <w:szCs w:val="24"/>
          <w:lang w:val="en-US"/>
        </w:rPr>
        <w:t xml:space="preserve">to </w:t>
      </w:r>
      <w:r w:rsidR="00352109" w:rsidRPr="00352109">
        <w:rPr>
          <w:rFonts w:ascii="Times" w:hAnsi="Times" w:cs="Arial"/>
          <w:sz w:val="24"/>
          <w:szCs w:val="24"/>
          <w:lang w:val="en-US"/>
        </w:rPr>
        <w:t>report</w:t>
      </w:r>
      <w:r w:rsidR="00352109">
        <w:rPr>
          <w:rFonts w:ascii="Times" w:hAnsi="Times" w:cs="Arial"/>
          <w:sz w:val="24"/>
          <w:szCs w:val="24"/>
          <w:lang w:val="en-US"/>
        </w:rPr>
        <w:t>.</w:t>
      </w:r>
    </w:p>
    <w:p w14:paraId="259E0F49" w14:textId="6DFF392D" w:rsidR="00474245" w:rsidRPr="00474245" w:rsidRDefault="005E46BC" w:rsidP="00672F17">
      <w:pPr>
        <w:spacing w:line="480" w:lineRule="auto"/>
        <w:jc w:val="both"/>
        <w:rPr>
          <w:rFonts w:ascii="Times" w:hAnsi="Times" w:cs="Arial"/>
          <w:b/>
          <w:bCs/>
          <w:sz w:val="24"/>
          <w:szCs w:val="24"/>
          <w:lang w:val="en-US"/>
        </w:rPr>
      </w:pPr>
      <w:r>
        <w:rPr>
          <w:rFonts w:ascii="Times" w:hAnsi="Times" w:cs="Arial"/>
          <w:b/>
          <w:bCs/>
          <w:sz w:val="24"/>
          <w:szCs w:val="24"/>
          <w:lang w:val="en-US"/>
        </w:rPr>
        <w:t xml:space="preserve">AUTHOR </w:t>
      </w:r>
      <w:r w:rsidR="00474245" w:rsidRPr="00474245">
        <w:rPr>
          <w:rFonts w:ascii="Times" w:hAnsi="Times" w:cs="Arial"/>
          <w:b/>
          <w:bCs/>
          <w:sz w:val="24"/>
          <w:szCs w:val="24"/>
          <w:lang w:val="en-US"/>
        </w:rPr>
        <w:t>CONTRIBUTION</w:t>
      </w:r>
      <w:r>
        <w:rPr>
          <w:rFonts w:ascii="Times" w:hAnsi="Times" w:cs="Arial"/>
          <w:b/>
          <w:bCs/>
          <w:sz w:val="24"/>
          <w:szCs w:val="24"/>
          <w:lang w:val="en-US"/>
        </w:rPr>
        <w:t>S</w:t>
      </w:r>
      <w:r w:rsidR="00474245" w:rsidRPr="00474245">
        <w:rPr>
          <w:rFonts w:ascii="Times" w:hAnsi="Times" w:cs="Arial"/>
          <w:b/>
          <w:bCs/>
          <w:sz w:val="24"/>
          <w:szCs w:val="24"/>
          <w:lang w:val="en-US"/>
        </w:rPr>
        <w:t xml:space="preserve">: </w:t>
      </w:r>
    </w:p>
    <w:p w14:paraId="3BBD2515"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SS - Acquisition, analysis or interpretation of data for the work, drafting the manuscript.</w:t>
      </w:r>
    </w:p>
    <w:p w14:paraId="62446DFE"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LDE - Revising the manuscript critically for important intellectual content.</w:t>
      </w:r>
    </w:p>
    <w:p w14:paraId="763CA188"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MR - Analysis and interpretation of data for the work.</w:t>
      </w:r>
    </w:p>
    <w:p w14:paraId="0F0DCCB4"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AL - Acquisition, analysis or interpretation of data for the work, revising the manuscript critically for important intellectual content.</w:t>
      </w:r>
    </w:p>
    <w:p w14:paraId="1F72D741"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SDC - Acquisition, analysis or interpretation of data for the work, revising the manuscript critically for important intellectual content.</w:t>
      </w:r>
    </w:p>
    <w:p w14:paraId="13B8A57E"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AB - Conception and design of the work, acquisition, analysis and interpretation of data for the work, revising it critically for important intellectual content.</w:t>
      </w:r>
    </w:p>
    <w:p w14:paraId="2DB19430"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JSC - Conception and design of the work, acquisition, analysis and interpretation of data for the work, revising it critically for important intellectual content.</w:t>
      </w:r>
    </w:p>
    <w:p w14:paraId="108EBEDF" w14:textId="77777777" w:rsidR="00474245" w:rsidRP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 All the authors approved the final version of the manuscript.</w:t>
      </w:r>
    </w:p>
    <w:p w14:paraId="0D4A5C19" w14:textId="77777777" w:rsidR="00474245" w:rsidRDefault="00474245" w:rsidP="00672F17">
      <w:pPr>
        <w:spacing w:line="480" w:lineRule="auto"/>
        <w:jc w:val="both"/>
        <w:rPr>
          <w:rFonts w:ascii="Times" w:hAnsi="Times" w:cs="Arial"/>
          <w:sz w:val="24"/>
          <w:szCs w:val="24"/>
          <w:lang w:val="en-US"/>
        </w:rPr>
      </w:pPr>
      <w:r w:rsidRPr="00474245">
        <w:rPr>
          <w:rFonts w:ascii="Times" w:hAnsi="Times" w:cs="Arial"/>
          <w:sz w:val="24"/>
          <w:szCs w:val="24"/>
          <w:lang w:val="en-US"/>
        </w:rPr>
        <w:t>• All persons designated as authors qualify for authorship, and all those who qualify for authorship are liste</w:t>
      </w:r>
      <w:r w:rsidR="0052771B">
        <w:rPr>
          <w:rFonts w:ascii="Times" w:hAnsi="Times" w:cs="Arial"/>
          <w:sz w:val="24"/>
          <w:szCs w:val="24"/>
          <w:lang w:val="en-US"/>
        </w:rPr>
        <w:t>d</w:t>
      </w:r>
    </w:p>
    <w:p w14:paraId="3969946C" w14:textId="22D7ECA9" w:rsidR="0052771B" w:rsidRDefault="005E46BC" w:rsidP="0071145C">
      <w:pPr>
        <w:spacing w:after="120" w:line="480" w:lineRule="auto"/>
        <w:jc w:val="both"/>
        <w:rPr>
          <w:rFonts w:ascii="Times" w:hAnsi="Times" w:cs="Arial"/>
          <w:b/>
          <w:bCs/>
          <w:sz w:val="24"/>
          <w:szCs w:val="24"/>
          <w:lang w:val="en-GB"/>
        </w:rPr>
      </w:pPr>
      <w:r>
        <w:rPr>
          <w:rFonts w:ascii="Times" w:hAnsi="Times" w:cs="Arial"/>
          <w:b/>
          <w:bCs/>
          <w:sz w:val="24"/>
          <w:szCs w:val="24"/>
          <w:lang w:val="en-GB"/>
        </w:rPr>
        <w:t>DA</w:t>
      </w:r>
      <w:r w:rsidR="00352109">
        <w:rPr>
          <w:rFonts w:ascii="Times" w:hAnsi="Times" w:cs="Arial"/>
          <w:b/>
          <w:bCs/>
          <w:sz w:val="24"/>
          <w:szCs w:val="24"/>
          <w:lang w:val="en-GB"/>
        </w:rPr>
        <w:t xml:space="preserve">TA AVAILABILITY STATEMENT: </w:t>
      </w:r>
      <w:r w:rsidR="00352109" w:rsidRPr="00352109">
        <w:rPr>
          <w:rFonts w:ascii="Times" w:hAnsi="Times" w:cs="Arial"/>
          <w:sz w:val="24"/>
          <w:szCs w:val="24"/>
          <w:lang w:val="en-GB"/>
        </w:rPr>
        <w:t>All data generated or analysed during this study are included in this article. Further enquiries can be directed to the corresponding author.</w:t>
      </w:r>
    </w:p>
    <w:p w14:paraId="3315D8E8" w14:textId="77777777" w:rsidR="0052771B" w:rsidRDefault="0052771B" w:rsidP="0071145C">
      <w:pPr>
        <w:spacing w:after="120" w:line="480" w:lineRule="auto"/>
        <w:jc w:val="both"/>
        <w:rPr>
          <w:rFonts w:ascii="Times" w:hAnsi="Times" w:cs="Arial"/>
          <w:b/>
          <w:bCs/>
          <w:sz w:val="24"/>
          <w:szCs w:val="24"/>
          <w:lang w:val="en-GB"/>
        </w:rPr>
      </w:pPr>
    </w:p>
    <w:p w14:paraId="61D66E48" w14:textId="4CD4CEF8" w:rsidR="00CC746D" w:rsidRDefault="006D2073" w:rsidP="0071145C">
      <w:pPr>
        <w:spacing w:after="120" w:line="480" w:lineRule="auto"/>
        <w:jc w:val="both"/>
        <w:rPr>
          <w:rFonts w:ascii="Times" w:hAnsi="Times" w:cs="Arial"/>
          <w:b/>
          <w:bCs/>
          <w:sz w:val="24"/>
          <w:szCs w:val="24"/>
          <w:lang w:val="en-GB"/>
        </w:rPr>
      </w:pPr>
      <w:r w:rsidRPr="006117ED">
        <w:rPr>
          <w:rFonts w:ascii="Times" w:hAnsi="Times" w:cs="Arial"/>
          <w:b/>
          <w:bCs/>
          <w:sz w:val="24"/>
          <w:szCs w:val="24"/>
          <w:lang w:val="en-GB"/>
        </w:rPr>
        <w:lastRenderedPageBreak/>
        <w:t>REFERENCES</w:t>
      </w:r>
    </w:p>
    <w:p w14:paraId="2368E8A6" w14:textId="20AA4715" w:rsidR="00084C75" w:rsidRPr="00084C75" w:rsidRDefault="00084C75" w:rsidP="00084C75">
      <w:pPr>
        <w:spacing w:after="120" w:line="480" w:lineRule="auto"/>
        <w:jc w:val="both"/>
        <w:rPr>
          <w:rFonts w:ascii="Times" w:hAnsi="Times" w:cs="Arial"/>
          <w:sz w:val="24"/>
          <w:szCs w:val="24"/>
          <w:lang w:val="en-GB"/>
        </w:rPr>
      </w:pPr>
      <w:r w:rsidRPr="0016533A">
        <w:rPr>
          <w:rFonts w:ascii="Times" w:hAnsi="Times" w:cs="Arial"/>
          <w:sz w:val="24"/>
          <w:szCs w:val="24"/>
        </w:rPr>
        <w:t>1.</w:t>
      </w:r>
      <w:r w:rsidRPr="0016533A">
        <w:rPr>
          <w:rFonts w:ascii="Times" w:hAnsi="Times" w:cs="Arial"/>
          <w:sz w:val="24"/>
          <w:szCs w:val="24"/>
        </w:rPr>
        <w:tab/>
        <w:t>Paladini D</w:t>
      </w:r>
      <w:r w:rsidR="000C5584" w:rsidRPr="0016533A">
        <w:rPr>
          <w:rFonts w:ascii="Times" w:hAnsi="Times" w:cs="Arial"/>
          <w:sz w:val="24"/>
          <w:szCs w:val="24"/>
        </w:rPr>
        <w:t>,</w:t>
      </w:r>
      <w:r w:rsidRPr="0016533A">
        <w:rPr>
          <w:rFonts w:ascii="Times" w:hAnsi="Times" w:cs="Arial"/>
          <w:sz w:val="24"/>
          <w:szCs w:val="24"/>
        </w:rPr>
        <w:t xml:space="preserve"> </w:t>
      </w:r>
      <w:r w:rsidR="000C5584" w:rsidRPr="0016533A">
        <w:rPr>
          <w:rFonts w:ascii="Times" w:hAnsi="Times" w:cs="Arial"/>
          <w:sz w:val="24"/>
          <w:szCs w:val="24"/>
        </w:rPr>
        <w:t>Chita S K</w:t>
      </w:r>
      <w:r w:rsidRPr="0016533A">
        <w:rPr>
          <w:rFonts w:ascii="Times" w:hAnsi="Times" w:cs="Arial"/>
          <w:sz w:val="24"/>
          <w:szCs w:val="24"/>
        </w:rPr>
        <w:t>, Allan LD</w:t>
      </w:r>
      <w:r w:rsidR="00A759C4" w:rsidRPr="0016533A">
        <w:rPr>
          <w:rFonts w:ascii="Times" w:hAnsi="Times" w:cs="Arial"/>
          <w:sz w:val="24"/>
          <w:szCs w:val="24"/>
        </w:rPr>
        <w:t>.</w:t>
      </w:r>
      <w:r w:rsidRPr="0016533A">
        <w:rPr>
          <w:rFonts w:ascii="Times" w:hAnsi="Times" w:cs="Arial"/>
          <w:sz w:val="24"/>
          <w:szCs w:val="24"/>
        </w:rPr>
        <w:t xml:space="preserve"> </w:t>
      </w:r>
      <w:r w:rsidRPr="00084C75">
        <w:rPr>
          <w:rFonts w:ascii="Times" w:hAnsi="Times" w:cs="Arial"/>
          <w:sz w:val="24"/>
          <w:szCs w:val="24"/>
          <w:lang w:val="en-GB"/>
        </w:rPr>
        <w:t xml:space="preserve">Prenatal measurement of cardiothoracic ratio in evaluation of heart disease. </w:t>
      </w:r>
      <w:r w:rsidRPr="0052082C">
        <w:rPr>
          <w:rFonts w:ascii="Times" w:hAnsi="Times" w:cs="Arial"/>
          <w:sz w:val="24"/>
          <w:szCs w:val="24"/>
          <w:lang w:val="en-GB"/>
        </w:rPr>
        <w:t>Arch Dis Child.</w:t>
      </w:r>
      <w:r w:rsidRPr="00084C75">
        <w:rPr>
          <w:rFonts w:ascii="Times" w:hAnsi="Times" w:cs="Arial"/>
          <w:sz w:val="24"/>
          <w:szCs w:val="24"/>
          <w:lang w:val="en-GB"/>
        </w:rPr>
        <w:t xml:space="preserve"> </w:t>
      </w:r>
      <w:proofErr w:type="gramStart"/>
      <w:r w:rsidRPr="00084C75">
        <w:rPr>
          <w:rFonts w:ascii="Times" w:hAnsi="Times" w:cs="Arial"/>
          <w:sz w:val="24"/>
          <w:szCs w:val="24"/>
          <w:lang w:val="en-GB"/>
        </w:rPr>
        <w:t>1990;65:20</w:t>
      </w:r>
      <w:proofErr w:type="gramEnd"/>
      <w:r w:rsidRPr="00084C75">
        <w:rPr>
          <w:rFonts w:ascii="Times" w:hAnsi="Times" w:cs="Arial"/>
          <w:sz w:val="24"/>
          <w:szCs w:val="24"/>
          <w:lang w:val="en-GB"/>
        </w:rPr>
        <w:t>-23.</w:t>
      </w:r>
    </w:p>
    <w:p w14:paraId="0AB1EF0A" w14:textId="6B238E26"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w:t>
      </w:r>
      <w:r w:rsidRPr="00084C75">
        <w:rPr>
          <w:rFonts w:ascii="Times" w:hAnsi="Times" w:cs="Arial"/>
          <w:sz w:val="24"/>
          <w:szCs w:val="24"/>
          <w:lang w:val="en-GB"/>
        </w:rPr>
        <w:tab/>
      </w:r>
      <w:proofErr w:type="spellStart"/>
      <w:r w:rsidRPr="00084C75">
        <w:rPr>
          <w:rFonts w:ascii="Times" w:hAnsi="Times" w:cs="Arial"/>
          <w:sz w:val="24"/>
          <w:szCs w:val="24"/>
          <w:lang w:val="en-GB"/>
        </w:rPr>
        <w:t>Chaoui</w:t>
      </w:r>
      <w:proofErr w:type="spellEnd"/>
      <w:r w:rsidRPr="00084C75">
        <w:rPr>
          <w:rFonts w:ascii="Times" w:hAnsi="Times" w:cs="Arial"/>
          <w:sz w:val="24"/>
          <w:szCs w:val="24"/>
          <w:lang w:val="en-GB"/>
        </w:rPr>
        <w:t xml:space="preserve"> R BR, </w:t>
      </w:r>
      <w:proofErr w:type="spellStart"/>
      <w:r w:rsidRPr="00084C75">
        <w:rPr>
          <w:rFonts w:ascii="Times" w:hAnsi="Times" w:cs="Arial"/>
          <w:sz w:val="24"/>
          <w:szCs w:val="24"/>
          <w:lang w:val="en-GB"/>
        </w:rPr>
        <w:t>Göldner</w:t>
      </w:r>
      <w:proofErr w:type="spellEnd"/>
      <w:r w:rsidRPr="00084C75">
        <w:rPr>
          <w:rFonts w:ascii="Times" w:hAnsi="Times" w:cs="Arial"/>
          <w:sz w:val="24"/>
          <w:szCs w:val="24"/>
          <w:lang w:val="en-GB"/>
        </w:rPr>
        <w:t xml:space="preserve"> B, Heling KS, </w:t>
      </w:r>
      <w:proofErr w:type="spellStart"/>
      <w:r w:rsidRPr="00084C75">
        <w:rPr>
          <w:rFonts w:ascii="Times" w:hAnsi="Times" w:cs="Arial"/>
          <w:sz w:val="24"/>
          <w:szCs w:val="24"/>
          <w:lang w:val="en-GB"/>
        </w:rPr>
        <w:t>Tennstedt</w:t>
      </w:r>
      <w:proofErr w:type="spellEnd"/>
      <w:r w:rsidRPr="00084C75">
        <w:rPr>
          <w:rFonts w:ascii="Times" w:hAnsi="Times" w:cs="Arial"/>
          <w:sz w:val="24"/>
          <w:szCs w:val="24"/>
          <w:lang w:val="en-GB"/>
        </w:rPr>
        <w:t xml:space="preserve"> C. Fetal cardiomegaly: echocardiographic findings and outcome in 19 cases. </w:t>
      </w:r>
      <w:r w:rsidRPr="0052082C">
        <w:rPr>
          <w:rFonts w:ascii="Times" w:hAnsi="Times" w:cs="Arial"/>
          <w:sz w:val="24"/>
          <w:szCs w:val="24"/>
          <w:lang w:val="en-GB"/>
        </w:rPr>
        <w:t>Fetal Diagn Ther</w:t>
      </w:r>
      <w:r w:rsidR="00EE484B" w:rsidRPr="0052082C">
        <w:rPr>
          <w:rFonts w:ascii="Times" w:hAnsi="Times" w:cs="Arial"/>
          <w:sz w:val="24"/>
          <w:szCs w:val="24"/>
          <w:lang w:val="en-GB"/>
        </w:rPr>
        <w:t>.</w:t>
      </w:r>
      <w:r w:rsidRPr="0052082C">
        <w:rPr>
          <w:rFonts w:ascii="Times" w:hAnsi="Times" w:cs="Arial"/>
          <w:sz w:val="24"/>
          <w:szCs w:val="24"/>
          <w:lang w:val="en-GB"/>
        </w:rPr>
        <w:t>1994</w:t>
      </w:r>
      <w:r w:rsidRPr="00084C75">
        <w:rPr>
          <w:rFonts w:ascii="Times" w:hAnsi="Times" w:cs="Arial"/>
          <w:sz w:val="24"/>
          <w:szCs w:val="24"/>
          <w:lang w:val="en-GB"/>
        </w:rPr>
        <w:t>;9(2):92-104.</w:t>
      </w:r>
    </w:p>
    <w:p w14:paraId="672C1817" w14:textId="410A0A42"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3.</w:t>
      </w:r>
      <w:r w:rsidRPr="00084C75">
        <w:rPr>
          <w:rFonts w:ascii="Times" w:hAnsi="Times" w:cs="Arial"/>
          <w:sz w:val="24"/>
          <w:szCs w:val="24"/>
          <w:lang w:val="en-GB"/>
        </w:rPr>
        <w:tab/>
        <w:t xml:space="preserve">Henrich W, Fuchs I, </w:t>
      </w:r>
      <w:proofErr w:type="spellStart"/>
      <w:r w:rsidRPr="00084C75">
        <w:rPr>
          <w:rFonts w:ascii="Times" w:hAnsi="Times" w:cs="Arial"/>
          <w:sz w:val="24"/>
          <w:szCs w:val="24"/>
          <w:lang w:val="en-GB"/>
        </w:rPr>
        <w:t>Buhrer</w:t>
      </w:r>
      <w:proofErr w:type="spellEnd"/>
      <w:r w:rsidRPr="00084C75">
        <w:rPr>
          <w:rFonts w:ascii="Times" w:hAnsi="Times" w:cs="Arial"/>
          <w:sz w:val="24"/>
          <w:szCs w:val="24"/>
          <w:lang w:val="en-GB"/>
        </w:rPr>
        <w:t xml:space="preserve"> C, </w:t>
      </w:r>
      <w:r w:rsidR="0052082C" w:rsidRPr="0052082C">
        <w:rPr>
          <w:rFonts w:ascii="Times" w:hAnsi="Times" w:cs="Arial"/>
          <w:sz w:val="24"/>
          <w:szCs w:val="24"/>
          <w:lang w:val="en-GB"/>
        </w:rPr>
        <w:t xml:space="preserve">van </w:t>
      </w:r>
      <w:proofErr w:type="spellStart"/>
      <w:r w:rsidR="0052082C" w:rsidRPr="0052082C">
        <w:rPr>
          <w:rFonts w:ascii="Times" w:hAnsi="Times" w:cs="Arial"/>
          <w:sz w:val="24"/>
          <w:szCs w:val="24"/>
          <w:lang w:val="en-GB"/>
        </w:rPr>
        <w:t>Landeghem</w:t>
      </w:r>
      <w:proofErr w:type="spellEnd"/>
      <w:r w:rsidR="0052082C">
        <w:rPr>
          <w:rFonts w:ascii="Times" w:hAnsi="Times" w:cs="Arial"/>
          <w:sz w:val="24"/>
          <w:szCs w:val="24"/>
          <w:lang w:val="en-GB"/>
        </w:rPr>
        <w:t xml:space="preserve"> FKH</w:t>
      </w:r>
      <w:r w:rsidR="0052082C" w:rsidRPr="0052082C">
        <w:rPr>
          <w:rFonts w:ascii="Times" w:hAnsi="Times" w:cs="Arial"/>
          <w:sz w:val="24"/>
          <w:szCs w:val="24"/>
          <w:lang w:val="en-GB"/>
        </w:rPr>
        <w:t xml:space="preserve">, </w:t>
      </w:r>
      <w:proofErr w:type="spellStart"/>
      <w:r w:rsidR="0052082C" w:rsidRPr="0052082C">
        <w:rPr>
          <w:rFonts w:ascii="Times" w:hAnsi="Times" w:cs="Arial"/>
          <w:sz w:val="24"/>
          <w:szCs w:val="24"/>
          <w:lang w:val="en-GB"/>
        </w:rPr>
        <w:t>Albig</w:t>
      </w:r>
      <w:proofErr w:type="spellEnd"/>
      <w:r w:rsidR="0052082C">
        <w:rPr>
          <w:rFonts w:ascii="Times" w:hAnsi="Times" w:cs="Arial"/>
          <w:sz w:val="24"/>
          <w:szCs w:val="24"/>
          <w:lang w:val="en-GB"/>
        </w:rPr>
        <w:t xml:space="preserve"> M</w:t>
      </w:r>
      <w:r w:rsidR="0052082C" w:rsidRPr="0052082C">
        <w:rPr>
          <w:rFonts w:ascii="Times" w:hAnsi="Times" w:cs="Arial"/>
          <w:sz w:val="24"/>
          <w:szCs w:val="24"/>
          <w:lang w:val="en-GB"/>
        </w:rPr>
        <w:t xml:space="preserve">, </w:t>
      </w:r>
      <w:proofErr w:type="spellStart"/>
      <w:r w:rsidR="0052082C" w:rsidRPr="0052082C">
        <w:rPr>
          <w:rFonts w:ascii="Times" w:hAnsi="Times" w:cs="Arial"/>
          <w:sz w:val="24"/>
          <w:szCs w:val="24"/>
          <w:lang w:val="en-GB"/>
        </w:rPr>
        <w:t>Stoever</w:t>
      </w:r>
      <w:proofErr w:type="spellEnd"/>
      <w:r w:rsidR="0052082C">
        <w:rPr>
          <w:rFonts w:ascii="Times" w:hAnsi="Times" w:cs="Arial"/>
          <w:sz w:val="24"/>
          <w:szCs w:val="24"/>
          <w:lang w:val="en-GB"/>
        </w:rPr>
        <w:t xml:space="preserve"> B</w:t>
      </w:r>
      <w:r w:rsidR="0052082C" w:rsidRPr="0052082C">
        <w:rPr>
          <w:rFonts w:ascii="Times" w:hAnsi="Times" w:cs="Arial"/>
          <w:sz w:val="24"/>
          <w:szCs w:val="24"/>
          <w:lang w:val="en-GB"/>
        </w:rPr>
        <w:t xml:space="preserve">, </w:t>
      </w:r>
      <w:r w:rsidR="0052082C">
        <w:rPr>
          <w:rFonts w:ascii="Times" w:hAnsi="Times" w:cs="Arial"/>
          <w:sz w:val="24"/>
          <w:szCs w:val="24"/>
          <w:lang w:val="en-GB"/>
        </w:rPr>
        <w:t>et al</w:t>
      </w:r>
      <w:r w:rsidRPr="00084C75">
        <w:rPr>
          <w:rFonts w:ascii="Times" w:hAnsi="Times" w:cs="Arial"/>
          <w:sz w:val="24"/>
          <w:szCs w:val="24"/>
          <w:lang w:val="en-GB"/>
        </w:rPr>
        <w:t xml:space="preserve">. Isolated cardiomegaly in the second trimester as an early sign of fetal hydrops due to intracranial arteriovenous malformation. </w:t>
      </w:r>
      <w:r w:rsidRPr="0052082C">
        <w:rPr>
          <w:rFonts w:ascii="Times" w:hAnsi="Times" w:cs="Arial"/>
          <w:sz w:val="24"/>
          <w:szCs w:val="24"/>
          <w:lang w:val="en-GB"/>
        </w:rPr>
        <w:t xml:space="preserve">J </w:t>
      </w:r>
      <w:r w:rsidR="00F04A48" w:rsidRPr="0052082C">
        <w:rPr>
          <w:rFonts w:ascii="Times" w:hAnsi="Times" w:cs="Arial"/>
          <w:sz w:val="24"/>
          <w:szCs w:val="24"/>
          <w:lang w:val="en-GB"/>
        </w:rPr>
        <w:t>Clin</w:t>
      </w:r>
      <w:r w:rsidRPr="0052082C">
        <w:rPr>
          <w:rFonts w:ascii="Times" w:hAnsi="Times" w:cs="Arial"/>
          <w:sz w:val="24"/>
          <w:szCs w:val="24"/>
          <w:lang w:val="en-GB"/>
        </w:rPr>
        <w:t xml:space="preserve"> ultrasound.</w:t>
      </w:r>
      <w:r w:rsidRPr="00084C75">
        <w:rPr>
          <w:rFonts w:ascii="Times" w:hAnsi="Times" w:cs="Arial"/>
          <w:sz w:val="24"/>
          <w:szCs w:val="24"/>
          <w:lang w:val="en-GB"/>
        </w:rPr>
        <w:t xml:space="preserve"> 2003;31(8):445-449.</w:t>
      </w:r>
    </w:p>
    <w:p w14:paraId="21A512CF" w14:textId="4552CF66"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4.</w:t>
      </w:r>
      <w:r w:rsidRPr="00084C75">
        <w:rPr>
          <w:rFonts w:ascii="Times" w:hAnsi="Times" w:cs="Arial"/>
          <w:sz w:val="24"/>
          <w:szCs w:val="24"/>
          <w:lang w:val="en-GB"/>
        </w:rPr>
        <w:tab/>
      </w:r>
      <w:proofErr w:type="spellStart"/>
      <w:r w:rsidRPr="00084C75">
        <w:rPr>
          <w:rFonts w:ascii="Times" w:hAnsi="Times" w:cs="Arial"/>
          <w:sz w:val="24"/>
          <w:szCs w:val="24"/>
          <w:lang w:val="en-GB"/>
        </w:rPr>
        <w:t>Korkalainen</w:t>
      </w:r>
      <w:proofErr w:type="spellEnd"/>
      <w:r w:rsidRPr="00084C75">
        <w:rPr>
          <w:rFonts w:ascii="Times" w:hAnsi="Times" w:cs="Arial"/>
          <w:sz w:val="24"/>
          <w:szCs w:val="24"/>
          <w:lang w:val="en-GB"/>
        </w:rPr>
        <w:t xml:space="preserve"> N, </w:t>
      </w:r>
      <w:proofErr w:type="spellStart"/>
      <w:r w:rsidRPr="00084C75">
        <w:rPr>
          <w:rFonts w:ascii="Times" w:hAnsi="Times" w:cs="Arial"/>
          <w:sz w:val="24"/>
          <w:szCs w:val="24"/>
          <w:lang w:val="en-GB"/>
        </w:rPr>
        <w:t>Rasanen</w:t>
      </w:r>
      <w:proofErr w:type="spellEnd"/>
      <w:r w:rsidRPr="00084C75">
        <w:rPr>
          <w:rFonts w:ascii="Times" w:hAnsi="Times" w:cs="Arial"/>
          <w:sz w:val="24"/>
          <w:szCs w:val="24"/>
          <w:lang w:val="en-GB"/>
        </w:rPr>
        <w:t xml:space="preserve"> J, </w:t>
      </w:r>
      <w:proofErr w:type="spellStart"/>
      <w:r w:rsidRPr="00084C75">
        <w:rPr>
          <w:rFonts w:ascii="Times" w:hAnsi="Times" w:cs="Arial"/>
          <w:sz w:val="24"/>
          <w:szCs w:val="24"/>
          <w:lang w:val="en-GB"/>
        </w:rPr>
        <w:t>Kaukola</w:t>
      </w:r>
      <w:proofErr w:type="spellEnd"/>
      <w:r w:rsidRPr="00084C75">
        <w:rPr>
          <w:rFonts w:ascii="Times" w:hAnsi="Times" w:cs="Arial"/>
          <w:sz w:val="24"/>
          <w:szCs w:val="24"/>
          <w:lang w:val="en-GB"/>
        </w:rPr>
        <w:t xml:space="preserve"> T, </w:t>
      </w:r>
      <w:proofErr w:type="spellStart"/>
      <w:r w:rsidRPr="00084C75">
        <w:rPr>
          <w:rFonts w:ascii="Times" w:hAnsi="Times" w:cs="Arial"/>
          <w:sz w:val="24"/>
          <w:szCs w:val="24"/>
          <w:lang w:val="en-GB"/>
        </w:rPr>
        <w:t>Kallankari</w:t>
      </w:r>
      <w:proofErr w:type="spellEnd"/>
      <w:r w:rsidRPr="00084C75">
        <w:rPr>
          <w:rFonts w:ascii="Times" w:hAnsi="Times" w:cs="Arial"/>
          <w:sz w:val="24"/>
          <w:szCs w:val="24"/>
          <w:lang w:val="en-GB"/>
        </w:rPr>
        <w:t xml:space="preserve"> H, Hallman M, </w:t>
      </w:r>
      <w:proofErr w:type="spellStart"/>
      <w:r w:rsidRPr="00084C75">
        <w:rPr>
          <w:rFonts w:ascii="Times" w:hAnsi="Times" w:cs="Arial"/>
          <w:sz w:val="24"/>
          <w:szCs w:val="24"/>
          <w:lang w:val="en-GB"/>
        </w:rPr>
        <w:t>Makikallio</w:t>
      </w:r>
      <w:proofErr w:type="spellEnd"/>
      <w:r w:rsidRPr="00084C75">
        <w:rPr>
          <w:rFonts w:ascii="Times" w:hAnsi="Times" w:cs="Arial"/>
          <w:sz w:val="24"/>
          <w:szCs w:val="24"/>
          <w:lang w:val="en-GB"/>
        </w:rPr>
        <w:t xml:space="preserve"> K. Fetal </w:t>
      </w:r>
      <w:proofErr w:type="spellStart"/>
      <w:r w:rsidRPr="00084C75">
        <w:rPr>
          <w:rFonts w:ascii="Times" w:hAnsi="Times" w:cs="Arial"/>
          <w:sz w:val="24"/>
          <w:szCs w:val="24"/>
          <w:lang w:val="en-GB"/>
        </w:rPr>
        <w:t>hemodynamics</w:t>
      </w:r>
      <w:proofErr w:type="spellEnd"/>
      <w:r w:rsidRPr="00084C75">
        <w:rPr>
          <w:rFonts w:ascii="Times" w:hAnsi="Times" w:cs="Arial"/>
          <w:sz w:val="24"/>
          <w:szCs w:val="24"/>
          <w:lang w:val="en-GB"/>
        </w:rPr>
        <w:t xml:space="preserve"> and adverse outcome in primary school-aged children with fetal growth restriction: a prospective longitudinal study. </w:t>
      </w:r>
      <w:r w:rsidRPr="0052082C">
        <w:rPr>
          <w:rFonts w:ascii="Times" w:hAnsi="Times" w:cs="Arial"/>
          <w:sz w:val="24"/>
          <w:szCs w:val="24"/>
          <w:lang w:val="en-GB"/>
        </w:rPr>
        <w:t xml:space="preserve">Acta </w:t>
      </w:r>
      <w:proofErr w:type="spellStart"/>
      <w:r w:rsidR="00F04A48" w:rsidRPr="0052082C">
        <w:rPr>
          <w:rFonts w:ascii="Times" w:hAnsi="Times" w:cs="Arial"/>
          <w:sz w:val="24"/>
          <w:szCs w:val="24"/>
          <w:lang w:val="en-GB"/>
        </w:rPr>
        <w:t>Obstet</w:t>
      </w:r>
      <w:proofErr w:type="spellEnd"/>
      <w:r w:rsidRPr="0052082C">
        <w:rPr>
          <w:rFonts w:ascii="Times" w:hAnsi="Times" w:cs="Arial"/>
          <w:sz w:val="24"/>
          <w:szCs w:val="24"/>
          <w:lang w:val="en-GB"/>
        </w:rPr>
        <w:t xml:space="preserve"> </w:t>
      </w:r>
      <w:proofErr w:type="spellStart"/>
      <w:r w:rsidR="00F04A48" w:rsidRPr="0052082C">
        <w:rPr>
          <w:rFonts w:ascii="Times" w:hAnsi="Times" w:cs="Arial"/>
          <w:sz w:val="24"/>
          <w:szCs w:val="24"/>
          <w:lang w:val="en-GB"/>
        </w:rPr>
        <w:t>Gynecol</w:t>
      </w:r>
      <w:proofErr w:type="spellEnd"/>
      <w:r w:rsidRPr="0052082C">
        <w:rPr>
          <w:rFonts w:ascii="Times" w:hAnsi="Times" w:cs="Arial"/>
          <w:sz w:val="24"/>
          <w:szCs w:val="24"/>
          <w:lang w:val="en-GB"/>
        </w:rPr>
        <w:t xml:space="preserve"> Scand.</w:t>
      </w:r>
      <w:r w:rsidRPr="00084C75">
        <w:rPr>
          <w:rFonts w:ascii="Times" w:hAnsi="Times" w:cs="Arial"/>
          <w:sz w:val="24"/>
          <w:szCs w:val="24"/>
          <w:lang w:val="en-GB"/>
        </w:rPr>
        <w:t xml:space="preserve"> 2017;96(1):69-77.</w:t>
      </w:r>
    </w:p>
    <w:p w14:paraId="54CF4A9E" w14:textId="077664C1"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5.</w:t>
      </w:r>
      <w:r w:rsidRPr="00084C75">
        <w:rPr>
          <w:rFonts w:ascii="Times" w:hAnsi="Times" w:cs="Arial"/>
          <w:sz w:val="24"/>
          <w:szCs w:val="24"/>
          <w:lang w:val="en-GB"/>
        </w:rPr>
        <w:tab/>
      </w:r>
      <w:proofErr w:type="spellStart"/>
      <w:r w:rsidRPr="00084C75">
        <w:rPr>
          <w:rFonts w:ascii="Times" w:hAnsi="Times" w:cs="Arial"/>
          <w:sz w:val="24"/>
          <w:szCs w:val="24"/>
          <w:lang w:val="en-GB"/>
        </w:rPr>
        <w:t>Miyague</w:t>
      </w:r>
      <w:proofErr w:type="spellEnd"/>
      <w:r w:rsidRPr="00084C75">
        <w:rPr>
          <w:rFonts w:ascii="Times" w:hAnsi="Times" w:cs="Arial"/>
          <w:sz w:val="24"/>
          <w:szCs w:val="24"/>
          <w:lang w:val="en-GB"/>
        </w:rPr>
        <w:t xml:space="preserve"> NI</w:t>
      </w:r>
      <w:r w:rsidR="001923F2">
        <w:rPr>
          <w:rFonts w:ascii="Times" w:hAnsi="Times" w:cs="Arial"/>
          <w:sz w:val="24"/>
          <w:szCs w:val="24"/>
          <w:lang w:val="en-GB"/>
        </w:rPr>
        <w:t>,</w:t>
      </w:r>
      <w:r w:rsidRPr="00084C75">
        <w:rPr>
          <w:rFonts w:ascii="Times" w:hAnsi="Times" w:cs="Arial"/>
          <w:sz w:val="24"/>
          <w:szCs w:val="24"/>
          <w:lang w:val="en-GB"/>
        </w:rPr>
        <w:t xml:space="preserve"> </w:t>
      </w:r>
      <w:proofErr w:type="spellStart"/>
      <w:r w:rsidRPr="00084C75">
        <w:rPr>
          <w:rFonts w:ascii="Times" w:hAnsi="Times" w:cs="Arial"/>
          <w:sz w:val="24"/>
          <w:szCs w:val="24"/>
          <w:lang w:val="en-GB"/>
        </w:rPr>
        <w:t>G</w:t>
      </w:r>
      <w:r w:rsidR="001923F2">
        <w:rPr>
          <w:rFonts w:ascii="Times" w:hAnsi="Times" w:cs="Arial"/>
          <w:sz w:val="24"/>
          <w:szCs w:val="24"/>
          <w:lang w:val="en-GB"/>
        </w:rPr>
        <w:t>hidini</w:t>
      </w:r>
      <w:proofErr w:type="spellEnd"/>
      <w:r w:rsidR="001923F2">
        <w:rPr>
          <w:rFonts w:ascii="Times" w:hAnsi="Times" w:cs="Arial"/>
          <w:sz w:val="24"/>
          <w:szCs w:val="24"/>
          <w:lang w:val="en-GB"/>
        </w:rPr>
        <w:t xml:space="preserve"> </w:t>
      </w:r>
      <w:r w:rsidRPr="00084C75">
        <w:rPr>
          <w:rFonts w:ascii="Times" w:hAnsi="Times" w:cs="Arial"/>
          <w:sz w:val="24"/>
          <w:szCs w:val="24"/>
          <w:lang w:val="en-GB"/>
        </w:rPr>
        <w:t xml:space="preserve">A. Effect of fetal growth restriction on </w:t>
      </w:r>
      <w:proofErr w:type="spellStart"/>
      <w:r w:rsidRPr="00084C75">
        <w:rPr>
          <w:rFonts w:ascii="Times" w:hAnsi="Times" w:cs="Arial"/>
          <w:sz w:val="24"/>
          <w:szCs w:val="24"/>
          <w:lang w:val="en-GB"/>
        </w:rPr>
        <w:t>ultrasonographically</w:t>
      </w:r>
      <w:proofErr w:type="spellEnd"/>
      <w:r w:rsidRPr="00084C75">
        <w:rPr>
          <w:rFonts w:ascii="Times" w:hAnsi="Times" w:cs="Arial"/>
          <w:sz w:val="24"/>
          <w:szCs w:val="24"/>
          <w:lang w:val="en-GB"/>
        </w:rPr>
        <w:t xml:space="preserve"> measured cardiac size. </w:t>
      </w:r>
      <w:r w:rsidRPr="00707379">
        <w:rPr>
          <w:rFonts w:ascii="Times" w:hAnsi="Times" w:cs="Arial"/>
          <w:sz w:val="24"/>
          <w:szCs w:val="24"/>
          <w:lang w:val="en-GB"/>
        </w:rPr>
        <w:t>Early Hum Dev.</w:t>
      </w:r>
      <w:r w:rsidRPr="00084C75">
        <w:rPr>
          <w:rFonts w:ascii="Times" w:hAnsi="Times" w:cs="Arial"/>
          <w:sz w:val="24"/>
          <w:szCs w:val="24"/>
          <w:lang w:val="en-GB"/>
        </w:rPr>
        <w:t xml:space="preserve"> </w:t>
      </w:r>
      <w:proofErr w:type="gramStart"/>
      <w:r w:rsidRPr="00084C75">
        <w:rPr>
          <w:rFonts w:ascii="Times" w:hAnsi="Times" w:cs="Arial"/>
          <w:sz w:val="24"/>
          <w:szCs w:val="24"/>
          <w:lang w:val="en-GB"/>
        </w:rPr>
        <w:t>1997;48:93</w:t>
      </w:r>
      <w:proofErr w:type="gramEnd"/>
      <w:r w:rsidRPr="00084C75">
        <w:rPr>
          <w:rFonts w:ascii="Times" w:hAnsi="Times" w:cs="Arial"/>
          <w:sz w:val="24"/>
          <w:szCs w:val="24"/>
          <w:lang w:val="en-GB"/>
        </w:rPr>
        <w:t>-98.</w:t>
      </w:r>
    </w:p>
    <w:p w14:paraId="2F6E6AD0" w14:textId="044DCA43"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6.</w:t>
      </w:r>
      <w:r w:rsidRPr="00084C75">
        <w:rPr>
          <w:rFonts w:ascii="Times" w:hAnsi="Times" w:cs="Arial"/>
          <w:sz w:val="24"/>
          <w:szCs w:val="24"/>
          <w:lang w:val="en-GB"/>
        </w:rPr>
        <w:tab/>
      </w:r>
      <w:proofErr w:type="spellStart"/>
      <w:r w:rsidRPr="00084C75">
        <w:rPr>
          <w:rFonts w:ascii="Times" w:hAnsi="Times" w:cs="Arial"/>
          <w:sz w:val="24"/>
          <w:szCs w:val="24"/>
          <w:lang w:val="en-GB"/>
        </w:rPr>
        <w:t>Veille</w:t>
      </w:r>
      <w:proofErr w:type="spellEnd"/>
      <w:r w:rsidRPr="00084C75">
        <w:rPr>
          <w:rFonts w:ascii="Times" w:hAnsi="Times" w:cs="Arial"/>
          <w:sz w:val="24"/>
          <w:szCs w:val="24"/>
          <w:lang w:val="en-GB"/>
        </w:rPr>
        <w:t xml:space="preserve"> JC</w:t>
      </w:r>
      <w:r w:rsidR="004B491A">
        <w:rPr>
          <w:rFonts w:ascii="Times" w:hAnsi="Times" w:cs="Arial"/>
          <w:sz w:val="24"/>
          <w:szCs w:val="24"/>
          <w:lang w:val="en-GB"/>
        </w:rPr>
        <w:t>,</w:t>
      </w:r>
      <w:r w:rsidRPr="00084C75">
        <w:rPr>
          <w:rFonts w:ascii="Times" w:hAnsi="Times" w:cs="Arial"/>
          <w:sz w:val="24"/>
          <w:szCs w:val="24"/>
          <w:lang w:val="en-GB"/>
        </w:rPr>
        <w:t xml:space="preserve"> H</w:t>
      </w:r>
      <w:r w:rsidR="004B491A">
        <w:rPr>
          <w:rFonts w:ascii="Times" w:hAnsi="Times" w:cs="Arial"/>
          <w:sz w:val="24"/>
          <w:szCs w:val="24"/>
          <w:lang w:val="en-GB"/>
        </w:rPr>
        <w:t xml:space="preserve">anson </w:t>
      </w:r>
      <w:r w:rsidRPr="00084C75">
        <w:rPr>
          <w:rFonts w:ascii="Times" w:hAnsi="Times" w:cs="Arial"/>
          <w:sz w:val="24"/>
          <w:szCs w:val="24"/>
          <w:lang w:val="en-GB"/>
        </w:rPr>
        <w:t xml:space="preserve">R, </w:t>
      </w:r>
      <w:proofErr w:type="spellStart"/>
      <w:r w:rsidRPr="00084C75">
        <w:rPr>
          <w:rFonts w:ascii="Times" w:hAnsi="Times" w:cs="Arial"/>
          <w:sz w:val="24"/>
          <w:szCs w:val="24"/>
          <w:lang w:val="en-GB"/>
        </w:rPr>
        <w:t>Sivakoff</w:t>
      </w:r>
      <w:proofErr w:type="spellEnd"/>
      <w:r w:rsidRPr="00084C75">
        <w:rPr>
          <w:rFonts w:ascii="Times" w:hAnsi="Times" w:cs="Arial"/>
          <w:sz w:val="24"/>
          <w:szCs w:val="24"/>
          <w:lang w:val="en-GB"/>
        </w:rPr>
        <w:t xml:space="preserve"> M, </w:t>
      </w:r>
      <w:proofErr w:type="spellStart"/>
      <w:r w:rsidRPr="00084C75">
        <w:rPr>
          <w:rFonts w:ascii="Times" w:hAnsi="Times" w:cs="Arial"/>
          <w:sz w:val="24"/>
          <w:szCs w:val="24"/>
          <w:lang w:val="en-GB"/>
        </w:rPr>
        <w:t>Hoen</w:t>
      </w:r>
      <w:proofErr w:type="spellEnd"/>
      <w:r w:rsidRPr="00084C75">
        <w:rPr>
          <w:rFonts w:ascii="Times" w:hAnsi="Times" w:cs="Arial"/>
          <w:sz w:val="24"/>
          <w:szCs w:val="24"/>
          <w:lang w:val="en-GB"/>
        </w:rPr>
        <w:t xml:space="preserve"> H</w:t>
      </w:r>
      <w:r w:rsidR="004B491A">
        <w:rPr>
          <w:rFonts w:ascii="Times" w:hAnsi="Times" w:cs="Arial"/>
          <w:sz w:val="24"/>
          <w:szCs w:val="24"/>
          <w:lang w:val="en-GB"/>
        </w:rPr>
        <w:t xml:space="preserve">, </w:t>
      </w:r>
      <w:r w:rsidRPr="00084C75">
        <w:rPr>
          <w:rFonts w:ascii="Times" w:hAnsi="Times" w:cs="Arial"/>
          <w:sz w:val="24"/>
          <w:szCs w:val="24"/>
          <w:lang w:val="en-GB"/>
        </w:rPr>
        <w:t xml:space="preserve">Ben-Ami M. Fetal cardiac size in normal, intrauterine growth retarded, and diabetic pregnancies. </w:t>
      </w:r>
      <w:r w:rsidRPr="00707379">
        <w:rPr>
          <w:rFonts w:ascii="Times" w:hAnsi="Times" w:cs="Arial"/>
          <w:sz w:val="24"/>
          <w:szCs w:val="24"/>
          <w:lang w:val="en-GB"/>
        </w:rPr>
        <w:t xml:space="preserve">Am J </w:t>
      </w:r>
      <w:proofErr w:type="spellStart"/>
      <w:r w:rsidRPr="00707379">
        <w:rPr>
          <w:rFonts w:ascii="Times" w:hAnsi="Times" w:cs="Arial"/>
          <w:sz w:val="24"/>
          <w:szCs w:val="24"/>
          <w:lang w:val="en-GB"/>
        </w:rPr>
        <w:t>Perinatol</w:t>
      </w:r>
      <w:proofErr w:type="spellEnd"/>
      <w:r w:rsidRPr="00707379">
        <w:rPr>
          <w:rFonts w:ascii="Times" w:hAnsi="Times" w:cs="Arial"/>
          <w:sz w:val="24"/>
          <w:szCs w:val="24"/>
          <w:lang w:val="en-GB"/>
        </w:rPr>
        <w:t xml:space="preserve">. </w:t>
      </w:r>
      <w:proofErr w:type="gramStart"/>
      <w:r w:rsidRPr="00084C75">
        <w:rPr>
          <w:rFonts w:ascii="Times" w:hAnsi="Times" w:cs="Arial"/>
          <w:sz w:val="24"/>
          <w:szCs w:val="24"/>
          <w:lang w:val="en-GB"/>
        </w:rPr>
        <w:t>1993;10:275</w:t>
      </w:r>
      <w:proofErr w:type="gramEnd"/>
      <w:r w:rsidRPr="00084C75">
        <w:rPr>
          <w:rFonts w:ascii="Times" w:hAnsi="Times" w:cs="Arial"/>
          <w:sz w:val="24"/>
          <w:szCs w:val="24"/>
          <w:lang w:val="en-GB"/>
        </w:rPr>
        <w:t>-279.</w:t>
      </w:r>
    </w:p>
    <w:p w14:paraId="3A04781E"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7.</w:t>
      </w:r>
      <w:r w:rsidRPr="00084C75">
        <w:rPr>
          <w:rFonts w:ascii="Times" w:hAnsi="Times" w:cs="Arial"/>
          <w:sz w:val="24"/>
          <w:szCs w:val="24"/>
          <w:lang w:val="en-GB"/>
        </w:rPr>
        <w:tab/>
      </w:r>
      <w:proofErr w:type="spellStart"/>
      <w:r w:rsidRPr="00084C75">
        <w:rPr>
          <w:rFonts w:ascii="Times" w:hAnsi="Times" w:cs="Arial"/>
          <w:sz w:val="24"/>
          <w:szCs w:val="24"/>
          <w:lang w:val="en-GB"/>
        </w:rPr>
        <w:t>Bozynski</w:t>
      </w:r>
      <w:proofErr w:type="spellEnd"/>
      <w:r w:rsidRPr="00084C75">
        <w:rPr>
          <w:rFonts w:ascii="Times" w:hAnsi="Times" w:cs="Arial"/>
          <w:sz w:val="24"/>
          <w:szCs w:val="24"/>
          <w:lang w:val="en-GB"/>
        </w:rPr>
        <w:t xml:space="preserve"> ME, Hanafy FH, Hernandez RJ. Association of increased cardiothoracic ratio and intrauterine growth retardation. </w:t>
      </w:r>
      <w:r w:rsidRPr="00707379">
        <w:rPr>
          <w:rFonts w:ascii="Times" w:hAnsi="Times" w:cs="Arial"/>
          <w:sz w:val="24"/>
          <w:szCs w:val="24"/>
          <w:lang w:val="en-GB"/>
        </w:rPr>
        <w:t xml:space="preserve">Am J </w:t>
      </w:r>
      <w:proofErr w:type="spellStart"/>
      <w:r w:rsidRPr="00707379">
        <w:rPr>
          <w:rFonts w:ascii="Times" w:hAnsi="Times" w:cs="Arial"/>
          <w:sz w:val="24"/>
          <w:szCs w:val="24"/>
          <w:lang w:val="en-GB"/>
        </w:rPr>
        <w:t>Perinatol</w:t>
      </w:r>
      <w:proofErr w:type="spellEnd"/>
      <w:r w:rsidRPr="00707379">
        <w:rPr>
          <w:rFonts w:ascii="Times" w:hAnsi="Times" w:cs="Arial"/>
          <w:sz w:val="24"/>
          <w:szCs w:val="24"/>
          <w:lang w:val="en-GB"/>
        </w:rPr>
        <w:t>.</w:t>
      </w:r>
      <w:r w:rsidRPr="00084C75">
        <w:rPr>
          <w:rFonts w:ascii="Times" w:hAnsi="Times" w:cs="Arial"/>
          <w:sz w:val="24"/>
          <w:szCs w:val="24"/>
          <w:lang w:val="en-GB"/>
        </w:rPr>
        <w:t xml:space="preserve"> 1991;8(1):28-30.</w:t>
      </w:r>
    </w:p>
    <w:p w14:paraId="5880E679" w14:textId="415AD173"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8.</w:t>
      </w:r>
      <w:r w:rsidRPr="00084C75">
        <w:rPr>
          <w:rFonts w:ascii="Times" w:hAnsi="Times" w:cs="Arial"/>
          <w:sz w:val="24"/>
          <w:szCs w:val="24"/>
          <w:lang w:val="en-GB"/>
        </w:rPr>
        <w:tab/>
        <w:t>Awadh AM</w:t>
      </w:r>
      <w:r w:rsidR="00097E89">
        <w:rPr>
          <w:rFonts w:ascii="Times" w:hAnsi="Times" w:cs="Arial"/>
          <w:sz w:val="24"/>
          <w:szCs w:val="24"/>
          <w:lang w:val="en-GB"/>
        </w:rPr>
        <w:t>A</w:t>
      </w:r>
      <w:r w:rsidRPr="00084C75">
        <w:rPr>
          <w:rFonts w:ascii="Times" w:hAnsi="Times" w:cs="Arial"/>
          <w:sz w:val="24"/>
          <w:szCs w:val="24"/>
          <w:lang w:val="en-GB"/>
        </w:rPr>
        <w:t xml:space="preserve">, </w:t>
      </w:r>
      <w:proofErr w:type="spellStart"/>
      <w:r w:rsidRPr="00084C75">
        <w:rPr>
          <w:rFonts w:ascii="Times" w:hAnsi="Times" w:cs="Arial"/>
          <w:sz w:val="24"/>
          <w:szCs w:val="24"/>
          <w:lang w:val="en-GB"/>
        </w:rPr>
        <w:t>Prefumo</w:t>
      </w:r>
      <w:proofErr w:type="spellEnd"/>
      <w:r w:rsidRPr="00084C75">
        <w:rPr>
          <w:rFonts w:ascii="Times" w:hAnsi="Times" w:cs="Arial"/>
          <w:sz w:val="24"/>
          <w:szCs w:val="24"/>
          <w:lang w:val="en-GB"/>
        </w:rPr>
        <w:t xml:space="preserve"> F, Bland JM, Carvalho JS. Assessment of the </w:t>
      </w:r>
      <w:proofErr w:type="spellStart"/>
      <w:r w:rsidRPr="00084C75">
        <w:rPr>
          <w:rFonts w:ascii="Times" w:hAnsi="Times" w:cs="Arial"/>
          <w:sz w:val="24"/>
          <w:szCs w:val="24"/>
          <w:lang w:val="en-GB"/>
        </w:rPr>
        <w:t>intraobserver</w:t>
      </w:r>
      <w:proofErr w:type="spellEnd"/>
      <w:r w:rsidRPr="00084C75">
        <w:rPr>
          <w:rFonts w:ascii="Times" w:hAnsi="Times" w:cs="Arial"/>
          <w:sz w:val="24"/>
          <w:szCs w:val="24"/>
          <w:lang w:val="en-GB"/>
        </w:rPr>
        <w:t xml:space="preserve"> variability in the measurement of fetal cardiothoracic ratio using ellipse and diameter methods. </w:t>
      </w:r>
      <w:r w:rsidRPr="00707379">
        <w:rPr>
          <w:rFonts w:ascii="Times" w:hAnsi="Times" w:cs="Arial"/>
          <w:sz w:val="24"/>
          <w:szCs w:val="24"/>
          <w:lang w:val="en-GB"/>
        </w:rPr>
        <w:t xml:space="preserve">Ultrasound </w:t>
      </w:r>
      <w:proofErr w:type="spellStart"/>
      <w:r w:rsidRPr="00707379">
        <w:rPr>
          <w:rFonts w:ascii="Times" w:hAnsi="Times" w:cs="Arial"/>
          <w:sz w:val="24"/>
          <w:szCs w:val="24"/>
          <w:lang w:val="en-GB"/>
        </w:rPr>
        <w:t>Obstet</w:t>
      </w:r>
      <w:proofErr w:type="spellEnd"/>
      <w:r w:rsidRPr="00707379">
        <w:rPr>
          <w:rFonts w:ascii="Times" w:hAnsi="Times" w:cs="Arial"/>
          <w:sz w:val="24"/>
          <w:szCs w:val="24"/>
          <w:lang w:val="en-GB"/>
        </w:rPr>
        <w:t xml:space="preserve"> Gynecol.</w:t>
      </w:r>
      <w:r w:rsidRPr="00084C75">
        <w:rPr>
          <w:rFonts w:ascii="Times" w:hAnsi="Times" w:cs="Arial"/>
          <w:sz w:val="24"/>
          <w:szCs w:val="24"/>
          <w:lang w:val="en-GB"/>
        </w:rPr>
        <w:t xml:space="preserve"> 2006;28(1):53-56.</w:t>
      </w:r>
    </w:p>
    <w:p w14:paraId="6416860C" w14:textId="40C7642D"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lastRenderedPageBreak/>
        <w:t>9.</w:t>
      </w:r>
      <w:r w:rsidRPr="00084C75">
        <w:rPr>
          <w:rFonts w:ascii="Times" w:hAnsi="Times" w:cs="Arial"/>
          <w:sz w:val="24"/>
          <w:szCs w:val="24"/>
          <w:lang w:val="en-GB"/>
        </w:rPr>
        <w:tab/>
        <w:t xml:space="preserve">Hadlock FP, </w:t>
      </w:r>
      <w:proofErr w:type="spellStart"/>
      <w:r w:rsidRPr="00084C75">
        <w:rPr>
          <w:rFonts w:ascii="Times" w:hAnsi="Times" w:cs="Arial"/>
          <w:sz w:val="24"/>
          <w:szCs w:val="24"/>
          <w:lang w:val="en-GB"/>
        </w:rPr>
        <w:t>Harrist</w:t>
      </w:r>
      <w:proofErr w:type="spellEnd"/>
      <w:r w:rsidRPr="00084C75">
        <w:rPr>
          <w:rFonts w:ascii="Times" w:hAnsi="Times" w:cs="Arial"/>
          <w:sz w:val="24"/>
          <w:szCs w:val="24"/>
          <w:lang w:val="en-GB"/>
        </w:rPr>
        <w:t xml:space="preserve"> RB, Sharman RS, Deter RL, Park SK. Estimation of fetal weight with the use of head, body, and femur measurements--a prospective study. </w:t>
      </w:r>
      <w:r w:rsidRPr="00707379">
        <w:rPr>
          <w:rFonts w:ascii="Times" w:hAnsi="Times" w:cs="Arial"/>
          <w:sz w:val="24"/>
          <w:szCs w:val="24"/>
          <w:lang w:val="en-GB"/>
        </w:rPr>
        <w:t xml:space="preserve">Am </w:t>
      </w:r>
      <w:r w:rsidR="00117EB3" w:rsidRPr="00707379">
        <w:rPr>
          <w:rFonts w:ascii="Times" w:hAnsi="Times" w:cs="Arial"/>
          <w:sz w:val="24"/>
          <w:szCs w:val="24"/>
          <w:lang w:val="en-GB"/>
        </w:rPr>
        <w:t>J</w:t>
      </w:r>
      <w:r w:rsidRPr="00707379">
        <w:rPr>
          <w:rFonts w:ascii="Times" w:hAnsi="Times" w:cs="Arial"/>
          <w:sz w:val="24"/>
          <w:szCs w:val="24"/>
          <w:lang w:val="en-GB"/>
        </w:rPr>
        <w:t xml:space="preserve"> </w:t>
      </w:r>
      <w:proofErr w:type="spellStart"/>
      <w:r w:rsidR="00117EB3" w:rsidRPr="00707379">
        <w:rPr>
          <w:rFonts w:ascii="Times" w:hAnsi="Times" w:cs="Arial"/>
          <w:sz w:val="24"/>
          <w:szCs w:val="24"/>
          <w:lang w:val="en-GB"/>
        </w:rPr>
        <w:t>Obstet</w:t>
      </w:r>
      <w:proofErr w:type="spellEnd"/>
      <w:r w:rsidRPr="00707379">
        <w:rPr>
          <w:rFonts w:ascii="Times" w:hAnsi="Times" w:cs="Arial"/>
          <w:sz w:val="24"/>
          <w:szCs w:val="24"/>
          <w:lang w:val="en-GB"/>
        </w:rPr>
        <w:t xml:space="preserve"> </w:t>
      </w:r>
      <w:r w:rsidR="00117EB3" w:rsidRPr="00707379">
        <w:rPr>
          <w:rFonts w:ascii="Times" w:hAnsi="Times" w:cs="Arial"/>
          <w:sz w:val="24"/>
          <w:szCs w:val="24"/>
          <w:lang w:val="en-GB"/>
        </w:rPr>
        <w:t>Gynecol</w:t>
      </w:r>
      <w:r w:rsidRPr="00707379">
        <w:rPr>
          <w:rFonts w:ascii="Times" w:hAnsi="Times" w:cs="Arial"/>
          <w:sz w:val="24"/>
          <w:szCs w:val="24"/>
          <w:lang w:val="en-GB"/>
        </w:rPr>
        <w:t xml:space="preserve">. </w:t>
      </w:r>
      <w:r w:rsidRPr="00084C75">
        <w:rPr>
          <w:rFonts w:ascii="Times" w:hAnsi="Times" w:cs="Arial"/>
          <w:sz w:val="24"/>
          <w:szCs w:val="24"/>
          <w:lang w:val="en-GB"/>
        </w:rPr>
        <w:t>1985;151(3):333-337.</w:t>
      </w:r>
    </w:p>
    <w:p w14:paraId="4F216F3F" w14:textId="43C459C1"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10.</w:t>
      </w:r>
      <w:r w:rsidRPr="00084C75">
        <w:rPr>
          <w:rFonts w:ascii="Times" w:hAnsi="Times" w:cs="Arial"/>
          <w:sz w:val="24"/>
          <w:szCs w:val="24"/>
          <w:lang w:val="en-GB"/>
        </w:rPr>
        <w:tab/>
      </w:r>
      <w:proofErr w:type="spellStart"/>
      <w:r w:rsidRPr="00084C75">
        <w:rPr>
          <w:rFonts w:ascii="Times" w:hAnsi="Times" w:cs="Arial"/>
          <w:sz w:val="24"/>
          <w:szCs w:val="24"/>
          <w:lang w:val="en-GB"/>
        </w:rPr>
        <w:t>Snijders</w:t>
      </w:r>
      <w:proofErr w:type="spellEnd"/>
      <w:r w:rsidRPr="00084C75">
        <w:rPr>
          <w:rFonts w:ascii="Times" w:hAnsi="Times" w:cs="Arial"/>
          <w:sz w:val="24"/>
          <w:szCs w:val="24"/>
          <w:lang w:val="en-GB"/>
        </w:rPr>
        <w:t xml:space="preserve"> RJ</w:t>
      </w:r>
      <w:r w:rsidR="00117EB3">
        <w:rPr>
          <w:rFonts w:ascii="Times" w:hAnsi="Times" w:cs="Arial"/>
          <w:sz w:val="24"/>
          <w:szCs w:val="24"/>
          <w:lang w:val="en-GB"/>
        </w:rPr>
        <w:t xml:space="preserve">, </w:t>
      </w:r>
      <w:r w:rsidR="00117EB3" w:rsidRPr="00117EB3">
        <w:rPr>
          <w:rFonts w:ascii="Times" w:hAnsi="Times" w:cs="Arial"/>
          <w:sz w:val="24"/>
          <w:szCs w:val="24"/>
          <w:lang w:val="en-GB"/>
        </w:rPr>
        <w:t>Nicolaides K H</w:t>
      </w:r>
      <w:r w:rsidRPr="00084C75">
        <w:rPr>
          <w:rFonts w:ascii="Times" w:hAnsi="Times" w:cs="Arial"/>
          <w:sz w:val="24"/>
          <w:szCs w:val="24"/>
          <w:lang w:val="en-GB"/>
        </w:rPr>
        <w:t xml:space="preserve">. Fetal Biometry at 14-40 weeks' gestation. </w:t>
      </w:r>
      <w:r w:rsidRPr="00707379">
        <w:rPr>
          <w:rFonts w:ascii="Times" w:hAnsi="Times" w:cs="Arial"/>
          <w:sz w:val="24"/>
          <w:szCs w:val="24"/>
          <w:lang w:val="en-GB"/>
        </w:rPr>
        <w:t xml:space="preserve">Ultrasound </w:t>
      </w:r>
      <w:proofErr w:type="spellStart"/>
      <w:r w:rsidRPr="00707379">
        <w:rPr>
          <w:rFonts w:ascii="Times" w:hAnsi="Times" w:cs="Arial"/>
          <w:sz w:val="24"/>
          <w:szCs w:val="24"/>
          <w:lang w:val="en-GB"/>
        </w:rPr>
        <w:t>Obstet</w:t>
      </w:r>
      <w:proofErr w:type="spellEnd"/>
      <w:r w:rsidRPr="00707379">
        <w:rPr>
          <w:rFonts w:ascii="Times" w:hAnsi="Times" w:cs="Arial"/>
          <w:sz w:val="24"/>
          <w:szCs w:val="24"/>
          <w:lang w:val="en-GB"/>
        </w:rPr>
        <w:t xml:space="preserve"> Gynecol.</w:t>
      </w:r>
      <w:r w:rsidRPr="00084C75">
        <w:rPr>
          <w:rFonts w:ascii="Times" w:hAnsi="Times" w:cs="Arial"/>
          <w:sz w:val="24"/>
          <w:szCs w:val="24"/>
          <w:lang w:val="en-GB"/>
        </w:rPr>
        <w:t xml:space="preserve"> </w:t>
      </w:r>
      <w:proofErr w:type="gramStart"/>
      <w:r w:rsidRPr="00084C75">
        <w:rPr>
          <w:rFonts w:ascii="Times" w:hAnsi="Times" w:cs="Arial"/>
          <w:sz w:val="24"/>
          <w:szCs w:val="24"/>
          <w:lang w:val="en-GB"/>
        </w:rPr>
        <w:t>1994;4:34</w:t>
      </w:r>
      <w:proofErr w:type="gramEnd"/>
      <w:r w:rsidRPr="00084C75">
        <w:rPr>
          <w:rFonts w:ascii="Times" w:hAnsi="Times" w:cs="Arial"/>
          <w:sz w:val="24"/>
          <w:szCs w:val="24"/>
          <w:lang w:val="en-GB"/>
        </w:rPr>
        <w:t>-38.</w:t>
      </w:r>
    </w:p>
    <w:p w14:paraId="50B5AB83" w14:textId="77777777" w:rsidR="00084C75" w:rsidRPr="00084C75" w:rsidRDefault="00084C75" w:rsidP="00084C75">
      <w:pPr>
        <w:spacing w:after="120" w:line="480" w:lineRule="auto"/>
        <w:jc w:val="both"/>
        <w:rPr>
          <w:rFonts w:ascii="Times" w:hAnsi="Times" w:cs="Arial"/>
          <w:sz w:val="24"/>
          <w:szCs w:val="24"/>
        </w:rPr>
      </w:pPr>
      <w:r w:rsidRPr="00084C75">
        <w:rPr>
          <w:rFonts w:ascii="Times" w:hAnsi="Times" w:cs="Arial"/>
          <w:sz w:val="24"/>
          <w:szCs w:val="24"/>
          <w:lang w:val="en-GB"/>
        </w:rPr>
        <w:t>11.</w:t>
      </w:r>
      <w:r w:rsidRPr="00084C75">
        <w:rPr>
          <w:rFonts w:ascii="Times" w:hAnsi="Times" w:cs="Arial"/>
          <w:sz w:val="24"/>
          <w:szCs w:val="24"/>
          <w:lang w:val="en-GB"/>
        </w:rPr>
        <w:tab/>
        <w:t xml:space="preserve">Marsal K, Persson PH, Larsen T, </w:t>
      </w:r>
      <w:proofErr w:type="spellStart"/>
      <w:r w:rsidRPr="00084C75">
        <w:rPr>
          <w:rFonts w:ascii="Times" w:hAnsi="Times" w:cs="Arial"/>
          <w:sz w:val="24"/>
          <w:szCs w:val="24"/>
          <w:lang w:val="en-GB"/>
        </w:rPr>
        <w:t>Lilja</w:t>
      </w:r>
      <w:proofErr w:type="spellEnd"/>
      <w:r w:rsidRPr="00084C75">
        <w:rPr>
          <w:rFonts w:ascii="Times" w:hAnsi="Times" w:cs="Arial"/>
          <w:sz w:val="24"/>
          <w:szCs w:val="24"/>
          <w:lang w:val="en-GB"/>
        </w:rPr>
        <w:t xml:space="preserve"> H, </w:t>
      </w:r>
      <w:proofErr w:type="spellStart"/>
      <w:r w:rsidRPr="00084C75">
        <w:rPr>
          <w:rFonts w:ascii="Times" w:hAnsi="Times" w:cs="Arial"/>
          <w:sz w:val="24"/>
          <w:szCs w:val="24"/>
          <w:lang w:val="en-GB"/>
        </w:rPr>
        <w:t>Selbing</w:t>
      </w:r>
      <w:proofErr w:type="spellEnd"/>
      <w:r w:rsidRPr="00084C75">
        <w:rPr>
          <w:rFonts w:ascii="Times" w:hAnsi="Times" w:cs="Arial"/>
          <w:sz w:val="24"/>
          <w:szCs w:val="24"/>
          <w:lang w:val="en-GB"/>
        </w:rPr>
        <w:t xml:space="preserve"> A, Sultan B. Intrauterine growth curves based on ultrasonically estimated foetal weights. </w:t>
      </w:r>
      <w:r w:rsidRPr="00943DA1">
        <w:rPr>
          <w:rFonts w:ascii="Times" w:hAnsi="Times" w:cs="Arial"/>
          <w:sz w:val="24"/>
          <w:szCs w:val="24"/>
        </w:rPr>
        <w:t xml:space="preserve">Acta </w:t>
      </w:r>
      <w:proofErr w:type="spellStart"/>
      <w:r w:rsidRPr="00943DA1">
        <w:rPr>
          <w:rFonts w:ascii="Times" w:hAnsi="Times" w:cs="Arial"/>
          <w:sz w:val="24"/>
          <w:szCs w:val="24"/>
        </w:rPr>
        <w:t>Paediatr</w:t>
      </w:r>
      <w:proofErr w:type="spellEnd"/>
      <w:r w:rsidRPr="00943DA1">
        <w:rPr>
          <w:rFonts w:ascii="Times" w:hAnsi="Times" w:cs="Arial"/>
          <w:sz w:val="24"/>
          <w:szCs w:val="24"/>
        </w:rPr>
        <w:t>. 1996</w:t>
      </w:r>
      <w:r w:rsidRPr="00084C75">
        <w:rPr>
          <w:rFonts w:ascii="Times" w:hAnsi="Times" w:cs="Arial"/>
          <w:sz w:val="24"/>
          <w:szCs w:val="24"/>
        </w:rPr>
        <w:t>;85(7):843-848.</w:t>
      </w:r>
    </w:p>
    <w:p w14:paraId="6481A272" w14:textId="3216A49D"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rPr>
        <w:t>12.</w:t>
      </w:r>
      <w:r w:rsidRPr="00084C75">
        <w:rPr>
          <w:rFonts w:ascii="Times" w:hAnsi="Times" w:cs="Arial"/>
          <w:sz w:val="24"/>
          <w:szCs w:val="24"/>
        </w:rPr>
        <w:tab/>
      </w:r>
      <w:proofErr w:type="spellStart"/>
      <w:r w:rsidRPr="00084C75">
        <w:rPr>
          <w:rFonts w:ascii="Times" w:hAnsi="Times" w:cs="Arial"/>
          <w:sz w:val="24"/>
          <w:szCs w:val="24"/>
        </w:rPr>
        <w:t>Bhide</w:t>
      </w:r>
      <w:proofErr w:type="spellEnd"/>
      <w:r w:rsidRPr="00084C75">
        <w:rPr>
          <w:rFonts w:ascii="Times" w:hAnsi="Times" w:cs="Arial"/>
          <w:sz w:val="24"/>
          <w:szCs w:val="24"/>
        </w:rPr>
        <w:t xml:space="preserve"> A, </w:t>
      </w:r>
      <w:proofErr w:type="spellStart"/>
      <w:r w:rsidRPr="00084C75">
        <w:rPr>
          <w:rFonts w:ascii="Times" w:hAnsi="Times" w:cs="Arial"/>
          <w:sz w:val="24"/>
          <w:szCs w:val="24"/>
        </w:rPr>
        <w:t>Acharya</w:t>
      </w:r>
      <w:proofErr w:type="spellEnd"/>
      <w:r w:rsidRPr="00084C75">
        <w:rPr>
          <w:rFonts w:ascii="Times" w:hAnsi="Times" w:cs="Arial"/>
          <w:sz w:val="24"/>
          <w:szCs w:val="24"/>
        </w:rPr>
        <w:t xml:space="preserve"> G, Bilardo CM, </w:t>
      </w:r>
      <w:proofErr w:type="spellStart"/>
      <w:r w:rsidR="00943DA1" w:rsidRPr="00943DA1">
        <w:rPr>
          <w:rFonts w:ascii="Times" w:hAnsi="Times" w:cs="Arial"/>
          <w:sz w:val="24"/>
          <w:szCs w:val="24"/>
        </w:rPr>
        <w:t>Brezinka</w:t>
      </w:r>
      <w:proofErr w:type="spellEnd"/>
      <w:r w:rsidR="00943DA1">
        <w:rPr>
          <w:rFonts w:ascii="Times" w:hAnsi="Times" w:cs="Arial"/>
          <w:sz w:val="24"/>
          <w:szCs w:val="24"/>
        </w:rPr>
        <w:t xml:space="preserve"> C</w:t>
      </w:r>
      <w:r w:rsidR="00943DA1" w:rsidRPr="00943DA1">
        <w:rPr>
          <w:rFonts w:ascii="Times" w:hAnsi="Times" w:cs="Arial"/>
          <w:sz w:val="24"/>
          <w:szCs w:val="24"/>
        </w:rPr>
        <w:t xml:space="preserve">, </w:t>
      </w:r>
      <w:proofErr w:type="spellStart"/>
      <w:r w:rsidR="00943DA1" w:rsidRPr="00943DA1">
        <w:rPr>
          <w:rFonts w:ascii="Times" w:hAnsi="Times" w:cs="Arial"/>
          <w:sz w:val="24"/>
          <w:szCs w:val="24"/>
        </w:rPr>
        <w:t>Cafici</w:t>
      </w:r>
      <w:proofErr w:type="spellEnd"/>
      <w:r w:rsidR="00943DA1">
        <w:rPr>
          <w:rFonts w:ascii="Times" w:hAnsi="Times" w:cs="Arial"/>
          <w:sz w:val="24"/>
          <w:szCs w:val="24"/>
        </w:rPr>
        <w:t xml:space="preserve"> D</w:t>
      </w:r>
      <w:r w:rsidR="00943DA1" w:rsidRPr="00943DA1">
        <w:rPr>
          <w:rFonts w:ascii="Times" w:hAnsi="Times" w:cs="Arial"/>
          <w:sz w:val="24"/>
          <w:szCs w:val="24"/>
        </w:rPr>
        <w:t xml:space="preserve">, </w:t>
      </w:r>
      <w:proofErr w:type="spellStart"/>
      <w:r w:rsidR="00943DA1" w:rsidRPr="00943DA1">
        <w:rPr>
          <w:rFonts w:ascii="Times" w:hAnsi="Times" w:cs="Arial"/>
          <w:sz w:val="24"/>
          <w:szCs w:val="24"/>
        </w:rPr>
        <w:t>Hernandez-Andrade</w:t>
      </w:r>
      <w:proofErr w:type="spellEnd"/>
      <w:r w:rsidR="00943DA1">
        <w:rPr>
          <w:rFonts w:ascii="Times" w:hAnsi="Times" w:cs="Arial"/>
          <w:sz w:val="24"/>
          <w:szCs w:val="24"/>
        </w:rPr>
        <w:t xml:space="preserve"> E</w:t>
      </w:r>
      <w:r w:rsidR="00943DA1" w:rsidRPr="00943DA1">
        <w:rPr>
          <w:rFonts w:ascii="Times" w:hAnsi="Times" w:cs="Arial"/>
          <w:sz w:val="24"/>
          <w:szCs w:val="24"/>
        </w:rPr>
        <w:t xml:space="preserve"> </w:t>
      </w:r>
      <w:r w:rsidRPr="00084C75">
        <w:rPr>
          <w:rFonts w:ascii="Times" w:hAnsi="Times" w:cs="Arial"/>
          <w:sz w:val="24"/>
          <w:szCs w:val="24"/>
        </w:rPr>
        <w:t xml:space="preserve">et al. </w:t>
      </w:r>
      <w:r w:rsidRPr="00084C75">
        <w:rPr>
          <w:rFonts w:ascii="Times" w:hAnsi="Times" w:cs="Arial"/>
          <w:sz w:val="24"/>
          <w:szCs w:val="24"/>
          <w:lang w:val="en-GB"/>
        </w:rPr>
        <w:t xml:space="preserve">ISUOG practice guidelines: use of Doppler ultrasonography in obstetrics. </w:t>
      </w:r>
      <w:r w:rsidRPr="00943DA1">
        <w:rPr>
          <w:rFonts w:ascii="Times" w:hAnsi="Times" w:cs="Arial"/>
          <w:sz w:val="24"/>
          <w:szCs w:val="24"/>
          <w:lang w:val="en-GB"/>
        </w:rPr>
        <w:t xml:space="preserve">Ultrasound </w:t>
      </w:r>
      <w:proofErr w:type="spellStart"/>
      <w:r w:rsidRPr="00943DA1">
        <w:rPr>
          <w:rFonts w:ascii="Times" w:hAnsi="Times" w:cs="Arial"/>
          <w:sz w:val="24"/>
          <w:szCs w:val="24"/>
          <w:lang w:val="en-GB"/>
        </w:rPr>
        <w:t>Obstet</w:t>
      </w:r>
      <w:proofErr w:type="spellEnd"/>
      <w:r w:rsidRPr="00943DA1">
        <w:rPr>
          <w:rFonts w:ascii="Times" w:hAnsi="Times" w:cs="Arial"/>
          <w:sz w:val="24"/>
          <w:szCs w:val="24"/>
          <w:lang w:val="en-GB"/>
        </w:rPr>
        <w:t xml:space="preserve"> Gynecol.</w:t>
      </w:r>
      <w:r w:rsidRPr="00084C75">
        <w:rPr>
          <w:rFonts w:ascii="Times" w:hAnsi="Times" w:cs="Arial"/>
          <w:sz w:val="24"/>
          <w:szCs w:val="24"/>
          <w:lang w:val="en-GB"/>
        </w:rPr>
        <w:t xml:space="preserve"> 2013;41(2):233-239.</w:t>
      </w:r>
    </w:p>
    <w:p w14:paraId="5C41D1CB" w14:textId="59608BAC"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13.</w:t>
      </w:r>
      <w:r w:rsidRPr="00084C75">
        <w:rPr>
          <w:rFonts w:ascii="Times" w:hAnsi="Times" w:cs="Arial"/>
          <w:sz w:val="24"/>
          <w:szCs w:val="24"/>
          <w:lang w:val="en-GB"/>
        </w:rPr>
        <w:tab/>
        <w:t>Harrington K</w:t>
      </w:r>
      <w:r w:rsidR="00C45267">
        <w:rPr>
          <w:rFonts w:ascii="Times" w:hAnsi="Times" w:cs="Arial"/>
          <w:sz w:val="24"/>
          <w:szCs w:val="24"/>
          <w:lang w:val="en-GB"/>
        </w:rPr>
        <w:t>,</w:t>
      </w:r>
      <w:r w:rsidRPr="00084C75">
        <w:rPr>
          <w:rFonts w:ascii="Times" w:hAnsi="Times" w:cs="Arial"/>
          <w:sz w:val="24"/>
          <w:szCs w:val="24"/>
          <w:lang w:val="en-GB"/>
        </w:rPr>
        <w:t xml:space="preserve"> C</w:t>
      </w:r>
      <w:r w:rsidR="00C45267">
        <w:rPr>
          <w:rFonts w:ascii="Times" w:hAnsi="Times" w:cs="Arial"/>
          <w:sz w:val="24"/>
          <w:szCs w:val="24"/>
          <w:lang w:val="en-GB"/>
        </w:rPr>
        <w:t>arpenter RG</w:t>
      </w:r>
      <w:r w:rsidRPr="00084C75">
        <w:rPr>
          <w:rFonts w:ascii="Times" w:hAnsi="Times" w:cs="Arial"/>
          <w:sz w:val="24"/>
          <w:szCs w:val="24"/>
          <w:lang w:val="en-GB"/>
        </w:rPr>
        <w:t>, Nguyen M</w:t>
      </w:r>
      <w:r w:rsidR="00C45267">
        <w:rPr>
          <w:rFonts w:ascii="Times" w:hAnsi="Times" w:cs="Arial"/>
          <w:sz w:val="24"/>
          <w:szCs w:val="24"/>
          <w:lang w:val="en-GB"/>
        </w:rPr>
        <w:t xml:space="preserve">, </w:t>
      </w:r>
      <w:r w:rsidRPr="00084C75">
        <w:rPr>
          <w:rFonts w:ascii="Times" w:hAnsi="Times" w:cs="Arial"/>
          <w:sz w:val="24"/>
          <w:szCs w:val="24"/>
          <w:lang w:val="en-GB"/>
        </w:rPr>
        <w:t xml:space="preserve">Campbell S. Changes observed in Doppler studies of the fetal circulation in pregnancies complicated by pre-eclampsia or the delivery of a small-for-gestational-age-baby. </w:t>
      </w:r>
      <w:r w:rsidRPr="00943DA1">
        <w:rPr>
          <w:rFonts w:ascii="Times" w:hAnsi="Times" w:cs="Arial"/>
          <w:sz w:val="24"/>
          <w:szCs w:val="24"/>
          <w:lang w:val="en-GB"/>
        </w:rPr>
        <w:t xml:space="preserve">Ultrasound </w:t>
      </w:r>
      <w:proofErr w:type="spellStart"/>
      <w:r w:rsidRPr="00943DA1">
        <w:rPr>
          <w:rFonts w:ascii="Times" w:hAnsi="Times" w:cs="Arial"/>
          <w:sz w:val="24"/>
          <w:szCs w:val="24"/>
          <w:lang w:val="en-GB"/>
        </w:rPr>
        <w:t>Obstet</w:t>
      </w:r>
      <w:proofErr w:type="spellEnd"/>
      <w:r w:rsidRPr="00943DA1">
        <w:rPr>
          <w:rFonts w:ascii="Times" w:hAnsi="Times" w:cs="Arial"/>
          <w:sz w:val="24"/>
          <w:szCs w:val="24"/>
          <w:lang w:val="en-GB"/>
        </w:rPr>
        <w:t xml:space="preserve"> Gynecol.</w:t>
      </w:r>
      <w:r w:rsidRPr="00084C75">
        <w:rPr>
          <w:rFonts w:ascii="Times" w:hAnsi="Times" w:cs="Arial"/>
          <w:sz w:val="24"/>
          <w:szCs w:val="24"/>
          <w:lang w:val="en-GB"/>
        </w:rPr>
        <w:t xml:space="preserve"> </w:t>
      </w:r>
      <w:proofErr w:type="gramStart"/>
      <w:r w:rsidRPr="00084C75">
        <w:rPr>
          <w:rFonts w:ascii="Times" w:hAnsi="Times" w:cs="Arial"/>
          <w:sz w:val="24"/>
          <w:szCs w:val="24"/>
          <w:lang w:val="en-GB"/>
        </w:rPr>
        <w:t>1995;6:19</w:t>
      </w:r>
      <w:proofErr w:type="gramEnd"/>
      <w:r w:rsidRPr="00084C75">
        <w:rPr>
          <w:rFonts w:ascii="Times" w:hAnsi="Times" w:cs="Arial"/>
          <w:sz w:val="24"/>
          <w:szCs w:val="24"/>
          <w:lang w:val="en-GB"/>
        </w:rPr>
        <w:t>-28.</w:t>
      </w:r>
    </w:p>
    <w:p w14:paraId="641A458A" w14:textId="07DC8299"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14.</w:t>
      </w:r>
      <w:r w:rsidRPr="00084C75">
        <w:rPr>
          <w:rFonts w:ascii="Times" w:hAnsi="Times" w:cs="Arial"/>
          <w:sz w:val="24"/>
          <w:szCs w:val="24"/>
          <w:lang w:val="en-GB"/>
        </w:rPr>
        <w:tab/>
        <w:t>Schneider C</w:t>
      </w:r>
      <w:r w:rsidR="00E80CE0">
        <w:rPr>
          <w:rFonts w:ascii="Times" w:hAnsi="Times" w:cs="Arial"/>
          <w:sz w:val="24"/>
          <w:szCs w:val="24"/>
          <w:lang w:val="en-GB"/>
        </w:rPr>
        <w:t>,</w:t>
      </w:r>
      <w:r w:rsidRPr="00084C75">
        <w:rPr>
          <w:rFonts w:ascii="Times" w:hAnsi="Times" w:cs="Arial"/>
          <w:sz w:val="24"/>
          <w:szCs w:val="24"/>
          <w:lang w:val="en-GB"/>
        </w:rPr>
        <w:t xml:space="preserve"> </w:t>
      </w:r>
      <w:proofErr w:type="spellStart"/>
      <w:r w:rsidR="00E80CE0" w:rsidRPr="00E80CE0">
        <w:rPr>
          <w:rFonts w:ascii="Times" w:hAnsi="Times" w:cs="Arial"/>
          <w:sz w:val="24"/>
          <w:szCs w:val="24"/>
          <w:lang w:val="en-GB"/>
        </w:rPr>
        <w:t>McCrindle</w:t>
      </w:r>
      <w:proofErr w:type="spellEnd"/>
      <w:r w:rsidR="00E80CE0" w:rsidRPr="00E80CE0">
        <w:rPr>
          <w:rFonts w:ascii="Times" w:hAnsi="Times" w:cs="Arial"/>
          <w:sz w:val="24"/>
          <w:szCs w:val="24"/>
          <w:lang w:val="en-GB"/>
        </w:rPr>
        <w:t xml:space="preserve"> BW</w:t>
      </w:r>
      <w:r w:rsidRPr="00084C75">
        <w:rPr>
          <w:rFonts w:ascii="Times" w:hAnsi="Times" w:cs="Arial"/>
          <w:sz w:val="24"/>
          <w:szCs w:val="24"/>
          <w:lang w:val="en-GB"/>
        </w:rPr>
        <w:t xml:space="preserve">, Carvalho JS, Hornberger LK, McCarthy KP, </w:t>
      </w:r>
      <w:proofErr w:type="spellStart"/>
      <w:r w:rsidRPr="00084C75">
        <w:rPr>
          <w:rFonts w:ascii="Times" w:hAnsi="Times" w:cs="Arial"/>
          <w:sz w:val="24"/>
          <w:szCs w:val="24"/>
          <w:lang w:val="en-GB"/>
        </w:rPr>
        <w:t>Daubeney</w:t>
      </w:r>
      <w:proofErr w:type="spellEnd"/>
      <w:r w:rsidRPr="00084C75">
        <w:rPr>
          <w:rFonts w:ascii="Times" w:hAnsi="Times" w:cs="Arial"/>
          <w:sz w:val="24"/>
          <w:szCs w:val="24"/>
          <w:lang w:val="en-GB"/>
        </w:rPr>
        <w:t xml:space="preserve"> PEF. Development of Z-scores for fetal cardiac dimensions from echocardiography. </w:t>
      </w:r>
      <w:r w:rsidRPr="008B689A">
        <w:rPr>
          <w:rFonts w:ascii="Times" w:hAnsi="Times" w:cs="Arial"/>
          <w:sz w:val="24"/>
          <w:szCs w:val="24"/>
          <w:lang w:val="en-GB"/>
        </w:rPr>
        <w:t xml:space="preserve">Ultrasound </w:t>
      </w:r>
      <w:proofErr w:type="spellStart"/>
      <w:r w:rsidRPr="008B689A">
        <w:rPr>
          <w:rFonts w:ascii="Times" w:hAnsi="Times" w:cs="Arial"/>
          <w:sz w:val="24"/>
          <w:szCs w:val="24"/>
          <w:lang w:val="en-GB"/>
        </w:rPr>
        <w:t>Obstet</w:t>
      </w:r>
      <w:proofErr w:type="spellEnd"/>
      <w:r w:rsidRPr="008B689A">
        <w:rPr>
          <w:rFonts w:ascii="Times" w:hAnsi="Times" w:cs="Arial"/>
          <w:sz w:val="24"/>
          <w:szCs w:val="24"/>
          <w:lang w:val="en-GB"/>
        </w:rPr>
        <w:t xml:space="preserve"> Gynecol.</w:t>
      </w:r>
      <w:r w:rsidRPr="00084C75">
        <w:rPr>
          <w:rFonts w:ascii="Times" w:hAnsi="Times" w:cs="Arial"/>
          <w:sz w:val="24"/>
          <w:szCs w:val="24"/>
          <w:lang w:val="en-GB"/>
        </w:rPr>
        <w:t xml:space="preserve"> </w:t>
      </w:r>
      <w:proofErr w:type="gramStart"/>
      <w:r w:rsidRPr="00084C75">
        <w:rPr>
          <w:rFonts w:ascii="Times" w:hAnsi="Times" w:cs="Arial"/>
          <w:sz w:val="24"/>
          <w:szCs w:val="24"/>
          <w:lang w:val="en-GB"/>
        </w:rPr>
        <w:t>2005;26:599</w:t>
      </w:r>
      <w:proofErr w:type="gramEnd"/>
      <w:r w:rsidRPr="00084C75">
        <w:rPr>
          <w:rFonts w:ascii="Times" w:hAnsi="Times" w:cs="Arial"/>
          <w:sz w:val="24"/>
          <w:szCs w:val="24"/>
          <w:lang w:val="en-GB"/>
        </w:rPr>
        <w:t>-605.</w:t>
      </w:r>
    </w:p>
    <w:p w14:paraId="5EEAB571" w14:textId="389A2869" w:rsidR="00084C75" w:rsidRPr="00F51FC8" w:rsidRDefault="00084C75" w:rsidP="00084C75">
      <w:pPr>
        <w:spacing w:after="120" w:line="480" w:lineRule="auto"/>
        <w:jc w:val="both"/>
        <w:rPr>
          <w:rFonts w:ascii="Times" w:hAnsi="Times" w:cs="Arial"/>
          <w:sz w:val="24"/>
          <w:szCs w:val="24"/>
        </w:rPr>
      </w:pPr>
      <w:r w:rsidRPr="00084C75">
        <w:rPr>
          <w:rFonts w:ascii="Times" w:hAnsi="Times" w:cs="Arial"/>
          <w:sz w:val="24"/>
          <w:szCs w:val="24"/>
          <w:lang w:val="en-GB"/>
        </w:rPr>
        <w:t>15.</w:t>
      </w:r>
      <w:r w:rsidRPr="00084C75">
        <w:rPr>
          <w:rFonts w:ascii="Times" w:hAnsi="Times" w:cs="Arial"/>
          <w:sz w:val="24"/>
          <w:szCs w:val="24"/>
          <w:lang w:val="en-GB"/>
        </w:rPr>
        <w:tab/>
      </w:r>
      <w:proofErr w:type="spellStart"/>
      <w:r w:rsidRPr="00084C75">
        <w:rPr>
          <w:rFonts w:ascii="Times" w:hAnsi="Times" w:cs="Arial"/>
          <w:sz w:val="24"/>
          <w:szCs w:val="24"/>
          <w:lang w:val="en-GB"/>
        </w:rPr>
        <w:t>Gordijn</w:t>
      </w:r>
      <w:proofErr w:type="spellEnd"/>
      <w:r w:rsidRPr="00084C75">
        <w:rPr>
          <w:rFonts w:ascii="Times" w:hAnsi="Times" w:cs="Arial"/>
          <w:sz w:val="24"/>
          <w:szCs w:val="24"/>
          <w:lang w:val="en-GB"/>
        </w:rPr>
        <w:t xml:space="preserve"> SJ, </w:t>
      </w:r>
      <w:proofErr w:type="spellStart"/>
      <w:r w:rsidRPr="00084C75">
        <w:rPr>
          <w:rFonts w:ascii="Times" w:hAnsi="Times" w:cs="Arial"/>
          <w:sz w:val="24"/>
          <w:szCs w:val="24"/>
          <w:lang w:val="en-GB"/>
        </w:rPr>
        <w:t>Beune</w:t>
      </w:r>
      <w:proofErr w:type="spellEnd"/>
      <w:r w:rsidRPr="00084C75">
        <w:rPr>
          <w:rFonts w:ascii="Times" w:hAnsi="Times" w:cs="Arial"/>
          <w:sz w:val="24"/>
          <w:szCs w:val="24"/>
          <w:lang w:val="en-GB"/>
        </w:rPr>
        <w:t xml:space="preserve"> IM, </w:t>
      </w:r>
      <w:proofErr w:type="spellStart"/>
      <w:r w:rsidRPr="00084C75">
        <w:rPr>
          <w:rFonts w:ascii="Times" w:hAnsi="Times" w:cs="Arial"/>
          <w:sz w:val="24"/>
          <w:szCs w:val="24"/>
          <w:lang w:val="en-GB"/>
        </w:rPr>
        <w:t>Thilaganathan</w:t>
      </w:r>
      <w:proofErr w:type="spellEnd"/>
      <w:r w:rsidRPr="00084C75">
        <w:rPr>
          <w:rFonts w:ascii="Times" w:hAnsi="Times" w:cs="Arial"/>
          <w:sz w:val="24"/>
          <w:szCs w:val="24"/>
          <w:lang w:val="en-GB"/>
        </w:rPr>
        <w:t xml:space="preserve"> B, </w:t>
      </w:r>
      <w:proofErr w:type="spellStart"/>
      <w:proofErr w:type="gramStart"/>
      <w:r w:rsidR="008B689A" w:rsidRPr="008B689A">
        <w:rPr>
          <w:rFonts w:ascii="Times" w:hAnsi="Times" w:cs="Arial"/>
          <w:sz w:val="24"/>
          <w:szCs w:val="24"/>
          <w:lang w:val="en-GB"/>
        </w:rPr>
        <w:t>Papageorghiou</w:t>
      </w:r>
      <w:proofErr w:type="spellEnd"/>
      <w:r w:rsidR="008B689A" w:rsidRPr="008B689A">
        <w:rPr>
          <w:rFonts w:ascii="Times" w:hAnsi="Times" w:cs="Arial"/>
          <w:sz w:val="24"/>
          <w:szCs w:val="24"/>
          <w:lang w:val="en-GB"/>
        </w:rPr>
        <w:t xml:space="preserve">  </w:t>
      </w:r>
      <w:r w:rsidR="008B689A">
        <w:rPr>
          <w:rFonts w:ascii="Times" w:hAnsi="Times" w:cs="Arial"/>
          <w:sz w:val="24"/>
          <w:szCs w:val="24"/>
          <w:lang w:val="en-GB"/>
        </w:rPr>
        <w:t>A</w:t>
      </w:r>
      <w:proofErr w:type="gramEnd"/>
      <w:r w:rsidR="008B689A" w:rsidRPr="008B689A">
        <w:rPr>
          <w:rFonts w:ascii="Times" w:hAnsi="Times" w:cs="Arial"/>
          <w:sz w:val="24"/>
          <w:szCs w:val="24"/>
          <w:lang w:val="en-GB"/>
        </w:rPr>
        <w:t xml:space="preserve">, </w:t>
      </w:r>
      <w:proofErr w:type="spellStart"/>
      <w:r w:rsidR="008B689A" w:rsidRPr="008B689A">
        <w:rPr>
          <w:rFonts w:ascii="Times" w:hAnsi="Times" w:cs="Arial"/>
          <w:sz w:val="24"/>
          <w:szCs w:val="24"/>
          <w:lang w:val="en-GB"/>
        </w:rPr>
        <w:t>Baschat</w:t>
      </w:r>
      <w:proofErr w:type="spellEnd"/>
      <w:r w:rsidR="008B689A" w:rsidRPr="008B689A">
        <w:rPr>
          <w:rFonts w:ascii="Times" w:hAnsi="Times" w:cs="Arial"/>
          <w:sz w:val="24"/>
          <w:szCs w:val="24"/>
          <w:lang w:val="en-GB"/>
        </w:rPr>
        <w:t xml:space="preserve">  </w:t>
      </w:r>
      <w:r w:rsidR="008B689A">
        <w:rPr>
          <w:rFonts w:ascii="Times" w:hAnsi="Times" w:cs="Arial"/>
          <w:sz w:val="24"/>
          <w:szCs w:val="24"/>
          <w:lang w:val="en-GB"/>
        </w:rPr>
        <w:t>AA</w:t>
      </w:r>
      <w:r w:rsidR="008B689A" w:rsidRPr="008B689A">
        <w:rPr>
          <w:rFonts w:ascii="Times" w:hAnsi="Times" w:cs="Arial"/>
          <w:sz w:val="24"/>
          <w:szCs w:val="24"/>
          <w:lang w:val="en-GB"/>
        </w:rPr>
        <w:t xml:space="preserve">, Baker </w:t>
      </w:r>
      <w:r w:rsidR="008B689A">
        <w:rPr>
          <w:rFonts w:ascii="Times" w:hAnsi="Times" w:cs="Arial"/>
          <w:sz w:val="24"/>
          <w:szCs w:val="24"/>
          <w:lang w:val="en-GB"/>
        </w:rPr>
        <w:t xml:space="preserve"> PN </w:t>
      </w:r>
      <w:r w:rsidRPr="00084C75">
        <w:rPr>
          <w:rFonts w:ascii="Times" w:hAnsi="Times" w:cs="Arial"/>
          <w:sz w:val="24"/>
          <w:szCs w:val="24"/>
          <w:lang w:val="en-GB"/>
        </w:rPr>
        <w:t xml:space="preserve">et al.  Consensus definition of fetal growth restriction: a Delphi procedure. </w:t>
      </w:r>
      <w:r w:rsidRPr="0052771B">
        <w:rPr>
          <w:rFonts w:ascii="Times" w:hAnsi="Times" w:cs="Arial"/>
          <w:sz w:val="24"/>
          <w:szCs w:val="24"/>
          <w:lang w:val="en-US"/>
        </w:rPr>
        <w:t xml:space="preserve">Ultrasound </w:t>
      </w:r>
      <w:proofErr w:type="spellStart"/>
      <w:r w:rsidRPr="0052771B">
        <w:rPr>
          <w:rFonts w:ascii="Times" w:hAnsi="Times" w:cs="Arial"/>
          <w:sz w:val="24"/>
          <w:szCs w:val="24"/>
          <w:lang w:val="en-US"/>
        </w:rPr>
        <w:t>Obstet</w:t>
      </w:r>
      <w:proofErr w:type="spellEnd"/>
      <w:r w:rsidRPr="0052771B">
        <w:rPr>
          <w:rFonts w:ascii="Times" w:hAnsi="Times" w:cs="Arial"/>
          <w:sz w:val="24"/>
          <w:szCs w:val="24"/>
          <w:lang w:val="en-US"/>
        </w:rPr>
        <w:t xml:space="preserve"> Gynecol. </w:t>
      </w:r>
      <w:r w:rsidRPr="00F51FC8">
        <w:rPr>
          <w:rFonts w:ascii="Times" w:hAnsi="Times" w:cs="Arial"/>
          <w:sz w:val="24"/>
          <w:szCs w:val="24"/>
        </w:rPr>
        <w:t>2016 Sep;48(3):333-9</w:t>
      </w:r>
    </w:p>
    <w:p w14:paraId="6D3FA8FC" w14:textId="3FF98066"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rPr>
        <w:lastRenderedPageBreak/>
        <w:t xml:space="preserve">16. </w:t>
      </w:r>
      <w:r w:rsidRPr="00084C75">
        <w:rPr>
          <w:rFonts w:ascii="Times" w:hAnsi="Times" w:cs="Arial"/>
          <w:sz w:val="24"/>
          <w:szCs w:val="24"/>
        </w:rPr>
        <w:tab/>
        <w:t xml:space="preserve">Pasquini L, </w:t>
      </w:r>
      <w:proofErr w:type="spellStart"/>
      <w:r w:rsidRPr="00084C75">
        <w:rPr>
          <w:rFonts w:ascii="Times" w:hAnsi="Times" w:cs="Arial"/>
          <w:sz w:val="24"/>
          <w:szCs w:val="24"/>
        </w:rPr>
        <w:t>Mellander</w:t>
      </w:r>
      <w:proofErr w:type="spellEnd"/>
      <w:r w:rsidRPr="00084C75">
        <w:rPr>
          <w:rFonts w:ascii="Times" w:hAnsi="Times" w:cs="Arial"/>
          <w:sz w:val="24"/>
          <w:szCs w:val="24"/>
        </w:rPr>
        <w:t xml:space="preserve"> M, </w:t>
      </w:r>
      <w:proofErr w:type="spellStart"/>
      <w:r w:rsidRPr="00084C75">
        <w:rPr>
          <w:rFonts w:ascii="Times" w:hAnsi="Times" w:cs="Arial"/>
          <w:sz w:val="24"/>
          <w:szCs w:val="24"/>
        </w:rPr>
        <w:t>Seale</w:t>
      </w:r>
      <w:proofErr w:type="spellEnd"/>
      <w:r w:rsidRPr="00084C75">
        <w:rPr>
          <w:rFonts w:ascii="Times" w:hAnsi="Times" w:cs="Arial"/>
          <w:sz w:val="24"/>
          <w:szCs w:val="24"/>
        </w:rPr>
        <w:t xml:space="preserve"> A, </w:t>
      </w:r>
      <w:proofErr w:type="spellStart"/>
      <w:r w:rsidR="00744ED0" w:rsidRPr="00744ED0">
        <w:rPr>
          <w:rFonts w:ascii="Times" w:hAnsi="Times" w:cs="Arial"/>
          <w:sz w:val="24"/>
          <w:szCs w:val="24"/>
        </w:rPr>
        <w:t>Matsui</w:t>
      </w:r>
      <w:proofErr w:type="spellEnd"/>
      <w:r w:rsidR="00744ED0">
        <w:rPr>
          <w:rFonts w:ascii="Times" w:hAnsi="Times" w:cs="Arial"/>
          <w:sz w:val="24"/>
          <w:szCs w:val="24"/>
        </w:rPr>
        <w:t xml:space="preserve"> H</w:t>
      </w:r>
      <w:r w:rsidR="00744ED0" w:rsidRPr="00744ED0">
        <w:rPr>
          <w:rFonts w:ascii="Times" w:hAnsi="Times" w:cs="Arial"/>
          <w:sz w:val="24"/>
          <w:szCs w:val="24"/>
        </w:rPr>
        <w:t xml:space="preserve">, </w:t>
      </w:r>
      <w:proofErr w:type="spellStart"/>
      <w:r w:rsidR="00744ED0" w:rsidRPr="00744ED0">
        <w:rPr>
          <w:rFonts w:ascii="Times" w:hAnsi="Times" w:cs="Arial"/>
          <w:sz w:val="24"/>
          <w:szCs w:val="24"/>
        </w:rPr>
        <w:t>Roughton</w:t>
      </w:r>
      <w:proofErr w:type="spellEnd"/>
      <w:r w:rsidR="00744ED0">
        <w:rPr>
          <w:rFonts w:ascii="Times" w:hAnsi="Times" w:cs="Arial"/>
          <w:sz w:val="24"/>
          <w:szCs w:val="24"/>
        </w:rPr>
        <w:t xml:space="preserve"> M</w:t>
      </w:r>
      <w:r w:rsidR="00744ED0" w:rsidRPr="00744ED0">
        <w:rPr>
          <w:rFonts w:ascii="Times" w:hAnsi="Times" w:cs="Arial"/>
          <w:sz w:val="24"/>
          <w:szCs w:val="24"/>
        </w:rPr>
        <w:t>, Ho</w:t>
      </w:r>
      <w:r w:rsidR="00744ED0">
        <w:rPr>
          <w:rFonts w:ascii="Times" w:hAnsi="Times" w:cs="Arial"/>
          <w:sz w:val="24"/>
          <w:szCs w:val="24"/>
        </w:rPr>
        <w:t xml:space="preserve"> SY</w:t>
      </w:r>
      <w:r w:rsidR="00744ED0" w:rsidRPr="00744ED0">
        <w:rPr>
          <w:rFonts w:ascii="Times" w:hAnsi="Times" w:cs="Arial"/>
          <w:sz w:val="24"/>
          <w:szCs w:val="24"/>
        </w:rPr>
        <w:t xml:space="preserve">, </w:t>
      </w:r>
      <w:r w:rsidRPr="00084C75">
        <w:rPr>
          <w:rFonts w:ascii="Times" w:hAnsi="Times" w:cs="Arial"/>
          <w:sz w:val="24"/>
          <w:szCs w:val="24"/>
        </w:rPr>
        <w:t xml:space="preserve">et al. </w:t>
      </w:r>
      <w:r w:rsidRPr="00084C75">
        <w:rPr>
          <w:rFonts w:ascii="Times" w:hAnsi="Times" w:cs="Arial"/>
          <w:sz w:val="24"/>
          <w:szCs w:val="24"/>
          <w:lang w:val="en-GB"/>
        </w:rPr>
        <w:t xml:space="preserve">Z-scores of the fetal aortic isthmus and duct: an aid to assessing arch hypoplasia. </w:t>
      </w:r>
      <w:r w:rsidRPr="008B689A">
        <w:rPr>
          <w:rFonts w:ascii="Times" w:hAnsi="Times" w:cs="Arial"/>
          <w:sz w:val="24"/>
          <w:szCs w:val="24"/>
          <w:lang w:val="en-GB"/>
        </w:rPr>
        <w:t xml:space="preserve">Ultrasound </w:t>
      </w:r>
      <w:proofErr w:type="spellStart"/>
      <w:r w:rsidRPr="008B689A">
        <w:rPr>
          <w:rFonts w:ascii="Times" w:hAnsi="Times" w:cs="Arial"/>
          <w:sz w:val="24"/>
          <w:szCs w:val="24"/>
          <w:lang w:val="en-GB"/>
        </w:rPr>
        <w:t>Obstet</w:t>
      </w:r>
      <w:proofErr w:type="spellEnd"/>
      <w:r w:rsidRPr="008B689A">
        <w:rPr>
          <w:rFonts w:ascii="Times" w:hAnsi="Times" w:cs="Arial"/>
          <w:sz w:val="24"/>
          <w:szCs w:val="24"/>
          <w:lang w:val="en-GB"/>
        </w:rPr>
        <w:t xml:space="preserve"> Gynecol.</w:t>
      </w:r>
      <w:r w:rsidRPr="00084C75">
        <w:rPr>
          <w:rFonts w:ascii="Times" w:hAnsi="Times" w:cs="Arial"/>
          <w:sz w:val="24"/>
          <w:szCs w:val="24"/>
          <w:lang w:val="en-GB"/>
        </w:rPr>
        <w:t xml:space="preserve"> 2007;29(6):628-633.</w:t>
      </w:r>
    </w:p>
    <w:p w14:paraId="3E42ABD5" w14:textId="67A56FCD"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17.</w:t>
      </w:r>
      <w:r w:rsidRPr="00084C75">
        <w:rPr>
          <w:rFonts w:ascii="Times" w:hAnsi="Times" w:cs="Arial"/>
          <w:sz w:val="24"/>
          <w:szCs w:val="24"/>
          <w:lang w:val="en-GB"/>
        </w:rPr>
        <w:tab/>
        <w:t xml:space="preserve">Lee W, Riggs T, Amula V, </w:t>
      </w:r>
      <w:proofErr w:type="spellStart"/>
      <w:r w:rsidR="005405DC" w:rsidRPr="005405DC">
        <w:rPr>
          <w:rFonts w:ascii="Times" w:hAnsi="Times" w:cs="Arial"/>
          <w:sz w:val="24"/>
          <w:szCs w:val="24"/>
          <w:lang w:val="en-GB"/>
        </w:rPr>
        <w:t>Tsimis</w:t>
      </w:r>
      <w:proofErr w:type="spellEnd"/>
      <w:r w:rsidR="005405DC">
        <w:rPr>
          <w:rFonts w:ascii="Times" w:hAnsi="Times" w:cs="Arial"/>
          <w:sz w:val="24"/>
          <w:szCs w:val="24"/>
          <w:lang w:val="en-GB"/>
        </w:rPr>
        <w:t xml:space="preserve"> M</w:t>
      </w:r>
      <w:r w:rsidR="005405DC" w:rsidRPr="005405DC">
        <w:rPr>
          <w:rFonts w:ascii="Times" w:hAnsi="Times" w:cs="Arial"/>
          <w:sz w:val="24"/>
          <w:szCs w:val="24"/>
          <w:lang w:val="en-GB"/>
        </w:rPr>
        <w:t xml:space="preserve">, Cutler N, </w:t>
      </w:r>
      <w:proofErr w:type="spellStart"/>
      <w:r w:rsidR="005405DC" w:rsidRPr="005405DC">
        <w:rPr>
          <w:rFonts w:ascii="Times" w:hAnsi="Times" w:cs="Arial"/>
          <w:sz w:val="24"/>
          <w:szCs w:val="24"/>
          <w:lang w:val="en-GB"/>
        </w:rPr>
        <w:t>Bronsteen</w:t>
      </w:r>
      <w:proofErr w:type="spellEnd"/>
      <w:r w:rsidR="005405DC" w:rsidRPr="005405DC">
        <w:rPr>
          <w:rFonts w:ascii="Times" w:hAnsi="Times" w:cs="Arial"/>
          <w:sz w:val="24"/>
          <w:szCs w:val="24"/>
          <w:lang w:val="en-GB"/>
        </w:rPr>
        <w:t xml:space="preserve"> R </w:t>
      </w:r>
      <w:r w:rsidRPr="00084C75">
        <w:rPr>
          <w:rFonts w:ascii="Times" w:hAnsi="Times" w:cs="Arial"/>
          <w:sz w:val="24"/>
          <w:szCs w:val="24"/>
          <w:lang w:val="en-GB"/>
        </w:rPr>
        <w:t xml:space="preserve">et al. Fetal echocardiography: z-score reference ranges for a large patient population. </w:t>
      </w:r>
      <w:r w:rsidRPr="00744ED0">
        <w:rPr>
          <w:rFonts w:ascii="Times" w:hAnsi="Times" w:cs="Arial"/>
          <w:sz w:val="24"/>
          <w:szCs w:val="24"/>
          <w:lang w:val="en-GB"/>
        </w:rPr>
        <w:t xml:space="preserve">Ultrasound </w:t>
      </w:r>
      <w:proofErr w:type="spellStart"/>
      <w:r w:rsidRPr="00744ED0">
        <w:rPr>
          <w:rFonts w:ascii="Times" w:hAnsi="Times" w:cs="Arial"/>
          <w:sz w:val="24"/>
          <w:szCs w:val="24"/>
          <w:lang w:val="en-GB"/>
        </w:rPr>
        <w:t>Obstet</w:t>
      </w:r>
      <w:proofErr w:type="spellEnd"/>
      <w:r w:rsidRPr="00744ED0">
        <w:rPr>
          <w:rFonts w:ascii="Times" w:hAnsi="Times" w:cs="Arial"/>
          <w:sz w:val="24"/>
          <w:szCs w:val="24"/>
          <w:lang w:val="en-GB"/>
        </w:rPr>
        <w:t xml:space="preserve"> Gynecol.</w:t>
      </w:r>
      <w:r w:rsidRPr="00084C75">
        <w:rPr>
          <w:rFonts w:ascii="Times" w:hAnsi="Times" w:cs="Arial"/>
          <w:sz w:val="24"/>
          <w:szCs w:val="24"/>
          <w:lang w:val="en-GB"/>
        </w:rPr>
        <w:t xml:space="preserve"> 2010;35(1):28-34.</w:t>
      </w:r>
    </w:p>
    <w:p w14:paraId="1EC6CD98" w14:textId="37768E07" w:rsidR="00084C75" w:rsidRPr="00084C75" w:rsidRDefault="00084C75" w:rsidP="00117ED1">
      <w:pPr>
        <w:spacing w:after="120" w:line="480" w:lineRule="auto"/>
        <w:jc w:val="both"/>
        <w:rPr>
          <w:rFonts w:ascii="Times" w:hAnsi="Times" w:cs="Arial"/>
          <w:sz w:val="24"/>
          <w:szCs w:val="24"/>
          <w:lang w:val="en-GB"/>
        </w:rPr>
      </w:pPr>
      <w:r w:rsidRPr="00084C75">
        <w:rPr>
          <w:rFonts w:ascii="Times" w:hAnsi="Times" w:cs="Arial"/>
          <w:sz w:val="24"/>
          <w:szCs w:val="24"/>
          <w:lang w:val="en-GB"/>
        </w:rPr>
        <w:t>18.</w:t>
      </w:r>
      <w:r w:rsidRPr="00084C75">
        <w:rPr>
          <w:rFonts w:ascii="Times" w:hAnsi="Times" w:cs="Arial"/>
          <w:sz w:val="24"/>
          <w:szCs w:val="24"/>
          <w:lang w:val="en-GB"/>
        </w:rPr>
        <w:tab/>
        <w:t xml:space="preserve">Krishnan A, Pike JI, McCarter R, </w:t>
      </w:r>
      <w:proofErr w:type="spellStart"/>
      <w:r w:rsidR="0036217C" w:rsidRPr="0036217C">
        <w:rPr>
          <w:rFonts w:ascii="Times" w:hAnsi="Times" w:cs="Arial"/>
          <w:sz w:val="24"/>
          <w:szCs w:val="24"/>
          <w:lang w:val="en-GB"/>
        </w:rPr>
        <w:t>Fulgium</w:t>
      </w:r>
      <w:proofErr w:type="spellEnd"/>
      <w:r w:rsidR="0036217C" w:rsidRPr="0036217C">
        <w:rPr>
          <w:rFonts w:ascii="Times" w:hAnsi="Times" w:cs="Arial"/>
          <w:sz w:val="24"/>
          <w:szCs w:val="24"/>
          <w:lang w:val="en-GB"/>
        </w:rPr>
        <w:t xml:space="preserve"> </w:t>
      </w:r>
      <w:r w:rsidR="0036217C">
        <w:rPr>
          <w:rFonts w:ascii="Times" w:hAnsi="Times" w:cs="Arial"/>
          <w:sz w:val="24"/>
          <w:szCs w:val="24"/>
          <w:lang w:val="en-GB"/>
        </w:rPr>
        <w:t>AL</w:t>
      </w:r>
      <w:r w:rsidR="0036217C" w:rsidRPr="0036217C">
        <w:rPr>
          <w:rFonts w:ascii="Times" w:hAnsi="Times" w:cs="Arial"/>
          <w:sz w:val="24"/>
          <w:szCs w:val="24"/>
          <w:lang w:val="en-GB"/>
        </w:rPr>
        <w:t>, Wilson</w:t>
      </w:r>
      <w:r w:rsidR="0036217C">
        <w:rPr>
          <w:rFonts w:ascii="Times" w:hAnsi="Times" w:cs="Arial"/>
          <w:sz w:val="24"/>
          <w:szCs w:val="24"/>
          <w:lang w:val="en-GB"/>
        </w:rPr>
        <w:t xml:space="preserve"> E</w:t>
      </w:r>
      <w:r w:rsidR="0036217C" w:rsidRPr="0036217C">
        <w:rPr>
          <w:rFonts w:ascii="Times" w:hAnsi="Times" w:cs="Arial"/>
          <w:sz w:val="24"/>
          <w:szCs w:val="24"/>
          <w:lang w:val="en-GB"/>
        </w:rPr>
        <w:t>, Donofrio</w:t>
      </w:r>
      <w:r w:rsidR="0036217C">
        <w:rPr>
          <w:rFonts w:ascii="Times" w:hAnsi="Times" w:cs="Arial"/>
          <w:sz w:val="24"/>
          <w:szCs w:val="24"/>
          <w:lang w:val="en-GB"/>
        </w:rPr>
        <w:t xml:space="preserve"> MT</w:t>
      </w:r>
      <w:r w:rsidR="0036217C" w:rsidRPr="0036217C">
        <w:rPr>
          <w:rFonts w:ascii="Times" w:hAnsi="Times" w:cs="Arial"/>
          <w:sz w:val="24"/>
          <w:szCs w:val="24"/>
          <w:lang w:val="en-GB"/>
        </w:rPr>
        <w:t xml:space="preserve"> </w:t>
      </w:r>
      <w:r w:rsidRPr="00084C75">
        <w:rPr>
          <w:rFonts w:ascii="Times" w:hAnsi="Times" w:cs="Arial"/>
          <w:sz w:val="24"/>
          <w:szCs w:val="24"/>
          <w:lang w:val="en-GB"/>
        </w:rPr>
        <w:t xml:space="preserve">et al. Predictive Models for Normal Fetal Cardiac Structures. </w:t>
      </w:r>
      <w:r w:rsidR="00117ED1" w:rsidRPr="00117ED1">
        <w:rPr>
          <w:rFonts w:ascii="Times" w:hAnsi="Times" w:cs="Arial"/>
          <w:i/>
          <w:iCs/>
          <w:sz w:val="24"/>
          <w:szCs w:val="24"/>
          <w:lang w:val="en-GB"/>
        </w:rPr>
        <w:t xml:space="preserve">J Am Soc </w:t>
      </w:r>
      <w:proofErr w:type="spellStart"/>
      <w:r w:rsidR="00117ED1" w:rsidRPr="00117ED1">
        <w:rPr>
          <w:rFonts w:ascii="Times" w:hAnsi="Times" w:cs="Arial"/>
          <w:i/>
          <w:iCs/>
          <w:sz w:val="24"/>
          <w:szCs w:val="24"/>
          <w:lang w:val="en-GB"/>
        </w:rPr>
        <w:t>Echocardiogr</w:t>
      </w:r>
      <w:proofErr w:type="spellEnd"/>
      <w:r w:rsidRPr="00084C75">
        <w:rPr>
          <w:rFonts w:ascii="Times" w:hAnsi="Times" w:cs="Arial"/>
          <w:sz w:val="24"/>
          <w:szCs w:val="24"/>
          <w:lang w:val="en-GB"/>
        </w:rPr>
        <w:t>. 2016;29(12):1197-1206.</w:t>
      </w:r>
    </w:p>
    <w:p w14:paraId="4BC9F112" w14:textId="72EFF86F"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19.</w:t>
      </w:r>
      <w:r w:rsidRPr="00084C75">
        <w:rPr>
          <w:rFonts w:ascii="Times" w:hAnsi="Times" w:cs="Arial"/>
          <w:sz w:val="24"/>
          <w:szCs w:val="24"/>
          <w:lang w:val="en-GB"/>
        </w:rPr>
        <w:tab/>
        <w:t xml:space="preserve">Gagnon C, </w:t>
      </w:r>
      <w:proofErr w:type="spellStart"/>
      <w:r w:rsidRPr="00084C75">
        <w:rPr>
          <w:rFonts w:ascii="Times" w:hAnsi="Times" w:cs="Arial"/>
          <w:sz w:val="24"/>
          <w:szCs w:val="24"/>
          <w:lang w:val="en-GB"/>
        </w:rPr>
        <w:t>Bigras</w:t>
      </w:r>
      <w:proofErr w:type="spellEnd"/>
      <w:r w:rsidRPr="00084C75">
        <w:rPr>
          <w:rFonts w:ascii="Times" w:hAnsi="Times" w:cs="Arial"/>
          <w:sz w:val="24"/>
          <w:szCs w:val="24"/>
          <w:lang w:val="en-GB"/>
        </w:rPr>
        <w:t xml:space="preserve"> JL, </w:t>
      </w:r>
      <w:proofErr w:type="spellStart"/>
      <w:r w:rsidRPr="00084C75">
        <w:rPr>
          <w:rFonts w:ascii="Times" w:hAnsi="Times" w:cs="Arial"/>
          <w:sz w:val="24"/>
          <w:szCs w:val="24"/>
          <w:lang w:val="en-GB"/>
        </w:rPr>
        <w:t>Fouron</w:t>
      </w:r>
      <w:proofErr w:type="spellEnd"/>
      <w:r w:rsidRPr="00084C75">
        <w:rPr>
          <w:rFonts w:ascii="Times" w:hAnsi="Times" w:cs="Arial"/>
          <w:sz w:val="24"/>
          <w:szCs w:val="24"/>
          <w:lang w:val="en-GB"/>
        </w:rPr>
        <w:t xml:space="preserve"> JC, </w:t>
      </w:r>
      <w:proofErr w:type="spellStart"/>
      <w:r w:rsidRPr="00084C75">
        <w:rPr>
          <w:rFonts w:ascii="Times" w:hAnsi="Times" w:cs="Arial"/>
          <w:sz w:val="24"/>
          <w:szCs w:val="24"/>
          <w:lang w:val="en-GB"/>
        </w:rPr>
        <w:t>Dallaire</w:t>
      </w:r>
      <w:proofErr w:type="spellEnd"/>
      <w:r w:rsidRPr="00084C75">
        <w:rPr>
          <w:rFonts w:ascii="Times" w:hAnsi="Times" w:cs="Arial"/>
          <w:sz w:val="24"/>
          <w:szCs w:val="24"/>
          <w:lang w:val="en-GB"/>
        </w:rPr>
        <w:t xml:space="preserve"> F. Reference Values and Z Scores for Pulsed-Wave Doppler and M-Mode Measurements in Fetal Echocardiography.</w:t>
      </w:r>
      <w:r w:rsidR="00AE7AF2">
        <w:rPr>
          <w:rFonts w:ascii="Times" w:hAnsi="Times" w:cs="Arial"/>
          <w:sz w:val="24"/>
          <w:szCs w:val="24"/>
          <w:lang w:val="en-GB"/>
        </w:rPr>
        <w:t xml:space="preserve"> </w:t>
      </w:r>
      <w:r w:rsidR="00AE7AF2" w:rsidRPr="00117ED1">
        <w:rPr>
          <w:rFonts w:ascii="Times" w:hAnsi="Times" w:cs="Arial"/>
          <w:i/>
          <w:iCs/>
          <w:sz w:val="24"/>
          <w:szCs w:val="24"/>
          <w:lang w:val="en-GB"/>
        </w:rPr>
        <w:t xml:space="preserve">J Am Soc </w:t>
      </w:r>
      <w:proofErr w:type="spellStart"/>
      <w:r w:rsidR="00AE7AF2" w:rsidRPr="00117ED1">
        <w:rPr>
          <w:rFonts w:ascii="Times" w:hAnsi="Times" w:cs="Arial"/>
          <w:i/>
          <w:iCs/>
          <w:sz w:val="24"/>
          <w:szCs w:val="24"/>
          <w:lang w:val="en-GB"/>
        </w:rPr>
        <w:t>Echocardiogr</w:t>
      </w:r>
      <w:proofErr w:type="spellEnd"/>
      <w:r w:rsidRPr="00084C75">
        <w:rPr>
          <w:rFonts w:ascii="Times" w:hAnsi="Times" w:cs="Arial"/>
          <w:sz w:val="24"/>
          <w:szCs w:val="24"/>
          <w:lang w:val="en-GB"/>
        </w:rPr>
        <w:t>. 2016;29(5):448-460 e449.</w:t>
      </w:r>
    </w:p>
    <w:p w14:paraId="1D3229DD"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20.</w:t>
      </w:r>
      <w:r w:rsidRPr="00084C75">
        <w:rPr>
          <w:rFonts w:ascii="Times" w:hAnsi="Times" w:cs="Arial"/>
          <w:sz w:val="24"/>
          <w:szCs w:val="24"/>
          <w:lang w:val="en-GB"/>
        </w:rPr>
        <w:tab/>
        <w:t xml:space="preserve">Comas M, Crispi F, Gomez O, Puerto B, </w:t>
      </w:r>
      <w:proofErr w:type="spellStart"/>
      <w:r w:rsidRPr="00084C75">
        <w:rPr>
          <w:rFonts w:ascii="Times" w:hAnsi="Times" w:cs="Arial"/>
          <w:sz w:val="24"/>
          <w:szCs w:val="24"/>
          <w:lang w:val="en-GB"/>
        </w:rPr>
        <w:t>Figueras</w:t>
      </w:r>
      <w:proofErr w:type="spellEnd"/>
      <w:r w:rsidRPr="00084C75">
        <w:rPr>
          <w:rFonts w:ascii="Times" w:hAnsi="Times" w:cs="Arial"/>
          <w:sz w:val="24"/>
          <w:szCs w:val="24"/>
          <w:lang w:val="en-GB"/>
        </w:rPr>
        <w:t xml:space="preserve"> F, </w:t>
      </w:r>
      <w:proofErr w:type="spellStart"/>
      <w:r w:rsidRPr="00084C75">
        <w:rPr>
          <w:rFonts w:ascii="Times" w:hAnsi="Times" w:cs="Arial"/>
          <w:sz w:val="24"/>
          <w:szCs w:val="24"/>
          <w:lang w:val="en-GB"/>
        </w:rPr>
        <w:t>Gratacos</w:t>
      </w:r>
      <w:proofErr w:type="spellEnd"/>
      <w:r w:rsidRPr="00084C75">
        <w:rPr>
          <w:rFonts w:ascii="Times" w:hAnsi="Times" w:cs="Arial"/>
          <w:sz w:val="24"/>
          <w:szCs w:val="24"/>
          <w:lang w:val="en-GB"/>
        </w:rPr>
        <w:t xml:space="preserve"> E. Gestational age- and estimated fetal weight-adjusted reference ranges for myocardial tissue Doppler indices at 24-41 weeks' gestation. </w:t>
      </w:r>
      <w:r w:rsidRPr="00AE7AF2">
        <w:rPr>
          <w:rFonts w:ascii="Times" w:hAnsi="Times" w:cs="Arial"/>
          <w:i/>
          <w:iCs/>
          <w:sz w:val="24"/>
          <w:szCs w:val="24"/>
          <w:lang w:val="en-GB"/>
        </w:rPr>
        <w:t xml:space="preserve">Ultrasound </w:t>
      </w:r>
      <w:proofErr w:type="spellStart"/>
      <w:r w:rsidRPr="00AE7AF2">
        <w:rPr>
          <w:rFonts w:ascii="Times" w:hAnsi="Times" w:cs="Arial"/>
          <w:i/>
          <w:iCs/>
          <w:sz w:val="24"/>
          <w:szCs w:val="24"/>
          <w:lang w:val="en-GB"/>
        </w:rPr>
        <w:t>Obstet</w:t>
      </w:r>
      <w:proofErr w:type="spellEnd"/>
      <w:r w:rsidRPr="00AE7AF2">
        <w:rPr>
          <w:rFonts w:ascii="Times" w:hAnsi="Times" w:cs="Arial"/>
          <w:i/>
          <w:iCs/>
          <w:sz w:val="24"/>
          <w:szCs w:val="24"/>
          <w:lang w:val="en-GB"/>
        </w:rPr>
        <w:t xml:space="preserve"> Gynecol</w:t>
      </w:r>
      <w:r w:rsidRPr="00084C75">
        <w:rPr>
          <w:rFonts w:ascii="Times" w:hAnsi="Times" w:cs="Arial"/>
          <w:sz w:val="24"/>
          <w:szCs w:val="24"/>
          <w:lang w:val="en-GB"/>
        </w:rPr>
        <w:t>. 2011;37(1):57-64.</w:t>
      </w:r>
    </w:p>
    <w:p w14:paraId="287CD376"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21.</w:t>
      </w:r>
      <w:r w:rsidRPr="00084C75">
        <w:rPr>
          <w:rFonts w:ascii="Times" w:hAnsi="Times" w:cs="Arial"/>
          <w:sz w:val="24"/>
          <w:szCs w:val="24"/>
          <w:lang w:val="en-GB"/>
        </w:rPr>
        <w:tab/>
      </w:r>
      <w:proofErr w:type="spellStart"/>
      <w:r w:rsidRPr="00084C75">
        <w:rPr>
          <w:rFonts w:ascii="Times" w:hAnsi="Times" w:cs="Arial"/>
          <w:sz w:val="24"/>
          <w:szCs w:val="24"/>
          <w:lang w:val="en-GB"/>
        </w:rPr>
        <w:t>Traisrisilp</w:t>
      </w:r>
      <w:proofErr w:type="spellEnd"/>
      <w:r w:rsidRPr="00084C75">
        <w:rPr>
          <w:rFonts w:ascii="Times" w:hAnsi="Times" w:cs="Arial"/>
          <w:sz w:val="24"/>
          <w:szCs w:val="24"/>
          <w:lang w:val="en-GB"/>
        </w:rPr>
        <w:t xml:space="preserve"> K, </w:t>
      </w:r>
      <w:proofErr w:type="spellStart"/>
      <w:r w:rsidRPr="00084C75">
        <w:rPr>
          <w:rFonts w:ascii="Times" w:hAnsi="Times" w:cs="Arial"/>
          <w:sz w:val="24"/>
          <w:szCs w:val="24"/>
          <w:lang w:val="en-GB"/>
        </w:rPr>
        <w:t>Tongprasert</w:t>
      </w:r>
      <w:proofErr w:type="spellEnd"/>
      <w:r w:rsidRPr="00084C75">
        <w:rPr>
          <w:rFonts w:ascii="Times" w:hAnsi="Times" w:cs="Arial"/>
          <w:sz w:val="24"/>
          <w:szCs w:val="24"/>
          <w:lang w:val="en-GB"/>
        </w:rPr>
        <w:t xml:space="preserve"> F, </w:t>
      </w:r>
      <w:proofErr w:type="spellStart"/>
      <w:r w:rsidRPr="00084C75">
        <w:rPr>
          <w:rFonts w:ascii="Times" w:hAnsi="Times" w:cs="Arial"/>
          <w:sz w:val="24"/>
          <w:szCs w:val="24"/>
          <w:lang w:val="en-GB"/>
        </w:rPr>
        <w:t>Srisupundit</w:t>
      </w:r>
      <w:proofErr w:type="spellEnd"/>
      <w:r w:rsidRPr="00084C75">
        <w:rPr>
          <w:rFonts w:ascii="Times" w:hAnsi="Times" w:cs="Arial"/>
          <w:sz w:val="24"/>
          <w:szCs w:val="24"/>
          <w:lang w:val="en-GB"/>
        </w:rPr>
        <w:t xml:space="preserve"> K, </w:t>
      </w:r>
      <w:proofErr w:type="spellStart"/>
      <w:r w:rsidRPr="00084C75">
        <w:rPr>
          <w:rFonts w:ascii="Times" w:hAnsi="Times" w:cs="Arial"/>
          <w:sz w:val="24"/>
          <w:szCs w:val="24"/>
          <w:lang w:val="en-GB"/>
        </w:rPr>
        <w:t>Luewan</w:t>
      </w:r>
      <w:proofErr w:type="spellEnd"/>
      <w:r w:rsidRPr="00084C75">
        <w:rPr>
          <w:rFonts w:ascii="Times" w:hAnsi="Times" w:cs="Arial"/>
          <w:sz w:val="24"/>
          <w:szCs w:val="24"/>
          <w:lang w:val="en-GB"/>
        </w:rPr>
        <w:t xml:space="preserve"> S, </w:t>
      </w:r>
      <w:proofErr w:type="spellStart"/>
      <w:r w:rsidRPr="00084C75">
        <w:rPr>
          <w:rFonts w:ascii="Times" w:hAnsi="Times" w:cs="Arial"/>
          <w:sz w:val="24"/>
          <w:szCs w:val="24"/>
          <w:lang w:val="en-GB"/>
        </w:rPr>
        <w:t>Tongsong</w:t>
      </w:r>
      <w:proofErr w:type="spellEnd"/>
      <w:r w:rsidRPr="00084C75">
        <w:rPr>
          <w:rFonts w:ascii="Times" w:hAnsi="Times" w:cs="Arial"/>
          <w:sz w:val="24"/>
          <w:szCs w:val="24"/>
          <w:lang w:val="en-GB"/>
        </w:rPr>
        <w:t xml:space="preserve"> T. Reference ranges for the fetal cardiac circumference derived by cardio-spatiotemporal image correlation from 14 to 40 weeks' gestation. </w:t>
      </w:r>
      <w:r w:rsidRPr="000F4140">
        <w:rPr>
          <w:rFonts w:ascii="Times" w:hAnsi="Times" w:cs="Arial"/>
          <w:i/>
          <w:iCs/>
          <w:sz w:val="24"/>
          <w:szCs w:val="24"/>
          <w:lang w:val="en-GB"/>
        </w:rPr>
        <w:t>J Ultrasound Med</w:t>
      </w:r>
      <w:r w:rsidRPr="00084C75">
        <w:rPr>
          <w:rFonts w:ascii="Times" w:hAnsi="Times" w:cs="Arial"/>
          <w:sz w:val="24"/>
          <w:szCs w:val="24"/>
          <w:lang w:val="en-GB"/>
        </w:rPr>
        <w:t>. 2011;30(9):1191-1196.</w:t>
      </w:r>
    </w:p>
    <w:p w14:paraId="57C916FB"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22.</w:t>
      </w:r>
      <w:r w:rsidRPr="00084C75">
        <w:rPr>
          <w:rFonts w:ascii="Times" w:hAnsi="Times" w:cs="Arial"/>
          <w:sz w:val="24"/>
          <w:szCs w:val="24"/>
          <w:lang w:val="en-GB"/>
        </w:rPr>
        <w:tab/>
        <w:t xml:space="preserve">Li X, Zhou Q, Huang H, Tian X, Peng Q. Z-score reference ranges for normal fetal heart sizes throughout pregnancy derived from fetal echocardiography. </w:t>
      </w:r>
      <w:proofErr w:type="spellStart"/>
      <w:r w:rsidRPr="000F4140">
        <w:rPr>
          <w:rFonts w:ascii="Times" w:hAnsi="Times" w:cs="Arial"/>
          <w:i/>
          <w:iCs/>
          <w:sz w:val="24"/>
          <w:szCs w:val="24"/>
          <w:lang w:val="en-GB"/>
        </w:rPr>
        <w:t>Prenat</w:t>
      </w:r>
      <w:proofErr w:type="spellEnd"/>
      <w:r w:rsidRPr="000F4140">
        <w:rPr>
          <w:rFonts w:ascii="Times" w:hAnsi="Times" w:cs="Arial"/>
          <w:i/>
          <w:iCs/>
          <w:sz w:val="24"/>
          <w:szCs w:val="24"/>
          <w:lang w:val="en-GB"/>
        </w:rPr>
        <w:t xml:space="preserve"> Diagn.</w:t>
      </w:r>
      <w:r w:rsidRPr="00084C75">
        <w:rPr>
          <w:rFonts w:ascii="Times" w:hAnsi="Times" w:cs="Arial"/>
          <w:sz w:val="24"/>
          <w:szCs w:val="24"/>
          <w:lang w:val="en-GB"/>
        </w:rPr>
        <w:t xml:space="preserve"> 2015;35(2):117-124.</w:t>
      </w:r>
    </w:p>
    <w:p w14:paraId="58836F1A"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lastRenderedPageBreak/>
        <w:t>23.</w:t>
      </w:r>
      <w:r w:rsidRPr="00084C75">
        <w:rPr>
          <w:rFonts w:ascii="Times" w:hAnsi="Times" w:cs="Arial"/>
          <w:sz w:val="24"/>
          <w:szCs w:val="24"/>
          <w:lang w:val="en-GB"/>
        </w:rPr>
        <w:tab/>
        <w:t xml:space="preserve">DeVore GR, </w:t>
      </w:r>
      <w:proofErr w:type="spellStart"/>
      <w:r w:rsidRPr="00084C75">
        <w:rPr>
          <w:rFonts w:ascii="Times" w:hAnsi="Times" w:cs="Arial"/>
          <w:sz w:val="24"/>
          <w:szCs w:val="24"/>
          <w:lang w:val="en-GB"/>
        </w:rPr>
        <w:t>Tabsh</w:t>
      </w:r>
      <w:proofErr w:type="spellEnd"/>
      <w:r w:rsidRPr="00084C75">
        <w:rPr>
          <w:rFonts w:ascii="Times" w:hAnsi="Times" w:cs="Arial"/>
          <w:sz w:val="24"/>
          <w:szCs w:val="24"/>
          <w:lang w:val="en-GB"/>
        </w:rPr>
        <w:t xml:space="preserve"> K, Polanco B, </w:t>
      </w:r>
      <w:proofErr w:type="spellStart"/>
      <w:r w:rsidRPr="00084C75">
        <w:rPr>
          <w:rFonts w:ascii="Times" w:hAnsi="Times" w:cs="Arial"/>
          <w:sz w:val="24"/>
          <w:szCs w:val="24"/>
          <w:lang w:val="en-GB"/>
        </w:rPr>
        <w:t>Satou</w:t>
      </w:r>
      <w:proofErr w:type="spellEnd"/>
      <w:r w:rsidRPr="00084C75">
        <w:rPr>
          <w:rFonts w:ascii="Times" w:hAnsi="Times" w:cs="Arial"/>
          <w:sz w:val="24"/>
          <w:szCs w:val="24"/>
          <w:lang w:val="en-GB"/>
        </w:rPr>
        <w:t xml:space="preserve"> G, </w:t>
      </w:r>
      <w:proofErr w:type="spellStart"/>
      <w:r w:rsidRPr="00084C75">
        <w:rPr>
          <w:rFonts w:ascii="Times" w:hAnsi="Times" w:cs="Arial"/>
          <w:sz w:val="24"/>
          <w:szCs w:val="24"/>
          <w:lang w:val="en-GB"/>
        </w:rPr>
        <w:t>Sklansky</w:t>
      </w:r>
      <w:proofErr w:type="spellEnd"/>
      <w:r w:rsidRPr="00084C75">
        <w:rPr>
          <w:rFonts w:ascii="Times" w:hAnsi="Times" w:cs="Arial"/>
          <w:sz w:val="24"/>
          <w:szCs w:val="24"/>
          <w:lang w:val="en-GB"/>
        </w:rPr>
        <w:t xml:space="preserve"> M. Fetal Heart Size: A Comparison Between the Point-to-Point Trace and Automated Ellipse Methods Between </w:t>
      </w:r>
      <w:proofErr w:type="gramStart"/>
      <w:r w:rsidRPr="00084C75">
        <w:rPr>
          <w:rFonts w:ascii="Times" w:hAnsi="Times" w:cs="Arial"/>
          <w:sz w:val="24"/>
          <w:szCs w:val="24"/>
          <w:lang w:val="en-GB"/>
        </w:rPr>
        <w:t>20 and 40 Weeks'</w:t>
      </w:r>
      <w:proofErr w:type="gramEnd"/>
      <w:r w:rsidRPr="00084C75">
        <w:rPr>
          <w:rFonts w:ascii="Times" w:hAnsi="Times" w:cs="Arial"/>
          <w:sz w:val="24"/>
          <w:szCs w:val="24"/>
          <w:lang w:val="en-GB"/>
        </w:rPr>
        <w:t xml:space="preserve"> Gestation. </w:t>
      </w:r>
      <w:r w:rsidRPr="000231BE">
        <w:rPr>
          <w:rFonts w:ascii="Times" w:hAnsi="Times" w:cs="Arial"/>
          <w:sz w:val="24"/>
          <w:szCs w:val="24"/>
          <w:lang w:val="en-GB"/>
        </w:rPr>
        <w:t>J Ultrasound Med.</w:t>
      </w:r>
      <w:r w:rsidRPr="00084C75">
        <w:rPr>
          <w:rFonts w:ascii="Times" w:hAnsi="Times" w:cs="Arial"/>
          <w:sz w:val="24"/>
          <w:szCs w:val="24"/>
          <w:lang w:val="en-GB"/>
        </w:rPr>
        <w:t xml:space="preserve"> 2016;35(12):2543-2562.</w:t>
      </w:r>
    </w:p>
    <w:p w14:paraId="454A2311"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24.</w:t>
      </w:r>
      <w:r w:rsidRPr="00084C75">
        <w:rPr>
          <w:rFonts w:ascii="Times" w:hAnsi="Times" w:cs="Arial"/>
          <w:sz w:val="24"/>
          <w:szCs w:val="24"/>
          <w:lang w:val="en-GB"/>
        </w:rPr>
        <w:tab/>
      </w:r>
      <w:proofErr w:type="spellStart"/>
      <w:r w:rsidRPr="00084C75">
        <w:rPr>
          <w:rFonts w:ascii="Times" w:hAnsi="Times" w:cs="Arial"/>
          <w:sz w:val="24"/>
          <w:szCs w:val="24"/>
          <w:lang w:val="en-GB"/>
        </w:rPr>
        <w:t>Sirilert</w:t>
      </w:r>
      <w:proofErr w:type="spellEnd"/>
      <w:r w:rsidRPr="00084C75">
        <w:rPr>
          <w:rFonts w:ascii="Times" w:hAnsi="Times" w:cs="Arial"/>
          <w:sz w:val="24"/>
          <w:szCs w:val="24"/>
          <w:lang w:val="en-GB"/>
        </w:rPr>
        <w:t xml:space="preserve"> S, </w:t>
      </w:r>
      <w:proofErr w:type="spellStart"/>
      <w:r w:rsidRPr="00084C75">
        <w:rPr>
          <w:rFonts w:ascii="Times" w:hAnsi="Times" w:cs="Arial"/>
          <w:sz w:val="24"/>
          <w:szCs w:val="24"/>
          <w:lang w:val="en-GB"/>
        </w:rPr>
        <w:t>Tongprasert</w:t>
      </w:r>
      <w:proofErr w:type="spellEnd"/>
      <w:r w:rsidRPr="00084C75">
        <w:rPr>
          <w:rFonts w:ascii="Times" w:hAnsi="Times" w:cs="Arial"/>
          <w:sz w:val="24"/>
          <w:szCs w:val="24"/>
          <w:lang w:val="en-GB"/>
        </w:rPr>
        <w:t xml:space="preserve"> F, </w:t>
      </w:r>
      <w:proofErr w:type="spellStart"/>
      <w:r w:rsidRPr="00084C75">
        <w:rPr>
          <w:rFonts w:ascii="Times" w:hAnsi="Times" w:cs="Arial"/>
          <w:sz w:val="24"/>
          <w:szCs w:val="24"/>
          <w:lang w:val="en-GB"/>
        </w:rPr>
        <w:t>Srisupundit</w:t>
      </w:r>
      <w:proofErr w:type="spellEnd"/>
      <w:r w:rsidRPr="00084C75">
        <w:rPr>
          <w:rFonts w:ascii="Times" w:hAnsi="Times" w:cs="Arial"/>
          <w:sz w:val="24"/>
          <w:szCs w:val="24"/>
          <w:lang w:val="en-GB"/>
        </w:rPr>
        <w:t xml:space="preserve"> K, </w:t>
      </w:r>
      <w:proofErr w:type="spellStart"/>
      <w:r w:rsidRPr="00084C75">
        <w:rPr>
          <w:rFonts w:ascii="Times" w:hAnsi="Times" w:cs="Arial"/>
          <w:sz w:val="24"/>
          <w:szCs w:val="24"/>
          <w:lang w:val="en-GB"/>
        </w:rPr>
        <w:t>Tongsong</w:t>
      </w:r>
      <w:proofErr w:type="spellEnd"/>
      <w:r w:rsidRPr="00084C75">
        <w:rPr>
          <w:rFonts w:ascii="Times" w:hAnsi="Times" w:cs="Arial"/>
          <w:sz w:val="24"/>
          <w:szCs w:val="24"/>
          <w:lang w:val="en-GB"/>
        </w:rPr>
        <w:t xml:space="preserve"> T, </w:t>
      </w:r>
      <w:proofErr w:type="spellStart"/>
      <w:r w:rsidRPr="00084C75">
        <w:rPr>
          <w:rFonts w:ascii="Times" w:hAnsi="Times" w:cs="Arial"/>
          <w:sz w:val="24"/>
          <w:szCs w:val="24"/>
          <w:lang w:val="en-GB"/>
        </w:rPr>
        <w:t>Luewan</w:t>
      </w:r>
      <w:proofErr w:type="spellEnd"/>
      <w:r w:rsidRPr="00084C75">
        <w:rPr>
          <w:rFonts w:ascii="Times" w:hAnsi="Times" w:cs="Arial"/>
          <w:sz w:val="24"/>
          <w:szCs w:val="24"/>
          <w:lang w:val="en-GB"/>
        </w:rPr>
        <w:t xml:space="preserve"> S. Z Score Reference Ranges of Fetal Cardiothoracic Diameter Ratio. </w:t>
      </w:r>
      <w:r w:rsidRPr="000231BE">
        <w:rPr>
          <w:rFonts w:ascii="Times" w:hAnsi="Times" w:cs="Arial"/>
          <w:sz w:val="24"/>
          <w:szCs w:val="24"/>
          <w:lang w:val="en-GB"/>
        </w:rPr>
        <w:t>J Ultrasound Med.</w:t>
      </w:r>
      <w:r w:rsidRPr="00084C75">
        <w:rPr>
          <w:rFonts w:ascii="Times" w:hAnsi="Times" w:cs="Arial"/>
          <w:sz w:val="24"/>
          <w:szCs w:val="24"/>
          <w:lang w:val="en-GB"/>
        </w:rPr>
        <w:t xml:space="preserve"> 2018.</w:t>
      </w:r>
    </w:p>
    <w:p w14:paraId="48302F39"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25.</w:t>
      </w:r>
      <w:r w:rsidRPr="00084C75">
        <w:rPr>
          <w:rFonts w:ascii="Times" w:hAnsi="Times" w:cs="Arial"/>
          <w:sz w:val="24"/>
          <w:szCs w:val="24"/>
          <w:lang w:val="en-GB"/>
        </w:rPr>
        <w:tab/>
      </w:r>
      <w:proofErr w:type="spellStart"/>
      <w:r w:rsidRPr="00084C75">
        <w:rPr>
          <w:rFonts w:ascii="Times" w:hAnsi="Times" w:cs="Arial"/>
          <w:sz w:val="24"/>
          <w:szCs w:val="24"/>
          <w:lang w:val="en-GB"/>
        </w:rPr>
        <w:t>Siwawong</w:t>
      </w:r>
      <w:proofErr w:type="spellEnd"/>
      <w:r w:rsidRPr="00084C75">
        <w:rPr>
          <w:rFonts w:ascii="Times" w:hAnsi="Times" w:cs="Arial"/>
          <w:sz w:val="24"/>
          <w:szCs w:val="24"/>
          <w:lang w:val="en-GB"/>
        </w:rPr>
        <w:t xml:space="preserve"> W, </w:t>
      </w:r>
      <w:proofErr w:type="spellStart"/>
      <w:r w:rsidRPr="00084C75">
        <w:rPr>
          <w:rFonts w:ascii="Times" w:hAnsi="Times" w:cs="Arial"/>
          <w:sz w:val="24"/>
          <w:szCs w:val="24"/>
          <w:lang w:val="en-GB"/>
        </w:rPr>
        <w:t>Tongprasert</w:t>
      </w:r>
      <w:proofErr w:type="spellEnd"/>
      <w:r w:rsidRPr="00084C75">
        <w:rPr>
          <w:rFonts w:ascii="Times" w:hAnsi="Times" w:cs="Arial"/>
          <w:sz w:val="24"/>
          <w:szCs w:val="24"/>
          <w:lang w:val="en-GB"/>
        </w:rPr>
        <w:t xml:space="preserve"> F, </w:t>
      </w:r>
      <w:proofErr w:type="spellStart"/>
      <w:r w:rsidRPr="00084C75">
        <w:rPr>
          <w:rFonts w:ascii="Times" w:hAnsi="Times" w:cs="Arial"/>
          <w:sz w:val="24"/>
          <w:szCs w:val="24"/>
          <w:lang w:val="en-GB"/>
        </w:rPr>
        <w:t>Srisupundit</w:t>
      </w:r>
      <w:proofErr w:type="spellEnd"/>
      <w:r w:rsidRPr="00084C75">
        <w:rPr>
          <w:rFonts w:ascii="Times" w:hAnsi="Times" w:cs="Arial"/>
          <w:sz w:val="24"/>
          <w:szCs w:val="24"/>
          <w:lang w:val="en-GB"/>
        </w:rPr>
        <w:t xml:space="preserve"> K, </w:t>
      </w:r>
      <w:proofErr w:type="spellStart"/>
      <w:r w:rsidRPr="00084C75">
        <w:rPr>
          <w:rFonts w:ascii="Times" w:hAnsi="Times" w:cs="Arial"/>
          <w:sz w:val="24"/>
          <w:szCs w:val="24"/>
          <w:lang w:val="en-GB"/>
        </w:rPr>
        <w:t>Luewan</w:t>
      </w:r>
      <w:proofErr w:type="spellEnd"/>
      <w:r w:rsidRPr="00084C75">
        <w:rPr>
          <w:rFonts w:ascii="Times" w:hAnsi="Times" w:cs="Arial"/>
          <w:sz w:val="24"/>
          <w:szCs w:val="24"/>
          <w:lang w:val="en-GB"/>
        </w:rPr>
        <w:t xml:space="preserve"> S, </w:t>
      </w:r>
      <w:proofErr w:type="spellStart"/>
      <w:r w:rsidRPr="00084C75">
        <w:rPr>
          <w:rFonts w:ascii="Times" w:hAnsi="Times" w:cs="Arial"/>
          <w:sz w:val="24"/>
          <w:szCs w:val="24"/>
          <w:lang w:val="en-GB"/>
        </w:rPr>
        <w:t>Tongsong</w:t>
      </w:r>
      <w:proofErr w:type="spellEnd"/>
      <w:r w:rsidRPr="00084C75">
        <w:rPr>
          <w:rFonts w:ascii="Times" w:hAnsi="Times" w:cs="Arial"/>
          <w:sz w:val="24"/>
          <w:szCs w:val="24"/>
          <w:lang w:val="en-GB"/>
        </w:rPr>
        <w:t xml:space="preserve"> T. Fetal cardiac circumference derived by spatiotemporal image correlation as a predictor of fetal </w:t>
      </w:r>
      <w:proofErr w:type="spellStart"/>
      <w:r w:rsidRPr="00084C75">
        <w:rPr>
          <w:rFonts w:ascii="Times" w:hAnsi="Times" w:cs="Arial"/>
          <w:sz w:val="24"/>
          <w:szCs w:val="24"/>
          <w:lang w:val="en-GB"/>
        </w:rPr>
        <w:t>hemoglobin</w:t>
      </w:r>
      <w:proofErr w:type="spellEnd"/>
      <w:r w:rsidRPr="00084C75">
        <w:rPr>
          <w:rFonts w:ascii="Times" w:hAnsi="Times" w:cs="Arial"/>
          <w:sz w:val="24"/>
          <w:szCs w:val="24"/>
          <w:lang w:val="en-GB"/>
        </w:rPr>
        <w:t xml:space="preserve"> Bart disease at </w:t>
      </w:r>
      <w:proofErr w:type="spellStart"/>
      <w:r w:rsidRPr="00084C75">
        <w:rPr>
          <w:rFonts w:ascii="Times" w:hAnsi="Times" w:cs="Arial"/>
          <w:sz w:val="24"/>
          <w:szCs w:val="24"/>
          <w:lang w:val="en-GB"/>
        </w:rPr>
        <w:t>midpregnancy</w:t>
      </w:r>
      <w:proofErr w:type="spellEnd"/>
      <w:r w:rsidRPr="00084C75">
        <w:rPr>
          <w:rFonts w:ascii="Times" w:hAnsi="Times" w:cs="Arial"/>
          <w:sz w:val="24"/>
          <w:szCs w:val="24"/>
          <w:lang w:val="en-GB"/>
        </w:rPr>
        <w:t xml:space="preserve">. </w:t>
      </w:r>
      <w:r w:rsidRPr="000231BE">
        <w:rPr>
          <w:rFonts w:ascii="Times" w:hAnsi="Times" w:cs="Arial"/>
          <w:sz w:val="24"/>
          <w:szCs w:val="24"/>
          <w:lang w:val="en-GB"/>
        </w:rPr>
        <w:t>J Ultrasound Med.</w:t>
      </w:r>
      <w:r w:rsidRPr="00084C75">
        <w:rPr>
          <w:rFonts w:ascii="Times" w:hAnsi="Times" w:cs="Arial"/>
          <w:sz w:val="24"/>
          <w:szCs w:val="24"/>
          <w:lang w:val="en-GB"/>
        </w:rPr>
        <w:t xml:space="preserve"> 2013;32(8):1483-1488.</w:t>
      </w:r>
    </w:p>
    <w:p w14:paraId="7B9074B2" w14:textId="77777777" w:rsidR="00084C75" w:rsidRPr="000231BE"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26.</w:t>
      </w:r>
      <w:r w:rsidRPr="00084C75">
        <w:rPr>
          <w:rFonts w:ascii="Times" w:hAnsi="Times" w:cs="Arial"/>
          <w:sz w:val="24"/>
          <w:szCs w:val="24"/>
          <w:lang w:val="en-GB"/>
        </w:rPr>
        <w:tab/>
        <w:t xml:space="preserve">Sheldon RE PL, Jones MD Jr, Makowski EL, </w:t>
      </w:r>
      <w:proofErr w:type="spellStart"/>
      <w:r w:rsidRPr="00084C75">
        <w:rPr>
          <w:rFonts w:ascii="Times" w:hAnsi="Times" w:cs="Arial"/>
          <w:sz w:val="24"/>
          <w:szCs w:val="24"/>
          <w:lang w:val="en-GB"/>
        </w:rPr>
        <w:t>Meschia</w:t>
      </w:r>
      <w:proofErr w:type="spellEnd"/>
      <w:r w:rsidRPr="00084C75">
        <w:rPr>
          <w:rFonts w:ascii="Times" w:hAnsi="Times" w:cs="Arial"/>
          <w:sz w:val="24"/>
          <w:szCs w:val="24"/>
          <w:lang w:val="en-GB"/>
        </w:rPr>
        <w:t xml:space="preserve"> G. Redistribution of cardiac output and oxygen delivery in the hypoxemic fetal lamb. </w:t>
      </w:r>
      <w:r w:rsidRPr="000231BE">
        <w:rPr>
          <w:rFonts w:ascii="Times" w:hAnsi="Times" w:cs="Arial"/>
          <w:sz w:val="24"/>
          <w:szCs w:val="24"/>
          <w:lang w:val="en-GB"/>
        </w:rPr>
        <w:t xml:space="preserve">Am J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 1979;135(8):1071-1078.</w:t>
      </w:r>
    </w:p>
    <w:p w14:paraId="6FD9CC71" w14:textId="69EC0BE6" w:rsidR="00084C75" w:rsidRPr="000231BE"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27.    Pérez-Cruz M, Cruz-</w:t>
      </w:r>
      <w:proofErr w:type="spellStart"/>
      <w:r w:rsidRPr="00084C75">
        <w:rPr>
          <w:rFonts w:ascii="Times" w:hAnsi="Times" w:cs="Arial"/>
          <w:sz w:val="24"/>
          <w:szCs w:val="24"/>
          <w:lang w:val="en-GB"/>
        </w:rPr>
        <w:t>Lemini</w:t>
      </w:r>
      <w:proofErr w:type="spellEnd"/>
      <w:r w:rsidRPr="00084C75">
        <w:rPr>
          <w:rFonts w:ascii="Times" w:hAnsi="Times" w:cs="Arial"/>
          <w:sz w:val="24"/>
          <w:szCs w:val="24"/>
          <w:lang w:val="en-GB"/>
        </w:rPr>
        <w:t xml:space="preserve"> M, Fernández MT, </w:t>
      </w:r>
      <w:r w:rsidR="000231BE" w:rsidRPr="000231BE">
        <w:rPr>
          <w:rFonts w:ascii="Times" w:hAnsi="Times" w:cs="Arial"/>
          <w:sz w:val="24"/>
          <w:szCs w:val="24"/>
          <w:lang w:val="en-GB"/>
        </w:rPr>
        <w:t xml:space="preserve">Parra </w:t>
      </w:r>
      <w:r w:rsidR="000231BE">
        <w:rPr>
          <w:rFonts w:ascii="Times" w:hAnsi="Times" w:cs="Arial"/>
          <w:sz w:val="24"/>
          <w:szCs w:val="24"/>
          <w:lang w:val="en-GB"/>
        </w:rPr>
        <w:t>JA</w:t>
      </w:r>
      <w:r w:rsidR="000231BE" w:rsidRPr="000231BE">
        <w:rPr>
          <w:rFonts w:ascii="Times" w:hAnsi="Times" w:cs="Arial"/>
          <w:sz w:val="24"/>
          <w:szCs w:val="24"/>
          <w:lang w:val="en-GB"/>
        </w:rPr>
        <w:t xml:space="preserve">, </w:t>
      </w:r>
      <w:proofErr w:type="spellStart"/>
      <w:proofErr w:type="gramStart"/>
      <w:r w:rsidR="000231BE" w:rsidRPr="000231BE">
        <w:rPr>
          <w:rFonts w:ascii="Times" w:hAnsi="Times" w:cs="Arial"/>
          <w:sz w:val="24"/>
          <w:szCs w:val="24"/>
          <w:lang w:val="en-GB"/>
        </w:rPr>
        <w:t>Bartrons</w:t>
      </w:r>
      <w:proofErr w:type="spellEnd"/>
      <w:r w:rsidR="000231BE" w:rsidRPr="000231BE">
        <w:rPr>
          <w:rFonts w:ascii="Times" w:hAnsi="Times" w:cs="Arial"/>
          <w:sz w:val="24"/>
          <w:szCs w:val="24"/>
          <w:lang w:val="en-GB"/>
        </w:rPr>
        <w:t xml:space="preserve">  </w:t>
      </w:r>
      <w:r w:rsidR="000231BE">
        <w:rPr>
          <w:rFonts w:ascii="Times" w:hAnsi="Times" w:cs="Arial"/>
          <w:sz w:val="24"/>
          <w:szCs w:val="24"/>
          <w:lang w:val="en-GB"/>
        </w:rPr>
        <w:t>J</w:t>
      </w:r>
      <w:proofErr w:type="gramEnd"/>
      <w:r w:rsidR="000231BE" w:rsidRPr="000231BE">
        <w:rPr>
          <w:rFonts w:ascii="Times" w:hAnsi="Times" w:cs="Arial"/>
          <w:sz w:val="24"/>
          <w:szCs w:val="24"/>
          <w:lang w:val="en-GB"/>
        </w:rPr>
        <w:t>, Gómez-</w:t>
      </w:r>
      <w:proofErr w:type="spellStart"/>
      <w:r w:rsidR="000231BE" w:rsidRPr="000231BE">
        <w:rPr>
          <w:rFonts w:ascii="Times" w:hAnsi="Times" w:cs="Arial"/>
          <w:sz w:val="24"/>
          <w:szCs w:val="24"/>
          <w:lang w:val="en-GB"/>
        </w:rPr>
        <w:t>Roig</w:t>
      </w:r>
      <w:proofErr w:type="spellEnd"/>
      <w:r w:rsidR="000231BE">
        <w:rPr>
          <w:rFonts w:ascii="Times" w:hAnsi="Times" w:cs="Arial"/>
          <w:sz w:val="24"/>
          <w:szCs w:val="24"/>
          <w:lang w:val="en-GB"/>
        </w:rPr>
        <w:t xml:space="preserve"> MD</w:t>
      </w:r>
      <w:r w:rsidR="000231BE" w:rsidRPr="000231BE">
        <w:rPr>
          <w:rFonts w:ascii="Times" w:hAnsi="Times" w:cs="Arial"/>
          <w:sz w:val="24"/>
          <w:szCs w:val="24"/>
          <w:lang w:val="en-GB"/>
        </w:rPr>
        <w:t xml:space="preserve"> </w:t>
      </w:r>
      <w:r w:rsidRPr="00084C75">
        <w:rPr>
          <w:rFonts w:ascii="Times" w:hAnsi="Times" w:cs="Arial"/>
          <w:sz w:val="24"/>
          <w:szCs w:val="24"/>
          <w:lang w:val="en-GB"/>
        </w:rPr>
        <w:t xml:space="preserve">et al. Fetal cardiac function in late-onset intrauterine growth restriction vs small-for-gestational age, as defined by estimated fetal weight, cerebroplacental ratio and uterine artery Doppler. </w:t>
      </w:r>
      <w:r w:rsidRPr="000231BE">
        <w:rPr>
          <w:rFonts w:ascii="Times" w:hAnsi="Times" w:cs="Arial"/>
          <w:sz w:val="24"/>
          <w:szCs w:val="24"/>
          <w:lang w:val="en-GB"/>
        </w:rPr>
        <w:t xml:space="preserve">Ultrasound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w:t>
      </w:r>
      <w:proofErr w:type="spellStart"/>
      <w:r w:rsidRPr="000231BE">
        <w:rPr>
          <w:rFonts w:ascii="Times" w:hAnsi="Times" w:cs="Arial"/>
          <w:sz w:val="24"/>
          <w:szCs w:val="24"/>
          <w:lang w:val="en-GB"/>
        </w:rPr>
        <w:t>Gynecol</w:t>
      </w:r>
      <w:proofErr w:type="spellEnd"/>
      <w:r w:rsidRPr="000231BE">
        <w:rPr>
          <w:rFonts w:ascii="Times" w:hAnsi="Times" w:cs="Arial"/>
          <w:sz w:val="24"/>
          <w:szCs w:val="24"/>
          <w:lang w:val="en-GB"/>
        </w:rPr>
        <w:t xml:space="preserve"> 2015 Oct;46(4):465-71.  </w:t>
      </w:r>
    </w:p>
    <w:p w14:paraId="11850DF4" w14:textId="6F81F4CD"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 xml:space="preserve">28.     Hobbins JC, </w:t>
      </w:r>
      <w:proofErr w:type="spellStart"/>
      <w:r w:rsidRPr="00084C75">
        <w:rPr>
          <w:rFonts w:ascii="Times" w:hAnsi="Times" w:cs="Arial"/>
          <w:sz w:val="24"/>
          <w:szCs w:val="24"/>
          <w:lang w:val="en-GB"/>
        </w:rPr>
        <w:t>Gumina</w:t>
      </w:r>
      <w:proofErr w:type="spellEnd"/>
      <w:r w:rsidRPr="00084C75">
        <w:rPr>
          <w:rFonts w:ascii="Times" w:hAnsi="Times" w:cs="Arial"/>
          <w:sz w:val="24"/>
          <w:szCs w:val="24"/>
          <w:lang w:val="en-GB"/>
        </w:rPr>
        <w:t xml:space="preserve"> DL, </w:t>
      </w:r>
      <w:proofErr w:type="spellStart"/>
      <w:proofErr w:type="gramStart"/>
      <w:r w:rsidRPr="00084C75">
        <w:rPr>
          <w:rFonts w:ascii="Times" w:hAnsi="Times" w:cs="Arial"/>
          <w:sz w:val="24"/>
          <w:szCs w:val="24"/>
          <w:lang w:val="en-GB"/>
        </w:rPr>
        <w:t>Zaretsky</w:t>
      </w:r>
      <w:proofErr w:type="spellEnd"/>
      <w:r w:rsidRPr="00084C75">
        <w:rPr>
          <w:rFonts w:ascii="Times" w:hAnsi="Times" w:cs="Arial"/>
          <w:sz w:val="24"/>
          <w:szCs w:val="24"/>
          <w:lang w:val="en-GB"/>
        </w:rPr>
        <w:t xml:space="preserve">  MV</w:t>
      </w:r>
      <w:proofErr w:type="gramEnd"/>
      <w:r w:rsidRPr="00084C75">
        <w:rPr>
          <w:rFonts w:ascii="Times" w:hAnsi="Times" w:cs="Arial"/>
          <w:sz w:val="24"/>
          <w:szCs w:val="24"/>
          <w:lang w:val="en-GB"/>
        </w:rPr>
        <w:t xml:space="preserve">, Driver C, Wilcox A, DeVore GR. Size and shape of the four-chamber view of the fetal heart in fetuses with an estimated fetal weight less than the tenth centile. </w:t>
      </w:r>
      <w:r w:rsidRPr="000231BE">
        <w:rPr>
          <w:rFonts w:ascii="Times" w:hAnsi="Times" w:cs="Arial"/>
          <w:sz w:val="24"/>
          <w:szCs w:val="24"/>
          <w:lang w:val="en-GB"/>
        </w:rPr>
        <w:t xml:space="preserve">Am J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w:t>
      </w:r>
      <w:r w:rsidRPr="00084C75">
        <w:rPr>
          <w:rFonts w:ascii="Times" w:hAnsi="Times" w:cs="Arial"/>
          <w:sz w:val="24"/>
          <w:szCs w:val="24"/>
          <w:lang w:val="en-GB"/>
        </w:rPr>
        <w:t xml:space="preserve"> 2019 Nov;221(5</w:t>
      </w:r>
      <w:proofErr w:type="gramStart"/>
      <w:r w:rsidRPr="00084C75">
        <w:rPr>
          <w:rFonts w:ascii="Times" w:hAnsi="Times" w:cs="Arial"/>
          <w:sz w:val="24"/>
          <w:szCs w:val="24"/>
          <w:lang w:val="en-GB"/>
        </w:rPr>
        <w:t>):495.e</w:t>
      </w:r>
      <w:proofErr w:type="gramEnd"/>
      <w:r w:rsidRPr="00084C75">
        <w:rPr>
          <w:rFonts w:ascii="Times" w:hAnsi="Times" w:cs="Arial"/>
          <w:sz w:val="24"/>
          <w:szCs w:val="24"/>
          <w:lang w:val="en-GB"/>
        </w:rPr>
        <w:t>1-495.e9</w:t>
      </w:r>
    </w:p>
    <w:p w14:paraId="387509B5"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29.</w:t>
      </w:r>
      <w:r w:rsidRPr="00084C75">
        <w:rPr>
          <w:rFonts w:ascii="Times" w:hAnsi="Times" w:cs="Arial"/>
          <w:sz w:val="24"/>
          <w:szCs w:val="24"/>
          <w:lang w:val="en-GB"/>
        </w:rPr>
        <w:tab/>
      </w:r>
      <w:proofErr w:type="spellStart"/>
      <w:r w:rsidRPr="00084C75">
        <w:rPr>
          <w:rFonts w:ascii="Times" w:hAnsi="Times" w:cs="Arial"/>
          <w:sz w:val="24"/>
          <w:szCs w:val="24"/>
          <w:lang w:val="en-GB"/>
        </w:rPr>
        <w:t>Wladimiroff</w:t>
      </w:r>
      <w:proofErr w:type="spellEnd"/>
      <w:r w:rsidRPr="00084C75">
        <w:rPr>
          <w:rFonts w:ascii="Times" w:hAnsi="Times" w:cs="Arial"/>
          <w:sz w:val="24"/>
          <w:szCs w:val="24"/>
          <w:lang w:val="en-GB"/>
        </w:rPr>
        <w:t xml:space="preserve"> JW TH, Stewart PA. Doppler Ultrasound assessment of cerebral blood flow in the human fetus. </w:t>
      </w:r>
      <w:r w:rsidRPr="000231BE">
        <w:rPr>
          <w:rFonts w:ascii="Times" w:hAnsi="Times" w:cs="Arial"/>
          <w:sz w:val="24"/>
          <w:szCs w:val="24"/>
          <w:lang w:val="en-GB"/>
        </w:rPr>
        <w:t>BJOG.</w:t>
      </w:r>
      <w:r w:rsidRPr="00084C75">
        <w:rPr>
          <w:rFonts w:ascii="Times" w:hAnsi="Times" w:cs="Arial"/>
          <w:sz w:val="24"/>
          <w:szCs w:val="24"/>
          <w:lang w:val="en-GB"/>
        </w:rPr>
        <w:t xml:space="preserve"> </w:t>
      </w:r>
      <w:proofErr w:type="gramStart"/>
      <w:r w:rsidRPr="00084C75">
        <w:rPr>
          <w:rFonts w:ascii="Times" w:hAnsi="Times" w:cs="Arial"/>
          <w:sz w:val="24"/>
          <w:szCs w:val="24"/>
          <w:lang w:val="en-GB"/>
        </w:rPr>
        <w:t>1986;93:471</w:t>
      </w:r>
      <w:proofErr w:type="gramEnd"/>
      <w:r w:rsidRPr="00084C75">
        <w:rPr>
          <w:rFonts w:ascii="Times" w:hAnsi="Times" w:cs="Arial"/>
          <w:sz w:val="24"/>
          <w:szCs w:val="24"/>
          <w:lang w:val="en-GB"/>
        </w:rPr>
        <w:t>-475.</w:t>
      </w:r>
    </w:p>
    <w:p w14:paraId="7D0223D7" w14:textId="77777777" w:rsidR="00084C75" w:rsidRPr="000231BE"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30.</w:t>
      </w:r>
      <w:r w:rsidRPr="00084C75">
        <w:rPr>
          <w:rFonts w:ascii="Times" w:hAnsi="Times" w:cs="Arial"/>
          <w:sz w:val="24"/>
          <w:szCs w:val="24"/>
          <w:lang w:val="en-GB"/>
        </w:rPr>
        <w:tab/>
      </w:r>
      <w:proofErr w:type="spellStart"/>
      <w:r w:rsidRPr="00084C75">
        <w:rPr>
          <w:rFonts w:ascii="Times" w:hAnsi="Times" w:cs="Arial"/>
          <w:sz w:val="24"/>
          <w:szCs w:val="24"/>
          <w:lang w:val="en-GB"/>
        </w:rPr>
        <w:t>Baschat</w:t>
      </w:r>
      <w:proofErr w:type="spellEnd"/>
      <w:r w:rsidRPr="00084C75">
        <w:rPr>
          <w:rFonts w:ascii="Times" w:hAnsi="Times" w:cs="Arial"/>
          <w:sz w:val="24"/>
          <w:szCs w:val="24"/>
          <w:lang w:val="en-GB"/>
        </w:rPr>
        <w:t xml:space="preserve"> AA GU, Reiss I, </w:t>
      </w:r>
      <w:proofErr w:type="spellStart"/>
      <w:r w:rsidRPr="00084C75">
        <w:rPr>
          <w:rFonts w:ascii="Times" w:hAnsi="Times" w:cs="Arial"/>
          <w:sz w:val="24"/>
          <w:szCs w:val="24"/>
          <w:lang w:val="en-GB"/>
        </w:rPr>
        <w:t>Gortner</w:t>
      </w:r>
      <w:proofErr w:type="spellEnd"/>
      <w:r w:rsidRPr="00084C75">
        <w:rPr>
          <w:rFonts w:ascii="Times" w:hAnsi="Times" w:cs="Arial"/>
          <w:sz w:val="24"/>
          <w:szCs w:val="24"/>
          <w:lang w:val="en-GB"/>
        </w:rPr>
        <w:t xml:space="preserve"> L, Diedrich K. Demonstration of fetal coronary blood flow by Doppler ultrasound in relation to arterial and venous flow velocity </w:t>
      </w:r>
      <w:r w:rsidRPr="00084C75">
        <w:rPr>
          <w:rFonts w:ascii="Times" w:hAnsi="Times" w:cs="Arial"/>
          <w:sz w:val="24"/>
          <w:szCs w:val="24"/>
          <w:lang w:val="en-GB"/>
        </w:rPr>
        <w:lastRenderedPageBreak/>
        <w:t xml:space="preserve">waveforms and perinatal outcome - the "heart sparing effect". </w:t>
      </w:r>
      <w:r w:rsidRPr="000231BE">
        <w:rPr>
          <w:rFonts w:ascii="Times" w:hAnsi="Times" w:cs="Arial"/>
          <w:sz w:val="24"/>
          <w:szCs w:val="24"/>
          <w:lang w:val="en-GB"/>
        </w:rPr>
        <w:t xml:space="preserve">Ultrasound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 </w:t>
      </w:r>
      <w:proofErr w:type="gramStart"/>
      <w:r w:rsidRPr="000231BE">
        <w:rPr>
          <w:rFonts w:ascii="Times" w:hAnsi="Times" w:cs="Arial"/>
          <w:sz w:val="24"/>
          <w:szCs w:val="24"/>
          <w:lang w:val="en-GB"/>
        </w:rPr>
        <w:t>1997;9:162</w:t>
      </w:r>
      <w:proofErr w:type="gramEnd"/>
      <w:r w:rsidRPr="000231BE">
        <w:rPr>
          <w:rFonts w:ascii="Times" w:hAnsi="Times" w:cs="Arial"/>
          <w:sz w:val="24"/>
          <w:szCs w:val="24"/>
          <w:lang w:val="en-GB"/>
        </w:rPr>
        <w:t>-172.</w:t>
      </w:r>
    </w:p>
    <w:p w14:paraId="5625ED0F" w14:textId="4B6EAF88"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31.</w:t>
      </w:r>
      <w:r w:rsidRPr="00084C75">
        <w:rPr>
          <w:rFonts w:ascii="Times" w:hAnsi="Times" w:cs="Arial"/>
          <w:sz w:val="24"/>
          <w:szCs w:val="24"/>
          <w:lang w:val="en-GB"/>
        </w:rPr>
        <w:tab/>
      </w:r>
      <w:proofErr w:type="spellStart"/>
      <w:r w:rsidRPr="00084C75">
        <w:rPr>
          <w:rFonts w:ascii="Times" w:hAnsi="Times" w:cs="Arial"/>
          <w:sz w:val="24"/>
          <w:szCs w:val="24"/>
          <w:lang w:val="en-GB"/>
        </w:rPr>
        <w:t>Gembruch</w:t>
      </w:r>
      <w:proofErr w:type="spellEnd"/>
      <w:r w:rsidRPr="00084C75">
        <w:rPr>
          <w:rFonts w:ascii="Times" w:hAnsi="Times" w:cs="Arial"/>
          <w:sz w:val="24"/>
          <w:szCs w:val="24"/>
          <w:lang w:val="en-GB"/>
        </w:rPr>
        <w:t xml:space="preserve"> U, </w:t>
      </w:r>
      <w:proofErr w:type="spellStart"/>
      <w:r w:rsidRPr="00084C75">
        <w:rPr>
          <w:rFonts w:ascii="Times" w:hAnsi="Times" w:cs="Arial"/>
          <w:sz w:val="24"/>
          <w:szCs w:val="24"/>
          <w:lang w:val="en-GB"/>
        </w:rPr>
        <w:t>Baschat</w:t>
      </w:r>
      <w:proofErr w:type="spellEnd"/>
      <w:r w:rsidRPr="00084C75">
        <w:rPr>
          <w:rFonts w:ascii="Times" w:hAnsi="Times" w:cs="Arial"/>
          <w:sz w:val="24"/>
          <w:szCs w:val="24"/>
          <w:lang w:val="en-GB"/>
        </w:rPr>
        <w:t xml:space="preserve"> AA. Demonstration of fetal coronary blood flow by color-coded and pulsed wave Doppler sonography: a possible indicator of severe compromise and impending demise in intrauterine growth retardation. </w:t>
      </w:r>
      <w:r w:rsidRPr="000231BE">
        <w:rPr>
          <w:rFonts w:ascii="Times" w:hAnsi="Times" w:cs="Arial"/>
          <w:sz w:val="24"/>
          <w:szCs w:val="24"/>
          <w:lang w:val="en-GB"/>
        </w:rPr>
        <w:t xml:space="preserve">Ultrasound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 </w:t>
      </w:r>
      <w:r w:rsidRPr="00084C75">
        <w:rPr>
          <w:rFonts w:ascii="Times" w:hAnsi="Times" w:cs="Arial"/>
          <w:sz w:val="24"/>
          <w:szCs w:val="24"/>
          <w:lang w:val="en-GB"/>
        </w:rPr>
        <w:t>1996;7(1):10-16.</w:t>
      </w:r>
    </w:p>
    <w:p w14:paraId="08043F54"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 xml:space="preserve">32. </w:t>
      </w:r>
      <w:r w:rsidRPr="00084C75">
        <w:rPr>
          <w:rFonts w:ascii="Times" w:hAnsi="Times" w:cs="Arial"/>
          <w:sz w:val="24"/>
          <w:szCs w:val="24"/>
          <w:lang w:val="en-GB"/>
        </w:rPr>
        <w:tab/>
        <w:t xml:space="preserve">Cohn HE, Sacks EJ, </w:t>
      </w:r>
      <w:proofErr w:type="spellStart"/>
      <w:r w:rsidRPr="00084C75">
        <w:rPr>
          <w:rFonts w:ascii="Times" w:hAnsi="Times" w:cs="Arial"/>
          <w:sz w:val="24"/>
          <w:szCs w:val="24"/>
          <w:lang w:val="en-GB"/>
        </w:rPr>
        <w:t>Heymann</w:t>
      </w:r>
      <w:proofErr w:type="spellEnd"/>
      <w:r w:rsidRPr="00084C75">
        <w:rPr>
          <w:rFonts w:ascii="Times" w:hAnsi="Times" w:cs="Arial"/>
          <w:sz w:val="24"/>
          <w:szCs w:val="24"/>
          <w:lang w:val="en-GB"/>
        </w:rPr>
        <w:t xml:space="preserve"> MA, Rudolph AM. Cardiovascular responses to hypoxemia and </w:t>
      </w:r>
      <w:proofErr w:type="spellStart"/>
      <w:r w:rsidRPr="00084C75">
        <w:rPr>
          <w:rFonts w:ascii="Times" w:hAnsi="Times" w:cs="Arial"/>
          <w:sz w:val="24"/>
          <w:szCs w:val="24"/>
          <w:lang w:val="en-GB"/>
        </w:rPr>
        <w:t>acidemia</w:t>
      </w:r>
      <w:proofErr w:type="spellEnd"/>
      <w:r w:rsidRPr="00084C75">
        <w:rPr>
          <w:rFonts w:ascii="Times" w:hAnsi="Times" w:cs="Arial"/>
          <w:sz w:val="24"/>
          <w:szCs w:val="24"/>
          <w:lang w:val="en-GB"/>
        </w:rPr>
        <w:t xml:space="preserve"> in fetal lambs. </w:t>
      </w:r>
      <w:r w:rsidRPr="000231BE">
        <w:rPr>
          <w:rFonts w:ascii="Times" w:hAnsi="Times" w:cs="Arial"/>
          <w:sz w:val="24"/>
          <w:szCs w:val="24"/>
          <w:lang w:val="en-GB"/>
        </w:rPr>
        <w:t xml:space="preserve">Am J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w:t>
      </w:r>
      <w:r w:rsidRPr="00084C75">
        <w:rPr>
          <w:rFonts w:ascii="Times" w:hAnsi="Times" w:cs="Arial"/>
          <w:sz w:val="24"/>
          <w:szCs w:val="24"/>
          <w:lang w:val="en-GB"/>
        </w:rPr>
        <w:t xml:space="preserve"> 1974 Nov 15;120(6):817-24.</w:t>
      </w:r>
    </w:p>
    <w:p w14:paraId="25FE3C0E"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33.</w:t>
      </w:r>
      <w:r w:rsidRPr="00084C75">
        <w:rPr>
          <w:rFonts w:ascii="Times" w:hAnsi="Times" w:cs="Arial"/>
          <w:sz w:val="24"/>
          <w:szCs w:val="24"/>
          <w:lang w:val="en-GB"/>
        </w:rPr>
        <w:tab/>
      </w:r>
      <w:proofErr w:type="spellStart"/>
      <w:r w:rsidRPr="00084C75">
        <w:rPr>
          <w:rFonts w:ascii="Times" w:hAnsi="Times" w:cs="Arial"/>
          <w:sz w:val="24"/>
          <w:szCs w:val="24"/>
          <w:lang w:val="en-GB"/>
        </w:rPr>
        <w:t>Peeters</w:t>
      </w:r>
      <w:proofErr w:type="spellEnd"/>
      <w:r w:rsidRPr="00084C75">
        <w:rPr>
          <w:rFonts w:ascii="Times" w:hAnsi="Times" w:cs="Arial"/>
          <w:sz w:val="24"/>
          <w:szCs w:val="24"/>
          <w:lang w:val="en-GB"/>
        </w:rPr>
        <w:t xml:space="preserve"> LL, Sheldon RE, Jones MD Jr, Makowski EL, </w:t>
      </w:r>
      <w:proofErr w:type="spellStart"/>
      <w:r w:rsidRPr="00084C75">
        <w:rPr>
          <w:rFonts w:ascii="Times" w:hAnsi="Times" w:cs="Arial"/>
          <w:sz w:val="24"/>
          <w:szCs w:val="24"/>
          <w:lang w:val="en-GB"/>
        </w:rPr>
        <w:t>Meschia</w:t>
      </w:r>
      <w:proofErr w:type="spellEnd"/>
      <w:r w:rsidRPr="00084C75">
        <w:rPr>
          <w:rFonts w:ascii="Times" w:hAnsi="Times" w:cs="Arial"/>
          <w:sz w:val="24"/>
          <w:szCs w:val="24"/>
          <w:lang w:val="en-GB"/>
        </w:rPr>
        <w:t xml:space="preserve"> G. Blood flow to fetal organs as a function of arterial oxygen content. </w:t>
      </w:r>
      <w:r w:rsidRPr="000231BE">
        <w:rPr>
          <w:rFonts w:ascii="Times" w:hAnsi="Times" w:cs="Arial"/>
          <w:sz w:val="24"/>
          <w:szCs w:val="24"/>
          <w:lang w:val="en-GB"/>
        </w:rPr>
        <w:t xml:space="preserve">Am J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w:t>
      </w:r>
      <w:r w:rsidRPr="00084C75">
        <w:rPr>
          <w:rFonts w:ascii="Times" w:hAnsi="Times" w:cs="Arial"/>
          <w:sz w:val="24"/>
          <w:szCs w:val="24"/>
          <w:lang w:val="en-GB"/>
        </w:rPr>
        <w:t xml:space="preserve"> 1979 Nov 1;135(5):637-46.</w:t>
      </w:r>
    </w:p>
    <w:p w14:paraId="2552A3F4" w14:textId="77777777" w:rsidR="00084C75" w:rsidRPr="00084C75" w:rsidRDefault="00084C75" w:rsidP="00084C75">
      <w:pPr>
        <w:spacing w:after="120" w:line="480" w:lineRule="auto"/>
        <w:jc w:val="both"/>
        <w:rPr>
          <w:rFonts w:ascii="Times" w:hAnsi="Times" w:cs="Arial"/>
          <w:sz w:val="24"/>
          <w:szCs w:val="24"/>
          <w:lang w:val="en-GB"/>
        </w:rPr>
      </w:pPr>
      <w:r w:rsidRPr="00084C75">
        <w:rPr>
          <w:rFonts w:ascii="Times" w:hAnsi="Times" w:cs="Arial"/>
          <w:sz w:val="24"/>
          <w:szCs w:val="24"/>
          <w:lang w:val="en-GB"/>
        </w:rPr>
        <w:t xml:space="preserve">34. </w:t>
      </w:r>
      <w:r w:rsidRPr="00084C75">
        <w:rPr>
          <w:rFonts w:ascii="Times" w:hAnsi="Times" w:cs="Arial"/>
          <w:sz w:val="24"/>
          <w:szCs w:val="24"/>
          <w:lang w:val="en-GB"/>
        </w:rPr>
        <w:tab/>
      </w:r>
      <w:proofErr w:type="spellStart"/>
      <w:r w:rsidRPr="00084C75">
        <w:rPr>
          <w:rFonts w:ascii="Times" w:hAnsi="Times" w:cs="Arial"/>
          <w:sz w:val="24"/>
          <w:szCs w:val="24"/>
          <w:lang w:val="en-GB"/>
        </w:rPr>
        <w:t>Lampé</w:t>
      </w:r>
      <w:proofErr w:type="spellEnd"/>
      <w:r w:rsidRPr="00084C75">
        <w:rPr>
          <w:rFonts w:ascii="Times" w:hAnsi="Times" w:cs="Arial"/>
          <w:sz w:val="24"/>
          <w:szCs w:val="24"/>
          <w:lang w:val="en-GB"/>
        </w:rPr>
        <w:t xml:space="preserve"> LG, </w:t>
      </w:r>
      <w:proofErr w:type="spellStart"/>
      <w:r w:rsidRPr="00084C75">
        <w:rPr>
          <w:rFonts w:ascii="Times" w:hAnsi="Times" w:cs="Arial"/>
          <w:sz w:val="24"/>
          <w:szCs w:val="24"/>
          <w:lang w:val="en-GB"/>
        </w:rPr>
        <w:t>Vojcek</w:t>
      </w:r>
      <w:proofErr w:type="spellEnd"/>
      <w:r w:rsidRPr="00084C75">
        <w:rPr>
          <w:rFonts w:ascii="Times" w:hAnsi="Times" w:cs="Arial"/>
          <w:sz w:val="24"/>
          <w:szCs w:val="24"/>
          <w:lang w:val="en-GB"/>
        </w:rPr>
        <w:t xml:space="preserve"> L, </w:t>
      </w:r>
      <w:proofErr w:type="spellStart"/>
      <w:r w:rsidRPr="00084C75">
        <w:rPr>
          <w:rFonts w:ascii="Times" w:hAnsi="Times" w:cs="Arial"/>
          <w:sz w:val="24"/>
          <w:szCs w:val="24"/>
          <w:lang w:val="en-GB"/>
        </w:rPr>
        <w:t>Princzkel</w:t>
      </w:r>
      <w:proofErr w:type="spellEnd"/>
      <w:r w:rsidRPr="00084C75">
        <w:rPr>
          <w:rFonts w:ascii="Times" w:hAnsi="Times" w:cs="Arial"/>
          <w:sz w:val="24"/>
          <w:szCs w:val="24"/>
          <w:lang w:val="en-GB"/>
        </w:rPr>
        <w:t xml:space="preserve"> E, </w:t>
      </w:r>
      <w:proofErr w:type="spellStart"/>
      <w:r w:rsidRPr="00084C75">
        <w:rPr>
          <w:rFonts w:ascii="Times" w:hAnsi="Times" w:cs="Arial"/>
          <w:sz w:val="24"/>
          <w:szCs w:val="24"/>
          <w:lang w:val="en-GB"/>
        </w:rPr>
        <w:t>Csömör</w:t>
      </w:r>
      <w:proofErr w:type="spellEnd"/>
      <w:r w:rsidRPr="00084C75">
        <w:rPr>
          <w:rFonts w:ascii="Times" w:hAnsi="Times" w:cs="Arial"/>
          <w:sz w:val="24"/>
          <w:szCs w:val="24"/>
          <w:lang w:val="en-GB"/>
        </w:rPr>
        <w:t xml:space="preserve"> S. Blood flow redistribution during </w:t>
      </w:r>
      <w:proofErr w:type="spellStart"/>
      <w:r w:rsidRPr="00084C75">
        <w:rPr>
          <w:rFonts w:ascii="Times" w:hAnsi="Times" w:cs="Arial"/>
          <w:sz w:val="24"/>
          <w:szCs w:val="24"/>
          <w:lang w:val="en-GB"/>
        </w:rPr>
        <w:t>isocapnic</w:t>
      </w:r>
      <w:proofErr w:type="spellEnd"/>
      <w:r w:rsidRPr="00084C75">
        <w:rPr>
          <w:rFonts w:ascii="Times" w:hAnsi="Times" w:cs="Arial"/>
          <w:sz w:val="24"/>
          <w:szCs w:val="24"/>
          <w:lang w:val="en-GB"/>
        </w:rPr>
        <w:t xml:space="preserve"> hypoxia in foetal lamb. </w:t>
      </w:r>
      <w:r w:rsidRPr="000231BE">
        <w:rPr>
          <w:rFonts w:ascii="Times" w:hAnsi="Times" w:cs="Arial"/>
          <w:sz w:val="24"/>
          <w:szCs w:val="24"/>
          <w:lang w:val="en-GB"/>
        </w:rPr>
        <w:t xml:space="preserve">Acta </w:t>
      </w:r>
      <w:proofErr w:type="spellStart"/>
      <w:r w:rsidRPr="000231BE">
        <w:rPr>
          <w:rFonts w:ascii="Times" w:hAnsi="Times" w:cs="Arial"/>
          <w:sz w:val="24"/>
          <w:szCs w:val="24"/>
          <w:lang w:val="en-GB"/>
        </w:rPr>
        <w:t>Physiol</w:t>
      </w:r>
      <w:proofErr w:type="spellEnd"/>
      <w:r w:rsidRPr="000231BE">
        <w:rPr>
          <w:rFonts w:ascii="Times" w:hAnsi="Times" w:cs="Arial"/>
          <w:sz w:val="24"/>
          <w:szCs w:val="24"/>
          <w:lang w:val="en-GB"/>
        </w:rPr>
        <w:t xml:space="preserve"> Hung.</w:t>
      </w:r>
      <w:r w:rsidRPr="00084C75">
        <w:rPr>
          <w:rFonts w:ascii="Times" w:hAnsi="Times" w:cs="Arial"/>
          <w:sz w:val="24"/>
          <w:szCs w:val="24"/>
          <w:lang w:val="en-GB"/>
        </w:rPr>
        <w:t xml:space="preserve"> 1988;71(4):529-34</w:t>
      </w:r>
    </w:p>
    <w:p w14:paraId="37612F99" w14:textId="77777777" w:rsidR="00F51FC8" w:rsidRDefault="00084C75" w:rsidP="00084C75">
      <w:pPr>
        <w:spacing w:after="120" w:line="480" w:lineRule="auto"/>
        <w:jc w:val="both"/>
        <w:rPr>
          <w:rFonts w:ascii="Times" w:hAnsi="Times" w:cs="Arial"/>
          <w:sz w:val="24"/>
          <w:szCs w:val="24"/>
          <w:lang w:val="en-GB"/>
        </w:rPr>
        <w:sectPr w:rsidR="00F51FC8" w:rsidSect="00C96E25">
          <w:footerReference w:type="even" r:id="rId8"/>
          <w:footerReference w:type="default" r:id="rId9"/>
          <w:footerReference w:type="first" r:id="rId10"/>
          <w:pgSz w:w="11906" w:h="16838"/>
          <w:pgMar w:top="1701" w:right="1701" w:bottom="1701" w:left="1701" w:header="709" w:footer="709" w:gutter="0"/>
          <w:cols w:space="708"/>
          <w:titlePg/>
          <w:docGrid w:linePitch="360"/>
        </w:sectPr>
      </w:pPr>
      <w:r w:rsidRPr="00084C75">
        <w:rPr>
          <w:rFonts w:ascii="Times" w:hAnsi="Times" w:cs="Arial"/>
          <w:sz w:val="24"/>
          <w:szCs w:val="24"/>
          <w:lang w:val="en-GB"/>
        </w:rPr>
        <w:t xml:space="preserve">35. </w:t>
      </w:r>
      <w:r w:rsidRPr="00084C75">
        <w:rPr>
          <w:rFonts w:ascii="Times" w:hAnsi="Times" w:cs="Arial"/>
          <w:sz w:val="24"/>
          <w:szCs w:val="24"/>
          <w:lang w:val="en-GB"/>
        </w:rPr>
        <w:tab/>
      </w:r>
      <w:proofErr w:type="spellStart"/>
      <w:r w:rsidRPr="00084C75">
        <w:rPr>
          <w:rFonts w:ascii="Times" w:hAnsi="Times" w:cs="Arial"/>
          <w:sz w:val="24"/>
          <w:szCs w:val="24"/>
          <w:lang w:val="en-GB"/>
        </w:rPr>
        <w:t>Baschat</w:t>
      </w:r>
      <w:proofErr w:type="spellEnd"/>
      <w:r w:rsidRPr="00084C75">
        <w:rPr>
          <w:rFonts w:ascii="Times" w:hAnsi="Times" w:cs="Arial"/>
          <w:sz w:val="24"/>
          <w:szCs w:val="24"/>
          <w:lang w:val="en-GB"/>
        </w:rPr>
        <w:t xml:space="preserve"> AA, </w:t>
      </w:r>
      <w:proofErr w:type="spellStart"/>
      <w:r w:rsidRPr="00084C75">
        <w:rPr>
          <w:rFonts w:ascii="Times" w:hAnsi="Times" w:cs="Arial"/>
          <w:sz w:val="24"/>
          <w:szCs w:val="24"/>
          <w:lang w:val="en-GB"/>
        </w:rPr>
        <w:t>Gembruch</w:t>
      </w:r>
      <w:proofErr w:type="spellEnd"/>
      <w:r w:rsidRPr="00084C75">
        <w:rPr>
          <w:rFonts w:ascii="Times" w:hAnsi="Times" w:cs="Arial"/>
          <w:sz w:val="24"/>
          <w:szCs w:val="24"/>
          <w:lang w:val="en-GB"/>
        </w:rPr>
        <w:t xml:space="preserve"> U, </w:t>
      </w:r>
      <w:proofErr w:type="spellStart"/>
      <w:r w:rsidRPr="00084C75">
        <w:rPr>
          <w:rFonts w:ascii="Times" w:hAnsi="Times" w:cs="Arial"/>
          <w:sz w:val="24"/>
          <w:szCs w:val="24"/>
          <w:lang w:val="en-GB"/>
        </w:rPr>
        <w:t>Gortner</w:t>
      </w:r>
      <w:proofErr w:type="spellEnd"/>
      <w:r w:rsidRPr="00084C75">
        <w:rPr>
          <w:rFonts w:ascii="Times" w:hAnsi="Times" w:cs="Arial"/>
          <w:sz w:val="24"/>
          <w:szCs w:val="24"/>
          <w:lang w:val="en-GB"/>
        </w:rPr>
        <w:t xml:space="preserve"> L, Reiss I, Weiner CP, Harman CR. Coronary artery blood flow visualization signifies hemodynamic deterioration in growth-restricted fetuses. </w:t>
      </w:r>
      <w:r w:rsidRPr="000231BE">
        <w:rPr>
          <w:rFonts w:ascii="Times" w:hAnsi="Times" w:cs="Arial"/>
          <w:sz w:val="24"/>
          <w:szCs w:val="24"/>
          <w:lang w:val="en-GB"/>
        </w:rPr>
        <w:t xml:space="preserve">Ultrasound </w:t>
      </w:r>
      <w:proofErr w:type="spellStart"/>
      <w:r w:rsidRPr="000231BE">
        <w:rPr>
          <w:rFonts w:ascii="Times" w:hAnsi="Times" w:cs="Arial"/>
          <w:sz w:val="24"/>
          <w:szCs w:val="24"/>
          <w:lang w:val="en-GB"/>
        </w:rPr>
        <w:t>Obstet</w:t>
      </w:r>
      <w:proofErr w:type="spellEnd"/>
      <w:r w:rsidRPr="000231BE">
        <w:rPr>
          <w:rFonts w:ascii="Times" w:hAnsi="Times" w:cs="Arial"/>
          <w:sz w:val="24"/>
          <w:szCs w:val="24"/>
          <w:lang w:val="en-GB"/>
        </w:rPr>
        <w:t xml:space="preserve"> Gynecol.</w:t>
      </w:r>
      <w:r w:rsidRPr="00084C75">
        <w:rPr>
          <w:rFonts w:ascii="Times" w:hAnsi="Times" w:cs="Arial"/>
          <w:sz w:val="24"/>
          <w:szCs w:val="24"/>
          <w:lang w:val="en-GB"/>
        </w:rPr>
        <w:t xml:space="preserve"> </w:t>
      </w:r>
      <w:proofErr w:type="gramStart"/>
      <w:r w:rsidRPr="00084C75">
        <w:rPr>
          <w:rFonts w:ascii="Times" w:hAnsi="Times" w:cs="Arial"/>
          <w:sz w:val="24"/>
          <w:szCs w:val="24"/>
          <w:lang w:val="en-GB"/>
        </w:rPr>
        <w:t>2000;16:425</w:t>
      </w:r>
      <w:proofErr w:type="gramEnd"/>
      <w:r w:rsidRPr="00084C75">
        <w:rPr>
          <w:rFonts w:ascii="Times" w:hAnsi="Times" w:cs="Arial"/>
          <w:sz w:val="24"/>
          <w:szCs w:val="24"/>
          <w:lang w:val="en-GB"/>
        </w:rPr>
        <w:t>-431.</w:t>
      </w:r>
    </w:p>
    <w:p w14:paraId="496017B4" w14:textId="17B038CE" w:rsidR="004B053E" w:rsidRPr="00FD4C40" w:rsidRDefault="004B053E" w:rsidP="00FD4C40">
      <w:pPr>
        <w:spacing w:after="120" w:line="480" w:lineRule="auto"/>
        <w:jc w:val="both"/>
        <w:rPr>
          <w:rFonts w:ascii="Times" w:hAnsi="Times" w:cs="Arial"/>
          <w:b/>
          <w:bCs/>
          <w:sz w:val="24"/>
          <w:szCs w:val="24"/>
          <w:lang w:val="en-GB"/>
        </w:rPr>
      </w:pPr>
      <w:r w:rsidRPr="00FD4C40">
        <w:rPr>
          <w:rFonts w:ascii="Times" w:hAnsi="Times" w:cs="Arial"/>
          <w:b/>
          <w:bCs/>
          <w:sz w:val="24"/>
          <w:szCs w:val="24"/>
          <w:lang w:val="en-GB"/>
        </w:rPr>
        <w:lastRenderedPageBreak/>
        <w:t>LEGENDS OF FIGURES</w:t>
      </w:r>
    </w:p>
    <w:p w14:paraId="1B48FCB5" w14:textId="10FEE0E7" w:rsidR="004B053E" w:rsidRPr="00FD4C40" w:rsidRDefault="004B053E" w:rsidP="00FD4C40">
      <w:pPr>
        <w:spacing w:after="120" w:line="480" w:lineRule="auto"/>
        <w:jc w:val="both"/>
        <w:rPr>
          <w:rFonts w:ascii="Times" w:hAnsi="Times" w:cs="Arial"/>
          <w:sz w:val="24"/>
          <w:szCs w:val="24"/>
          <w:lang w:val="en-US"/>
        </w:rPr>
      </w:pPr>
      <w:r w:rsidRPr="00FD4C40">
        <w:rPr>
          <w:rFonts w:ascii="Times" w:hAnsi="Times" w:cs="Arial"/>
          <w:b/>
          <w:bCs/>
          <w:sz w:val="24"/>
          <w:szCs w:val="24"/>
          <w:lang w:val="en-US"/>
        </w:rPr>
        <w:t>Fig</w:t>
      </w:r>
      <w:r w:rsidR="00C55AD1">
        <w:rPr>
          <w:rFonts w:ascii="Times" w:hAnsi="Times" w:cs="Arial"/>
          <w:b/>
          <w:bCs/>
          <w:sz w:val="24"/>
          <w:szCs w:val="24"/>
          <w:lang w:val="en-US"/>
        </w:rPr>
        <w:t>.</w:t>
      </w:r>
      <w:r w:rsidRPr="00FD4C40">
        <w:rPr>
          <w:rFonts w:ascii="Times" w:hAnsi="Times" w:cs="Arial"/>
          <w:b/>
          <w:bCs/>
          <w:sz w:val="24"/>
          <w:szCs w:val="24"/>
          <w:lang w:val="en-US"/>
        </w:rPr>
        <w:t xml:space="preserve"> 1</w:t>
      </w:r>
      <w:r w:rsidRPr="00FD4C40">
        <w:rPr>
          <w:rFonts w:ascii="Times" w:hAnsi="Times" w:cs="Arial"/>
          <w:sz w:val="24"/>
          <w:szCs w:val="24"/>
          <w:lang w:val="en-US"/>
        </w:rPr>
        <w:t>: Flow chart presenting the selected study population</w:t>
      </w:r>
    </w:p>
    <w:p w14:paraId="14388A96" w14:textId="1ABD320C" w:rsidR="00F51FC8" w:rsidRDefault="004B053E" w:rsidP="00FD4C40">
      <w:pPr>
        <w:spacing w:after="120" w:line="480" w:lineRule="auto"/>
        <w:jc w:val="both"/>
        <w:rPr>
          <w:rFonts w:ascii="Times" w:hAnsi="Times" w:cs="Arial"/>
          <w:sz w:val="24"/>
          <w:szCs w:val="24"/>
          <w:lang w:val="en-GB"/>
        </w:rPr>
        <w:sectPr w:rsidR="00F51FC8" w:rsidSect="001C7C0D">
          <w:pgSz w:w="11906" w:h="16838"/>
          <w:pgMar w:top="1701" w:right="1701" w:bottom="1701" w:left="1701" w:header="709" w:footer="709" w:gutter="0"/>
          <w:cols w:space="708"/>
          <w:titlePg/>
          <w:docGrid w:linePitch="360"/>
        </w:sectPr>
      </w:pPr>
      <w:r w:rsidRPr="00FD4C40">
        <w:rPr>
          <w:rFonts w:ascii="Times" w:hAnsi="Times" w:cs="Arial"/>
          <w:b/>
          <w:bCs/>
          <w:sz w:val="24"/>
          <w:szCs w:val="24"/>
          <w:lang w:val="en-GB"/>
        </w:rPr>
        <w:t>Fig</w:t>
      </w:r>
      <w:r w:rsidR="00C55AD1">
        <w:rPr>
          <w:rFonts w:ascii="Times" w:hAnsi="Times" w:cs="Arial"/>
          <w:b/>
          <w:bCs/>
          <w:sz w:val="24"/>
          <w:szCs w:val="24"/>
          <w:lang w:val="en-GB"/>
        </w:rPr>
        <w:t>.</w:t>
      </w:r>
      <w:r w:rsidRPr="00FD4C40">
        <w:rPr>
          <w:rFonts w:ascii="Times" w:hAnsi="Times" w:cs="Arial"/>
          <w:b/>
          <w:bCs/>
          <w:sz w:val="24"/>
          <w:szCs w:val="24"/>
          <w:lang w:val="en-GB"/>
        </w:rPr>
        <w:t xml:space="preserve"> </w:t>
      </w:r>
      <w:r w:rsidR="00E46781">
        <w:rPr>
          <w:rFonts w:ascii="Times" w:hAnsi="Times" w:cs="Arial"/>
          <w:b/>
          <w:bCs/>
          <w:sz w:val="24"/>
          <w:szCs w:val="24"/>
          <w:lang w:val="en-GB"/>
        </w:rPr>
        <w:t>2</w:t>
      </w:r>
      <w:r w:rsidRPr="00FD4C40">
        <w:rPr>
          <w:rFonts w:ascii="Times" w:hAnsi="Times" w:cs="Arial"/>
          <w:sz w:val="24"/>
          <w:szCs w:val="24"/>
          <w:lang w:val="en-GB"/>
        </w:rPr>
        <w:t xml:space="preserve">:  Box-and-whisker plots comparing Z-score values for cardiac (red boxes) and thoracic (blue boxes) circumferences in relation to the gestational age, biparietal diameter, head circumference and femur length </w:t>
      </w:r>
      <w:r w:rsidRPr="00FD4C40">
        <w:rPr>
          <w:rFonts w:ascii="Times" w:hAnsi="Times" w:cs="Arial"/>
          <w:sz w:val="24"/>
          <w:szCs w:val="24"/>
          <w:lang w:val="en-US"/>
        </w:rPr>
        <w:t xml:space="preserve">in </w:t>
      </w:r>
      <w:r w:rsidR="00FD4C40" w:rsidRPr="00FD4C40">
        <w:rPr>
          <w:rFonts w:ascii="Times" w:hAnsi="Times" w:cs="Arial"/>
          <w:sz w:val="24"/>
          <w:szCs w:val="24"/>
          <w:lang w:val="en-US"/>
        </w:rPr>
        <w:t>small</w:t>
      </w:r>
      <w:r w:rsidRPr="00FD4C40">
        <w:rPr>
          <w:rFonts w:ascii="Times" w:hAnsi="Times" w:cs="Arial"/>
          <w:sz w:val="24"/>
          <w:szCs w:val="24"/>
          <w:lang w:val="en-US"/>
        </w:rPr>
        <w:t xml:space="preserve"> fetuses</w:t>
      </w:r>
      <w:r w:rsidRPr="00FD4C40">
        <w:rPr>
          <w:rFonts w:ascii="Times" w:hAnsi="Times" w:cs="Arial"/>
          <w:sz w:val="24"/>
          <w:szCs w:val="24"/>
          <w:lang w:val="en-GB"/>
        </w:rPr>
        <w:t xml:space="preserve">. Boxes show median and interquartile </w:t>
      </w:r>
      <w:proofErr w:type="gramStart"/>
      <w:r w:rsidRPr="00FD4C40">
        <w:rPr>
          <w:rFonts w:ascii="Times" w:hAnsi="Times" w:cs="Arial"/>
          <w:sz w:val="24"/>
          <w:szCs w:val="24"/>
          <w:lang w:val="en-GB"/>
        </w:rPr>
        <w:t>range</w:t>
      </w:r>
      <w:proofErr w:type="gramEnd"/>
      <w:r w:rsidRPr="00FD4C40">
        <w:rPr>
          <w:rFonts w:ascii="Times" w:hAnsi="Times" w:cs="Arial"/>
          <w:sz w:val="24"/>
          <w:szCs w:val="24"/>
          <w:lang w:val="en-GB"/>
        </w:rPr>
        <w:t xml:space="preserve"> and the whiskers represent the minimum and maximum values. Dotted horizontal lines indicate normal Z-score range (-2 to +2). Note that cardiac dimensions are within normal range compared to head si</w:t>
      </w:r>
      <w:r w:rsidR="0052771B">
        <w:rPr>
          <w:rFonts w:ascii="Times" w:hAnsi="Times" w:cs="Arial"/>
          <w:sz w:val="24"/>
          <w:szCs w:val="24"/>
          <w:lang w:val="en-GB"/>
        </w:rPr>
        <w:t>ze</w:t>
      </w:r>
    </w:p>
    <w:p w14:paraId="0A66853B" w14:textId="730C4EA3" w:rsidR="00E94949" w:rsidRPr="00647F06" w:rsidRDefault="00E94949" w:rsidP="00080F7F">
      <w:pPr>
        <w:spacing w:after="120" w:line="480" w:lineRule="auto"/>
        <w:jc w:val="both"/>
        <w:rPr>
          <w:rFonts w:ascii="Times" w:hAnsi="Times" w:cs="Arial"/>
          <w:b/>
          <w:bCs/>
          <w:sz w:val="24"/>
          <w:szCs w:val="24"/>
          <w:lang w:val="en-GB"/>
        </w:rPr>
      </w:pPr>
    </w:p>
    <w:sectPr w:rsidR="00E94949" w:rsidRPr="00647F06" w:rsidSect="001C7C0D">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EF3A" w14:textId="77777777" w:rsidR="009B4328" w:rsidRDefault="009B4328" w:rsidP="005C2F0E">
      <w:pPr>
        <w:spacing w:after="0" w:line="240" w:lineRule="auto"/>
      </w:pPr>
      <w:r>
        <w:separator/>
      </w:r>
    </w:p>
  </w:endnote>
  <w:endnote w:type="continuationSeparator" w:id="0">
    <w:p w14:paraId="7DF5E49C" w14:textId="77777777" w:rsidR="009B4328" w:rsidRDefault="009B4328" w:rsidP="005C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068752"/>
      <w:docPartObj>
        <w:docPartGallery w:val="Page Numbers (Bottom of Page)"/>
        <w:docPartUnique/>
      </w:docPartObj>
    </w:sdtPr>
    <w:sdtEndPr>
      <w:rPr>
        <w:rStyle w:val="PageNumber"/>
      </w:rPr>
    </w:sdtEndPr>
    <w:sdtContent>
      <w:p w14:paraId="2C66F2E8" w14:textId="77777777" w:rsidR="002050B1" w:rsidRDefault="002050B1" w:rsidP="00065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817F5C" w14:textId="77777777" w:rsidR="002050B1" w:rsidRDefault="002050B1" w:rsidP="00463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508989"/>
      <w:docPartObj>
        <w:docPartGallery w:val="Page Numbers (Bottom of Page)"/>
        <w:docPartUnique/>
      </w:docPartObj>
    </w:sdtPr>
    <w:sdtEndPr>
      <w:rPr>
        <w:rStyle w:val="PageNumber"/>
      </w:rPr>
    </w:sdtEndPr>
    <w:sdtContent>
      <w:p w14:paraId="44F9EB02" w14:textId="77777777" w:rsidR="002050B1" w:rsidRDefault="002050B1" w:rsidP="00065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B9747B" w14:textId="77777777" w:rsidR="002050B1" w:rsidRDefault="002050B1" w:rsidP="004633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051279"/>
      <w:docPartObj>
        <w:docPartGallery w:val="Page Numbers (Bottom of Page)"/>
        <w:docPartUnique/>
      </w:docPartObj>
    </w:sdtPr>
    <w:sdtEndPr>
      <w:rPr>
        <w:rStyle w:val="PageNumber"/>
      </w:rPr>
    </w:sdtEndPr>
    <w:sdtContent>
      <w:p w14:paraId="1339F412" w14:textId="5D4742E1" w:rsidR="0052771B" w:rsidRDefault="0052771B" w:rsidP="00690A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1B135" w14:textId="77777777" w:rsidR="002050B1" w:rsidRDefault="002050B1" w:rsidP="00212A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924E" w14:textId="77777777" w:rsidR="009B4328" w:rsidRDefault="009B4328" w:rsidP="005C2F0E">
      <w:pPr>
        <w:spacing w:after="0" w:line="240" w:lineRule="auto"/>
      </w:pPr>
      <w:r>
        <w:separator/>
      </w:r>
    </w:p>
  </w:footnote>
  <w:footnote w:type="continuationSeparator" w:id="0">
    <w:p w14:paraId="3CF4615B" w14:textId="77777777" w:rsidR="009B4328" w:rsidRDefault="009B4328" w:rsidP="005C2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BC5"/>
    <w:multiLevelType w:val="hybridMultilevel"/>
    <w:tmpl w:val="13146534"/>
    <w:lvl w:ilvl="0" w:tplc="87601284">
      <w:start w:val="1"/>
      <w:numFmt w:val="decimal"/>
      <w:lvlText w:val="%1"/>
      <w:lvlJc w:val="left"/>
      <w:pPr>
        <w:ind w:left="720" w:hanging="360"/>
      </w:pPr>
      <w:rPr>
        <w:rFonts w:ascii="Times" w:hAnsi="Time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CD13F5"/>
    <w:multiLevelType w:val="hybridMultilevel"/>
    <w:tmpl w:val="B5E47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epta5zpjft526ex5f8vprzm5f05wdzvrp9s&quot;&gt;My EndNote Library-Converted&lt;record-ids&gt;&lt;item&gt;1&lt;/item&gt;&lt;item&gt;2&lt;/item&gt;&lt;item&gt;4&lt;/item&gt;&lt;/record-ids&gt;&lt;/item&gt;&lt;/Libraries&gt;"/>
  </w:docVars>
  <w:rsids>
    <w:rsidRoot w:val="00FC6BCA"/>
    <w:rsid w:val="00000129"/>
    <w:rsid w:val="0000091E"/>
    <w:rsid w:val="00002263"/>
    <w:rsid w:val="00004677"/>
    <w:rsid w:val="00011012"/>
    <w:rsid w:val="00012117"/>
    <w:rsid w:val="0001237F"/>
    <w:rsid w:val="000144DB"/>
    <w:rsid w:val="00014F68"/>
    <w:rsid w:val="0002039D"/>
    <w:rsid w:val="0002171F"/>
    <w:rsid w:val="000230BF"/>
    <w:rsid w:val="000231BE"/>
    <w:rsid w:val="000240CC"/>
    <w:rsid w:val="00024432"/>
    <w:rsid w:val="000257BD"/>
    <w:rsid w:val="00030562"/>
    <w:rsid w:val="000328DA"/>
    <w:rsid w:val="00033E6D"/>
    <w:rsid w:val="000360AD"/>
    <w:rsid w:val="0003771A"/>
    <w:rsid w:val="00040296"/>
    <w:rsid w:val="00043C16"/>
    <w:rsid w:val="00044B77"/>
    <w:rsid w:val="00044F98"/>
    <w:rsid w:val="00046A71"/>
    <w:rsid w:val="000475D3"/>
    <w:rsid w:val="00051861"/>
    <w:rsid w:val="0005639E"/>
    <w:rsid w:val="00060952"/>
    <w:rsid w:val="00064004"/>
    <w:rsid w:val="00065C9D"/>
    <w:rsid w:val="0007406F"/>
    <w:rsid w:val="00077F3C"/>
    <w:rsid w:val="00080F7F"/>
    <w:rsid w:val="00081184"/>
    <w:rsid w:val="00081AF7"/>
    <w:rsid w:val="00081E3A"/>
    <w:rsid w:val="0008259E"/>
    <w:rsid w:val="00083BE4"/>
    <w:rsid w:val="00083DC4"/>
    <w:rsid w:val="00084A79"/>
    <w:rsid w:val="00084C75"/>
    <w:rsid w:val="0009088C"/>
    <w:rsid w:val="000949FD"/>
    <w:rsid w:val="000963A6"/>
    <w:rsid w:val="00097E89"/>
    <w:rsid w:val="000A1CDB"/>
    <w:rsid w:val="000A3C30"/>
    <w:rsid w:val="000B1434"/>
    <w:rsid w:val="000B3881"/>
    <w:rsid w:val="000B4E1F"/>
    <w:rsid w:val="000C5584"/>
    <w:rsid w:val="000C68E8"/>
    <w:rsid w:val="000C697D"/>
    <w:rsid w:val="000C7047"/>
    <w:rsid w:val="000C7BC2"/>
    <w:rsid w:val="000C7D6F"/>
    <w:rsid w:val="000D1913"/>
    <w:rsid w:val="000D3730"/>
    <w:rsid w:val="000D5681"/>
    <w:rsid w:val="000D6E61"/>
    <w:rsid w:val="000D71AE"/>
    <w:rsid w:val="000E1D59"/>
    <w:rsid w:val="000F20F8"/>
    <w:rsid w:val="000F4140"/>
    <w:rsid w:val="000F5DBB"/>
    <w:rsid w:val="000F6638"/>
    <w:rsid w:val="000F7801"/>
    <w:rsid w:val="001026F0"/>
    <w:rsid w:val="00107A47"/>
    <w:rsid w:val="00110029"/>
    <w:rsid w:val="0011246E"/>
    <w:rsid w:val="00112E6B"/>
    <w:rsid w:val="00113506"/>
    <w:rsid w:val="00115646"/>
    <w:rsid w:val="00115B85"/>
    <w:rsid w:val="0011628C"/>
    <w:rsid w:val="00116DC6"/>
    <w:rsid w:val="00117EB3"/>
    <w:rsid w:val="00117ED1"/>
    <w:rsid w:val="00121CA8"/>
    <w:rsid w:val="001230C9"/>
    <w:rsid w:val="00123615"/>
    <w:rsid w:val="00123A0F"/>
    <w:rsid w:val="00125045"/>
    <w:rsid w:val="001254A5"/>
    <w:rsid w:val="0012588F"/>
    <w:rsid w:val="00132FB4"/>
    <w:rsid w:val="0013513B"/>
    <w:rsid w:val="001446F6"/>
    <w:rsid w:val="001458EB"/>
    <w:rsid w:val="00147AD4"/>
    <w:rsid w:val="00151760"/>
    <w:rsid w:val="00155EF3"/>
    <w:rsid w:val="00160DCD"/>
    <w:rsid w:val="00162BA3"/>
    <w:rsid w:val="0016533A"/>
    <w:rsid w:val="00167E52"/>
    <w:rsid w:val="001715ED"/>
    <w:rsid w:val="00171E7A"/>
    <w:rsid w:val="00175E6B"/>
    <w:rsid w:val="001764C4"/>
    <w:rsid w:val="00176B67"/>
    <w:rsid w:val="001805B2"/>
    <w:rsid w:val="001819F4"/>
    <w:rsid w:val="00184B09"/>
    <w:rsid w:val="001865E4"/>
    <w:rsid w:val="001923F2"/>
    <w:rsid w:val="00195341"/>
    <w:rsid w:val="001A0573"/>
    <w:rsid w:val="001A3D2C"/>
    <w:rsid w:val="001A713E"/>
    <w:rsid w:val="001A7514"/>
    <w:rsid w:val="001B08A4"/>
    <w:rsid w:val="001B4281"/>
    <w:rsid w:val="001B480C"/>
    <w:rsid w:val="001B659B"/>
    <w:rsid w:val="001B6F2B"/>
    <w:rsid w:val="001C059F"/>
    <w:rsid w:val="001C183D"/>
    <w:rsid w:val="001C5480"/>
    <w:rsid w:val="001C60D6"/>
    <w:rsid w:val="001C72D7"/>
    <w:rsid w:val="001C7C0D"/>
    <w:rsid w:val="001D12EB"/>
    <w:rsid w:val="001D3184"/>
    <w:rsid w:val="001E3E31"/>
    <w:rsid w:val="001E4852"/>
    <w:rsid w:val="001F6584"/>
    <w:rsid w:val="00200D56"/>
    <w:rsid w:val="002014A0"/>
    <w:rsid w:val="00204393"/>
    <w:rsid w:val="002050B1"/>
    <w:rsid w:val="0020746C"/>
    <w:rsid w:val="00212373"/>
    <w:rsid w:val="00212AA2"/>
    <w:rsid w:val="0021354D"/>
    <w:rsid w:val="00215302"/>
    <w:rsid w:val="00216114"/>
    <w:rsid w:val="00221075"/>
    <w:rsid w:val="00221DF4"/>
    <w:rsid w:val="00222C84"/>
    <w:rsid w:val="0022424A"/>
    <w:rsid w:val="00230C4F"/>
    <w:rsid w:val="002326AA"/>
    <w:rsid w:val="00232EC5"/>
    <w:rsid w:val="0023319D"/>
    <w:rsid w:val="0023555A"/>
    <w:rsid w:val="00236554"/>
    <w:rsid w:val="00236703"/>
    <w:rsid w:val="00236F45"/>
    <w:rsid w:val="00237C54"/>
    <w:rsid w:val="00237D89"/>
    <w:rsid w:val="00240C86"/>
    <w:rsid w:val="00245626"/>
    <w:rsid w:val="00246EAE"/>
    <w:rsid w:val="002474CC"/>
    <w:rsid w:val="00251457"/>
    <w:rsid w:val="00252209"/>
    <w:rsid w:val="00253FF3"/>
    <w:rsid w:val="00255DCC"/>
    <w:rsid w:val="00256FC3"/>
    <w:rsid w:val="0026198F"/>
    <w:rsid w:val="002623FA"/>
    <w:rsid w:val="00263C83"/>
    <w:rsid w:val="002702D7"/>
    <w:rsid w:val="0027037A"/>
    <w:rsid w:val="00270658"/>
    <w:rsid w:val="002753A3"/>
    <w:rsid w:val="0028405F"/>
    <w:rsid w:val="00291A5A"/>
    <w:rsid w:val="00294300"/>
    <w:rsid w:val="0029433D"/>
    <w:rsid w:val="00294906"/>
    <w:rsid w:val="002953CC"/>
    <w:rsid w:val="002A1CEB"/>
    <w:rsid w:val="002A7A0A"/>
    <w:rsid w:val="002B62B2"/>
    <w:rsid w:val="002B65E7"/>
    <w:rsid w:val="002B68C3"/>
    <w:rsid w:val="002B79E9"/>
    <w:rsid w:val="002C060C"/>
    <w:rsid w:val="002C420D"/>
    <w:rsid w:val="002C56DE"/>
    <w:rsid w:val="002C59B8"/>
    <w:rsid w:val="002C7203"/>
    <w:rsid w:val="002D29FD"/>
    <w:rsid w:val="002D2DFA"/>
    <w:rsid w:val="002D5201"/>
    <w:rsid w:val="002D6C66"/>
    <w:rsid w:val="002E0498"/>
    <w:rsid w:val="002E1BA4"/>
    <w:rsid w:val="002E53AB"/>
    <w:rsid w:val="002E7A4D"/>
    <w:rsid w:val="002F20BC"/>
    <w:rsid w:val="002F5795"/>
    <w:rsid w:val="002F5826"/>
    <w:rsid w:val="002F7CCC"/>
    <w:rsid w:val="00303B51"/>
    <w:rsid w:val="00303D45"/>
    <w:rsid w:val="0030726A"/>
    <w:rsid w:val="00311F8B"/>
    <w:rsid w:val="00312065"/>
    <w:rsid w:val="00314C49"/>
    <w:rsid w:val="00314D98"/>
    <w:rsid w:val="0031648D"/>
    <w:rsid w:val="003165E2"/>
    <w:rsid w:val="003220EE"/>
    <w:rsid w:val="003247FE"/>
    <w:rsid w:val="00325471"/>
    <w:rsid w:val="00326464"/>
    <w:rsid w:val="0032771A"/>
    <w:rsid w:val="00332465"/>
    <w:rsid w:val="0033628A"/>
    <w:rsid w:val="00344067"/>
    <w:rsid w:val="003465E2"/>
    <w:rsid w:val="00347F9C"/>
    <w:rsid w:val="00350526"/>
    <w:rsid w:val="00352109"/>
    <w:rsid w:val="00355277"/>
    <w:rsid w:val="00355B9F"/>
    <w:rsid w:val="003560E1"/>
    <w:rsid w:val="00361AD5"/>
    <w:rsid w:val="0036217C"/>
    <w:rsid w:val="00362F53"/>
    <w:rsid w:val="00371D3C"/>
    <w:rsid w:val="0037282B"/>
    <w:rsid w:val="00372A35"/>
    <w:rsid w:val="00372CD1"/>
    <w:rsid w:val="00376369"/>
    <w:rsid w:val="0037656B"/>
    <w:rsid w:val="00380C1B"/>
    <w:rsid w:val="00382B1B"/>
    <w:rsid w:val="003836A0"/>
    <w:rsid w:val="003861DB"/>
    <w:rsid w:val="00386754"/>
    <w:rsid w:val="003875D6"/>
    <w:rsid w:val="00392EC1"/>
    <w:rsid w:val="003939B8"/>
    <w:rsid w:val="00393D19"/>
    <w:rsid w:val="00394800"/>
    <w:rsid w:val="003975F9"/>
    <w:rsid w:val="003A0961"/>
    <w:rsid w:val="003A37A7"/>
    <w:rsid w:val="003A7A3D"/>
    <w:rsid w:val="003B16E3"/>
    <w:rsid w:val="003B1934"/>
    <w:rsid w:val="003B44F1"/>
    <w:rsid w:val="003B5A72"/>
    <w:rsid w:val="003B7AED"/>
    <w:rsid w:val="003C0852"/>
    <w:rsid w:val="003C108F"/>
    <w:rsid w:val="003C2DA1"/>
    <w:rsid w:val="003C376A"/>
    <w:rsid w:val="003C6734"/>
    <w:rsid w:val="003C7BC7"/>
    <w:rsid w:val="003D34D9"/>
    <w:rsid w:val="003D461C"/>
    <w:rsid w:val="003D466A"/>
    <w:rsid w:val="003D654F"/>
    <w:rsid w:val="003D7C0C"/>
    <w:rsid w:val="003D7E67"/>
    <w:rsid w:val="003E1A1A"/>
    <w:rsid w:val="003E1F0F"/>
    <w:rsid w:val="003E2970"/>
    <w:rsid w:val="003F0B01"/>
    <w:rsid w:val="003F1136"/>
    <w:rsid w:val="003F2E5E"/>
    <w:rsid w:val="003F3032"/>
    <w:rsid w:val="003F512F"/>
    <w:rsid w:val="003F7459"/>
    <w:rsid w:val="00400D95"/>
    <w:rsid w:val="00402E17"/>
    <w:rsid w:val="00403300"/>
    <w:rsid w:val="004037BD"/>
    <w:rsid w:val="00407836"/>
    <w:rsid w:val="00411534"/>
    <w:rsid w:val="00417FC6"/>
    <w:rsid w:val="004203C4"/>
    <w:rsid w:val="00420A25"/>
    <w:rsid w:val="004214D4"/>
    <w:rsid w:val="00422FA5"/>
    <w:rsid w:val="0042325F"/>
    <w:rsid w:val="004238CD"/>
    <w:rsid w:val="0043355C"/>
    <w:rsid w:val="00435E43"/>
    <w:rsid w:val="00440CC0"/>
    <w:rsid w:val="004457D7"/>
    <w:rsid w:val="00445A02"/>
    <w:rsid w:val="004460B2"/>
    <w:rsid w:val="004520F3"/>
    <w:rsid w:val="00452DB1"/>
    <w:rsid w:val="00453015"/>
    <w:rsid w:val="004572AC"/>
    <w:rsid w:val="00462543"/>
    <w:rsid w:val="00462830"/>
    <w:rsid w:val="00463341"/>
    <w:rsid w:val="0046577D"/>
    <w:rsid w:val="004675EF"/>
    <w:rsid w:val="00470178"/>
    <w:rsid w:val="004714D4"/>
    <w:rsid w:val="00474245"/>
    <w:rsid w:val="00483CB7"/>
    <w:rsid w:val="00491FCC"/>
    <w:rsid w:val="004926B1"/>
    <w:rsid w:val="004950E9"/>
    <w:rsid w:val="00496C31"/>
    <w:rsid w:val="00497278"/>
    <w:rsid w:val="004A0965"/>
    <w:rsid w:val="004A2261"/>
    <w:rsid w:val="004A23FB"/>
    <w:rsid w:val="004A4357"/>
    <w:rsid w:val="004A5DAA"/>
    <w:rsid w:val="004A5ED0"/>
    <w:rsid w:val="004A6B30"/>
    <w:rsid w:val="004B053E"/>
    <w:rsid w:val="004B0C32"/>
    <w:rsid w:val="004B3383"/>
    <w:rsid w:val="004B48A7"/>
    <w:rsid w:val="004B491A"/>
    <w:rsid w:val="004B4FDC"/>
    <w:rsid w:val="004B51FB"/>
    <w:rsid w:val="004B6246"/>
    <w:rsid w:val="004B7C8F"/>
    <w:rsid w:val="004C0AEB"/>
    <w:rsid w:val="004C1BA2"/>
    <w:rsid w:val="004C1BA6"/>
    <w:rsid w:val="004C40F0"/>
    <w:rsid w:val="004C4A08"/>
    <w:rsid w:val="004C6F2B"/>
    <w:rsid w:val="004D2171"/>
    <w:rsid w:val="004D236D"/>
    <w:rsid w:val="004D3058"/>
    <w:rsid w:val="004D410B"/>
    <w:rsid w:val="004D5DAF"/>
    <w:rsid w:val="004D6C0B"/>
    <w:rsid w:val="004D70B3"/>
    <w:rsid w:val="004F2A2B"/>
    <w:rsid w:val="004F2F60"/>
    <w:rsid w:val="004F4D6E"/>
    <w:rsid w:val="004F5DC1"/>
    <w:rsid w:val="00504087"/>
    <w:rsid w:val="0050577A"/>
    <w:rsid w:val="005146A3"/>
    <w:rsid w:val="0051680A"/>
    <w:rsid w:val="0052082C"/>
    <w:rsid w:val="0052771B"/>
    <w:rsid w:val="00527F7B"/>
    <w:rsid w:val="005307A3"/>
    <w:rsid w:val="00530D76"/>
    <w:rsid w:val="005405DC"/>
    <w:rsid w:val="0054201F"/>
    <w:rsid w:val="00545AB2"/>
    <w:rsid w:val="00554CEE"/>
    <w:rsid w:val="0055692F"/>
    <w:rsid w:val="00556FA3"/>
    <w:rsid w:val="0055751F"/>
    <w:rsid w:val="00561045"/>
    <w:rsid w:val="005712C4"/>
    <w:rsid w:val="00572CAB"/>
    <w:rsid w:val="005734AC"/>
    <w:rsid w:val="00573B7F"/>
    <w:rsid w:val="005743EC"/>
    <w:rsid w:val="0057558A"/>
    <w:rsid w:val="0057579D"/>
    <w:rsid w:val="00577429"/>
    <w:rsid w:val="0057762C"/>
    <w:rsid w:val="00580B5B"/>
    <w:rsid w:val="005818F6"/>
    <w:rsid w:val="00594D59"/>
    <w:rsid w:val="0059776B"/>
    <w:rsid w:val="005A1A20"/>
    <w:rsid w:val="005A1BDE"/>
    <w:rsid w:val="005A3F7E"/>
    <w:rsid w:val="005A50CA"/>
    <w:rsid w:val="005A684E"/>
    <w:rsid w:val="005B4633"/>
    <w:rsid w:val="005B79D8"/>
    <w:rsid w:val="005C2319"/>
    <w:rsid w:val="005C2F0E"/>
    <w:rsid w:val="005C46CF"/>
    <w:rsid w:val="005C7A63"/>
    <w:rsid w:val="005D2F27"/>
    <w:rsid w:val="005D6B67"/>
    <w:rsid w:val="005D6BEC"/>
    <w:rsid w:val="005D73A5"/>
    <w:rsid w:val="005E0374"/>
    <w:rsid w:val="005E0EBE"/>
    <w:rsid w:val="005E4603"/>
    <w:rsid w:val="005E46BC"/>
    <w:rsid w:val="005E688E"/>
    <w:rsid w:val="005E7B84"/>
    <w:rsid w:val="005F0B7C"/>
    <w:rsid w:val="005F4828"/>
    <w:rsid w:val="005F5AD0"/>
    <w:rsid w:val="005F6009"/>
    <w:rsid w:val="005F6F67"/>
    <w:rsid w:val="00600397"/>
    <w:rsid w:val="006003F8"/>
    <w:rsid w:val="00601525"/>
    <w:rsid w:val="00601E99"/>
    <w:rsid w:val="0060280C"/>
    <w:rsid w:val="0061172A"/>
    <w:rsid w:val="006117ED"/>
    <w:rsid w:val="0062307E"/>
    <w:rsid w:val="00623823"/>
    <w:rsid w:val="00624A33"/>
    <w:rsid w:val="006329A0"/>
    <w:rsid w:val="00632D97"/>
    <w:rsid w:val="0064188C"/>
    <w:rsid w:val="00642AB5"/>
    <w:rsid w:val="00644419"/>
    <w:rsid w:val="00647F06"/>
    <w:rsid w:val="006519A5"/>
    <w:rsid w:val="00654271"/>
    <w:rsid w:val="00657B33"/>
    <w:rsid w:val="00660B76"/>
    <w:rsid w:val="00660F95"/>
    <w:rsid w:val="0067058F"/>
    <w:rsid w:val="006721AE"/>
    <w:rsid w:val="00672F17"/>
    <w:rsid w:val="006734A0"/>
    <w:rsid w:val="00673A99"/>
    <w:rsid w:val="0067616C"/>
    <w:rsid w:val="00682052"/>
    <w:rsid w:val="00686EEA"/>
    <w:rsid w:val="00697FD4"/>
    <w:rsid w:val="006A048D"/>
    <w:rsid w:val="006A1924"/>
    <w:rsid w:val="006A2959"/>
    <w:rsid w:val="006A3DBF"/>
    <w:rsid w:val="006A5D84"/>
    <w:rsid w:val="006A683F"/>
    <w:rsid w:val="006A68A3"/>
    <w:rsid w:val="006B0FE2"/>
    <w:rsid w:val="006C1A85"/>
    <w:rsid w:val="006C21B0"/>
    <w:rsid w:val="006C2952"/>
    <w:rsid w:val="006D0E4D"/>
    <w:rsid w:val="006D2073"/>
    <w:rsid w:val="006D48CE"/>
    <w:rsid w:val="006D68B0"/>
    <w:rsid w:val="006D74B5"/>
    <w:rsid w:val="006E009D"/>
    <w:rsid w:val="006E47C9"/>
    <w:rsid w:val="006E4DB3"/>
    <w:rsid w:val="006F020D"/>
    <w:rsid w:val="006F1807"/>
    <w:rsid w:val="006F1D5B"/>
    <w:rsid w:val="006F2349"/>
    <w:rsid w:val="006F34F3"/>
    <w:rsid w:val="006F70C2"/>
    <w:rsid w:val="00700D5D"/>
    <w:rsid w:val="00700E7E"/>
    <w:rsid w:val="00705D82"/>
    <w:rsid w:val="00707379"/>
    <w:rsid w:val="007078EB"/>
    <w:rsid w:val="00710164"/>
    <w:rsid w:val="0071145C"/>
    <w:rsid w:val="00712C7B"/>
    <w:rsid w:val="00714912"/>
    <w:rsid w:val="00717BB6"/>
    <w:rsid w:val="00721923"/>
    <w:rsid w:val="00721A2B"/>
    <w:rsid w:val="00724EB8"/>
    <w:rsid w:val="00724ED4"/>
    <w:rsid w:val="00727744"/>
    <w:rsid w:val="007309C7"/>
    <w:rsid w:val="00734BF6"/>
    <w:rsid w:val="00734FF1"/>
    <w:rsid w:val="0073622C"/>
    <w:rsid w:val="007443B0"/>
    <w:rsid w:val="00744ED0"/>
    <w:rsid w:val="00747DF7"/>
    <w:rsid w:val="0075020E"/>
    <w:rsid w:val="00754534"/>
    <w:rsid w:val="00756535"/>
    <w:rsid w:val="00756D5C"/>
    <w:rsid w:val="00756E88"/>
    <w:rsid w:val="0076215A"/>
    <w:rsid w:val="00763635"/>
    <w:rsid w:val="0077163B"/>
    <w:rsid w:val="007716F6"/>
    <w:rsid w:val="00772D5D"/>
    <w:rsid w:val="00775273"/>
    <w:rsid w:val="007777F9"/>
    <w:rsid w:val="007901EF"/>
    <w:rsid w:val="007961DA"/>
    <w:rsid w:val="0079724D"/>
    <w:rsid w:val="00797AEB"/>
    <w:rsid w:val="007A7707"/>
    <w:rsid w:val="007B196D"/>
    <w:rsid w:val="007B2DAB"/>
    <w:rsid w:val="007B48BC"/>
    <w:rsid w:val="007B6ED7"/>
    <w:rsid w:val="007C0C22"/>
    <w:rsid w:val="007C1C67"/>
    <w:rsid w:val="007C3D5A"/>
    <w:rsid w:val="007C41B1"/>
    <w:rsid w:val="007C7270"/>
    <w:rsid w:val="007D05D6"/>
    <w:rsid w:val="007D47ED"/>
    <w:rsid w:val="007D4884"/>
    <w:rsid w:val="007E3CF3"/>
    <w:rsid w:val="007F184D"/>
    <w:rsid w:val="007F6376"/>
    <w:rsid w:val="008040A3"/>
    <w:rsid w:val="00810937"/>
    <w:rsid w:val="008122D9"/>
    <w:rsid w:val="008161D7"/>
    <w:rsid w:val="0082324E"/>
    <w:rsid w:val="00823D5F"/>
    <w:rsid w:val="00825308"/>
    <w:rsid w:val="00830B46"/>
    <w:rsid w:val="00833407"/>
    <w:rsid w:val="008335BF"/>
    <w:rsid w:val="0083596E"/>
    <w:rsid w:val="00837855"/>
    <w:rsid w:val="00841156"/>
    <w:rsid w:val="00841A78"/>
    <w:rsid w:val="00843F77"/>
    <w:rsid w:val="00847032"/>
    <w:rsid w:val="008514CA"/>
    <w:rsid w:val="00856AD5"/>
    <w:rsid w:val="00856F28"/>
    <w:rsid w:val="00857E07"/>
    <w:rsid w:val="008622AE"/>
    <w:rsid w:val="00863019"/>
    <w:rsid w:val="00864051"/>
    <w:rsid w:val="0086568F"/>
    <w:rsid w:val="008658AD"/>
    <w:rsid w:val="00865D8A"/>
    <w:rsid w:val="0086620F"/>
    <w:rsid w:val="00871A63"/>
    <w:rsid w:val="008720A0"/>
    <w:rsid w:val="0087511B"/>
    <w:rsid w:val="00877A3B"/>
    <w:rsid w:val="00877FF0"/>
    <w:rsid w:val="00880B62"/>
    <w:rsid w:val="00881E2F"/>
    <w:rsid w:val="00886BB1"/>
    <w:rsid w:val="008875F1"/>
    <w:rsid w:val="00891C35"/>
    <w:rsid w:val="00893C00"/>
    <w:rsid w:val="00893F97"/>
    <w:rsid w:val="008941A3"/>
    <w:rsid w:val="00896A4E"/>
    <w:rsid w:val="008A1DF0"/>
    <w:rsid w:val="008A40E9"/>
    <w:rsid w:val="008A426D"/>
    <w:rsid w:val="008A6D04"/>
    <w:rsid w:val="008B05BE"/>
    <w:rsid w:val="008B2255"/>
    <w:rsid w:val="008B6639"/>
    <w:rsid w:val="008B6790"/>
    <w:rsid w:val="008B689A"/>
    <w:rsid w:val="008B719F"/>
    <w:rsid w:val="008C0BE9"/>
    <w:rsid w:val="008C48C1"/>
    <w:rsid w:val="008C5D1F"/>
    <w:rsid w:val="008D3800"/>
    <w:rsid w:val="008D43E6"/>
    <w:rsid w:val="008E0843"/>
    <w:rsid w:val="008E1984"/>
    <w:rsid w:val="008E27BF"/>
    <w:rsid w:val="008E2A00"/>
    <w:rsid w:val="008E2F01"/>
    <w:rsid w:val="008E364D"/>
    <w:rsid w:val="008E3847"/>
    <w:rsid w:val="008F2B16"/>
    <w:rsid w:val="008F4217"/>
    <w:rsid w:val="008F4668"/>
    <w:rsid w:val="00902FE9"/>
    <w:rsid w:val="009073BF"/>
    <w:rsid w:val="00911CF0"/>
    <w:rsid w:val="0091622D"/>
    <w:rsid w:val="00920C52"/>
    <w:rsid w:val="00921434"/>
    <w:rsid w:val="00922710"/>
    <w:rsid w:val="009263D4"/>
    <w:rsid w:val="009335D3"/>
    <w:rsid w:val="00934C9C"/>
    <w:rsid w:val="009365EB"/>
    <w:rsid w:val="00943DA1"/>
    <w:rsid w:val="009449B0"/>
    <w:rsid w:val="009450D9"/>
    <w:rsid w:val="0094738E"/>
    <w:rsid w:val="009503A4"/>
    <w:rsid w:val="009519FE"/>
    <w:rsid w:val="00953C96"/>
    <w:rsid w:val="00954908"/>
    <w:rsid w:val="00956419"/>
    <w:rsid w:val="00963507"/>
    <w:rsid w:val="00964D4A"/>
    <w:rsid w:val="009659CD"/>
    <w:rsid w:val="00965F06"/>
    <w:rsid w:val="009673D8"/>
    <w:rsid w:val="0097008B"/>
    <w:rsid w:val="0097192B"/>
    <w:rsid w:val="00972D0C"/>
    <w:rsid w:val="00974C3B"/>
    <w:rsid w:val="009768A4"/>
    <w:rsid w:val="00977338"/>
    <w:rsid w:val="00980FE2"/>
    <w:rsid w:val="00984A96"/>
    <w:rsid w:val="0099084B"/>
    <w:rsid w:val="00994E60"/>
    <w:rsid w:val="00997A38"/>
    <w:rsid w:val="009A3A53"/>
    <w:rsid w:val="009A46A6"/>
    <w:rsid w:val="009A4C1D"/>
    <w:rsid w:val="009A55A2"/>
    <w:rsid w:val="009A606D"/>
    <w:rsid w:val="009A6331"/>
    <w:rsid w:val="009A7980"/>
    <w:rsid w:val="009B0351"/>
    <w:rsid w:val="009B09C4"/>
    <w:rsid w:val="009B3813"/>
    <w:rsid w:val="009B4328"/>
    <w:rsid w:val="009B666B"/>
    <w:rsid w:val="009B7A5D"/>
    <w:rsid w:val="009C2B39"/>
    <w:rsid w:val="009C40EB"/>
    <w:rsid w:val="009C4225"/>
    <w:rsid w:val="009C6E21"/>
    <w:rsid w:val="009C73F7"/>
    <w:rsid w:val="009D0B70"/>
    <w:rsid w:val="009D1C4A"/>
    <w:rsid w:val="009D1CCF"/>
    <w:rsid w:val="009D1D61"/>
    <w:rsid w:val="009D4BED"/>
    <w:rsid w:val="009E3D46"/>
    <w:rsid w:val="009E5D43"/>
    <w:rsid w:val="009F4752"/>
    <w:rsid w:val="009F75AE"/>
    <w:rsid w:val="00A00CAE"/>
    <w:rsid w:val="00A01F86"/>
    <w:rsid w:val="00A03561"/>
    <w:rsid w:val="00A04298"/>
    <w:rsid w:val="00A173EA"/>
    <w:rsid w:val="00A2052F"/>
    <w:rsid w:val="00A21A37"/>
    <w:rsid w:val="00A235E9"/>
    <w:rsid w:val="00A23F00"/>
    <w:rsid w:val="00A25832"/>
    <w:rsid w:val="00A32371"/>
    <w:rsid w:val="00A37311"/>
    <w:rsid w:val="00A37610"/>
    <w:rsid w:val="00A377F6"/>
    <w:rsid w:val="00A4082A"/>
    <w:rsid w:val="00A44733"/>
    <w:rsid w:val="00A44DD9"/>
    <w:rsid w:val="00A47E65"/>
    <w:rsid w:val="00A5607B"/>
    <w:rsid w:val="00A60CED"/>
    <w:rsid w:val="00A63742"/>
    <w:rsid w:val="00A67184"/>
    <w:rsid w:val="00A71796"/>
    <w:rsid w:val="00A73227"/>
    <w:rsid w:val="00A7380C"/>
    <w:rsid w:val="00A7540D"/>
    <w:rsid w:val="00A759C4"/>
    <w:rsid w:val="00A76E91"/>
    <w:rsid w:val="00A801E4"/>
    <w:rsid w:val="00A81448"/>
    <w:rsid w:val="00A81DDE"/>
    <w:rsid w:val="00A84518"/>
    <w:rsid w:val="00A94DC6"/>
    <w:rsid w:val="00A97D39"/>
    <w:rsid w:val="00AA044B"/>
    <w:rsid w:val="00AA2B9D"/>
    <w:rsid w:val="00AA376D"/>
    <w:rsid w:val="00AB300C"/>
    <w:rsid w:val="00AB39DB"/>
    <w:rsid w:val="00AB49F9"/>
    <w:rsid w:val="00AB5995"/>
    <w:rsid w:val="00AB75BA"/>
    <w:rsid w:val="00AC1B0A"/>
    <w:rsid w:val="00AC5FFE"/>
    <w:rsid w:val="00AC6BA5"/>
    <w:rsid w:val="00AC79CC"/>
    <w:rsid w:val="00AD066F"/>
    <w:rsid w:val="00AD419D"/>
    <w:rsid w:val="00AE2305"/>
    <w:rsid w:val="00AE49C0"/>
    <w:rsid w:val="00AE6CE0"/>
    <w:rsid w:val="00AE7AF2"/>
    <w:rsid w:val="00AF3276"/>
    <w:rsid w:val="00AF3538"/>
    <w:rsid w:val="00AF5DCE"/>
    <w:rsid w:val="00AF6E0C"/>
    <w:rsid w:val="00B10610"/>
    <w:rsid w:val="00B12495"/>
    <w:rsid w:val="00B12E11"/>
    <w:rsid w:val="00B13056"/>
    <w:rsid w:val="00B1735B"/>
    <w:rsid w:val="00B205E4"/>
    <w:rsid w:val="00B22CA4"/>
    <w:rsid w:val="00B238ED"/>
    <w:rsid w:val="00B23E1A"/>
    <w:rsid w:val="00B23F98"/>
    <w:rsid w:val="00B27022"/>
    <w:rsid w:val="00B30D55"/>
    <w:rsid w:val="00B32041"/>
    <w:rsid w:val="00B32C5C"/>
    <w:rsid w:val="00B3340E"/>
    <w:rsid w:val="00B33F59"/>
    <w:rsid w:val="00B34D4C"/>
    <w:rsid w:val="00B35A9C"/>
    <w:rsid w:val="00B36817"/>
    <w:rsid w:val="00B37BBB"/>
    <w:rsid w:val="00B40A9E"/>
    <w:rsid w:val="00B40ED2"/>
    <w:rsid w:val="00B42FEE"/>
    <w:rsid w:val="00B44B34"/>
    <w:rsid w:val="00B4659B"/>
    <w:rsid w:val="00B467DD"/>
    <w:rsid w:val="00B547ED"/>
    <w:rsid w:val="00B578B6"/>
    <w:rsid w:val="00B605F1"/>
    <w:rsid w:val="00B63A06"/>
    <w:rsid w:val="00B66EE5"/>
    <w:rsid w:val="00B7328A"/>
    <w:rsid w:val="00B73B3A"/>
    <w:rsid w:val="00B75653"/>
    <w:rsid w:val="00B81571"/>
    <w:rsid w:val="00B82EC7"/>
    <w:rsid w:val="00B85061"/>
    <w:rsid w:val="00B86E6A"/>
    <w:rsid w:val="00B8706D"/>
    <w:rsid w:val="00B87FFB"/>
    <w:rsid w:val="00B90676"/>
    <w:rsid w:val="00B93046"/>
    <w:rsid w:val="00B953E9"/>
    <w:rsid w:val="00B962AF"/>
    <w:rsid w:val="00B96321"/>
    <w:rsid w:val="00BA28E0"/>
    <w:rsid w:val="00BA3675"/>
    <w:rsid w:val="00BB17EA"/>
    <w:rsid w:val="00BB409E"/>
    <w:rsid w:val="00BB4193"/>
    <w:rsid w:val="00BB4E96"/>
    <w:rsid w:val="00BC0B0D"/>
    <w:rsid w:val="00BC115F"/>
    <w:rsid w:val="00BC38B2"/>
    <w:rsid w:val="00BC5EB2"/>
    <w:rsid w:val="00BC5FC4"/>
    <w:rsid w:val="00BC65B4"/>
    <w:rsid w:val="00BD5356"/>
    <w:rsid w:val="00BD6895"/>
    <w:rsid w:val="00BE146A"/>
    <w:rsid w:val="00BE2266"/>
    <w:rsid w:val="00BE3ADE"/>
    <w:rsid w:val="00BF1A5F"/>
    <w:rsid w:val="00BF561A"/>
    <w:rsid w:val="00BF5667"/>
    <w:rsid w:val="00BF6117"/>
    <w:rsid w:val="00BF66F3"/>
    <w:rsid w:val="00C0137E"/>
    <w:rsid w:val="00C02791"/>
    <w:rsid w:val="00C038F7"/>
    <w:rsid w:val="00C03E82"/>
    <w:rsid w:val="00C1060C"/>
    <w:rsid w:val="00C11021"/>
    <w:rsid w:val="00C11A88"/>
    <w:rsid w:val="00C12101"/>
    <w:rsid w:val="00C12551"/>
    <w:rsid w:val="00C14693"/>
    <w:rsid w:val="00C147A9"/>
    <w:rsid w:val="00C15518"/>
    <w:rsid w:val="00C16CD2"/>
    <w:rsid w:val="00C20350"/>
    <w:rsid w:val="00C223FF"/>
    <w:rsid w:val="00C242E4"/>
    <w:rsid w:val="00C24499"/>
    <w:rsid w:val="00C27E43"/>
    <w:rsid w:val="00C30BC1"/>
    <w:rsid w:val="00C40433"/>
    <w:rsid w:val="00C404A8"/>
    <w:rsid w:val="00C43F53"/>
    <w:rsid w:val="00C4518C"/>
    <w:rsid w:val="00C45267"/>
    <w:rsid w:val="00C456CF"/>
    <w:rsid w:val="00C47D50"/>
    <w:rsid w:val="00C55AD1"/>
    <w:rsid w:val="00C56EC8"/>
    <w:rsid w:val="00C60DCB"/>
    <w:rsid w:val="00C61E99"/>
    <w:rsid w:val="00C61FF5"/>
    <w:rsid w:val="00C71D2E"/>
    <w:rsid w:val="00C71D71"/>
    <w:rsid w:val="00C7502F"/>
    <w:rsid w:val="00C75D30"/>
    <w:rsid w:val="00C81E2F"/>
    <w:rsid w:val="00C82DA5"/>
    <w:rsid w:val="00C94C65"/>
    <w:rsid w:val="00C96E25"/>
    <w:rsid w:val="00CA1E61"/>
    <w:rsid w:val="00CA3656"/>
    <w:rsid w:val="00CA3B62"/>
    <w:rsid w:val="00CA7793"/>
    <w:rsid w:val="00CB1069"/>
    <w:rsid w:val="00CC0EAF"/>
    <w:rsid w:val="00CC3091"/>
    <w:rsid w:val="00CC37BC"/>
    <w:rsid w:val="00CC4404"/>
    <w:rsid w:val="00CC746D"/>
    <w:rsid w:val="00CD35A2"/>
    <w:rsid w:val="00CD3B91"/>
    <w:rsid w:val="00CD6A40"/>
    <w:rsid w:val="00CD79A2"/>
    <w:rsid w:val="00CE25DA"/>
    <w:rsid w:val="00CE4923"/>
    <w:rsid w:val="00CE4F59"/>
    <w:rsid w:val="00CE6C5E"/>
    <w:rsid w:val="00CF2044"/>
    <w:rsid w:val="00CF2111"/>
    <w:rsid w:val="00D005DD"/>
    <w:rsid w:val="00D0342D"/>
    <w:rsid w:val="00D06F9A"/>
    <w:rsid w:val="00D107D5"/>
    <w:rsid w:val="00D10AAC"/>
    <w:rsid w:val="00D12CA5"/>
    <w:rsid w:val="00D131D7"/>
    <w:rsid w:val="00D161C5"/>
    <w:rsid w:val="00D2162D"/>
    <w:rsid w:val="00D229B0"/>
    <w:rsid w:val="00D25EF1"/>
    <w:rsid w:val="00D27C49"/>
    <w:rsid w:val="00D27D36"/>
    <w:rsid w:val="00D307CD"/>
    <w:rsid w:val="00D30BEA"/>
    <w:rsid w:val="00D30BED"/>
    <w:rsid w:val="00D33E02"/>
    <w:rsid w:val="00D348EA"/>
    <w:rsid w:val="00D3648A"/>
    <w:rsid w:val="00D401E5"/>
    <w:rsid w:val="00D40E50"/>
    <w:rsid w:val="00D40ED5"/>
    <w:rsid w:val="00D41A2F"/>
    <w:rsid w:val="00D44A82"/>
    <w:rsid w:val="00D45C5E"/>
    <w:rsid w:val="00D50EFD"/>
    <w:rsid w:val="00D516B4"/>
    <w:rsid w:val="00D52447"/>
    <w:rsid w:val="00D52748"/>
    <w:rsid w:val="00D53453"/>
    <w:rsid w:val="00D535AB"/>
    <w:rsid w:val="00D536C0"/>
    <w:rsid w:val="00D601EE"/>
    <w:rsid w:val="00D71AC9"/>
    <w:rsid w:val="00D71F04"/>
    <w:rsid w:val="00D74698"/>
    <w:rsid w:val="00D7592D"/>
    <w:rsid w:val="00D77B94"/>
    <w:rsid w:val="00D87BCC"/>
    <w:rsid w:val="00D91273"/>
    <w:rsid w:val="00D9313D"/>
    <w:rsid w:val="00D93237"/>
    <w:rsid w:val="00D9377A"/>
    <w:rsid w:val="00D94DCE"/>
    <w:rsid w:val="00D95D9E"/>
    <w:rsid w:val="00DA05E3"/>
    <w:rsid w:val="00DA0C8F"/>
    <w:rsid w:val="00DA5842"/>
    <w:rsid w:val="00DA6F28"/>
    <w:rsid w:val="00DB1771"/>
    <w:rsid w:val="00DB6484"/>
    <w:rsid w:val="00DB65C9"/>
    <w:rsid w:val="00DC1711"/>
    <w:rsid w:val="00DC2BE9"/>
    <w:rsid w:val="00DC4D3A"/>
    <w:rsid w:val="00DC4E7F"/>
    <w:rsid w:val="00DC54B3"/>
    <w:rsid w:val="00DC6FC0"/>
    <w:rsid w:val="00DC7E39"/>
    <w:rsid w:val="00DD7174"/>
    <w:rsid w:val="00DE49EC"/>
    <w:rsid w:val="00DF1F00"/>
    <w:rsid w:val="00DF3FC2"/>
    <w:rsid w:val="00DF50F1"/>
    <w:rsid w:val="00DF7EF2"/>
    <w:rsid w:val="00E037AD"/>
    <w:rsid w:val="00E04B03"/>
    <w:rsid w:val="00E11EAC"/>
    <w:rsid w:val="00E1224F"/>
    <w:rsid w:val="00E13649"/>
    <w:rsid w:val="00E202F8"/>
    <w:rsid w:val="00E2253E"/>
    <w:rsid w:val="00E23F4C"/>
    <w:rsid w:val="00E3641A"/>
    <w:rsid w:val="00E3715D"/>
    <w:rsid w:val="00E42CEF"/>
    <w:rsid w:val="00E43551"/>
    <w:rsid w:val="00E44C85"/>
    <w:rsid w:val="00E45B2F"/>
    <w:rsid w:val="00E46781"/>
    <w:rsid w:val="00E473BE"/>
    <w:rsid w:val="00E50E0A"/>
    <w:rsid w:val="00E52650"/>
    <w:rsid w:val="00E5484B"/>
    <w:rsid w:val="00E5494F"/>
    <w:rsid w:val="00E5641F"/>
    <w:rsid w:val="00E600D4"/>
    <w:rsid w:val="00E62178"/>
    <w:rsid w:val="00E671C8"/>
    <w:rsid w:val="00E735DD"/>
    <w:rsid w:val="00E765C2"/>
    <w:rsid w:val="00E80CE0"/>
    <w:rsid w:val="00E81AF4"/>
    <w:rsid w:val="00E86048"/>
    <w:rsid w:val="00E86A64"/>
    <w:rsid w:val="00E94949"/>
    <w:rsid w:val="00E960DE"/>
    <w:rsid w:val="00E97DF8"/>
    <w:rsid w:val="00EA004D"/>
    <w:rsid w:val="00EA0BD7"/>
    <w:rsid w:val="00EA1CF3"/>
    <w:rsid w:val="00EA5890"/>
    <w:rsid w:val="00EB021B"/>
    <w:rsid w:val="00EC5C8C"/>
    <w:rsid w:val="00EC650B"/>
    <w:rsid w:val="00ED5BFD"/>
    <w:rsid w:val="00ED5CE2"/>
    <w:rsid w:val="00EE101B"/>
    <w:rsid w:val="00EE27B1"/>
    <w:rsid w:val="00EE3BEE"/>
    <w:rsid w:val="00EE426D"/>
    <w:rsid w:val="00EE44FC"/>
    <w:rsid w:val="00EE484B"/>
    <w:rsid w:val="00EE5835"/>
    <w:rsid w:val="00EE5CAC"/>
    <w:rsid w:val="00EF6078"/>
    <w:rsid w:val="00EF6987"/>
    <w:rsid w:val="00EF73C7"/>
    <w:rsid w:val="00EF75B7"/>
    <w:rsid w:val="00F00FAD"/>
    <w:rsid w:val="00F02214"/>
    <w:rsid w:val="00F04A48"/>
    <w:rsid w:val="00F0714C"/>
    <w:rsid w:val="00F13BED"/>
    <w:rsid w:val="00F20BAF"/>
    <w:rsid w:val="00F222E3"/>
    <w:rsid w:val="00F24F7A"/>
    <w:rsid w:val="00F31D79"/>
    <w:rsid w:val="00F35D5F"/>
    <w:rsid w:val="00F408CB"/>
    <w:rsid w:val="00F4702D"/>
    <w:rsid w:val="00F50BD8"/>
    <w:rsid w:val="00F50F0C"/>
    <w:rsid w:val="00F51F96"/>
    <w:rsid w:val="00F51FC8"/>
    <w:rsid w:val="00F53794"/>
    <w:rsid w:val="00F57A77"/>
    <w:rsid w:val="00F6075A"/>
    <w:rsid w:val="00F716CA"/>
    <w:rsid w:val="00F733C4"/>
    <w:rsid w:val="00F73E5F"/>
    <w:rsid w:val="00F742FE"/>
    <w:rsid w:val="00F75B2A"/>
    <w:rsid w:val="00F7623C"/>
    <w:rsid w:val="00F76E2B"/>
    <w:rsid w:val="00F8172E"/>
    <w:rsid w:val="00F842EE"/>
    <w:rsid w:val="00F844A9"/>
    <w:rsid w:val="00F84D8E"/>
    <w:rsid w:val="00F9040F"/>
    <w:rsid w:val="00F9147C"/>
    <w:rsid w:val="00F932E8"/>
    <w:rsid w:val="00F93C8C"/>
    <w:rsid w:val="00F9402A"/>
    <w:rsid w:val="00F954AC"/>
    <w:rsid w:val="00F96712"/>
    <w:rsid w:val="00FA0D68"/>
    <w:rsid w:val="00FA1638"/>
    <w:rsid w:val="00FA5A8D"/>
    <w:rsid w:val="00FA6829"/>
    <w:rsid w:val="00FB1158"/>
    <w:rsid w:val="00FB4D55"/>
    <w:rsid w:val="00FC5FE3"/>
    <w:rsid w:val="00FC6BCA"/>
    <w:rsid w:val="00FC6D9F"/>
    <w:rsid w:val="00FC6F41"/>
    <w:rsid w:val="00FD0573"/>
    <w:rsid w:val="00FD2232"/>
    <w:rsid w:val="00FD4C40"/>
    <w:rsid w:val="00FD6D0B"/>
    <w:rsid w:val="00FE036D"/>
    <w:rsid w:val="00FE43C9"/>
    <w:rsid w:val="00FE57DB"/>
    <w:rsid w:val="00FF0022"/>
    <w:rsid w:val="00FF14C4"/>
    <w:rsid w:val="00FF47C3"/>
    <w:rsid w:val="00FF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A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46"/>
  </w:style>
  <w:style w:type="paragraph" w:styleId="Heading1">
    <w:name w:val="heading 1"/>
    <w:basedOn w:val="Normal"/>
    <w:next w:val="Normal"/>
    <w:link w:val="Heading1Char"/>
    <w:uiPriority w:val="9"/>
    <w:qFormat/>
    <w:rsid w:val="008E36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C55AD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DCD"/>
    <w:rPr>
      <w:color w:val="0000FF" w:themeColor="hyperlink"/>
      <w:u w:val="single"/>
    </w:rPr>
  </w:style>
  <w:style w:type="paragraph" w:styleId="ListParagraph">
    <w:name w:val="List Paragraph"/>
    <w:basedOn w:val="Normal"/>
    <w:link w:val="ListParagraphChar"/>
    <w:uiPriority w:val="34"/>
    <w:qFormat/>
    <w:rsid w:val="00D30BEA"/>
    <w:pPr>
      <w:ind w:left="720"/>
      <w:contextualSpacing/>
    </w:pPr>
  </w:style>
  <w:style w:type="character" w:customStyle="1" w:styleId="enhanced-author">
    <w:name w:val="enhanced-author"/>
    <w:basedOn w:val="DefaultParagraphFont"/>
    <w:rsid w:val="00D30BEA"/>
  </w:style>
  <w:style w:type="character" w:customStyle="1" w:styleId="a">
    <w:name w:val="_"/>
    <w:basedOn w:val="DefaultParagraphFont"/>
    <w:rsid w:val="00D30BEA"/>
  </w:style>
  <w:style w:type="character" w:customStyle="1" w:styleId="current-selection">
    <w:name w:val="current-selection"/>
    <w:basedOn w:val="DefaultParagraphFont"/>
    <w:rsid w:val="00D30BEA"/>
  </w:style>
  <w:style w:type="paragraph" w:customStyle="1" w:styleId="EndNoteBibliographyTitle">
    <w:name w:val="EndNote Bibliography Title"/>
    <w:basedOn w:val="Normal"/>
    <w:link w:val="EndNoteBibliographyTitleCarattere"/>
    <w:rsid w:val="00CC746D"/>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CC746D"/>
  </w:style>
  <w:style w:type="character" w:customStyle="1" w:styleId="EndNoteBibliographyTitleCarattere">
    <w:name w:val="EndNote Bibliography Title Carattere"/>
    <w:basedOn w:val="ListParagraphChar"/>
    <w:link w:val="EndNoteBibliographyTitle"/>
    <w:rsid w:val="00CC746D"/>
    <w:rPr>
      <w:rFonts w:ascii="Calibri" w:hAnsi="Calibri" w:cs="Calibri"/>
      <w:noProof/>
      <w:lang w:val="en-US"/>
    </w:rPr>
  </w:style>
  <w:style w:type="paragraph" w:customStyle="1" w:styleId="EndNoteBibliography">
    <w:name w:val="EndNote Bibliography"/>
    <w:basedOn w:val="Normal"/>
    <w:link w:val="EndNoteBibliographyCarattere"/>
    <w:rsid w:val="00CC746D"/>
    <w:pPr>
      <w:spacing w:line="240" w:lineRule="auto"/>
    </w:pPr>
    <w:rPr>
      <w:rFonts w:ascii="Calibri" w:hAnsi="Calibri" w:cs="Calibri"/>
      <w:noProof/>
      <w:lang w:val="en-US"/>
    </w:rPr>
  </w:style>
  <w:style w:type="character" w:customStyle="1" w:styleId="EndNoteBibliographyCarattere">
    <w:name w:val="EndNote Bibliography Carattere"/>
    <w:basedOn w:val="ListParagraphChar"/>
    <w:link w:val="EndNoteBibliography"/>
    <w:rsid w:val="00CC746D"/>
    <w:rPr>
      <w:rFonts w:ascii="Calibri" w:hAnsi="Calibri" w:cs="Calibri"/>
      <w:noProof/>
      <w:lang w:val="en-US"/>
    </w:rPr>
  </w:style>
  <w:style w:type="paragraph" w:styleId="BalloonText">
    <w:name w:val="Balloon Text"/>
    <w:basedOn w:val="Normal"/>
    <w:link w:val="BalloonTextChar"/>
    <w:uiPriority w:val="99"/>
    <w:semiHidden/>
    <w:unhideWhenUsed/>
    <w:rsid w:val="001351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513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2B1B"/>
    <w:rPr>
      <w:sz w:val="18"/>
      <w:szCs w:val="18"/>
    </w:rPr>
  </w:style>
  <w:style w:type="paragraph" w:styleId="CommentText">
    <w:name w:val="annotation text"/>
    <w:basedOn w:val="Normal"/>
    <w:link w:val="CommentTextChar"/>
    <w:uiPriority w:val="99"/>
    <w:unhideWhenUsed/>
    <w:rsid w:val="00382B1B"/>
    <w:pPr>
      <w:spacing w:line="240" w:lineRule="auto"/>
    </w:pPr>
    <w:rPr>
      <w:sz w:val="24"/>
      <w:szCs w:val="24"/>
    </w:rPr>
  </w:style>
  <w:style w:type="character" w:customStyle="1" w:styleId="CommentTextChar">
    <w:name w:val="Comment Text Char"/>
    <w:basedOn w:val="DefaultParagraphFont"/>
    <w:link w:val="CommentText"/>
    <w:uiPriority w:val="99"/>
    <w:rsid w:val="00382B1B"/>
    <w:rPr>
      <w:sz w:val="24"/>
      <w:szCs w:val="24"/>
    </w:rPr>
  </w:style>
  <w:style w:type="paragraph" w:styleId="CommentSubject">
    <w:name w:val="annotation subject"/>
    <w:basedOn w:val="CommentText"/>
    <w:next w:val="CommentText"/>
    <w:link w:val="CommentSubjectChar"/>
    <w:uiPriority w:val="99"/>
    <w:semiHidden/>
    <w:unhideWhenUsed/>
    <w:rsid w:val="00382B1B"/>
    <w:rPr>
      <w:b/>
      <w:bCs/>
      <w:sz w:val="20"/>
      <w:szCs w:val="20"/>
    </w:rPr>
  </w:style>
  <w:style w:type="character" w:customStyle="1" w:styleId="CommentSubjectChar">
    <w:name w:val="Comment Subject Char"/>
    <w:basedOn w:val="CommentTextChar"/>
    <w:link w:val="CommentSubject"/>
    <w:uiPriority w:val="99"/>
    <w:semiHidden/>
    <w:rsid w:val="00382B1B"/>
    <w:rPr>
      <w:b/>
      <w:bCs/>
      <w:sz w:val="20"/>
      <w:szCs w:val="20"/>
    </w:rPr>
  </w:style>
  <w:style w:type="paragraph" w:styleId="Revision">
    <w:name w:val="Revision"/>
    <w:hidden/>
    <w:uiPriority w:val="99"/>
    <w:semiHidden/>
    <w:rsid w:val="003939B8"/>
    <w:pPr>
      <w:spacing w:after="0" w:line="240" w:lineRule="auto"/>
    </w:pPr>
  </w:style>
  <w:style w:type="character" w:styleId="FollowedHyperlink">
    <w:name w:val="FollowedHyperlink"/>
    <w:basedOn w:val="DefaultParagraphFont"/>
    <w:uiPriority w:val="99"/>
    <w:semiHidden/>
    <w:unhideWhenUsed/>
    <w:rsid w:val="003C2DA1"/>
    <w:rPr>
      <w:color w:val="800080" w:themeColor="followedHyperlink"/>
      <w:u w:val="single"/>
    </w:rPr>
  </w:style>
  <w:style w:type="paragraph" w:styleId="Header">
    <w:name w:val="header"/>
    <w:basedOn w:val="Normal"/>
    <w:link w:val="HeaderChar"/>
    <w:uiPriority w:val="99"/>
    <w:unhideWhenUsed/>
    <w:rsid w:val="005C2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F0E"/>
  </w:style>
  <w:style w:type="paragraph" w:styleId="Footer">
    <w:name w:val="footer"/>
    <w:basedOn w:val="Normal"/>
    <w:link w:val="FooterChar"/>
    <w:uiPriority w:val="99"/>
    <w:unhideWhenUsed/>
    <w:rsid w:val="005C2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F0E"/>
  </w:style>
  <w:style w:type="character" w:styleId="PageNumber">
    <w:name w:val="page number"/>
    <w:basedOn w:val="DefaultParagraphFont"/>
    <w:uiPriority w:val="99"/>
    <w:semiHidden/>
    <w:unhideWhenUsed/>
    <w:rsid w:val="00245626"/>
  </w:style>
  <w:style w:type="character" w:customStyle="1" w:styleId="Heading1Char">
    <w:name w:val="Heading 1 Char"/>
    <w:basedOn w:val="DefaultParagraphFont"/>
    <w:link w:val="Heading1"/>
    <w:uiPriority w:val="9"/>
    <w:rsid w:val="008E364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D20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63019"/>
    <w:rPr>
      <w:rFonts w:ascii="Times New Roman" w:hAnsi="Times New Roman" w:cs="Times New Roman"/>
      <w:sz w:val="24"/>
      <w:szCs w:val="24"/>
    </w:rPr>
  </w:style>
  <w:style w:type="character" w:styleId="LineNumber">
    <w:name w:val="line number"/>
    <w:basedOn w:val="DefaultParagraphFont"/>
    <w:uiPriority w:val="99"/>
    <w:semiHidden/>
    <w:unhideWhenUsed/>
    <w:rsid w:val="009D1CCF"/>
  </w:style>
  <w:style w:type="character" w:styleId="UnresolvedMention">
    <w:name w:val="Unresolved Mention"/>
    <w:basedOn w:val="DefaultParagraphFont"/>
    <w:uiPriority w:val="99"/>
    <w:semiHidden/>
    <w:unhideWhenUsed/>
    <w:rsid w:val="00065C9D"/>
    <w:rPr>
      <w:color w:val="605E5C"/>
      <w:shd w:val="clear" w:color="auto" w:fill="E1DFDD"/>
    </w:rPr>
  </w:style>
  <w:style w:type="character" w:customStyle="1" w:styleId="Heading6Char">
    <w:name w:val="Heading 6 Char"/>
    <w:basedOn w:val="DefaultParagraphFont"/>
    <w:link w:val="Heading6"/>
    <w:uiPriority w:val="9"/>
    <w:semiHidden/>
    <w:rsid w:val="00C55AD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824">
      <w:bodyDiv w:val="1"/>
      <w:marLeft w:val="0"/>
      <w:marRight w:val="0"/>
      <w:marTop w:val="0"/>
      <w:marBottom w:val="0"/>
      <w:divBdr>
        <w:top w:val="none" w:sz="0" w:space="0" w:color="auto"/>
        <w:left w:val="none" w:sz="0" w:space="0" w:color="auto"/>
        <w:bottom w:val="none" w:sz="0" w:space="0" w:color="auto"/>
        <w:right w:val="none" w:sz="0" w:space="0" w:color="auto"/>
      </w:divBdr>
    </w:div>
    <w:div w:id="75640839">
      <w:bodyDiv w:val="1"/>
      <w:marLeft w:val="0"/>
      <w:marRight w:val="0"/>
      <w:marTop w:val="0"/>
      <w:marBottom w:val="0"/>
      <w:divBdr>
        <w:top w:val="none" w:sz="0" w:space="0" w:color="auto"/>
        <w:left w:val="none" w:sz="0" w:space="0" w:color="auto"/>
        <w:bottom w:val="none" w:sz="0" w:space="0" w:color="auto"/>
        <w:right w:val="none" w:sz="0" w:space="0" w:color="auto"/>
      </w:divBdr>
    </w:div>
    <w:div w:id="95176477">
      <w:bodyDiv w:val="1"/>
      <w:marLeft w:val="0"/>
      <w:marRight w:val="0"/>
      <w:marTop w:val="0"/>
      <w:marBottom w:val="0"/>
      <w:divBdr>
        <w:top w:val="none" w:sz="0" w:space="0" w:color="auto"/>
        <w:left w:val="none" w:sz="0" w:space="0" w:color="auto"/>
        <w:bottom w:val="none" w:sz="0" w:space="0" w:color="auto"/>
        <w:right w:val="none" w:sz="0" w:space="0" w:color="auto"/>
      </w:divBdr>
    </w:div>
    <w:div w:id="126164616">
      <w:bodyDiv w:val="1"/>
      <w:marLeft w:val="0"/>
      <w:marRight w:val="0"/>
      <w:marTop w:val="0"/>
      <w:marBottom w:val="0"/>
      <w:divBdr>
        <w:top w:val="none" w:sz="0" w:space="0" w:color="auto"/>
        <w:left w:val="none" w:sz="0" w:space="0" w:color="auto"/>
        <w:bottom w:val="none" w:sz="0" w:space="0" w:color="auto"/>
        <w:right w:val="none" w:sz="0" w:space="0" w:color="auto"/>
      </w:divBdr>
    </w:div>
    <w:div w:id="176508956">
      <w:bodyDiv w:val="1"/>
      <w:marLeft w:val="0"/>
      <w:marRight w:val="0"/>
      <w:marTop w:val="0"/>
      <w:marBottom w:val="0"/>
      <w:divBdr>
        <w:top w:val="none" w:sz="0" w:space="0" w:color="auto"/>
        <w:left w:val="none" w:sz="0" w:space="0" w:color="auto"/>
        <w:bottom w:val="none" w:sz="0" w:space="0" w:color="auto"/>
        <w:right w:val="none" w:sz="0" w:space="0" w:color="auto"/>
      </w:divBdr>
    </w:div>
    <w:div w:id="182087150">
      <w:bodyDiv w:val="1"/>
      <w:marLeft w:val="0"/>
      <w:marRight w:val="0"/>
      <w:marTop w:val="0"/>
      <w:marBottom w:val="0"/>
      <w:divBdr>
        <w:top w:val="none" w:sz="0" w:space="0" w:color="auto"/>
        <w:left w:val="none" w:sz="0" w:space="0" w:color="auto"/>
        <w:bottom w:val="none" w:sz="0" w:space="0" w:color="auto"/>
        <w:right w:val="none" w:sz="0" w:space="0" w:color="auto"/>
      </w:divBdr>
    </w:div>
    <w:div w:id="206767434">
      <w:bodyDiv w:val="1"/>
      <w:marLeft w:val="0"/>
      <w:marRight w:val="0"/>
      <w:marTop w:val="0"/>
      <w:marBottom w:val="0"/>
      <w:divBdr>
        <w:top w:val="none" w:sz="0" w:space="0" w:color="auto"/>
        <w:left w:val="none" w:sz="0" w:space="0" w:color="auto"/>
        <w:bottom w:val="none" w:sz="0" w:space="0" w:color="auto"/>
        <w:right w:val="none" w:sz="0" w:space="0" w:color="auto"/>
      </w:divBdr>
    </w:div>
    <w:div w:id="225386259">
      <w:bodyDiv w:val="1"/>
      <w:marLeft w:val="0"/>
      <w:marRight w:val="0"/>
      <w:marTop w:val="0"/>
      <w:marBottom w:val="0"/>
      <w:divBdr>
        <w:top w:val="none" w:sz="0" w:space="0" w:color="auto"/>
        <w:left w:val="none" w:sz="0" w:space="0" w:color="auto"/>
        <w:bottom w:val="none" w:sz="0" w:space="0" w:color="auto"/>
        <w:right w:val="none" w:sz="0" w:space="0" w:color="auto"/>
      </w:divBdr>
    </w:div>
    <w:div w:id="248512827">
      <w:bodyDiv w:val="1"/>
      <w:marLeft w:val="0"/>
      <w:marRight w:val="0"/>
      <w:marTop w:val="0"/>
      <w:marBottom w:val="0"/>
      <w:divBdr>
        <w:top w:val="none" w:sz="0" w:space="0" w:color="auto"/>
        <w:left w:val="none" w:sz="0" w:space="0" w:color="auto"/>
        <w:bottom w:val="none" w:sz="0" w:space="0" w:color="auto"/>
        <w:right w:val="none" w:sz="0" w:space="0" w:color="auto"/>
      </w:divBdr>
    </w:div>
    <w:div w:id="264462681">
      <w:bodyDiv w:val="1"/>
      <w:marLeft w:val="0"/>
      <w:marRight w:val="0"/>
      <w:marTop w:val="0"/>
      <w:marBottom w:val="0"/>
      <w:divBdr>
        <w:top w:val="none" w:sz="0" w:space="0" w:color="auto"/>
        <w:left w:val="none" w:sz="0" w:space="0" w:color="auto"/>
        <w:bottom w:val="none" w:sz="0" w:space="0" w:color="auto"/>
        <w:right w:val="none" w:sz="0" w:space="0" w:color="auto"/>
      </w:divBdr>
    </w:div>
    <w:div w:id="278611723">
      <w:bodyDiv w:val="1"/>
      <w:marLeft w:val="0"/>
      <w:marRight w:val="0"/>
      <w:marTop w:val="0"/>
      <w:marBottom w:val="0"/>
      <w:divBdr>
        <w:top w:val="none" w:sz="0" w:space="0" w:color="auto"/>
        <w:left w:val="none" w:sz="0" w:space="0" w:color="auto"/>
        <w:bottom w:val="none" w:sz="0" w:space="0" w:color="auto"/>
        <w:right w:val="none" w:sz="0" w:space="0" w:color="auto"/>
      </w:divBdr>
    </w:div>
    <w:div w:id="293368875">
      <w:bodyDiv w:val="1"/>
      <w:marLeft w:val="0"/>
      <w:marRight w:val="0"/>
      <w:marTop w:val="0"/>
      <w:marBottom w:val="0"/>
      <w:divBdr>
        <w:top w:val="none" w:sz="0" w:space="0" w:color="auto"/>
        <w:left w:val="none" w:sz="0" w:space="0" w:color="auto"/>
        <w:bottom w:val="none" w:sz="0" w:space="0" w:color="auto"/>
        <w:right w:val="none" w:sz="0" w:space="0" w:color="auto"/>
      </w:divBdr>
    </w:div>
    <w:div w:id="296422032">
      <w:bodyDiv w:val="1"/>
      <w:marLeft w:val="0"/>
      <w:marRight w:val="0"/>
      <w:marTop w:val="0"/>
      <w:marBottom w:val="0"/>
      <w:divBdr>
        <w:top w:val="none" w:sz="0" w:space="0" w:color="auto"/>
        <w:left w:val="none" w:sz="0" w:space="0" w:color="auto"/>
        <w:bottom w:val="none" w:sz="0" w:space="0" w:color="auto"/>
        <w:right w:val="none" w:sz="0" w:space="0" w:color="auto"/>
      </w:divBdr>
    </w:div>
    <w:div w:id="299120559">
      <w:bodyDiv w:val="1"/>
      <w:marLeft w:val="0"/>
      <w:marRight w:val="0"/>
      <w:marTop w:val="0"/>
      <w:marBottom w:val="0"/>
      <w:divBdr>
        <w:top w:val="none" w:sz="0" w:space="0" w:color="auto"/>
        <w:left w:val="none" w:sz="0" w:space="0" w:color="auto"/>
        <w:bottom w:val="none" w:sz="0" w:space="0" w:color="auto"/>
        <w:right w:val="none" w:sz="0" w:space="0" w:color="auto"/>
      </w:divBdr>
    </w:div>
    <w:div w:id="307632128">
      <w:bodyDiv w:val="1"/>
      <w:marLeft w:val="0"/>
      <w:marRight w:val="0"/>
      <w:marTop w:val="0"/>
      <w:marBottom w:val="0"/>
      <w:divBdr>
        <w:top w:val="none" w:sz="0" w:space="0" w:color="auto"/>
        <w:left w:val="none" w:sz="0" w:space="0" w:color="auto"/>
        <w:bottom w:val="none" w:sz="0" w:space="0" w:color="auto"/>
        <w:right w:val="none" w:sz="0" w:space="0" w:color="auto"/>
      </w:divBdr>
    </w:div>
    <w:div w:id="325062001">
      <w:bodyDiv w:val="1"/>
      <w:marLeft w:val="0"/>
      <w:marRight w:val="0"/>
      <w:marTop w:val="0"/>
      <w:marBottom w:val="0"/>
      <w:divBdr>
        <w:top w:val="none" w:sz="0" w:space="0" w:color="auto"/>
        <w:left w:val="none" w:sz="0" w:space="0" w:color="auto"/>
        <w:bottom w:val="none" w:sz="0" w:space="0" w:color="auto"/>
        <w:right w:val="none" w:sz="0" w:space="0" w:color="auto"/>
      </w:divBdr>
    </w:div>
    <w:div w:id="333386060">
      <w:bodyDiv w:val="1"/>
      <w:marLeft w:val="0"/>
      <w:marRight w:val="0"/>
      <w:marTop w:val="0"/>
      <w:marBottom w:val="0"/>
      <w:divBdr>
        <w:top w:val="none" w:sz="0" w:space="0" w:color="auto"/>
        <w:left w:val="none" w:sz="0" w:space="0" w:color="auto"/>
        <w:bottom w:val="none" w:sz="0" w:space="0" w:color="auto"/>
        <w:right w:val="none" w:sz="0" w:space="0" w:color="auto"/>
      </w:divBdr>
    </w:div>
    <w:div w:id="377366261">
      <w:bodyDiv w:val="1"/>
      <w:marLeft w:val="0"/>
      <w:marRight w:val="0"/>
      <w:marTop w:val="0"/>
      <w:marBottom w:val="0"/>
      <w:divBdr>
        <w:top w:val="none" w:sz="0" w:space="0" w:color="auto"/>
        <w:left w:val="none" w:sz="0" w:space="0" w:color="auto"/>
        <w:bottom w:val="none" w:sz="0" w:space="0" w:color="auto"/>
        <w:right w:val="none" w:sz="0" w:space="0" w:color="auto"/>
      </w:divBdr>
    </w:div>
    <w:div w:id="378477170">
      <w:bodyDiv w:val="1"/>
      <w:marLeft w:val="0"/>
      <w:marRight w:val="0"/>
      <w:marTop w:val="0"/>
      <w:marBottom w:val="0"/>
      <w:divBdr>
        <w:top w:val="none" w:sz="0" w:space="0" w:color="auto"/>
        <w:left w:val="none" w:sz="0" w:space="0" w:color="auto"/>
        <w:bottom w:val="none" w:sz="0" w:space="0" w:color="auto"/>
        <w:right w:val="none" w:sz="0" w:space="0" w:color="auto"/>
      </w:divBdr>
    </w:div>
    <w:div w:id="430854868">
      <w:bodyDiv w:val="1"/>
      <w:marLeft w:val="0"/>
      <w:marRight w:val="0"/>
      <w:marTop w:val="0"/>
      <w:marBottom w:val="0"/>
      <w:divBdr>
        <w:top w:val="none" w:sz="0" w:space="0" w:color="auto"/>
        <w:left w:val="none" w:sz="0" w:space="0" w:color="auto"/>
        <w:bottom w:val="none" w:sz="0" w:space="0" w:color="auto"/>
        <w:right w:val="none" w:sz="0" w:space="0" w:color="auto"/>
      </w:divBdr>
      <w:divsChild>
        <w:div w:id="672534440">
          <w:marLeft w:val="0"/>
          <w:marRight w:val="0"/>
          <w:marTop w:val="0"/>
          <w:marBottom w:val="0"/>
          <w:divBdr>
            <w:top w:val="none" w:sz="0" w:space="0" w:color="auto"/>
            <w:left w:val="none" w:sz="0" w:space="0" w:color="auto"/>
            <w:bottom w:val="none" w:sz="0" w:space="0" w:color="auto"/>
            <w:right w:val="none" w:sz="0" w:space="0" w:color="auto"/>
          </w:divBdr>
          <w:divsChild>
            <w:div w:id="382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4041">
      <w:bodyDiv w:val="1"/>
      <w:marLeft w:val="0"/>
      <w:marRight w:val="0"/>
      <w:marTop w:val="0"/>
      <w:marBottom w:val="0"/>
      <w:divBdr>
        <w:top w:val="none" w:sz="0" w:space="0" w:color="auto"/>
        <w:left w:val="none" w:sz="0" w:space="0" w:color="auto"/>
        <w:bottom w:val="none" w:sz="0" w:space="0" w:color="auto"/>
        <w:right w:val="none" w:sz="0" w:space="0" w:color="auto"/>
      </w:divBdr>
    </w:div>
    <w:div w:id="493186909">
      <w:bodyDiv w:val="1"/>
      <w:marLeft w:val="0"/>
      <w:marRight w:val="0"/>
      <w:marTop w:val="0"/>
      <w:marBottom w:val="0"/>
      <w:divBdr>
        <w:top w:val="none" w:sz="0" w:space="0" w:color="auto"/>
        <w:left w:val="none" w:sz="0" w:space="0" w:color="auto"/>
        <w:bottom w:val="none" w:sz="0" w:space="0" w:color="auto"/>
        <w:right w:val="none" w:sz="0" w:space="0" w:color="auto"/>
      </w:divBdr>
    </w:div>
    <w:div w:id="503397876">
      <w:bodyDiv w:val="1"/>
      <w:marLeft w:val="0"/>
      <w:marRight w:val="0"/>
      <w:marTop w:val="0"/>
      <w:marBottom w:val="0"/>
      <w:divBdr>
        <w:top w:val="none" w:sz="0" w:space="0" w:color="auto"/>
        <w:left w:val="none" w:sz="0" w:space="0" w:color="auto"/>
        <w:bottom w:val="none" w:sz="0" w:space="0" w:color="auto"/>
        <w:right w:val="none" w:sz="0" w:space="0" w:color="auto"/>
      </w:divBdr>
    </w:div>
    <w:div w:id="507326105">
      <w:bodyDiv w:val="1"/>
      <w:marLeft w:val="0"/>
      <w:marRight w:val="0"/>
      <w:marTop w:val="0"/>
      <w:marBottom w:val="0"/>
      <w:divBdr>
        <w:top w:val="none" w:sz="0" w:space="0" w:color="auto"/>
        <w:left w:val="none" w:sz="0" w:space="0" w:color="auto"/>
        <w:bottom w:val="none" w:sz="0" w:space="0" w:color="auto"/>
        <w:right w:val="none" w:sz="0" w:space="0" w:color="auto"/>
      </w:divBdr>
    </w:div>
    <w:div w:id="510872283">
      <w:bodyDiv w:val="1"/>
      <w:marLeft w:val="0"/>
      <w:marRight w:val="0"/>
      <w:marTop w:val="0"/>
      <w:marBottom w:val="0"/>
      <w:divBdr>
        <w:top w:val="none" w:sz="0" w:space="0" w:color="auto"/>
        <w:left w:val="none" w:sz="0" w:space="0" w:color="auto"/>
        <w:bottom w:val="none" w:sz="0" w:space="0" w:color="auto"/>
        <w:right w:val="none" w:sz="0" w:space="0" w:color="auto"/>
      </w:divBdr>
      <w:divsChild>
        <w:div w:id="22024821">
          <w:marLeft w:val="0"/>
          <w:marRight w:val="0"/>
          <w:marTop w:val="0"/>
          <w:marBottom w:val="0"/>
          <w:divBdr>
            <w:top w:val="none" w:sz="0" w:space="0" w:color="auto"/>
            <w:left w:val="none" w:sz="0" w:space="0" w:color="auto"/>
            <w:bottom w:val="none" w:sz="0" w:space="0" w:color="auto"/>
            <w:right w:val="none" w:sz="0" w:space="0" w:color="auto"/>
          </w:divBdr>
          <w:divsChild>
            <w:div w:id="3805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70621">
      <w:bodyDiv w:val="1"/>
      <w:marLeft w:val="0"/>
      <w:marRight w:val="0"/>
      <w:marTop w:val="0"/>
      <w:marBottom w:val="0"/>
      <w:divBdr>
        <w:top w:val="none" w:sz="0" w:space="0" w:color="auto"/>
        <w:left w:val="none" w:sz="0" w:space="0" w:color="auto"/>
        <w:bottom w:val="none" w:sz="0" w:space="0" w:color="auto"/>
        <w:right w:val="none" w:sz="0" w:space="0" w:color="auto"/>
      </w:divBdr>
    </w:div>
    <w:div w:id="559828619">
      <w:bodyDiv w:val="1"/>
      <w:marLeft w:val="0"/>
      <w:marRight w:val="0"/>
      <w:marTop w:val="0"/>
      <w:marBottom w:val="0"/>
      <w:divBdr>
        <w:top w:val="none" w:sz="0" w:space="0" w:color="auto"/>
        <w:left w:val="none" w:sz="0" w:space="0" w:color="auto"/>
        <w:bottom w:val="none" w:sz="0" w:space="0" w:color="auto"/>
        <w:right w:val="none" w:sz="0" w:space="0" w:color="auto"/>
      </w:divBdr>
    </w:div>
    <w:div w:id="560099143">
      <w:bodyDiv w:val="1"/>
      <w:marLeft w:val="0"/>
      <w:marRight w:val="0"/>
      <w:marTop w:val="0"/>
      <w:marBottom w:val="0"/>
      <w:divBdr>
        <w:top w:val="none" w:sz="0" w:space="0" w:color="auto"/>
        <w:left w:val="none" w:sz="0" w:space="0" w:color="auto"/>
        <w:bottom w:val="none" w:sz="0" w:space="0" w:color="auto"/>
        <w:right w:val="none" w:sz="0" w:space="0" w:color="auto"/>
      </w:divBdr>
    </w:div>
    <w:div w:id="572201613">
      <w:bodyDiv w:val="1"/>
      <w:marLeft w:val="0"/>
      <w:marRight w:val="0"/>
      <w:marTop w:val="0"/>
      <w:marBottom w:val="0"/>
      <w:divBdr>
        <w:top w:val="none" w:sz="0" w:space="0" w:color="auto"/>
        <w:left w:val="none" w:sz="0" w:space="0" w:color="auto"/>
        <w:bottom w:val="none" w:sz="0" w:space="0" w:color="auto"/>
        <w:right w:val="none" w:sz="0" w:space="0" w:color="auto"/>
      </w:divBdr>
    </w:div>
    <w:div w:id="600262249">
      <w:bodyDiv w:val="1"/>
      <w:marLeft w:val="0"/>
      <w:marRight w:val="0"/>
      <w:marTop w:val="0"/>
      <w:marBottom w:val="0"/>
      <w:divBdr>
        <w:top w:val="none" w:sz="0" w:space="0" w:color="auto"/>
        <w:left w:val="none" w:sz="0" w:space="0" w:color="auto"/>
        <w:bottom w:val="none" w:sz="0" w:space="0" w:color="auto"/>
        <w:right w:val="none" w:sz="0" w:space="0" w:color="auto"/>
      </w:divBdr>
    </w:div>
    <w:div w:id="629016610">
      <w:bodyDiv w:val="1"/>
      <w:marLeft w:val="0"/>
      <w:marRight w:val="0"/>
      <w:marTop w:val="0"/>
      <w:marBottom w:val="0"/>
      <w:divBdr>
        <w:top w:val="none" w:sz="0" w:space="0" w:color="auto"/>
        <w:left w:val="none" w:sz="0" w:space="0" w:color="auto"/>
        <w:bottom w:val="none" w:sz="0" w:space="0" w:color="auto"/>
        <w:right w:val="none" w:sz="0" w:space="0" w:color="auto"/>
      </w:divBdr>
    </w:div>
    <w:div w:id="642270711">
      <w:bodyDiv w:val="1"/>
      <w:marLeft w:val="0"/>
      <w:marRight w:val="0"/>
      <w:marTop w:val="0"/>
      <w:marBottom w:val="0"/>
      <w:divBdr>
        <w:top w:val="none" w:sz="0" w:space="0" w:color="auto"/>
        <w:left w:val="none" w:sz="0" w:space="0" w:color="auto"/>
        <w:bottom w:val="none" w:sz="0" w:space="0" w:color="auto"/>
        <w:right w:val="none" w:sz="0" w:space="0" w:color="auto"/>
      </w:divBdr>
    </w:div>
    <w:div w:id="690379683">
      <w:bodyDiv w:val="1"/>
      <w:marLeft w:val="0"/>
      <w:marRight w:val="0"/>
      <w:marTop w:val="0"/>
      <w:marBottom w:val="0"/>
      <w:divBdr>
        <w:top w:val="none" w:sz="0" w:space="0" w:color="auto"/>
        <w:left w:val="none" w:sz="0" w:space="0" w:color="auto"/>
        <w:bottom w:val="none" w:sz="0" w:space="0" w:color="auto"/>
        <w:right w:val="none" w:sz="0" w:space="0" w:color="auto"/>
      </w:divBdr>
    </w:div>
    <w:div w:id="753014274">
      <w:bodyDiv w:val="1"/>
      <w:marLeft w:val="0"/>
      <w:marRight w:val="0"/>
      <w:marTop w:val="0"/>
      <w:marBottom w:val="0"/>
      <w:divBdr>
        <w:top w:val="none" w:sz="0" w:space="0" w:color="auto"/>
        <w:left w:val="none" w:sz="0" w:space="0" w:color="auto"/>
        <w:bottom w:val="none" w:sz="0" w:space="0" w:color="auto"/>
        <w:right w:val="none" w:sz="0" w:space="0" w:color="auto"/>
      </w:divBdr>
    </w:div>
    <w:div w:id="755370304">
      <w:bodyDiv w:val="1"/>
      <w:marLeft w:val="0"/>
      <w:marRight w:val="0"/>
      <w:marTop w:val="0"/>
      <w:marBottom w:val="0"/>
      <w:divBdr>
        <w:top w:val="none" w:sz="0" w:space="0" w:color="auto"/>
        <w:left w:val="none" w:sz="0" w:space="0" w:color="auto"/>
        <w:bottom w:val="none" w:sz="0" w:space="0" w:color="auto"/>
        <w:right w:val="none" w:sz="0" w:space="0" w:color="auto"/>
      </w:divBdr>
    </w:div>
    <w:div w:id="777525136">
      <w:bodyDiv w:val="1"/>
      <w:marLeft w:val="0"/>
      <w:marRight w:val="0"/>
      <w:marTop w:val="0"/>
      <w:marBottom w:val="0"/>
      <w:divBdr>
        <w:top w:val="none" w:sz="0" w:space="0" w:color="auto"/>
        <w:left w:val="none" w:sz="0" w:space="0" w:color="auto"/>
        <w:bottom w:val="none" w:sz="0" w:space="0" w:color="auto"/>
        <w:right w:val="none" w:sz="0" w:space="0" w:color="auto"/>
      </w:divBdr>
      <w:divsChild>
        <w:div w:id="52240395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769">
      <w:bodyDiv w:val="1"/>
      <w:marLeft w:val="0"/>
      <w:marRight w:val="0"/>
      <w:marTop w:val="0"/>
      <w:marBottom w:val="0"/>
      <w:divBdr>
        <w:top w:val="none" w:sz="0" w:space="0" w:color="auto"/>
        <w:left w:val="none" w:sz="0" w:space="0" w:color="auto"/>
        <w:bottom w:val="none" w:sz="0" w:space="0" w:color="auto"/>
        <w:right w:val="none" w:sz="0" w:space="0" w:color="auto"/>
      </w:divBdr>
    </w:div>
    <w:div w:id="790590706">
      <w:bodyDiv w:val="1"/>
      <w:marLeft w:val="0"/>
      <w:marRight w:val="0"/>
      <w:marTop w:val="0"/>
      <w:marBottom w:val="0"/>
      <w:divBdr>
        <w:top w:val="none" w:sz="0" w:space="0" w:color="auto"/>
        <w:left w:val="none" w:sz="0" w:space="0" w:color="auto"/>
        <w:bottom w:val="none" w:sz="0" w:space="0" w:color="auto"/>
        <w:right w:val="none" w:sz="0" w:space="0" w:color="auto"/>
      </w:divBdr>
    </w:div>
    <w:div w:id="798033533">
      <w:bodyDiv w:val="1"/>
      <w:marLeft w:val="0"/>
      <w:marRight w:val="0"/>
      <w:marTop w:val="0"/>
      <w:marBottom w:val="0"/>
      <w:divBdr>
        <w:top w:val="none" w:sz="0" w:space="0" w:color="auto"/>
        <w:left w:val="none" w:sz="0" w:space="0" w:color="auto"/>
        <w:bottom w:val="none" w:sz="0" w:space="0" w:color="auto"/>
        <w:right w:val="none" w:sz="0" w:space="0" w:color="auto"/>
      </w:divBdr>
    </w:div>
    <w:div w:id="798378618">
      <w:bodyDiv w:val="1"/>
      <w:marLeft w:val="0"/>
      <w:marRight w:val="0"/>
      <w:marTop w:val="0"/>
      <w:marBottom w:val="0"/>
      <w:divBdr>
        <w:top w:val="none" w:sz="0" w:space="0" w:color="auto"/>
        <w:left w:val="none" w:sz="0" w:space="0" w:color="auto"/>
        <w:bottom w:val="none" w:sz="0" w:space="0" w:color="auto"/>
        <w:right w:val="none" w:sz="0" w:space="0" w:color="auto"/>
      </w:divBdr>
    </w:div>
    <w:div w:id="801311202">
      <w:bodyDiv w:val="1"/>
      <w:marLeft w:val="0"/>
      <w:marRight w:val="0"/>
      <w:marTop w:val="0"/>
      <w:marBottom w:val="0"/>
      <w:divBdr>
        <w:top w:val="none" w:sz="0" w:space="0" w:color="auto"/>
        <w:left w:val="none" w:sz="0" w:space="0" w:color="auto"/>
        <w:bottom w:val="none" w:sz="0" w:space="0" w:color="auto"/>
        <w:right w:val="none" w:sz="0" w:space="0" w:color="auto"/>
      </w:divBdr>
    </w:div>
    <w:div w:id="839391011">
      <w:bodyDiv w:val="1"/>
      <w:marLeft w:val="0"/>
      <w:marRight w:val="0"/>
      <w:marTop w:val="0"/>
      <w:marBottom w:val="0"/>
      <w:divBdr>
        <w:top w:val="none" w:sz="0" w:space="0" w:color="auto"/>
        <w:left w:val="none" w:sz="0" w:space="0" w:color="auto"/>
        <w:bottom w:val="none" w:sz="0" w:space="0" w:color="auto"/>
        <w:right w:val="none" w:sz="0" w:space="0" w:color="auto"/>
      </w:divBdr>
    </w:div>
    <w:div w:id="853572709">
      <w:bodyDiv w:val="1"/>
      <w:marLeft w:val="0"/>
      <w:marRight w:val="0"/>
      <w:marTop w:val="0"/>
      <w:marBottom w:val="0"/>
      <w:divBdr>
        <w:top w:val="none" w:sz="0" w:space="0" w:color="auto"/>
        <w:left w:val="none" w:sz="0" w:space="0" w:color="auto"/>
        <w:bottom w:val="none" w:sz="0" w:space="0" w:color="auto"/>
        <w:right w:val="none" w:sz="0" w:space="0" w:color="auto"/>
      </w:divBdr>
    </w:div>
    <w:div w:id="859585797">
      <w:bodyDiv w:val="1"/>
      <w:marLeft w:val="0"/>
      <w:marRight w:val="0"/>
      <w:marTop w:val="0"/>
      <w:marBottom w:val="0"/>
      <w:divBdr>
        <w:top w:val="none" w:sz="0" w:space="0" w:color="auto"/>
        <w:left w:val="none" w:sz="0" w:space="0" w:color="auto"/>
        <w:bottom w:val="none" w:sz="0" w:space="0" w:color="auto"/>
        <w:right w:val="none" w:sz="0" w:space="0" w:color="auto"/>
      </w:divBdr>
    </w:div>
    <w:div w:id="873345453">
      <w:bodyDiv w:val="1"/>
      <w:marLeft w:val="0"/>
      <w:marRight w:val="0"/>
      <w:marTop w:val="0"/>
      <w:marBottom w:val="0"/>
      <w:divBdr>
        <w:top w:val="none" w:sz="0" w:space="0" w:color="auto"/>
        <w:left w:val="none" w:sz="0" w:space="0" w:color="auto"/>
        <w:bottom w:val="none" w:sz="0" w:space="0" w:color="auto"/>
        <w:right w:val="none" w:sz="0" w:space="0" w:color="auto"/>
      </w:divBdr>
    </w:div>
    <w:div w:id="891887220">
      <w:bodyDiv w:val="1"/>
      <w:marLeft w:val="0"/>
      <w:marRight w:val="0"/>
      <w:marTop w:val="0"/>
      <w:marBottom w:val="0"/>
      <w:divBdr>
        <w:top w:val="none" w:sz="0" w:space="0" w:color="auto"/>
        <w:left w:val="none" w:sz="0" w:space="0" w:color="auto"/>
        <w:bottom w:val="none" w:sz="0" w:space="0" w:color="auto"/>
        <w:right w:val="none" w:sz="0" w:space="0" w:color="auto"/>
      </w:divBdr>
    </w:div>
    <w:div w:id="897008988">
      <w:bodyDiv w:val="1"/>
      <w:marLeft w:val="0"/>
      <w:marRight w:val="0"/>
      <w:marTop w:val="0"/>
      <w:marBottom w:val="0"/>
      <w:divBdr>
        <w:top w:val="none" w:sz="0" w:space="0" w:color="auto"/>
        <w:left w:val="none" w:sz="0" w:space="0" w:color="auto"/>
        <w:bottom w:val="none" w:sz="0" w:space="0" w:color="auto"/>
        <w:right w:val="none" w:sz="0" w:space="0" w:color="auto"/>
      </w:divBdr>
      <w:divsChild>
        <w:div w:id="932588715">
          <w:marLeft w:val="806"/>
          <w:marRight w:val="0"/>
          <w:marTop w:val="220"/>
          <w:marBottom w:val="0"/>
          <w:divBdr>
            <w:top w:val="none" w:sz="0" w:space="0" w:color="auto"/>
            <w:left w:val="none" w:sz="0" w:space="0" w:color="auto"/>
            <w:bottom w:val="none" w:sz="0" w:space="0" w:color="auto"/>
            <w:right w:val="none" w:sz="0" w:space="0" w:color="auto"/>
          </w:divBdr>
        </w:div>
      </w:divsChild>
    </w:div>
    <w:div w:id="913780459">
      <w:bodyDiv w:val="1"/>
      <w:marLeft w:val="0"/>
      <w:marRight w:val="0"/>
      <w:marTop w:val="0"/>
      <w:marBottom w:val="0"/>
      <w:divBdr>
        <w:top w:val="none" w:sz="0" w:space="0" w:color="auto"/>
        <w:left w:val="none" w:sz="0" w:space="0" w:color="auto"/>
        <w:bottom w:val="none" w:sz="0" w:space="0" w:color="auto"/>
        <w:right w:val="none" w:sz="0" w:space="0" w:color="auto"/>
      </w:divBdr>
    </w:div>
    <w:div w:id="919674616">
      <w:bodyDiv w:val="1"/>
      <w:marLeft w:val="0"/>
      <w:marRight w:val="0"/>
      <w:marTop w:val="0"/>
      <w:marBottom w:val="0"/>
      <w:divBdr>
        <w:top w:val="none" w:sz="0" w:space="0" w:color="auto"/>
        <w:left w:val="none" w:sz="0" w:space="0" w:color="auto"/>
        <w:bottom w:val="none" w:sz="0" w:space="0" w:color="auto"/>
        <w:right w:val="none" w:sz="0" w:space="0" w:color="auto"/>
      </w:divBdr>
    </w:div>
    <w:div w:id="945189416">
      <w:bodyDiv w:val="1"/>
      <w:marLeft w:val="0"/>
      <w:marRight w:val="0"/>
      <w:marTop w:val="0"/>
      <w:marBottom w:val="0"/>
      <w:divBdr>
        <w:top w:val="none" w:sz="0" w:space="0" w:color="auto"/>
        <w:left w:val="none" w:sz="0" w:space="0" w:color="auto"/>
        <w:bottom w:val="none" w:sz="0" w:space="0" w:color="auto"/>
        <w:right w:val="none" w:sz="0" w:space="0" w:color="auto"/>
      </w:divBdr>
    </w:div>
    <w:div w:id="949897678">
      <w:bodyDiv w:val="1"/>
      <w:marLeft w:val="0"/>
      <w:marRight w:val="0"/>
      <w:marTop w:val="0"/>
      <w:marBottom w:val="0"/>
      <w:divBdr>
        <w:top w:val="none" w:sz="0" w:space="0" w:color="auto"/>
        <w:left w:val="none" w:sz="0" w:space="0" w:color="auto"/>
        <w:bottom w:val="none" w:sz="0" w:space="0" w:color="auto"/>
        <w:right w:val="none" w:sz="0" w:space="0" w:color="auto"/>
      </w:divBdr>
      <w:divsChild>
        <w:div w:id="1268344220">
          <w:marLeft w:val="0"/>
          <w:marRight w:val="0"/>
          <w:marTop w:val="0"/>
          <w:marBottom w:val="0"/>
          <w:divBdr>
            <w:top w:val="none" w:sz="0" w:space="0" w:color="auto"/>
            <w:left w:val="none" w:sz="0" w:space="0" w:color="auto"/>
            <w:bottom w:val="none" w:sz="0" w:space="0" w:color="auto"/>
            <w:right w:val="none" w:sz="0" w:space="0" w:color="auto"/>
          </w:divBdr>
        </w:div>
        <w:div w:id="726682317">
          <w:marLeft w:val="0"/>
          <w:marRight w:val="0"/>
          <w:marTop w:val="0"/>
          <w:marBottom w:val="0"/>
          <w:divBdr>
            <w:top w:val="none" w:sz="0" w:space="0" w:color="auto"/>
            <w:left w:val="none" w:sz="0" w:space="0" w:color="auto"/>
            <w:bottom w:val="none" w:sz="0" w:space="0" w:color="auto"/>
            <w:right w:val="none" w:sz="0" w:space="0" w:color="auto"/>
          </w:divBdr>
        </w:div>
        <w:div w:id="937450447">
          <w:marLeft w:val="0"/>
          <w:marRight w:val="0"/>
          <w:marTop w:val="0"/>
          <w:marBottom w:val="0"/>
          <w:divBdr>
            <w:top w:val="none" w:sz="0" w:space="0" w:color="auto"/>
            <w:left w:val="none" w:sz="0" w:space="0" w:color="auto"/>
            <w:bottom w:val="none" w:sz="0" w:space="0" w:color="auto"/>
            <w:right w:val="none" w:sz="0" w:space="0" w:color="auto"/>
          </w:divBdr>
        </w:div>
        <w:div w:id="925848158">
          <w:marLeft w:val="0"/>
          <w:marRight w:val="0"/>
          <w:marTop w:val="0"/>
          <w:marBottom w:val="0"/>
          <w:divBdr>
            <w:top w:val="none" w:sz="0" w:space="0" w:color="auto"/>
            <w:left w:val="none" w:sz="0" w:space="0" w:color="auto"/>
            <w:bottom w:val="none" w:sz="0" w:space="0" w:color="auto"/>
            <w:right w:val="none" w:sz="0" w:space="0" w:color="auto"/>
          </w:divBdr>
        </w:div>
        <w:div w:id="1842238424">
          <w:marLeft w:val="0"/>
          <w:marRight w:val="0"/>
          <w:marTop w:val="0"/>
          <w:marBottom w:val="0"/>
          <w:divBdr>
            <w:top w:val="none" w:sz="0" w:space="0" w:color="auto"/>
            <w:left w:val="none" w:sz="0" w:space="0" w:color="auto"/>
            <w:bottom w:val="none" w:sz="0" w:space="0" w:color="auto"/>
            <w:right w:val="none" w:sz="0" w:space="0" w:color="auto"/>
          </w:divBdr>
        </w:div>
      </w:divsChild>
    </w:div>
    <w:div w:id="955454499">
      <w:bodyDiv w:val="1"/>
      <w:marLeft w:val="0"/>
      <w:marRight w:val="0"/>
      <w:marTop w:val="0"/>
      <w:marBottom w:val="0"/>
      <w:divBdr>
        <w:top w:val="none" w:sz="0" w:space="0" w:color="auto"/>
        <w:left w:val="none" w:sz="0" w:space="0" w:color="auto"/>
        <w:bottom w:val="none" w:sz="0" w:space="0" w:color="auto"/>
        <w:right w:val="none" w:sz="0" w:space="0" w:color="auto"/>
      </w:divBdr>
    </w:div>
    <w:div w:id="989678661">
      <w:bodyDiv w:val="1"/>
      <w:marLeft w:val="0"/>
      <w:marRight w:val="0"/>
      <w:marTop w:val="0"/>
      <w:marBottom w:val="0"/>
      <w:divBdr>
        <w:top w:val="none" w:sz="0" w:space="0" w:color="auto"/>
        <w:left w:val="none" w:sz="0" w:space="0" w:color="auto"/>
        <w:bottom w:val="none" w:sz="0" w:space="0" w:color="auto"/>
        <w:right w:val="none" w:sz="0" w:space="0" w:color="auto"/>
      </w:divBdr>
    </w:div>
    <w:div w:id="1008025547">
      <w:bodyDiv w:val="1"/>
      <w:marLeft w:val="0"/>
      <w:marRight w:val="0"/>
      <w:marTop w:val="0"/>
      <w:marBottom w:val="0"/>
      <w:divBdr>
        <w:top w:val="none" w:sz="0" w:space="0" w:color="auto"/>
        <w:left w:val="none" w:sz="0" w:space="0" w:color="auto"/>
        <w:bottom w:val="none" w:sz="0" w:space="0" w:color="auto"/>
        <w:right w:val="none" w:sz="0" w:space="0" w:color="auto"/>
      </w:divBdr>
    </w:div>
    <w:div w:id="1024092479">
      <w:bodyDiv w:val="1"/>
      <w:marLeft w:val="0"/>
      <w:marRight w:val="0"/>
      <w:marTop w:val="0"/>
      <w:marBottom w:val="0"/>
      <w:divBdr>
        <w:top w:val="none" w:sz="0" w:space="0" w:color="auto"/>
        <w:left w:val="none" w:sz="0" w:space="0" w:color="auto"/>
        <w:bottom w:val="none" w:sz="0" w:space="0" w:color="auto"/>
        <w:right w:val="none" w:sz="0" w:space="0" w:color="auto"/>
      </w:divBdr>
    </w:div>
    <w:div w:id="1062212952">
      <w:bodyDiv w:val="1"/>
      <w:marLeft w:val="0"/>
      <w:marRight w:val="0"/>
      <w:marTop w:val="0"/>
      <w:marBottom w:val="0"/>
      <w:divBdr>
        <w:top w:val="none" w:sz="0" w:space="0" w:color="auto"/>
        <w:left w:val="none" w:sz="0" w:space="0" w:color="auto"/>
        <w:bottom w:val="none" w:sz="0" w:space="0" w:color="auto"/>
        <w:right w:val="none" w:sz="0" w:space="0" w:color="auto"/>
      </w:divBdr>
    </w:div>
    <w:div w:id="1106193086">
      <w:bodyDiv w:val="1"/>
      <w:marLeft w:val="0"/>
      <w:marRight w:val="0"/>
      <w:marTop w:val="0"/>
      <w:marBottom w:val="0"/>
      <w:divBdr>
        <w:top w:val="none" w:sz="0" w:space="0" w:color="auto"/>
        <w:left w:val="none" w:sz="0" w:space="0" w:color="auto"/>
        <w:bottom w:val="none" w:sz="0" w:space="0" w:color="auto"/>
        <w:right w:val="none" w:sz="0" w:space="0" w:color="auto"/>
      </w:divBdr>
    </w:div>
    <w:div w:id="1147287832">
      <w:bodyDiv w:val="1"/>
      <w:marLeft w:val="0"/>
      <w:marRight w:val="0"/>
      <w:marTop w:val="0"/>
      <w:marBottom w:val="0"/>
      <w:divBdr>
        <w:top w:val="none" w:sz="0" w:space="0" w:color="auto"/>
        <w:left w:val="none" w:sz="0" w:space="0" w:color="auto"/>
        <w:bottom w:val="none" w:sz="0" w:space="0" w:color="auto"/>
        <w:right w:val="none" w:sz="0" w:space="0" w:color="auto"/>
      </w:divBdr>
    </w:div>
    <w:div w:id="1157112222">
      <w:bodyDiv w:val="1"/>
      <w:marLeft w:val="0"/>
      <w:marRight w:val="0"/>
      <w:marTop w:val="0"/>
      <w:marBottom w:val="0"/>
      <w:divBdr>
        <w:top w:val="none" w:sz="0" w:space="0" w:color="auto"/>
        <w:left w:val="none" w:sz="0" w:space="0" w:color="auto"/>
        <w:bottom w:val="none" w:sz="0" w:space="0" w:color="auto"/>
        <w:right w:val="none" w:sz="0" w:space="0" w:color="auto"/>
      </w:divBdr>
    </w:div>
    <w:div w:id="1170944541">
      <w:bodyDiv w:val="1"/>
      <w:marLeft w:val="0"/>
      <w:marRight w:val="0"/>
      <w:marTop w:val="0"/>
      <w:marBottom w:val="0"/>
      <w:divBdr>
        <w:top w:val="none" w:sz="0" w:space="0" w:color="auto"/>
        <w:left w:val="none" w:sz="0" w:space="0" w:color="auto"/>
        <w:bottom w:val="none" w:sz="0" w:space="0" w:color="auto"/>
        <w:right w:val="none" w:sz="0" w:space="0" w:color="auto"/>
      </w:divBdr>
    </w:div>
    <w:div w:id="1177816222">
      <w:bodyDiv w:val="1"/>
      <w:marLeft w:val="0"/>
      <w:marRight w:val="0"/>
      <w:marTop w:val="0"/>
      <w:marBottom w:val="0"/>
      <w:divBdr>
        <w:top w:val="none" w:sz="0" w:space="0" w:color="auto"/>
        <w:left w:val="none" w:sz="0" w:space="0" w:color="auto"/>
        <w:bottom w:val="none" w:sz="0" w:space="0" w:color="auto"/>
        <w:right w:val="none" w:sz="0" w:space="0" w:color="auto"/>
      </w:divBdr>
    </w:div>
    <w:div w:id="1179008972">
      <w:bodyDiv w:val="1"/>
      <w:marLeft w:val="0"/>
      <w:marRight w:val="0"/>
      <w:marTop w:val="0"/>
      <w:marBottom w:val="0"/>
      <w:divBdr>
        <w:top w:val="none" w:sz="0" w:space="0" w:color="auto"/>
        <w:left w:val="none" w:sz="0" w:space="0" w:color="auto"/>
        <w:bottom w:val="none" w:sz="0" w:space="0" w:color="auto"/>
        <w:right w:val="none" w:sz="0" w:space="0" w:color="auto"/>
      </w:divBdr>
    </w:div>
    <w:div w:id="1185244615">
      <w:bodyDiv w:val="1"/>
      <w:marLeft w:val="0"/>
      <w:marRight w:val="0"/>
      <w:marTop w:val="0"/>
      <w:marBottom w:val="0"/>
      <w:divBdr>
        <w:top w:val="none" w:sz="0" w:space="0" w:color="auto"/>
        <w:left w:val="none" w:sz="0" w:space="0" w:color="auto"/>
        <w:bottom w:val="none" w:sz="0" w:space="0" w:color="auto"/>
        <w:right w:val="none" w:sz="0" w:space="0" w:color="auto"/>
      </w:divBdr>
    </w:div>
    <w:div w:id="1210611191">
      <w:bodyDiv w:val="1"/>
      <w:marLeft w:val="0"/>
      <w:marRight w:val="0"/>
      <w:marTop w:val="0"/>
      <w:marBottom w:val="0"/>
      <w:divBdr>
        <w:top w:val="none" w:sz="0" w:space="0" w:color="auto"/>
        <w:left w:val="none" w:sz="0" w:space="0" w:color="auto"/>
        <w:bottom w:val="none" w:sz="0" w:space="0" w:color="auto"/>
        <w:right w:val="none" w:sz="0" w:space="0" w:color="auto"/>
      </w:divBdr>
    </w:div>
    <w:div w:id="1216088296">
      <w:bodyDiv w:val="1"/>
      <w:marLeft w:val="0"/>
      <w:marRight w:val="0"/>
      <w:marTop w:val="0"/>
      <w:marBottom w:val="0"/>
      <w:divBdr>
        <w:top w:val="none" w:sz="0" w:space="0" w:color="auto"/>
        <w:left w:val="none" w:sz="0" w:space="0" w:color="auto"/>
        <w:bottom w:val="none" w:sz="0" w:space="0" w:color="auto"/>
        <w:right w:val="none" w:sz="0" w:space="0" w:color="auto"/>
      </w:divBdr>
    </w:div>
    <w:div w:id="1244073852">
      <w:bodyDiv w:val="1"/>
      <w:marLeft w:val="0"/>
      <w:marRight w:val="0"/>
      <w:marTop w:val="0"/>
      <w:marBottom w:val="0"/>
      <w:divBdr>
        <w:top w:val="none" w:sz="0" w:space="0" w:color="auto"/>
        <w:left w:val="none" w:sz="0" w:space="0" w:color="auto"/>
        <w:bottom w:val="none" w:sz="0" w:space="0" w:color="auto"/>
        <w:right w:val="none" w:sz="0" w:space="0" w:color="auto"/>
      </w:divBdr>
      <w:divsChild>
        <w:div w:id="285815949">
          <w:marLeft w:val="0"/>
          <w:marRight w:val="0"/>
          <w:marTop w:val="0"/>
          <w:marBottom w:val="0"/>
          <w:divBdr>
            <w:top w:val="none" w:sz="0" w:space="0" w:color="auto"/>
            <w:left w:val="none" w:sz="0" w:space="0" w:color="auto"/>
            <w:bottom w:val="none" w:sz="0" w:space="0" w:color="auto"/>
            <w:right w:val="none" w:sz="0" w:space="0" w:color="auto"/>
          </w:divBdr>
        </w:div>
        <w:div w:id="324406134">
          <w:marLeft w:val="0"/>
          <w:marRight w:val="0"/>
          <w:marTop w:val="0"/>
          <w:marBottom w:val="0"/>
          <w:divBdr>
            <w:top w:val="none" w:sz="0" w:space="0" w:color="auto"/>
            <w:left w:val="none" w:sz="0" w:space="0" w:color="auto"/>
            <w:bottom w:val="none" w:sz="0" w:space="0" w:color="auto"/>
            <w:right w:val="none" w:sz="0" w:space="0" w:color="auto"/>
          </w:divBdr>
        </w:div>
        <w:div w:id="832180864">
          <w:marLeft w:val="0"/>
          <w:marRight w:val="0"/>
          <w:marTop w:val="0"/>
          <w:marBottom w:val="0"/>
          <w:divBdr>
            <w:top w:val="none" w:sz="0" w:space="0" w:color="auto"/>
            <w:left w:val="none" w:sz="0" w:space="0" w:color="auto"/>
            <w:bottom w:val="none" w:sz="0" w:space="0" w:color="auto"/>
            <w:right w:val="none" w:sz="0" w:space="0" w:color="auto"/>
          </w:divBdr>
        </w:div>
        <w:div w:id="1283609271">
          <w:marLeft w:val="0"/>
          <w:marRight w:val="0"/>
          <w:marTop w:val="0"/>
          <w:marBottom w:val="0"/>
          <w:divBdr>
            <w:top w:val="none" w:sz="0" w:space="0" w:color="auto"/>
            <w:left w:val="none" w:sz="0" w:space="0" w:color="auto"/>
            <w:bottom w:val="none" w:sz="0" w:space="0" w:color="auto"/>
            <w:right w:val="none" w:sz="0" w:space="0" w:color="auto"/>
          </w:divBdr>
        </w:div>
        <w:div w:id="1768766443">
          <w:marLeft w:val="0"/>
          <w:marRight w:val="0"/>
          <w:marTop w:val="0"/>
          <w:marBottom w:val="0"/>
          <w:divBdr>
            <w:top w:val="none" w:sz="0" w:space="0" w:color="auto"/>
            <w:left w:val="none" w:sz="0" w:space="0" w:color="auto"/>
            <w:bottom w:val="none" w:sz="0" w:space="0" w:color="auto"/>
            <w:right w:val="none" w:sz="0" w:space="0" w:color="auto"/>
          </w:divBdr>
        </w:div>
      </w:divsChild>
    </w:div>
    <w:div w:id="1276984216">
      <w:bodyDiv w:val="1"/>
      <w:marLeft w:val="0"/>
      <w:marRight w:val="0"/>
      <w:marTop w:val="0"/>
      <w:marBottom w:val="0"/>
      <w:divBdr>
        <w:top w:val="none" w:sz="0" w:space="0" w:color="auto"/>
        <w:left w:val="none" w:sz="0" w:space="0" w:color="auto"/>
        <w:bottom w:val="none" w:sz="0" w:space="0" w:color="auto"/>
        <w:right w:val="none" w:sz="0" w:space="0" w:color="auto"/>
      </w:divBdr>
      <w:divsChild>
        <w:div w:id="1070422903">
          <w:marLeft w:val="0"/>
          <w:marRight w:val="0"/>
          <w:marTop w:val="0"/>
          <w:marBottom w:val="0"/>
          <w:divBdr>
            <w:top w:val="none" w:sz="0" w:space="0" w:color="auto"/>
            <w:left w:val="none" w:sz="0" w:space="0" w:color="auto"/>
            <w:bottom w:val="none" w:sz="0" w:space="0" w:color="auto"/>
            <w:right w:val="none" w:sz="0" w:space="0" w:color="auto"/>
          </w:divBdr>
        </w:div>
        <w:div w:id="2064524281">
          <w:marLeft w:val="0"/>
          <w:marRight w:val="0"/>
          <w:marTop w:val="0"/>
          <w:marBottom w:val="0"/>
          <w:divBdr>
            <w:top w:val="none" w:sz="0" w:space="0" w:color="auto"/>
            <w:left w:val="none" w:sz="0" w:space="0" w:color="auto"/>
            <w:bottom w:val="none" w:sz="0" w:space="0" w:color="auto"/>
            <w:right w:val="none" w:sz="0" w:space="0" w:color="auto"/>
          </w:divBdr>
        </w:div>
        <w:div w:id="561409004">
          <w:marLeft w:val="0"/>
          <w:marRight w:val="0"/>
          <w:marTop w:val="0"/>
          <w:marBottom w:val="0"/>
          <w:divBdr>
            <w:top w:val="none" w:sz="0" w:space="0" w:color="auto"/>
            <w:left w:val="none" w:sz="0" w:space="0" w:color="auto"/>
            <w:bottom w:val="none" w:sz="0" w:space="0" w:color="auto"/>
            <w:right w:val="none" w:sz="0" w:space="0" w:color="auto"/>
          </w:divBdr>
        </w:div>
        <w:div w:id="1482235266">
          <w:marLeft w:val="0"/>
          <w:marRight w:val="0"/>
          <w:marTop w:val="0"/>
          <w:marBottom w:val="0"/>
          <w:divBdr>
            <w:top w:val="none" w:sz="0" w:space="0" w:color="auto"/>
            <w:left w:val="none" w:sz="0" w:space="0" w:color="auto"/>
            <w:bottom w:val="none" w:sz="0" w:space="0" w:color="auto"/>
            <w:right w:val="none" w:sz="0" w:space="0" w:color="auto"/>
          </w:divBdr>
        </w:div>
        <w:div w:id="508448051">
          <w:marLeft w:val="0"/>
          <w:marRight w:val="0"/>
          <w:marTop w:val="0"/>
          <w:marBottom w:val="0"/>
          <w:divBdr>
            <w:top w:val="none" w:sz="0" w:space="0" w:color="auto"/>
            <w:left w:val="none" w:sz="0" w:space="0" w:color="auto"/>
            <w:bottom w:val="none" w:sz="0" w:space="0" w:color="auto"/>
            <w:right w:val="none" w:sz="0" w:space="0" w:color="auto"/>
          </w:divBdr>
        </w:div>
      </w:divsChild>
    </w:div>
    <w:div w:id="1291083556">
      <w:bodyDiv w:val="1"/>
      <w:marLeft w:val="0"/>
      <w:marRight w:val="0"/>
      <w:marTop w:val="0"/>
      <w:marBottom w:val="0"/>
      <w:divBdr>
        <w:top w:val="none" w:sz="0" w:space="0" w:color="auto"/>
        <w:left w:val="none" w:sz="0" w:space="0" w:color="auto"/>
        <w:bottom w:val="none" w:sz="0" w:space="0" w:color="auto"/>
        <w:right w:val="none" w:sz="0" w:space="0" w:color="auto"/>
      </w:divBdr>
    </w:div>
    <w:div w:id="1306739586">
      <w:bodyDiv w:val="1"/>
      <w:marLeft w:val="0"/>
      <w:marRight w:val="0"/>
      <w:marTop w:val="0"/>
      <w:marBottom w:val="0"/>
      <w:divBdr>
        <w:top w:val="none" w:sz="0" w:space="0" w:color="auto"/>
        <w:left w:val="none" w:sz="0" w:space="0" w:color="auto"/>
        <w:bottom w:val="none" w:sz="0" w:space="0" w:color="auto"/>
        <w:right w:val="none" w:sz="0" w:space="0" w:color="auto"/>
      </w:divBdr>
    </w:div>
    <w:div w:id="1326857285">
      <w:bodyDiv w:val="1"/>
      <w:marLeft w:val="0"/>
      <w:marRight w:val="0"/>
      <w:marTop w:val="0"/>
      <w:marBottom w:val="0"/>
      <w:divBdr>
        <w:top w:val="none" w:sz="0" w:space="0" w:color="auto"/>
        <w:left w:val="none" w:sz="0" w:space="0" w:color="auto"/>
        <w:bottom w:val="none" w:sz="0" w:space="0" w:color="auto"/>
        <w:right w:val="none" w:sz="0" w:space="0" w:color="auto"/>
      </w:divBdr>
    </w:div>
    <w:div w:id="1426001410">
      <w:bodyDiv w:val="1"/>
      <w:marLeft w:val="0"/>
      <w:marRight w:val="0"/>
      <w:marTop w:val="0"/>
      <w:marBottom w:val="0"/>
      <w:divBdr>
        <w:top w:val="none" w:sz="0" w:space="0" w:color="auto"/>
        <w:left w:val="none" w:sz="0" w:space="0" w:color="auto"/>
        <w:bottom w:val="none" w:sz="0" w:space="0" w:color="auto"/>
        <w:right w:val="none" w:sz="0" w:space="0" w:color="auto"/>
      </w:divBdr>
    </w:div>
    <w:div w:id="1472484645">
      <w:bodyDiv w:val="1"/>
      <w:marLeft w:val="0"/>
      <w:marRight w:val="0"/>
      <w:marTop w:val="0"/>
      <w:marBottom w:val="0"/>
      <w:divBdr>
        <w:top w:val="none" w:sz="0" w:space="0" w:color="auto"/>
        <w:left w:val="none" w:sz="0" w:space="0" w:color="auto"/>
        <w:bottom w:val="none" w:sz="0" w:space="0" w:color="auto"/>
        <w:right w:val="none" w:sz="0" w:space="0" w:color="auto"/>
      </w:divBdr>
    </w:div>
    <w:div w:id="1482960550">
      <w:bodyDiv w:val="1"/>
      <w:marLeft w:val="0"/>
      <w:marRight w:val="0"/>
      <w:marTop w:val="0"/>
      <w:marBottom w:val="0"/>
      <w:divBdr>
        <w:top w:val="none" w:sz="0" w:space="0" w:color="auto"/>
        <w:left w:val="none" w:sz="0" w:space="0" w:color="auto"/>
        <w:bottom w:val="none" w:sz="0" w:space="0" w:color="auto"/>
        <w:right w:val="none" w:sz="0" w:space="0" w:color="auto"/>
      </w:divBdr>
    </w:div>
    <w:div w:id="1500342610">
      <w:bodyDiv w:val="1"/>
      <w:marLeft w:val="0"/>
      <w:marRight w:val="0"/>
      <w:marTop w:val="0"/>
      <w:marBottom w:val="0"/>
      <w:divBdr>
        <w:top w:val="none" w:sz="0" w:space="0" w:color="auto"/>
        <w:left w:val="none" w:sz="0" w:space="0" w:color="auto"/>
        <w:bottom w:val="none" w:sz="0" w:space="0" w:color="auto"/>
        <w:right w:val="none" w:sz="0" w:space="0" w:color="auto"/>
      </w:divBdr>
    </w:div>
    <w:div w:id="1511678015">
      <w:bodyDiv w:val="1"/>
      <w:marLeft w:val="0"/>
      <w:marRight w:val="0"/>
      <w:marTop w:val="0"/>
      <w:marBottom w:val="0"/>
      <w:divBdr>
        <w:top w:val="none" w:sz="0" w:space="0" w:color="auto"/>
        <w:left w:val="none" w:sz="0" w:space="0" w:color="auto"/>
        <w:bottom w:val="none" w:sz="0" w:space="0" w:color="auto"/>
        <w:right w:val="none" w:sz="0" w:space="0" w:color="auto"/>
      </w:divBdr>
    </w:div>
    <w:div w:id="1513570324">
      <w:bodyDiv w:val="1"/>
      <w:marLeft w:val="0"/>
      <w:marRight w:val="0"/>
      <w:marTop w:val="0"/>
      <w:marBottom w:val="0"/>
      <w:divBdr>
        <w:top w:val="none" w:sz="0" w:space="0" w:color="auto"/>
        <w:left w:val="none" w:sz="0" w:space="0" w:color="auto"/>
        <w:bottom w:val="none" w:sz="0" w:space="0" w:color="auto"/>
        <w:right w:val="none" w:sz="0" w:space="0" w:color="auto"/>
      </w:divBdr>
    </w:div>
    <w:div w:id="1531725606">
      <w:bodyDiv w:val="1"/>
      <w:marLeft w:val="0"/>
      <w:marRight w:val="0"/>
      <w:marTop w:val="0"/>
      <w:marBottom w:val="0"/>
      <w:divBdr>
        <w:top w:val="none" w:sz="0" w:space="0" w:color="auto"/>
        <w:left w:val="none" w:sz="0" w:space="0" w:color="auto"/>
        <w:bottom w:val="none" w:sz="0" w:space="0" w:color="auto"/>
        <w:right w:val="none" w:sz="0" w:space="0" w:color="auto"/>
      </w:divBdr>
    </w:div>
    <w:div w:id="1532646174">
      <w:bodyDiv w:val="1"/>
      <w:marLeft w:val="0"/>
      <w:marRight w:val="0"/>
      <w:marTop w:val="0"/>
      <w:marBottom w:val="0"/>
      <w:divBdr>
        <w:top w:val="none" w:sz="0" w:space="0" w:color="auto"/>
        <w:left w:val="none" w:sz="0" w:space="0" w:color="auto"/>
        <w:bottom w:val="none" w:sz="0" w:space="0" w:color="auto"/>
        <w:right w:val="none" w:sz="0" w:space="0" w:color="auto"/>
      </w:divBdr>
    </w:div>
    <w:div w:id="1547251810">
      <w:bodyDiv w:val="1"/>
      <w:marLeft w:val="0"/>
      <w:marRight w:val="0"/>
      <w:marTop w:val="0"/>
      <w:marBottom w:val="0"/>
      <w:divBdr>
        <w:top w:val="none" w:sz="0" w:space="0" w:color="auto"/>
        <w:left w:val="none" w:sz="0" w:space="0" w:color="auto"/>
        <w:bottom w:val="none" w:sz="0" w:space="0" w:color="auto"/>
        <w:right w:val="none" w:sz="0" w:space="0" w:color="auto"/>
      </w:divBdr>
    </w:div>
    <w:div w:id="1547373160">
      <w:bodyDiv w:val="1"/>
      <w:marLeft w:val="0"/>
      <w:marRight w:val="0"/>
      <w:marTop w:val="0"/>
      <w:marBottom w:val="0"/>
      <w:divBdr>
        <w:top w:val="none" w:sz="0" w:space="0" w:color="auto"/>
        <w:left w:val="none" w:sz="0" w:space="0" w:color="auto"/>
        <w:bottom w:val="none" w:sz="0" w:space="0" w:color="auto"/>
        <w:right w:val="none" w:sz="0" w:space="0" w:color="auto"/>
      </w:divBdr>
    </w:div>
    <w:div w:id="1549760124">
      <w:bodyDiv w:val="1"/>
      <w:marLeft w:val="0"/>
      <w:marRight w:val="0"/>
      <w:marTop w:val="0"/>
      <w:marBottom w:val="0"/>
      <w:divBdr>
        <w:top w:val="none" w:sz="0" w:space="0" w:color="auto"/>
        <w:left w:val="none" w:sz="0" w:space="0" w:color="auto"/>
        <w:bottom w:val="none" w:sz="0" w:space="0" w:color="auto"/>
        <w:right w:val="none" w:sz="0" w:space="0" w:color="auto"/>
      </w:divBdr>
    </w:div>
    <w:div w:id="1557163250">
      <w:bodyDiv w:val="1"/>
      <w:marLeft w:val="0"/>
      <w:marRight w:val="0"/>
      <w:marTop w:val="0"/>
      <w:marBottom w:val="0"/>
      <w:divBdr>
        <w:top w:val="none" w:sz="0" w:space="0" w:color="auto"/>
        <w:left w:val="none" w:sz="0" w:space="0" w:color="auto"/>
        <w:bottom w:val="none" w:sz="0" w:space="0" w:color="auto"/>
        <w:right w:val="none" w:sz="0" w:space="0" w:color="auto"/>
      </w:divBdr>
    </w:div>
    <w:div w:id="1565799368">
      <w:bodyDiv w:val="1"/>
      <w:marLeft w:val="0"/>
      <w:marRight w:val="0"/>
      <w:marTop w:val="0"/>
      <w:marBottom w:val="0"/>
      <w:divBdr>
        <w:top w:val="none" w:sz="0" w:space="0" w:color="auto"/>
        <w:left w:val="none" w:sz="0" w:space="0" w:color="auto"/>
        <w:bottom w:val="none" w:sz="0" w:space="0" w:color="auto"/>
        <w:right w:val="none" w:sz="0" w:space="0" w:color="auto"/>
      </w:divBdr>
    </w:div>
    <w:div w:id="1632243236">
      <w:bodyDiv w:val="1"/>
      <w:marLeft w:val="0"/>
      <w:marRight w:val="0"/>
      <w:marTop w:val="0"/>
      <w:marBottom w:val="0"/>
      <w:divBdr>
        <w:top w:val="none" w:sz="0" w:space="0" w:color="auto"/>
        <w:left w:val="none" w:sz="0" w:space="0" w:color="auto"/>
        <w:bottom w:val="none" w:sz="0" w:space="0" w:color="auto"/>
        <w:right w:val="none" w:sz="0" w:space="0" w:color="auto"/>
      </w:divBdr>
    </w:div>
    <w:div w:id="1646354050">
      <w:bodyDiv w:val="1"/>
      <w:marLeft w:val="0"/>
      <w:marRight w:val="0"/>
      <w:marTop w:val="0"/>
      <w:marBottom w:val="0"/>
      <w:divBdr>
        <w:top w:val="none" w:sz="0" w:space="0" w:color="auto"/>
        <w:left w:val="none" w:sz="0" w:space="0" w:color="auto"/>
        <w:bottom w:val="none" w:sz="0" w:space="0" w:color="auto"/>
        <w:right w:val="none" w:sz="0" w:space="0" w:color="auto"/>
      </w:divBdr>
    </w:div>
    <w:div w:id="1650090396">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
    <w:div w:id="1716739229">
      <w:bodyDiv w:val="1"/>
      <w:marLeft w:val="0"/>
      <w:marRight w:val="0"/>
      <w:marTop w:val="0"/>
      <w:marBottom w:val="0"/>
      <w:divBdr>
        <w:top w:val="none" w:sz="0" w:space="0" w:color="auto"/>
        <w:left w:val="none" w:sz="0" w:space="0" w:color="auto"/>
        <w:bottom w:val="none" w:sz="0" w:space="0" w:color="auto"/>
        <w:right w:val="none" w:sz="0" w:space="0" w:color="auto"/>
      </w:divBdr>
    </w:div>
    <w:div w:id="1752850960">
      <w:bodyDiv w:val="1"/>
      <w:marLeft w:val="0"/>
      <w:marRight w:val="0"/>
      <w:marTop w:val="0"/>
      <w:marBottom w:val="0"/>
      <w:divBdr>
        <w:top w:val="none" w:sz="0" w:space="0" w:color="auto"/>
        <w:left w:val="none" w:sz="0" w:space="0" w:color="auto"/>
        <w:bottom w:val="none" w:sz="0" w:space="0" w:color="auto"/>
        <w:right w:val="none" w:sz="0" w:space="0" w:color="auto"/>
      </w:divBdr>
    </w:div>
    <w:div w:id="1769349523">
      <w:bodyDiv w:val="1"/>
      <w:marLeft w:val="0"/>
      <w:marRight w:val="0"/>
      <w:marTop w:val="0"/>
      <w:marBottom w:val="0"/>
      <w:divBdr>
        <w:top w:val="none" w:sz="0" w:space="0" w:color="auto"/>
        <w:left w:val="none" w:sz="0" w:space="0" w:color="auto"/>
        <w:bottom w:val="none" w:sz="0" w:space="0" w:color="auto"/>
        <w:right w:val="none" w:sz="0" w:space="0" w:color="auto"/>
      </w:divBdr>
      <w:divsChild>
        <w:div w:id="707724157">
          <w:marLeft w:val="0"/>
          <w:marRight w:val="0"/>
          <w:marTop w:val="0"/>
          <w:marBottom w:val="0"/>
          <w:divBdr>
            <w:top w:val="none" w:sz="0" w:space="0" w:color="auto"/>
            <w:left w:val="none" w:sz="0" w:space="0" w:color="auto"/>
            <w:bottom w:val="none" w:sz="0" w:space="0" w:color="auto"/>
            <w:right w:val="none" w:sz="0" w:space="0" w:color="auto"/>
          </w:divBdr>
          <w:divsChild>
            <w:div w:id="5574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922">
      <w:bodyDiv w:val="1"/>
      <w:marLeft w:val="0"/>
      <w:marRight w:val="0"/>
      <w:marTop w:val="0"/>
      <w:marBottom w:val="0"/>
      <w:divBdr>
        <w:top w:val="none" w:sz="0" w:space="0" w:color="auto"/>
        <w:left w:val="none" w:sz="0" w:space="0" w:color="auto"/>
        <w:bottom w:val="none" w:sz="0" w:space="0" w:color="auto"/>
        <w:right w:val="none" w:sz="0" w:space="0" w:color="auto"/>
      </w:divBdr>
    </w:div>
    <w:div w:id="1804536475">
      <w:bodyDiv w:val="1"/>
      <w:marLeft w:val="0"/>
      <w:marRight w:val="0"/>
      <w:marTop w:val="0"/>
      <w:marBottom w:val="0"/>
      <w:divBdr>
        <w:top w:val="none" w:sz="0" w:space="0" w:color="auto"/>
        <w:left w:val="none" w:sz="0" w:space="0" w:color="auto"/>
        <w:bottom w:val="none" w:sz="0" w:space="0" w:color="auto"/>
        <w:right w:val="none" w:sz="0" w:space="0" w:color="auto"/>
      </w:divBdr>
    </w:div>
    <w:div w:id="1812400081">
      <w:bodyDiv w:val="1"/>
      <w:marLeft w:val="0"/>
      <w:marRight w:val="0"/>
      <w:marTop w:val="0"/>
      <w:marBottom w:val="0"/>
      <w:divBdr>
        <w:top w:val="none" w:sz="0" w:space="0" w:color="auto"/>
        <w:left w:val="none" w:sz="0" w:space="0" w:color="auto"/>
        <w:bottom w:val="none" w:sz="0" w:space="0" w:color="auto"/>
        <w:right w:val="none" w:sz="0" w:space="0" w:color="auto"/>
      </w:divBdr>
    </w:div>
    <w:div w:id="1871066874">
      <w:bodyDiv w:val="1"/>
      <w:marLeft w:val="0"/>
      <w:marRight w:val="0"/>
      <w:marTop w:val="0"/>
      <w:marBottom w:val="0"/>
      <w:divBdr>
        <w:top w:val="none" w:sz="0" w:space="0" w:color="auto"/>
        <w:left w:val="none" w:sz="0" w:space="0" w:color="auto"/>
        <w:bottom w:val="none" w:sz="0" w:space="0" w:color="auto"/>
        <w:right w:val="none" w:sz="0" w:space="0" w:color="auto"/>
      </w:divBdr>
    </w:div>
    <w:div w:id="1888444653">
      <w:bodyDiv w:val="1"/>
      <w:marLeft w:val="0"/>
      <w:marRight w:val="0"/>
      <w:marTop w:val="0"/>
      <w:marBottom w:val="0"/>
      <w:divBdr>
        <w:top w:val="none" w:sz="0" w:space="0" w:color="auto"/>
        <w:left w:val="none" w:sz="0" w:space="0" w:color="auto"/>
        <w:bottom w:val="none" w:sz="0" w:space="0" w:color="auto"/>
        <w:right w:val="none" w:sz="0" w:space="0" w:color="auto"/>
      </w:divBdr>
    </w:div>
    <w:div w:id="1908303473">
      <w:bodyDiv w:val="1"/>
      <w:marLeft w:val="0"/>
      <w:marRight w:val="0"/>
      <w:marTop w:val="0"/>
      <w:marBottom w:val="0"/>
      <w:divBdr>
        <w:top w:val="none" w:sz="0" w:space="0" w:color="auto"/>
        <w:left w:val="none" w:sz="0" w:space="0" w:color="auto"/>
        <w:bottom w:val="none" w:sz="0" w:space="0" w:color="auto"/>
        <w:right w:val="none" w:sz="0" w:space="0" w:color="auto"/>
      </w:divBdr>
      <w:divsChild>
        <w:div w:id="2085839018">
          <w:marLeft w:val="0"/>
          <w:marRight w:val="0"/>
          <w:marTop w:val="0"/>
          <w:marBottom w:val="0"/>
          <w:divBdr>
            <w:top w:val="none" w:sz="0" w:space="0" w:color="auto"/>
            <w:left w:val="none" w:sz="0" w:space="0" w:color="auto"/>
            <w:bottom w:val="none" w:sz="0" w:space="0" w:color="auto"/>
            <w:right w:val="none" w:sz="0" w:space="0" w:color="auto"/>
          </w:divBdr>
          <w:divsChild>
            <w:div w:id="21093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0875">
      <w:bodyDiv w:val="1"/>
      <w:marLeft w:val="0"/>
      <w:marRight w:val="0"/>
      <w:marTop w:val="0"/>
      <w:marBottom w:val="0"/>
      <w:divBdr>
        <w:top w:val="none" w:sz="0" w:space="0" w:color="auto"/>
        <w:left w:val="none" w:sz="0" w:space="0" w:color="auto"/>
        <w:bottom w:val="none" w:sz="0" w:space="0" w:color="auto"/>
        <w:right w:val="none" w:sz="0" w:space="0" w:color="auto"/>
      </w:divBdr>
    </w:div>
    <w:div w:id="1953972606">
      <w:bodyDiv w:val="1"/>
      <w:marLeft w:val="0"/>
      <w:marRight w:val="0"/>
      <w:marTop w:val="0"/>
      <w:marBottom w:val="0"/>
      <w:divBdr>
        <w:top w:val="none" w:sz="0" w:space="0" w:color="auto"/>
        <w:left w:val="none" w:sz="0" w:space="0" w:color="auto"/>
        <w:bottom w:val="none" w:sz="0" w:space="0" w:color="auto"/>
        <w:right w:val="none" w:sz="0" w:space="0" w:color="auto"/>
      </w:divBdr>
    </w:div>
    <w:div w:id="1994025096">
      <w:bodyDiv w:val="1"/>
      <w:marLeft w:val="0"/>
      <w:marRight w:val="0"/>
      <w:marTop w:val="0"/>
      <w:marBottom w:val="0"/>
      <w:divBdr>
        <w:top w:val="none" w:sz="0" w:space="0" w:color="auto"/>
        <w:left w:val="none" w:sz="0" w:space="0" w:color="auto"/>
        <w:bottom w:val="none" w:sz="0" w:space="0" w:color="auto"/>
        <w:right w:val="none" w:sz="0" w:space="0" w:color="auto"/>
      </w:divBdr>
    </w:div>
    <w:div w:id="1999072986">
      <w:bodyDiv w:val="1"/>
      <w:marLeft w:val="0"/>
      <w:marRight w:val="0"/>
      <w:marTop w:val="0"/>
      <w:marBottom w:val="0"/>
      <w:divBdr>
        <w:top w:val="none" w:sz="0" w:space="0" w:color="auto"/>
        <w:left w:val="none" w:sz="0" w:space="0" w:color="auto"/>
        <w:bottom w:val="none" w:sz="0" w:space="0" w:color="auto"/>
        <w:right w:val="none" w:sz="0" w:space="0" w:color="auto"/>
      </w:divBdr>
    </w:div>
    <w:div w:id="2003579938">
      <w:bodyDiv w:val="1"/>
      <w:marLeft w:val="0"/>
      <w:marRight w:val="0"/>
      <w:marTop w:val="0"/>
      <w:marBottom w:val="0"/>
      <w:divBdr>
        <w:top w:val="none" w:sz="0" w:space="0" w:color="auto"/>
        <w:left w:val="none" w:sz="0" w:space="0" w:color="auto"/>
        <w:bottom w:val="none" w:sz="0" w:space="0" w:color="auto"/>
        <w:right w:val="none" w:sz="0" w:space="0" w:color="auto"/>
      </w:divBdr>
    </w:div>
    <w:div w:id="2046640925">
      <w:bodyDiv w:val="1"/>
      <w:marLeft w:val="0"/>
      <w:marRight w:val="0"/>
      <w:marTop w:val="0"/>
      <w:marBottom w:val="0"/>
      <w:divBdr>
        <w:top w:val="none" w:sz="0" w:space="0" w:color="auto"/>
        <w:left w:val="none" w:sz="0" w:space="0" w:color="auto"/>
        <w:bottom w:val="none" w:sz="0" w:space="0" w:color="auto"/>
        <w:right w:val="none" w:sz="0" w:space="0" w:color="auto"/>
      </w:divBdr>
    </w:div>
    <w:div w:id="2048603198">
      <w:bodyDiv w:val="1"/>
      <w:marLeft w:val="0"/>
      <w:marRight w:val="0"/>
      <w:marTop w:val="0"/>
      <w:marBottom w:val="0"/>
      <w:divBdr>
        <w:top w:val="none" w:sz="0" w:space="0" w:color="auto"/>
        <w:left w:val="none" w:sz="0" w:space="0" w:color="auto"/>
        <w:bottom w:val="none" w:sz="0" w:space="0" w:color="auto"/>
        <w:right w:val="none" w:sz="0" w:space="0" w:color="auto"/>
      </w:divBdr>
    </w:div>
    <w:div w:id="2067220139">
      <w:bodyDiv w:val="1"/>
      <w:marLeft w:val="0"/>
      <w:marRight w:val="0"/>
      <w:marTop w:val="0"/>
      <w:marBottom w:val="0"/>
      <w:divBdr>
        <w:top w:val="none" w:sz="0" w:space="0" w:color="auto"/>
        <w:left w:val="none" w:sz="0" w:space="0" w:color="auto"/>
        <w:bottom w:val="none" w:sz="0" w:space="0" w:color="auto"/>
        <w:right w:val="none" w:sz="0" w:space="0" w:color="auto"/>
      </w:divBdr>
    </w:div>
    <w:div w:id="2098743610">
      <w:bodyDiv w:val="1"/>
      <w:marLeft w:val="0"/>
      <w:marRight w:val="0"/>
      <w:marTop w:val="0"/>
      <w:marBottom w:val="0"/>
      <w:divBdr>
        <w:top w:val="none" w:sz="0" w:space="0" w:color="auto"/>
        <w:left w:val="none" w:sz="0" w:space="0" w:color="auto"/>
        <w:bottom w:val="none" w:sz="0" w:space="0" w:color="auto"/>
        <w:right w:val="none" w:sz="0" w:space="0" w:color="auto"/>
      </w:divBdr>
    </w:div>
    <w:div w:id="21088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F783A0-7004-4117-8B75-071885AE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4382</Words>
  <Characters>24980</Characters>
  <Application>Microsoft Office Word</Application>
  <DocSecurity>0</DocSecurity>
  <Lines>208</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Julene Carvalho</cp:lastModifiedBy>
  <cp:revision>2</cp:revision>
  <cp:lastPrinted>2020-11-16T18:05:00Z</cp:lastPrinted>
  <dcterms:created xsi:type="dcterms:W3CDTF">2021-10-31T15:30:00Z</dcterms:created>
  <dcterms:modified xsi:type="dcterms:W3CDTF">2021-10-31T15:30:00Z</dcterms:modified>
</cp:coreProperties>
</file>