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0157" w14:textId="1F322F9A" w:rsidR="006E18E4" w:rsidRPr="009B3F43" w:rsidRDefault="00480A31" w:rsidP="00952B52">
      <w:pPr>
        <w:keepNext/>
        <w:keepLines/>
        <w:spacing w:after="0" w:line="360" w:lineRule="auto"/>
        <w:outlineLvl w:val="0"/>
        <w:rPr>
          <w:rFonts w:ascii="Arial" w:eastAsia="Microsoft YaHei" w:hAnsi="Arial" w:cs="Arial"/>
          <w:b/>
          <w:bCs/>
          <w:sz w:val="24"/>
          <w:szCs w:val="24"/>
          <w:lang w:eastAsia="zh-CN"/>
        </w:rPr>
      </w:pPr>
      <w:bookmarkStart w:id="0" w:name="_GoBack"/>
      <w:bookmarkEnd w:id="0"/>
      <w:r>
        <w:rPr>
          <w:rFonts w:ascii="Arial" w:eastAsia="Microsoft YaHei" w:hAnsi="Arial" w:cs="Arial"/>
          <w:b/>
          <w:bCs/>
          <w:sz w:val="24"/>
          <w:szCs w:val="24"/>
          <w:lang w:eastAsia="zh-CN"/>
        </w:rPr>
        <w:t xml:space="preserve">Effectiveness of offering </w:t>
      </w:r>
      <w:r w:rsidR="006B6E4D">
        <w:rPr>
          <w:rFonts w:ascii="Arial" w:eastAsia="Microsoft YaHei" w:hAnsi="Arial" w:cs="Arial"/>
          <w:b/>
          <w:bCs/>
          <w:sz w:val="24"/>
          <w:szCs w:val="24"/>
          <w:lang w:eastAsia="zh-CN"/>
        </w:rPr>
        <w:t xml:space="preserve">tailored </w:t>
      </w:r>
      <w:r>
        <w:rPr>
          <w:rFonts w:ascii="Arial" w:eastAsia="Microsoft YaHei" w:hAnsi="Arial" w:cs="Arial"/>
          <w:b/>
          <w:bCs/>
          <w:sz w:val="24"/>
          <w:szCs w:val="24"/>
          <w:lang w:eastAsia="zh-CN"/>
        </w:rPr>
        <w:t>t</w:t>
      </w:r>
      <w:r w:rsidR="006E18E4" w:rsidRPr="009B3F43">
        <w:rPr>
          <w:rFonts w:ascii="Arial" w:eastAsia="Microsoft YaHei" w:hAnsi="Arial" w:cs="Arial"/>
          <w:b/>
          <w:bCs/>
          <w:sz w:val="24"/>
          <w:szCs w:val="24"/>
          <w:lang w:eastAsia="zh-CN"/>
        </w:rPr>
        <w:t xml:space="preserve">ext message, self-help smoking cessation support </w:t>
      </w:r>
      <w:r w:rsidR="00D234E8">
        <w:rPr>
          <w:rFonts w:ascii="Arial" w:eastAsia="Microsoft YaHei" w:hAnsi="Arial" w:cs="Arial"/>
          <w:b/>
          <w:bCs/>
          <w:sz w:val="24"/>
          <w:szCs w:val="24"/>
          <w:lang w:eastAsia="zh-CN"/>
        </w:rPr>
        <w:t>to</w:t>
      </w:r>
      <w:r w:rsidR="00BD1E99">
        <w:rPr>
          <w:rFonts w:ascii="Arial" w:eastAsia="Microsoft YaHei" w:hAnsi="Arial" w:cs="Arial"/>
          <w:b/>
          <w:bCs/>
          <w:sz w:val="24"/>
          <w:szCs w:val="24"/>
          <w:lang w:eastAsia="zh-CN"/>
        </w:rPr>
        <w:t xml:space="preserve"> pregnant women</w:t>
      </w:r>
      <w:r>
        <w:rPr>
          <w:rFonts w:ascii="Arial" w:eastAsia="Microsoft YaHei" w:hAnsi="Arial" w:cs="Arial"/>
          <w:b/>
          <w:bCs/>
          <w:sz w:val="24"/>
          <w:szCs w:val="24"/>
          <w:lang w:eastAsia="zh-CN"/>
        </w:rPr>
        <w:t xml:space="preserve"> who </w:t>
      </w:r>
      <w:r w:rsidR="00821F50">
        <w:rPr>
          <w:rFonts w:ascii="Arial" w:eastAsia="Microsoft YaHei" w:hAnsi="Arial" w:cs="Arial"/>
          <w:b/>
          <w:bCs/>
          <w:sz w:val="24"/>
          <w:szCs w:val="24"/>
          <w:lang w:eastAsia="zh-CN"/>
        </w:rPr>
        <w:t>want</w:t>
      </w:r>
      <w:r>
        <w:rPr>
          <w:rFonts w:ascii="Arial" w:eastAsia="Microsoft YaHei" w:hAnsi="Arial" w:cs="Arial"/>
          <w:b/>
          <w:bCs/>
          <w:sz w:val="24"/>
          <w:szCs w:val="24"/>
          <w:lang w:eastAsia="zh-CN"/>
        </w:rPr>
        <w:t xml:space="preserve"> information on stopping smoking</w:t>
      </w:r>
      <w:r w:rsidR="006E18E4" w:rsidRPr="009B3F43">
        <w:rPr>
          <w:rFonts w:ascii="Arial" w:eastAsia="Microsoft YaHei" w:hAnsi="Arial" w:cs="Arial"/>
          <w:b/>
          <w:bCs/>
          <w:sz w:val="24"/>
          <w:szCs w:val="24"/>
          <w:lang w:eastAsia="zh-CN"/>
        </w:rPr>
        <w:t xml:space="preserve">: </w:t>
      </w:r>
      <w:r w:rsidR="00710223">
        <w:rPr>
          <w:rFonts w:ascii="Arial" w:eastAsia="Microsoft YaHei" w:hAnsi="Arial" w:cs="Arial"/>
          <w:b/>
          <w:bCs/>
          <w:sz w:val="24"/>
          <w:szCs w:val="24"/>
          <w:lang w:eastAsia="zh-CN"/>
        </w:rPr>
        <w:t xml:space="preserve">MiQuit3 </w:t>
      </w:r>
      <w:r w:rsidR="00366FEC">
        <w:rPr>
          <w:rFonts w:ascii="Arial" w:eastAsia="Microsoft YaHei" w:hAnsi="Arial" w:cs="Arial"/>
          <w:b/>
          <w:bCs/>
          <w:sz w:val="24"/>
          <w:szCs w:val="24"/>
          <w:lang w:eastAsia="zh-CN"/>
        </w:rPr>
        <w:t>randomised controlled trial</w:t>
      </w:r>
      <w:r w:rsidR="006E18E4" w:rsidRPr="009B3F43">
        <w:rPr>
          <w:rFonts w:ascii="Arial" w:eastAsia="Microsoft YaHei" w:hAnsi="Arial" w:cs="Arial"/>
          <w:b/>
          <w:bCs/>
          <w:sz w:val="24"/>
          <w:szCs w:val="24"/>
          <w:lang w:eastAsia="zh-CN"/>
        </w:rPr>
        <w:t xml:space="preserve"> </w:t>
      </w:r>
      <w:r w:rsidR="001E7086">
        <w:rPr>
          <w:rFonts w:ascii="Arial" w:eastAsia="Microsoft YaHei" w:hAnsi="Arial" w:cs="Arial"/>
          <w:b/>
          <w:bCs/>
          <w:sz w:val="24"/>
          <w:szCs w:val="24"/>
          <w:lang w:eastAsia="zh-CN"/>
        </w:rPr>
        <w:t xml:space="preserve">(RCT) </w:t>
      </w:r>
      <w:r w:rsidR="006E18E4" w:rsidRPr="009B3F43">
        <w:rPr>
          <w:rFonts w:ascii="Arial" w:eastAsia="Microsoft YaHei" w:hAnsi="Arial" w:cs="Arial"/>
          <w:b/>
          <w:bCs/>
          <w:sz w:val="24"/>
          <w:szCs w:val="24"/>
          <w:lang w:eastAsia="zh-CN"/>
        </w:rPr>
        <w:t>and meta</w:t>
      </w:r>
      <w:r w:rsidR="00D96940" w:rsidRPr="009B3F43">
        <w:rPr>
          <w:rFonts w:ascii="Arial" w:eastAsia="Microsoft YaHei" w:hAnsi="Arial" w:cs="Arial"/>
          <w:b/>
          <w:bCs/>
          <w:sz w:val="24"/>
          <w:szCs w:val="24"/>
          <w:lang w:eastAsia="zh-CN"/>
        </w:rPr>
        <w:t>-</w:t>
      </w:r>
      <w:r w:rsidR="006E18E4" w:rsidRPr="009B3F43">
        <w:rPr>
          <w:rFonts w:ascii="Arial" w:eastAsia="Microsoft YaHei" w:hAnsi="Arial" w:cs="Arial"/>
          <w:b/>
          <w:bCs/>
          <w:sz w:val="24"/>
          <w:szCs w:val="24"/>
          <w:lang w:eastAsia="zh-CN"/>
        </w:rPr>
        <w:t>analysis</w:t>
      </w:r>
    </w:p>
    <w:p w14:paraId="16FC8451" w14:textId="4BFAFEAA" w:rsidR="006E18E4" w:rsidRDefault="006E18E4" w:rsidP="007D1124">
      <w:pPr>
        <w:rPr>
          <w:rFonts w:ascii="Arial" w:eastAsia="Microsoft YaHei" w:hAnsi="Arial" w:cs="Arial"/>
          <w:b/>
          <w:bCs/>
          <w:sz w:val="22"/>
          <w:lang w:eastAsia="zh-CN"/>
        </w:rPr>
      </w:pPr>
    </w:p>
    <w:p w14:paraId="77088C42" w14:textId="1DF9AB47" w:rsidR="00710753" w:rsidRDefault="00710753" w:rsidP="007D1124">
      <w:pPr>
        <w:rPr>
          <w:rFonts w:ascii="Arial" w:eastAsia="Microsoft YaHei" w:hAnsi="Arial" w:cs="Arial"/>
          <w:b/>
          <w:bCs/>
          <w:sz w:val="22"/>
          <w:lang w:eastAsia="zh-CN"/>
        </w:rPr>
      </w:pPr>
    </w:p>
    <w:p w14:paraId="26FF276F" w14:textId="5AB588E9" w:rsidR="00C25EE5" w:rsidRPr="00D12C87" w:rsidRDefault="00A56E3A" w:rsidP="72B4640B">
      <w:pPr>
        <w:rPr>
          <w:rFonts w:ascii="Arial" w:eastAsia="Microsoft YaHei" w:hAnsi="Arial" w:cs="Arial"/>
          <w:sz w:val="22"/>
          <w:lang w:eastAsia="zh-CN"/>
        </w:rPr>
      </w:pPr>
      <w:r w:rsidRPr="72B4640B">
        <w:rPr>
          <w:rFonts w:ascii="Arial" w:eastAsia="Microsoft YaHei" w:hAnsi="Arial" w:cs="Arial"/>
          <w:sz w:val="22"/>
          <w:lang w:eastAsia="zh-CN"/>
        </w:rPr>
        <w:t>Tim Coleman, Miranda Clark, Charlie Wel</w:t>
      </w:r>
      <w:r w:rsidR="4436FAF5" w:rsidRPr="72B4640B">
        <w:rPr>
          <w:rFonts w:ascii="Arial" w:eastAsia="Microsoft YaHei" w:hAnsi="Arial" w:cs="Arial"/>
          <w:sz w:val="22"/>
          <w:lang w:eastAsia="zh-CN"/>
        </w:rPr>
        <w:t>c</w:t>
      </w:r>
      <w:r w:rsidRPr="72B4640B">
        <w:rPr>
          <w:rFonts w:ascii="Arial" w:eastAsia="Microsoft YaHei" w:hAnsi="Arial" w:cs="Arial"/>
          <w:sz w:val="22"/>
          <w:lang w:eastAsia="zh-CN"/>
        </w:rPr>
        <w:t>h</w:t>
      </w:r>
      <w:r w:rsidR="00BB7B68"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 xml:space="preserve">Rachel </w:t>
      </w:r>
      <w:proofErr w:type="spellStart"/>
      <w:r w:rsidRPr="72B4640B">
        <w:rPr>
          <w:rFonts w:ascii="Arial" w:eastAsia="Microsoft YaHei" w:hAnsi="Arial" w:cs="Arial"/>
          <w:sz w:val="22"/>
          <w:lang w:eastAsia="zh-CN"/>
        </w:rPr>
        <w:t>Whitemore</w:t>
      </w:r>
      <w:proofErr w:type="spellEnd"/>
      <w:r w:rsidR="00BB7B68"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Jo Leonardi-Bee</w:t>
      </w:r>
      <w:r w:rsidR="00981DBF"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Sue Cooper</w:t>
      </w:r>
      <w:r w:rsidR="00981DBF"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Catherine Hewitt</w:t>
      </w:r>
      <w:r w:rsidR="00981DBF"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Matthew Jones</w:t>
      </w:r>
      <w:r w:rsidR="00981DBF"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Stephen Sutton</w:t>
      </w:r>
      <w:r w:rsidR="00981DBF"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Jud</w:t>
      </w:r>
      <w:r w:rsidR="000372C2" w:rsidRPr="72B4640B">
        <w:rPr>
          <w:rFonts w:ascii="Arial" w:eastAsia="Microsoft YaHei" w:hAnsi="Arial" w:cs="Arial"/>
          <w:sz w:val="22"/>
          <w:lang w:eastAsia="zh-CN"/>
        </w:rPr>
        <w:t>ith</w:t>
      </w:r>
      <w:r w:rsidRPr="72B4640B">
        <w:rPr>
          <w:rFonts w:ascii="Arial" w:eastAsia="Microsoft YaHei" w:hAnsi="Arial" w:cs="Arial"/>
          <w:sz w:val="22"/>
          <w:lang w:eastAsia="zh-CN"/>
        </w:rPr>
        <w:t xml:space="preserve"> Watson</w:t>
      </w:r>
      <w:r w:rsidR="00981DBF"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Karen Daykin</w:t>
      </w:r>
      <w:r w:rsidR="00981DBF"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Michael Ussher</w:t>
      </w:r>
      <w:r w:rsidR="00981DBF"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Steve Parrott</w:t>
      </w:r>
      <w:r w:rsidR="00981DBF" w:rsidRPr="72B4640B">
        <w:rPr>
          <w:rFonts w:ascii="Arial" w:eastAsia="Microsoft YaHei" w:hAnsi="Arial" w:cs="Arial"/>
          <w:sz w:val="22"/>
          <w:lang w:eastAsia="zh-CN"/>
        </w:rPr>
        <w:t xml:space="preserve">, </w:t>
      </w:r>
      <w:r w:rsidRPr="72B4640B">
        <w:rPr>
          <w:rFonts w:ascii="Arial" w:eastAsia="Microsoft YaHei" w:hAnsi="Arial" w:cs="Arial"/>
          <w:sz w:val="22"/>
          <w:lang w:eastAsia="zh-CN"/>
        </w:rPr>
        <w:t xml:space="preserve">Felix Naughton  </w:t>
      </w:r>
    </w:p>
    <w:p w14:paraId="69AE4652" w14:textId="77777777" w:rsidR="00C25EE5" w:rsidRPr="00D12C87" w:rsidRDefault="00C25EE5" w:rsidP="0049138F">
      <w:pPr>
        <w:spacing w:line="240" w:lineRule="auto"/>
        <w:rPr>
          <w:rFonts w:ascii="Arial" w:eastAsia="Microsoft YaHei" w:hAnsi="Arial" w:cs="Arial"/>
          <w:sz w:val="22"/>
          <w:lang w:eastAsia="zh-CN"/>
        </w:rPr>
      </w:pPr>
    </w:p>
    <w:p w14:paraId="0D51AFC6" w14:textId="4656AB9F" w:rsidR="00C25EE5" w:rsidRPr="00F64CC8" w:rsidRDefault="004539D0" w:rsidP="0049138F">
      <w:pPr>
        <w:spacing w:line="240" w:lineRule="auto"/>
        <w:rPr>
          <w:rFonts w:ascii="Arial" w:eastAsia="Microsoft YaHei" w:hAnsi="Arial" w:cs="Arial"/>
          <w:b/>
          <w:bCs/>
          <w:szCs w:val="20"/>
          <w:lang w:eastAsia="zh-CN"/>
        </w:rPr>
      </w:pPr>
      <w:r w:rsidRPr="00F64CC8">
        <w:rPr>
          <w:rFonts w:ascii="Arial" w:eastAsia="Microsoft YaHei" w:hAnsi="Arial" w:cs="Arial"/>
          <w:b/>
          <w:bCs/>
          <w:szCs w:val="20"/>
          <w:lang w:eastAsia="zh-CN"/>
        </w:rPr>
        <w:t>Miranda Clark</w:t>
      </w:r>
      <w:r w:rsidRPr="00F64CC8">
        <w:rPr>
          <w:rFonts w:ascii="Arial" w:eastAsia="Microsoft YaHei" w:hAnsi="Arial" w:cs="Arial"/>
          <w:b/>
          <w:bCs/>
          <w:szCs w:val="20"/>
          <w:lang w:eastAsia="zh-CN"/>
        </w:rPr>
        <w:br/>
        <w:t>Tim Coleman</w:t>
      </w:r>
      <w:r w:rsidRPr="00F64CC8">
        <w:rPr>
          <w:rFonts w:ascii="Arial" w:eastAsia="Microsoft YaHei" w:hAnsi="Arial" w:cs="Arial"/>
          <w:b/>
          <w:bCs/>
          <w:szCs w:val="20"/>
          <w:lang w:eastAsia="zh-CN"/>
        </w:rPr>
        <w:br/>
        <w:t>Sue Cooper</w:t>
      </w:r>
      <w:r w:rsidR="00CE71D5" w:rsidRPr="00F64CC8">
        <w:rPr>
          <w:rFonts w:ascii="Arial" w:eastAsia="Microsoft YaHei" w:hAnsi="Arial" w:cs="Arial"/>
          <w:b/>
          <w:bCs/>
          <w:szCs w:val="20"/>
          <w:lang w:eastAsia="zh-CN"/>
        </w:rPr>
        <w:br/>
        <w:t>Karen Daykin</w:t>
      </w:r>
      <w:r w:rsidRPr="00F64CC8">
        <w:rPr>
          <w:rFonts w:ascii="Arial" w:eastAsia="Microsoft YaHei" w:hAnsi="Arial" w:cs="Arial"/>
          <w:b/>
          <w:bCs/>
          <w:szCs w:val="20"/>
          <w:lang w:eastAsia="zh-CN"/>
        </w:rPr>
        <w:br/>
        <w:t>Matthew Jones</w:t>
      </w:r>
      <w:r w:rsidR="00306A2A" w:rsidRPr="00F64CC8">
        <w:rPr>
          <w:rFonts w:ascii="Arial" w:eastAsia="Microsoft YaHei" w:hAnsi="Arial" w:cs="Arial"/>
          <w:b/>
          <w:bCs/>
          <w:szCs w:val="20"/>
          <w:lang w:eastAsia="zh-CN"/>
        </w:rPr>
        <w:br/>
        <w:t xml:space="preserve">Rachel </w:t>
      </w:r>
      <w:proofErr w:type="spellStart"/>
      <w:r w:rsidR="00306A2A" w:rsidRPr="00F64CC8">
        <w:rPr>
          <w:rFonts w:ascii="Arial" w:eastAsia="Microsoft YaHei" w:hAnsi="Arial" w:cs="Arial"/>
          <w:b/>
          <w:bCs/>
          <w:szCs w:val="20"/>
          <w:lang w:eastAsia="zh-CN"/>
        </w:rPr>
        <w:t>Whitemore</w:t>
      </w:r>
      <w:proofErr w:type="spellEnd"/>
    </w:p>
    <w:p w14:paraId="772BBED9" w14:textId="42F91DA1" w:rsidR="00306A2A" w:rsidRPr="00F64CC8" w:rsidRDefault="00C25EE5" w:rsidP="0049138F">
      <w:pPr>
        <w:spacing w:line="240" w:lineRule="auto"/>
        <w:rPr>
          <w:rFonts w:ascii="Arial" w:eastAsia="Microsoft YaHei" w:hAnsi="Arial" w:cs="Arial"/>
          <w:szCs w:val="20"/>
          <w:lang w:eastAsia="zh-CN"/>
        </w:rPr>
      </w:pPr>
      <w:r w:rsidRPr="00F64CC8">
        <w:rPr>
          <w:rFonts w:ascii="Arial" w:eastAsia="Microsoft YaHei" w:hAnsi="Arial" w:cs="Arial"/>
          <w:szCs w:val="20"/>
          <w:lang w:eastAsia="zh-CN"/>
        </w:rPr>
        <w:t>Division of Primary Care</w:t>
      </w:r>
      <w:r w:rsidR="0049138F" w:rsidRPr="00F64CC8">
        <w:rPr>
          <w:rFonts w:ascii="Arial" w:eastAsia="Microsoft YaHei" w:hAnsi="Arial" w:cs="Arial"/>
          <w:szCs w:val="20"/>
          <w:lang w:eastAsia="zh-CN"/>
        </w:rPr>
        <w:t xml:space="preserve">, </w:t>
      </w:r>
      <w:r w:rsidR="0049138F" w:rsidRPr="00F64CC8">
        <w:rPr>
          <w:rFonts w:ascii="Arial" w:eastAsia="Microsoft YaHei" w:hAnsi="Arial" w:cs="Arial"/>
          <w:szCs w:val="20"/>
          <w:lang w:eastAsia="zh-CN"/>
        </w:rPr>
        <w:br/>
        <w:t>T</w:t>
      </w:r>
      <w:r w:rsidRPr="00F64CC8">
        <w:rPr>
          <w:rFonts w:ascii="Arial" w:eastAsia="Microsoft YaHei" w:hAnsi="Arial" w:cs="Arial"/>
          <w:szCs w:val="20"/>
          <w:lang w:eastAsia="zh-CN"/>
        </w:rPr>
        <w:t>ower Building</w:t>
      </w:r>
      <w:r w:rsidR="0049138F" w:rsidRPr="00F64CC8">
        <w:rPr>
          <w:rFonts w:ascii="Arial" w:eastAsia="Microsoft YaHei" w:hAnsi="Arial" w:cs="Arial"/>
          <w:szCs w:val="20"/>
          <w:lang w:eastAsia="zh-CN"/>
        </w:rPr>
        <w:t>,</w:t>
      </w:r>
      <w:r w:rsidR="0049138F" w:rsidRPr="00F64CC8">
        <w:rPr>
          <w:rFonts w:ascii="Arial" w:eastAsia="Microsoft YaHei" w:hAnsi="Arial" w:cs="Arial"/>
          <w:szCs w:val="20"/>
          <w:lang w:eastAsia="zh-CN"/>
        </w:rPr>
        <w:br/>
      </w:r>
      <w:r w:rsidRPr="00F64CC8">
        <w:rPr>
          <w:rFonts w:ascii="Arial" w:eastAsia="Microsoft YaHei" w:hAnsi="Arial" w:cs="Arial"/>
          <w:szCs w:val="20"/>
          <w:lang w:eastAsia="zh-CN"/>
        </w:rPr>
        <w:t>University of Nottingham</w:t>
      </w:r>
      <w:r w:rsidR="004539D0" w:rsidRPr="00F64CC8">
        <w:rPr>
          <w:rFonts w:ascii="Arial" w:eastAsia="Microsoft YaHei" w:hAnsi="Arial" w:cs="Arial"/>
          <w:szCs w:val="20"/>
          <w:lang w:eastAsia="zh-CN"/>
        </w:rPr>
        <w:t>,</w:t>
      </w:r>
      <w:r w:rsidR="004539D0" w:rsidRPr="00F64CC8">
        <w:rPr>
          <w:rFonts w:ascii="Arial" w:eastAsia="Microsoft YaHei" w:hAnsi="Arial" w:cs="Arial"/>
          <w:szCs w:val="20"/>
          <w:lang w:eastAsia="zh-CN"/>
        </w:rPr>
        <w:br/>
      </w:r>
      <w:r w:rsidRPr="00F64CC8">
        <w:rPr>
          <w:rFonts w:ascii="Arial" w:eastAsia="Microsoft YaHei" w:hAnsi="Arial" w:cs="Arial"/>
          <w:szCs w:val="20"/>
          <w:lang w:eastAsia="zh-CN"/>
        </w:rPr>
        <w:t>NG7 2RD</w:t>
      </w:r>
    </w:p>
    <w:p w14:paraId="1A207BC6" w14:textId="39F2FF52" w:rsidR="00855354" w:rsidRPr="00F64CC8" w:rsidRDefault="00306A2A" w:rsidP="00855354">
      <w:pPr>
        <w:spacing w:line="240" w:lineRule="auto"/>
        <w:rPr>
          <w:rFonts w:ascii="Arial" w:eastAsia="Microsoft YaHei" w:hAnsi="Arial" w:cs="Arial"/>
          <w:szCs w:val="20"/>
          <w:lang w:eastAsia="zh-CN"/>
        </w:rPr>
      </w:pPr>
      <w:r w:rsidRPr="00F64CC8">
        <w:rPr>
          <w:rFonts w:ascii="Arial" w:eastAsia="Microsoft YaHei" w:hAnsi="Arial" w:cs="Arial"/>
          <w:b/>
          <w:bCs/>
          <w:szCs w:val="20"/>
          <w:lang w:eastAsia="zh-CN"/>
        </w:rPr>
        <w:t>Jo Leonardi-Bee</w:t>
      </w:r>
      <w:r w:rsidR="00D12C87" w:rsidRPr="00F64CC8">
        <w:rPr>
          <w:rFonts w:ascii="Arial" w:eastAsia="Microsoft YaHei" w:hAnsi="Arial" w:cs="Arial"/>
          <w:szCs w:val="20"/>
          <w:lang w:eastAsia="zh-CN"/>
        </w:rPr>
        <w:br/>
      </w:r>
      <w:r w:rsidR="00D12C87" w:rsidRPr="00F64CC8">
        <w:rPr>
          <w:rFonts w:ascii="Arial" w:hAnsi="Arial" w:cs="Arial"/>
          <w:szCs w:val="20"/>
        </w:rPr>
        <w:t xml:space="preserve">Division of Epidemiology and Public Health, </w:t>
      </w:r>
      <w:r w:rsidR="00D12C87" w:rsidRPr="00F64CC8">
        <w:rPr>
          <w:rFonts w:ascii="Arial" w:hAnsi="Arial" w:cs="Arial"/>
          <w:szCs w:val="20"/>
        </w:rPr>
        <w:br/>
      </w:r>
      <w:r w:rsidR="00D12C87" w:rsidRPr="00F64CC8">
        <w:rPr>
          <w:rFonts w:ascii="Arial" w:eastAsia="Microsoft YaHei" w:hAnsi="Arial" w:cs="Arial"/>
          <w:szCs w:val="20"/>
          <w:lang w:eastAsia="zh-CN"/>
        </w:rPr>
        <w:t>Clinical Sciences Building,</w:t>
      </w:r>
      <w:r w:rsidR="00D12C87" w:rsidRPr="00F64CC8">
        <w:rPr>
          <w:rFonts w:ascii="Arial" w:eastAsia="Microsoft YaHei" w:hAnsi="Arial" w:cs="Arial"/>
          <w:szCs w:val="20"/>
          <w:lang w:eastAsia="zh-CN"/>
        </w:rPr>
        <w:br/>
        <w:t xml:space="preserve">University of Nottingham, </w:t>
      </w:r>
      <w:r w:rsidR="00D12C87" w:rsidRPr="00F64CC8">
        <w:rPr>
          <w:rFonts w:ascii="Arial" w:eastAsia="Microsoft YaHei" w:hAnsi="Arial" w:cs="Arial"/>
          <w:szCs w:val="20"/>
          <w:lang w:eastAsia="zh-CN"/>
        </w:rPr>
        <w:br/>
        <w:t>NG5 1PB</w:t>
      </w:r>
      <w:r w:rsidR="00855354" w:rsidRPr="00F64CC8">
        <w:rPr>
          <w:rFonts w:ascii="Arial" w:eastAsia="Microsoft YaHei" w:hAnsi="Arial" w:cs="Arial"/>
          <w:szCs w:val="20"/>
          <w:lang w:eastAsia="zh-CN"/>
        </w:rPr>
        <w:br/>
      </w:r>
      <w:r w:rsidR="003B4C0E" w:rsidRPr="00F64CC8">
        <w:rPr>
          <w:rFonts w:ascii="Arial" w:eastAsia="Microsoft YaHei" w:hAnsi="Arial" w:cs="Arial"/>
          <w:szCs w:val="20"/>
          <w:lang w:eastAsia="zh-CN"/>
        </w:rPr>
        <w:br/>
      </w:r>
      <w:r w:rsidR="003B4C0E" w:rsidRPr="00F64CC8">
        <w:rPr>
          <w:rFonts w:ascii="Arial" w:eastAsia="Microsoft YaHei" w:hAnsi="Arial" w:cs="Arial"/>
          <w:b/>
          <w:bCs/>
          <w:szCs w:val="20"/>
          <w:lang w:eastAsia="zh-CN"/>
        </w:rPr>
        <w:t>Stephen Sutton</w:t>
      </w:r>
      <w:r w:rsidR="00406421" w:rsidRPr="00F64CC8">
        <w:rPr>
          <w:rFonts w:ascii="Arial" w:eastAsia="Microsoft YaHei" w:hAnsi="Arial" w:cs="Arial"/>
          <w:szCs w:val="20"/>
          <w:lang w:eastAsia="zh-CN"/>
        </w:rPr>
        <w:br/>
      </w:r>
      <w:r w:rsidR="003B4C0E" w:rsidRPr="00F64CC8">
        <w:rPr>
          <w:rFonts w:ascii="Arial" w:eastAsia="Microsoft YaHei" w:hAnsi="Arial" w:cs="Arial"/>
          <w:szCs w:val="20"/>
          <w:lang w:eastAsia="zh-CN"/>
        </w:rPr>
        <w:t xml:space="preserve">Institute of Public Health </w:t>
      </w:r>
      <w:r w:rsidR="00406421" w:rsidRPr="00F64CC8">
        <w:rPr>
          <w:rFonts w:ascii="Arial" w:eastAsia="Microsoft YaHei" w:hAnsi="Arial" w:cs="Arial"/>
          <w:szCs w:val="20"/>
          <w:lang w:eastAsia="zh-CN"/>
        </w:rPr>
        <w:br/>
      </w:r>
      <w:r w:rsidR="003B4C0E" w:rsidRPr="00F64CC8">
        <w:rPr>
          <w:rFonts w:ascii="Arial" w:eastAsia="Microsoft YaHei" w:hAnsi="Arial" w:cs="Arial"/>
          <w:szCs w:val="20"/>
          <w:lang w:eastAsia="zh-CN"/>
        </w:rPr>
        <w:t>University of Cambridge</w:t>
      </w:r>
      <w:r w:rsidR="00406421" w:rsidRPr="00F64CC8">
        <w:rPr>
          <w:rFonts w:ascii="Arial" w:eastAsia="Microsoft YaHei" w:hAnsi="Arial" w:cs="Arial"/>
          <w:szCs w:val="20"/>
          <w:lang w:eastAsia="zh-CN"/>
        </w:rPr>
        <w:br/>
      </w:r>
      <w:r w:rsidR="003B4C0E" w:rsidRPr="00F64CC8">
        <w:rPr>
          <w:rFonts w:ascii="Arial" w:eastAsia="Microsoft YaHei" w:hAnsi="Arial" w:cs="Arial"/>
          <w:szCs w:val="20"/>
          <w:lang w:eastAsia="zh-CN"/>
        </w:rPr>
        <w:t>CB2 0SR</w:t>
      </w:r>
      <w:r w:rsidR="00855354" w:rsidRPr="00F64CC8">
        <w:rPr>
          <w:rFonts w:ascii="Arial" w:eastAsia="Microsoft YaHei" w:hAnsi="Arial" w:cs="Arial"/>
          <w:szCs w:val="20"/>
          <w:lang w:eastAsia="zh-CN"/>
        </w:rPr>
        <w:br/>
      </w:r>
      <w:r w:rsidR="00855354" w:rsidRPr="00F64CC8">
        <w:rPr>
          <w:rFonts w:ascii="Arial" w:eastAsia="Microsoft YaHei" w:hAnsi="Arial" w:cs="Arial"/>
          <w:szCs w:val="20"/>
          <w:lang w:eastAsia="zh-CN"/>
        </w:rPr>
        <w:br/>
      </w:r>
      <w:r w:rsidR="00855354" w:rsidRPr="00F64CC8">
        <w:rPr>
          <w:rFonts w:ascii="Arial" w:eastAsia="Microsoft YaHei" w:hAnsi="Arial" w:cs="Arial"/>
          <w:b/>
          <w:bCs/>
          <w:szCs w:val="20"/>
          <w:lang w:eastAsia="zh-CN"/>
        </w:rPr>
        <w:t>Felix Naughton</w:t>
      </w:r>
      <w:r w:rsidR="00855354" w:rsidRPr="00F64CC8">
        <w:rPr>
          <w:rFonts w:ascii="Arial" w:eastAsia="Microsoft YaHei" w:hAnsi="Arial" w:cs="Arial"/>
          <w:szCs w:val="20"/>
          <w:lang w:eastAsia="zh-CN"/>
        </w:rPr>
        <w:br/>
        <w:t>School of Health Sciences</w:t>
      </w:r>
      <w:r w:rsidR="00855354" w:rsidRPr="00F64CC8">
        <w:rPr>
          <w:rFonts w:ascii="Arial" w:eastAsia="Microsoft YaHei" w:hAnsi="Arial" w:cs="Arial"/>
          <w:szCs w:val="20"/>
          <w:lang w:eastAsia="zh-CN"/>
        </w:rPr>
        <w:br/>
        <w:t>University of East Anglia</w:t>
      </w:r>
      <w:r w:rsidR="00855354" w:rsidRPr="00F64CC8">
        <w:rPr>
          <w:rFonts w:ascii="Arial" w:eastAsia="Microsoft YaHei" w:hAnsi="Arial" w:cs="Arial"/>
          <w:szCs w:val="20"/>
          <w:lang w:eastAsia="zh-CN"/>
        </w:rPr>
        <w:br/>
        <w:t>NR4 7TJ</w:t>
      </w:r>
    </w:p>
    <w:p w14:paraId="6A9808DF" w14:textId="2325BB03" w:rsidR="00855354" w:rsidRPr="00F64CC8" w:rsidRDefault="00E01D78" w:rsidP="09783D45">
      <w:pPr>
        <w:spacing w:line="240" w:lineRule="auto"/>
        <w:rPr>
          <w:rFonts w:ascii="Arial" w:eastAsia="Microsoft YaHei" w:hAnsi="Arial" w:cs="Arial"/>
          <w:szCs w:val="20"/>
          <w:lang w:eastAsia="zh-CN"/>
        </w:rPr>
      </w:pPr>
      <w:r w:rsidRPr="00F64CC8">
        <w:rPr>
          <w:rFonts w:ascii="Arial" w:eastAsia="Microsoft YaHei" w:hAnsi="Arial" w:cs="Arial"/>
          <w:b/>
          <w:bCs/>
          <w:szCs w:val="20"/>
          <w:lang w:eastAsia="zh-CN"/>
        </w:rPr>
        <w:t>Michael Ussher</w:t>
      </w:r>
      <w:r w:rsidRPr="00F64CC8">
        <w:rPr>
          <w:szCs w:val="20"/>
        </w:rPr>
        <w:br/>
      </w:r>
      <w:r w:rsidRPr="00F64CC8">
        <w:rPr>
          <w:rFonts w:ascii="Arial" w:eastAsia="Microsoft YaHei" w:hAnsi="Arial" w:cs="Arial"/>
          <w:szCs w:val="20"/>
          <w:lang w:eastAsia="zh-CN"/>
        </w:rPr>
        <w:t>Population Health Research Institute</w:t>
      </w:r>
      <w:r w:rsidRPr="00F64CC8">
        <w:rPr>
          <w:szCs w:val="20"/>
        </w:rPr>
        <w:br/>
      </w:r>
      <w:r w:rsidRPr="00F64CC8">
        <w:rPr>
          <w:rFonts w:ascii="Arial" w:eastAsia="Microsoft YaHei" w:hAnsi="Arial" w:cs="Arial"/>
          <w:szCs w:val="20"/>
          <w:lang w:eastAsia="zh-CN"/>
        </w:rPr>
        <w:t>St. George’s, University of London</w:t>
      </w:r>
      <w:r w:rsidR="003768D8">
        <w:rPr>
          <w:rFonts w:ascii="Arial" w:eastAsia="Microsoft YaHei" w:hAnsi="Arial" w:cs="Arial"/>
          <w:szCs w:val="20"/>
          <w:lang w:eastAsia="zh-CN"/>
        </w:rPr>
        <w:t xml:space="preserve"> </w:t>
      </w:r>
      <w:r w:rsidR="003768D8" w:rsidRPr="00F64CC8">
        <w:rPr>
          <w:rFonts w:ascii="Arial" w:eastAsia="Microsoft YaHei" w:hAnsi="Arial" w:cs="Arial"/>
          <w:szCs w:val="20"/>
          <w:lang w:eastAsia="zh-CN"/>
        </w:rPr>
        <w:t>SW17 0RE</w:t>
      </w:r>
      <w:r w:rsidR="003768D8" w:rsidRPr="00F64CC8">
        <w:rPr>
          <w:rFonts w:ascii="Arial" w:eastAsia="Arial" w:hAnsi="Arial" w:cs="Arial"/>
          <w:szCs w:val="20"/>
        </w:rPr>
        <w:t xml:space="preserve"> </w:t>
      </w:r>
      <w:r w:rsidR="003768D8">
        <w:rPr>
          <w:rFonts w:ascii="Arial" w:eastAsia="Microsoft YaHei" w:hAnsi="Arial" w:cs="Arial"/>
          <w:szCs w:val="20"/>
          <w:lang w:eastAsia="zh-CN"/>
        </w:rPr>
        <w:t>&amp;</w:t>
      </w:r>
    </w:p>
    <w:p w14:paraId="52B7407E" w14:textId="6277EF2A" w:rsidR="00855354" w:rsidRPr="00F64CC8" w:rsidRDefault="22249B3F" w:rsidP="09783D45">
      <w:pPr>
        <w:spacing w:line="240" w:lineRule="auto"/>
        <w:rPr>
          <w:rFonts w:ascii="Arial" w:eastAsia="Arial" w:hAnsi="Arial" w:cs="Arial"/>
          <w:b/>
          <w:bCs/>
          <w:szCs w:val="20"/>
        </w:rPr>
      </w:pPr>
      <w:r w:rsidRPr="00F64CC8">
        <w:rPr>
          <w:rFonts w:ascii="Arial" w:eastAsia="Arial" w:hAnsi="Arial" w:cs="Arial"/>
          <w:szCs w:val="20"/>
        </w:rPr>
        <w:t>Institute for Social Marketing and Health</w:t>
      </w:r>
      <w:r w:rsidR="00E01D78" w:rsidRPr="00F64CC8">
        <w:rPr>
          <w:szCs w:val="20"/>
        </w:rPr>
        <w:br/>
      </w:r>
      <w:r w:rsidRPr="00F64CC8">
        <w:rPr>
          <w:rFonts w:ascii="Arial" w:eastAsia="Arial" w:hAnsi="Arial" w:cs="Arial"/>
          <w:szCs w:val="20"/>
        </w:rPr>
        <w:t>University of Stirling</w:t>
      </w:r>
      <w:r w:rsidR="00E01D78" w:rsidRPr="00F64CC8">
        <w:rPr>
          <w:szCs w:val="20"/>
        </w:rPr>
        <w:br/>
      </w:r>
      <w:r w:rsidRPr="00F64CC8">
        <w:rPr>
          <w:rFonts w:ascii="Arial" w:eastAsia="Arial" w:hAnsi="Arial" w:cs="Arial"/>
          <w:szCs w:val="20"/>
        </w:rPr>
        <w:t>FK9 4LA</w:t>
      </w:r>
    </w:p>
    <w:p w14:paraId="5F5D2587" w14:textId="7D4DD7F7" w:rsidR="00306A2A" w:rsidRPr="00F64CC8" w:rsidRDefault="00214366" w:rsidP="72B4640B">
      <w:pPr>
        <w:spacing w:after="0" w:line="240" w:lineRule="auto"/>
        <w:rPr>
          <w:rFonts w:ascii="Arial" w:eastAsia="Microsoft YaHei" w:hAnsi="Arial" w:cs="Arial"/>
          <w:b/>
          <w:bCs/>
          <w:szCs w:val="20"/>
          <w:lang w:eastAsia="zh-CN"/>
        </w:rPr>
      </w:pPr>
      <w:r w:rsidRPr="00F64CC8">
        <w:rPr>
          <w:rFonts w:ascii="Arial" w:eastAsia="Microsoft YaHei" w:hAnsi="Arial" w:cs="Arial"/>
          <w:b/>
          <w:bCs/>
          <w:szCs w:val="20"/>
          <w:lang w:eastAsia="zh-CN"/>
        </w:rPr>
        <w:t>Catherine Hewitt</w:t>
      </w:r>
      <w:r w:rsidRPr="00F64CC8">
        <w:rPr>
          <w:szCs w:val="20"/>
        </w:rPr>
        <w:br/>
      </w:r>
      <w:r w:rsidR="00376F34" w:rsidRPr="00F64CC8">
        <w:rPr>
          <w:rFonts w:ascii="Arial" w:eastAsia="Microsoft YaHei" w:hAnsi="Arial" w:cs="Arial"/>
          <w:b/>
          <w:bCs/>
          <w:szCs w:val="20"/>
          <w:lang w:eastAsia="zh-CN"/>
        </w:rPr>
        <w:t>Steve Parrott</w:t>
      </w:r>
      <w:r w:rsidRPr="00F64CC8">
        <w:rPr>
          <w:szCs w:val="20"/>
        </w:rPr>
        <w:br/>
      </w:r>
      <w:r w:rsidR="003E572D" w:rsidRPr="00F64CC8">
        <w:rPr>
          <w:rFonts w:ascii="Arial" w:eastAsia="Microsoft YaHei" w:hAnsi="Arial" w:cs="Arial"/>
          <w:b/>
          <w:bCs/>
          <w:szCs w:val="20"/>
          <w:lang w:eastAsia="zh-CN"/>
        </w:rPr>
        <w:t>Jud</w:t>
      </w:r>
      <w:r w:rsidR="000372C2" w:rsidRPr="00F64CC8">
        <w:rPr>
          <w:rFonts w:ascii="Arial" w:eastAsia="Microsoft YaHei" w:hAnsi="Arial" w:cs="Arial"/>
          <w:b/>
          <w:bCs/>
          <w:szCs w:val="20"/>
          <w:lang w:eastAsia="zh-CN"/>
        </w:rPr>
        <w:t>ith</w:t>
      </w:r>
      <w:r w:rsidR="003E572D" w:rsidRPr="00F64CC8">
        <w:rPr>
          <w:rFonts w:ascii="Arial" w:eastAsia="Microsoft YaHei" w:hAnsi="Arial" w:cs="Arial"/>
          <w:b/>
          <w:bCs/>
          <w:szCs w:val="20"/>
          <w:lang w:eastAsia="zh-CN"/>
        </w:rPr>
        <w:t xml:space="preserve"> Watson</w:t>
      </w:r>
      <w:r w:rsidRPr="00F64CC8">
        <w:rPr>
          <w:szCs w:val="20"/>
        </w:rPr>
        <w:br/>
      </w:r>
      <w:r w:rsidR="0A232D7F" w:rsidRPr="00F64CC8">
        <w:rPr>
          <w:rFonts w:ascii="Arial" w:eastAsia="Microsoft YaHei" w:hAnsi="Arial" w:cs="Arial"/>
          <w:b/>
          <w:bCs/>
          <w:szCs w:val="20"/>
          <w:lang w:eastAsia="zh-CN"/>
        </w:rPr>
        <w:t>Charlie Welch</w:t>
      </w:r>
    </w:p>
    <w:p w14:paraId="57F9EC5D" w14:textId="3CE6E408" w:rsidR="00306A2A" w:rsidRDefault="00214366" w:rsidP="0049138F">
      <w:pPr>
        <w:spacing w:line="240" w:lineRule="auto"/>
        <w:rPr>
          <w:rFonts w:ascii="Arial" w:eastAsia="Microsoft YaHei" w:hAnsi="Arial" w:cs="Arial"/>
          <w:szCs w:val="20"/>
          <w:lang w:eastAsia="zh-CN"/>
        </w:rPr>
      </w:pPr>
      <w:r w:rsidRPr="00F64CC8">
        <w:rPr>
          <w:rFonts w:ascii="Arial" w:eastAsia="Microsoft YaHei" w:hAnsi="Arial" w:cs="Arial"/>
          <w:szCs w:val="20"/>
          <w:lang w:eastAsia="zh-CN"/>
        </w:rPr>
        <w:t>York Trials Unit</w:t>
      </w:r>
      <w:r w:rsidRPr="00F64CC8">
        <w:rPr>
          <w:szCs w:val="20"/>
        </w:rPr>
        <w:br/>
      </w:r>
      <w:r w:rsidRPr="00F64CC8">
        <w:rPr>
          <w:rFonts w:ascii="Arial" w:eastAsia="Microsoft YaHei" w:hAnsi="Arial" w:cs="Arial"/>
          <w:szCs w:val="20"/>
          <w:lang w:eastAsia="zh-CN"/>
        </w:rPr>
        <w:t>Department of Health Sciences</w:t>
      </w:r>
      <w:r w:rsidRPr="00F64CC8">
        <w:rPr>
          <w:szCs w:val="20"/>
        </w:rPr>
        <w:br/>
      </w:r>
      <w:r w:rsidRPr="00F64CC8">
        <w:rPr>
          <w:rFonts w:ascii="Arial" w:eastAsia="Microsoft YaHei" w:hAnsi="Arial" w:cs="Arial"/>
          <w:szCs w:val="20"/>
          <w:lang w:eastAsia="zh-CN"/>
        </w:rPr>
        <w:t>University of York</w:t>
      </w:r>
      <w:r w:rsidRPr="00F64CC8">
        <w:rPr>
          <w:szCs w:val="20"/>
        </w:rPr>
        <w:br/>
      </w:r>
      <w:r w:rsidRPr="00F64CC8">
        <w:rPr>
          <w:rFonts w:ascii="Arial" w:eastAsia="Microsoft YaHei" w:hAnsi="Arial" w:cs="Arial"/>
          <w:szCs w:val="20"/>
          <w:lang w:eastAsia="zh-CN"/>
        </w:rPr>
        <w:t>YO10 5DD</w:t>
      </w:r>
    </w:p>
    <w:p w14:paraId="681BF765" w14:textId="77777777" w:rsidR="00344C11" w:rsidRDefault="00344C11" w:rsidP="00344C11">
      <w:pPr>
        <w:spacing w:line="360" w:lineRule="auto"/>
        <w:rPr>
          <w:rFonts w:ascii="Arial" w:hAnsi="Arial" w:cs="Arial"/>
          <w:b/>
          <w:bCs/>
          <w:sz w:val="22"/>
        </w:rPr>
      </w:pPr>
      <w:r w:rsidRPr="00495131">
        <w:rPr>
          <w:rFonts w:ascii="Arial" w:hAnsi="Arial" w:cs="Arial"/>
          <w:b/>
          <w:bCs/>
          <w:sz w:val="22"/>
        </w:rPr>
        <w:t>Trial registration</w:t>
      </w:r>
    </w:p>
    <w:p w14:paraId="13EEC133" w14:textId="77777777" w:rsidR="00344C11" w:rsidRPr="00495131" w:rsidRDefault="00344C11" w:rsidP="00344C11">
      <w:pPr>
        <w:spacing w:line="360" w:lineRule="auto"/>
        <w:rPr>
          <w:rFonts w:ascii="Arial" w:hAnsi="Arial" w:cs="Arial"/>
          <w:sz w:val="22"/>
        </w:rPr>
      </w:pPr>
      <w:r w:rsidRPr="00495131">
        <w:rPr>
          <w:rFonts w:ascii="Arial" w:hAnsi="Arial" w:cs="Arial"/>
          <w:sz w:val="22"/>
        </w:rPr>
        <w:lastRenderedPageBreak/>
        <w:t>ClinicalTrials.gov Identifier: NCT03231553 (Trial closed)</w:t>
      </w:r>
    </w:p>
    <w:p w14:paraId="00C6DD14" w14:textId="77777777" w:rsidR="00344C11" w:rsidRPr="00D12C87" w:rsidRDefault="00344C11" w:rsidP="0049138F">
      <w:pPr>
        <w:spacing w:line="240" w:lineRule="auto"/>
        <w:rPr>
          <w:rFonts w:ascii="Arial" w:eastAsia="Microsoft YaHei" w:hAnsi="Arial" w:cs="Arial"/>
          <w:sz w:val="22"/>
          <w:lang w:eastAsia="zh-CN"/>
        </w:rPr>
      </w:pPr>
    </w:p>
    <w:p w14:paraId="0E2C7A78" w14:textId="6402AF75" w:rsidR="00710753" w:rsidRPr="00D12C87" w:rsidRDefault="00710753" w:rsidP="0049138F">
      <w:pPr>
        <w:spacing w:line="240" w:lineRule="auto"/>
        <w:rPr>
          <w:rFonts w:ascii="Arial" w:eastAsia="Microsoft YaHei" w:hAnsi="Arial" w:cs="Arial"/>
          <w:sz w:val="22"/>
          <w:lang w:eastAsia="zh-CN"/>
        </w:rPr>
      </w:pPr>
      <w:r w:rsidRPr="00D12C87">
        <w:rPr>
          <w:rFonts w:ascii="Arial" w:eastAsia="Microsoft YaHei" w:hAnsi="Arial" w:cs="Arial"/>
          <w:sz w:val="22"/>
          <w:lang w:eastAsia="zh-CN"/>
        </w:rPr>
        <w:br w:type="page"/>
      </w:r>
    </w:p>
    <w:p w14:paraId="6122A96A" w14:textId="707FEEC2" w:rsidR="00710753" w:rsidRPr="009B3F43" w:rsidRDefault="00710753" w:rsidP="007D1124">
      <w:pPr>
        <w:rPr>
          <w:rFonts w:ascii="Arial" w:eastAsia="Microsoft YaHei" w:hAnsi="Arial" w:cs="Arial"/>
          <w:b/>
          <w:bCs/>
          <w:sz w:val="22"/>
          <w:lang w:eastAsia="zh-CN"/>
        </w:rPr>
      </w:pPr>
      <w:r>
        <w:rPr>
          <w:rFonts w:ascii="Arial" w:eastAsia="Microsoft YaHei" w:hAnsi="Arial" w:cs="Arial"/>
          <w:b/>
          <w:bCs/>
          <w:sz w:val="22"/>
          <w:lang w:eastAsia="zh-CN"/>
        </w:rPr>
        <w:lastRenderedPageBreak/>
        <w:t>Abstract</w:t>
      </w:r>
      <w:r w:rsidR="003753D5">
        <w:rPr>
          <w:rFonts w:ascii="Arial" w:eastAsia="Microsoft YaHei" w:hAnsi="Arial" w:cs="Arial"/>
          <w:b/>
          <w:bCs/>
          <w:sz w:val="22"/>
          <w:lang w:eastAsia="zh-CN"/>
        </w:rPr>
        <w:t xml:space="preserve"> 3</w:t>
      </w:r>
      <w:r w:rsidR="00C168B0">
        <w:rPr>
          <w:rFonts w:ascii="Arial" w:eastAsia="Microsoft YaHei" w:hAnsi="Arial" w:cs="Arial"/>
          <w:b/>
          <w:bCs/>
          <w:sz w:val="22"/>
          <w:lang w:eastAsia="zh-CN"/>
        </w:rPr>
        <w:t>01</w:t>
      </w:r>
    </w:p>
    <w:p w14:paraId="584583B4" w14:textId="77777777" w:rsidR="00710753" w:rsidRDefault="00710753" w:rsidP="007D1124">
      <w:pPr>
        <w:spacing w:line="360" w:lineRule="auto"/>
        <w:rPr>
          <w:rFonts w:ascii="Arial" w:hAnsi="Arial" w:cs="Arial"/>
          <w:b/>
          <w:bCs/>
          <w:sz w:val="22"/>
        </w:rPr>
      </w:pPr>
    </w:p>
    <w:p w14:paraId="179427F5" w14:textId="57CB4E79" w:rsidR="005E32E6" w:rsidRPr="009B3F43" w:rsidRDefault="009747F9" w:rsidP="007D1124">
      <w:pPr>
        <w:spacing w:line="360" w:lineRule="auto"/>
        <w:rPr>
          <w:rFonts w:ascii="Arial" w:hAnsi="Arial" w:cs="Arial"/>
          <w:sz w:val="22"/>
        </w:rPr>
      </w:pPr>
      <w:r w:rsidRPr="00FB47CE">
        <w:rPr>
          <w:rFonts w:ascii="Arial" w:hAnsi="Arial" w:cs="Arial"/>
          <w:b/>
          <w:bCs/>
          <w:sz w:val="22"/>
        </w:rPr>
        <w:t>Aims</w:t>
      </w:r>
      <w:r w:rsidR="001576E9" w:rsidRPr="00FB47CE">
        <w:rPr>
          <w:rFonts w:ascii="Arial" w:hAnsi="Arial" w:cs="Arial"/>
          <w:b/>
          <w:bCs/>
          <w:sz w:val="22"/>
        </w:rPr>
        <w:br/>
      </w:r>
      <w:r w:rsidR="00A96D47" w:rsidRPr="005147E8">
        <w:rPr>
          <w:rFonts w:ascii="Arial" w:hAnsi="Arial" w:cs="Arial"/>
          <w:iCs/>
          <w:sz w:val="22"/>
        </w:rPr>
        <w:t>To test efficacy of “</w:t>
      </w:r>
      <w:proofErr w:type="spellStart"/>
      <w:r w:rsidR="00A96D47" w:rsidRPr="005147E8">
        <w:rPr>
          <w:rFonts w:ascii="Arial" w:hAnsi="Arial" w:cs="Arial"/>
          <w:iCs/>
          <w:sz w:val="22"/>
        </w:rPr>
        <w:t>MiQuit</w:t>
      </w:r>
      <w:proofErr w:type="spellEnd"/>
      <w:r w:rsidR="00A96D47" w:rsidRPr="005147E8">
        <w:rPr>
          <w:rFonts w:ascii="Arial" w:hAnsi="Arial" w:cs="Arial"/>
          <w:iCs/>
          <w:sz w:val="22"/>
        </w:rPr>
        <w:t>’</w:t>
      </w:r>
      <w:r w:rsidR="0066262D">
        <w:rPr>
          <w:rFonts w:ascii="Arial" w:hAnsi="Arial" w:cs="Arial"/>
          <w:iCs/>
          <w:sz w:val="22"/>
        </w:rPr>
        <w:t xml:space="preserve">, </w:t>
      </w:r>
      <w:r w:rsidR="0066262D">
        <w:rPr>
          <w:rFonts w:ascii="Arial" w:eastAsia="Microsoft YaHei" w:hAnsi="Arial" w:cs="Arial"/>
          <w:bCs/>
          <w:sz w:val="22"/>
          <w:lang w:eastAsia="zh-CN"/>
        </w:rPr>
        <w:t xml:space="preserve">a </w:t>
      </w:r>
      <w:r w:rsidR="0066262D" w:rsidRPr="009B3F43">
        <w:rPr>
          <w:rFonts w:ascii="Arial" w:eastAsia="Microsoft YaHei" w:hAnsi="Arial" w:cs="Arial"/>
          <w:bCs/>
          <w:sz w:val="22"/>
          <w:lang w:eastAsia="zh-CN"/>
        </w:rPr>
        <w:t>tailored</w:t>
      </w:r>
      <w:r w:rsidR="0066262D">
        <w:rPr>
          <w:rFonts w:ascii="Arial" w:eastAsia="Microsoft YaHei" w:hAnsi="Arial" w:cs="Arial"/>
          <w:bCs/>
          <w:sz w:val="22"/>
          <w:lang w:eastAsia="zh-CN"/>
        </w:rPr>
        <w:t>,</w:t>
      </w:r>
      <w:r w:rsidR="0066262D" w:rsidRPr="009B3F43">
        <w:rPr>
          <w:rFonts w:ascii="Arial" w:eastAsia="Microsoft YaHei" w:hAnsi="Arial" w:cs="Arial"/>
          <w:bCs/>
          <w:sz w:val="22"/>
          <w:lang w:eastAsia="zh-CN"/>
        </w:rPr>
        <w:t xml:space="preserve"> self-help, </w:t>
      </w:r>
      <w:r w:rsidR="0066262D">
        <w:rPr>
          <w:rFonts w:ascii="Arial" w:eastAsia="Microsoft YaHei" w:hAnsi="Arial" w:cs="Arial"/>
          <w:bCs/>
          <w:sz w:val="22"/>
          <w:lang w:eastAsia="zh-CN"/>
        </w:rPr>
        <w:t xml:space="preserve">text message </w:t>
      </w:r>
      <w:r w:rsidR="0066262D" w:rsidRPr="009B3F43">
        <w:rPr>
          <w:rFonts w:ascii="Arial" w:eastAsia="Microsoft YaHei" w:hAnsi="Arial" w:cs="Arial"/>
          <w:bCs/>
          <w:sz w:val="22"/>
          <w:lang w:eastAsia="zh-CN"/>
        </w:rPr>
        <w:t>stop smoking programme</w:t>
      </w:r>
      <w:r w:rsidR="0066262D">
        <w:rPr>
          <w:rFonts w:ascii="Arial" w:eastAsia="Microsoft YaHei" w:hAnsi="Arial" w:cs="Arial"/>
          <w:bCs/>
          <w:sz w:val="22"/>
          <w:lang w:eastAsia="zh-CN"/>
        </w:rPr>
        <w:t xml:space="preserve"> for pregnancy</w:t>
      </w:r>
      <w:r w:rsidR="004C2A38">
        <w:rPr>
          <w:rFonts w:ascii="Arial" w:eastAsia="Microsoft YaHei" w:hAnsi="Arial" w:cs="Arial"/>
          <w:bCs/>
          <w:sz w:val="22"/>
          <w:lang w:eastAsia="zh-CN"/>
        </w:rPr>
        <w:t xml:space="preserve">, </w:t>
      </w:r>
      <w:r w:rsidR="00A96D47" w:rsidRPr="005147E8">
        <w:rPr>
          <w:rFonts w:ascii="Arial" w:hAnsi="Arial" w:cs="Arial"/>
          <w:iCs/>
          <w:sz w:val="22"/>
        </w:rPr>
        <w:t>as an adjunct to usual care</w:t>
      </w:r>
      <w:r w:rsidR="00A30F89">
        <w:rPr>
          <w:rFonts w:ascii="Arial" w:hAnsi="Arial" w:cs="Arial"/>
          <w:iCs/>
          <w:sz w:val="22"/>
        </w:rPr>
        <w:t xml:space="preserve"> (UC)</w:t>
      </w:r>
      <w:r w:rsidR="00A96D47" w:rsidRPr="005147E8">
        <w:rPr>
          <w:rFonts w:ascii="Arial" w:hAnsi="Arial" w:cs="Arial"/>
          <w:iCs/>
          <w:sz w:val="22"/>
        </w:rPr>
        <w:t xml:space="preserve"> for smoking cessation in pregnancy.</w:t>
      </w:r>
    </w:p>
    <w:p w14:paraId="70CF81FC" w14:textId="2D8E5180" w:rsidR="00930EDA" w:rsidRPr="003C31C9" w:rsidRDefault="00710753" w:rsidP="00930EDA">
      <w:pPr>
        <w:pStyle w:val="xmsonormal"/>
        <w:rPr>
          <w:rFonts w:ascii="Arial" w:hAnsi="Arial" w:cs="Arial"/>
          <w:sz w:val="22"/>
          <w:szCs w:val="22"/>
        </w:rPr>
      </w:pPr>
      <w:r w:rsidRPr="00920721">
        <w:rPr>
          <w:rFonts w:ascii="Arial" w:hAnsi="Arial" w:cs="Arial"/>
          <w:b/>
          <w:bCs/>
          <w:sz w:val="22"/>
          <w:szCs w:val="22"/>
        </w:rPr>
        <w:t>Design</w:t>
      </w:r>
    </w:p>
    <w:p w14:paraId="4DD58DE6" w14:textId="17EE5756" w:rsidR="005E32E6" w:rsidRPr="003C31C9" w:rsidRDefault="00930EDA" w:rsidP="003C31C9">
      <w:pPr>
        <w:pStyle w:val="xmsonormal"/>
        <w:spacing w:line="360" w:lineRule="auto"/>
        <w:rPr>
          <w:sz w:val="22"/>
        </w:rPr>
      </w:pPr>
      <w:r w:rsidRPr="003C31C9">
        <w:rPr>
          <w:rFonts w:ascii="Arial" w:hAnsi="Arial" w:cs="Arial"/>
          <w:sz w:val="22"/>
          <w:szCs w:val="22"/>
        </w:rPr>
        <w:t>Multicentre, open, two-arm, parallel-group, superiority</w:t>
      </w:r>
      <w:r w:rsidR="006A5DD9">
        <w:rPr>
          <w:rFonts w:ascii="Arial" w:hAnsi="Arial" w:cs="Arial"/>
          <w:sz w:val="22"/>
          <w:szCs w:val="22"/>
        </w:rPr>
        <w:t xml:space="preserve"> randomised controlled trial (</w:t>
      </w:r>
      <w:r w:rsidRPr="003C31C9">
        <w:rPr>
          <w:rFonts w:ascii="Arial" w:hAnsi="Arial" w:cs="Arial"/>
          <w:sz w:val="22"/>
          <w:szCs w:val="22"/>
        </w:rPr>
        <w:t>RCT</w:t>
      </w:r>
      <w:r w:rsidR="006A5DD9">
        <w:rPr>
          <w:rFonts w:ascii="Arial" w:hAnsi="Arial" w:cs="Arial"/>
          <w:sz w:val="22"/>
          <w:szCs w:val="22"/>
        </w:rPr>
        <w:t>)</w:t>
      </w:r>
      <w:r w:rsidRPr="003C31C9">
        <w:rPr>
          <w:rFonts w:ascii="Arial" w:hAnsi="Arial" w:cs="Arial"/>
          <w:sz w:val="22"/>
          <w:szCs w:val="22"/>
        </w:rPr>
        <w:t xml:space="preserve"> and a Trial Sequential Analysis (TSA) meta-analysis combining trial findings with two previous ones.</w:t>
      </w:r>
    </w:p>
    <w:p w14:paraId="457ECBEB" w14:textId="34E62AA8" w:rsidR="00B60B55" w:rsidRDefault="00B60B55" w:rsidP="007D1124">
      <w:pPr>
        <w:spacing w:line="360" w:lineRule="auto"/>
        <w:rPr>
          <w:rFonts w:ascii="Arial" w:eastAsia="Times New Roman" w:hAnsi="Arial" w:cs="Arial"/>
          <w:b/>
          <w:bCs/>
          <w:sz w:val="22"/>
          <w:lang w:eastAsia="en-GB"/>
        </w:rPr>
      </w:pPr>
      <w:r w:rsidRPr="00B60B55">
        <w:rPr>
          <w:rFonts w:ascii="Arial" w:eastAsia="Times New Roman" w:hAnsi="Arial" w:cs="Arial"/>
          <w:b/>
          <w:bCs/>
          <w:sz w:val="22"/>
          <w:lang w:eastAsia="en-GB"/>
        </w:rPr>
        <w:t>Setting</w:t>
      </w:r>
    </w:p>
    <w:p w14:paraId="7CFF3037" w14:textId="056FC24C" w:rsidR="00B60B55" w:rsidRPr="00B60B55" w:rsidRDefault="00B60B55" w:rsidP="007D1124">
      <w:pPr>
        <w:spacing w:line="360" w:lineRule="auto"/>
        <w:rPr>
          <w:rFonts w:ascii="Arial" w:hAnsi="Arial" w:cs="Arial"/>
          <w:b/>
          <w:bCs/>
          <w:sz w:val="22"/>
        </w:rPr>
      </w:pPr>
      <w:r>
        <w:rPr>
          <w:rFonts w:ascii="Arial" w:eastAsia="Times New Roman" w:hAnsi="Arial" w:cs="Arial"/>
          <w:sz w:val="22"/>
          <w:lang w:eastAsia="en-GB"/>
        </w:rPr>
        <w:t>24 English hospital antenatal clinics</w:t>
      </w:r>
      <w:r w:rsidR="003E3668">
        <w:rPr>
          <w:rFonts w:ascii="Arial" w:eastAsia="Times New Roman" w:hAnsi="Arial" w:cs="Arial"/>
          <w:sz w:val="22"/>
          <w:lang w:eastAsia="en-GB"/>
        </w:rPr>
        <w:t>.</w:t>
      </w:r>
    </w:p>
    <w:p w14:paraId="06A1E7C4" w14:textId="02919939" w:rsidR="00710753" w:rsidRDefault="003E3668" w:rsidP="3D4B73FE">
      <w:pPr>
        <w:spacing w:line="360" w:lineRule="auto"/>
        <w:rPr>
          <w:rFonts w:ascii="Arial" w:hAnsi="Arial" w:cs="Arial"/>
          <w:b/>
          <w:bCs/>
          <w:sz w:val="22"/>
        </w:rPr>
      </w:pPr>
      <w:r w:rsidRPr="3D4B73FE">
        <w:rPr>
          <w:rFonts w:ascii="Arial" w:hAnsi="Arial" w:cs="Arial"/>
          <w:b/>
          <w:bCs/>
          <w:sz w:val="22"/>
        </w:rPr>
        <w:t>Participants</w:t>
      </w:r>
    </w:p>
    <w:p w14:paraId="26AFC759" w14:textId="7CBCCD82" w:rsidR="003E3668" w:rsidRDefault="003E3668" w:rsidP="17A25B02">
      <w:pPr>
        <w:spacing w:line="360" w:lineRule="auto"/>
        <w:rPr>
          <w:rFonts w:ascii="Arial" w:hAnsi="Arial" w:cs="Arial"/>
          <w:sz w:val="22"/>
        </w:rPr>
      </w:pPr>
      <w:r w:rsidRPr="17A25B02">
        <w:rPr>
          <w:rFonts w:ascii="Arial" w:hAnsi="Arial" w:cs="Arial"/>
          <w:sz w:val="22"/>
        </w:rPr>
        <w:t xml:space="preserve">1002 </w:t>
      </w:r>
      <w:r w:rsidR="003A430C" w:rsidRPr="17A25B02">
        <w:rPr>
          <w:rFonts w:ascii="Arial" w:eastAsia="Times New Roman" w:hAnsi="Arial" w:cs="Arial"/>
          <w:sz w:val="22"/>
          <w:lang w:eastAsia="en-GB"/>
        </w:rPr>
        <w:t xml:space="preserve">pregnant women </w:t>
      </w:r>
      <w:r w:rsidR="00401FB5">
        <w:rPr>
          <w:rFonts w:ascii="Arial" w:eastAsia="Times New Roman" w:hAnsi="Arial" w:cs="Arial"/>
          <w:sz w:val="22"/>
          <w:lang w:eastAsia="en-GB"/>
        </w:rPr>
        <w:t xml:space="preserve">who </w:t>
      </w:r>
      <w:r w:rsidR="00AC1D79">
        <w:rPr>
          <w:rFonts w:ascii="Arial" w:eastAsia="Times New Roman" w:hAnsi="Arial" w:cs="Arial"/>
          <w:sz w:val="22"/>
          <w:lang w:eastAsia="en-GB"/>
        </w:rPr>
        <w:t>were</w:t>
      </w:r>
      <w:r w:rsidR="00401FB5">
        <w:rPr>
          <w:rFonts w:ascii="Arial" w:eastAsia="Times New Roman" w:hAnsi="Arial" w:cs="Arial"/>
          <w:sz w:val="22"/>
          <w:lang w:eastAsia="en-GB"/>
        </w:rPr>
        <w:t xml:space="preserve"> </w:t>
      </w:r>
      <w:r w:rsidR="007C3AC3">
        <w:rPr>
          <w:rFonts w:ascii="Arial" w:eastAsia="Times New Roman" w:hAnsi="Arial" w:cs="Arial"/>
          <w:sz w:val="22"/>
          <w:lang w:eastAsia="en-GB"/>
        </w:rPr>
        <w:t>≥</w:t>
      </w:r>
      <w:r w:rsidR="00312FDE" w:rsidRPr="17A25B02">
        <w:rPr>
          <w:rFonts w:ascii="Arial" w:eastAsia="Times New Roman" w:hAnsi="Arial" w:cs="Arial"/>
          <w:sz w:val="22"/>
          <w:lang w:eastAsia="en-GB"/>
        </w:rPr>
        <w:t>16 years</w:t>
      </w:r>
      <w:r w:rsidR="00AC1D79">
        <w:rPr>
          <w:rFonts w:ascii="Arial" w:eastAsia="Times New Roman" w:hAnsi="Arial" w:cs="Arial"/>
          <w:sz w:val="22"/>
          <w:lang w:eastAsia="en-GB"/>
        </w:rPr>
        <w:t xml:space="preserve"> old</w:t>
      </w:r>
      <w:r w:rsidR="009964F8">
        <w:rPr>
          <w:rFonts w:ascii="Arial" w:eastAsia="Times New Roman" w:hAnsi="Arial" w:cs="Arial"/>
          <w:sz w:val="22"/>
          <w:lang w:eastAsia="en-GB"/>
        </w:rPr>
        <w:t>,</w:t>
      </w:r>
      <w:r w:rsidR="00E2438A">
        <w:rPr>
          <w:rFonts w:ascii="Arial" w:eastAsia="Times New Roman" w:hAnsi="Arial" w:cs="Arial"/>
          <w:sz w:val="22"/>
          <w:lang w:eastAsia="en-GB"/>
        </w:rPr>
        <w:t xml:space="preserve"> were</w:t>
      </w:r>
      <w:r w:rsidR="00312FDE" w:rsidRPr="17A25B02">
        <w:rPr>
          <w:rFonts w:ascii="Arial" w:eastAsia="Times New Roman" w:hAnsi="Arial" w:cs="Arial"/>
          <w:sz w:val="22"/>
          <w:lang w:eastAsia="en-GB"/>
        </w:rPr>
        <w:t xml:space="preserve"> </w:t>
      </w:r>
      <w:r w:rsidR="00401FB5">
        <w:rPr>
          <w:rFonts w:ascii="Arial" w:eastAsia="Times New Roman" w:hAnsi="Arial" w:cs="Arial"/>
          <w:sz w:val="22"/>
          <w:lang w:eastAsia="en-GB"/>
        </w:rPr>
        <w:t xml:space="preserve">≤ </w:t>
      </w:r>
      <w:r w:rsidR="00312FDE" w:rsidRPr="17A25B02">
        <w:rPr>
          <w:rFonts w:ascii="Arial" w:eastAsia="Times New Roman" w:hAnsi="Arial" w:cs="Arial"/>
          <w:sz w:val="22"/>
          <w:lang w:eastAsia="en-GB"/>
        </w:rPr>
        <w:t>25 weeks gestation</w:t>
      </w:r>
      <w:r w:rsidR="009964F8">
        <w:rPr>
          <w:rFonts w:ascii="Arial" w:eastAsia="Times New Roman" w:hAnsi="Arial" w:cs="Arial"/>
          <w:sz w:val="22"/>
          <w:lang w:eastAsia="en-GB"/>
        </w:rPr>
        <w:t>, and</w:t>
      </w:r>
      <w:r w:rsidR="004F035A" w:rsidRPr="17A25B02">
        <w:rPr>
          <w:rFonts w:ascii="Arial" w:hAnsi="Arial" w:cs="Arial"/>
          <w:sz w:val="22"/>
        </w:rPr>
        <w:t xml:space="preserve"> </w:t>
      </w:r>
      <w:r w:rsidR="00B72AD1" w:rsidRPr="17A25B02">
        <w:rPr>
          <w:rFonts w:ascii="Arial" w:eastAsia="Times New Roman" w:hAnsi="Arial" w:cs="Arial"/>
          <w:sz w:val="22"/>
          <w:lang w:eastAsia="en-GB"/>
        </w:rPr>
        <w:t>smok</w:t>
      </w:r>
      <w:r w:rsidR="00B72AD1">
        <w:rPr>
          <w:rFonts w:ascii="Arial" w:eastAsia="Times New Roman" w:hAnsi="Arial" w:cs="Arial"/>
          <w:sz w:val="22"/>
          <w:lang w:eastAsia="en-GB"/>
        </w:rPr>
        <w:t>ed</w:t>
      </w:r>
      <w:r w:rsidR="00B72AD1" w:rsidRPr="17A25B02">
        <w:rPr>
          <w:rFonts w:ascii="Arial" w:eastAsia="Times New Roman" w:hAnsi="Arial" w:cs="Arial"/>
          <w:sz w:val="22"/>
          <w:lang w:eastAsia="en-GB"/>
        </w:rPr>
        <w:t xml:space="preserve"> </w:t>
      </w:r>
      <w:r w:rsidR="00B72AD1">
        <w:rPr>
          <w:rFonts w:ascii="Arial" w:eastAsia="Times New Roman" w:hAnsi="Arial" w:cs="Arial"/>
          <w:sz w:val="22"/>
          <w:lang w:eastAsia="en-GB"/>
        </w:rPr>
        <w:t xml:space="preserve">≥ </w:t>
      </w:r>
      <w:r w:rsidR="00B72AD1" w:rsidRPr="17A25B02">
        <w:rPr>
          <w:rFonts w:ascii="Arial" w:eastAsia="Times New Roman" w:hAnsi="Arial" w:cs="Arial"/>
          <w:sz w:val="22"/>
          <w:lang w:eastAsia="en-GB"/>
        </w:rPr>
        <w:t>one daily cigarette</w:t>
      </w:r>
      <w:r w:rsidR="00B72AD1" w:rsidRPr="17A25B02">
        <w:rPr>
          <w:rFonts w:ascii="Arial" w:hAnsi="Arial" w:cs="Arial"/>
          <w:sz w:val="22"/>
        </w:rPr>
        <w:t xml:space="preserve"> </w:t>
      </w:r>
      <w:r w:rsidR="00B72AD1">
        <w:rPr>
          <w:rFonts w:ascii="Arial" w:hAnsi="Arial" w:cs="Arial"/>
          <w:sz w:val="22"/>
        </w:rPr>
        <w:t xml:space="preserve">and accepted </w:t>
      </w:r>
      <w:r w:rsidR="00192135" w:rsidRPr="17A25B02">
        <w:rPr>
          <w:rFonts w:ascii="Arial" w:hAnsi="Arial" w:cs="Arial"/>
          <w:sz w:val="22"/>
        </w:rPr>
        <w:t xml:space="preserve">information on </w:t>
      </w:r>
      <w:r w:rsidR="005F350B">
        <w:rPr>
          <w:rFonts w:ascii="Arial" w:hAnsi="Arial" w:cs="Arial"/>
          <w:sz w:val="22"/>
        </w:rPr>
        <w:t>cessation</w:t>
      </w:r>
      <w:r w:rsidR="00B72AD1">
        <w:rPr>
          <w:rFonts w:ascii="Arial" w:hAnsi="Arial" w:cs="Arial"/>
          <w:sz w:val="22"/>
        </w:rPr>
        <w:t xml:space="preserve"> with no </w:t>
      </w:r>
      <w:r w:rsidR="00192135" w:rsidRPr="17A25B02">
        <w:rPr>
          <w:rFonts w:ascii="Arial" w:hAnsi="Arial" w:cs="Arial"/>
          <w:sz w:val="22"/>
        </w:rPr>
        <w:t>require</w:t>
      </w:r>
      <w:r w:rsidR="00B72AD1">
        <w:rPr>
          <w:rFonts w:ascii="Arial" w:hAnsi="Arial" w:cs="Arial"/>
          <w:sz w:val="22"/>
        </w:rPr>
        <w:t>ment</w:t>
      </w:r>
      <w:r w:rsidR="008135C0" w:rsidRPr="17A25B02">
        <w:rPr>
          <w:rFonts w:ascii="Arial" w:hAnsi="Arial" w:cs="Arial"/>
          <w:sz w:val="22"/>
        </w:rPr>
        <w:t xml:space="preserve"> </w:t>
      </w:r>
      <w:r w:rsidR="00192135" w:rsidRPr="17A25B02">
        <w:rPr>
          <w:rFonts w:ascii="Arial" w:hAnsi="Arial" w:cs="Arial"/>
          <w:sz w:val="22"/>
        </w:rPr>
        <w:t>to set quit date</w:t>
      </w:r>
      <w:r w:rsidR="008135C0" w:rsidRPr="17A25B02">
        <w:rPr>
          <w:rFonts w:ascii="Arial" w:hAnsi="Arial" w:cs="Arial"/>
          <w:sz w:val="22"/>
        </w:rPr>
        <w:t>s</w:t>
      </w:r>
      <w:r w:rsidR="313918C2" w:rsidRPr="17A25B02">
        <w:rPr>
          <w:rFonts w:ascii="Arial" w:hAnsi="Arial" w:cs="Arial"/>
          <w:sz w:val="22"/>
        </w:rPr>
        <w:t xml:space="preserve">. </w:t>
      </w:r>
    </w:p>
    <w:p w14:paraId="0016B353" w14:textId="7A235735" w:rsidR="004D62E4" w:rsidRDefault="004D62E4" w:rsidP="007D1124">
      <w:pPr>
        <w:spacing w:line="360" w:lineRule="auto"/>
        <w:rPr>
          <w:rFonts w:ascii="Arial" w:hAnsi="Arial" w:cs="Arial"/>
          <w:b/>
          <w:bCs/>
          <w:sz w:val="22"/>
        </w:rPr>
      </w:pPr>
      <w:r>
        <w:rPr>
          <w:rFonts w:ascii="Arial" w:hAnsi="Arial" w:cs="Arial"/>
          <w:b/>
          <w:bCs/>
          <w:sz w:val="22"/>
        </w:rPr>
        <w:t>Interventions</w:t>
      </w:r>
    </w:p>
    <w:p w14:paraId="38D585DD" w14:textId="0CE1E73C" w:rsidR="004D62E4" w:rsidRDefault="004D62E4" w:rsidP="17A25B02">
      <w:pPr>
        <w:spacing w:line="360" w:lineRule="auto"/>
        <w:rPr>
          <w:rFonts w:ascii="Arial" w:hAnsi="Arial" w:cs="Arial"/>
          <w:b/>
          <w:bCs/>
          <w:sz w:val="22"/>
        </w:rPr>
      </w:pPr>
      <w:r w:rsidRPr="17A25B02">
        <w:rPr>
          <w:rFonts w:ascii="Arial" w:eastAsia="Times New Roman" w:hAnsi="Arial" w:cs="Arial"/>
          <w:sz w:val="22"/>
          <w:lang w:eastAsia="en-GB"/>
        </w:rPr>
        <w:t xml:space="preserve">UC or UC plus </w:t>
      </w:r>
      <w:r w:rsidR="005B411A" w:rsidRPr="17A25B02">
        <w:rPr>
          <w:rFonts w:ascii="Arial" w:eastAsia="Times New Roman" w:hAnsi="Arial" w:cs="Arial"/>
          <w:sz w:val="22"/>
          <w:lang w:eastAsia="en-GB"/>
        </w:rPr>
        <w:t>‘</w:t>
      </w:r>
      <w:proofErr w:type="spellStart"/>
      <w:r w:rsidRPr="17A25B02">
        <w:rPr>
          <w:rFonts w:ascii="Arial" w:eastAsia="Times New Roman" w:hAnsi="Arial" w:cs="Arial"/>
          <w:sz w:val="22"/>
          <w:lang w:eastAsia="en-GB"/>
        </w:rPr>
        <w:t>MiQuit</w:t>
      </w:r>
      <w:proofErr w:type="spellEnd"/>
      <w:r w:rsidR="005B411A" w:rsidRPr="17A25B02">
        <w:rPr>
          <w:rFonts w:ascii="Arial" w:eastAsia="Times New Roman" w:hAnsi="Arial" w:cs="Arial"/>
          <w:sz w:val="22"/>
          <w:lang w:eastAsia="en-GB"/>
        </w:rPr>
        <w:t>’</w:t>
      </w:r>
      <w:r w:rsidR="00940D7E">
        <w:rPr>
          <w:rFonts w:ascii="Arial" w:eastAsia="Times New Roman" w:hAnsi="Arial" w:cs="Arial"/>
          <w:sz w:val="22"/>
          <w:lang w:eastAsia="en-GB"/>
        </w:rPr>
        <w:t>:</w:t>
      </w:r>
      <w:r w:rsidRPr="17A25B02">
        <w:rPr>
          <w:rFonts w:ascii="Arial" w:eastAsia="Times New Roman" w:hAnsi="Arial" w:cs="Arial"/>
          <w:sz w:val="22"/>
          <w:lang w:eastAsia="en-GB"/>
        </w:rPr>
        <w:t xml:space="preserve"> </w:t>
      </w:r>
      <w:r w:rsidR="00E06BB0" w:rsidRPr="17A25B02">
        <w:rPr>
          <w:rFonts w:ascii="Arial" w:eastAsia="Times New Roman" w:hAnsi="Arial" w:cs="Arial"/>
          <w:sz w:val="22"/>
          <w:lang w:eastAsia="en-GB"/>
        </w:rPr>
        <w:t>12</w:t>
      </w:r>
      <w:r w:rsidR="00940D7E">
        <w:rPr>
          <w:rFonts w:ascii="Arial" w:eastAsia="Times New Roman" w:hAnsi="Arial" w:cs="Arial"/>
          <w:sz w:val="22"/>
          <w:lang w:eastAsia="en-GB"/>
        </w:rPr>
        <w:t xml:space="preserve"> </w:t>
      </w:r>
      <w:r w:rsidR="00E06BB0" w:rsidRPr="17A25B02">
        <w:rPr>
          <w:rFonts w:ascii="Arial" w:eastAsia="Times New Roman" w:hAnsi="Arial" w:cs="Arial"/>
          <w:sz w:val="22"/>
          <w:lang w:eastAsia="en-GB"/>
        </w:rPr>
        <w:t>week</w:t>
      </w:r>
      <w:r w:rsidR="001A0338">
        <w:rPr>
          <w:rFonts w:ascii="Arial" w:eastAsia="Times New Roman" w:hAnsi="Arial" w:cs="Arial"/>
          <w:sz w:val="22"/>
          <w:lang w:eastAsia="en-GB"/>
        </w:rPr>
        <w:t xml:space="preserve">s of </w:t>
      </w:r>
      <w:r w:rsidR="002F5A1B" w:rsidRPr="17A25B02">
        <w:rPr>
          <w:rFonts w:ascii="Arial" w:eastAsia="Times New Roman" w:hAnsi="Arial" w:cs="Arial"/>
          <w:sz w:val="22"/>
          <w:lang w:eastAsia="en-GB"/>
        </w:rPr>
        <w:t>tailored</w:t>
      </w:r>
      <w:r w:rsidR="002F5A1B">
        <w:rPr>
          <w:rFonts w:ascii="Arial" w:eastAsia="Times New Roman" w:hAnsi="Arial" w:cs="Arial"/>
          <w:sz w:val="22"/>
          <w:lang w:eastAsia="en-GB"/>
        </w:rPr>
        <w:t>,</w:t>
      </w:r>
      <w:r w:rsidR="002F5A1B" w:rsidRPr="17A25B02">
        <w:rPr>
          <w:rFonts w:ascii="Arial" w:eastAsia="Times New Roman" w:hAnsi="Arial" w:cs="Arial"/>
          <w:sz w:val="22"/>
          <w:lang w:eastAsia="en-GB"/>
        </w:rPr>
        <w:t xml:space="preserve"> </w:t>
      </w:r>
      <w:r w:rsidR="001A0338" w:rsidRPr="17A25B02">
        <w:rPr>
          <w:rFonts w:ascii="Arial" w:hAnsi="Arial" w:cs="Arial"/>
          <w:sz w:val="22"/>
        </w:rPr>
        <w:t xml:space="preserve">smoking cessation </w:t>
      </w:r>
      <w:r w:rsidRPr="17A25B02">
        <w:rPr>
          <w:rFonts w:ascii="Arial" w:hAnsi="Arial" w:cs="Arial"/>
          <w:sz w:val="22"/>
        </w:rPr>
        <w:t>text message</w:t>
      </w:r>
      <w:r w:rsidR="001A0338">
        <w:rPr>
          <w:rFonts w:ascii="Arial" w:hAnsi="Arial" w:cs="Arial"/>
          <w:sz w:val="22"/>
        </w:rPr>
        <w:t>s</w:t>
      </w:r>
      <w:r w:rsidRPr="17A25B02">
        <w:rPr>
          <w:rFonts w:ascii="Arial" w:hAnsi="Arial" w:cs="Arial"/>
          <w:sz w:val="22"/>
        </w:rPr>
        <w:t xml:space="preserve"> </w:t>
      </w:r>
      <w:r w:rsidR="00DE71FE" w:rsidRPr="17A25B02">
        <w:rPr>
          <w:rFonts w:ascii="Arial" w:eastAsia="Times New Roman" w:hAnsi="Arial" w:cs="Arial"/>
          <w:sz w:val="22"/>
          <w:lang w:eastAsia="en-GB"/>
        </w:rPr>
        <w:t xml:space="preserve">focussed on inducing </w:t>
      </w:r>
      <w:r w:rsidR="40E3A0D1" w:rsidRPr="17A25B02">
        <w:rPr>
          <w:rFonts w:ascii="Arial" w:eastAsia="Times New Roman" w:hAnsi="Arial" w:cs="Arial"/>
          <w:sz w:val="22"/>
          <w:lang w:eastAsia="en-GB"/>
        </w:rPr>
        <w:t xml:space="preserve">and aiding </w:t>
      </w:r>
      <w:r w:rsidR="006771CD" w:rsidRPr="17A25B02">
        <w:rPr>
          <w:rFonts w:ascii="Arial" w:eastAsia="Times New Roman" w:hAnsi="Arial" w:cs="Arial"/>
          <w:sz w:val="22"/>
          <w:lang w:eastAsia="en-GB"/>
        </w:rPr>
        <w:t>cessation</w:t>
      </w:r>
      <w:r w:rsidR="00BD5445" w:rsidRPr="17A25B02">
        <w:rPr>
          <w:rFonts w:ascii="Arial" w:eastAsia="Times New Roman" w:hAnsi="Arial" w:cs="Arial"/>
          <w:sz w:val="22"/>
          <w:lang w:eastAsia="en-GB"/>
        </w:rPr>
        <w:t>.</w:t>
      </w:r>
    </w:p>
    <w:p w14:paraId="70505219" w14:textId="1BC707D5" w:rsidR="005E32E6" w:rsidRPr="009B3F43" w:rsidRDefault="009747F9" w:rsidP="007D1124">
      <w:pPr>
        <w:spacing w:line="360" w:lineRule="auto"/>
        <w:rPr>
          <w:rFonts w:ascii="Arial" w:hAnsi="Arial" w:cs="Arial"/>
          <w:b/>
          <w:bCs/>
          <w:sz w:val="22"/>
        </w:rPr>
      </w:pPr>
      <w:r>
        <w:rPr>
          <w:rFonts w:ascii="Arial" w:hAnsi="Arial" w:cs="Arial"/>
          <w:b/>
          <w:bCs/>
          <w:sz w:val="22"/>
        </w:rPr>
        <w:t>Measurements</w:t>
      </w:r>
    </w:p>
    <w:p w14:paraId="67506223" w14:textId="06A9F301" w:rsidR="005E32E6" w:rsidRPr="009B3F43" w:rsidRDefault="00373C5C" w:rsidP="17A25B02">
      <w:pPr>
        <w:spacing w:line="360" w:lineRule="auto"/>
        <w:rPr>
          <w:rFonts w:ascii="Arial" w:eastAsia="Times New Roman" w:hAnsi="Arial" w:cs="Arial"/>
          <w:sz w:val="22"/>
          <w:lang w:eastAsia="en-GB"/>
        </w:rPr>
      </w:pPr>
      <w:r w:rsidRPr="001A0338">
        <w:rPr>
          <w:rFonts w:ascii="Arial" w:eastAsia="Times New Roman" w:hAnsi="Arial" w:cs="Arial"/>
          <w:i/>
          <w:iCs/>
          <w:sz w:val="22"/>
          <w:lang w:eastAsia="en-GB"/>
        </w:rPr>
        <w:t>P</w:t>
      </w:r>
      <w:r w:rsidR="00644BEF" w:rsidRPr="001A0338">
        <w:rPr>
          <w:rFonts w:ascii="Arial" w:eastAsia="Times New Roman" w:hAnsi="Arial" w:cs="Arial"/>
          <w:i/>
          <w:iCs/>
          <w:sz w:val="22"/>
          <w:lang w:eastAsia="en-GB"/>
        </w:rPr>
        <w:t>rimary outcome</w:t>
      </w:r>
      <w:r w:rsidR="001A0338">
        <w:rPr>
          <w:rFonts w:ascii="Arial" w:eastAsia="Times New Roman" w:hAnsi="Arial" w:cs="Arial"/>
          <w:sz w:val="22"/>
          <w:lang w:eastAsia="en-GB"/>
        </w:rPr>
        <w:t xml:space="preserve">: </w:t>
      </w:r>
      <w:r w:rsidR="00644BEF" w:rsidRPr="41EB471A">
        <w:rPr>
          <w:rFonts w:ascii="Arial" w:eastAsia="Times New Roman" w:hAnsi="Arial" w:cs="Arial"/>
          <w:sz w:val="22"/>
          <w:lang w:eastAsia="en-GB"/>
        </w:rPr>
        <w:t xml:space="preserve"> </w:t>
      </w:r>
      <w:r w:rsidR="000D6758" w:rsidRPr="41EB471A">
        <w:rPr>
          <w:rFonts w:ascii="Arial" w:eastAsia="Times New Roman" w:hAnsi="Arial" w:cs="Arial"/>
          <w:sz w:val="22"/>
          <w:lang w:eastAsia="en-GB"/>
        </w:rPr>
        <w:t>biochemical</w:t>
      </w:r>
      <w:r w:rsidR="000D6758">
        <w:rPr>
          <w:rFonts w:ascii="Arial" w:eastAsia="Times New Roman" w:hAnsi="Arial" w:cs="Arial"/>
          <w:sz w:val="22"/>
          <w:lang w:eastAsia="en-GB"/>
        </w:rPr>
        <w:t>ly-</w:t>
      </w:r>
      <w:r w:rsidR="000D6758" w:rsidRPr="41EB471A">
        <w:rPr>
          <w:rFonts w:ascii="Arial" w:eastAsia="Times New Roman" w:hAnsi="Arial" w:cs="Arial"/>
          <w:sz w:val="22"/>
          <w:lang w:eastAsia="en-GB"/>
        </w:rPr>
        <w:t>validat</w:t>
      </w:r>
      <w:r w:rsidR="000D6758">
        <w:rPr>
          <w:rFonts w:ascii="Arial" w:eastAsia="Times New Roman" w:hAnsi="Arial" w:cs="Arial"/>
          <w:sz w:val="22"/>
          <w:lang w:eastAsia="en-GB"/>
        </w:rPr>
        <w:t xml:space="preserve">ed </w:t>
      </w:r>
      <w:r w:rsidR="00644BEF" w:rsidRPr="41EB471A">
        <w:rPr>
          <w:rFonts w:ascii="Arial" w:eastAsia="Times New Roman" w:hAnsi="Arial" w:cs="Arial"/>
          <w:sz w:val="22"/>
          <w:lang w:eastAsia="en-GB"/>
        </w:rPr>
        <w:t xml:space="preserve">cessation </w:t>
      </w:r>
      <w:r w:rsidR="00697F7C" w:rsidRPr="41EB471A">
        <w:rPr>
          <w:rFonts w:ascii="Arial" w:eastAsia="Times New Roman" w:hAnsi="Arial" w:cs="Arial"/>
          <w:sz w:val="22"/>
          <w:lang w:eastAsia="en-GB"/>
        </w:rPr>
        <w:t xml:space="preserve">between </w:t>
      </w:r>
      <w:r w:rsidR="004E7C70">
        <w:rPr>
          <w:rFonts w:ascii="Arial" w:eastAsia="Times New Roman" w:hAnsi="Arial" w:cs="Arial"/>
          <w:sz w:val="22"/>
          <w:lang w:eastAsia="en-GB"/>
        </w:rPr>
        <w:t>4</w:t>
      </w:r>
      <w:r w:rsidR="004E7C70" w:rsidRPr="41EB471A">
        <w:rPr>
          <w:rFonts w:ascii="Arial" w:eastAsia="Times New Roman" w:hAnsi="Arial" w:cs="Arial"/>
          <w:sz w:val="22"/>
          <w:lang w:eastAsia="en-GB"/>
        </w:rPr>
        <w:t xml:space="preserve"> </w:t>
      </w:r>
      <w:r w:rsidR="00697F7C" w:rsidRPr="41EB471A">
        <w:rPr>
          <w:rFonts w:ascii="Arial" w:eastAsia="Times New Roman" w:hAnsi="Arial" w:cs="Arial"/>
          <w:sz w:val="22"/>
          <w:lang w:eastAsia="en-GB"/>
        </w:rPr>
        <w:t xml:space="preserve">weeks after randomisation and </w:t>
      </w:r>
      <w:r w:rsidR="00644BEF" w:rsidRPr="41EB471A">
        <w:rPr>
          <w:rFonts w:ascii="Arial" w:eastAsia="Times New Roman" w:hAnsi="Arial" w:cs="Arial"/>
          <w:sz w:val="22"/>
          <w:lang w:eastAsia="en-GB"/>
        </w:rPr>
        <w:t>late pregnancy</w:t>
      </w:r>
      <w:r w:rsidR="00FC33CC" w:rsidRPr="41EB471A">
        <w:rPr>
          <w:rFonts w:ascii="Arial" w:eastAsia="Times New Roman" w:hAnsi="Arial" w:cs="Arial"/>
          <w:sz w:val="22"/>
          <w:lang w:eastAsia="en-GB"/>
        </w:rPr>
        <w:t xml:space="preserve">.  </w:t>
      </w:r>
      <w:r w:rsidR="000D5BEB" w:rsidRPr="00592C8A">
        <w:rPr>
          <w:rFonts w:ascii="Arial" w:eastAsia="Times New Roman" w:hAnsi="Arial" w:cs="Arial"/>
          <w:i/>
          <w:iCs/>
          <w:sz w:val="22"/>
          <w:lang w:eastAsia="en-GB"/>
        </w:rPr>
        <w:t>Secondary outcomes</w:t>
      </w:r>
      <w:r w:rsidR="00592C8A">
        <w:rPr>
          <w:rFonts w:ascii="Arial" w:eastAsia="Times New Roman" w:hAnsi="Arial" w:cs="Arial"/>
          <w:sz w:val="22"/>
          <w:lang w:eastAsia="en-GB"/>
        </w:rPr>
        <w:t xml:space="preserve">: </w:t>
      </w:r>
      <w:r w:rsidR="00A4018E" w:rsidRPr="41EB471A">
        <w:rPr>
          <w:rFonts w:ascii="Arial" w:eastAsia="Times New Roman" w:hAnsi="Arial" w:cs="Arial"/>
          <w:sz w:val="22"/>
          <w:lang w:eastAsia="en-GB"/>
        </w:rPr>
        <w:t>shorter and non-validated abstinence periods</w:t>
      </w:r>
      <w:r w:rsidR="00EA1730" w:rsidRPr="41EB471A">
        <w:rPr>
          <w:rFonts w:ascii="Arial" w:eastAsia="Times New Roman" w:hAnsi="Arial" w:cs="Arial"/>
          <w:sz w:val="22"/>
          <w:lang w:eastAsia="en-GB"/>
        </w:rPr>
        <w:t xml:space="preserve">, </w:t>
      </w:r>
      <w:r w:rsidR="00E51EB0" w:rsidRPr="41EB471A">
        <w:rPr>
          <w:rFonts w:ascii="Arial" w:eastAsia="Times New Roman" w:hAnsi="Arial" w:cs="Arial"/>
          <w:sz w:val="22"/>
          <w:lang w:eastAsia="en-GB"/>
        </w:rPr>
        <w:t>p</w:t>
      </w:r>
      <w:r w:rsidR="00FC33CC" w:rsidRPr="41EB471A">
        <w:rPr>
          <w:rFonts w:ascii="Arial" w:eastAsia="Times New Roman" w:hAnsi="Arial" w:cs="Arial"/>
          <w:sz w:val="22"/>
          <w:lang w:eastAsia="en-GB"/>
        </w:rPr>
        <w:t>regnancy outcomes</w:t>
      </w:r>
      <w:r w:rsidR="00662838">
        <w:rPr>
          <w:rFonts w:ascii="Arial" w:eastAsia="Times New Roman" w:hAnsi="Arial" w:cs="Arial"/>
          <w:sz w:val="22"/>
          <w:lang w:eastAsia="en-GB"/>
        </w:rPr>
        <w:t xml:space="preserve"> </w:t>
      </w:r>
      <w:r w:rsidR="008A3C1A">
        <w:rPr>
          <w:rFonts w:ascii="Arial" w:eastAsia="Times New Roman" w:hAnsi="Arial" w:cs="Arial"/>
          <w:sz w:val="22"/>
          <w:lang w:eastAsia="en-GB"/>
        </w:rPr>
        <w:t>and</w:t>
      </w:r>
      <w:r w:rsidR="00E51EB0" w:rsidRPr="41EB471A">
        <w:rPr>
          <w:rFonts w:ascii="Arial" w:eastAsia="Times New Roman" w:hAnsi="Arial" w:cs="Arial"/>
          <w:sz w:val="22"/>
          <w:lang w:eastAsia="en-GB"/>
        </w:rPr>
        <w:t xml:space="preserve"> </w:t>
      </w:r>
      <w:r w:rsidR="00CF566B" w:rsidRPr="41EB471A">
        <w:rPr>
          <w:rFonts w:ascii="Arial" w:eastAsia="Times New Roman" w:hAnsi="Arial" w:cs="Arial"/>
          <w:sz w:val="22"/>
          <w:lang w:eastAsia="en-GB"/>
        </w:rPr>
        <w:t>incremental cost-effectiveness ratios</w:t>
      </w:r>
      <w:r w:rsidR="009376F0" w:rsidRPr="41EB471A">
        <w:rPr>
          <w:rFonts w:ascii="Arial" w:eastAsia="Times New Roman" w:hAnsi="Arial" w:cs="Arial"/>
          <w:sz w:val="22"/>
          <w:lang w:eastAsia="en-GB"/>
        </w:rPr>
        <w:t>.</w:t>
      </w:r>
    </w:p>
    <w:p w14:paraId="01C3F22B" w14:textId="07EF7AF2" w:rsidR="005E32E6" w:rsidRDefault="009747F9" w:rsidP="007D1124">
      <w:pPr>
        <w:spacing w:line="360" w:lineRule="auto"/>
        <w:rPr>
          <w:rFonts w:ascii="Arial" w:hAnsi="Arial" w:cs="Arial"/>
          <w:b/>
          <w:bCs/>
          <w:sz w:val="22"/>
        </w:rPr>
      </w:pPr>
      <w:r>
        <w:rPr>
          <w:rFonts w:ascii="Arial" w:hAnsi="Arial" w:cs="Arial"/>
          <w:b/>
          <w:bCs/>
          <w:sz w:val="22"/>
        </w:rPr>
        <w:t>Findings</w:t>
      </w:r>
    </w:p>
    <w:p w14:paraId="0F8CC3BA" w14:textId="5EF209C5" w:rsidR="00BF0398" w:rsidRPr="002C69F1" w:rsidRDefault="00DE2E22" w:rsidP="06AF1010">
      <w:pPr>
        <w:spacing w:line="360" w:lineRule="auto"/>
        <w:rPr>
          <w:rFonts w:ascii="Arial" w:hAnsi="Arial" w:cs="Arial"/>
          <w:sz w:val="22"/>
        </w:rPr>
      </w:pPr>
      <w:r w:rsidRPr="00502F55">
        <w:rPr>
          <w:rFonts w:ascii="Arial" w:hAnsi="Arial" w:cs="Arial"/>
          <w:i/>
          <w:iCs/>
          <w:sz w:val="22"/>
        </w:rPr>
        <w:t>RCT</w:t>
      </w:r>
      <w:r w:rsidR="00BC52F5" w:rsidRPr="06AF1010">
        <w:rPr>
          <w:rFonts w:ascii="Arial" w:hAnsi="Arial" w:cs="Arial"/>
          <w:sz w:val="22"/>
        </w:rPr>
        <w:t>:</w:t>
      </w:r>
      <w:r w:rsidR="00080464" w:rsidRPr="06AF1010">
        <w:rPr>
          <w:rFonts w:ascii="Arial" w:hAnsi="Arial" w:cs="Arial"/>
          <w:sz w:val="22"/>
        </w:rPr>
        <w:t xml:space="preserve"> </w:t>
      </w:r>
      <w:r w:rsidR="008A3C1A">
        <w:rPr>
          <w:rFonts w:ascii="Arial" w:hAnsi="Arial" w:cs="Arial"/>
          <w:sz w:val="22"/>
        </w:rPr>
        <w:t>cessation</w:t>
      </w:r>
      <w:r w:rsidR="00E95B8B" w:rsidRPr="06AF1010">
        <w:rPr>
          <w:rFonts w:ascii="Arial" w:hAnsi="Arial" w:cs="Arial"/>
          <w:sz w:val="22"/>
        </w:rPr>
        <w:t xml:space="preserve"> </w:t>
      </w:r>
      <w:r w:rsidR="006E485C">
        <w:rPr>
          <w:rFonts w:ascii="Arial" w:hAnsi="Arial" w:cs="Arial"/>
          <w:sz w:val="22"/>
        </w:rPr>
        <w:t>was</w:t>
      </w:r>
      <w:r w:rsidR="00E95B8B" w:rsidRPr="06AF1010">
        <w:rPr>
          <w:rFonts w:ascii="Arial" w:hAnsi="Arial" w:cs="Arial"/>
          <w:sz w:val="22"/>
        </w:rPr>
        <w:t xml:space="preserve"> </w:t>
      </w:r>
      <w:r w:rsidR="008E77C1" w:rsidRPr="06AF1010">
        <w:rPr>
          <w:rFonts w:ascii="Arial" w:hAnsi="Arial" w:cs="Arial"/>
          <w:sz w:val="22"/>
        </w:rPr>
        <w:t>5.19%</w:t>
      </w:r>
      <w:r w:rsidR="00080464" w:rsidRPr="06AF1010">
        <w:rPr>
          <w:rFonts w:ascii="Arial" w:hAnsi="Arial" w:cs="Arial"/>
          <w:sz w:val="22"/>
        </w:rPr>
        <w:t xml:space="preserve"> (</w:t>
      </w:r>
      <w:r w:rsidR="008E77C1" w:rsidRPr="06AF1010">
        <w:rPr>
          <w:rFonts w:ascii="Arial" w:hAnsi="Arial" w:cs="Arial"/>
          <w:sz w:val="22"/>
        </w:rPr>
        <w:t>26/501</w:t>
      </w:r>
      <w:r w:rsidR="00E95B8B" w:rsidRPr="06AF1010">
        <w:rPr>
          <w:rFonts w:ascii="Arial" w:hAnsi="Arial" w:cs="Arial"/>
          <w:sz w:val="22"/>
        </w:rPr>
        <w:t>)</w:t>
      </w:r>
      <w:r w:rsidR="00080464" w:rsidRPr="06AF1010">
        <w:rPr>
          <w:rFonts w:ascii="Arial" w:hAnsi="Arial" w:cs="Arial"/>
          <w:sz w:val="22"/>
        </w:rPr>
        <w:t xml:space="preserve"> </w:t>
      </w:r>
      <w:r w:rsidR="00E95B8B" w:rsidRPr="06AF1010">
        <w:rPr>
          <w:rFonts w:ascii="Arial" w:hAnsi="Arial" w:cs="Arial"/>
          <w:sz w:val="22"/>
        </w:rPr>
        <w:t>and</w:t>
      </w:r>
      <w:r w:rsidR="00080464" w:rsidRPr="06AF1010">
        <w:rPr>
          <w:rFonts w:ascii="Arial" w:hAnsi="Arial" w:cs="Arial"/>
          <w:sz w:val="22"/>
        </w:rPr>
        <w:t xml:space="preserve"> </w:t>
      </w:r>
      <w:r w:rsidR="008E77C1" w:rsidRPr="06AF1010">
        <w:rPr>
          <w:rFonts w:ascii="Arial" w:hAnsi="Arial" w:cs="Arial"/>
          <w:sz w:val="22"/>
        </w:rPr>
        <w:t>4.59%</w:t>
      </w:r>
      <w:r w:rsidR="00E95B8B" w:rsidRPr="06AF1010">
        <w:rPr>
          <w:rFonts w:ascii="Arial" w:hAnsi="Arial" w:cs="Arial"/>
          <w:sz w:val="22"/>
        </w:rPr>
        <w:t xml:space="preserve"> (</w:t>
      </w:r>
      <w:r w:rsidR="000F0644" w:rsidRPr="06AF1010">
        <w:rPr>
          <w:rFonts w:ascii="Arial" w:hAnsi="Arial" w:cs="Arial"/>
          <w:sz w:val="22"/>
        </w:rPr>
        <w:t>23/501</w:t>
      </w:r>
      <w:r w:rsidR="00E95B8B" w:rsidRPr="06AF1010">
        <w:rPr>
          <w:rFonts w:ascii="Arial" w:hAnsi="Arial" w:cs="Arial"/>
          <w:sz w:val="22"/>
        </w:rPr>
        <w:t>) in</w:t>
      </w:r>
      <w:r w:rsidR="00080464" w:rsidRPr="06AF1010">
        <w:rPr>
          <w:rFonts w:ascii="Arial" w:hAnsi="Arial" w:cs="Arial"/>
          <w:sz w:val="22"/>
        </w:rPr>
        <w:t xml:space="preserve"> </w:t>
      </w:r>
      <w:proofErr w:type="spellStart"/>
      <w:r w:rsidR="00080464" w:rsidRPr="06AF1010">
        <w:rPr>
          <w:rFonts w:ascii="Arial" w:hAnsi="Arial" w:cs="Arial"/>
          <w:sz w:val="22"/>
        </w:rPr>
        <w:t>MiQuit</w:t>
      </w:r>
      <w:proofErr w:type="spellEnd"/>
      <w:r w:rsidR="00080464" w:rsidRPr="06AF1010">
        <w:rPr>
          <w:rFonts w:ascii="Arial" w:hAnsi="Arial" w:cs="Arial"/>
          <w:sz w:val="22"/>
        </w:rPr>
        <w:t xml:space="preserve"> </w:t>
      </w:r>
      <w:r w:rsidR="00E95B8B" w:rsidRPr="06AF1010">
        <w:rPr>
          <w:rFonts w:ascii="Arial" w:hAnsi="Arial" w:cs="Arial"/>
          <w:sz w:val="22"/>
        </w:rPr>
        <w:t>and</w:t>
      </w:r>
      <w:r w:rsidR="00080464" w:rsidRPr="06AF1010">
        <w:rPr>
          <w:rFonts w:ascii="Arial" w:hAnsi="Arial" w:cs="Arial"/>
          <w:sz w:val="22"/>
        </w:rPr>
        <w:t xml:space="preserve"> </w:t>
      </w:r>
      <w:r w:rsidR="00D87362" w:rsidRPr="06AF1010">
        <w:rPr>
          <w:rFonts w:ascii="Arial" w:hAnsi="Arial" w:cs="Arial"/>
          <w:sz w:val="22"/>
        </w:rPr>
        <w:t>UC</w:t>
      </w:r>
      <w:r w:rsidR="009309E9" w:rsidRPr="06AF1010">
        <w:rPr>
          <w:rFonts w:ascii="Arial" w:hAnsi="Arial" w:cs="Arial"/>
          <w:sz w:val="22"/>
        </w:rPr>
        <w:t xml:space="preserve"> group</w:t>
      </w:r>
      <w:r w:rsidR="00E95B8B" w:rsidRPr="06AF1010">
        <w:rPr>
          <w:rFonts w:ascii="Arial" w:hAnsi="Arial" w:cs="Arial"/>
          <w:sz w:val="22"/>
        </w:rPr>
        <w:t>s</w:t>
      </w:r>
      <w:r w:rsidR="00523C23">
        <w:rPr>
          <w:rFonts w:ascii="Arial" w:hAnsi="Arial" w:cs="Arial"/>
          <w:sz w:val="22"/>
        </w:rPr>
        <w:t xml:space="preserve"> </w:t>
      </w:r>
      <w:r w:rsidR="00080464" w:rsidRPr="06AF1010">
        <w:rPr>
          <w:rFonts w:ascii="Arial" w:hAnsi="Arial" w:cs="Arial"/>
          <w:sz w:val="22"/>
        </w:rPr>
        <w:t>[</w:t>
      </w:r>
      <w:r w:rsidR="00AF3957" w:rsidRPr="06AF1010">
        <w:rPr>
          <w:rFonts w:ascii="Arial" w:hAnsi="Arial" w:cs="Arial"/>
          <w:sz w:val="22"/>
        </w:rPr>
        <w:t xml:space="preserve">adjusted </w:t>
      </w:r>
      <w:r w:rsidR="00080464" w:rsidRPr="06AF1010">
        <w:rPr>
          <w:rFonts w:ascii="Arial" w:hAnsi="Arial" w:cs="Arial"/>
          <w:sz w:val="22"/>
        </w:rPr>
        <w:t>odds ratio</w:t>
      </w:r>
      <w:r w:rsidR="00AF3957" w:rsidRPr="06AF1010">
        <w:rPr>
          <w:rFonts w:ascii="Arial" w:hAnsi="Arial" w:cs="Arial"/>
          <w:sz w:val="22"/>
        </w:rPr>
        <w:t xml:space="preserve"> </w:t>
      </w:r>
      <w:r w:rsidR="0089578B" w:rsidRPr="06AF1010">
        <w:rPr>
          <w:rFonts w:ascii="Arial" w:hAnsi="Arial" w:cs="Arial"/>
          <w:sz w:val="22"/>
        </w:rPr>
        <w:t>(</w:t>
      </w:r>
      <w:proofErr w:type="spellStart"/>
      <w:r w:rsidR="001C28E3">
        <w:rPr>
          <w:rFonts w:ascii="Arial" w:hAnsi="Arial" w:cs="Arial"/>
          <w:sz w:val="22"/>
        </w:rPr>
        <w:t>adj</w:t>
      </w:r>
      <w:proofErr w:type="spellEnd"/>
      <w:r w:rsidR="001C28E3">
        <w:rPr>
          <w:rFonts w:ascii="Arial" w:hAnsi="Arial" w:cs="Arial"/>
          <w:sz w:val="22"/>
        </w:rPr>
        <w:t xml:space="preserve"> </w:t>
      </w:r>
      <w:r w:rsidR="0089578B" w:rsidRPr="06AF1010">
        <w:rPr>
          <w:rFonts w:ascii="Arial" w:hAnsi="Arial" w:cs="Arial"/>
          <w:sz w:val="22"/>
        </w:rPr>
        <w:t>OR</w:t>
      </w:r>
      <w:r w:rsidR="0089578B">
        <w:rPr>
          <w:rFonts w:ascii="Arial" w:hAnsi="Arial" w:cs="Arial"/>
          <w:sz w:val="22"/>
        </w:rPr>
        <w:t>)</w:t>
      </w:r>
      <w:r w:rsidR="0089578B" w:rsidRPr="06AF1010">
        <w:rPr>
          <w:rFonts w:ascii="Arial" w:hAnsi="Arial" w:cs="Arial"/>
          <w:sz w:val="22"/>
        </w:rPr>
        <w:t xml:space="preserve"> </w:t>
      </w:r>
      <w:r w:rsidR="00AF3957" w:rsidRPr="06AF1010">
        <w:rPr>
          <w:rFonts w:ascii="Arial" w:hAnsi="Arial" w:cs="Arial"/>
          <w:sz w:val="22"/>
        </w:rPr>
        <w:t xml:space="preserve">for quitting with </w:t>
      </w:r>
      <w:proofErr w:type="spellStart"/>
      <w:r w:rsidR="00AF3957" w:rsidRPr="06AF1010">
        <w:rPr>
          <w:rFonts w:ascii="Arial" w:hAnsi="Arial" w:cs="Arial"/>
          <w:sz w:val="22"/>
        </w:rPr>
        <w:t>MiQuit</w:t>
      </w:r>
      <w:proofErr w:type="spellEnd"/>
      <w:r w:rsidR="00AF3957" w:rsidRPr="06AF1010">
        <w:rPr>
          <w:rFonts w:ascii="Arial" w:hAnsi="Arial" w:cs="Arial"/>
          <w:sz w:val="22"/>
        </w:rPr>
        <w:t xml:space="preserve"> versus UC</w:t>
      </w:r>
      <w:r w:rsidR="00080464" w:rsidRPr="06AF1010">
        <w:rPr>
          <w:rFonts w:ascii="Arial" w:hAnsi="Arial" w:cs="Arial"/>
          <w:sz w:val="22"/>
        </w:rPr>
        <w:t>, 95% confidence interval (CI)</w:t>
      </w:r>
      <w:r w:rsidR="00E04FB6">
        <w:rPr>
          <w:rFonts w:ascii="Arial" w:hAnsi="Arial" w:cs="Arial"/>
          <w:sz w:val="22"/>
        </w:rPr>
        <w:t xml:space="preserve">, </w:t>
      </w:r>
      <w:r w:rsidR="00593E9D" w:rsidRPr="06AF1010">
        <w:rPr>
          <w:rFonts w:ascii="Arial" w:hAnsi="Arial" w:cs="Arial"/>
          <w:sz w:val="22"/>
        </w:rPr>
        <w:t>1.15 (0.65 to 2.04)</w:t>
      </w:r>
      <w:r w:rsidR="00080464" w:rsidRPr="06AF1010">
        <w:rPr>
          <w:rFonts w:ascii="Arial" w:hAnsi="Arial" w:cs="Arial"/>
          <w:sz w:val="22"/>
        </w:rPr>
        <w:t>]</w:t>
      </w:r>
      <w:r w:rsidR="000D3357" w:rsidRPr="06AF1010">
        <w:rPr>
          <w:rFonts w:ascii="Arial" w:hAnsi="Arial" w:cs="Arial"/>
          <w:sz w:val="22"/>
        </w:rPr>
        <w:t xml:space="preserve">; </w:t>
      </w:r>
      <w:r w:rsidR="00F90542" w:rsidRPr="06AF1010">
        <w:rPr>
          <w:rFonts w:ascii="Arial" w:hAnsi="Arial" w:cs="Arial"/>
          <w:sz w:val="22"/>
        </w:rPr>
        <w:t>other abstinence</w:t>
      </w:r>
      <w:r w:rsidR="00580C1C">
        <w:rPr>
          <w:rFonts w:ascii="Arial" w:hAnsi="Arial" w:cs="Arial"/>
          <w:sz w:val="22"/>
        </w:rPr>
        <w:t xml:space="preserve"> </w:t>
      </w:r>
      <w:r w:rsidR="00FA4DE5">
        <w:rPr>
          <w:rFonts w:ascii="Arial" w:hAnsi="Arial" w:cs="Arial"/>
          <w:sz w:val="22"/>
        </w:rPr>
        <w:t xml:space="preserve">findings </w:t>
      </w:r>
      <w:r w:rsidR="00580C1C">
        <w:rPr>
          <w:rFonts w:ascii="Arial" w:hAnsi="Arial" w:cs="Arial"/>
          <w:sz w:val="22"/>
        </w:rPr>
        <w:t>were</w:t>
      </w:r>
      <w:r w:rsidR="001D7083">
        <w:rPr>
          <w:rFonts w:ascii="Arial" w:hAnsi="Arial" w:cs="Arial"/>
          <w:sz w:val="22"/>
        </w:rPr>
        <w:t xml:space="preserve"> </w:t>
      </w:r>
      <w:r w:rsidR="00882EEE" w:rsidRPr="06AF1010">
        <w:rPr>
          <w:rFonts w:ascii="Arial" w:hAnsi="Arial" w:cs="Arial"/>
          <w:sz w:val="22"/>
        </w:rPr>
        <w:t>similar</w:t>
      </w:r>
      <w:r w:rsidR="00580C1C">
        <w:rPr>
          <w:rFonts w:ascii="Arial" w:hAnsi="Arial" w:cs="Arial"/>
          <w:sz w:val="22"/>
        </w:rPr>
        <w:t>,</w:t>
      </w:r>
      <w:r w:rsidR="001D7083">
        <w:rPr>
          <w:rFonts w:ascii="Arial" w:hAnsi="Arial" w:cs="Arial"/>
          <w:sz w:val="22"/>
        </w:rPr>
        <w:t xml:space="preserve"> </w:t>
      </w:r>
      <w:r w:rsidR="00BF0B84">
        <w:rPr>
          <w:rFonts w:ascii="Arial" w:hAnsi="Arial" w:cs="Arial"/>
          <w:sz w:val="22"/>
        </w:rPr>
        <w:t>with</w:t>
      </w:r>
      <w:r w:rsidR="00F76938">
        <w:rPr>
          <w:rFonts w:ascii="Arial" w:hAnsi="Arial" w:cs="Arial"/>
          <w:sz w:val="22"/>
        </w:rPr>
        <w:t xml:space="preserve"> </w:t>
      </w:r>
      <w:r w:rsidR="00C11ED9" w:rsidRPr="06AF1010">
        <w:rPr>
          <w:rFonts w:ascii="Arial" w:hAnsi="Arial" w:cs="Arial"/>
          <w:sz w:val="22"/>
        </w:rPr>
        <w:t xml:space="preserve">higher </w:t>
      </w:r>
      <w:r w:rsidR="000C3233" w:rsidRPr="06AF1010">
        <w:rPr>
          <w:rFonts w:ascii="Arial" w:hAnsi="Arial" w:cs="Arial"/>
          <w:sz w:val="22"/>
        </w:rPr>
        <w:t>point estimate</w:t>
      </w:r>
      <w:r w:rsidR="73C04077" w:rsidRPr="06AF1010">
        <w:rPr>
          <w:rFonts w:ascii="Arial" w:hAnsi="Arial" w:cs="Arial"/>
          <w:sz w:val="22"/>
        </w:rPr>
        <w:t>s</w:t>
      </w:r>
      <w:r w:rsidR="00882EEE" w:rsidRPr="06AF1010">
        <w:rPr>
          <w:rFonts w:ascii="Arial" w:hAnsi="Arial" w:cs="Arial"/>
          <w:sz w:val="22"/>
        </w:rPr>
        <w:t xml:space="preserve">.  </w:t>
      </w:r>
      <w:r w:rsidR="003B3A2D">
        <w:rPr>
          <w:rFonts w:ascii="Arial" w:hAnsi="Arial" w:cs="Arial"/>
          <w:sz w:val="22"/>
        </w:rPr>
        <w:t>P</w:t>
      </w:r>
      <w:r w:rsidR="00882EEE" w:rsidRPr="06AF1010">
        <w:rPr>
          <w:rFonts w:ascii="Arial" w:hAnsi="Arial" w:cs="Arial"/>
          <w:sz w:val="22"/>
        </w:rPr>
        <w:t>rimary outcome</w:t>
      </w:r>
      <w:r w:rsidR="003B3A2D">
        <w:rPr>
          <w:rFonts w:ascii="Arial" w:hAnsi="Arial" w:cs="Arial"/>
          <w:sz w:val="22"/>
        </w:rPr>
        <w:t xml:space="preserve"> </w:t>
      </w:r>
      <w:r w:rsidR="00882EEE" w:rsidRPr="06AF1010">
        <w:rPr>
          <w:rFonts w:ascii="Arial" w:hAnsi="Arial" w:cs="Arial"/>
          <w:sz w:val="22"/>
        </w:rPr>
        <w:t>a</w:t>
      </w:r>
      <w:r w:rsidR="00E95B8B" w:rsidRPr="06AF1010">
        <w:rPr>
          <w:rFonts w:ascii="Arial" w:hAnsi="Arial" w:cs="Arial"/>
          <w:sz w:val="22"/>
        </w:rPr>
        <w:t xml:space="preserve">scertainment </w:t>
      </w:r>
      <w:r w:rsidR="000D3357" w:rsidRPr="06AF1010">
        <w:rPr>
          <w:rFonts w:ascii="Arial" w:hAnsi="Arial" w:cs="Arial"/>
          <w:sz w:val="22"/>
        </w:rPr>
        <w:t xml:space="preserve">was </w:t>
      </w:r>
      <w:r w:rsidR="00E95B8B" w:rsidRPr="06AF1010">
        <w:rPr>
          <w:rFonts w:ascii="Arial" w:hAnsi="Arial" w:cs="Arial"/>
          <w:sz w:val="22"/>
        </w:rPr>
        <w:t>61.7% (309) and 67.3% (337)</w:t>
      </w:r>
      <w:r w:rsidR="000D3357" w:rsidRPr="06AF1010">
        <w:rPr>
          <w:rFonts w:ascii="Arial" w:hAnsi="Arial" w:cs="Arial"/>
          <w:sz w:val="22"/>
        </w:rPr>
        <w:t xml:space="preserve"> </w:t>
      </w:r>
      <w:r w:rsidR="003B3A2D">
        <w:rPr>
          <w:rFonts w:ascii="Arial" w:hAnsi="Arial" w:cs="Arial"/>
          <w:sz w:val="22"/>
        </w:rPr>
        <w:t>in</w:t>
      </w:r>
      <w:r w:rsidR="10C1806A" w:rsidRPr="06AF1010">
        <w:rPr>
          <w:rFonts w:ascii="Arial" w:hAnsi="Arial" w:cs="Arial"/>
          <w:sz w:val="22"/>
        </w:rPr>
        <w:t xml:space="preserve"> </w:t>
      </w:r>
      <w:proofErr w:type="spellStart"/>
      <w:r w:rsidR="10C1806A" w:rsidRPr="06AF1010">
        <w:rPr>
          <w:rFonts w:ascii="Arial" w:hAnsi="Arial" w:cs="Arial"/>
          <w:sz w:val="22"/>
        </w:rPr>
        <w:t>MiQuit</w:t>
      </w:r>
      <w:proofErr w:type="spellEnd"/>
      <w:r w:rsidR="10C1806A" w:rsidRPr="06AF1010">
        <w:rPr>
          <w:rFonts w:ascii="Arial" w:hAnsi="Arial" w:cs="Arial"/>
          <w:sz w:val="22"/>
        </w:rPr>
        <w:t xml:space="preserve"> and UC groups</w:t>
      </w:r>
      <w:r w:rsidR="00CC31DE">
        <w:rPr>
          <w:rFonts w:ascii="Arial" w:hAnsi="Arial" w:cs="Arial"/>
          <w:sz w:val="22"/>
        </w:rPr>
        <w:t xml:space="preserve"> with</w:t>
      </w:r>
      <w:r w:rsidR="10C1806A" w:rsidRPr="06AF1010">
        <w:rPr>
          <w:rFonts w:ascii="Arial" w:hAnsi="Arial" w:cs="Arial"/>
          <w:sz w:val="22"/>
        </w:rPr>
        <w:t xml:space="preserve"> </w:t>
      </w:r>
      <w:r w:rsidR="00CC31DE" w:rsidRPr="06AF1010">
        <w:rPr>
          <w:rFonts w:ascii="Arial" w:hAnsi="Arial" w:cs="Arial"/>
          <w:sz w:val="22"/>
        </w:rPr>
        <w:t>71.1% (54/76) and 69.5% (41/59)</w:t>
      </w:r>
      <w:r w:rsidR="00CC31DE">
        <w:rPr>
          <w:rFonts w:ascii="Arial" w:hAnsi="Arial" w:cs="Arial"/>
          <w:sz w:val="22"/>
        </w:rPr>
        <w:t xml:space="preserve"> </w:t>
      </w:r>
      <w:r w:rsidR="00CD2E72" w:rsidRPr="06AF1010">
        <w:rPr>
          <w:rFonts w:ascii="Arial" w:hAnsi="Arial" w:cs="Arial"/>
          <w:sz w:val="22"/>
        </w:rPr>
        <w:t xml:space="preserve">abstinence </w:t>
      </w:r>
      <w:r w:rsidR="000D3357" w:rsidRPr="06AF1010">
        <w:rPr>
          <w:rFonts w:ascii="Arial" w:hAnsi="Arial" w:cs="Arial"/>
          <w:sz w:val="22"/>
        </w:rPr>
        <w:t>validation rates</w:t>
      </w:r>
      <w:r w:rsidR="00273097">
        <w:rPr>
          <w:rFonts w:ascii="Arial" w:hAnsi="Arial" w:cs="Arial"/>
          <w:sz w:val="22"/>
        </w:rPr>
        <w:t>,</w:t>
      </w:r>
      <w:r w:rsidR="000D3357" w:rsidRPr="06AF1010">
        <w:rPr>
          <w:rFonts w:ascii="Arial" w:hAnsi="Arial" w:cs="Arial"/>
          <w:sz w:val="22"/>
        </w:rPr>
        <w:t xml:space="preserve"> </w:t>
      </w:r>
      <w:r w:rsidR="005101B2" w:rsidRPr="06AF1010">
        <w:rPr>
          <w:rFonts w:ascii="Arial" w:hAnsi="Arial" w:cs="Arial"/>
          <w:sz w:val="22"/>
        </w:rPr>
        <w:t>respectively</w:t>
      </w:r>
      <w:r w:rsidR="000D3357" w:rsidRPr="06AF1010">
        <w:rPr>
          <w:rFonts w:ascii="Arial" w:hAnsi="Arial" w:cs="Arial"/>
          <w:sz w:val="22"/>
        </w:rPr>
        <w:t>.</w:t>
      </w:r>
      <w:r w:rsidR="008821B0" w:rsidRPr="06AF1010">
        <w:rPr>
          <w:rFonts w:ascii="Arial" w:hAnsi="Arial" w:cs="Arial"/>
          <w:sz w:val="22"/>
        </w:rPr>
        <w:t xml:space="preserve">  </w:t>
      </w:r>
      <w:r w:rsidR="00E76301">
        <w:rPr>
          <w:rFonts w:ascii="Arial" w:hAnsi="Arial" w:cs="Arial"/>
          <w:sz w:val="22"/>
        </w:rPr>
        <w:t>P</w:t>
      </w:r>
      <w:r w:rsidR="004E6B5B" w:rsidRPr="06AF1010">
        <w:rPr>
          <w:rFonts w:ascii="Arial" w:hAnsi="Arial" w:cs="Arial"/>
          <w:sz w:val="22"/>
        </w:rPr>
        <w:t xml:space="preserve">regnancy </w:t>
      </w:r>
      <w:r w:rsidR="00B43ACE" w:rsidRPr="06AF1010">
        <w:rPr>
          <w:rFonts w:ascii="Arial" w:hAnsi="Arial" w:cs="Arial"/>
          <w:sz w:val="22"/>
        </w:rPr>
        <w:t>outcomes</w:t>
      </w:r>
      <w:r w:rsidR="004E6B5B">
        <w:rPr>
          <w:rFonts w:ascii="Arial" w:hAnsi="Arial" w:cs="Arial"/>
          <w:sz w:val="22"/>
        </w:rPr>
        <w:t xml:space="preserve"> </w:t>
      </w:r>
      <w:r w:rsidR="00273097">
        <w:rPr>
          <w:rFonts w:ascii="Arial" w:hAnsi="Arial" w:cs="Arial"/>
          <w:sz w:val="22"/>
        </w:rPr>
        <w:t>were</w:t>
      </w:r>
      <w:r w:rsidR="004E6B5B">
        <w:rPr>
          <w:rFonts w:ascii="Arial" w:hAnsi="Arial" w:cs="Arial"/>
          <w:sz w:val="22"/>
        </w:rPr>
        <w:t xml:space="preserve"> </w:t>
      </w:r>
      <w:r w:rsidR="00273097">
        <w:rPr>
          <w:rFonts w:ascii="Arial" w:hAnsi="Arial" w:cs="Arial"/>
          <w:sz w:val="22"/>
        </w:rPr>
        <w:t>similar</w:t>
      </w:r>
      <w:r w:rsidR="38AA4C26" w:rsidRPr="06AF1010">
        <w:rPr>
          <w:rFonts w:ascii="Arial" w:hAnsi="Arial" w:cs="Arial"/>
          <w:sz w:val="22"/>
        </w:rPr>
        <w:t xml:space="preserve"> </w:t>
      </w:r>
      <w:r w:rsidR="004E6B5B">
        <w:rPr>
          <w:rFonts w:ascii="Arial" w:hAnsi="Arial" w:cs="Arial"/>
          <w:sz w:val="22"/>
        </w:rPr>
        <w:t>and t</w:t>
      </w:r>
      <w:r w:rsidR="00762E21" w:rsidRPr="06AF1010">
        <w:rPr>
          <w:rFonts w:ascii="Arial" w:hAnsi="Arial" w:cs="Arial"/>
          <w:sz w:val="22"/>
        </w:rPr>
        <w:t xml:space="preserve">he </w:t>
      </w:r>
      <w:r w:rsidR="00762E21" w:rsidRPr="06AF1010">
        <w:rPr>
          <w:rFonts w:ascii="Arial" w:hAnsi="Arial" w:cs="Arial"/>
          <w:noProof/>
          <w:sz w:val="22"/>
        </w:rPr>
        <w:t>incremental cost per Quality</w:t>
      </w:r>
      <w:r w:rsidR="74855188" w:rsidRPr="06AF1010">
        <w:rPr>
          <w:rFonts w:ascii="Arial" w:hAnsi="Arial" w:cs="Arial"/>
          <w:noProof/>
          <w:sz w:val="22"/>
        </w:rPr>
        <w:t>-</w:t>
      </w:r>
      <w:r w:rsidR="00762E21" w:rsidRPr="06AF1010">
        <w:rPr>
          <w:rFonts w:ascii="Arial" w:hAnsi="Arial" w:cs="Arial"/>
          <w:noProof/>
          <w:sz w:val="22"/>
        </w:rPr>
        <w:t xml:space="preserve">Adjusted Life Year was </w:t>
      </w:r>
      <w:r w:rsidR="00A9037E">
        <w:rPr>
          <w:rFonts w:ascii="Arial" w:hAnsi="Arial" w:cs="Arial"/>
          <w:noProof/>
          <w:sz w:val="22"/>
        </w:rPr>
        <w:t>-</w:t>
      </w:r>
      <w:r w:rsidR="00762E21" w:rsidRPr="06AF1010">
        <w:rPr>
          <w:rFonts w:ascii="Arial" w:hAnsi="Arial" w:cs="Arial"/>
          <w:noProof/>
          <w:sz w:val="22"/>
        </w:rPr>
        <w:t>£1,118 (95% CI -£4,806 to £1,911)</w:t>
      </w:r>
      <w:r w:rsidR="0089676D">
        <w:rPr>
          <w:rFonts w:ascii="Arial" w:hAnsi="Arial" w:cs="Arial"/>
          <w:noProof/>
          <w:sz w:val="22"/>
        </w:rPr>
        <w:t xml:space="preserve">.  </w:t>
      </w:r>
      <w:r w:rsidR="00F338F0">
        <w:rPr>
          <w:rFonts w:ascii="Arial" w:hAnsi="Arial" w:cs="Arial"/>
          <w:noProof/>
          <w:sz w:val="22"/>
        </w:rPr>
        <w:t xml:space="preserve">More </w:t>
      </w:r>
      <w:r w:rsidR="0089676D">
        <w:rPr>
          <w:rFonts w:ascii="Arial" w:hAnsi="Arial" w:cs="Arial"/>
          <w:noProof/>
          <w:sz w:val="22"/>
        </w:rPr>
        <w:t>Mi</w:t>
      </w:r>
      <w:r w:rsidR="008B4C50">
        <w:rPr>
          <w:rFonts w:ascii="Arial" w:hAnsi="Arial" w:cs="Arial"/>
          <w:noProof/>
          <w:sz w:val="22"/>
        </w:rPr>
        <w:t>Quit</w:t>
      </w:r>
      <w:r w:rsidR="00791A1F">
        <w:rPr>
          <w:rFonts w:ascii="Arial" w:hAnsi="Arial" w:cs="Arial"/>
          <w:noProof/>
          <w:sz w:val="22"/>
        </w:rPr>
        <w:t xml:space="preserve"> group women </w:t>
      </w:r>
      <w:r w:rsidR="00F338F0">
        <w:rPr>
          <w:rFonts w:ascii="Arial" w:hAnsi="Arial" w:cs="Arial"/>
          <w:noProof/>
          <w:sz w:val="22"/>
        </w:rPr>
        <w:t>reported</w:t>
      </w:r>
      <w:r w:rsidR="00295C1F">
        <w:rPr>
          <w:rFonts w:ascii="Arial" w:hAnsi="Arial" w:cs="Arial"/>
          <w:noProof/>
          <w:sz w:val="22"/>
        </w:rPr>
        <w:t xml:space="preserve"> making at least one </w:t>
      </w:r>
      <w:r w:rsidR="00791A1F">
        <w:rPr>
          <w:rFonts w:ascii="Arial" w:hAnsi="Arial" w:cs="Arial"/>
          <w:noProof/>
          <w:sz w:val="22"/>
        </w:rPr>
        <w:t xml:space="preserve">quit </w:t>
      </w:r>
      <w:r w:rsidR="00791A1F">
        <w:rPr>
          <w:rFonts w:ascii="Arial" w:hAnsi="Arial" w:cs="Arial"/>
          <w:noProof/>
          <w:sz w:val="22"/>
        </w:rPr>
        <w:lastRenderedPageBreak/>
        <w:t>attempt</w:t>
      </w:r>
      <w:r w:rsidR="00876354">
        <w:rPr>
          <w:rFonts w:ascii="Arial" w:hAnsi="Arial" w:cs="Arial"/>
          <w:noProof/>
          <w:sz w:val="22"/>
        </w:rPr>
        <w:t xml:space="preserve"> (</w:t>
      </w:r>
      <w:proofErr w:type="spellStart"/>
      <w:r w:rsidR="00876354" w:rsidRPr="7DA76B86">
        <w:rPr>
          <w:rFonts w:ascii="Arial" w:eastAsia="Arial" w:hAnsi="Arial" w:cs="Arial"/>
          <w:sz w:val="22"/>
        </w:rPr>
        <w:t>adj</w:t>
      </w:r>
      <w:proofErr w:type="spellEnd"/>
      <w:r w:rsidR="00876354" w:rsidRPr="7DA76B86">
        <w:rPr>
          <w:rFonts w:ascii="Arial" w:eastAsia="Arial" w:hAnsi="Arial" w:cs="Arial"/>
          <w:sz w:val="22"/>
        </w:rPr>
        <w:t xml:space="preserve"> OR</w:t>
      </w:r>
      <w:r w:rsidR="006D5ED0">
        <w:rPr>
          <w:rFonts w:ascii="Arial" w:eastAsia="Arial" w:hAnsi="Arial" w:cs="Arial"/>
          <w:sz w:val="22"/>
        </w:rPr>
        <w:t xml:space="preserve"> (</w:t>
      </w:r>
      <w:r w:rsidR="006D5ED0" w:rsidRPr="7DA76B86">
        <w:rPr>
          <w:rFonts w:ascii="Arial" w:eastAsia="Arial" w:hAnsi="Arial" w:cs="Arial"/>
          <w:sz w:val="22"/>
        </w:rPr>
        <w:t>95% CI</w:t>
      </w:r>
      <w:r w:rsidR="006D5ED0">
        <w:rPr>
          <w:rFonts w:ascii="Arial" w:eastAsia="Arial" w:hAnsi="Arial" w:cs="Arial"/>
          <w:sz w:val="22"/>
        </w:rPr>
        <w:t xml:space="preserve">) for </w:t>
      </w:r>
      <w:proofErr w:type="gramStart"/>
      <w:r w:rsidR="006D5ED0">
        <w:rPr>
          <w:rFonts w:ascii="Arial" w:eastAsia="Arial" w:hAnsi="Arial" w:cs="Arial"/>
          <w:sz w:val="22"/>
        </w:rPr>
        <w:t>making an attempt</w:t>
      </w:r>
      <w:proofErr w:type="gramEnd"/>
      <w:r w:rsidR="00F541DF">
        <w:rPr>
          <w:rFonts w:ascii="Arial" w:eastAsia="Arial" w:hAnsi="Arial" w:cs="Arial"/>
          <w:sz w:val="22"/>
        </w:rPr>
        <w:t>,</w:t>
      </w:r>
      <w:r w:rsidR="00413065">
        <w:rPr>
          <w:rFonts w:ascii="Arial" w:eastAsia="Arial" w:hAnsi="Arial" w:cs="Arial"/>
          <w:sz w:val="22"/>
        </w:rPr>
        <w:t xml:space="preserve"> </w:t>
      </w:r>
      <w:r w:rsidR="00876354" w:rsidRPr="7DA76B86">
        <w:rPr>
          <w:rFonts w:ascii="Arial" w:eastAsia="Arial" w:hAnsi="Arial" w:cs="Arial"/>
          <w:sz w:val="22"/>
        </w:rPr>
        <w:t>1.50 (1.07 to 2.09)</w:t>
      </w:r>
      <w:r w:rsidR="006D5ED0">
        <w:rPr>
          <w:rFonts w:ascii="Arial" w:eastAsia="Arial" w:hAnsi="Arial" w:cs="Arial"/>
          <w:sz w:val="22"/>
        </w:rPr>
        <w:t xml:space="preserve">. </w:t>
      </w:r>
      <w:r w:rsidR="00B43ACE" w:rsidRPr="06AF1010">
        <w:rPr>
          <w:rFonts w:ascii="Arial" w:hAnsi="Arial" w:cs="Arial"/>
          <w:sz w:val="22"/>
        </w:rPr>
        <w:t xml:space="preserve"> </w:t>
      </w:r>
      <w:r>
        <w:br/>
      </w:r>
      <w:r>
        <w:br/>
      </w:r>
      <w:r w:rsidR="00BF0398" w:rsidRPr="00E3776C">
        <w:rPr>
          <w:rFonts w:ascii="Arial" w:hAnsi="Arial" w:cs="Arial"/>
          <w:i/>
          <w:iCs/>
          <w:sz w:val="22"/>
        </w:rPr>
        <w:t>TSA</w:t>
      </w:r>
      <w:r w:rsidR="00064623" w:rsidRPr="00E3776C">
        <w:rPr>
          <w:rFonts w:ascii="Arial" w:hAnsi="Arial" w:cs="Arial"/>
          <w:i/>
          <w:iCs/>
          <w:sz w:val="22"/>
        </w:rPr>
        <w:t xml:space="preserve"> </w:t>
      </w:r>
      <w:r w:rsidR="00BF0398" w:rsidRPr="00E3776C">
        <w:rPr>
          <w:rFonts w:ascii="Arial" w:hAnsi="Arial" w:cs="Arial"/>
          <w:i/>
          <w:iCs/>
          <w:sz w:val="22"/>
        </w:rPr>
        <w:t>Meta-analysis</w:t>
      </w:r>
      <w:r w:rsidR="00BF0398" w:rsidRPr="06AF1010">
        <w:rPr>
          <w:rFonts w:ascii="Arial" w:hAnsi="Arial" w:cs="Arial"/>
          <w:sz w:val="22"/>
        </w:rPr>
        <w:t xml:space="preserve">: </w:t>
      </w:r>
      <w:r w:rsidR="006D6DB8">
        <w:rPr>
          <w:rFonts w:ascii="Arial" w:hAnsi="Arial" w:cs="Arial"/>
          <w:sz w:val="22"/>
        </w:rPr>
        <w:t>This</w:t>
      </w:r>
      <w:r w:rsidR="6A22DC28" w:rsidRPr="06AF1010">
        <w:rPr>
          <w:rFonts w:ascii="Arial" w:hAnsi="Arial" w:cs="Arial"/>
          <w:sz w:val="22"/>
        </w:rPr>
        <w:t xml:space="preserve"> </w:t>
      </w:r>
      <w:r w:rsidR="00F541DF">
        <w:rPr>
          <w:rFonts w:ascii="Arial" w:hAnsi="Arial" w:cs="Arial"/>
          <w:sz w:val="22"/>
        </w:rPr>
        <w:t>found no</w:t>
      </w:r>
      <w:r w:rsidR="00032662" w:rsidRPr="06AF1010">
        <w:rPr>
          <w:rFonts w:ascii="Arial" w:hAnsi="Arial" w:cs="Arial"/>
          <w:sz w:val="22"/>
        </w:rPr>
        <w:t xml:space="preserve"> significant difference</w:t>
      </w:r>
      <w:r w:rsidR="00954949">
        <w:rPr>
          <w:rFonts w:ascii="Arial" w:hAnsi="Arial" w:cs="Arial"/>
          <w:sz w:val="22"/>
        </w:rPr>
        <w:t xml:space="preserve"> in prolonged abstinence</w:t>
      </w:r>
      <w:r w:rsidR="00032662" w:rsidRPr="06AF1010">
        <w:rPr>
          <w:rFonts w:ascii="Arial" w:hAnsi="Arial" w:cs="Arial"/>
          <w:sz w:val="22"/>
        </w:rPr>
        <w:t xml:space="preserve"> </w:t>
      </w:r>
      <w:r w:rsidR="00E17EB1" w:rsidRPr="06AF1010">
        <w:rPr>
          <w:rFonts w:ascii="Arial" w:hAnsi="Arial" w:cs="Arial"/>
          <w:sz w:val="22"/>
        </w:rPr>
        <w:t>between</w:t>
      </w:r>
      <w:r w:rsidR="00032662" w:rsidRPr="06AF1010">
        <w:rPr>
          <w:rFonts w:ascii="Arial" w:hAnsi="Arial" w:cs="Arial"/>
          <w:sz w:val="22"/>
        </w:rPr>
        <w:t xml:space="preserve"> </w:t>
      </w:r>
      <w:proofErr w:type="spellStart"/>
      <w:r w:rsidR="00032662" w:rsidRPr="06AF1010">
        <w:rPr>
          <w:rFonts w:ascii="Arial" w:hAnsi="Arial" w:cs="Arial"/>
          <w:sz w:val="22"/>
        </w:rPr>
        <w:t>MiQuit</w:t>
      </w:r>
      <w:proofErr w:type="spellEnd"/>
      <w:r w:rsidR="00032662" w:rsidRPr="06AF1010">
        <w:rPr>
          <w:rFonts w:ascii="Arial" w:hAnsi="Arial" w:cs="Arial"/>
          <w:sz w:val="22"/>
        </w:rPr>
        <w:t xml:space="preserve"> </w:t>
      </w:r>
      <w:r w:rsidR="00E17EB1" w:rsidRPr="06AF1010">
        <w:rPr>
          <w:rFonts w:ascii="Arial" w:hAnsi="Arial" w:cs="Arial"/>
          <w:sz w:val="22"/>
        </w:rPr>
        <w:t>and</w:t>
      </w:r>
      <w:r w:rsidR="00032662" w:rsidRPr="06AF1010">
        <w:rPr>
          <w:rFonts w:ascii="Arial" w:hAnsi="Arial" w:cs="Arial"/>
          <w:sz w:val="22"/>
        </w:rPr>
        <w:t xml:space="preserve"> </w:t>
      </w:r>
      <w:r w:rsidR="00954949">
        <w:rPr>
          <w:rFonts w:ascii="Arial" w:hAnsi="Arial" w:cs="Arial"/>
          <w:sz w:val="22"/>
        </w:rPr>
        <w:t>UC</w:t>
      </w:r>
      <w:r w:rsidR="00032662" w:rsidRPr="06AF1010">
        <w:rPr>
          <w:rFonts w:ascii="Arial" w:hAnsi="Arial" w:cs="Arial"/>
          <w:sz w:val="22"/>
        </w:rPr>
        <w:t xml:space="preserve"> (pooled OR 1.49, </w:t>
      </w:r>
      <w:r w:rsidR="000615D6" w:rsidRPr="06AF1010">
        <w:rPr>
          <w:rFonts w:ascii="Arial" w:hAnsi="Arial" w:cs="Arial"/>
          <w:sz w:val="22"/>
        </w:rPr>
        <w:t>adjusted</w:t>
      </w:r>
      <w:r w:rsidR="000615D6">
        <w:rPr>
          <w:rFonts w:ascii="Arial" w:hAnsi="Arial" w:cs="Arial"/>
          <w:sz w:val="22"/>
        </w:rPr>
        <w:t xml:space="preserve"> </w:t>
      </w:r>
      <w:r w:rsidR="00032662" w:rsidRPr="06AF1010">
        <w:rPr>
          <w:rFonts w:ascii="Arial" w:hAnsi="Arial" w:cs="Arial"/>
          <w:sz w:val="22"/>
        </w:rPr>
        <w:t xml:space="preserve">95% </w:t>
      </w:r>
      <w:r w:rsidR="28B1BB66" w:rsidRPr="06AF1010">
        <w:rPr>
          <w:rFonts w:ascii="Arial" w:hAnsi="Arial" w:cs="Arial"/>
          <w:sz w:val="22"/>
        </w:rPr>
        <w:t>CI</w:t>
      </w:r>
      <w:r w:rsidR="00032662" w:rsidRPr="06AF1010">
        <w:rPr>
          <w:rFonts w:ascii="Arial" w:hAnsi="Arial" w:cs="Arial"/>
          <w:sz w:val="22"/>
        </w:rPr>
        <w:t xml:space="preserve"> 0.62 to 3.60)</w:t>
      </w:r>
      <w:r w:rsidR="00762167" w:rsidRPr="06AF1010">
        <w:rPr>
          <w:rFonts w:ascii="Arial" w:hAnsi="Arial" w:cs="Arial"/>
          <w:sz w:val="22"/>
        </w:rPr>
        <w:t xml:space="preserve">. </w:t>
      </w:r>
      <w:bookmarkStart w:id="1" w:name="_Hlk45103258"/>
      <w:bookmarkEnd w:id="1"/>
    </w:p>
    <w:p w14:paraId="18B3C90B" w14:textId="77777777" w:rsidR="006701FF" w:rsidRDefault="00495131" w:rsidP="007D1124">
      <w:pPr>
        <w:spacing w:line="360" w:lineRule="auto"/>
        <w:rPr>
          <w:rFonts w:ascii="Arial" w:hAnsi="Arial" w:cs="Arial"/>
          <w:b/>
          <w:bCs/>
          <w:sz w:val="22"/>
        </w:rPr>
      </w:pPr>
      <w:r w:rsidRPr="00495131">
        <w:rPr>
          <w:rFonts w:ascii="Arial" w:hAnsi="Arial" w:cs="Arial"/>
          <w:b/>
          <w:bCs/>
          <w:sz w:val="22"/>
        </w:rPr>
        <w:t>Conclusions</w:t>
      </w:r>
    </w:p>
    <w:p w14:paraId="36D3951B" w14:textId="066DB1AC" w:rsidR="00B16A90" w:rsidRPr="00495131" w:rsidRDefault="00F541DF" w:rsidP="007D1124">
      <w:pPr>
        <w:spacing w:line="360" w:lineRule="auto"/>
        <w:rPr>
          <w:rFonts w:ascii="Arial" w:hAnsi="Arial" w:cs="Arial"/>
          <w:b/>
          <w:bCs/>
          <w:sz w:val="22"/>
        </w:rPr>
      </w:pPr>
      <w:r>
        <w:rPr>
          <w:rFonts w:ascii="Arial" w:hAnsi="Arial" w:cs="Arial"/>
          <w:sz w:val="22"/>
        </w:rPr>
        <w:t>Irrespective of whether they want to try quitting, w</w:t>
      </w:r>
      <w:r w:rsidR="006701FF">
        <w:rPr>
          <w:rFonts w:ascii="Arial" w:hAnsi="Arial" w:cs="Arial"/>
          <w:sz w:val="22"/>
        </w:rPr>
        <w:t>hen offered</w:t>
      </w:r>
      <w:r w:rsidR="00781344">
        <w:rPr>
          <w:rFonts w:ascii="Arial" w:hAnsi="Arial" w:cs="Arial"/>
          <w:sz w:val="22"/>
        </w:rPr>
        <w:t xml:space="preserve"> </w:t>
      </w:r>
      <w:r w:rsidR="00602F7F">
        <w:rPr>
          <w:rFonts w:ascii="Arial" w:eastAsia="Microsoft YaHei" w:hAnsi="Arial" w:cs="Arial"/>
          <w:bCs/>
          <w:sz w:val="22"/>
          <w:lang w:eastAsia="zh-CN"/>
        </w:rPr>
        <w:t xml:space="preserve">a </w:t>
      </w:r>
      <w:r w:rsidR="00602F7F" w:rsidRPr="009B3F43">
        <w:rPr>
          <w:rFonts w:ascii="Arial" w:eastAsia="Microsoft YaHei" w:hAnsi="Arial" w:cs="Arial"/>
          <w:bCs/>
          <w:sz w:val="22"/>
          <w:lang w:eastAsia="zh-CN"/>
        </w:rPr>
        <w:t>tailored</w:t>
      </w:r>
      <w:r w:rsidR="00602F7F">
        <w:rPr>
          <w:rFonts w:ascii="Arial" w:eastAsia="Microsoft YaHei" w:hAnsi="Arial" w:cs="Arial"/>
          <w:bCs/>
          <w:sz w:val="22"/>
          <w:lang w:eastAsia="zh-CN"/>
        </w:rPr>
        <w:t>,</w:t>
      </w:r>
      <w:r w:rsidR="00602F7F" w:rsidRPr="009B3F43">
        <w:rPr>
          <w:rFonts w:ascii="Arial" w:eastAsia="Microsoft YaHei" w:hAnsi="Arial" w:cs="Arial"/>
          <w:bCs/>
          <w:sz w:val="22"/>
          <w:lang w:eastAsia="zh-CN"/>
        </w:rPr>
        <w:t xml:space="preserve"> self-help, </w:t>
      </w:r>
      <w:r w:rsidR="00602F7F">
        <w:rPr>
          <w:rFonts w:ascii="Arial" w:eastAsia="Microsoft YaHei" w:hAnsi="Arial" w:cs="Arial"/>
          <w:bCs/>
          <w:sz w:val="22"/>
          <w:lang w:eastAsia="zh-CN"/>
        </w:rPr>
        <w:t xml:space="preserve">text message </w:t>
      </w:r>
      <w:r w:rsidR="00602F7F" w:rsidRPr="009B3F43">
        <w:rPr>
          <w:rFonts w:ascii="Arial" w:eastAsia="Microsoft YaHei" w:hAnsi="Arial" w:cs="Arial"/>
          <w:bCs/>
          <w:sz w:val="22"/>
          <w:lang w:eastAsia="zh-CN"/>
        </w:rPr>
        <w:t>stop smoking programme</w:t>
      </w:r>
      <w:r w:rsidR="00602F7F">
        <w:rPr>
          <w:rFonts w:ascii="Arial" w:eastAsia="Microsoft YaHei" w:hAnsi="Arial" w:cs="Arial"/>
          <w:bCs/>
          <w:sz w:val="22"/>
          <w:lang w:eastAsia="zh-CN"/>
        </w:rPr>
        <w:t xml:space="preserve"> for pregnancy</w:t>
      </w:r>
      <w:r w:rsidR="00602F7F">
        <w:rPr>
          <w:rFonts w:ascii="Arial" w:hAnsi="Arial" w:cs="Arial"/>
          <w:sz w:val="22"/>
        </w:rPr>
        <w:t xml:space="preserve"> (</w:t>
      </w:r>
      <w:proofErr w:type="spellStart"/>
      <w:r w:rsidR="004A6949">
        <w:rPr>
          <w:rFonts w:ascii="Arial" w:hAnsi="Arial" w:cs="Arial"/>
          <w:sz w:val="22"/>
        </w:rPr>
        <w:t>MiQuit</w:t>
      </w:r>
      <w:proofErr w:type="spellEnd"/>
      <w:r w:rsidR="00602F7F">
        <w:rPr>
          <w:rFonts w:ascii="Arial" w:hAnsi="Arial" w:cs="Arial"/>
          <w:sz w:val="22"/>
        </w:rPr>
        <w:t>)</w:t>
      </w:r>
      <w:r w:rsidR="004A6949">
        <w:rPr>
          <w:rFonts w:ascii="Arial" w:hAnsi="Arial" w:cs="Arial"/>
          <w:sz w:val="22"/>
        </w:rPr>
        <w:t xml:space="preserve"> </w:t>
      </w:r>
      <w:r>
        <w:rPr>
          <w:rFonts w:ascii="Arial" w:hAnsi="Arial" w:cs="Arial"/>
          <w:sz w:val="22"/>
        </w:rPr>
        <w:t xml:space="preserve">as </w:t>
      </w:r>
      <w:r w:rsidR="00781344">
        <w:rPr>
          <w:rFonts w:ascii="Arial" w:hAnsi="Arial" w:cs="Arial"/>
          <w:sz w:val="22"/>
        </w:rPr>
        <w:t xml:space="preserve">an adjunct to usual care, </w:t>
      </w:r>
      <w:r w:rsidR="006701FF">
        <w:rPr>
          <w:rFonts w:ascii="Arial" w:hAnsi="Arial" w:cs="Arial"/>
          <w:sz w:val="22"/>
        </w:rPr>
        <w:t>pregnant women</w:t>
      </w:r>
      <w:r w:rsidR="00BA1F46">
        <w:rPr>
          <w:rFonts w:ascii="Arial" w:hAnsi="Arial" w:cs="Arial"/>
          <w:sz w:val="22"/>
        </w:rPr>
        <w:t xml:space="preserve"> </w:t>
      </w:r>
      <w:r w:rsidR="004A6949">
        <w:rPr>
          <w:rFonts w:ascii="Arial" w:hAnsi="Arial" w:cs="Arial"/>
          <w:sz w:val="22"/>
        </w:rPr>
        <w:t>are no</w:t>
      </w:r>
      <w:r w:rsidR="0089304F">
        <w:rPr>
          <w:rFonts w:ascii="Arial" w:hAnsi="Arial" w:cs="Arial"/>
          <w:sz w:val="22"/>
        </w:rPr>
        <w:t>t</w:t>
      </w:r>
      <w:r w:rsidR="004A6949">
        <w:rPr>
          <w:rFonts w:ascii="Arial" w:hAnsi="Arial" w:cs="Arial"/>
          <w:sz w:val="22"/>
        </w:rPr>
        <w:t xml:space="preserve"> more likely to stop smoking </w:t>
      </w:r>
      <w:r w:rsidR="00C168B0">
        <w:rPr>
          <w:rFonts w:ascii="Arial" w:hAnsi="Arial" w:cs="Arial"/>
          <w:sz w:val="22"/>
        </w:rPr>
        <w:t>until childbirth</w:t>
      </w:r>
      <w:r w:rsidR="0089304F">
        <w:rPr>
          <w:rFonts w:ascii="Arial" w:hAnsi="Arial" w:cs="Arial"/>
          <w:sz w:val="22"/>
        </w:rPr>
        <w:t xml:space="preserve"> but they report more attempts at stopping smoking.  </w:t>
      </w:r>
      <w:r w:rsidR="00781344">
        <w:rPr>
          <w:rFonts w:ascii="Arial" w:hAnsi="Arial" w:cs="Arial"/>
          <w:sz w:val="22"/>
        </w:rPr>
        <w:t xml:space="preserve"> </w:t>
      </w:r>
    </w:p>
    <w:p w14:paraId="4D533D99" w14:textId="2D4495FF" w:rsidR="006777FE" w:rsidRDefault="006777FE">
      <w:pPr>
        <w:rPr>
          <w:rFonts w:ascii="Arial" w:eastAsia="Microsoft YaHei" w:hAnsi="Arial" w:cs="Arial"/>
          <w:b/>
          <w:bCs/>
          <w:sz w:val="22"/>
          <w:lang w:eastAsia="zh-CN"/>
        </w:rPr>
      </w:pPr>
      <w:r>
        <w:rPr>
          <w:rFonts w:ascii="Arial" w:eastAsia="Microsoft YaHei" w:hAnsi="Arial" w:cs="Arial"/>
          <w:b/>
          <w:bCs/>
          <w:sz w:val="22"/>
          <w:lang w:eastAsia="zh-CN"/>
        </w:rPr>
        <w:br w:type="page"/>
      </w:r>
    </w:p>
    <w:p w14:paraId="040353A4" w14:textId="040E5401" w:rsidR="00C03C18" w:rsidRDefault="00887CE8" w:rsidP="17A25B02">
      <w:pPr>
        <w:spacing w:line="360" w:lineRule="auto"/>
        <w:jc w:val="both"/>
        <w:rPr>
          <w:rFonts w:ascii="Arial" w:eastAsia="Microsoft YaHei" w:hAnsi="Arial" w:cs="Arial"/>
          <w:sz w:val="22"/>
          <w:lang w:eastAsia="zh-CN"/>
        </w:rPr>
      </w:pPr>
      <w:r>
        <w:rPr>
          <w:rFonts w:ascii="Arial" w:eastAsia="Microsoft YaHei" w:hAnsi="Arial" w:cs="Arial"/>
          <w:b/>
          <w:bCs/>
          <w:sz w:val="22"/>
          <w:lang w:eastAsia="zh-CN"/>
        </w:rPr>
        <w:lastRenderedPageBreak/>
        <w:t>BACKGROUND</w:t>
      </w:r>
      <w:r w:rsidR="00251842" w:rsidRPr="009B3F43">
        <w:rPr>
          <w:rFonts w:ascii="Arial" w:eastAsia="Microsoft YaHei" w:hAnsi="Arial" w:cs="Arial"/>
          <w:b/>
          <w:bCs/>
          <w:sz w:val="22"/>
          <w:lang w:eastAsia="zh-CN"/>
        </w:rPr>
        <w:br/>
      </w:r>
      <w:r w:rsidR="00530CB3" w:rsidRPr="17A25B02">
        <w:rPr>
          <w:rFonts w:ascii="Arial" w:eastAsia="Microsoft YaHei" w:hAnsi="Arial" w:cs="Arial"/>
          <w:sz w:val="22"/>
          <w:lang w:eastAsia="zh-CN"/>
        </w:rPr>
        <w:t>Smoking in pregnancy is strongly associated with increased risks of miscarriage, stillbirth, prematurity, low birthweight, perinatal morbidity and mortality, neo-natal and sudden infant death,</w:t>
      </w:r>
      <w:r w:rsidR="00530CB3" w:rsidRPr="17A25B02">
        <w:rPr>
          <w:rFonts w:ascii="Arial" w:eastAsia="Microsoft YaHei" w:hAnsi="Arial" w:cs="Arial"/>
          <w:color w:val="2B579A"/>
          <w:sz w:val="22"/>
          <w:shd w:val="clear" w:color="auto" w:fill="E6E6E6"/>
          <w:lang w:eastAsia="zh-CN"/>
        </w:rPr>
        <w:fldChar w:fldCharType="begin"/>
      </w:r>
      <w:r w:rsidR="00D252BD" w:rsidRPr="17A25B02">
        <w:rPr>
          <w:rFonts w:ascii="Arial" w:eastAsia="Microsoft YaHei" w:hAnsi="Arial" w:cs="Arial"/>
          <w:sz w:val="22"/>
          <w:lang w:eastAsia="zh-CN"/>
        </w:rPr>
        <w:instrText xml:space="preserve"> ADDIN EN.CITE &lt;EndNote&gt;&lt;Cite&gt;&lt;Year&gt;1992&lt;/Year&gt;&lt;RecNum&gt;1&lt;/RecNum&gt;&lt;DisplayText&gt;&lt;style face="superscript"&gt;1&lt;/style&gt;&lt;/DisplayText&gt;&lt;record&gt;&lt;rec-number&gt;1&lt;/rec-number&gt;&lt;foreign-keys&gt;&lt;key app="EN" db-id="fsp0eav0pasw0fe92v35px0wawrs9stvrv9d"&gt;1&lt;/key&gt;&lt;/foreign-keys&gt;&lt;ref-type name="Report"&gt;27&lt;/ref-type&gt;&lt;contributors&gt;&lt;/contributors&gt;&lt;titles&gt;&lt;title&gt;Smoking and the young. A report of a working party of the Royal College of Physicians&lt;/title&gt;&lt;/titles&gt;&lt;keywords&gt;&lt;keyword&gt;Physicians&lt;/keyword&gt;&lt;keyword&gt;smoking&lt;/keyword&gt;&lt;/keywords&gt;&lt;dates&gt;&lt;year&gt;1992&lt;/year&gt;&lt;/dates&gt;&lt;pub-location&gt;London&lt;/pub-location&gt;&lt;publisher&gt;RCP&lt;/publisher&gt;&lt;urls&gt;&lt;/urls&gt;&lt;/record&gt;&lt;/Cite&gt;&lt;/EndNote&gt;</w:instrText>
      </w:r>
      <w:r w:rsidR="00530CB3" w:rsidRPr="17A25B02">
        <w:rPr>
          <w:rFonts w:ascii="Arial" w:eastAsia="Microsoft YaHei" w:hAnsi="Arial" w:cs="Arial"/>
          <w:color w:val="2B579A"/>
          <w:sz w:val="22"/>
          <w:shd w:val="clear" w:color="auto" w:fill="E6E6E6"/>
          <w:lang w:eastAsia="zh-CN"/>
        </w:rPr>
        <w:fldChar w:fldCharType="separate"/>
      </w:r>
      <w:r w:rsidR="00D252BD" w:rsidRPr="17A25B02">
        <w:rPr>
          <w:rFonts w:ascii="Arial" w:eastAsia="Microsoft YaHei" w:hAnsi="Arial" w:cs="Arial"/>
          <w:noProof/>
          <w:sz w:val="22"/>
          <w:vertAlign w:val="superscript"/>
          <w:lang w:eastAsia="zh-CN"/>
        </w:rPr>
        <w:t>1</w:t>
      </w:r>
      <w:r w:rsidR="00530CB3" w:rsidRPr="17A25B02">
        <w:rPr>
          <w:rFonts w:ascii="Arial" w:eastAsia="Microsoft YaHei" w:hAnsi="Arial" w:cs="Arial"/>
          <w:color w:val="2B579A"/>
          <w:sz w:val="22"/>
          <w:shd w:val="clear" w:color="auto" w:fill="E6E6E6"/>
          <w:lang w:eastAsia="zh-CN"/>
        </w:rPr>
        <w:fldChar w:fldCharType="end"/>
      </w:r>
      <w:r w:rsidR="00530CB3" w:rsidRPr="17A25B02">
        <w:rPr>
          <w:rFonts w:ascii="Arial" w:eastAsia="Microsoft YaHei" w:hAnsi="Arial" w:cs="Arial"/>
          <w:sz w:val="22"/>
          <w:lang w:eastAsia="zh-CN"/>
        </w:rPr>
        <w:t xml:space="preserve"> poorer infant cognition and adverse infant behavioural outcomes.</w:t>
      </w:r>
      <w:r w:rsidR="00530CB3" w:rsidRPr="17A25B02">
        <w:rPr>
          <w:rFonts w:ascii="Arial" w:eastAsia="Microsoft YaHei" w:hAnsi="Arial" w:cs="Arial"/>
          <w:color w:val="2B579A"/>
          <w:sz w:val="22"/>
          <w:shd w:val="clear" w:color="auto" w:fill="E6E6E6"/>
          <w:lang w:eastAsia="zh-CN"/>
        </w:rPr>
        <w:fldChar w:fldCharType="begin">
          <w:fldData xml:space="preserve">PEVuZE5vdGU+PENpdGU+PEF1dGhvcj5CYXRzdHJhPC9BdXRob3I+PFllYXI+MjAwMzwvWWVhcj48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</w:fldData>
        </w:fldChar>
      </w:r>
      <w:r w:rsidR="008E03AB" w:rsidRPr="17A25B02">
        <w:rPr>
          <w:rFonts w:ascii="Arial" w:eastAsia="Microsoft YaHei" w:hAnsi="Arial" w:cs="Arial"/>
          <w:sz w:val="22"/>
          <w:lang w:eastAsia="zh-CN"/>
        </w:rPr>
        <w:instrText xml:space="preserve"> ADDIN EN.CITE </w:instrText>
      </w:r>
      <w:r w:rsidR="008E03AB" w:rsidRPr="17A25B02">
        <w:rPr>
          <w:rFonts w:ascii="Arial" w:eastAsia="Microsoft YaHei" w:hAnsi="Arial" w:cs="Arial"/>
          <w:color w:val="2B579A"/>
          <w:sz w:val="22"/>
          <w:shd w:val="clear" w:color="auto" w:fill="E6E6E6"/>
          <w:lang w:eastAsia="zh-CN"/>
        </w:rPr>
        <w:fldChar w:fldCharType="begin">
          <w:fldData xml:space="preserve">PEVuZE5vdGU+PENpdGU+PEF1dGhvcj5CYXRzdHJhPC9BdXRob3I+PFllYXI+MjAwMzwvWWVhcj48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</w:fldData>
        </w:fldChar>
      </w:r>
      <w:r w:rsidR="008E03AB" w:rsidRPr="17A25B02">
        <w:rPr>
          <w:rFonts w:ascii="Arial" w:eastAsia="Microsoft YaHei" w:hAnsi="Arial" w:cs="Arial"/>
          <w:sz w:val="22"/>
          <w:lang w:eastAsia="zh-CN"/>
        </w:rPr>
        <w:instrText xml:space="preserve"> ADDIN EN.CITE.DATA </w:instrText>
      </w:r>
      <w:r w:rsidR="008E03AB" w:rsidRPr="17A25B02">
        <w:rPr>
          <w:rFonts w:ascii="Arial" w:eastAsia="Microsoft YaHei" w:hAnsi="Arial" w:cs="Arial"/>
          <w:color w:val="2B579A"/>
          <w:sz w:val="22"/>
          <w:shd w:val="clear" w:color="auto" w:fill="E6E6E6"/>
          <w:lang w:eastAsia="zh-CN"/>
        </w:rPr>
      </w:r>
      <w:r w:rsidR="008E03AB" w:rsidRPr="17A25B02">
        <w:rPr>
          <w:rFonts w:ascii="Arial" w:eastAsia="Microsoft YaHei" w:hAnsi="Arial" w:cs="Arial"/>
          <w:color w:val="2B579A"/>
          <w:sz w:val="22"/>
          <w:shd w:val="clear" w:color="auto" w:fill="E6E6E6"/>
          <w:lang w:eastAsia="zh-CN"/>
        </w:rPr>
        <w:fldChar w:fldCharType="end"/>
      </w:r>
      <w:r w:rsidR="00530CB3" w:rsidRPr="17A25B02">
        <w:rPr>
          <w:rFonts w:ascii="Arial" w:eastAsia="Microsoft YaHei" w:hAnsi="Arial" w:cs="Arial"/>
          <w:color w:val="2B579A"/>
          <w:sz w:val="22"/>
          <w:shd w:val="clear" w:color="auto" w:fill="E6E6E6"/>
          <w:lang w:eastAsia="zh-CN"/>
        </w:rPr>
      </w:r>
      <w:r w:rsidR="00530CB3" w:rsidRPr="17A25B02">
        <w:rPr>
          <w:rFonts w:ascii="Arial" w:eastAsia="Microsoft YaHei" w:hAnsi="Arial" w:cs="Arial"/>
          <w:color w:val="2B579A"/>
          <w:sz w:val="22"/>
          <w:shd w:val="clear" w:color="auto" w:fill="E6E6E6"/>
          <w:lang w:eastAsia="zh-CN"/>
        </w:rPr>
        <w:fldChar w:fldCharType="separate"/>
      </w:r>
      <w:r w:rsidR="008E03AB" w:rsidRPr="17A25B02">
        <w:rPr>
          <w:rFonts w:ascii="Arial" w:eastAsia="Microsoft YaHei" w:hAnsi="Arial" w:cs="Arial"/>
          <w:noProof/>
          <w:sz w:val="22"/>
          <w:vertAlign w:val="superscript"/>
          <w:lang w:eastAsia="zh-CN"/>
        </w:rPr>
        <w:t>2 3</w:t>
      </w:r>
      <w:r w:rsidR="00530CB3" w:rsidRPr="17A25B02">
        <w:rPr>
          <w:rFonts w:ascii="Arial" w:eastAsia="Microsoft YaHei" w:hAnsi="Arial" w:cs="Arial"/>
          <w:color w:val="2B579A"/>
          <w:sz w:val="22"/>
          <w:shd w:val="clear" w:color="auto" w:fill="E6E6E6"/>
          <w:lang w:eastAsia="zh-CN"/>
        </w:rPr>
        <w:fldChar w:fldCharType="end"/>
      </w:r>
      <w:r w:rsidR="00530CB3" w:rsidRPr="17A25B02">
        <w:rPr>
          <w:rFonts w:ascii="Arial" w:eastAsia="Microsoft YaHei" w:hAnsi="Arial" w:cs="Arial"/>
          <w:sz w:val="22"/>
          <w:lang w:eastAsia="zh-CN"/>
        </w:rPr>
        <w:t xml:space="preserve"> In high income countries </w:t>
      </w:r>
      <w:r w:rsidR="00F048B1" w:rsidRPr="17A25B02">
        <w:rPr>
          <w:rFonts w:ascii="Arial" w:eastAsia="Microsoft YaHei" w:hAnsi="Arial" w:cs="Arial"/>
          <w:sz w:val="22"/>
          <w:lang w:eastAsia="zh-CN"/>
        </w:rPr>
        <w:t>11</w:t>
      </w:r>
      <w:r w:rsidR="00530CB3" w:rsidRPr="17A25B02">
        <w:rPr>
          <w:rFonts w:ascii="Arial" w:eastAsia="Microsoft YaHei" w:hAnsi="Arial" w:cs="Arial"/>
          <w:sz w:val="22"/>
          <w:lang w:eastAsia="zh-CN"/>
        </w:rPr>
        <w:t>% to 25% of pregnant women smoke</w:t>
      </w:r>
      <w:r w:rsidR="00A94C3A">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&lt;EndNote&gt;&lt;Cite&gt;&lt;Author&gt;Lange&lt;/Author&gt;&lt;Year&gt;2018&lt;/Year&gt;&lt;RecNum&gt;2265&lt;/RecNum&gt;&lt;DisplayText&gt;&lt;style face="superscript"&gt;4&lt;/style&gt;&lt;/DisplayText&gt;&lt;record&gt;&lt;rec-number&gt;2265&lt;/rec-number&gt;&lt;foreign-keys&gt;&lt;key app="EN" db-id="zzpwswrpx2szz3e2xz1p2eafvvpast9dpe9r" timestamp="1591786437" guid="b556e769-a133-47df-923e-fb0f8c1eb967"&gt;2265&lt;/key&gt;&lt;/foreign-keys&gt;&lt;ref-type name="Journal Article"&gt;17&lt;/ref-type&gt;&lt;contributors&gt;&lt;authors&gt;&lt;author&gt;Lange, Shannon&lt;/author&gt;&lt;author&gt;Probst, Charlotte&lt;/author&gt;&lt;author&gt;Rehm, Jürgen&lt;/author&gt;&lt;author&gt;Popova, Svetlana&lt;/author&gt;&lt;/authors&gt;&lt;/contributors&gt;&lt;titles&gt;&lt;title&gt;National, regional, and global prevalence of smoking during pregnancy in the general population: a systematic review and meta-analysis&lt;/title&gt;&lt;secondary-title&gt;The Lancet Global Health&lt;/secondary-title&gt;&lt;/titles&gt;&lt;periodical&gt;&lt;full-title&gt;The Lancet Global Health&lt;/full-title&gt;&lt;/periodical&gt;&lt;pages&gt;e769-e776&lt;/pages&gt;&lt;volume&gt;6&lt;/volume&gt;&lt;number&gt;7&lt;/number&gt;&lt;dates&gt;&lt;year&gt;2018&lt;/year&gt;&lt;/dates&gt;&lt;publisher&gt;Elsevier&lt;/publisher&gt;&lt;isbn&gt;2214-109X&lt;/isbn&gt;&lt;urls&gt;&lt;related-urls&gt;&lt;url&gt;http://dx.doi.org/10.1016/S2214-109X(18)30223-7&lt;/url&gt;&lt;url&gt;https://ac.els-cdn.com/S2214109X18302237/1-s2.0-S2214109X18302237-main.pdf?_tid=477e1583-e4da-4d64-86cc-cf4daced55d2&amp;amp;acdnat=1529052401_8c40934bac6c4130823aabc02902746f&lt;/url&gt;&lt;url&gt;https://ac.els-cdn.com/S2214109X18302237/1-s2.0-S2214109X18302237-main.pdf?_tid=2991d9f6-c150-4cd8-9cea-a70b6059a7b9&amp;amp;acdnat=1551277086_27d5d183269760179db5063ffd2fe336&lt;/url&gt;&lt;/related-urls&gt;&lt;/urls&gt;&lt;electronic-resource-num&gt;10.1016/S2214-109X(18)30223-7&lt;/electronic-resource-num&gt;&lt;access-date&gt;2018/06/15&lt;/access-date&gt;&lt;/record&gt;&lt;/Cite&gt;&lt;/EndNote&gt;</w:instrText>
      </w:r>
      <w:r w:rsidR="00A94C3A">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color w:val="2B579A"/>
          <w:sz w:val="22"/>
          <w:shd w:val="clear" w:color="auto" w:fill="E6E6E6"/>
          <w:vertAlign w:val="superscript"/>
          <w:lang w:eastAsia="zh-CN"/>
        </w:rPr>
        <w:t>4</w:t>
      </w:r>
      <w:r w:rsidR="00A94C3A">
        <w:rPr>
          <w:rFonts w:ascii="Arial" w:eastAsia="Microsoft YaHei" w:hAnsi="Arial" w:cs="Arial"/>
          <w:color w:val="2B579A"/>
          <w:sz w:val="22"/>
          <w:shd w:val="clear" w:color="auto" w:fill="E6E6E6"/>
          <w:lang w:eastAsia="zh-CN"/>
        </w:rPr>
        <w:fldChar w:fldCharType="end"/>
      </w:r>
      <w:r w:rsidR="00530CB3" w:rsidRPr="17A25B02">
        <w:rPr>
          <w:rFonts w:ascii="Arial" w:eastAsia="Microsoft YaHei" w:hAnsi="Arial" w:cs="Arial"/>
          <w:sz w:val="22"/>
          <w:lang w:eastAsia="zh-CN"/>
        </w:rPr>
        <w:t xml:space="preserve"> and rates are increasing in developing ones.</w:t>
      </w:r>
      <w:r w:rsidR="00530CB3" w:rsidRPr="17A25B02">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&lt;EndNote&gt;&lt;Cite&gt;&lt;Author&gt;Oncken&lt;/Author&gt;&lt;Year&gt;2010&lt;/Year&gt;&lt;RecNum&gt;1018&lt;/RecNum&gt;&lt;DisplayText&gt;&lt;style face="superscript"&gt;5&lt;/style&gt;&lt;/DisplayText&gt;&lt;record&gt;&lt;rec-number&gt;1018&lt;/rec-number&gt;&lt;foreign-keys&gt;&lt;key app="EN" db-id="zzpwswrpx2szz3e2xz1p2eafvvpast9dpe9r" timestamp="1591783596" guid="fe42eebb-47fc-485c-9895-b2fc9ad94e36"&gt;1018&lt;/key&gt;&lt;/foreign-keys&gt;&lt;ref-type name="Journal Article"&gt;17&lt;/ref-type&gt;&lt;contributors&gt;&lt;authors&gt;&lt;author&gt;Oncken, C. A.&lt;/author&gt;&lt;author&gt;Dietz, P. M.&lt;/author&gt;&lt;author&gt;Tong, V. T.&lt;/author&gt;&lt;author&gt;Belizan, J. M.&lt;/author&gt;&lt;author&gt;Tolosa, J. E.&lt;/author&gt;&lt;author&gt;Berghella, V.&lt;/author&gt;&lt;author&gt;Goldenberg, R. L.&lt;/author&gt;&lt;author&gt;Lando, H. A.&lt;/author&gt;&lt;author&gt;Samet, J. M.&lt;/author&gt;&lt;author&gt;Bloch, M. H.&lt;/author&gt;&lt;/authors&gt;&lt;/contributors&gt;&lt;auth-address&gt;Department of Medicine, University of Connecticut School of Medicine, Farmington, Connecticut 06030-3940, USA. oncken@nso2.uchc.edu&lt;/auth-address&gt;&lt;titles&gt;&lt;title&gt;Prenatal tobacco prevention and cessation interventions for women in low- and middle-income countries&lt;/title&gt;&lt;secondary-title&gt;Acta Obstet Gynecol Scand&lt;/secondary-title&gt;&lt;alt-title&gt;Acta obstetricia et gynecologica Scandinavica&lt;/alt-title&gt;&lt;/titles&gt;&lt;periodical&gt;&lt;full-title&gt;Acta Obstet Gynecol Scand&lt;/full-title&gt;&lt;/periodical&gt;&lt;alt-periodical&gt;&lt;full-title&gt;Acta Obstetricia et Gynecologica Scandinavica&lt;/full-title&gt;&lt;/alt-periodical&gt;&lt;pages&gt;442-53&lt;/pages&gt;&lt;volume&gt;89&lt;/volume&gt;&lt;number&gt;4&lt;/number&gt;&lt;edition&gt;2010/03/20&lt;/edition&gt;&lt;dates&gt;&lt;year&gt;2010&lt;/year&gt;&lt;/dates&gt;&lt;isbn&gt;1600-0412 (Electronic)&amp;#xD;0001-6349 (Linking)&lt;/isbn&gt;&lt;accession-num&gt;20235895&lt;/accession-num&gt;&lt;work-type&gt;Review&lt;/work-type&gt;&lt;urls&gt;&lt;related-urls&gt;&lt;url&gt;http://www.ncbi.nlm.nih.gov/pubmed/20235895&lt;/url&gt;&lt;url&gt;http://onlinelibrary.wiley.com/store/10.3109/00016341003678450/asset/00016341003678450.pdf?v=1&amp;amp;t=hrx8x4o6&amp;amp;s=1f4ea35c58519e1994687382061d7f504fffcba4&lt;/url&gt;&lt;/related-urls&gt;&lt;/urls&gt;&lt;electronic-resource-num&gt;10.3109/00016341003678450&lt;/electronic-resource-num&gt;&lt;language&gt;eng&lt;/language&gt;&lt;/record&gt;&lt;/Cite&gt;&lt;/EndNote&gt;</w:instrText>
      </w:r>
      <w:r w:rsidR="00530CB3" w:rsidRPr="17A25B02">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5</w:t>
      </w:r>
      <w:r w:rsidR="00530CB3" w:rsidRPr="17A25B02">
        <w:rPr>
          <w:rFonts w:ascii="Arial" w:eastAsia="Microsoft YaHei" w:hAnsi="Arial" w:cs="Arial"/>
          <w:color w:val="2B579A"/>
          <w:sz w:val="22"/>
          <w:shd w:val="clear" w:color="auto" w:fill="E6E6E6"/>
          <w:lang w:eastAsia="zh-CN"/>
        </w:rPr>
        <w:fldChar w:fldCharType="end"/>
      </w:r>
      <w:r w:rsidR="00530CB3" w:rsidRPr="17A25B02">
        <w:rPr>
          <w:rFonts w:ascii="Arial" w:eastAsia="Microsoft YaHei" w:hAnsi="Arial" w:cs="Arial"/>
          <w:sz w:val="22"/>
          <w:lang w:eastAsia="zh-CN"/>
        </w:rPr>
        <w:t xml:space="preserve">  In </w:t>
      </w:r>
      <w:r w:rsidR="00B92B29" w:rsidRPr="17A25B02">
        <w:rPr>
          <w:rFonts w:ascii="Arial" w:eastAsia="Microsoft YaHei" w:hAnsi="Arial" w:cs="Arial"/>
          <w:sz w:val="22"/>
          <w:lang w:eastAsia="zh-CN"/>
        </w:rPr>
        <w:t>England,</w:t>
      </w:r>
      <w:r w:rsidR="009647AF" w:rsidRPr="17A25B02">
        <w:rPr>
          <w:rFonts w:ascii="Arial" w:eastAsia="Microsoft YaHei" w:hAnsi="Arial" w:cs="Arial"/>
          <w:sz w:val="22"/>
          <w:lang w:eastAsia="zh-CN"/>
        </w:rPr>
        <w:t xml:space="preserve"> the</w:t>
      </w:r>
      <w:r w:rsidR="00530CB3" w:rsidRPr="17A25B02">
        <w:rPr>
          <w:rFonts w:ascii="Arial" w:eastAsia="Microsoft YaHei" w:hAnsi="Arial" w:cs="Arial"/>
          <w:sz w:val="22"/>
          <w:lang w:eastAsia="zh-CN"/>
        </w:rPr>
        <w:t xml:space="preserve"> highest rates</w:t>
      </w:r>
      <w:r w:rsidR="00513F09" w:rsidRPr="17A25B02">
        <w:rPr>
          <w:rFonts w:ascii="Arial" w:eastAsia="Microsoft YaHei" w:hAnsi="Arial" w:cs="Arial"/>
          <w:sz w:val="22"/>
          <w:lang w:eastAsia="zh-CN"/>
        </w:rPr>
        <w:t xml:space="preserve"> are</w:t>
      </w:r>
      <w:r w:rsidR="00530CB3" w:rsidRPr="17A25B02">
        <w:rPr>
          <w:rFonts w:ascii="Arial" w:eastAsia="Microsoft YaHei" w:hAnsi="Arial" w:cs="Arial"/>
          <w:sz w:val="22"/>
          <w:lang w:eastAsia="zh-CN"/>
        </w:rPr>
        <w:t xml:space="preserve"> seen amongst</w:t>
      </w:r>
      <w:r w:rsidR="00C34337" w:rsidRPr="17A25B02">
        <w:rPr>
          <w:rFonts w:ascii="Arial" w:eastAsia="Microsoft YaHei" w:hAnsi="Arial" w:cs="Arial"/>
          <w:sz w:val="22"/>
          <w:lang w:eastAsia="zh-CN"/>
        </w:rPr>
        <w:t xml:space="preserve"> </w:t>
      </w:r>
      <w:r w:rsidR="00530CB3" w:rsidRPr="17A25B02">
        <w:rPr>
          <w:rFonts w:ascii="Arial" w:eastAsia="Microsoft YaHei" w:hAnsi="Arial" w:cs="Arial"/>
          <w:sz w:val="22"/>
          <w:lang w:eastAsia="zh-CN"/>
        </w:rPr>
        <w:t>younger</w:t>
      </w:r>
      <w:r w:rsidR="00C34337" w:rsidRPr="17A25B02">
        <w:rPr>
          <w:rFonts w:ascii="Arial" w:eastAsia="Microsoft YaHei" w:hAnsi="Arial" w:cs="Arial"/>
          <w:sz w:val="22"/>
          <w:lang w:eastAsia="zh-CN"/>
        </w:rPr>
        <w:t xml:space="preserve"> and </w:t>
      </w:r>
      <w:r w:rsidR="00530CB3" w:rsidRPr="17A25B02">
        <w:rPr>
          <w:rFonts w:ascii="Arial" w:eastAsia="Microsoft YaHei" w:hAnsi="Arial" w:cs="Arial"/>
          <w:sz w:val="22"/>
          <w:lang w:eastAsia="zh-CN"/>
        </w:rPr>
        <w:t>socially disadvantaged</w:t>
      </w:r>
      <w:r w:rsidR="00D30847" w:rsidRPr="17A25B02">
        <w:rPr>
          <w:rFonts w:ascii="Arial" w:eastAsia="Microsoft YaHei" w:hAnsi="Arial" w:cs="Arial"/>
          <w:sz w:val="22"/>
          <w:lang w:eastAsia="zh-CN"/>
        </w:rPr>
        <w:t xml:space="preserve"> women</w:t>
      </w:r>
      <w:r w:rsidR="00530CB3" w:rsidRPr="17A25B02">
        <w:rPr>
          <w:rFonts w:ascii="Arial" w:eastAsia="Microsoft YaHei" w:hAnsi="Arial" w:cs="Arial"/>
          <w:sz w:val="22"/>
          <w:lang w:eastAsia="zh-CN"/>
        </w:rPr>
        <w:t>.</w:t>
      </w:r>
      <w:r w:rsidR="00530CB3" w:rsidRPr="17A25B02">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&lt;EndNote&gt;&lt;Cite&gt;&lt;Author&gt;McAndrew&lt;/Author&gt;&lt;Year&gt;2012&lt;/Year&gt;&lt;RecNum&gt;2101&lt;/RecNum&gt;&lt;DisplayText&gt;&lt;style face="superscript"&gt;6&lt;/style&gt;&lt;/DisplayText&gt;&lt;record&gt;&lt;rec-number&gt;2101&lt;/rec-number&gt;&lt;foreign-keys&gt;&lt;key app="EN" db-id="zzpwswrpx2szz3e2xz1p2eafvvpast9dpe9r" timestamp="1591786004" guid="3cf75e97-daa2-421a-845a-082b84e8a038"&gt;2101&lt;/key&gt;&lt;/foreign-keys&gt;&lt;ref-type name="Report"&gt;27&lt;/ref-type&gt;&lt;contributors&gt;&lt;authors&gt;&lt;author&gt;McAndrew, Fiona&lt;/author&gt;&lt;author&gt;Thompson, Jane&lt;/author&gt;&lt;author&gt;Fellows, Lydia&lt;/author&gt;&lt;author&gt;Large, Alice&lt;/author&gt;&lt;author&gt;Speed, Mark&lt;/author&gt;&lt;author&gt;Renfrew, Mary J.&lt;/author&gt;&lt;/authors&gt;&lt;/contributors&gt;&lt;titles&gt;&lt;title&gt;Infant Feeding Survey 2010: Health and Social Care Information Centre&lt;/title&gt;&lt;/titles&gt;&lt;dates&gt;&lt;year&gt;2012&lt;/year&gt;&lt;/dates&gt;&lt;urls&gt;&lt;related-urls&gt;&lt;url&gt;http://digital.nhs.uk/catalogue/PUB08694&lt;/url&gt;&lt;/related-urls&gt;&lt;/urls&gt;&lt;access-date&gt;02/06/2019&lt;/access-date&gt;&lt;/record&gt;&lt;/Cite&gt;&lt;/EndNote&gt;</w:instrText>
      </w:r>
      <w:r w:rsidR="00530CB3" w:rsidRPr="17A25B02">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6</w:t>
      </w:r>
      <w:r w:rsidR="00530CB3" w:rsidRPr="17A25B02">
        <w:rPr>
          <w:rFonts w:ascii="Arial" w:eastAsia="Microsoft YaHei" w:hAnsi="Arial" w:cs="Arial"/>
          <w:color w:val="2B579A"/>
          <w:sz w:val="22"/>
          <w:shd w:val="clear" w:color="auto" w:fill="E6E6E6"/>
          <w:lang w:eastAsia="zh-CN"/>
        </w:rPr>
        <w:fldChar w:fldCharType="end"/>
      </w:r>
      <w:r w:rsidR="00530CB3" w:rsidRPr="17A25B02">
        <w:rPr>
          <w:rFonts w:ascii="Arial" w:eastAsia="Microsoft YaHei" w:hAnsi="Arial" w:cs="Arial"/>
          <w:sz w:val="22"/>
          <w:lang w:eastAsia="zh-CN"/>
        </w:rPr>
        <w:t xml:space="preserve">  </w:t>
      </w:r>
      <w:r w:rsidR="006C484E" w:rsidRPr="17A25B02">
        <w:rPr>
          <w:rFonts w:ascii="Arial" w:eastAsia="Microsoft YaHei" w:hAnsi="Arial" w:cs="Arial"/>
          <w:sz w:val="22"/>
          <w:lang w:eastAsia="zh-CN"/>
        </w:rPr>
        <w:t>S</w:t>
      </w:r>
      <w:r w:rsidR="00223C16" w:rsidRPr="17A25B02">
        <w:rPr>
          <w:rFonts w:ascii="Arial" w:eastAsia="Microsoft YaHei" w:hAnsi="Arial" w:cs="Arial"/>
          <w:sz w:val="22"/>
          <w:lang w:eastAsia="zh-CN"/>
        </w:rPr>
        <w:t>moking-attributable annual UK maternal and infant health care costs were</w:t>
      </w:r>
      <w:r w:rsidR="009B192E" w:rsidRPr="17A25B02">
        <w:rPr>
          <w:rFonts w:ascii="Arial" w:eastAsia="Microsoft YaHei" w:hAnsi="Arial" w:cs="Arial"/>
          <w:sz w:val="22"/>
          <w:lang w:eastAsia="zh-CN"/>
        </w:rPr>
        <w:t xml:space="preserve"> estimated as</w:t>
      </w:r>
      <w:r w:rsidR="00223C16" w:rsidRPr="17A25B02">
        <w:rPr>
          <w:rFonts w:ascii="Arial" w:eastAsia="Microsoft YaHei" w:hAnsi="Arial" w:cs="Arial"/>
          <w:sz w:val="22"/>
          <w:lang w:eastAsia="zh-CN"/>
        </w:rPr>
        <w:t xml:space="preserve"> £87.5 million</w:t>
      </w:r>
      <w:r w:rsidR="006C484E" w:rsidRPr="17A25B02">
        <w:rPr>
          <w:rFonts w:ascii="Arial" w:eastAsia="Microsoft YaHei" w:hAnsi="Arial" w:cs="Arial"/>
          <w:sz w:val="22"/>
          <w:lang w:eastAsia="zh-CN"/>
        </w:rPr>
        <w:t xml:space="preserve"> in 2010</w:t>
      </w:r>
      <w:r w:rsidR="006C484E" w:rsidRPr="17A25B02">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&lt;EndNote&gt;&lt;Cite&gt;&lt;Author&gt;Godfrey&lt;/Author&gt;&lt;Year&gt;2010&lt;/Year&gt;&lt;RecNum&gt;545&lt;/RecNum&gt;&lt;IDText&gt;Estimating the costs to the NHS of smoking in pregnancy for pregnant women and infants&lt;/IDText&gt;&lt;DisplayText&gt;&lt;style face="superscript"&gt;7&lt;/style&gt;&lt;/DisplayText&gt;&lt;record&gt;&lt;rec-number&gt;545&lt;/rec-number&gt;&lt;foreign-keys&gt;&lt;key app="EN" db-id="zzpwswrpx2szz3e2xz1p2eafvvpast9dpe9r" timestamp="1591782877" guid="0cf3583d-9c8b-41dd-b19a-a0bc2799da0c"&gt;545&lt;/key&gt;&lt;/foreign-keys&gt;&lt;ref-type name="Report"&gt;27&lt;/ref-type&gt;&lt;contributors&gt;&lt;authors&gt;&lt;author&gt;Godfrey, C.&lt;/author&gt;&lt;author&gt;Pickett, K. E.&lt;/author&gt;&lt;author&gt;Parrott, S.&lt;/author&gt;&lt;author&gt;Eapen, D.&lt;/author&gt;&lt;/authors&gt;&lt;/contributors&gt;&lt;titles&gt;&lt;title&gt;Estimating the costs to the NHS of smoking in pregnancy for pregnant women and infants&lt;/title&gt;&lt;/titles&gt;&lt;dates&gt;&lt;year&gt;2010&lt;/year&gt;&lt;/dates&gt;&lt;pub-location&gt;University of York&lt;/pub-location&gt;&lt;publisher&gt;Public Health Research Consortium&lt;/publisher&gt;&lt;urls&gt;&lt;/urls&gt;&lt;/record&gt;&lt;/Cite&gt;&lt;/EndNote&gt;</w:instrText>
      </w:r>
      <w:r w:rsidR="006C484E" w:rsidRPr="17A25B02">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7</w:t>
      </w:r>
      <w:r w:rsidR="006C484E" w:rsidRPr="17A25B02">
        <w:rPr>
          <w:rFonts w:ascii="Arial" w:eastAsia="Microsoft YaHei" w:hAnsi="Arial" w:cs="Arial"/>
          <w:color w:val="2B579A"/>
          <w:sz w:val="22"/>
          <w:shd w:val="clear" w:color="auto" w:fill="E6E6E6"/>
          <w:lang w:eastAsia="zh-CN"/>
        </w:rPr>
        <w:fldChar w:fldCharType="end"/>
      </w:r>
      <w:r w:rsidR="006C484E" w:rsidRPr="17A25B02">
        <w:rPr>
          <w:rFonts w:ascii="Arial" w:eastAsia="Microsoft YaHei" w:hAnsi="Arial" w:cs="Arial"/>
          <w:sz w:val="22"/>
          <w:lang w:eastAsia="zh-CN"/>
        </w:rPr>
        <w:t xml:space="preserve"> </w:t>
      </w:r>
      <w:r w:rsidR="00223C16" w:rsidRPr="17A25B02">
        <w:rPr>
          <w:rFonts w:ascii="Arial" w:eastAsia="Microsoft YaHei" w:hAnsi="Arial" w:cs="Arial"/>
          <w:sz w:val="22"/>
          <w:lang w:eastAsia="zh-CN"/>
        </w:rPr>
        <w:t>and the e</w:t>
      </w:r>
      <w:r w:rsidR="00F825BD" w:rsidRPr="17A25B02">
        <w:rPr>
          <w:rFonts w:ascii="Arial" w:eastAsia="Microsoft YaHei" w:hAnsi="Arial" w:cs="Arial"/>
          <w:sz w:val="22"/>
          <w:lang w:eastAsia="zh-CN"/>
        </w:rPr>
        <w:t xml:space="preserve">xtra </w:t>
      </w:r>
      <w:r w:rsidR="00223C16" w:rsidRPr="17A25B02">
        <w:rPr>
          <w:rFonts w:ascii="Arial" w:eastAsia="Microsoft YaHei" w:hAnsi="Arial" w:cs="Arial"/>
          <w:sz w:val="22"/>
          <w:lang w:eastAsia="zh-CN"/>
        </w:rPr>
        <w:t xml:space="preserve">healthcare </w:t>
      </w:r>
      <w:r w:rsidR="00F825BD" w:rsidRPr="17A25B02">
        <w:rPr>
          <w:rFonts w:ascii="Arial" w:eastAsia="Microsoft YaHei" w:hAnsi="Arial" w:cs="Arial"/>
          <w:sz w:val="22"/>
          <w:lang w:eastAsia="zh-CN"/>
        </w:rPr>
        <w:t>cost</w:t>
      </w:r>
      <w:r w:rsidR="006C484E" w:rsidRPr="17A25B02">
        <w:rPr>
          <w:rFonts w:ascii="Arial" w:eastAsia="Microsoft YaHei" w:hAnsi="Arial" w:cs="Arial"/>
          <w:sz w:val="22"/>
          <w:lang w:eastAsia="zh-CN"/>
        </w:rPr>
        <w:t>,</w:t>
      </w:r>
      <w:r w:rsidR="00223C16" w:rsidRPr="17A25B02">
        <w:rPr>
          <w:rFonts w:ascii="Arial" w:eastAsia="Microsoft YaHei" w:hAnsi="Arial" w:cs="Arial"/>
          <w:sz w:val="22"/>
          <w:lang w:eastAsia="zh-CN"/>
        </w:rPr>
        <w:t xml:space="preserve"> </w:t>
      </w:r>
      <w:r w:rsidR="006C484E" w:rsidRPr="17A25B02">
        <w:rPr>
          <w:rFonts w:ascii="Arial" w:eastAsia="Microsoft YaHei" w:hAnsi="Arial" w:cs="Arial"/>
          <w:sz w:val="22"/>
          <w:lang w:eastAsia="zh-CN"/>
        </w:rPr>
        <w:t xml:space="preserve">generated by each child born to women who smoked in pregnancy </w:t>
      </w:r>
      <w:r w:rsidR="00C34337" w:rsidRPr="17A25B02">
        <w:rPr>
          <w:rFonts w:ascii="Arial" w:eastAsia="Microsoft YaHei" w:hAnsi="Arial" w:cs="Arial"/>
          <w:sz w:val="22"/>
          <w:lang w:eastAsia="zh-CN"/>
        </w:rPr>
        <w:t>until age 5</w:t>
      </w:r>
      <w:r w:rsidR="00F825BD" w:rsidRPr="17A25B02">
        <w:rPr>
          <w:rFonts w:ascii="Arial" w:eastAsia="Microsoft YaHei" w:hAnsi="Arial" w:cs="Arial"/>
          <w:sz w:val="22"/>
          <w:lang w:eastAsia="zh-CN"/>
        </w:rPr>
        <w:t>, is estimated as £222</w:t>
      </w:r>
      <w:r w:rsidR="00C34337" w:rsidRPr="17A25B02">
        <w:rPr>
          <w:rFonts w:ascii="Arial" w:eastAsia="Microsoft YaHei" w:hAnsi="Arial" w:cs="Arial"/>
          <w:sz w:val="22"/>
          <w:lang w:eastAsia="zh-CN"/>
        </w:rPr>
        <w:t xml:space="preserve"> (</w:t>
      </w:r>
      <w:r w:rsidR="00F825BD" w:rsidRPr="17A25B02">
        <w:rPr>
          <w:rFonts w:ascii="Arial" w:eastAsia="Microsoft YaHei" w:hAnsi="Arial" w:cs="Arial"/>
          <w:sz w:val="22"/>
          <w:lang w:eastAsia="zh-CN"/>
        </w:rPr>
        <w:t>2015 prices</w:t>
      </w:r>
      <w:r w:rsidR="00C34337" w:rsidRPr="17A25B02">
        <w:rPr>
          <w:rFonts w:ascii="Arial" w:eastAsia="Microsoft YaHei" w:hAnsi="Arial" w:cs="Arial"/>
          <w:sz w:val="22"/>
          <w:lang w:eastAsia="zh-CN"/>
        </w:rPr>
        <w:t>)</w:t>
      </w:r>
      <w:r w:rsidR="00223C16" w:rsidRPr="17A25B02">
        <w:rPr>
          <w:rFonts w:ascii="Arial" w:eastAsia="Microsoft YaHei" w:hAnsi="Arial" w:cs="Arial"/>
          <w:sz w:val="22"/>
          <w:lang w:eastAsia="zh-CN"/>
        </w:rPr>
        <w:t>.</w:t>
      </w:r>
      <w:r w:rsidR="00F825BD" w:rsidRPr="17A25B02">
        <w:rPr>
          <w:rFonts w:ascii="Arial" w:eastAsia="Microsoft YaHei" w:hAnsi="Arial" w:cs="Arial"/>
          <w:color w:val="2B579A"/>
          <w:sz w:val="22"/>
          <w:shd w:val="clear" w:color="auto" w:fill="E6E6E6"/>
          <w:lang w:eastAsia="zh-CN"/>
        </w:rPr>
        <w:fldChar w:fldCharType="begin">
          <w:fldData xml:space="preserve">PEVuZE5vdGU+PENpdGU+PEF1dGhvcj5WYXo8L0F1dGhvcj48WWVhcj4yMDE4PC9ZZWFyPjxSZWNO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</w:fldData>
        </w:fldChar>
      </w:r>
      <w:r w:rsidR="00A94C3A">
        <w:rPr>
          <w:rFonts w:ascii="Arial" w:eastAsia="Microsoft YaHei" w:hAnsi="Arial" w:cs="Arial"/>
          <w:color w:val="2B579A"/>
          <w:sz w:val="22"/>
          <w:shd w:val="clear" w:color="auto" w:fill="E6E6E6"/>
          <w:lang w:eastAsia="zh-CN"/>
        </w:rPr>
        <w:instrText xml:space="preserve"> ADDIN EN.CITE </w:instrText>
      </w:r>
      <w:r w:rsidR="00A94C3A">
        <w:rPr>
          <w:rFonts w:ascii="Arial" w:eastAsia="Microsoft YaHei" w:hAnsi="Arial" w:cs="Arial"/>
          <w:color w:val="2B579A"/>
          <w:sz w:val="22"/>
          <w:shd w:val="clear" w:color="auto" w:fill="E6E6E6"/>
          <w:lang w:eastAsia="zh-CN"/>
        </w:rPr>
        <w:fldChar w:fldCharType="begin">
          <w:fldData xml:space="preserve">PEVuZE5vdGU+PENpdGU+PEF1dGhvcj5WYXo8L0F1dGhvcj48WWVhcj4yMDE4PC9ZZWFyPjxSZWNO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</w:fldData>
        </w:fldChar>
      </w:r>
      <w:r w:rsidR="00A94C3A">
        <w:rPr>
          <w:rFonts w:ascii="Arial" w:eastAsia="Microsoft YaHei" w:hAnsi="Arial" w:cs="Arial"/>
          <w:color w:val="2B579A"/>
          <w:sz w:val="22"/>
          <w:shd w:val="clear" w:color="auto" w:fill="E6E6E6"/>
          <w:lang w:eastAsia="zh-CN"/>
        </w:rPr>
        <w:instrText xml:space="preserve"> ADDIN EN.CITE.DATA </w:instrText>
      </w:r>
      <w:r w:rsidR="00A94C3A">
        <w:rPr>
          <w:rFonts w:ascii="Arial" w:eastAsia="Microsoft YaHei" w:hAnsi="Arial" w:cs="Arial"/>
          <w:color w:val="2B579A"/>
          <w:sz w:val="22"/>
          <w:shd w:val="clear" w:color="auto" w:fill="E6E6E6"/>
          <w:lang w:eastAsia="zh-CN"/>
        </w:rPr>
      </w:r>
      <w:r w:rsidR="00A94C3A">
        <w:rPr>
          <w:rFonts w:ascii="Arial" w:eastAsia="Microsoft YaHei" w:hAnsi="Arial" w:cs="Arial"/>
          <w:color w:val="2B579A"/>
          <w:sz w:val="22"/>
          <w:shd w:val="clear" w:color="auto" w:fill="E6E6E6"/>
          <w:lang w:eastAsia="zh-CN"/>
        </w:rPr>
        <w:fldChar w:fldCharType="end"/>
      </w:r>
      <w:r w:rsidR="00F825BD" w:rsidRPr="17A25B02">
        <w:rPr>
          <w:rFonts w:ascii="Arial" w:eastAsia="Microsoft YaHei" w:hAnsi="Arial" w:cs="Arial"/>
          <w:color w:val="2B579A"/>
          <w:sz w:val="22"/>
          <w:shd w:val="clear" w:color="auto" w:fill="E6E6E6"/>
          <w:lang w:eastAsia="zh-CN"/>
        </w:rPr>
      </w:r>
      <w:r w:rsidR="00F825BD" w:rsidRPr="17A25B02">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8</w:t>
      </w:r>
      <w:r w:rsidR="00F825BD" w:rsidRPr="17A25B02">
        <w:rPr>
          <w:rFonts w:ascii="Arial" w:eastAsia="Microsoft YaHei" w:hAnsi="Arial" w:cs="Arial"/>
          <w:color w:val="2B579A"/>
          <w:sz w:val="22"/>
          <w:shd w:val="clear" w:color="auto" w:fill="E6E6E6"/>
          <w:lang w:eastAsia="zh-CN"/>
        </w:rPr>
        <w:fldChar w:fldCharType="end"/>
      </w:r>
      <w:r w:rsidR="00F825BD" w:rsidRPr="17A25B02">
        <w:rPr>
          <w:rFonts w:ascii="Arial" w:eastAsia="Microsoft YaHei" w:hAnsi="Arial" w:cs="Arial"/>
          <w:sz w:val="22"/>
          <w:lang w:eastAsia="zh-CN"/>
        </w:rPr>
        <w:t xml:space="preserve"> </w:t>
      </w:r>
      <w:r w:rsidR="004553B8" w:rsidRPr="17A25B02">
        <w:rPr>
          <w:rFonts w:ascii="Arial" w:eastAsia="Microsoft YaHei" w:hAnsi="Arial" w:cs="Arial"/>
          <w:sz w:val="22"/>
          <w:lang w:eastAsia="zh-CN"/>
        </w:rPr>
        <w:t xml:space="preserve"> </w:t>
      </w:r>
      <w:r w:rsidR="00F37A95" w:rsidRPr="17A25B02">
        <w:rPr>
          <w:rFonts w:ascii="Arial" w:eastAsia="Microsoft YaHei" w:hAnsi="Arial" w:cs="Arial"/>
          <w:sz w:val="22"/>
          <w:lang w:eastAsia="zh-CN"/>
        </w:rPr>
        <w:t>A</w:t>
      </w:r>
      <w:r w:rsidR="000C5E1B" w:rsidRPr="17A25B02">
        <w:rPr>
          <w:rFonts w:ascii="Arial" w:eastAsia="Microsoft YaHei" w:hAnsi="Arial" w:cs="Arial"/>
          <w:sz w:val="22"/>
          <w:lang w:eastAsia="zh-CN"/>
        </w:rPr>
        <w:t>fter conception, a</w:t>
      </w:r>
      <w:r w:rsidR="00530CB3" w:rsidRPr="17A25B02">
        <w:rPr>
          <w:rFonts w:ascii="Arial" w:eastAsia="Microsoft YaHei" w:hAnsi="Arial" w:cs="Arial"/>
          <w:sz w:val="22"/>
          <w:lang w:eastAsia="zh-CN"/>
        </w:rPr>
        <w:t>round half of women</w:t>
      </w:r>
      <w:r w:rsidR="00D252BD" w:rsidRPr="17A25B02">
        <w:rPr>
          <w:rFonts w:ascii="Arial" w:eastAsia="Microsoft YaHei" w:hAnsi="Arial" w:cs="Arial"/>
          <w:sz w:val="22"/>
          <w:lang w:eastAsia="zh-CN"/>
        </w:rPr>
        <w:t xml:space="preserve"> who smoke try </w:t>
      </w:r>
      <w:r w:rsidR="00223C16" w:rsidRPr="17A25B02">
        <w:rPr>
          <w:rFonts w:ascii="Arial" w:eastAsia="Microsoft YaHei" w:hAnsi="Arial" w:cs="Arial"/>
          <w:sz w:val="22"/>
          <w:lang w:eastAsia="zh-CN"/>
        </w:rPr>
        <w:t>quitting</w:t>
      </w:r>
      <w:r w:rsidR="00223C16" w:rsidRPr="17A25B02">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&lt;EndNote&gt;&lt;Cite&gt;&lt;Author&gt;Cooper&lt;/Author&gt;&lt;Year&gt;2017&lt;/Year&gt;&lt;RecNum&gt;2035&lt;/RecNum&gt;&lt;DisplayText&gt;&lt;style face="superscript"&gt;9&lt;/style&gt;&lt;/DisplayText&gt;&lt;record&gt;&lt;rec-number&gt;2035&lt;/rec-number&gt;&lt;foreign-keys&gt;&lt;key app="EN" db-id="zzpwswrpx2szz3e2xz1p2eafvvpast9dpe9r" timestamp="1591785849" guid="e79f4e5c-33e8-4297-a497-5f060c7c9a96"&gt;2035&lt;/key&gt;&lt;/foreign-keys&gt;&lt;ref-type name="Journal Article"&gt;17&lt;/ref-type&gt;&lt;contributors&gt;&lt;authors&gt;&lt;author&gt;Cooper, Sue&lt;/author&gt;&lt;author&gt;Orton, Sophie&lt;/author&gt;&lt;author&gt;Leonardi-Bee, Jo&lt;/author&gt;&lt;author&gt;Brotherton, Emma&lt;/author&gt;&lt;author&gt;Vanderbloemen, Laura&lt;/author&gt;&lt;author&gt;Bowker, Katharine&lt;/author&gt;&lt;author&gt;Naughton, Felix&lt;/author&gt;&lt;author&gt;Ussher, Michael&lt;/author&gt;&lt;author&gt;Pickett, Kate E&lt;/author&gt;&lt;author&gt;Sutton, Stephen&lt;/author&gt;&lt;author&gt;Coleman, Tim&lt;/author&gt;&lt;/authors&gt;&lt;/contributors&gt;&lt;titles&gt;&lt;title&gt;Smoking and quit attempts during pregnancy and postpartum: a longitudinal UK cohort&lt;/title&gt;&lt;secondary-title&gt;BMJ Open&lt;/secondary-title&gt;&lt;/titles&gt;&lt;periodical&gt;&lt;full-title&gt;BMJ Open&lt;/full-title&gt;&lt;/periodical&gt;&lt;volume&gt;7&lt;/volume&gt;&lt;number&gt;11&lt;/number&gt;&lt;dates&gt;&lt;year&gt;2017&lt;/year&gt;&lt;/dates&gt;&lt;urls&gt;&lt;related-urls&gt;&lt;url&gt;http://bmjopen.bmj.com/content/bmjopen/7/11/e018746.full.pdf&lt;/url&gt;&lt;/related-urls&gt;&lt;/urls&gt;&lt;electronic-resource-num&gt;10.1136/bmjopen-2017-018746&lt;/electronic-resource-num&gt;&lt;/record&gt;&lt;/Cite&gt;&lt;/EndNote&gt;</w:instrText>
      </w:r>
      <w:r w:rsidR="00223C16" w:rsidRPr="17A25B02">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9</w:t>
      </w:r>
      <w:r w:rsidR="00223C16" w:rsidRPr="17A25B02">
        <w:rPr>
          <w:rFonts w:ascii="Arial" w:eastAsia="Microsoft YaHei" w:hAnsi="Arial" w:cs="Arial"/>
          <w:color w:val="2B579A"/>
          <w:sz w:val="22"/>
          <w:shd w:val="clear" w:color="auto" w:fill="E6E6E6"/>
          <w:lang w:eastAsia="zh-CN"/>
        </w:rPr>
        <w:fldChar w:fldCharType="end"/>
      </w:r>
      <w:r w:rsidR="00120EB5" w:rsidRPr="17A25B02">
        <w:rPr>
          <w:rFonts w:ascii="Arial" w:eastAsia="Microsoft YaHei" w:hAnsi="Arial" w:cs="Arial"/>
          <w:sz w:val="22"/>
          <w:lang w:eastAsia="zh-CN"/>
        </w:rPr>
        <w:t xml:space="preserve"> </w:t>
      </w:r>
      <w:r w:rsidR="00F37A95" w:rsidRPr="17A25B02">
        <w:rPr>
          <w:rFonts w:ascii="Arial" w:eastAsia="Microsoft YaHei" w:hAnsi="Arial" w:cs="Arial"/>
          <w:sz w:val="22"/>
          <w:lang w:eastAsia="zh-CN"/>
        </w:rPr>
        <w:t xml:space="preserve">and </w:t>
      </w:r>
      <w:r w:rsidR="475B19FC" w:rsidRPr="17A25B02">
        <w:rPr>
          <w:rFonts w:ascii="Arial" w:eastAsia="Microsoft YaHei" w:hAnsi="Arial" w:cs="Arial"/>
          <w:sz w:val="22"/>
          <w:lang w:eastAsia="zh-CN"/>
        </w:rPr>
        <w:t xml:space="preserve">many </w:t>
      </w:r>
      <w:r w:rsidR="003954FE" w:rsidRPr="17A25B02">
        <w:rPr>
          <w:rFonts w:ascii="Arial" w:eastAsia="Microsoft YaHei" w:hAnsi="Arial" w:cs="Arial"/>
          <w:sz w:val="22"/>
          <w:lang w:eastAsia="zh-CN"/>
        </w:rPr>
        <w:t>want help</w:t>
      </w:r>
      <w:r w:rsidR="003954FE" w:rsidRPr="17A25B02">
        <w:rPr>
          <w:rFonts w:ascii="Arial" w:eastAsia="Microsoft YaHei" w:hAnsi="Arial" w:cs="Arial"/>
          <w:color w:val="2B579A"/>
          <w:sz w:val="22"/>
          <w:shd w:val="clear" w:color="auto" w:fill="E6E6E6"/>
          <w:lang w:eastAsia="zh-CN"/>
        </w:rPr>
        <w:fldChar w:fldCharType="begin">
          <w:fldData xml:space="preserve">PEVuZE5vdGU+PENpdGU+PEF1dGhvcj5OYXVnaHRvbjwvQXV0aG9yPjxZZWFyPjIwMTk8L1llYXI+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</w:fldData>
        </w:fldChar>
      </w:r>
      <w:r w:rsidR="00A94C3A">
        <w:rPr>
          <w:rFonts w:ascii="Arial" w:eastAsia="Microsoft YaHei" w:hAnsi="Arial" w:cs="Arial"/>
          <w:color w:val="2B579A"/>
          <w:sz w:val="22"/>
          <w:shd w:val="clear" w:color="auto" w:fill="E6E6E6"/>
          <w:lang w:eastAsia="zh-CN"/>
        </w:rPr>
        <w:instrText xml:space="preserve"> ADDIN EN.CITE </w:instrText>
      </w:r>
      <w:r w:rsidR="00A94C3A">
        <w:rPr>
          <w:rFonts w:ascii="Arial" w:eastAsia="Microsoft YaHei" w:hAnsi="Arial" w:cs="Arial"/>
          <w:color w:val="2B579A"/>
          <w:sz w:val="22"/>
          <w:shd w:val="clear" w:color="auto" w:fill="E6E6E6"/>
          <w:lang w:eastAsia="zh-CN"/>
        </w:rPr>
        <w:fldChar w:fldCharType="begin">
          <w:fldData xml:space="preserve">PEVuZE5vdGU+PENpdGU+PEF1dGhvcj5OYXVnaHRvbjwvQXV0aG9yPjxZZWFyPjIwMTk8L1llYXI+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</w:fldData>
        </w:fldChar>
      </w:r>
      <w:r w:rsidR="00A94C3A">
        <w:rPr>
          <w:rFonts w:ascii="Arial" w:eastAsia="Microsoft YaHei" w:hAnsi="Arial" w:cs="Arial"/>
          <w:color w:val="2B579A"/>
          <w:sz w:val="22"/>
          <w:shd w:val="clear" w:color="auto" w:fill="E6E6E6"/>
          <w:lang w:eastAsia="zh-CN"/>
        </w:rPr>
        <w:instrText xml:space="preserve"> ADDIN EN.CITE.DATA </w:instrText>
      </w:r>
      <w:r w:rsidR="00A94C3A">
        <w:rPr>
          <w:rFonts w:ascii="Arial" w:eastAsia="Microsoft YaHei" w:hAnsi="Arial" w:cs="Arial"/>
          <w:color w:val="2B579A"/>
          <w:sz w:val="22"/>
          <w:shd w:val="clear" w:color="auto" w:fill="E6E6E6"/>
          <w:lang w:eastAsia="zh-CN"/>
        </w:rPr>
      </w:r>
      <w:r w:rsidR="00A94C3A">
        <w:rPr>
          <w:rFonts w:ascii="Arial" w:eastAsia="Microsoft YaHei" w:hAnsi="Arial" w:cs="Arial"/>
          <w:color w:val="2B579A"/>
          <w:sz w:val="22"/>
          <w:shd w:val="clear" w:color="auto" w:fill="E6E6E6"/>
          <w:lang w:eastAsia="zh-CN"/>
        </w:rPr>
        <w:fldChar w:fldCharType="end"/>
      </w:r>
      <w:r w:rsidR="003954FE" w:rsidRPr="17A25B02">
        <w:rPr>
          <w:rFonts w:ascii="Arial" w:eastAsia="Microsoft YaHei" w:hAnsi="Arial" w:cs="Arial"/>
          <w:color w:val="2B579A"/>
          <w:sz w:val="22"/>
          <w:shd w:val="clear" w:color="auto" w:fill="E6E6E6"/>
          <w:lang w:eastAsia="zh-CN"/>
        </w:rPr>
      </w:r>
      <w:r w:rsidR="003954FE" w:rsidRPr="17A25B02">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10</w:t>
      </w:r>
      <w:r w:rsidR="003954FE" w:rsidRPr="17A25B02">
        <w:rPr>
          <w:rFonts w:ascii="Arial" w:eastAsia="Microsoft YaHei" w:hAnsi="Arial" w:cs="Arial"/>
          <w:color w:val="2B579A"/>
          <w:sz w:val="22"/>
          <w:shd w:val="clear" w:color="auto" w:fill="E6E6E6"/>
          <w:lang w:eastAsia="zh-CN"/>
        </w:rPr>
        <w:fldChar w:fldCharType="end"/>
      </w:r>
      <w:r w:rsidR="003954FE" w:rsidRPr="17A25B02">
        <w:rPr>
          <w:rFonts w:ascii="Arial" w:eastAsia="Microsoft YaHei" w:hAnsi="Arial" w:cs="Arial"/>
          <w:sz w:val="22"/>
          <w:lang w:eastAsia="zh-CN"/>
        </w:rPr>
        <w:t xml:space="preserve"> </w:t>
      </w:r>
      <w:r w:rsidR="00120EB5" w:rsidRPr="17A25B02">
        <w:rPr>
          <w:rFonts w:ascii="Arial" w:eastAsia="Microsoft YaHei" w:hAnsi="Arial" w:cs="Arial"/>
          <w:sz w:val="22"/>
          <w:lang w:eastAsia="zh-CN"/>
        </w:rPr>
        <w:t xml:space="preserve">but </w:t>
      </w:r>
      <w:r w:rsidR="00660BBC" w:rsidRPr="17A25B02">
        <w:rPr>
          <w:rFonts w:ascii="Arial" w:eastAsia="Microsoft YaHei" w:hAnsi="Arial" w:cs="Arial"/>
          <w:sz w:val="22"/>
          <w:lang w:eastAsia="zh-CN"/>
        </w:rPr>
        <w:t xml:space="preserve">few interventions can </w:t>
      </w:r>
      <w:r w:rsidR="0016298C" w:rsidRPr="17A25B02">
        <w:rPr>
          <w:rFonts w:ascii="Arial" w:eastAsia="Microsoft YaHei" w:hAnsi="Arial" w:cs="Arial"/>
          <w:sz w:val="22"/>
          <w:lang w:eastAsia="zh-CN"/>
        </w:rPr>
        <w:t>assist</w:t>
      </w:r>
      <w:r w:rsidR="006951B3" w:rsidRPr="17A25B02">
        <w:rPr>
          <w:rFonts w:ascii="Arial" w:eastAsia="Microsoft YaHei" w:hAnsi="Arial" w:cs="Arial"/>
          <w:sz w:val="22"/>
          <w:lang w:eastAsia="zh-CN"/>
        </w:rPr>
        <w:t xml:space="preserve"> them</w:t>
      </w:r>
      <w:r w:rsidR="001E3C06" w:rsidRPr="17A25B02">
        <w:rPr>
          <w:rFonts w:ascii="Arial" w:eastAsia="Microsoft YaHei" w:hAnsi="Arial" w:cs="Arial"/>
          <w:sz w:val="22"/>
          <w:lang w:eastAsia="zh-CN"/>
        </w:rPr>
        <w:t>.</w:t>
      </w:r>
      <w:r w:rsidR="006951B3" w:rsidRPr="17A25B02">
        <w:rPr>
          <w:rFonts w:ascii="Arial" w:eastAsia="Microsoft YaHei" w:hAnsi="Arial" w:cs="Arial"/>
          <w:sz w:val="22"/>
          <w:lang w:eastAsia="zh-CN"/>
        </w:rPr>
        <w:t xml:space="preserve"> </w:t>
      </w:r>
      <w:r w:rsidR="001E3C06" w:rsidRPr="17A25B02">
        <w:rPr>
          <w:rFonts w:ascii="Arial" w:eastAsia="Microsoft YaHei" w:hAnsi="Arial" w:cs="Arial"/>
          <w:sz w:val="22"/>
          <w:lang w:eastAsia="zh-CN"/>
        </w:rPr>
        <w:t>B</w:t>
      </w:r>
      <w:r w:rsidR="00815D0D" w:rsidRPr="17A25B02">
        <w:rPr>
          <w:rFonts w:ascii="Arial" w:eastAsia="Microsoft YaHei" w:hAnsi="Arial" w:cs="Arial"/>
          <w:sz w:val="22"/>
          <w:lang w:eastAsia="zh-CN"/>
        </w:rPr>
        <w:t>ehavioural</w:t>
      </w:r>
      <w:r w:rsidR="005A4290" w:rsidRPr="17A25B02">
        <w:rPr>
          <w:rFonts w:ascii="Arial" w:eastAsia="Microsoft YaHei" w:hAnsi="Arial" w:cs="Arial"/>
          <w:sz w:val="22"/>
          <w:lang w:eastAsia="zh-CN"/>
        </w:rPr>
        <w:t xml:space="preserve"> support</w:t>
      </w:r>
      <w:r w:rsidR="00815D0D" w:rsidRPr="17A25B02">
        <w:rPr>
          <w:rFonts w:ascii="Arial" w:eastAsia="Microsoft YaHei" w:hAnsi="Arial" w:cs="Arial"/>
          <w:sz w:val="22"/>
          <w:lang w:eastAsia="zh-CN"/>
        </w:rPr>
        <w:t xml:space="preserve"> </w:t>
      </w:r>
      <w:r w:rsidR="007C5BCB" w:rsidRPr="17A25B02">
        <w:rPr>
          <w:rFonts w:ascii="Arial" w:eastAsia="Microsoft YaHei" w:hAnsi="Arial" w:cs="Arial"/>
          <w:sz w:val="22"/>
          <w:lang w:eastAsia="zh-CN"/>
        </w:rPr>
        <w:t>has a strong evidence base</w:t>
      </w:r>
      <w:r w:rsidR="007C5BCB" w:rsidRPr="17A25B02">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&lt;EndNote&gt;&lt;Cite&gt;&lt;Author&gt;Chamberlain&lt;/Author&gt;&lt;Year&gt;2013&lt;/Year&gt;&lt;RecNum&gt;1825&lt;/RecNum&gt;&lt;DisplayText&gt;&lt;style face="superscript"&gt;11&lt;/style&gt;&lt;/DisplayText&gt;&lt;record&gt;&lt;rec-number&gt;1825&lt;/rec-number&gt;&lt;foreign-keys&gt;&lt;key app="EN" db-id="spxe9ts2nzrd2ker9znpxtpae95r2zzd2e5a"&gt;1825&lt;/key&gt;&lt;/foreign-keys&gt;&lt;ref-type name="Journal Article"&gt;17&lt;/ref-type&gt;&lt;contributors&gt;&lt;authors&gt;&lt;author&gt;Chamberlain, C.&lt;/author&gt;&lt;author&gt;O&amp;apos;Mara-Eves, A.&lt;/author&gt;&lt;author&gt;Oliver, S.&lt;/author&gt;&lt;author&gt;Caird, J. R.&lt;/author&gt;&lt;author&gt;Perlen, S. M.&lt;/author&gt;&lt;author&gt;Eades, S. J.&lt;/author&gt;&lt;author&gt;Thomas, J.&lt;/author&gt;&lt;/authors&gt;&lt;/contributors&gt;&lt;titles&gt;&lt;title&gt;Psychosocial interventions for supporting women to stop smoking in pregnancy&lt;/title&gt;&lt;secondary-title&gt;Cochrane Database Syst Rev&lt;/secondary-title&gt;&lt;/titles&gt;&lt;periodical&gt;&lt;full-title&gt;Cochrane Database Syst Rev&lt;/full-title&gt;&lt;/periodical&gt;&lt;pages&gt;CD001055&lt;/pages&gt;&lt;volume&gt;10&lt;/volume&gt;&lt;dates&gt;&lt;year&gt;2013&lt;/year&gt;&lt;/dates&gt;&lt;isbn&gt;1469-493X&lt;/isbn&gt;&lt;accession-num&gt;24154953&lt;/accession-num&gt;&lt;urls&gt;&lt;related-urls&gt;&lt;url&gt;http://www.ncbi.nlm.nih.gov/pubmed/24154953&lt;/url&gt;&lt;url&gt;http://onlinelibrary.wiley.com/store/10.1002/14651858.CD001055.pub4/asset/CD001055.pdf?v=1&amp;amp;t=i0qklrju&amp;amp;s=8874a3c0d80dfc3e718bcef895b5960ba0cd34af&lt;/url&gt;&lt;/related-urls&gt;&lt;/urls&gt;&lt;electronic-resource-num&gt;10.1002/14651858.CD001055.pub4&lt;/electronic-resource-num&gt;&lt;language&gt;eng&lt;/language&gt;&lt;/record&gt;&lt;/Cite&gt;&lt;/EndNote&gt;</w:instrText>
      </w:r>
      <w:r w:rsidR="007C5BCB" w:rsidRPr="17A25B02">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11</w:t>
      </w:r>
      <w:r w:rsidR="007C5BCB" w:rsidRPr="17A25B02">
        <w:rPr>
          <w:rFonts w:ascii="Arial" w:eastAsia="Microsoft YaHei" w:hAnsi="Arial" w:cs="Arial"/>
          <w:color w:val="2B579A"/>
          <w:sz w:val="22"/>
          <w:shd w:val="clear" w:color="auto" w:fill="E6E6E6"/>
          <w:lang w:eastAsia="zh-CN"/>
        </w:rPr>
        <w:fldChar w:fldCharType="end"/>
      </w:r>
      <w:r w:rsidR="00CC16A2" w:rsidRPr="17A25B02">
        <w:rPr>
          <w:rFonts w:ascii="Arial" w:eastAsia="Microsoft YaHei" w:hAnsi="Arial" w:cs="Arial"/>
          <w:sz w:val="22"/>
          <w:lang w:eastAsia="zh-CN"/>
        </w:rPr>
        <w:t xml:space="preserve"> and</w:t>
      </w:r>
      <w:r w:rsidR="009928BA" w:rsidRPr="17A25B02">
        <w:rPr>
          <w:rFonts w:ascii="Arial" w:eastAsia="Microsoft YaHei" w:hAnsi="Arial" w:cs="Arial"/>
          <w:sz w:val="22"/>
          <w:lang w:eastAsia="zh-CN"/>
        </w:rPr>
        <w:t xml:space="preserve"> </w:t>
      </w:r>
      <w:r w:rsidR="0014562E" w:rsidRPr="17A25B02">
        <w:rPr>
          <w:rFonts w:ascii="Arial" w:eastAsia="Microsoft YaHei" w:hAnsi="Arial" w:cs="Arial"/>
          <w:sz w:val="22"/>
          <w:lang w:eastAsia="zh-CN"/>
        </w:rPr>
        <w:t xml:space="preserve">many </w:t>
      </w:r>
      <w:r w:rsidR="007C5BCB" w:rsidRPr="17A25B02">
        <w:rPr>
          <w:rFonts w:ascii="Arial" w:eastAsia="Microsoft YaHei" w:hAnsi="Arial" w:cs="Arial"/>
          <w:sz w:val="22"/>
          <w:lang w:eastAsia="zh-CN"/>
        </w:rPr>
        <w:t xml:space="preserve">women use </w:t>
      </w:r>
      <w:r w:rsidR="00E13597" w:rsidRPr="17A25B02">
        <w:rPr>
          <w:rFonts w:ascii="Arial" w:eastAsia="Microsoft YaHei" w:hAnsi="Arial" w:cs="Arial"/>
          <w:sz w:val="22"/>
          <w:lang w:eastAsia="zh-CN"/>
        </w:rPr>
        <w:t>Nicotine Replacement Therapy (</w:t>
      </w:r>
      <w:r w:rsidR="007C5BCB" w:rsidRPr="17A25B02">
        <w:rPr>
          <w:rFonts w:ascii="Arial" w:eastAsia="Microsoft YaHei" w:hAnsi="Arial" w:cs="Arial"/>
          <w:sz w:val="22"/>
          <w:lang w:eastAsia="zh-CN"/>
        </w:rPr>
        <w:t>NRT</w:t>
      </w:r>
      <w:r w:rsidR="00E13597" w:rsidRPr="17A25B02">
        <w:rPr>
          <w:rFonts w:ascii="Arial" w:eastAsia="Microsoft YaHei" w:hAnsi="Arial" w:cs="Arial"/>
          <w:sz w:val="22"/>
          <w:lang w:eastAsia="zh-CN"/>
        </w:rPr>
        <w:t>)</w:t>
      </w:r>
      <w:r w:rsidR="007C5BCB" w:rsidRPr="17A25B02">
        <w:rPr>
          <w:rFonts w:ascii="Arial" w:eastAsia="Microsoft YaHei" w:hAnsi="Arial" w:cs="Arial"/>
          <w:color w:val="2B579A"/>
          <w:sz w:val="22"/>
          <w:shd w:val="clear" w:color="auto" w:fill="E6E6E6"/>
        </w:rPr>
        <w:fldChar w:fldCharType="begin">
          <w:fldData xml:space="preserve">PEVuZE5vdGU+PENpdGU+PEF1dGhvcj5GYWh5PC9BdXRob3I+PFllYXI+MjAxNDwvWWVhcj48UmVj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</w:fldData>
        </w:fldChar>
      </w:r>
      <w:r w:rsidR="00A94C3A">
        <w:rPr>
          <w:rFonts w:ascii="Arial" w:eastAsia="Microsoft YaHei" w:hAnsi="Arial" w:cs="Arial"/>
          <w:color w:val="2B579A"/>
          <w:sz w:val="22"/>
          <w:shd w:val="clear" w:color="auto" w:fill="E6E6E6"/>
        </w:rPr>
        <w:instrText xml:space="preserve"> ADDIN EN.CITE </w:instrText>
      </w:r>
      <w:r w:rsidR="00A94C3A">
        <w:rPr>
          <w:rFonts w:ascii="Arial" w:eastAsia="Microsoft YaHei" w:hAnsi="Arial" w:cs="Arial"/>
          <w:color w:val="2B579A"/>
          <w:sz w:val="22"/>
          <w:shd w:val="clear" w:color="auto" w:fill="E6E6E6"/>
        </w:rPr>
        <w:fldChar w:fldCharType="begin">
          <w:fldData xml:space="preserve">PEVuZE5vdGU+PENpdGU+PEF1dGhvcj5GYWh5PC9BdXRob3I+PFllYXI+MjAxNDwvWWVhcj48UmVj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</w:fldData>
        </w:fldChar>
      </w:r>
      <w:r w:rsidR="00A94C3A">
        <w:rPr>
          <w:rFonts w:ascii="Arial" w:eastAsia="Microsoft YaHei" w:hAnsi="Arial" w:cs="Arial"/>
          <w:color w:val="2B579A"/>
          <w:sz w:val="22"/>
          <w:shd w:val="clear" w:color="auto" w:fill="E6E6E6"/>
        </w:rPr>
        <w:instrText xml:space="preserve"> ADDIN EN.CITE.DATA </w:instrText>
      </w:r>
      <w:r w:rsidR="00A94C3A">
        <w:rPr>
          <w:rFonts w:ascii="Arial" w:eastAsia="Microsoft YaHei" w:hAnsi="Arial" w:cs="Arial"/>
          <w:color w:val="2B579A"/>
          <w:sz w:val="22"/>
          <w:shd w:val="clear" w:color="auto" w:fill="E6E6E6"/>
        </w:rPr>
      </w:r>
      <w:r w:rsidR="00A94C3A">
        <w:rPr>
          <w:rFonts w:ascii="Arial" w:eastAsia="Microsoft YaHei" w:hAnsi="Arial" w:cs="Arial"/>
          <w:color w:val="2B579A"/>
          <w:sz w:val="22"/>
          <w:shd w:val="clear" w:color="auto" w:fill="E6E6E6"/>
        </w:rPr>
        <w:fldChar w:fldCharType="end"/>
      </w:r>
      <w:r w:rsidR="007C5BCB" w:rsidRPr="17A25B02">
        <w:rPr>
          <w:rFonts w:ascii="Arial" w:eastAsia="Microsoft YaHei" w:hAnsi="Arial" w:cs="Arial"/>
          <w:color w:val="2B579A"/>
          <w:sz w:val="22"/>
          <w:shd w:val="clear" w:color="auto" w:fill="E6E6E6"/>
        </w:rPr>
      </w:r>
      <w:r w:rsidR="007C5BCB" w:rsidRPr="17A25B02">
        <w:rPr>
          <w:rFonts w:ascii="Arial" w:eastAsia="Microsoft YaHei" w:hAnsi="Arial" w:cs="Arial"/>
          <w:color w:val="2B579A"/>
          <w:sz w:val="22"/>
          <w:shd w:val="clear" w:color="auto" w:fill="E6E6E6"/>
        </w:rPr>
        <w:fldChar w:fldCharType="separate"/>
      </w:r>
      <w:r w:rsidR="00A94C3A" w:rsidRPr="00A94C3A">
        <w:rPr>
          <w:rFonts w:ascii="Arial" w:eastAsia="Microsoft YaHei" w:hAnsi="Arial" w:cs="Arial"/>
          <w:noProof/>
          <w:sz w:val="22"/>
          <w:vertAlign w:val="superscript"/>
        </w:rPr>
        <w:t>12-14</w:t>
      </w:r>
      <w:r w:rsidR="007C5BCB" w:rsidRPr="17A25B02">
        <w:rPr>
          <w:rFonts w:ascii="Arial" w:eastAsia="Microsoft YaHei" w:hAnsi="Arial" w:cs="Arial"/>
          <w:color w:val="2B579A"/>
          <w:sz w:val="22"/>
          <w:shd w:val="clear" w:color="auto" w:fill="E6E6E6"/>
        </w:rPr>
        <w:fldChar w:fldCharType="end"/>
      </w:r>
      <w:r w:rsidR="000A596D" w:rsidRPr="17A25B02">
        <w:rPr>
          <w:rFonts w:ascii="Arial" w:eastAsia="Microsoft YaHei" w:hAnsi="Arial" w:cs="Arial"/>
          <w:color w:val="2B579A"/>
          <w:sz w:val="22"/>
          <w:shd w:val="clear" w:color="auto" w:fill="E6E6E6"/>
        </w:rPr>
        <w:t xml:space="preserve">, </w:t>
      </w:r>
      <w:r w:rsidR="00E51DBE" w:rsidRPr="17A25B02">
        <w:rPr>
          <w:rFonts w:ascii="Arial" w:eastAsia="Microsoft YaHei" w:hAnsi="Arial" w:cs="Arial"/>
          <w:sz w:val="22"/>
        </w:rPr>
        <w:t xml:space="preserve">which may be less effective </w:t>
      </w:r>
      <w:r w:rsidR="00120EB5" w:rsidRPr="17A25B02">
        <w:rPr>
          <w:rFonts w:ascii="Arial" w:eastAsia="Microsoft YaHei" w:hAnsi="Arial" w:cs="Arial"/>
          <w:sz w:val="22"/>
        </w:rPr>
        <w:t>in pregnancy</w:t>
      </w:r>
      <w:r w:rsidR="115B108C" w:rsidRPr="17A25B02">
        <w:rPr>
          <w:rFonts w:ascii="Arial" w:eastAsia="Microsoft YaHei" w:hAnsi="Arial" w:cs="Arial"/>
          <w:sz w:val="22"/>
        </w:rPr>
        <w:t>.</w:t>
      </w:r>
      <w:r w:rsidR="007C5BCB" w:rsidRPr="17A25B02">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&lt;EndNote&gt;&lt;Cite&gt;&lt;Author&gt;Claire&lt;/Author&gt;&lt;Year&gt;2020&lt;/Year&gt;&lt;RecNum&gt;2674&lt;/RecNum&gt;&lt;DisplayText&gt;&lt;style face="superscript"&gt;15&lt;/style&gt;&lt;/DisplayText&gt;&lt;record&gt;&lt;rec-number&gt;2674&lt;/rec-number&gt;&lt;foreign-keys&gt;&lt;key app="EN" db-id="zzpwswrpx2szz3e2xz1p2eafvvpast9dpe9r" timestamp="1591787632" guid="fccc6048-44d4-4a52-b1b8-29f1ae860c74"&gt;2674&lt;/key&gt;&lt;/foreign-keys&gt;&lt;ref-type name="Journal Article"&gt;17&lt;/ref-type&gt;&lt;contributors&gt;&lt;authors&gt;&lt;author&gt;Claire, R.&lt;/author&gt;&lt;author&gt;Chamberlain, C.&lt;/author&gt;&lt;author&gt;Davey, M. A.&lt;/auth</w:instrText>
      </w:r>
      <w:r w:rsidR="00A94C3A">
        <w:rPr>
          <w:rFonts w:ascii="Arial" w:eastAsia="Microsoft YaHei" w:hAnsi="Arial" w:cs="Arial" w:hint="eastAsia"/>
          <w:color w:val="2B579A"/>
          <w:sz w:val="22"/>
          <w:shd w:val="clear" w:color="auto" w:fill="E6E6E6"/>
          <w:lang w:eastAsia="zh-CN"/>
        </w:rPr>
        <w:instrText>or&gt;&lt;author&gt;Cooper, S. E.&lt;/author&gt;&lt;author&gt;Berlin, I.&lt;/author&gt;&lt;author&gt;Leonardi</w:instrText>
      </w:r>
      <w:r w:rsidR="00A94C3A">
        <w:rPr>
          <w:rFonts w:ascii="Arial" w:eastAsia="Microsoft YaHei" w:hAnsi="Arial" w:cs="Arial" w:hint="eastAsia"/>
          <w:color w:val="2B579A"/>
          <w:sz w:val="22"/>
          <w:shd w:val="clear" w:color="auto" w:fill="E6E6E6"/>
          <w:lang w:eastAsia="zh-CN"/>
        </w:rPr>
        <w:instrText>‐</w:instrText>
      </w:r>
      <w:r w:rsidR="00A94C3A">
        <w:rPr>
          <w:rFonts w:ascii="Arial" w:eastAsia="Microsoft YaHei" w:hAnsi="Arial" w:cs="Arial" w:hint="eastAsia"/>
          <w:color w:val="2B579A"/>
          <w:sz w:val="22"/>
          <w:shd w:val="clear" w:color="auto" w:fill="E6E6E6"/>
          <w:lang w:eastAsia="zh-CN"/>
        </w:rPr>
        <w:instrText>Bee, J.&lt;/author&gt;&lt;author&gt;Coleman, T.&lt;/author&gt;&lt;/authors&gt;&lt;/contributors&gt;&lt;titles&gt;&lt;title&gt;Pharmacological interventions for promoting smoking cessation during pregnancy&lt;/title&gt;&lt;seconda</w:instrText>
      </w:r>
      <w:r w:rsidR="00A94C3A">
        <w:rPr>
          <w:rFonts w:ascii="Arial" w:eastAsia="Microsoft YaHei" w:hAnsi="Arial" w:cs="Arial"/>
          <w:color w:val="2B579A"/>
          <w:sz w:val="22"/>
          <w:shd w:val="clear" w:color="auto" w:fill="E6E6E6"/>
          <w:lang w:eastAsia="zh-CN"/>
        </w:rPr>
        <w:instrText>ry-title&gt;Cochrane Database of Systematic Reviews&lt;/secondary-title&gt;&lt;/titles&gt;&lt;periodical&gt;&lt;full-title&gt;Cochrane Database of Systematic Reviews&lt;/full-title&gt;&lt;/periodical&gt;&lt;number&gt;3&lt;/number&gt;&lt;keywords&gt;&lt;keyword&gt;*Tobacco Use Cessation Devices&lt;/keyword&gt;&lt;keyword&gt;Bupropion [therapeutic use]&lt;/keyword&gt;&lt;keyword&gt;Female&lt;/keyword&gt;&lt;keyword&gt;Humans&lt;/keyword&gt;&lt;keyword&gt;Nicotinic Agonists [therapeutic use]&lt;/keyword&gt;&lt;keyword&gt;Pregnancy&lt;/keyword&gt;&lt;keyword&gt;Pregnancy Complications [*drug therapy]&lt;/keyword&gt;&lt;keyword&gt;Pregnancy Outcome&lt;/keyword&gt;&lt;keyword&gt;Randomized Controlled Trials as Topic&lt;/keyword&gt;&lt;keyword&gt;Smoking Cessation [*methods]&lt;/keyword&gt;&lt;keyword&gt;Varenicline [therapeutic use]&lt;/keyword&gt;&lt;/keywords&gt;&lt;dates&gt;&lt;year&gt;2020&lt;/year&gt;&lt;/dates&gt;&lt;publisher&gt;John Wiley &amp;amp; Sons, Ltd&lt;/publisher&gt;&lt;isbn&gt;1465-1858&lt;/isbn&gt;&lt;accession-num&gt;CD010078&lt;/accession-num&gt;&lt;urls&gt;&lt;related-urls&gt;&lt;url&gt;https://doi.org//10.1002/14651858.CD010078.pub3&lt;/url&gt;&lt;/related-urls&gt;&lt;/urls&gt;&lt;electronic-resource-num&gt;10.1002/14651858.CD010078.pub3&lt;/electronic-resource-num&gt;&lt;/record&gt;&lt;/Cite&gt;&lt;/EndNote&gt;</w:instrText>
      </w:r>
      <w:r w:rsidR="007C5BCB" w:rsidRPr="17A25B02">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15</w:t>
      </w:r>
      <w:r w:rsidR="007C5BCB" w:rsidRPr="17A25B02">
        <w:rPr>
          <w:rFonts w:ascii="Arial" w:eastAsia="Microsoft YaHei" w:hAnsi="Arial" w:cs="Arial"/>
          <w:color w:val="2B579A"/>
          <w:sz w:val="22"/>
          <w:shd w:val="clear" w:color="auto" w:fill="E6E6E6"/>
          <w:lang w:eastAsia="zh-CN"/>
        </w:rPr>
        <w:fldChar w:fldCharType="end"/>
      </w:r>
      <w:r w:rsidR="0AB2F518" w:rsidRPr="17A25B02">
        <w:rPr>
          <w:rFonts w:ascii="Arial" w:eastAsia="Microsoft YaHei" w:hAnsi="Arial" w:cs="Arial"/>
          <w:sz w:val="22"/>
          <w:lang w:eastAsia="zh-CN"/>
        </w:rPr>
        <w:t>F</w:t>
      </w:r>
      <w:r w:rsidR="0048731B" w:rsidRPr="17A25B02">
        <w:rPr>
          <w:rFonts w:ascii="Arial" w:eastAsia="Microsoft YaHei" w:hAnsi="Arial" w:cs="Arial"/>
          <w:sz w:val="22"/>
          <w:lang w:eastAsia="zh-CN"/>
        </w:rPr>
        <w:t xml:space="preserve">inancial incentives contingent on cessation are effective </w:t>
      </w:r>
      <w:r w:rsidR="00F9711C" w:rsidRPr="17A25B02">
        <w:rPr>
          <w:rFonts w:ascii="Arial" w:eastAsia="Microsoft YaHei" w:hAnsi="Arial" w:cs="Arial"/>
          <w:sz w:val="22"/>
          <w:lang w:eastAsia="zh-CN"/>
        </w:rPr>
        <w:t>but</w:t>
      </w:r>
      <w:r w:rsidR="00BC2DA1" w:rsidRPr="17A25B02">
        <w:rPr>
          <w:rFonts w:ascii="Arial" w:eastAsia="Microsoft YaHei" w:hAnsi="Arial" w:cs="Arial"/>
          <w:sz w:val="22"/>
          <w:lang w:eastAsia="zh-CN"/>
        </w:rPr>
        <w:t xml:space="preserve"> </w:t>
      </w:r>
      <w:r w:rsidR="003954FE" w:rsidRPr="17A25B02">
        <w:rPr>
          <w:rFonts w:ascii="Arial" w:eastAsia="Microsoft YaHei" w:hAnsi="Arial" w:cs="Arial"/>
          <w:sz w:val="22"/>
          <w:lang w:eastAsia="zh-CN"/>
        </w:rPr>
        <w:t xml:space="preserve">infrequently </w:t>
      </w:r>
      <w:r w:rsidR="007265B1" w:rsidRPr="17A25B02">
        <w:rPr>
          <w:rFonts w:ascii="Arial" w:eastAsia="Microsoft YaHei" w:hAnsi="Arial" w:cs="Arial"/>
          <w:sz w:val="22"/>
          <w:lang w:eastAsia="zh-CN"/>
        </w:rPr>
        <w:t>provided</w:t>
      </w:r>
      <w:r w:rsidR="003954FE" w:rsidRPr="17A25B02">
        <w:rPr>
          <w:rFonts w:ascii="Arial" w:eastAsia="Microsoft YaHei" w:hAnsi="Arial" w:cs="Arial"/>
          <w:sz w:val="22"/>
          <w:lang w:eastAsia="zh-CN"/>
        </w:rPr>
        <w:t>.</w:t>
      </w:r>
      <w:r w:rsidR="0048731B" w:rsidRPr="17A25B02">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&lt;EndNote&gt;&lt;Cite&gt;&lt;Author&gt;Tappin&lt;/Author&gt;&lt;Year&gt;2015&lt;/Year&gt;&lt;RecNum&gt;1706&lt;/RecNum&gt;&lt;DisplayText&gt;&lt;style face="superscript"&gt;16&lt;/style&gt;&lt;/DisplayText&gt;&lt;record&gt;&lt;rec-number&gt;1706&lt;/rec-number&gt;&lt;foreign-keys&gt;&lt;key app="EN" db-id="zzpwswrpx2szz3e2xz1p2eafvvpast9dpe9r" timestamp="1591784870" guid="e3c5fc0b-a6c3-469c-91a9-3f8092c10998"&gt;1706&lt;/key&gt;&lt;/foreign-keys&gt;&lt;ref-type name="Journal Article"&gt;17&lt;/ref-type&gt;&lt;contributors&gt;&lt;authors&gt;&lt;author&gt;Tappin, David&lt;/author&gt;&lt;author&gt;Bauld, Linda&lt;/author&gt;&lt;author&gt;Purves, David&lt;/author&gt;&lt;author&gt;Boyd, Kathleen&lt;/author&gt;&lt;author&gt;Sinclair, Lesley&lt;/author&gt;&lt;author&gt;MacAskill, Susan&lt;/author&gt;&lt;author&gt;McKell, Jennifer&lt;/author&gt;&lt;author&gt;Friel, Brenda&lt;/author&gt;&lt;author&gt;McConnachie, Alex&lt;/author&gt;&lt;author&gt;de Caestecker, Linda&lt;/author&gt;&lt;author&gt;Tannahill, Carol&lt;/author&gt;&lt;author&gt;Radley, Andrew&lt;/author&gt;&lt;author&gt;Coleman, Tim&lt;/author&gt;&lt;author&gt;for the Cessation in Pregnancy Incentives Trial (CPIT) Team,&lt;/author&gt;&lt;/authors&gt;&lt;/contributors&gt;&lt;titles&gt;&lt;title&gt;Financial incentives for smoking cessation in pregnancy: randomised controlled trial&lt;/title&gt;&lt;secondary-title&gt;BMJ&lt;/secondary-title&gt;&lt;/titles&gt;&lt;periodical&gt;&lt;full-title&gt;BMJ&lt;/full-title&gt;&lt;/periodical&gt;&lt;volume&gt;350&lt;/volume&gt;&lt;dates&gt;&lt;year&gt;2015&lt;/year&gt;&lt;pub-dates&gt;&lt;date&gt;2015-01-27 23:31:32&lt;/date&gt;&lt;/pub-dates&gt;&lt;/dates&gt;&lt;work-type&gt;Journal Article&lt;/work-type&gt;&lt;urls&gt;&lt;related-urls&gt;&lt;url&gt;http://www.bmj.com/bmj/350/bmj.h134.full.pdf&lt;/url&gt;&lt;url&gt;http://www.bmj.com/content/bmj/350/bmj.h134.full.pdf&lt;/url&gt;&lt;/related-urls&gt;&lt;/urls&gt;&lt;electronic-resource-num&gt;10.1136/bmj.h134&lt;/electronic-resource-num&gt;&lt;/record&gt;&lt;/Cite&gt;&lt;/EndNote&gt;</w:instrText>
      </w:r>
      <w:r w:rsidR="0048731B" w:rsidRPr="17A25B02">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16</w:t>
      </w:r>
      <w:r w:rsidR="0048731B" w:rsidRPr="17A25B02">
        <w:rPr>
          <w:rFonts w:ascii="Arial" w:eastAsia="Microsoft YaHei" w:hAnsi="Arial" w:cs="Arial"/>
          <w:color w:val="2B579A"/>
          <w:sz w:val="22"/>
          <w:shd w:val="clear" w:color="auto" w:fill="E6E6E6"/>
          <w:lang w:eastAsia="zh-CN"/>
        </w:rPr>
        <w:fldChar w:fldCharType="end"/>
      </w:r>
    </w:p>
    <w:p w14:paraId="7800DEFE" w14:textId="09C5BC2D" w:rsidR="00291EB0" w:rsidRDefault="00C34337" w:rsidP="7DA76B86">
      <w:pPr>
        <w:spacing w:line="360" w:lineRule="auto"/>
        <w:jc w:val="both"/>
        <w:rPr>
          <w:rFonts w:ascii="Arial" w:eastAsia="Microsoft YaHei" w:hAnsi="Arial" w:cs="Arial"/>
          <w:sz w:val="22"/>
          <w:lang w:eastAsia="zh-CN"/>
        </w:rPr>
      </w:pPr>
      <w:r w:rsidRPr="7DA76B86">
        <w:rPr>
          <w:rFonts w:ascii="Arial" w:eastAsia="Microsoft YaHei" w:hAnsi="Arial" w:cs="Arial"/>
          <w:sz w:val="22"/>
          <w:lang w:eastAsia="zh-CN"/>
        </w:rPr>
        <w:t>S</w:t>
      </w:r>
      <w:r w:rsidR="00693CB6" w:rsidRPr="7DA76B86">
        <w:rPr>
          <w:rFonts w:ascii="Arial" w:eastAsia="Microsoft YaHei" w:hAnsi="Arial" w:cs="Arial"/>
          <w:sz w:val="22"/>
          <w:lang w:eastAsia="zh-CN"/>
        </w:rPr>
        <w:t>elf-help behavioural support for smoking cessation</w:t>
      </w:r>
      <w:r w:rsidR="008B4C31" w:rsidRPr="7DA76B86">
        <w:rPr>
          <w:rFonts w:ascii="Arial" w:eastAsia="Microsoft YaHei" w:hAnsi="Arial" w:cs="Arial"/>
          <w:sz w:val="22"/>
          <w:lang w:eastAsia="zh-CN"/>
        </w:rPr>
        <w:t xml:space="preserve"> in pregnancy</w:t>
      </w:r>
      <w:r w:rsidRPr="7DA76B86">
        <w:rPr>
          <w:rFonts w:ascii="Arial" w:eastAsia="Microsoft YaHei" w:hAnsi="Arial" w:cs="Arial"/>
          <w:sz w:val="22"/>
          <w:lang w:eastAsia="zh-CN"/>
        </w:rPr>
        <w:t xml:space="preserve"> </w:t>
      </w:r>
      <w:r w:rsidR="14BCE800" w:rsidRPr="4E380A71">
        <w:rPr>
          <w:rFonts w:ascii="Arial" w:eastAsia="Microsoft YaHei" w:hAnsi="Arial" w:cs="Arial"/>
          <w:sz w:val="22"/>
          <w:lang w:eastAsia="zh-CN"/>
        </w:rPr>
        <w:t>increases</w:t>
      </w:r>
      <w:r w:rsidR="00263472" w:rsidRPr="7DA76B86">
        <w:rPr>
          <w:rFonts w:ascii="Arial" w:eastAsia="Microsoft YaHei" w:hAnsi="Arial" w:cs="Arial"/>
          <w:sz w:val="22"/>
          <w:lang w:eastAsia="zh-CN"/>
        </w:rPr>
        <w:t xml:space="preserve"> </w:t>
      </w:r>
      <w:r w:rsidR="581B8DD8" w:rsidRPr="42FCEBC4">
        <w:rPr>
          <w:rFonts w:ascii="Arial" w:eastAsia="Microsoft YaHei" w:hAnsi="Arial" w:cs="Arial"/>
          <w:sz w:val="22"/>
          <w:lang w:eastAsia="zh-CN"/>
        </w:rPr>
        <w:t xml:space="preserve">the </w:t>
      </w:r>
      <w:r w:rsidR="00263472" w:rsidRPr="7DA76B86">
        <w:rPr>
          <w:rFonts w:ascii="Arial" w:eastAsia="Microsoft YaHei" w:hAnsi="Arial" w:cs="Arial"/>
          <w:sz w:val="22"/>
          <w:lang w:eastAsia="zh-CN"/>
        </w:rPr>
        <w:t>odds of cessation (OR 1.83, 95% CI 1.23 to 2.73</w:t>
      </w:r>
      <w:r w:rsidR="00CE35FD" w:rsidRPr="7DA76B86">
        <w:rPr>
          <w:rFonts w:ascii="Arial" w:eastAsia="Microsoft YaHei" w:hAnsi="Arial" w:cs="Arial"/>
          <w:sz w:val="22"/>
          <w:lang w:eastAsia="zh-CN"/>
        </w:rPr>
        <w:t>).</w:t>
      </w:r>
      <w:r w:rsidR="00CE35FD" w:rsidRPr="7DA76B86">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&lt;EndNote&gt;&lt;Cite&gt;&lt;Author&gt;Naughton&lt;/Author&gt;&lt;Year&gt;2008&lt;/Year&gt;&lt;RecNum&gt;0&lt;/RecNum&gt;&lt;IDText&gt;Self-help smoking cessation interventions in pregnancy: a systematic review and meta-analysis. [Review] [52 refs]&lt;/IDText&gt;&lt;DisplayText&gt;&lt;style face="superscript"&gt;17&lt;/style&gt;&lt;/DisplayText&gt;&lt;record&gt;&lt;foreign-keys&gt;&lt;key app="EN" db-id="dtz0xdxamde92pea2f8veef2a95rvf5tzaxf"&gt;1019&lt;/key&gt;&lt;/foreign-keys&gt;&lt;keywords&gt;&lt;/keywords&gt;&lt;titles&gt;&lt;title&gt;Self-help smoking cessation interventions in pregnancy: a systematic review and meta-analysis. [Review] [52 refs]&lt;/title&gt;&lt;secondary-title&gt;Addiction&lt;/secondary-title&gt;&lt;/titles&gt;&lt;pages&gt;566-579&lt;/pages&gt;&lt;number&gt;4&lt;/number&gt;&lt;contributors&gt;&lt;authors&gt;&lt;author&gt;Naughton, F.&lt;/author&gt;&lt;author&gt;Prevost, A. T.&lt;/author&gt;&lt;author&gt;Sutton, S.&lt;/author&gt;&lt;author&gt;Naughton, Felix&lt;/author&gt;&lt;author&gt;Prevost, A. Toby&lt;/author&gt;&lt;author&gt;Sutton, Stephen&lt;/author&gt;&lt;/authors&gt;&lt;/contributors&gt;&lt;reprint-edition&gt;NOT IN FILE&lt;/reprint-edition&gt;&lt;added-date format="utc"&gt;1346827580&lt;/added-date&gt;&lt;ref-type name="Journal Article"&gt;17&lt;/ref-type&gt;&lt;auth-address&gt;General Practice and Primary Care Research Unit, Institute of Public Health, University of Cambridge, Cambridge, UK. fmen2@medschl.cam.ac.uk&lt;/auth-address&gt;&lt;dates&gt;&lt;year&gt;2008&lt;/year&gt;&lt;/dates&gt;&lt;rec-number&gt;303&lt;/rec-number&gt;&lt;last-updated-date format="utc"&gt;1346841980&lt;/last-updated-date&gt;&lt;volume&gt;103&lt;/volume&gt;&lt;/record&gt;&lt;/Cite&gt;&lt;/EndNote&gt;</w:instrText>
      </w:r>
      <w:r w:rsidR="00CE35FD" w:rsidRPr="7DA76B86">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17</w:t>
      </w:r>
      <w:r w:rsidR="00CE35FD" w:rsidRPr="7DA76B86">
        <w:rPr>
          <w:rFonts w:ascii="Arial" w:eastAsia="Microsoft YaHei" w:hAnsi="Arial" w:cs="Arial"/>
          <w:color w:val="2B579A"/>
          <w:sz w:val="22"/>
          <w:shd w:val="clear" w:color="auto" w:fill="E6E6E6"/>
          <w:lang w:eastAsia="zh-CN"/>
        </w:rPr>
        <w:fldChar w:fldCharType="end"/>
      </w:r>
      <w:r w:rsidR="00CE35FD" w:rsidRPr="7DA76B86">
        <w:rPr>
          <w:rFonts w:ascii="Arial" w:eastAsia="Microsoft YaHei" w:hAnsi="Arial" w:cs="Arial"/>
          <w:sz w:val="22"/>
          <w:lang w:eastAsia="zh-CN"/>
        </w:rPr>
        <w:t xml:space="preserve">  </w:t>
      </w:r>
      <w:r w:rsidR="00E176DD" w:rsidRPr="7DA76B86">
        <w:rPr>
          <w:rFonts w:ascii="Arial" w:eastAsia="Microsoft YaHei" w:hAnsi="Arial" w:cs="Arial"/>
          <w:sz w:val="22"/>
          <w:lang w:eastAsia="zh-CN"/>
        </w:rPr>
        <w:t>S</w:t>
      </w:r>
      <w:r w:rsidR="00952B52" w:rsidRPr="7DA76B86">
        <w:rPr>
          <w:rFonts w:ascii="Arial" w:eastAsia="Microsoft YaHei" w:hAnsi="Arial" w:cs="Arial"/>
          <w:sz w:val="22"/>
          <w:lang w:eastAsia="zh-CN"/>
        </w:rPr>
        <w:t xml:space="preserve">elf-help </w:t>
      </w:r>
      <w:r w:rsidR="00002D55" w:rsidRPr="7DA76B86">
        <w:rPr>
          <w:rFonts w:ascii="Arial" w:eastAsia="Microsoft YaHei" w:hAnsi="Arial" w:cs="Arial"/>
          <w:sz w:val="22"/>
          <w:lang w:eastAsia="zh-CN"/>
        </w:rPr>
        <w:t xml:space="preserve">consists of </w:t>
      </w:r>
      <w:r w:rsidR="00952B52" w:rsidRPr="7DA76B86">
        <w:rPr>
          <w:rFonts w:ascii="Arial" w:eastAsia="Microsoft YaHei" w:hAnsi="Arial" w:cs="Arial"/>
          <w:sz w:val="22"/>
          <w:lang w:eastAsia="zh-CN"/>
        </w:rPr>
        <w:t>structured programme</w:t>
      </w:r>
      <w:r w:rsidR="00E66A32" w:rsidRPr="7DA76B86">
        <w:rPr>
          <w:rFonts w:ascii="Arial" w:eastAsia="Microsoft YaHei" w:hAnsi="Arial" w:cs="Arial"/>
          <w:sz w:val="22"/>
          <w:lang w:eastAsia="zh-CN"/>
        </w:rPr>
        <w:t>s</w:t>
      </w:r>
      <w:r w:rsidR="008F7700" w:rsidRPr="7DA76B86">
        <w:rPr>
          <w:rFonts w:ascii="Arial" w:eastAsia="Microsoft YaHei" w:hAnsi="Arial" w:cs="Arial"/>
          <w:sz w:val="22"/>
          <w:lang w:eastAsia="zh-CN"/>
        </w:rPr>
        <w:t xml:space="preserve"> </w:t>
      </w:r>
      <w:r w:rsidR="00752CF7" w:rsidRPr="7DA76B86">
        <w:rPr>
          <w:rFonts w:ascii="Arial" w:eastAsia="Microsoft YaHei" w:hAnsi="Arial" w:cs="Arial"/>
          <w:sz w:val="22"/>
          <w:lang w:eastAsia="zh-CN"/>
        </w:rPr>
        <w:t xml:space="preserve">that </w:t>
      </w:r>
      <w:r w:rsidR="00FC72B4" w:rsidRPr="7DA76B86">
        <w:rPr>
          <w:rFonts w:ascii="Arial" w:eastAsia="Microsoft YaHei" w:hAnsi="Arial" w:cs="Arial"/>
          <w:sz w:val="22"/>
          <w:lang w:eastAsia="zh-CN"/>
        </w:rPr>
        <w:t>develop quitting skills without health professional involve</w:t>
      </w:r>
    </w:p>
    <w:p w14:paraId="19CDD409" w14:textId="02440F4A" w:rsidR="00B6197A" w:rsidRPr="009B3F43" w:rsidRDefault="00FC72B4" w:rsidP="7DA76B86">
      <w:pPr>
        <w:spacing w:line="360" w:lineRule="auto"/>
        <w:jc w:val="both"/>
        <w:rPr>
          <w:rFonts w:ascii="Arial" w:eastAsia="Microsoft YaHei" w:hAnsi="Arial" w:cs="Arial"/>
          <w:sz w:val="22"/>
          <w:lang w:eastAsia="zh-CN"/>
        </w:rPr>
      </w:pPr>
      <w:r w:rsidRPr="7DA76B86">
        <w:rPr>
          <w:rFonts w:ascii="Arial" w:eastAsia="Microsoft YaHei" w:hAnsi="Arial" w:cs="Arial"/>
          <w:sz w:val="22"/>
          <w:lang w:eastAsia="zh-CN"/>
        </w:rPr>
        <w:t>ment</w:t>
      </w:r>
      <w:r w:rsidR="00381C6A" w:rsidRPr="7DA76B86">
        <w:rPr>
          <w:rFonts w:ascii="Arial" w:eastAsia="Microsoft YaHei" w:hAnsi="Arial" w:cs="Arial"/>
          <w:color w:val="2B579A"/>
          <w:sz w:val="22"/>
          <w:shd w:val="clear" w:color="auto" w:fill="E6E6E6"/>
          <w:lang w:eastAsia="zh-CN"/>
        </w:rPr>
        <w:fldChar w:fldCharType="begin"/>
      </w:r>
      <w:r w:rsidR="00381C6A">
        <w:rPr>
          <w:rFonts w:ascii="Arial" w:eastAsia="Microsoft YaHei" w:hAnsi="Arial" w:cs="Arial"/>
          <w:color w:val="2B579A"/>
          <w:sz w:val="22"/>
          <w:shd w:val="clear" w:color="auto" w:fill="E6E6E6"/>
          <w:lang w:eastAsia="zh-CN"/>
        </w:rPr>
        <w:instrText xml:space="preserve"> ADDIN EN.CITE &lt;EndNote&gt;&lt;Cite&gt;&lt;Author&gt;Naughton&lt;/Author&gt;&lt;Year&gt;2008&lt;/Year&gt;&lt;RecNum&gt;0&lt;/RecNum&gt;&lt;IDText&gt;Self-help smoking cessation interventions in pregnancy: a systematic review and meta-analysis. [Review] [52 refs]&lt;/IDText&gt;&lt;DisplayText&gt;&lt;style face="superscript"&gt;17&lt;/style&gt;&lt;/DisplayText&gt;&lt;record&gt;&lt;foreign-keys&gt;&lt;key app="EN" db-id="dtz0xdxamde92pea2f8veef2a95rvf5tzaxf"&gt;1019&lt;/key&gt;&lt;/foreign-keys&gt;&lt;keywords&gt;&lt;/keywords&gt;&lt;titles&gt;&lt;title&gt;Self-help smoking cessation interventions in pregnancy: a systematic review and meta-analysis. [Review] [52 refs]&lt;/title&gt;&lt;secondary-title&gt;Addiction&lt;/secondary-title&gt;&lt;/titles&gt;&lt;pages&gt;566-579&lt;/pages&gt;&lt;number&gt;4&lt;/number&gt;&lt;contributors&gt;&lt;authors&gt;&lt;author&gt;Naughton, F.&lt;/author&gt;&lt;author&gt;Prevost, A. T.&lt;/author&gt;&lt;author&gt;Sutton, S.&lt;/author&gt;&lt;author&gt;Naughton, Felix&lt;/author&gt;&lt;author&gt;Prevost, A. Toby&lt;/author&gt;&lt;author&gt;Sutton, Stephen&lt;/author&gt;&lt;/authors&gt;&lt;/contributors&gt;&lt;reprint-edition&gt;NOT IN FILE&lt;/reprint-edition&gt;&lt;added-date format="utc"&gt;1346827580&lt;/added-date&gt;&lt;ref-type name="Journal Article"&gt;17&lt;/ref-type&gt;&lt;auth-address&gt;General Practice and Primary Care Research Unit, Institute of Public Health, University of Cambridge, Cambridge, UK. fmen2@medschl.cam.ac.uk&lt;/auth-address&gt;&lt;dates&gt;&lt;year&gt;2008&lt;/year&gt;&lt;/dates&gt;&lt;rec-number&gt;303&lt;/rec-number&gt;&lt;last-updated-date format="utc"&gt;1346841980&lt;/last-updated-date&gt;&lt;volume&gt;103&lt;/volume&gt;&lt;/record&gt;&lt;/Cite&gt;&lt;/EndNote&gt;</w:instrText>
      </w:r>
      <w:r w:rsidR="00381C6A" w:rsidRPr="7DA76B86">
        <w:rPr>
          <w:rFonts w:ascii="Arial" w:eastAsia="Microsoft YaHei" w:hAnsi="Arial" w:cs="Arial"/>
          <w:color w:val="2B579A"/>
          <w:sz w:val="22"/>
          <w:shd w:val="clear" w:color="auto" w:fill="E6E6E6"/>
          <w:lang w:eastAsia="zh-CN"/>
        </w:rPr>
        <w:fldChar w:fldCharType="separate"/>
      </w:r>
      <w:r w:rsidR="00381C6A" w:rsidRPr="00A94C3A">
        <w:rPr>
          <w:rFonts w:ascii="Arial" w:eastAsia="Microsoft YaHei" w:hAnsi="Arial" w:cs="Arial"/>
          <w:noProof/>
          <w:sz w:val="22"/>
          <w:vertAlign w:val="superscript"/>
          <w:lang w:eastAsia="zh-CN"/>
        </w:rPr>
        <w:t>17</w:t>
      </w:r>
      <w:r w:rsidR="00381C6A" w:rsidRPr="7DA76B86">
        <w:rPr>
          <w:rFonts w:ascii="Arial" w:eastAsia="Microsoft YaHei" w:hAnsi="Arial" w:cs="Arial"/>
          <w:color w:val="2B579A"/>
          <w:sz w:val="22"/>
          <w:shd w:val="clear" w:color="auto" w:fill="E6E6E6"/>
          <w:lang w:eastAsia="zh-CN"/>
        </w:rPr>
        <w:fldChar w:fldCharType="end"/>
      </w:r>
      <w:r w:rsidR="5EC8E663" w:rsidRPr="7DA76B86">
        <w:rPr>
          <w:rFonts w:ascii="Arial" w:eastAsia="Microsoft YaHei" w:hAnsi="Arial" w:cs="Arial"/>
          <w:sz w:val="22"/>
          <w:lang w:eastAsia="zh-CN"/>
        </w:rPr>
        <w:t>,</w:t>
      </w:r>
      <w:r w:rsidRPr="7DA76B86">
        <w:rPr>
          <w:rFonts w:ascii="Arial" w:eastAsia="Microsoft YaHei" w:hAnsi="Arial" w:cs="Arial"/>
          <w:sz w:val="22"/>
          <w:lang w:eastAsia="zh-CN"/>
        </w:rPr>
        <w:t xml:space="preserve"> and can </w:t>
      </w:r>
      <w:r w:rsidR="007E300B" w:rsidRPr="7DA76B86">
        <w:rPr>
          <w:rFonts w:ascii="Arial" w:eastAsia="Microsoft YaHei" w:hAnsi="Arial" w:cs="Arial"/>
          <w:sz w:val="22"/>
          <w:lang w:eastAsia="zh-CN"/>
        </w:rPr>
        <w:t xml:space="preserve">be </w:t>
      </w:r>
      <w:r w:rsidR="005F0BDD" w:rsidRPr="7DA76B86">
        <w:rPr>
          <w:rFonts w:ascii="Arial" w:eastAsia="Microsoft YaHei" w:hAnsi="Arial" w:cs="Arial"/>
          <w:sz w:val="22"/>
          <w:lang w:eastAsia="zh-CN"/>
        </w:rPr>
        <w:t xml:space="preserve">delivered </w:t>
      </w:r>
      <w:r w:rsidR="007E300B" w:rsidRPr="7DA76B86">
        <w:rPr>
          <w:rFonts w:ascii="Arial" w:eastAsia="Microsoft YaHei" w:hAnsi="Arial" w:cs="Arial"/>
          <w:sz w:val="22"/>
          <w:lang w:eastAsia="zh-CN"/>
        </w:rPr>
        <w:t>digitally</w:t>
      </w:r>
      <w:r w:rsidR="008E16CA" w:rsidRPr="7DA76B86">
        <w:rPr>
          <w:rFonts w:ascii="Arial" w:eastAsia="Microsoft YaHei" w:hAnsi="Arial" w:cs="Arial"/>
          <w:sz w:val="22"/>
          <w:lang w:eastAsia="zh-CN"/>
        </w:rPr>
        <w:t>, as text messages</w:t>
      </w:r>
      <w:r w:rsidR="75F791DA" w:rsidRPr="7DA76B86">
        <w:rPr>
          <w:rFonts w:ascii="Arial" w:eastAsia="Microsoft YaHei" w:hAnsi="Arial" w:cs="Arial"/>
          <w:sz w:val="22"/>
          <w:lang w:eastAsia="zh-CN"/>
        </w:rPr>
        <w:t>.</w:t>
      </w:r>
      <w:r w:rsidR="007E300B" w:rsidRPr="7DA76B86">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&lt;EndNote&gt;&lt;Cite&gt;&lt;Author&gt;Griffiths&lt;/Author&gt;&lt;Year&gt;2018&lt;/Year&gt;&lt;RecNum&gt;2204&lt;/RecNum&gt;&lt;DisplayText&gt;&lt;style face="superscript"&gt;18&lt;/style&gt;&lt;/DisplayText&gt;&lt;record&gt;&lt;rec-number&gt;2204&lt;/rec-number&gt;&lt;foreign-keys&gt;&lt;key app="EN" db-id="zzpwswrpx2szz3e2xz1p2eafvvpast9dpe9r" timestamp="1591786261" guid="4c9ad7a5-1086-4074-9b5a-394d63e67d30"&gt;2204&lt;/key&gt;&lt;/foreign-keys&gt;&lt;ref-type name="Journal Article"&gt;17&lt;/ref-type&gt;&lt;contributors&gt;&lt;authors&gt;&lt;author&gt;Griffiths, Sarah Ellen&lt;/author&gt;&lt;author&gt;Parsons, Joanne&lt;/author&gt;&lt;author&gt;Naughton, Felix&lt;/author&gt;&lt;author&gt;Fulton, Emily Anne&lt;/author&gt;&lt;author&gt;Tombor, Ildiko&lt;/author&gt;&lt;author&gt;Brown, Katherine E.&lt;/author&gt;&lt;/authors&gt;&lt;/contributors&gt;&lt;titles&gt;&lt;title&gt;Are digital interventions for smoking cessation in pregnancy effective? A systematic review and meta-analysis&lt;/title&gt;&lt;secondary-title&gt;Health Psychology Review&lt;/secondary-title&gt;&lt;/titles&gt;&lt;periodical&gt;&lt;full-title&gt;Health Psychology Review&lt;/full-title&gt;&lt;/periodical&gt;&lt;pages&gt;1-24&lt;/pages&gt;&lt;dates&gt;&lt;year&gt;2018&lt;/year&gt;&lt;/dates&gt;&lt;publisher&gt;Routledge&lt;/publisher&gt;&lt;isbn&gt;1743-7199&lt;/isbn&gt;&lt;urls&gt;&lt;related-urls&gt;&lt;url&gt;https://doi.org/10.1080/17437199.2018.1488602&lt;/url&gt;&lt;url&gt;https://www.tandfonline.com/doi/pdf/10.1080/17437199.2018.1488602?needAccess=true&lt;/url&gt;&lt;/related-urls&gt;&lt;/urls&gt;&lt;electronic-resource-num&gt;10.1080/17437199.2018.1488602&lt;/electronic-resource-num&gt;&lt;/record&gt;&lt;/Cite&gt;&lt;/EndNote&gt;</w:instrText>
      </w:r>
      <w:r w:rsidR="007E300B" w:rsidRPr="7DA76B86">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18</w:t>
      </w:r>
      <w:r w:rsidR="007E300B" w:rsidRPr="7DA76B86">
        <w:rPr>
          <w:rFonts w:ascii="Arial" w:eastAsia="Microsoft YaHei" w:hAnsi="Arial" w:cs="Arial"/>
          <w:color w:val="2B579A"/>
          <w:sz w:val="22"/>
          <w:shd w:val="clear" w:color="auto" w:fill="E6E6E6"/>
          <w:lang w:eastAsia="zh-CN"/>
        </w:rPr>
        <w:fldChar w:fldCharType="end"/>
      </w:r>
      <w:r w:rsidR="005F0BDD" w:rsidRPr="7DA76B86">
        <w:rPr>
          <w:rFonts w:ascii="Arial" w:eastAsia="Microsoft YaHei" w:hAnsi="Arial" w:cs="Arial"/>
          <w:sz w:val="22"/>
          <w:lang w:eastAsia="zh-CN"/>
        </w:rPr>
        <w:t xml:space="preserve"> </w:t>
      </w:r>
      <w:r w:rsidR="1A65C22B" w:rsidRPr="7DA76B86">
        <w:rPr>
          <w:rFonts w:ascii="Arial" w:eastAsia="Microsoft YaHei" w:hAnsi="Arial" w:cs="Arial"/>
          <w:sz w:val="22"/>
          <w:lang w:eastAsia="zh-CN"/>
        </w:rPr>
        <w:t xml:space="preserve">Text message cessation support is effective </w:t>
      </w:r>
      <w:r w:rsidR="23B7325F" w:rsidRPr="7DA76B86">
        <w:rPr>
          <w:rFonts w:ascii="Arial" w:eastAsia="Microsoft YaHei" w:hAnsi="Arial" w:cs="Arial"/>
          <w:sz w:val="22"/>
          <w:lang w:eastAsia="zh-CN"/>
        </w:rPr>
        <w:t xml:space="preserve">for </w:t>
      </w:r>
      <w:r w:rsidR="0042050A" w:rsidRPr="7DA76B86">
        <w:rPr>
          <w:rFonts w:ascii="Arial" w:eastAsia="Microsoft YaHei" w:hAnsi="Arial" w:cs="Arial"/>
          <w:sz w:val="22"/>
          <w:lang w:eastAsia="zh-CN"/>
        </w:rPr>
        <w:t>non-pregnant people</w:t>
      </w:r>
      <w:r w:rsidR="007265B1" w:rsidRPr="7DA76B86">
        <w:rPr>
          <w:rFonts w:ascii="Arial" w:eastAsia="Microsoft YaHei" w:hAnsi="Arial" w:cs="Arial"/>
          <w:sz w:val="22"/>
          <w:lang w:eastAsia="zh-CN"/>
        </w:rPr>
        <w:t xml:space="preserve"> </w:t>
      </w:r>
      <w:r w:rsidR="132EEBC2" w:rsidRPr="7DA76B86">
        <w:rPr>
          <w:rFonts w:ascii="Arial" w:eastAsia="Microsoft YaHei" w:hAnsi="Arial" w:cs="Arial"/>
          <w:sz w:val="22"/>
          <w:lang w:eastAsia="zh-CN"/>
        </w:rPr>
        <w:t xml:space="preserve">motivated to </w:t>
      </w:r>
      <w:r w:rsidR="7B9E2A5B" w:rsidRPr="7DA76B86">
        <w:rPr>
          <w:rFonts w:ascii="Arial" w:eastAsia="Microsoft YaHei" w:hAnsi="Arial" w:cs="Arial"/>
          <w:sz w:val="22"/>
          <w:lang w:eastAsia="zh-CN"/>
        </w:rPr>
        <w:t>make a quit attempt</w:t>
      </w:r>
      <w:r w:rsidR="00530CB3" w:rsidRPr="7DA76B86">
        <w:rPr>
          <w:rFonts w:ascii="Arial" w:eastAsia="Calibri" w:hAnsi="Arial" w:cs="Arial"/>
          <w:color w:val="2B579A"/>
          <w:sz w:val="22"/>
          <w:shd w:val="clear" w:color="auto" w:fill="E6E6E6"/>
        </w:rPr>
        <w:fldChar w:fldCharType="begin">
          <w:fldData xml:space="preserve">PEVuZE5vdGU+PENpdGU+PEF1dGhvcj5BYnJvbXM8L0F1dGhvcj48WWVhcj4yMDEyPC9ZZWFyPjxS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</w:fldData>
        </w:fldChar>
      </w:r>
      <w:r w:rsidR="00A94C3A">
        <w:rPr>
          <w:rFonts w:ascii="Arial" w:eastAsia="Calibri" w:hAnsi="Arial" w:cs="Arial"/>
          <w:color w:val="2B579A"/>
          <w:sz w:val="22"/>
          <w:shd w:val="clear" w:color="auto" w:fill="E6E6E6"/>
        </w:rPr>
        <w:instrText xml:space="preserve"> ADDIN EN.CITE </w:instrText>
      </w:r>
      <w:r w:rsidR="00A94C3A">
        <w:rPr>
          <w:rFonts w:ascii="Arial" w:eastAsia="Calibri" w:hAnsi="Arial" w:cs="Arial"/>
          <w:color w:val="2B579A"/>
          <w:sz w:val="22"/>
          <w:shd w:val="clear" w:color="auto" w:fill="E6E6E6"/>
        </w:rPr>
        <w:fldChar w:fldCharType="begin">
          <w:fldData xml:space="preserve">PEVuZE5vdGU+PENpdGU+PEF1dGhvcj5BYnJvbXM8L0F1dGhvcj48WWVhcj4yMDEyPC9ZZWFyPjxS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</w:fldData>
        </w:fldChar>
      </w:r>
      <w:r w:rsidR="00A94C3A">
        <w:rPr>
          <w:rFonts w:ascii="Arial" w:eastAsia="Calibri" w:hAnsi="Arial" w:cs="Arial"/>
          <w:color w:val="2B579A"/>
          <w:sz w:val="22"/>
          <w:shd w:val="clear" w:color="auto" w:fill="E6E6E6"/>
        </w:rPr>
        <w:instrText xml:space="preserve"> ADDIN EN.CITE.DATA </w:instrText>
      </w:r>
      <w:r w:rsidR="00A94C3A">
        <w:rPr>
          <w:rFonts w:ascii="Arial" w:eastAsia="Calibri" w:hAnsi="Arial" w:cs="Arial"/>
          <w:color w:val="2B579A"/>
          <w:sz w:val="22"/>
          <w:shd w:val="clear" w:color="auto" w:fill="E6E6E6"/>
        </w:rPr>
      </w:r>
      <w:r w:rsidR="00A94C3A">
        <w:rPr>
          <w:rFonts w:ascii="Arial" w:eastAsia="Calibri" w:hAnsi="Arial" w:cs="Arial"/>
          <w:color w:val="2B579A"/>
          <w:sz w:val="22"/>
          <w:shd w:val="clear" w:color="auto" w:fill="E6E6E6"/>
        </w:rPr>
        <w:fldChar w:fldCharType="end"/>
      </w:r>
      <w:r w:rsidR="00530CB3" w:rsidRPr="7DA76B86">
        <w:rPr>
          <w:rFonts w:ascii="Arial" w:eastAsia="Calibri" w:hAnsi="Arial" w:cs="Arial"/>
          <w:color w:val="2B579A"/>
          <w:sz w:val="22"/>
          <w:shd w:val="clear" w:color="auto" w:fill="E6E6E6"/>
        </w:rPr>
      </w:r>
      <w:r w:rsidR="00530CB3" w:rsidRPr="7DA76B86">
        <w:rPr>
          <w:rFonts w:ascii="Arial" w:eastAsia="Calibri" w:hAnsi="Arial" w:cs="Arial"/>
          <w:color w:val="2B579A"/>
          <w:sz w:val="22"/>
          <w:shd w:val="clear" w:color="auto" w:fill="E6E6E6"/>
        </w:rPr>
        <w:fldChar w:fldCharType="separate"/>
      </w:r>
      <w:r w:rsidR="00A94C3A" w:rsidRPr="00A94C3A">
        <w:rPr>
          <w:rFonts w:ascii="Arial" w:eastAsia="Calibri" w:hAnsi="Arial" w:cs="Arial"/>
          <w:noProof/>
          <w:sz w:val="22"/>
          <w:vertAlign w:val="superscript"/>
        </w:rPr>
        <w:t>19-21</w:t>
      </w:r>
      <w:r w:rsidR="00530CB3" w:rsidRPr="7DA76B86">
        <w:rPr>
          <w:rFonts w:ascii="Arial" w:eastAsia="Calibri" w:hAnsi="Arial" w:cs="Arial"/>
          <w:color w:val="2B579A"/>
          <w:sz w:val="22"/>
          <w:shd w:val="clear" w:color="auto" w:fill="E6E6E6"/>
        </w:rPr>
        <w:fldChar w:fldCharType="end"/>
      </w:r>
      <w:r w:rsidR="00C24E35" w:rsidRPr="7DA76B86">
        <w:rPr>
          <w:rFonts w:ascii="Arial" w:eastAsia="Calibri" w:hAnsi="Arial" w:cs="Arial"/>
          <w:sz w:val="22"/>
        </w:rPr>
        <w:t xml:space="preserve"> </w:t>
      </w:r>
      <w:r w:rsidR="5E2B5F01" w:rsidRPr="7DA76B86">
        <w:rPr>
          <w:rFonts w:ascii="Arial" w:eastAsia="Calibri" w:hAnsi="Arial" w:cs="Arial"/>
          <w:sz w:val="22"/>
        </w:rPr>
        <w:t>and</w:t>
      </w:r>
      <w:r w:rsidR="00113427">
        <w:rPr>
          <w:rFonts w:ascii="Arial" w:eastAsia="Calibri" w:hAnsi="Arial" w:cs="Arial"/>
          <w:sz w:val="22"/>
        </w:rPr>
        <w:t xml:space="preserve">, </w:t>
      </w:r>
      <w:r w:rsidR="00911B16">
        <w:rPr>
          <w:rFonts w:ascii="Arial" w:eastAsia="Calibri" w:hAnsi="Arial" w:cs="Arial"/>
          <w:sz w:val="22"/>
        </w:rPr>
        <w:t>is</w:t>
      </w:r>
      <w:r w:rsidR="00911B16" w:rsidRPr="7DA76B86">
        <w:rPr>
          <w:rFonts w:ascii="Arial" w:eastAsia="Calibri" w:hAnsi="Arial" w:cs="Arial"/>
          <w:sz w:val="22"/>
        </w:rPr>
        <w:t xml:space="preserve"> </w:t>
      </w:r>
      <w:r w:rsidR="00113427">
        <w:rPr>
          <w:rFonts w:ascii="Arial" w:eastAsia="Calibri" w:hAnsi="Arial" w:cs="Arial"/>
          <w:sz w:val="22"/>
        </w:rPr>
        <w:t xml:space="preserve">likely to </w:t>
      </w:r>
      <w:r w:rsidR="00FC12C3">
        <w:rPr>
          <w:rFonts w:ascii="Arial" w:eastAsia="Calibri" w:hAnsi="Arial" w:cs="Arial"/>
          <w:sz w:val="22"/>
        </w:rPr>
        <w:t xml:space="preserve">work in pregnancy. </w:t>
      </w:r>
      <w:r w:rsidR="00C24E35" w:rsidRPr="7DA76B86">
        <w:rPr>
          <w:rFonts w:ascii="Arial" w:eastAsia="Calibri" w:hAnsi="Arial" w:cs="Arial"/>
          <w:sz w:val="22"/>
        </w:rPr>
        <w:t xml:space="preserve">However, </w:t>
      </w:r>
      <w:r w:rsidR="1C3D7EA9" w:rsidRPr="7DA76B86">
        <w:rPr>
          <w:rFonts w:ascii="Arial" w:eastAsia="Microsoft YaHei" w:hAnsi="Arial" w:cs="Arial"/>
          <w:sz w:val="22"/>
          <w:lang w:eastAsia="zh-CN"/>
        </w:rPr>
        <w:t xml:space="preserve">generic programmes </w:t>
      </w:r>
      <w:r w:rsidR="7BDFE602" w:rsidRPr="7DA76B86">
        <w:rPr>
          <w:rFonts w:ascii="Arial" w:eastAsia="Microsoft YaHei" w:hAnsi="Arial" w:cs="Arial"/>
          <w:sz w:val="22"/>
          <w:lang w:eastAsia="zh-CN"/>
        </w:rPr>
        <w:t xml:space="preserve">for non-pregnant people </w:t>
      </w:r>
      <w:r w:rsidR="001E7193">
        <w:rPr>
          <w:rFonts w:ascii="Arial" w:eastAsia="Microsoft YaHei" w:hAnsi="Arial" w:cs="Arial"/>
          <w:sz w:val="22"/>
          <w:lang w:eastAsia="zh-CN"/>
        </w:rPr>
        <w:t xml:space="preserve">are not likely to be effective for pregnant women because these </w:t>
      </w:r>
      <w:r w:rsidR="005221FC" w:rsidRPr="7DA76B86">
        <w:rPr>
          <w:rFonts w:ascii="Arial" w:eastAsia="Microsoft YaHei" w:hAnsi="Arial" w:cs="Arial"/>
          <w:sz w:val="22"/>
          <w:lang w:eastAsia="zh-CN"/>
        </w:rPr>
        <w:t>effective</w:t>
      </w:r>
      <w:r w:rsidR="00103270" w:rsidRPr="7DA76B86">
        <w:rPr>
          <w:rFonts w:ascii="Arial" w:eastAsia="Microsoft YaHei" w:hAnsi="Arial" w:cs="Arial"/>
          <w:sz w:val="22"/>
          <w:lang w:eastAsia="zh-CN"/>
        </w:rPr>
        <w:t xml:space="preserve">ly </w:t>
      </w:r>
      <w:r w:rsidR="005221FC" w:rsidRPr="7DA76B86">
        <w:rPr>
          <w:rFonts w:ascii="Arial" w:eastAsia="Microsoft YaHei" w:hAnsi="Arial" w:cs="Arial"/>
          <w:sz w:val="22"/>
          <w:lang w:eastAsia="zh-CN"/>
        </w:rPr>
        <w:t xml:space="preserve">ignore women’s </w:t>
      </w:r>
      <w:r w:rsidR="00200627" w:rsidRPr="7DA76B86">
        <w:rPr>
          <w:rFonts w:ascii="Arial" w:eastAsia="Microsoft YaHei" w:hAnsi="Arial" w:cs="Arial"/>
          <w:sz w:val="22"/>
          <w:lang w:eastAsia="zh-CN"/>
        </w:rPr>
        <w:t xml:space="preserve">gestation </w:t>
      </w:r>
      <w:r w:rsidR="005221FC" w:rsidRPr="7DA76B86">
        <w:rPr>
          <w:rFonts w:ascii="Arial" w:eastAsia="Microsoft YaHei" w:hAnsi="Arial" w:cs="Arial"/>
          <w:sz w:val="22"/>
          <w:lang w:eastAsia="zh-CN"/>
        </w:rPr>
        <w:t xml:space="preserve">and </w:t>
      </w:r>
      <w:r w:rsidR="00200627" w:rsidRPr="7DA76B86">
        <w:rPr>
          <w:rFonts w:ascii="Arial" w:eastAsia="Microsoft YaHei" w:hAnsi="Arial" w:cs="Arial"/>
          <w:sz w:val="22"/>
          <w:lang w:eastAsia="zh-CN"/>
        </w:rPr>
        <w:t xml:space="preserve">their </w:t>
      </w:r>
      <w:r w:rsidR="005221FC" w:rsidRPr="7DA76B86">
        <w:rPr>
          <w:rFonts w:ascii="Arial" w:eastAsia="Microsoft YaHei" w:hAnsi="Arial" w:cs="Arial"/>
          <w:sz w:val="22"/>
          <w:lang w:eastAsia="zh-CN"/>
        </w:rPr>
        <w:t xml:space="preserve">desire to protect the </w:t>
      </w:r>
      <w:proofErr w:type="spellStart"/>
      <w:r w:rsidR="005221FC" w:rsidRPr="7DA76B86">
        <w:rPr>
          <w:rFonts w:ascii="Arial" w:eastAsia="Microsoft YaHei" w:hAnsi="Arial" w:cs="Arial"/>
          <w:sz w:val="22"/>
          <w:lang w:eastAsia="zh-CN"/>
        </w:rPr>
        <w:t>fetus</w:t>
      </w:r>
      <w:proofErr w:type="spellEnd"/>
      <w:r w:rsidR="00103270" w:rsidRPr="7DA76B86">
        <w:rPr>
          <w:rFonts w:ascii="Arial" w:eastAsia="Microsoft YaHei" w:hAnsi="Arial" w:cs="Arial"/>
          <w:sz w:val="22"/>
          <w:lang w:eastAsia="zh-CN"/>
        </w:rPr>
        <w:t xml:space="preserve"> which are</w:t>
      </w:r>
      <w:r w:rsidR="00A8688D" w:rsidRPr="7DA76B86">
        <w:rPr>
          <w:rFonts w:ascii="Arial" w:eastAsia="Microsoft YaHei" w:hAnsi="Arial" w:cs="Arial"/>
          <w:sz w:val="22"/>
          <w:lang w:eastAsia="zh-CN"/>
        </w:rPr>
        <w:t xml:space="preserve"> both</w:t>
      </w:r>
      <w:r w:rsidR="00103270" w:rsidRPr="7DA76B86">
        <w:rPr>
          <w:rFonts w:ascii="Arial" w:eastAsia="Microsoft YaHei" w:hAnsi="Arial" w:cs="Arial"/>
          <w:sz w:val="22"/>
          <w:lang w:eastAsia="zh-CN"/>
        </w:rPr>
        <w:t xml:space="preserve"> key </w:t>
      </w:r>
      <w:r w:rsidR="003777DA" w:rsidRPr="7DA76B86">
        <w:rPr>
          <w:rFonts w:ascii="Arial" w:eastAsia="Microsoft YaHei" w:hAnsi="Arial" w:cs="Arial"/>
          <w:sz w:val="22"/>
          <w:lang w:eastAsia="zh-CN"/>
        </w:rPr>
        <w:t xml:space="preserve">cessation </w:t>
      </w:r>
      <w:r w:rsidR="00103270" w:rsidRPr="7DA76B86">
        <w:rPr>
          <w:rFonts w:ascii="Arial" w:eastAsia="Microsoft YaHei" w:hAnsi="Arial" w:cs="Arial"/>
          <w:sz w:val="22"/>
          <w:lang w:eastAsia="zh-CN"/>
        </w:rPr>
        <w:t>motivat</w:t>
      </w:r>
      <w:r w:rsidR="003777DA" w:rsidRPr="7DA76B86">
        <w:rPr>
          <w:rFonts w:ascii="Arial" w:eastAsia="Microsoft YaHei" w:hAnsi="Arial" w:cs="Arial"/>
          <w:sz w:val="22"/>
          <w:lang w:eastAsia="zh-CN"/>
        </w:rPr>
        <w:t>ions</w:t>
      </w:r>
      <w:r w:rsidR="001E7193">
        <w:rPr>
          <w:rFonts w:ascii="Arial" w:eastAsia="Microsoft YaHei" w:hAnsi="Arial" w:cs="Arial"/>
          <w:sz w:val="22"/>
          <w:lang w:eastAsia="zh-CN"/>
        </w:rPr>
        <w:t xml:space="preserve"> in pregnancy.</w:t>
      </w:r>
      <w:r w:rsidR="00103270" w:rsidRPr="7DA76B86">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&lt;EndNote&gt;&lt;Cite&gt;&lt;Author&gt;Cooper&lt;/Author&gt;&lt;Year&gt;2017&lt;/Year&gt;&lt;RecNum&gt;2035&lt;/RecNum&gt;&lt;DisplayText&gt;&lt;style face="superscript"&gt;9&lt;/style&gt;&lt;/DisplayText&gt;&lt;record&gt;&lt;rec-number&gt;2035&lt;/rec-number&gt;&lt;foreign-keys&gt;&lt;key app="EN" db-id="zzpwswrpx2szz3e2xz1p2eafvvpast9dpe9r" timestamp="1591785849" guid="e79f4e5c-33e8-4297-a497-5f060c7c9a96"&gt;2035&lt;/key&gt;&lt;/foreign-keys&gt;&lt;ref-type name="Journal Article"&gt;17&lt;/ref-type&gt;&lt;contributors&gt;&lt;authors&gt;&lt;author&gt;Cooper, Sue&lt;/author&gt;&lt;author&gt;Orton, Sophie&lt;/author&gt;&lt;author&gt;Leonardi-Bee, Jo&lt;/author&gt;&lt;author&gt;Brotherton, Emma&lt;/author&gt;&lt;author&gt;Vanderbloemen, Laura&lt;/author&gt;&lt;author&gt;Bowker, Katharine&lt;/author&gt;&lt;author&gt;Naughton, Felix&lt;/author&gt;&lt;author&gt;Ussher, Michael&lt;/author&gt;&lt;author&gt;Pickett, Kate E&lt;/author&gt;&lt;author&gt;Sutton, Stephen&lt;/author&gt;&lt;author&gt;Coleman, Tim&lt;/author&gt;&lt;/authors&gt;&lt;/contributors&gt;&lt;titles&gt;&lt;title&gt;Smoking and quit attempts during pregnancy and postpartum: a longitudinal UK cohort&lt;/title&gt;&lt;secondary-title&gt;BMJ Open&lt;/secondary-title&gt;&lt;/titles&gt;&lt;periodical&gt;&lt;full-title&gt;BMJ Open&lt;/full-title&gt;&lt;/periodical&gt;&lt;volume&gt;7&lt;/volume&gt;&lt;number&gt;11&lt;/number&gt;&lt;dates&gt;&lt;year&gt;2017&lt;/year&gt;&lt;/dates&gt;&lt;urls&gt;&lt;related-urls&gt;&lt;url&gt;http://bmjopen.bmj.com/content/bmjopen/7/11/e018746.full.pdf&lt;/url&gt;&lt;/related-urls&gt;&lt;/urls&gt;&lt;electronic-resource-num&gt;10.1136/bmjopen-2017-018746&lt;/electronic-resource-num&gt;&lt;/record&gt;&lt;/Cite&gt;&lt;/EndNote&gt;</w:instrText>
      </w:r>
      <w:r w:rsidR="00103270" w:rsidRPr="7DA76B86">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9</w:t>
      </w:r>
      <w:r w:rsidR="00103270" w:rsidRPr="7DA76B86">
        <w:rPr>
          <w:rFonts w:ascii="Arial" w:eastAsia="Microsoft YaHei" w:hAnsi="Arial" w:cs="Arial"/>
          <w:color w:val="2B579A"/>
          <w:sz w:val="22"/>
          <w:shd w:val="clear" w:color="auto" w:fill="E6E6E6"/>
          <w:lang w:eastAsia="zh-CN"/>
        </w:rPr>
        <w:fldChar w:fldCharType="end"/>
      </w:r>
      <w:r w:rsidR="00103270" w:rsidRPr="7DA76B86">
        <w:rPr>
          <w:rFonts w:ascii="Arial" w:eastAsia="Microsoft YaHei" w:hAnsi="Arial" w:cs="Arial"/>
          <w:sz w:val="22"/>
          <w:lang w:eastAsia="zh-CN"/>
        </w:rPr>
        <w:t xml:space="preserve"> </w:t>
      </w:r>
      <w:r w:rsidR="5593BC48" w:rsidRPr="7DA76B86">
        <w:rPr>
          <w:rFonts w:ascii="Arial" w:eastAsia="Microsoft YaHei" w:hAnsi="Arial" w:cs="Arial"/>
          <w:sz w:val="22"/>
          <w:lang w:eastAsia="zh-CN"/>
        </w:rPr>
        <w:t>Generic p</w:t>
      </w:r>
      <w:r w:rsidR="6ED0FD93" w:rsidRPr="7DA76B86">
        <w:rPr>
          <w:rFonts w:ascii="Arial" w:eastAsia="Microsoft YaHei" w:hAnsi="Arial" w:cs="Arial"/>
          <w:sz w:val="22"/>
          <w:lang w:eastAsia="zh-CN"/>
        </w:rPr>
        <w:t xml:space="preserve">rogrammes also typically include recommendations on exercise and avoiding weight gain which are inappropriate in pregnancy. </w:t>
      </w:r>
      <w:r w:rsidR="66B56578" w:rsidRPr="7DA76B86">
        <w:rPr>
          <w:rFonts w:ascii="Arial" w:eastAsia="Microsoft YaHei" w:hAnsi="Arial" w:cs="Arial"/>
          <w:sz w:val="22"/>
          <w:lang w:eastAsia="zh-CN"/>
        </w:rPr>
        <w:t xml:space="preserve">Behavioural </w:t>
      </w:r>
      <w:r w:rsidR="17CA7D2C" w:rsidRPr="7DA76B86">
        <w:rPr>
          <w:rFonts w:ascii="Arial" w:eastAsia="Microsoft YaHei" w:hAnsi="Arial" w:cs="Arial"/>
          <w:sz w:val="22"/>
          <w:lang w:eastAsia="zh-CN"/>
        </w:rPr>
        <w:t>s</w:t>
      </w:r>
      <w:r w:rsidR="00103270" w:rsidRPr="7DA76B86">
        <w:rPr>
          <w:rFonts w:ascii="Arial" w:eastAsia="Microsoft YaHei" w:hAnsi="Arial" w:cs="Arial"/>
          <w:sz w:val="22"/>
          <w:lang w:eastAsia="zh-CN"/>
        </w:rPr>
        <w:t xml:space="preserve">upport tailored to users’ contexts enhances the likelihood of this </w:t>
      </w:r>
      <w:r w:rsidR="00200627" w:rsidRPr="7DA76B86">
        <w:rPr>
          <w:rFonts w:ascii="Arial" w:eastAsia="Microsoft YaHei" w:hAnsi="Arial" w:cs="Arial"/>
          <w:sz w:val="22"/>
          <w:lang w:eastAsia="zh-CN"/>
        </w:rPr>
        <w:t>working</w:t>
      </w:r>
      <w:r w:rsidR="00103270" w:rsidRPr="06AF1010">
        <w:rPr>
          <w:rFonts w:ascii="Arial" w:eastAsia="Microsoft YaHei" w:hAnsi="Arial" w:cs="Arial"/>
          <w:color w:val="2B579A"/>
          <w:sz w:val="22"/>
          <w:shd w:val="clear" w:color="auto" w:fill="E6E6E6"/>
          <w:lang w:eastAsia="zh-CN"/>
        </w:rPr>
        <w:fldChar w:fldCharType="begin"/>
      </w:r>
      <w:r w:rsidR="00A94C3A">
        <w:rPr>
          <w:rFonts w:ascii="Arial" w:eastAsia="Microsoft YaHei" w:hAnsi="Arial" w:cs="Arial"/>
          <w:color w:val="2B579A"/>
          <w:sz w:val="22"/>
          <w:shd w:val="clear" w:color="auto" w:fill="E6E6E6"/>
          <w:lang w:eastAsia="zh-CN"/>
        </w:rPr>
        <w:instrText xml:space="preserve"> ADDIN EN.CITE &lt;EndNote&gt;&lt;Cite&gt;&lt;Author&gt;Livingstone-Banks&lt;/Author&gt;&lt;Year&gt;2019&lt;/Year&gt;&lt;RecNum&gt;2305&lt;/RecNum&gt;&lt;DisplayText&gt;&lt;style face="superscript"&gt;22&lt;/style&gt;&lt;/DisplayText&gt;&lt;record&gt;&lt;rec-number&gt;2305&lt;/rec-number&gt;&lt;foreign-keys&gt;&lt;key app="EN" db-id="zzpwswrpx2szz3e2xz1p2eafvvpast9dpe9r" timestamp="1591786541" guid="d63ca454-1c42-4a8d-9461-4fd8d2f3d194"&gt;2305&lt;/key&gt;&lt;/foreign-keys&gt;&lt;ref-type name="Journal Article"&gt;17&lt;/ref-type&gt;&lt;contributors&gt;&lt;authors&gt;&lt;author&gt;Livingstone-Banks, J.&lt;/author&gt;&lt;author&gt;Ordonez-Mena, J. M.&lt;/author&gt;&lt;author&gt;Hartmann-Boyce, J.&lt;/author&gt;&lt;/authors&gt;&lt;/contributors&gt;&lt;auth-address&gt;Nuffield Department of Primary Care Health Sciences, University of Oxford, Oxford, UK.&lt;/auth-address&gt;&lt;titles&gt;&lt;title&gt;Print-based self-help interventions for smoking cessation&lt;/title&gt;&lt;secondary-title&gt;Cochrane Database Syst Rev&lt;/secondary-title&gt;&lt;/titles&gt;&lt;periodical&gt;&lt;full-title&gt;Cochrane Database Syst Rev&lt;/full-title&gt;&lt;/periodical&gt;&lt;pages&gt;CD001118&lt;/pages&gt;&lt;volume&gt;1&lt;/volume&gt;&lt;edition&gt;2019/01/10&lt;/edition&gt;&lt;keywords&gt;&lt;keyword&gt;Behavior Therapy&lt;/keyword&gt;&lt;keyword&gt;Chewing Gum&lt;/keyword&gt;&lt;keyword&gt;Humans&lt;/keyword&gt;&lt;keyword&gt;Nicotine/analogs &amp;amp; derivatives/therapeutic use&lt;/keyword&gt;&lt;keyword&gt;Pamphlets&lt;/keyword&gt;&lt;keyword&gt;Patient Education as Topic&lt;/keyword&gt;&lt;keyword&gt;Polymethacrylic Acids/therapeutic use&lt;/keyword&gt;&lt;keyword&gt;Polyvinyls/therapeutic use&lt;/keyword&gt;&lt;keyword&gt;Randomized Controlled Trials as Topic&lt;/keyword&gt;&lt;keyword&gt;Self Care/*methods&lt;/keyword&gt;&lt;keyword&gt;Smoking Cessation/*methods&lt;/keyword&gt;&lt;keyword&gt;*Smoking Prevention&lt;/keyword&gt;&lt;keyword&gt;Temperance/statistics &amp;amp; numerical data&lt;/keyword&gt;&lt;keyword&gt;Tobacco Use Cessation Devices&lt;/keyword&gt;&lt;/keywords&gt;&lt;dates&gt;&lt;year&gt;2019&lt;/year&gt;&lt;pub-dates&gt;&lt;date&gt;Jan 9&lt;/date&gt;&lt;/pub-dates&gt;&lt;/dates&gt;&lt;isbn&gt;1469-493X (Electronic)&amp;#xD;1361-6137 (Linking)&lt;/isbn&gt;&lt;accession-num&gt;30623970&lt;/accession-num&gt;&lt;urls&gt;&lt;related-urls&gt;&lt;url&gt;https://www.ncbi.nlm.nih.gov/pubmed/30623970&lt;/url&gt;&lt;/related-urls&gt;&lt;/urls&gt;&lt;electronic-resource-num&gt;10.1002/14651858.CD001118.pub4&lt;/electronic-resource-num&gt;&lt;/record&gt;&lt;/Cite&gt;&lt;/EndNote&gt;</w:instrText>
      </w:r>
      <w:r w:rsidR="00103270" w:rsidRPr="06AF1010">
        <w:rPr>
          <w:rFonts w:ascii="Arial" w:eastAsia="Microsoft YaHei" w:hAnsi="Arial" w:cs="Arial"/>
          <w:color w:val="2B579A"/>
          <w:sz w:val="22"/>
          <w:shd w:val="clear" w:color="auto" w:fill="E6E6E6"/>
          <w:lang w:eastAsia="zh-CN"/>
        </w:rPr>
        <w:fldChar w:fldCharType="separate"/>
      </w:r>
      <w:r w:rsidR="00A94C3A" w:rsidRPr="00A94C3A">
        <w:rPr>
          <w:rFonts w:ascii="Arial" w:eastAsia="Microsoft YaHei" w:hAnsi="Arial" w:cs="Arial"/>
          <w:noProof/>
          <w:sz w:val="22"/>
          <w:vertAlign w:val="superscript"/>
          <w:lang w:eastAsia="zh-CN"/>
        </w:rPr>
        <w:t>22</w:t>
      </w:r>
      <w:r w:rsidR="00103270" w:rsidRPr="06AF1010">
        <w:rPr>
          <w:rFonts w:ascii="Arial" w:eastAsia="Microsoft YaHei" w:hAnsi="Arial" w:cs="Arial"/>
          <w:color w:val="2B579A"/>
          <w:sz w:val="22"/>
          <w:shd w:val="clear" w:color="auto" w:fill="E6E6E6"/>
          <w:lang w:eastAsia="zh-CN"/>
        </w:rPr>
        <w:fldChar w:fldCharType="end"/>
      </w:r>
      <w:r w:rsidR="00911B16">
        <w:rPr>
          <w:rFonts w:ascii="Arial" w:eastAsia="Microsoft YaHei" w:hAnsi="Arial" w:cs="Arial"/>
          <w:color w:val="2B579A"/>
          <w:sz w:val="22"/>
          <w:shd w:val="clear" w:color="auto" w:fill="E6E6E6"/>
          <w:lang w:eastAsia="zh-CN"/>
        </w:rPr>
        <w:t xml:space="preserve">, </w:t>
      </w:r>
      <w:r w:rsidR="1A1409BD" w:rsidRPr="42FCEBC4">
        <w:rPr>
          <w:rFonts w:ascii="Arial" w:eastAsia="Microsoft YaHei" w:hAnsi="Arial" w:cs="Arial"/>
          <w:sz w:val="22"/>
          <w:lang w:eastAsia="zh-CN"/>
        </w:rPr>
        <w:t>therefore</w:t>
      </w:r>
      <w:r w:rsidR="00103270" w:rsidRPr="7DA76B86">
        <w:rPr>
          <w:rFonts w:ascii="Arial" w:eastAsia="Microsoft YaHei" w:hAnsi="Arial" w:cs="Arial"/>
          <w:sz w:val="22"/>
          <w:lang w:eastAsia="zh-CN"/>
        </w:rPr>
        <w:t>, text support which</w:t>
      </w:r>
      <w:r w:rsidR="003777DA" w:rsidRPr="7DA76B86">
        <w:rPr>
          <w:rFonts w:ascii="Arial" w:eastAsia="Microsoft YaHei" w:hAnsi="Arial" w:cs="Arial"/>
          <w:sz w:val="22"/>
          <w:lang w:eastAsia="zh-CN"/>
        </w:rPr>
        <w:t xml:space="preserve"> is relevant in pregnancy and</w:t>
      </w:r>
      <w:r w:rsidR="00103270" w:rsidRPr="7DA76B86">
        <w:rPr>
          <w:rFonts w:ascii="Arial" w:eastAsia="Microsoft YaHei" w:hAnsi="Arial" w:cs="Arial"/>
          <w:sz w:val="22"/>
          <w:lang w:eastAsia="zh-CN"/>
        </w:rPr>
        <w:t xml:space="preserve"> builds on pregnant women’s motivations for quitting would be expected to engender enthusiastic engagement and be more likely to work.</w:t>
      </w:r>
    </w:p>
    <w:p w14:paraId="413A0736" w14:textId="0C8418C1" w:rsidR="00CD4084" w:rsidRPr="009B3F43" w:rsidRDefault="00DF6F61" w:rsidP="000D7EFE">
      <w:pPr>
        <w:spacing w:line="360" w:lineRule="auto"/>
        <w:jc w:val="both"/>
        <w:rPr>
          <w:rFonts w:ascii="Arial" w:eastAsia="Calibri" w:hAnsi="Arial" w:cs="Arial"/>
          <w:sz w:val="22"/>
        </w:rPr>
      </w:pPr>
      <w:r>
        <w:rPr>
          <w:rFonts w:ascii="Arial" w:eastAsia="Microsoft YaHei" w:hAnsi="Arial" w:cs="Arial"/>
          <w:bCs/>
          <w:sz w:val="22"/>
          <w:lang w:eastAsia="zh-CN"/>
        </w:rPr>
        <w:t xml:space="preserve">We </w:t>
      </w:r>
      <w:r w:rsidRPr="009B3F43">
        <w:rPr>
          <w:rFonts w:ascii="Arial" w:eastAsia="Microsoft YaHei" w:hAnsi="Arial" w:cs="Arial"/>
          <w:bCs/>
          <w:sz w:val="22"/>
          <w:lang w:eastAsia="zh-CN"/>
        </w:rPr>
        <w:t xml:space="preserve">developed </w:t>
      </w:r>
      <w:r>
        <w:rPr>
          <w:rFonts w:ascii="Arial" w:eastAsia="Microsoft YaHei" w:hAnsi="Arial" w:cs="Arial"/>
          <w:bCs/>
          <w:sz w:val="22"/>
          <w:lang w:eastAsia="zh-CN"/>
        </w:rPr>
        <w:t>a</w:t>
      </w:r>
      <w:r w:rsidR="003777DA">
        <w:rPr>
          <w:rFonts w:ascii="Arial" w:eastAsia="Microsoft YaHei" w:hAnsi="Arial" w:cs="Arial"/>
          <w:bCs/>
          <w:sz w:val="22"/>
          <w:lang w:eastAsia="zh-CN"/>
        </w:rPr>
        <w:t xml:space="preserve"> </w:t>
      </w:r>
      <w:r w:rsidR="00933E77" w:rsidRPr="009B3F43">
        <w:rPr>
          <w:rFonts w:ascii="Arial" w:eastAsia="Microsoft YaHei" w:hAnsi="Arial" w:cs="Arial"/>
          <w:bCs/>
          <w:sz w:val="22"/>
          <w:lang w:eastAsia="zh-CN"/>
        </w:rPr>
        <w:t>tailored</w:t>
      </w:r>
      <w:r w:rsidR="00933E77">
        <w:rPr>
          <w:rFonts w:ascii="Arial" w:eastAsia="Microsoft YaHei" w:hAnsi="Arial" w:cs="Arial"/>
          <w:bCs/>
          <w:sz w:val="22"/>
          <w:lang w:eastAsia="zh-CN"/>
        </w:rPr>
        <w:t>,</w:t>
      </w:r>
      <w:r w:rsidR="00933E77" w:rsidRPr="009B3F43">
        <w:rPr>
          <w:rFonts w:ascii="Arial" w:eastAsia="Microsoft YaHei" w:hAnsi="Arial" w:cs="Arial"/>
          <w:bCs/>
          <w:sz w:val="22"/>
          <w:lang w:eastAsia="zh-CN"/>
        </w:rPr>
        <w:t xml:space="preserve"> </w:t>
      </w:r>
      <w:r w:rsidR="008B0DB2" w:rsidRPr="009B3F43">
        <w:rPr>
          <w:rFonts w:ascii="Arial" w:eastAsia="Microsoft YaHei" w:hAnsi="Arial" w:cs="Arial"/>
          <w:bCs/>
          <w:sz w:val="22"/>
          <w:lang w:eastAsia="zh-CN"/>
        </w:rPr>
        <w:t xml:space="preserve">self-help, </w:t>
      </w:r>
      <w:r w:rsidR="004E53D9">
        <w:rPr>
          <w:rFonts w:ascii="Arial" w:eastAsia="Microsoft YaHei" w:hAnsi="Arial" w:cs="Arial"/>
          <w:bCs/>
          <w:sz w:val="22"/>
          <w:lang w:eastAsia="zh-CN"/>
        </w:rPr>
        <w:t xml:space="preserve">text message </w:t>
      </w:r>
      <w:r w:rsidR="00B6197A" w:rsidRPr="009B3F43">
        <w:rPr>
          <w:rFonts w:ascii="Arial" w:eastAsia="Microsoft YaHei" w:hAnsi="Arial" w:cs="Arial"/>
          <w:bCs/>
          <w:sz w:val="22"/>
          <w:lang w:eastAsia="zh-CN"/>
        </w:rPr>
        <w:t>stop smoking programme</w:t>
      </w:r>
      <w:r w:rsidR="004E53D9">
        <w:rPr>
          <w:rFonts w:ascii="Arial" w:eastAsia="Microsoft YaHei" w:hAnsi="Arial" w:cs="Arial"/>
          <w:bCs/>
          <w:sz w:val="22"/>
          <w:lang w:eastAsia="zh-CN"/>
        </w:rPr>
        <w:t xml:space="preserve"> for pregnancy</w:t>
      </w:r>
      <w:r w:rsidR="00D5763C">
        <w:rPr>
          <w:rFonts w:ascii="Arial" w:eastAsia="Microsoft YaHei" w:hAnsi="Arial" w:cs="Arial"/>
          <w:bCs/>
          <w:sz w:val="22"/>
          <w:lang w:eastAsia="zh-CN"/>
        </w:rPr>
        <w:t xml:space="preserve"> called </w:t>
      </w:r>
      <w:proofErr w:type="spellStart"/>
      <w:r w:rsidR="00D5763C">
        <w:rPr>
          <w:rFonts w:ascii="Arial" w:eastAsia="Microsoft YaHei" w:hAnsi="Arial" w:cs="Arial"/>
          <w:bCs/>
          <w:sz w:val="22"/>
          <w:lang w:eastAsia="zh-CN"/>
        </w:rPr>
        <w:t>MiQuit</w:t>
      </w:r>
      <w:proofErr w:type="spellEnd"/>
      <w:r w:rsidR="0054020F">
        <w:rPr>
          <w:rFonts w:ascii="Arial" w:eastAsia="Microsoft YaHei" w:hAnsi="Arial" w:cs="Arial"/>
          <w:bCs/>
          <w:sz w:val="22"/>
          <w:lang w:eastAsia="zh-CN"/>
        </w:rPr>
        <w:t>.</w:t>
      </w:r>
      <w:r w:rsidR="000A7EDE">
        <w:rPr>
          <w:rFonts w:ascii="Arial" w:eastAsia="Microsoft YaHei" w:hAnsi="Arial" w:cs="Arial"/>
          <w:bCs/>
          <w:sz w:val="22"/>
          <w:lang w:eastAsia="zh-CN"/>
        </w:rPr>
        <w:t xml:space="preserve">  </w:t>
      </w:r>
      <w:r w:rsidR="00693CB6" w:rsidRPr="009B3F43">
        <w:rPr>
          <w:rFonts w:ascii="Arial" w:eastAsia="Microsoft YaHei" w:hAnsi="Arial" w:cs="Arial"/>
          <w:bCs/>
          <w:sz w:val="22"/>
          <w:lang w:eastAsia="zh-CN"/>
        </w:rPr>
        <w:t xml:space="preserve">In </w:t>
      </w:r>
      <w:r w:rsidR="00AD3492" w:rsidRPr="009B3F43">
        <w:rPr>
          <w:rFonts w:ascii="Arial" w:eastAsia="Microsoft YaHei" w:hAnsi="Arial" w:cs="Arial"/>
          <w:bCs/>
          <w:sz w:val="22"/>
          <w:lang w:eastAsia="zh-CN"/>
        </w:rPr>
        <w:t xml:space="preserve">a </w:t>
      </w:r>
      <w:r w:rsidR="00DF67B7" w:rsidRPr="009B3F43">
        <w:rPr>
          <w:rFonts w:ascii="Arial" w:eastAsia="Microsoft YaHei" w:hAnsi="Arial" w:cs="Arial"/>
          <w:bCs/>
          <w:sz w:val="22"/>
          <w:lang w:eastAsia="zh-CN"/>
        </w:rPr>
        <w:t>feasibility RCT</w:t>
      </w:r>
      <w:r w:rsidR="002449AA" w:rsidRPr="009B3F43">
        <w:rPr>
          <w:rFonts w:ascii="Arial" w:eastAsia="Microsoft YaHei" w:hAnsi="Arial" w:cs="Arial"/>
          <w:bCs/>
          <w:sz w:val="22"/>
          <w:lang w:eastAsia="zh-CN"/>
        </w:rPr>
        <w:t>,</w:t>
      </w:r>
      <w:r w:rsidR="00530CB3">
        <w:rPr>
          <w:rFonts w:ascii="Arial" w:eastAsia="Microsoft YaHei" w:hAnsi="Arial" w:cs="Arial"/>
          <w:sz w:val="22"/>
          <w:lang w:eastAsia="zh-CN"/>
        </w:rPr>
        <w:t xml:space="preserve"> </w:t>
      </w:r>
      <w:r w:rsidR="003777DA" w:rsidRPr="009B3F43">
        <w:rPr>
          <w:rFonts w:ascii="Arial" w:eastAsia="Calibri" w:hAnsi="Arial" w:cs="Arial"/>
          <w:sz w:val="22"/>
        </w:rPr>
        <w:t xml:space="preserve">in </w:t>
      </w:r>
      <w:proofErr w:type="spellStart"/>
      <w:r w:rsidR="003777DA" w:rsidRPr="009B3F43">
        <w:rPr>
          <w:rFonts w:ascii="Arial" w:eastAsia="Calibri" w:hAnsi="Arial" w:cs="Arial"/>
          <w:sz w:val="22"/>
        </w:rPr>
        <w:t>MiQuit</w:t>
      </w:r>
      <w:proofErr w:type="spellEnd"/>
      <w:r w:rsidR="003777DA" w:rsidRPr="009B3F43">
        <w:rPr>
          <w:rFonts w:ascii="Arial" w:eastAsia="Calibri" w:hAnsi="Arial" w:cs="Arial"/>
          <w:sz w:val="22"/>
        </w:rPr>
        <w:t xml:space="preserve"> and control groups</w:t>
      </w:r>
      <w:r w:rsidR="003777DA">
        <w:rPr>
          <w:rFonts w:ascii="Arial" w:eastAsia="Microsoft YaHei" w:hAnsi="Arial" w:cs="Arial"/>
          <w:bCs/>
          <w:sz w:val="22"/>
          <w:lang w:eastAsia="zh-CN"/>
        </w:rPr>
        <w:t>,</w:t>
      </w:r>
      <w:r w:rsidR="00530CB3" w:rsidRPr="009B3F43">
        <w:rPr>
          <w:rFonts w:ascii="Arial" w:eastAsia="Calibri" w:hAnsi="Arial" w:cs="Arial"/>
          <w:sz w:val="22"/>
        </w:rPr>
        <w:t xml:space="preserve"> validated </w:t>
      </w:r>
      <w:r w:rsidR="00AD3492" w:rsidRPr="009B3F43">
        <w:rPr>
          <w:rFonts w:ascii="Arial" w:eastAsia="Calibri" w:hAnsi="Arial" w:cs="Arial"/>
          <w:sz w:val="22"/>
        </w:rPr>
        <w:t xml:space="preserve">7-day point prevalence </w:t>
      </w:r>
      <w:r w:rsidR="00530CB3" w:rsidRPr="009B3F43">
        <w:rPr>
          <w:rFonts w:ascii="Arial" w:eastAsia="Calibri" w:hAnsi="Arial" w:cs="Arial"/>
          <w:sz w:val="22"/>
        </w:rPr>
        <w:t xml:space="preserve">abstinence </w:t>
      </w:r>
      <w:r w:rsidR="00060D61" w:rsidRPr="009B3F43">
        <w:rPr>
          <w:rFonts w:ascii="Arial" w:eastAsia="Calibri" w:hAnsi="Arial" w:cs="Arial"/>
          <w:sz w:val="22"/>
        </w:rPr>
        <w:t xml:space="preserve">at 12 weeks </w:t>
      </w:r>
      <w:r w:rsidR="003777DA">
        <w:rPr>
          <w:rFonts w:ascii="Arial" w:eastAsia="Calibri" w:hAnsi="Arial" w:cs="Arial"/>
          <w:sz w:val="22"/>
        </w:rPr>
        <w:t>was</w:t>
      </w:r>
      <w:r w:rsidR="00530CB3" w:rsidRPr="009B3F43">
        <w:rPr>
          <w:rFonts w:ascii="Arial" w:eastAsia="Calibri" w:hAnsi="Arial" w:cs="Arial"/>
          <w:sz w:val="22"/>
        </w:rPr>
        <w:t xml:space="preserve"> 12.5% and 7.8% respectively (OR 1.68, 95% CI 0.90 to 3.16)</w:t>
      </w:r>
      <w:r w:rsidR="00530CB3" w:rsidRPr="009B3F43">
        <w:rPr>
          <w:rFonts w:ascii="Arial" w:eastAsia="Calibri" w:hAnsi="Arial" w:cs="Arial"/>
          <w:color w:val="2B579A"/>
          <w:sz w:val="22"/>
          <w:shd w:val="clear" w:color="auto" w:fill="E6E6E6"/>
        </w:rPr>
        <w:fldChar w:fldCharType="begin"/>
      </w:r>
      <w:r w:rsidR="00A94C3A">
        <w:rPr>
          <w:rFonts w:ascii="Arial" w:eastAsia="Calibri" w:hAnsi="Arial" w:cs="Arial"/>
          <w:color w:val="2B579A"/>
          <w:sz w:val="22"/>
          <w:shd w:val="clear" w:color="auto" w:fill="E6E6E6"/>
        </w:rPr>
        <w:instrText xml:space="preserve"> ADDIN EN.CITE &lt;EndNote&gt;&lt;Cite&gt;&lt;Author&gt;Naughton&lt;/Author&gt;&lt;Year&gt;2012&lt;/Year&gt;&lt;RecNum&gt;1546&lt;/RecNum&gt;&lt;DisplayText&gt;&lt;style face="superscript"&gt;23&lt;/style&gt;&lt;/DisplayText&gt;&lt;record&gt;&lt;rec-number&gt;1546&lt;/rec-number&gt;&lt;foreign-keys&gt;&lt;key app="EN" db-id="zzpwswrpx2szz3e2xz1p2eafvvpast9dpe9r" timestamp="1591784580" guid="9c03668f-65c7-4ebb-a42a-fadd3fc123ff"&gt;1546&lt;/key&gt;&lt;/foreign-keys&gt;&lt;ref-type name="Journal Article"&gt;17&lt;/ref-type&gt;&lt;contributors&gt;&lt;authors&gt;&lt;author&gt;Naughton, Felix&lt;/author&gt;&lt;author&gt;Prevost, A. Toby&lt;/author&gt;&lt;author&gt;Gilbert, Hazel&lt;/author&gt;&lt;author&gt;Sutton, Stephen&lt;/author&gt;&lt;/authors&gt;&lt;/contributors&gt;&lt;titles&gt;&lt;title&gt;Randomized Controlled Trial Evaluation of a Tailored Leaflet and SMS Text Message Self-help Intervention for Pregnant Smokers (MiQuit)&lt;/title&gt;&lt;secondary-title&gt;Nicotine &amp;amp; Tobacco Research&lt;/secondary-title&gt;&lt;/titles&gt;&lt;periodical&gt;&lt;full-title&gt;Nicotine &amp;amp; Tobacco Research&lt;/full-title&gt;&lt;/periodical&gt;&lt;pages&gt;569-577&lt;/pages&gt;&lt;volume&gt;14&lt;/volume&gt;&lt;number&gt;5&lt;/number&gt;&lt;dates&gt;&lt;year&gt;2012&lt;/year&gt;&lt;pub-dates&gt;&lt;date&gt;May&lt;/date&gt;&lt;/pub-dates&gt;&lt;/dates&gt;&lt;isbn&gt;1462-2203&lt;/isbn&gt;&lt;accession-num&gt;WOS:000303334800008&lt;/accession-num&gt;&lt;urls&gt;&lt;related-urls&gt;&lt;url&gt;&amp;lt;Go to ISI&amp;gt;://WOS:000303334800008&lt;/url&gt;&lt;url&gt;http://ntr.oxfordjournals.org/content/14/5/569.full.pdf&lt;/url&gt;&lt;/related-urls&gt;&lt;/urls&gt;&lt;electronic-resource-num&gt;10.1093/ntr/ntr254&lt;/electronic-resource-num&gt;&lt;/record&gt;&lt;/Cite&gt;&lt;/EndNote&gt;</w:instrText>
      </w:r>
      <w:r w:rsidR="00530CB3" w:rsidRPr="009B3F43">
        <w:rPr>
          <w:rFonts w:ascii="Arial" w:eastAsia="Calibri" w:hAnsi="Arial" w:cs="Arial"/>
          <w:color w:val="2B579A"/>
          <w:sz w:val="22"/>
          <w:shd w:val="clear" w:color="auto" w:fill="E6E6E6"/>
        </w:rPr>
        <w:fldChar w:fldCharType="separate"/>
      </w:r>
      <w:r w:rsidR="00A94C3A" w:rsidRPr="00A94C3A">
        <w:rPr>
          <w:rFonts w:ascii="Arial" w:eastAsia="Calibri" w:hAnsi="Arial" w:cs="Arial"/>
          <w:noProof/>
          <w:sz w:val="22"/>
          <w:vertAlign w:val="superscript"/>
        </w:rPr>
        <w:t>23</w:t>
      </w:r>
      <w:r w:rsidR="00530CB3" w:rsidRPr="009B3F43">
        <w:rPr>
          <w:rFonts w:ascii="Arial" w:eastAsia="Calibri" w:hAnsi="Arial" w:cs="Arial"/>
          <w:color w:val="2B579A"/>
          <w:sz w:val="22"/>
          <w:shd w:val="clear" w:color="auto" w:fill="E6E6E6"/>
        </w:rPr>
        <w:fldChar w:fldCharType="end"/>
      </w:r>
      <w:r w:rsidR="00530CB3" w:rsidRPr="009B3F43">
        <w:rPr>
          <w:rFonts w:ascii="Arial" w:eastAsia="Calibri" w:hAnsi="Arial" w:cs="Arial"/>
          <w:sz w:val="22"/>
        </w:rPr>
        <w:t xml:space="preserve"> </w:t>
      </w:r>
      <w:r w:rsidR="006E18E4" w:rsidRPr="009B3F43">
        <w:rPr>
          <w:rFonts w:ascii="Arial" w:eastAsia="Calibri" w:hAnsi="Arial" w:cs="Arial"/>
          <w:sz w:val="22"/>
        </w:rPr>
        <w:t xml:space="preserve">and </w:t>
      </w:r>
      <w:r w:rsidR="00DF67B7" w:rsidRPr="009B3F43">
        <w:rPr>
          <w:rFonts w:ascii="Arial" w:eastAsia="Calibri" w:hAnsi="Arial" w:cs="Arial"/>
          <w:sz w:val="22"/>
        </w:rPr>
        <w:t>in a multi-centre pilot</w:t>
      </w:r>
      <w:r w:rsidR="006E18E4" w:rsidRPr="009B3F43">
        <w:rPr>
          <w:rFonts w:ascii="Arial" w:eastAsia="Calibri" w:hAnsi="Arial" w:cs="Arial"/>
          <w:sz w:val="22"/>
        </w:rPr>
        <w:t xml:space="preserve"> RCT</w:t>
      </w:r>
      <w:r w:rsidR="003777DA">
        <w:rPr>
          <w:rFonts w:ascii="Arial" w:eastAsia="Calibri" w:hAnsi="Arial" w:cs="Arial"/>
          <w:sz w:val="22"/>
        </w:rPr>
        <w:t>,</w:t>
      </w:r>
      <w:r w:rsidR="00DF67B7" w:rsidRPr="009B3F43">
        <w:rPr>
          <w:rFonts w:ascii="Arial" w:eastAsia="Calibri" w:hAnsi="Arial" w:cs="Arial"/>
          <w:sz w:val="22"/>
        </w:rPr>
        <w:t xml:space="preserve"> </w:t>
      </w:r>
      <w:r w:rsidR="0032769F" w:rsidRPr="009B3F43">
        <w:rPr>
          <w:rFonts w:ascii="Arial" w:eastAsia="Calibri" w:hAnsi="Arial" w:cs="Arial"/>
          <w:sz w:val="22"/>
        </w:rPr>
        <w:t xml:space="preserve">prolonged abstinence from smoking, validated in late pregnancy was 5.4% </w:t>
      </w:r>
      <w:r w:rsidR="003777DA">
        <w:rPr>
          <w:rFonts w:ascii="Arial" w:eastAsia="Calibri" w:hAnsi="Arial" w:cs="Arial"/>
          <w:sz w:val="22"/>
        </w:rPr>
        <w:t>(</w:t>
      </w:r>
      <w:proofErr w:type="spellStart"/>
      <w:r w:rsidR="003777DA">
        <w:rPr>
          <w:rFonts w:ascii="Arial" w:eastAsia="Calibri" w:hAnsi="Arial" w:cs="Arial"/>
          <w:sz w:val="22"/>
        </w:rPr>
        <w:t>MiQuit</w:t>
      </w:r>
      <w:proofErr w:type="spellEnd"/>
      <w:r w:rsidR="003777DA">
        <w:rPr>
          <w:rFonts w:ascii="Arial" w:eastAsia="Calibri" w:hAnsi="Arial" w:cs="Arial"/>
          <w:sz w:val="22"/>
        </w:rPr>
        <w:t xml:space="preserve">) </w:t>
      </w:r>
      <w:r w:rsidR="0032769F" w:rsidRPr="009B3F43">
        <w:rPr>
          <w:rFonts w:ascii="Arial" w:eastAsia="Calibri" w:hAnsi="Arial" w:cs="Arial"/>
          <w:sz w:val="22"/>
        </w:rPr>
        <w:t xml:space="preserve">and 2.0% </w:t>
      </w:r>
      <w:r w:rsidR="003777DA">
        <w:rPr>
          <w:rFonts w:ascii="Arial" w:eastAsia="Calibri" w:hAnsi="Arial" w:cs="Arial"/>
          <w:sz w:val="22"/>
        </w:rPr>
        <w:t>(</w:t>
      </w:r>
      <w:r w:rsidR="0032769F" w:rsidRPr="009B3F43">
        <w:rPr>
          <w:rFonts w:ascii="Arial" w:eastAsia="Calibri" w:hAnsi="Arial" w:cs="Arial"/>
          <w:sz w:val="22"/>
        </w:rPr>
        <w:t>control</w:t>
      </w:r>
      <w:r w:rsidR="003777DA">
        <w:rPr>
          <w:rFonts w:ascii="Arial" w:eastAsia="Calibri" w:hAnsi="Arial" w:cs="Arial"/>
          <w:sz w:val="22"/>
        </w:rPr>
        <w:t>)</w:t>
      </w:r>
      <w:r w:rsidR="0032769F" w:rsidRPr="009B3F43">
        <w:rPr>
          <w:rFonts w:ascii="Arial" w:eastAsia="Calibri" w:hAnsi="Arial" w:cs="Arial"/>
          <w:sz w:val="22"/>
        </w:rPr>
        <w:t xml:space="preserve"> (OR 2.70, 95% CI 0.93-9.35).</w:t>
      </w:r>
      <w:r w:rsidR="00126446" w:rsidRPr="009B3F43">
        <w:rPr>
          <w:rFonts w:ascii="Arial" w:eastAsia="Calibri" w:hAnsi="Arial" w:cs="Arial"/>
          <w:color w:val="2B579A"/>
          <w:sz w:val="22"/>
          <w:shd w:val="clear" w:color="auto" w:fill="E6E6E6"/>
        </w:rPr>
        <w:fldChar w:fldCharType="begin"/>
      </w:r>
      <w:r w:rsidR="00A94C3A">
        <w:rPr>
          <w:rFonts w:ascii="Arial" w:eastAsia="Calibri" w:hAnsi="Arial" w:cs="Arial"/>
          <w:color w:val="2B579A"/>
          <w:sz w:val="22"/>
          <w:shd w:val="clear" w:color="auto" w:fill="E6E6E6"/>
        </w:rPr>
        <w:instrText xml:space="preserve"> ADDIN EN.CITE &lt;EndNote&gt;&lt;Cite&gt;&lt;Author&gt;Naughton&lt;/Author&gt;&lt;Year&gt;2017&lt;/Year&gt;&lt;RecNum&gt;2179&lt;/RecNum&gt;&lt;DisplayText&gt;&lt;style face="superscript"&gt;24&lt;/style&gt;&lt;/DisplayText&gt;&lt;record&gt;&lt;rec-number&gt;2179&lt;/rec-number&gt;&lt;foreign-keys&gt;&lt;key app="EN" db-id="zzpwswrpx2szz3e2xz1p2eafvvpast9dpe9r" timestamp="1591786215" guid="9c38b3ad-6d39-4079-91ac-f0d975600362"&gt;2179&lt;/key&gt;&lt;/foreign-keys&gt;&lt;ref-type name="Journal Article"&gt;17&lt;/ref-type&gt;&lt;contributors&gt;&lt;authors&gt;&lt;author&gt;Naughton, F.&lt;/author&gt;&lt;author&gt;Cooper, S&lt;/author&gt;&lt;author&gt;Foster, K.&lt;/author&gt;&lt;author&gt;Emery, J&lt;/author&gt;&lt;author&gt;Leonardi Bee, Jo&lt;/author&gt;&lt;author&gt;Sutton, S&lt;/author&gt;&lt;author&gt;Jones, M.&lt;/author&gt;&lt;author&gt;Ussher, M.&lt;/author&gt;&lt;author&gt;Whitemore, R.&lt;/author&gt;&lt;author&gt;Leighton, Matthew&lt;/author&gt;&lt;author&gt;Montgomery, Alan&lt;/author&gt;&lt;author&gt;Parrot, S.&lt;/author&gt;&lt;author&gt;Coleman, T&lt;/author&gt;&lt;/authors&gt;&lt;/contributors&gt;&lt;titles&gt;&lt;title&gt;Large multi-centre pilot randomized controlled trial testing a low-cost, tailored, self-help smoking cessation text message intervention for pregnant smokers (MiQuit)&lt;/title&gt;&lt;secondary-title&gt;Addiction&lt;/secondary-title&gt;&lt;/titles&gt;&lt;periodical&gt;&lt;full-title&gt;Addiction&lt;/full-title&gt;&lt;/periodical&gt;&lt;pages&gt;1238-1249&lt;/pages&gt;&lt;volume&gt;112&lt;/volume&gt;&lt;number&gt;7&lt;/number&gt;&lt;edition&gt;2nd May 2017&lt;/edition&gt;&lt;dates&gt;&lt;year&gt;2017&lt;/year&gt;&lt;/dates&gt;&lt;urls&gt;&lt;/urls&gt;&lt;electronic-resource-num&gt;10.1111/add.13802.&lt;/electronic-resource-num&gt;&lt;/record&gt;&lt;/Cite&gt;&lt;/EndNote&gt;</w:instrText>
      </w:r>
      <w:r w:rsidR="00126446" w:rsidRPr="009B3F43">
        <w:rPr>
          <w:rFonts w:ascii="Arial" w:eastAsia="Calibri" w:hAnsi="Arial" w:cs="Arial"/>
          <w:color w:val="2B579A"/>
          <w:sz w:val="22"/>
          <w:shd w:val="clear" w:color="auto" w:fill="E6E6E6"/>
        </w:rPr>
        <w:fldChar w:fldCharType="separate"/>
      </w:r>
      <w:r w:rsidR="00A94C3A" w:rsidRPr="00A94C3A">
        <w:rPr>
          <w:rFonts w:ascii="Arial" w:eastAsia="Calibri" w:hAnsi="Arial" w:cs="Arial"/>
          <w:noProof/>
          <w:sz w:val="22"/>
          <w:vertAlign w:val="superscript"/>
        </w:rPr>
        <w:t>24</w:t>
      </w:r>
      <w:r w:rsidR="00126446" w:rsidRPr="009B3F43">
        <w:rPr>
          <w:rFonts w:ascii="Arial" w:eastAsia="Calibri" w:hAnsi="Arial" w:cs="Arial"/>
          <w:color w:val="2B579A"/>
          <w:sz w:val="22"/>
          <w:shd w:val="clear" w:color="auto" w:fill="E6E6E6"/>
        </w:rPr>
        <w:fldChar w:fldCharType="end"/>
      </w:r>
      <w:r w:rsidR="0032769F" w:rsidRPr="009B3F43">
        <w:rPr>
          <w:rFonts w:ascii="Arial" w:eastAsia="Calibri" w:hAnsi="Arial" w:cs="Arial"/>
          <w:sz w:val="22"/>
        </w:rPr>
        <w:t xml:space="preserve"> </w:t>
      </w:r>
      <w:r w:rsidR="00103270">
        <w:rPr>
          <w:rFonts w:ascii="Arial" w:eastAsia="Calibri" w:hAnsi="Arial" w:cs="Arial"/>
          <w:sz w:val="22"/>
        </w:rPr>
        <w:t>Here we</w:t>
      </w:r>
      <w:r w:rsidR="0032769F" w:rsidRPr="009B3F43">
        <w:rPr>
          <w:rFonts w:ascii="Arial" w:eastAsia="Calibri" w:hAnsi="Arial" w:cs="Arial"/>
          <w:sz w:val="22"/>
        </w:rPr>
        <w:t xml:space="preserve"> report </w:t>
      </w:r>
      <w:r w:rsidR="00103270">
        <w:rPr>
          <w:rFonts w:ascii="Arial" w:eastAsia="Calibri" w:hAnsi="Arial" w:cs="Arial"/>
          <w:sz w:val="22"/>
        </w:rPr>
        <w:t xml:space="preserve">a </w:t>
      </w:r>
      <w:r w:rsidR="00103270">
        <w:rPr>
          <w:rFonts w:ascii="Arial" w:eastAsia="Microsoft YaHei" w:hAnsi="Arial" w:cs="Arial"/>
          <w:bCs/>
          <w:sz w:val="22"/>
          <w:lang w:eastAsia="zh-CN"/>
        </w:rPr>
        <w:t xml:space="preserve">comprehensive evaluation of </w:t>
      </w:r>
      <w:proofErr w:type="spellStart"/>
      <w:r w:rsidR="003777DA">
        <w:rPr>
          <w:rFonts w:ascii="Arial" w:eastAsia="Microsoft YaHei" w:hAnsi="Arial" w:cs="Arial"/>
          <w:bCs/>
          <w:sz w:val="22"/>
          <w:lang w:eastAsia="zh-CN"/>
        </w:rPr>
        <w:t>MiQuit</w:t>
      </w:r>
      <w:proofErr w:type="spellEnd"/>
      <w:r w:rsidR="003777DA">
        <w:rPr>
          <w:rFonts w:ascii="Arial" w:eastAsia="Microsoft YaHei" w:hAnsi="Arial" w:cs="Arial"/>
          <w:bCs/>
          <w:sz w:val="22"/>
          <w:lang w:eastAsia="zh-CN"/>
        </w:rPr>
        <w:t>,</w:t>
      </w:r>
      <w:r w:rsidR="00103270">
        <w:rPr>
          <w:rFonts w:ascii="Arial" w:eastAsia="Microsoft YaHei" w:hAnsi="Arial" w:cs="Arial"/>
          <w:bCs/>
          <w:sz w:val="22"/>
          <w:lang w:eastAsia="zh-CN"/>
        </w:rPr>
        <w:t xml:space="preserve"> including</w:t>
      </w:r>
      <w:r w:rsidR="0032769F">
        <w:rPr>
          <w:rFonts w:ascii="Arial" w:eastAsia="Microsoft YaHei" w:hAnsi="Arial" w:cs="Arial"/>
          <w:sz w:val="22"/>
          <w:lang w:eastAsia="zh-CN"/>
        </w:rPr>
        <w:t xml:space="preserve"> </w:t>
      </w:r>
      <w:r w:rsidR="0032769F" w:rsidRPr="009B3F43">
        <w:rPr>
          <w:rFonts w:ascii="Arial" w:eastAsia="Calibri" w:hAnsi="Arial" w:cs="Arial"/>
          <w:sz w:val="22"/>
        </w:rPr>
        <w:t xml:space="preserve">a third </w:t>
      </w:r>
      <w:r w:rsidR="003777DA">
        <w:rPr>
          <w:rFonts w:ascii="Arial" w:eastAsia="Calibri" w:hAnsi="Arial" w:cs="Arial"/>
          <w:sz w:val="22"/>
        </w:rPr>
        <w:t>RCT</w:t>
      </w:r>
      <w:r w:rsidR="00226127">
        <w:rPr>
          <w:rFonts w:ascii="Arial" w:eastAsia="Microsoft YaHei" w:hAnsi="Arial" w:cs="Arial"/>
          <w:sz w:val="22"/>
          <w:lang w:eastAsia="zh-CN"/>
        </w:rPr>
        <w:t xml:space="preserve"> </w:t>
      </w:r>
      <w:r w:rsidR="00E36B59">
        <w:rPr>
          <w:rFonts w:ascii="Arial" w:eastAsia="Microsoft YaHei" w:hAnsi="Arial" w:cs="Arial"/>
          <w:sz w:val="22"/>
          <w:lang w:eastAsia="zh-CN"/>
        </w:rPr>
        <w:t>with</w:t>
      </w:r>
      <w:r w:rsidR="00226127">
        <w:rPr>
          <w:rFonts w:ascii="Arial" w:eastAsia="Microsoft YaHei" w:hAnsi="Arial" w:cs="Arial"/>
          <w:sz w:val="22"/>
          <w:lang w:eastAsia="zh-CN"/>
        </w:rPr>
        <w:t xml:space="preserve"> </w:t>
      </w:r>
      <w:r w:rsidR="00103270">
        <w:rPr>
          <w:rFonts w:ascii="Arial" w:eastAsia="Microsoft YaHei" w:hAnsi="Arial" w:cs="Arial"/>
          <w:bCs/>
          <w:sz w:val="22"/>
          <w:lang w:eastAsia="zh-CN"/>
        </w:rPr>
        <w:t>economic analysis</w:t>
      </w:r>
      <w:r w:rsidR="003777DA">
        <w:rPr>
          <w:rFonts w:ascii="Arial" w:eastAsia="Calibri" w:hAnsi="Arial" w:cs="Arial"/>
          <w:sz w:val="22"/>
        </w:rPr>
        <w:t xml:space="preserve"> and</w:t>
      </w:r>
      <w:r w:rsidR="0032769F" w:rsidRPr="009B3F43">
        <w:rPr>
          <w:rFonts w:ascii="Arial" w:eastAsia="Calibri" w:hAnsi="Arial" w:cs="Arial"/>
          <w:sz w:val="22"/>
        </w:rPr>
        <w:t xml:space="preserve"> a </w:t>
      </w:r>
      <w:r w:rsidR="0032769F" w:rsidRPr="009B3F43">
        <w:rPr>
          <w:rFonts w:ascii="Arial" w:eastAsia="Microsoft YaHei" w:hAnsi="Arial" w:cs="Arial"/>
          <w:bCs/>
          <w:sz w:val="22"/>
          <w:lang w:eastAsia="zh-CN"/>
        </w:rPr>
        <w:t xml:space="preserve">Trial Sequential Analysis (TSA) </w:t>
      </w:r>
      <w:r w:rsidR="0032769F" w:rsidRPr="009B3F43">
        <w:rPr>
          <w:rFonts w:ascii="Arial" w:eastAsia="Calibri" w:hAnsi="Arial" w:cs="Arial"/>
          <w:color w:val="2B579A"/>
          <w:sz w:val="22"/>
          <w:shd w:val="clear" w:color="auto" w:fill="E6E6E6"/>
        </w:rPr>
        <w:fldChar w:fldCharType="begin">
          <w:fldData xml:space="preserve">PEVuZE5vdGU+PENpdGU+PEF1dGhvcj5XZXR0ZXJzbGV2PC9BdXRob3I+PFllYXI+MjAwODwvWWVh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</w:fldData>
        </w:fldChar>
      </w:r>
      <w:r w:rsidR="00A94C3A">
        <w:rPr>
          <w:rFonts w:ascii="Arial" w:eastAsia="Calibri" w:hAnsi="Arial" w:cs="Arial"/>
          <w:color w:val="2B579A"/>
          <w:sz w:val="22"/>
          <w:shd w:val="clear" w:color="auto" w:fill="E6E6E6"/>
        </w:rPr>
        <w:instrText xml:space="preserve"> ADDIN EN.CITE </w:instrText>
      </w:r>
      <w:r w:rsidR="00A94C3A">
        <w:rPr>
          <w:rFonts w:ascii="Arial" w:eastAsia="Calibri" w:hAnsi="Arial" w:cs="Arial"/>
          <w:color w:val="2B579A"/>
          <w:sz w:val="22"/>
          <w:shd w:val="clear" w:color="auto" w:fill="E6E6E6"/>
        </w:rPr>
        <w:fldChar w:fldCharType="begin">
          <w:fldData xml:space="preserve">PEVuZE5vdGU+PENpdGU+PEF1dGhvcj5XZXR0ZXJzbGV2PC9BdXRob3I+PFllYXI+MjAwODwvWWVh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</w:fldData>
        </w:fldChar>
      </w:r>
      <w:r w:rsidR="00A94C3A">
        <w:rPr>
          <w:rFonts w:ascii="Arial" w:eastAsia="Calibri" w:hAnsi="Arial" w:cs="Arial"/>
          <w:color w:val="2B579A"/>
          <w:sz w:val="22"/>
          <w:shd w:val="clear" w:color="auto" w:fill="E6E6E6"/>
        </w:rPr>
        <w:instrText xml:space="preserve"> ADDIN EN.CITE.DATA </w:instrText>
      </w:r>
      <w:r w:rsidR="00A94C3A">
        <w:rPr>
          <w:rFonts w:ascii="Arial" w:eastAsia="Calibri" w:hAnsi="Arial" w:cs="Arial"/>
          <w:color w:val="2B579A"/>
          <w:sz w:val="22"/>
          <w:shd w:val="clear" w:color="auto" w:fill="E6E6E6"/>
        </w:rPr>
      </w:r>
      <w:r w:rsidR="00A94C3A">
        <w:rPr>
          <w:rFonts w:ascii="Arial" w:eastAsia="Calibri" w:hAnsi="Arial" w:cs="Arial"/>
          <w:color w:val="2B579A"/>
          <w:sz w:val="22"/>
          <w:shd w:val="clear" w:color="auto" w:fill="E6E6E6"/>
        </w:rPr>
        <w:fldChar w:fldCharType="end"/>
      </w:r>
      <w:r w:rsidR="0032769F" w:rsidRPr="009B3F43">
        <w:rPr>
          <w:rFonts w:ascii="Arial" w:eastAsia="Calibri" w:hAnsi="Arial" w:cs="Arial"/>
          <w:color w:val="2B579A"/>
          <w:sz w:val="22"/>
          <w:shd w:val="clear" w:color="auto" w:fill="E6E6E6"/>
        </w:rPr>
      </w:r>
      <w:r w:rsidR="0032769F" w:rsidRPr="009B3F43">
        <w:rPr>
          <w:rFonts w:ascii="Arial" w:eastAsia="Calibri" w:hAnsi="Arial" w:cs="Arial"/>
          <w:color w:val="2B579A"/>
          <w:sz w:val="22"/>
          <w:shd w:val="clear" w:color="auto" w:fill="E6E6E6"/>
        </w:rPr>
        <w:fldChar w:fldCharType="separate"/>
      </w:r>
      <w:r w:rsidR="00A94C3A" w:rsidRPr="00A94C3A">
        <w:rPr>
          <w:rFonts w:ascii="Arial" w:eastAsia="Calibri" w:hAnsi="Arial" w:cs="Arial"/>
          <w:noProof/>
          <w:sz w:val="22"/>
          <w:vertAlign w:val="superscript"/>
        </w:rPr>
        <w:t>25</w:t>
      </w:r>
      <w:r w:rsidR="0032769F" w:rsidRPr="009B3F43">
        <w:rPr>
          <w:rFonts w:ascii="Arial" w:eastAsia="Calibri" w:hAnsi="Arial" w:cs="Arial"/>
          <w:color w:val="2B579A"/>
          <w:sz w:val="22"/>
          <w:shd w:val="clear" w:color="auto" w:fill="E6E6E6"/>
        </w:rPr>
        <w:fldChar w:fldCharType="end"/>
      </w:r>
      <w:r w:rsidR="009B360B">
        <w:rPr>
          <w:rFonts w:ascii="Arial" w:eastAsia="Microsoft YaHei" w:hAnsi="Arial" w:cs="Arial"/>
          <w:bCs/>
          <w:sz w:val="22"/>
          <w:lang w:eastAsia="zh-CN"/>
        </w:rPr>
        <w:t xml:space="preserve"> </w:t>
      </w:r>
      <w:r w:rsidR="003777DA">
        <w:rPr>
          <w:rFonts w:ascii="Arial" w:eastAsia="Microsoft YaHei" w:hAnsi="Arial" w:cs="Arial"/>
          <w:bCs/>
          <w:sz w:val="22"/>
          <w:lang w:eastAsia="zh-CN"/>
        </w:rPr>
        <w:t xml:space="preserve">of all </w:t>
      </w:r>
      <w:proofErr w:type="spellStart"/>
      <w:r w:rsidR="003777DA">
        <w:rPr>
          <w:rFonts w:ascii="Arial" w:eastAsia="Microsoft YaHei" w:hAnsi="Arial" w:cs="Arial"/>
          <w:bCs/>
          <w:sz w:val="22"/>
          <w:lang w:eastAsia="zh-CN"/>
        </w:rPr>
        <w:t>MiQuit</w:t>
      </w:r>
      <w:proofErr w:type="spellEnd"/>
      <w:r w:rsidR="003777DA">
        <w:rPr>
          <w:rFonts w:ascii="Arial" w:eastAsia="Microsoft YaHei" w:hAnsi="Arial" w:cs="Arial"/>
          <w:bCs/>
          <w:sz w:val="22"/>
          <w:lang w:eastAsia="zh-CN"/>
        </w:rPr>
        <w:t xml:space="preserve"> trials</w:t>
      </w:r>
      <w:r w:rsidR="00001CA5">
        <w:rPr>
          <w:rFonts w:ascii="Arial" w:eastAsia="Microsoft YaHei" w:hAnsi="Arial" w:cs="Arial"/>
          <w:bCs/>
          <w:sz w:val="22"/>
          <w:lang w:eastAsia="zh-CN"/>
        </w:rPr>
        <w:t>.</w:t>
      </w:r>
    </w:p>
    <w:p w14:paraId="4F2A5B07" w14:textId="77777777" w:rsidR="00B4210C" w:rsidRPr="009B3F43" w:rsidRDefault="00B4210C" w:rsidP="007D1124">
      <w:pPr>
        <w:spacing w:line="360" w:lineRule="auto"/>
        <w:rPr>
          <w:rFonts w:ascii="Arial" w:eastAsia="Times New Roman" w:hAnsi="Arial" w:cs="Arial"/>
          <w:b/>
          <w:sz w:val="22"/>
          <w:lang w:eastAsia="en-GB"/>
        </w:rPr>
      </w:pPr>
    </w:p>
    <w:p w14:paraId="50276F03" w14:textId="6D69D6B0" w:rsidR="001E0A7E" w:rsidRPr="009B3F43" w:rsidRDefault="001E0A7E" w:rsidP="007D1124">
      <w:pPr>
        <w:spacing w:line="360" w:lineRule="auto"/>
        <w:rPr>
          <w:rFonts w:ascii="Arial" w:eastAsia="Times New Roman" w:hAnsi="Arial" w:cs="Arial"/>
          <w:b/>
          <w:sz w:val="22"/>
          <w:lang w:eastAsia="en-GB"/>
        </w:rPr>
      </w:pPr>
      <w:r w:rsidRPr="009B3F43">
        <w:rPr>
          <w:rFonts w:ascii="Arial" w:eastAsia="Times New Roman" w:hAnsi="Arial" w:cs="Arial"/>
          <w:b/>
          <w:sz w:val="22"/>
          <w:lang w:eastAsia="en-GB"/>
        </w:rPr>
        <w:lastRenderedPageBreak/>
        <w:t>METHODS</w:t>
      </w:r>
    </w:p>
    <w:p w14:paraId="35DB955C" w14:textId="0B50503E" w:rsidR="00965147" w:rsidRPr="009B3F43" w:rsidRDefault="00BE48F5" w:rsidP="7DA76B86">
      <w:pPr>
        <w:spacing w:line="360" w:lineRule="auto"/>
        <w:jc w:val="both"/>
        <w:rPr>
          <w:rFonts w:ascii="Arial" w:eastAsia="Times New Roman" w:hAnsi="Arial" w:cs="Arial"/>
          <w:sz w:val="22"/>
          <w:lang w:eastAsia="en-GB"/>
        </w:rPr>
      </w:pPr>
      <w:bookmarkStart w:id="2" w:name="_Toc165362083"/>
      <w:r w:rsidRPr="7DA76B86">
        <w:rPr>
          <w:rFonts w:ascii="Arial" w:eastAsia="Times New Roman" w:hAnsi="Arial" w:cs="Arial"/>
          <w:sz w:val="22"/>
          <w:lang w:eastAsia="en-GB"/>
        </w:rPr>
        <w:t>This was a</w:t>
      </w:r>
      <w:r w:rsidR="06D05B12" w:rsidRPr="7DA76B86">
        <w:rPr>
          <w:rFonts w:ascii="Arial" w:eastAsia="Times New Roman" w:hAnsi="Arial" w:cs="Arial"/>
          <w:sz w:val="22"/>
          <w:lang w:eastAsia="en-GB"/>
        </w:rPr>
        <w:t>n individually randomised,</w:t>
      </w:r>
      <w:r w:rsidRPr="7DA76B86">
        <w:rPr>
          <w:rFonts w:ascii="Arial" w:eastAsia="Times New Roman" w:hAnsi="Arial" w:cs="Arial"/>
          <w:sz w:val="22"/>
          <w:lang w:eastAsia="en-GB"/>
        </w:rPr>
        <w:t xml:space="preserve"> </w:t>
      </w:r>
      <w:r w:rsidR="001E0A7E" w:rsidRPr="7DA76B86">
        <w:rPr>
          <w:rFonts w:ascii="Arial" w:eastAsia="Times New Roman" w:hAnsi="Arial" w:cs="Arial"/>
          <w:sz w:val="22"/>
          <w:lang w:eastAsia="en-GB"/>
        </w:rPr>
        <w:t xml:space="preserve">multicentre, parallel group, </w:t>
      </w:r>
      <w:r w:rsidR="005C1696" w:rsidRPr="7DA76B86">
        <w:rPr>
          <w:rFonts w:ascii="Arial" w:eastAsia="Times New Roman" w:hAnsi="Arial" w:cs="Arial"/>
          <w:sz w:val="22"/>
          <w:lang w:eastAsia="en-GB"/>
        </w:rPr>
        <w:t>outcome assessor-</w:t>
      </w:r>
      <w:r w:rsidR="001E0A7E" w:rsidRPr="7DA76B86">
        <w:rPr>
          <w:rFonts w:ascii="Arial" w:eastAsia="Times New Roman" w:hAnsi="Arial" w:cs="Arial"/>
          <w:sz w:val="22"/>
          <w:lang w:eastAsia="en-GB"/>
        </w:rPr>
        <w:t xml:space="preserve">blind, </w:t>
      </w:r>
      <w:r w:rsidR="005C1696" w:rsidRPr="7DA76B86">
        <w:rPr>
          <w:rFonts w:ascii="Arial" w:eastAsia="Times New Roman" w:hAnsi="Arial" w:cs="Arial"/>
          <w:sz w:val="22"/>
          <w:lang w:eastAsia="en-GB"/>
        </w:rPr>
        <w:t>superiority RCT</w:t>
      </w:r>
      <w:r w:rsidR="0B77ABC9" w:rsidRPr="7DA76B86">
        <w:rPr>
          <w:rFonts w:ascii="Arial" w:eastAsia="Times New Roman" w:hAnsi="Arial" w:cs="Arial"/>
          <w:sz w:val="22"/>
          <w:lang w:eastAsia="en-GB"/>
        </w:rPr>
        <w:t>, with participants recruited</w:t>
      </w:r>
      <w:r w:rsidR="6F8B22E4" w:rsidRPr="7DA76B86">
        <w:rPr>
          <w:rFonts w:ascii="Arial" w:eastAsia="Times New Roman" w:hAnsi="Arial" w:cs="Arial"/>
          <w:sz w:val="22"/>
          <w:lang w:eastAsia="en-GB"/>
        </w:rPr>
        <w:t xml:space="preserve"> from 24 English </w:t>
      </w:r>
      <w:r w:rsidR="0F1ACE1A" w:rsidRPr="7DA76B86">
        <w:rPr>
          <w:rFonts w:ascii="Arial" w:eastAsia="Times New Roman" w:hAnsi="Arial" w:cs="Arial"/>
          <w:sz w:val="22"/>
          <w:lang w:eastAsia="en-GB"/>
        </w:rPr>
        <w:t>National Health Service (</w:t>
      </w:r>
      <w:r w:rsidR="6F8B22E4" w:rsidRPr="7DA76B86">
        <w:rPr>
          <w:rFonts w:ascii="Arial" w:eastAsia="Times New Roman" w:hAnsi="Arial" w:cs="Arial"/>
          <w:sz w:val="22"/>
          <w:lang w:eastAsia="en-GB"/>
        </w:rPr>
        <w:t>NHS</w:t>
      </w:r>
      <w:r w:rsidR="1CEFE3E2" w:rsidRPr="7DA76B86">
        <w:rPr>
          <w:rFonts w:ascii="Arial" w:eastAsia="Times New Roman" w:hAnsi="Arial" w:cs="Arial"/>
          <w:sz w:val="22"/>
          <w:lang w:eastAsia="en-GB"/>
        </w:rPr>
        <w:t>)</w:t>
      </w:r>
      <w:r w:rsidR="6F8B22E4" w:rsidRPr="7DA76B86">
        <w:rPr>
          <w:rFonts w:ascii="Arial" w:eastAsia="Times New Roman" w:hAnsi="Arial" w:cs="Arial"/>
          <w:sz w:val="22"/>
          <w:lang w:eastAsia="en-GB"/>
        </w:rPr>
        <w:t xml:space="preserve"> hospital antenatal clinics between December 2017 and February 2019</w:t>
      </w:r>
      <w:r w:rsidR="25953F8A" w:rsidRPr="7DA76B86">
        <w:rPr>
          <w:rFonts w:ascii="Arial" w:eastAsia="Times New Roman" w:hAnsi="Arial" w:cs="Arial"/>
          <w:sz w:val="22"/>
          <w:lang w:eastAsia="en-GB"/>
        </w:rPr>
        <w:t xml:space="preserve">. </w:t>
      </w:r>
      <w:r w:rsidR="00C277DA" w:rsidRPr="7DA76B86">
        <w:rPr>
          <w:rFonts w:ascii="Arial" w:eastAsia="Times New Roman" w:hAnsi="Arial" w:cs="Arial"/>
          <w:sz w:val="22"/>
          <w:lang w:eastAsia="en-GB"/>
        </w:rPr>
        <w:t xml:space="preserve">Further details </w:t>
      </w:r>
      <w:r w:rsidR="00DC14F8" w:rsidRPr="7DA76B86">
        <w:rPr>
          <w:rFonts w:ascii="Arial" w:eastAsia="Times New Roman" w:hAnsi="Arial" w:cs="Arial"/>
          <w:sz w:val="22"/>
          <w:lang w:eastAsia="en-GB"/>
        </w:rPr>
        <w:t>are</w:t>
      </w:r>
      <w:r w:rsidR="00C277DA" w:rsidRPr="7DA76B86">
        <w:rPr>
          <w:rFonts w:ascii="Arial" w:eastAsia="Times New Roman" w:hAnsi="Arial" w:cs="Arial"/>
          <w:sz w:val="22"/>
          <w:lang w:eastAsia="en-GB"/>
        </w:rPr>
        <w:t xml:space="preserve"> in the published protocol.</w:t>
      </w:r>
      <w:r w:rsidR="00C277DA" w:rsidRPr="7DA76B86">
        <w:rPr>
          <w:rFonts w:ascii="Arial" w:eastAsia="Times New Roman" w:hAnsi="Arial" w:cs="Arial"/>
          <w:noProof/>
          <w:sz w:val="22"/>
          <w:vertAlign w:val="superscript"/>
          <w:lang w:eastAsia="en-GB"/>
        </w:rPr>
        <w:t xml:space="preserve">29 </w:t>
      </w:r>
      <w:r w:rsidR="00BE437E">
        <w:rPr>
          <w:rFonts w:ascii="Arial" w:eastAsia="Times New Roman" w:hAnsi="Arial" w:cs="Arial"/>
          <w:noProof/>
          <w:sz w:val="22"/>
          <w:vertAlign w:val="superscript"/>
          <w:lang w:eastAsia="en-GB"/>
        </w:rPr>
        <w:t xml:space="preserve"> </w:t>
      </w:r>
      <w:r w:rsidR="00C277DA" w:rsidRPr="7DA76B86">
        <w:rPr>
          <w:rFonts w:ascii="Arial" w:eastAsia="Times New Roman" w:hAnsi="Arial" w:cs="Arial"/>
          <w:sz w:val="22"/>
          <w:vertAlign w:val="superscript"/>
          <w:lang w:eastAsia="en-GB"/>
        </w:rPr>
        <w:t xml:space="preserve"> </w:t>
      </w:r>
      <w:r w:rsidR="6F8B22E4" w:rsidRPr="7DA76B86">
        <w:rPr>
          <w:rFonts w:ascii="Arial" w:eastAsia="Times New Roman" w:hAnsi="Arial" w:cs="Arial"/>
          <w:sz w:val="22"/>
          <w:lang w:eastAsia="en-GB"/>
        </w:rPr>
        <w:t xml:space="preserve">Participants </w:t>
      </w:r>
      <w:r w:rsidR="4AFBA1FF" w:rsidRPr="7DA76B86">
        <w:rPr>
          <w:rFonts w:ascii="Arial" w:eastAsia="Times New Roman" w:hAnsi="Arial" w:cs="Arial"/>
          <w:sz w:val="22"/>
          <w:lang w:eastAsia="en-GB"/>
        </w:rPr>
        <w:t xml:space="preserve">were </w:t>
      </w:r>
      <w:r w:rsidR="21F97E07" w:rsidRPr="7DA76B86">
        <w:rPr>
          <w:rFonts w:ascii="Arial" w:eastAsia="Times New Roman" w:hAnsi="Arial" w:cs="Arial"/>
          <w:sz w:val="22"/>
          <w:lang w:eastAsia="en-GB"/>
        </w:rPr>
        <w:t>eligible if they</w:t>
      </w:r>
      <w:r w:rsidR="009F0C07" w:rsidRPr="7DA76B86">
        <w:rPr>
          <w:rFonts w:ascii="Arial" w:eastAsia="Times New Roman" w:hAnsi="Arial" w:cs="Arial"/>
          <w:sz w:val="22"/>
          <w:lang w:eastAsia="en-GB"/>
        </w:rPr>
        <w:t xml:space="preserve"> were not already using text message support,</w:t>
      </w:r>
      <w:r w:rsidR="21F97E07" w:rsidRPr="7DA76B86">
        <w:rPr>
          <w:rFonts w:ascii="Arial" w:eastAsia="Times New Roman" w:hAnsi="Arial" w:cs="Arial"/>
          <w:sz w:val="22"/>
          <w:lang w:eastAsia="en-GB"/>
        </w:rPr>
        <w:t xml:space="preserve"> </w:t>
      </w:r>
      <w:r w:rsidR="006E7E51" w:rsidRPr="7DA76B86">
        <w:rPr>
          <w:rFonts w:ascii="Arial" w:eastAsia="Times New Roman" w:hAnsi="Arial" w:cs="Arial"/>
          <w:sz w:val="22"/>
          <w:lang w:eastAsia="en-GB"/>
        </w:rPr>
        <w:t>smoked at least one</w:t>
      </w:r>
      <w:r w:rsidR="009F0C07" w:rsidRPr="7DA76B86">
        <w:rPr>
          <w:rFonts w:ascii="Arial" w:eastAsia="Times New Roman" w:hAnsi="Arial" w:cs="Arial"/>
          <w:sz w:val="22"/>
          <w:lang w:eastAsia="en-GB"/>
        </w:rPr>
        <w:t xml:space="preserve"> daily cigarette</w:t>
      </w:r>
      <w:r w:rsidR="006E7E51" w:rsidRPr="7DA76B86">
        <w:rPr>
          <w:rFonts w:ascii="Arial" w:eastAsia="Times New Roman" w:hAnsi="Arial" w:cs="Arial"/>
          <w:sz w:val="22"/>
          <w:lang w:eastAsia="en-GB"/>
        </w:rPr>
        <w:t xml:space="preserve"> </w:t>
      </w:r>
      <w:r w:rsidR="009F0C07" w:rsidRPr="7DA76B86">
        <w:rPr>
          <w:rFonts w:ascii="Arial" w:eastAsia="Times New Roman" w:hAnsi="Arial" w:cs="Arial"/>
          <w:sz w:val="22"/>
          <w:lang w:eastAsia="en-GB"/>
        </w:rPr>
        <w:t>(five before pregnancy),</w:t>
      </w:r>
      <w:r w:rsidR="22B51A78" w:rsidRPr="7DA76B86">
        <w:rPr>
          <w:rFonts w:ascii="Arial" w:eastAsia="Times New Roman" w:hAnsi="Arial" w:cs="Arial"/>
          <w:sz w:val="22"/>
          <w:lang w:eastAsia="en-GB"/>
        </w:rPr>
        <w:t xml:space="preserve"> </w:t>
      </w:r>
      <w:r w:rsidR="002102F6" w:rsidRPr="7DA76B86">
        <w:rPr>
          <w:rFonts w:ascii="Arial" w:eastAsia="Times New Roman" w:hAnsi="Arial" w:cs="Arial"/>
          <w:sz w:val="22"/>
          <w:lang w:eastAsia="en-GB"/>
        </w:rPr>
        <w:t xml:space="preserve">were </w:t>
      </w:r>
      <w:r w:rsidR="6F8B22E4" w:rsidRPr="7DA76B86">
        <w:rPr>
          <w:rFonts w:ascii="Arial" w:eastAsia="Times New Roman" w:hAnsi="Arial" w:cs="Arial"/>
          <w:sz w:val="22"/>
          <w:lang w:eastAsia="en-GB"/>
        </w:rPr>
        <w:t xml:space="preserve">16 years </w:t>
      </w:r>
      <w:r w:rsidR="0076040B" w:rsidRPr="7DA76B86">
        <w:rPr>
          <w:rFonts w:ascii="Arial" w:eastAsia="Times New Roman" w:hAnsi="Arial" w:cs="Arial"/>
          <w:sz w:val="22"/>
          <w:lang w:eastAsia="en-GB"/>
        </w:rPr>
        <w:t xml:space="preserve">or </w:t>
      </w:r>
      <w:r w:rsidR="009041B4" w:rsidRPr="7DA76B86">
        <w:rPr>
          <w:rFonts w:ascii="Arial" w:eastAsia="Times New Roman" w:hAnsi="Arial" w:cs="Arial"/>
          <w:sz w:val="22"/>
          <w:lang w:eastAsia="en-GB"/>
        </w:rPr>
        <w:t>old</w:t>
      </w:r>
      <w:r w:rsidR="0076040B" w:rsidRPr="7DA76B86">
        <w:rPr>
          <w:rFonts w:ascii="Arial" w:eastAsia="Times New Roman" w:hAnsi="Arial" w:cs="Arial"/>
          <w:sz w:val="22"/>
          <w:lang w:eastAsia="en-GB"/>
        </w:rPr>
        <w:t>er</w:t>
      </w:r>
      <w:r w:rsidR="34BEF555" w:rsidRPr="7DA76B86">
        <w:rPr>
          <w:rFonts w:ascii="Arial" w:eastAsia="Times New Roman" w:hAnsi="Arial" w:cs="Arial"/>
          <w:sz w:val="22"/>
          <w:lang w:eastAsia="en-GB"/>
        </w:rPr>
        <w:t>,</w:t>
      </w:r>
      <w:r w:rsidR="002102F6" w:rsidRPr="7DA76B86">
        <w:rPr>
          <w:rFonts w:ascii="Arial" w:eastAsia="Times New Roman" w:hAnsi="Arial" w:cs="Arial"/>
          <w:sz w:val="22"/>
          <w:lang w:eastAsia="en-GB"/>
        </w:rPr>
        <w:t xml:space="preserve"> </w:t>
      </w:r>
      <w:r w:rsidR="00BE437E">
        <w:rPr>
          <w:rFonts w:ascii="Arial" w:eastAsia="Times New Roman" w:hAnsi="Arial" w:cs="Arial"/>
          <w:sz w:val="22"/>
          <w:lang w:eastAsia="en-GB"/>
        </w:rPr>
        <w:t xml:space="preserve">up to </w:t>
      </w:r>
      <w:r w:rsidR="7B36AA99" w:rsidRPr="7DA76B86">
        <w:rPr>
          <w:rFonts w:ascii="Arial" w:eastAsia="Times New Roman" w:hAnsi="Arial" w:cs="Arial"/>
          <w:sz w:val="22"/>
          <w:lang w:eastAsia="en-GB"/>
        </w:rPr>
        <w:t>25</w:t>
      </w:r>
      <w:r w:rsidR="6F8B22E4" w:rsidRPr="7DA76B86">
        <w:rPr>
          <w:rFonts w:ascii="Arial" w:eastAsia="Times New Roman" w:hAnsi="Arial" w:cs="Arial"/>
          <w:sz w:val="22"/>
          <w:lang w:eastAsia="en-GB"/>
        </w:rPr>
        <w:t xml:space="preserve"> weeks</w:t>
      </w:r>
      <w:r w:rsidR="002102F6" w:rsidRPr="7DA76B86">
        <w:rPr>
          <w:rFonts w:ascii="Arial" w:eastAsia="Times New Roman" w:hAnsi="Arial" w:cs="Arial"/>
          <w:sz w:val="22"/>
          <w:lang w:eastAsia="en-GB"/>
        </w:rPr>
        <w:t xml:space="preserve"> gestation</w:t>
      </w:r>
      <w:r w:rsidR="00F60C02" w:rsidRPr="7DA76B86">
        <w:rPr>
          <w:rFonts w:ascii="Arial" w:eastAsia="Times New Roman" w:hAnsi="Arial" w:cs="Arial"/>
          <w:sz w:val="22"/>
          <w:lang w:eastAsia="en-GB"/>
        </w:rPr>
        <w:t xml:space="preserve"> </w:t>
      </w:r>
      <w:r w:rsidR="00FE368C" w:rsidRPr="7DA76B86">
        <w:rPr>
          <w:rFonts w:ascii="Arial" w:eastAsia="Times New Roman" w:hAnsi="Arial" w:cs="Arial"/>
          <w:sz w:val="22"/>
          <w:lang w:eastAsia="en-GB"/>
        </w:rPr>
        <w:t>and</w:t>
      </w:r>
      <w:r w:rsidR="44512A61" w:rsidRPr="7DA76B86">
        <w:rPr>
          <w:rFonts w:ascii="Arial" w:eastAsia="Times New Roman" w:hAnsi="Arial" w:cs="Arial"/>
          <w:sz w:val="22"/>
          <w:lang w:eastAsia="en-GB"/>
        </w:rPr>
        <w:t xml:space="preserve"> </w:t>
      </w:r>
      <w:r w:rsidR="00F60C02" w:rsidRPr="7DA76B86">
        <w:rPr>
          <w:rFonts w:ascii="Arial" w:eastAsia="Times New Roman" w:hAnsi="Arial" w:cs="Arial"/>
          <w:sz w:val="22"/>
          <w:lang w:eastAsia="en-GB"/>
        </w:rPr>
        <w:t xml:space="preserve">able to receive </w:t>
      </w:r>
      <w:r w:rsidR="00FE368C" w:rsidRPr="7DA76B86">
        <w:rPr>
          <w:rFonts w:ascii="Arial" w:eastAsia="Times New Roman" w:hAnsi="Arial" w:cs="Arial"/>
          <w:sz w:val="22"/>
          <w:lang w:eastAsia="en-GB"/>
        </w:rPr>
        <w:t xml:space="preserve">and understand English </w:t>
      </w:r>
      <w:r w:rsidR="00F60C02" w:rsidRPr="7DA76B86">
        <w:rPr>
          <w:rFonts w:ascii="Arial" w:eastAsia="Times New Roman" w:hAnsi="Arial" w:cs="Arial"/>
          <w:sz w:val="22"/>
          <w:lang w:eastAsia="en-GB"/>
        </w:rPr>
        <w:t>text messages</w:t>
      </w:r>
      <w:r w:rsidR="6F8B22E4" w:rsidRPr="7DA76B86">
        <w:rPr>
          <w:rFonts w:ascii="Arial" w:eastAsia="Times New Roman" w:hAnsi="Arial" w:cs="Arial"/>
          <w:sz w:val="22"/>
          <w:lang w:eastAsia="en-GB"/>
        </w:rPr>
        <w:t xml:space="preserve">. </w:t>
      </w:r>
      <w:r w:rsidR="007F7965" w:rsidRPr="7DA76B86">
        <w:rPr>
          <w:rFonts w:ascii="Arial" w:eastAsia="Times New Roman" w:hAnsi="Arial" w:cs="Arial"/>
          <w:sz w:val="22"/>
          <w:lang w:eastAsia="en-GB"/>
        </w:rPr>
        <w:t xml:space="preserve">During antenatal visits, </w:t>
      </w:r>
      <w:r w:rsidR="00B578D1" w:rsidRPr="7DA76B86">
        <w:rPr>
          <w:rFonts w:ascii="Arial" w:eastAsia="Times New Roman" w:hAnsi="Arial" w:cs="Arial"/>
          <w:sz w:val="22"/>
          <w:lang w:eastAsia="en-GB"/>
        </w:rPr>
        <w:t xml:space="preserve">potential participants were </w:t>
      </w:r>
      <w:r w:rsidR="00313E79" w:rsidRPr="7DA76B86">
        <w:rPr>
          <w:rFonts w:ascii="Arial" w:eastAsia="Times New Roman" w:hAnsi="Arial" w:cs="Arial"/>
          <w:sz w:val="22"/>
          <w:lang w:eastAsia="en-GB"/>
        </w:rPr>
        <w:t>identified</w:t>
      </w:r>
      <w:r w:rsidR="00B578D1" w:rsidRPr="7DA76B86">
        <w:rPr>
          <w:rFonts w:ascii="Arial" w:eastAsia="Times New Roman" w:hAnsi="Arial" w:cs="Arial"/>
          <w:sz w:val="22"/>
          <w:lang w:eastAsia="en-GB"/>
        </w:rPr>
        <w:t>, given</w:t>
      </w:r>
      <w:r w:rsidR="007F68A4" w:rsidRPr="7DA76B86">
        <w:rPr>
          <w:rFonts w:ascii="Arial" w:eastAsia="Times New Roman" w:hAnsi="Arial" w:cs="Arial"/>
          <w:sz w:val="22"/>
          <w:lang w:eastAsia="en-GB"/>
        </w:rPr>
        <w:t xml:space="preserve"> </w:t>
      </w:r>
      <w:r w:rsidR="00313E79" w:rsidRPr="7DA76B86">
        <w:rPr>
          <w:rFonts w:ascii="Arial" w:eastAsia="Times New Roman" w:hAnsi="Arial" w:cs="Arial"/>
          <w:sz w:val="22"/>
          <w:lang w:eastAsia="en-GB"/>
        </w:rPr>
        <w:t>participant information sheets</w:t>
      </w:r>
      <w:r w:rsidR="00BD4BD0" w:rsidRPr="7DA76B86">
        <w:rPr>
          <w:rFonts w:ascii="Arial" w:eastAsia="Times New Roman" w:hAnsi="Arial" w:cs="Arial"/>
          <w:sz w:val="22"/>
          <w:lang w:eastAsia="en-GB"/>
        </w:rPr>
        <w:t xml:space="preserve"> and</w:t>
      </w:r>
      <w:r w:rsidR="00140F22" w:rsidRPr="7DA76B86">
        <w:rPr>
          <w:rFonts w:ascii="Arial" w:eastAsia="Times New Roman" w:hAnsi="Arial" w:cs="Arial"/>
          <w:sz w:val="22"/>
          <w:lang w:eastAsia="en-GB"/>
        </w:rPr>
        <w:t>, where possible,</w:t>
      </w:r>
      <w:r w:rsidR="007F7965" w:rsidRPr="7DA76B86">
        <w:rPr>
          <w:rFonts w:ascii="Arial" w:eastAsia="Times New Roman" w:hAnsi="Arial" w:cs="Arial"/>
          <w:sz w:val="22"/>
          <w:lang w:eastAsia="en-GB"/>
        </w:rPr>
        <w:t xml:space="preserve"> consent</w:t>
      </w:r>
      <w:r w:rsidR="00B578D1" w:rsidRPr="7DA76B86">
        <w:rPr>
          <w:rFonts w:ascii="Arial" w:eastAsia="Times New Roman" w:hAnsi="Arial" w:cs="Arial"/>
          <w:sz w:val="22"/>
          <w:lang w:eastAsia="en-GB"/>
        </w:rPr>
        <w:t>ed</w:t>
      </w:r>
      <w:r w:rsidR="00585D58" w:rsidRPr="7DA76B86">
        <w:rPr>
          <w:rFonts w:ascii="Arial" w:eastAsia="Times New Roman" w:hAnsi="Arial" w:cs="Arial"/>
          <w:sz w:val="22"/>
          <w:lang w:eastAsia="en-GB"/>
        </w:rPr>
        <w:t>.  Alternatively, consent was</w:t>
      </w:r>
      <w:r w:rsidR="00BD4BD0" w:rsidRPr="7DA76B86">
        <w:rPr>
          <w:rFonts w:ascii="Arial" w:eastAsia="Times New Roman" w:hAnsi="Arial" w:cs="Arial"/>
          <w:sz w:val="22"/>
          <w:lang w:eastAsia="en-GB"/>
        </w:rPr>
        <w:t xml:space="preserve"> obtained verbal</w:t>
      </w:r>
      <w:r w:rsidR="00585D58" w:rsidRPr="7DA76B86">
        <w:rPr>
          <w:rFonts w:ascii="Arial" w:eastAsia="Times New Roman" w:hAnsi="Arial" w:cs="Arial"/>
          <w:sz w:val="22"/>
          <w:lang w:eastAsia="en-GB"/>
        </w:rPr>
        <w:t>ly</w:t>
      </w:r>
      <w:r w:rsidR="00BD4BD0" w:rsidRPr="7DA76B86">
        <w:rPr>
          <w:rFonts w:ascii="Arial" w:eastAsia="Times New Roman" w:hAnsi="Arial" w:cs="Arial"/>
          <w:sz w:val="22"/>
          <w:lang w:eastAsia="en-GB"/>
        </w:rPr>
        <w:t xml:space="preserve"> </w:t>
      </w:r>
      <w:r w:rsidR="007F6F56" w:rsidRPr="7DA76B86">
        <w:rPr>
          <w:rFonts w:ascii="Arial" w:eastAsia="Times New Roman" w:hAnsi="Arial" w:cs="Arial"/>
          <w:sz w:val="22"/>
          <w:lang w:eastAsia="en-GB"/>
        </w:rPr>
        <w:t xml:space="preserve">later, </w:t>
      </w:r>
      <w:r w:rsidR="00944AF0" w:rsidRPr="7DA76B86">
        <w:rPr>
          <w:rFonts w:ascii="Arial" w:eastAsia="Times New Roman" w:hAnsi="Arial" w:cs="Arial"/>
          <w:sz w:val="22"/>
          <w:lang w:eastAsia="en-GB"/>
        </w:rPr>
        <w:t>by telephone</w:t>
      </w:r>
      <w:r w:rsidR="00BD4BD0" w:rsidRPr="7DA76B86">
        <w:rPr>
          <w:rFonts w:ascii="Arial" w:eastAsia="Times New Roman" w:hAnsi="Arial" w:cs="Arial"/>
          <w:sz w:val="22"/>
          <w:lang w:eastAsia="en-GB"/>
        </w:rPr>
        <w:t>.</w:t>
      </w:r>
    </w:p>
    <w:p w14:paraId="412D12EA" w14:textId="040F7EE8" w:rsidR="00965147" w:rsidRDefault="008B00AD" w:rsidP="7DA76B86">
      <w:pPr>
        <w:spacing w:line="360" w:lineRule="auto"/>
        <w:jc w:val="both"/>
        <w:rPr>
          <w:rFonts w:ascii="Arial" w:eastAsia="Times New Roman" w:hAnsi="Arial" w:cs="Arial"/>
          <w:sz w:val="22"/>
          <w:lang w:eastAsia="en-GB"/>
        </w:rPr>
      </w:pPr>
      <w:r w:rsidRPr="7DA76B86">
        <w:rPr>
          <w:rFonts w:ascii="Arial" w:eastAsia="Times New Roman" w:hAnsi="Arial" w:cs="Arial"/>
          <w:sz w:val="22"/>
          <w:lang w:eastAsia="en-GB"/>
        </w:rPr>
        <w:t xml:space="preserve">Baseline data </w:t>
      </w:r>
      <w:r w:rsidR="00AC3A06" w:rsidRPr="7DA76B86">
        <w:rPr>
          <w:rFonts w:ascii="Arial" w:eastAsia="Times New Roman" w:hAnsi="Arial" w:cs="Arial"/>
          <w:sz w:val="22"/>
          <w:lang w:eastAsia="en-GB"/>
        </w:rPr>
        <w:t xml:space="preserve">were </w:t>
      </w:r>
      <w:r w:rsidR="008E6ECD" w:rsidRPr="7DA76B86">
        <w:rPr>
          <w:rFonts w:ascii="Arial" w:eastAsia="Times New Roman" w:hAnsi="Arial" w:cs="Arial"/>
          <w:sz w:val="22"/>
          <w:lang w:eastAsia="en-GB"/>
        </w:rPr>
        <w:t>collected</w:t>
      </w:r>
      <w:r w:rsidR="00990EFC">
        <w:rPr>
          <w:rFonts w:ascii="Arial" w:eastAsia="Times New Roman" w:hAnsi="Arial" w:cs="Arial"/>
          <w:sz w:val="22"/>
          <w:lang w:eastAsia="en-GB"/>
        </w:rPr>
        <w:t xml:space="preserve"> </w:t>
      </w:r>
      <w:r w:rsidR="001E65A5" w:rsidRPr="7DA76B86">
        <w:rPr>
          <w:rFonts w:ascii="Arial" w:eastAsia="Times New Roman" w:hAnsi="Arial" w:cs="Arial"/>
          <w:sz w:val="22"/>
          <w:lang w:eastAsia="en-GB"/>
        </w:rPr>
        <w:t>and</w:t>
      </w:r>
      <w:r w:rsidR="00990EFC">
        <w:rPr>
          <w:rFonts w:ascii="Arial" w:eastAsia="Times New Roman" w:hAnsi="Arial" w:cs="Arial"/>
          <w:sz w:val="22"/>
          <w:lang w:eastAsia="en-GB"/>
        </w:rPr>
        <w:t>,</w:t>
      </w:r>
      <w:r w:rsidR="006077CD" w:rsidRPr="7DA76B86">
        <w:rPr>
          <w:rFonts w:ascii="Arial" w:eastAsia="Times New Roman" w:hAnsi="Arial" w:cs="Arial"/>
          <w:sz w:val="22"/>
          <w:lang w:eastAsia="en-GB"/>
        </w:rPr>
        <w:t xml:space="preserve"> </w:t>
      </w:r>
      <w:r w:rsidRPr="7DA76B86">
        <w:rPr>
          <w:rFonts w:ascii="Arial" w:eastAsia="Times New Roman" w:hAnsi="Arial" w:cs="Arial"/>
          <w:sz w:val="22"/>
          <w:lang w:eastAsia="en-GB"/>
        </w:rPr>
        <w:t>participants</w:t>
      </w:r>
      <w:r w:rsidR="008E6ECD" w:rsidRPr="7DA76B86">
        <w:rPr>
          <w:rFonts w:ascii="Arial" w:eastAsia="Times New Roman" w:hAnsi="Arial" w:cs="Arial"/>
          <w:sz w:val="22"/>
          <w:lang w:eastAsia="en-GB"/>
        </w:rPr>
        <w:t xml:space="preserve"> were</w:t>
      </w:r>
      <w:r w:rsidRPr="7DA76B86">
        <w:rPr>
          <w:rFonts w:ascii="Arial" w:eastAsia="Times New Roman" w:hAnsi="Arial" w:cs="Arial"/>
          <w:sz w:val="22"/>
          <w:lang w:eastAsia="en-GB"/>
        </w:rPr>
        <w:t xml:space="preserve"> </w:t>
      </w:r>
      <w:r w:rsidR="009A45E1" w:rsidRPr="7DA76B86">
        <w:rPr>
          <w:rFonts w:ascii="Arial" w:eastAsia="Times New Roman" w:hAnsi="Arial" w:cs="Arial"/>
          <w:sz w:val="22"/>
          <w:lang w:eastAsia="en-GB"/>
        </w:rPr>
        <w:t>randomised</w:t>
      </w:r>
      <w:r w:rsidR="006832F7" w:rsidRPr="7DA76B86">
        <w:rPr>
          <w:rFonts w:ascii="Arial" w:eastAsia="Times New Roman" w:hAnsi="Arial" w:cs="Arial"/>
          <w:sz w:val="22"/>
          <w:lang w:eastAsia="en-GB"/>
        </w:rPr>
        <w:t xml:space="preserve"> in a</w:t>
      </w:r>
      <w:r w:rsidR="009A45E1" w:rsidRPr="7DA76B86">
        <w:rPr>
          <w:rFonts w:ascii="Arial" w:eastAsia="Times New Roman" w:hAnsi="Arial" w:cs="Arial"/>
          <w:sz w:val="22"/>
          <w:lang w:eastAsia="en-GB"/>
        </w:rPr>
        <w:t xml:space="preserve"> </w:t>
      </w:r>
      <w:r w:rsidR="008E6ECD" w:rsidRPr="7DA76B86">
        <w:rPr>
          <w:rFonts w:ascii="Arial" w:eastAsia="Times New Roman" w:hAnsi="Arial" w:cs="Arial"/>
          <w:sz w:val="22"/>
          <w:lang w:eastAsia="en-GB"/>
        </w:rPr>
        <w:t>1:1</w:t>
      </w:r>
      <w:r w:rsidR="00C45C6F" w:rsidRPr="7DA76B86">
        <w:rPr>
          <w:rFonts w:ascii="Arial" w:eastAsia="Times New Roman" w:hAnsi="Arial" w:cs="Arial"/>
          <w:sz w:val="22"/>
          <w:lang w:eastAsia="en-GB"/>
        </w:rPr>
        <w:t xml:space="preserve"> ratio</w:t>
      </w:r>
      <w:r w:rsidR="008E6ECD" w:rsidRPr="7DA76B86">
        <w:rPr>
          <w:rFonts w:ascii="Arial" w:eastAsia="Times New Roman" w:hAnsi="Arial" w:cs="Arial"/>
          <w:sz w:val="22"/>
          <w:lang w:eastAsia="en-GB"/>
        </w:rPr>
        <w:t xml:space="preserve"> </w:t>
      </w:r>
      <w:r w:rsidR="009A45E1" w:rsidRPr="7DA76B86">
        <w:rPr>
          <w:rFonts w:ascii="Arial" w:eastAsia="Times New Roman" w:hAnsi="Arial" w:cs="Arial"/>
          <w:sz w:val="22"/>
          <w:lang w:eastAsia="en-GB"/>
        </w:rPr>
        <w:t xml:space="preserve">using </w:t>
      </w:r>
      <w:r w:rsidR="009A45E1" w:rsidRPr="7DA76B86">
        <w:rPr>
          <w:rFonts w:ascii="Arial" w:eastAsia="Times New Roman" w:hAnsi="Arial" w:cs="Arial"/>
          <w:noProof/>
          <w:sz w:val="22"/>
          <w:lang w:eastAsia="en-GB"/>
        </w:rPr>
        <w:t>York</w:t>
      </w:r>
      <w:r w:rsidR="001E65A5" w:rsidRPr="7DA76B86">
        <w:rPr>
          <w:rFonts w:ascii="Arial" w:eastAsia="Times New Roman" w:hAnsi="Arial" w:cs="Arial"/>
          <w:noProof/>
          <w:sz w:val="22"/>
          <w:lang w:eastAsia="en-GB"/>
        </w:rPr>
        <w:t xml:space="preserve"> Clinical</w:t>
      </w:r>
      <w:r w:rsidR="009A45E1" w:rsidRPr="7DA76B86">
        <w:rPr>
          <w:rFonts w:ascii="Arial" w:eastAsia="Times New Roman" w:hAnsi="Arial" w:cs="Arial"/>
          <w:noProof/>
          <w:sz w:val="22"/>
          <w:lang w:eastAsia="en-GB"/>
        </w:rPr>
        <w:t xml:space="preserve"> Trials Unit’s</w:t>
      </w:r>
      <w:r w:rsidR="009A45E1" w:rsidRPr="7DA76B86">
        <w:rPr>
          <w:rFonts w:ascii="Arial" w:eastAsia="Times New Roman" w:hAnsi="Arial" w:cs="Arial"/>
          <w:sz w:val="22"/>
          <w:lang w:eastAsia="en-GB"/>
        </w:rPr>
        <w:t xml:space="preserve"> online randomisation platform. </w:t>
      </w:r>
      <w:r w:rsidR="009A45E1" w:rsidRPr="7DA76B86">
        <w:rPr>
          <w:rFonts w:ascii="Arial" w:eastAsia="Times New Roman" w:hAnsi="Arial" w:cs="Arial"/>
          <w:noProof/>
          <w:sz w:val="22"/>
          <w:lang w:eastAsia="en-GB"/>
        </w:rPr>
        <w:t xml:space="preserve">Randomisation used computer generated blocks of randomly varying size </w:t>
      </w:r>
      <w:r w:rsidR="01BFFA9C" w:rsidRPr="7DA76B86">
        <w:rPr>
          <w:rFonts w:ascii="Arial" w:eastAsia="Times New Roman" w:hAnsi="Arial" w:cs="Arial"/>
          <w:noProof/>
          <w:sz w:val="22"/>
          <w:lang w:eastAsia="en-GB"/>
        </w:rPr>
        <w:t>(4, 6 and 8 allocations)</w:t>
      </w:r>
      <w:r w:rsidR="244489CB" w:rsidRPr="7DA76B86">
        <w:rPr>
          <w:rFonts w:ascii="Arial" w:eastAsia="Times New Roman" w:hAnsi="Arial" w:cs="Arial"/>
          <w:noProof/>
          <w:sz w:val="22"/>
          <w:lang w:eastAsia="en-GB"/>
        </w:rPr>
        <w:t>, stratified</w:t>
      </w:r>
      <w:r w:rsidR="009A45E1" w:rsidRPr="7DA76B86">
        <w:rPr>
          <w:rFonts w:ascii="Arial" w:eastAsia="Times New Roman" w:hAnsi="Arial" w:cs="Arial"/>
          <w:noProof/>
          <w:sz w:val="22"/>
          <w:lang w:eastAsia="en-GB"/>
        </w:rPr>
        <w:t xml:space="preserve"> by gestation </w:t>
      </w:r>
      <w:r w:rsidR="21C7EB36" w:rsidRPr="7DA76B86">
        <w:rPr>
          <w:rFonts w:ascii="Arial" w:eastAsia="Times New Roman" w:hAnsi="Arial" w:cs="Arial"/>
          <w:noProof/>
          <w:sz w:val="22"/>
          <w:lang w:eastAsia="en-GB"/>
        </w:rPr>
        <w:t>at baseline (</w:t>
      </w:r>
      <w:r w:rsidR="48A7AED2" w:rsidRPr="7DA76B86">
        <w:rPr>
          <w:rFonts w:ascii="Arial" w:eastAsia="Times New Roman" w:hAnsi="Arial" w:cs="Arial"/>
          <w:noProof/>
          <w:sz w:val="22"/>
          <w:lang w:eastAsia="en-GB"/>
        </w:rPr>
        <w:t>&lt;</w:t>
      </w:r>
      <w:r w:rsidR="009A45E1" w:rsidRPr="7DA76B86">
        <w:rPr>
          <w:rFonts w:ascii="Arial" w:eastAsia="Times New Roman" w:hAnsi="Arial" w:cs="Arial"/>
          <w:noProof/>
          <w:sz w:val="22"/>
          <w:lang w:eastAsia="en-GB"/>
        </w:rPr>
        <w:t>16 weeks or ≥16 weeks</w:t>
      </w:r>
      <w:r w:rsidR="44033FD8" w:rsidRPr="7DA76B86">
        <w:rPr>
          <w:rFonts w:ascii="Arial" w:eastAsia="Times New Roman" w:hAnsi="Arial" w:cs="Arial"/>
          <w:noProof/>
          <w:sz w:val="22"/>
          <w:lang w:eastAsia="en-GB"/>
        </w:rPr>
        <w:t>)</w:t>
      </w:r>
      <w:r w:rsidR="009A45E1" w:rsidRPr="7DA76B86">
        <w:rPr>
          <w:rFonts w:ascii="Arial" w:eastAsia="Times New Roman" w:hAnsi="Arial" w:cs="Arial"/>
          <w:noProof/>
          <w:sz w:val="22"/>
          <w:lang w:eastAsia="en-GB"/>
        </w:rPr>
        <w:t>.</w:t>
      </w:r>
      <w:r w:rsidR="009A45E1" w:rsidRPr="7DA76B86">
        <w:rPr>
          <w:rFonts w:ascii="Arial" w:eastAsia="Times New Roman" w:hAnsi="Arial" w:cs="Arial"/>
          <w:sz w:val="22"/>
          <w:lang w:eastAsia="en-GB"/>
        </w:rPr>
        <w:t xml:space="preserve"> Following randomisation, researchers</w:t>
      </w:r>
      <w:r w:rsidR="00B239EB" w:rsidRPr="7DA76B86">
        <w:rPr>
          <w:rFonts w:ascii="Arial" w:eastAsia="Times New Roman" w:hAnsi="Arial" w:cs="Arial"/>
          <w:sz w:val="22"/>
          <w:lang w:eastAsia="en-GB"/>
        </w:rPr>
        <w:t xml:space="preserve"> </w:t>
      </w:r>
      <w:r w:rsidR="00053230">
        <w:rPr>
          <w:rFonts w:ascii="Arial" w:eastAsia="Times New Roman" w:hAnsi="Arial" w:cs="Arial"/>
          <w:sz w:val="22"/>
          <w:lang w:eastAsia="en-GB"/>
        </w:rPr>
        <w:t>posted</w:t>
      </w:r>
      <w:r w:rsidR="00BE20A5" w:rsidRPr="7DA76B86">
        <w:rPr>
          <w:rFonts w:ascii="Arial" w:eastAsia="Times New Roman" w:hAnsi="Arial" w:cs="Arial"/>
          <w:sz w:val="22"/>
          <w:lang w:eastAsia="en-GB"/>
        </w:rPr>
        <w:t xml:space="preserve"> information packs</w:t>
      </w:r>
      <w:r w:rsidR="00832518" w:rsidRPr="7DA76B86">
        <w:rPr>
          <w:rFonts w:ascii="Arial" w:eastAsia="Times New Roman" w:hAnsi="Arial" w:cs="Arial"/>
          <w:sz w:val="22"/>
          <w:lang w:eastAsia="en-GB"/>
        </w:rPr>
        <w:t xml:space="preserve"> </w:t>
      </w:r>
      <w:r w:rsidR="3F214E35" w:rsidRPr="7DA76B86">
        <w:rPr>
          <w:rFonts w:ascii="Arial" w:eastAsia="Times New Roman" w:hAnsi="Arial" w:cs="Arial"/>
          <w:sz w:val="22"/>
          <w:lang w:eastAsia="en-GB"/>
        </w:rPr>
        <w:t xml:space="preserve">to </w:t>
      </w:r>
      <w:r w:rsidR="00B239EB" w:rsidRPr="7DA76B86">
        <w:rPr>
          <w:rFonts w:ascii="Arial" w:eastAsia="Times New Roman" w:hAnsi="Arial" w:cs="Arial"/>
          <w:sz w:val="22"/>
          <w:lang w:eastAsia="en-GB"/>
        </w:rPr>
        <w:t>participants</w:t>
      </w:r>
      <w:r w:rsidR="00FF469B">
        <w:rPr>
          <w:rFonts w:ascii="Arial" w:eastAsia="Times New Roman" w:hAnsi="Arial" w:cs="Arial"/>
          <w:sz w:val="22"/>
          <w:lang w:eastAsia="en-GB"/>
        </w:rPr>
        <w:t xml:space="preserve"> which gave details of their study </w:t>
      </w:r>
      <w:r w:rsidR="00DC55C5" w:rsidRPr="7DA76B86">
        <w:rPr>
          <w:rFonts w:ascii="Arial" w:eastAsia="Times New Roman" w:hAnsi="Arial" w:cs="Arial"/>
          <w:sz w:val="22"/>
          <w:lang w:eastAsia="en-GB"/>
        </w:rPr>
        <w:t>allocation</w:t>
      </w:r>
      <w:r w:rsidR="00692B90" w:rsidRPr="7DA76B86">
        <w:rPr>
          <w:rFonts w:ascii="Arial" w:eastAsia="Times New Roman" w:hAnsi="Arial" w:cs="Arial"/>
          <w:sz w:val="22"/>
          <w:lang w:eastAsia="en-GB"/>
        </w:rPr>
        <w:t>s</w:t>
      </w:r>
      <w:r w:rsidR="009A45E1" w:rsidRPr="7DA76B86">
        <w:rPr>
          <w:rFonts w:ascii="Arial" w:eastAsia="Times New Roman" w:hAnsi="Arial" w:cs="Arial"/>
          <w:sz w:val="22"/>
          <w:lang w:eastAsia="en-GB"/>
        </w:rPr>
        <w:t xml:space="preserve">; the </w:t>
      </w:r>
      <w:r w:rsidR="00DC55C5" w:rsidRPr="7DA76B86">
        <w:rPr>
          <w:rFonts w:ascii="Arial" w:eastAsia="Times New Roman" w:hAnsi="Arial" w:cs="Arial"/>
          <w:sz w:val="22"/>
          <w:lang w:eastAsia="en-GB"/>
        </w:rPr>
        <w:t>unmasked</w:t>
      </w:r>
      <w:r w:rsidR="009A45E1" w:rsidRPr="7DA76B86">
        <w:rPr>
          <w:rFonts w:ascii="Arial" w:eastAsia="Times New Roman" w:hAnsi="Arial" w:cs="Arial"/>
          <w:sz w:val="22"/>
          <w:lang w:eastAsia="en-GB"/>
        </w:rPr>
        <w:t xml:space="preserve"> researchers</w:t>
      </w:r>
      <w:r w:rsidR="00692B90" w:rsidRPr="7DA76B86">
        <w:rPr>
          <w:rFonts w:ascii="Arial" w:eastAsia="Times New Roman" w:hAnsi="Arial" w:cs="Arial"/>
          <w:sz w:val="22"/>
          <w:lang w:eastAsia="en-GB"/>
        </w:rPr>
        <w:t xml:space="preserve"> had no further study involvement</w:t>
      </w:r>
      <w:r w:rsidR="428DB0BD" w:rsidRPr="7DA76B86">
        <w:rPr>
          <w:rFonts w:ascii="Arial" w:eastAsia="Times New Roman" w:hAnsi="Arial" w:cs="Arial"/>
          <w:sz w:val="22"/>
          <w:lang w:eastAsia="en-GB"/>
        </w:rPr>
        <w:t>.</w:t>
      </w:r>
    </w:p>
    <w:p w14:paraId="1794B588" w14:textId="77777777" w:rsidR="004C5AC6" w:rsidRPr="00965147" w:rsidRDefault="004C5AC6" w:rsidP="004C5AC6">
      <w:pPr>
        <w:spacing w:line="360" w:lineRule="auto"/>
        <w:jc w:val="both"/>
        <w:rPr>
          <w:rFonts w:ascii="Arial" w:eastAsia="Times New Roman" w:hAnsi="Arial" w:cs="Arial"/>
          <w:sz w:val="22"/>
          <w:lang w:eastAsia="en-GB"/>
        </w:rPr>
      </w:pPr>
    </w:p>
    <w:p w14:paraId="2B744A92" w14:textId="77777777" w:rsidR="002F4812" w:rsidRDefault="00C57AEF" w:rsidP="000D7EFE">
      <w:pPr>
        <w:spacing w:line="360" w:lineRule="auto"/>
        <w:jc w:val="both"/>
        <w:rPr>
          <w:rFonts w:ascii="Arial" w:eastAsia="Times New Roman" w:hAnsi="Arial" w:cs="Arial"/>
          <w:b/>
          <w:noProof/>
          <w:sz w:val="22"/>
        </w:rPr>
      </w:pPr>
      <w:r>
        <w:rPr>
          <w:rFonts w:ascii="Arial" w:eastAsia="Times New Roman" w:hAnsi="Arial" w:cs="Arial"/>
          <w:b/>
          <w:noProof/>
          <w:sz w:val="22"/>
        </w:rPr>
        <w:t>I</w:t>
      </w:r>
      <w:r w:rsidR="001E0A7E" w:rsidRPr="009B3F43">
        <w:rPr>
          <w:rFonts w:ascii="Arial" w:eastAsia="Times New Roman" w:hAnsi="Arial" w:cs="Arial"/>
          <w:b/>
          <w:noProof/>
          <w:sz w:val="22"/>
        </w:rPr>
        <w:t>nterventions</w:t>
      </w:r>
      <w:r w:rsidR="00C03854">
        <w:rPr>
          <w:rFonts w:ascii="Arial" w:eastAsia="Times New Roman" w:hAnsi="Arial" w:cs="Arial"/>
          <w:b/>
          <w:noProof/>
          <w:sz w:val="22"/>
        </w:rPr>
        <w:t xml:space="preserve"> </w:t>
      </w:r>
      <w:r w:rsidR="004833DD">
        <w:rPr>
          <w:rFonts w:ascii="Arial" w:eastAsia="Times New Roman" w:hAnsi="Arial" w:cs="Arial"/>
          <w:b/>
          <w:noProof/>
          <w:sz w:val="22"/>
        </w:rPr>
        <w:t>and procedures</w:t>
      </w:r>
    </w:p>
    <w:p w14:paraId="1732633D" w14:textId="44B88AFD" w:rsidR="00965147" w:rsidRDefault="00C03854" w:rsidP="7DA76B86">
      <w:pPr>
        <w:spacing w:line="360" w:lineRule="auto"/>
        <w:jc w:val="both"/>
        <w:rPr>
          <w:rFonts w:ascii="Arial" w:eastAsia="Times New Roman" w:hAnsi="Arial" w:cs="Arial"/>
          <w:sz w:val="22"/>
          <w:lang w:eastAsia="en-GB"/>
        </w:rPr>
      </w:pPr>
      <w:r w:rsidRPr="7DA76B86">
        <w:rPr>
          <w:rFonts w:ascii="Arial" w:eastAsia="Times New Roman" w:hAnsi="Arial" w:cs="Arial"/>
          <w:i/>
          <w:iCs/>
          <w:sz w:val="22"/>
          <w:lang w:eastAsia="en-GB"/>
        </w:rPr>
        <w:t>Usual care</w:t>
      </w:r>
      <w:r w:rsidR="00860112" w:rsidRPr="7DA76B86">
        <w:rPr>
          <w:rFonts w:ascii="Arial" w:eastAsia="Times New Roman" w:hAnsi="Arial" w:cs="Arial"/>
          <w:i/>
          <w:iCs/>
          <w:sz w:val="22"/>
          <w:lang w:eastAsia="en-GB"/>
        </w:rPr>
        <w:t xml:space="preserve"> (UC)</w:t>
      </w:r>
      <w:r w:rsidRPr="7DA76B86">
        <w:rPr>
          <w:rFonts w:ascii="Arial" w:eastAsia="Times New Roman" w:hAnsi="Arial" w:cs="Arial"/>
          <w:sz w:val="22"/>
          <w:lang w:eastAsia="en-GB"/>
        </w:rPr>
        <w:t>: Participants could use any smoking cessation information, advice or support available to them within usual</w:t>
      </w:r>
      <w:r w:rsidR="006A0CC1" w:rsidRPr="7DA76B86">
        <w:rPr>
          <w:rFonts w:ascii="Arial" w:eastAsia="Times New Roman" w:hAnsi="Arial" w:cs="Arial"/>
          <w:sz w:val="22"/>
          <w:lang w:eastAsia="en-GB"/>
        </w:rPr>
        <w:t xml:space="preserve"> </w:t>
      </w:r>
      <w:r w:rsidR="19AF9AD9" w:rsidRPr="7DA76B86">
        <w:rPr>
          <w:rFonts w:ascii="Arial" w:eastAsia="Times New Roman" w:hAnsi="Arial" w:cs="Arial"/>
          <w:sz w:val="22"/>
          <w:lang w:eastAsia="en-GB"/>
        </w:rPr>
        <w:t>NHS</w:t>
      </w:r>
      <w:r w:rsidRPr="7DA76B86">
        <w:rPr>
          <w:rFonts w:ascii="Arial" w:eastAsia="Times New Roman" w:hAnsi="Arial" w:cs="Arial"/>
          <w:sz w:val="22"/>
          <w:lang w:eastAsia="en-GB"/>
        </w:rPr>
        <w:t xml:space="preserve"> antenatal care</w:t>
      </w:r>
      <w:r w:rsidR="000758AC" w:rsidRPr="7DA76B86">
        <w:rPr>
          <w:rFonts w:ascii="Arial" w:eastAsia="Times New Roman" w:hAnsi="Arial" w:cs="Arial"/>
          <w:sz w:val="22"/>
          <w:lang w:eastAsia="en-GB"/>
        </w:rPr>
        <w:t xml:space="preserve"> and </w:t>
      </w:r>
      <w:r w:rsidR="006A0CC1" w:rsidRPr="7DA76B86">
        <w:rPr>
          <w:rFonts w:ascii="Arial" w:eastAsia="Times New Roman" w:hAnsi="Arial" w:cs="Arial"/>
          <w:sz w:val="22"/>
          <w:lang w:eastAsia="en-GB"/>
        </w:rPr>
        <w:t xml:space="preserve">were given </w:t>
      </w:r>
      <w:r w:rsidR="001E0A7E" w:rsidRPr="7DA76B86">
        <w:rPr>
          <w:rFonts w:ascii="Arial" w:eastAsia="Times New Roman" w:hAnsi="Arial" w:cs="Arial"/>
          <w:sz w:val="22"/>
          <w:lang w:eastAsia="en-GB"/>
        </w:rPr>
        <w:t>a</w:t>
      </w:r>
      <w:r w:rsidR="00A73FA4">
        <w:rPr>
          <w:rFonts w:ascii="Arial" w:eastAsia="Times New Roman" w:hAnsi="Arial" w:cs="Arial"/>
          <w:sz w:val="22"/>
          <w:lang w:eastAsia="en-GB"/>
        </w:rPr>
        <w:t xml:space="preserve"> the</w:t>
      </w:r>
      <w:r w:rsidR="00F02D85">
        <w:rPr>
          <w:rFonts w:ascii="Arial" w:eastAsia="Times New Roman" w:hAnsi="Arial" w:cs="Arial"/>
          <w:sz w:val="22"/>
          <w:lang w:eastAsia="en-GB"/>
        </w:rPr>
        <w:t xml:space="preserve"> “Baby on the way, quit today” </w:t>
      </w:r>
      <w:r w:rsidR="00BE0B52">
        <w:rPr>
          <w:rFonts w:ascii="Arial" w:eastAsia="Times New Roman" w:hAnsi="Arial" w:cs="Arial"/>
          <w:sz w:val="22"/>
          <w:lang w:eastAsia="en-GB"/>
        </w:rPr>
        <w:t>sm</w:t>
      </w:r>
      <w:r w:rsidR="00F32B70" w:rsidRPr="7DA76B86">
        <w:rPr>
          <w:rFonts w:ascii="Arial" w:eastAsia="Times New Roman" w:hAnsi="Arial" w:cs="Arial"/>
          <w:sz w:val="22"/>
          <w:lang w:eastAsia="en-GB"/>
        </w:rPr>
        <w:t xml:space="preserve">oking cessation </w:t>
      </w:r>
      <w:r w:rsidR="001E0A7E" w:rsidRPr="7DA76B86">
        <w:rPr>
          <w:rFonts w:ascii="Arial" w:eastAsia="Times New Roman" w:hAnsi="Arial" w:cs="Arial"/>
          <w:sz w:val="22"/>
          <w:lang w:eastAsia="en-GB"/>
        </w:rPr>
        <w:t>booklet (</w:t>
      </w:r>
      <w:r w:rsidR="00BE0B52">
        <w:rPr>
          <w:rFonts w:ascii="Arial" w:eastAsia="Times New Roman" w:hAnsi="Arial" w:cs="Arial"/>
          <w:sz w:val="22"/>
          <w:lang w:eastAsia="en-GB"/>
        </w:rPr>
        <w:t>see Supplementary materials</w:t>
      </w:r>
      <w:r w:rsidR="001E0A7E" w:rsidRPr="7DA76B86">
        <w:rPr>
          <w:rFonts w:ascii="Arial" w:eastAsia="Times New Roman" w:hAnsi="Arial" w:cs="Arial"/>
          <w:sz w:val="22"/>
          <w:lang w:eastAsia="en-GB"/>
        </w:rPr>
        <w:t>).</w:t>
      </w:r>
    </w:p>
    <w:p w14:paraId="7E26FD30" w14:textId="084F680E" w:rsidR="007442EF" w:rsidRPr="009B3F43" w:rsidRDefault="001E0A7E" w:rsidP="7DA76B86">
      <w:pPr>
        <w:spacing w:line="360" w:lineRule="auto"/>
        <w:jc w:val="both"/>
        <w:rPr>
          <w:rFonts w:ascii="Arial" w:eastAsia="Times New Roman" w:hAnsi="Arial" w:cs="Arial"/>
          <w:sz w:val="22"/>
          <w:lang w:eastAsia="en-GB"/>
        </w:rPr>
      </w:pPr>
      <w:r w:rsidRPr="7DA76B86">
        <w:rPr>
          <w:rFonts w:ascii="Arial" w:eastAsia="Times New Roman" w:hAnsi="Arial" w:cs="Arial"/>
          <w:i/>
          <w:iCs/>
          <w:sz w:val="22"/>
          <w:lang w:eastAsia="en-GB"/>
        </w:rPr>
        <w:t>Intervention</w:t>
      </w:r>
      <w:r w:rsidR="007436FD" w:rsidRPr="7DA76B86">
        <w:rPr>
          <w:rFonts w:ascii="Arial" w:eastAsia="Times New Roman" w:hAnsi="Arial" w:cs="Arial"/>
          <w:sz w:val="22"/>
          <w:lang w:eastAsia="en-GB"/>
        </w:rPr>
        <w:t xml:space="preserve">: </w:t>
      </w:r>
      <w:r w:rsidR="00860112" w:rsidRPr="7DA76B86">
        <w:rPr>
          <w:rFonts w:ascii="Arial" w:eastAsia="Times New Roman" w:hAnsi="Arial" w:cs="Arial"/>
          <w:sz w:val="22"/>
          <w:lang w:eastAsia="en-GB"/>
        </w:rPr>
        <w:t xml:space="preserve">UC plus </w:t>
      </w:r>
      <w:r w:rsidR="000C237D" w:rsidRPr="7DA76B86">
        <w:rPr>
          <w:rFonts w:ascii="Arial" w:eastAsia="Times New Roman" w:hAnsi="Arial" w:cs="Arial"/>
          <w:sz w:val="22"/>
          <w:lang w:eastAsia="en-GB"/>
        </w:rPr>
        <w:t>the 1</w:t>
      </w:r>
      <w:r w:rsidR="000C237D" w:rsidRPr="7DA76B86">
        <w:rPr>
          <w:rFonts w:ascii="Arial" w:eastAsia="Times New Roman" w:hAnsi="Arial" w:cs="Arial"/>
          <w:noProof/>
          <w:sz w:val="22"/>
          <w:lang w:eastAsia="en-GB"/>
        </w:rPr>
        <w:t xml:space="preserve">2-week </w:t>
      </w:r>
      <w:proofErr w:type="spellStart"/>
      <w:r w:rsidR="00860112" w:rsidRPr="7DA76B86">
        <w:rPr>
          <w:rFonts w:ascii="Arial" w:eastAsia="Times New Roman" w:hAnsi="Arial" w:cs="Arial"/>
          <w:sz w:val="22"/>
          <w:lang w:eastAsia="en-GB"/>
        </w:rPr>
        <w:t>MiQuit</w:t>
      </w:r>
      <w:proofErr w:type="spellEnd"/>
      <w:r w:rsidR="00860112" w:rsidRPr="7DA76B86">
        <w:rPr>
          <w:rFonts w:ascii="Arial" w:eastAsia="Times New Roman" w:hAnsi="Arial" w:cs="Arial"/>
          <w:sz w:val="22"/>
          <w:lang w:eastAsia="en-GB"/>
        </w:rPr>
        <w:t xml:space="preserve"> programme</w:t>
      </w:r>
      <w:r w:rsidR="0006523A" w:rsidRPr="7DA76B86">
        <w:rPr>
          <w:rFonts w:ascii="Arial" w:eastAsia="Times New Roman" w:hAnsi="Arial" w:cs="Arial"/>
          <w:sz w:val="22"/>
          <w:lang w:eastAsia="en-GB"/>
        </w:rPr>
        <w:t xml:space="preserve"> </w:t>
      </w:r>
      <w:r w:rsidR="00860112" w:rsidRPr="7DA76B86">
        <w:rPr>
          <w:rFonts w:ascii="Arial" w:eastAsia="Times New Roman" w:hAnsi="Arial" w:cs="Arial"/>
          <w:sz w:val="22"/>
          <w:lang w:eastAsia="en-GB"/>
        </w:rPr>
        <w:t xml:space="preserve">starting </w:t>
      </w:r>
      <w:r w:rsidR="0071719C">
        <w:rPr>
          <w:rFonts w:ascii="Arial" w:eastAsia="Times New Roman" w:hAnsi="Arial" w:cs="Arial"/>
          <w:noProof/>
          <w:sz w:val="22"/>
          <w:lang w:eastAsia="en-GB"/>
        </w:rPr>
        <w:t>2</w:t>
      </w:r>
      <w:r w:rsidR="0071719C" w:rsidRPr="7DA76B86">
        <w:rPr>
          <w:rFonts w:ascii="Arial" w:eastAsia="Times New Roman" w:hAnsi="Arial" w:cs="Arial"/>
          <w:noProof/>
          <w:sz w:val="22"/>
          <w:lang w:eastAsia="en-GB"/>
        </w:rPr>
        <w:t xml:space="preserve"> </w:t>
      </w:r>
      <w:r w:rsidR="00860112" w:rsidRPr="7DA76B86">
        <w:rPr>
          <w:rFonts w:ascii="Arial" w:eastAsia="Times New Roman" w:hAnsi="Arial" w:cs="Arial"/>
          <w:noProof/>
          <w:sz w:val="22"/>
          <w:lang w:eastAsia="en-GB"/>
        </w:rPr>
        <w:t xml:space="preserve">days after enrolment.  </w:t>
      </w:r>
      <w:r w:rsidR="00952BC1" w:rsidRPr="7DA76B86">
        <w:rPr>
          <w:rFonts w:ascii="Arial" w:eastAsia="Times New Roman" w:hAnsi="Arial" w:cs="Arial"/>
          <w:noProof/>
          <w:sz w:val="22"/>
          <w:lang w:eastAsia="en-GB"/>
        </w:rPr>
        <w:t xml:space="preserve">Full details of </w:t>
      </w:r>
      <w:r w:rsidR="004313A7" w:rsidRPr="7DA76B86">
        <w:rPr>
          <w:rFonts w:ascii="Arial" w:eastAsia="Times New Roman" w:hAnsi="Arial" w:cs="Arial"/>
          <w:noProof/>
          <w:sz w:val="22"/>
          <w:lang w:eastAsia="en-GB"/>
        </w:rPr>
        <w:t xml:space="preserve">MiQuit </w:t>
      </w:r>
      <w:r w:rsidR="00952BC1" w:rsidRPr="7DA76B86">
        <w:rPr>
          <w:rFonts w:ascii="Arial" w:eastAsia="Times New Roman" w:hAnsi="Arial" w:cs="Arial"/>
          <w:noProof/>
          <w:sz w:val="22"/>
          <w:lang w:eastAsia="en-GB"/>
        </w:rPr>
        <w:t>are</w:t>
      </w:r>
      <w:r w:rsidR="00B563E5" w:rsidRPr="7DA76B86">
        <w:rPr>
          <w:rFonts w:ascii="Arial" w:eastAsia="Times New Roman" w:hAnsi="Arial" w:cs="Arial"/>
          <w:noProof/>
          <w:sz w:val="22"/>
          <w:lang w:eastAsia="en-GB"/>
        </w:rPr>
        <w:t xml:space="preserve"> </w:t>
      </w:r>
      <w:r w:rsidR="00952BC1" w:rsidRPr="7DA76B86">
        <w:rPr>
          <w:rFonts w:ascii="Arial" w:eastAsia="Times New Roman" w:hAnsi="Arial" w:cs="Arial"/>
          <w:noProof/>
          <w:sz w:val="22"/>
          <w:lang w:eastAsia="en-GB"/>
        </w:rPr>
        <w:t>published</w:t>
      </w:r>
      <w:r w:rsidR="00F35D95" w:rsidRPr="7DA76B86">
        <w:rPr>
          <w:rFonts w:ascii="Arial" w:eastAsia="Times New Roman" w:hAnsi="Arial" w:cs="Arial"/>
          <w:noProof/>
          <w:sz w:val="22"/>
          <w:lang w:eastAsia="en-GB"/>
        </w:rPr>
        <w:t xml:space="preserve"> elsewhere</w:t>
      </w:r>
      <w:r w:rsidR="00952BC1" w:rsidRPr="7DA76B86">
        <w:rPr>
          <w:rFonts w:ascii="Arial" w:eastAsia="Times New Roman" w:hAnsi="Arial" w:cs="Arial"/>
          <w:noProof/>
          <w:sz w:val="22"/>
          <w:lang w:eastAsia="en-GB"/>
        </w:rPr>
        <w:t>.</w:t>
      </w:r>
      <w:r w:rsidR="000C237D" w:rsidRPr="7DA76B86">
        <w:rPr>
          <w:rFonts w:ascii="Arial" w:eastAsia="Times New Roman" w:hAnsi="Arial" w:cs="Arial"/>
          <w:noProof/>
          <w:color w:val="2B579A"/>
          <w:sz w:val="22"/>
          <w:shd w:val="clear" w:color="auto" w:fill="E6E6E6"/>
          <w:lang w:eastAsia="en-GB"/>
        </w:rPr>
        <w:fldChar w:fldCharType="begin">
          <w:fldData xml:space="preserve">PEVuZE5vdGU+PENpdGU+PEF1dGhvcj5OYXVnaHRvbjwvQXV0aG9yPjxZZWFyPjIwMTI8L1llYXI+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</w:fldData>
        </w:fldChar>
      </w:r>
      <w:r w:rsidR="00A94C3A">
        <w:rPr>
          <w:rFonts w:ascii="Arial" w:eastAsia="Times New Roman" w:hAnsi="Arial" w:cs="Arial"/>
          <w:noProof/>
          <w:color w:val="2B579A"/>
          <w:sz w:val="22"/>
          <w:shd w:val="clear" w:color="auto" w:fill="E6E6E6"/>
          <w:lang w:eastAsia="en-GB"/>
        </w:rPr>
        <w:instrText xml:space="preserve"> ADDIN EN.CITE </w:instrText>
      </w:r>
      <w:r w:rsidR="00A94C3A">
        <w:rPr>
          <w:rFonts w:ascii="Arial" w:eastAsia="Times New Roman" w:hAnsi="Arial" w:cs="Arial"/>
          <w:noProof/>
          <w:color w:val="2B579A"/>
          <w:sz w:val="22"/>
          <w:shd w:val="clear" w:color="auto" w:fill="E6E6E6"/>
          <w:lang w:eastAsia="en-GB"/>
        </w:rPr>
        <w:fldChar w:fldCharType="begin">
          <w:fldData xml:space="preserve">PEVuZE5vdGU+PENpdGU+PEF1dGhvcj5OYXVnaHRvbjwvQXV0aG9yPjxZZWFyPjIwMTI8L1llYXI+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</w:fldData>
        </w:fldChar>
      </w:r>
      <w:r w:rsidR="00A94C3A">
        <w:rPr>
          <w:rFonts w:ascii="Arial" w:eastAsia="Times New Roman" w:hAnsi="Arial" w:cs="Arial"/>
          <w:noProof/>
          <w:color w:val="2B579A"/>
          <w:sz w:val="22"/>
          <w:shd w:val="clear" w:color="auto" w:fill="E6E6E6"/>
          <w:lang w:eastAsia="en-GB"/>
        </w:rPr>
        <w:instrText xml:space="preserve"> ADDIN EN.CITE.DATA </w:instrText>
      </w:r>
      <w:r w:rsidR="00A94C3A">
        <w:rPr>
          <w:rFonts w:ascii="Arial" w:eastAsia="Times New Roman" w:hAnsi="Arial" w:cs="Arial"/>
          <w:noProof/>
          <w:color w:val="2B579A"/>
          <w:sz w:val="22"/>
          <w:shd w:val="clear" w:color="auto" w:fill="E6E6E6"/>
          <w:lang w:eastAsia="en-GB"/>
        </w:rPr>
      </w:r>
      <w:r w:rsidR="00A94C3A">
        <w:rPr>
          <w:rFonts w:ascii="Arial" w:eastAsia="Times New Roman" w:hAnsi="Arial" w:cs="Arial"/>
          <w:noProof/>
          <w:color w:val="2B579A"/>
          <w:sz w:val="22"/>
          <w:shd w:val="clear" w:color="auto" w:fill="E6E6E6"/>
          <w:lang w:eastAsia="en-GB"/>
        </w:rPr>
        <w:fldChar w:fldCharType="end"/>
      </w:r>
      <w:r w:rsidR="000C237D" w:rsidRPr="7DA76B86">
        <w:rPr>
          <w:rFonts w:ascii="Arial" w:eastAsia="Times New Roman" w:hAnsi="Arial" w:cs="Arial"/>
          <w:noProof/>
          <w:color w:val="2B579A"/>
          <w:sz w:val="22"/>
          <w:shd w:val="clear" w:color="auto" w:fill="E6E6E6"/>
          <w:lang w:eastAsia="en-GB"/>
        </w:rPr>
      </w:r>
      <w:r w:rsidR="000C237D" w:rsidRPr="7DA76B86">
        <w:rPr>
          <w:rFonts w:ascii="Arial" w:eastAsia="Times New Roman" w:hAnsi="Arial" w:cs="Arial"/>
          <w:noProof/>
          <w:color w:val="2B579A"/>
          <w:sz w:val="22"/>
          <w:shd w:val="clear" w:color="auto" w:fill="E6E6E6"/>
          <w:lang w:eastAsia="en-GB"/>
        </w:rPr>
        <w:fldChar w:fldCharType="separate"/>
      </w:r>
      <w:r w:rsidR="00A94C3A" w:rsidRPr="00A94C3A">
        <w:rPr>
          <w:rFonts w:ascii="Arial" w:eastAsia="Times New Roman" w:hAnsi="Arial" w:cs="Arial"/>
          <w:noProof/>
          <w:sz w:val="22"/>
          <w:vertAlign w:val="superscript"/>
          <w:lang w:eastAsia="en-GB"/>
        </w:rPr>
        <w:t>23 26</w:t>
      </w:r>
      <w:r w:rsidR="000C237D" w:rsidRPr="7DA76B86">
        <w:rPr>
          <w:rFonts w:ascii="Arial" w:eastAsia="Times New Roman" w:hAnsi="Arial" w:cs="Arial"/>
          <w:noProof/>
          <w:color w:val="2B579A"/>
          <w:sz w:val="22"/>
          <w:shd w:val="clear" w:color="auto" w:fill="E6E6E6"/>
          <w:lang w:eastAsia="en-GB"/>
        </w:rPr>
        <w:fldChar w:fldCharType="end"/>
      </w:r>
      <w:r w:rsidR="00D70348" w:rsidRPr="7DA76B86">
        <w:rPr>
          <w:rFonts w:ascii="Arial" w:eastAsia="Times New Roman" w:hAnsi="Arial" w:cs="Arial"/>
          <w:noProof/>
          <w:sz w:val="22"/>
          <w:lang w:eastAsia="en-GB"/>
        </w:rPr>
        <w:t xml:space="preserve"> </w:t>
      </w:r>
      <w:r w:rsidR="00B167B8" w:rsidRPr="7DA76B86">
        <w:rPr>
          <w:rFonts w:ascii="Arial" w:eastAsia="Times New Roman" w:hAnsi="Arial" w:cs="Arial"/>
          <w:noProof/>
          <w:sz w:val="22"/>
          <w:lang w:eastAsia="en-GB"/>
        </w:rPr>
        <w:t>M</w:t>
      </w:r>
      <w:r w:rsidR="00E34D24" w:rsidRPr="7DA76B86">
        <w:rPr>
          <w:rFonts w:ascii="Arial" w:eastAsia="Times New Roman" w:hAnsi="Arial" w:cs="Arial"/>
          <w:noProof/>
          <w:sz w:val="22"/>
          <w:lang w:eastAsia="en-GB"/>
        </w:rPr>
        <w:t>iQuit was designed for any pregnant woman who smokes</w:t>
      </w:r>
      <w:r w:rsidR="00231A11" w:rsidRPr="7DA76B86">
        <w:rPr>
          <w:rFonts w:ascii="Arial" w:eastAsia="Times New Roman" w:hAnsi="Arial" w:cs="Arial"/>
          <w:noProof/>
          <w:sz w:val="22"/>
          <w:lang w:eastAsia="en-GB"/>
        </w:rPr>
        <w:t>. I</w:t>
      </w:r>
      <w:r w:rsidR="00D75A41" w:rsidRPr="7DA76B86">
        <w:rPr>
          <w:rFonts w:ascii="Arial" w:eastAsia="Times New Roman" w:hAnsi="Arial" w:cs="Arial"/>
          <w:noProof/>
          <w:sz w:val="22"/>
          <w:lang w:eastAsia="en-GB"/>
        </w:rPr>
        <w:t xml:space="preserve">n those who </w:t>
      </w:r>
      <w:r w:rsidR="00507CCE" w:rsidRPr="7DA76B86">
        <w:rPr>
          <w:rFonts w:ascii="Arial" w:eastAsia="Times New Roman" w:hAnsi="Arial" w:cs="Arial"/>
          <w:noProof/>
          <w:sz w:val="22"/>
          <w:lang w:eastAsia="en-GB"/>
        </w:rPr>
        <w:t>lack</w:t>
      </w:r>
      <w:r w:rsidR="00D75A41" w:rsidRPr="7DA76B86">
        <w:rPr>
          <w:rFonts w:ascii="Arial" w:eastAsia="Times New Roman" w:hAnsi="Arial" w:cs="Arial"/>
          <w:noProof/>
          <w:sz w:val="22"/>
          <w:lang w:eastAsia="en-GB"/>
        </w:rPr>
        <w:t xml:space="preserve"> motivat</w:t>
      </w:r>
      <w:r w:rsidR="00FB5EF4" w:rsidRPr="7DA76B86">
        <w:rPr>
          <w:rFonts w:ascii="Arial" w:eastAsia="Times New Roman" w:hAnsi="Arial" w:cs="Arial"/>
          <w:noProof/>
          <w:sz w:val="22"/>
          <w:lang w:eastAsia="en-GB"/>
        </w:rPr>
        <w:t xml:space="preserve">ion </w:t>
      </w:r>
      <w:r w:rsidR="00252F0D" w:rsidRPr="7DA76B86">
        <w:rPr>
          <w:rFonts w:ascii="Arial" w:eastAsia="Times New Roman" w:hAnsi="Arial" w:cs="Arial"/>
          <w:noProof/>
          <w:sz w:val="22"/>
          <w:lang w:eastAsia="en-GB"/>
        </w:rPr>
        <w:t>and are not ready</w:t>
      </w:r>
      <w:r w:rsidR="00D75A41" w:rsidRPr="7DA76B86">
        <w:rPr>
          <w:rFonts w:ascii="Arial" w:eastAsia="Times New Roman" w:hAnsi="Arial" w:cs="Arial"/>
          <w:noProof/>
          <w:sz w:val="22"/>
          <w:lang w:eastAsia="en-GB"/>
        </w:rPr>
        <w:t xml:space="preserve"> to </w:t>
      </w:r>
      <w:r w:rsidR="00252F0D" w:rsidRPr="7DA76B86">
        <w:rPr>
          <w:rFonts w:ascii="Arial" w:eastAsia="Times New Roman" w:hAnsi="Arial" w:cs="Arial"/>
          <w:noProof/>
          <w:sz w:val="22"/>
          <w:lang w:eastAsia="en-GB"/>
        </w:rPr>
        <w:t xml:space="preserve">try </w:t>
      </w:r>
      <w:r w:rsidR="00D75A41" w:rsidRPr="7DA76B86">
        <w:rPr>
          <w:rFonts w:ascii="Arial" w:eastAsia="Times New Roman" w:hAnsi="Arial" w:cs="Arial"/>
          <w:noProof/>
          <w:sz w:val="22"/>
          <w:lang w:eastAsia="en-GB"/>
        </w:rPr>
        <w:t>stop</w:t>
      </w:r>
      <w:r w:rsidR="00252F0D" w:rsidRPr="7DA76B86">
        <w:rPr>
          <w:rFonts w:ascii="Arial" w:eastAsia="Times New Roman" w:hAnsi="Arial" w:cs="Arial"/>
          <w:noProof/>
          <w:sz w:val="22"/>
          <w:lang w:eastAsia="en-GB"/>
        </w:rPr>
        <w:t>ping</w:t>
      </w:r>
      <w:r w:rsidR="00231A11" w:rsidRPr="7DA76B86">
        <w:rPr>
          <w:rFonts w:ascii="Arial" w:eastAsia="Times New Roman" w:hAnsi="Arial" w:cs="Arial"/>
          <w:noProof/>
          <w:sz w:val="22"/>
          <w:lang w:eastAsia="en-GB"/>
        </w:rPr>
        <w:t xml:space="preserve">, it </w:t>
      </w:r>
      <w:r w:rsidR="00D75A41" w:rsidRPr="7DA76B86">
        <w:rPr>
          <w:rFonts w:ascii="Arial" w:eastAsia="Times New Roman" w:hAnsi="Arial" w:cs="Arial"/>
          <w:noProof/>
          <w:sz w:val="22"/>
          <w:lang w:eastAsia="en-GB"/>
        </w:rPr>
        <w:t>aims to</w:t>
      </w:r>
      <w:r w:rsidR="00231A11" w:rsidRPr="7DA76B86">
        <w:rPr>
          <w:rFonts w:ascii="Arial" w:eastAsia="Times New Roman" w:hAnsi="Arial" w:cs="Arial"/>
          <w:noProof/>
          <w:sz w:val="22"/>
          <w:lang w:eastAsia="en-GB"/>
        </w:rPr>
        <w:t xml:space="preserve"> </w:t>
      </w:r>
      <w:r w:rsidR="00FA665E" w:rsidRPr="7DA76B86">
        <w:rPr>
          <w:rFonts w:ascii="Arial" w:eastAsia="Times New Roman" w:hAnsi="Arial" w:cs="Arial"/>
          <w:noProof/>
          <w:sz w:val="22"/>
          <w:lang w:eastAsia="en-GB"/>
        </w:rPr>
        <w:t>encourage</w:t>
      </w:r>
      <w:r w:rsidR="008A0D01" w:rsidRPr="7DA76B86">
        <w:rPr>
          <w:rFonts w:ascii="Arial" w:eastAsia="Times New Roman" w:hAnsi="Arial" w:cs="Arial"/>
          <w:noProof/>
          <w:sz w:val="22"/>
          <w:lang w:eastAsia="en-GB"/>
        </w:rPr>
        <w:t xml:space="preserve"> quit attempts</w:t>
      </w:r>
      <w:r w:rsidR="00231A11" w:rsidRPr="7DA76B86">
        <w:rPr>
          <w:rFonts w:ascii="Arial" w:eastAsia="Times New Roman" w:hAnsi="Arial" w:cs="Arial"/>
          <w:noProof/>
          <w:sz w:val="22"/>
          <w:lang w:eastAsia="en-GB"/>
        </w:rPr>
        <w:t xml:space="preserve"> and</w:t>
      </w:r>
      <w:r w:rsidR="00D75A41" w:rsidRPr="7DA76B86">
        <w:rPr>
          <w:rFonts w:ascii="Arial" w:eastAsia="Times New Roman" w:hAnsi="Arial" w:cs="Arial"/>
          <w:noProof/>
          <w:sz w:val="22"/>
          <w:lang w:eastAsia="en-GB"/>
        </w:rPr>
        <w:t xml:space="preserve"> </w:t>
      </w:r>
      <w:r w:rsidR="79FFB626" w:rsidRPr="7DA76B86">
        <w:rPr>
          <w:rFonts w:ascii="Arial" w:eastAsia="Times New Roman" w:hAnsi="Arial" w:cs="Arial"/>
          <w:noProof/>
          <w:sz w:val="22"/>
          <w:lang w:eastAsia="en-GB"/>
        </w:rPr>
        <w:t>to</w:t>
      </w:r>
      <w:r w:rsidR="004C21A3" w:rsidRPr="7DA76B86">
        <w:rPr>
          <w:rFonts w:ascii="Arial" w:eastAsia="Times New Roman" w:hAnsi="Arial" w:cs="Arial"/>
          <w:noProof/>
          <w:sz w:val="22"/>
          <w:lang w:eastAsia="en-GB"/>
        </w:rPr>
        <w:t xml:space="preserve"> ‘</w:t>
      </w:r>
      <w:r w:rsidR="00D75A41" w:rsidRPr="7DA76B86">
        <w:rPr>
          <w:rFonts w:ascii="Arial" w:eastAsia="Times New Roman" w:hAnsi="Arial" w:cs="Arial"/>
          <w:noProof/>
          <w:sz w:val="22"/>
          <w:lang w:eastAsia="en-GB"/>
        </w:rPr>
        <w:t>induct</w:t>
      </w:r>
      <w:r w:rsidR="004C21A3" w:rsidRPr="7DA76B86">
        <w:rPr>
          <w:rFonts w:ascii="Arial" w:eastAsia="Times New Roman" w:hAnsi="Arial" w:cs="Arial"/>
          <w:noProof/>
          <w:sz w:val="22"/>
          <w:lang w:eastAsia="en-GB"/>
        </w:rPr>
        <w:t>’</w:t>
      </w:r>
      <w:r w:rsidR="00D75A41" w:rsidRPr="7DA76B86">
        <w:rPr>
          <w:rFonts w:ascii="Arial" w:eastAsia="Times New Roman" w:hAnsi="Arial" w:cs="Arial"/>
          <w:noProof/>
          <w:sz w:val="22"/>
          <w:lang w:eastAsia="en-GB"/>
        </w:rPr>
        <w:t xml:space="preserve"> </w:t>
      </w:r>
      <w:r w:rsidR="008A0D01" w:rsidRPr="7DA76B86">
        <w:rPr>
          <w:rFonts w:ascii="Arial" w:eastAsia="Times New Roman" w:hAnsi="Arial" w:cs="Arial"/>
          <w:noProof/>
          <w:sz w:val="22"/>
          <w:lang w:eastAsia="en-GB"/>
        </w:rPr>
        <w:t xml:space="preserve">women </w:t>
      </w:r>
      <w:r w:rsidR="00D75A41" w:rsidRPr="7DA76B86">
        <w:rPr>
          <w:rFonts w:ascii="Arial" w:eastAsia="Times New Roman" w:hAnsi="Arial" w:cs="Arial"/>
          <w:noProof/>
          <w:sz w:val="22"/>
          <w:lang w:eastAsia="en-GB"/>
        </w:rPr>
        <w:t xml:space="preserve">into </w:t>
      </w:r>
      <w:r w:rsidR="004C21A3" w:rsidRPr="7DA76B86">
        <w:rPr>
          <w:rFonts w:ascii="Arial" w:eastAsia="Times New Roman" w:hAnsi="Arial" w:cs="Arial"/>
          <w:noProof/>
          <w:sz w:val="22"/>
          <w:lang w:eastAsia="en-GB"/>
        </w:rPr>
        <w:t>quitting</w:t>
      </w:r>
      <w:r w:rsidR="00B167B8" w:rsidRPr="7DA76B86">
        <w:rPr>
          <w:rFonts w:ascii="Arial" w:eastAsia="Times New Roman" w:hAnsi="Arial" w:cs="Arial"/>
          <w:noProof/>
          <w:sz w:val="22"/>
          <w:lang w:eastAsia="en-GB"/>
        </w:rPr>
        <w:t xml:space="preserve">. </w:t>
      </w:r>
      <w:r w:rsidR="4E2EC6B5" w:rsidRPr="7DA76B86">
        <w:rPr>
          <w:rFonts w:ascii="Arial" w:eastAsia="Times New Roman" w:hAnsi="Arial" w:cs="Arial"/>
          <w:noProof/>
          <w:sz w:val="22"/>
          <w:lang w:eastAsia="en-GB"/>
        </w:rPr>
        <w:t>W</w:t>
      </w:r>
      <w:r w:rsidR="00706844" w:rsidRPr="7DA76B86">
        <w:rPr>
          <w:rFonts w:ascii="Arial" w:eastAsia="Times New Roman" w:hAnsi="Arial" w:cs="Arial"/>
          <w:noProof/>
          <w:sz w:val="22"/>
          <w:lang w:eastAsia="en-GB"/>
        </w:rPr>
        <w:t xml:space="preserve">omen </w:t>
      </w:r>
      <w:r w:rsidR="006D5256" w:rsidRPr="7DA76B86">
        <w:rPr>
          <w:rFonts w:ascii="Arial" w:eastAsia="Times New Roman" w:hAnsi="Arial" w:cs="Arial"/>
          <w:noProof/>
          <w:sz w:val="22"/>
          <w:lang w:eastAsia="en-GB"/>
        </w:rPr>
        <w:t xml:space="preserve">who </w:t>
      </w:r>
      <w:r w:rsidR="0000673F" w:rsidRPr="7DA76B86">
        <w:rPr>
          <w:rFonts w:ascii="Arial" w:eastAsia="Times New Roman" w:hAnsi="Arial" w:cs="Arial"/>
          <w:noProof/>
          <w:sz w:val="22"/>
          <w:lang w:eastAsia="en-GB"/>
        </w:rPr>
        <w:t>want</w:t>
      </w:r>
      <w:r w:rsidR="006D5256" w:rsidRPr="7DA76B86">
        <w:rPr>
          <w:rFonts w:ascii="Arial" w:eastAsia="Times New Roman" w:hAnsi="Arial" w:cs="Arial"/>
          <w:noProof/>
          <w:sz w:val="22"/>
          <w:lang w:eastAsia="en-GB"/>
        </w:rPr>
        <w:t xml:space="preserve"> to try stopping</w:t>
      </w:r>
      <w:r w:rsidR="00706844" w:rsidRPr="7DA76B86">
        <w:rPr>
          <w:rFonts w:ascii="Arial" w:eastAsia="Times New Roman" w:hAnsi="Arial" w:cs="Arial"/>
          <w:noProof/>
          <w:sz w:val="22"/>
          <w:lang w:eastAsia="en-GB"/>
        </w:rPr>
        <w:t xml:space="preserve"> are encouraged to set</w:t>
      </w:r>
      <w:r w:rsidR="00252F0D" w:rsidRPr="7DA76B86">
        <w:rPr>
          <w:rFonts w:ascii="Arial" w:eastAsia="Times New Roman" w:hAnsi="Arial" w:cs="Arial"/>
          <w:noProof/>
          <w:sz w:val="22"/>
          <w:lang w:eastAsia="en-GB"/>
        </w:rPr>
        <w:t xml:space="preserve"> </w:t>
      </w:r>
      <w:r w:rsidR="00706844" w:rsidRPr="7DA76B86">
        <w:rPr>
          <w:rFonts w:ascii="Arial" w:eastAsia="Times New Roman" w:hAnsi="Arial" w:cs="Arial"/>
          <w:noProof/>
          <w:sz w:val="22"/>
          <w:lang w:eastAsia="en-GB"/>
        </w:rPr>
        <w:t xml:space="preserve">a quit date.  </w:t>
      </w:r>
      <w:r w:rsidR="003A2380" w:rsidRPr="7DA76B86">
        <w:rPr>
          <w:rFonts w:ascii="Arial" w:eastAsia="Times New Roman" w:hAnsi="Arial" w:cs="Arial"/>
          <w:noProof/>
          <w:sz w:val="22"/>
          <w:lang w:eastAsia="en-GB"/>
        </w:rPr>
        <w:t>M</w:t>
      </w:r>
      <w:r w:rsidR="000B442B" w:rsidRPr="7DA76B86">
        <w:rPr>
          <w:rFonts w:ascii="Arial" w:eastAsia="Times New Roman" w:hAnsi="Arial" w:cs="Arial"/>
          <w:noProof/>
          <w:sz w:val="22"/>
          <w:lang w:eastAsia="en-GB"/>
        </w:rPr>
        <w:t xml:space="preserve">essages </w:t>
      </w:r>
      <w:r w:rsidR="00791CC0" w:rsidRPr="7DA76B86">
        <w:rPr>
          <w:rFonts w:ascii="Arial" w:eastAsia="Times New Roman" w:hAnsi="Arial" w:cs="Arial"/>
          <w:noProof/>
          <w:sz w:val="22"/>
          <w:lang w:eastAsia="en-GB"/>
        </w:rPr>
        <w:t xml:space="preserve">are personalised using </w:t>
      </w:r>
      <w:r w:rsidR="007442EF" w:rsidRPr="7DA76B86">
        <w:rPr>
          <w:rFonts w:ascii="Arial" w:eastAsia="Times New Roman" w:hAnsi="Arial" w:cs="Arial"/>
          <w:noProof/>
          <w:sz w:val="22"/>
          <w:lang w:eastAsia="en-GB"/>
        </w:rPr>
        <w:t xml:space="preserve">14 </w:t>
      </w:r>
      <w:r w:rsidR="00791CC0" w:rsidRPr="7DA76B86">
        <w:rPr>
          <w:rFonts w:ascii="Arial" w:eastAsia="Times New Roman" w:hAnsi="Arial" w:cs="Arial"/>
          <w:noProof/>
          <w:sz w:val="22"/>
          <w:lang w:eastAsia="en-GB"/>
        </w:rPr>
        <w:t>recipient</w:t>
      </w:r>
      <w:r w:rsidR="007442EF" w:rsidRPr="7DA76B86">
        <w:rPr>
          <w:rFonts w:ascii="Arial" w:eastAsia="Times New Roman" w:hAnsi="Arial" w:cs="Arial"/>
          <w:noProof/>
          <w:sz w:val="22"/>
          <w:lang w:eastAsia="en-GB"/>
        </w:rPr>
        <w:t xml:space="preserve"> characteristics</w:t>
      </w:r>
      <w:r w:rsidR="23BBD675" w:rsidRPr="7DA76B86">
        <w:rPr>
          <w:rFonts w:ascii="Arial" w:eastAsia="Times New Roman" w:hAnsi="Arial" w:cs="Arial"/>
          <w:noProof/>
          <w:sz w:val="22"/>
          <w:lang w:eastAsia="en-GB"/>
        </w:rPr>
        <w:t>,</w:t>
      </w:r>
      <w:r w:rsidR="001C3260" w:rsidRPr="7DA76B86">
        <w:rPr>
          <w:rFonts w:ascii="Arial" w:eastAsia="Times New Roman" w:hAnsi="Arial" w:cs="Arial"/>
          <w:noProof/>
          <w:sz w:val="22"/>
          <w:lang w:eastAsia="en-GB"/>
        </w:rPr>
        <w:t xml:space="preserve"> such as </w:t>
      </w:r>
      <w:r w:rsidR="007442EF" w:rsidRPr="7DA76B86">
        <w:rPr>
          <w:rFonts w:ascii="Arial" w:eastAsia="Times New Roman" w:hAnsi="Arial" w:cs="Arial"/>
          <w:noProof/>
          <w:sz w:val="22"/>
          <w:lang w:eastAsia="en-GB"/>
        </w:rPr>
        <w:t xml:space="preserve">name, </w:t>
      </w:r>
      <w:r w:rsidR="000B442B" w:rsidRPr="7DA76B86">
        <w:rPr>
          <w:rFonts w:ascii="Arial" w:eastAsia="Times New Roman" w:hAnsi="Arial" w:cs="Arial"/>
          <w:noProof/>
          <w:sz w:val="22"/>
          <w:lang w:eastAsia="en-GB"/>
        </w:rPr>
        <w:t xml:space="preserve">week of </w:t>
      </w:r>
      <w:r w:rsidR="007442EF" w:rsidRPr="7DA76B86">
        <w:rPr>
          <w:rFonts w:ascii="Arial" w:eastAsia="Times New Roman" w:hAnsi="Arial" w:cs="Arial"/>
          <w:noProof/>
          <w:sz w:val="22"/>
          <w:lang w:eastAsia="en-GB"/>
        </w:rPr>
        <w:t>gestation, partner</w:t>
      </w:r>
      <w:r w:rsidR="00747869" w:rsidRPr="7DA76B86">
        <w:rPr>
          <w:rFonts w:ascii="Arial" w:eastAsia="Times New Roman" w:hAnsi="Arial" w:cs="Arial"/>
          <w:noProof/>
          <w:sz w:val="22"/>
          <w:lang w:eastAsia="en-GB"/>
        </w:rPr>
        <w:t>’s</w:t>
      </w:r>
      <w:r w:rsidR="007442EF" w:rsidRPr="7DA76B86">
        <w:rPr>
          <w:rFonts w:ascii="Arial" w:eastAsia="Times New Roman" w:hAnsi="Arial" w:cs="Arial"/>
          <w:noProof/>
          <w:sz w:val="22"/>
          <w:lang w:eastAsia="en-GB"/>
        </w:rPr>
        <w:t xml:space="preserve"> smoking</w:t>
      </w:r>
      <w:r w:rsidR="00477D9F">
        <w:rPr>
          <w:rFonts w:ascii="Arial" w:eastAsia="Times New Roman" w:hAnsi="Arial" w:cs="Arial"/>
          <w:noProof/>
          <w:sz w:val="22"/>
          <w:lang w:eastAsia="en-GB"/>
        </w:rPr>
        <w:t>,</w:t>
      </w:r>
      <w:r w:rsidR="009628D5" w:rsidRPr="7DA76B86">
        <w:rPr>
          <w:rFonts w:ascii="Arial" w:eastAsia="Times New Roman" w:hAnsi="Arial" w:cs="Arial"/>
          <w:noProof/>
          <w:color w:val="2B579A"/>
          <w:sz w:val="22"/>
          <w:shd w:val="clear" w:color="auto" w:fill="E6E6E6"/>
          <w:lang w:eastAsia="en-GB"/>
        </w:rPr>
        <w:fldChar w:fldCharType="begin">
          <w:fldData xml:space="preserve">PEVuZE5vdGU+PENpdGU+PEF1dGhvcj5OYXVnaHRvbjwvQXV0aG9yPjxZZWFyPjIwMTI8L1llYXI+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</w:fldData>
        </w:fldChar>
      </w:r>
      <w:r w:rsidR="00A94C3A">
        <w:rPr>
          <w:rFonts w:ascii="Arial" w:eastAsia="Times New Roman" w:hAnsi="Arial" w:cs="Arial"/>
          <w:noProof/>
          <w:color w:val="2B579A"/>
          <w:sz w:val="22"/>
          <w:shd w:val="clear" w:color="auto" w:fill="E6E6E6"/>
          <w:lang w:eastAsia="en-GB"/>
        </w:rPr>
        <w:instrText xml:space="preserve"> ADDIN EN.CITE </w:instrText>
      </w:r>
      <w:r w:rsidR="00A94C3A">
        <w:rPr>
          <w:rFonts w:ascii="Arial" w:eastAsia="Times New Roman" w:hAnsi="Arial" w:cs="Arial"/>
          <w:noProof/>
          <w:color w:val="2B579A"/>
          <w:sz w:val="22"/>
          <w:shd w:val="clear" w:color="auto" w:fill="E6E6E6"/>
          <w:lang w:eastAsia="en-GB"/>
        </w:rPr>
        <w:fldChar w:fldCharType="begin">
          <w:fldData xml:space="preserve">PEVuZE5vdGU+PENpdGU+PEF1dGhvcj5OYXVnaHRvbjwvQXV0aG9yPjxZZWFyPjIwMTI8L1llYXI+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</w:fldData>
        </w:fldChar>
      </w:r>
      <w:r w:rsidR="00A94C3A">
        <w:rPr>
          <w:rFonts w:ascii="Arial" w:eastAsia="Times New Roman" w:hAnsi="Arial" w:cs="Arial"/>
          <w:noProof/>
          <w:color w:val="2B579A"/>
          <w:sz w:val="22"/>
          <w:shd w:val="clear" w:color="auto" w:fill="E6E6E6"/>
          <w:lang w:eastAsia="en-GB"/>
        </w:rPr>
        <w:instrText xml:space="preserve"> ADDIN EN.CITE.DATA </w:instrText>
      </w:r>
      <w:r w:rsidR="00A94C3A">
        <w:rPr>
          <w:rFonts w:ascii="Arial" w:eastAsia="Times New Roman" w:hAnsi="Arial" w:cs="Arial"/>
          <w:noProof/>
          <w:color w:val="2B579A"/>
          <w:sz w:val="22"/>
          <w:shd w:val="clear" w:color="auto" w:fill="E6E6E6"/>
          <w:lang w:eastAsia="en-GB"/>
        </w:rPr>
      </w:r>
      <w:r w:rsidR="00A94C3A">
        <w:rPr>
          <w:rFonts w:ascii="Arial" w:eastAsia="Times New Roman" w:hAnsi="Arial" w:cs="Arial"/>
          <w:noProof/>
          <w:color w:val="2B579A"/>
          <w:sz w:val="22"/>
          <w:shd w:val="clear" w:color="auto" w:fill="E6E6E6"/>
          <w:lang w:eastAsia="en-GB"/>
        </w:rPr>
        <w:fldChar w:fldCharType="end"/>
      </w:r>
      <w:r w:rsidR="009628D5" w:rsidRPr="7DA76B86">
        <w:rPr>
          <w:rFonts w:ascii="Arial" w:eastAsia="Times New Roman" w:hAnsi="Arial" w:cs="Arial"/>
          <w:noProof/>
          <w:color w:val="2B579A"/>
          <w:sz w:val="22"/>
          <w:shd w:val="clear" w:color="auto" w:fill="E6E6E6"/>
          <w:lang w:eastAsia="en-GB"/>
        </w:rPr>
      </w:r>
      <w:r w:rsidR="009628D5" w:rsidRPr="7DA76B86">
        <w:rPr>
          <w:rFonts w:ascii="Arial" w:eastAsia="Times New Roman" w:hAnsi="Arial" w:cs="Arial"/>
          <w:noProof/>
          <w:color w:val="2B579A"/>
          <w:sz w:val="22"/>
          <w:shd w:val="clear" w:color="auto" w:fill="E6E6E6"/>
          <w:lang w:eastAsia="en-GB"/>
        </w:rPr>
        <w:fldChar w:fldCharType="separate"/>
      </w:r>
      <w:r w:rsidR="00A94C3A" w:rsidRPr="00A94C3A">
        <w:rPr>
          <w:rFonts w:ascii="Arial" w:eastAsia="Times New Roman" w:hAnsi="Arial" w:cs="Arial"/>
          <w:noProof/>
          <w:color w:val="2B579A"/>
          <w:sz w:val="22"/>
          <w:shd w:val="clear" w:color="auto" w:fill="E6E6E6"/>
          <w:vertAlign w:val="superscript"/>
          <w:lang w:eastAsia="en-GB"/>
        </w:rPr>
        <w:t>23 26</w:t>
      </w:r>
      <w:r w:rsidR="009628D5" w:rsidRPr="7DA76B86">
        <w:rPr>
          <w:rFonts w:ascii="Arial" w:eastAsia="Times New Roman" w:hAnsi="Arial" w:cs="Arial"/>
          <w:noProof/>
          <w:color w:val="2B579A"/>
          <w:sz w:val="22"/>
          <w:shd w:val="clear" w:color="auto" w:fill="E6E6E6"/>
          <w:lang w:eastAsia="en-GB"/>
        </w:rPr>
        <w:fldChar w:fldCharType="end"/>
      </w:r>
      <w:r w:rsidR="00F44CF8">
        <w:rPr>
          <w:rFonts w:ascii="Arial" w:eastAsia="Times New Roman" w:hAnsi="Arial" w:cs="Arial"/>
          <w:noProof/>
          <w:color w:val="2B579A"/>
          <w:sz w:val="22"/>
          <w:shd w:val="clear" w:color="auto" w:fill="E6E6E6"/>
          <w:lang w:eastAsia="en-GB"/>
        </w:rPr>
        <w:t xml:space="preserve"> </w:t>
      </w:r>
      <w:r w:rsidR="00477D9F">
        <w:rPr>
          <w:rFonts w:ascii="Arial" w:eastAsia="Times New Roman" w:hAnsi="Arial" w:cs="Arial"/>
          <w:noProof/>
          <w:sz w:val="22"/>
          <w:lang w:eastAsia="en-GB"/>
        </w:rPr>
        <w:t>nicotine dependence</w:t>
      </w:r>
      <w:r w:rsidR="007B61A2">
        <w:rPr>
          <w:rFonts w:ascii="Arial" w:eastAsia="Times New Roman" w:hAnsi="Arial" w:cs="Arial"/>
          <w:noProof/>
          <w:sz w:val="22"/>
          <w:lang w:eastAsia="en-GB"/>
        </w:rPr>
        <w:fldChar w:fldCharType="begin">
          <w:fldData xml:space="preserve">PEVuZE5vdGU+PENpdGU+PEF1dGhvcj5IZWF0aGVydG9uPC9BdXRob3I+PFllYXI+MTk4OTwvWWVh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</w:fldData>
        </w:fldChar>
      </w:r>
      <w:r w:rsidR="00A94C3A">
        <w:rPr>
          <w:rFonts w:ascii="Arial" w:eastAsia="Times New Roman" w:hAnsi="Arial" w:cs="Arial"/>
          <w:noProof/>
          <w:sz w:val="22"/>
          <w:lang w:eastAsia="en-GB"/>
        </w:rPr>
        <w:instrText xml:space="preserve"> ADDIN EN.CITE </w:instrText>
      </w:r>
      <w:r w:rsidR="00A94C3A">
        <w:rPr>
          <w:rFonts w:ascii="Arial" w:eastAsia="Times New Roman" w:hAnsi="Arial" w:cs="Arial"/>
          <w:noProof/>
          <w:sz w:val="22"/>
          <w:lang w:eastAsia="en-GB"/>
        </w:rPr>
        <w:fldChar w:fldCharType="begin">
          <w:fldData xml:space="preserve">PEVuZE5vdGU+PENpdGU+PEF1dGhvcj5IZWF0aGVydG9uPC9BdXRob3I+PFllYXI+MTk4OTwvWWVh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</w:fldData>
        </w:fldChar>
      </w:r>
      <w:r w:rsidR="00A94C3A">
        <w:rPr>
          <w:rFonts w:ascii="Arial" w:eastAsia="Times New Roman" w:hAnsi="Arial" w:cs="Arial"/>
          <w:noProof/>
          <w:sz w:val="22"/>
          <w:lang w:eastAsia="en-GB"/>
        </w:rPr>
        <w:instrText xml:space="preserve"> ADDIN EN.CITE.DATA </w:instrText>
      </w:r>
      <w:r w:rsidR="00A94C3A">
        <w:rPr>
          <w:rFonts w:ascii="Arial" w:eastAsia="Times New Roman" w:hAnsi="Arial" w:cs="Arial"/>
          <w:noProof/>
          <w:sz w:val="22"/>
          <w:lang w:eastAsia="en-GB"/>
        </w:rPr>
      </w:r>
      <w:r w:rsidR="00A94C3A">
        <w:rPr>
          <w:rFonts w:ascii="Arial" w:eastAsia="Times New Roman" w:hAnsi="Arial" w:cs="Arial"/>
          <w:noProof/>
          <w:sz w:val="22"/>
          <w:lang w:eastAsia="en-GB"/>
        </w:rPr>
        <w:fldChar w:fldCharType="end"/>
      </w:r>
      <w:r w:rsidR="007B61A2">
        <w:rPr>
          <w:rFonts w:ascii="Arial" w:eastAsia="Times New Roman" w:hAnsi="Arial" w:cs="Arial"/>
          <w:noProof/>
          <w:sz w:val="22"/>
          <w:lang w:eastAsia="en-GB"/>
        </w:rPr>
      </w:r>
      <w:r w:rsidR="007B61A2">
        <w:rPr>
          <w:rFonts w:ascii="Arial" w:eastAsia="Times New Roman" w:hAnsi="Arial" w:cs="Arial"/>
          <w:noProof/>
          <w:sz w:val="22"/>
          <w:lang w:eastAsia="en-GB"/>
        </w:rPr>
        <w:fldChar w:fldCharType="separate"/>
      </w:r>
      <w:r w:rsidR="00A94C3A" w:rsidRPr="00A94C3A">
        <w:rPr>
          <w:rFonts w:ascii="Arial" w:eastAsia="Times New Roman" w:hAnsi="Arial" w:cs="Arial"/>
          <w:noProof/>
          <w:sz w:val="22"/>
          <w:vertAlign w:val="superscript"/>
          <w:lang w:eastAsia="en-GB"/>
        </w:rPr>
        <w:t>27 28</w:t>
      </w:r>
      <w:r w:rsidR="007B61A2">
        <w:rPr>
          <w:rFonts w:ascii="Arial" w:eastAsia="Times New Roman" w:hAnsi="Arial" w:cs="Arial"/>
          <w:noProof/>
          <w:sz w:val="22"/>
          <w:lang w:eastAsia="en-GB"/>
        </w:rPr>
        <w:fldChar w:fldCharType="end"/>
      </w:r>
      <w:r w:rsidR="00477D9F">
        <w:rPr>
          <w:rFonts w:ascii="Arial" w:eastAsia="Times New Roman" w:hAnsi="Arial" w:cs="Arial"/>
          <w:noProof/>
          <w:sz w:val="22"/>
          <w:lang w:eastAsia="en-GB"/>
        </w:rPr>
        <w:t xml:space="preserve"> </w:t>
      </w:r>
      <w:r w:rsidR="00EB4C8E" w:rsidRPr="7DA76B86">
        <w:rPr>
          <w:rFonts w:ascii="Arial" w:eastAsia="Times New Roman" w:hAnsi="Arial" w:cs="Arial"/>
          <w:noProof/>
          <w:sz w:val="22"/>
          <w:lang w:eastAsia="en-GB"/>
        </w:rPr>
        <w:t>and</w:t>
      </w:r>
      <w:r w:rsidR="00421C47" w:rsidRPr="7DA76B86">
        <w:rPr>
          <w:rFonts w:ascii="Arial" w:eastAsia="Times New Roman" w:hAnsi="Arial" w:cs="Arial"/>
          <w:noProof/>
          <w:sz w:val="22"/>
          <w:lang w:eastAsia="en-GB"/>
        </w:rPr>
        <w:t>,</w:t>
      </w:r>
      <w:r w:rsidR="00EB4C8E" w:rsidRPr="7DA76B86">
        <w:rPr>
          <w:rFonts w:ascii="Arial" w:eastAsia="Times New Roman" w:hAnsi="Arial" w:cs="Arial"/>
          <w:noProof/>
          <w:sz w:val="22"/>
          <w:lang w:eastAsia="en-GB"/>
        </w:rPr>
        <w:t xml:space="preserve"> for those who set them, quit dates. </w:t>
      </w:r>
      <w:r w:rsidR="00421C47" w:rsidRPr="7DA76B86">
        <w:rPr>
          <w:rFonts w:ascii="Arial" w:eastAsia="Times New Roman" w:hAnsi="Arial" w:cs="Arial"/>
          <w:noProof/>
          <w:sz w:val="22"/>
          <w:lang w:eastAsia="en-GB"/>
        </w:rPr>
        <w:t xml:space="preserve">Messages are </w:t>
      </w:r>
      <w:r w:rsidR="2A226CD9" w:rsidRPr="7DA76B86">
        <w:rPr>
          <w:rFonts w:ascii="Arial" w:eastAsia="Times New Roman" w:hAnsi="Arial" w:cs="Arial"/>
          <w:noProof/>
          <w:sz w:val="22"/>
          <w:lang w:eastAsia="en-GB"/>
        </w:rPr>
        <w:t xml:space="preserve">more </w:t>
      </w:r>
      <w:r w:rsidR="00421C47" w:rsidRPr="7DA76B86">
        <w:rPr>
          <w:rFonts w:ascii="Arial" w:eastAsia="Times New Roman" w:hAnsi="Arial" w:cs="Arial"/>
          <w:noProof/>
          <w:sz w:val="22"/>
          <w:lang w:eastAsia="en-GB"/>
        </w:rPr>
        <w:t>frequent early in the programme</w:t>
      </w:r>
      <w:r w:rsidR="00620EA8" w:rsidRPr="7DA76B86">
        <w:rPr>
          <w:rFonts w:ascii="Arial" w:eastAsia="Times New Roman" w:hAnsi="Arial" w:cs="Arial"/>
          <w:noProof/>
          <w:sz w:val="22"/>
          <w:lang w:eastAsia="en-GB"/>
        </w:rPr>
        <w:t xml:space="preserve"> and the </w:t>
      </w:r>
      <w:r w:rsidR="00F92B3E" w:rsidRPr="7DA76B86">
        <w:rPr>
          <w:rFonts w:ascii="Arial" w:eastAsia="Times New Roman" w:hAnsi="Arial" w:cs="Arial"/>
          <w:noProof/>
          <w:sz w:val="22"/>
          <w:lang w:eastAsia="en-GB"/>
        </w:rPr>
        <w:t>number</w:t>
      </w:r>
      <w:r w:rsidR="00620EA8" w:rsidRPr="7DA76B86">
        <w:rPr>
          <w:rFonts w:ascii="Arial" w:eastAsia="Times New Roman" w:hAnsi="Arial" w:cs="Arial"/>
          <w:noProof/>
          <w:sz w:val="22"/>
          <w:lang w:eastAsia="en-GB"/>
        </w:rPr>
        <w:t xml:space="preserve"> </w:t>
      </w:r>
      <w:r w:rsidR="00F92B3E" w:rsidRPr="7DA76B86">
        <w:rPr>
          <w:rFonts w:ascii="Arial" w:eastAsia="Times New Roman" w:hAnsi="Arial" w:cs="Arial"/>
          <w:noProof/>
          <w:sz w:val="22"/>
          <w:lang w:eastAsia="en-GB"/>
        </w:rPr>
        <w:t xml:space="preserve">sent </w:t>
      </w:r>
      <w:r w:rsidR="000C3613" w:rsidRPr="7DA76B86">
        <w:rPr>
          <w:rFonts w:ascii="Arial" w:eastAsia="Times New Roman" w:hAnsi="Arial" w:cs="Arial"/>
          <w:noProof/>
          <w:sz w:val="22"/>
          <w:lang w:eastAsia="en-GB"/>
        </w:rPr>
        <w:t>varies</w:t>
      </w:r>
      <w:r w:rsidR="00F92B3E" w:rsidRPr="7DA76B86">
        <w:rPr>
          <w:rFonts w:ascii="Arial" w:eastAsia="Times New Roman" w:hAnsi="Arial" w:cs="Arial"/>
          <w:noProof/>
          <w:sz w:val="22"/>
          <w:lang w:eastAsia="en-GB"/>
        </w:rPr>
        <w:t xml:space="preserve"> between users</w:t>
      </w:r>
      <w:r w:rsidR="000C3613" w:rsidRPr="7DA76B86">
        <w:rPr>
          <w:rFonts w:ascii="Arial" w:eastAsia="Times New Roman" w:hAnsi="Arial" w:cs="Arial"/>
          <w:noProof/>
          <w:sz w:val="22"/>
          <w:lang w:eastAsia="en-GB"/>
        </w:rPr>
        <w:t xml:space="preserve">; </w:t>
      </w:r>
      <w:r w:rsidR="00A95B8D" w:rsidRPr="7DA76B86">
        <w:rPr>
          <w:rFonts w:ascii="Arial" w:eastAsia="Times New Roman" w:hAnsi="Arial" w:cs="Arial"/>
          <w:noProof/>
          <w:sz w:val="22"/>
          <w:lang w:eastAsia="en-GB"/>
        </w:rPr>
        <w:t xml:space="preserve">in the pilot study, </w:t>
      </w:r>
      <w:r w:rsidR="00421C47" w:rsidRPr="7DA76B86">
        <w:rPr>
          <w:rFonts w:ascii="Arial" w:eastAsia="Times New Roman" w:hAnsi="Arial" w:cs="Arial"/>
          <w:noProof/>
          <w:sz w:val="22"/>
          <w:lang w:eastAsia="en-GB"/>
        </w:rPr>
        <w:t>t</w:t>
      </w:r>
      <w:r w:rsidR="007442EF" w:rsidRPr="7DA76B86">
        <w:rPr>
          <w:rFonts w:ascii="Arial" w:eastAsia="Times New Roman" w:hAnsi="Arial" w:cs="Arial"/>
          <w:noProof/>
          <w:sz w:val="22"/>
          <w:lang w:eastAsia="en-GB"/>
        </w:rPr>
        <w:t xml:space="preserve">he average </w:t>
      </w:r>
      <w:r w:rsidR="00A54E95" w:rsidRPr="7DA76B86">
        <w:rPr>
          <w:rFonts w:ascii="Arial" w:eastAsia="Times New Roman" w:hAnsi="Arial" w:cs="Arial"/>
          <w:noProof/>
          <w:sz w:val="22"/>
          <w:lang w:eastAsia="en-GB"/>
        </w:rPr>
        <w:t xml:space="preserve">number </w:t>
      </w:r>
      <w:r w:rsidR="00977EF2" w:rsidRPr="7DA76B86">
        <w:rPr>
          <w:rFonts w:ascii="Arial" w:eastAsia="Times New Roman" w:hAnsi="Arial" w:cs="Arial"/>
          <w:noProof/>
          <w:sz w:val="22"/>
          <w:lang w:eastAsia="en-GB"/>
        </w:rPr>
        <w:t xml:space="preserve">sent </w:t>
      </w:r>
      <w:r w:rsidR="00A95B8D" w:rsidRPr="7DA76B86">
        <w:rPr>
          <w:rFonts w:ascii="Arial" w:eastAsia="Times New Roman" w:hAnsi="Arial" w:cs="Arial"/>
          <w:noProof/>
          <w:sz w:val="22"/>
          <w:lang w:eastAsia="en-GB"/>
        </w:rPr>
        <w:t>to ea</w:t>
      </w:r>
      <w:r w:rsidR="0DA3AFBF" w:rsidRPr="7DA76B86">
        <w:rPr>
          <w:rFonts w:ascii="Arial" w:eastAsia="Times New Roman" w:hAnsi="Arial" w:cs="Arial"/>
          <w:noProof/>
          <w:sz w:val="22"/>
          <w:lang w:eastAsia="en-GB"/>
        </w:rPr>
        <w:t>c</w:t>
      </w:r>
      <w:r w:rsidR="00A95B8D" w:rsidRPr="7DA76B86">
        <w:rPr>
          <w:rFonts w:ascii="Arial" w:eastAsia="Times New Roman" w:hAnsi="Arial" w:cs="Arial"/>
          <w:noProof/>
          <w:sz w:val="22"/>
          <w:lang w:eastAsia="en-GB"/>
        </w:rPr>
        <w:t xml:space="preserve">h participant </w:t>
      </w:r>
      <w:r w:rsidR="278B2C22" w:rsidRPr="7DA76B86">
        <w:rPr>
          <w:rFonts w:ascii="Arial" w:eastAsia="Times New Roman" w:hAnsi="Arial" w:cs="Arial"/>
          <w:noProof/>
          <w:sz w:val="22"/>
          <w:lang w:eastAsia="en-GB"/>
        </w:rPr>
        <w:t>was</w:t>
      </w:r>
      <w:r w:rsidR="00977EF2" w:rsidRPr="7DA76B86">
        <w:rPr>
          <w:rFonts w:ascii="Arial" w:eastAsia="Times New Roman" w:hAnsi="Arial" w:cs="Arial"/>
          <w:noProof/>
          <w:sz w:val="22"/>
          <w:lang w:eastAsia="en-GB"/>
        </w:rPr>
        <w:t xml:space="preserve"> </w:t>
      </w:r>
      <w:r w:rsidR="00AA6C0B">
        <w:rPr>
          <w:rFonts w:ascii="Arial" w:eastAsia="Times New Roman" w:hAnsi="Arial" w:cs="Arial"/>
          <w:noProof/>
          <w:sz w:val="22"/>
          <w:lang w:eastAsia="en-GB"/>
        </w:rPr>
        <w:t>84</w:t>
      </w:r>
      <w:r w:rsidR="00383F1D" w:rsidRPr="7DA76B86">
        <w:rPr>
          <w:rFonts w:ascii="Arial" w:eastAsia="Times New Roman" w:hAnsi="Arial" w:cs="Arial"/>
          <w:noProof/>
          <w:sz w:val="22"/>
          <w:lang w:eastAsia="en-GB"/>
        </w:rPr>
        <w:t xml:space="preserve">. </w:t>
      </w:r>
      <w:r w:rsidR="00A95B8D" w:rsidRPr="7DA76B86">
        <w:rPr>
          <w:rFonts w:ascii="Arial" w:eastAsia="Times New Roman" w:hAnsi="Arial" w:cs="Arial"/>
          <w:noProof/>
          <w:sz w:val="22"/>
          <w:lang w:eastAsia="en-GB"/>
        </w:rPr>
        <w:t>Messages</w:t>
      </w:r>
      <w:r w:rsidR="000B442B" w:rsidRPr="7DA76B86">
        <w:rPr>
          <w:rFonts w:ascii="Arial" w:eastAsia="Times New Roman" w:hAnsi="Arial" w:cs="Arial"/>
          <w:noProof/>
          <w:sz w:val="22"/>
          <w:lang w:eastAsia="en-GB"/>
        </w:rPr>
        <w:t xml:space="preserve"> </w:t>
      </w:r>
      <w:r w:rsidR="009A6FA1" w:rsidRPr="7DA76B86">
        <w:rPr>
          <w:rFonts w:ascii="Arial" w:eastAsia="Times New Roman" w:hAnsi="Arial" w:cs="Arial"/>
          <w:noProof/>
          <w:sz w:val="22"/>
          <w:lang w:eastAsia="en-GB"/>
        </w:rPr>
        <w:t>include</w:t>
      </w:r>
      <w:r w:rsidRPr="7DA76B86">
        <w:rPr>
          <w:rFonts w:ascii="Arial" w:eastAsia="Times New Roman" w:hAnsi="Arial" w:cs="Arial"/>
          <w:noProof/>
          <w:sz w:val="22"/>
          <w:lang w:eastAsia="en-GB"/>
        </w:rPr>
        <w:t xml:space="preserve"> </w:t>
      </w:r>
      <w:r w:rsidR="000B442B" w:rsidRPr="7DA76B86">
        <w:rPr>
          <w:rFonts w:ascii="Arial" w:eastAsia="Times New Roman" w:hAnsi="Arial" w:cs="Arial"/>
          <w:noProof/>
          <w:sz w:val="22"/>
          <w:lang w:eastAsia="en-GB"/>
        </w:rPr>
        <w:t>information on fetal development</w:t>
      </w:r>
      <w:r w:rsidR="1E483ADD" w:rsidRPr="7DA76B86">
        <w:rPr>
          <w:rFonts w:ascii="Arial" w:eastAsia="Times New Roman" w:hAnsi="Arial" w:cs="Arial"/>
          <w:noProof/>
          <w:sz w:val="22"/>
          <w:lang w:eastAsia="en-GB"/>
        </w:rPr>
        <w:t>,</w:t>
      </w:r>
      <w:r w:rsidR="000B442B" w:rsidRPr="7DA76B86">
        <w:rPr>
          <w:rFonts w:ascii="Arial" w:eastAsia="Times New Roman" w:hAnsi="Arial" w:cs="Arial"/>
          <w:noProof/>
          <w:sz w:val="22"/>
          <w:lang w:eastAsia="en-GB"/>
        </w:rPr>
        <w:t xml:space="preserve"> </w:t>
      </w:r>
      <w:r w:rsidRPr="7DA76B86">
        <w:rPr>
          <w:rFonts w:ascii="Arial" w:eastAsia="Times New Roman" w:hAnsi="Arial" w:cs="Arial"/>
          <w:noProof/>
          <w:sz w:val="22"/>
          <w:lang w:eastAsia="en-GB"/>
        </w:rPr>
        <w:t>motivation</w:t>
      </w:r>
      <w:r w:rsidR="006C6E2A" w:rsidRPr="7DA76B86">
        <w:rPr>
          <w:rFonts w:ascii="Arial" w:eastAsia="Times New Roman" w:hAnsi="Arial" w:cs="Arial"/>
          <w:noProof/>
          <w:sz w:val="22"/>
          <w:lang w:eastAsia="en-GB"/>
        </w:rPr>
        <w:t xml:space="preserve"> for and </w:t>
      </w:r>
      <w:r w:rsidR="009A6FA1" w:rsidRPr="7DA76B86">
        <w:rPr>
          <w:rFonts w:ascii="Arial" w:eastAsia="Times New Roman" w:hAnsi="Arial" w:cs="Arial"/>
          <w:noProof/>
          <w:sz w:val="22"/>
          <w:lang w:eastAsia="en-GB"/>
        </w:rPr>
        <w:t>preparing to stop</w:t>
      </w:r>
      <w:r w:rsidR="000B442B" w:rsidRPr="7DA76B86">
        <w:rPr>
          <w:rFonts w:ascii="Arial" w:eastAsia="Times New Roman" w:hAnsi="Arial" w:cs="Arial"/>
          <w:noProof/>
          <w:sz w:val="22"/>
          <w:lang w:eastAsia="en-GB"/>
        </w:rPr>
        <w:t xml:space="preserve">, </w:t>
      </w:r>
      <w:r w:rsidRPr="7DA76B86">
        <w:rPr>
          <w:rFonts w:ascii="Arial" w:eastAsia="Times New Roman" w:hAnsi="Arial" w:cs="Arial"/>
          <w:noProof/>
          <w:sz w:val="22"/>
          <w:lang w:eastAsia="en-GB"/>
        </w:rPr>
        <w:t>managing cravings and withdrawa</w:t>
      </w:r>
      <w:r w:rsidR="000B442B" w:rsidRPr="7DA76B86">
        <w:rPr>
          <w:rFonts w:ascii="Arial" w:eastAsia="Times New Roman" w:hAnsi="Arial" w:cs="Arial"/>
          <w:noProof/>
          <w:sz w:val="22"/>
          <w:lang w:eastAsia="en-GB"/>
        </w:rPr>
        <w:t>l</w:t>
      </w:r>
      <w:r w:rsidR="00FA65C9" w:rsidRPr="7DA76B86">
        <w:rPr>
          <w:rFonts w:ascii="Arial" w:eastAsia="Times New Roman" w:hAnsi="Arial" w:cs="Arial"/>
          <w:noProof/>
          <w:sz w:val="22"/>
          <w:lang w:eastAsia="en-GB"/>
        </w:rPr>
        <w:t>, combatting</w:t>
      </w:r>
      <w:r w:rsidRPr="7DA76B86">
        <w:rPr>
          <w:rFonts w:ascii="Arial" w:eastAsia="Times New Roman" w:hAnsi="Arial" w:cs="Arial"/>
          <w:noProof/>
          <w:sz w:val="22"/>
          <w:lang w:eastAsia="en-GB"/>
        </w:rPr>
        <w:t xml:space="preserve"> </w:t>
      </w:r>
      <w:r w:rsidR="000B442B" w:rsidRPr="7DA76B86">
        <w:rPr>
          <w:rFonts w:ascii="Arial" w:eastAsia="Times New Roman" w:hAnsi="Arial" w:cs="Arial"/>
          <w:noProof/>
          <w:sz w:val="22"/>
          <w:lang w:eastAsia="en-GB"/>
        </w:rPr>
        <w:t>smoking ‘</w:t>
      </w:r>
      <w:r w:rsidRPr="7DA76B86">
        <w:rPr>
          <w:rFonts w:ascii="Arial" w:eastAsia="Times New Roman" w:hAnsi="Arial" w:cs="Arial"/>
          <w:noProof/>
          <w:sz w:val="22"/>
          <w:lang w:eastAsia="en-GB"/>
        </w:rPr>
        <w:t>trigger</w:t>
      </w:r>
      <w:r w:rsidR="000B442B" w:rsidRPr="7DA76B86">
        <w:rPr>
          <w:rFonts w:ascii="Arial" w:eastAsia="Times New Roman" w:hAnsi="Arial" w:cs="Arial"/>
          <w:noProof/>
          <w:sz w:val="22"/>
          <w:lang w:eastAsia="en-GB"/>
        </w:rPr>
        <w:t xml:space="preserve">s’ and </w:t>
      </w:r>
      <w:r w:rsidRPr="7DA76B86">
        <w:rPr>
          <w:rFonts w:ascii="Arial" w:eastAsia="Times New Roman" w:hAnsi="Arial" w:cs="Arial"/>
          <w:noProof/>
          <w:sz w:val="22"/>
          <w:lang w:eastAsia="en-GB"/>
        </w:rPr>
        <w:t>preventing lapses</w:t>
      </w:r>
      <w:r w:rsidR="009A6FA1" w:rsidRPr="7DA76B86">
        <w:rPr>
          <w:rFonts w:ascii="Arial" w:eastAsia="Times New Roman" w:hAnsi="Arial" w:cs="Arial"/>
          <w:noProof/>
          <w:sz w:val="22"/>
          <w:lang w:eastAsia="en-GB"/>
        </w:rPr>
        <w:t xml:space="preserve">. </w:t>
      </w:r>
      <w:r w:rsidR="00CE2694" w:rsidRPr="7DA76B86">
        <w:rPr>
          <w:rFonts w:ascii="Arial" w:eastAsia="Times New Roman" w:hAnsi="Arial" w:cs="Arial"/>
          <w:noProof/>
          <w:sz w:val="22"/>
          <w:lang w:eastAsia="en-GB"/>
        </w:rPr>
        <w:t xml:space="preserve">Users </w:t>
      </w:r>
      <w:r w:rsidR="00CD3000" w:rsidRPr="7DA76B86">
        <w:rPr>
          <w:rFonts w:ascii="Arial" w:eastAsia="Times New Roman" w:hAnsi="Arial" w:cs="Arial"/>
          <w:noProof/>
          <w:sz w:val="22"/>
          <w:lang w:eastAsia="en-GB"/>
        </w:rPr>
        <w:t>can vary text frequency by</w:t>
      </w:r>
      <w:r w:rsidR="000B442B" w:rsidRPr="7DA76B86">
        <w:rPr>
          <w:rFonts w:ascii="Arial" w:eastAsia="Times New Roman" w:hAnsi="Arial" w:cs="Arial"/>
          <w:noProof/>
          <w:sz w:val="22"/>
          <w:lang w:eastAsia="en-GB"/>
        </w:rPr>
        <w:t xml:space="preserve"> </w:t>
      </w:r>
      <w:r w:rsidR="009A6FA1" w:rsidRPr="7DA76B86">
        <w:rPr>
          <w:rFonts w:ascii="Arial" w:eastAsia="Times New Roman" w:hAnsi="Arial" w:cs="Arial"/>
          <w:noProof/>
          <w:sz w:val="22"/>
          <w:lang w:eastAsia="en-GB"/>
        </w:rPr>
        <w:t>text</w:t>
      </w:r>
      <w:r w:rsidR="00CD3000" w:rsidRPr="7DA76B86">
        <w:rPr>
          <w:rFonts w:ascii="Arial" w:eastAsia="Times New Roman" w:hAnsi="Arial" w:cs="Arial"/>
          <w:noProof/>
          <w:sz w:val="22"/>
          <w:lang w:eastAsia="en-GB"/>
        </w:rPr>
        <w:t>ing</w:t>
      </w:r>
      <w:r w:rsidR="009A6FA1" w:rsidRPr="7DA76B86">
        <w:rPr>
          <w:rFonts w:ascii="Arial" w:eastAsia="Times New Roman" w:hAnsi="Arial" w:cs="Arial"/>
          <w:noProof/>
          <w:sz w:val="22"/>
          <w:lang w:eastAsia="en-GB"/>
        </w:rPr>
        <w:t xml:space="preserve"> MORE or LESS</w:t>
      </w:r>
      <w:r w:rsidR="00045E4E">
        <w:rPr>
          <w:rFonts w:ascii="Arial" w:eastAsia="Times New Roman" w:hAnsi="Arial" w:cs="Arial"/>
          <w:noProof/>
          <w:sz w:val="22"/>
          <w:lang w:eastAsia="en-GB"/>
        </w:rPr>
        <w:t>,</w:t>
      </w:r>
      <w:r w:rsidR="00F8532F" w:rsidRPr="7DA76B86">
        <w:rPr>
          <w:rFonts w:ascii="Arial" w:eastAsia="Times New Roman" w:hAnsi="Arial" w:cs="Arial"/>
          <w:noProof/>
          <w:sz w:val="22"/>
          <w:lang w:eastAsia="en-GB"/>
        </w:rPr>
        <w:t xml:space="preserve"> or </w:t>
      </w:r>
      <w:r w:rsidR="004F25DF" w:rsidRPr="7DA76B86">
        <w:rPr>
          <w:rFonts w:ascii="Arial" w:eastAsia="Times New Roman" w:hAnsi="Arial" w:cs="Arial"/>
          <w:noProof/>
          <w:sz w:val="22"/>
          <w:lang w:eastAsia="en-GB"/>
        </w:rPr>
        <w:t>end</w:t>
      </w:r>
      <w:r w:rsidR="00DC6D9D" w:rsidRPr="7DA76B86">
        <w:rPr>
          <w:rFonts w:ascii="Arial" w:eastAsia="Times New Roman" w:hAnsi="Arial" w:cs="Arial"/>
          <w:noProof/>
          <w:sz w:val="22"/>
          <w:lang w:eastAsia="en-GB"/>
        </w:rPr>
        <w:t xml:space="preserve"> </w:t>
      </w:r>
      <w:r w:rsidR="00610010" w:rsidRPr="7DA76B86">
        <w:rPr>
          <w:rFonts w:ascii="Arial" w:eastAsia="Times New Roman" w:hAnsi="Arial" w:cs="Arial"/>
          <w:noProof/>
          <w:sz w:val="22"/>
          <w:lang w:eastAsia="en-GB"/>
        </w:rPr>
        <w:t>messages</w:t>
      </w:r>
      <w:r w:rsidR="00DC6D9D" w:rsidRPr="7DA76B86">
        <w:rPr>
          <w:rFonts w:ascii="Arial" w:eastAsia="Times New Roman" w:hAnsi="Arial" w:cs="Arial"/>
          <w:noProof/>
          <w:sz w:val="22"/>
          <w:lang w:eastAsia="en-GB"/>
        </w:rPr>
        <w:t xml:space="preserve"> </w:t>
      </w:r>
      <w:r w:rsidR="004F25DF" w:rsidRPr="7DA76B86">
        <w:rPr>
          <w:rFonts w:ascii="Arial" w:eastAsia="Times New Roman" w:hAnsi="Arial" w:cs="Arial"/>
          <w:noProof/>
          <w:sz w:val="22"/>
          <w:lang w:eastAsia="en-GB"/>
        </w:rPr>
        <w:t>with</w:t>
      </w:r>
      <w:r w:rsidR="00FC5993" w:rsidRPr="7DA76B86">
        <w:rPr>
          <w:rFonts w:ascii="Arial" w:eastAsia="Times New Roman" w:hAnsi="Arial" w:cs="Arial"/>
          <w:noProof/>
          <w:sz w:val="22"/>
          <w:lang w:eastAsia="en-GB"/>
        </w:rPr>
        <w:t xml:space="preserve"> STOP</w:t>
      </w:r>
      <w:r w:rsidR="00CD68B8" w:rsidRPr="7DA76B86">
        <w:rPr>
          <w:rFonts w:ascii="Arial" w:eastAsia="Times New Roman" w:hAnsi="Arial" w:cs="Arial"/>
          <w:noProof/>
          <w:sz w:val="22"/>
          <w:lang w:eastAsia="en-GB"/>
        </w:rPr>
        <w:t xml:space="preserve">.  </w:t>
      </w:r>
      <w:r w:rsidR="006C6E2A" w:rsidRPr="7DA76B86">
        <w:rPr>
          <w:rFonts w:ascii="Arial" w:eastAsia="Times New Roman" w:hAnsi="Arial" w:cs="Arial"/>
          <w:noProof/>
          <w:sz w:val="22"/>
          <w:lang w:eastAsia="en-GB"/>
        </w:rPr>
        <w:t>After</w:t>
      </w:r>
      <w:r w:rsidR="00CD68B8" w:rsidRPr="7DA76B86">
        <w:rPr>
          <w:rFonts w:ascii="Arial" w:eastAsia="Times New Roman" w:hAnsi="Arial" w:cs="Arial"/>
          <w:noProof/>
          <w:sz w:val="22"/>
          <w:lang w:eastAsia="en-GB"/>
        </w:rPr>
        <w:t xml:space="preserve"> texting HELP</w:t>
      </w:r>
      <w:r w:rsidR="006C6E2A" w:rsidRPr="7DA76B86">
        <w:rPr>
          <w:rFonts w:ascii="Arial" w:eastAsia="Times New Roman" w:hAnsi="Arial" w:cs="Arial"/>
          <w:noProof/>
          <w:sz w:val="22"/>
          <w:lang w:eastAsia="en-GB"/>
        </w:rPr>
        <w:t>,</w:t>
      </w:r>
      <w:r w:rsidR="00CD68B8" w:rsidRPr="7DA76B86">
        <w:rPr>
          <w:rFonts w:ascii="Arial" w:eastAsia="Times New Roman" w:hAnsi="Arial" w:cs="Arial"/>
          <w:noProof/>
          <w:sz w:val="22"/>
          <w:lang w:eastAsia="en-GB"/>
        </w:rPr>
        <w:t xml:space="preserve"> </w:t>
      </w:r>
      <w:r w:rsidR="009E11F5" w:rsidRPr="7DA76B86">
        <w:rPr>
          <w:rFonts w:ascii="Arial" w:eastAsia="Times New Roman" w:hAnsi="Arial" w:cs="Arial"/>
          <w:noProof/>
          <w:sz w:val="22"/>
          <w:lang w:eastAsia="en-GB"/>
        </w:rPr>
        <w:t xml:space="preserve">they </w:t>
      </w:r>
      <w:r w:rsidR="004F3595" w:rsidRPr="7DA76B86">
        <w:rPr>
          <w:rFonts w:ascii="Arial" w:eastAsia="Times New Roman" w:hAnsi="Arial" w:cs="Arial"/>
          <w:noProof/>
          <w:sz w:val="22"/>
          <w:lang w:eastAsia="en-GB"/>
        </w:rPr>
        <w:t>receive</w:t>
      </w:r>
      <w:r w:rsidR="009E11F5" w:rsidRPr="7DA76B86">
        <w:rPr>
          <w:rFonts w:ascii="Arial" w:eastAsia="Times New Roman" w:hAnsi="Arial" w:cs="Arial"/>
          <w:noProof/>
          <w:sz w:val="22"/>
          <w:lang w:eastAsia="en-GB"/>
        </w:rPr>
        <w:t xml:space="preserve"> </w:t>
      </w:r>
      <w:r w:rsidR="00B563E5" w:rsidRPr="7DA76B86">
        <w:rPr>
          <w:rFonts w:ascii="Arial" w:eastAsia="Times New Roman" w:hAnsi="Arial" w:cs="Arial"/>
          <w:noProof/>
          <w:sz w:val="22"/>
          <w:lang w:eastAsia="en-GB"/>
        </w:rPr>
        <w:t>‘on-demand’ support</w:t>
      </w:r>
      <w:r w:rsidR="006C6E2A" w:rsidRPr="7DA76B86">
        <w:rPr>
          <w:rFonts w:ascii="Arial" w:eastAsia="Times New Roman" w:hAnsi="Arial" w:cs="Arial"/>
          <w:noProof/>
          <w:sz w:val="22"/>
          <w:lang w:eastAsia="en-GB"/>
        </w:rPr>
        <w:t xml:space="preserve">.  </w:t>
      </w:r>
      <w:r w:rsidR="3330FFC0" w:rsidRPr="7DA76B86">
        <w:rPr>
          <w:rFonts w:ascii="Arial" w:eastAsia="Times New Roman" w:hAnsi="Arial" w:cs="Arial"/>
          <w:noProof/>
          <w:sz w:val="22"/>
          <w:lang w:eastAsia="en-GB"/>
        </w:rPr>
        <w:t xml:space="preserve">Texting </w:t>
      </w:r>
      <w:r w:rsidR="00CD68B8" w:rsidRPr="7DA76B86">
        <w:rPr>
          <w:rFonts w:ascii="Arial" w:eastAsia="Times New Roman" w:hAnsi="Arial" w:cs="Arial"/>
          <w:noProof/>
          <w:sz w:val="22"/>
          <w:lang w:eastAsia="en-GB"/>
        </w:rPr>
        <w:t>SLIP</w:t>
      </w:r>
      <w:r w:rsidR="004F3595" w:rsidRPr="7DA76B86">
        <w:rPr>
          <w:rFonts w:ascii="Arial" w:eastAsia="Times New Roman" w:hAnsi="Arial" w:cs="Arial"/>
          <w:noProof/>
          <w:sz w:val="22"/>
          <w:lang w:eastAsia="en-GB"/>
        </w:rPr>
        <w:t xml:space="preserve"> </w:t>
      </w:r>
      <w:r w:rsidR="007801A8" w:rsidRPr="7DA76B86">
        <w:rPr>
          <w:rFonts w:ascii="Arial" w:eastAsia="Times New Roman" w:hAnsi="Arial" w:cs="Arial"/>
          <w:noProof/>
          <w:sz w:val="22"/>
          <w:lang w:eastAsia="en-GB"/>
        </w:rPr>
        <w:t xml:space="preserve">provides </w:t>
      </w:r>
      <w:r w:rsidR="009E11F5" w:rsidRPr="7DA76B86">
        <w:rPr>
          <w:rFonts w:ascii="Arial" w:eastAsia="Times New Roman" w:hAnsi="Arial" w:cs="Arial"/>
          <w:noProof/>
          <w:sz w:val="22"/>
          <w:lang w:eastAsia="en-GB"/>
        </w:rPr>
        <w:t xml:space="preserve">tips </w:t>
      </w:r>
      <w:r w:rsidR="007801A8" w:rsidRPr="7DA76B86">
        <w:rPr>
          <w:rFonts w:ascii="Arial" w:eastAsia="Times New Roman" w:hAnsi="Arial" w:cs="Arial"/>
          <w:noProof/>
          <w:sz w:val="22"/>
          <w:lang w:eastAsia="en-GB"/>
        </w:rPr>
        <w:t>for</w:t>
      </w:r>
      <w:r w:rsidR="009E11F5" w:rsidRPr="7DA76B86">
        <w:rPr>
          <w:rFonts w:ascii="Arial" w:eastAsia="Times New Roman" w:hAnsi="Arial" w:cs="Arial"/>
          <w:noProof/>
          <w:sz w:val="22"/>
          <w:lang w:eastAsia="en-GB"/>
        </w:rPr>
        <w:t xml:space="preserve"> </w:t>
      </w:r>
      <w:r w:rsidR="00C233AE" w:rsidRPr="7DA76B86">
        <w:rPr>
          <w:rFonts w:ascii="Arial" w:eastAsia="Times New Roman" w:hAnsi="Arial" w:cs="Arial"/>
          <w:noProof/>
          <w:sz w:val="22"/>
          <w:lang w:eastAsia="en-GB"/>
        </w:rPr>
        <w:t>combat</w:t>
      </w:r>
      <w:r w:rsidR="007801A8" w:rsidRPr="7DA76B86">
        <w:rPr>
          <w:rFonts w:ascii="Arial" w:eastAsia="Times New Roman" w:hAnsi="Arial" w:cs="Arial"/>
          <w:noProof/>
          <w:sz w:val="22"/>
          <w:lang w:eastAsia="en-GB"/>
        </w:rPr>
        <w:t>ting</w:t>
      </w:r>
      <w:r w:rsidR="009E11F5" w:rsidRPr="7DA76B86">
        <w:rPr>
          <w:rFonts w:ascii="Arial" w:eastAsia="Times New Roman" w:hAnsi="Arial" w:cs="Arial"/>
          <w:noProof/>
          <w:sz w:val="22"/>
          <w:lang w:eastAsia="en-GB"/>
        </w:rPr>
        <w:t xml:space="preserve"> urges </w:t>
      </w:r>
      <w:r w:rsidR="00292B2C" w:rsidRPr="7DA76B86">
        <w:rPr>
          <w:rFonts w:ascii="Arial" w:eastAsia="Times New Roman" w:hAnsi="Arial" w:cs="Arial"/>
          <w:noProof/>
          <w:sz w:val="22"/>
          <w:lang w:eastAsia="en-GB"/>
        </w:rPr>
        <w:t xml:space="preserve">and QUIZ </w:t>
      </w:r>
      <w:r w:rsidR="00C233AE" w:rsidRPr="7DA76B86">
        <w:rPr>
          <w:rFonts w:ascii="Arial" w:eastAsia="Times New Roman" w:hAnsi="Arial" w:cs="Arial"/>
          <w:noProof/>
          <w:sz w:val="22"/>
          <w:lang w:eastAsia="en-GB"/>
        </w:rPr>
        <w:t>initiate</w:t>
      </w:r>
      <w:r w:rsidR="007801A8" w:rsidRPr="7DA76B86">
        <w:rPr>
          <w:rFonts w:ascii="Arial" w:eastAsia="Times New Roman" w:hAnsi="Arial" w:cs="Arial"/>
          <w:noProof/>
          <w:sz w:val="22"/>
          <w:lang w:eastAsia="en-GB"/>
        </w:rPr>
        <w:t>s</w:t>
      </w:r>
      <w:r w:rsidR="00292B2C" w:rsidRPr="7DA76B86">
        <w:rPr>
          <w:rFonts w:ascii="Arial" w:eastAsia="Times New Roman" w:hAnsi="Arial" w:cs="Arial"/>
          <w:noProof/>
          <w:sz w:val="22"/>
          <w:lang w:eastAsia="en-GB"/>
        </w:rPr>
        <w:t xml:space="preserve"> a </w:t>
      </w:r>
      <w:r w:rsidR="00C233AE" w:rsidRPr="7DA76B86">
        <w:rPr>
          <w:rFonts w:ascii="Arial" w:eastAsia="Times New Roman" w:hAnsi="Arial" w:cs="Arial"/>
          <w:noProof/>
          <w:sz w:val="22"/>
          <w:lang w:eastAsia="en-GB"/>
        </w:rPr>
        <w:t>texted trivia game</w:t>
      </w:r>
      <w:r w:rsidR="006C6E2A" w:rsidRPr="7DA76B86">
        <w:rPr>
          <w:rFonts w:ascii="Arial" w:eastAsia="Times New Roman" w:hAnsi="Arial" w:cs="Arial"/>
          <w:noProof/>
          <w:sz w:val="22"/>
          <w:lang w:eastAsia="en-GB"/>
        </w:rPr>
        <w:t xml:space="preserve"> to </w:t>
      </w:r>
      <w:r w:rsidR="001516AC" w:rsidRPr="7DA76B86">
        <w:rPr>
          <w:rFonts w:ascii="Arial" w:eastAsia="Times New Roman" w:hAnsi="Arial" w:cs="Arial"/>
          <w:noProof/>
          <w:sz w:val="22"/>
          <w:lang w:eastAsia="en-GB"/>
        </w:rPr>
        <w:t>distract</w:t>
      </w:r>
      <w:r w:rsidR="007801A8" w:rsidRPr="7DA76B86">
        <w:rPr>
          <w:rFonts w:ascii="Arial" w:eastAsia="Times New Roman" w:hAnsi="Arial" w:cs="Arial"/>
          <w:noProof/>
          <w:sz w:val="22"/>
          <w:lang w:eastAsia="en-GB"/>
        </w:rPr>
        <w:t xml:space="preserve"> </w:t>
      </w:r>
      <w:r w:rsidR="001516AC" w:rsidRPr="7DA76B86">
        <w:rPr>
          <w:rFonts w:ascii="Arial" w:eastAsia="Times New Roman" w:hAnsi="Arial" w:cs="Arial"/>
          <w:noProof/>
          <w:sz w:val="22"/>
          <w:lang w:eastAsia="en-GB"/>
        </w:rPr>
        <w:t xml:space="preserve">from </w:t>
      </w:r>
      <w:r w:rsidR="7525B55F" w:rsidRPr="7DA76B86">
        <w:rPr>
          <w:rFonts w:ascii="Arial" w:eastAsia="Times New Roman" w:hAnsi="Arial" w:cs="Arial"/>
          <w:noProof/>
          <w:sz w:val="22"/>
          <w:lang w:eastAsia="en-GB"/>
        </w:rPr>
        <w:t>urges</w:t>
      </w:r>
      <w:r w:rsidRPr="7DA76B86">
        <w:rPr>
          <w:rFonts w:ascii="Arial" w:eastAsia="Times New Roman" w:hAnsi="Arial" w:cs="Arial"/>
          <w:noProof/>
          <w:sz w:val="22"/>
          <w:lang w:eastAsia="en-GB"/>
        </w:rPr>
        <w:t>.</w:t>
      </w:r>
    </w:p>
    <w:p w14:paraId="2A825BBF" w14:textId="256F6471" w:rsidR="00247A9D" w:rsidRDefault="00D216DC" w:rsidP="7DA76B86">
      <w:pPr>
        <w:spacing w:line="360" w:lineRule="auto"/>
        <w:jc w:val="both"/>
        <w:rPr>
          <w:rFonts w:ascii="Arial" w:eastAsia="Times New Roman" w:hAnsi="Arial" w:cs="Arial"/>
          <w:noProof/>
          <w:sz w:val="22"/>
          <w:lang w:eastAsia="en-GB"/>
        </w:rPr>
      </w:pPr>
      <w:r w:rsidRPr="7DA76B86">
        <w:rPr>
          <w:rFonts w:ascii="Arial" w:eastAsia="Times New Roman" w:hAnsi="Arial" w:cs="Arial"/>
          <w:sz w:val="22"/>
          <w:lang w:eastAsia="en-GB"/>
        </w:rPr>
        <w:lastRenderedPageBreak/>
        <w:t>At b</w:t>
      </w:r>
      <w:r w:rsidR="6F8B22E4" w:rsidRPr="7DA76B86">
        <w:rPr>
          <w:rFonts w:ascii="Arial" w:eastAsia="Times New Roman" w:hAnsi="Arial" w:cs="Arial"/>
          <w:sz w:val="22"/>
          <w:lang w:eastAsia="en-GB"/>
        </w:rPr>
        <w:t>aseline</w:t>
      </w:r>
      <w:r w:rsidRPr="7DA76B86">
        <w:rPr>
          <w:rFonts w:ascii="Arial" w:eastAsia="Times New Roman" w:hAnsi="Arial" w:cs="Arial"/>
          <w:sz w:val="22"/>
          <w:lang w:eastAsia="en-GB"/>
        </w:rPr>
        <w:t>, we asked about education</w:t>
      </w:r>
      <w:r w:rsidR="00E150F5" w:rsidRPr="7DA76B86">
        <w:rPr>
          <w:rFonts w:ascii="Arial" w:eastAsia="Times New Roman" w:hAnsi="Arial" w:cs="Arial"/>
          <w:sz w:val="22"/>
          <w:lang w:eastAsia="en-GB"/>
        </w:rPr>
        <w:t xml:space="preserve">, </w:t>
      </w:r>
      <w:r w:rsidR="0043191D" w:rsidRPr="7DA76B86">
        <w:rPr>
          <w:rFonts w:ascii="Arial" w:eastAsia="Times New Roman" w:hAnsi="Arial" w:cs="Arial"/>
          <w:sz w:val="22"/>
          <w:lang w:eastAsia="en-GB"/>
        </w:rPr>
        <w:t>ethnicity</w:t>
      </w:r>
      <w:r w:rsidR="00E150F5" w:rsidRPr="7DA76B86">
        <w:rPr>
          <w:rFonts w:ascii="Arial" w:eastAsia="Times New Roman" w:hAnsi="Arial" w:cs="Arial"/>
          <w:sz w:val="22"/>
          <w:lang w:eastAsia="en-GB"/>
        </w:rPr>
        <w:t xml:space="preserve">, </w:t>
      </w:r>
      <w:r w:rsidR="00BF05DB" w:rsidRPr="7DA76B86">
        <w:rPr>
          <w:rFonts w:ascii="Arial" w:eastAsia="Times New Roman" w:hAnsi="Arial" w:cs="Arial"/>
          <w:sz w:val="22"/>
          <w:lang w:eastAsia="en-GB"/>
        </w:rPr>
        <w:t xml:space="preserve">gestation; pre-pregnancy </w:t>
      </w:r>
      <w:r w:rsidR="00413299" w:rsidRPr="7DA76B86">
        <w:rPr>
          <w:rFonts w:ascii="Arial" w:eastAsia="Times New Roman" w:hAnsi="Arial" w:cs="Arial"/>
          <w:sz w:val="22"/>
          <w:lang w:eastAsia="en-GB"/>
        </w:rPr>
        <w:t xml:space="preserve">and current </w:t>
      </w:r>
      <w:r w:rsidR="00BF05DB" w:rsidRPr="7DA76B86">
        <w:rPr>
          <w:rFonts w:ascii="Arial" w:eastAsia="Times New Roman" w:hAnsi="Arial" w:cs="Arial"/>
          <w:sz w:val="22"/>
          <w:lang w:eastAsia="en-GB"/>
        </w:rPr>
        <w:t>daily cigarettes</w:t>
      </w:r>
      <w:r w:rsidR="00821658" w:rsidRPr="7DA76B86">
        <w:rPr>
          <w:rFonts w:ascii="Arial" w:eastAsia="Times New Roman" w:hAnsi="Arial" w:cs="Arial"/>
          <w:sz w:val="22"/>
          <w:lang w:eastAsia="en-GB"/>
        </w:rPr>
        <w:t xml:space="preserve"> smoked</w:t>
      </w:r>
      <w:r w:rsidR="00BF05DB" w:rsidRPr="7DA76B86">
        <w:rPr>
          <w:rFonts w:ascii="Arial" w:eastAsia="Times New Roman" w:hAnsi="Arial" w:cs="Arial"/>
          <w:sz w:val="22"/>
          <w:lang w:eastAsia="en-GB"/>
        </w:rPr>
        <w:t xml:space="preserve">; </w:t>
      </w:r>
      <w:r w:rsidR="00413299" w:rsidRPr="7DA76B86">
        <w:rPr>
          <w:rFonts w:ascii="Arial" w:eastAsia="Times New Roman" w:hAnsi="Arial" w:cs="Arial"/>
          <w:sz w:val="22"/>
          <w:lang w:eastAsia="en-GB"/>
        </w:rPr>
        <w:t>nicotine dependence</w:t>
      </w:r>
      <w:r w:rsidR="00BF05DB" w:rsidRPr="7DA76B86">
        <w:rPr>
          <w:rFonts w:ascii="Arial" w:eastAsia="Times New Roman" w:hAnsi="Arial" w:cs="Arial"/>
          <w:sz w:val="22"/>
          <w:lang w:eastAsia="en-GB"/>
        </w:rPr>
        <w:t>;</w:t>
      </w:r>
      <w:r w:rsidR="00BF05DB" w:rsidRPr="7DA76B86">
        <w:rPr>
          <w:rFonts w:ascii="Arial" w:hAnsi="Arial" w:cs="Arial"/>
          <w:noProof/>
          <w:color w:val="2B579A"/>
          <w:sz w:val="22"/>
          <w:shd w:val="clear" w:color="auto" w:fill="E6E6E6"/>
          <w:lang w:eastAsia="en-GB"/>
        </w:rPr>
        <w:fldChar w:fldCharType="begin"/>
      </w:r>
      <w:r w:rsidR="00A94C3A">
        <w:rPr>
          <w:rFonts w:ascii="Arial" w:hAnsi="Arial" w:cs="Arial"/>
          <w:noProof/>
          <w:color w:val="2B579A"/>
          <w:sz w:val="22"/>
          <w:shd w:val="clear" w:color="auto" w:fill="E6E6E6"/>
          <w:lang w:eastAsia="en-GB"/>
        </w:rPr>
        <w:instrText xml:space="preserve"> ADDIN EN.CITE &lt;EndNote&gt;&lt;Cite&gt;&lt;Author&gt;Heatherton&lt;/Author&gt;&lt;Year&gt;1989&lt;/Year&gt;&lt;RecNum&gt;636&lt;/RecNum&gt;&lt;DisplayText&gt;&lt;style face="superscript"&gt;27&lt;/style&gt;&lt;/DisplayText&gt;&lt;record&gt;&lt;rec-number&gt;636&lt;/rec-number&gt;&lt;foreign-keys&gt;&lt;key app="EN" db-id="zzpwswrpx2szz3e2xz1p2eafvvpast9dpe9r" timestamp="1591782994" guid="aa3faff2-f632-4cbc-95b9-276a2e571629"&gt;636&lt;/key&gt;&lt;/foreign-keys&gt;&lt;ref-type name="Journal Article"&gt;17&lt;/ref-type&gt;&lt;contributors&gt;&lt;authors&gt;&lt;author&gt;Heatherton, T. F.&lt;/author&gt;&lt;author&gt;Kozlowski, L. T.&lt;/author&gt;&lt;author&gt;Frecker, R. C.&lt;/author&gt;&lt;author&gt;Rickert, W.&lt;/author&gt;&lt;author&gt;Robinson, J.&lt;/author&gt;&lt;/authors&gt;&lt;/contributors&gt;&lt;titles&gt;&lt;title&gt;Measuring the heaviness of smoking: using self-reported time to the first cigarette of the day and number of cigarettes smoked per day&lt;/title&gt;&lt;secondary-title&gt;British Journal of Addiction&lt;/secondary-title&gt;&lt;/titles&gt;&lt;periodical&gt;&lt;full-title&gt;British Journal of Addiction&lt;/full-title&gt;&lt;/periodical&gt;&lt;pages&gt;791-799&lt;/pages&gt;&lt;volume&gt;84&lt;/volume&gt;&lt;number&gt;7&lt;/number&gt;&lt;reprint-edition&gt;NOT IN FILE&lt;/reprint-edition&gt;&lt;dates&gt;&lt;year&gt;1989&lt;/year&gt;&lt;pub-dates&gt;&lt;date&gt;Jul&lt;/date&gt;&lt;/pub-dates&gt;&lt;/dates&gt;&lt;urls&gt;&lt;/urls&gt;&lt;/record&gt;&lt;/Cite&gt;&lt;/EndNote&gt;</w:instrText>
      </w:r>
      <w:r w:rsidR="00BF05DB" w:rsidRPr="7DA76B86">
        <w:rPr>
          <w:rFonts w:ascii="Arial" w:hAnsi="Arial" w:cs="Arial"/>
          <w:noProof/>
          <w:color w:val="2B579A"/>
          <w:sz w:val="22"/>
          <w:shd w:val="clear" w:color="auto" w:fill="E6E6E6"/>
          <w:lang w:eastAsia="en-GB"/>
        </w:rPr>
        <w:fldChar w:fldCharType="separate"/>
      </w:r>
      <w:r w:rsidR="00A94C3A" w:rsidRPr="00A94C3A">
        <w:rPr>
          <w:rFonts w:ascii="Arial" w:hAnsi="Arial" w:cs="Arial"/>
          <w:noProof/>
          <w:sz w:val="22"/>
          <w:vertAlign w:val="superscript"/>
          <w:lang w:eastAsia="en-GB"/>
        </w:rPr>
        <w:t>27</w:t>
      </w:r>
      <w:r w:rsidR="00BF05DB" w:rsidRPr="7DA76B86">
        <w:rPr>
          <w:rFonts w:ascii="Arial" w:hAnsi="Arial" w:cs="Arial"/>
          <w:noProof/>
          <w:color w:val="2B579A"/>
          <w:sz w:val="22"/>
          <w:shd w:val="clear" w:color="auto" w:fill="E6E6E6"/>
          <w:lang w:eastAsia="en-GB"/>
        </w:rPr>
        <w:fldChar w:fldCharType="end"/>
      </w:r>
      <w:r w:rsidR="00BF05DB" w:rsidRPr="7DA76B86">
        <w:rPr>
          <w:rFonts w:ascii="Arial" w:hAnsi="Arial" w:cs="Arial"/>
          <w:noProof/>
          <w:sz w:val="22"/>
          <w:lang w:eastAsia="en-GB"/>
        </w:rPr>
        <w:t xml:space="preserve"> </w:t>
      </w:r>
      <w:r w:rsidR="00BF05DB" w:rsidRPr="7DA76B86">
        <w:rPr>
          <w:rFonts w:ascii="Arial" w:eastAsia="Times New Roman" w:hAnsi="Arial" w:cs="Arial"/>
          <w:sz w:val="22"/>
          <w:lang w:eastAsia="en-GB"/>
        </w:rPr>
        <w:t xml:space="preserve">strength and frequency of </w:t>
      </w:r>
      <w:r w:rsidR="00413299" w:rsidRPr="7DA76B86">
        <w:rPr>
          <w:rFonts w:ascii="Arial" w:eastAsia="Times New Roman" w:hAnsi="Arial" w:cs="Arial"/>
          <w:sz w:val="22"/>
          <w:lang w:eastAsia="en-GB"/>
        </w:rPr>
        <w:t xml:space="preserve">smoking </w:t>
      </w:r>
      <w:r w:rsidR="00BF05DB" w:rsidRPr="7DA76B86">
        <w:rPr>
          <w:rFonts w:ascii="Arial" w:eastAsia="Times New Roman" w:hAnsi="Arial" w:cs="Arial"/>
          <w:sz w:val="22"/>
          <w:lang w:eastAsia="en-GB"/>
        </w:rPr>
        <w:t>urges</w:t>
      </w:r>
      <w:r w:rsidR="00BF05DB" w:rsidRPr="7DA76B86">
        <w:rPr>
          <w:rFonts w:ascii="Arial" w:eastAsia="Times New Roman" w:hAnsi="Arial" w:cs="Arial"/>
          <w:color w:val="2B579A"/>
          <w:sz w:val="22"/>
          <w:shd w:val="clear" w:color="auto" w:fill="E6E6E6"/>
          <w:lang w:eastAsia="en-GB"/>
        </w:rPr>
        <w:fldChar w:fldCharType="begin">
          <w:fldData xml:space="preserve">PEVuZE5vdGU+PENpdGU+PEF1dGhvcj5XZXN0PC9BdXRob3I+PFllYXI+MjAwNDwvWWVhcj48UmVj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</w:fldData>
        </w:fldChar>
      </w:r>
      <w:r w:rsidR="00A94C3A">
        <w:rPr>
          <w:rFonts w:ascii="Arial" w:eastAsia="Times New Roman" w:hAnsi="Arial" w:cs="Arial"/>
          <w:color w:val="2B579A"/>
          <w:sz w:val="22"/>
          <w:shd w:val="clear" w:color="auto" w:fill="E6E6E6"/>
          <w:lang w:eastAsia="en-GB"/>
        </w:rPr>
        <w:instrText xml:space="preserve"> ADDIN EN.CITE </w:instrText>
      </w:r>
      <w:r w:rsidR="00A94C3A">
        <w:rPr>
          <w:rFonts w:ascii="Arial" w:eastAsia="Times New Roman" w:hAnsi="Arial" w:cs="Arial"/>
          <w:color w:val="2B579A"/>
          <w:sz w:val="22"/>
          <w:shd w:val="clear" w:color="auto" w:fill="E6E6E6"/>
          <w:lang w:eastAsia="en-GB"/>
        </w:rPr>
        <w:fldChar w:fldCharType="begin">
          <w:fldData xml:space="preserve">PEVuZE5vdGU+PENpdGU+PEF1dGhvcj5XZXN0PC9BdXRob3I+PFllYXI+MjAwNDwvWWVhcj48UmVj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</w:fldData>
        </w:fldChar>
      </w:r>
      <w:r w:rsidR="00A94C3A">
        <w:rPr>
          <w:rFonts w:ascii="Arial" w:eastAsia="Times New Roman" w:hAnsi="Arial" w:cs="Arial"/>
          <w:color w:val="2B579A"/>
          <w:sz w:val="22"/>
          <w:shd w:val="clear" w:color="auto" w:fill="E6E6E6"/>
          <w:lang w:eastAsia="en-GB"/>
        </w:rPr>
        <w:instrText xml:space="preserve"> ADDIN EN.CITE.DATA </w:instrText>
      </w:r>
      <w:r w:rsidR="00A94C3A">
        <w:rPr>
          <w:rFonts w:ascii="Arial" w:eastAsia="Times New Roman" w:hAnsi="Arial" w:cs="Arial"/>
          <w:color w:val="2B579A"/>
          <w:sz w:val="22"/>
          <w:shd w:val="clear" w:color="auto" w:fill="E6E6E6"/>
          <w:lang w:eastAsia="en-GB"/>
        </w:rPr>
      </w:r>
      <w:r w:rsidR="00A94C3A">
        <w:rPr>
          <w:rFonts w:ascii="Arial" w:eastAsia="Times New Roman" w:hAnsi="Arial" w:cs="Arial"/>
          <w:color w:val="2B579A"/>
          <w:sz w:val="22"/>
          <w:shd w:val="clear" w:color="auto" w:fill="E6E6E6"/>
          <w:lang w:eastAsia="en-GB"/>
        </w:rPr>
        <w:fldChar w:fldCharType="end"/>
      </w:r>
      <w:r w:rsidR="00BF05DB" w:rsidRPr="7DA76B86">
        <w:rPr>
          <w:rFonts w:ascii="Arial" w:eastAsia="Times New Roman" w:hAnsi="Arial" w:cs="Arial"/>
          <w:color w:val="2B579A"/>
          <w:sz w:val="22"/>
          <w:shd w:val="clear" w:color="auto" w:fill="E6E6E6"/>
          <w:lang w:eastAsia="en-GB"/>
        </w:rPr>
      </w:r>
      <w:r w:rsidR="00BF05DB" w:rsidRPr="7DA76B86">
        <w:rPr>
          <w:rFonts w:ascii="Arial" w:eastAsia="Times New Roman" w:hAnsi="Arial" w:cs="Arial"/>
          <w:color w:val="2B579A"/>
          <w:sz w:val="22"/>
          <w:shd w:val="clear" w:color="auto" w:fill="E6E6E6"/>
          <w:lang w:eastAsia="en-GB"/>
        </w:rPr>
        <w:fldChar w:fldCharType="separate"/>
      </w:r>
      <w:r w:rsidR="00A94C3A" w:rsidRPr="00A94C3A">
        <w:rPr>
          <w:rFonts w:ascii="Arial" w:eastAsia="Times New Roman" w:hAnsi="Arial" w:cs="Arial"/>
          <w:noProof/>
          <w:color w:val="2B579A"/>
          <w:sz w:val="22"/>
          <w:shd w:val="clear" w:color="auto" w:fill="E6E6E6"/>
          <w:vertAlign w:val="superscript"/>
          <w:lang w:eastAsia="en-GB"/>
        </w:rPr>
        <w:t>29</w:t>
      </w:r>
      <w:r w:rsidR="00BF05DB" w:rsidRPr="7DA76B86">
        <w:rPr>
          <w:rFonts w:ascii="Arial" w:eastAsia="Times New Roman" w:hAnsi="Arial" w:cs="Arial"/>
          <w:color w:val="2B579A"/>
          <w:sz w:val="22"/>
          <w:shd w:val="clear" w:color="auto" w:fill="E6E6E6"/>
          <w:lang w:eastAsia="en-GB"/>
        </w:rPr>
        <w:fldChar w:fldCharType="end"/>
      </w:r>
      <w:r w:rsidR="00BF05DB" w:rsidRPr="7DA76B86">
        <w:rPr>
          <w:rFonts w:ascii="Arial" w:eastAsia="Times New Roman" w:hAnsi="Arial" w:cs="Arial"/>
          <w:sz w:val="22"/>
          <w:lang w:eastAsia="en-GB"/>
        </w:rPr>
        <w:t xml:space="preserve">; </w:t>
      </w:r>
      <w:r w:rsidR="00E56AC3" w:rsidRPr="7DA76B86">
        <w:rPr>
          <w:rFonts w:ascii="Arial" w:eastAsia="Times New Roman" w:hAnsi="Arial" w:cs="Arial"/>
          <w:sz w:val="22"/>
          <w:lang w:eastAsia="en-GB"/>
        </w:rPr>
        <w:t xml:space="preserve">intention to quit; </w:t>
      </w:r>
      <w:r w:rsidR="00BF05DB" w:rsidRPr="7DA76B86">
        <w:rPr>
          <w:rFonts w:ascii="Arial" w:eastAsia="Times New Roman" w:hAnsi="Arial" w:cs="Arial"/>
          <w:sz w:val="22"/>
          <w:lang w:eastAsia="en-GB"/>
        </w:rPr>
        <w:t xml:space="preserve">whether a quit date was set; number of </w:t>
      </w:r>
      <w:r w:rsidR="1757154E" w:rsidRPr="7DA76B86">
        <w:rPr>
          <w:rFonts w:ascii="Arial" w:eastAsia="Times New Roman" w:hAnsi="Arial" w:cs="Arial"/>
          <w:sz w:val="22"/>
          <w:lang w:eastAsia="en-GB"/>
        </w:rPr>
        <w:t>pregnancies</w:t>
      </w:r>
      <w:r w:rsidR="00BF05DB" w:rsidRPr="7DA76B86">
        <w:rPr>
          <w:rFonts w:ascii="Arial" w:eastAsia="Times New Roman" w:hAnsi="Arial" w:cs="Arial"/>
          <w:sz w:val="22"/>
          <w:lang w:eastAsia="en-GB"/>
        </w:rPr>
        <w:t xml:space="preserve"> beyond 24 weeks, partner</w:t>
      </w:r>
      <w:r w:rsidR="00943F3A" w:rsidRPr="7DA76B86">
        <w:rPr>
          <w:rFonts w:ascii="Arial" w:eastAsia="Times New Roman" w:hAnsi="Arial" w:cs="Arial"/>
          <w:sz w:val="22"/>
          <w:lang w:eastAsia="en-GB"/>
        </w:rPr>
        <w:t xml:space="preserve">’s or </w:t>
      </w:r>
      <w:r w:rsidR="00BF05DB" w:rsidRPr="7DA76B86">
        <w:rPr>
          <w:rFonts w:ascii="Arial" w:eastAsia="Times New Roman" w:hAnsi="Arial" w:cs="Arial"/>
          <w:sz w:val="22"/>
          <w:lang w:eastAsia="en-GB"/>
        </w:rPr>
        <w:t>significant othe</w:t>
      </w:r>
      <w:r w:rsidR="00943F3A" w:rsidRPr="7DA76B86">
        <w:rPr>
          <w:rFonts w:ascii="Arial" w:eastAsia="Times New Roman" w:hAnsi="Arial" w:cs="Arial"/>
          <w:sz w:val="22"/>
          <w:lang w:eastAsia="en-GB"/>
        </w:rPr>
        <w:t>r</w:t>
      </w:r>
      <w:r w:rsidR="00BF05DB" w:rsidRPr="7DA76B86">
        <w:rPr>
          <w:rFonts w:ascii="Arial" w:eastAsia="Times New Roman" w:hAnsi="Arial" w:cs="Arial"/>
          <w:sz w:val="22"/>
          <w:lang w:eastAsia="en-GB"/>
        </w:rPr>
        <w:t>’s smoking</w:t>
      </w:r>
      <w:r w:rsidR="39979624" w:rsidRPr="7DA76B86">
        <w:rPr>
          <w:rFonts w:ascii="Arial" w:eastAsia="Times New Roman" w:hAnsi="Arial" w:cs="Arial"/>
          <w:sz w:val="22"/>
          <w:lang w:eastAsia="en-GB"/>
        </w:rPr>
        <w:t>,</w:t>
      </w:r>
      <w:r w:rsidR="00BF05DB" w:rsidRPr="7DA76B86">
        <w:rPr>
          <w:rFonts w:ascii="Arial" w:eastAsia="Times New Roman" w:hAnsi="Arial" w:cs="Arial"/>
          <w:sz w:val="22"/>
          <w:lang w:eastAsia="en-GB"/>
        </w:rPr>
        <w:t xml:space="preserve"> and health status</w:t>
      </w:r>
      <w:r w:rsidR="00821658" w:rsidRPr="7DA76B86">
        <w:rPr>
          <w:rFonts w:ascii="Arial" w:eastAsia="Times New Roman" w:hAnsi="Arial" w:cs="Arial"/>
          <w:sz w:val="22"/>
          <w:lang w:eastAsia="en-GB"/>
        </w:rPr>
        <w:t xml:space="preserve"> (</w:t>
      </w:r>
      <w:r w:rsidR="00BF05DB" w:rsidRPr="7DA76B86">
        <w:rPr>
          <w:rFonts w:ascii="Arial" w:eastAsia="Times New Roman" w:hAnsi="Arial" w:cs="Arial"/>
          <w:sz w:val="22"/>
          <w:lang w:eastAsia="en-GB"/>
        </w:rPr>
        <w:t>EQ-5D</w:t>
      </w:r>
      <w:r w:rsidR="410BEC2C" w:rsidRPr="7DA76B86">
        <w:rPr>
          <w:rFonts w:ascii="Arial" w:eastAsia="Times New Roman" w:hAnsi="Arial" w:cs="Arial"/>
          <w:sz w:val="22"/>
          <w:lang w:eastAsia="en-GB"/>
        </w:rPr>
        <w:t>-5L</w:t>
      </w:r>
      <w:r w:rsidR="00821658" w:rsidRPr="7DA76B86">
        <w:rPr>
          <w:rFonts w:ascii="Arial" w:eastAsia="Times New Roman" w:hAnsi="Arial" w:cs="Arial"/>
          <w:sz w:val="22"/>
          <w:lang w:eastAsia="en-GB"/>
        </w:rPr>
        <w:t>)</w:t>
      </w:r>
      <w:r w:rsidR="00BF05DB" w:rsidRPr="7DA76B86">
        <w:rPr>
          <w:rFonts w:ascii="Arial" w:eastAsia="Times New Roman" w:hAnsi="Arial" w:cs="Arial"/>
          <w:sz w:val="22"/>
          <w:lang w:eastAsia="en-GB"/>
        </w:rPr>
        <w:t>.</w:t>
      </w:r>
      <w:r w:rsidR="00BF05DB" w:rsidRPr="7DA76B86">
        <w:rPr>
          <w:rFonts w:ascii="Arial" w:eastAsia="Times New Roman" w:hAnsi="Arial" w:cs="Arial"/>
          <w:noProof/>
          <w:color w:val="2B579A"/>
          <w:sz w:val="22"/>
          <w:shd w:val="clear" w:color="auto" w:fill="E6E6E6"/>
          <w:lang w:eastAsia="en-GB"/>
        </w:rPr>
        <w:fldChar w:fldCharType="begin"/>
      </w:r>
      <w:r w:rsidR="00A94C3A">
        <w:rPr>
          <w:rFonts w:ascii="Arial" w:eastAsia="Times New Roman" w:hAnsi="Arial" w:cs="Arial"/>
          <w:noProof/>
          <w:color w:val="2B579A"/>
          <w:sz w:val="22"/>
          <w:shd w:val="clear" w:color="auto" w:fill="E6E6E6"/>
          <w:lang w:eastAsia="en-GB"/>
        </w:rPr>
        <w:instrText xml:space="preserve"> ADDIN EN.CITE &lt;EndNote&gt;&lt;Cite&gt;&lt;Author&gt;Latvala&lt;/Author&gt;&lt;Year&gt;1998&lt;/Year&gt;&lt;RecNum&gt;852&lt;/RecNum&gt;&lt;DisplayText&gt;&lt;style face="superscript"&gt;30&lt;/style&gt;&lt;/DisplayText&gt;&lt;record&gt;&lt;rec-number&gt;852&lt;/rec-number&gt;&lt;foreign-keys&gt;&lt;key app="EN" db-id="zzpwswrpx2szz3e2xz1p2eafvvpast9dpe9r" timestamp="1591783347" guid="4913f441-3da3-4104-98a0-7882a0848580"&gt;852&lt;/key&gt;&lt;/foreign-keys&gt;&lt;ref-type name="Journal Article"&gt;17&lt;/ref-type&gt;&lt;contributors&gt;&lt;authors&gt;&lt;author&gt;Latvala, E.&lt;/author&gt;&lt;author&gt;Janhonen, S.&lt;/author&gt;&lt;/authors&gt;&lt;/contributors&gt;&lt;titles&gt;&lt;title&gt;Helping methods used by nurses in a psychiatric hospital environment&lt;/title&gt;&lt;secondary-title&gt;International Journal of Nursing Studies&lt;/secondary-title&gt;&lt;/titles&gt;&lt;periodical&gt;&lt;full-title&gt;International Journal of Nursing Studies&lt;/full-title&gt;&lt;/periodical&gt;&lt;pages&gt;346-352&lt;/pages&gt;&lt;volume&gt;35&lt;/volume&gt;&lt;number&gt;6&lt;/number&gt;&lt;reprint-edition&gt;NOT IN FILE&lt;/reprint-edition&gt;&lt;dates&gt;&lt;year&gt;1998&lt;/year&gt;&lt;pub-dates&gt;&lt;date&gt;Dec&lt;/date&gt;&lt;/pub-dates&gt;&lt;/dates&gt;&lt;urls&gt;&lt;related-urls&gt;&lt;url&gt;http://ac.els-cdn.com/S0020748998000510/1-s2.0-S0020748998000510-main.pdf?_tid=b28cbbe0-93fb-11e3-bbe1-00000aab0f27&amp;amp;acdnat=1392219679_5c6222d2304b7557924463c5561c8ab9&lt;/url&gt;&lt;/related-urls&gt;&lt;/urls&gt;&lt;/record&gt;&lt;/Cite&gt;&lt;/EndNote&gt;</w:instrText>
      </w:r>
      <w:r w:rsidR="00BF05DB" w:rsidRPr="7DA76B86">
        <w:rPr>
          <w:rFonts w:ascii="Arial" w:eastAsia="Times New Roman" w:hAnsi="Arial" w:cs="Arial"/>
          <w:noProof/>
          <w:color w:val="2B579A"/>
          <w:sz w:val="22"/>
          <w:shd w:val="clear" w:color="auto" w:fill="E6E6E6"/>
          <w:lang w:eastAsia="en-GB"/>
        </w:rPr>
        <w:fldChar w:fldCharType="separate"/>
      </w:r>
      <w:r w:rsidR="00A94C3A" w:rsidRPr="00A94C3A">
        <w:rPr>
          <w:rFonts w:ascii="Arial" w:eastAsia="Times New Roman" w:hAnsi="Arial" w:cs="Arial"/>
          <w:noProof/>
          <w:color w:val="2B579A"/>
          <w:sz w:val="22"/>
          <w:shd w:val="clear" w:color="auto" w:fill="E6E6E6"/>
          <w:vertAlign w:val="superscript"/>
          <w:lang w:eastAsia="en-GB"/>
        </w:rPr>
        <w:t>30</w:t>
      </w:r>
      <w:r w:rsidR="00BF05DB" w:rsidRPr="7DA76B86">
        <w:rPr>
          <w:rFonts w:ascii="Arial" w:eastAsia="Times New Roman" w:hAnsi="Arial" w:cs="Arial"/>
          <w:noProof/>
          <w:color w:val="2B579A"/>
          <w:sz w:val="22"/>
          <w:shd w:val="clear" w:color="auto" w:fill="E6E6E6"/>
          <w:lang w:eastAsia="en-GB"/>
        </w:rPr>
        <w:fldChar w:fldCharType="end"/>
      </w:r>
    </w:p>
    <w:p w14:paraId="55FFE781" w14:textId="297F9D7A" w:rsidR="001E0A7E" w:rsidRDefault="001E0A7E" w:rsidP="26B76CC7">
      <w:pPr>
        <w:spacing w:line="360" w:lineRule="auto"/>
        <w:jc w:val="both"/>
        <w:rPr>
          <w:rFonts w:ascii="Arial" w:eastAsia="Times New Roman" w:hAnsi="Arial" w:cs="Arial"/>
          <w:sz w:val="22"/>
          <w:lang w:eastAsia="en-GB"/>
        </w:rPr>
      </w:pPr>
      <w:r w:rsidRPr="26B76CC7">
        <w:rPr>
          <w:rFonts w:ascii="Arial" w:eastAsia="Times New Roman" w:hAnsi="Arial" w:cs="Arial"/>
          <w:sz w:val="22"/>
        </w:rPr>
        <w:t>Four weeks after randomisation</w:t>
      </w:r>
      <w:r w:rsidR="009966B2" w:rsidRPr="26B76CC7">
        <w:rPr>
          <w:rFonts w:ascii="Arial" w:eastAsia="Times New Roman" w:hAnsi="Arial" w:cs="Arial"/>
          <w:sz w:val="22"/>
        </w:rPr>
        <w:t>, masked to study allocation,</w:t>
      </w:r>
      <w:r w:rsidR="00247A9D" w:rsidRPr="26B76CC7">
        <w:rPr>
          <w:rFonts w:ascii="Arial" w:eastAsia="Times New Roman" w:hAnsi="Arial" w:cs="Arial"/>
          <w:sz w:val="22"/>
        </w:rPr>
        <w:t xml:space="preserve"> a </w:t>
      </w:r>
      <w:r w:rsidR="00E007FF" w:rsidRPr="26B76CC7">
        <w:rPr>
          <w:rFonts w:ascii="Arial" w:eastAsia="Times New Roman" w:hAnsi="Arial" w:cs="Arial"/>
          <w:sz w:val="22"/>
        </w:rPr>
        <w:t xml:space="preserve">researcher </w:t>
      </w:r>
      <w:r w:rsidR="001C114C" w:rsidRPr="26B76CC7">
        <w:rPr>
          <w:rFonts w:ascii="Arial" w:eastAsia="Times New Roman" w:hAnsi="Arial" w:cs="Arial"/>
          <w:sz w:val="22"/>
        </w:rPr>
        <w:t>phoned</w:t>
      </w:r>
      <w:r w:rsidR="00A552D8" w:rsidRPr="26B76CC7">
        <w:rPr>
          <w:rFonts w:ascii="Arial" w:eastAsia="Times New Roman" w:hAnsi="Arial" w:cs="Arial"/>
          <w:sz w:val="22"/>
        </w:rPr>
        <w:t xml:space="preserve"> </w:t>
      </w:r>
      <w:r w:rsidRPr="26B76CC7">
        <w:rPr>
          <w:rFonts w:ascii="Arial" w:eastAsia="Times New Roman" w:hAnsi="Arial" w:cs="Arial"/>
          <w:sz w:val="22"/>
        </w:rPr>
        <w:t>participants</w:t>
      </w:r>
      <w:r w:rsidR="00A552D8" w:rsidRPr="26B76CC7">
        <w:rPr>
          <w:rFonts w:ascii="Arial" w:eastAsia="Times New Roman" w:hAnsi="Arial" w:cs="Arial"/>
          <w:sz w:val="22"/>
        </w:rPr>
        <w:t xml:space="preserve"> </w:t>
      </w:r>
      <w:r w:rsidR="00611155" w:rsidRPr="26B76CC7">
        <w:rPr>
          <w:rFonts w:ascii="Arial" w:eastAsia="Times New Roman" w:hAnsi="Arial" w:cs="Arial"/>
          <w:sz w:val="22"/>
        </w:rPr>
        <w:t>to</w:t>
      </w:r>
      <w:r w:rsidR="0084585C" w:rsidRPr="26B76CC7">
        <w:rPr>
          <w:rFonts w:ascii="Arial" w:eastAsia="Times New Roman" w:hAnsi="Arial" w:cs="Arial"/>
          <w:sz w:val="22"/>
        </w:rPr>
        <w:t xml:space="preserve"> </w:t>
      </w:r>
      <w:r w:rsidR="00A552D8" w:rsidRPr="26B76CC7">
        <w:rPr>
          <w:rFonts w:ascii="Arial" w:eastAsia="Times New Roman" w:hAnsi="Arial" w:cs="Arial"/>
          <w:sz w:val="22"/>
        </w:rPr>
        <w:t xml:space="preserve">ask about </w:t>
      </w:r>
      <w:r w:rsidRPr="26B76CC7">
        <w:rPr>
          <w:rFonts w:ascii="Arial" w:eastAsia="Times New Roman" w:hAnsi="Arial" w:cs="Arial"/>
          <w:sz w:val="22"/>
        </w:rPr>
        <w:t xml:space="preserve">smoking </w:t>
      </w:r>
      <w:r w:rsidR="00A552D8" w:rsidRPr="26B76CC7">
        <w:rPr>
          <w:rFonts w:ascii="Arial" w:eastAsia="Times New Roman" w:hAnsi="Arial" w:cs="Arial"/>
          <w:sz w:val="22"/>
        </w:rPr>
        <w:t>in</w:t>
      </w:r>
      <w:r w:rsidRPr="26B76CC7">
        <w:rPr>
          <w:rFonts w:ascii="Arial" w:eastAsia="Times New Roman" w:hAnsi="Arial" w:cs="Arial"/>
          <w:sz w:val="22"/>
        </w:rPr>
        <w:t xml:space="preserve"> the </w:t>
      </w:r>
      <w:r w:rsidR="00A552D8" w:rsidRPr="26B76CC7">
        <w:rPr>
          <w:rFonts w:ascii="Arial" w:eastAsia="Times New Roman" w:hAnsi="Arial" w:cs="Arial"/>
          <w:sz w:val="22"/>
        </w:rPr>
        <w:t>previous</w:t>
      </w:r>
      <w:r w:rsidRPr="26B76CC7">
        <w:rPr>
          <w:rFonts w:ascii="Arial" w:eastAsia="Times New Roman" w:hAnsi="Arial" w:cs="Arial"/>
          <w:sz w:val="22"/>
        </w:rPr>
        <w:t xml:space="preserve"> </w:t>
      </w:r>
      <w:r w:rsidR="00611155" w:rsidRPr="26B76CC7">
        <w:rPr>
          <w:rFonts w:ascii="Arial" w:eastAsia="Times New Roman" w:hAnsi="Arial" w:cs="Arial"/>
          <w:sz w:val="22"/>
        </w:rPr>
        <w:t>week</w:t>
      </w:r>
      <w:r w:rsidR="00BA1556" w:rsidRPr="26B76CC7">
        <w:rPr>
          <w:rFonts w:ascii="Arial" w:eastAsia="Times New Roman" w:hAnsi="Arial" w:cs="Arial"/>
          <w:sz w:val="22"/>
        </w:rPr>
        <w:t xml:space="preserve"> and repeated EQ-5D items</w:t>
      </w:r>
      <w:r w:rsidR="00FF24D1" w:rsidRPr="26B76CC7">
        <w:rPr>
          <w:rFonts w:ascii="Arial" w:eastAsia="Times New Roman" w:hAnsi="Arial" w:cs="Arial"/>
          <w:sz w:val="22"/>
        </w:rPr>
        <w:t xml:space="preserve">; </w:t>
      </w:r>
      <w:r w:rsidRPr="26B76CC7">
        <w:rPr>
          <w:rFonts w:ascii="Arial" w:eastAsia="Times New Roman" w:hAnsi="Arial" w:cs="Arial"/>
          <w:sz w:val="22"/>
        </w:rPr>
        <w:t xml:space="preserve">if </w:t>
      </w:r>
      <w:r w:rsidR="00E52117" w:rsidRPr="26B76CC7">
        <w:rPr>
          <w:rFonts w:ascii="Arial" w:eastAsia="Times New Roman" w:hAnsi="Arial" w:cs="Arial"/>
          <w:sz w:val="22"/>
        </w:rPr>
        <w:t>no</w:t>
      </w:r>
      <w:r w:rsidR="00E007FF" w:rsidRPr="26B76CC7">
        <w:rPr>
          <w:rFonts w:ascii="Arial" w:eastAsia="Times New Roman" w:hAnsi="Arial" w:cs="Arial"/>
          <w:sz w:val="22"/>
        </w:rPr>
        <w:t xml:space="preserve"> </w:t>
      </w:r>
      <w:r w:rsidR="001C7260" w:rsidRPr="26B76CC7">
        <w:rPr>
          <w:rFonts w:ascii="Arial" w:eastAsia="Times New Roman" w:hAnsi="Arial" w:cs="Arial"/>
          <w:sz w:val="22"/>
        </w:rPr>
        <w:t xml:space="preserve">contact </w:t>
      </w:r>
      <w:r w:rsidR="00E52117" w:rsidRPr="26B76CC7">
        <w:rPr>
          <w:rFonts w:ascii="Arial" w:eastAsia="Times New Roman" w:hAnsi="Arial" w:cs="Arial"/>
          <w:sz w:val="22"/>
        </w:rPr>
        <w:t>occurred</w:t>
      </w:r>
      <w:r w:rsidR="00FF24D1" w:rsidRPr="26B76CC7">
        <w:rPr>
          <w:rFonts w:ascii="Arial" w:eastAsia="Times New Roman" w:hAnsi="Arial" w:cs="Arial"/>
          <w:sz w:val="22"/>
        </w:rPr>
        <w:t>,</w:t>
      </w:r>
      <w:r w:rsidR="0023528E" w:rsidRPr="26B76CC7">
        <w:rPr>
          <w:rFonts w:ascii="Arial" w:eastAsia="Times New Roman" w:hAnsi="Arial" w:cs="Arial"/>
          <w:sz w:val="22"/>
        </w:rPr>
        <w:t xml:space="preserve"> </w:t>
      </w:r>
      <w:r w:rsidRPr="26B76CC7">
        <w:rPr>
          <w:rFonts w:ascii="Arial" w:eastAsia="Times New Roman" w:hAnsi="Arial" w:cs="Arial"/>
          <w:sz w:val="22"/>
        </w:rPr>
        <w:t>we</w:t>
      </w:r>
      <w:r w:rsidR="001C7260" w:rsidRPr="26B76CC7">
        <w:rPr>
          <w:rFonts w:ascii="Arial" w:eastAsia="Times New Roman" w:hAnsi="Arial" w:cs="Arial"/>
          <w:sz w:val="22"/>
        </w:rPr>
        <w:t xml:space="preserve"> texted and emailed weblink</w:t>
      </w:r>
      <w:r w:rsidR="0023528E" w:rsidRPr="26B76CC7">
        <w:rPr>
          <w:rFonts w:ascii="Arial" w:eastAsia="Times New Roman" w:hAnsi="Arial" w:cs="Arial"/>
          <w:sz w:val="22"/>
        </w:rPr>
        <w:t>s</w:t>
      </w:r>
      <w:r w:rsidR="001C7260" w:rsidRPr="26B76CC7">
        <w:rPr>
          <w:rFonts w:ascii="Arial" w:eastAsia="Times New Roman" w:hAnsi="Arial" w:cs="Arial"/>
          <w:sz w:val="22"/>
        </w:rPr>
        <w:t xml:space="preserve"> to online questionnaire</w:t>
      </w:r>
      <w:r w:rsidR="0023528E" w:rsidRPr="26B76CC7">
        <w:rPr>
          <w:rFonts w:ascii="Arial" w:eastAsia="Times New Roman" w:hAnsi="Arial" w:cs="Arial"/>
          <w:sz w:val="22"/>
        </w:rPr>
        <w:t>s</w:t>
      </w:r>
      <w:r w:rsidR="001C7260" w:rsidRPr="26B76CC7">
        <w:rPr>
          <w:rFonts w:ascii="Arial" w:eastAsia="Times New Roman" w:hAnsi="Arial" w:cs="Arial"/>
          <w:sz w:val="22"/>
        </w:rPr>
        <w:t xml:space="preserve"> or </w:t>
      </w:r>
      <w:r w:rsidR="00A2261E" w:rsidRPr="26B76CC7">
        <w:rPr>
          <w:rFonts w:ascii="Arial" w:eastAsia="Times New Roman" w:hAnsi="Arial" w:cs="Arial"/>
          <w:sz w:val="22"/>
        </w:rPr>
        <w:t xml:space="preserve">mailed </w:t>
      </w:r>
      <w:r w:rsidR="0C513A53" w:rsidRPr="26B76CC7">
        <w:rPr>
          <w:rFonts w:ascii="Arial" w:eastAsia="Times New Roman" w:hAnsi="Arial" w:cs="Arial"/>
          <w:sz w:val="22"/>
        </w:rPr>
        <w:t>paper</w:t>
      </w:r>
      <w:r w:rsidR="00A2261E" w:rsidRPr="26B76CC7">
        <w:rPr>
          <w:rFonts w:ascii="Arial" w:eastAsia="Times New Roman" w:hAnsi="Arial" w:cs="Arial"/>
          <w:sz w:val="22"/>
        </w:rPr>
        <w:t xml:space="preserve"> copies</w:t>
      </w:r>
      <w:r w:rsidRPr="26B76CC7">
        <w:rPr>
          <w:rFonts w:ascii="Arial" w:eastAsia="Times New Roman" w:hAnsi="Arial" w:cs="Arial"/>
          <w:sz w:val="22"/>
        </w:rPr>
        <w:t xml:space="preserve">. </w:t>
      </w:r>
      <w:r w:rsidR="00354A82" w:rsidRPr="26B76CC7">
        <w:rPr>
          <w:rFonts w:ascii="Arial" w:eastAsia="Times New Roman" w:hAnsi="Arial" w:cs="Arial"/>
          <w:sz w:val="22"/>
        </w:rPr>
        <w:t xml:space="preserve">At </w:t>
      </w:r>
      <w:r w:rsidR="6F8B22E4" w:rsidRPr="26B76CC7">
        <w:rPr>
          <w:rFonts w:ascii="Arial" w:eastAsia="Times New Roman" w:hAnsi="Arial" w:cs="Arial"/>
          <w:sz w:val="22"/>
        </w:rPr>
        <w:t>36 weeks gestation</w:t>
      </w:r>
      <w:r w:rsidR="00A2261E" w:rsidRPr="26B76CC7">
        <w:rPr>
          <w:rFonts w:ascii="Arial" w:eastAsia="Times New Roman" w:hAnsi="Arial" w:cs="Arial"/>
          <w:sz w:val="22"/>
        </w:rPr>
        <w:t>,</w:t>
      </w:r>
      <w:r w:rsidR="0008423F" w:rsidRPr="26B76CC7">
        <w:rPr>
          <w:rFonts w:ascii="Arial" w:eastAsia="Times New Roman" w:hAnsi="Arial" w:cs="Arial"/>
          <w:sz w:val="22"/>
        </w:rPr>
        <w:t xml:space="preserve"> a</w:t>
      </w:r>
      <w:r w:rsidR="6F8B22E4" w:rsidRPr="26B76CC7">
        <w:rPr>
          <w:rFonts w:ascii="Arial" w:eastAsia="Times New Roman" w:hAnsi="Arial" w:cs="Arial"/>
          <w:sz w:val="22"/>
        </w:rPr>
        <w:t xml:space="preserve"> </w:t>
      </w:r>
      <w:r w:rsidR="00D636EB" w:rsidRPr="26B76CC7">
        <w:rPr>
          <w:rFonts w:ascii="Arial" w:eastAsia="Times New Roman" w:hAnsi="Arial" w:cs="Arial"/>
          <w:sz w:val="22"/>
        </w:rPr>
        <w:t>r</w:t>
      </w:r>
      <w:r w:rsidR="00F33E4F" w:rsidRPr="26B76CC7">
        <w:rPr>
          <w:rFonts w:ascii="Arial" w:eastAsia="Times New Roman" w:hAnsi="Arial" w:cs="Arial"/>
          <w:sz w:val="22"/>
        </w:rPr>
        <w:t>e</w:t>
      </w:r>
      <w:r w:rsidR="00E007FF" w:rsidRPr="26B76CC7">
        <w:rPr>
          <w:rFonts w:ascii="Arial" w:eastAsia="Times New Roman" w:hAnsi="Arial" w:cs="Arial"/>
          <w:sz w:val="22"/>
        </w:rPr>
        <w:t xml:space="preserve">searcher </w:t>
      </w:r>
      <w:r w:rsidR="0008423F" w:rsidRPr="26B76CC7">
        <w:rPr>
          <w:rFonts w:ascii="Arial" w:eastAsia="Times New Roman" w:hAnsi="Arial" w:cs="Arial"/>
          <w:sz w:val="22"/>
        </w:rPr>
        <w:t xml:space="preserve">called </w:t>
      </w:r>
      <w:r w:rsidR="00C235AE" w:rsidRPr="26B76CC7">
        <w:rPr>
          <w:rFonts w:ascii="Arial" w:eastAsia="Times New Roman" w:hAnsi="Arial" w:cs="Arial"/>
          <w:sz w:val="22"/>
        </w:rPr>
        <w:t xml:space="preserve">again and </w:t>
      </w:r>
      <w:r w:rsidR="00D636EB" w:rsidRPr="26B76CC7">
        <w:rPr>
          <w:rFonts w:ascii="Arial" w:eastAsia="Times New Roman" w:hAnsi="Arial" w:cs="Arial"/>
          <w:sz w:val="22"/>
        </w:rPr>
        <w:t>initially, when still masked,</w:t>
      </w:r>
      <w:r w:rsidR="00C235AE" w:rsidRPr="26B76CC7">
        <w:rPr>
          <w:rFonts w:ascii="Arial" w:eastAsia="Times New Roman" w:hAnsi="Arial" w:cs="Arial"/>
          <w:sz w:val="22"/>
        </w:rPr>
        <w:t xml:space="preserve"> </w:t>
      </w:r>
      <w:r w:rsidR="00491F95" w:rsidRPr="26B76CC7">
        <w:rPr>
          <w:rFonts w:ascii="Arial" w:eastAsia="Times New Roman" w:hAnsi="Arial" w:cs="Arial"/>
          <w:sz w:val="22"/>
        </w:rPr>
        <w:t>asked about</w:t>
      </w:r>
      <w:r w:rsidR="6F8B22E4" w:rsidRPr="26B76CC7">
        <w:rPr>
          <w:rFonts w:ascii="Arial" w:eastAsia="Times New Roman" w:hAnsi="Arial" w:cs="Arial"/>
          <w:sz w:val="22"/>
        </w:rPr>
        <w:t xml:space="preserve"> smoking </w:t>
      </w:r>
      <w:r w:rsidR="00E007FF" w:rsidRPr="26B76CC7">
        <w:rPr>
          <w:rFonts w:ascii="Arial" w:eastAsia="Times New Roman" w:hAnsi="Arial" w:cs="Arial"/>
          <w:sz w:val="22"/>
        </w:rPr>
        <w:t>in the past week and</w:t>
      </w:r>
      <w:r w:rsidR="00F33E4F" w:rsidRPr="26B76CC7">
        <w:rPr>
          <w:rFonts w:ascii="Arial" w:eastAsia="Times New Roman" w:hAnsi="Arial" w:cs="Arial"/>
          <w:sz w:val="22"/>
        </w:rPr>
        <w:t xml:space="preserve"> </w:t>
      </w:r>
      <w:r w:rsidR="6F8B22E4" w:rsidRPr="26B76CC7">
        <w:rPr>
          <w:rFonts w:ascii="Arial" w:eastAsia="Times New Roman" w:hAnsi="Arial" w:cs="Arial"/>
          <w:sz w:val="22"/>
        </w:rPr>
        <w:t>since the</w:t>
      </w:r>
      <w:r w:rsidR="00F33E4F" w:rsidRPr="26B76CC7">
        <w:rPr>
          <w:rFonts w:ascii="Arial" w:eastAsia="Times New Roman" w:hAnsi="Arial" w:cs="Arial"/>
          <w:sz w:val="22"/>
        </w:rPr>
        <w:t xml:space="preserve"> </w:t>
      </w:r>
      <w:r w:rsidR="00491F95" w:rsidRPr="26B76CC7">
        <w:rPr>
          <w:rFonts w:ascii="Arial" w:eastAsia="Times New Roman" w:hAnsi="Arial" w:cs="Arial"/>
          <w:sz w:val="22"/>
        </w:rPr>
        <w:t>ear</w:t>
      </w:r>
      <w:r w:rsidR="000038EB" w:rsidRPr="26B76CC7">
        <w:rPr>
          <w:rFonts w:ascii="Arial" w:eastAsia="Times New Roman" w:hAnsi="Arial" w:cs="Arial"/>
          <w:sz w:val="22"/>
        </w:rPr>
        <w:t>lier</w:t>
      </w:r>
      <w:r w:rsidR="00F33E4F" w:rsidRPr="26B76CC7">
        <w:rPr>
          <w:rFonts w:ascii="Arial" w:eastAsia="Times New Roman" w:hAnsi="Arial" w:cs="Arial"/>
          <w:sz w:val="22"/>
        </w:rPr>
        <w:t xml:space="preserve"> </w:t>
      </w:r>
      <w:r w:rsidR="6F8B22E4" w:rsidRPr="26B76CC7">
        <w:rPr>
          <w:rFonts w:ascii="Arial" w:eastAsia="Times New Roman" w:hAnsi="Arial" w:cs="Arial"/>
          <w:sz w:val="22"/>
        </w:rPr>
        <w:t>call</w:t>
      </w:r>
      <w:r w:rsidR="004961D1">
        <w:rPr>
          <w:rFonts w:ascii="Arial" w:eastAsia="Times New Roman" w:hAnsi="Arial" w:cs="Arial"/>
          <w:sz w:val="22"/>
        </w:rPr>
        <w:t>;</w:t>
      </w:r>
      <w:r w:rsidR="000038EB" w:rsidRPr="26B76CC7">
        <w:rPr>
          <w:rFonts w:ascii="Arial" w:eastAsia="Times New Roman" w:hAnsi="Arial" w:cs="Arial"/>
          <w:sz w:val="22"/>
        </w:rPr>
        <w:t xml:space="preserve"> </w:t>
      </w:r>
      <w:r w:rsidR="6F8B22E4" w:rsidRPr="26B76CC7">
        <w:rPr>
          <w:rFonts w:ascii="Arial" w:eastAsia="Times New Roman" w:hAnsi="Arial" w:cs="Arial"/>
          <w:sz w:val="22"/>
        </w:rPr>
        <w:t>quit attempts</w:t>
      </w:r>
      <w:r w:rsidR="004961D1">
        <w:rPr>
          <w:rFonts w:ascii="Arial" w:eastAsia="Times New Roman" w:hAnsi="Arial" w:cs="Arial"/>
          <w:sz w:val="22"/>
        </w:rPr>
        <w:t>;</w:t>
      </w:r>
      <w:r w:rsidR="6F8B22E4" w:rsidRPr="26B76CC7">
        <w:rPr>
          <w:rFonts w:ascii="Arial" w:eastAsia="Times New Roman" w:hAnsi="Arial" w:cs="Arial"/>
          <w:sz w:val="22"/>
        </w:rPr>
        <w:t xml:space="preserve"> </w:t>
      </w:r>
      <w:r w:rsidR="000038EB" w:rsidRPr="26B76CC7">
        <w:rPr>
          <w:rFonts w:ascii="Arial" w:eastAsia="Times New Roman" w:hAnsi="Arial" w:cs="Arial"/>
          <w:sz w:val="22"/>
        </w:rPr>
        <w:t xml:space="preserve">use </w:t>
      </w:r>
      <w:r w:rsidR="001C114C" w:rsidRPr="26B76CC7">
        <w:rPr>
          <w:rFonts w:ascii="Arial" w:eastAsia="Times New Roman" w:hAnsi="Arial" w:cs="Arial"/>
          <w:sz w:val="22"/>
        </w:rPr>
        <w:t>of</w:t>
      </w:r>
      <w:r w:rsidR="6F8B22E4" w:rsidRPr="26B76CC7">
        <w:rPr>
          <w:rFonts w:ascii="Arial" w:eastAsia="Times New Roman" w:hAnsi="Arial" w:cs="Arial"/>
          <w:sz w:val="22"/>
        </w:rPr>
        <w:t xml:space="preserve"> cessation</w:t>
      </w:r>
      <w:r w:rsidR="000038EB" w:rsidRPr="26B76CC7">
        <w:rPr>
          <w:rFonts w:ascii="Arial" w:eastAsia="Times New Roman" w:hAnsi="Arial" w:cs="Arial"/>
          <w:sz w:val="22"/>
        </w:rPr>
        <w:t xml:space="preserve"> support</w:t>
      </w:r>
      <w:r w:rsidR="00753724" w:rsidRPr="26B76CC7">
        <w:rPr>
          <w:rFonts w:ascii="Arial" w:eastAsia="Times New Roman" w:hAnsi="Arial" w:cs="Arial"/>
          <w:sz w:val="22"/>
        </w:rPr>
        <w:t xml:space="preserve"> and EQ-5D</w:t>
      </w:r>
      <w:r w:rsidR="6F8B22E4" w:rsidRPr="26B76CC7">
        <w:rPr>
          <w:rFonts w:ascii="Arial" w:eastAsia="Times New Roman" w:hAnsi="Arial" w:cs="Arial"/>
          <w:sz w:val="22"/>
        </w:rPr>
        <w:t>.</w:t>
      </w:r>
      <w:r w:rsidR="00F10A48" w:rsidRPr="26B76CC7">
        <w:rPr>
          <w:rFonts w:ascii="Arial" w:eastAsia="Times New Roman" w:hAnsi="Arial" w:cs="Arial"/>
          <w:sz w:val="22"/>
          <w:lang w:eastAsia="en-GB"/>
        </w:rPr>
        <w:t xml:space="preserve"> I</w:t>
      </w:r>
      <w:r w:rsidR="00E007FF" w:rsidRPr="26B76CC7">
        <w:rPr>
          <w:rFonts w:ascii="Arial" w:eastAsia="Times New Roman" w:hAnsi="Arial" w:cs="Arial"/>
          <w:sz w:val="22"/>
        </w:rPr>
        <w:t>f</w:t>
      </w:r>
      <w:r w:rsidR="6F8B22E4" w:rsidRPr="26B76CC7">
        <w:rPr>
          <w:rFonts w:ascii="Arial" w:eastAsia="Times New Roman" w:hAnsi="Arial" w:cs="Arial"/>
          <w:sz w:val="22"/>
        </w:rPr>
        <w:t xml:space="preserve"> </w:t>
      </w:r>
      <w:r w:rsidR="00F10A48" w:rsidRPr="26B76CC7">
        <w:rPr>
          <w:rFonts w:ascii="Arial" w:eastAsia="Times New Roman" w:hAnsi="Arial" w:cs="Arial"/>
          <w:sz w:val="22"/>
        </w:rPr>
        <w:t>participants</w:t>
      </w:r>
      <w:r w:rsidR="6F8B22E4" w:rsidRPr="26B76CC7">
        <w:rPr>
          <w:rFonts w:ascii="Arial" w:eastAsia="Times New Roman" w:hAnsi="Arial" w:cs="Arial"/>
          <w:sz w:val="22"/>
        </w:rPr>
        <w:t xml:space="preserve"> reported 7-day </w:t>
      </w:r>
      <w:r w:rsidR="009E5793" w:rsidRPr="26B76CC7">
        <w:rPr>
          <w:rFonts w:ascii="Arial" w:eastAsia="Times New Roman" w:hAnsi="Arial" w:cs="Arial"/>
          <w:sz w:val="22"/>
        </w:rPr>
        <w:t xml:space="preserve">smoking </w:t>
      </w:r>
      <w:r w:rsidR="6F8B22E4" w:rsidRPr="26B76CC7">
        <w:rPr>
          <w:rFonts w:ascii="Arial" w:eastAsia="Times New Roman" w:hAnsi="Arial" w:cs="Arial"/>
          <w:sz w:val="22"/>
        </w:rPr>
        <w:t>abstinence</w:t>
      </w:r>
      <w:r w:rsidR="007623BB" w:rsidRPr="26B76CC7">
        <w:rPr>
          <w:rFonts w:ascii="Arial" w:eastAsia="Times New Roman" w:hAnsi="Arial" w:cs="Arial"/>
          <w:sz w:val="22"/>
        </w:rPr>
        <w:t xml:space="preserve">, we arranged </w:t>
      </w:r>
      <w:r w:rsidR="00825B02" w:rsidRPr="26B76CC7">
        <w:rPr>
          <w:rFonts w:ascii="Arial" w:eastAsia="Times New Roman" w:hAnsi="Arial" w:cs="Arial"/>
          <w:sz w:val="22"/>
        </w:rPr>
        <w:t xml:space="preserve">hospital or home visits </w:t>
      </w:r>
      <w:r w:rsidR="007623BB" w:rsidRPr="26B76CC7">
        <w:rPr>
          <w:rFonts w:ascii="Arial" w:eastAsia="Times New Roman" w:hAnsi="Arial" w:cs="Arial"/>
          <w:sz w:val="22"/>
        </w:rPr>
        <w:t xml:space="preserve">to </w:t>
      </w:r>
      <w:r w:rsidR="00825B02" w:rsidRPr="26B76CC7">
        <w:rPr>
          <w:rFonts w:ascii="Arial" w:eastAsia="Times New Roman" w:hAnsi="Arial" w:cs="Arial"/>
          <w:sz w:val="22"/>
        </w:rPr>
        <w:t xml:space="preserve">collect </w:t>
      </w:r>
      <w:r w:rsidR="00A82A9B" w:rsidRPr="26B76CC7">
        <w:rPr>
          <w:rFonts w:ascii="Arial" w:eastAsia="Times New Roman" w:hAnsi="Arial" w:cs="Arial"/>
          <w:sz w:val="22"/>
        </w:rPr>
        <w:t>exhaled-breath c</w:t>
      </w:r>
      <w:r w:rsidR="00825B02" w:rsidRPr="26B76CC7">
        <w:rPr>
          <w:rFonts w:ascii="Arial" w:eastAsia="Times New Roman" w:hAnsi="Arial" w:cs="Arial"/>
          <w:sz w:val="22"/>
        </w:rPr>
        <w:t xml:space="preserve">arbon </w:t>
      </w:r>
      <w:r w:rsidR="00A82A9B" w:rsidRPr="26B76CC7">
        <w:rPr>
          <w:rFonts w:ascii="Arial" w:eastAsia="Times New Roman" w:hAnsi="Arial" w:cs="Arial"/>
          <w:sz w:val="22"/>
        </w:rPr>
        <w:t>m</w:t>
      </w:r>
      <w:r w:rsidR="00825B02" w:rsidRPr="26B76CC7">
        <w:rPr>
          <w:rFonts w:ascii="Arial" w:eastAsia="Times New Roman" w:hAnsi="Arial" w:cs="Arial"/>
          <w:sz w:val="22"/>
        </w:rPr>
        <w:t>onoxide (CO) readings and/or saliva samples for validation</w:t>
      </w:r>
      <w:r w:rsidR="00A82A9B" w:rsidRPr="26B76CC7">
        <w:rPr>
          <w:rFonts w:ascii="Arial" w:eastAsia="Times New Roman" w:hAnsi="Arial" w:cs="Arial"/>
          <w:sz w:val="22"/>
        </w:rPr>
        <w:t xml:space="preserve">.  </w:t>
      </w:r>
      <w:r w:rsidR="00187720" w:rsidRPr="26B76CC7">
        <w:rPr>
          <w:rFonts w:ascii="Arial" w:eastAsia="Times New Roman" w:hAnsi="Arial" w:cs="Arial"/>
          <w:sz w:val="22"/>
        </w:rPr>
        <w:t>Alternatively</w:t>
      </w:r>
      <w:r w:rsidR="6F8B22E4" w:rsidRPr="26B76CC7">
        <w:rPr>
          <w:rFonts w:ascii="Arial" w:eastAsia="Times New Roman" w:hAnsi="Arial" w:cs="Arial"/>
          <w:sz w:val="22"/>
        </w:rPr>
        <w:t xml:space="preserve">, we posted </w:t>
      </w:r>
      <w:r w:rsidR="00061086" w:rsidRPr="26B76CC7">
        <w:rPr>
          <w:rFonts w:ascii="Arial" w:eastAsia="Times New Roman" w:hAnsi="Arial" w:cs="Arial"/>
          <w:sz w:val="22"/>
        </w:rPr>
        <w:t>‘</w:t>
      </w:r>
      <w:r w:rsidR="6F8B22E4" w:rsidRPr="26B76CC7">
        <w:rPr>
          <w:rFonts w:ascii="Arial" w:eastAsia="Times New Roman" w:hAnsi="Arial" w:cs="Arial"/>
          <w:sz w:val="22"/>
        </w:rPr>
        <w:t>self-donation</w:t>
      </w:r>
      <w:r w:rsidR="00061086" w:rsidRPr="26B76CC7">
        <w:rPr>
          <w:rFonts w:ascii="Arial" w:eastAsia="Times New Roman" w:hAnsi="Arial" w:cs="Arial"/>
          <w:sz w:val="22"/>
        </w:rPr>
        <w:t>’</w:t>
      </w:r>
      <w:r w:rsidR="6F8B22E4" w:rsidRPr="26B76CC7">
        <w:rPr>
          <w:rFonts w:ascii="Arial" w:eastAsia="Times New Roman" w:hAnsi="Arial" w:cs="Arial"/>
          <w:sz w:val="22"/>
        </w:rPr>
        <w:t xml:space="preserve"> saliva </w:t>
      </w:r>
      <w:r w:rsidR="00061086" w:rsidRPr="26B76CC7">
        <w:rPr>
          <w:rFonts w:ascii="Arial" w:eastAsia="Times New Roman" w:hAnsi="Arial" w:cs="Arial"/>
          <w:sz w:val="22"/>
        </w:rPr>
        <w:t>collection</w:t>
      </w:r>
      <w:r w:rsidR="6F8B22E4" w:rsidRPr="26B76CC7">
        <w:rPr>
          <w:rFonts w:ascii="Arial" w:eastAsia="Times New Roman" w:hAnsi="Arial" w:cs="Arial"/>
          <w:sz w:val="22"/>
        </w:rPr>
        <w:t xml:space="preserve"> packs</w:t>
      </w:r>
      <w:r w:rsidR="00187720" w:rsidRPr="26B76CC7">
        <w:rPr>
          <w:rFonts w:ascii="Arial" w:eastAsia="Times New Roman" w:hAnsi="Arial" w:cs="Arial"/>
          <w:sz w:val="22"/>
        </w:rPr>
        <w:t xml:space="preserve"> with instructions.  B</w:t>
      </w:r>
      <w:r w:rsidR="0082088E" w:rsidRPr="26B76CC7">
        <w:rPr>
          <w:rFonts w:ascii="Arial" w:eastAsia="Times New Roman" w:hAnsi="Arial" w:cs="Arial"/>
          <w:sz w:val="22"/>
        </w:rPr>
        <w:t>efore</w:t>
      </w:r>
      <w:r w:rsidR="00F66AED" w:rsidRPr="26B76CC7">
        <w:rPr>
          <w:rFonts w:ascii="Arial" w:eastAsia="Times New Roman" w:hAnsi="Arial" w:cs="Arial"/>
          <w:sz w:val="22"/>
        </w:rPr>
        <w:t xml:space="preserve"> </w:t>
      </w:r>
      <w:r w:rsidR="00187720" w:rsidRPr="26B76CC7">
        <w:rPr>
          <w:rFonts w:ascii="Arial" w:eastAsia="Times New Roman" w:hAnsi="Arial" w:cs="Arial"/>
          <w:sz w:val="22"/>
        </w:rPr>
        <w:t>providing saliva,</w:t>
      </w:r>
      <w:r w:rsidR="00F66AED" w:rsidRPr="26B76CC7">
        <w:rPr>
          <w:rFonts w:ascii="Arial" w:eastAsia="Times New Roman" w:hAnsi="Arial" w:cs="Arial"/>
          <w:sz w:val="22"/>
        </w:rPr>
        <w:t xml:space="preserve"> </w:t>
      </w:r>
      <w:r w:rsidR="00AE0D9D" w:rsidRPr="26B76CC7">
        <w:rPr>
          <w:rFonts w:ascii="Arial" w:eastAsia="Times New Roman" w:hAnsi="Arial" w:cs="Arial"/>
          <w:sz w:val="22"/>
        </w:rPr>
        <w:t xml:space="preserve">women </w:t>
      </w:r>
      <w:r w:rsidR="00EB74D5" w:rsidRPr="26B76CC7">
        <w:rPr>
          <w:rFonts w:ascii="Arial" w:eastAsia="Times New Roman" w:hAnsi="Arial" w:cs="Arial"/>
          <w:sz w:val="22"/>
        </w:rPr>
        <w:t>we</w:t>
      </w:r>
      <w:r w:rsidR="00AE0D9D" w:rsidRPr="26B76CC7">
        <w:rPr>
          <w:rFonts w:ascii="Arial" w:eastAsia="Times New Roman" w:hAnsi="Arial" w:cs="Arial"/>
          <w:sz w:val="22"/>
        </w:rPr>
        <w:t>re</w:t>
      </w:r>
      <w:r w:rsidR="00EB74D5" w:rsidRPr="26B76CC7">
        <w:rPr>
          <w:rFonts w:ascii="Arial" w:eastAsia="Times New Roman" w:hAnsi="Arial" w:cs="Arial"/>
          <w:sz w:val="22"/>
        </w:rPr>
        <w:t xml:space="preserve"> </w:t>
      </w:r>
      <w:r w:rsidR="000B607D" w:rsidRPr="26B76CC7">
        <w:rPr>
          <w:rFonts w:ascii="Arial" w:eastAsia="Times New Roman" w:hAnsi="Arial" w:cs="Arial"/>
          <w:sz w:val="22"/>
        </w:rPr>
        <w:t>asked</w:t>
      </w:r>
      <w:r w:rsidR="00F66AED" w:rsidRPr="26B76CC7">
        <w:rPr>
          <w:rFonts w:ascii="Arial" w:eastAsia="Times New Roman" w:hAnsi="Arial" w:cs="Arial"/>
          <w:sz w:val="22"/>
        </w:rPr>
        <w:t xml:space="preserve"> if </w:t>
      </w:r>
      <w:r w:rsidR="03B17016" w:rsidRPr="26B76CC7">
        <w:rPr>
          <w:rFonts w:ascii="Arial" w:eastAsia="Times New Roman" w:hAnsi="Arial" w:cs="Arial"/>
          <w:sz w:val="22"/>
        </w:rPr>
        <w:t xml:space="preserve">they </w:t>
      </w:r>
      <w:r w:rsidR="00F66AED" w:rsidRPr="26B76CC7">
        <w:rPr>
          <w:rFonts w:ascii="Arial" w:eastAsia="Times New Roman" w:hAnsi="Arial" w:cs="Arial"/>
          <w:sz w:val="22"/>
        </w:rPr>
        <w:t xml:space="preserve">had smoked </w:t>
      </w:r>
      <w:r w:rsidR="00103752" w:rsidRPr="26B76CC7">
        <w:rPr>
          <w:rFonts w:ascii="Arial" w:eastAsia="Times New Roman" w:hAnsi="Arial" w:cs="Arial"/>
          <w:sz w:val="22"/>
        </w:rPr>
        <w:t xml:space="preserve">and / </w:t>
      </w:r>
      <w:r w:rsidR="00F66AED" w:rsidRPr="26B76CC7">
        <w:rPr>
          <w:rFonts w:ascii="Arial" w:eastAsia="Times New Roman" w:hAnsi="Arial" w:cs="Arial"/>
          <w:sz w:val="22"/>
        </w:rPr>
        <w:t xml:space="preserve">or </w:t>
      </w:r>
      <w:r w:rsidR="005304B2" w:rsidRPr="26B76CC7">
        <w:rPr>
          <w:rFonts w:ascii="Arial" w:eastAsia="Times New Roman" w:hAnsi="Arial" w:cs="Arial"/>
          <w:sz w:val="22"/>
        </w:rPr>
        <w:t>u</w:t>
      </w:r>
      <w:r w:rsidR="6F8B22E4" w:rsidRPr="26B76CC7">
        <w:rPr>
          <w:rFonts w:ascii="Arial" w:eastAsia="Times New Roman" w:hAnsi="Arial" w:cs="Arial"/>
          <w:sz w:val="22"/>
        </w:rPr>
        <w:t>se</w:t>
      </w:r>
      <w:r w:rsidR="00103752" w:rsidRPr="26B76CC7">
        <w:rPr>
          <w:rFonts w:ascii="Arial" w:eastAsia="Times New Roman" w:hAnsi="Arial" w:cs="Arial"/>
          <w:sz w:val="22"/>
        </w:rPr>
        <w:t xml:space="preserve">d </w:t>
      </w:r>
      <w:r w:rsidR="6F8B22E4" w:rsidRPr="26B76CC7">
        <w:rPr>
          <w:rFonts w:ascii="Arial" w:eastAsia="Times New Roman" w:hAnsi="Arial" w:cs="Arial"/>
          <w:sz w:val="22"/>
        </w:rPr>
        <w:t xml:space="preserve">NRT or e-cigarettes in the previous </w:t>
      </w:r>
      <w:r w:rsidR="00F66AED" w:rsidRPr="26B76CC7">
        <w:rPr>
          <w:rFonts w:ascii="Arial" w:eastAsia="Times New Roman" w:hAnsi="Arial" w:cs="Arial"/>
          <w:sz w:val="22"/>
        </w:rPr>
        <w:t>week</w:t>
      </w:r>
      <w:r w:rsidR="6F8B22E4" w:rsidRPr="26B76CC7">
        <w:rPr>
          <w:rFonts w:ascii="Arial" w:eastAsia="Times New Roman" w:hAnsi="Arial" w:cs="Arial"/>
          <w:sz w:val="22"/>
        </w:rPr>
        <w:t xml:space="preserve">. </w:t>
      </w:r>
      <w:r w:rsidR="007D3B34" w:rsidRPr="26B76CC7">
        <w:rPr>
          <w:rFonts w:ascii="Arial" w:eastAsia="Times New Roman" w:hAnsi="Arial" w:cs="Arial"/>
          <w:sz w:val="22"/>
        </w:rPr>
        <w:t>W</w:t>
      </w:r>
      <w:r w:rsidR="000B607D" w:rsidRPr="26B76CC7">
        <w:rPr>
          <w:rFonts w:ascii="Arial" w:eastAsia="Times New Roman" w:hAnsi="Arial" w:cs="Arial"/>
          <w:sz w:val="22"/>
        </w:rPr>
        <w:t xml:space="preserve">e offered </w:t>
      </w:r>
      <w:r w:rsidR="6F8B22E4" w:rsidRPr="26B76CC7">
        <w:rPr>
          <w:rFonts w:ascii="Arial" w:eastAsia="Times New Roman" w:hAnsi="Arial" w:cs="Arial"/>
          <w:sz w:val="22"/>
        </w:rPr>
        <w:t>£</w:t>
      </w:r>
      <w:r w:rsidR="00C102FC">
        <w:rPr>
          <w:rFonts w:ascii="Arial" w:eastAsia="Times New Roman" w:hAnsi="Arial" w:cs="Arial"/>
          <w:sz w:val="22"/>
        </w:rPr>
        <w:t>5</w:t>
      </w:r>
      <w:r w:rsidR="00C102FC" w:rsidRPr="26B76CC7">
        <w:rPr>
          <w:rFonts w:ascii="Arial" w:eastAsia="Times New Roman" w:hAnsi="Arial" w:cs="Arial"/>
          <w:sz w:val="22"/>
        </w:rPr>
        <w:t xml:space="preserve"> </w:t>
      </w:r>
      <w:r w:rsidR="6F8B22E4" w:rsidRPr="26B76CC7">
        <w:rPr>
          <w:rFonts w:ascii="Arial" w:eastAsia="Times New Roman" w:hAnsi="Arial" w:cs="Arial"/>
          <w:sz w:val="22"/>
        </w:rPr>
        <w:t>shopping voucher</w:t>
      </w:r>
      <w:r w:rsidR="00BD3240" w:rsidRPr="26B76CC7">
        <w:rPr>
          <w:rFonts w:ascii="Arial" w:eastAsia="Times New Roman" w:hAnsi="Arial" w:cs="Arial"/>
          <w:sz w:val="22"/>
        </w:rPr>
        <w:t>s</w:t>
      </w:r>
      <w:r w:rsidR="6F8B22E4" w:rsidRPr="26B76CC7">
        <w:rPr>
          <w:rFonts w:ascii="Arial" w:eastAsia="Times New Roman" w:hAnsi="Arial" w:cs="Arial"/>
          <w:sz w:val="22"/>
        </w:rPr>
        <w:t xml:space="preserve"> for </w:t>
      </w:r>
      <w:r w:rsidR="00A7064F" w:rsidRPr="26B76CC7">
        <w:rPr>
          <w:rFonts w:ascii="Arial" w:eastAsia="Times New Roman" w:hAnsi="Arial" w:cs="Arial"/>
          <w:sz w:val="22"/>
        </w:rPr>
        <w:t xml:space="preserve">provision of </w:t>
      </w:r>
      <w:r w:rsidR="00BD3240" w:rsidRPr="26B76CC7">
        <w:rPr>
          <w:rFonts w:ascii="Arial" w:eastAsia="Times New Roman" w:hAnsi="Arial" w:cs="Arial"/>
          <w:sz w:val="22"/>
        </w:rPr>
        <w:t>complete</w:t>
      </w:r>
      <w:r w:rsidR="00A7064F" w:rsidRPr="26B76CC7">
        <w:rPr>
          <w:rFonts w:ascii="Arial" w:eastAsia="Times New Roman" w:hAnsi="Arial" w:cs="Arial"/>
          <w:sz w:val="22"/>
        </w:rPr>
        <w:t xml:space="preserve"> </w:t>
      </w:r>
      <w:r w:rsidR="6F8B22E4" w:rsidRPr="26B76CC7">
        <w:rPr>
          <w:rFonts w:ascii="Arial" w:eastAsia="Times New Roman" w:hAnsi="Arial" w:cs="Arial"/>
          <w:sz w:val="22"/>
        </w:rPr>
        <w:t xml:space="preserve">data at each </w:t>
      </w:r>
      <w:r w:rsidR="000B607D" w:rsidRPr="26B76CC7">
        <w:rPr>
          <w:rFonts w:ascii="Arial" w:eastAsia="Times New Roman" w:hAnsi="Arial" w:cs="Arial"/>
          <w:sz w:val="22"/>
        </w:rPr>
        <w:t>contact</w:t>
      </w:r>
      <w:r w:rsidR="002A7BF5" w:rsidRPr="26B76CC7">
        <w:rPr>
          <w:rFonts w:ascii="Arial" w:eastAsia="Times New Roman" w:hAnsi="Arial" w:cs="Arial"/>
          <w:sz w:val="22"/>
        </w:rPr>
        <w:t xml:space="preserve"> </w:t>
      </w:r>
      <w:r w:rsidR="00C102FC">
        <w:rPr>
          <w:rFonts w:ascii="Arial" w:eastAsia="Times New Roman" w:hAnsi="Arial" w:cs="Arial"/>
          <w:sz w:val="22"/>
        </w:rPr>
        <w:t>and</w:t>
      </w:r>
      <w:r w:rsidR="00540C01">
        <w:rPr>
          <w:rFonts w:ascii="Arial" w:eastAsia="Times New Roman" w:hAnsi="Arial" w:cs="Arial"/>
          <w:sz w:val="22"/>
        </w:rPr>
        <w:t>,</w:t>
      </w:r>
      <w:r w:rsidR="00C102FC">
        <w:rPr>
          <w:rFonts w:ascii="Arial" w:eastAsia="Times New Roman" w:hAnsi="Arial" w:cs="Arial"/>
          <w:sz w:val="22"/>
        </w:rPr>
        <w:t xml:space="preserve"> </w:t>
      </w:r>
      <w:r w:rsidR="004914C9">
        <w:rPr>
          <w:rFonts w:ascii="Arial" w:eastAsia="Times New Roman" w:hAnsi="Arial" w:cs="Arial"/>
          <w:sz w:val="22"/>
        </w:rPr>
        <w:t>i</w:t>
      </w:r>
      <w:r w:rsidR="00540C01">
        <w:rPr>
          <w:rFonts w:ascii="Arial" w:eastAsia="Times New Roman" w:hAnsi="Arial" w:cs="Arial"/>
          <w:sz w:val="22"/>
        </w:rPr>
        <w:t>f</w:t>
      </w:r>
      <w:r w:rsidR="00C102FC">
        <w:rPr>
          <w:rFonts w:ascii="Arial" w:eastAsia="Times New Roman" w:hAnsi="Arial" w:cs="Arial"/>
          <w:sz w:val="22"/>
        </w:rPr>
        <w:t xml:space="preserve"> </w:t>
      </w:r>
      <w:r w:rsidR="00540C01">
        <w:rPr>
          <w:rFonts w:ascii="Arial" w:eastAsia="Times New Roman" w:hAnsi="Arial" w:cs="Arial"/>
          <w:sz w:val="22"/>
        </w:rPr>
        <w:t xml:space="preserve">this was provided for </w:t>
      </w:r>
      <w:r w:rsidR="00C102FC">
        <w:rPr>
          <w:rFonts w:ascii="Arial" w:eastAsia="Times New Roman" w:hAnsi="Arial" w:cs="Arial"/>
          <w:sz w:val="22"/>
        </w:rPr>
        <w:t xml:space="preserve">all 3 </w:t>
      </w:r>
      <w:r w:rsidR="00540C01">
        <w:rPr>
          <w:rFonts w:ascii="Arial" w:eastAsia="Times New Roman" w:hAnsi="Arial" w:cs="Arial"/>
          <w:sz w:val="22"/>
        </w:rPr>
        <w:t>contacts</w:t>
      </w:r>
      <w:r w:rsidR="00C102FC">
        <w:rPr>
          <w:rFonts w:ascii="Arial" w:eastAsia="Times New Roman" w:hAnsi="Arial" w:cs="Arial"/>
          <w:sz w:val="22"/>
        </w:rPr>
        <w:t xml:space="preserve"> were</w:t>
      </w:r>
      <w:r w:rsidR="004914C9">
        <w:rPr>
          <w:rFonts w:ascii="Arial" w:eastAsia="Times New Roman" w:hAnsi="Arial" w:cs="Arial"/>
          <w:sz w:val="22"/>
        </w:rPr>
        <w:t>,</w:t>
      </w:r>
      <w:r w:rsidR="00C102FC">
        <w:rPr>
          <w:rFonts w:ascii="Arial" w:eastAsia="Times New Roman" w:hAnsi="Arial" w:cs="Arial"/>
          <w:sz w:val="22"/>
        </w:rPr>
        <w:t xml:space="preserve"> an additional £10 </w:t>
      </w:r>
      <w:r w:rsidR="004914C9">
        <w:rPr>
          <w:rFonts w:ascii="Arial" w:eastAsia="Times New Roman" w:hAnsi="Arial" w:cs="Arial"/>
          <w:sz w:val="22"/>
        </w:rPr>
        <w:t>one</w:t>
      </w:r>
      <w:r w:rsidR="00C102FC">
        <w:rPr>
          <w:rFonts w:ascii="Arial" w:eastAsia="Times New Roman" w:hAnsi="Arial" w:cs="Arial"/>
          <w:sz w:val="22"/>
        </w:rPr>
        <w:t xml:space="preserve"> </w:t>
      </w:r>
      <w:r w:rsidR="00540C01">
        <w:rPr>
          <w:rFonts w:ascii="Arial" w:eastAsia="Times New Roman" w:hAnsi="Arial" w:cs="Arial"/>
          <w:sz w:val="22"/>
        </w:rPr>
        <w:t xml:space="preserve">was offered </w:t>
      </w:r>
      <w:r w:rsidR="002A7BF5" w:rsidRPr="26B76CC7">
        <w:rPr>
          <w:rFonts w:ascii="Arial" w:eastAsia="Times New Roman" w:hAnsi="Arial" w:cs="Arial"/>
          <w:sz w:val="22"/>
        </w:rPr>
        <w:t>(£</w:t>
      </w:r>
      <w:r w:rsidR="00C102FC">
        <w:rPr>
          <w:rFonts w:ascii="Arial" w:eastAsia="Times New Roman" w:hAnsi="Arial" w:cs="Arial"/>
          <w:sz w:val="22"/>
        </w:rPr>
        <w:t>45</w:t>
      </w:r>
      <w:r w:rsidR="6F8B22E4" w:rsidRPr="26B76CC7">
        <w:rPr>
          <w:rFonts w:ascii="Arial" w:eastAsia="Times New Roman" w:hAnsi="Arial" w:cs="Arial"/>
          <w:sz w:val="22"/>
        </w:rPr>
        <w:t xml:space="preserve"> maximum)</w:t>
      </w:r>
      <w:r w:rsidR="00540C01">
        <w:rPr>
          <w:rFonts w:ascii="Arial" w:eastAsia="Times New Roman" w:hAnsi="Arial" w:cs="Arial"/>
          <w:sz w:val="22"/>
        </w:rPr>
        <w:t>.  A</w:t>
      </w:r>
      <w:r w:rsidR="008968CD">
        <w:rPr>
          <w:rFonts w:ascii="Arial" w:eastAsia="Times New Roman" w:hAnsi="Arial" w:cs="Arial"/>
          <w:sz w:val="22"/>
        </w:rPr>
        <w:t>dditionally</w:t>
      </w:r>
      <w:r w:rsidR="00540C01">
        <w:rPr>
          <w:rFonts w:ascii="Arial" w:eastAsia="Times New Roman" w:hAnsi="Arial" w:cs="Arial"/>
          <w:sz w:val="22"/>
        </w:rPr>
        <w:t>, we offered</w:t>
      </w:r>
      <w:r w:rsidR="008968CD">
        <w:rPr>
          <w:rFonts w:ascii="Arial" w:eastAsia="Times New Roman" w:hAnsi="Arial" w:cs="Arial"/>
          <w:sz w:val="22"/>
        </w:rPr>
        <w:t xml:space="preserve"> </w:t>
      </w:r>
      <w:r w:rsidR="6F8B22E4" w:rsidRPr="26B76CC7">
        <w:rPr>
          <w:rFonts w:ascii="Arial" w:eastAsia="Times New Roman" w:hAnsi="Arial" w:cs="Arial"/>
          <w:sz w:val="22"/>
        </w:rPr>
        <w:t xml:space="preserve">a £30 voucher following successful validation visits. </w:t>
      </w:r>
      <w:r w:rsidR="00B33064" w:rsidRPr="26B76CC7">
        <w:rPr>
          <w:rFonts w:ascii="Arial" w:eastAsia="Times New Roman" w:hAnsi="Arial" w:cs="Arial"/>
          <w:sz w:val="22"/>
          <w:lang w:eastAsia="en-GB"/>
        </w:rPr>
        <w:t xml:space="preserve">We sought </w:t>
      </w:r>
      <w:r w:rsidR="002D7EC6" w:rsidRPr="26B76CC7">
        <w:rPr>
          <w:rFonts w:ascii="Arial" w:eastAsia="Times New Roman" w:hAnsi="Arial" w:cs="Arial"/>
          <w:sz w:val="22"/>
          <w:lang w:eastAsia="en-GB"/>
        </w:rPr>
        <w:t>p</w:t>
      </w:r>
      <w:r w:rsidR="00C277DA" w:rsidRPr="26B76CC7">
        <w:rPr>
          <w:rFonts w:ascii="Arial" w:eastAsia="Times New Roman" w:hAnsi="Arial" w:cs="Arial"/>
          <w:sz w:val="22"/>
          <w:lang w:eastAsia="en-GB"/>
        </w:rPr>
        <w:t xml:space="preserve">regnancy outcome data </w:t>
      </w:r>
      <w:r w:rsidR="002D7EC6" w:rsidRPr="26B76CC7">
        <w:rPr>
          <w:rFonts w:ascii="Arial" w:eastAsia="Times New Roman" w:hAnsi="Arial" w:cs="Arial"/>
          <w:sz w:val="22"/>
          <w:lang w:eastAsia="en-GB"/>
        </w:rPr>
        <w:t>from hospital records</w:t>
      </w:r>
      <w:r w:rsidR="00C277DA" w:rsidRPr="26B76CC7">
        <w:rPr>
          <w:rFonts w:ascii="Arial" w:eastAsia="Times New Roman" w:hAnsi="Arial" w:cs="Arial"/>
          <w:sz w:val="22"/>
          <w:lang w:eastAsia="en-GB"/>
        </w:rPr>
        <w:t>.</w:t>
      </w:r>
    </w:p>
    <w:p w14:paraId="155F400B" w14:textId="77777777" w:rsidR="00965147" w:rsidRPr="009B3F43" w:rsidRDefault="00965147" w:rsidP="007D1124">
      <w:pPr>
        <w:spacing w:line="360" w:lineRule="auto"/>
        <w:rPr>
          <w:rFonts w:ascii="Arial" w:eastAsia="Times New Roman" w:hAnsi="Arial" w:cs="Arial"/>
          <w:sz w:val="22"/>
          <w:lang w:eastAsia="en-GB"/>
        </w:rPr>
      </w:pPr>
    </w:p>
    <w:bookmarkEnd w:id="2"/>
    <w:p w14:paraId="0904417D" w14:textId="77777777" w:rsidR="001E0A7E" w:rsidRPr="009B3F43" w:rsidRDefault="001E0A7E" w:rsidP="007D1124">
      <w:pPr>
        <w:spacing w:line="360" w:lineRule="auto"/>
        <w:rPr>
          <w:rFonts w:ascii="Arial" w:eastAsia="Times New Roman" w:hAnsi="Arial" w:cs="Arial"/>
          <w:b/>
          <w:noProof/>
          <w:sz w:val="22"/>
        </w:rPr>
      </w:pPr>
      <w:r w:rsidRPr="009B3F43">
        <w:rPr>
          <w:rFonts w:ascii="Arial" w:eastAsia="Times New Roman" w:hAnsi="Arial" w:cs="Arial"/>
          <w:b/>
          <w:noProof/>
          <w:sz w:val="22"/>
        </w:rPr>
        <w:t>Outcomes</w:t>
      </w:r>
    </w:p>
    <w:p w14:paraId="050E6324" w14:textId="2E7546DF" w:rsidR="002B5654" w:rsidRPr="009B3F43" w:rsidRDefault="001C6F8C" w:rsidP="00965147">
      <w:pPr>
        <w:spacing w:after="0" w:line="360" w:lineRule="auto"/>
        <w:jc w:val="both"/>
        <w:rPr>
          <w:rFonts w:ascii="Arial" w:eastAsia="Times New Roman" w:hAnsi="Arial" w:cs="Arial"/>
          <w:color w:val="000000"/>
          <w:sz w:val="22"/>
          <w:lang w:eastAsia="en-GB"/>
        </w:rPr>
      </w:pPr>
      <w:bookmarkStart w:id="3" w:name="_Toc370715370"/>
      <w:r w:rsidRPr="009B3F43">
        <w:rPr>
          <w:rFonts w:ascii="Arial" w:eastAsia="Times New Roman" w:hAnsi="Arial" w:cs="Arial"/>
          <w:sz w:val="22"/>
          <w:lang w:eastAsia="en-GB"/>
        </w:rPr>
        <w:t xml:space="preserve">The primary outcome was </w:t>
      </w:r>
      <w:r w:rsidR="395B8DE6" w:rsidRPr="02DE547F">
        <w:rPr>
          <w:rFonts w:ascii="Arial" w:eastAsia="Times New Roman" w:hAnsi="Arial" w:cs="Arial"/>
          <w:sz w:val="22"/>
          <w:lang w:eastAsia="en-GB"/>
        </w:rPr>
        <w:t xml:space="preserve">self-reported </w:t>
      </w:r>
      <w:r w:rsidR="00BE54DD">
        <w:rPr>
          <w:rFonts w:ascii="Arial" w:eastAsia="Times New Roman" w:hAnsi="Arial" w:cs="Arial"/>
          <w:sz w:val="22"/>
          <w:lang w:eastAsia="en-GB"/>
        </w:rPr>
        <w:t xml:space="preserve">prolonged </w:t>
      </w:r>
      <w:r w:rsidR="00E4357B" w:rsidRPr="009B3F43">
        <w:rPr>
          <w:rFonts w:ascii="Arial" w:eastAsia="Times New Roman" w:hAnsi="Arial" w:cs="Arial"/>
          <w:sz w:val="22"/>
          <w:lang w:eastAsia="en-GB"/>
        </w:rPr>
        <w:t>abstinence</w:t>
      </w:r>
      <w:r w:rsidR="00BE54DD">
        <w:rPr>
          <w:rFonts w:ascii="Arial" w:eastAsia="Times New Roman" w:hAnsi="Arial" w:cs="Arial"/>
          <w:sz w:val="22"/>
          <w:lang w:eastAsia="en-GB"/>
        </w:rPr>
        <w:t xml:space="preserve"> </w:t>
      </w:r>
      <w:r w:rsidR="395B8DE6" w:rsidRPr="02DE547F">
        <w:rPr>
          <w:rFonts w:ascii="Arial" w:eastAsia="Times New Roman" w:hAnsi="Arial" w:cs="Arial"/>
          <w:sz w:val="22"/>
          <w:lang w:eastAsia="en-GB"/>
        </w:rPr>
        <w:t xml:space="preserve">between </w:t>
      </w:r>
      <w:r w:rsidR="009529F5">
        <w:rPr>
          <w:rFonts w:ascii="Arial" w:eastAsia="Times New Roman" w:hAnsi="Arial" w:cs="Arial"/>
          <w:sz w:val="22"/>
          <w:lang w:eastAsia="en-GB"/>
        </w:rPr>
        <w:t>4</w:t>
      </w:r>
      <w:r w:rsidR="009529F5" w:rsidRPr="02DE547F">
        <w:rPr>
          <w:rFonts w:ascii="Arial" w:eastAsia="Times New Roman" w:hAnsi="Arial" w:cs="Arial"/>
          <w:sz w:val="22"/>
          <w:lang w:eastAsia="en-GB"/>
        </w:rPr>
        <w:t xml:space="preserve"> </w:t>
      </w:r>
      <w:r w:rsidR="395B8DE6" w:rsidRPr="02DE547F">
        <w:rPr>
          <w:rFonts w:ascii="Arial" w:eastAsia="Times New Roman" w:hAnsi="Arial" w:cs="Arial"/>
          <w:sz w:val="22"/>
          <w:lang w:eastAsia="en-GB"/>
        </w:rPr>
        <w:t>weeks post-randomisation and late pregnancy</w:t>
      </w:r>
      <w:r w:rsidR="0081392C">
        <w:rPr>
          <w:rFonts w:ascii="Arial" w:eastAsia="Times New Roman" w:hAnsi="Arial" w:cs="Arial"/>
          <w:sz w:val="22"/>
          <w:lang w:eastAsia="en-GB"/>
        </w:rPr>
        <w:t xml:space="preserve">, at </w:t>
      </w:r>
      <w:r w:rsidR="395B8DE6" w:rsidRPr="02DE547F">
        <w:rPr>
          <w:rFonts w:ascii="Arial" w:eastAsia="Times New Roman" w:hAnsi="Arial" w:cs="Arial"/>
          <w:sz w:val="22"/>
          <w:lang w:eastAsia="en-GB"/>
        </w:rPr>
        <w:t xml:space="preserve">around </w:t>
      </w:r>
      <w:r w:rsidR="00BE54DD" w:rsidRPr="009B3F43">
        <w:rPr>
          <w:rFonts w:ascii="Arial" w:eastAsia="Times New Roman" w:hAnsi="Arial" w:cs="Arial"/>
          <w:sz w:val="22"/>
          <w:lang w:eastAsia="en-GB"/>
        </w:rPr>
        <w:t>36 weeks gestation</w:t>
      </w:r>
      <w:r w:rsidR="395B8DE6" w:rsidRPr="02DE547F">
        <w:rPr>
          <w:rFonts w:ascii="Arial" w:eastAsia="Times New Roman" w:hAnsi="Arial" w:cs="Arial"/>
          <w:sz w:val="22"/>
          <w:lang w:eastAsia="en-GB"/>
        </w:rPr>
        <w:t>,</w:t>
      </w:r>
      <w:r w:rsidR="00E4357B" w:rsidRPr="009B3F43">
        <w:rPr>
          <w:rFonts w:ascii="Arial" w:eastAsia="Times New Roman" w:hAnsi="Arial" w:cs="Arial"/>
          <w:sz w:val="22"/>
          <w:lang w:eastAsia="en-GB"/>
        </w:rPr>
        <w:t xml:space="preserve"> </w:t>
      </w:r>
      <w:r w:rsidR="00E4357B" w:rsidRPr="02DE547F">
        <w:rPr>
          <w:rFonts w:ascii="Arial" w:eastAsia="Times New Roman" w:hAnsi="Arial" w:cs="Arial"/>
          <w:sz w:val="22"/>
          <w:lang w:eastAsia="en-GB"/>
        </w:rPr>
        <w:t xml:space="preserve">with </w:t>
      </w:r>
      <w:r w:rsidR="395B8DE6" w:rsidRPr="02DE547F">
        <w:rPr>
          <w:rFonts w:ascii="Arial" w:eastAsia="Times New Roman" w:hAnsi="Arial" w:cs="Arial"/>
          <w:sz w:val="22"/>
          <w:lang w:eastAsia="en-GB"/>
        </w:rPr>
        <w:t xml:space="preserve">biochemical validation of self-reported </w:t>
      </w:r>
      <w:r w:rsidR="00BF6D6C">
        <w:rPr>
          <w:rFonts w:ascii="Arial" w:eastAsia="Times New Roman" w:hAnsi="Arial" w:cs="Arial"/>
          <w:sz w:val="22"/>
          <w:lang w:eastAsia="en-GB"/>
        </w:rPr>
        <w:t>7</w:t>
      </w:r>
      <w:r w:rsidR="0081392C">
        <w:rPr>
          <w:rFonts w:ascii="Arial" w:eastAsia="Times New Roman" w:hAnsi="Arial" w:cs="Arial"/>
          <w:sz w:val="22"/>
          <w:lang w:eastAsia="en-GB"/>
        </w:rPr>
        <w:t xml:space="preserve">-day </w:t>
      </w:r>
      <w:r w:rsidR="395B8DE6" w:rsidRPr="02DE547F">
        <w:rPr>
          <w:rFonts w:ascii="Arial" w:eastAsia="Times New Roman" w:hAnsi="Arial" w:cs="Arial"/>
          <w:sz w:val="22"/>
          <w:lang w:eastAsia="en-GB"/>
        </w:rPr>
        <w:t>abstinence at the later time point. Biochemical validation was based on an</w:t>
      </w:r>
      <w:r w:rsidR="003C6C5D">
        <w:rPr>
          <w:rFonts w:ascii="Arial" w:eastAsia="Times New Roman" w:hAnsi="Arial" w:cs="Arial"/>
          <w:sz w:val="22"/>
          <w:lang w:eastAsia="en-GB"/>
        </w:rPr>
        <w:t xml:space="preserve"> exhaled </w:t>
      </w:r>
      <w:r w:rsidR="00C513A8">
        <w:rPr>
          <w:rFonts w:ascii="Arial" w:eastAsia="Times New Roman" w:hAnsi="Arial" w:cs="Arial"/>
          <w:sz w:val="22"/>
          <w:lang w:eastAsia="en-GB"/>
        </w:rPr>
        <w:t>CO</w:t>
      </w:r>
      <w:r w:rsidR="395B8DE6" w:rsidRPr="02DE547F">
        <w:rPr>
          <w:rFonts w:ascii="Arial" w:eastAsia="Times New Roman" w:hAnsi="Arial" w:cs="Arial"/>
          <w:sz w:val="22"/>
          <w:lang w:eastAsia="en-GB"/>
        </w:rPr>
        <w:t xml:space="preserve"> reading </w:t>
      </w:r>
      <w:r w:rsidR="001E3AA9">
        <w:rPr>
          <w:rFonts w:ascii="Arial" w:eastAsia="Times New Roman" w:hAnsi="Arial" w:cs="Arial"/>
          <w:sz w:val="22"/>
          <w:lang w:eastAsia="en-GB"/>
        </w:rPr>
        <w:t>with a cut-poin</w:t>
      </w:r>
      <w:r w:rsidR="00D9505D">
        <w:rPr>
          <w:rFonts w:ascii="Arial" w:eastAsia="Times New Roman" w:hAnsi="Arial" w:cs="Arial"/>
          <w:sz w:val="22"/>
          <w:lang w:eastAsia="en-GB"/>
        </w:rPr>
        <w:t>t of ≤9ppm</w:t>
      </w:r>
      <w:r w:rsidR="395B8DE6" w:rsidRPr="02DE547F">
        <w:rPr>
          <w:rFonts w:ascii="Arial" w:eastAsia="Times New Roman" w:hAnsi="Arial" w:cs="Arial"/>
          <w:sz w:val="22"/>
          <w:lang w:eastAsia="en-GB"/>
        </w:rPr>
        <w:t>,</w:t>
      </w:r>
      <w:r w:rsidR="00E14180">
        <w:rPr>
          <w:rFonts w:ascii="Arial" w:eastAsia="Times New Roman" w:hAnsi="Arial" w:cs="Arial"/>
          <w:sz w:val="22"/>
          <w:lang w:eastAsia="en-GB"/>
        </w:rPr>
        <w:t xml:space="preserve"> and</w:t>
      </w:r>
      <w:r w:rsidR="395B8DE6" w:rsidRPr="02DE547F">
        <w:rPr>
          <w:rFonts w:ascii="Arial" w:eastAsia="Times New Roman" w:hAnsi="Arial" w:cs="Arial"/>
          <w:sz w:val="22"/>
          <w:lang w:eastAsia="en-GB"/>
        </w:rPr>
        <w:t>/</w:t>
      </w:r>
      <w:r w:rsidR="00E14180">
        <w:rPr>
          <w:rFonts w:ascii="Arial" w:eastAsia="Times New Roman" w:hAnsi="Arial" w:cs="Arial"/>
          <w:sz w:val="22"/>
          <w:lang w:eastAsia="en-GB"/>
        </w:rPr>
        <w:t xml:space="preserve">or </w:t>
      </w:r>
      <w:r w:rsidR="00E4357B" w:rsidRPr="009B3F43">
        <w:rPr>
          <w:rFonts w:ascii="Arial" w:eastAsia="Times New Roman" w:hAnsi="Arial" w:cs="Arial"/>
          <w:sz w:val="22"/>
          <w:lang w:eastAsia="en-GB"/>
        </w:rPr>
        <w:t>saliva cotinine</w:t>
      </w:r>
      <w:r w:rsidR="00E14180">
        <w:rPr>
          <w:rFonts w:ascii="Arial" w:eastAsia="Times New Roman" w:hAnsi="Arial" w:cs="Arial"/>
          <w:sz w:val="22"/>
          <w:lang w:eastAsia="en-GB"/>
        </w:rPr>
        <w:t xml:space="preserve"> (cut-point </w:t>
      </w:r>
      <w:r w:rsidR="00DA3982" w:rsidRPr="00DA3982">
        <w:rPr>
          <w:rFonts w:ascii="Arial" w:eastAsia="Times New Roman" w:hAnsi="Arial" w:cs="Arial"/>
          <w:sz w:val="22"/>
          <w:lang w:eastAsia="en-GB"/>
        </w:rPr>
        <w:t>≤10 ng/mL</w:t>
      </w:r>
      <w:r w:rsidR="00DA3982">
        <w:rPr>
          <w:rFonts w:ascii="Arial" w:eastAsia="Times New Roman" w:hAnsi="Arial" w:cs="Arial"/>
          <w:sz w:val="22"/>
          <w:lang w:eastAsia="en-GB"/>
        </w:rPr>
        <w:t>)</w:t>
      </w:r>
      <w:r w:rsidR="00C662BE">
        <w:rPr>
          <w:rFonts w:ascii="Arial" w:eastAsia="Times New Roman" w:hAnsi="Arial" w:cs="Arial"/>
          <w:sz w:val="22"/>
          <w:lang w:eastAsia="en-GB"/>
        </w:rPr>
        <w:t xml:space="preserve"> </w:t>
      </w:r>
      <w:r w:rsidR="00E4357B" w:rsidRPr="009B3F43">
        <w:rPr>
          <w:rFonts w:ascii="Arial" w:eastAsia="Times New Roman" w:hAnsi="Arial" w:cs="Arial"/>
          <w:sz w:val="22"/>
          <w:lang w:eastAsia="en-GB"/>
        </w:rPr>
        <w:t xml:space="preserve">or </w:t>
      </w:r>
      <w:proofErr w:type="spellStart"/>
      <w:r w:rsidR="00E4357B" w:rsidRPr="009B3F43">
        <w:rPr>
          <w:rFonts w:ascii="Arial" w:eastAsia="Times New Roman" w:hAnsi="Arial" w:cs="Arial"/>
          <w:sz w:val="22"/>
          <w:lang w:eastAsia="en-GB"/>
        </w:rPr>
        <w:t>anabasine</w:t>
      </w:r>
      <w:proofErr w:type="spellEnd"/>
      <w:r w:rsidR="00292F16" w:rsidRPr="009B3F43">
        <w:rPr>
          <w:rFonts w:ascii="Arial" w:eastAsia="Times New Roman" w:hAnsi="Arial" w:cs="Arial"/>
          <w:sz w:val="22"/>
          <w:lang w:eastAsia="en-GB"/>
        </w:rPr>
        <w:t xml:space="preserve"> </w:t>
      </w:r>
      <w:r w:rsidR="395B8DE6" w:rsidRPr="02DE547F">
        <w:rPr>
          <w:rFonts w:ascii="Arial" w:eastAsia="Times New Roman" w:hAnsi="Arial" w:cs="Arial"/>
          <w:sz w:val="22"/>
          <w:lang w:eastAsia="en-GB"/>
        </w:rPr>
        <w:t>(cut-point ≤</w:t>
      </w:r>
      <w:r w:rsidR="002A6AD1">
        <w:rPr>
          <w:rFonts w:ascii="Arial" w:eastAsia="Times New Roman" w:hAnsi="Arial" w:cs="Arial"/>
          <w:sz w:val="22"/>
          <w:lang w:eastAsia="en-GB"/>
        </w:rPr>
        <w:t>0.</w:t>
      </w:r>
      <w:r w:rsidR="00E30B6B" w:rsidRPr="00E30B6B">
        <w:rPr>
          <w:rFonts w:ascii="Arial" w:eastAsia="Times New Roman" w:hAnsi="Arial" w:cs="Arial"/>
          <w:sz w:val="22"/>
          <w:lang w:eastAsia="en-GB"/>
        </w:rPr>
        <w:t>2 ng/mL</w:t>
      </w:r>
      <w:r w:rsidR="395B8DE6" w:rsidRPr="02DE547F">
        <w:rPr>
          <w:rFonts w:ascii="Arial" w:eastAsia="Times New Roman" w:hAnsi="Arial" w:cs="Arial"/>
          <w:sz w:val="22"/>
          <w:lang w:eastAsia="en-GB"/>
        </w:rPr>
        <w:t>) readings.</w:t>
      </w:r>
      <w:r w:rsidR="00C662BE" w:rsidRPr="00C662BE">
        <w:rPr>
          <w:rFonts w:ascii="Arial" w:eastAsia="Times New Roman" w:hAnsi="Arial" w:cs="Arial"/>
          <w:sz w:val="22"/>
          <w:lang w:eastAsia="en-GB"/>
        </w:rPr>
        <w:t xml:space="preserve"> </w:t>
      </w:r>
      <w:r w:rsidR="007B61A2">
        <w:rPr>
          <w:rFonts w:ascii="Arial" w:eastAsia="Times New Roman" w:hAnsi="Arial" w:cs="Arial"/>
          <w:sz w:val="22"/>
          <w:lang w:eastAsia="en-GB"/>
        </w:rPr>
        <w:fldChar w:fldCharType="begin"/>
      </w:r>
      <w:r w:rsidR="00A94C3A">
        <w:rPr>
          <w:rFonts w:ascii="Arial" w:eastAsia="Times New Roman" w:hAnsi="Arial" w:cs="Arial"/>
          <w:sz w:val="22"/>
          <w:lang w:eastAsia="en-GB"/>
        </w:rPr>
        <w:instrText xml:space="preserve"> ADDIN EN.CITE &lt;EndNote&gt;&lt;Cite&gt;&lt;Author&gt;Benowitz&lt;/Author&gt;&lt;Year&gt;2019&lt;/Year&gt;&lt;RecNum&gt;2604&lt;/RecNum&gt;&lt;DisplayText&gt;&lt;style face="superscript"&gt;31&lt;/style&gt;&lt;/DisplayText&gt;&lt;record&gt;&lt;rec-number&gt;2604&lt;/rec-number&gt;&lt;foreign-keys&gt;&lt;key app="EN" db-id="zzpwswrpx2szz3e2xz1p2eafvvpast9dpe9r" timestamp="1591787466" guid="acb40dbd-2a8c-4e70-9530-ee9f33b021d6"&gt;2604&lt;/key&gt;&lt;/foreign-keys&gt;&lt;ref-type name="Journal Article"&gt;17&lt;/ref-type&gt;&lt;contributors&gt;&lt;authors&gt;&lt;author&gt;Benowitz, Neal L&lt;/author&gt;&lt;author&gt;Bernert, John T&lt;/author&gt;&lt;author&gt;Foulds, Jonathan&lt;/author&gt;&lt;author&gt;Hecht, Stephen S&lt;/author&gt;&lt;author&gt;Jacob, Peyton, III&lt;/author&gt;&lt;author&gt;Jarvis, Martin J&lt;/author&gt;&lt;author&gt;Joseph, Anne&lt;/author&gt;&lt;author&gt;Oncken, Cheryl&lt;/author&gt;&lt;author&gt;Piper, Megan E&lt;/author&gt;&lt;/authors&gt;&lt;/contributors&gt;&lt;titles&gt;&lt;title&gt;Biochemical Verification of Tobacco Use and Abstinence: 2019 Update&lt;/title&gt;&lt;secondary-title&gt;Nicotine &amp;amp; Tobacco Research&lt;/secondary-title&gt;&lt;/titles&gt;&lt;periodical&gt;&lt;full-title&gt;Nicotine &amp;amp; Tobacco Research&lt;/full-title&gt;&lt;/periodical&gt;&lt;dates&gt;&lt;year&gt;2019&lt;/year&gt;&lt;/dates&gt;&lt;isbn&gt;1469-994X&lt;/isbn&gt;&lt;urls&gt;&lt;related-urls&gt;&lt;url&gt;https://doi.org/10.1093/ntr/ntz132&lt;/url&gt;&lt;/related-urls&gt;&lt;/urls&gt;&lt;custom1&gt;ntz132&lt;/custom1&gt;&lt;electronic-resource-num&gt;10.1093/ntr/ntz132&lt;/electronic-resource-num&gt;&lt;access-date&gt;10/7/2019&lt;/access-date&gt;&lt;/record&gt;&lt;/Cite&gt;&lt;/EndNote&gt;</w:instrText>
      </w:r>
      <w:r w:rsidR="007B61A2">
        <w:rPr>
          <w:rFonts w:ascii="Arial" w:eastAsia="Times New Roman" w:hAnsi="Arial" w:cs="Arial"/>
          <w:sz w:val="22"/>
          <w:lang w:eastAsia="en-GB"/>
        </w:rPr>
        <w:fldChar w:fldCharType="separate"/>
      </w:r>
      <w:r w:rsidR="00A94C3A" w:rsidRPr="00A94C3A">
        <w:rPr>
          <w:rFonts w:ascii="Arial" w:eastAsia="Times New Roman" w:hAnsi="Arial" w:cs="Arial"/>
          <w:noProof/>
          <w:sz w:val="22"/>
          <w:vertAlign w:val="superscript"/>
          <w:lang w:eastAsia="en-GB"/>
        </w:rPr>
        <w:t>31</w:t>
      </w:r>
      <w:r w:rsidR="007B61A2">
        <w:rPr>
          <w:rFonts w:ascii="Arial" w:eastAsia="Times New Roman" w:hAnsi="Arial" w:cs="Arial"/>
          <w:sz w:val="22"/>
          <w:lang w:eastAsia="en-GB"/>
        </w:rPr>
        <w:fldChar w:fldCharType="end"/>
      </w:r>
      <w:r w:rsidR="00C662BE">
        <w:rPr>
          <w:rFonts w:ascii="Arial" w:eastAsia="Times New Roman" w:hAnsi="Arial" w:cs="Arial"/>
          <w:sz w:val="22"/>
          <w:lang w:eastAsia="en-GB"/>
        </w:rPr>
        <w:t xml:space="preserve"> </w:t>
      </w:r>
      <w:r w:rsidR="00823D5F">
        <w:rPr>
          <w:rFonts w:ascii="Arial" w:eastAsia="Times New Roman" w:hAnsi="Arial" w:cs="Arial"/>
          <w:sz w:val="22"/>
          <w:lang w:eastAsia="en-GB"/>
        </w:rPr>
        <w:t xml:space="preserve"> </w:t>
      </w:r>
      <w:r w:rsidR="395B8DE6" w:rsidRPr="02DE547F">
        <w:rPr>
          <w:rFonts w:ascii="Arial" w:eastAsia="Times New Roman" w:hAnsi="Arial" w:cs="Arial"/>
          <w:sz w:val="22"/>
          <w:lang w:eastAsia="en-GB"/>
        </w:rPr>
        <w:t xml:space="preserve"> Participants </w:t>
      </w:r>
      <w:r w:rsidR="00823D5F">
        <w:rPr>
          <w:rFonts w:ascii="Arial" w:eastAsia="Times New Roman" w:hAnsi="Arial" w:cs="Arial"/>
          <w:sz w:val="22"/>
          <w:lang w:eastAsia="en-GB"/>
        </w:rPr>
        <w:t xml:space="preserve">for whom there was no </w:t>
      </w:r>
      <w:r w:rsidR="395B8DE6" w:rsidRPr="02DE547F">
        <w:rPr>
          <w:rFonts w:ascii="Arial" w:eastAsia="Times New Roman" w:hAnsi="Arial" w:cs="Arial"/>
          <w:sz w:val="22"/>
          <w:lang w:eastAsia="en-GB"/>
        </w:rPr>
        <w:t>self-reported</w:t>
      </w:r>
      <w:r w:rsidR="00D07C2F" w:rsidRPr="02DE547F">
        <w:rPr>
          <w:rFonts w:ascii="Arial" w:eastAsia="Times New Roman" w:hAnsi="Arial" w:cs="Arial"/>
          <w:sz w:val="22"/>
          <w:lang w:eastAsia="en-GB"/>
        </w:rPr>
        <w:t xml:space="preserve"> abstinence </w:t>
      </w:r>
      <w:r w:rsidR="395B8DE6" w:rsidRPr="02DE547F">
        <w:rPr>
          <w:rFonts w:ascii="Arial" w:eastAsia="Times New Roman" w:hAnsi="Arial" w:cs="Arial"/>
          <w:sz w:val="22"/>
          <w:lang w:eastAsia="en-GB"/>
        </w:rPr>
        <w:t>data at late pregnancy</w:t>
      </w:r>
      <w:r w:rsidR="006E05AD">
        <w:rPr>
          <w:rFonts w:ascii="Arial" w:eastAsia="Times New Roman" w:hAnsi="Arial" w:cs="Arial"/>
          <w:sz w:val="22"/>
          <w:lang w:eastAsia="en-GB"/>
        </w:rPr>
        <w:t xml:space="preserve"> or whose abstinence reports remained unvalidated</w:t>
      </w:r>
      <w:r w:rsidR="001F07F1">
        <w:rPr>
          <w:rFonts w:ascii="Arial" w:eastAsia="Times New Roman" w:hAnsi="Arial" w:cs="Arial"/>
          <w:sz w:val="22"/>
          <w:lang w:eastAsia="en-GB"/>
        </w:rPr>
        <w:t xml:space="preserve"> </w:t>
      </w:r>
      <w:r w:rsidR="395B8DE6" w:rsidRPr="02DE547F">
        <w:rPr>
          <w:rFonts w:ascii="Arial" w:eastAsia="Times New Roman" w:hAnsi="Arial" w:cs="Arial"/>
          <w:sz w:val="22"/>
          <w:lang w:eastAsia="en-GB"/>
        </w:rPr>
        <w:t xml:space="preserve">were assumed to be </w:t>
      </w:r>
      <w:r w:rsidR="001F07F1">
        <w:rPr>
          <w:rFonts w:ascii="Arial" w:eastAsia="Times New Roman" w:hAnsi="Arial" w:cs="Arial"/>
          <w:sz w:val="22"/>
          <w:lang w:eastAsia="en-GB"/>
        </w:rPr>
        <w:t>smoking (See Fig</w:t>
      </w:r>
      <w:r w:rsidR="004E5AD0">
        <w:rPr>
          <w:rFonts w:ascii="Arial" w:eastAsia="Times New Roman" w:hAnsi="Arial" w:cs="Arial"/>
          <w:sz w:val="22"/>
          <w:lang w:eastAsia="en-GB"/>
        </w:rPr>
        <w:t>ure S1</w:t>
      </w:r>
      <w:r w:rsidR="00E21A71">
        <w:rPr>
          <w:rFonts w:ascii="Arial" w:eastAsia="Times New Roman" w:hAnsi="Arial" w:cs="Arial"/>
          <w:sz w:val="22"/>
          <w:lang w:eastAsia="en-GB"/>
        </w:rPr>
        <w:t xml:space="preserve"> in the supplementary material</w:t>
      </w:r>
      <w:r w:rsidR="004E5AD0">
        <w:rPr>
          <w:rFonts w:ascii="Arial" w:eastAsia="Times New Roman" w:hAnsi="Arial" w:cs="Arial"/>
          <w:sz w:val="22"/>
          <w:lang w:eastAsia="en-GB"/>
        </w:rPr>
        <w:t>)</w:t>
      </w:r>
      <w:r w:rsidR="395B8DE6" w:rsidRPr="02DE547F">
        <w:rPr>
          <w:rFonts w:ascii="Arial" w:eastAsia="Times New Roman" w:hAnsi="Arial" w:cs="Arial"/>
          <w:sz w:val="22"/>
          <w:lang w:eastAsia="en-GB"/>
        </w:rPr>
        <w:t xml:space="preserve">. </w:t>
      </w:r>
      <w:r w:rsidR="00CF2413">
        <w:rPr>
          <w:rFonts w:ascii="Arial" w:eastAsia="Times New Roman" w:hAnsi="Arial" w:cs="Arial"/>
          <w:sz w:val="22"/>
          <w:lang w:eastAsia="en-GB"/>
        </w:rPr>
        <w:t xml:space="preserve">There were </w:t>
      </w:r>
      <w:r w:rsidR="00CF2413" w:rsidRPr="4F228335">
        <w:rPr>
          <w:rFonts w:ascii="Arial" w:eastAsia="Times New Roman" w:hAnsi="Arial" w:cs="Arial"/>
          <w:sz w:val="22"/>
          <w:lang w:eastAsia="en-GB"/>
        </w:rPr>
        <w:t>six further abstinence outcomes</w:t>
      </w:r>
      <w:r w:rsidR="001B5FEA">
        <w:rPr>
          <w:rFonts w:ascii="Arial" w:eastAsia="Times New Roman" w:hAnsi="Arial" w:cs="Arial"/>
          <w:sz w:val="22"/>
          <w:lang w:eastAsia="en-GB"/>
        </w:rPr>
        <w:t xml:space="preserve"> (See Table S1</w:t>
      </w:r>
      <w:r w:rsidR="00506B9E">
        <w:rPr>
          <w:rFonts w:ascii="Arial" w:eastAsia="Times New Roman" w:hAnsi="Arial" w:cs="Arial"/>
          <w:sz w:val="22"/>
          <w:lang w:eastAsia="en-GB"/>
        </w:rPr>
        <w:t xml:space="preserve"> in the supplementary material</w:t>
      </w:r>
      <w:r w:rsidR="001B5FEA">
        <w:rPr>
          <w:rFonts w:ascii="Arial" w:eastAsia="Times New Roman" w:hAnsi="Arial" w:cs="Arial"/>
          <w:sz w:val="22"/>
          <w:lang w:eastAsia="en-GB"/>
        </w:rPr>
        <w:t>)</w:t>
      </w:r>
      <w:r w:rsidR="000F5534">
        <w:rPr>
          <w:rFonts w:ascii="Arial" w:eastAsia="Times New Roman" w:hAnsi="Arial" w:cs="Arial"/>
          <w:sz w:val="22"/>
          <w:lang w:eastAsia="en-GB"/>
        </w:rPr>
        <w:t>.</w:t>
      </w:r>
      <w:r w:rsidR="00CE6FCD">
        <w:rPr>
          <w:rFonts w:ascii="Arial" w:eastAsia="Times New Roman" w:hAnsi="Arial" w:cs="Arial"/>
          <w:sz w:val="22"/>
          <w:lang w:eastAsia="en-GB"/>
        </w:rPr>
        <w:t xml:space="preserve"> </w:t>
      </w:r>
      <w:r w:rsidR="3ADE6A8D" w:rsidRPr="02DE547F">
        <w:rPr>
          <w:rFonts w:ascii="Arial" w:eastAsia="Calibri" w:hAnsi="Arial" w:cs="Arial"/>
          <w:sz w:val="22"/>
          <w:lang w:eastAsia="zh-CN"/>
        </w:rPr>
        <w:t>Othe</w:t>
      </w:r>
      <w:r w:rsidR="3569926B" w:rsidRPr="02DE547F">
        <w:rPr>
          <w:rFonts w:ascii="Arial" w:eastAsia="Calibri" w:hAnsi="Arial" w:cs="Arial"/>
          <w:sz w:val="22"/>
          <w:lang w:eastAsia="zh-CN"/>
        </w:rPr>
        <w:t>r</w:t>
      </w:r>
      <w:r w:rsidR="3ADE6A8D" w:rsidRPr="02DE547F">
        <w:rPr>
          <w:rFonts w:ascii="Arial" w:eastAsia="Calibri" w:hAnsi="Arial" w:cs="Arial"/>
          <w:sz w:val="22"/>
          <w:lang w:eastAsia="zh-CN"/>
        </w:rPr>
        <w:t xml:space="preserve"> </w:t>
      </w:r>
      <w:r w:rsidR="1711BAE5" w:rsidRPr="02DE547F">
        <w:rPr>
          <w:rFonts w:ascii="Arial" w:eastAsia="Calibri" w:hAnsi="Arial" w:cs="Arial"/>
          <w:sz w:val="22"/>
          <w:lang w:eastAsia="zh-CN"/>
        </w:rPr>
        <w:t>cessation outcomes</w:t>
      </w:r>
      <w:r w:rsidR="5C8E36D4" w:rsidRPr="02DE547F">
        <w:rPr>
          <w:rFonts w:ascii="Arial" w:eastAsia="Calibri" w:hAnsi="Arial" w:cs="Arial"/>
          <w:sz w:val="22"/>
          <w:lang w:eastAsia="zh-CN"/>
        </w:rPr>
        <w:t xml:space="preserve"> collected at late pregnancy</w:t>
      </w:r>
      <w:r w:rsidR="1711BAE5" w:rsidRPr="02DE547F">
        <w:rPr>
          <w:rFonts w:ascii="Arial" w:eastAsia="Calibri" w:hAnsi="Arial" w:cs="Arial"/>
          <w:sz w:val="22"/>
          <w:lang w:eastAsia="zh-CN"/>
        </w:rPr>
        <w:t xml:space="preserve"> </w:t>
      </w:r>
      <w:r w:rsidR="008E13AD" w:rsidRPr="02DE547F">
        <w:rPr>
          <w:rFonts w:ascii="Arial" w:eastAsia="Calibri" w:hAnsi="Arial" w:cs="Arial"/>
          <w:sz w:val="22"/>
          <w:lang w:eastAsia="zh-CN"/>
        </w:rPr>
        <w:t>included</w:t>
      </w:r>
      <w:r w:rsidR="1711BAE5" w:rsidRPr="02DE547F">
        <w:rPr>
          <w:rFonts w:ascii="Arial" w:eastAsia="Calibri" w:hAnsi="Arial" w:cs="Arial"/>
          <w:sz w:val="22"/>
          <w:lang w:eastAsia="zh-CN"/>
        </w:rPr>
        <w:t xml:space="preserve"> </w:t>
      </w:r>
      <w:r w:rsidR="00306F89">
        <w:rPr>
          <w:rFonts w:ascii="Arial" w:eastAsia="Calibri" w:hAnsi="Arial" w:cs="Arial"/>
          <w:sz w:val="22"/>
          <w:lang w:eastAsia="zh-CN"/>
        </w:rPr>
        <w:t>the</w:t>
      </w:r>
      <w:r w:rsidR="5104C19E" w:rsidRPr="02DE547F">
        <w:rPr>
          <w:rFonts w:ascii="Arial" w:eastAsia="Calibri" w:hAnsi="Arial" w:cs="Arial"/>
          <w:sz w:val="22"/>
          <w:lang w:eastAsia="zh-CN"/>
        </w:rPr>
        <w:t xml:space="preserve"> </w:t>
      </w:r>
      <w:r w:rsidR="1711BAE5" w:rsidRPr="02DE547F">
        <w:rPr>
          <w:rFonts w:ascii="Arial" w:eastAsia="Calibri" w:hAnsi="Arial" w:cs="Arial"/>
          <w:sz w:val="22"/>
          <w:lang w:eastAsia="zh-CN"/>
        </w:rPr>
        <w:t xml:space="preserve">number of </w:t>
      </w:r>
      <w:r w:rsidR="00306F89" w:rsidRPr="02DE547F">
        <w:rPr>
          <w:rFonts w:ascii="Arial" w:eastAsia="Calibri" w:hAnsi="Arial" w:cs="Arial"/>
          <w:sz w:val="22"/>
          <w:lang w:eastAsia="zh-CN"/>
        </w:rPr>
        <w:t xml:space="preserve">quit attempts </w:t>
      </w:r>
      <w:r w:rsidR="00306F89">
        <w:rPr>
          <w:rFonts w:ascii="Arial" w:eastAsia="Calibri" w:hAnsi="Arial" w:cs="Arial"/>
          <w:sz w:val="22"/>
          <w:lang w:eastAsia="zh-CN"/>
        </w:rPr>
        <w:t xml:space="preserve">lasting </w:t>
      </w:r>
      <w:r w:rsidR="1120F2A0" w:rsidRPr="02DE547F">
        <w:rPr>
          <w:rFonts w:ascii="Arial" w:eastAsia="Calibri" w:hAnsi="Arial" w:cs="Arial"/>
          <w:sz w:val="22"/>
          <w:lang w:eastAsia="zh-CN"/>
        </w:rPr>
        <w:t>&gt;24 hours</w:t>
      </w:r>
      <w:r w:rsidR="1711BAE5" w:rsidRPr="02DE547F">
        <w:rPr>
          <w:rFonts w:ascii="Arial" w:eastAsia="Calibri" w:hAnsi="Arial" w:cs="Arial"/>
          <w:sz w:val="22"/>
          <w:lang w:eastAsia="zh-CN"/>
        </w:rPr>
        <w:t>, daily cigarette consumptio</w:t>
      </w:r>
      <w:r w:rsidR="11A4D87F" w:rsidRPr="02DE547F">
        <w:rPr>
          <w:rFonts w:ascii="Arial" w:eastAsia="Calibri" w:hAnsi="Arial" w:cs="Arial"/>
          <w:sz w:val="22"/>
          <w:lang w:eastAsia="zh-CN"/>
        </w:rPr>
        <w:t>n</w:t>
      </w:r>
      <w:r w:rsidR="00D07C2F" w:rsidRPr="009B3F43">
        <w:rPr>
          <w:rFonts w:ascii="Arial" w:eastAsia="Calibri" w:hAnsi="Arial" w:cs="Arial"/>
          <w:sz w:val="22"/>
          <w:lang w:eastAsia="zh-CN"/>
        </w:rPr>
        <w:t xml:space="preserve"> and use of </w:t>
      </w:r>
      <w:r w:rsidR="11A4D87F" w:rsidRPr="02DE547F">
        <w:rPr>
          <w:rFonts w:ascii="Arial" w:eastAsia="Calibri" w:hAnsi="Arial" w:cs="Arial"/>
          <w:sz w:val="22"/>
          <w:lang w:eastAsia="zh-CN"/>
        </w:rPr>
        <w:t xml:space="preserve">NHS </w:t>
      </w:r>
      <w:r w:rsidR="00D07C2F" w:rsidRPr="009B3F43">
        <w:rPr>
          <w:rFonts w:ascii="Arial" w:eastAsia="Calibri" w:hAnsi="Arial" w:cs="Arial"/>
          <w:sz w:val="22"/>
          <w:lang w:eastAsia="zh-CN"/>
        </w:rPr>
        <w:t xml:space="preserve">stop smoking </w:t>
      </w:r>
      <w:r w:rsidR="00415889">
        <w:rPr>
          <w:rFonts w:ascii="Arial" w:eastAsia="Calibri" w:hAnsi="Arial" w:cs="Arial"/>
          <w:sz w:val="22"/>
          <w:lang w:eastAsia="zh-CN"/>
        </w:rPr>
        <w:t xml:space="preserve">support. </w:t>
      </w:r>
      <w:r w:rsidR="00D07C2F" w:rsidRPr="009B3F43">
        <w:rPr>
          <w:rFonts w:ascii="Arial" w:eastAsia="Calibri" w:hAnsi="Arial" w:cs="Arial"/>
          <w:sz w:val="22"/>
          <w:lang w:eastAsia="zh-CN"/>
        </w:rPr>
        <w:t>P</w:t>
      </w:r>
      <w:r w:rsidR="00D07C2F" w:rsidRPr="009B3F43">
        <w:rPr>
          <w:rFonts w:ascii="Arial" w:eastAsia="Calibri" w:hAnsi="Arial" w:cs="Arial"/>
          <w:sz w:val="22"/>
          <w:lang w:eastAsia="en-GB"/>
        </w:rPr>
        <w:t>regnancy outcomes included m</w:t>
      </w:r>
      <w:r w:rsidR="00D07C2F" w:rsidRPr="009B3F43">
        <w:rPr>
          <w:rFonts w:ascii="Arial" w:eastAsia="Times New Roman" w:hAnsi="Arial" w:cs="Arial"/>
          <w:iCs/>
          <w:sz w:val="22"/>
          <w:lang w:eastAsia="en-GB"/>
        </w:rPr>
        <w:t xml:space="preserve">iscarriage, </w:t>
      </w:r>
      <w:r w:rsidR="00D07C2F" w:rsidRPr="00AD0ED2">
        <w:rPr>
          <w:rFonts w:ascii="Arial" w:eastAsia="Times New Roman" w:hAnsi="Arial" w:cs="Arial"/>
          <w:iCs/>
          <w:sz w:val="22"/>
          <w:lang w:eastAsia="en-GB"/>
        </w:rPr>
        <w:t>stillbirth</w:t>
      </w:r>
      <w:r w:rsidR="00415889">
        <w:rPr>
          <w:rFonts w:ascii="Arial" w:eastAsia="Times New Roman" w:hAnsi="Arial" w:cs="Arial"/>
          <w:iCs/>
          <w:sz w:val="22"/>
          <w:lang w:eastAsia="en-GB"/>
        </w:rPr>
        <w:t>,</w:t>
      </w:r>
      <w:r w:rsidR="00D07C2F" w:rsidRPr="00AD0ED2">
        <w:rPr>
          <w:rFonts w:ascii="Arial" w:eastAsia="Times New Roman" w:hAnsi="Arial" w:cs="Arial"/>
          <w:iCs/>
          <w:sz w:val="22"/>
          <w:lang w:eastAsia="en-GB"/>
        </w:rPr>
        <w:t xml:space="preserve"> birthweight</w:t>
      </w:r>
      <w:r w:rsidR="0092036E">
        <w:rPr>
          <w:rFonts w:ascii="Arial" w:eastAsia="Times New Roman" w:hAnsi="Arial" w:cs="Arial"/>
          <w:sz w:val="16"/>
          <w:szCs w:val="16"/>
          <w:lang w:eastAsia="en-GB"/>
        </w:rPr>
        <w:t>,</w:t>
      </w:r>
      <w:r w:rsidR="00D07C2F" w:rsidRPr="02DE547F">
        <w:rPr>
          <w:rFonts w:ascii="Arial" w:eastAsia="Times New Roman" w:hAnsi="Arial" w:cs="Arial"/>
          <w:sz w:val="16"/>
          <w:szCs w:val="16"/>
          <w:lang w:eastAsia="en-GB"/>
        </w:rPr>
        <w:t xml:space="preserve"> </w:t>
      </w:r>
      <w:r w:rsidR="00D07C2F" w:rsidRPr="00AD0ED2">
        <w:rPr>
          <w:rFonts w:ascii="Arial" w:eastAsia="Times New Roman" w:hAnsi="Arial" w:cs="Arial"/>
          <w:sz w:val="22"/>
          <w:lang w:eastAsia="en-GB"/>
        </w:rPr>
        <w:t>g</w:t>
      </w:r>
      <w:r w:rsidR="00D07C2F" w:rsidRPr="00AD0ED2">
        <w:rPr>
          <w:rFonts w:ascii="Arial" w:eastAsia="Times New Roman" w:hAnsi="Arial" w:cs="Arial"/>
          <w:iCs/>
          <w:sz w:val="22"/>
          <w:lang w:eastAsia="en-GB"/>
        </w:rPr>
        <w:t xml:space="preserve">estational age at birth, </w:t>
      </w:r>
      <w:r w:rsidR="00D07C2F" w:rsidRPr="02DE547F">
        <w:rPr>
          <w:rFonts w:ascii="Arial" w:eastAsia="Times New Roman" w:hAnsi="Arial" w:cs="Arial"/>
          <w:sz w:val="22"/>
          <w:lang w:eastAsia="en-GB"/>
        </w:rPr>
        <w:t xml:space="preserve">and </w:t>
      </w:r>
      <w:r w:rsidR="00D07C2F" w:rsidRPr="00AD0ED2">
        <w:rPr>
          <w:rFonts w:ascii="Arial" w:eastAsia="Calibri" w:hAnsi="Arial" w:cs="Arial"/>
          <w:sz w:val="22"/>
          <w:lang w:eastAsia="zh-CN"/>
        </w:rPr>
        <w:t>maternal/</w:t>
      </w:r>
      <w:r w:rsidR="2E37EE4D" w:rsidRPr="02DE547F">
        <w:rPr>
          <w:rFonts w:ascii="Arial" w:eastAsia="Calibri" w:hAnsi="Arial" w:cs="Arial"/>
          <w:sz w:val="22"/>
          <w:lang w:eastAsia="zh-CN"/>
        </w:rPr>
        <w:t>infant</w:t>
      </w:r>
      <w:r w:rsidR="00D07C2F" w:rsidRPr="00AD0ED2">
        <w:rPr>
          <w:rFonts w:ascii="Arial" w:eastAsia="Calibri" w:hAnsi="Arial" w:cs="Arial"/>
          <w:sz w:val="22"/>
          <w:lang w:eastAsia="zh-CN"/>
        </w:rPr>
        <w:t xml:space="preserve"> hospital</w:t>
      </w:r>
      <w:r w:rsidR="00FC455D">
        <w:rPr>
          <w:rFonts w:ascii="Arial" w:eastAsia="Calibri" w:hAnsi="Arial" w:cs="Arial"/>
          <w:sz w:val="22"/>
          <w:lang w:eastAsia="zh-CN"/>
        </w:rPr>
        <w:t>/ICU</w:t>
      </w:r>
      <w:r w:rsidR="00D07C2F" w:rsidRPr="00AD0ED2">
        <w:rPr>
          <w:rFonts w:ascii="Arial" w:eastAsia="Calibri" w:hAnsi="Arial" w:cs="Arial"/>
          <w:sz w:val="22"/>
          <w:lang w:eastAsia="zh-CN"/>
        </w:rPr>
        <w:t xml:space="preserve"> admissions. </w:t>
      </w:r>
      <w:r w:rsidR="0030487D" w:rsidRPr="00AD0ED2">
        <w:rPr>
          <w:rFonts w:ascii="Arial" w:eastAsia="Calibri" w:hAnsi="Arial" w:cs="Arial"/>
          <w:sz w:val="22"/>
          <w:lang w:eastAsia="zh-CN"/>
        </w:rPr>
        <w:t>For e</w:t>
      </w:r>
      <w:r w:rsidR="00D07C2F" w:rsidRPr="00AD0ED2">
        <w:rPr>
          <w:rFonts w:ascii="Arial" w:eastAsia="Calibri" w:hAnsi="Arial" w:cs="Arial"/>
          <w:sz w:val="22"/>
          <w:lang w:eastAsia="zh-CN"/>
        </w:rPr>
        <w:t>conomic</w:t>
      </w:r>
      <w:r w:rsidR="0030487D" w:rsidRPr="00AD0ED2">
        <w:rPr>
          <w:rFonts w:ascii="Arial" w:eastAsia="Calibri" w:hAnsi="Arial" w:cs="Arial"/>
          <w:sz w:val="22"/>
          <w:lang w:eastAsia="zh-CN"/>
        </w:rPr>
        <w:t xml:space="preserve"> analyses</w:t>
      </w:r>
      <w:r w:rsidR="00AD0ED2" w:rsidRPr="00AD0ED2">
        <w:rPr>
          <w:rFonts w:ascii="Arial" w:eastAsia="Calibri" w:hAnsi="Arial" w:cs="Arial"/>
          <w:sz w:val="22"/>
          <w:lang w:eastAsia="zh-CN"/>
        </w:rPr>
        <w:t xml:space="preserve"> we monitored </w:t>
      </w:r>
      <w:r w:rsidR="0007205C" w:rsidRPr="02DE547F">
        <w:rPr>
          <w:rFonts w:ascii="Arial" w:eastAsia="Times New Roman" w:hAnsi="Arial" w:cs="Arial"/>
          <w:color w:val="000000" w:themeColor="text1"/>
          <w:sz w:val="22"/>
          <w:lang w:eastAsia="en-GB"/>
        </w:rPr>
        <w:t>additional</w:t>
      </w:r>
      <w:r w:rsidR="002B5654" w:rsidRPr="02DE547F">
        <w:rPr>
          <w:rFonts w:ascii="Arial" w:eastAsia="Times New Roman" w:hAnsi="Arial" w:cs="Arial"/>
          <w:color w:val="000000" w:themeColor="text1"/>
          <w:sz w:val="22"/>
          <w:lang w:eastAsia="en-GB"/>
        </w:rPr>
        <w:t xml:space="preserve"> </w:t>
      </w:r>
      <w:r w:rsidR="0007205C" w:rsidRPr="02DE547F">
        <w:rPr>
          <w:rFonts w:ascii="Arial" w:eastAsia="Times New Roman" w:hAnsi="Arial" w:cs="Arial"/>
          <w:color w:val="000000" w:themeColor="text1"/>
          <w:sz w:val="22"/>
          <w:lang w:eastAsia="en-GB"/>
        </w:rPr>
        <w:t xml:space="preserve">costs </w:t>
      </w:r>
      <w:r w:rsidR="002B5654" w:rsidRPr="02DE547F">
        <w:rPr>
          <w:rFonts w:ascii="Arial" w:eastAsia="Times New Roman" w:hAnsi="Arial" w:cs="Arial"/>
          <w:color w:val="000000" w:themeColor="text1"/>
          <w:sz w:val="22"/>
          <w:lang w:eastAsia="en-GB"/>
        </w:rPr>
        <w:t xml:space="preserve">required to deliver </w:t>
      </w:r>
      <w:proofErr w:type="spellStart"/>
      <w:r w:rsidR="002B5654" w:rsidRPr="02DE547F">
        <w:rPr>
          <w:rFonts w:ascii="Arial" w:eastAsia="Times New Roman" w:hAnsi="Arial" w:cs="Arial"/>
          <w:color w:val="000000" w:themeColor="text1"/>
          <w:sz w:val="22"/>
          <w:lang w:eastAsia="en-GB"/>
        </w:rPr>
        <w:t>MiQuit</w:t>
      </w:r>
      <w:proofErr w:type="spellEnd"/>
      <w:r w:rsidR="00BA2B96">
        <w:rPr>
          <w:rFonts w:ascii="Arial" w:eastAsia="Times New Roman" w:hAnsi="Arial" w:cs="Arial"/>
          <w:color w:val="000000" w:themeColor="text1"/>
          <w:sz w:val="22"/>
          <w:lang w:eastAsia="en-GB"/>
        </w:rPr>
        <w:t>.</w:t>
      </w:r>
    </w:p>
    <w:p w14:paraId="2B68ABAA" w14:textId="0FDC4288" w:rsidR="00D07C2F" w:rsidRDefault="00D07C2F" w:rsidP="007D1124">
      <w:pPr>
        <w:spacing w:line="360" w:lineRule="auto"/>
        <w:rPr>
          <w:rFonts w:ascii="Arial" w:eastAsia="Times New Roman" w:hAnsi="Arial" w:cs="Arial"/>
          <w:sz w:val="22"/>
          <w:lang w:eastAsia="en-GB"/>
        </w:rPr>
      </w:pPr>
    </w:p>
    <w:bookmarkEnd w:id="3"/>
    <w:p w14:paraId="0E353217" w14:textId="26F7D117" w:rsidR="003317DB" w:rsidRDefault="003317DB" w:rsidP="007D1124">
      <w:pPr>
        <w:spacing w:line="360" w:lineRule="auto"/>
        <w:rPr>
          <w:rFonts w:ascii="Arial" w:eastAsia="Times New Roman" w:hAnsi="Arial" w:cs="Arial"/>
          <w:b/>
          <w:sz w:val="22"/>
        </w:rPr>
      </w:pPr>
      <w:r>
        <w:rPr>
          <w:rFonts w:ascii="Arial" w:eastAsia="Times New Roman" w:hAnsi="Arial" w:cs="Arial"/>
          <w:b/>
          <w:sz w:val="22"/>
        </w:rPr>
        <w:t>Statistical analysis</w:t>
      </w:r>
    </w:p>
    <w:p w14:paraId="76EE1EEF" w14:textId="7451161D" w:rsidR="00965147" w:rsidRDefault="45E5A4E2" w:rsidP="00095002">
      <w:pPr>
        <w:spacing w:line="360" w:lineRule="auto"/>
        <w:jc w:val="both"/>
        <w:rPr>
          <w:rFonts w:ascii="Arial" w:eastAsia="Calibri" w:hAnsi="Arial" w:cs="Arial"/>
          <w:sz w:val="22"/>
          <w:lang w:eastAsia="zh-CN"/>
        </w:rPr>
      </w:pPr>
      <w:r w:rsidRPr="4F5BF096">
        <w:rPr>
          <w:rFonts w:ascii="Arial" w:eastAsia="Times New Roman" w:hAnsi="Arial" w:cs="Arial"/>
          <w:i/>
          <w:iCs/>
          <w:sz w:val="22"/>
        </w:rPr>
        <w:lastRenderedPageBreak/>
        <w:t>Sample size</w:t>
      </w:r>
      <w:r w:rsidR="5E53BB32" w:rsidRPr="4F5BF096">
        <w:rPr>
          <w:rFonts w:ascii="Arial" w:eastAsia="Times New Roman" w:hAnsi="Arial" w:cs="Arial"/>
          <w:sz w:val="22"/>
        </w:rPr>
        <w:t xml:space="preserve">: </w:t>
      </w:r>
      <w:r w:rsidR="76E18BD1" w:rsidRPr="4F5BF096">
        <w:rPr>
          <w:rFonts w:ascii="Arial" w:eastAsia="Times New Roman" w:hAnsi="Arial" w:cs="Arial"/>
          <w:sz w:val="22"/>
        </w:rPr>
        <w:t xml:space="preserve">We </w:t>
      </w:r>
      <w:r w:rsidR="13D4C0FC" w:rsidRPr="4F5BF096">
        <w:rPr>
          <w:rFonts w:ascii="Arial" w:eastAsia="Times New Roman" w:hAnsi="Arial" w:cs="Arial"/>
          <w:sz w:val="22"/>
        </w:rPr>
        <w:t xml:space="preserve">estimated </w:t>
      </w:r>
      <w:r w:rsidR="3239C178" w:rsidRPr="4F5BF096">
        <w:rPr>
          <w:rFonts w:ascii="Arial" w:eastAsia="Times New Roman" w:hAnsi="Arial" w:cs="Arial"/>
          <w:sz w:val="22"/>
        </w:rPr>
        <w:t xml:space="preserve">the size of </w:t>
      </w:r>
      <w:r w:rsidR="716942C1" w:rsidRPr="4F5BF096">
        <w:rPr>
          <w:rFonts w:ascii="Arial" w:eastAsia="Times New Roman" w:hAnsi="Arial" w:cs="Arial"/>
          <w:sz w:val="22"/>
        </w:rPr>
        <w:t>this RCT (called</w:t>
      </w:r>
      <w:r w:rsidR="3239C178" w:rsidRPr="4F5BF096">
        <w:rPr>
          <w:rFonts w:ascii="Arial" w:eastAsia="Times New Roman" w:hAnsi="Arial" w:cs="Arial"/>
          <w:sz w:val="22"/>
        </w:rPr>
        <w:t xml:space="preserve"> </w:t>
      </w:r>
      <w:r w:rsidR="716942C1" w:rsidRPr="4F5BF096">
        <w:rPr>
          <w:rFonts w:ascii="Arial" w:eastAsia="Times New Roman" w:hAnsi="Arial" w:cs="Arial"/>
          <w:sz w:val="22"/>
        </w:rPr>
        <w:t>‘</w:t>
      </w:r>
      <w:r w:rsidR="70F5AA0D" w:rsidRPr="4F5BF096">
        <w:rPr>
          <w:rFonts w:ascii="Arial" w:eastAsia="Times New Roman" w:hAnsi="Arial" w:cs="Arial"/>
          <w:i/>
          <w:iCs/>
          <w:sz w:val="22"/>
        </w:rPr>
        <w:t>MiQuit3</w:t>
      </w:r>
      <w:r w:rsidR="716942C1" w:rsidRPr="4F5BF096">
        <w:rPr>
          <w:rFonts w:ascii="Arial" w:eastAsia="Times New Roman" w:hAnsi="Arial" w:cs="Arial"/>
          <w:i/>
          <w:iCs/>
          <w:sz w:val="22"/>
        </w:rPr>
        <w:t>’</w:t>
      </w:r>
      <w:r w:rsidR="716942C1" w:rsidRPr="4F5BF096">
        <w:rPr>
          <w:rFonts w:ascii="Arial" w:eastAsia="Times New Roman" w:hAnsi="Arial" w:cs="Arial"/>
          <w:sz w:val="22"/>
        </w:rPr>
        <w:t xml:space="preserve">) </w:t>
      </w:r>
      <w:r w:rsidR="56194217" w:rsidRPr="4F5BF096">
        <w:rPr>
          <w:rFonts w:ascii="Arial" w:eastAsia="Times New Roman" w:hAnsi="Arial" w:cs="Arial"/>
          <w:sz w:val="22"/>
        </w:rPr>
        <w:t>such that</w:t>
      </w:r>
      <w:r w:rsidR="4C1E507F" w:rsidRPr="4F5BF096">
        <w:rPr>
          <w:rFonts w:ascii="Arial" w:eastAsia="Times New Roman" w:hAnsi="Arial" w:cs="Arial"/>
          <w:sz w:val="22"/>
        </w:rPr>
        <w:t>,</w:t>
      </w:r>
      <w:r w:rsidR="56194217" w:rsidRPr="4F5BF096">
        <w:rPr>
          <w:rFonts w:ascii="Arial" w:eastAsia="Times New Roman" w:hAnsi="Arial" w:cs="Arial"/>
          <w:sz w:val="22"/>
        </w:rPr>
        <w:t xml:space="preserve"> when </w:t>
      </w:r>
      <w:r w:rsidR="56194217" w:rsidRPr="4F5BF096">
        <w:rPr>
          <w:rFonts w:ascii="Arial" w:eastAsia="Calibri" w:hAnsi="Arial" w:cs="Arial"/>
          <w:sz w:val="22"/>
          <w:lang w:eastAsia="zh-CN"/>
        </w:rPr>
        <w:t xml:space="preserve">combined </w:t>
      </w:r>
      <w:r w:rsidR="7F634C2E" w:rsidRPr="4F5BF096">
        <w:rPr>
          <w:rFonts w:ascii="Arial" w:eastAsia="Calibri" w:hAnsi="Arial" w:cs="Arial"/>
          <w:sz w:val="22"/>
          <w:lang w:eastAsia="zh-CN"/>
        </w:rPr>
        <w:t>in a Trial Sequential Analysis (TSA)</w:t>
      </w:r>
      <w:r w:rsidR="7F634C2E" w:rsidRPr="4F5BF096">
        <w:rPr>
          <w:rFonts w:ascii="Arial" w:eastAsia="Times New Roman" w:hAnsi="Arial" w:cs="Arial"/>
          <w:sz w:val="22"/>
        </w:rPr>
        <w:t xml:space="preserve"> </w:t>
      </w:r>
      <w:r w:rsidR="56194217" w:rsidRPr="4F5BF096">
        <w:rPr>
          <w:rFonts w:ascii="Arial" w:eastAsia="Calibri" w:hAnsi="Arial" w:cs="Arial"/>
          <w:sz w:val="22"/>
          <w:lang w:eastAsia="zh-CN"/>
        </w:rPr>
        <w:t xml:space="preserve">with findings from </w:t>
      </w:r>
      <w:proofErr w:type="spellStart"/>
      <w:r w:rsidR="56194217" w:rsidRPr="4F5BF096">
        <w:rPr>
          <w:rFonts w:ascii="Arial" w:eastAsia="Calibri" w:hAnsi="Arial" w:cs="Arial"/>
          <w:sz w:val="22"/>
          <w:lang w:eastAsia="zh-CN"/>
        </w:rPr>
        <w:t>MiQuit</w:t>
      </w:r>
      <w:proofErr w:type="spellEnd"/>
      <w:r w:rsidR="56194217" w:rsidRPr="4F5BF096">
        <w:rPr>
          <w:rFonts w:ascii="Arial" w:eastAsia="Calibri" w:hAnsi="Arial" w:cs="Arial"/>
          <w:sz w:val="22"/>
          <w:lang w:eastAsia="zh-CN"/>
        </w:rPr>
        <w:t xml:space="preserve"> feasibility</w:t>
      </w:r>
      <w:r w:rsidR="00072A91" w:rsidRPr="4F5BF096">
        <w:rPr>
          <w:rFonts w:ascii="Arial" w:eastAsia="Calibri" w:hAnsi="Arial" w:cs="Arial"/>
          <w:color w:val="2B579A"/>
          <w:sz w:val="22"/>
          <w:shd w:val="clear" w:color="auto" w:fill="E6E6E6"/>
          <w:lang w:eastAsia="zh-CN"/>
        </w:rPr>
        <w:fldChar w:fldCharType="begin"/>
      </w:r>
      <w:r w:rsidR="00A94C3A" w:rsidRPr="4F5BF096">
        <w:rPr>
          <w:rFonts w:ascii="Arial" w:eastAsia="Calibri" w:hAnsi="Arial" w:cs="Arial"/>
          <w:color w:val="2B579A"/>
          <w:sz w:val="22"/>
          <w:shd w:val="clear" w:color="auto" w:fill="E6E6E6"/>
          <w:lang w:eastAsia="zh-CN"/>
        </w:rPr>
        <w:instrText xml:space="preserve"> ADDIN EN.CITE &lt;EndNote&gt;&lt;Cite&gt;&lt;Author&gt;Naughton&lt;/Author&gt;&lt;Year&gt;2012&lt;/Year&gt;&lt;RecNum&gt;1546&lt;/RecNum&gt;&lt;DisplayText&gt;&lt;style face="superscript"&gt;23&lt;/style&gt;&lt;/DisplayText&gt;&lt;record&gt;&lt;rec-number&gt;1546&lt;/rec-number&gt;&lt;foreign-keys&gt;&lt;key app="EN" db-id="zzpwswrpx2szz3e2xz1p2eafvvpast9dpe9r" timestamp="1591784580" guid="9c03668f-65c7-4ebb-a42a-fadd3fc123ff"&gt;1546&lt;/key&gt;&lt;/foreign-keys&gt;&lt;ref-type name="Journal Article"&gt;17&lt;/ref-type&gt;&lt;contributors&gt;&lt;authors&gt;&lt;author&gt;Naughton, Felix&lt;/author&gt;&lt;author&gt;Prevost, A. Toby&lt;/author&gt;&lt;author&gt;Gilbert, Hazel&lt;/author&gt;&lt;author&gt;Sutton, Stephen&lt;/author&gt;&lt;/authors&gt;&lt;/contributors&gt;&lt;titles&gt;&lt;title&gt;Randomized Controlled Trial Evaluation of a Tailored Leaflet and SMS Text Message Self-help Intervention for Pregnant Smokers (MiQuit)&lt;/title&gt;&lt;secondary-title&gt;Nicotine &amp;amp; Tobacco Research&lt;/secondary-title&gt;&lt;/titles&gt;&lt;periodical&gt;&lt;full-title&gt;Nicotine &amp;amp; Tobacco Research&lt;/full-title&gt;&lt;/periodical&gt;&lt;pages&gt;569-577&lt;/pages&gt;&lt;volume&gt;14&lt;/volume&gt;&lt;number&gt;5&lt;/number&gt;&lt;dates&gt;&lt;year&gt;2012&lt;/year&gt;&lt;pub-dates&gt;&lt;date&gt;May&lt;/date&gt;&lt;/pub-dates&gt;&lt;/dates&gt;&lt;isbn&gt;1462-2203&lt;/isbn&gt;&lt;accession-num&gt;WOS:000303334800008&lt;/accession-num&gt;&lt;urls&gt;&lt;related-urls&gt;&lt;url&gt;&amp;lt;Go to ISI&amp;gt;://WOS:000303334800008&lt;/url&gt;&lt;url&gt;http://ntr.oxfordjournals.org/content/14/5/569.full.pdf&lt;/url&gt;&lt;/related-urls&gt;&lt;/urls&gt;&lt;electronic-resource-num&gt;10.1093/ntr/ntr254&lt;/electronic-resource-num&gt;&lt;/record&gt;&lt;/Cite&gt;&lt;/EndNote&gt;</w:instrText>
      </w:r>
      <w:r w:rsidR="00072A91" w:rsidRPr="4F5BF096">
        <w:rPr>
          <w:rFonts w:ascii="Arial" w:eastAsia="Calibri" w:hAnsi="Arial" w:cs="Arial"/>
          <w:color w:val="2B579A"/>
          <w:sz w:val="22"/>
          <w:shd w:val="clear" w:color="auto" w:fill="E6E6E6"/>
          <w:lang w:eastAsia="zh-CN"/>
        </w:rPr>
        <w:fldChar w:fldCharType="separate"/>
      </w:r>
      <w:r w:rsidR="430741AE" w:rsidRPr="4F5BF096">
        <w:rPr>
          <w:rFonts w:ascii="Arial" w:eastAsia="Calibri" w:hAnsi="Arial" w:cs="Arial"/>
          <w:noProof/>
          <w:sz w:val="22"/>
          <w:vertAlign w:val="superscript"/>
          <w:lang w:eastAsia="zh-CN"/>
        </w:rPr>
        <w:t>23</w:t>
      </w:r>
      <w:r w:rsidR="00072A91" w:rsidRPr="4F5BF096">
        <w:rPr>
          <w:rFonts w:ascii="Arial" w:eastAsia="Calibri" w:hAnsi="Arial" w:cs="Arial"/>
          <w:color w:val="2B579A"/>
          <w:sz w:val="22"/>
          <w:shd w:val="clear" w:color="auto" w:fill="E6E6E6"/>
          <w:lang w:eastAsia="zh-CN"/>
        </w:rPr>
        <w:fldChar w:fldCharType="end"/>
      </w:r>
      <w:r w:rsidR="56194217" w:rsidRPr="4F5BF096">
        <w:rPr>
          <w:rFonts w:ascii="Arial" w:eastAsia="Calibri" w:hAnsi="Arial" w:cs="Arial"/>
          <w:noProof/>
          <w:sz w:val="22"/>
          <w:vertAlign w:val="superscript"/>
          <w:lang w:eastAsia="zh-CN"/>
        </w:rPr>
        <w:t xml:space="preserve"> </w:t>
      </w:r>
      <w:r w:rsidR="56194217" w:rsidRPr="4F5BF096">
        <w:rPr>
          <w:rFonts w:ascii="Arial" w:eastAsia="Calibri" w:hAnsi="Arial" w:cs="Arial"/>
          <w:sz w:val="22"/>
          <w:lang w:eastAsia="zh-CN"/>
        </w:rPr>
        <w:t>and pilot</w:t>
      </w:r>
      <w:r w:rsidR="00072A91" w:rsidRPr="4F5BF096">
        <w:rPr>
          <w:rFonts w:ascii="Arial" w:eastAsia="Calibri" w:hAnsi="Arial" w:cs="Arial"/>
          <w:color w:val="2B579A"/>
          <w:sz w:val="22"/>
          <w:shd w:val="clear" w:color="auto" w:fill="E6E6E6"/>
          <w:lang w:eastAsia="zh-CN"/>
        </w:rPr>
        <w:fldChar w:fldCharType="begin"/>
      </w:r>
      <w:r w:rsidR="00A94C3A" w:rsidRPr="4F5BF096">
        <w:rPr>
          <w:rFonts w:ascii="Arial" w:eastAsia="Calibri" w:hAnsi="Arial" w:cs="Arial"/>
          <w:color w:val="2B579A"/>
          <w:sz w:val="22"/>
          <w:shd w:val="clear" w:color="auto" w:fill="E6E6E6"/>
          <w:lang w:eastAsia="zh-CN"/>
        </w:rPr>
        <w:instrText xml:space="preserve"> ADDIN EN.CITE &lt;EndNote&gt;&lt;Cite&gt;&lt;Author&gt;Naughton&lt;/Author&gt;&lt;Year&gt;2017&lt;/Year&gt;&lt;RecNum&gt;2179&lt;/RecNum&gt;&lt;DisplayText&gt;&lt;style face="superscript"&gt;24&lt;/style&gt;&lt;/DisplayText&gt;&lt;record&gt;&lt;rec-number&gt;2179&lt;/rec-number&gt;&lt;foreign-keys&gt;&lt;key app="EN" db-id="zzpwswrpx2szz3e2xz1p2eafvvpast9dpe9r" timestamp="1591786215" guid="9c38b3ad-6d39-4079-91ac-f0d975600362"&gt;2179&lt;/key&gt;&lt;/foreign-keys&gt;&lt;ref-type name="Journal Article"&gt;17&lt;/ref-type&gt;&lt;contributors&gt;&lt;authors&gt;&lt;author&gt;Naughton, F.&lt;/author&gt;&lt;author&gt;Cooper, S&lt;/author&gt;&lt;author&gt;Foster, K.&lt;/author&gt;&lt;author&gt;Emery, J&lt;/author&gt;&lt;author&gt;Leonardi Bee, Jo&lt;/author&gt;&lt;author&gt;Sutton, S&lt;/author&gt;&lt;author&gt;Jones, M.&lt;/author&gt;&lt;author&gt;Ussher, M.&lt;/author&gt;&lt;author&gt;Whitemore, R.&lt;/author&gt;&lt;author&gt;Leighton, Matthew&lt;/author&gt;&lt;author&gt;Montgomery, Alan&lt;/author&gt;&lt;author&gt;Parrot, S.&lt;/author&gt;&lt;author&gt;Coleman, T&lt;/author&gt;&lt;/authors&gt;&lt;/contributors&gt;&lt;titles&gt;&lt;title&gt;Large multi-centre pilot randomized controlled trial testing a low-cost, tailored, self-help smoking cessation text message intervention for pregnant smokers (MiQuit)&lt;/title&gt;&lt;secondary-title&gt;Addiction&lt;/secondary-title&gt;&lt;/titles&gt;&lt;periodical&gt;&lt;full-title&gt;Addiction&lt;/full-title&gt;&lt;/periodical&gt;&lt;pages&gt;1238-1249&lt;/pages&gt;&lt;volume&gt;112&lt;/volume&gt;&lt;number&gt;7&lt;/number&gt;&lt;edition&gt;2nd May 2017&lt;/edition&gt;&lt;dates&gt;&lt;year&gt;2017&lt;/year&gt;&lt;/dates&gt;&lt;urls&gt;&lt;/urls&gt;&lt;electronic-resource-num&gt;10.1111/add.13802.&lt;/electronic-resource-num&gt;&lt;/record&gt;&lt;/Cite&gt;&lt;/EndNote&gt;</w:instrText>
      </w:r>
      <w:r w:rsidR="00072A91" w:rsidRPr="4F5BF096">
        <w:rPr>
          <w:rFonts w:ascii="Arial" w:eastAsia="Calibri" w:hAnsi="Arial" w:cs="Arial"/>
          <w:color w:val="2B579A"/>
          <w:sz w:val="22"/>
          <w:shd w:val="clear" w:color="auto" w:fill="E6E6E6"/>
          <w:lang w:eastAsia="zh-CN"/>
        </w:rPr>
        <w:fldChar w:fldCharType="separate"/>
      </w:r>
      <w:r w:rsidR="430741AE" w:rsidRPr="4F5BF096">
        <w:rPr>
          <w:rFonts w:ascii="Arial" w:eastAsia="Calibri" w:hAnsi="Arial" w:cs="Arial"/>
          <w:noProof/>
          <w:sz w:val="22"/>
          <w:vertAlign w:val="superscript"/>
          <w:lang w:eastAsia="zh-CN"/>
        </w:rPr>
        <w:t>24</w:t>
      </w:r>
      <w:r w:rsidR="00072A91" w:rsidRPr="4F5BF096">
        <w:rPr>
          <w:rFonts w:ascii="Arial" w:eastAsia="Calibri" w:hAnsi="Arial" w:cs="Arial"/>
          <w:color w:val="2B579A"/>
          <w:sz w:val="22"/>
          <w:shd w:val="clear" w:color="auto" w:fill="E6E6E6"/>
          <w:lang w:eastAsia="zh-CN"/>
        </w:rPr>
        <w:fldChar w:fldCharType="end"/>
      </w:r>
      <w:r w:rsidR="56194217" w:rsidRPr="4F5BF096">
        <w:rPr>
          <w:rFonts w:ascii="Arial" w:eastAsia="Calibri" w:hAnsi="Arial" w:cs="Arial"/>
          <w:sz w:val="22"/>
          <w:lang w:eastAsia="zh-CN"/>
        </w:rPr>
        <w:t xml:space="preserve"> RCTs</w:t>
      </w:r>
      <w:r w:rsidR="548EC749" w:rsidRPr="4F5BF096">
        <w:rPr>
          <w:rFonts w:ascii="Arial" w:eastAsia="Times New Roman" w:hAnsi="Arial" w:cs="Arial"/>
          <w:sz w:val="22"/>
        </w:rPr>
        <w:t xml:space="preserve">, the optimal information size </w:t>
      </w:r>
      <w:r w:rsidR="39703366" w:rsidRPr="4F5BF096">
        <w:rPr>
          <w:rFonts w:ascii="Arial" w:eastAsia="Times New Roman" w:hAnsi="Arial" w:cs="Arial"/>
          <w:sz w:val="22"/>
        </w:rPr>
        <w:t>would</w:t>
      </w:r>
      <w:r w:rsidR="548EC749" w:rsidRPr="4F5BF096">
        <w:rPr>
          <w:rFonts w:ascii="Arial" w:eastAsia="Times New Roman" w:hAnsi="Arial" w:cs="Arial"/>
          <w:sz w:val="22"/>
        </w:rPr>
        <w:t xml:space="preserve"> be reached</w:t>
      </w:r>
      <w:r w:rsidR="7F634C2E" w:rsidRPr="4F5BF096">
        <w:rPr>
          <w:rFonts w:ascii="Arial" w:eastAsia="Times New Roman" w:hAnsi="Arial" w:cs="Arial"/>
          <w:sz w:val="22"/>
        </w:rPr>
        <w:t>.</w:t>
      </w:r>
      <w:r w:rsidR="77CB0C88" w:rsidRPr="4F5BF096">
        <w:rPr>
          <w:rFonts w:ascii="Arial" w:eastAsia="Times New Roman" w:hAnsi="Arial" w:cs="Arial"/>
          <w:color w:val="2B579A"/>
          <w:sz w:val="22"/>
          <w:shd w:val="clear" w:color="auto" w:fill="E6E6E6"/>
        </w:rPr>
        <w:t xml:space="preserve"> </w:t>
      </w:r>
      <w:r w:rsidR="0069334F" w:rsidRPr="4F5BF096">
        <w:rPr>
          <w:rFonts w:ascii="Arial" w:eastAsia="Times New Roman" w:hAnsi="Arial" w:cs="Arial"/>
          <w:color w:val="2B579A"/>
          <w:sz w:val="22"/>
          <w:shd w:val="clear" w:color="auto" w:fill="E6E6E6"/>
        </w:rPr>
        <w:fldChar w:fldCharType="begin">
          <w:fldData xml:space="preserve">PEVuZE5vdGU+PENpdGU+PEF1dGhvcj5XZXR0ZXJzbGV2PC9BdXRob3I+PFllYXI+MjAwODwvWWVh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</w:fldData>
        </w:fldChar>
      </w:r>
      <w:r w:rsidR="00A94C3A" w:rsidRPr="4F5BF096">
        <w:rPr>
          <w:rFonts w:ascii="Arial" w:eastAsia="Times New Roman" w:hAnsi="Arial" w:cs="Arial"/>
          <w:color w:val="2B579A"/>
          <w:sz w:val="22"/>
          <w:shd w:val="clear" w:color="auto" w:fill="E6E6E6"/>
        </w:rPr>
        <w:instrText xml:space="preserve"> ADDIN EN.CITE </w:instrText>
      </w:r>
      <w:r w:rsidR="00A94C3A" w:rsidRPr="4F5BF096">
        <w:rPr>
          <w:rFonts w:ascii="Arial" w:eastAsia="Times New Roman" w:hAnsi="Arial" w:cs="Arial"/>
          <w:color w:val="2B579A"/>
          <w:sz w:val="22"/>
          <w:shd w:val="clear" w:color="auto" w:fill="E6E6E6"/>
        </w:rPr>
        <w:fldChar w:fldCharType="begin">
          <w:fldData xml:space="preserve">PEVuZE5vdGU+PENpdGU+PEF1dGhvcj5XZXR0ZXJzbGV2PC9BdXRob3I+PFllYXI+MjAwODwvWWVh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</w:fldData>
        </w:fldChar>
      </w:r>
      <w:r w:rsidR="00A94C3A" w:rsidRPr="4F5BF096">
        <w:rPr>
          <w:rFonts w:ascii="Arial" w:eastAsia="Times New Roman" w:hAnsi="Arial" w:cs="Arial"/>
          <w:color w:val="2B579A"/>
          <w:sz w:val="22"/>
          <w:shd w:val="clear" w:color="auto" w:fill="E6E6E6"/>
        </w:rPr>
        <w:instrText xml:space="preserve"> ADDIN EN.CITE.DATA </w:instrText>
      </w:r>
      <w:r w:rsidR="00A94C3A" w:rsidRPr="4F5BF096">
        <w:rPr>
          <w:rFonts w:ascii="Arial" w:eastAsia="Times New Roman" w:hAnsi="Arial" w:cs="Arial"/>
          <w:color w:val="2B579A"/>
          <w:sz w:val="22"/>
          <w:shd w:val="clear" w:color="auto" w:fill="E6E6E6"/>
        </w:rPr>
      </w:r>
      <w:r w:rsidR="00A94C3A" w:rsidRPr="4F5BF096">
        <w:rPr>
          <w:rFonts w:ascii="Arial" w:eastAsia="Times New Roman" w:hAnsi="Arial" w:cs="Arial"/>
          <w:color w:val="2B579A"/>
          <w:sz w:val="22"/>
          <w:shd w:val="clear" w:color="auto" w:fill="E6E6E6"/>
        </w:rPr>
        <w:fldChar w:fldCharType="end"/>
      </w:r>
      <w:r w:rsidR="0069334F" w:rsidRPr="4F5BF096">
        <w:rPr>
          <w:rFonts w:ascii="Arial" w:eastAsia="Times New Roman" w:hAnsi="Arial" w:cs="Arial"/>
          <w:color w:val="2B579A"/>
          <w:sz w:val="22"/>
          <w:shd w:val="clear" w:color="auto" w:fill="E6E6E6"/>
        </w:rPr>
      </w:r>
      <w:r w:rsidR="0069334F" w:rsidRPr="4F5BF096">
        <w:rPr>
          <w:rFonts w:ascii="Arial" w:eastAsia="Times New Roman" w:hAnsi="Arial" w:cs="Arial"/>
          <w:color w:val="2B579A"/>
          <w:sz w:val="22"/>
          <w:shd w:val="clear" w:color="auto" w:fill="E6E6E6"/>
        </w:rPr>
        <w:fldChar w:fldCharType="separate"/>
      </w:r>
      <w:r w:rsidR="430741AE" w:rsidRPr="4F5BF096">
        <w:rPr>
          <w:rFonts w:ascii="Arial" w:eastAsia="Times New Roman" w:hAnsi="Arial" w:cs="Arial"/>
          <w:noProof/>
          <w:sz w:val="22"/>
          <w:vertAlign w:val="superscript"/>
        </w:rPr>
        <w:t>25</w:t>
      </w:r>
      <w:r w:rsidR="0069334F" w:rsidRPr="4F5BF096">
        <w:rPr>
          <w:rFonts w:ascii="Arial" w:eastAsia="Times New Roman" w:hAnsi="Arial" w:cs="Arial"/>
          <w:color w:val="2B579A"/>
          <w:sz w:val="22"/>
          <w:shd w:val="clear" w:color="auto" w:fill="E6E6E6"/>
        </w:rPr>
        <w:fldChar w:fldCharType="end"/>
      </w:r>
      <w:r w:rsidR="77CB0C88" w:rsidRPr="4F5BF096">
        <w:rPr>
          <w:rFonts w:ascii="Arial" w:eastAsia="Times New Roman" w:hAnsi="Arial" w:cs="Arial"/>
          <w:sz w:val="22"/>
        </w:rPr>
        <w:t xml:space="preserve"> </w:t>
      </w:r>
      <w:r w:rsidR="16A17D84" w:rsidRPr="4F5BF096">
        <w:rPr>
          <w:rFonts w:ascii="Arial" w:eastAsia="Times New Roman" w:hAnsi="Arial" w:cs="Arial"/>
          <w:sz w:val="22"/>
        </w:rPr>
        <w:t xml:space="preserve"> </w:t>
      </w:r>
      <w:r w:rsidR="00095002">
        <w:rPr>
          <w:rFonts w:ascii="Arial" w:eastAsia="Times New Roman" w:hAnsi="Arial" w:cs="Arial"/>
          <w:sz w:val="22"/>
        </w:rPr>
        <w:t xml:space="preserve">The </w:t>
      </w:r>
      <w:proofErr w:type="spellStart"/>
      <w:r w:rsidR="00095002">
        <w:rPr>
          <w:rFonts w:ascii="Arial" w:eastAsia="Times New Roman" w:hAnsi="Arial" w:cs="Arial"/>
          <w:sz w:val="22"/>
        </w:rPr>
        <w:t>MiQuit</w:t>
      </w:r>
      <w:proofErr w:type="spellEnd"/>
      <w:r w:rsidR="00095002">
        <w:rPr>
          <w:rFonts w:ascii="Arial" w:eastAsia="Times New Roman" w:hAnsi="Arial" w:cs="Arial"/>
          <w:sz w:val="22"/>
        </w:rPr>
        <w:t xml:space="preserve"> pilot</w:t>
      </w:r>
      <w:r w:rsidR="00A96D47" w:rsidRPr="4F5BF096">
        <w:rPr>
          <w:rFonts w:ascii="Arial" w:eastAsia="Calibri" w:hAnsi="Arial" w:cs="Arial"/>
          <w:color w:val="2B579A"/>
          <w:sz w:val="22"/>
          <w:shd w:val="clear" w:color="auto" w:fill="E6E6E6"/>
          <w:lang w:eastAsia="zh-CN"/>
        </w:rPr>
        <w:fldChar w:fldCharType="begin"/>
      </w:r>
      <w:r w:rsidR="00A96D47" w:rsidRPr="4F5BF096">
        <w:rPr>
          <w:rFonts w:ascii="Arial" w:eastAsia="Calibri" w:hAnsi="Arial" w:cs="Arial"/>
          <w:color w:val="2B579A"/>
          <w:sz w:val="22"/>
          <w:shd w:val="clear" w:color="auto" w:fill="E6E6E6"/>
          <w:lang w:eastAsia="zh-CN"/>
        </w:rPr>
        <w:instrText xml:space="preserve"> ADDIN EN.CITE &lt;EndNote&gt;&lt;Cite&gt;&lt;Author&gt;Naughton&lt;/Author&gt;&lt;Year&gt;2017&lt;/Year&gt;&lt;RecNum&gt;2179&lt;/RecNum&gt;&lt;DisplayText&gt;&lt;style face="superscript"&gt;24&lt;/style&gt;&lt;/DisplayText&gt;&lt;record&gt;&lt;rec-number&gt;2179&lt;/rec-number&gt;&lt;foreign-keys&gt;&lt;key app="EN" db-id="zzpwswrpx2szz3e2xz1p2eafvvpast9dpe9r" timestamp="1591786215" guid="9c38b3ad-6d39-4079-91ac-f0d975600362"&gt;2179&lt;/key&gt;&lt;/foreign-keys&gt;&lt;ref-type name="Journal Article"&gt;17&lt;/ref-type&gt;&lt;contributors&gt;&lt;authors&gt;&lt;author&gt;Naughton, F.&lt;/author&gt;&lt;author&gt;Cooper, S&lt;/author&gt;&lt;author&gt;Foster, K.&lt;/author&gt;&lt;author&gt;Emery, J&lt;/author&gt;&lt;author&gt;Leonardi Bee, Jo&lt;/author&gt;&lt;author&gt;Sutton, S&lt;/author&gt;&lt;author&gt;Jones, M.&lt;/author&gt;&lt;author&gt;Ussher, M.&lt;/author&gt;&lt;author&gt;Whitemore, R.&lt;/author&gt;&lt;author&gt;Leighton, Matthew&lt;/author&gt;&lt;author&gt;Montgomery, Alan&lt;/author&gt;&lt;author&gt;Parrot, S.&lt;/author&gt;&lt;author&gt;Coleman, T&lt;/author&gt;&lt;/authors&gt;&lt;/contributors&gt;&lt;titles&gt;&lt;title&gt;Large multi-centre pilot randomized controlled trial testing a low-cost, tailored, self-help smoking cessation text message intervention for pregnant smokers (MiQuit)&lt;/title&gt;&lt;secondary-title&gt;Addiction&lt;/secondary-title&gt;&lt;/titles&gt;&lt;periodical&gt;&lt;full-title&gt;Addiction&lt;/full-title&gt;&lt;/periodical&gt;&lt;pages&gt;1238-1249&lt;/pages&gt;&lt;volume&gt;112&lt;/volume&gt;&lt;number&gt;7&lt;/number&gt;&lt;edition&gt;2nd May 2017&lt;/edition&gt;&lt;dates&gt;&lt;year&gt;2017&lt;/year&gt;&lt;/dates&gt;&lt;urls&gt;&lt;/urls&gt;&lt;electronic-resource-num&gt;10.1111/add.13802.&lt;/electronic-resource-num&gt;&lt;/record&gt;&lt;/Cite&gt;&lt;/EndNote&gt;</w:instrText>
      </w:r>
      <w:r w:rsidR="00A96D47" w:rsidRPr="4F5BF096">
        <w:rPr>
          <w:rFonts w:ascii="Arial" w:eastAsia="Calibri" w:hAnsi="Arial" w:cs="Arial"/>
          <w:color w:val="2B579A"/>
          <w:sz w:val="22"/>
          <w:shd w:val="clear" w:color="auto" w:fill="E6E6E6"/>
          <w:lang w:eastAsia="zh-CN"/>
        </w:rPr>
        <w:fldChar w:fldCharType="separate"/>
      </w:r>
      <w:r w:rsidR="00A96D47" w:rsidRPr="4F5BF096">
        <w:rPr>
          <w:rFonts w:ascii="Arial" w:eastAsia="Calibri" w:hAnsi="Arial" w:cs="Arial"/>
          <w:noProof/>
          <w:sz w:val="22"/>
          <w:vertAlign w:val="superscript"/>
          <w:lang w:eastAsia="zh-CN"/>
        </w:rPr>
        <w:t>24</w:t>
      </w:r>
      <w:r w:rsidR="00A96D47" w:rsidRPr="4F5BF096">
        <w:rPr>
          <w:rFonts w:ascii="Arial" w:eastAsia="Calibri" w:hAnsi="Arial" w:cs="Arial"/>
          <w:color w:val="2B579A"/>
          <w:sz w:val="22"/>
          <w:shd w:val="clear" w:color="auto" w:fill="E6E6E6"/>
          <w:lang w:eastAsia="zh-CN"/>
        </w:rPr>
        <w:fldChar w:fldCharType="end"/>
      </w:r>
      <w:r w:rsidR="00095002">
        <w:rPr>
          <w:rFonts w:ascii="Arial" w:eastAsia="Times New Roman" w:hAnsi="Arial" w:cs="Arial"/>
          <w:sz w:val="22"/>
        </w:rPr>
        <w:t xml:space="preserve"> and MiQuit3 trials were very similar in design and the only major difference was that the pilot had a smaller sample size (n = 407).  The</w:t>
      </w:r>
      <w:r w:rsidR="00095002" w:rsidRPr="00095002">
        <w:rPr>
          <w:rFonts w:ascii="Arial" w:eastAsia="Times New Roman" w:hAnsi="Arial" w:cs="Arial"/>
          <w:sz w:val="22"/>
        </w:rPr>
        <w:t xml:space="preserve"> </w:t>
      </w:r>
      <w:proofErr w:type="spellStart"/>
      <w:r w:rsidR="00095002" w:rsidRPr="00095002">
        <w:rPr>
          <w:rFonts w:ascii="Arial" w:eastAsia="Times New Roman" w:hAnsi="Arial" w:cs="Arial"/>
          <w:sz w:val="22"/>
        </w:rPr>
        <w:t>MiQuit</w:t>
      </w:r>
      <w:proofErr w:type="spellEnd"/>
      <w:r w:rsidR="00095002" w:rsidRPr="00095002">
        <w:rPr>
          <w:rFonts w:ascii="Arial" w:eastAsia="Times New Roman" w:hAnsi="Arial" w:cs="Arial"/>
          <w:sz w:val="22"/>
        </w:rPr>
        <w:t xml:space="preserve"> feasibility RCT</w:t>
      </w:r>
      <w:r w:rsidR="00A96D47" w:rsidRPr="4F5BF096">
        <w:rPr>
          <w:rFonts w:ascii="Arial" w:eastAsia="Calibri" w:hAnsi="Arial" w:cs="Arial"/>
          <w:color w:val="2B579A"/>
          <w:sz w:val="22"/>
          <w:shd w:val="clear" w:color="auto" w:fill="E6E6E6"/>
          <w:lang w:eastAsia="zh-CN"/>
        </w:rPr>
        <w:fldChar w:fldCharType="begin"/>
      </w:r>
      <w:r w:rsidR="00A96D47" w:rsidRPr="4F5BF096">
        <w:rPr>
          <w:rFonts w:ascii="Arial" w:eastAsia="Calibri" w:hAnsi="Arial" w:cs="Arial"/>
          <w:color w:val="2B579A"/>
          <w:sz w:val="22"/>
          <w:shd w:val="clear" w:color="auto" w:fill="E6E6E6"/>
          <w:lang w:eastAsia="zh-CN"/>
        </w:rPr>
        <w:instrText xml:space="preserve"> ADDIN EN.CITE &lt;EndNote&gt;&lt;Cite&gt;&lt;Author&gt;Naughton&lt;/Author&gt;&lt;Year&gt;2012&lt;/Year&gt;&lt;RecNum&gt;1546&lt;/RecNum&gt;&lt;DisplayText&gt;&lt;style face="superscript"&gt;23&lt;/style&gt;&lt;/DisplayText&gt;&lt;record&gt;&lt;rec-number&gt;1546&lt;/rec-number&gt;&lt;foreign-keys&gt;&lt;key app="EN" db-id="zzpwswrpx2szz3e2xz1p2eafvvpast9dpe9r" timestamp="1591784580" guid="9c03668f-65c7-4ebb-a42a-fadd3fc123ff"&gt;1546&lt;/key&gt;&lt;/foreign-keys&gt;&lt;ref-type name="Journal Article"&gt;17&lt;/ref-type&gt;&lt;contributors&gt;&lt;authors&gt;&lt;author&gt;Naughton, Felix&lt;/author&gt;&lt;author&gt;Prevost, A. Toby&lt;/author&gt;&lt;author&gt;Gilbert, Hazel&lt;/author&gt;&lt;author&gt;Sutton, Stephen&lt;/author&gt;&lt;/authors&gt;&lt;/contributors&gt;&lt;titles&gt;&lt;title&gt;Randomized Controlled Trial Evaluation of a Tailored Leaflet and SMS Text Message Self-help Intervention for Pregnant Smokers (MiQuit)&lt;/title&gt;&lt;secondary-title&gt;Nicotine &amp;amp; Tobacco Research&lt;/secondary-title&gt;&lt;/titles&gt;&lt;periodical&gt;&lt;full-title&gt;Nicotine &amp;amp; Tobacco Research&lt;/full-title&gt;&lt;/periodical&gt;&lt;pages&gt;569-577&lt;/pages&gt;&lt;volume&gt;14&lt;/volume&gt;&lt;number&gt;5&lt;/number&gt;&lt;dates&gt;&lt;year&gt;2012&lt;/year&gt;&lt;pub-dates&gt;&lt;date&gt;May&lt;/date&gt;&lt;/pub-dates&gt;&lt;/dates&gt;&lt;isbn&gt;1462-2203&lt;/isbn&gt;&lt;accession-num&gt;WOS:000303334800008&lt;/accession-num&gt;&lt;urls&gt;&lt;related-urls&gt;&lt;url&gt;&amp;lt;Go to ISI&amp;gt;://WOS:000303334800008&lt;/url&gt;&lt;url&gt;http://ntr.oxfordjournals.org/content/14/5/569.full.pdf&lt;/url&gt;&lt;/related-urls&gt;&lt;/urls&gt;&lt;electronic-resource-num&gt;10.1093/ntr/ntr254&lt;/electronic-resource-num&gt;&lt;/record&gt;&lt;/Cite&gt;&lt;/EndNote&gt;</w:instrText>
      </w:r>
      <w:r w:rsidR="00A96D47" w:rsidRPr="4F5BF096">
        <w:rPr>
          <w:rFonts w:ascii="Arial" w:eastAsia="Calibri" w:hAnsi="Arial" w:cs="Arial"/>
          <w:color w:val="2B579A"/>
          <w:sz w:val="22"/>
          <w:shd w:val="clear" w:color="auto" w:fill="E6E6E6"/>
          <w:lang w:eastAsia="zh-CN"/>
        </w:rPr>
        <w:fldChar w:fldCharType="separate"/>
      </w:r>
      <w:r w:rsidR="00A96D47" w:rsidRPr="4F5BF096">
        <w:rPr>
          <w:rFonts w:ascii="Arial" w:eastAsia="Calibri" w:hAnsi="Arial" w:cs="Arial"/>
          <w:noProof/>
          <w:sz w:val="22"/>
          <w:vertAlign w:val="superscript"/>
          <w:lang w:eastAsia="zh-CN"/>
        </w:rPr>
        <w:t>23</w:t>
      </w:r>
      <w:r w:rsidR="00A96D47" w:rsidRPr="4F5BF096">
        <w:rPr>
          <w:rFonts w:ascii="Arial" w:eastAsia="Calibri" w:hAnsi="Arial" w:cs="Arial"/>
          <w:color w:val="2B579A"/>
          <w:sz w:val="22"/>
          <w:shd w:val="clear" w:color="auto" w:fill="E6E6E6"/>
          <w:lang w:eastAsia="zh-CN"/>
        </w:rPr>
        <w:fldChar w:fldCharType="end"/>
      </w:r>
      <w:r w:rsidR="00095002" w:rsidRPr="00095002">
        <w:rPr>
          <w:rFonts w:ascii="Arial" w:eastAsia="Times New Roman" w:hAnsi="Arial" w:cs="Arial"/>
          <w:sz w:val="22"/>
        </w:rPr>
        <w:t xml:space="preserve"> was </w:t>
      </w:r>
      <w:r w:rsidR="00095002">
        <w:rPr>
          <w:rFonts w:ascii="Arial" w:eastAsia="Times New Roman" w:hAnsi="Arial" w:cs="Arial"/>
          <w:sz w:val="22"/>
        </w:rPr>
        <w:t xml:space="preserve">smaller still (n = </w:t>
      </w:r>
      <w:r w:rsidR="00095002" w:rsidRPr="00095002">
        <w:rPr>
          <w:rFonts w:ascii="Arial" w:eastAsia="Times New Roman" w:hAnsi="Arial" w:cs="Arial"/>
          <w:sz w:val="22"/>
        </w:rPr>
        <w:t>207</w:t>
      </w:r>
      <w:r w:rsidR="00095002">
        <w:rPr>
          <w:rFonts w:ascii="Arial" w:eastAsia="Times New Roman" w:hAnsi="Arial" w:cs="Arial"/>
          <w:sz w:val="22"/>
        </w:rPr>
        <w:t xml:space="preserve">) </w:t>
      </w:r>
      <w:r w:rsidR="00A96D47">
        <w:rPr>
          <w:rFonts w:ascii="Arial" w:eastAsia="Times New Roman" w:hAnsi="Arial" w:cs="Arial"/>
          <w:sz w:val="22"/>
        </w:rPr>
        <w:t>with a very similar design, but</w:t>
      </w:r>
      <w:r w:rsidR="00095002">
        <w:rPr>
          <w:rFonts w:ascii="Arial" w:eastAsia="Times New Roman" w:hAnsi="Arial" w:cs="Arial"/>
          <w:sz w:val="22"/>
        </w:rPr>
        <w:t xml:space="preserve"> </w:t>
      </w:r>
      <w:r w:rsidR="00A96D47">
        <w:rPr>
          <w:rFonts w:ascii="Arial" w:eastAsia="Times New Roman" w:hAnsi="Arial" w:cs="Arial"/>
          <w:sz w:val="22"/>
        </w:rPr>
        <w:t>assessed the primary endpoint, validated</w:t>
      </w:r>
      <w:r w:rsidR="00095002">
        <w:rPr>
          <w:rFonts w:ascii="Arial" w:eastAsia="Times New Roman" w:hAnsi="Arial" w:cs="Arial"/>
          <w:sz w:val="22"/>
        </w:rPr>
        <w:t xml:space="preserve"> </w:t>
      </w:r>
      <w:r w:rsidR="00A96D47">
        <w:rPr>
          <w:rFonts w:ascii="Arial" w:eastAsia="Times New Roman" w:hAnsi="Arial" w:cs="Arial"/>
          <w:sz w:val="22"/>
        </w:rPr>
        <w:t xml:space="preserve">cessation, </w:t>
      </w:r>
      <w:r w:rsidR="00095002" w:rsidRPr="00095002">
        <w:rPr>
          <w:rFonts w:ascii="Arial" w:eastAsia="Times New Roman" w:hAnsi="Arial" w:cs="Arial"/>
          <w:sz w:val="22"/>
        </w:rPr>
        <w:t>at 12 weeks post randomisation</w:t>
      </w:r>
      <w:r w:rsidR="00A96D47">
        <w:rPr>
          <w:rFonts w:ascii="Arial" w:eastAsia="Times New Roman" w:hAnsi="Arial" w:cs="Arial"/>
          <w:sz w:val="22"/>
        </w:rPr>
        <w:t xml:space="preserve">, rather than the end of pregnancy, and only minor changes were made to </w:t>
      </w:r>
      <w:proofErr w:type="spellStart"/>
      <w:r w:rsidR="00A96D47">
        <w:rPr>
          <w:rFonts w:ascii="Arial" w:eastAsia="Times New Roman" w:hAnsi="Arial" w:cs="Arial"/>
          <w:sz w:val="22"/>
        </w:rPr>
        <w:t>MiQuit</w:t>
      </w:r>
      <w:proofErr w:type="spellEnd"/>
      <w:r w:rsidR="00A96D47">
        <w:rPr>
          <w:rFonts w:ascii="Arial" w:eastAsia="Times New Roman" w:hAnsi="Arial" w:cs="Arial"/>
          <w:sz w:val="22"/>
        </w:rPr>
        <w:t xml:space="preserve"> between the feasibility and other trials.</w:t>
      </w:r>
      <w:r w:rsidR="00095002" w:rsidRPr="00095002">
        <w:rPr>
          <w:rFonts w:ascii="Arial" w:eastAsia="Times New Roman" w:hAnsi="Arial" w:cs="Arial"/>
          <w:sz w:val="22"/>
        </w:rPr>
        <w:t xml:space="preserve"> </w:t>
      </w:r>
      <w:r w:rsidR="6A61EED1" w:rsidRPr="4F5BF096">
        <w:rPr>
          <w:rFonts w:ascii="Arial" w:eastAsia="Times New Roman" w:hAnsi="Arial" w:cs="Arial"/>
          <w:sz w:val="22"/>
        </w:rPr>
        <w:t>We anticipated event rates</w:t>
      </w:r>
      <w:r w:rsidR="22212290" w:rsidRPr="4F5BF096">
        <w:rPr>
          <w:rFonts w:ascii="Arial" w:eastAsia="Times New Roman" w:hAnsi="Arial" w:cs="Arial"/>
          <w:sz w:val="22"/>
        </w:rPr>
        <w:t>,</w:t>
      </w:r>
      <w:r w:rsidR="6A61EED1" w:rsidRPr="4F5BF096">
        <w:rPr>
          <w:rFonts w:ascii="Arial" w:eastAsia="Times New Roman" w:hAnsi="Arial" w:cs="Arial"/>
          <w:sz w:val="22"/>
        </w:rPr>
        <w:t xml:space="preserve"> </w:t>
      </w:r>
      <w:r w:rsidR="22212290" w:rsidRPr="4F5BF096">
        <w:rPr>
          <w:rFonts w:ascii="Arial" w:eastAsia="Times New Roman" w:hAnsi="Arial" w:cs="Arial"/>
          <w:sz w:val="22"/>
        </w:rPr>
        <w:t xml:space="preserve">as in the </w:t>
      </w:r>
      <w:proofErr w:type="spellStart"/>
      <w:r w:rsidR="22212290" w:rsidRPr="4F5BF096">
        <w:rPr>
          <w:rFonts w:ascii="Arial" w:eastAsia="Times New Roman" w:hAnsi="Arial" w:cs="Arial"/>
          <w:sz w:val="22"/>
        </w:rPr>
        <w:t>MiQuit</w:t>
      </w:r>
      <w:proofErr w:type="spellEnd"/>
      <w:r w:rsidR="22212290" w:rsidRPr="4F5BF096">
        <w:rPr>
          <w:rFonts w:ascii="Arial" w:eastAsia="Times New Roman" w:hAnsi="Arial" w:cs="Arial"/>
          <w:sz w:val="22"/>
        </w:rPr>
        <w:t xml:space="preserve"> pilot RCT</w:t>
      </w:r>
      <w:r w:rsidR="00097CA7" w:rsidRPr="4F5BF096">
        <w:rPr>
          <w:rFonts w:ascii="Arial" w:eastAsia="Calibri" w:hAnsi="Arial" w:cs="Arial"/>
          <w:color w:val="2B579A"/>
          <w:sz w:val="22"/>
          <w:shd w:val="clear" w:color="auto" w:fill="E6E6E6"/>
          <w:lang w:eastAsia="zh-CN"/>
        </w:rPr>
        <w:fldChar w:fldCharType="begin"/>
      </w:r>
      <w:r w:rsidR="00A94C3A" w:rsidRPr="4F5BF096">
        <w:rPr>
          <w:rFonts w:ascii="Arial" w:eastAsia="Calibri" w:hAnsi="Arial" w:cs="Arial"/>
          <w:color w:val="2B579A"/>
          <w:sz w:val="22"/>
          <w:shd w:val="clear" w:color="auto" w:fill="E6E6E6"/>
          <w:lang w:eastAsia="zh-CN"/>
        </w:rPr>
        <w:instrText xml:space="preserve"> ADDIN EN.CITE &lt;EndNote&gt;&lt;Cite&gt;&lt;Author&gt;Naughton&lt;/Author&gt;&lt;Year&gt;2017&lt;/Year&gt;&lt;RecNum&gt;2179&lt;/RecNum&gt;&lt;DisplayText&gt;&lt;style face="superscript"&gt;24&lt;/style&gt;&lt;/DisplayText&gt;&lt;record&gt;&lt;rec-number&gt;2179&lt;/rec-number&gt;&lt;foreign-keys&gt;&lt;key app="EN" db-id="zzpwswrpx2szz3e2xz1p2eafvvpast9dpe9r" timestamp="1591786215" guid="9c38b3ad-6d39-4079-91ac-f0d975600362"&gt;2179&lt;/key&gt;&lt;/foreign-keys&gt;&lt;ref-type name="Journal Article"&gt;17&lt;/ref-type&gt;&lt;contributors&gt;&lt;authors&gt;&lt;author&gt;Naughton, F.&lt;/author&gt;&lt;author&gt;Cooper, S&lt;/author&gt;&lt;author&gt;Foster, K.&lt;/author&gt;&lt;author&gt;Emery, J&lt;/author&gt;&lt;author&gt;Leonardi Bee, Jo&lt;/author&gt;&lt;author&gt;Sutton, S&lt;/author&gt;&lt;author&gt;Jones, M.&lt;/author&gt;&lt;author&gt;Ussher, M.&lt;/author&gt;&lt;author&gt;Whitemore, R.&lt;/author&gt;&lt;author&gt;Leighton, Matthew&lt;/author&gt;&lt;author&gt;Montgomery, Alan&lt;/author&gt;&lt;author&gt;Parrot, S.&lt;/author&gt;&lt;author&gt;Coleman, T&lt;/author&gt;&lt;/authors&gt;&lt;/contributors&gt;&lt;titles&gt;&lt;title&gt;Large multi-centre pilot randomized controlled trial testing a low-cost, tailored, self-help smoking cessation text message intervention for pregnant smokers (MiQuit)&lt;/title&gt;&lt;secondary-title&gt;Addiction&lt;/secondary-title&gt;&lt;/titles&gt;&lt;periodical&gt;&lt;full-title&gt;Addiction&lt;/full-title&gt;&lt;/periodical&gt;&lt;pages&gt;1238-1249&lt;/pages&gt;&lt;volume&gt;112&lt;/volume&gt;&lt;number&gt;7&lt;/number&gt;&lt;edition&gt;2nd May 2017&lt;/edition&gt;&lt;dates&gt;&lt;year&gt;2017&lt;/year&gt;&lt;/dates&gt;&lt;urls&gt;&lt;/urls&gt;&lt;electronic-resource-num&gt;10.1111/add.13802.&lt;/electronic-resource-num&gt;&lt;/record&gt;&lt;/Cite&gt;&lt;/EndNote&gt;</w:instrText>
      </w:r>
      <w:r w:rsidR="00097CA7" w:rsidRPr="4F5BF096">
        <w:rPr>
          <w:rFonts w:ascii="Arial" w:eastAsia="Calibri" w:hAnsi="Arial" w:cs="Arial"/>
          <w:color w:val="2B579A"/>
          <w:sz w:val="22"/>
          <w:shd w:val="clear" w:color="auto" w:fill="E6E6E6"/>
          <w:lang w:eastAsia="zh-CN"/>
        </w:rPr>
        <w:fldChar w:fldCharType="separate"/>
      </w:r>
      <w:r w:rsidR="430741AE" w:rsidRPr="4F5BF096">
        <w:rPr>
          <w:rFonts w:ascii="Arial" w:eastAsia="Calibri" w:hAnsi="Arial" w:cs="Arial"/>
          <w:noProof/>
          <w:sz w:val="22"/>
          <w:vertAlign w:val="superscript"/>
          <w:lang w:eastAsia="zh-CN"/>
        </w:rPr>
        <w:t>24</w:t>
      </w:r>
      <w:r w:rsidR="00097CA7" w:rsidRPr="4F5BF096">
        <w:rPr>
          <w:rFonts w:ascii="Arial" w:eastAsia="Calibri" w:hAnsi="Arial" w:cs="Arial"/>
          <w:color w:val="2B579A"/>
          <w:sz w:val="22"/>
          <w:shd w:val="clear" w:color="auto" w:fill="E6E6E6"/>
          <w:lang w:eastAsia="zh-CN"/>
        </w:rPr>
        <w:fldChar w:fldCharType="end"/>
      </w:r>
      <w:r w:rsidR="22212290" w:rsidRPr="4F5BF096">
        <w:rPr>
          <w:rFonts w:ascii="Arial" w:eastAsia="Calibri" w:hAnsi="Arial" w:cs="Arial"/>
          <w:sz w:val="22"/>
          <w:lang w:eastAsia="zh-CN"/>
        </w:rPr>
        <w:t>,</w:t>
      </w:r>
      <w:r w:rsidR="22212290" w:rsidRPr="4F5BF096">
        <w:rPr>
          <w:rFonts w:ascii="Arial" w:eastAsia="Times New Roman" w:hAnsi="Arial" w:cs="Arial"/>
          <w:sz w:val="22"/>
        </w:rPr>
        <w:t xml:space="preserve"> </w:t>
      </w:r>
      <w:r w:rsidR="6A61EED1" w:rsidRPr="4F5BF096">
        <w:rPr>
          <w:rFonts w:ascii="Arial" w:eastAsia="Times New Roman" w:hAnsi="Arial" w:cs="Arial"/>
          <w:sz w:val="22"/>
        </w:rPr>
        <w:t xml:space="preserve">of prolonged abstinence from smoking at 4 weeks after enrolment until 36 weeks’ gestation </w:t>
      </w:r>
      <w:r w:rsidR="13BCEF14" w:rsidRPr="4F5BF096">
        <w:rPr>
          <w:rFonts w:ascii="Arial" w:eastAsia="Times New Roman" w:hAnsi="Arial" w:cs="Arial"/>
          <w:sz w:val="22"/>
        </w:rPr>
        <w:t xml:space="preserve">as </w:t>
      </w:r>
      <w:r w:rsidR="6A61EED1" w:rsidRPr="4F5BF096">
        <w:rPr>
          <w:rFonts w:ascii="Arial" w:eastAsia="Times New Roman" w:hAnsi="Arial" w:cs="Arial"/>
          <w:sz w:val="22"/>
        </w:rPr>
        <w:t>5.4%</w:t>
      </w:r>
      <w:r w:rsidR="18284EC3" w:rsidRPr="4F5BF096">
        <w:rPr>
          <w:rFonts w:ascii="Arial" w:eastAsia="Times New Roman" w:hAnsi="Arial" w:cs="Arial"/>
          <w:sz w:val="22"/>
        </w:rPr>
        <w:t xml:space="preserve"> in the</w:t>
      </w:r>
      <w:r w:rsidR="6A61EED1" w:rsidRPr="4F5BF096">
        <w:rPr>
          <w:rFonts w:ascii="Arial" w:eastAsia="Times New Roman" w:hAnsi="Arial" w:cs="Arial"/>
          <w:sz w:val="22"/>
        </w:rPr>
        <w:t xml:space="preserve"> </w:t>
      </w:r>
      <w:proofErr w:type="spellStart"/>
      <w:r w:rsidR="18284EC3" w:rsidRPr="4F5BF096">
        <w:rPr>
          <w:rFonts w:ascii="Arial" w:eastAsia="Times New Roman" w:hAnsi="Arial" w:cs="Arial"/>
          <w:sz w:val="22"/>
        </w:rPr>
        <w:t>MiQuit</w:t>
      </w:r>
      <w:proofErr w:type="spellEnd"/>
      <w:r w:rsidR="18284EC3" w:rsidRPr="4F5BF096">
        <w:rPr>
          <w:rFonts w:ascii="Arial" w:eastAsia="Times New Roman" w:hAnsi="Arial" w:cs="Arial"/>
          <w:sz w:val="22"/>
        </w:rPr>
        <w:t xml:space="preserve"> arm </w:t>
      </w:r>
      <w:r w:rsidR="6A61EED1" w:rsidRPr="4F5BF096">
        <w:rPr>
          <w:rFonts w:ascii="Arial" w:eastAsia="Times New Roman" w:hAnsi="Arial" w:cs="Arial"/>
          <w:sz w:val="22"/>
        </w:rPr>
        <w:t>versus 2.0%</w:t>
      </w:r>
      <w:r w:rsidR="18284EC3" w:rsidRPr="4F5BF096">
        <w:rPr>
          <w:rFonts w:ascii="Arial" w:eastAsia="Times New Roman" w:hAnsi="Arial" w:cs="Arial"/>
          <w:sz w:val="22"/>
        </w:rPr>
        <w:t xml:space="preserve"> for usual care (</w:t>
      </w:r>
      <w:r w:rsidR="6A61EED1" w:rsidRPr="4F5BF096">
        <w:rPr>
          <w:rFonts w:ascii="Arial" w:eastAsia="Times New Roman" w:hAnsi="Arial" w:cs="Arial"/>
          <w:sz w:val="22"/>
        </w:rPr>
        <w:t>3.4% absolute difference)</w:t>
      </w:r>
      <w:r w:rsidR="08B1FCCC" w:rsidRPr="4F5BF096">
        <w:rPr>
          <w:rFonts w:ascii="Arial" w:eastAsia="Times New Roman" w:hAnsi="Arial" w:cs="Arial"/>
          <w:sz w:val="22"/>
        </w:rPr>
        <w:t>.</w:t>
      </w:r>
      <w:r w:rsidR="25591EDB" w:rsidRPr="4F5BF096">
        <w:rPr>
          <w:rFonts w:ascii="Arial" w:eastAsia="Times New Roman" w:hAnsi="Arial" w:cs="Arial"/>
          <w:sz w:val="22"/>
        </w:rPr>
        <w:t xml:space="preserve"> </w:t>
      </w:r>
      <w:r w:rsidR="4D0B8B1E" w:rsidRPr="4F5BF096">
        <w:rPr>
          <w:rFonts w:ascii="Arial" w:eastAsia="Times New Roman" w:hAnsi="Arial" w:cs="Arial"/>
          <w:sz w:val="22"/>
        </w:rPr>
        <w:t>For</w:t>
      </w:r>
      <w:r w:rsidR="6A61EED1" w:rsidRPr="4F5BF096">
        <w:rPr>
          <w:rFonts w:ascii="Arial" w:eastAsia="Times New Roman" w:hAnsi="Arial" w:cs="Arial"/>
          <w:sz w:val="22"/>
        </w:rPr>
        <w:t xml:space="preserve"> </w:t>
      </w:r>
      <w:r w:rsidR="25591EDB" w:rsidRPr="4F5BF096">
        <w:rPr>
          <w:rFonts w:ascii="Arial" w:eastAsia="Times New Roman" w:hAnsi="Arial" w:cs="Arial"/>
          <w:sz w:val="22"/>
        </w:rPr>
        <w:t xml:space="preserve">90% power </w:t>
      </w:r>
      <w:r w:rsidR="4D0B8B1E" w:rsidRPr="4F5BF096">
        <w:rPr>
          <w:rFonts w:ascii="Arial" w:eastAsia="Times New Roman" w:hAnsi="Arial" w:cs="Arial"/>
          <w:sz w:val="22"/>
        </w:rPr>
        <w:t xml:space="preserve">in a two-sided test of size </w:t>
      </w:r>
      <w:r w:rsidR="25591EDB" w:rsidRPr="4F5BF096">
        <w:rPr>
          <w:rFonts w:ascii="Arial" w:eastAsia="Times New Roman" w:hAnsi="Arial" w:cs="Arial"/>
          <w:sz w:val="22"/>
        </w:rPr>
        <w:t>5%</w:t>
      </w:r>
      <w:r w:rsidR="6FC31BA2" w:rsidRPr="4F5BF096">
        <w:rPr>
          <w:rFonts w:ascii="Arial" w:eastAsia="Times New Roman" w:hAnsi="Arial" w:cs="Arial"/>
          <w:sz w:val="22"/>
        </w:rPr>
        <w:t>,</w:t>
      </w:r>
      <w:r w:rsidR="36596CCE" w:rsidRPr="4F5BF096">
        <w:rPr>
          <w:rFonts w:ascii="Arial" w:eastAsia="Times New Roman" w:hAnsi="Arial" w:cs="Arial"/>
          <w:sz w:val="22"/>
        </w:rPr>
        <w:t xml:space="preserve"> an </w:t>
      </w:r>
      <w:r w:rsidR="4478D065" w:rsidRPr="4F5BF096">
        <w:rPr>
          <w:rFonts w:ascii="Arial" w:eastAsia="Times New Roman" w:hAnsi="Arial" w:cs="Arial"/>
          <w:sz w:val="22"/>
        </w:rPr>
        <w:t>optimal information size</w:t>
      </w:r>
      <w:r w:rsidR="36596CCE" w:rsidRPr="4F5BF096">
        <w:rPr>
          <w:rFonts w:ascii="Arial" w:eastAsia="Times New Roman" w:hAnsi="Arial" w:cs="Arial"/>
          <w:sz w:val="22"/>
        </w:rPr>
        <w:t xml:space="preserve">, </w:t>
      </w:r>
      <w:r w:rsidR="4478D065" w:rsidRPr="4F5BF096">
        <w:rPr>
          <w:rFonts w:ascii="Arial" w:eastAsia="Times New Roman" w:hAnsi="Arial" w:cs="Arial"/>
          <w:sz w:val="22"/>
        </w:rPr>
        <w:t>unadjusted for diversity</w:t>
      </w:r>
      <w:r w:rsidR="2A3E93B5" w:rsidRPr="4F5BF096">
        <w:rPr>
          <w:rFonts w:ascii="Arial" w:eastAsia="Times New Roman" w:hAnsi="Arial" w:cs="Arial"/>
          <w:sz w:val="22"/>
        </w:rPr>
        <w:t xml:space="preserve"> (D</w:t>
      </w:r>
      <w:r w:rsidR="2A3E93B5" w:rsidRPr="4F5BF096">
        <w:rPr>
          <w:rFonts w:ascii="Arial" w:eastAsia="Times New Roman" w:hAnsi="Arial" w:cs="Arial"/>
          <w:sz w:val="22"/>
          <w:vertAlign w:val="superscript"/>
        </w:rPr>
        <w:t>2</w:t>
      </w:r>
      <w:r w:rsidR="2A3E93B5" w:rsidRPr="4F5BF096">
        <w:rPr>
          <w:rFonts w:ascii="Arial" w:eastAsia="Times New Roman" w:hAnsi="Arial" w:cs="Arial"/>
          <w:sz w:val="22"/>
        </w:rPr>
        <w:t>=</w:t>
      </w:r>
      <w:r w:rsidR="403BD946" w:rsidRPr="4F5BF096">
        <w:rPr>
          <w:rFonts w:ascii="Arial" w:eastAsia="Times New Roman" w:hAnsi="Arial" w:cs="Arial"/>
          <w:sz w:val="22"/>
        </w:rPr>
        <w:t>0%)</w:t>
      </w:r>
      <w:r w:rsidR="36596CCE" w:rsidRPr="4F5BF096">
        <w:rPr>
          <w:rFonts w:ascii="Arial" w:eastAsia="Times New Roman" w:hAnsi="Arial" w:cs="Arial"/>
          <w:sz w:val="22"/>
        </w:rPr>
        <w:t>,</w:t>
      </w:r>
      <w:r w:rsidR="4478D065" w:rsidRPr="4F5BF096">
        <w:rPr>
          <w:rFonts w:ascii="Arial" w:eastAsia="Times New Roman" w:hAnsi="Arial" w:cs="Arial"/>
          <w:sz w:val="22"/>
        </w:rPr>
        <w:t xml:space="preserve"> of 1296</w:t>
      </w:r>
      <w:r w:rsidR="34836F60" w:rsidRPr="4F5BF096">
        <w:rPr>
          <w:rFonts w:ascii="Arial" w:eastAsia="Times New Roman" w:hAnsi="Arial" w:cs="Arial"/>
          <w:sz w:val="22"/>
        </w:rPr>
        <w:t xml:space="preserve"> participants</w:t>
      </w:r>
      <w:r w:rsidR="6FC31BA2" w:rsidRPr="4F5BF096">
        <w:rPr>
          <w:rFonts w:ascii="Arial" w:eastAsia="Times New Roman" w:hAnsi="Arial" w:cs="Arial"/>
          <w:sz w:val="22"/>
        </w:rPr>
        <w:t xml:space="preserve"> was required</w:t>
      </w:r>
      <w:r w:rsidR="763CC0CE" w:rsidRPr="4F5BF096">
        <w:rPr>
          <w:rFonts w:ascii="Arial" w:eastAsia="Times New Roman" w:hAnsi="Arial" w:cs="Arial"/>
          <w:sz w:val="22"/>
        </w:rPr>
        <w:t>.  A</w:t>
      </w:r>
      <w:r w:rsidR="508D8C70" w:rsidRPr="4F5BF096">
        <w:rPr>
          <w:rFonts w:ascii="Arial" w:eastAsia="Times New Roman" w:hAnsi="Arial" w:cs="Arial"/>
          <w:sz w:val="22"/>
        </w:rPr>
        <w:t>s</w:t>
      </w:r>
      <w:r w:rsidR="24309B5F" w:rsidRPr="4F5BF096">
        <w:rPr>
          <w:rFonts w:ascii="Arial" w:eastAsia="Times New Roman" w:hAnsi="Arial" w:cs="Arial"/>
          <w:sz w:val="22"/>
        </w:rPr>
        <w:t xml:space="preserve"> </w:t>
      </w:r>
      <w:proofErr w:type="spellStart"/>
      <w:r w:rsidR="24309B5F" w:rsidRPr="4F5BF096">
        <w:rPr>
          <w:rFonts w:ascii="Arial" w:eastAsia="Calibri" w:hAnsi="Arial" w:cs="Arial"/>
          <w:sz w:val="22"/>
          <w:lang w:eastAsia="zh-CN"/>
        </w:rPr>
        <w:t>MiQuit</w:t>
      </w:r>
      <w:proofErr w:type="spellEnd"/>
      <w:r w:rsidR="24309B5F" w:rsidRPr="4F5BF096">
        <w:rPr>
          <w:rFonts w:ascii="Arial" w:eastAsia="Calibri" w:hAnsi="Arial" w:cs="Arial"/>
          <w:sz w:val="22"/>
          <w:lang w:eastAsia="zh-CN"/>
        </w:rPr>
        <w:t xml:space="preserve"> feasibility</w:t>
      </w:r>
      <w:r w:rsidR="00EA6AC7" w:rsidRPr="4F5BF096">
        <w:rPr>
          <w:rFonts w:ascii="Arial" w:eastAsia="Calibri" w:hAnsi="Arial" w:cs="Arial"/>
          <w:color w:val="2B579A"/>
          <w:sz w:val="22"/>
          <w:shd w:val="clear" w:color="auto" w:fill="E6E6E6"/>
          <w:lang w:eastAsia="zh-CN"/>
        </w:rPr>
        <w:fldChar w:fldCharType="begin"/>
      </w:r>
      <w:r w:rsidR="00A94C3A" w:rsidRPr="4F5BF096">
        <w:rPr>
          <w:rFonts w:ascii="Arial" w:eastAsia="Calibri" w:hAnsi="Arial" w:cs="Arial"/>
          <w:color w:val="2B579A"/>
          <w:sz w:val="22"/>
          <w:shd w:val="clear" w:color="auto" w:fill="E6E6E6"/>
          <w:lang w:eastAsia="zh-CN"/>
        </w:rPr>
        <w:instrText xml:space="preserve"> ADDIN EN.CITE &lt;EndNote&gt;&lt;Cite&gt;&lt;Author&gt;Naughton&lt;/Author&gt;&lt;Year&gt;2012&lt;/Year&gt;&lt;RecNum&gt;1546&lt;/RecNum&gt;&lt;DisplayText&gt;&lt;style face="superscript"&gt;23&lt;/style&gt;&lt;/DisplayText&gt;&lt;record&gt;&lt;rec-number&gt;1546&lt;/rec-number&gt;&lt;foreign-keys&gt;&lt;key app="EN" db-id="zzpwswrpx2szz3e2xz1p2eafvvpast9dpe9r" timestamp="1591784580" guid="9c03668f-65c7-4ebb-a42a-fadd3fc123ff"&gt;1546&lt;/key&gt;&lt;/foreign-keys&gt;&lt;ref-type name="Journal Article"&gt;17&lt;/ref-type&gt;&lt;contributors&gt;&lt;authors&gt;&lt;author&gt;Naughton, Felix&lt;/author&gt;&lt;author&gt;Prevost, A. Toby&lt;/author&gt;&lt;author&gt;Gilbert, Hazel&lt;/author&gt;&lt;author&gt;Sutton, Stephen&lt;/author&gt;&lt;/authors&gt;&lt;/contributors&gt;&lt;titles&gt;&lt;title&gt;Randomized Controlled Trial Evaluation of a Tailored Leaflet and SMS Text Message Self-help Intervention for Pregnant Smokers (MiQuit)&lt;/title&gt;&lt;secondary-title&gt;Nicotine &amp;amp; Tobacco Research&lt;/secondary-title&gt;&lt;/titles&gt;&lt;periodical&gt;&lt;full-title&gt;Nicotine &amp;amp; Tobacco Research&lt;/full-title&gt;&lt;/periodical&gt;&lt;pages&gt;569-577&lt;/pages&gt;&lt;volume&gt;14&lt;/volume&gt;&lt;number&gt;5&lt;/number&gt;&lt;dates&gt;&lt;year&gt;2012&lt;/year&gt;&lt;pub-dates&gt;&lt;date&gt;May&lt;/date&gt;&lt;/pub-dates&gt;&lt;/dates&gt;&lt;isbn&gt;1462-2203&lt;/isbn&gt;&lt;accession-num&gt;WOS:000303334800008&lt;/accession-num&gt;&lt;urls&gt;&lt;related-urls&gt;&lt;url&gt;&amp;lt;Go to ISI&amp;gt;://WOS:000303334800008&lt;/url&gt;&lt;url&gt;http://ntr.oxfordjournals.org/content/14/5/569.full.pdf&lt;/url&gt;&lt;/related-urls&gt;&lt;/urls&gt;&lt;electronic-resource-num&gt;10.1093/ntr/ntr254&lt;/electronic-resource-num&gt;&lt;/record&gt;&lt;/Cite&gt;&lt;/EndNote&gt;</w:instrText>
      </w:r>
      <w:r w:rsidR="00EA6AC7" w:rsidRPr="4F5BF096">
        <w:rPr>
          <w:rFonts w:ascii="Arial" w:eastAsia="Calibri" w:hAnsi="Arial" w:cs="Arial"/>
          <w:color w:val="2B579A"/>
          <w:sz w:val="22"/>
          <w:shd w:val="clear" w:color="auto" w:fill="E6E6E6"/>
          <w:lang w:eastAsia="zh-CN"/>
        </w:rPr>
        <w:fldChar w:fldCharType="separate"/>
      </w:r>
      <w:r w:rsidR="430741AE" w:rsidRPr="4F5BF096">
        <w:rPr>
          <w:rFonts w:ascii="Arial" w:eastAsia="Calibri" w:hAnsi="Arial" w:cs="Arial"/>
          <w:noProof/>
          <w:sz w:val="22"/>
          <w:vertAlign w:val="superscript"/>
          <w:lang w:eastAsia="zh-CN"/>
        </w:rPr>
        <w:t>23</w:t>
      </w:r>
      <w:r w:rsidR="00EA6AC7" w:rsidRPr="4F5BF096">
        <w:rPr>
          <w:rFonts w:ascii="Arial" w:eastAsia="Calibri" w:hAnsi="Arial" w:cs="Arial"/>
          <w:color w:val="2B579A"/>
          <w:sz w:val="22"/>
          <w:shd w:val="clear" w:color="auto" w:fill="E6E6E6"/>
          <w:lang w:eastAsia="zh-CN"/>
        </w:rPr>
        <w:fldChar w:fldCharType="end"/>
      </w:r>
      <w:r w:rsidR="24309B5F" w:rsidRPr="4F5BF096">
        <w:rPr>
          <w:rFonts w:ascii="Arial" w:eastAsia="Calibri" w:hAnsi="Arial" w:cs="Arial"/>
          <w:noProof/>
          <w:sz w:val="22"/>
          <w:vertAlign w:val="superscript"/>
          <w:lang w:eastAsia="zh-CN"/>
        </w:rPr>
        <w:t xml:space="preserve"> </w:t>
      </w:r>
      <w:r w:rsidR="24309B5F" w:rsidRPr="4F5BF096">
        <w:rPr>
          <w:rFonts w:ascii="Arial" w:eastAsia="Calibri" w:hAnsi="Arial" w:cs="Arial"/>
          <w:sz w:val="22"/>
          <w:lang w:eastAsia="zh-CN"/>
        </w:rPr>
        <w:t>and pilot</w:t>
      </w:r>
      <w:r w:rsidR="00EA6AC7" w:rsidRPr="4F5BF096">
        <w:rPr>
          <w:rFonts w:ascii="Arial" w:eastAsia="Calibri" w:hAnsi="Arial" w:cs="Arial"/>
          <w:color w:val="2B579A"/>
          <w:sz w:val="22"/>
          <w:shd w:val="clear" w:color="auto" w:fill="E6E6E6"/>
          <w:lang w:eastAsia="zh-CN"/>
        </w:rPr>
        <w:fldChar w:fldCharType="begin"/>
      </w:r>
      <w:r w:rsidR="00A94C3A" w:rsidRPr="4F5BF096">
        <w:rPr>
          <w:rFonts w:ascii="Arial" w:eastAsia="Calibri" w:hAnsi="Arial" w:cs="Arial"/>
          <w:color w:val="2B579A"/>
          <w:sz w:val="22"/>
          <w:shd w:val="clear" w:color="auto" w:fill="E6E6E6"/>
          <w:lang w:eastAsia="zh-CN"/>
        </w:rPr>
        <w:instrText xml:space="preserve"> ADDIN EN.CITE &lt;EndNote&gt;&lt;Cite&gt;&lt;Author&gt;Naughton&lt;/Author&gt;&lt;Year&gt;2017&lt;/Year&gt;&lt;RecNum&gt;2179&lt;/RecNum&gt;&lt;DisplayText&gt;&lt;style face="superscript"&gt;24&lt;/style&gt;&lt;/DisplayText&gt;&lt;record&gt;&lt;rec-number&gt;2179&lt;/rec-number&gt;&lt;foreign-keys&gt;&lt;key app="EN" db-id="zzpwswrpx2szz3e2xz1p2eafvvpast9dpe9r" timestamp="1591786215" guid="9c38b3ad-6d39-4079-91ac-f0d975600362"&gt;2179&lt;/key&gt;&lt;/foreign-keys&gt;&lt;ref-type name="Journal Article"&gt;17&lt;/ref-type&gt;&lt;contributors&gt;&lt;authors&gt;&lt;author&gt;Naughton, F.&lt;/author&gt;&lt;author&gt;Cooper, S&lt;/author&gt;&lt;author&gt;Foster, K.&lt;/author&gt;&lt;author&gt;Emery, J&lt;/author&gt;&lt;author&gt;Leonardi Bee, Jo&lt;/author&gt;&lt;author&gt;Sutton, S&lt;/author&gt;&lt;author&gt;Jones, M.&lt;/author&gt;&lt;author&gt;Ussher, M.&lt;/author&gt;&lt;author&gt;Whitemore, R.&lt;/author&gt;&lt;author&gt;Leighton, Matthew&lt;/author&gt;&lt;author&gt;Montgomery, Alan&lt;/author&gt;&lt;author&gt;Parrot, S.&lt;/author&gt;&lt;author&gt;Coleman, T&lt;/author&gt;&lt;/authors&gt;&lt;/contributors&gt;&lt;titles&gt;&lt;title&gt;Large multi-centre pilot randomized controlled trial testing a low-cost, tailored, self-help smoking cessation text message intervention for pregnant smokers (MiQuit)&lt;/title&gt;&lt;secondary-title&gt;Addiction&lt;/secondary-title&gt;&lt;/titles&gt;&lt;periodical&gt;&lt;full-title&gt;Addiction&lt;/full-title&gt;&lt;/periodical&gt;&lt;pages&gt;1238-1249&lt;/pages&gt;&lt;volume&gt;112&lt;/volume&gt;&lt;number&gt;7&lt;/number&gt;&lt;edition&gt;2nd May 2017&lt;/edition&gt;&lt;dates&gt;&lt;year&gt;2017&lt;/year&gt;&lt;/dates&gt;&lt;urls&gt;&lt;/urls&gt;&lt;electronic-resource-num&gt;10.1111/add.13802.&lt;/electronic-resource-num&gt;&lt;/record&gt;&lt;/Cite&gt;&lt;/EndNote&gt;</w:instrText>
      </w:r>
      <w:r w:rsidR="00EA6AC7" w:rsidRPr="4F5BF096">
        <w:rPr>
          <w:rFonts w:ascii="Arial" w:eastAsia="Calibri" w:hAnsi="Arial" w:cs="Arial"/>
          <w:color w:val="2B579A"/>
          <w:sz w:val="22"/>
          <w:shd w:val="clear" w:color="auto" w:fill="E6E6E6"/>
          <w:lang w:eastAsia="zh-CN"/>
        </w:rPr>
        <w:fldChar w:fldCharType="separate"/>
      </w:r>
      <w:r w:rsidR="430741AE" w:rsidRPr="4F5BF096">
        <w:rPr>
          <w:rFonts w:ascii="Arial" w:eastAsia="Calibri" w:hAnsi="Arial" w:cs="Arial"/>
          <w:noProof/>
          <w:sz w:val="22"/>
          <w:vertAlign w:val="superscript"/>
          <w:lang w:eastAsia="zh-CN"/>
        </w:rPr>
        <w:t>24</w:t>
      </w:r>
      <w:r w:rsidR="00EA6AC7" w:rsidRPr="4F5BF096">
        <w:rPr>
          <w:rFonts w:ascii="Arial" w:eastAsia="Calibri" w:hAnsi="Arial" w:cs="Arial"/>
          <w:color w:val="2B579A"/>
          <w:sz w:val="22"/>
          <w:shd w:val="clear" w:color="auto" w:fill="E6E6E6"/>
          <w:lang w:eastAsia="zh-CN"/>
        </w:rPr>
        <w:fldChar w:fldCharType="end"/>
      </w:r>
      <w:r w:rsidR="24309B5F" w:rsidRPr="4F5BF096">
        <w:rPr>
          <w:rFonts w:ascii="Arial" w:eastAsia="Calibri" w:hAnsi="Arial" w:cs="Arial"/>
          <w:sz w:val="22"/>
          <w:lang w:eastAsia="zh-CN"/>
        </w:rPr>
        <w:t xml:space="preserve"> RCTs had </w:t>
      </w:r>
      <w:r w:rsidR="32D2F212" w:rsidRPr="4F5BF096">
        <w:rPr>
          <w:rFonts w:ascii="Arial" w:eastAsia="Calibri" w:hAnsi="Arial" w:cs="Arial"/>
          <w:sz w:val="22"/>
          <w:lang w:eastAsia="zh-CN"/>
        </w:rPr>
        <w:t xml:space="preserve">primary outcome data on </w:t>
      </w:r>
      <w:r w:rsidR="15DF2A7F" w:rsidRPr="4F5BF096">
        <w:rPr>
          <w:rFonts w:ascii="Arial" w:eastAsia="Calibri" w:hAnsi="Arial" w:cs="Arial"/>
          <w:sz w:val="22"/>
          <w:lang w:eastAsia="zh-CN"/>
        </w:rPr>
        <w:t>60</w:t>
      </w:r>
      <w:r w:rsidR="4298B79D" w:rsidRPr="4F5BF096">
        <w:rPr>
          <w:rFonts w:ascii="Arial" w:eastAsia="Calibri" w:hAnsi="Arial" w:cs="Arial"/>
          <w:sz w:val="22"/>
          <w:lang w:eastAsia="zh-CN"/>
        </w:rPr>
        <w:t>5</w:t>
      </w:r>
      <w:r w:rsidR="15DF2A7F" w:rsidRPr="4F5BF096">
        <w:rPr>
          <w:rFonts w:ascii="Arial" w:eastAsia="Calibri" w:hAnsi="Arial" w:cs="Arial"/>
          <w:sz w:val="22"/>
          <w:lang w:eastAsia="zh-CN"/>
        </w:rPr>
        <w:t xml:space="preserve"> participants, MiQuit3 needed to recruit </w:t>
      </w:r>
      <w:r w:rsidR="15DF2A7F" w:rsidRPr="4F5BF096">
        <w:rPr>
          <w:rFonts w:ascii="Arial" w:eastAsia="Times New Roman" w:hAnsi="Arial" w:cs="Arial"/>
          <w:sz w:val="22"/>
        </w:rPr>
        <w:t xml:space="preserve">a further </w:t>
      </w:r>
      <w:r w:rsidR="15DF2A7F" w:rsidRPr="4F5BF096">
        <w:rPr>
          <w:rFonts w:ascii="Arial" w:eastAsia="Calibri" w:hAnsi="Arial" w:cs="Arial"/>
          <w:sz w:val="22"/>
          <w:lang w:eastAsia="zh-CN"/>
        </w:rPr>
        <w:t>692 (346 per group)</w:t>
      </w:r>
      <w:r w:rsidR="4478D065" w:rsidRPr="4F5BF096">
        <w:rPr>
          <w:rFonts w:ascii="Arial" w:eastAsia="Times New Roman" w:hAnsi="Arial" w:cs="Arial"/>
          <w:sz w:val="22"/>
        </w:rPr>
        <w:t>.</w:t>
      </w:r>
      <w:r w:rsidR="5618E76C" w:rsidRPr="4F5BF096">
        <w:rPr>
          <w:rFonts w:ascii="Arial" w:eastAsia="Times New Roman" w:hAnsi="Arial" w:cs="Arial"/>
          <w:sz w:val="22"/>
        </w:rPr>
        <w:t xml:space="preserve">  Trial </w:t>
      </w:r>
      <w:r w:rsidR="5618E76C" w:rsidRPr="4F5BF096">
        <w:rPr>
          <w:rFonts w:ascii="Arial" w:eastAsia="Calibri" w:hAnsi="Arial" w:cs="Arial"/>
          <w:sz w:val="22"/>
          <w:lang w:eastAsia="zh-CN"/>
        </w:rPr>
        <w:t xml:space="preserve">recruitment was very rapid so, three months </w:t>
      </w:r>
      <w:r w:rsidR="763CC0CE" w:rsidRPr="4F5BF096">
        <w:rPr>
          <w:rFonts w:ascii="Arial" w:eastAsia="Times New Roman" w:hAnsi="Arial" w:cs="Arial"/>
          <w:sz w:val="22"/>
        </w:rPr>
        <w:t xml:space="preserve">after </w:t>
      </w:r>
      <w:r w:rsidR="763CC0CE" w:rsidRPr="4F5BF096">
        <w:rPr>
          <w:rFonts w:ascii="Arial" w:eastAsia="Calibri" w:hAnsi="Arial" w:cs="Arial"/>
          <w:sz w:val="22"/>
          <w:lang w:eastAsia="zh-CN"/>
        </w:rPr>
        <w:t>starting,</w:t>
      </w:r>
      <w:r w:rsidR="5618E76C" w:rsidRPr="4F5BF096">
        <w:rPr>
          <w:rFonts w:ascii="Arial" w:eastAsia="Calibri" w:hAnsi="Arial" w:cs="Arial"/>
          <w:sz w:val="22"/>
          <w:lang w:eastAsia="zh-CN"/>
        </w:rPr>
        <w:t xml:space="preserve"> we re-visited the</w:t>
      </w:r>
      <w:r w:rsidR="2CD29817" w:rsidRPr="4F5BF096">
        <w:rPr>
          <w:rFonts w:ascii="Arial" w:eastAsia="Calibri" w:hAnsi="Arial" w:cs="Arial"/>
          <w:sz w:val="22"/>
          <w:lang w:eastAsia="zh-CN"/>
        </w:rPr>
        <w:t xml:space="preserve"> </w:t>
      </w:r>
      <w:r w:rsidR="7512C3B6" w:rsidRPr="169F6982">
        <w:rPr>
          <w:rFonts w:ascii="Arial" w:eastAsia="Calibri" w:hAnsi="Arial" w:cs="Arial"/>
          <w:sz w:val="22"/>
          <w:lang w:eastAsia="zh-CN"/>
        </w:rPr>
        <w:t>information size estimate</w:t>
      </w:r>
      <w:r w:rsidR="7512C3B6" w:rsidRPr="4F5BF096">
        <w:rPr>
          <w:rFonts w:ascii="Arial" w:eastAsia="Arial" w:hAnsi="Arial" w:cs="Arial"/>
          <w:sz w:val="22"/>
        </w:rPr>
        <w:t xml:space="preserve"> to investigate whether a larger MiQuit3 sample size would be sufficient to detect an overall smaller intervention effect in the </w:t>
      </w:r>
      <w:r w:rsidR="7512C3B6" w:rsidRPr="002A2E6A">
        <w:rPr>
          <w:rFonts w:ascii="Arial" w:eastAsia="Arial" w:hAnsi="Arial" w:cs="Arial"/>
          <w:sz w:val="22"/>
        </w:rPr>
        <w:t xml:space="preserve">TSA. </w:t>
      </w:r>
      <w:r w:rsidR="002A2E6A">
        <w:rPr>
          <w:rFonts w:ascii="Arial" w:eastAsia="Arial" w:hAnsi="Arial" w:cs="Arial"/>
          <w:sz w:val="22"/>
        </w:rPr>
        <w:t>With funders’ permission we i</w:t>
      </w:r>
      <w:r w:rsidR="7512C3B6" w:rsidRPr="002A2E6A">
        <w:rPr>
          <w:rFonts w:ascii="Arial" w:eastAsia="Arial" w:hAnsi="Arial" w:cs="Arial"/>
          <w:sz w:val="22"/>
        </w:rPr>
        <w:t>ncreas</w:t>
      </w:r>
      <w:r w:rsidR="002A2E6A">
        <w:rPr>
          <w:rFonts w:ascii="Arial" w:eastAsia="Arial" w:hAnsi="Arial" w:cs="Arial"/>
          <w:sz w:val="22"/>
        </w:rPr>
        <w:t xml:space="preserve">ed </w:t>
      </w:r>
      <w:r w:rsidR="7512C3B6" w:rsidRPr="00DD32B3">
        <w:rPr>
          <w:rFonts w:ascii="Arial" w:eastAsia="Arial" w:hAnsi="Arial" w:cs="Arial"/>
          <w:sz w:val="22"/>
        </w:rPr>
        <w:t>the sample size of MiQuit3 to 1000 (500 per group)</w:t>
      </w:r>
      <w:r w:rsidR="00A96F38">
        <w:rPr>
          <w:rFonts w:ascii="Arial" w:eastAsia="Arial" w:hAnsi="Arial" w:cs="Arial"/>
          <w:sz w:val="22"/>
        </w:rPr>
        <w:t xml:space="preserve">; </w:t>
      </w:r>
      <w:r w:rsidR="00DD32B3">
        <w:rPr>
          <w:rFonts w:ascii="Arial" w:eastAsia="Arial" w:hAnsi="Arial" w:cs="Arial"/>
          <w:sz w:val="22"/>
        </w:rPr>
        <w:t xml:space="preserve">this </w:t>
      </w:r>
      <w:r w:rsidR="00B81723">
        <w:rPr>
          <w:rFonts w:ascii="Arial" w:eastAsia="Arial" w:hAnsi="Arial" w:cs="Arial"/>
          <w:sz w:val="22"/>
        </w:rPr>
        <w:t>sample size could</w:t>
      </w:r>
      <w:r w:rsidR="00DD32B3">
        <w:rPr>
          <w:rFonts w:ascii="Arial" w:eastAsia="Arial" w:hAnsi="Arial" w:cs="Arial"/>
          <w:sz w:val="22"/>
        </w:rPr>
        <w:t xml:space="preserve"> detect a modestly smaller treatment effect and was consistent with available resources. </w:t>
      </w:r>
      <w:r w:rsidR="00A96F38">
        <w:rPr>
          <w:rFonts w:ascii="Arial" w:eastAsia="Arial" w:hAnsi="Arial" w:cs="Arial"/>
          <w:sz w:val="22"/>
        </w:rPr>
        <w:t>We did not attempt</w:t>
      </w:r>
      <w:r w:rsidR="001D1D18">
        <w:rPr>
          <w:rFonts w:ascii="Arial" w:eastAsia="Arial" w:hAnsi="Arial" w:cs="Arial"/>
          <w:sz w:val="22"/>
        </w:rPr>
        <w:t xml:space="preserve"> to recruit a</w:t>
      </w:r>
      <w:r w:rsidR="00BE4D2B">
        <w:rPr>
          <w:rFonts w:ascii="Arial" w:eastAsia="Arial" w:hAnsi="Arial" w:cs="Arial"/>
          <w:sz w:val="22"/>
        </w:rPr>
        <w:t>n even</w:t>
      </w:r>
      <w:r w:rsidR="001D1D18">
        <w:rPr>
          <w:rFonts w:ascii="Arial" w:eastAsia="Arial" w:hAnsi="Arial" w:cs="Arial"/>
          <w:sz w:val="22"/>
        </w:rPr>
        <w:t xml:space="preserve"> larger sample because modelling </w:t>
      </w:r>
      <w:r w:rsidR="00BE4D2B">
        <w:rPr>
          <w:rFonts w:ascii="Arial" w:eastAsia="Arial" w:hAnsi="Arial" w:cs="Arial"/>
          <w:sz w:val="22"/>
        </w:rPr>
        <w:t xml:space="preserve">of </w:t>
      </w:r>
      <w:r w:rsidR="001D1D18">
        <w:rPr>
          <w:rFonts w:ascii="Arial" w:eastAsia="Arial" w:hAnsi="Arial" w:cs="Arial"/>
          <w:sz w:val="22"/>
        </w:rPr>
        <w:t>changes to the TSA-based sample size estimate</w:t>
      </w:r>
      <w:r w:rsidR="00C47F6C">
        <w:rPr>
          <w:rFonts w:ascii="Arial" w:eastAsia="Arial" w:hAnsi="Arial" w:cs="Arial"/>
          <w:sz w:val="22"/>
        </w:rPr>
        <w:t xml:space="preserve"> showed that, </w:t>
      </w:r>
      <w:r w:rsidR="00BE4D2B">
        <w:rPr>
          <w:rFonts w:ascii="Arial" w:eastAsia="Arial" w:hAnsi="Arial" w:cs="Arial"/>
          <w:sz w:val="22"/>
        </w:rPr>
        <w:t xml:space="preserve">with </w:t>
      </w:r>
      <w:r w:rsidR="00C47F6C">
        <w:rPr>
          <w:rFonts w:ascii="Arial" w:eastAsia="Arial" w:hAnsi="Arial" w:cs="Arial"/>
          <w:sz w:val="22"/>
        </w:rPr>
        <w:t>even quite large</w:t>
      </w:r>
      <w:r w:rsidR="00203389">
        <w:rPr>
          <w:rFonts w:ascii="Arial" w:eastAsia="Arial" w:hAnsi="Arial" w:cs="Arial"/>
          <w:sz w:val="22"/>
        </w:rPr>
        <w:t xml:space="preserve"> further increases in sample size</w:t>
      </w:r>
      <w:r w:rsidR="00BE4D2B">
        <w:rPr>
          <w:rFonts w:ascii="Arial" w:eastAsia="Arial" w:hAnsi="Arial" w:cs="Arial"/>
          <w:sz w:val="22"/>
        </w:rPr>
        <w:t xml:space="preserve"> (i.e. &gt; 1000), the study</w:t>
      </w:r>
      <w:r w:rsidR="00203389">
        <w:rPr>
          <w:rFonts w:ascii="Arial" w:eastAsia="Arial" w:hAnsi="Arial" w:cs="Arial"/>
          <w:sz w:val="22"/>
        </w:rPr>
        <w:t xml:space="preserve"> would </w:t>
      </w:r>
      <w:r w:rsidR="00BE4D2B">
        <w:rPr>
          <w:rFonts w:ascii="Arial" w:eastAsia="Arial" w:hAnsi="Arial" w:cs="Arial"/>
          <w:sz w:val="22"/>
        </w:rPr>
        <w:t xml:space="preserve">not </w:t>
      </w:r>
      <w:r w:rsidR="00203389">
        <w:rPr>
          <w:rFonts w:ascii="Arial" w:eastAsia="Arial" w:hAnsi="Arial" w:cs="Arial"/>
          <w:sz w:val="22"/>
        </w:rPr>
        <w:t>have</w:t>
      </w:r>
      <w:r w:rsidR="00BE4D2B">
        <w:rPr>
          <w:rFonts w:ascii="Arial" w:eastAsia="Arial" w:hAnsi="Arial" w:cs="Arial"/>
          <w:sz w:val="22"/>
        </w:rPr>
        <w:t xml:space="preserve"> much more power </w:t>
      </w:r>
      <w:r w:rsidR="00C47F6C">
        <w:rPr>
          <w:rFonts w:ascii="Arial" w:eastAsia="Arial" w:hAnsi="Arial" w:cs="Arial"/>
          <w:sz w:val="22"/>
        </w:rPr>
        <w:t>to detect</w:t>
      </w:r>
      <w:r w:rsidR="00203389">
        <w:rPr>
          <w:rFonts w:ascii="Arial" w:eastAsia="Arial" w:hAnsi="Arial" w:cs="Arial"/>
          <w:sz w:val="22"/>
        </w:rPr>
        <w:t xml:space="preserve"> </w:t>
      </w:r>
      <w:r w:rsidR="00BE4D2B">
        <w:rPr>
          <w:rFonts w:ascii="Arial" w:eastAsia="Arial" w:hAnsi="Arial" w:cs="Arial"/>
          <w:sz w:val="22"/>
        </w:rPr>
        <w:t xml:space="preserve">even </w:t>
      </w:r>
      <w:r w:rsidR="00203389">
        <w:rPr>
          <w:rFonts w:ascii="Arial" w:eastAsia="Arial" w:hAnsi="Arial" w:cs="Arial"/>
          <w:sz w:val="22"/>
        </w:rPr>
        <w:t xml:space="preserve">smaller treatment effects. </w:t>
      </w:r>
      <w:r w:rsidR="6E909F8F" w:rsidRPr="4F5BF096">
        <w:rPr>
          <w:rFonts w:ascii="Arial" w:eastAsia="Times New Roman" w:hAnsi="Arial" w:cs="Arial"/>
          <w:sz w:val="22"/>
        </w:rPr>
        <w:t>Further</w:t>
      </w:r>
      <w:r w:rsidR="40881F03" w:rsidRPr="4F5BF096">
        <w:rPr>
          <w:rFonts w:ascii="Arial" w:eastAsia="Calibri" w:hAnsi="Arial" w:cs="Arial"/>
          <w:sz w:val="22"/>
          <w:lang w:eastAsia="zh-CN"/>
        </w:rPr>
        <w:t xml:space="preserve"> details of </w:t>
      </w:r>
      <w:r w:rsidR="6E909F8F" w:rsidRPr="4F5BF096">
        <w:rPr>
          <w:rFonts w:ascii="Arial" w:eastAsia="Calibri" w:hAnsi="Arial" w:cs="Arial"/>
          <w:sz w:val="22"/>
          <w:lang w:eastAsia="zh-CN"/>
        </w:rPr>
        <w:t xml:space="preserve">sample size estimation </w:t>
      </w:r>
      <w:r w:rsidR="00A96D47">
        <w:rPr>
          <w:rFonts w:ascii="Arial" w:eastAsia="Calibri" w:hAnsi="Arial" w:cs="Arial"/>
          <w:sz w:val="22"/>
          <w:lang w:eastAsia="zh-CN"/>
        </w:rPr>
        <w:t xml:space="preserve">and how trials’ data were combined </w:t>
      </w:r>
      <w:r w:rsidR="6E909F8F" w:rsidRPr="4F5BF096">
        <w:rPr>
          <w:rFonts w:ascii="Arial" w:eastAsia="Calibri" w:hAnsi="Arial" w:cs="Arial"/>
          <w:sz w:val="22"/>
          <w:lang w:eastAsia="zh-CN"/>
        </w:rPr>
        <w:t>are published elsewhere</w:t>
      </w:r>
      <w:r w:rsidR="40881F03" w:rsidRPr="4F5BF096">
        <w:rPr>
          <w:rFonts w:ascii="Arial" w:eastAsia="Calibri" w:hAnsi="Arial" w:cs="Arial"/>
          <w:sz w:val="22"/>
          <w:lang w:eastAsia="zh-CN"/>
        </w:rPr>
        <w:t>.</w:t>
      </w:r>
      <w:r w:rsidR="00CA5F26" w:rsidRPr="4F5BF096">
        <w:rPr>
          <w:rFonts w:ascii="Arial" w:eastAsia="Calibri" w:hAnsi="Arial" w:cs="Arial"/>
          <w:sz w:val="22"/>
          <w:lang w:eastAsia="zh-CN"/>
        </w:rPr>
        <w:fldChar w:fldCharType="begin">
          <w:fldData xml:space="preserve">PEVuZE5vdGU+PENpdGU+PEF1dGhvcj5DbGFpcmU8L0F1dGhvcj48WWVhcj4yMDIwPC9ZZWFyPjxS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</w:fldData>
        </w:fldChar>
      </w:r>
      <w:r w:rsidR="00EF4373">
        <w:rPr>
          <w:rFonts w:ascii="Arial" w:eastAsia="Calibri" w:hAnsi="Arial" w:cs="Arial"/>
          <w:sz w:val="22"/>
          <w:lang w:eastAsia="zh-CN"/>
        </w:rPr>
        <w:instrText xml:space="preserve"> ADDIN EN.CITE </w:instrText>
      </w:r>
      <w:r w:rsidR="00EF4373">
        <w:rPr>
          <w:rFonts w:ascii="Arial" w:eastAsia="Calibri" w:hAnsi="Arial" w:cs="Arial"/>
          <w:sz w:val="22"/>
          <w:lang w:eastAsia="zh-CN"/>
        </w:rPr>
        <w:fldChar w:fldCharType="begin">
          <w:fldData xml:space="preserve">PEVuZE5vdGU+PENpdGU+PEF1dGhvcj5DbGFpcmU8L0F1dGhvcj48WWVhcj4yMDIwPC9ZZWFyPjxS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</w:fldData>
        </w:fldChar>
      </w:r>
      <w:r w:rsidR="00EF4373">
        <w:rPr>
          <w:rFonts w:ascii="Arial" w:eastAsia="Calibri" w:hAnsi="Arial" w:cs="Arial"/>
          <w:sz w:val="22"/>
          <w:lang w:eastAsia="zh-CN"/>
        </w:rPr>
        <w:instrText xml:space="preserve"> ADDIN EN.CITE.DATA </w:instrText>
      </w:r>
      <w:r w:rsidR="00EF4373">
        <w:rPr>
          <w:rFonts w:ascii="Arial" w:eastAsia="Calibri" w:hAnsi="Arial" w:cs="Arial"/>
          <w:sz w:val="22"/>
          <w:lang w:eastAsia="zh-CN"/>
        </w:rPr>
      </w:r>
      <w:r w:rsidR="00EF4373">
        <w:rPr>
          <w:rFonts w:ascii="Arial" w:eastAsia="Calibri" w:hAnsi="Arial" w:cs="Arial"/>
          <w:sz w:val="22"/>
          <w:lang w:eastAsia="zh-CN"/>
        </w:rPr>
        <w:fldChar w:fldCharType="end"/>
      </w:r>
      <w:r w:rsidR="00CA5F26" w:rsidRPr="4F5BF096">
        <w:rPr>
          <w:rFonts w:ascii="Arial" w:eastAsia="Calibri" w:hAnsi="Arial" w:cs="Arial"/>
          <w:sz w:val="22"/>
          <w:lang w:eastAsia="zh-CN"/>
        </w:rPr>
      </w:r>
      <w:r w:rsidR="00CA5F26" w:rsidRPr="4F5BF096">
        <w:rPr>
          <w:rFonts w:ascii="Arial" w:eastAsia="Calibri" w:hAnsi="Arial" w:cs="Arial"/>
          <w:sz w:val="22"/>
          <w:lang w:eastAsia="zh-CN"/>
        </w:rPr>
        <w:fldChar w:fldCharType="separate"/>
      </w:r>
      <w:r w:rsidR="430741AE" w:rsidRPr="4F5BF096">
        <w:rPr>
          <w:rFonts w:ascii="Arial" w:eastAsia="Calibri" w:hAnsi="Arial" w:cs="Arial"/>
          <w:noProof/>
          <w:sz w:val="22"/>
          <w:vertAlign w:val="superscript"/>
          <w:lang w:eastAsia="zh-CN"/>
        </w:rPr>
        <w:t>32</w:t>
      </w:r>
      <w:r w:rsidR="00CA5F26" w:rsidRPr="4F5BF096">
        <w:rPr>
          <w:rFonts w:ascii="Arial" w:eastAsia="Calibri" w:hAnsi="Arial" w:cs="Arial"/>
          <w:sz w:val="22"/>
          <w:lang w:eastAsia="zh-CN"/>
        </w:rPr>
        <w:fldChar w:fldCharType="end"/>
      </w:r>
    </w:p>
    <w:p w14:paraId="4F0CC88A" w14:textId="77777777" w:rsidR="00CA2467" w:rsidRPr="009B3F43" w:rsidRDefault="00CA2467" w:rsidP="0018582A">
      <w:pPr>
        <w:spacing w:line="360" w:lineRule="auto"/>
        <w:jc w:val="both"/>
        <w:rPr>
          <w:rFonts w:ascii="Arial" w:eastAsia="Calibri" w:hAnsi="Arial" w:cs="Arial"/>
          <w:sz w:val="22"/>
          <w:lang w:eastAsia="zh-CN"/>
        </w:rPr>
      </w:pPr>
    </w:p>
    <w:p w14:paraId="46C1F031" w14:textId="6E39FB50" w:rsidR="008933D1" w:rsidRDefault="00F15662" w:rsidP="00DB660D">
      <w:pPr>
        <w:spacing w:line="360" w:lineRule="auto"/>
        <w:jc w:val="both"/>
        <w:rPr>
          <w:rFonts w:ascii="Arial" w:eastAsia="Calibri" w:hAnsi="Arial" w:cs="Arial"/>
          <w:sz w:val="22"/>
        </w:rPr>
      </w:pPr>
      <w:r w:rsidRPr="0166856C">
        <w:rPr>
          <w:rFonts w:ascii="Arial" w:eastAsia="Calibri" w:hAnsi="Arial" w:cs="Arial"/>
          <w:i/>
          <w:iCs/>
          <w:sz w:val="22"/>
        </w:rPr>
        <w:t>Main RCT analysis</w:t>
      </w:r>
      <w:r w:rsidRPr="0166856C">
        <w:rPr>
          <w:rFonts w:ascii="Arial" w:eastAsia="Calibri" w:hAnsi="Arial" w:cs="Arial"/>
          <w:sz w:val="22"/>
        </w:rPr>
        <w:t xml:space="preserve">: </w:t>
      </w:r>
      <w:r w:rsidR="0556087F" w:rsidRPr="0166856C">
        <w:rPr>
          <w:rFonts w:ascii="Arial" w:eastAsia="Calibri" w:hAnsi="Arial" w:cs="Arial"/>
          <w:sz w:val="22"/>
        </w:rPr>
        <w:t>All within</w:t>
      </w:r>
      <w:r w:rsidR="00605F11">
        <w:rPr>
          <w:rFonts w:ascii="Arial" w:eastAsia="Calibri" w:hAnsi="Arial" w:cs="Arial"/>
          <w:sz w:val="22"/>
        </w:rPr>
        <w:t>-</w:t>
      </w:r>
      <w:r w:rsidR="0556087F" w:rsidRPr="0166856C">
        <w:rPr>
          <w:rFonts w:ascii="Arial" w:eastAsia="Calibri" w:hAnsi="Arial" w:cs="Arial"/>
          <w:sz w:val="22"/>
        </w:rPr>
        <w:t xml:space="preserve">trial outcomes were analysed once at the trial’s conclusion following a TSC approved </w:t>
      </w:r>
      <w:r w:rsidR="7E993BC5" w:rsidRPr="0166856C">
        <w:rPr>
          <w:rFonts w:ascii="Arial" w:eastAsia="Calibri" w:hAnsi="Arial" w:cs="Arial"/>
          <w:sz w:val="22"/>
        </w:rPr>
        <w:t>statistical analysis plan. A</w:t>
      </w:r>
      <w:r w:rsidR="00BD7E38" w:rsidRPr="0166856C">
        <w:rPr>
          <w:rFonts w:ascii="Arial" w:eastAsia="Calibri" w:hAnsi="Arial" w:cs="Arial"/>
          <w:sz w:val="22"/>
        </w:rPr>
        <w:t xml:space="preserve">nalyses </w:t>
      </w:r>
      <w:r w:rsidR="0094035F" w:rsidRPr="0166856C">
        <w:rPr>
          <w:rFonts w:ascii="Arial" w:eastAsia="Calibri" w:hAnsi="Arial" w:cs="Arial"/>
          <w:sz w:val="22"/>
        </w:rPr>
        <w:t xml:space="preserve">were </w:t>
      </w:r>
      <w:r w:rsidR="00BD7E38" w:rsidRPr="0166856C">
        <w:rPr>
          <w:rFonts w:ascii="Arial" w:eastAsia="Calibri" w:hAnsi="Arial" w:cs="Arial"/>
          <w:sz w:val="22"/>
        </w:rPr>
        <w:t>undertaken in Stata v1</w:t>
      </w:r>
      <w:r w:rsidR="3D23B0C4" w:rsidRPr="0166856C">
        <w:rPr>
          <w:rFonts w:ascii="Arial" w:eastAsia="Calibri" w:hAnsi="Arial" w:cs="Arial"/>
          <w:sz w:val="22"/>
        </w:rPr>
        <w:t>6.0</w:t>
      </w:r>
      <w:r w:rsidR="4CAF1D63" w:rsidRPr="0166856C">
        <w:rPr>
          <w:rFonts w:ascii="Arial" w:eastAsia="Calibri" w:hAnsi="Arial" w:cs="Arial"/>
          <w:sz w:val="22"/>
        </w:rPr>
        <w:t xml:space="preserve"> </w:t>
      </w:r>
      <w:r w:rsidR="00E305B7">
        <w:rPr>
          <w:rFonts w:ascii="Arial" w:eastAsia="Calibri" w:hAnsi="Arial" w:cs="Arial"/>
          <w:sz w:val="22"/>
        </w:rPr>
        <w:t>following</w:t>
      </w:r>
      <w:r w:rsidR="0094035F" w:rsidRPr="0166856C">
        <w:rPr>
          <w:rFonts w:ascii="Arial" w:eastAsia="Calibri" w:hAnsi="Arial" w:cs="Arial"/>
          <w:sz w:val="22"/>
        </w:rPr>
        <w:t xml:space="preserve"> </w:t>
      </w:r>
      <w:r w:rsidR="00BD7E38" w:rsidRPr="0166856C">
        <w:rPr>
          <w:rFonts w:ascii="Arial" w:eastAsia="Calibri" w:hAnsi="Arial" w:cs="Arial"/>
          <w:sz w:val="22"/>
        </w:rPr>
        <w:t xml:space="preserve">intention-to-treat </w:t>
      </w:r>
      <w:r w:rsidR="0094035F" w:rsidRPr="0166856C">
        <w:rPr>
          <w:rFonts w:ascii="Arial" w:eastAsia="Calibri" w:hAnsi="Arial" w:cs="Arial"/>
          <w:sz w:val="22"/>
        </w:rPr>
        <w:t>principles</w:t>
      </w:r>
      <w:r w:rsidR="54C80946" w:rsidRPr="0166856C">
        <w:rPr>
          <w:rFonts w:ascii="Arial" w:eastAsia="Calibri" w:hAnsi="Arial" w:cs="Arial"/>
          <w:sz w:val="22"/>
        </w:rPr>
        <w:t xml:space="preserve">, </w:t>
      </w:r>
      <w:r w:rsidR="6DA13D92" w:rsidRPr="0166856C">
        <w:rPr>
          <w:rFonts w:ascii="Arial" w:eastAsia="Calibri" w:hAnsi="Arial" w:cs="Arial"/>
          <w:sz w:val="22"/>
        </w:rPr>
        <w:t xml:space="preserve">with </w:t>
      </w:r>
      <w:r w:rsidR="54C80946" w:rsidRPr="0166856C">
        <w:rPr>
          <w:rFonts w:ascii="Arial" w:eastAsia="Calibri" w:hAnsi="Arial" w:cs="Arial"/>
          <w:sz w:val="22"/>
        </w:rPr>
        <w:t xml:space="preserve">participants </w:t>
      </w:r>
      <w:r w:rsidR="2B3F8F5F" w:rsidRPr="0166856C">
        <w:rPr>
          <w:rFonts w:ascii="Arial" w:eastAsia="Calibri" w:hAnsi="Arial" w:cs="Arial"/>
          <w:sz w:val="22"/>
        </w:rPr>
        <w:t xml:space="preserve">being </w:t>
      </w:r>
      <w:r w:rsidR="54C80946" w:rsidRPr="0166856C">
        <w:rPr>
          <w:rFonts w:ascii="Arial" w:eastAsia="Calibri" w:hAnsi="Arial" w:cs="Arial"/>
          <w:sz w:val="22"/>
        </w:rPr>
        <w:t>analysed as part of the group to which they were allocated</w:t>
      </w:r>
      <w:r w:rsidR="72EBAE2E" w:rsidRPr="0166856C">
        <w:rPr>
          <w:rFonts w:ascii="Arial" w:eastAsia="Calibri" w:hAnsi="Arial" w:cs="Arial"/>
          <w:sz w:val="22"/>
        </w:rPr>
        <w:t>,</w:t>
      </w:r>
      <w:r w:rsidR="54C80946" w:rsidRPr="0166856C">
        <w:rPr>
          <w:rFonts w:ascii="Arial" w:eastAsia="Calibri" w:hAnsi="Arial" w:cs="Arial"/>
          <w:sz w:val="22"/>
        </w:rPr>
        <w:t xml:space="preserve"> regardless of subsequent adherence</w:t>
      </w:r>
      <w:r w:rsidR="59D8C404" w:rsidRPr="0166856C">
        <w:rPr>
          <w:rFonts w:ascii="Arial" w:eastAsia="Calibri" w:hAnsi="Arial" w:cs="Arial"/>
          <w:sz w:val="22"/>
        </w:rPr>
        <w:t xml:space="preserve"> to the allocated treatment.</w:t>
      </w:r>
    </w:p>
    <w:p w14:paraId="6224B715" w14:textId="1B8EABAD" w:rsidR="008933D1" w:rsidRDefault="35B8FDF6" w:rsidP="6DC7C037">
      <w:pPr>
        <w:spacing w:line="360" w:lineRule="auto"/>
        <w:jc w:val="both"/>
        <w:rPr>
          <w:rFonts w:ascii="Arial" w:eastAsia="Calibri" w:hAnsi="Arial" w:cs="Arial"/>
          <w:sz w:val="22"/>
        </w:rPr>
      </w:pPr>
      <w:r w:rsidRPr="6DC7C037">
        <w:rPr>
          <w:rFonts w:ascii="Arial" w:eastAsia="Calibri" w:hAnsi="Arial" w:cs="Arial"/>
          <w:sz w:val="22"/>
        </w:rPr>
        <w:t xml:space="preserve">Baseline data </w:t>
      </w:r>
      <w:r w:rsidR="1EDCAB12" w:rsidRPr="6DC7C037">
        <w:rPr>
          <w:rFonts w:ascii="Arial" w:eastAsia="Calibri" w:hAnsi="Arial" w:cs="Arial"/>
          <w:sz w:val="22"/>
        </w:rPr>
        <w:t>were</w:t>
      </w:r>
      <w:r w:rsidR="008121C3" w:rsidRPr="6DC7C037">
        <w:rPr>
          <w:rFonts w:ascii="Arial" w:eastAsia="Calibri" w:hAnsi="Arial" w:cs="Arial"/>
          <w:sz w:val="22"/>
        </w:rPr>
        <w:t xml:space="preserve"> </w:t>
      </w:r>
      <w:r w:rsidRPr="6DC7C037">
        <w:rPr>
          <w:rFonts w:ascii="Arial" w:eastAsia="Calibri" w:hAnsi="Arial" w:cs="Arial"/>
          <w:sz w:val="22"/>
        </w:rPr>
        <w:t xml:space="preserve">summarised descriptively by </w:t>
      </w:r>
      <w:r w:rsidR="6384AB8D" w:rsidRPr="6DC7C037">
        <w:rPr>
          <w:rFonts w:ascii="Arial" w:eastAsia="Calibri" w:hAnsi="Arial" w:cs="Arial"/>
          <w:sz w:val="22"/>
        </w:rPr>
        <w:t>group</w:t>
      </w:r>
      <w:r w:rsidR="2CA745DE" w:rsidRPr="6DC7C037">
        <w:rPr>
          <w:rFonts w:ascii="Arial" w:eastAsia="Calibri" w:hAnsi="Arial" w:cs="Arial"/>
          <w:sz w:val="22"/>
        </w:rPr>
        <w:t>.</w:t>
      </w:r>
      <w:r w:rsidR="466131E7" w:rsidRPr="6DC7C037">
        <w:rPr>
          <w:rFonts w:ascii="Arial" w:eastAsia="Calibri" w:hAnsi="Arial" w:cs="Arial"/>
          <w:sz w:val="22"/>
        </w:rPr>
        <w:t xml:space="preserve"> </w:t>
      </w:r>
      <w:r w:rsidR="23DE848C" w:rsidRPr="6DC7C037">
        <w:rPr>
          <w:rFonts w:ascii="Arial" w:eastAsia="Calibri" w:hAnsi="Arial" w:cs="Arial"/>
          <w:sz w:val="22"/>
        </w:rPr>
        <w:t>The primary outcome and secondary abstinence outcomes were analysed</w:t>
      </w:r>
      <w:r w:rsidR="00BD7E38" w:rsidRPr="6DC7C037">
        <w:rPr>
          <w:rFonts w:ascii="Arial" w:eastAsia="Calibri" w:hAnsi="Arial" w:cs="Arial"/>
          <w:sz w:val="22"/>
        </w:rPr>
        <w:t xml:space="preserve"> using </w:t>
      </w:r>
      <w:r w:rsidR="20F2AD3F" w:rsidRPr="6DC7C037">
        <w:rPr>
          <w:rFonts w:ascii="Arial" w:eastAsia="Calibri" w:hAnsi="Arial" w:cs="Arial"/>
          <w:sz w:val="22"/>
        </w:rPr>
        <w:t>Firth</w:t>
      </w:r>
      <w:r w:rsidR="00BD7E38" w:rsidRPr="6DC7C037">
        <w:rPr>
          <w:rFonts w:ascii="Arial" w:eastAsia="Calibri" w:hAnsi="Arial" w:cs="Arial"/>
          <w:sz w:val="22"/>
        </w:rPr>
        <w:t xml:space="preserve"> logistic regression model</w:t>
      </w:r>
      <w:r w:rsidR="449E901B" w:rsidRPr="6DC7C037">
        <w:rPr>
          <w:rFonts w:ascii="Arial" w:eastAsia="Calibri" w:hAnsi="Arial" w:cs="Arial"/>
          <w:sz w:val="22"/>
        </w:rPr>
        <w:t>s</w:t>
      </w:r>
      <w:r w:rsidR="005A3632" w:rsidRPr="6DC7C037">
        <w:rPr>
          <w:rFonts w:ascii="Arial" w:eastAsia="Calibri" w:hAnsi="Arial" w:cs="Arial"/>
          <w:sz w:val="22"/>
        </w:rPr>
        <w:t>,</w:t>
      </w:r>
      <w:r w:rsidR="00BD7E38" w:rsidRPr="6DC7C037">
        <w:rPr>
          <w:rFonts w:ascii="Arial" w:eastAsia="Calibri" w:hAnsi="Arial" w:cs="Arial"/>
          <w:sz w:val="22"/>
        </w:rPr>
        <w:t xml:space="preserve"> </w:t>
      </w:r>
      <w:r w:rsidR="4F48EA4F" w:rsidRPr="6DC7C037">
        <w:rPr>
          <w:rFonts w:ascii="Arial" w:eastAsia="Calibri" w:hAnsi="Arial" w:cs="Arial"/>
          <w:sz w:val="22"/>
        </w:rPr>
        <w:t>with</w:t>
      </w:r>
      <w:r w:rsidR="00BD7E38" w:rsidRPr="6DC7C037">
        <w:rPr>
          <w:rFonts w:ascii="Arial" w:eastAsia="Calibri" w:hAnsi="Arial" w:cs="Arial"/>
          <w:sz w:val="22"/>
        </w:rPr>
        <w:t xml:space="preserve"> </w:t>
      </w:r>
      <w:r w:rsidR="196C7A5A" w:rsidRPr="6DC7C037">
        <w:rPr>
          <w:rFonts w:ascii="Arial" w:eastAsia="Calibri" w:hAnsi="Arial" w:cs="Arial"/>
          <w:sz w:val="22"/>
        </w:rPr>
        <w:t>allocation</w:t>
      </w:r>
      <w:r w:rsidR="1CE0DBEF" w:rsidRPr="6DC7C037">
        <w:rPr>
          <w:rFonts w:ascii="Arial" w:eastAsia="Calibri" w:hAnsi="Arial" w:cs="Arial"/>
          <w:sz w:val="22"/>
        </w:rPr>
        <w:t>, weeks</w:t>
      </w:r>
      <w:r w:rsidR="006A1346" w:rsidRPr="6DC7C037">
        <w:rPr>
          <w:rFonts w:ascii="Arial" w:eastAsia="Calibri" w:hAnsi="Arial" w:cs="Arial"/>
          <w:sz w:val="22"/>
        </w:rPr>
        <w:t>’</w:t>
      </w:r>
      <w:r w:rsidR="1CE0DBEF" w:rsidRPr="6DC7C037">
        <w:rPr>
          <w:rFonts w:ascii="Arial" w:eastAsia="Calibri" w:hAnsi="Arial" w:cs="Arial"/>
          <w:sz w:val="22"/>
        </w:rPr>
        <w:t xml:space="preserve"> gestation at baseline (</w:t>
      </w:r>
      <w:r w:rsidR="330EA4A7" w:rsidRPr="6DC7C037">
        <w:rPr>
          <w:rFonts w:ascii="Arial" w:eastAsia="Calibri" w:hAnsi="Arial" w:cs="Arial"/>
          <w:sz w:val="22"/>
        </w:rPr>
        <w:t>the stratification factor) and recruitment site</w:t>
      </w:r>
      <w:r w:rsidR="00BD7E38" w:rsidRPr="6DC7C037">
        <w:rPr>
          <w:rFonts w:ascii="Arial" w:eastAsia="Calibri" w:hAnsi="Arial" w:cs="Arial"/>
          <w:sz w:val="22"/>
        </w:rPr>
        <w:t xml:space="preserve"> </w:t>
      </w:r>
      <w:r w:rsidR="72E75F6D" w:rsidRPr="6DC7C037">
        <w:rPr>
          <w:rFonts w:ascii="Arial" w:eastAsia="Calibri" w:hAnsi="Arial" w:cs="Arial"/>
          <w:sz w:val="22"/>
        </w:rPr>
        <w:t xml:space="preserve">included </w:t>
      </w:r>
      <w:r w:rsidR="00BD7E38" w:rsidRPr="6DC7C037">
        <w:rPr>
          <w:rFonts w:ascii="Arial" w:eastAsia="Calibri" w:hAnsi="Arial" w:cs="Arial"/>
          <w:sz w:val="22"/>
        </w:rPr>
        <w:t>as fixed effect</w:t>
      </w:r>
      <w:r w:rsidR="7CBFCC49" w:rsidRPr="6DC7C037">
        <w:rPr>
          <w:rFonts w:ascii="Arial" w:eastAsia="Calibri" w:hAnsi="Arial" w:cs="Arial"/>
          <w:sz w:val="22"/>
        </w:rPr>
        <w:t>s</w:t>
      </w:r>
      <w:r w:rsidR="00BD7E38" w:rsidRPr="6DC7C037">
        <w:rPr>
          <w:rFonts w:ascii="Arial" w:eastAsia="Calibri" w:hAnsi="Arial" w:cs="Arial"/>
          <w:sz w:val="22"/>
        </w:rPr>
        <w:t>.</w:t>
      </w:r>
      <w:r w:rsidR="4B468499" w:rsidRPr="6DC7C037">
        <w:rPr>
          <w:rFonts w:ascii="Arial" w:eastAsia="Calibri" w:hAnsi="Arial" w:cs="Arial"/>
          <w:sz w:val="22"/>
        </w:rPr>
        <w:t xml:space="preserve"> </w:t>
      </w:r>
      <w:r w:rsidR="30994150" w:rsidRPr="6DC7C037">
        <w:rPr>
          <w:rFonts w:ascii="Arial" w:eastAsia="Calibri" w:hAnsi="Arial" w:cs="Arial"/>
          <w:sz w:val="22"/>
        </w:rPr>
        <w:t>O</w:t>
      </w:r>
      <w:r w:rsidR="4B468499" w:rsidRPr="6DC7C037">
        <w:rPr>
          <w:rFonts w:ascii="Arial" w:eastAsia="Calibri" w:hAnsi="Arial" w:cs="Arial"/>
          <w:sz w:val="22"/>
        </w:rPr>
        <w:t>dds ratio</w:t>
      </w:r>
      <w:r w:rsidR="5F0617F8" w:rsidRPr="6DC7C037">
        <w:rPr>
          <w:rFonts w:ascii="Arial" w:eastAsia="Calibri" w:hAnsi="Arial" w:cs="Arial"/>
          <w:sz w:val="22"/>
        </w:rPr>
        <w:t>s</w:t>
      </w:r>
      <w:r w:rsidR="4B468499" w:rsidRPr="6DC7C037">
        <w:rPr>
          <w:rFonts w:ascii="Arial" w:eastAsia="Calibri" w:hAnsi="Arial" w:cs="Arial"/>
          <w:sz w:val="22"/>
        </w:rPr>
        <w:t xml:space="preserve"> (OR</w:t>
      </w:r>
      <w:r w:rsidR="671A58A6" w:rsidRPr="6DC7C037">
        <w:rPr>
          <w:rFonts w:ascii="Arial" w:eastAsia="Calibri" w:hAnsi="Arial" w:cs="Arial"/>
          <w:sz w:val="22"/>
        </w:rPr>
        <w:t>s</w:t>
      </w:r>
      <w:r w:rsidR="4B468499" w:rsidRPr="6DC7C037">
        <w:rPr>
          <w:rFonts w:ascii="Arial" w:eastAsia="Calibri" w:hAnsi="Arial" w:cs="Arial"/>
          <w:sz w:val="22"/>
        </w:rPr>
        <w:t xml:space="preserve">) </w:t>
      </w:r>
      <w:r w:rsidR="17291689" w:rsidRPr="6DC7C037">
        <w:rPr>
          <w:rFonts w:ascii="Arial" w:eastAsia="Calibri" w:hAnsi="Arial" w:cs="Arial"/>
          <w:sz w:val="22"/>
        </w:rPr>
        <w:t xml:space="preserve">with </w:t>
      </w:r>
      <w:r w:rsidR="304E38D2" w:rsidRPr="6DC7C037">
        <w:rPr>
          <w:rFonts w:ascii="Arial" w:eastAsia="Calibri" w:hAnsi="Arial" w:cs="Arial"/>
          <w:sz w:val="22"/>
        </w:rPr>
        <w:t xml:space="preserve">95% </w:t>
      </w:r>
      <w:r w:rsidR="744C8540" w:rsidRPr="6DC7C037">
        <w:rPr>
          <w:rFonts w:ascii="Arial" w:eastAsia="Calibri" w:hAnsi="Arial" w:cs="Arial"/>
          <w:sz w:val="22"/>
        </w:rPr>
        <w:t xml:space="preserve">profile </w:t>
      </w:r>
      <w:r w:rsidR="304E38D2" w:rsidRPr="6DC7C037">
        <w:rPr>
          <w:rFonts w:ascii="Arial" w:eastAsia="Calibri" w:hAnsi="Arial" w:cs="Arial"/>
          <w:sz w:val="22"/>
        </w:rPr>
        <w:t>penalised likelihood confidence intervals</w:t>
      </w:r>
      <w:r w:rsidR="4B468499" w:rsidRPr="6DC7C037">
        <w:rPr>
          <w:rFonts w:ascii="Arial" w:eastAsia="Calibri" w:hAnsi="Arial" w:cs="Arial"/>
          <w:sz w:val="22"/>
        </w:rPr>
        <w:t xml:space="preserve"> </w:t>
      </w:r>
      <w:r w:rsidR="29AE0C64" w:rsidRPr="6DC7C037">
        <w:rPr>
          <w:rFonts w:ascii="Arial" w:eastAsia="Calibri" w:hAnsi="Arial" w:cs="Arial"/>
          <w:sz w:val="22"/>
        </w:rPr>
        <w:t xml:space="preserve">and </w:t>
      </w:r>
      <w:r w:rsidR="3BFEF4F9" w:rsidRPr="6DC7C037">
        <w:rPr>
          <w:rFonts w:ascii="Arial" w:eastAsia="Calibri" w:hAnsi="Arial" w:cs="Arial"/>
          <w:sz w:val="22"/>
        </w:rPr>
        <w:t xml:space="preserve">estimated </w:t>
      </w:r>
      <w:r w:rsidR="29AE0C64" w:rsidRPr="6DC7C037">
        <w:rPr>
          <w:rFonts w:ascii="Arial" w:eastAsia="Calibri" w:hAnsi="Arial" w:cs="Arial"/>
          <w:sz w:val="22"/>
        </w:rPr>
        <w:t>risk differences</w:t>
      </w:r>
      <w:r w:rsidR="507A9FF9" w:rsidRPr="6DC7C037">
        <w:rPr>
          <w:rFonts w:ascii="Arial" w:eastAsia="Calibri" w:hAnsi="Arial" w:cs="Arial"/>
          <w:sz w:val="22"/>
        </w:rPr>
        <w:t xml:space="preserve"> with</w:t>
      </w:r>
      <w:r w:rsidR="0EA7153C" w:rsidRPr="6DC7C037">
        <w:rPr>
          <w:rFonts w:ascii="Arial" w:eastAsia="Calibri" w:hAnsi="Arial" w:cs="Arial"/>
          <w:sz w:val="22"/>
        </w:rPr>
        <w:t xml:space="preserve"> Wald 95% confidence intervals</w:t>
      </w:r>
      <w:r w:rsidR="7BA0B48A" w:rsidRPr="6DC7C037">
        <w:rPr>
          <w:rFonts w:ascii="Arial" w:eastAsia="Calibri" w:hAnsi="Arial" w:cs="Arial"/>
          <w:sz w:val="22"/>
        </w:rPr>
        <w:t xml:space="preserve"> were </w:t>
      </w:r>
      <w:r w:rsidR="1E627F74" w:rsidRPr="6DC7C037">
        <w:rPr>
          <w:rFonts w:ascii="Arial" w:eastAsia="Calibri" w:hAnsi="Arial" w:cs="Arial"/>
          <w:sz w:val="22"/>
        </w:rPr>
        <w:t>obtained from</w:t>
      </w:r>
      <w:r w:rsidR="29AE0C64" w:rsidRPr="6DC7C037">
        <w:rPr>
          <w:rFonts w:ascii="Arial" w:eastAsia="Calibri" w:hAnsi="Arial" w:cs="Arial"/>
          <w:sz w:val="22"/>
        </w:rPr>
        <w:t xml:space="preserve"> th</w:t>
      </w:r>
      <w:r w:rsidR="6B64AECB" w:rsidRPr="6DC7C037">
        <w:rPr>
          <w:rFonts w:ascii="Arial" w:eastAsia="Calibri" w:hAnsi="Arial" w:cs="Arial"/>
          <w:sz w:val="22"/>
        </w:rPr>
        <w:t>e</w:t>
      </w:r>
      <w:r w:rsidR="6CB11493" w:rsidRPr="6DC7C037">
        <w:rPr>
          <w:rFonts w:ascii="Arial" w:eastAsia="Calibri" w:hAnsi="Arial" w:cs="Arial"/>
          <w:sz w:val="22"/>
        </w:rPr>
        <w:t xml:space="preserve"> fitted</w:t>
      </w:r>
      <w:r w:rsidR="6B64AECB" w:rsidRPr="6DC7C037">
        <w:rPr>
          <w:rFonts w:ascii="Arial" w:eastAsia="Calibri" w:hAnsi="Arial" w:cs="Arial"/>
          <w:sz w:val="22"/>
        </w:rPr>
        <w:t xml:space="preserve"> models</w:t>
      </w:r>
      <w:r w:rsidR="51298280" w:rsidRPr="6DC7C037">
        <w:rPr>
          <w:rFonts w:ascii="Arial" w:eastAsia="Calibri" w:hAnsi="Arial" w:cs="Arial"/>
          <w:sz w:val="22"/>
        </w:rPr>
        <w:t>.</w:t>
      </w:r>
      <w:r w:rsidR="1C4A0D99" w:rsidRPr="6DC7C037">
        <w:rPr>
          <w:rFonts w:ascii="Arial" w:eastAsia="Calibri" w:hAnsi="Arial" w:cs="Arial"/>
          <w:sz w:val="22"/>
        </w:rPr>
        <w:t xml:space="preserve"> </w:t>
      </w:r>
      <w:r w:rsidR="00BD7E38" w:rsidRPr="6DC7C037">
        <w:rPr>
          <w:rFonts w:ascii="Arial" w:eastAsia="Calibri" w:hAnsi="Arial" w:cs="Arial"/>
          <w:sz w:val="22"/>
        </w:rPr>
        <w:t xml:space="preserve"> </w:t>
      </w:r>
      <w:r w:rsidR="00A96D47">
        <w:rPr>
          <w:rFonts w:ascii="Arial" w:eastAsia="Calibri" w:hAnsi="Arial" w:cs="Arial"/>
          <w:sz w:val="22"/>
        </w:rPr>
        <w:t>The primary analysis was an intention to treat analysis with those lost to follow up assumed to be still smoking</w:t>
      </w:r>
      <w:r w:rsidR="00B042BF">
        <w:rPr>
          <w:rFonts w:ascii="Arial" w:eastAsia="Calibri" w:hAnsi="Arial" w:cs="Arial"/>
          <w:sz w:val="22"/>
        </w:rPr>
        <w:t xml:space="preserve"> (i.e. </w:t>
      </w:r>
      <w:r w:rsidR="00AA5F73">
        <w:rPr>
          <w:rFonts w:ascii="Arial" w:eastAsia="Calibri" w:hAnsi="Arial" w:cs="Arial"/>
          <w:sz w:val="22"/>
        </w:rPr>
        <w:t xml:space="preserve">outcome data were assumed to be </w:t>
      </w:r>
      <w:r w:rsidR="00057567">
        <w:rPr>
          <w:rFonts w:ascii="Arial" w:eastAsia="Calibri" w:hAnsi="Arial" w:cs="Arial"/>
          <w:sz w:val="22"/>
        </w:rPr>
        <w:t>missing not at random</w:t>
      </w:r>
      <w:r w:rsidR="00B042BF">
        <w:rPr>
          <w:rFonts w:ascii="Arial" w:eastAsia="Calibri" w:hAnsi="Arial" w:cs="Arial"/>
          <w:sz w:val="22"/>
        </w:rPr>
        <w:t>).</w:t>
      </w:r>
      <w:r w:rsidR="005D2706">
        <w:rPr>
          <w:rFonts w:ascii="Arial" w:eastAsia="Calibri" w:hAnsi="Arial" w:cs="Arial"/>
          <w:sz w:val="22"/>
        </w:rPr>
        <w:t xml:space="preserve"> </w:t>
      </w:r>
      <w:r w:rsidR="003876FD">
        <w:rPr>
          <w:rFonts w:ascii="Arial" w:eastAsia="Calibri" w:hAnsi="Arial" w:cs="Arial"/>
          <w:sz w:val="22"/>
        </w:rPr>
        <w:lastRenderedPageBreak/>
        <w:t>I</w:t>
      </w:r>
      <w:r w:rsidR="005D2706" w:rsidRPr="005D2706">
        <w:rPr>
          <w:rFonts w:ascii="Arial" w:eastAsia="Calibri" w:hAnsi="Arial" w:cs="Arial"/>
          <w:sz w:val="22"/>
        </w:rPr>
        <w:t xml:space="preserve">t was </w:t>
      </w:r>
      <w:r w:rsidR="005D2706">
        <w:rPr>
          <w:rFonts w:ascii="Arial" w:eastAsia="Calibri" w:hAnsi="Arial" w:cs="Arial"/>
          <w:sz w:val="22"/>
        </w:rPr>
        <w:t>anticipated</w:t>
      </w:r>
      <w:r w:rsidR="005D2706" w:rsidRPr="005D2706">
        <w:rPr>
          <w:rFonts w:ascii="Arial" w:eastAsia="Calibri" w:hAnsi="Arial" w:cs="Arial"/>
          <w:sz w:val="22"/>
        </w:rPr>
        <w:t xml:space="preserve"> that there </w:t>
      </w:r>
      <w:r w:rsidR="57E2F8F9" w:rsidRPr="09AFF0DE">
        <w:rPr>
          <w:rFonts w:ascii="Arial" w:eastAsia="Calibri" w:hAnsi="Arial" w:cs="Arial"/>
          <w:sz w:val="22"/>
        </w:rPr>
        <w:t>could</w:t>
      </w:r>
      <w:r w:rsidR="005D2706" w:rsidRPr="005D2706">
        <w:rPr>
          <w:rFonts w:ascii="Arial" w:eastAsia="Calibri" w:hAnsi="Arial" w:cs="Arial"/>
          <w:sz w:val="22"/>
        </w:rPr>
        <w:t xml:space="preserve"> be differences in baseline “risk” of abstinence across sites (e.g. due to different support being available</w:t>
      </w:r>
      <w:r w:rsidR="005D2706">
        <w:rPr>
          <w:rFonts w:ascii="Arial" w:eastAsia="Calibri" w:hAnsi="Arial" w:cs="Arial"/>
          <w:sz w:val="22"/>
        </w:rPr>
        <w:t xml:space="preserve">, </w:t>
      </w:r>
      <w:r w:rsidR="005D2706" w:rsidRPr="005D2706">
        <w:rPr>
          <w:rFonts w:ascii="Arial" w:eastAsia="Calibri" w:hAnsi="Arial" w:cs="Arial"/>
          <w:sz w:val="22"/>
        </w:rPr>
        <w:t>different patient demographics etc.</w:t>
      </w:r>
      <w:r w:rsidR="00C127B9">
        <w:rPr>
          <w:rFonts w:ascii="Arial" w:eastAsia="Calibri" w:hAnsi="Arial" w:cs="Arial"/>
          <w:sz w:val="22"/>
        </w:rPr>
        <w:t xml:space="preserve">). </w:t>
      </w:r>
      <w:r w:rsidR="000A264B">
        <w:rPr>
          <w:rFonts w:ascii="Arial" w:eastAsia="Calibri" w:hAnsi="Arial" w:cs="Arial"/>
          <w:sz w:val="22"/>
        </w:rPr>
        <w:t>To model this outcome heterogeneity, w</w:t>
      </w:r>
      <w:r w:rsidR="005D2706" w:rsidRPr="005D2706">
        <w:rPr>
          <w:rFonts w:ascii="Arial" w:eastAsia="Calibri" w:hAnsi="Arial" w:cs="Arial"/>
          <w:sz w:val="22"/>
        </w:rPr>
        <w:t>e use</w:t>
      </w:r>
      <w:r w:rsidR="000A264B">
        <w:rPr>
          <w:rFonts w:ascii="Arial" w:eastAsia="Calibri" w:hAnsi="Arial" w:cs="Arial"/>
          <w:sz w:val="22"/>
        </w:rPr>
        <w:t>d</w:t>
      </w:r>
      <w:r w:rsidR="005D2706" w:rsidRPr="005D2706">
        <w:rPr>
          <w:rFonts w:ascii="Arial" w:eastAsia="Calibri" w:hAnsi="Arial" w:cs="Arial"/>
          <w:sz w:val="22"/>
        </w:rPr>
        <w:t xml:space="preserve"> fixed effects for sit</w:t>
      </w:r>
      <w:r w:rsidR="004F6396">
        <w:rPr>
          <w:rFonts w:ascii="Arial" w:eastAsia="Calibri" w:hAnsi="Arial" w:cs="Arial"/>
          <w:sz w:val="22"/>
        </w:rPr>
        <w:t>e (</w:t>
      </w:r>
      <w:r w:rsidR="005D2706" w:rsidRPr="005D2706">
        <w:rPr>
          <w:rFonts w:ascii="Arial" w:eastAsia="Calibri" w:hAnsi="Arial" w:cs="Arial"/>
          <w:sz w:val="22"/>
        </w:rPr>
        <w:t>as opposed to fitting random intercept</w:t>
      </w:r>
      <w:r w:rsidR="000A264B">
        <w:rPr>
          <w:rFonts w:ascii="Arial" w:eastAsia="Calibri" w:hAnsi="Arial" w:cs="Arial"/>
          <w:sz w:val="22"/>
        </w:rPr>
        <w:t>s</w:t>
      </w:r>
      <w:r w:rsidR="005D2706" w:rsidRPr="005D2706">
        <w:rPr>
          <w:rFonts w:ascii="Arial" w:eastAsia="Calibri" w:hAnsi="Arial" w:cs="Arial"/>
          <w:sz w:val="22"/>
        </w:rPr>
        <w:t xml:space="preserve"> for site</w:t>
      </w:r>
      <w:r w:rsidR="000A264B">
        <w:rPr>
          <w:rFonts w:ascii="Arial" w:eastAsia="Calibri" w:hAnsi="Arial" w:cs="Arial"/>
          <w:sz w:val="22"/>
        </w:rPr>
        <w:t>s</w:t>
      </w:r>
      <w:r w:rsidR="004F6396">
        <w:rPr>
          <w:rFonts w:ascii="Arial" w:eastAsia="Calibri" w:hAnsi="Arial" w:cs="Arial"/>
          <w:sz w:val="22"/>
        </w:rPr>
        <w:t>)</w:t>
      </w:r>
      <w:r w:rsidR="005D2706" w:rsidRPr="005D2706">
        <w:rPr>
          <w:rFonts w:ascii="Arial" w:eastAsia="Calibri" w:hAnsi="Arial" w:cs="Arial"/>
          <w:sz w:val="22"/>
        </w:rPr>
        <w:t xml:space="preserve"> for a couple of reasons</w:t>
      </w:r>
      <w:r w:rsidR="00513ACC">
        <w:rPr>
          <w:rFonts w:ascii="Arial" w:eastAsia="Calibri" w:hAnsi="Arial" w:cs="Arial"/>
          <w:sz w:val="22"/>
        </w:rPr>
        <w:t>; 1) t</w:t>
      </w:r>
      <w:r w:rsidR="005D2706" w:rsidRPr="005D2706">
        <w:rPr>
          <w:rFonts w:ascii="Arial" w:eastAsia="Calibri" w:hAnsi="Arial" w:cs="Arial"/>
          <w:sz w:val="22"/>
        </w:rPr>
        <w:t xml:space="preserve">o be consistent with the approach used in the previous </w:t>
      </w:r>
      <w:proofErr w:type="spellStart"/>
      <w:r w:rsidR="004F6396">
        <w:rPr>
          <w:rFonts w:ascii="Arial" w:eastAsia="Calibri" w:hAnsi="Arial" w:cs="Arial"/>
          <w:sz w:val="22"/>
        </w:rPr>
        <w:t>MiQuit</w:t>
      </w:r>
      <w:proofErr w:type="spellEnd"/>
      <w:r w:rsidR="004F6396">
        <w:rPr>
          <w:rFonts w:ascii="Arial" w:eastAsia="Calibri" w:hAnsi="Arial" w:cs="Arial"/>
          <w:sz w:val="22"/>
        </w:rPr>
        <w:t xml:space="preserve"> trials</w:t>
      </w:r>
      <w:r w:rsidR="005D2706" w:rsidRPr="005D2706">
        <w:rPr>
          <w:rFonts w:ascii="Arial" w:eastAsia="Calibri" w:hAnsi="Arial" w:cs="Arial"/>
          <w:sz w:val="22"/>
        </w:rPr>
        <w:t xml:space="preserve"> in order to facilitate synthesis</w:t>
      </w:r>
      <w:r w:rsidR="00513ACC">
        <w:rPr>
          <w:rFonts w:ascii="Arial" w:eastAsia="Calibri" w:hAnsi="Arial" w:cs="Arial"/>
          <w:sz w:val="22"/>
        </w:rPr>
        <w:t xml:space="preserve"> 2)</w:t>
      </w:r>
      <w:r w:rsidR="003A475A">
        <w:rPr>
          <w:rFonts w:ascii="Arial" w:eastAsia="Calibri" w:hAnsi="Arial" w:cs="Arial"/>
          <w:sz w:val="22"/>
        </w:rPr>
        <w:t xml:space="preserve"> d</w:t>
      </w:r>
      <w:r w:rsidR="005D2706" w:rsidRPr="005D2706">
        <w:rPr>
          <w:rFonts w:ascii="Arial" w:eastAsia="Calibri" w:hAnsi="Arial" w:cs="Arial"/>
          <w:sz w:val="22"/>
        </w:rPr>
        <w:t xml:space="preserve">ue to concerns about obtaining </w:t>
      </w:r>
      <w:r w:rsidR="003A475A">
        <w:rPr>
          <w:rFonts w:ascii="Arial" w:eastAsia="Calibri" w:hAnsi="Arial" w:cs="Arial"/>
          <w:sz w:val="22"/>
        </w:rPr>
        <w:t xml:space="preserve">a </w:t>
      </w:r>
      <w:r w:rsidR="005D2706" w:rsidRPr="005D2706">
        <w:rPr>
          <w:rFonts w:ascii="Arial" w:eastAsia="Calibri" w:hAnsi="Arial" w:cs="Arial"/>
          <w:sz w:val="22"/>
        </w:rPr>
        <w:t>reasonable estimate of the between-site variance with a relatively small number of sites</w:t>
      </w:r>
      <w:r w:rsidR="003876FD">
        <w:rPr>
          <w:rFonts w:ascii="Arial" w:eastAsia="Calibri" w:hAnsi="Arial" w:cs="Arial"/>
          <w:sz w:val="22"/>
        </w:rPr>
        <w:t xml:space="preserve">. </w:t>
      </w:r>
      <w:r w:rsidR="00AA67E2" w:rsidRPr="6DC7C037">
        <w:rPr>
          <w:rFonts w:ascii="Arial" w:eastAsia="Arial" w:hAnsi="Arial" w:cs="Arial"/>
          <w:color w:val="000000" w:themeColor="text1"/>
          <w:sz w:val="22"/>
        </w:rPr>
        <w:t>Several</w:t>
      </w:r>
      <w:r w:rsidR="68F354D3" w:rsidRPr="6DC7C037">
        <w:rPr>
          <w:rFonts w:ascii="Arial" w:eastAsia="Arial" w:hAnsi="Arial" w:cs="Arial"/>
          <w:color w:val="000000" w:themeColor="text1"/>
          <w:sz w:val="22"/>
        </w:rPr>
        <w:t xml:space="preserve"> sensitivity analyses of the primary outcome were undertaken to investigate the possible influence of </w:t>
      </w:r>
      <w:r w:rsidR="31F4E3D5" w:rsidRPr="6DC7C037">
        <w:rPr>
          <w:rFonts w:ascii="Arial" w:eastAsia="Arial" w:hAnsi="Arial" w:cs="Arial"/>
          <w:color w:val="000000" w:themeColor="text1"/>
          <w:sz w:val="22"/>
        </w:rPr>
        <w:t>additional baseline covariates (</w:t>
      </w:r>
      <w:r w:rsidR="3BEF412A" w:rsidRPr="6DC7C037">
        <w:rPr>
          <w:rFonts w:ascii="Arial" w:eastAsia="Calibri" w:hAnsi="Arial" w:cs="Arial"/>
          <w:sz w:val="22"/>
        </w:rPr>
        <w:t>partner’s smoking status, strength of nicotine dependence and educational attainment</w:t>
      </w:r>
      <w:r w:rsidR="31F4E3D5" w:rsidRPr="6DC7C037">
        <w:rPr>
          <w:rFonts w:ascii="Arial" w:eastAsia="Arial" w:hAnsi="Arial" w:cs="Arial"/>
          <w:color w:val="000000" w:themeColor="text1"/>
          <w:sz w:val="22"/>
        </w:rPr>
        <w:t xml:space="preserve">), </w:t>
      </w:r>
      <w:r w:rsidR="68F354D3" w:rsidRPr="6DC7C037">
        <w:rPr>
          <w:rFonts w:ascii="Arial" w:eastAsia="Arial" w:hAnsi="Arial" w:cs="Arial"/>
          <w:color w:val="000000" w:themeColor="text1"/>
          <w:sz w:val="22"/>
        </w:rPr>
        <w:t>missing data assumptions</w:t>
      </w:r>
      <w:r w:rsidR="71427FAE" w:rsidRPr="6DC7C037">
        <w:rPr>
          <w:rFonts w:ascii="Arial" w:eastAsia="Arial" w:hAnsi="Arial" w:cs="Arial"/>
          <w:color w:val="000000" w:themeColor="text1"/>
          <w:sz w:val="22"/>
        </w:rPr>
        <w:t xml:space="preserve"> (via imputation methods)</w:t>
      </w:r>
      <w:r w:rsidR="68F354D3" w:rsidRPr="6DC7C037">
        <w:rPr>
          <w:rFonts w:ascii="Arial" w:eastAsia="Arial" w:hAnsi="Arial" w:cs="Arial"/>
          <w:color w:val="000000" w:themeColor="text1"/>
          <w:sz w:val="22"/>
        </w:rPr>
        <w:t xml:space="preserve"> and</w:t>
      </w:r>
      <w:r w:rsidR="6D3938E8" w:rsidRPr="6DC7C037">
        <w:rPr>
          <w:rFonts w:ascii="Arial" w:eastAsia="Arial" w:hAnsi="Arial" w:cs="Arial"/>
          <w:color w:val="000000" w:themeColor="text1"/>
          <w:sz w:val="22"/>
        </w:rPr>
        <w:t xml:space="preserve"> the</w:t>
      </w:r>
      <w:r w:rsidR="68F354D3" w:rsidRPr="6DC7C037">
        <w:rPr>
          <w:rFonts w:ascii="Arial" w:eastAsia="Arial" w:hAnsi="Arial" w:cs="Arial"/>
          <w:color w:val="000000" w:themeColor="text1"/>
          <w:sz w:val="22"/>
        </w:rPr>
        <w:t xml:space="preserve"> choice of analysis model. </w:t>
      </w:r>
      <w:r w:rsidR="039B88E5" w:rsidRPr="6DC7C037">
        <w:rPr>
          <w:rFonts w:ascii="Arial" w:eastAsia="Arial" w:hAnsi="Arial" w:cs="Arial"/>
          <w:color w:val="000000" w:themeColor="text1"/>
          <w:sz w:val="22"/>
        </w:rPr>
        <w:t>C</w:t>
      </w:r>
      <w:r w:rsidR="440AD945" w:rsidRPr="6DC7C037">
        <w:rPr>
          <w:rFonts w:ascii="Arial" w:eastAsia="Arial" w:hAnsi="Arial" w:cs="Arial"/>
          <w:color w:val="000000" w:themeColor="text1"/>
          <w:sz w:val="22"/>
        </w:rPr>
        <w:t>ACE analys</w:t>
      </w:r>
      <w:r w:rsidR="11F084C9" w:rsidRPr="6DC7C037">
        <w:rPr>
          <w:rFonts w:ascii="Arial" w:eastAsia="Arial" w:hAnsi="Arial" w:cs="Arial"/>
          <w:color w:val="000000" w:themeColor="text1"/>
          <w:sz w:val="22"/>
        </w:rPr>
        <w:t>e</w:t>
      </w:r>
      <w:r w:rsidR="440AD945" w:rsidRPr="6DC7C037">
        <w:rPr>
          <w:rFonts w:ascii="Arial" w:eastAsia="Arial" w:hAnsi="Arial" w:cs="Arial"/>
          <w:color w:val="000000" w:themeColor="text1"/>
          <w:sz w:val="22"/>
        </w:rPr>
        <w:t xml:space="preserve">s </w:t>
      </w:r>
      <w:r w:rsidR="325C7C21" w:rsidRPr="6DC7C037">
        <w:rPr>
          <w:rFonts w:ascii="Arial" w:eastAsia="Arial" w:hAnsi="Arial" w:cs="Arial"/>
          <w:color w:val="000000" w:themeColor="text1"/>
          <w:sz w:val="22"/>
        </w:rPr>
        <w:t xml:space="preserve">were undertaken </w:t>
      </w:r>
      <w:r w:rsidR="440AD945" w:rsidRPr="6DC7C037">
        <w:rPr>
          <w:rFonts w:ascii="Arial" w:eastAsia="Arial" w:hAnsi="Arial" w:cs="Arial"/>
          <w:color w:val="000000" w:themeColor="text1"/>
          <w:sz w:val="22"/>
        </w:rPr>
        <w:t xml:space="preserve">using </w:t>
      </w:r>
      <w:r w:rsidR="32239423" w:rsidRPr="6DC7C037">
        <w:rPr>
          <w:rFonts w:ascii="Arial" w:eastAsia="Arial" w:hAnsi="Arial" w:cs="Arial"/>
          <w:color w:val="000000" w:themeColor="text1"/>
          <w:sz w:val="22"/>
        </w:rPr>
        <w:t xml:space="preserve">an </w:t>
      </w:r>
      <w:r w:rsidR="68F354D3" w:rsidRPr="6DC7C037">
        <w:rPr>
          <w:rFonts w:ascii="Arial" w:eastAsia="Arial" w:hAnsi="Arial" w:cs="Arial"/>
          <w:color w:val="000000" w:themeColor="text1"/>
          <w:sz w:val="22"/>
        </w:rPr>
        <w:t xml:space="preserve">instrumental variable </w:t>
      </w:r>
      <w:r w:rsidR="6C4A6689" w:rsidRPr="6DC7C037">
        <w:rPr>
          <w:rFonts w:ascii="Arial" w:eastAsia="Arial" w:hAnsi="Arial" w:cs="Arial"/>
          <w:color w:val="000000" w:themeColor="text1"/>
          <w:sz w:val="22"/>
        </w:rPr>
        <w:t xml:space="preserve">approach </w:t>
      </w:r>
      <w:r w:rsidR="403088F3" w:rsidRPr="6DC7C037">
        <w:rPr>
          <w:rFonts w:ascii="Arial" w:eastAsia="Arial" w:hAnsi="Arial" w:cs="Arial"/>
          <w:color w:val="000000" w:themeColor="text1"/>
          <w:sz w:val="22"/>
        </w:rPr>
        <w:t>t</w:t>
      </w:r>
      <w:r w:rsidR="11AC8D0E" w:rsidRPr="6DC7C037">
        <w:rPr>
          <w:rFonts w:ascii="Arial" w:eastAsia="Arial" w:hAnsi="Arial" w:cs="Arial"/>
          <w:color w:val="000000" w:themeColor="text1"/>
          <w:sz w:val="22"/>
        </w:rPr>
        <w:t xml:space="preserve">o explore the impact of </w:t>
      </w:r>
      <w:r w:rsidR="27D18190" w:rsidRPr="6DC7C037">
        <w:rPr>
          <w:rFonts w:ascii="Arial" w:eastAsia="Arial" w:hAnsi="Arial" w:cs="Arial"/>
          <w:color w:val="000000" w:themeColor="text1"/>
          <w:sz w:val="22"/>
        </w:rPr>
        <w:t>compliance (</w:t>
      </w:r>
      <w:r w:rsidR="27D18190" w:rsidRPr="6DC7C037">
        <w:rPr>
          <w:rFonts w:ascii="Arial" w:eastAsia="Arial" w:hAnsi="Arial" w:cs="Arial"/>
          <w:sz w:val="22"/>
          <w:lang w:val="en-US"/>
        </w:rPr>
        <w:t>time they spent on the programme (</w:t>
      </w:r>
      <w:r w:rsidR="4A6A3F4B" w:rsidRPr="6DC7C037">
        <w:rPr>
          <w:rFonts w:ascii="Arial" w:eastAsia="Arial" w:hAnsi="Arial" w:cs="Arial"/>
          <w:sz w:val="22"/>
          <w:lang w:val="en-US"/>
        </w:rPr>
        <w:t>&gt;4 weeks</w:t>
      </w:r>
      <w:r w:rsidR="27D18190" w:rsidRPr="6DC7C037">
        <w:rPr>
          <w:rFonts w:ascii="Arial" w:eastAsia="Arial" w:hAnsi="Arial" w:cs="Arial"/>
          <w:sz w:val="22"/>
          <w:lang w:val="en-US"/>
        </w:rPr>
        <w:t xml:space="preserve"> vs </w:t>
      </w:r>
      <w:r w:rsidR="6AF9961E" w:rsidRPr="6DC7C037">
        <w:rPr>
          <w:rFonts w:ascii="Arial" w:eastAsia="Arial" w:hAnsi="Arial" w:cs="Arial"/>
          <w:sz w:val="22"/>
          <w:lang w:val="en-US"/>
        </w:rPr>
        <w:t>&lt;=4 weeks</w:t>
      </w:r>
      <w:r w:rsidR="27D18190" w:rsidRPr="6DC7C037">
        <w:rPr>
          <w:rFonts w:ascii="Arial" w:eastAsia="Arial" w:hAnsi="Arial" w:cs="Arial"/>
          <w:color w:val="000000" w:themeColor="text1"/>
          <w:sz w:val="22"/>
        </w:rPr>
        <w:t>) and self-reported receipt of texts</w:t>
      </w:r>
      <w:r w:rsidR="334955FC" w:rsidRPr="6DC7C037">
        <w:rPr>
          <w:rFonts w:ascii="Arial" w:eastAsia="Arial" w:hAnsi="Arial" w:cs="Arial"/>
          <w:color w:val="000000" w:themeColor="text1"/>
          <w:sz w:val="22"/>
        </w:rPr>
        <w:t>)</w:t>
      </w:r>
      <w:r w:rsidR="27D18190" w:rsidRPr="6DC7C037">
        <w:rPr>
          <w:rFonts w:ascii="Arial" w:eastAsia="Arial" w:hAnsi="Arial" w:cs="Arial"/>
          <w:color w:val="000000" w:themeColor="text1"/>
          <w:sz w:val="22"/>
        </w:rPr>
        <w:t xml:space="preserve"> on the primary outcome</w:t>
      </w:r>
      <w:r w:rsidR="00022C8B" w:rsidRPr="6DC7C037">
        <w:rPr>
          <w:rFonts w:ascii="Arial" w:eastAsia="Arial" w:hAnsi="Arial" w:cs="Arial"/>
          <w:color w:val="000000" w:themeColor="text1"/>
          <w:sz w:val="22"/>
        </w:rPr>
        <w:t>.</w:t>
      </w:r>
    </w:p>
    <w:p w14:paraId="66FDA1DE" w14:textId="45941B57" w:rsidR="00221FB8" w:rsidRDefault="00B41F4E" w:rsidP="17755695">
      <w:pPr>
        <w:tabs>
          <w:tab w:val="left" w:pos="0"/>
        </w:tabs>
        <w:spacing w:line="360" w:lineRule="auto"/>
        <w:jc w:val="both"/>
        <w:rPr>
          <w:rFonts w:ascii="Arial" w:eastAsia="Arial" w:hAnsi="Arial" w:cs="Arial"/>
          <w:sz w:val="22"/>
          <w:lang w:val="en-US"/>
        </w:rPr>
      </w:pPr>
      <w:r w:rsidRPr="26B76CC7">
        <w:rPr>
          <w:rFonts w:ascii="Arial" w:eastAsia="Arial" w:hAnsi="Arial" w:cs="Arial"/>
          <w:sz w:val="22"/>
          <w:lang w:val="en-US"/>
        </w:rPr>
        <w:t>Binary pregnancy outcomes (</w:t>
      </w:r>
      <w:r w:rsidR="00DF0E84" w:rsidRPr="26B76CC7">
        <w:rPr>
          <w:rFonts w:ascii="Arial" w:eastAsia="Arial" w:hAnsi="Arial" w:cs="Arial"/>
          <w:sz w:val="22"/>
          <w:lang w:val="en-US"/>
        </w:rPr>
        <w:t xml:space="preserve">infant mortality, </w:t>
      </w:r>
      <w:r w:rsidR="008035C5" w:rsidRPr="26B76CC7">
        <w:rPr>
          <w:rFonts w:ascii="Arial" w:eastAsia="Arial" w:hAnsi="Arial" w:cs="Arial"/>
          <w:sz w:val="22"/>
          <w:lang w:val="en-US"/>
        </w:rPr>
        <w:t>hospital/</w:t>
      </w:r>
      <w:r w:rsidR="00DF0E84" w:rsidRPr="26B76CC7">
        <w:rPr>
          <w:rFonts w:ascii="Arial" w:eastAsia="Arial" w:hAnsi="Arial" w:cs="Arial"/>
          <w:sz w:val="22"/>
          <w:lang w:val="en-US"/>
        </w:rPr>
        <w:t>ICU admissions, pre-term birth</w:t>
      </w:r>
      <w:r w:rsidR="008035C5" w:rsidRPr="26B76CC7">
        <w:rPr>
          <w:rFonts w:ascii="Arial" w:eastAsia="Arial" w:hAnsi="Arial" w:cs="Arial"/>
          <w:sz w:val="22"/>
          <w:lang w:val="en-US"/>
        </w:rPr>
        <w:t>)</w:t>
      </w:r>
      <w:r w:rsidRPr="26B76CC7">
        <w:rPr>
          <w:rFonts w:ascii="Arial" w:eastAsia="Arial" w:hAnsi="Arial" w:cs="Arial"/>
          <w:sz w:val="22"/>
          <w:lang w:val="en-US"/>
        </w:rPr>
        <w:t xml:space="preserve"> were </w:t>
      </w:r>
      <w:proofErr w:type="spellStart"/>
      <w:r w:rsidRPr="26B76CC7">
        <w:rPr>
          <w:rFonts w:ascii="Arial" w:eastAsia="Arial" w:hAnsi="Arial" w:cs="Arial"/>
          <w:sz w:val="22"/>
          <w:lang w:val="en-US"/>
        </w:rPr>
        <w:t>analysed</w:t>
      </w:r>
      <w:proofErr w:type="spellEnd"/>
      <w:r w:rsidRPr="26B76CC7">
        <w:rPr>
          <w:rFonts w:ascii="Arial" w:eastAsia="Arial" w:hAnsi="Arial" w:cs="Arial"/>
          <w:sz w:val="22"/>
          <w:lang w:val="en-US"/>
        </w:rPr>
        <w:t xml:space="preserve"> using Firth logistic regression models adjusting for allocation, recruitment site, weeks</w:t>
      </w:r>
      <w:r w:rsidR="008035C5" w:rsidRPr="26B76CC7">
        <w:rPr>
          <w:rFonts w:ascii="Arial" w:eastAsia="Arial" w:hAnsi="Arial" w:cs="Arial"/>
          <w:sz w:val="22"/>
          <w:lang w:val="en-US"/>
        </w:rPr>
        <w:t>’</w:t>
      </w:r>
      <w:r w:rsidRPr="26B76CC7">
        <w:rPr>
          <w:rFonts w:ascii="Arial" w:eastAsia="Arial" w:hAnsi="Arial" w:cs="Arial"/>
          <w:sz w:val="22"/>
          <w:lang w:val="en-US"/>
        </w:rPr>
        <w:t xml:space="preserve"> gestation at baseline, strength of nicotine dependence and maternal education. Continuous </w:t>
      </w:r>
      <w:r w:rsidR="008035C5" w:rsidRPr="26B76CC7">
        <w:rPr>
          <w:rFonts w:ascii="Arial" w:eastAsia="Arial" w:hAnsi="Arial" w:cs="Arial"/>
          <w:sz w:val="22"/>
          <w:lang w:val="en-US"/>
        </w:rPr>
        <w:t xml:space="preserve">pregnancy </w:t>
      </w:r>
      <w:r w:rsidRPr="26B76CC7">
        <w:rPr>
          <w:rFonts w:ascii="Arial" w:eastAsia="Arial" w:hAnsi="Arial" w:cs="Arial"/>
          <w:sz w:val="22"/>
          <w:lang w:val="en-US"/>
        </w:rPr>
        <w:t>outcomes</w:t>
      </w:r>
      <w:r w:rsidR="008035C5" w:rsidRPr="26B76CC7">
        <w:rPr>
          <w:rFonts w:ascii="Arial" w:eastAsia="Arial" w:hAnsi="Arial" w:cs="Arial"/>
          <w:sz w:val="22"/>
          <w:lang w:val="en-US"/>
        </w:rPr>
        <w:t xml:space="preserve"> (birthweight and gestational age)</w:t>
      </w:r>
      <w:r w:rsidRPr="26B76CC7">
        <w:rPr>
          <w:rFonts w:ascii="Arial" w:eastAsia="Arial" w:hAnsi="Arial" w:cs="Arial"/>
          <w:sz w:val="22"/>
          <w:lang w:val="en-US"/>
        </w:rPr>
        <w:t xml:space="preserve"> were </w:t>
      </w:r>
      <w:proofErr w:type="spellStart"/>
      <w:r w:rsidRPr="26B76CC7">
        <w:rPr>
          <w:rFonts w:ascii="Arial" w:eastAsia="Arial" w:hAnsi="Arial" w:cs="Arial"/>
          <w:sz w:val="22"/>
          <w:lang w:val="en-US"/>
        </w:rPr>
        <w:t>analysed</w:t>
      </w:r>
      <w:proofErr w:type="spellEnd"/>
      <w:r w:rsidRPr="26B76CC7">
        <w:rPr>
          <w:rFonts w:ascii="Arial" w:eastAsia="Arial" w:hAnsi="Arial" w:cs="Arial"/>
          <w:sz w:val="22"/>
          <w:lang w:val="en-US"/>
        </w:rPr>
        <w:t xml:space="preserve"> using linear regression of the untransformed response on the same set of covariates </w:t>
      </w:r>
      <w:r w:rsidR="7CD462F0" w:rsidRPr="26B76CC7">
        <w:rPr>
          <w:rFonts w:ascii="Arial" w:eastAsia="Arial" w:hAnsi="Arial" w:cs="Arial"/>
          <w:sz w:val="22"/>
          <w:lang w:val="en-US"/>
        </w:rPr>
        <w:t>outlined above</w:t>
      </w:r>
      <w:r w:rsidRPr="26B76CC7">
        <w:rPr>
          <w:rFonts w:ascii="Arial" w:eastAsia="Arial" w:hAnsi="Arial" w:cs="Arial"/>
          <w:sz w:val="22"/>
          <w:lang w:val="en-US"/>
        </w:rPr>
        <w:t xml:space="preserve">. </w:t>
      </w:r>
      <w:r w:rsidR="0EFFC1D9" w:rsidRPr="26B76CC7">
        <w:rPr>
          <w:rFonts w:ascii="Arial" w:eastAsia="Arial" w:hAnsi="Arial" w:cs="Arial"/>
          <w:sz w:val="22"/>
          <w:lang w:val="en-US"/>
        </w:rPr>
        <w:t xml:space="preserve">Birthweight and </w:t>
      </w:r>
      <w:r w:rsidR="002329E3">
        <w:rPr>
          <w:rFonts w:ascii="Arial" w:eastAsia="Arial" w:hAnsi="Arial" w:cs="Arial"/>
          <w:sz w:val="22"/>
          <w:lang w:val="en-US"/>
        </w:rPr>
        <w:t xml:space="preserve">infant </w:t>
      </w:r>
      <w:r w:rsidR="0EFFC1D9" w:rsidRPr="26B76CC7">
        <w:rPr>
          <w:rFonts w:ascii="Arial" w:eastAsia="Arial" w:hAnsi="Arial" w:cs="Arial"/>
          <w:sz w:val="22"/>
          <w:lang w:val="en-US"/>
        </w:rPr>
        <w:t>ICU admission</w:t>
      </w:r>
      <w:r w:rsidR="002329E3">
        <w:rPr>
          <w:rFonts w:ascii="Arial" w:eastAsia="Arial" w:hAnsi="Arial" w:cs="Arial"/>
          <w:sz w:val="22"/>
          <w:lang w:val="en-US"/>
        </w:rPr>
        <w:t xml:space="preserve">s </w:t>
      </w:r>
      <w:r w:rsidR="0EFFC1D9" w:rsidRPr="26B76CC7">
        <w:rPr>
          <w:rFonts w:ascii="Arial" w:eastAsia="Arial" w:hAnsi="Arial" w:cs="Arial"/>
          <w:sz w:val="22"/>
          <w:lang w:val="en-US"/>
        </w:rPr>
        <w:t xml:space="preserve">were </w:t>
      </w:r>
      <w:proofErr w:type="spellStart"/>
      <w:r w:rsidR="0EFFC1D9" w:rsidRPr="26B76CC7">
        <w:rPr>
          <w:rFonts w:ascii="Arial" w:eastAsia="Arial" w:hAnsi="Arial" w:cs="Arial"/>
          <w:sz w:val="22"/>
          <w:lang w:val="en-US"/>
        </w:rPr>
        <w:t>analysed</w:t>
      </w:r>
      <w:proofErr w:type="spellEnd"/>
      <w:r w:rsidR="0EFFC1D9" w:rsidRPr="26B76CC7">
        <w:rPr>
          <w:rFonts w:ascii="Arial" w:eastAsia="Arial" w:hAnsi="Arial" w:cs="Arial"/>
          <w:sz w:val="22"/>
          <w:lang w:val="en-US"/>
        </w:rPr>
        <w:t xml:space="preserve"> at the level of the participating mother (as opposed to the individual infant for multiple birth</w:t>
      </w:r>
      <w:r w:rsidR="3E2F7DBF" w:rsidRPr="26B76CC7">
        <w:rPr>
          <w:rFonts w:ascii="Arial" w:eastAsia="Arial" w:hAnsi="Arial" w:cs="Arial"/>
          <w:sz w:val="22"/>
          <w:lang w:val="en-US"/>
        </w:rPr>
        <w:t>s).</w:t>
      </w:r>
    </w:p>
    <w:p w14:paraId="7C5928EE" w14:textId="219B226C" w:rsidR="00BD7E38" w:rsidRDefault="00221FB8" w:rsidP="17755695">
      <w:pPr>
        <w:tabs>
          <w:tab w:val="left" w:pos="0"/>
        </w:tabs>
        <w:spacing w:line="360" w:lineRule="auto"/>
        <w:jc w:val="both"/>
        <w:rPr>
          <w:rFonts w:ascii="Arial" w:eastAsia="Calibri" w:hAnsi="Arial" w:cs="Arial"/>
          <w:sz w:val="22"/>
        </w:rPr>
      </w:pPr>
      <w:r>
        <w:rPr>
          <w:rFonts w:ascii="Arial" w:eastAsia="Arial" w:hAnsi="Arial" w:cs="Arial"/>
          <w:sz w:val="22"/>
          <w:lang w:val="en-US"/>
        </w:rPr>
        <w:br/>
      </w:r>
      <w:r w:rsidR="00C55784" w:rsidRPr="17755695">
        <w:rPr>
          <w:rFonts w:ascii="Arial" w:eastAsia="Calibri" w:hAnsi="Arial" w:cs="Arial"/>
          <w:i/>
          <w:iCs/>
          <w:sz w:val="22"/>
        </w:rPr>
        <w:t>Trial sequential analysis meta</w:t>
      </w:r>
      <w:r w:rsidR="00EE3561" w:rsidRPr="17755695">
        <w:rPr>
          <w:rFonts w:ascii="Arial" w:eastAsia="Calibri" w:hAnsi="Arial" w:cs="Arial"/>
          <w:i/>
          <w:iCs/>
          <w:sz w:val="22"/>
        </w:rPr>
        <w:t>-</w:t>
      </w:r>
      <w:r w:rsidR="00C55784" w:rsidRPr="17755695">
        <w:rPr>
          <w:rFonts w:ascii="Arial" w:eastAsia="Calibri" w:hAnsi="Arial" w:cs="Arial"/>
          <w:i/>
          <w:iCs/>
          <w:sz w:val="22"/>
        </w:rPr>
        <w:t xml:space="preserve">analysis: </w:t>
      </w:r>
      <w:r w:rsidR="00C55784" w:rsidRPr="17755695">
        <w:rPr>
          <w:rFonts w:ascii="Arial" w:eastAsia="Calibri" w:hAnsi="Arial" w:cs="Arial"/>
          <w:sz w:val="22"/>
        </w:rPr>
        <w:t xml:space="preserve"> </w:t>
      </w:r>
      <w:r w:rsidR="28160847" w:rsidRPr="17755695">
        <w:rPr>
          <w:rFonts w:ascii="Arial" w:eastAsia="Calibri" w:hAnsi="Arial" w:cs="Arial"/>
          <w:sz w:val="22"/>
        </w:rPr>
        <w:t>A prospective cumulative meta-analysis approach</w:t>
      </w:r>
      <w:r w:rsidR="3CFECD2A" w:rsidRPr="17755695">
        <w:rPr>
          <w:rFonts w:ascii="Arial" w:eastAsia="Calibri" w:hAnsi="Arial" w:cs="Arial"/>
          <w:sz w:val="22"/>
        </w:rPr>
        <w:t xml:space="preserve"> based on a random effects model</w:t>
      </w:r>
      <w:r w:rsidR="28160847" w:rsidRPr="17755695">
        <w:rPr>
          <w:rFonts w:ascii="Arial" w:eastAsia="Calibri" w:hAnsi="Arial" w:cs="Arial"/>
          <w:sz w:val="22"/>
        </w:rPr>
        <w:t xml:space="preserve"> was used to pool </w:t>
      </w:r>
      <w:r w:rsidR="66BC9071" w:rsidRPr="17755695">
        <w:rPr>
          <w:rFonts w:ascii="Arial" w:eastAsia="Calibri" w:hAnsi="Arial" w:cs="Arial"/>
          <w:sz w:val="22"/>
        </w:rPr>
        <w:t>t</w:t>
      </w:r>
      <w:r w:rsidR="01944FB8" w:rsidRPr="17755695">
        <w:rPr>
          <w:rFonts w:ascii="Arial" w:eastAsia="Calibri" w:hAnsi="Arial" w:cs="Arial"/>
          <w:sz w:val="22"/>
        </w:rPr>
        <w:t>he trial results with those from the two previous trials</w:t>
      </w:r>
      <w:r w:rsidR="6F5AB7B5" w:rsidRPr="17755695">
        <w:rPr>
          <w:rFonts w:ascii="Arial" w:eastAsia="Calibri" w:hAnsi="Arial" w:cs="Arial"/>
          <w:sz w:val="22"/>
        </w:rPr>
        <w:t>.</w:t>
      </w:r>
      <w:r w:rsidR="01944FB8" w:rsidRPr="17755695">
        <w:rPr>
          <w:rFonts w:ascii="Arial" w:eastAsia="Calibri" w:hAnsi="Arial" w:cs="Arial"/>
          <w:sz w:val="22"/>
        </w:rPr>
        <w:t xml:space="preserve"> </w:t>
      </w:r>
      <w:r w:rsidR="004B6E7A" w:rsidRPr="17755695">
        <w:rPr>
          <w:rFonts w:ascii="Arial" w:eastAsia="Calibri" w:hAnsi="Arial" w:cs="Arial"/>
          <w:color w:val="2B579A"/>
          <w:sz w:val="22"/>
          <w:shd w:val="clear" w:color="auto" w:fill="E6E6E6"/>
          <w:lang w:eastAsia="zh-CN"/>
        </w:rPr>
        <w:fldChar w:fldCharType="begin">
          <w:fldData xml:space="preserve">PEVuZE5vdGU+PENpdGU+PEF1dGhvcj5OYXVnaHRvbjwvQXV0aG9yPjxZZWFyPjIwMTI8L1llYXI+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</w:fldData>
        </w:fldChar>
      </w:r>
      <w:r w:rsidR="00A94C3A">
        <w:rPr>
          <w:rFonts w:ascii="Arial" w:eastAsia="Calibri" w:hAnsi="Arial" w:cs="Arial"/>
          <w:color w:val="2B579A"/>
          <w:sz w:val="22"/>
          <w:shd w:val="clear" w:color="auto" w:fill="E6E6E6"/>
          <w:lang w:eastAsia="zh-CN"/>
        </w:rPr>
        <w:instrText xml:space="preserve"> ADDIN EN.CITE </w:instrText>
      </w:r>
      <w:r w:rsidR="00A94C3A">
        <w:rPr>
          <w:rFonts w:ascii="Arial" w:eastAsia="Calibri" w:hAnsi="Arial" w:cs="Arial"/>
          <w:color w:val="2B579A"/>
          <w:sz w:val="22"/>
          <w:shd w:val="clear" w:color="auto" w:fill="E6E6E6"/>
          <w:lang w:eastAsia="zh-CN"/>
        </w:rPr>
        <w:fldChar w:fldCharType="begin">
          <w:fldData xml:space="preserve">PEVuZE5vdGU+PENpdGU+PEF1dGhvcj5OYXVnaHRvbjwvQXV0aG9yPjxZZWFyPjIwMTI8L1llYXI+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</w:fldData>
        </w:fldChar>
      </w:r>
      <w:r w:rsidR="00A94C3A">
        <w:rPr>
          <w:rFonts w:ascii="Arial" w:eastAsia="Calibri" w:hAnsi="Arial" w:cs="Arial"/>
          <w:color w:val="2B579A"/>
          <w:sz w:val="22"/>
          <w:shd w:val="clear" w:color="auto" w:fill="E6E6E6"/>
          <w:lang w:eastAsia="zh-CN"/>
        </w:rPr>
        <w:instrText xml:space="preserve"> ADDIN EN.CITE.DATA </w:instrText>
      </w:r>
      <w:r w:rsidR="00A94C3A">
        <w:rPr>
          <w:rFonts w:ascii="Arial" w:eastAsia="Calibri" w:hAnsi="Arial" w:cs="Arial"/>
          <w:color w:val="2B579A"/>
          <w:sz w:val="22"/>
          <w:shd w:val="clear" w:color="auto" w:fill="E6E6E6"/>
          <w:lang w:eastAsia="zh-CN"/>
        </w:rPr>
      </w:r>
      <w:r w:rsidR="00A94C3A">
        <w:rPr>
          <w:rFonts w:ascii="Arial" w:eastAsia="Calibri" w:hAnsi="Arial" w:cs="Arial"/>
          <w:color w:val="2B579A"/>
          <w:sz w:val="22"/>
          <w:shd w:val="clear" w:color="auto" w:fill="E6E6E6"/>
          <w:lang w:eastAsia="zh-CN"/>
        </w:rPr>
        <w:fldChar w:fldCharType="end"/>
      </w:r>
      <w:r w:rsidR="004B6E7A" w:rsidRPr="17755695">
        <w:rPr>
          <w:rFonts w:ascii="Arial" w:eastAsia="Calibri" w:hAnsi="Arial" w:cs="Arial"/>
          <w:color w:val="2B579A"/>
          <w:sz w:val="22"/>
          <w:shd w:val="clear" w:color="auto" w:fill="E6E6E6"/>
          <w:lang w:eastAsia="zh-CN"/>
        </w:rPr>
      </w:r>
      <w:r w:rsidR="004B6E7A" w:rsidRPr="17755695">
        <w:rPr>
          <w:rFonts w:ascii="Arial" w:eastAsia="Calibri" w:hAnsi="Arial" w:cs="Arial"/>
          <w:color w:val="2B579A"/>
          <w:sz w:val="22"/>
          <w:shd w:val="clear" w:color="auto" w:fill="E6E6E6"/>
          <w:lang w:eastAsia="zh-CN"/>
        </w:rPr>
        <w:fldChar w:fldCharType="separate"/>
      </w:r>
      <w:r w:rsidR="00A94C3A" w:rsidRPr="00A94C3A">
        <w:rPr>
          <w:rFonts w:ascii="Arial" w:eastAsia="Calibri" w:hAnsi="Arial" w:cs="Arial"/>
          <w:noProof/>
          <w:color w:val="2B579A"/>
          <w:sz w:val="22"/>
          <w:shd w:val="clear" w:color="auto" w:fill="E6E6E6"/>
          <w:vertAlign w:val="superscript"/>
          <w:lang w:eastAsia="zh-CN"/>
        </w:rPr>
        <w:t>23 24</w:t>
      </w:r>
      <w:r w:rsidR="004B6E7A" w:rsidRPr="17755695">
        <w:rPr>
          <w:rFonts w:ascii="Arial" w:eastAsia="Calibri" w:hAnsi="Arial" w:cs="Arial"/>
          <w:color w:val="2B579A"/>
          <w:sz w:val="22"/>
          <w:shd w:val="clear" w:color="auto" w:fill="E6E6E6"/>
          <w:lang w:eastAsia="zh-CN"/>
        </w:rPr>
        <w:fldChar w:fldCharType="end"/>
      </w:r>
      <w:r w:rsidR="003A02E3" w:rsidRPr="17755695">
        <w:rPr>
          <w:rFonts w:ascii="Arial" w:eastAsia="Calibri" w:hAnsi="Arial" w:cs="Arial"/>
          <w:sz w:val="22"/>
        </w:rPr>
        <w:t xml:space="preserve"> To overcome issues related to multiple testing within the cumulative meta-analysis, a TSA was also conducted to assess whether the cumulative Z curve crosses the TSA monitoring boundary and to estimate an adjusted 95% confidence interval for the pooled odds ratio. An inner wedge was applied</w:t>
      </w:r>
      <w:r w:rsidR="7ABEF0A9" w:rsidRPr="17755695">
        <w:rPr>
          <w:rFonts w:ascii="Arial" w:eastAsia="Calibri" w:hAnsi="Arial" w:cs="Arial"/>
          <w:sz w:val="22"/>
        </w:rPr>
        <w:t>.</w:t>
      </w:r>
      <w:r w:rsidR="003A02E3" w:rsidRPr="17755695">
        <w:rPr>
          <w:rFonts w:ascii="Arial" w:eastAsia="Calibri" w:hAnsi="Arial" w:cs="Arial"/>
          <w:sz w:val="22"/>
        </w:rPr>
        <w:t xml:space="preserve"> Inferences concerning the effectiveness of </w:t>
      </w:r>
      <w:proofErr w:type="spellStart"/>
      <w:r w:rsidR="003A02E3" w:rsidRPr="17755695">
        <w:rPr>
          <w:rFonts w:ascii="Arial" w:eastAsia="Calibri" w:hAnsi="Arial" w:cs="Arial"/>
          <w:sz w:val="22"/>
        </w:rPr>
        <w:t>MiQuit</w:t>
      </w:r>
      <w:proofErr w:type="spellEnd"/>
      <w:r w:rsidR="003A02E3" w:rsidRPr="17755695">
        <w:rPr>
          <w:rFonts w:ascii="Arial" w:eastAsia="Calibri" w:hAnsi="Arial" w:cs="Arial"/>
          <w:sz w:val="22"/>
        </w:rPr>
        <w:t xml:space="preserve"> were based on the comparison of this pooled odds ratio and its associated cumulative Z score with pre-determined trial sequential monitoring boundaries. The analyses were conducted using the TSA program (developed by The Copenhagen Trial Unit, </w:t>
      </w:r>
      <w:proofErr w:type="spellStart"/>
      <w:r w:rsidR="003A02E3" w:rsidRPr="17755695">
        <w:rPr>
          <w:rFonts w:ascii="Arial" w:eastAsia="Calibri" w:hAnsi="Arial" w:cs="Arial"/>
          <w:sz w:val="22"/>
        </w:rPr>
        <w:t>Center</w:t>
      </w:r>
      <w:proofErr w:type="spellEnd"/>
      <w:r w:rsidR="003A02E3" w:rsidRPr="17755695">
        <w:rPr>
          <w:rFonts w:ascii="Arial" w:eastAsia="Calibri" w:hAnsi="Arial" w:cs="Arial"/>
          <w:sz w:val="22"/>
        </w:rPr>
        <w:t xml:space="preserve"> for Clinical Intervention Research, Denmark).</w:t>
      </w:r>
      <w:r w:rsidR="003821F6">
        <w:rPr>
          <w:rFonts w:ascii="Arial" w:eastAsia="Calibri" w:hAnsi="Arial" w:cs="Arial"/>
          <w:sz w:val="22"/>
        </w:rPr>
        <w:t xml:space="preserve"> The main TSA analysis</w:t>
      </w:r>
      <w:r w:rsidR="00420C3E">
        <w:rPr>
          <w:rFonts w:ascii="Arial" w:eastAsia="Calibri" w:hAnsi="Arial" w:cs="Arial"/>
          <w:sz w:val="22"/>
        </w:rPr>
        <w:t xml:space="preserve"> investigated </w:t>
      </w:r>
      <w:r w:rsidR="00D96298">
        <w:rPr>
          <w:rFonts w:ascii="Arial" w:eastAsia="Calibri" w:hAnsi="Arial" w:cs="Arial"/>
          <w:sz w:val="22"/>
        </w:rPr>
        <w:t>the confidence we could have in</w:t>
      </w:r>
      <w:r w:rsidR="00420C3E">
        <w:rPr>
          <w:rFonts w:ascii="Arial" w:eastAsia="Calibri" w:hAnsi="Arial" w:cs="Arial"/>
          <w:sz w:val="22"/>
        </w:rPr>
        <w:t xml:space="preserve"> findings with respect to the anticipated 3.4% difference between </w:t>
      </w:r>
      <w:proofErr w:type="spellStart"/>
      <w:r w:rsidR="00420C3E">
        <w:rPr>
          <w:rFonts w:ascii="Arial" w:eastAsia="Calibri" w:hAnsi="Arial" w:cs="Arial"/>
          <w:sz w:val="22"/>
        </w:rPr>
        <w:t>MiQuit</w:t>
      </w:r>
      <w:proofErr w:type="spellEnd"/>
      <w:r w:rsidR="00420C3E">
        <w:rPr>
          <w:rFonts w:ascii="Arial" w:eastAsia="Calibri" w:hAnsi="Arial" w:cs="Arial"/>
          <w:sz w:val="22"/>
        </w:rPr>
        <w:t xml:space="preserve"> and usual care and</w:t>
      </w:r>
      <w:r w:rsidR="00D96298">
        <w:rPr>
          <w:rFonts w:ascii="Arial" w:eastAsia="Calibri" w:hAnsi="Arial" w:cs="Arial"/>
          <w:sz w:val="22"/>
        </w:rPr>
        <w:t>,</w:t>
      </w:r>
      <w:r w:rsidR="00420C3E">
        <w:rPr>
          <w:rFonts w:ascii="Arial" w:eastAsia="Calibri" w:hAnsi="Arial" w:cs="Arial"/>
          <w:sz w:val="22"/>
        </w:rPr>
        <w:t xml:space="preserve"> a sensitivity analysis investigated the</w:t>
      </w:r>
      <w:r w:rsidR="00745FBB">
        <w:rPr>
          <w:rFonts w:ascii="Arial" w:eastAsia="Calibri" w:hAnsi="Arial" w:cs="Arial"/>
          <w:sz w:val="22"/>
        </w:rPr>
        <w:t xml:space="preserve"> likelihood that a smaller 2% difference might be present.</w:t>
      </w:r>
      <w:r w:rsidR="00EC62B1">
        <w:rPr>
          <w:rFonts w:ascii="Arial" w:eastAsia="Calibri" w:hAnsi="Arial" w:cs="Arial"/>
          <w:sz w:val="22"/>
        </w:rPr>
        <w:t xml:space="preserve">  However, it is worth noting that</w:t>
      </w:r>
      <w:r w:rsidR="00EF4373">
        <w:rPr>
          <w:rFonts w:ascii="Arial" w:eastAsia="Calibri" w:hAnsi="Arial" w:cs="Arial"/>
          <w:sz w:val="22"/>
        </w:rPr>
        <w:t>,</w:t>
      </w:r>
      <w:r w:rsidR="004313DB">
        <w:rPr>
          <w:rFonts w:ascii="Arial" w:eastAsia="Calibri" w:hAnsi="Arial" w:cs="Arial"/>
          <w:sz w:val="22"/>
        </w:rPr>
        <w:t xml:space="preserve"> due to the </w:t>
      </w:r>
      <w:r w:rsidR="001F1A3C">
        <w:rPr>
          <w:rFonts w:ascii="Arial" w:eastAsia="Calibri" w:hAnsi="Arial" w:cs="Arial"/>
          <w:sz w:val="22"/>
        </w:rPr>
        <w:t xml:space="preserve">substantial health gains which accrue from stopping smoking, </w:t>
      </w:r>
      <w:r w:rsidR="004313DB">
        <w:rPr>
          <w:rFonts w:ascii="Arial" w:eastAsia="Calibri" w:hAnsi="Arial" w:cs="Arial"/>
          <w:sz w:val="22"/>
        </w:rPr>
        <w:t xml:space="preserve">even smaller differences than this </w:t>
      </w:r>
      <w:r w:rsidR="00662263">
        <w:rPr>
          <w:rFonts w:ascii="Arial" w:eastAsia="Calibri" w:hAnsi="Arial" w:cs="Arial"/>
          <w:sz w:val="22"/>
        </w:rPr>
        <w:t xml:space="preserve">would be </w:t>
      </w:r>
      <w:r w:rsidR="001F1A3C">
        <w:rPr>
          <w:rFonts w:ascii="Arial" w:eastAsia="Calibri" w:hAnsi="Arial" w:cs="Arial"/>
          <w:sz w:val="22"/>
        </w:rPr>
        <w:t>cons</w:t>
      </w:r>
      <w:r w:rsidR="00662263">
        <w:rPr>
          <w:rFonts w:ascii="Arial" w:eastAsia="Calibri" w:hAnsi="Arial" w:cs="Arial"/>
          <w:sz w:val="22"/>
        </w:rPr>
        <w:t xml:space="preserve">idered clinically effective if they could be </w:t>
      </w:r>
      <w:r w:rsidR="00B651AC">
        <w:rPr>
          <w:rFonts w:ascii="Arial" w:eastAsia="Calibri" w:hAnsi="Arial" w:cs="Arial"/>
          <w:sz w:val="22"/>
        </w:rPr>
        <w:t>robustly detected.</w:t>
      </w:r>
      <w:r w:rsidR="00EF4373">
        <w:rPr>
          <w:rFonts w:ascii="Arial" w:eastAsia="Calibri" w:hAnsi="Arial" w:cs="Arial"/>
          <w:sz w:val="22"/>
        </w:rPr>
        <w:fldChar w:fldCharType="begin"/>
      </w:r>
      <w:r w:rsidR="00EF4373">
        <w:rPr>
          <w:rFonts w:ascii="Arial" w:eastAsia="Calibri" w:hAnsi="Arial" w:cs="Arial"/>
          <w:sz w:val="22"/>
        </w:rPr>
        <w:instrText xml:space="preserve"> ADDIN EN.CITE &lt;EndNote&gt;&lt;Cite&gt;&lt;Author&gt;West&lt;/Author&gt;&lt;Year&gt;2007&lt;/Year&gt;&lt;RecNum&gt;1808&lt;/RecNum&gt;&lt;DisplayText&gt;&lt;style face="superscript"&gt;33&lt;/style&gt;&lt;/DisplayText&gt;&lt;record&gt;&lt;rec-number&gt;1808&lt;/rec-number&gt;&lt;foreign-keys&gt;&lt;key app="EN" db-id="zzpwswrpx2szz3e2xz1p2eafvvpast9dpe9r" timestamp="1591785326" guid="400dadda-f234-46cb-8b41-6cadaba8d193"&gt;1808&lt;/key&gt;&lt;/foreign-keys&gt;&lt;ref-type name="Journal Article"&gt;17&lt;/ref-type&gt;&lt;contributors&gt;&lt;authors&gt;&lt;author&gt;West, R.&lt;/author&gt;&lt;/authors&gt;&lt;/contributors&gt;&lt;titles&gt;&lt;title&gt;The clinical significance of &amp;quot;small&amp;quot; effects of smoking cessation treatments&lt;/title&gt;&lt;secondary-title&gt;Addiction&lt;/secondary-title&gt;&lt;alt-title&gt;Addiction&lt;/alt-title&gt;&lt;/titles&gt;&lt;periodical&gt;&lt;full-title&gt;Addiction&lt;/full-title&gt;&lt;/periodical&gt;&lt;alt-periodical&gt;&lt;full-title&gt;Addiction&lt;/full-title&gt;&lt;/alt-periodical&gt;&lt;pages&gt;506-9&lt;/pages&gt;&lt;volume&gt;102&lt;/volume&gt;&lt;number&gt;4&lt;/number&gt;&lt;keywords&gt;&lt;keyword&gt;Cost-Benefit Analysis&lt;/keyword&gt;&lt;keyword&gt;Great Britain&lt;/keyword&gt;&lt;keyword&gt;Health Education&lt;/keyword&gt;&lt;keyword&gt;Health Promotion&lt;/keyword&gt;&lt;keyword&gt;Humans&lt;/keyword&gt;&lt;keyword&gt;*Smoking Cessation/economics/methods&lt;/keyword&gt;&lt;keyword&gt;*Tobacco Use Disorder/economics/psychology/therapy&lt;/keyword&gt;&lt;/keywords&gt;&lt;dates&gt;&lt;year&gt;2007&lt;/year&gt;&lt;pub-dates&gt;&lt;date&gt;Apr&lt;/date&gt;&lt;/pub-dates&gt;&lt;/dates&gt;&lt;isbn&gt;0965-2140 (Print)&amp;#xD;0965-2140 (Linking)&lt;/isbn&gt;&lt;accession-num&gt;17362283&lt;/accession-num&gt;&lt;urls&gt;&lt;related-urls&gt;&lt;url&gt;http://www.ncbi.nlm.nih.gov/pubmed/17362283&lt;/url&gt;&lt;url&gt;http://onlinelibrary.wiley.com/store/10.1111/j.1360-0443.2007.01750.x/asset/j.1360-0443.2007.01750.x.pdf?v=1&amp;amp;t=ieb7uwjc&amp;amp;s=1a0fddd1438c2a275331085ade310a2fe6163fb1&lt;/url&gt;&lt;/related-urls&gt;&lt;/urls&gt;&lt;electronic-resource-num&gt;10.1111/j.1360-0443.2007.01750.x&lt;/electronic-resource-num&gt;&lt;/record&gt;&lt;/Cite&gt;&lt;/EndNote&gt;</w:instrText>
      </w:r>
      <w:r w:rsidR="00EF4373">
        <w:rPr>
          <w:rFonts w:ascii="Arial" w:eastAsia="Calibri" w:hAnsi="Arial" w:cs="Arial"/>
          <w:sz w:val="22"/>
        </w:rPr>
        <w:fldChar w:fldCharType="separate"/>
      </w:r>
      <w:r w:rsidR="00EF4373" w:rsidRPr="00EF4373">
        <w:rPr>
          <w:rFonts w:ascii="Arial" w:eastAsia="Calibri" w:hAnsi="Arial" w:cs="Arial"/>
          <w:noProof/>
          <w:sz w:val="22"/>
          <w:vertAlign w:val="superscript"/>
        </w:rPr>
        <w:t>33</w:t>
      </w:r>
      <w:r w:rsidR="00EF4373">
        <w:rPr>
          <w:rFonts w:ascii="Arial" w:eastAsia="Calibri" w:hAnsi="Arial" w:cs="Arial"/>
          <w:sz w:val="22"/>
        </w:rPr>
        <w:fldChar w:fldCharType="end"/>
      </w:r>
      <w:r w:rsidR="00B651AC">
        <w:rPr>
          <w:rFonts w:ascii="Arial" w:eastAsia="Calibri" w:hAnsi="Arial" w:cs="Arial"/>
          <w:sz w:val="22"/>
        </w:rPr>
        <w:t xml:space="preserve">  </w:t>
      </w:r>
    </w:p>
    <w:p w14:paraId="215C8770" w14:textId="77777777" w:rsidR="00D5317F" w:rsidRPr="009B3F43" w:rsidRDefault="00D5317F" w:rsidP="00D5317F">
      <w:pPr>
        <w:tabs>
          <w:tab w:val="left" w:pos="0"/>
        </w:tabs>
        <w:spacing w:line="360" w:lineRule="auto"/>
        <w:jc w:val="both"/>
        <w:rPr>
          <w:rFonts w:ascii="Arial" w:eastAsia="Calibri" w:hAnsi="Arial" w:cs="Arial"/>
          <w:sz w:val="22"/>
          <w:lang w:eastAsia="zh-CN"/>
        </w:rPr>
      </w:pPr>
    </w:p>
    <w:p w14:paraId="580FDDC1" w14:textId="73CCF4B8" w:rsidR="004B5CA6" w:rsidRDefault="004B5CA6" w:rsidP="004B5CA6">
      <w:pPr>
        <w:spacing w:line="360" w:lineRule="auto"/>
        <w:jc w:val="both"/>
        <w:rPr>
          <w:rFonts w:ascii="Arial" w:eastAsia="Times New Roman" w:hAnsi="Arial" w:cs="Arial"/>
          <w:color w:val="000000"/>
          <w:sz w:val="22"/>
          <w:lang w:eastAsia="en-GB" w:bidi="ml-IN"/>
        </w:rPr>
      </w:pPr>
      <w:r w:rsidRPr="17A25B02">
        <w:rPr>
          <w:rFonts w:ascii="Arial" w:eastAsia="Times New Roman" w:hAnsi="Arial" w:cs="Arial"/>
          <w:i/>
          <w:iCs/>
          <w:color w:val="000000"/>
          <w:sz w:val="22"/>
          <w:lang w:eastAsia="en-GB" w:bidi="ml-IN"/>
        </w:rPr>
        <w:t xml:space="preserve">Economics: </w:t>
      </w:r>
      <w:r w:rsidRPr="17A25B02">
        <w:rPr>
          <w:rFonts w:ascii="Arial" w:eastAsia="Times New Roman" w:hAnsi="Arial" w:cs="Arial"/>
          <w:color w:val="000000"/>
          <w:sz w:val="22"/>
          <w:lang w:eastAsia="en-GB" w:bidi="ml-IN"/>
        </w:rPr>
        <w:t> </w:t>
      </w:r>
      <w:r>
        <w:rPr>
          <w:rFonts w:ascii="Arial" w:eastAsia="Times New Roman" w:hAnsi="Arial" w:cs="Arial"/>
          <w:color w:val="000000"/>
          <w:sz w:val="22"/>
          <w:lang w:eastAsia="en-GB" w:bidi="ml-IN"/>
        </w:rPr>
        <w:t xml:space="preserve"> As both arms were eligible to receive the same cessation support from NHS SSS, the costs of providing this were assumed to be the same and were excluded from the analysis, therefore the only additional costs were those attributable to the MiQuit3 intervention. These included the cost per text message sent, and the monthly cost of providing a virtual reply number. The ‘per participant’ cost was estimated by divi</w:t>
      </w:r>
      <w:r w:rsidR="003F3ECD">
        <w:rPr>
          <w:rFonts w:ascii="Arial" w:eastAsia="Times New Roman" w:hAnsi="Arial" w:cs="Arial"/>
          <w:color w:val="000000"/>
          <w:sz w:val="22"/>
          <w:lang w:eastAsia="en-GB" w:bidi="ml-IN"/>
        </w:rPr>
        <w:t>di</w:t>
      </w:r>
      <w:r>
        <w:rPr>
          <w:rFonts w:ascii="Arial" w:eastAsia="Times New Roman" w:hAnsi="Arial" w:cs="Arial"/>
          <w:color w:val="000000"/>
          <w:sz w:val="22"/>
          <w:lang w:eastAsia="en-GB" w:bidi="ml-IN"/>
        </w:rPr>
        <w:t>ng the total cost by the number of participants in the experimental arm.  All costs were in 2018-2019 prices. T</w:t>
      </w:r>
      <w:r w:rsidRPr="17A25B02">
        <w:rPr>
          <w:rFonts w:ascii="Arial" w:eastAsia="Times New Roman" w:hAnsi="Arial" w:cs="Arial"/>
          <w:color w:val="000000"/>
          <w:sz w:val="22"/>
          <w:lang w:eastAsia="en-GB" w:bidi="ml-IN"/>
        </w:rPr>
        <w:t xml:space="preserve">he </w:t>
      </w:r>
      <w:r>
        <w:rPr>
          <w:rFonts w:ascii="Arial" w:eastAsia="Times New Roman" w:hAnsi="Arial" w:cs="Arial"/>
          <w:color w:val="000000"/>
          <w:sz w:val="22"/>
          <w:lang w:eastAsia="en-GB" w:bidi="ml-IN"/>
        </w:rPr>
        <w:t>‘</w:t>
      </w:r>
      <w:r w:rsidRPr="17A25B02">
        <w:rPr>
          <w:rFonts w:ascii="Arial" w:eastAsia="Times New Roman" w:hAnsi="Arial" w:cs="Arial"/>
          <w:color w:val="000000"/>
          <w:sz w:val="22"/>
          <w:lang w:eastAsia="en-GB" w:bidi="ml-IN"/>
        </w:rPr>
        <w:t>per</w:t>
      </w:r>
      <w:r>
        <w:rPr>
          <w:rFonts w:ascii="Arial" w:eastAsia="Times New Roman" w:hAnsi="Arial" w:cs="Arial"/>
          <w:color w:val="000000"/>
          <w:sz w:val="22"/>
          <w:lang w:eastAsia="en-GB" w:bidi="ml-IN"/>
        </w:rPr>
        <w:t>-</w:t>
      </w:r>
      <w:r w:rsidRPr="17A25B02">
        <w:rPr>
          <w:rFonts w:ascii="Arial" w:eastAsia="Times New Roman" w:hAnsi="Arial" w:cs="Arial"/>
          <w:color w:val="000000"/>
          <w:sz w:val="22"/>
          <w:lang w:eastAsia="en-GB" w:bidi="ml-IN"/>
        </w:rPr>
        <w:t>participant</w:t>
      </w:r>
      <w:r>
        <w:rPr>
          <w:rFonts w:ascii="Arial" w:eastAsia="Times New Roman" w:hAnsi="Arial" w:cs="Arial"/>
          <w:color w:val="000000"/>
          <w:sz w:val="22"/>
          <w:lang w:eastAsia="en-GB" w:bidi="ml-IN"/>
        </w:rPr>
        <w:t>’</w:t>
      </w:r>
      <w:r w:rsidRPr="17A25B02">
        <w:rPr>
          <w:rFonts w:ascii="Arial" w:eastAsia="Times New Roman" w:hAnsi="Arial" w:cs="Arial"/>
          <w:color w:val="000000"/>
          <w:sz w:val="22"/>
          <w:lang w:eastAsia="en-GB" w:bidi="ml-IN"/>
        </w:rPr>
        <w:t xml:space="preserve"> cost and quit rates from </w:t>
      </w:r>
      <w:r>
        <w:rPr>
          <w:rFonts w:ascii="Arial" w:eastAsia="Times New Roman" w:hAnsi="Arial" w:cs="Arial"/>
          <w:color w:val="000000"/>
          <w:sz w:val="22"/>
          <w:lang w:eastAsia="en-GB" w:bidi="ml-IN"/>
        </w:rPr>
        <w:t>MiQuit3</w:t>
      </w:r>
      <w:r w:rsidRPr="17A25B02">
        <w:rPr>
          <w:rFonts w:ascii="Arial" w:eastAsia="Times New Roman" w:hAnsi="Arial" w:cs="Arial"/>
          <w:color w:val="000000"/>
          <w:sz w:val="22"/>
          <w:lang w:eastAsia="en-GB" w:bidi="ml-IN"/>
        </w:rPr>
        <w:t xml:space="preserve"> trial arms</w:t>
      </w:r>
      <w:r>
        <w:rPr>
          <w:rFonts w:ascii="Arial" w:eastAsia="Times New Roman" w:hAnsi="Arial" w:cs="Arial"/>
          <w:color w:val="000000"/>
          <w:sz w:val="22"/>
          <w:lang w:eastAsia="en-GB" w:bidi="ml-IN"/>
        </w:rPr>
        <w:t xml:space="preserve"> were inputted to </w:t>
      </w:r>
      <w:r w:rsidRPr="17A25B02">
        <w:rPr>
          <w:rFonts w:ascii="Arial" w:eastAsia="Times New Roman" w:hAnsi="Arial" w:cs="Arial"/>
          <w:color w:val="000000"/>
          <w:sz w:val="22"/>
          <w:lang w:eastAsia="en-GB" w:bidi="ml-IN"/>
        </w:rPr>
        <w:t>the Economics of Smoking in Pregnancy (ESIP) model</w:t>
      </w:r>
      <w:bookmarkStart w:id="4" w:name="_Hlk62727197"/>
      <w:r w:rsidRPr="17A25B02">
        <w:rPr>
          <w:rFonts w:ascii="Arial" w:eastAsia="Times New Roman" w:hAnsi="Arial" w:cs="Arial"/>
          <w:color w:val="000000"/>
          <w:sz w:val="22"/>
          <w:shd w:val="clear" w:color="auto" w:fill="E6E6E6"/>
          <w:lang w:eastAsia="en-GB" w:bidi="ml-IN"/>
        </w:rPr>
        <w:fldChar w:fldCharType="begin">
          <w:fldData xml:space="preserve">PEVuZE5vdGU+PENpdGU+PEF1dGhvcj5Kb25lczwvQXV0aG9yPjxZZWFyPjIwMTg8L1llYXI+PFJl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</w:fldData>
        </w:fldChar>
      </w:r>
      <w:r w:rsidR="00EF4373">
        <w:rPr>
          <w:rFonts w:ascii="Arial" w:eastAsia="Times New Roman" w:hAnsi="Arial" w:cs="Arial"/>
          <w:color w:val="000000"/>
          <w:sz w:val="22"/>
          <w:shd w:val="clear" w:color="auto" w:fill="E6E6E6"/>
          <w:lang w:eastAsia="en-GB" w:bidi="ml-IN"/>
        </w:rPr>
        <w:instrText xml:space="preserve"> ADDIN EN.CITE </w:instrText>
      </w:r>
      <w:r w:rsidR="00EF4373">
        <w:rPr>
          <w:rFonts w:ascii="Arial" w:eastAsia="Times New Roman" w:hAnsi="Arial" w:cs="Arial"/>
          <w:color w:val="000000"/>
          <w:sz w:val="22"/>
          <w:shd w:val="clear" w:color="auto" w:fill="E6E6E6"/>
          <w:lang w:eastAsia="en-GB" w:bidi="ml-IN"/>
        </w:rPr>
        <w:fldChar w:fldCharType="begin">
          <w:fldData xml:space="preserve">PEVuZE5vdGU+PENpdGU+PEF1dGhvcj5Kb25lczwvQXV0aG9yPjxZZWFyPjIwMTg8L1llYXI+PFJl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</w:fldData>
        </w:fldChar>
      </w:r>
      <w:r w:rsidR="00EF4373">
        <w:rPr>
          <w:rFonts w:ascii="Arial" w:eastAsia="Times New Roman" w:hAnsi="Arial" w:cs="Arial"/>
          <w:color w:val="000000"/>
          <w:sz w:val="22"/>
          <w:shd w:val="clear" w:color="auto" w:fill="E6E6E6"/>
          <w:lang w:eastAsia="en-GB" w:bidi="ml-IN"/>
        </w:rPr>
        <w:instrText xml:space="preserve"> ADDIN EN.CITE.DATA </w:instrText>
      </w:r>
      <w:r w:rsidR="00EF4373">
        <w:rPr>
          <w:rFonts w:ascii="Arial" w:eastAsia="Times New Roman" w:hAnsi="Arial" w:cs="Arial"/>
          <w:color w:val="000000"/>
          <w:sz w:val="22"/>
          <w:shd w:val="clear" w:color="auto" w:fill="E6E6E6"/>
          <w:lang w:eastAsia="en-GB" w:bidi="ml-IN"/>
        </w:rPr>
      </w:r>
      <w:r w:rsidR="00EF4373">
        <w:rPr>
          <w:rFonts w:ascii="Arial" w:eastAsia="Times New Roman" w:hAnsi="Arial" w:cs="Arial"/>
          <w:color w:val="000000"/>
          <w:sz w:val="22"/>
          <w:shd w:val="clear" w:color="auto" w:fill="E6E6E6"/>
          <w:lang w:eastAsia="en-GB" w:bidi="ml-IN"/>
        </w:rPr>
        <w:fldChar w:fldCharType="end"/>
      </w:r>
      <w:r w:rsidRPr="17A25B02">
        <w:rPr>
          <w:rFonts w:ascii="Arial" w:eastAsia="Times New Roman" w:hAnsi="Arial" w:cs="Arial"/>
          <w:color w:val="000000"/>
          <w:sz w:val="22"/>
          <w:shd w:val="clear" w:color="auto" w:fill="E6E6E6"/>
          <w:lang w:eastAsia="en-GB" w:bidi="ml-IN"/>
        </w:rPr>
      </w:r>
      <w:r w:rsidRPr="17A25B02">
        <w:rPr>
          <w:rFonts w:ascii="Arial" w:eastAsia="Times New Roman" w:hAnsi="Arial" w:cs="Arial"/>
          <w:color w:val="000000"/>
          <w:sz w:val="22"/>
          <w:shd w:val="clear" w:color="auto" w:fill="E6E6E6"/>
          <w:lang w:eastAsia="en-GB" w:bidi="ml-IN"/>
        </w:rPr>
        <w:fldChar w:fldCharType="separate"/>
      </w:r>
      <w:r w:rsidR="00EF4373" w:rsidRPr="00EF4373">
        <w:rPr>
          <w:rFonts w:ascii="Arial" w:eastAsia="Times New Roman" w:hAnsi="Arial" w:cs="Arial"/>
          <w:noProof/>
          <w:color w:val="000000"/>
          <w:sz w:val="22"/>
          <w:shd w:val="clear" w:color="auto" w:fill="E6E6E6"/>
          <w:vertAlign w:val="superscript"/>
          <w:lang w:eastAsia="en-GB" w:bidi="ml-IN"/>
        </w:rPr>
        <w:t>34 35</w:t>
      </w:r>
      <w:r w:rsidRPr="17A25B02">
        <w:rPr>
          <w:rFonts w:ascii="Arial" w:eastAsia="Times New Roman" w:hAnsi="Arial" w:cs="Arial"/>
          <w:color w:val="000000"/>
          <w:sz w:val="22"/>
          <w:shd w:val="clear" w:color="auto" w:fill="E6E6E6"/>
          <w:lang w:eastAsia="en-GB" w:bidi="ml-IN"/>
        </w:rPr>
        <w:fldChar w:fldCharType="end"/>
      </w:r>
      <w:bookmarkEnd w:id="4"/>
      <w:r w:rsidRPr="17A25B02">
        <w:rPr>
          <w:rFonts w:ascii="Arial" w:eastAsia="Times New Roman" w:hAnsi="Arial" w:cs="Arial"/>
          <w:color w:val="000000"/>
          <w:sz w:val="22"/>
          <w:lang w:eastAsia="en-GB" w:bidi="ml-IN"/>
        </w:rPr>
        <w:t xml:space="preserve">, </w:t>
      </w:r>
      <w:r>
        <w:rPr>
          <w:rFonts w:ascii="Arial" w:eastAsia="Times New Roman" w:hAnsi="Arial" w:cs="Arial"/>
          <w:color w:val="000000"/>
          <w:sz w:val="22"/>
          <w:lang w:eastAsia="en-GB" w:bidi="ml-IN"/>
        </w:rPr>
        <w:t>which</w:t>
      </w:r>
      <w:r w:rsidRPr="17A25B02">
        <w:rPr>
          <w:rFonts w:ascii="Arial" w:eastAsia="Times New Roman" w:hAnsi="Arial" w:cs="Arial"/>
          <w:color w:val="000000"/>
          <w:sz w:val="22"/>
          <w:lang w:eastAsia="en-GB" w:bidi="ml-IN"/>
        </w:rPr>
        <w:t xml:space="preserve"> perform</w:t>
      </w:r>
      <w:r>
        <w:rPr>
          <w:rFonts w:ascii="Arial" w:eastAsia="Times New Roman" w:hAnsi="Arial" w:cs="Arial"/>
          <w:color w:val="000000"/>
          <w:sz w:val="22"/>
          <w:lang w:eastAsia="en-GB" w:bidi="ml-IN"/>
        </w:rPr>
        <w:t>ed</w:t>
      </w:r>
      <w:r w:rsidRPr="17A25B02">
        <w:rPr>
          <w:rFonts w:ascii="Arial" w:eastAsia="Times New Roman" w:hAnsi="Arial" w:cs="Arial"/>
          <w:color w:val="000000"/>
          <w:sz w:val="22"/>
          <w:lang w:eastAsia="en-GB" w:bidi="ml-IN"/>
        </w:rPr>
        <w:t xml:space="preserve"> a cost-utility analysis</w:t>
      </w:r>
      <w:r>
        <w:rPr>
          <w:rFonts w:ascii="Arial" w:eastAsia="Times New Roman" w:hAnsi="Arial" w:cs="Arial"/>
          <w:color w:val="000000"/>
          <w:sz w:val="22"/>
          <w:lang w:eastAsia="en-GB" w:bidi="ml-IN"/>
        </w:rPr>
        <w:t xml:space="preserve"> from a NHS perspective</w:t>
      </w:r>
      <w:r w:rsidRPr="17A25B02">
        <w:rPr>
          <w:rFonts w:ascii="Arial" w:eastAsia="Times New Roman" w:hAnsi="Arial" w:cs="Arial"/>
          <w:color w:val="000000"/>
          <w:sz w:val="22"/>
          <w:lang w:eastAsia="en-GB" w:bidi="ml-IN"/>
        </w:rPr>
        <w:t xml:space="preserve"> over both the maternal and infant lifetime</w:t>
      </w:r>
      <w:r>
        <w:rPr>
          <w:rFonts w:ascii="Arial" w:eastAsia="Times New Roman" w:hAnsi="Arial" w:cs="Arial"/>
          <w:color w:val="000000"/>
          <w:sz w:val="22"/>
          <w:lang w:eastAsia="en-GB" w:bidi="ml-IN"/>
        </w:rPr>
        <w:t>s</w:t>
      </w:r>
      <w:r w:rsidRPr="17A25B02">
        <w:rPr>
          <w:rFonts w:ascii="Arial" w:eastAsia="Times New Roman" w:hAnsi="Arial" w:cs="Arial"/>
          <w:color w:val="000000"/>
          <w:sz w:val="22"/>
          <w:lang w:eastAsia="en-GB" w:bidi="ml-IN"/>
        </w:rPr>
        <w:t>, estimating an incremental cost per additional Quality-Adjusted Life Year</w:t>
      </w:r>
      <w:r>
        <w:rPr>
          <w:rFonts w:ascii="Arial" w:eastAsia="Times New Roman" w:hAnsi="Arial" w:cs="Arial"/>
          <w:color w:val="000000"/>
          <w:sz w:val="22"/>
          <w:lang w:eastAsia="en-GB" w:bidi="ml-IN"/>
        </w:rPr>
        <w:t xml:space="preserve"> </w:t>
      </w:r>
      <w:r w:rsidRPr="17A25B02">
        <w:rPr>
          <w:rFonts w:ascii="Arial" w:eastAsia="Times New Roman" w:hAnsi="Arial" w:cs="Arial"/>
          <w:color w:val="000000"/>
          <w:sz w:val="22"/>
          <w:lang w:eastAsia="en-GB" w:bidi="ml-IN"/>
        </w:rPr>
        <w:t>(QALY) ratio and return on investment (defined as savings in healthcare expenditure).</w:t>
      </w:r>
      <w:r>
        <w:rPr>
          <w:rFonts w:ascii="Arial" w:eastAsia="Times New Roman" w:hAnsi="Arial" w:cs="Arial"/>
          <w:color w:val="000000"/>
          <w:sz w:val="22"/>
          <w:lang w:eastAsia="en-GB" w:bidi="ml-IN"/>
        </w:rPr>
        <w:t xml:space="preserve"> ESIP includes costs and health outcomes associated with several long term health conditions as well as pregnancy morbidities</w:t>
      </w:r>
      <w:r w:rsidRPr="17A25B02">
        <w:rPr>
          <w:rFonts w:ascii="Arial" w:eastAsia="Times New Roman" w:hAnsi="Arial" w:cs="Arial"/>
          <w:color w:val="000000"/>
          <w:sz w:val="22"/>
          <w:lang w:eastAsia="en-GB" w:bidi="ml-IN"/>
        </w:rPr>
        <w:t xml:space="preserve"> </w:t>
      </w:r>
      <w:r>
        <w:rPr>
          <w:rFonts w:ascii="Arial" w:eastAsia="Times New Roman" w:hAnsi="Arial" w:cs="Arial"/>
          <w:color w:val="000000"/>
          <w:sz w:val="22"/>
          <w:lang w:eastAsia="en-GB" w:bidi="ml-IN"/>
        </w:rPr>
        <w:t>which have been associated with smoking.</w:t>
      </w:r>
      <w:r w:rsidRPr="17A25B02">
        <w:rPr>
          <w:rFonts w:ascii="Arial" w:eastAsia="Times New Roman" w:hAnsi="Arial" w:cs="Arial"/>
          <w:color w:val="000000"/>
          <w:sz w:val="22"/>
          <w:shd w:val="clear" w:color="auto" w:fill="E6E6E6"/>
          <w:lang w:eastAsia="en-GB" w:bidi="ml-IN"/>
        </w:rPr>
        <w:fldChar w:fldCharType="begin">
          <w:fldData xml:space="preserve">PEVuZE5vdGU+PENpdGU+PEF1dGhvcj5Kb25lczwvQXV0aG9yPjxZZWFyPjIwMTg8L1llYXI+PFJl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</w:fldData>
        </w:fldChar>
      </w:r>
      <w:r w:rsidR="00EF4373">
        <w:rPr>
          <w:rFonts w:ascii="Arial" w:eastAsia="Times New Roman" w:hAnsi="Arial" w:cs="Arial"/>
          <w:color w:val="000000"/>
          <w:sz w:val="22"/>
          <w:shd w:val="clear" w:color="auto" w:fill="E6E6E6"/>
          <w:lang w:eastAsia="en-GB" w:bidi="ml-IN"/>
        </w:rPr>
        <w:instrText xml:space="preserve"> ADDIN EN.CITE </w:instrText>
      </w:r>
      <w:r w:rsidR="00EF4373">
        <w:rPr>
          <w:rFonts w:ascii="Arial" w:eastAsia="Times New Roman" w:hAnsi="Arial" w:cs="Arial"/>
          <w:color w:val="000000"/>
          <w:sz w:val="22"/>
          <w:shd w:val="clear" w:color="auto" w:fill="E6E6E6"/>
          <w:lang w:eastAsia="en-GB" w:bidi="ml-IN"/>
        </w:rPr>
        <w:fldChar w:fldCharType="begin">
          <w:fldData xml:space="preserve">PEVuZE5vdGU+PENpdGU+PEF1dGhvcj5Kb25lczwvQXV0aG9yPjxZZWFyPjIwMTg8L1llYXI+PFJl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</w:fldData>
        </w:fldChar>
      </w:r>
      <w:r w:rsidR="00EF4373">
        <w:rPr>
          <w:rFonts w:ascii="Arial" w:eastAsia="Times New Roman" w:hAnsi="Arial" w:cs="Arial"/>
          <w:color w:val="000000"/>
          <w:sz w:val="22"/>
          <w:shd w:val="clear" w:color="auto" w:fill="E6E6E6"/>
          <w:lang w:eastAsia="en-GB" w:bidi="ml-IN"/>
        </w:rPr>
        <w:instrText xml:space="preserve"> ADDIN EN.CITE.DATA </w:instrText>
      </w:r>
      <w:r w:rsidR="00EF4373">
        <w:rPr>
          <w:rFonts w:ascii="Arial" w:eastAsia="Times New Roman" w:hAnsi="Arial" w:cs="Arial"/>
          <w:color w:val="000000"/>
          <w:sz w:val="22"/>
          <w:shd w:val="clear" w:color="auto" w:fill="E6E6E6"/>
          <w:lang w:eastAsia="en-GB" w:bidi="ml-IN"/>
        </w:rPr>
      </w:r>
      <w:r w:rsidR="00EF4373">
        <w:rPr>
          <w:rFonts w:ascii="Arial" w:eastAsia="Times New Roman" w:hAnsi="Arial" w:cs="Arial"/>
          <w:color w:val="000000"/>
          <w:sz w:val="22"/>
          <w:shd w:val="clear" w:color="auto" w:fill="E6E6E6"/>
          <w:lang w:eastAsia="en-GB" w:bidi="ml-IN"/>
        </w:rPr>
        <w:fldChar w:fldCharType="end"/>
      </w:r>
      <w:r w:rsidRPr="17A25B02">
        <w:rPr>
          <w:rFonts w:ascii="Arial" w:eastAsia="Times New Roman" w:hAnsi="Arial" w:cs="Arial"/>
          <w:color w:val="000000"/>
          <w:sz w:val="22"/>
          <w:shd w:val="clear" w:color="auto" w:fill="E6E6E6"/>
          <w:lang w:eastAsia="en-GB" w:bidi="ml-IN"/>
        </w:rPr>
      </w:r>
      <w:r w:rsidRPr="17A25B02">
        <w:rPr>
          <w:rFonts w:ascii="Arial" w:eastAsia="Times New Roman" w:hAnsi="Arial" w:cs="Arial"/>
          <w:color w:val="000000"/>
          <w:sz w:val="22"/>
          <w:shd w:val="clear" w:color="auto" w:fill="E6E6E6"/>
          <w:lang w:eastAsia="en-GB" w:bidi="ml-IN"/>
        </w:rPr>
        <w:fldChar w:fldCharType="separate"/>
      </w:r>
      <w:r w:rsidR="00EF4373" w:rsidRPr="00EF4373">
        <w:rPr>
          <w:rFonts w:ascii="Arial" w:eastAsia="Times New Roman" w:hAnsi="Arial" w:cs="Arial"/>
          <w:noProof/>
          <w:color w:val="000000"/>
          <w:sz w:val="22"/>
          <w:shd w:val="clear" w:color="auto" w:fill="E6E6E6"/>
          <w:vertAlign w:val="superscript"/>
          <w:lang w:eastAsia="en-GB" w:bidi="ml-IN"/>
        </w:rPr>
        <w:t>34 35</w:t>
      </w:r>
      <w:r w:rsidRPr="17A25B02">
        <w:rPr>
          <w:rFonts w:ascii="Arial" w:eastAsia="Times New Roman" w:hAnsi="Arial" w:cs="Arial"/>
          <w:color w:val="000000"/>
          <w:sz w:val="22"/>
          <w:shd w:val="clear" w:color="auto" w:fill="E6E6E6"/>
          <w:lang w:eastAsia="en-GB" w:bidi="ml-IN"/>
        </w:rPr>
        <w:fldChar w:fldCharType="end"/>
      </w:r>
      <w:r>
        <w:rPr>
          <w:rFonts w:ascii="Arial" w:eastAsia="Times New Roman" w:hAnsi="Arial" w:cs="Arial"/>
          <w:color w:val="000000"/>
          <w:sz w:val="22"/>
          <w:lang w:eastAsia="en-GB" w:bidi="ml-IN"/>
        </w:rPr>
        <w:t xml:space="preserve"> </w:t>
      </w:r>
      <w:r w:rsidRPr="17A25B02">
        <w:rPr>
          <w:rFonts w:ascii="Arial" w:eastAsia="Times New Roman" w:hAnsi="Arial" w:cs="Arial"/>
          <w:color w:val="000000"/>
          <w:sz w:val="22"/>
          <w:lang w:eastAsia="en-GB" w:bidi="ml-IN"/>
        </w:rPr>
        <w:t xml:space="preserve">Costs and outcomes were discounted at 3.5%, and a probabilistic sensitivity analysis was performed to </w:t>
      </w:r>
      <w:r>
        <w:rPr>
          <w:rFonts w:ascii="Arial" w:eastAsia="Times New Roman" w:hAnsi="Arial" w:cs="Arial"/>
          <w:color w:val="000000"/>
          <w:sz w:val="22"/>
          <w:lang w:eastAsia="en-GB" w:bidi="ml-IN"/>
        </w:rPr>
        <w:t xml:space="preserve">indicate </w:t>
      </w:r>
      <w:r w:rsidRPr="17A25B02">
        <w:rPr>
          <w:rFonts w:ascii="Arial" w:eastAsia="Times New Roman" w:hAnsi="Arial" w:cs="Arial"/>
          <w:color w:val="000000"/>
          <w:sz w:val="22"/>
          <w:lang w:eastAsia="en-GB" w:bidi="ml-IN"/>
        </w:rPr>
        <w:t xml:space="preserve"> uncertainty.</w:t>
      </w:r>
      <w:r w:rsidRPr="4F228335">
        <w:rPr>
          <w:rFonts w:ascii="Arial" w:eastAsia="Calibri" w:hAnsi="Arial" w:cs="Arial"/>
          <w:color w:val="2B579A"/>
          <w:sz w:val="24"/>
          <w:szCs w:val="24"/>
          <w:shd w:val="clear" w:color="auto" w:fill="E6E6E6"/>
          <w:lang w:bidi="ml-IN"/>
        </w:rPr>
        <w:fldChar w:fldCharType="begin"/>
      </w:r>
      <w:r w:rsidR="00EF4373">
        <w:rPr>
          <w:rFonts w:ascii="Arial" w:eastAsia="Calibri" w:hAnsi="Arial" w:cs="Arial"/>
          <w:color w:val="2B579A"/>
          <w:sz w:val="24"/>
          <w:szCs w:val="24"/>
          <w:shd w:val="clear" w:color="auto" w:fill="E6E6E6"/>
          <w:lang w:bidi="ml-IN"/>
        </w:rPr>
        <w:instrText xml:space="preserve"> ADDIN EN.CITE &lt;EndNote&gt;&lt;Cite&gt;&lt;Author&gt;Briggs&lt;/Author&gt;&lt;Year&gt;2006&lt;/Year&gt;&lt;RecNum&gt;1953&lt;/RecNum&gt;&lt;DisplayText&gt;&lt;style face="superscript"&gt;36 37&lt;/style&gt;&lt;/DisplayText&gt;&lt;record&gt;&lt;rec-number&gt;1953&lt;/rec-number&gt;&lt;foreign-keys&gt;&lt;key app="EN" db-id="zzpwswrpx2szz3e2xz1p2eafvvpast9dpe9r" timestamp="1591785649" guid="5bda9e36-50de-4b5a-8ede-2dfc369eba51"&gt;1953&lt;/key&gt;&lt;/foreign-keys&gt;&lt;ref-type name="Book"&gt;6&lt;/ref-type&gt;&lt;contributors&gt;&lt;authors&gt;&lt;author&gt;Briggs, Andrew&lt;/author&gt;&lt;author&gt;Claxton, Karl&lt;/author&gt;&lt;author&gt;Sculpher, Mark&lt;/author&gt;&lt;/authors&gt;&lt;/contributors&gt;&lt;titles&gt;&lt;title&gt;Decision Modelling for Health Economic Evaluation&lt;/title&gt;&lt;secondary-title&gt;Handbooks in Health Economic Evaluation&lt;/secondary-title&gt;&lt;/titles&gt;&lt;dates&gt;&lt;year&gt;2006&lt;/year&gt;&lt;/dates&gt;&lt;pub-location&gt;Oxford&lt;/pub-location&gt;&lt;publisher&gt;Oxford University Press&lt;/publisher&gt;&lt;isbn&gt;978-0-19-852662-9&lt;/isbn&gt;&lt;urls&gt;&lt;/urls&gt;&lt;/record&gt;&lt;/Cite&gt;&lt;Cite&gt;&lt;Author&gt;Glick&lt;/Author&gt;&lt;Year&gt;2014&lt;/Year&gt;&lt;RecNum&gt;1956&lt;/RecNum&gt;&lt;record&gt;&lt;rec-number&gt;1956&lt;/rec-number&gt;&lt;foreign-keys&gt;&lt;key app="EN" db-id="zzpwswrpx2szz3e2xz1p2eafvvpast9dpe9r" timestamp="1591785655" guid="c5106ad6-b2e0-4a75-a7ef-eba8bc4f838d"&gt;1956&lt;/key&gt;&lt;/foreign-keys&gt;&lt;ref-type name="Book"&gt;6&lt;/ref-type&gt;&lt;contributors&gt;&lt;authors&gt;&lt;author&gt;Glick, Henry A&lt;/author&gt;&lt;author&gt;Doshi, Jalpa A&lt;/author&gt;&lt;author&gt;Sonnad, Seema S&lt;/author&gt;&lt;author&gt;Polsky, Daniel&lt;/author&gt;&lt;/authors&gt;&lt;/contributors&gt;&lt;titles&gt;&lt;title&gt;Economic evaluation in clinical trials&lt;/title&gt;&lt;secondary-title&gt;Handbooks in Health Economic Evaluation&lt;/secondary-title&gt;&lt;/titles&gt;&lt;dates&gt;&lt;year&gt;2014&lt;/year&gt;&lt;/dates&gt;&lt;pub-location&gt;Oxford&lt;/pub-location&gt;&lt;publisher&gt;Oxford University Press&lt;/publisher&gt;&lt;isbn&gt;0191508055&lt;/isbn&gt;&lt;urls&gt;&lt;/urls&gt;&lt;/record&gt;&lt;/Cite&gt;&lt;/EndNote&gt;</w:instrText>
      </w:r>
      <w:r w:rsidRPr="4F228335">
        <w:rPr>
          <w:rFonts w:ascii="Arial" w:eastAsia="Calibri" w:hAnsi="Arial" w:cs="Arial"/>
          <w:color w:val="2B579A"/>
          <w:sz w:val="24"/>
          <w:szCs w:val="24"/>
          <w:shd w:val="clear" w:color="auto" w:fill="E6E6E6"/>
          <w:lang w:bidi="ml-IN"/>
        </w:rPr>
        <w:fldChar w:fldCharType="separate"/>
      </w:r>
      <w:r w:rsidR="00EF4373" w:rsidRPr="00EF4373">
        <w:rPr>
          <w:rFonts w:ascii="Arial" w:eastAsia="Calibri" w:hAnsi="Arial" w:cs="Arial"/>
          <w:noProof/>
          <w:color w:val="2B579A"/>
          <w:sz w:val="24"/>
          <w:szCs w:val="24"/>
          <w:shd w:val="clear" w:color="auto" w:fill="E6E6E6"/>
          <w:vertAlign w:val="superscript"/>
          <w:lang w:bidi="ml-IN"/>
        </w:rPr>
        <w:t>36 37</w:t>
      </w:r>
      <w:r w:rsidRPr="4F228335">
        <w:rPr>
          <w:rFonts w:ascii="Arial" w:eastAsia="Calibri" w:hAnsi="Arial" w:cs="Arial"/>
          <w:color w:val="2B579A"/>
          <w:sz w:val="24"/>
          <w:szCs w:val="24"/>
          <w:shd w:val="clear" w:color="auto" w:fill="E6E6E6"/>
          <w:lang w:bidi="ml-IN"/>
        </w:rPr>
        <w:fldChar w:fldCharType="end"/>
      </w:r>
      <w:r w:rsidRPr="17A25B02">
        <w:rPr>
          <w:rFonts w:ascii="Arial" w:eastAsia="Times New Roman" w:hAnsi="Arial" w:cs="Arial"/>
          <w:color w:val="000000"/>
          <w:sz w:val="22"/>
          <w:lang w:eastAsia="en-GB" w:bidi="ml-IN"/>
        </w:rPr>
        <w:t xml:space="preserve">    EQ-5D </w:t>
      </w:r>
      <w:r>
        <w:rPr>
          <w:rFonts w:ascii="Arial" w:eastAsia="Times New Roman" w:hAnsi="Arial" w:cs="Arial"/>
          <w:color w:val="000000"/>
          <w:sz w:val="22"/>
          <w:lang w:eastAsia="en-GB" w:bidi="ml-IN"/>
        </w:rPr>
        <w:t xml:space="preserve">was collected </w:t>
      </w:r>
      <w:r w:rsidRPr="17A25B02">
        <w:rPr>
          <w:rFonts w:ascii="Arial" w:eastAsia="Times New Roman" w:hAnsi="Arial" w:cs="Arial"/>
          <w:color w:val="000000"/>
          <w:sz w:val="22"/>
          <w:lang w:eastAsia="en-GB" w:bidi="ml-IN"/>
        </w:rPr>
        <w:t xml:space="preserve">because </w:t>
      </w:r>
      <w:r>
        <w:rPr>
          <w:rFonts w:ascii="Arial" w:eastAsia="Times New Roman" w:hAnsi="Arial" w:cs="Arial"/>
          <w:color w:val="000000"/>
          <w:sz w:val="22"/>
          <w:lang w:eastAsia="en-GB" w:bidi="ml-IN"/>
        </w:rPr>
        <w:t xml:space="preserve">the </w:t>
      </w:r>
      <w:r w:rsidRPr="17A25B02">
        <w:rPr>
          <w:rFonts w:ascii="Arial" w:eastAsia="Times New Roman" w:hAnsi="Arial" w:cs="Arial"/>
          <w:color w:val="000000"/>
          <w:sz w:val="22"/>
          <w:lang w:eastAsia="en-GB" w:bidi="ml-IN"/>
        </w:rPr>
        <w:t xml:space="preserve">ESIP </w:t>
      </w:r>
      <w:r>
        <w:rPr>
          <w:rFonts w:ascii="Arial" w:eastAsia="Times New Roman" w:hAnsi="Arial" w:cs="Arial"/>
          <w:color w:val="000000"/>
          <w:sz w:val="22"/>
          <w:lang w:eastAsia="en-GB" w:bidi="ml-IN"/>
        </w:rPr>
        <w:t>was still in development alongside the trial. However, as the ESIP model was complete and validated before the trial analysis was undertaken ESIP was used</w:t>
      </w:r>
      <w:r w:rsidRPr="17A25B02">
        <w:rPr>
          <w:rFonts w:ascii="Arial" w:eastAsia="Times New Roman" w:hAnsi="Arial" w:cs="Arial"/>
          <w:color w:val="000000"/>
          <w:sz w:val="22"/>
          <w:lang w:eastAsia="en-GB" w:bidi="ml-IN"/>
        </w:rPr>
        <w:t xml:space="preserve"> in preference </w:t>
      </w:r>
      <w:r>
        <w:rPr>
          <w:rFonts w:ascii="Arial" w:eastAsia="Times New Roman" w:hAnsi="Arial" w:cs="Arial"/>
          <w:color w:val="000000"/>
          <w:sz w:val="22"/>
          <w:lang w:eastAsia="en-GB" w:bidi="ml-IN"/>
        </w:rPr>
        <w:t>to the trial EQ-5D data</w:t>
      </w:r>
      <w:r w:rsidRPr="17A25B02">
        <w:rPr>
          <w:rFonts w:ascii="Arial" w:eastAsia="Times New Roman" w:hAnsi="Arial" w:cs="Arial"/>
          <w:color w:val="000000"/>
          <w:sz w:val="22"/>
          <w:lang w:eastAsia="en-GB" w:bidi="ml-IN"/>
        </w:rPr>
        <w:t>.</w:t>
      </w:r>
    </w:p>
    <w:p w14:paraId="72E0D5C8" w14:textId="36765EE1" w:rsidR="00CA2467" w:rsidRDefault="00CA2467" w:rsidP="00CA2467">
      <w:pPr>
        <w:spacing w:line="360" w:lineRule="auto"/>
        <w:jc w:val="both"/>
        <w:rPr>
          <w:rFonts w:ascii="Arial" w:eastAsia="Times New Roman" w:hAnsi="Arial" w:cs="Arial"/>
          <w:color w:val="000000"/>
          <w:sz w:val="22"/>
          <w:lang w:eastAsia="en-GB" w:bidi="ml-IN"/>
        </w:rPr>
      </w:pPr>
    </w:p>
    <w:p w14:paraId="48F5BAF7" w14:textId="3EA8E0A9" w:rsidR="2E3AD23E" w:rsidRDefault="003676BE" w:rsidP="2282FA8A">
      <w:pPr>
        <w:spacing w:line="360" w:lineRule="auto"/>
        <w:jc w:val="both"/>
        <w:rPr>
          <w:rFonts w:ascii="Arial" w:eastAsia="Arial" w:hAnsi="Arial" w:cs="Arial"/>
          <w:b/>
          <w:bCs/>
          <w:sz w:val="22"/>
        </w:rPr>
      </w:pPr>
      <w:r>
        <w:rPr>
          <w:rFonts w:ascii="Arial" w:eastAsia="Arial" w:hAnsi="Arial" w:cs="Arial"/>
          <w:b/>
          <w:bCs/>
          <w:sz w:val="22"/>
        </w:rPr>
        <w:t>FINDINGS</w:t>
      </w:r>
    </w:p>
    <w:p w14:paraId="6DA6DD51" w14:textId="7D5F546F" w:rsidR="00D72B3F" w:rsidRPr="00FB552F" w:rsidRDefault="2E3AD23E" w:rsidP="00FB552F">
      <w:pPr>
        <w:spacing w:line="360" w:lineRule="auto"/>
        <w:jc w:val="both"/>
        <w:rPr>
          <w:rFonts w:ascii="Arial" w:hAnsi="Arial" w:cs="Arial"/>
          <w:sz w:val="22"/>
        </w:rPr>
      </w:pPr>
      <w:r w:rsidRPr="26B76CC7">
        <w:rPr>
          <w:rFonts w:ascii="Arial" w:eastAsia="Arial" w:hAnsi="Arial" w:cs="Arial"/>
          <w:sz w:val="22"/>
          <w:lang w:val="en-US"/>
        </w:rPr>
        <w:t>Between December 2017 and February 2019, 3</w:t>
      </w:r>
      <w:r w:rsidR="34E5FB91" w:rsidRPr="26B76CC7">
        <w:rPr>
          <w:rFonts w:ascii="Arial" w:eastAsia="Arial" w:hAnsi="Arial" w:cs="Arial"/>
          <w:sz w:val="22"/>
          <w:lang w:val="en-US"/>
        </w:rPr>
        <w:t>,</w:t>
      </w:r>
      <w:r w:rsidRPr="26B76CC7">
        <w:rPr>
          <w:rFonts w:ascii="Arial" w:eastAsia="Arial" w:hAnsi="Arial" w:cs="Arial"/>
          <w:sz w:val="22"/>
          <w:lang w:val="en-US"/>
        </w:rPr>
        <w:t>964 pregnant smokers at 2</w:t>
      </w:r>
      <w:r w:rsidR="000C6D83">
        <w:rPr>
          <w:rFonts w:ascii="Arial" w:eastAsia="Arial" w:hAnsi="Arial" w:cs="Arial"/>
          <w:sz w:val="22"/>
          <w:lang w:val="en-US"/>
        </w:rPr>
        <w:t>5</w:t>
      </w:r>
      <w:r w:rsidRPr="26B76CC7">
        <w:rPr>
          <w:rFonts w:ascii="Arial" w:eastAsia="Arial" w:hAnsi="Arial" w:cs="Arial"/>
          <w:sz w:val="22"/>
          <w:lang w:val="en-US"/>
        </w:rPr>
        <w:t xml:space="preserve"> English antenatal clinics were assessed for eligibility</w:t>
      </w:r>
      <w:r w:rsidRPr="4E380A71">
        <w:rPr>
          <w:rFonts w:ascii="Arial" w:eastAsia="Arial" w:hAnsi="Arial" w:cs="Arial"/>
          <w:sz w:val="22"/>
          <w:lang w:val="en-US"/>
        </w:rPr>
        <w:t>.</w:t>
      </w:r>
      <w:r w:rsidRPr="26B76CC7">
        <w:rPr>
          <w:rFonts w:ascii="Arial" w:eastAsia="Arial" w:hAnsi="Arial" w:cs="Arial"/>
          <w:sz w:val="22"/>
          <w:lang w:val="en-US"/>
        </w:rPr>
        <w:t xml:space="preserve"> Of these, 1</w:t>
      </w:r>
      <w:r w:rsidR="20E2436A" w:rsidRPr="26B76CC7">
        <w:rPr>
          <w:rFonts w:ascii="Arial" w:eastAsia="Arial" w:hAnsi="Arial" w:cs="Arial"/>
          <w:sz w:val="22"/>
          <w:lang w:val="en-US"/>
        </w:rPr>
        <w:t>,</w:t>
      </w:r>
      <w:r w:rsidRPr="26B76CC7">
        <w:rPr>
          <w:rFonts w:ascii="Arial" w:eastAsia="Arial" w:hAnsi="Arial" w:cs="Arial"/>
          <w:sz w:val="22"/>
          <w:lang w:val="en-US"/>
        </w:rPr>
        <w:t xml:space="preserve">002 (25.3%) were recruited to the study, with 501 participants being </w:t>
      </w:r>
      <w:proofErr w:type="spellStart"/>
      <w:r w:rsidRPr="26B76CC7">
        <w:rPr>
          <w:rFonts w:ascii="Arial" w:eastAsia="Arial" w:hAnsi="Arial" w:cs="Arial"/>
          <w:sz w:val="22"/>
          <w:lang w:val="en-US"/>
        </w:rPr>
        <w:t>randomised</w:t>
      </w:r>
      <w:proofErr w:type="spellEnd"/>
      <w:r w:rsidRPr="26B76CC7">
        <w:rPr>
          <w:rFonts w:ascii="Arial" w:eastAsia="Arial" w:hAnsi="Arial" w:cs="Arial"/>
          <w:sz w:val="22"/>
          <w:lang w:val="en-US"/>
        </w:rPr>
        <w:t xml:space="preserve"> to each arm.</w:t>
      </w:r>
      <w:r w:rsidR="00D21DF7">
        <w:rPr>
          <w:rFonts w:ascii="Arial" w:eastAsia="Arial" w:hAnsi="Arial" w:cs="Arial"/>
          <w:sz w:val="22"/>
          <w:lang w:val="en-US"/>
        </w:rPr>
        <w:t xml:space="preserve"> 24 sites recruited at least one patient</w:t>
      </w:r>
      <w:r w:rsidRPr="26B76CC7">
        <w:rPr>
          <w:rFonts w:ascii="Arial" w:eastAsia="Arial" w:hAnsi="Arial" w:cs="Arial"/>
          <w:sz w:val="22"/>
          <w:lang w:val="en-US"/>
        </w:rPr>
        <w:t>, with sites recruiting a median of 34 patients (IQR = 12.5 to 49).</w:t>
      </w:r>
    </w:p>
    <w:p w14:paraId="5E59245F" w14:textId="45FF745B" w:rsidR="00D72B3F" w:rsidRPr="009A3EFF" w:rsidRDefault="00FB4464" w:rsidP="267C69CB">
      <w:pPr>
        <w:spacing w:line="360" w:lineRule="auto"/>
        <w:jc w:val="both"/>
        <w:rPr>
          <w:rFonts w:ascii="Arial" w:hAnsi="Arial" w:cs="Arial"/>
          <w:sz w:val="22"/>
        </w:rPr>
      </w:pPr>
      <w:r w:rsidRPr="267C69CB">
        <w:rPr>
          <w:rFonts w:ascii="Arial" w:eastAsia="Arial" w:hAnsi="Arial" w:cs="Arial"/>
          <w:sz w:val="22"/>
          <w:lang w:val="en-US"/>
        </w:rPr>
        <w:t xml:space="preserve">Figure 1 shows </w:t>
      </w:r>
      <w:r w:rsidR="0019530F" w:rsidRPr="267C69CB">
        <w:rPr>
          <w:rFonts w:ascii="Arial" w:eastAsia="Arial" w:hAnsi="Arial" w:cs="Arial"/>
          <w:sz w:val="22"/>
          <w:lang w:val="en-US"/>
        </w:rPr>
        <w:t>participant</w:t>
      </w:r>
      <w:r w:rsidRPr="267C69CB">
        <w:rPr>
          <w:rFonts w:ascii="Arial" w:eastAsia="Arial" w:hAnsi="Arial" w:cs="Arial"/>
          <w:sz w:val="22"/>
          <w:lang w:val="en-US"/>
        </w:rPr>
        <w:t xml:space="preserve"> flow</w:t>
      </w:r>
      <w:r w:rsidR="0019530F" w:rsidRPr="267C69CB">
        <w:rPr>
          <w:rFonts w:ascii="Arial" w:eastAsia="Arial" w:hAnsi="Arial" w:cs="Arial"/>
          <w:sz w:val="22"/>
          <w:lang w:val="en-US"/>
        </w:rPr>
        <w:t xml:space="preserve"> through the study. </w:t>
      </w:r>
      <w:r w:rsidR="2E3AD23E" w:rsidRPr="267C69CB">
        <w:rPr>
          <w:rFonts w:ascii="Arial" w:eastAsia="Arial" w:hAnsi="Arial" w:cs="Arial"/>
          <w:sz w:val="22"/>
          <w:lang w:val="en-US"/>
        </w:rPr>
        <w:t>Of the 1</w:t>
      </w:r>
      <w:r w:rsidR="21FE170F" w:rsidRPr="267C69CB">
        <w:rPr>
          <w:rFonts w:ascii="Arial" w:eastAsia="Arial" w:hAnsi="Arial" w:cs="Arial"/>
          <w:sz w:val="22"/>
          <w:lang w:val="en-US"/>
        </w:rPr>
        <w:t>,</w:t>
      </w:r>
      <w:r w:rsidR="2E3AD23E" w:rsidRPr="267C69CB">
        <w:rPr>
          <w:rFonts w:ascii="Arial" w:eastAsia="Arial" w:hAnsi="Arial" w:cs="Arial"/>
          <w:sz w:val="22"/>
          <w:lang w:val="en-US"/>
        </w:rPr>
        <w:t xml:space="preserve">002 participants, 739 (73.8%) were followed up at </w:t>
      </w:r>
      <w:r w:rsidR="007D1801">
        <w:rPr>
          <w:rFonts w:ascii="Arial" w:eastAsia="Arial" w:hAnsi="Arial" w:cs="Arial"/>
          <w:sz w:val="22"/>
          <w:lang w:val="en-US"/>
        </w:rPr>
        <w:t>4</w:t>
      </w:r>
      <w:r w:rsidR="007D1801" w:rsidRPr="267C69CB">
        <w:rPr>
          <w:rFonts w:ascii="Arial" w:eastAsia="Arial" w:hAnsi="Arial" w:cs="Arial"/>
          <w:sz w:val="22"/>
          <w:lang w:val="en-US"/>
        </w:rPr>
        <w:t xml:space="preserve"> </w:t>
      </w:r>
      <w:r w:rsidR="2E3AD23E" w:rsidRPr="267C69CB">
        <w:rPr>
          <w:rFonts w:ascii="Arial" w:eastAsia="Arial" w:hAnsi="Arial" w:cs="Arial"/>
          <w:sz w:val="22"/>
          <w:lang w:val="en-US"/>
        </w:rPr>
        <w:t xml:space="preserve">weeks and 646 (64.5%) </w:t>
      </w:r>
      <w:r w:rsidR="00C277DA" w:rsidRPr="267C69CB">
        <w:rPr>
          <w:rFonts w:ascii="Arial" w:eastAsia="Arial" w:hAnsi="Arial" w:cs="Arial"/>
          <w:sz w:val="22"/>
          <w:lang w:val="en-US"/>
        </w:rPr>
        <w:t>in</w:t>
      </w:r>
      <w:r w:rsidR="2E3AD23E" w:rsidRPr="267C69CB">
        <w:rPr>
          <w:rFonts w:ascii="Arial" w:eastAsia="Arial" w:hAnsi="Arial" w:cs="Arial"/>
          <w:sz w:val="22"/>
          <w:lang w:val="en-US"/>
        </w:rPr>
        <w:t xml:space="preserve"> late pregnancy</w:t>
      </w:r>
      <w:r w:rsidR="00456113" w:rsidRPr="267C69CB">
        <w:rPr>
          <w:rFonts w:ascii="Arial" w:eastAsia="Arial" w:hAnsi="Arial" w:cs="Arial"/>
          <w:sz w:val="22"/>
          <w:lang w:val="en-US"/>
        </w:rPr>
        <w:t>. Pregnancy outcomes were available for 930 (92.8%) participants</w:t>
      </w:r>
      <w:r w:rsidR="009A3EFF" w:rsidRPr="267C69CB">
        <w:rPr>
          <w:rFonts w:ascii="Arial" w:eastAsia="Arial" w:hAnsi="Arial" w:cs="Arial"/>
          <w:sz w:val="22"/>
          <w:lang w:val="en-US"/>
        </w:rPr>
        <w:t>.</w:t>
      </w:r>
      <w:r w:rsidR="00D0305D" w:rsidRPr="267C69CB">
        <w:rPr>
          <w:rFonts w:ascii="Arial" w:eastAsia="Arial" w:hAnsi="Arial" w:cs="Arial"/>
          <w:sz w:val="22"/>
          <w:lang w:val="en-US"/>
        </w:rPr>
        <w:t xml:space="preserve"> </w:t>
      </w:r>
      <w:r w:rsidR="310B63D3" w:rsidRPr="267C69CB">
        <w:rPr>
          <w:rFonts w:ascii="Arial" w:eastAsia="Arial" w:hAnsi="Arial" w:cs="Arial"/>
          <w:sz w:val="22"/>
          <w:lang w:val="en-US"/>
        </w:rPr>
        <w:t>Thirty</w:t>
      </w:r>
      <w:r w:rsidR="55AFEE05" w:rsidRPr="267C69CB">
        <w:rPr>
          <w:rFonts w:ascii="Arial" w:eastAsia="Arial" w:hAnsi="Arial" w:cs="Arial"/>
          <w:sz w:val="22"/>
          <w:lang w:val="en-US"/>
        </w:rPr>
        <w:t>-</w:t>
      </w:r>
      <w:r w:rsidR="310B63D3" w:rsidRPr="267C69CB">
        <w:rPr>
          <w:rFonts w:ascii="Arial" w:eastAsia="Arial" w:hAnsi="Arial" w:cs="Arial"/>
          <w:sz w:val="22"/>
          <w:lang w:val="en-US"/>
        </w:rPr>
        <w:t>eight</w:t>
      </w:r>
      <w:r w:rsidR="2E3AD23E" w:rsidRPr="267C69CB">
        <w:rPr>
          <w:rFonts w:ascii="Arial" w:eastAsia="Arial" w:hAnsi="Arial" w:cs="Arial"/>
          <w:sz w:val="22"/>
          <w:lang w:val="en-US"/>
        </w:rPr>
        <w:t xml:space="preserve"> (3.8%) participants fully withdrew</w:t>
      </w:r>
      <w:r w:rsidR="5F2C2E29" w:rsidRPr="267C69CB">
        <w:rPr>
          <w:rFonts w:ascii="Arial" w:eastAsia="Arial" w:hAnsi="Arial" w:cs="Arial"/>
          <w:sz w:val="22"/>
          <w:lang w:val="en-US"/>
        </w:rPr>
        <w:t xml:space="preserve"> (withdrawal of consent n = 24, fetal death n = 14)</w:t>
      </w:r>
      <w:r w:rsidR="2E3AD23E" w:rsidRPr="267C69CB">
        <w:rPr>
          <w:rFonts w:ascii="Arial" w:eastAsia="Arial" w:hAnsi="Arial" w:cs="Arial"/>
          <w:sz w:val="22"/>
          <w:lang w:val="en-US"/>
        </w:rPr>
        <w:t xml:space="preserve">, 21 (4.2%) in the </w:t>
      </w:r>
      <w:proofErr w:type="spellStart"/>
      <w:r w:rsidR="2E3AD23E" w:rsidRPr="267C69CB">
        <w:rPr>
          <w:rFonts w:ascii="Arial" w:eastAsia="Arial" w:hAnsi="Arial" w:cs="Arial"/>
          <w:sz w:val="22"/>
          <w:lang w:val="en-US"/>
        </w:rPr>
        <w:t>MiQuit</w:t>
      </w:r>
      <w:proofErr w:type="spellEnd"/>
      <w:r w:rsidR="2E3AD23E" w:rsidRPr="267C69CB">
        <w:rPr>
          <w:rFonts w:ascii="Arial" w:eastAsia="Arial" w:hAnsi="Arial" w:cs="Arial"/>
          <w:sz w:val="22"/>
          <w:lang w:val="en-US"/>
        </w:rPr>
        <w:t xml:space="preserve"> group and 17 (3.4%) in the control group. Of the 38 participants who fully withdrew, 5 </w:t>
      </w:r>
      <w:r w:rsidR="00773FAD" w:rsidRPr="267C69CB">
        <w:rPr>
          <w:rFonts w:ascii="Arial" w:eastAsia="Arial" w:hAnsi="Arial" w:cs="Arial"/>
          <w:sz w:val="22"/>
          <w:lang w:val="en-US"/>
        </w:rPr>
        <w:t>provided data</w:t>
      </w:r>
      <w:r w:rsidR="2E3AD23E" w:rsidRPr="267C69CB">
        <w:rPr>
          <w:rFonts w:ascii="Arial" w:eastAsia="Arial" w:hAnsi="Arial" w:cs="Arial"/>
          <w:sz w:val="22"/>
          <w:lang w:val="en-US"/>
        </w:rPr>
        <w:t xml:space="preserve"> at </w:t>
      </w:r>
      <w:r w:rsidR="00143E8A">
        <w:rPr>
          <w:rFonts w:ascii="Arial" w:eastAsia="Arial" w:hAnsi="Arial" w:cs="Arial"/>
          <w:sz w:val="22"/>
          <w:lang w:val="en-US"/>
        </w:rPr>
        <w:t>4</w:t>
      </w:r>
      <w:r w:rsidR="00143E8A" w:rsidRPr="267C69CB">
        <w:rPr>
          <w:rFonts w:ascii="Arial" w:eastAsia="Arial" w:hAnsi="Arial" w:cs="Arial"/>
          <w:sz w:val="22"/>
          <w:lang w:val="en-US"/>
        </w:rPr>
        <w:t xml:space="preserve"> </w:t>
      </w:r>
      <w:r w:rsidR="2E3AD23E" w:rsidRPr="267C69CB">
        <w:rPr>
          <w:rFonts w:ascii="Arial" w:eastAsia="Arial" w:hAnsi="Arial" w:cs="Arial"/>
          <w:sz w:val="22"/>
          <w:lang w:val="en-US"/>
        </w:rPr>
        <w:t xml:space="preserve">weeks </w:t>
      </w:r>
      <w:r w:rsidR="00703086" w:rsidRPr="267C69CB">
        <w:rPr>
          <w:rFonts w:ascii="Arial" w:eastAsia="Arial" w:hAnsi="Arial" w:cs="Arial"/>
          <w:sz w:val="22"/>
          <w:lang w:val="en-US"/>
        </w:rPr>
        <w:t>but</w:t>
      </w:r>
      <w:r w:rsidR="2E3AD23E" w:rsidRPr="267C69CB">
        <w:rPr>
          <w:rFonts w:ascii="Arial" w:eastAsia="Arial" w:hAnsi="Arial" w:cs="Arial"/>
          <w:sz w:val="22"/>
          <w:lang w:val="en-US"/>
        </w:rPr>
        <w:t xml:space="preserve"> none </w:t>
      </w:r>
      <w:r w:rsidR="00703086" w:rsidRPr="267C69CB">
        <w:rPr>
          <w:rFonts w:ascii="Arial" w:eastAsia="Arial" w:hAnsi="Arial" w:cs="Arial"/>
          <w:sz w:val="22"/>
          <w:lang w:val="en-US"/>
        </w:rPr>
        <w:t>did</w:t>
      </w:r>
      <w:r w:rsidR="2E3AD23E" w:rsidRPr="267C69CB">
        <w:rPr>
          <w:rFonts w:ascii="Arial" w:eastAsia="Arial" w:hAnsi="Arial" w:cs="Arial"/>
          <w:sz w:val="22"/>
          <w:lang w:val="en-US"/>
        </w:rPr>
        <w:t xml:space="preserve"> </w:t>
      </w:r>
      <w:r w:rsidR="00703086" w:rsidRPr="267C69CB">
        <w:rPr>
          <w:rFonts w:ascii="Arial" w:eastAsia="Arial" w:hAnsi="Arial" w:cs="Arial"/>
          <w:sz w:val="22"/>
          <w:lang w:val="en-US"/>
        </w:rPr>
        <w:t>in</w:t>
      </w:r>
      <w:r w:rsidR="2E3AD23E" w:rsidRPr="267C69CB">
        <w:rPr>
          <w:rFonts w:ascii="Arial" w:eastAsia="Arial" w:hAnsi="Arial" w:cs="Arial"/>
          <w:sz w:val="22"/>
          <w:lang w:val="en-US"/>
        </w:rPr>
        <w:t xml:space="preserve"> late pregnancy</w:t>
      </w:r>
      <w:r w:rsidR="009B1528" w:rsidRPr="267C69CB">
        <w:rPr>
          <w:rFonts w:ascii="Arial" w:eastAsia="Arial" w:hAnsi="Arial" w:cs="Arial"/>
          <w:sz w:val="22"/>
          <w:lang w:val="en-US"/>
        </w:rPr>
        <w:t xml:space="preserve">. </w:t>
      </w:r>
      <w:r w:rsidR="0089577F" w:rsidRPr="267C69CB">
        <w:rPr>
          <w:rFonts w:ascii="Arial" w:eastAsia="Arial" w:hAnsi="Arial" w:cs="Arial"/>
          <w:sz w:val="22"/>
          <w:lang w:val="en-US"/>
        </w:rPr>
        <w:t>17 o</w:t>
      </w:r>
      <w:r w:rsidR="2E3AD23E" w:rsidRPr="267C69CB">
        <w:rPr>
          <w:rFonts w:ascii="Arial" w:eastAsia="Arial" w:hAnsi="Arial" w:cs="Arial"/>
          <w:sz w:val="22"/>
          <w:lang w:val="en-US"/>
        </w:rPr>
        <w:t>f the 21 withdr</w:t>
      </w:r>
      <w:r w:rsidR="00703086" w:rsidRPr="267C69CB">
        <w:rPr>
          <w:rFonts w:ascii="Arial" w:eastAsia="Arial" w:hAnsi="Arial" w:cs="Arial"/>
          <w:sz w:val="22"/>
          <w:lang w:val="en-US"/>
        </w:rPr>
        <w:t>a</w:t>
      </w:r>
      <w:r w:rsidR="2E3AD23E" w:rsidRPr="267C69CB">
        <w:rPr>
          <w:rFonts w:ascii="Arial" w:eastAsia="Arial" w:hAnsi="Arial" w:cs="Arial"/>
          <w:sz w:val="22"/>
          <w:lang w:val="en-US"/>
        </w:rPr>
        <w:t>w</w:t>
      </w:r>
      <w:r w:rsidR="00703086" w:rsidRPr="267C69CB">
        <w:rPr>
          <w:rFonts w:ascii="Arial" w:eastAsia="Arial" w:hAnsi="Arial" w:cs="Arial"/>
          <w:sz w:val="22"/>
          <w:lang w:val="en-US"/>
        </w:rPr>
        <w:t>als</w:t>
      </w:r>
      <w:r w:rsidR="044C57B6" w:rsidRPr="267C69CB">
        <w:rPr>
          <w:rFonts w:ascii="Arial" w:eastAsia="Arial" w:hAnsi="Arial" w:cs="Arial"/>
          <w:sz w:val="22"/>
          <w:lang w:val="en-US"/>
        </w:rPr>
        <w:t xml:space="preserve"> were</w:t>
      </w:r>
      <w:r w:rsidR="2E3AD23E" w:rsidRPr="267C69CB">
        <w:rPr>
          <w:rFonts w:ascii="Arial" w:eastAsia="Arial" w:hAnsi="Arial" w:cs="Arial"/>
          <w:sz w:val="22"/>
          <w:lang w:val="en-US"/>
        </w:rPr>
        <w:t xml:space="preserve"> prior to completion of the </w:t>
      </w:r>
      <w:proofErr w:type="spellStart"/>
      <w:r w:rsidR="2E3AD23E" w:rsidRPr="267C69CB">
        <w:rPr>
          <w:rFonts w:ascii="Arial" w:eastAsia="Arial" w:hAnsi="Arial" w:cs="Arial"/>
          <w:sz w:val="22"/>
          <w:lang w:val="en-US"/>
        </w:rPr>
        <w:t>MiQuit</w:t>
      </w:r>
      <w:proofErr w:type="spellEnd"/>
      <w:r w:rsidR="2E3AD23E" w:rsidRPr="267C69CB">
        <w:rPr>
          <w:rFonts w:ascii="Arial" w:eastAsia="Arial" w:hAnsi="Arial" w:cs="Arial"/>
          <w:sz w:val="22"/>
          <w:lang w:val="en-US"/>
        </w:rPr>
        <w:t xml:space="preserve"> </w:t>
      </w:r>
      <w:proofErr w:type="spellStart"/>
      <w:r w:rsidR="2E3AD23E" w:rsidRPr="267C69CB">
        <w:rPr>
          <w:rFonts w:ascii="Arial" w:eastAsia="Arial" w:hAnsi="Arial" w:cs="Arial"/>
          <w:sz w:val="22"/>
          <w:lang w:val="en-US"/>
        </w:rPr>
        <w:t>programme</w:t>
      </w:r>
      <w:proofErr w:type="spellEnd"/>
      <w:r w:rsidR="2E3AD23E" w:rsidRPr="267C69CB">
        <w:rPr>
          <w:rFonts w:ascii="Arial" w:eastAsia="Arial" w:hAnsi="Arial" w:cs="Arial"/>
          <w:sz w:val="22"/>
          <w:lang w:val="en-US"/>
        </w:rPr>
        <w:t xml:space="preserve">. 28 participants </w:t>
      </w:r>
      <w:r w:rsidR="00BE06D0" w:rsidRPr="267C69CB">
        <w:rPr>
          <w:rFonts w:ascii="Arial" w:eastAsia="Arial" w:hAnsi="Arial" w:cs="Arial"/>
          <w:sz w:val="22"/>
          <w:lang w:val="en-US"/>
        </w:rPr>
        <w:t>who sent a</w:t>
      </w:r>
      <w:r w:rsidR="00DE243E" w:rsidRPr="267C69CB">
        <w:rPr>
          <w:rFonts w:ascii="Arial" w:eastAsia="Arial" w:hAnsi="Arial" w:cs="Arial"/>
          <w:sz w:val="22"/>
          <w:lang w:val="en-US"/>
        </w:rPr>
        <w:t xml:space="preserve"> STOP text were considered to have</w:t>
      </w:r>
      <w:r w:rsidR="2E3AD23E" w:rsidRPr="267C69CB">
        <w:rPr>
          <w:rFonts w:ascii="Arial" w:eastAsia="Arial" w:hAnsi="Arial" w:cs="Arial"/>
          <w:sz w:val="22"/>
          <w:lang w:val="en-US"/>
        </w:rPr>
        <w:t xml:space="preserve"> withdr</w:t>
      </w:r>
      <w:r w:rsidR="00DE243E" w:rsidRPr="267C69CB">
        <w:rPr>
          <w:rFonts w:ascii="Arial" w:eastAsia="Arial" w:hAnsi="Arial" w:cs="Arial"/>
          <w:sz w:val="22"/>
          <w:lang w:val="en-US"/>
        </w:rPr>
        <w:t>awn</w:t>
      </w:r>
      <w:r w:rsidR="2E3AD23E" w:rsidRPr="267C69CB">
        <w:rPr>
          <w:rFonts w:ascii="Arial" w:eastAsia="Arial" w:hAnsi="Arial" w:cs="Arial"/>
          <w:sz w:val="22"/>
          <w:lang w:val="en-US"/>
        </w:rPr>
        <w:t xml:space="preserve"> from the </w:t>
      </w:r>
      <w:proofErr w:type="spellStart"/>
      <w:r w:rsidR="2E3AD23E" w:rsidRPr="267C69CB">
        <w:rPr>
          <w:rFonts w:ascii="Arial" w:eastAsia="Arial" w:hAnsi="Arial" w:cs="Arial"/>
          <w:sz w:val="22"/>
          <w:lang w:val="en-US"/>
        </w:rPr>
        <w:t>MiQuit</w:t>
      </w:r>
      <w:proofErr w:type="spellEnd"/>
      <w:r w:rsidR="2E3AD23E" w:rsidRPr="267C69CB">
        <w:rPr>
          <w:rFonts w:ascii="Arial" w:eastAsia="Arial" w:hAnsi="Arial" w:cs="Arial"/>
          <w:sz w:val="22"/>
          <w:lang w:val="en-US"/>
        </w:rPr>
        <w:t xml:space="preserve"> </w:t>
      </w:r>
      <w:proofErr w:type="spellStart"/>
      <w:r w:rsidR="2E3AD23E" w:rsidRPr="267C69CB">
        <w:rPr>
          <w:rFonts w:ascii="Arial" w:eastAsia="Arial" w:hAnsi="Arial" w:cs="Arial"/>
          <w:sz w:val="22"/>
          <w:lang w:val="en-US"/>
        </w:rPr>
        <w:t>programme</w:t>
      </w:r>
      <w:proofErr w:type="spellEnd"/>
      <w:r w:rsidR="2E3AD23E" w:rsidRPr="267C69CB">
        <w:rPr>
          <w:rFonts w:ascii="Arial" w:eastAsia="Arial" w:hAnsi="Arial" w:cs="Arial"/>
          <w:sz w:val="22"/>
          <w:lang w:val="en-US"/>
        </w:rPr>
        <w:t>, but not from the trial. Therefore</w:t>
      </w:r>
      <w:r w:rsidR="009B0CFC">
        <w:rPr>
          <w:rFonts w:ascii="Arial" w:eastAsia="Arial" w:hAnsi="Arial" w:cs="Arial"/>
          <w:sz w:val="22"/>
          <w:lang w:val="en-US"/>
        </w:rPr>
        <w:t>,</w:t>
      </w:r>
      <w:r w:rsidR="00DB1CD0">
        <w:rPr>
          <w:rFonts w:ascii="Arial" w:eastAsia="Arial" w:hAnsi="Arial" w:cs="Arial"/>
          <w:sz w:val="22"/>
          <w:lang w:val="en-US"/>
        </w:rPr>
        <w:t xml:space="preserve"> </w:t>
      </w:r>
      <w:r w:rsidR="2E3AD23E" w:rsidRPr="267C69CB">
        <w:rPr>
          <w:rFonts w:ascii="Arial" w:eastAsia="Arial" w:hAnsi="Arial" w:cs="Arial"/>
          <w:sz w:val="22"/>
          <w:lang w:val="en-US"/>
        </w:rPr>
        <w:t>456 (91.0%)</w:t>
      </w:r>
      <w:r w:rsidR="00B436F8" w:rsidRPr="267C69CB">
        <w:rPr>
          <w:rFonts w:ascii="Arial" w:eastAsia="Arial" w:hAnsi="Arial" w:cs="Arial"/>
          <w:sz w:val="22"/>
          <w:lang w:val="en-US"/>
        </w:rPr>
        <w:t xml:space="preserve"> participants allocated to </w:t>
      </w:r>
      <w:proofErr w:type="spellStart"/>
      <w:r w:rsidR="00B436F8" w:rsidRPr="267C69CB">
        <w:rPr>
          <w:rFonts w:ascii="Arial" w:eastAsia="Arial" w:hAnsi="Arial" w:cs="Arial"/>
          <w:sz w:val="22"/>
          <w:lang w:val="en-US"/>
        </w:rPr>
        <w:t>MiQuit</w:t>
      </w:r>
      <w:proofErr w:type="spellEnd"/>
      <w:r w:rsidR="2E3AD23E" w:rsidRPr="267C69CB">
        <w:rPr>
          <w:rFonts w:ascii="Arial" w:eastAsia="Arial" w:hAnsi="Arial" w:cs="Arial"/>
          <w:sz w:val="22"/>
          <w:lang w:val="en-US"/>
        </w:rPr>
        <w:t xml:space="preserve"> remained on the programme for the full </w:t>
      </w:r>
      <w:r w:rsidR="005242FB" w:rsidRPr="267C69CB">
        <w:rPr>
          <w:rFonts w:ascii="Arial" w:eastAsia="Arial" w:hAnsi="Arial" w:cs="Arial"/>
          <w:sz w:val="22"/>
          <w:lang w:val="en-US"/>
        </w:rPr>
        <w:t xml:space="preserve">87-day </w:t>
      </w:r>
      <w:r w:rsidR="2E3AD23E" w:rsidRPr="267C69CB">
        <w:rPr>
          <w:rFonts w:ascii="Arial" w:eastAsia="Arial" w:hAnsi="Arial" w:cs="Arial"/>
          <w:sz w:val="22"/>
          <w:lang w:val="en-US"/>
        </w:rPr>
        <w:t>duration.</w:t>
      </w:r>
    </w:p>
    <w:p w14:paraId="1809AB43" w14:textId="77777777" w:rsidR="009C55EB" w:rsidRDefault="009C55EB" w:rsidP="009C55EB">
      <w:pPr>
        <w:spacing w:line="360" w:lineRule="auto"/>
        <w:jc w:val="both"/>
        <w:rPr>
          <w:rFonts w:ascii="Arial" w:eastAsia="Arial" w:hAnsi="Arial" w:cs="Arial"/>
          <w:sz w:val="22"/>
        </w:rPr>
      </w:pPr>
    </w:p>
    <w:p w14:paraId="7410F007" w14:textId="64BCAB14" w:rsidR="00021C28" w:rsidRPr="00021C28" w:rsidRDefault="00021C28" w:rsidP="001D5BD0">
      <w:pPr>
        <w:spacing w:line="360" w:lineRule="auto"/>
        <w:jc w:val="both"/>
        <w:rPr>
          <w:rFonts w:ascii="Arial" w:eastAsia="Arial" w:hAnsi="Arial" w:cs="Arial"/>
          <w:b/>
          <w:bCs/>
          <w:sz w:val="22"/>
        </w:rPr>
      </w:pPr>
      <w:r>
        <w:rPr>
          <w:rFonts w:ascii="Arial" w:eastAsia="Arial" w:hAnsi="Arial" w:cs="Arial"/>
          <w:b/>
          <w:bCs/>
          <w:sz w:val="22"/>
        </w:rPr>
        <w:lastRenderedPageBreak/>
        <w:t>Baseline data</w:t>
      </w:r>
    </w:p>
    <w:p w14:paraId="5FD04397" w14:textId="51B1F45A" w:rsidR="00D72B3F" w:rsidRDefault="009D29C4" w:rsidP="267C69CB">
      <w:pPr>
        <w:spacing w:line="360" w:lineRule="auto"/>
        <w:jc w:val="both"/>
        <w:rPr>
          <w:rFonts w:ascii="Arial" w:eastAsia="Arial" w:hAnsi="Arial" w:cs="Arial"/>
          <w:sz w:val="22"/>
          <w:lang w:val="en-US"/>
        </w:rPr>
      </w:pPr>
      <w:r w:rsidRPr="267C69CB">
        <w:rPr>
          <w:rFonts w:ascii="Arial" w:eastAsia="Arial" w:hAnsi="Arial" w:cs="Arial"/>
          <w:sz w:val="22"/>
          <w:lang w:val="en-US"/>
        </w:rPr>
        <w:t>Participants’ characteristics were similar in both groups</w:t>
      </w:r>
      <w:r w:rsidRPr="267C69CB">
        <w:rPr>
          <w:rFonts w:ascii="Arial" w:eastAsia="Arial" w:hAnsi="Arial" w:cs="Arial"/>
          <w:sz w:val="22"/>
        </w:rPr>
        <w:t xml:space="preserve"> and are summarised</w:t>
      </w:r>
      <w:r w:rsidR="2E3AD23E" w:rsidRPr="267C69CB">
        <w:rPr>
          <w:rFonts w:ascii="Arial" w:eastAsia="Arial" w:hAnsi="Arial" w:cs="Arial"/>
          <w:sz w:val="22"/>
        </w:rPr>
        <w:t xml:space="preserve"> in Table </w:t>
      </w:r>
      <w:r w:rsidR="00FA6D81" w:rsidRPr="267C69CB">
        <w:rPr>
          <w:rFonts w:ascii="Arial" w:eastAsia="Arial" w:hAnsi="Arial" w:cs="Arial"/>
          <w:sz w:val="22"/>
        </w:rPr>
        <w:t>1</w:t>
      </w:r>
      <w:r w:rsidR="001C6E22" w:rsidRPr="267C69CB">
        <w:rPr>
          <w:rFonts w:ascii="Arial" w:eastAsia="Arial" w:hAnsi="Arial" w:cs="Arial"/>
          <w:sz w:val="22"/>
        </w:rPr>
        <w:t xml:space="preserve">. </w:t>
      </w:r>
      <w:r w:rsidR="2E3AD23E" w:rsidRPr="267C69CB">
        <w:rPr>
          <w:rFonts w:ascii="Arial" w:eastAsia="Arial" w:hAnsi="Arial" w:cs="Arial"/>
          <w:sz w:val="22"/>
          <w:lang w:val="en-US"/>
        </w:rPr>
        <w:t>Participants were predominantly white</w:t>
      </w:r>
      <w:r w:rsidRPr="267C69CB">
        <w:rPr>
          <w:rFonts w:ascii="Arial" w:eastAsia="Arial" w:hAnsi="Arial" w:cs="Arial"/>
          <w:sz w:val="22"/>
          <w:lang w:val="en-US"/>
        </w:rPr>
        <w:t xml:space="preserve">, </w:t>
      </w:r>
      <w:r w:rsidR="2E3AD23E" w:rsidRPr="267C69CB">
        <w:rPr>
          <w:rFonts w:ascii="Arial" w:eastAsia="Arial" w:hAnsi="Arial" w:cs="Arial"/>
          <w:sz w:val="22"/>
          <w:lang w:val="en-US"/>
        </w:rPr>
        <w:t>had an average age of 27.3 years</w:t>
      </w:r>
      <w:r w:rsidR="00737FAE" w:rsidRPr="267C69CB">
        <w:rPr>
          <w:rFonts w:ascii="Arial" w:eastAsia="Arial" w:hAnsi="Arial" w:cs="Arial"/>
          <w:sz w:val="22"/>
          <w:lang w:val="en-US"/>
        </w:rPr>
        <w:t xml:space="preserve"> and</w:t>
      </w:r>
      <w:r w:rsidR="00DD1863" w:rsidRPr="267C69CB">
        <w:rPr>
          <w:rFonts w:ascii="Arial" w:eastAsia="Arial" w:hAnsi="Arial" w:cs="Arial"/>
          <w:sz w:val="22"/>
          <w:lang w:val="en-US"/>
        </w:rPr>
        <w:t xml:space="preserve"> average </w:t>
      </w:r>
      <w:r w:rsidR="00737FAE" w:rsidRPr="267C69CB">
        <w:rPr>
          <w:rFonts w:ascii="Arial" w:eastAsia="Arial" w:hAnsi="Arial" w:cs="Arial"/>
          <w:sz w:val="22"/>
          <w:lang w:val="en-US"/>
        </w:rPr>
        <w:t>gestation</w:t>
      </w:r>
      <w:r w:rsidR="00DD1863" w:rsidRPr="267C69CB">
        <w:rPr>
          <w:rFonts w:ascii="Arial" w:eastAsia="Arial" w:hAnsi="Arial" w:cs="Arial"/>
          <w:sz w:val="22"/>
          <w:lang w:val="en-US"/>
        </w:rPr>
        <w:t xml:space="preserve"> of</w:t>
      </w:r>
      <w:r w:rsidR="00737FAE" w:rsidRPr="267C69CB">
        <w:rPr>
          <w:rFonts w:ascii="Arial" w:eastAsia="Arial" w:hAnsi="Arial" w:cs="Arial"/>
          <w:sz w:val="22"/>
          <w:lang w:val="en-US"/>
        </w:rPr>
        <w:t xml:space="preserve"> </w:t>
      </w:r>
      <w:r w:rsidR="2E3AD23E" w:rsidRPr="267C69CB">
        <w:rPr>
          <w:rFonts w:ascii="Arial" w:eastAsia="Arial" w:hAnsi="Arial" w:cs="Arial"/>
          <w:sz w:val="22"/>
          <w:lang w:val="en-US"/>
        </w:rPr>
        <w:t xml:space="preserve">15.0 weeks </w:t>
      </w:r>
      <w:r w:rsidR="00DD1863" w:rsidRPr="267C69CB">
        <w:rPr>
          <w:rFonts w:ascii="Arial" w:eastAsia="Arial" w:hAnsi="Arial" w:cs="Arial"/>
          <w:sz w:val="22"/>
          <w:lang w:val="en-US"/>
        </w:rPr>
        <w:t>at enrolment</w:t>
      </w:r>
      <w:r w:rsidR="2E3AD23E" w:rsidRPr="267C69CB">
        <w:rPr>
          <w:rFonts w:ascii="Arial" w:eastAsia="Arial" w:hAnsi="Arial" w:cs="Arial"/>
          <w:sz w:val="22"/>
          <w:lang w:val="en-US"/>
        </w:rPr>
        <w:t xml:space="preserve">. Self-reported daily cigarette consumption was generally lower at the time of the baseline visit than prior to pregnancy, with 856 (85.4%) participants reporting lower consumption at </w:t>
      </w:r>
      <w:r w:rsidR="00CD6330" w:rsidRPr="267C69CB">
        <w:rPr>
          <w:rFonts w:ascii="Arial" w:eastAsia="Arial" w:hAnsi="Arial" w:cs="Arial"/>
          <w:sz w:val="22"/>
          <w:lang w:val="en-US"/>
        </w:rPr>
        <w:t>enrolment</w:t>
      </w:r>
      <w:r w:rsidR="2E3AD23E" w:rsidRPr="267C69CB">
        <w:rPr>
          <w:rFonts w:ascii="Arial" w:eastAsia="Arial" w:hAnsi="Arial" w:cs="Arial"/>
          <w:sz w:val="22"/>
          <w:lang w:val="en-US"/>
        </w:rPr>
        <w:t xml:space="preserve"> </w:t>
      </w:r>
      <w:r w:rsidR="00CD6330" w:rsidRPr="267C69CB">
        <w:rPr>
          <w:rFonts w:ascii="Arial" w:eastAsia="Arial" w:hAnsi="Arial" w:cs="Arial"/>
          <w:sz w:val="22"/>
          <w:lang w:val="en-US"/>
        </w:rPr>
        <w:t xml:space="preserve">than before </w:t>
      </w:r>
      <w:r w:rsidR="2E3AD23E" w:rsidRPr="267C69CB">
        <w:rPr>
          <w:rFonts w:ascii="Arial" w:eastAsia="Arial" w:hAnsi="Arial" w:cs="Arial"/>
          <w:sz w:val="22"/>
          <w:lang w:val="en-US"/>
        </w:rPr>
        <w:t xml:space="preserve">pregnancy. Strength of </w:t>
      </w:r>
      <w:r w:rsidRPr="267C69CB">
        <w:rPr>
          <w:rFonts w:ascii="Arial" w:eastAsia="Arial" w:hAnsi="Arial" w:cs="Arial"/>
          <w:sz w:val="22"/>
          <w:lang w:val="en-US"/>
        </w:rPr>
        <w:t xml:space="preserve">nicotine </w:t>
      </w:r>
      <w:r w:rsidR="2E3AD23E" w:rsidRPr="267C69CB">
        <w:rPr>
          <w:rFonts w:ascii="Arial" w:eastAsia="Arial" w:hAnsi="Arial" w:cs="Arial"/>
          <w:sz w:val="22"/>
          <w:lang w:val="en-US"/>
        </w:rPr>
        <w:t>dependence was generally low to moderate, with 989 (98.7%) scoring less than or equal to four on the Heaviness of Smoking Index.</w:t>
      </w:r>
      <w:r w:rsidR="00BC5C35">
        <w:rPr>
          <w:rFonts w:ascii="Arial" w:eastAsia="Arial" w:hAnsi="Arial" w:cs="Arial"/>
          <w:sz w:val="22"/>
          <w:lang w:val="en-US"/>
        </w:rPr>
        <w:fldChar w:fldCharType="begin"/>
      </w:r>
      <w:r w:rsidR="00A94C3A">
        <w:rPr>
          <w:rFonts w:ascii="Arial" w:eastAsia="Arial" w:hAnsi="Arial" w:cs="Arial"/>
          <w:sz w:val="22"/>
          <w:lang w:val="en-US"/>
        </w:rPr>
        <w:instrText xml:space="preserve"> ADDIN EN.CITE &lt;EndNote&gt;&lt;Cite&gt;&lt;Author&gt;Heatherton&lt;/Author&gt;&lt;Year&gt;1989&lt;/Year&gt;&lt;RecNum&gt;636&lt;/RecNum&gt;&lt;DisplayText&gt;&lt;style face="superscript"&gt;27&lt;/style&gt;&lt;/DisplayText&gt;&lt;record&gt;&lt;rec-number&gt;636&lt;/rec-number&gt;&lt;foreign-keys&gt;&lt;key app="EN" db-id="zzpwswrpx2szz3e2xz1p2eafvvpast9dpe9r" timestamp="1591782994" guid="aa3faff2-f632-4cbc-95b9-276a2e571629"&gt;636&lt;/key&gt;&lt;/foreign-keys&gt;&lt;ref-type name="Journal Article"&gt;17&lt;/ref-type&gt;&lt;contributors&gt;&lt;authors&gt;&lt;author&gt;Heatherton, T. F.&lt;/author&gt;&lt;author&gt;Kozlowski, L. T.&lt;/author&gt;&lt;author&gt;Frecker, R. C.&lt;/author&gt;&lt;author&gt;Rickert, W.&lt;/author&gt;&lt;author&gt;Robinson, J.&lt;/author&gt;&lt;/authors&gt;&lt;/contributors&gt;&lt;titles&gt;&lt;title&gt;Measuring the heaviness of smoking: using self-reported time to the first cigarette of the day and number of cigarettes smoked per day&lt;/title&gt;&lt;secondary-title&gt;British Journal of Addiction&lt;/secondary-title&gt;&lt;/titles&gt;&lt;periodical&gt;&lt;full-title&gt;British Journal of Addiction&lt;/full-title&gt;&lt;/periodical&gt;&lt;pages&gt;791-799&lt;/pages&gt;&lt;volume&gt;84&lt;/volume&gt;&lt;number&gt;7&lt;/number&gt;&lt;reprint-edition&gt;NOT IN FILE&lt;/reprint-edition&gt;&lt;dates&gt;&lt;year&gt;1989&lt;/year&gt;&lt;pub-dates&gt;&lt;date&gt;Jul&lt;/date&gt;&lt;/pub-dates&gt;&lt;/dates&gt;&lt;urls&gt;&lt;/urls&gt;&lt;/record&gt;&lt;/Cite&gt;&lt;/EndNote&gt;</w:instrText>
      </w:r>
      <w:r w:rsidR="00BC5C35">
        <w:rPr>
          <w:rFonts w:ascii="Arial" w:eastAsia="Arial" w:hAnsi="Arial" w:cs="Arial"/>
          <w:sz w:val="22"/>
          <w:lang w:val="en-US"/>
        </w:rPr>
        <w:fldChar w:fldCharType="separate"/>
      </w:r>
      <w:r w:rsidR="00A94C3A" w:rsidRPr="00A94C3A">
        <w:rPr>
          <w:rFonts w:ascii="Arial" w:eastAsia="Arial" w:hAnsi="Arial" w:cs="Arial"/>
          <w:noProof/>
          <w:sz w:val="22"/>
          <w:vertAlign w:val="superscript"/>
          <w:lang w:val="en-US"/>
        </w:rPr>
        <w:t>27</w:t>
      </w:r>
      <w:r w:rsidR="00BC5C35">
        <w:rPr>
          <w:rFonts w:ascii="Arial" w:eastAsia="Arial" w:hAnsi="Arial" w:cs="Arial"/>
          <w:sz w:val="22"/>
          <w:lang w:val="en-US"/>
        </w:rPr>
        <w:fldChar w:fldCharType="end"/>
      </w:r>
      <w:r w:rsidR="009C22D4">
        <w:rPr>
          <w:rFonts w:ascii="Arial" w:eastAsia="Arial" w:hAnsi="Arial" w:cs="Arial"/>
          <w:sz w:val="22"/>
          <w:lang w:val="en-US"/>
        </w:rPr>
        <w:t xml:space="preserve"> </w:t>
      </w:r>
      <w:r w:rsidR="2E3AD23E" w:rsidRPr="267C69CB">
        <w:rPr>
          <w:rFonts w:ascii="Arial" w:eastAsia="Arial" w:hAnsi="Arial" w:cs="Arial"/>
          <w:sz w:val="22"/>
          <w:lang w:val="en-US"/>
        </w:rPr>
        <w:t xml:space="preserve"> The 646 participants who were followed up at late pregnancy </w:t>
      </w:r>
      <w:r w:rsidR="00815929" w:rsidRPr="267C69CB">
        <w:rPr>
          <w:rFonts w:ascii="Arial" w:eastAsia="Arial" w:hAnsi="Arial" w:cs="Arial"/>
          <w:sz w:val="22"/>
          <w:lang w:val="en-US"/>
        </w:rPr>
        <w:t>had</w:t>
      </w:r>
      <w:r w:rsidR="2E3AD23E" w:rsidRPr="267C69CB">
        <w:rPr>
          <w:rFonts w:ascii="Arial" w:eastAsia="Arial" w:hAnsi="Arial" w:cs="Arial"/>
          <w:sz w:val="22"/>
          <w:lang w:val="en-US"/>
        </w:rPr>
        <w:t xml:space="preserve"> reasonably similar </w:t>
      </w:r>
      <w:r w:rsidR="00815929" w:rsidRPr="267C69CB">
        <w:rPr>
          <w:rFonts w:ascii="Arial" w:eastAsia="Arial" w:hAnsi="Arial" w:cs="Arial"/>
          <w:sz w:val="22"/>
          <w:lang w:val="en-US"/>
        </w:rPr>
        <w:t>characteristic</w:t>
      </w:r>
      <w:r w:rsidR="00711A2F" w:rsidRPr="267C69CB">
        <w:rPr>
          <w:rFonts w:ascii="Arial" w:eastAsia="Arial" w:hAnsi="Arial" w:cs="Arial"/>
          <w:sz w:val="22"/>
          <w:lang w:val="en-US"/>
        </w:rPr>
        <w:t>s</w:t>
      </w:r>
      <w:r w:rsidR="00587ACB" w:rsidRPr="267C69CB">
        <w:rPr>
          <w:rFonts w:ascii="Arial" w:eastAsia="Arial" w:hAnsi="Arial" w:cs="Arial"/>
          <w:sz w:val="22"/>
          <w:lang w:val="en-US"/>
        </w:rPr>
        <w:t>,</w:t>
      </w:r>
      <w:r w:rsidR="2E3AD23E" w:rsidRPr="267C69CB">
        <w:rPr>
          <w:rFonts w:ascii="Arial" w:eastAsia="Arial" w:hAnsi="Arial" w:cs="Arial"/>
          <w:sz w:val="22"/>
          <w:lang w:val="en-US"/>
        </w:rPr>
        <w:t xml:space="preserve"> </w:t>
      </w:r>
      <w:r w:rsidR="004563C3" w:rsidRPr="267C69CB">
        <w:rPr>
          <w:rFonts w:ascii="Arial" w:eastAsia="Arial" w:hAnsi="Arial" w:cs="Arial"/>
          <w:sz w:val="22"/>
          <w:lang w:val="en-US"/>
        </w:rPr>
        <w:t xml:space="preserve">with </w:t>
      </w:r>
      <w:r w:rsidR="00853083" w:rsidRPr="267C69CB">
        <w:rPr>
          <w:rFonts w:ascii="Arial" w:eastAsia="Arial" w:hAnsi="Arial" w:cs="Arial"/>
          <w:sz w:val="22"/>
          <w:lang w:val="en-US"/>
        </w:rPr>
        <w:t xml:space="preserve">educational attainment being a possible exception </w:t>
      </w:r>
      <w:r w:rsidR="2E3AD23E" w:rsidRPr="267C69CB">
        <w:rPr>
          <w:rFonts w:ascii="Arial" w:eastAsia="Arial" w:hAnsi="Arial" w:cs="Arial"/>
          <w:sz w:val="22"/>
          <w:lang w:val="en-US"/>
        </w:rPr>
        <w:t>(</w:t>
      </w:r>
      <w:r w:rsidR="00D65FC3" w:rsidRPr="267C69CB">
        <w:rPr>
          <w:rFonts w:ascii="Arial" w:eastAsia="Arial" w:hAnsi="Arial" w:cs="Arial"/>
          <w:sz w:val="22"/>
          <w:lang w:val="en-US"/>
        </w:rPr>
        <w:t>see sup</w:t>
      </w:r>
      <w:r w:rsidR="00CF592D" w:rsidRPr="267C69CB">
        <w:rPr>
          <w:rFonts w:ascii="Arial" w:eastAsia="Arial" w:hAnsi="Arial" w:cs="Arial"/>
          <w:sz w:val="22"/>
          <w:lang w:val="en-US"/>
        </w:rPr>
        <w:t xml:space="preserve">plementary material </w:t>
      </w:r>
      <w:r w:rsidR="00493046" w:rsidRPr="267C69CB">
        <w:rPr>
          <w:rFonts w:ascii="Arial" w:eastAsia="Arial" w:hAnsi="Arial" w:cs="Arial"/>
          <w:sz w:val="22"/>
          <w:lang w:val="en-US"/>
        </w:rPr>
        <w:t xml:space="preserve">Table </w:t>
      </w:r>
      <w:r w:rsidR="00CA0E07" w:rsidRPr="267C69CB">
        <w:rPr>
          <w:rFonts w:ascii="Arial" w:eastAsia="Arial" w:hAnsi="Arial" w:cs="Arial"/>
          <w:sz w:val="22"/>
          <w:lang w:val="en-US"/>
        </w:rPr>
        <w:t>S</w:t>
      </w:r>
      <w:r w:rsidR="008F6CA9" w:rsidRPr="267C69CB">
        <w:rPr>
          <w:rFonts w:ascii="Arial" w:eastAsia="Arial" w:hAnsi="Arial" w:cs="Arial"/>
          <w:sz w:val="22"/>
          <w:lang w:val="en-US"/>
        </w:rPr>
        <w:t>2</w:t>
      </w:r>
      <w:r w:rsidR="2E3AD23E" w:rsidRPr="267C69CB">
        <w:rPr>
          <w:rFonts w:ascii="Arial" w:eastAsia="Arial" w:hAnsi="Arial" w:cs="Arial"/>
          <w:sz w:val="22"/>
          <w:lang w:val="en-US"/>
        </w:rPr>
        <w:t>).</w:t>
      </w:r>
    </w:p>
    <w:p w14:paraId="14C50C74" w14:textId="77777777" w:rsidR="009C55EB" w:rsidRDefault="009C55EB" w:rsidP="009C55EB">
      <w:pPr>
        <w:spacing w:line="360" w:lineRule="auto"/>
        <w:jc w:val="both"/>
        <w:rPr>
          <w:rFonts w:ascii="Arial" w:eastAsia="Arial" w:hAnsi="Arial" w:cs="Arial"/>
          <w:sz w:val="22"/>
          <w:lang w:val="en-US"/>
        </w:rPr>
      </w:pPr>
    </w:p>
    <w:p w14:paraId="38863447" w14:textId="2B1DB501" w:rsidR="2E3AD23E" w:rsidRDefault="2E3AD23E" w:rsidP="009C55EB">
      <w:pPr>
        <w:spacing w:line="360" w:lineRule="auto"/>
        <w:rPr>
          <w:rFonts w:ascii="Arial" w:eastAsia="Arial" w:hAnsi="Arial" w:cs="Arial"/>
          <w:b/>
          <w:bCs/>
          <w:sz w:val="22"/>
        </w:rPr>
      </w:pPr>
      <w:r w:rsidRPr="2282FA8A">
        <w:rPr>
          <w:rFonts w:ascii="Arial" w:eastAsia="Arial" w:hAnsi="Arial" w:cs="Arial"/>
          <w:b/>
          <w:bCs/>
          <w:sz w:val="22"/>
        </w:rPr>
        <w:t>Abstinence outcomes</w:t>
      </w:r>
    </w:p>
    <w:p w14:paraId="1178BB9F" w14:textId="513D1F23" w:rsidR="001B7763" w:rsidRDefault="2E3AD23E" w:rsidP="7DA76B86">
      <w:pPr>
        <w:spacing w:line="360" w:lineRule="auto"/>
        <w:jc w:val="both"/>
        <w:rPr>
          <w:rFonts w:ascii="Arial" w:eastAsia="Arial" w:hAnsi="Arial" w:cs="Arial"/>
          <w:sz w:val="22"/>
          <w:lang w:val="en-US"/>
        </w:rPr>
      </w:pPr>
      <w:r w:rsidRPr="267C69CB">
        <w:rPr>
          <w:rFonts w:ascii="Arial" w:eastAsia="Arial" w:hAnsi="Arial" w:cs="Arial"/>
          <w:sz w:val="22"/>
          <w:lang w:val="en-US"/>
        </w:rPr>
        <w:t>Of the 1</w:t>
      </w:r>
      <w:r w:rsidR="66E8DD01" w:rsidRPr="267C69CB">
        <w:rPr>
          <w:rFonts w:ascii="Arial" w:eastAsia="Arial" w:hAnsi="Arial" w:cs="Arial"/>
          <w:sz w:val="22"/>
          <w:lang w:val="en-US"/>
        </w:rPr>
        <w:t>,</w:t>
      </w:r>
      <w:r w:rsidRPr="267C69CB">
        <w:rPr>
          <w:rFonts w:ascii="Arial" w:eastAsia="Arial" w:hAnsi="Arial" w:cs="Arial"/>
          <w:sz w:val="22"/>
          <w:lang w:val="en-US"/>
        </w:rPr>
        <w:t>002 participants, 356 (35.5%) were</w:t>
      </w:r>
      <w:r w:rsidR="000B7B84" w:rsidRPr="267C69CB">
        <w:rPr>
          <w:rFonts w:ascii="Arial" w:eastAsia="Arial" w:hAnsi="Arial" w:cs="Arial"/>
          <w:sz w:val="22"/>
          <w:lang w:val="en-US"/>
        </w:rPr>
        <w:t xml:space="preserve"> lost to </w:t>
      </w:r>
      <w:r w:rsidRPr="267C69CB">
        <w:rPr>
          <w:rFonts w:ascii="Arial" w:eastAsia="Arial" w:hAnsi="Arial" w:cs="Arial"/>
          <w:sz w:val="22"/>
          <w:lang w:val="en-US"/>
        </w:rPr>
        <w:t xml:space="preserve">follow up </w:t>
      </w:r>
      <w:r w:rsidR="000B7B84" w:rsidRPr="267C69CB">
        <w:rPr>
          <w:rFonts w:ascii="Arial" w:eastAsia="Arial" w:hAnsi="Arial" w:cs="Arial"/>
          <w:sz w:val="22"/>
          <w:lang w:val="en-US"/>
        </w:rPr>
        <w:t xml:space="preserve">in </w:t>
      </w:r>
      <w:r w:rsidRPr="267C69CB">
        <w:rPr>
          <w:rFonts w:ascii="Arial" w:eastAsia="Arial" w:hAnsi="Arial" w:cs="Arial"/>
          <w:sz w:val="22"/>
          <w:lang w:val="en-US"/>
        </w:rPr>
        <w:t>late pregnancy</w:t>
      </w:r>
      <w:r w:rsidR="561B4C31" w:rsidRPr="267C69CB">
        <w:rPr>
          <w:rFonts w:ascii="Arial" w:eastAsia="Arial" w:hAnsi="Arial" w:cs="Arial"/>
          <w:sz w:val="22"/>
          <w:lang w:val="en-US"/>
        </w:rPr>
        <w:t>:</w:t>
      </w:r>
      <w:r w:rsidRPr="267C69CB">
        <w:rPr>
          <w:rFonts w:ascii="Arial" w:eastAsia="Arial" w:hAnsi="Arial" w:cs="Arial"/>
          <w:sz w:val="22"/>
          <w:lang w:val="en-US"/>
        </w:rPr>
        <w:t xml:space="preserve"> 192 (38.3%) in the </w:t>
      </w:r>
      <w:proofErr w:type="spellStart"/>
      <w:r w:rsidRPr="267C69CB">
        <w:rPr>
          <w:rFonts w:ascii="Arial" w:eastAsia="Arial" w:hAnsi="Arial" w:cs="Arial"/>
          <w:sz w:val="22"/>
          <w:lang w:val="en-US"/>
        </w:rPr>
        <w:t>MiQuit</w:t>
      </w:r>
      <w:proofErr w:type="spellEnd"/>
      <w:r w:rsidRPr="267C69CB">
        <w:rPr>
          <w:rFonts w:ascii="Arial" w:eastAsia="Arial" w:hAnsi="Arial" w:cs="Arial"/>
          <w:sz w:val="22"/>
          <w:lang w:val="en-US"/>
        </w:rPr>
        <w:t xml:space="preserve"> group and 164 (32.7%) in the control group. Of the 646 (64.5%) participants followed up </w:t>
      </w:r>
      <w:r w:rsidR="00ED36FA">
        <w:rPr>
          <w:rFonts w:ascii="Arial" w:eastAsia="Arial" w:hAnsi="Arial" w:cs="Arial"/>
          <w:sz w:val="22"/>
          <w:lang w:val="en-US"/>
        </w:rPr>
        <w:t>in</w:t>
      </w:r>
      <w:r w:rsidRPr="267C69CB">
        <w:rPr>
          <w:rFonts w:ascii="Arial" w:eastAsia="Arial" w:hAnsi="Arial" w:cs="Arial"/>
          <w:sz w:val="22"/>
          <w:lang w:val="en-US"/>
        </w:rPr>
        <w:t xml:space="preserve"> late pregnancy, </w:t>
      </w:r>
      <w:r w:rsidR="00DE4AB1" w:rsidRPr="267C69CB">
        <w:rPr>
          <w:rFonts w:ascii="Arial" w:eastAsia="Arial" w:hAnsi="Arial" w:cs="Arial"/>
          <w:sz w:val="22"/>
          <w:lang w:val="en-US"/>
        </w:rPr>
        <w:t>135 (20.9%) reported 7-day abstinence</w:t>
      </w:r>
      <w:r w:rsidR="00B400F3">
        <w:rPr>
          <w:rFonts w:ascii="Arial" w:eastAsia="Arial" w:hAnsi="Arial" w:cs="Arial"/>
          <w:sz w:val="22"/>
          <w:lang w:val="en-US"/>
        </w:rPr>
        <w:t xml:space="preserve"> and</w:t>
      </w:r>
      <w:r w:rsidR="00DE4AB1" w:rsidRPr="267C69CB">
        <w:rPr>
          <w:rFonts w:ascii="Arial" w:eastAsia="Arial" w:hAnsi="Arial" w:cs="Arial"/>
          <w:sz w:val="22"/>
          <w:lang w:val="en-US"/>
        </w:rPr>
        <w:t>,</w:t>
      </w:r>
      <w:r w:rsidR="00B400F3">
        <w:rPr>
          <w:rFonts w:ascii="Arial" w:eastAsia="Arial" w:hAnsi="Arial" w:cs="Arial"/>
          <w:sz w:val="22"/>
          <w:lang w:val="en-US"/>
        </w:rPr>
        <w:t xml:space="preserve"> of these </w:t>
      </w:r>
      <w:r w:rsidR="00B400F3" w:rsidRPr="267C69CB">
        <w:rPr>
          <w:rFonts w:ascii="Arial" w:eastAsia="Arial" w:hAnsi="Arial" w:cs="Arial"/>
          <w:sz w:val="22"/>
          <w:lang w:val="en-US"/>
        </w:rPr>
        <w:t>95 (70.4%) underwent biochemical validation; six had CO readings only, 59 had CO readings and saliva sample</w:t>
      </w:r>
      <w:r w:rsidR="00556840">
        <w:rPr>
          <w:rFonts w:ascii="Arial" w:eastAsia="Arial" w:hAnsi="Arial" w:cs="Arial"/>
          <w:sz w:val="22"/>
          <w:lang w:val="en-US"/>
        </w:rPr>
        <w:t>s</w:t>
      </w:r>
      <w:r w:rsidR="00B400F3" w:rsidRPr="267C69CB">
        <w:rPr>
          <w:rFonts w:ascii="Arial" w:eastAsia="Arial" w:hAnsi="Arial" w:cs="Arial"/>
          <w:sz w:val="22"/>
          <w:lang w:val="en-US"/>
        </w:rPr>
        <w:t>, and 30 had saliva only. Details of the biochemical validation are in Figure S2.</w:t>
      </w:r>
      <w:r w:rsidR="006A60FE">
        <w:rPr>
          <w:rFonts w:ascii="Arial" w:eastAsia="Arial" w:hAnsi="Arial" w:cs="Arial"/>
          <w:sz w:val="22"/>
          <w:lang w:val="en-US"/>
        </w:rPr>
        <w:t xml:space="preserve"> </w:t>
      </w:r>
      <w:r w:rsidR="00DE4AB1" w:rsidRPr="267C69CB">
        <w:rPr>
          <w:rFonts w:ascii="Arial" w:eastAsia="Arial" w:hAnsi="Arial" w:cs="Arial"/>
          <w:sz w:val="22"/>
          <w:lang w:val="en-US"/>
        </w:rPr>
        <w:t xml:space="preserve">101 (15.6%) </w:t>
      </w:r>
      <w:r w:rsidR="006A60FE">
        <w:rPr>
          <w:rFonts w:ascii="Arial" w:eastAsia="Arial" w:hAnsi="Arial" w:cs="Arial"/>
          <w:sz w:val="22"/>
          <w:lang w:val="en-US"/>
        </w:rPr>
        <w:t>of the 135</w:t>
      </w:r>
      <w:r w:rsidR="00156DE6">
        <w:rPr>
          <w:rFonts w:ascii="Arial" w:eastAsia="Arial" w:hAnsi="Arial" w:cs="Arial"/>
          <w:sz w:val="22"/>
          <w:lang w:val="en-US"/>
        </w:rPr>
        <w:t xml:space="preserve"> women who</w:t>
      </w:r>
      <w:r w:rsidR="006A60FE">
        <w:rPr>
          <w:rFonts w:ascii="Arial" w:eastAsia="Arial" w:hAnsi="Arial" w:cs="Arial"/>
          <w:sz w:val="22"/>
          <w:lang w:val="en-US"/>
        </w:rPr>
        <w:t xml:space="preserve"> report</w:t>
      </w:r>
      <w:r w:rsidR="00156DE6">
        <w:rPr>
          <w:rFonts w:ascii="Arial" w:eastAsia="Arial" w:hAnsi="Arial" w:cs="Arial"/>
          <w:sz w:val="22"/>
          <w:lang w:val="en-US"/>
        </w:rPr>
        <w:t>ed</w:t>
      </w:r>
      <w:r w:rsidR="006A60FE">
        <w:rPr>
          <w:rFonts w:ascii="Arial" w:eastAsia="Arial" w:hAnsi="Arial" w:cs="Arial"/>
          <w:sz w:val="22"/>
          <w:lang w:val="en-US"/>
        </w:rPr>
        <w:t xml:space="preserve"> 7-day abstinence </w:t>
      </w:r>
      <w:r w:rsidR="00DE4AB1" w:rsidRPr="267C69CB">
        <w:rPr>
          <w:rFonts w:ascii="Arial" w:eastAsia="Arial" w:hAnsi="Arial" w:cs="Arial"/>
          <w:sz w:val="22"/>
          <w:lang w:val="en-US"/>
        </w:rPr>
        <w:t xml:space="preserve">also </w:t>
      </w:r>
      <w:r w:rsidRPr="267C69CB">
        <w:rPr>
          <w:rFonts w:ascii="Arial" w:eastAsia="Arial" w:hAnsi="Arial" w:cs="Arial"/>
          <w:sz w:val="22"/>
          <w:lang w:val="en-US"/>
        </w:rPr>
        <w:t xml:space="preserve">reported smoking </w:t>
      </w:r>
      <w:r w:rsidR="00A674FD">
        <w:rPr>
          <w:rFonts w:ascii="Arial" w:eastAsia="Arial" w:hAnsi="Arial" w:cs="Arial"/>
          <w:sz w:val="22"/>
          <w:lang w:val="en-US"/>
        </w:rPr>
        <w:t>no more</w:t>
      </w:r>
      <w:r w:rsidRPr="267C69CB">
        <w:rPr>
          <w:rFonts w:ascii="Arial" w:eastAsia="Arial" w:hAnsi="Arial" w:cs="Arial"/>
          <w:sz w:val="22"/>
          <w:lang w:val="en-US"/>
        </w:rPr>
        <w:t xml:space="preserve"> than five cigarettes between </w:t>
      </w:r>
      <w:r w:rsidR="002B1EC1">
        <w:rPr>
          <w:rFonts w:ascii="Arial" w:eastAsia="Arial" w:hAnsi="Arial" w:cs="Arial"/>
          <w:sz w:val="22"/>
          <w:lang w:val="en-US"/>
        </w:rPr>
        <w:t>4</w:t>
      </w:r>
      <w:r w:rsidR="002B1EC1" w:rsidRPr="267C69CB">
        <w:rPr>
          <w:rFonts w:ascii="Arial" w:eastAsia="Arial" w:hAnsi="Arial" w:cs="Arial"/>
          <w:sz w:val="22"/>
          <w:lang w:val="en-US"/>
        </w:rPr>
        <w:t xml:space="preserve"> </w:t>
      </w:r>
      <w:r w:rsidRPr="267C69CB">
        <w:rPr>
          <w:rFonts w:ascii="Arial" w:eastAsia="Arial" w:hAnsi="Arial" w:cs="Arial"/>
          <w:sz w:val="22"/>
          <w:lang w:val="en-US"/>
        </w:rPr>
        <w:t>weeks post-</w:t>
      </w:r>
      <w:proofErr w:type="spellStart"/>
      <w:r w:rsidRPr="267C69CB">
        <w:rPr>
          <w:rFonts w:ascii="Arial" w:eastAsia="Arial" w:hAnsi="Arial" w:cs="Arial"/>
          <w:sz w:val="22"/>
          <w:lang w:val="en-US"/>
        </w:rPr>
        <w:t>randomisation</w:t>
      </w:r>
      <w:proofErr w:type="spellEnd"/>
      <w:r w:rsidRPr="267C69CB">
        <w:rPr>
          <w:rFonts w:ascii="Arial" w:eastAsia="Arial" w:hAnsi="Arial" w:cs="Arial"/>
          <w:sz w:val="22"/>
          <w:lang w:val="en-US"/>
        </w:rPr>
        <w:t xml:space="preserve"> and </w:t>
      </w:r>
      <w:r w:rsidR="00A674FD">
        <w:rPr>
          <w:rFonts w:ascii="Arial" w:eastAsia="Arial" w:hAnsi="Arial" w:cs="Arial"/>
          <w:sz w:val="22"/>
          <w:lang w:val="en-US"/>
        </w:rPr>
        <w:t>the later follow up point</w:t>
      </w:r>
      <w:r w:rsidR="00F650B3">
        <w:rPr>
          <w:rFonts w:ascii="Arial" w:eastAsia="Arial" w:hAnsi="Arial" w:cs="Arial"/>
          <w:sz w:val="22"/>
          <w:lang w:val="en-US"/>
        </w:rPr>
        <w:t xml:space="preserve">, 54 in the </w:t>
      </w:r>
      <w:proofErr w:type="spellStart"/>
      <w:r w:rsidR="00F650B3">
        <w:rPr>
          <w:rFonts w:ascii="Arial" w:eastAsia="Arial" w:hAnsi="Arial" w:cs="Arial"/>
          <w:sz w:val="22"/>
          <w:lang w:val="en-US"/>
        </w:rPr>
        <w:t>MiQuit</w:t>
      </w:r>
      <w:proofErr w:type="spellEnd"/>
      <w:r w:rsidR="00F650B3">
        <w:rPr>
          <w:rFonts w:ascii="Arial" w:eastAsia="Arial" w:hAnsi="Arial" w:cs="Arial"/>
          <w:sz w:val="22"/>
          <w:lang w:val="en-US"/>
        </w:rPr>
        <w:t xml:space="preserve"> group and 47 in the control group.</w:t>
      </w:r>
      <w:r w:rsidR="00F82AAD">
        <w:rPr>
          <w:rFonts w:ascii="Arial" w:eastAsia="Arial" w:hAnsi="Arial" w:cs="Arial"/>
          <w:sz w:val="22"/>
          <w:lang w:val="en-US"/>
        </w:rPr>
        <w:t xml:space="preserve"> </w:t>
      </w:r>
      <w:r w:rsidRPr="267C69CB">
        <w:rPr>
          <w:rFonts w:ascii="Arial" w:eastAsia="Arial" w:hAnsi="Arial" w:cs="Arial"/>
          <w:sz w:val="22"/>
          <w:lang w:val="en-US"/>
        </w:rPr>
        <w:t>32</w:t>
      </w:r>
      <w:r w:rsidR="003F2E9E">
        <w:rPr>
          <w:rFonts w:ascii="Arial" w:eastAsia="Arial" w:hAnsi="Arial" w:cs="Arial"/>
          <w:sz w:val="22"/>
          <w:lang w:val="en-US"/>
        </w:rPr>
        <w:t xml:space="preserve"> of these participants</w:t>
      </w:r>
      <w:r w:rsidRPr="267C69CB">
        <w:rPr>
          <w:rFonts w:ascii="Arial" w:eastAsia="Arial" w:hAnsi="Arial" w:cs="Arial"/>
          <w:sz w:val="22"/>
          <w:lang w:val="en-US"/>
        </w:rPr>
        <w:t xml:space="preserve"> did not provide either an CO</w:t>
      </w:r>
      <w:r w:rsidR="00A31BDD" w:rsidRPr="267C69CB">
        <w:rPr>
          <w:rFonts w:ascii="Arial" w:eastAsia="Arial" w:hAnsi="Arial" w:cs="Arial"/>
          <w:sz w:val="22"/>
          <w:lang w:val="en-US"/>
        </w:rPr>
        <w:t xml:space="preserve"> </w:t>
      </w:r>
      <w:r w:rsidRPr="267C69CB">
        <w:rPr>
          <w:rFonts w:ascii="Arial" w:eastAsia="Arial" w:hAnsi="Arial" w:cs="Arial"/>
          <w:sz w:val="22"/>
          <w:lang w:val="en-US"/>
        </w:rPr>
        <w:t xml:space="preserve">reading or a saliva sample. Hence 69 participants who reported </w:t>
      </w:r>
      <w:r w:rsidR="00246750" w:rsidRPr="267C69CB">
        <w:rPr>
          <w:rFonts w:ascii="Arial" w:eastAsia="Arial" w:hAnsi="Arial" w:cs="Arial"/>
          <w:sz w:val="22"/>
          <w:lang w:val="en-US"/>
        </w:rPr>
        <w:t xml:space="preserve">both </w:t>
      </w:r>
      <w:r w:rsidRPr="267C69CB">
        <w:rPr>
          <w:rFonts w:ascii="Arial" w:eastAsia="Arial" w:hAnsi="Arial" w:cs="Arial"/>
          <w:sz w:val="22"/>
          <w:lang w:val="en-US"/>
        </w:rPr>
        <w:t xml:space="preserve">prolonged </w:t>
      </w:r>
      <w:r w:rsidR="00E90B36" w:rsidRPr="267C69CB">
        <w:rPr>
          <w:rFonts w:ascii="Arial" w:eastAsia="Arial" w:hAnsi="Arial" w:cs="Arial"/>
          <w:sz w:val="22"/>
          <w:lang w:val="en-US"/>
        </w:rPr>
        <w:t xml:space="preserve">and </w:t>
      </w:r>
      <w:r w:rsidR="009B5243">
        <w:rPr>
          <w:rFonts w:ascii="Arial" w:eastAsia="Arial" w:hAnsi="Arial" w:cs="Arial"/>
          <w:sz w:val="22"/>
          <w:lang w:val="en-US"/>
        </w:rPr>
        <w:t>7</w:t>
      </w:r>
      <w:r w:rsidR="5255125F" w:rsidRPr="267C69CB">
        <w:rPr>
          <w:rFonts w:ascii="Arial" w:eastAsia="Arial" w:hAnsi="Arial" w:cs="Arial"/>
          <w:sz w:val="22"/>
          <w:lang w:val="en-US"/>
        </w:rPr>
        <w:t>-</w:t>
      </w:r>
      <w:r w:rsidRPr="267C69CB">
        <w:rPr>
          <w:rFonts w:ascii="Arial" w:eastAsia="Arial" w:hAnsi="Arial" w:cs="Arial"/>
          <w:sz w:val="22"/>
          <w:lang w:val="en-US"/>
        </w:rPr>
        <w:t>day abstinence underwent some form of validation</w:t>
      </w:r>
      <w:r w:rsidR="3EF95375" w:rsidRPr="267C69CB">
        <w:rPr>
          <w:rFonts w:ascii="Arial" w:eastAsia="Arial" w:hAnsi="Arial" w:cs="Arial"/>
          <w:sz w:val="22"/>
          <w:lang w:val="en-US"/>
        </w:rPr>
        <w:t>:</w:t>
      </w:r>
      <w:r w:rsidRPr="267C69CB">
        <w:rPr>
          <w:rFonts w:ascii="Arial" w:eastAsia="Arial" w:hAnsi="Arial" w:cs="Arial"/>
          <w:sz w:val="22"/>
          <w:lang w:val="en-US"/>
        </w:rPr>
        <w:t xml:space="preserve"> </w:t>
      </w:r>
      <w:r w:rsidR="00447F2B" w:rsidRPr="267C69CB">
        <w:rPr>
          <w:rFonts w:ascii="Arial" w:eastAsia="Arial" w:hAnsi="Arial" w:cs="Arial"/>
          <w:sz w:val="22"/>
          <w:lang w:val="en-US"/>
        </w:rPr>
        <w:t xml:space="preserve">66.7% </w:t>
      </w:r>
      <w:r w:rsidR="00447F2B">
        <w:rPr>
          <w:rFonts w:ascii="Arial" w:eastAsia="Arial" w:hAnsi="Arial" w:cs="Arial"/>
          <w:sz w:val="22"/>
          <w:lang w:val="en-US"/>
        </w:rPr>
        <w:t>(</w:t>
      </w:r>
      <w:r w:rsidRPr="267C69CB">
        <w:rPr>
          <w:rFonts w:ascii="Arial" w:eastAsia="Arial" w:hAnsi="Arial" w:cs="Arial"/>
          <w:sz w:val="22"/>
          <w:lang w:val="en-US"/>
        </w:rPr>
        <w:t>36</w:t>
      </w:r>
      <w:r w:rsidR="00447F2B">
        <w:rPr>
          <w:rFonts w:ascii="Arial" w:eastAsia="Arial" w:hAnsi="Arial" w:cs="Arial"/>
          <w:sz w:val="22"/>
          <w:lang w:val="en-US"/>
        </w:rPr>
        <w:t>/54)</w:t>
      </w:r>
      <w:r w:rsidRPr="267C69CB">
        <w:rPr>
          <w:rFonts w:ascii="Arial" w:eastAsia="Arial" w:hAnsi="Arial" w:cs="Arial"/>
          <w:sz w:val="22"/>
          <w:lang w:val="en-US"/>
        </w:rPr>
        <w:t xml:space="preserve"> in the </w:t>
      </w:r>
      <w:proofErr w:type="spellStart"/>
      <w:r w:rsidRPr="267C69CB">
        <w:rPr>
          <w:rFonts w:ascii="Arial" w:eastAsia="Arial" w:hAnsi="Arial" w:cs="Arial"/>
          <w:sz w:val="22"/>
          <w:lang w:val="en-US"/>
        </w:rPr>
        <w:t>MiQuit</w:t>
      </w:r>
      <w:proofErr w:type="spellEnd"/>
      <w:r w:rsidRPr="267C69CB">
        <w:rPr>
          <w:rFonts w:ascii="Arial" w:eastAsia="Arial" w:hAnsi="Arial" w:cs="Arial"/>
          <w:sz w:val="22"/>
          <w:lang w:val="en-US"/>
        </w:rPr>
        <w:t xml:space="preserve"> group and </w:t>
      </w:r>
      <w:r w:rsidR="00543954" w:rsidRPr="267C69CB">
        <w:rPr>
          <w:rFonts w:ascii="Arial" w:eastAsia="Arial" w:hAnsi="Arial" w:cs="Arial"/>
          <w:sz w:val="22"/>
          <w:lang w:val="en-US"/>
        </w:rPr>
        <w:t xml:space="preserve">70.2% </w:t>
      </w:r>
      <w:r w:rsidR="00543954">
        <w:rPr>
          <w:rFonts w:ascii="Arial" w:eastAsia="Arial" w:hAnsi="Arial" w:cs="Arial"/>
          <w:sz w:val="22"/>
          <w:lang w:val="en-US"/>
        </w:rPr>
        <w:t>(</w:t>
      </w:r>
      <w:r w:rsidRPr="267C69CB">
        <w:rPr>
          <w:rFonts w:ascii="Arial" w:eastAsia="Arial" w:hAnsi="Arial" w:cs="Arial"/>
          <w:sz w:val="22"/>
          <w:lang w:val="en-US"/>
        </w:rPr>
        <w:t>33</w:t>
      </w:r>
      <w:r w:rsidR="00543954">
        <w:rPr>
          <w:rFonts w:ascii="Arial" w:eastAsia="Arial" w:hAnsi="Arial" w:cs="Arial"/>
          <w:sz w:val="22"/>
          <w:lang w:val="en-US"/>
        </w:rPr>
        <w:t>/47)</w:t>
      </w:r>
      <w:r w:rsidRPr="267C69CB">
        <w:rPr>
          <w:rFonts w:ascii="Arial" w:eastAsia="Arial" w:hAnsi="Arial" w:cs="Arial"/>
          <w:sz w:val="22"/>
          <w:lang w:val="en-US"/>
        </w:rPr>
        <w:t xml:space="preserve"> in the control group.</w:t>
      </w:r>
      <w:r w:rsidR="00530F52" w:rsidRPr="267C69CB">
        <w:rPr>
          <w:rFonts w:ascii="Arial" w:eastAsia="Arial" w:hAnsi="Arial" w:cs="Arial"/>
          <w:sz w:val="22"/>
          <w:lang w:val="en-US"/>
        </w:rPr>
        <w:t xml:space="preserve"> </w:t>
      </w:r>
      <w:r w:rsidR="00543954" w:rsidRPr="267C69CB">
        <w:rPr>
          <w:rFonts w:ascii="Arial" w:eastAsia="Arial" w:hAnsi="Arial" w:cs="Arial"/>
          <w:sz w:val="22"/>
          <w:lang w:val="en-US"/>
        </w:rPr>
        <w:t>Figure 2</w:t>
      </w:r>
      <w:r w:rsidR="00543954">
        <w:rPr>
          <w:rFonts w:ascii="Arial" w:eastAsia="Arial" w:hAnsi="Arial" w:cs="Arial"/>
          <w:sz w:val="22"/>
          <w:lang w:val="en-US"/>
        </w:rPr>
        <w:t xml:space="preserve"> </w:t>
      </w:r>
      <w:r w:rsidRPr="267C69CB">
        <w:rPr>
          <w:rFonts w:ascii="Arial" w:eastAsia="Arial" w:hAnsi="Arial" w:cs="Arial"/>
          <w:sz w:val="22"/>
          <w:lang w:val="en-US"/>
        </w:rPr>
        <w:t>detail</w:t>
      </w:r>
      <w:r w:rsidR="00543954">
        <w:rPr>
          <w:rFonts w:ascii="Arial" w:eastAsia="Arial" w:hAnsi="Arial" w:cs="Arial"/>
          <w:sz w:val="22"/>
          <w:lang w:val="en-US"/>
        </w:rPr>
        <w:t xml:space="preserve">s </w:t>
      </w:r>
      <w:r w:rsidR="00543954" w:rsidRPr="267C69CB">
        <w:rPr>
          <w:rFonts w:ascii="Arial" w:eastAsia="Arial" w:hAnsi="Arial" w:cs="Arial"/>
          <w:sz w:val="22"/>
          <w:lang w:val="en-US"/>
        </w:rPr>
        <w:t xml:space="preserve">primary outcome </w:t>
      </w:r>
      <w:r w:rsidRPr="267C69CB">
        <w:rPr>
          <w:rFonts w:ascii="Arial" w:eastAsia="Arial" w:hAnsi="Arial" w:cs="Arial"/>
          <w:sz w:val="22"/>
          <w:lang w:val="en-US"/>
        </w:rPr>
        <w:t>ascertainment</w:t>
      </w:r>
      <w:r w:rsidR="008F67F4">
        <w:rPr>
          <w:rFonts w:ascii="Arial" w:eastAsia="Arial" w:hAnsi="Arial" w:cs="Arial"/>
          <w:sz w:val="22"/>
          <w:lang w:val="en-US"/>
        </w:rPr>
        <w:t xml:space="preserve">. </w:t>
      </w:r>
      <w:r w:rsidRPr="267C69CB">
        <w:rPr>
          <w:rFonts w:ascii="Arial" w:eastAsia="Arial" w:hAnsi="Arial" w:cs="Arial"/>
          <w:sz w:val="22"/>
          <w:lang w:val="en-US"/>
        </w:rPr>
        <w:t xml:space="preserve"> </w:t>
      </w:r>
    </w:p>
    <w:p w14:paraId="110A28EE" w14:textId="617422AC" w:rsidR="00FD5AA4" w:rsidRDefault="66D65872" w:rsidP="09783D45">
      <w:pPr>
        <w:spacing w:line="360" w:lineRule="auto"/>
        <w:jc w:val="both"/>
        <w:rPr>
          <w:rFonts w:ascii="Arial" w:eastAsia="Arial" w:hAnsi="Arial" w:cs="Arial"/>
          <w:sz w:val="22"/>
          <w:lang w:val="en-US"/>
        </w:rPr>
      </w:pPr>
      <w:r w:rsidRPr="09783D45">
        <w:rPr>
          <w:rFonts w:ascii="Arial" w:eastAsia="Arial" w:hAnsi="Arial" w:cs="Arial"/>
          <w:sz w:val="22"/>
          <w:lang w:val="en-US"/>
        </w:rPr>
        <w:t>Forty-nine</w:t>
      </w:r>
      <w:r w:rsidR="2E3AD23E" w:rsidRPr="09783D45">
        <w:rPr>
          <w:rFonts w:ascii="Arial" w:eastAsia="Arial" w:hAnsi="Arial" w:cs="Arial"/>
          <w:sz w:val="22"/>
          <w:lang w:val="en-US"/>
        </w:rPr>
        <w:t xml:space="preserve"> (4.9%) participants had values below </w:t>
      </w:r>
      <w:r w:rsidR="009B3241" w:rsidRPr="09783D45">
        <w:rPr>
          <w:rFonts w:ascii="Arial" w:eastAsia="Arial" w:hAnsi="Arial" w:cs="Arial"/>
          <w:sz w:val="22"/>
          <w:lang w:val="en-US"/>
        </w:rPr>
        <w:t xml:space="preserve">relevant validation test </w:t>
      </w:r>
      <w:r w:rsidR="2E3AD23E" w:rsidRPr="09783D45">
        <w:rPr>
          <w:rFonts w:ascii="Arial" w:eastAsia="Arial" w:hAnsi="Arial" w:cs="Arial"/>
          <w:sz w:val="22"/>
          <w:lang w:val="en-US"/>
        </w:rPr>
        <w:t>threshold</w:t>
      </w:r>
      <w:r w:rsidR="00A05C2C" w:rsidRPr="09783D45">
        <w:rPr>
          <w:rFonts w:ascii="Arial" w:eastAsia="Arial" w:hAnsi="Arial" w:cs="Arial"/>
          <w:sz w:val="22"/>
          <w:lang w:val="en-US"/>
        </w:rPr>
        <w:t>s</w:t>
      </w:r>
      <w:r w:rsidR="2E3AD23E" w:rsidRPr="09783D45">
        <w:rPr>
          <w:rFonts w:ascii="Arial" w:eastAsia="Arial" w:hAnsi="Arial" w:cs="Arial"/>
          <w:sz w:val="22"/>
          <w:lang w:val="en-US"/>
        </w:rPr>
        <w:t xml:space="preserve"> and were classed as abstinent, 26 (5.</w:t>
      </w:r>
      <w:r w:rsidR="5CE61A16" w:rsidRPr="09783D45">
        <w:rPr>
          <w:rFonts w:ascii="Arial" w:eastAsia="Arial" w:hAnsi="Arial" w:cs="Arial"/>
          <w:sz w:val="22"/>
          <w:lang w:val="en-US"/>
        </w:rPr>
        <w:t>19</w:t>
      </w:r>
      <w:r w:rsidR="2E3AD23E" w:rsidRPr="09783D45">
        <w:rPr>
          <w:rFonts w:ascii="Arial" w:eastAsia="Arial" w:hAnsi="Arial" w:cs="Arial"/>
          <w:sz w:val="22"/>
          <w:lang w:val="en-US"/>
        </w:rPr>
        <w:t>%)</w:t>
      </w:r>
      <w:r w:rsidR="00A05C2C" w:rsidRPr="09783D45">
        <w:rPr>
          <w:rFonts w:ascii="Arial" w:eastAsia="Arial" w:hAnsi="Arial" w:cs="Arial"/>
          <w:sz w:val="22"/>
          <w:lang w:val="en-US"/>
        </w:rPr>
        <w:t xml:space="preserve"> were</w:t>
      </w:r>
      <w:r w:rsidR="2E3AD23E" w:rsidRPr="09783D45">
        <w:rPr>
          <w:rFonts w:ascii="Arial" w:eastAsia="Arial" w:hAnsi="Arial" w:cs="Arial"/>
          <w:sz w:val="22"/>
          <w:lang w:val="en-US"/>
        </w:rPr>
        <w:t xml:space="preserve"> in </w:t>
      </w:r>
      <w:r w:rsidR="00BC68C8" w:rsidRPr="09783D45">
        <w:rPr>
          <w:rFonts w:ascii="Arial" w:eastAsia="Arial" w:hAnsi="Arial" w:cs="Arial"/>
          <w:sz w:val="22"/>
          <w:lang w:val="en-US"/>
        </w:rPr>
        <w:t xml:space="preserve">the </w:t>
      </w:r>
      <w:proofErr w:type="spellStart"/>
      <w:r w:rsidR="2E3AD23E" w:rsidRPr="09783D45">
        <w:rPr>
          <w:rFonts w:ascii="Arial" w:eastAsia="Arial" w:hAnsi="Arial" w:cs="Arial"/>
          <w:sz w:val="22"/>
          <w:lang w:val="en-US"/>
        </w:rPr>
        <w:t>MiQuit</w:t>
      </w:r>
      <w:proofErr w:type="spellEnd"/>
      <w:r w:rsidR="2E3AD23E" w:rsidRPr="09783D45">
        <w:rPr>
          <w:rFonts w:ascii="Arial" w:eastAsia="Arial" w:hAnsi="Arial" w:cs="Arial"/>
          <w:sz w:val="22"/>
          <w:lang w:val="en-US"/>
        </w:rPr>
        <w:t xml:space="preserve"> and 23 (4.</w:t>
      </w:r>
      <w:r w:rsidR="290C2006" w:rsidRPr="09783D45">
        <w:rPr>
          <w:rFonts w:ascii="Arial" w:eastAsia="Arial" w:hAnsi="Arial" w:cs="Arial"/>
          <w:sz w:val="22"/>
          <w:lang w:val="en-US"/>
        </w:rPr>
        <w:t>59</w:t>
      </w:r>
      <w:r w:rsidR="2E3AD23E" w:rsidRPr="09783D45">
        <w:rPr>
          <w:rFonts w:ascii="Arial" w:eastAsia="Arial" w:hAnsi="Arial" w:cs="Arial"/>
          <w:sz w:val="22"/>
          <w:lang w:val="en-US"/>
        </w:rPr>
        <w:t xml:space="preserve">%) in the control group. The adjusted </w:t>
      </w:r>
      <w:r w:rsidR="692F9686" w:rsidRPr="09783D45">
        <w:rPr>
          <w:rFonts w:ascii="Arial" w:eastAsia="Arial" w:hAnsi="Arial" w:cs="Arial"/>
          <w:sz w:val="22"/>
          <w:lang w:val="en-US"/>
        </w:rPr>
        <w:t>odds ratio (</w:t>
      </w:r>
      <w:r w:rsidR="2E3AD23E" w:rsidRPr="09783D45">
        <w:rPr>
          <w:rFonts w:ascii="Arial" w:eastAsia="Arial" w:hAnsi="Arial" w:cs="Arial"/>
          <w:sz w:val="22"/>
          <w:lang w:val="en-US"/>
        </w:rPr>
        <w:t>OR</w:t>
      </w:r>
      <w:r w:rsidR="050871A1" w:rsidRPr="09783D45">
        <w:rPr>
          <w:rFonts w:ascii="Arial" w:eastAsia="Arial" w:hAnsi="Arial" w:cs="Arial"/>
          <w:sz w:val="22"/>
          <w:lang w:val="en-US"/>
        </w:rPr>
        <w:t>)</w:t>
      </w:r>
      <w:r w:rsidR="2E3AD23E" w:rsidRPr="09783D45">
        <w:rPr>
          <w:rFonts w:ascii="Arial" w:eastAsia="Arial" w:hAnsi="Arial" w:cs="Arial"/>
          <w:sz w:val="22"/>
          <w:lang w:val="en-US"/>
        </w:rPr>
        <w:t xml:space="preserve"> was 1.15 (95% CI 0.65 to 2.04) and</w:t>
      </w:r>
      <w:r w:rsidR="00A05C2C" w:rsidRPr="09783D45">
        <w:rPr>
          <w:rFonts w:ascii="Arial" w:eastAsia="Arial" w:hAnsi="Arial" w:cs="Arial"/>
          <w:sz w:val="22"/>
          <w:lang w:val="en-US"/>
        </w:rPr>
        <w:t>,</w:t>
      </w:r>
      <w:r w:rsidR="2E3AD23E" w:rsidRPr="09783D45">
        <w:rPr>
          <w:rFonts w:ascii="Arial" w:eastAsia="Arial" w:hAnsi="Arial" w:cs="Arial"/>
          <w:sz w:val="22"/>
          <w:lang w:val="en-US"/>
        </w:rPr>
        <w:t xml:space="preserve"> the adjusted difference in the proportion</w:t>
      </w:r>
      <w:r w:rsidR="007474E1" w:rsidRPr="09783D45">
        <w:rPr>
          <w:rFonts w:ascii="Arial" w:eastAsia="Arial" w:hAnsi="Arial" w:cs="Arial"/>
          <w:sz w:val="22"/>
          <w:lang w:val="en-US"/>
        </w:rPr>
        <w:t>s</w:t>
      </w:r>
      <w:r w:rsidR="2E3AD23E" w:rsidRPr="09783D45">
        <w:rPr>
          <w:rFonts w:ascii="Arial" w:eastAsia="Arial" w:hAnsi="Arial" w:cs="Arial"/>
          <w:sz w:val="22"/>
          <w:lang w:val="en-US"/>
        </w:rPr>
        <w:t xml:space="preserve"> was 0.76% (-2.38% to 3.89%)</w:t>
      </w:r>
      <w:r w:rsidR="64E19F4E" w:rsidRPr="09783D45">
        <w:rPr>
          <w:rFonts w:ascii="Arial" w:eastAsia="Arial" w:hAnsi="Arial" w:cs="Arial"/>
          <w:sz w:val="22"/>
          <w:lang w:val="en-US"/>
        </w:rPr>
        <w:t xml:space="preserve"> (Table 2)</w:t>
      </w:r>
      <w:r w:rsidR="2E3AD23E" w:rsidRPr="09783D45">
        <w:rPr>
          <w:rFonts w:ascii="Arial" w:eastAsia="Arial" w:hAnsi="Arial" w:cs="Arial"/>
          <w:sz w:val="22"/>
          <w:lang w:val="en-US"/>
        </w:rPr>
        <w:t>.</w:t>
      </w:r>
      <w:r w:rsidR="002B49CD" w:rsidRPr="09783D45">
        <w:rPr>
          <w:rFonts w:ascii="Arial" w:eastAsia="Arial" w:hAnsi="Arial" w:cs="Arial"/>
          <w:sz w:val="22"/>
          <w:lang w:val="en-US"/>
        </w:rPr>
        <w:t xml:space="preserve"> </w:t>
      </w:r>
      <w:r w:rsidR="2E3AD23E" w:rsidRPr="09783D45">
        <w:rPr>
          <w:rFonts w:ascii="Arial" w:eastAsia="Arial" w:hAnsi="Arial" w:cs="Arial"/>
          <w:sz w:val="22"/>
          <w:lang w:val="en-US"/>
        </w:rPr>
        <w:t xml:space="preserve">Treatment effect estimates for abstinence outcomes 2 – 7 </w:t>
      </w:r>
      <w:r w:rsidR="004976FB" w:rsidRPr="09783D45">
        <w:rPr>
          <w:rFonts w:ascii="Arial" w:eastAsia="Arial" w:hAnsi="Arial" w:cs="Arial"/>
          <w:sz w:val="22"/>
          <w:lang w:val="en-US"/>
        </w:rPr>
        <w:t xml:space="preserve">are </w:t>
      </w:r>
      <w:r w:rsidR="2E3AD23E" w:rsidRPr="09783D45">
        <w:rPr>
          <w:rFonts w:ascii="Arial" w:eastAsia="Arial" w:hAnsi="Arial" w:cs="Arial"/>
          <w:sz w:val="22"/>
          <w:lang w:val="en-US"/>
        </w:rPr>
        <w:t>broadly similar</w:t>
      </w:r>
      <w:r w:rsidR="5EFF3B0C" w:rsidRPr="09783D45">
        <w:rPr>
          <w:rFonts w:ascii="Arial" w:eastAsia="Arial" w:hAnsi="Arial" w:cs="Arial"/>
          <w:sz w:val="22"/>
          <w:lang w:val="en-US"/>
        </w:rPr>
        <w:t xml:space="preserve"> to </w:t>
      </w:r>
      <w:r w:rsidR="00643D9E" w:rsidRPr="09783D45">
        <w:rPr>
          <w:rFonts w:ascii="Arial" w:eastAsia="Arial" w:hAnsi="Arial" w:cs="Arial"/>
          <w:sz w:val="22"/>
          <w:lang w:val="en-US"/>
        </w:rPr>
        <w:t xml:space="preserve">the </w:t>
      </w:r>
      <w:r w:rsidR="5EFF3B0C" w:rsidRPr="09783D45">
        <w:rPr>
          <w:rFonts w:ascii="Arial" w:eastAsia="Arial" w:hAnsi="Arial" w:cs="Arial"/>
          <w:sz w:val="22"/>
          <w:lang w:val="en-US"/>
        </w:rPr>
        <w:t xml:space="preserve">primary outcome </w:t>
      </w:r>
      <w:r w:rsidR="00643D9E" w:rsidRPr="09783D45">
        <w:rPr>
          <w:rFonts w:ascii="Arial" w:eastAsia="Arial" w:hAnsi="Arial" w:cs="Arial"/>
          <w:sz w:val="22"/>
          <w:lang w:val="en-US"/>
        </w:rPr>
        <w:t>estimate</w:t>
      </w:r>
      <w:r w:rsidR="00CE2168" w:rsidRPr="09783D45">
        <w:rPr>
          <w:rFonts w:ascii="Arial" w:eastAsia="Arial" w:hAnsi="Arial" w:cs="Arial"/>
          <w:sz w:val="22"/>
          <w:lang w:val="en-US"/>
        </w:rPr>
        <w:t xml:space="preserve">, </w:t>
      </w:r>
      <w:r w:rsidR="00676236" w:rsidRPr="09783D45">
        <w:rPr>
          <w:rFonts w:ascii="Arial" w:eastAsia="Arial" w:hAnsi="Arial" w:cs="Arial"/>
          <w:sz w:val="22"/>
          <w:lang w:val="en-US"/>
        </w:rPr>
        <w:t xml:space="preserve">however, </w:t>
      </w:r>
      <w:r w:rsidR="00CE2168" w:rsidRPr="09783D45">
        <w:rPr>
          <w:rFonts w:ascii="Arial" w:eastAsia="Arial" w:hAnsi="Arial" w:cs="Arial"/>
          <w:sz w:val="22"/>
          <w:lang w:val="en-US"/>
        </w:rPr>
        <w:t xml:space="preserve">those </w:t>
      </w:r>
      <w:r w:rsidR="00676236" w:rsidRPr="09783D45">
        <w:rPr>
          <w:rFonts w:ascii="Arial" w:eastAsia="Arial" w:hAnsi="Arial" w:cs="Arial"/>
          <w:sz w:val="22"/>
          <w:lang w:val="en-US"/>
        </w:rPr>
        <w:t>reflecti</w:t>
      </w:r>
      <w:r w:rsidR="006C66EC" w:rsidRPr="09783D45">
        <w:rPr>
          <w:rFonts w:ascii="Arial" w:eastAsia="Arial" w:hAnsi="Arial" w:cs="Arial"/>
          <w:sz w:val="22"/>
          <w:lang w:val="en-US"/>
        </w:rPr>
        <w:t>ng</w:t>
      </w:r>
      <w:r w:rsidR="00CE2168" w:rsidRPr="09783D45">
        <w:rPr>
          <w:rFonts w:ascii="Arial" w:eastAsia="Arial" w:hAnsi="Arial" w:cs="Arial"/>
          <w:sz w:val="22"/>
          <w:lang w:val="en-US"/>
        </w:rPr>
        <w:t xml:space="preserve"> shorter abstinence periods (outcomes 3-7) </w:t>
      </w:r>
      <w:r w:rsidR="006C66EC" w:rsidRPr="09783D45">
        <w:rPr>
          <w:rFonts w:ascii="Arial" w:eastAsia="Arial" w:hAnsi="Arial" w:cs="Arial"/>
          <w:sz w:val="22"/>
          <w:lang w:val="en-US"/>
        </w:rPr>
        <w:t>were</w:t>
      </w:r>
      <w:r w:rsidR="00A20CD3" w:rsidRPr="09783D45">
        <w:rPr>
          <w:rFonts w:ascii="Arial" w:eastAsia="Arial" w:hAnsi="Arial" w:cs="Arial"/>
          <w:sz w:val="22"/>
          <w:lang w:val="en-US"/>
        </w:rPr>
        <w:t xml:space="preserve"> </w:t>
      </w:r>
      <w:r w:rsidR="00F67265" w:rsidRPr="09783D45">
        <w:rPr>
          <w:rFonts w:ascii="Arial" w:eastAsia="Arial" w:hAnsi="Arial" w:cs="Arial"/>
          <w:sz w:val="22"/>
          <w:lang w:val="en-US"/>
        </w:rPr>
        <w:t xml:space="preserve">more favorable </w:t>
      </w:r>
      <w:r w:rsidR="0019336B" w:rsidRPr="09783D45">
        <w:rPr>
          <w:rFonts w:ascii="Arial" w:eastAsia="Arial" w:hAnsi="Arial" w:cs="Arial"/>
          <w:sz w:val="22"/>
          <w:lang w:val="en-US"/>
        </w:rPr>
        <w:t xml:space="preserve">towards </w:t>
      </w:r>
      <w:proofErr w:type="spellStart"/>
      <w:r w:rsidR="0019336B" w:rsidRPr="09783D45">
        <w:rPr>
          <w:rFonts w:ascii="Arial" w:eastAsia="Arial" w:hAnsi="Arial" w:cs="Arial"/>
          <w:sz w:val="22"/>
          <w:lang w:val="en-US"/>
        </w:rPr>
        <w:t>MiQuit</w:t>
      </w:r>
      <w:proofErr w:type="spellEnd"/>
      <w:r w:rsidR="006C66EC" w:rsidRPr="09783D45">
        <w:rPr>
          <w:rFonts w:ascii="Arial" w:eastAsia="Arial" w:hAnsi="Arial" w:cs="Arial"/>
          <w:sz w:val="22"/>
          <w:lang w:val="en-US"/>
        </w:rPr>
        <w:t>, albeit with</w:t>
      </w:r>
      <w:r w:rsidR="002673F4" w:rsidRPr="09783D45">
        <w:rPr>
          <w:rFonts w:ascii="Arial" w:eastAsia="Arial" w:hAnsi="Arial" w:cs="Arial"/>
          <w:sz w:val="22"/>
          <w:lang w:val="en-US"/>
        </w:rPr>
        <w:t xml:space="preserve"> reasonably</w:t>
      </w:r>
      <w:r w:rsidR="006C66EC" w:rsidRPr="09783D45">
        <w:rPr>
          <w:rFonts w:ascii="Arial" w:eastAsia="Arial" w:hAnsi="Arial" w:cs="Arial"/>
          <w:sz w:val="22"/>
          <w:lang w:val="en-US"/>
        </w:rPr>
        <w:t xml:space="preserve"> </w:t>
      </w:r>
      <w:r w:rsidR="00EA6E3F" w:rsidRPr="09783D45">
        <w:rPr>
          <w:rFonts w:ascii="Arial" w:eastAsia="Arial" w:hAnsi="Arial" w:cs="Arial"/>
          <w:sz w:val="22"/>
          <w:lang w:val="en-US"/>
        </w:rPr>
        <w:t xml:space="preserve">wide confidence intervals </w:t>
      </w:r>
      <w:r w:rsidR="002673F4" w:rsidRPr="09783D45">
        <w:rPr>
          <w:rFonts w:ascii="Arial" w:eastAsia="Arial" w:hAnsi="Arial" w:cs="Arial"/>
          <w:sz w:val="22"/>
          <w:lang w:val="en-US"/>
        </w:rPr>
        <w:t xml:space="preserve">that </w:t>
      </w:r>
      <w:r w:rsidR="002A0767" w:rsidRPr="09783D45">
        <w:rPr>
          <w:rFonts w:ascii="Arial" w:eastAsia="Arial" w:hAnsi="Arial" w:cs="Arial"/>
          <w:sz w:val="22"/>
          <w:lang w:val="en-US"/>
        </w:rPr>
        <w:t xml:space="preserve">easily </w:t>
      </w:r>
      <w:r w:rsidR="002673F4" w:rsidRPr="09783D45">
        <w:rPr>
          <w:rFonts w:ascii="Arial" w:eastAsia="Arial" w:hAnsi="Arial" w:cs="Arial"/>
          <w:sz w:val="22"/>
          <w:lang w:val="en-US"/>
        </w:rPr>
        <w:t xml:space="preserve">included </w:t>
      </w:r>
      <w:r w:rsidR="00414E1A" w:rsidRPr="09783D45">
        <w:rPr>
          <w:rFonts w:ascii="Arial" w:eastAsia="Arial" w:hAnsi="Arial" w:cs="Arial"/>
          <w:sz w:val="22"/>
          <w:lang w:val="en-US"/>
        </w:rPr>
        <w:t>OR = 1</w:t>
      </w:r>
      <w:r w:rsidR="002673F4" w:rsidRPr="09783D45">
        <w:rPr>
          <w:rFonts w:ascii="Arial" w:eastAsia="Arial" w:hAnsi="Arial" w:cs="Arial"/>
          <w:sz w:val="22"/>
          <w:lang w:val="en-US"/>
        </w:rPr>
        <w:t xml:space="preserve"> </w:t>
      </w:r>
      <w:r w:rsidR="49BDD90E" w:rsidRPr="09783D45">
        <w:rPr>
          <w:rFonts w:ascii="Arial" w:eastAsia="Arial" w:hAnsi="Arial" w:cs="Arial"/>
          <w:sz w:val="22"/>
          <w:lang w:val="en-US"/>
        </w:rPr>
        <w:t>(</w:t>
      </w:r>
      <w:r w:rsidR="2E3AD23E" w:rsidRPr="09783D45">
        <w:rPr>
          <w:rFonts w:ascii="Arial" w:eastAsia="Arial" w:hAnsi="Arial" w:cs="Arial"/>
          <w:sz w:val="22"/>
          <w:lang w:val="en-US"/>
        </w:rPr>
        <w:t xml:space="preserve">Table </w:t>
      </w:r>
      <w:r w:rsidR="005E38AE" w:rsidRPr="09783D45">
        <w:rPr>
          <w:rFonts w:ascii="Arial" w:eastAsia="Arial" w:hAnsi="Arial" w:cs="Arial"/>
          <w:sz w:val="22"/>
          <w:lang w:val="en-US"/>
        </w:rPr>
        <w:t>2</w:t>
      </w:r>
      <w:r w:rsidR="2A580692" w:rsidRPr="09783D45">
        <w:rPr>
          <w:rFonts w:ascii="Arial" w:eastAsia="Arial" w:hAnsi="Arial" w:cs="Arial"/>
          <w:sz w:val="22"/>
          <w:lang w:val="en-US"/>
        </w:rPr>
        <w:t>)</w:t>
      </w:r>
      <w:r w:rsidR="2E3AD23E" w:rsidRPr="09783D45">
        <w:rPr>
          <w:rFonts w:ascii="Arial" w:eastAsia="Arial" w:hAnsi="Arial" w:cs="Arial"/>
          <w:sz w:val="22"/>
          <w:lang w:val="en-US"/>
        </w:rPr>
        <w:t>.</w:t>
      </w:r>
    </w:p>
    <w:p w14:paraId="482D8F55" w14:textId="62898E55" w:rsidR="001B7763" w:rsidRDefault="2E3AD23E" w:rsidP="267C69CB">
      <w:pPr>
        <w:spacing w:line="360" w:lineRule="auto"/>
        <w:jc w:val="both"/>
        <w:rPr>
          <w:rFonts w:ascii="Arial" w:eastAsia="Arial" w:hAnsi="Arial" w:cs="Arial"/>
          <w:sz w:val="22"/>
          <w:lang w:val="en-US"/>
        </w:rPr>
      </w:pPr>
      <w:r w:rsidRPr="267C69CB">
        <w:rPr>
          <w:rFonts w:ascii="Arial" w:eastAsia="Arial" w:hAnsi="Arial" w:cs="Arial"/>
          <w:sz w:val="22"/>
          <w:lang w:val="en-US"/>
        </w:rPr>
        <w:t xml:space="preserve">Further adjustment for partner’s smoking status, nicotine </w:t>
      </w:r>
      <w:r w:rsidR="00D963C1" w:rsidRPr="267C69CB">
        <w:rPr>
          <w:rFonts w:ascii="Arial" w:eastAsia="Arial" w:hAnsi="Arial" w:cs="Arial"/>
          <w:sz w:val="22"/>
          <w:lang w:val="en-US"/>
        </w:rPr>
        <w:t>dependence</w:t>
      </w:r>
      <w:r w:rsidRPr="267C69CB">
        <w:rPr>
          <w:rFonts w:ascii="Arial" w:eastAsia="Arial" w:hAnsi="Arial" w:cs="Arial"/>
          <w:sz w:val="22"/>
          <w:lang w:val="en-US"/>
        </w:rPr>
        <w:t xml:space="preserve"> and education</w:t>
      </w:r>
      <w:r w:rsidR="0EBA58DC" w:rsidRPr="267C69CB">
        <w:rPr>
          <w:rFonts w:ascii="Arial" w:eastAsia="Arial" w:hAnsi="Arial" w:cs="Arial"/>
          <w:sz w:val="22"/>
          <w:lang w:val="en-US"/>
        </w:rPr>
        <w:t>al attainment</w:t>
      </w:r>
      <w:r w:rsidRPr="267C69CB">
        <w:rPr>
          <w:rFonts w:ascii="Arial" w:eastAsia="Arial" w:hAnsi="Arial" w:cs="Arial"/>
          <w:sz w:val="22"/>
          <w:lang w:val="en-US"/>
        </w:rPr>
        <w:t xml:space="preserve"> did not </w:t>
      </w:r>
      <w:r w:rsidR="00A44AA5" w:rsidRPr="267C69CB">
        <w:rPr>
          <w:rFonts w:ascii="Arial" w:eastAsia="Arial" w:hAnsi="Arial" w:cs="Arial"/>
          <w:sz w:val="22"/>
          <w:lang w:val="en-US"/>
        </w:rPr>
        <w:t>material</w:t>
      </w:r>
      <w:r w:rsidR="00A44AA5">
        <w:rPr>
          <w:rFonts w:ascii="Arial" w:eastAsia="Arial" w:hAnsi="Arial" w:cs="Arial"/>
          <w:sz w:val="22"/>
          <w:lang w:val="en-US"/>
        </w:rPr>
        <w:t xml:space="preserve">ly change </w:t>
      </w:r>
      <w:r w:rsidR="001B361F">
        <w:rPr>
          <w:rFonts w:ascii="Arial" w:eastAsia="Arial" w:hAnsi="Arial" w:cs="Arial"/>
          <w:sz w:val="22"/>
          <w:lang w:val="en-US"/>
        </w:rPr>
        <w:t xml:space="preserve">the </w:t>
      </w:r>
      <w:r w:rsidRPr="267C69CB">
        <w:rPr>
          <w:rFonts w:ascii="Arial" w:eastAsia="Arial" w:hAnsi="Arial" w:cs="Arial"/>
          <w:sz w:val="22"/>
          <w:lang w:val="en-US"/>
        </w:rPr>
        <w:t xml:space="preserve">estimates, although there was some evidence that these adjustments led to </w:t>
      </w:r>
      <w:r w:rsidR="00971FF7">
        <w:rPr>
          <w:rFonts w:ascii="Arial" w:eastAsia="Arial" w:hAnsi="Arial" w:cs="Arial"/>
          <w:sz w:val="22"/>
          <w:lang w:val="en-US"/>
        </w:rPr>
        <w:t xml:space="preserve">slightly </w:t>
      </w:r>
      <w:r w:rsidRPr="267C69CB">
        <w:rPr>
          <w:rFonts w:ascii="Arial" w:eastAsia="Arial" w:hAnsi="Arial" w:cs="Arial"/>
          <w:sz w:val="22"/>
          <w:lang w:val="en-US"/>
        </w:rPr>
        <w:t>improve</w:t>
      </w:r>
      <w:r w:rsidR="2133D5A5" w:rsidRPr="267C69CB">
        <w:rPr>
          <w:rFonts w:ascii="Arial" w:eastAsia="Arial" w:hAnsi="Arial" w:cs="Arial"/>
          <w:sz w:val="22"/>
          <w:lang w:val="en-US"/>
        </w:rPr>
        <w:t>d</w:t>
      </w:r>
      <w:r w:rsidRPr="267C69CB">
        <w:rPr>
          <w:rFonts w:ascii="Arial" w:eastAsia="Arial" w:hAnsi="Arial" w:cs="Arial"/>
          <w:sz w:val="22"/>
          <w:lang w:val="en-US"/>
        </w:rPr>
        <w:t xml:space="preserve"> model fit (see</w:t>
      </w:r>
      <w:r w:rsidR="007C562B" w:rsidRPr="267C69CB">
        <w:rPr>
          <w:rFonts w:ascii="Arial" w:eastAsia="Arial" w:hAnsi="Arial" w:cs="Arial"/>
          <w:sz w:val="22"/>
          <w:lang w:val="en-US"/>
        </w:rPr>
        <w:t xml:space="preserve"> Table S</w:t>
      </w:r>
      <w:r w:rsidR="008F6CA9" w:rsidRPr="267C69CB">
        <w:rPr>
          <w:rFonts w:ascii="Arial" w:eastAsia="Arial" w:hAnsi="Arial" w:cs="Arial"/>
          <w:sz w:val="22"/>
          <w:lang w:val="en-US"/>
        </w:rPr>
        <w:t>3</w:t>
      </w:r>
      <w:r w:rsidRPr="267C69CB">
        <w:rPr>
          <w:rFonts w:ascii="Arial" w:eastAsia="Arial" w:hAnsi="Arial" w:cs="Arial"/>
          <w:sz w:val="22"/>
          <w:lang w:val="en-US"/>
        </w:rPr>
        <w:t>).</w:t>
      </w:r>
      <w:r w:rsidR="041E62BC" w:rsidRPr="267C69CB">
        <w:rPr>
          <w:rFonts w:ascii="Arial" w:eastAsia="Arial" w:hAnsi="Arial" w:cs="Arial"/>
          <w:sz w:val="22"/>
          <w:lang w:val="en-US"/>
        </w:rPr>
        <w:t xml:space="preserve"> </w:t>
      </w:r>
      <w:r w:rsidR="3E4E4665" w:rsidRPr="267C69CB">
        <w:rPr>
          <w:rFonts w:ascii="Arial" w:eastAsia="Arial" w:hAnsi="Arial" w:cs="Arial"/>
          <w:sz w:val="22"/>
          <w:lang w:val="en-US"/>
        </w:rPr>
        <w:t>T</w:t>
      </w:r>
      <w:r w:rsidR="041E62BC" w:rsidRPr="267C69CB">
        <w:rPr>
          <w:rFonts w:ascii="Arial" w:eastAsia="Arial" w:hAnsi="Arial" w:cs="Arial"/>
          <w:sz w:val="22"/>
          <w:lang w:val="en-US"/>
        </w:rPr>
        <w:t xml:space="preserve">he proportion of participants who were validated as abstinent, out of those who self-reported abstinence (either </w:t>
      </w:r>
      <w:r w:rsidR="041E62BC" w:rsidRPr="267C69CB">
        <w:rPr>
          <w:rFonts w:ascii="Arial" w:eastAsia="Arial" w:hAnsi="Arial" w:cs="Arial"/>
          <w:sz w:val="22"/>
          <w:lang w:val="en-US"/>
        </w:rPr>
        <w:lastRenderedPageBreak/>
        <w:t xml:space="preserve">prolonged or </w:t>
      </w:r>
      <w:r w:rsidR="004138EC">
        <w:rPr>
          <w:rFonts w:ascii="Arial" w:eastAsia="Arial" w:hAnsi="Arial" w:cs="Arial"/>
          <w:sz w:val="22"/>
          <w:lang w:val="en-US"/>
        </w:rPr>
        <w:t>7</w:t>
      </w:r>
      <w:r w:rsidR="041E62BC" w:rsidRPr="267C69CB">
        <w:rPr>
          <w:rFonts w:ascii="Arial" w:eastAsia="Arial" w:hAnsi="Arial" w:cs="Arial"/>
          <w:sz w:val="22"/>
          <w:lang w:val="en-US"/>
        </w:rPr>
        <w:t>-day) was similar in both groups. Of the</w:t>
      </w:r>
      <w:r w:rsidR="73ACDBCD" w:rsidRPr="267C69CB">
        <w:rPr>
          <w:rFonts w:ascii="Arial" w:eastAsia="Arial" w:hAnsi="Arial" w:cs="Arial"/>
          <w:sz w:val="22"/>
          <w:lang w:val="en-US"/>
        </w:rPr>
        <w:t xml:space="preserve"> </w:t>
      </w:r>
      <w:r w:rsidR="041E62BC" w:rsidRPr="267C69CB">
        <w:rPr>
          <w:rFonts w:ascii="Arial" w:eastAsia="Arial" w:hAnsi="Arial" w:cs="Arial"/>
          <w:sz w:val="22"/>
          <w:lang w:val="en-US"/>
        </w:rPr>
        <w:t xml:space="preserve">participants in the </w:t>
      </w:r>
      <w:proofErr w:type="spellStart"/>
      <w:r w:rsidR="041E62BC" w:rsidRPr="267C69CB">
        <w:rPr>
          <w:rFonts w:ascii="Arial" w:eastAsia="Arial" w:hAnsi="Arial" w:cs="Arial"/>
          <w:sz w:val="22"/>
          <w:lang w:val="en-US"/>
        </w:rPr>
        <w:t>M</w:t>
      </w:r>
      <w:r w:rsidR="7C43A2DF" w:rsidRPr="267C69CB">
        <w:rPr>
          <w:rFonts w:ascii="Arial" w:eastAsia="Arial" w:hAnsi="Arial" w:cs="Arial"/>
          <w:sz w:val="22"/>
          <w:lang w:val="en-US"/>
        </w:rPr>
        <w:t>iQuit</w:t>
      </w:r>
      <w:proofErr w:type="spellEnd"/>
      <w:r w:rsidR="7C43A2DF" w:rsidRPr="267C69CB">
        <w:rPr>
          <w:rFonts w:ascii="Arial" w:eastAsia="Arial" w:hAnsi="Arial" w:cs="Arial"/>
          <w:sz w:val="22"/>
          <w:lang w:val="en-US"/>
        </w:rPr>
        <w:t xml:space="preserve"> group who reported prolonged abstinence, 48.1% were validated as abstinent</w:t>
      </w:r>
      <w:r w:rsidR="43DC0A93" w:rsidRPr="267C69CB">
        <w:rPr>
          <w:rFonts w:ascii="Arial" w:eastAsia="Arial" w:hAnsi="Arial" w:cs="Arial"/>
          <w:sz w:val="22"/>
          <w:lang w:val="en-US"/>
        </w:rPr>
        <w:t xml:space="preserve">, compared with </w:t>
      </w:r>
      <w:r w:rsidR="0F5F551D" w:rsidRPr="267C69CB">
        <w:rPr>
          <w:rFonts w:ascii="Arial" w:eastAsia="Arial" w:hAnsi="Arial" w:cs="Arial"/>
          <w:sz w:val="22"/>
          <w:lang w:val="en-US"/>
        </w:rPr>
        <w:t>48.9% in the control group.</w:t>
      </w:r>
      <w:r w:rsidR="003818D3" w:rsidRPr="267C69CB">
        <w:rPr>
          <w:rFonts w:ascii="Arial" w:eastAsia="Arial" w:hAnsi="Arial" w:cs="Arial"/>
          <w:sz w:val="22"/>
          <w:lang w:val="en-US"/>
        </w:rPr>
        <w:t xml:space="preserve"> </w:t>
      </w:r>
      <w:r w:rsidR="00B279DD" w:rsidRPr="267C69CB">
        <w:rPr>
          <w:rFonts w:ascii="Arial" w:eastAsia="Arial" w:hAnsi="Arial" w:cs="Arial"/>
          <w:sz w:val="22"/>
          <w:lang w:val="en-US"/>
        </w:rPr>
        <w:t>O</w:t>
      </w:r>
      <w:r w:rsidR="0F5F551D" w:rsidRPr="267C69CB">
        <w:rPr>
          <w:rFonts w:ascii="Arial" w:eastAsia="Arial" w:hAnsi="Arial" w:cs="Arial"/>
          <w:sz w:val="22"/>
          <w:lang w:val="en-US"/>
        </w:rPr>
        <w:t xml:space="preserve">f the participants in the </w:t>
      </w:r>
      <w:proofErr w:type="spellStart"/>
      <w:r w:rsidR="0F5F551D" w:rsidRPr="267C69CB">
        <w:rPr>
          <w:rFonts w:ascii="Arial" w:eastAsia="Arial" w:hAnsi="Arial" w:cs="Arial"/>
          <w:sz w:val="22"/>
          <w:lang w:val="en-US"/>
        </w:rPr>
        <w:t>MiQuit</w:t>
      </w:r>
      <w:proofErr w:type="spellEnd"/>
      <w:r w:rsidR="0F5F551D" w:rsidRPr="267C69CB">
        <w:rPr>
          <w:rFonts w:ascii="Arial" w:eastAsia="Arial" w:hAnsi="Arial" w:cs="Arial"/>
          <w:sz w:val="22"/>
          <w:lang w:val="en-US"/>
        </w:rPr>
        <w:t xml:space="preserve"> group who reported </w:t>
      </w:r>
      <w:r w:rsidR="00D96DA7">
        <w:rPr>
          <w:rFonts w:ascii="Arial" w:eastAsia="Arial" w:hAnsi="Arial" w:cs="Arial"/>
          <w:sz w:val="22"/>
          <w:lang w:val="en-US"/>
        </w:rPr>
        <w:t>7</w:t>
      </w:r>
      <w:r w:rsidR="0F5F551D" w:rsidRPr="267C69CB">
        <w:rPr>
          <w:rFonts w:ascii="Arial" w:eastAsia="Arial" w:hAnsi="Arial" w:cs="Arial"/>
          <w:sz w:val="22"/>
          <w:lang w:val="en-US"/>
        </w:rPr>
        <w:t>-day absti</w:t>
      </w:r>
      <w:r w:rsidR="419129AA" w:rsidRPr="267C69CB">
        <w:rPr>
          <w:rFonts w:ascii="Arial" w:eastAsia="Arial" w:hAnsi="Arial" w:cs="Arial"/>
          <w:sz w:val="22"/>
          <w:lang w:val="en-US"/>
        </w:rPr>
        <w:t>nence, 50.0% were validated as abstinent, compared with 49.2% in the control group.</w:t>
      </w:r>
    </w:p>
    <w:p w14:paraId="18F55B9F" w14:textId="542E4591" w:rsidR="00B20640" w:rsidRDefault="461D6B8C" w:rsidP="6DC7C037">
      <w:pPr>
        <w:spacing w:line="360" w:lineRule="auto"/>
        <w:jc w:val="both"/>
        <w:rPr>
          <w:rFonts w:ascii="Arial" w:eastAsia="Arial" w:hAnsi="Arial" w:cs="Arial"/>
          <w:sz w:val="22"/>
          <w:lang w:val="en-US"/>
        </w:rPr>
      </w:pPr>
      <w:r w:rsidRPr="267C69CB">
        <w:rPr>
          <w:rFonts w:ascii="Arial" w:eastAsia="Arial" w:hAnsi="Arial" w:cs="Arial"/>
          <w:sz w:val="22"/>
          <w:lang w:val="en-US"/>
        </w:rPr>
        <w:t>Missing outcome data (and missing values of variables included in the imputation model) were imputed using</w:t>
      </w:r>
      <w:r w:rsidR="6E469EBD" w:rsidRPr="267C69CB">
        <w:rPr>
          <w:rFonts w:ascii="Arial" w:eastAsia="Arial" w:hAnsi="Arial" w:cs="Arial"/>
          <w:sz w:val="22"/>
          <w:lang w:val="en-US"/>
        </w:rPr>
        <w:t xml:space="preserve"> multiple imputation </w:t>
      </w:r>
      <w:r w:rsidR="2701EF4F" w:rsidRPr="267C69CB">
        <w:rPr>
          <w:rFonts w:ascii="Arial" w:eastAsia="Arial" w:hAnsi="Arial" w:cs="Arial"/>
          <w:sz w:val="22"/>
          <w:lang w:val="en-US"/>
        </w:rPr>
        <w:t>by chained equations</w:t>
      </w:r>
      <w:r w:rsidR="7640223E" w:rsidRPr="267C69CB">
        <w:rPr>
          <w:rFonts w:ascii="Arial" w:eastAsia="Arial" w:hAnsi="Arial" w:cs="Arial"/>
          <w:sz w:val="22"/>
          <w:lang w:val="en-US"/>
        </w:rPr>
        <w:t>,</w:t>
      </w:r>
      <w:r w:rsidR="270CCC25" w:rsidRPr="267C69CB">
        <w:rPr>
          <w:rFonts w:ascii="Arial" w:eastAsia="Arial" w:hAnsi="Arial" w:cs="Arial"/>
          <w:sz w:val="22"/>
          <w:lang w:val="en-US"/>
        </w:rPr>
        <w:t xml:space="preserve"> </w:t>
      </w:r>
      <w:r w:rsidR="6E469EBD" w:rsidRPr="267C69CB">
        <w:rPr>
          <w:rFonts w:ascii="Arial" w:eastAsia="Arial" w:hAnsi="Arial" w:cs="Arial"/>
          <w:sz w:val="22"/>
          <w:lang w:val="en-US"/>
        </w:rPr>
        <w:t xml:space="preserve">assuming </w:t>
      </w:r>
      <w:r w:rsidR="104A5230" w:rsidRPr="267C69CB">
        <w:rPr>
          <w:rFonts w:ascii="Arial" w:eastAsia="Arial" w:hAnsi="Arial" w:cs="Arial"/>
          <w:sz w:val="22"/>
          <w:lang w:val="en-US"/>
        </w:rPr>
        <w:t>these</w:t>
      </w:r>
      <w:r w:rsidR="6E469EBD" w:rsidRPr="267C69CB">
        <w:rPr>
          <w:rFonts w:ascii="Arial" w:eastAsia="Arial" w:hAnsi="Arial" w:cs="Arial"/>
          <w:sz w:val="22"/>
          <w:lang w:val="en-US"/>
        </w:rPr>
        <w:t xml:space="preserve"> data were missing at random</w:t>
      </w:r>
      <w:r w:rsidR="2AAB1FB8" w:rsidRPr="267C69CB">
        <w:rPr>
          <w:rFonts w:ascii="Arial" w:eastAsia="Arial" w:hAnsi="Arial" w:cs="Arial"/>
          <w:sz w:val="22"/>
          <w:lang w:val="en-US"/>
        </w:rPr>
        <w:t xml:space="preserve"> (MAR)</w:t>
      </w:r>
      <w:r w:rsidR="76AEEAE8" w:rsidRPr="267C69CB">
        <w:rPr>
          <w:rFonts w:ascii="Arial" w:eastAsia="Arial" w:hAnsi="Arial" w:cs="Arial"/>
          <w:sz w:val="22"/>
          <w:lang w:val="en-US"/>
        </w:rPr>
        <w:t xml:space="preserve">. The primary analysis model was fitted to each of the imputed datasets, with the point estimates being combined using Rubin’s rules and profile </w:t>
      </w:r>
      <w:proofErr w:type="spellStart"/>
      <w:r w:rsidR="76AEEAE8" w:rsidRPr="267C69CB">
        <w:rPr>
          <w:rFonts w:ascii="Arial" w:eastAsia="Arial" w:hAnsi="Arial" w:cs="Arial"/>
          <w:sz w:val="22"/>
          <w:lang w:val="en-US"/>
        </w:rPr>
        <w:t>penalised</w:t>
      </w:r>
      <w:proofErr w:type="spellEnd"/>
      <w:r w:rsidR="76AEEAE8" w:rsidRPr="267C69CB">
        <w:rPr>
          <w:rFonts w:ascii="Arial" w:eastAsia="Arial" w:hAnsi="Arial" w:cs="Arial"/>
          <w:sz w:val="22"/>
          <w:lang w:val="en-US"/>
        </w:rPr>
        <w:t xml:space="preserve"> likelihood confidence intervals </w:t>
      </w:r>
      <w:r w:rsidR="73748329" w:rsidRPr="267C69CB">
        <w:rPr>
          <w:rFonts w:ascii="Arial" w:eastAsia="Arial" w:hAnsi="Arial" w:cs="Arial"/>
          <w:sz w:val="22"/>
          <w:lang w:val="en-US"/>
        </w:rPr>
        <w:t xml:space="preserve">being obtained following the approach described </w:t>
      </w:r>
      <w:r w:rsidR="00863FE1">
        <w:rPr>
          <w:rFonts w:ascii="Arial" w:eastAsia="Arial" w:hAnsi="Arial" w:cs="Arial"/>
          <w:sz w:val="22"/>
          <w:lang w:val="en-US"/>
        </w:rPr>
        <w:t>by</w:t>
      </w:r>
      <w:r w:rsidR="00BC5C35">
        <w:rPr>
          <w:rFonts w:ascii="Arial" w:eastAsia="Arial" w:hAnsi="Arial" w:cs="Arial"/>
          <w:sz w:val="22"/>
          <w:lang w:val="en-US"/>
        </w:rPr>
        <w:t xml:space="preserve"> Heinze</w:t>
      </w:r>
      <w:r w:rsidR="73748329" w:rsidRPr="267C69CB">
        <w:rPr>
          <w:rFonts w:ascii="Arial" w:eastAsia="Arial" w:hAnsi="Arial" w:cs="Arial"/>
          <w:sz w:val="22"/>
          <w:lang w:val="en-US"/>
        </w:rPr>
        <w:t>.</w:t>
      </w:r>
      <w:r w:rsidR="00BC5C35">
        <w:rPr>
          <w:rFonts w:ascii="Arial" w:eastAsia="Arial" w:hAnsi="Arial" w:cs="Arial"/>
          <w:sz w:val="22"/>
          <w:lang w:val="en-US"/>
        </w:rPr>
        <w:fldChar w:fldCharType="begin">
          <w:fldData xml:space="preserve">PEVuZE5vdGU+PENpdGU+PEF1dGhvcj5IZWluemU8L0F1dGhvcj48WWVhcj4yMDEzPC9ZZWFyPjxS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</w:fldData>
        </w:fldChar>
      </w:r>
      <w:r w:rsidR="00EF4373">
        <w:rPr>
          <w:rFonts w:ascii="Arial" w:eastAsia="Arial" w:hAnsi="Arial" w:cs="Arial"/>
          <w:sz w:val="22"/>
          <w:lang w:val="en-US"/>
        </w:rPr>
        <w:instrText xml:space="preserve"> ADDIN EN.CITE </w:instrText>
      </w:r>
      <w:r w:rsidR="00EF4373">
        <w:rPr>
          <w:rFonts w:ascii="Arial" w:eastAsia="Arial" w:hAnsi="Arial" w:cs="Arial"/>
          <w:sz w:val="22"/>
          <w:lang w:val="en-US"/>
        </w:rPr>
        <w:fldChar w:fldCharType="begin">
          <w:fldData xml:space="preserve">PEVuZE5vdGU+PENpdGU+PEF1dGhvcj5IZWluemU8L0F1dGhvcj48WWVhcj4yMDEzPC9ZZWFyPjxS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</w:fldData>
        </w:fldChar>
      </w:r>
      <w:r w:rsidR="00EF4373">
        <w:rPr>
          <w:rFonts w:ascii="Arial" w:eastAsia="Arial" w:hAnsi="Arial" w:cs="Arial"/>
          <w:sz w:val="22"/>
          <w:lang w:val="en-US"/>
        </w:rPr>
        <w:instrText xml:space="preserve"> ADDIN EN.CITE.DATA </w:instrText>
      </w:r>
      <w:r w:rsidR="00EF4373">
        <w:rPr>
          <w:rFonts w:ascii="Arial" w:eastAsia="Arial" w:hAnsi="Arial" w:cs="Arial"/>
          <w:sz w:val="22"/>
          <w:lang w:val="en-US"/>
        </w:rPr>
      </w:r>
      <w:r w:rsidR="00EF4373">
        <w:rPr>
          <w:rFonts w:ascii="Arial" w:eastAsia="Arial" w:hAnsi="Arial" w:cs="Arial"/>
          <w:sz w:val="22"/>
          <w:lang w:val="en-US"/>
        </w:rPr>
        <w:fldChar w:fldCharType="end"/>
      </w:r>
      <w:r w:rsidR="00BC5C35">
        <w:rPr>
          <w:rFonts w:ascii="Arial" w:eastAsia="Arial" w:hAnsi="Arial" w:cs="Arial"/>
          <w:sz w:val="22"/>
          <w:lang w:val="en-US"/>
        </w:rPr>
      </w:r>
      <w:r w:rsidR="00BC5C35">
        <w:rPr>
          <w:rFonts w:ascii="Arial" w:eastAsia="Arial" w:hAnsi="Arial" w:cs="Arial"/>
          <w:sz w:val="22"/>
          <w:lang w:val="en-US"/>
        </w:rPr>
        <w:fldChar w:fldCharType="separate"/>
      </w:r>
      <w:r w:rsidR="00EF4373" w:rsidRPr="00EF4373">
        <w:rPr>
          <w:rFonts w:ascii="Arial" w:eastAsia="Arial" w:hAnsi="Arial" w:cs="Arial"/>
          <w:noProof/>
          <w:sz w:val="22"/>
          <w:vertAlign w:val="superscript"/>
          <w:lang w:val="en-US"/>
        </w:rPr>
        <w:t>38 39</w:t>
      </w:r>
      <w:r w:rsidR="00BC5C35">
        <w:rPr>
          <w:rFonts w:ascii="Arial" w:eastAsia="Arial" w:hAnsi="Arial" w:cs="Arial"/>
          <w:sz w:val="22"/>
          <w:lang w:val="en-US"/>
        </w:rPr>
        <w:fldChar w:fldCharType="end"/>
      </w:r>
      <w:r w:rsidR="73748329" w:rsidRPr="267C69CB">
        <w:rPr>
          <w:rFonts w:ascii="Arial" w:eastAsia="Arial" w:hAnsi="Arial" w:cs="Arial"/>
          <w:sz w:val="22"/>
          <w:lang w:val="en-US"/>
        </w:rPr>
        <w:t xml:space="preserve"> This</w:t>
      </w:r>
      <w:r w:rsidR="6E469EBD" w:rsidRPr="267C69CB">
        <w:rPr>
          <w:rFonts w:ascii="Arial" w:eastAsia="Arial" w:hAnsi="Arial" w:cs="Arial"/>
          <w:sz w:val="22"/>
          <w:lang w:val="en-US"/>
        </w:rPr>
        <w:t xml:space="preserve"> </w:t>
      </w:r>
      <w:r w:rsidR="2E3AD23E" w:rsidRPr="267C69CB">
        <w:rPr>
          <w:rFonts w:ascii="Arial" w:eastAsia="Arial" w:hAnsi="Arial" w:cs="Arial"/>
          <w:sz w:val="22"/>
          <w:lang w:val="en-US"/>
        </w:rPr>
        <w:t>gave an OR of 1.14 (95% CI 0.66 to 1.98)</w:t>
      </w:r>
      <w:r w:rsidR="77D23368" w:rsidRPr="267C69CB">
        <w:rPr>
          <w:rFonts w:ascii="Arial" w:eastAsia="Arial" w:hAnsi="Arial" w:cs="Arial"/>
          <w:sz w:val="22"/>
          <w:lang w:val="en-US"/>
        </w:rPr>
        <w:t xml:space="preserve"> </w:t>
      </w:r>
      <w:r w:rsidR="2561A50B" w:rsidRPr="267C69CB">
        <w:rPr>
          <w:rFonts w:ascii="Arial" w:eastAsia="Arial" w:hAnsi="Arial" w:cs="Arial"/>
          <w:sz w:val="22"/>
          <w:lang w:val="en-US"/>
        </w:rPr>
        <w:t>and</w:t>
      </w:r>
      <w:r w:rsidR="2E3AD23E" w:rsidRPr="267C69CB">
        <w:rPr>
          <w:rFonts w:ascii="Arial" w:eastAsia="Arial" w:hAnsi="Arial" w:cs="Arial"/>
          <w:sz w:val="22"/>
          <w:lang w:val="en-US"/>
        </w:rPr>
        <w:t xml:space="preserve"> similar inference to the primary analysis.</w:t>
      </w:r>
      <w:r w:rsidR="00907109" w:rsidRPr="00907109">
        <w:rPr>
          <w:rFonts w:ascii="Arial" w:eastAsia="Times New Roman" w:hAnsi="Arial" w:cs="Arial"/>
          <w:sz w:val="22"/>
          <w:lang w:eastAsia="en-GB"/>
        </w:rPr>
        <w:t xml:space="preserve"> </w:t>
      </w:r>
      <w:r w:rsidR="00907109" w:rsidRPr="267C69CB">
        <w:rPr>
          <w:rFonts w:ascii="Arial" w:eastAsia="Times New Roman" w:hAnsi="Arial" w:cs="Arial"/>
          <w:sz w:val="22"/>
          <w:lang w:eastAsia="en-GB"/>
        </w:rPr>
        <w:t>Tables S4-9</w:t>
      </w:r>
      <w:r w:rsidR="00907109">
        <w:rPr>
          <w:rFonts w:ascii="Arial" w:eastAsia="Times New Roman" w:hAnsi="Arial" w:cs="Arial"/>
          <w:sz w:val="22"/>
          <w:lang w:eastAsia="en-GB"/>
        </w:rPr>
        <w:t xml:space="preserve"> and </w:t>
      </w:r>
      <w:r w:rsidR="00907109" w:rsidRPr="267C69CB">
        <w:rPr>
          <w:rFonts w:ascii="Arial" w:eastAsia="Times New Roman" w:hAnsi="Arial" w:cs="Arial"/>
          <w:sz w:val="22"/>
          <w:lang w:eastAsia="en-GB"/>
        </w:rPr>
        <w:t>Figures S7-10</w:t>
      </w:r>
      <w:r w:rsidR="00907109">
        <w:rPr>
          <w:rFonts w:ascii="Arial" w:eastAsia="Times New Roman" w:hAnsi="Arial" w:cs="Arial"/>
          <w:sz w:val="22"/>
          <w:lang w:eastAsia="en-GB"/>
        </w:rPr>
        <w:t xml:space="preserve"> </w:t>
      </w:r>
      <w:r w:rsidR="00907109" w:rsidRPr="267C69CB">
        <w:rPr>
          <w:rFonts w:ascii="Arial" w:eastAsia="Arial" w:hAnsi="Arial" w:cs="Arial"/>
          <w:sz w:val="22"/>
          <w:lang w:val="en-US"/>
        </w:rPr>
        <w:t xml:space="preserve">present </w:t>
      </w:r>
      <w:r w:rsidR="00907109">
        <w:rPr>
          <w:rFonts w:ascii="Arial" w:eastAsia="Arial" w:hAnsi="Arial" w:cs="Arial"/>
          <w:sz w:val="22"/>
          <w:lang w:val="en-US"/>
        </w:rPr>
        <w:t>findings from</w:t>
      </w:r>
      <w:r w:rsidR="00907109" w:rsidRPr="267C69CB">
        <w:rPr>
          <w:rFonts w:ascii="Arial" w:eastAsia="Arial" w:hAnsi="Arial" w:cs="Arial"/>
          <w:sz w:val="22"/>
          <w:lang w:val="en-US"/>
        </w:rPr>
        <w:t xml:space="preserve"> analyses exploring variation in the missing data assumptions, with full details of sensitivity analyses and alternative </w:t>
      </w:r>
      <w:proofErr w:type="spellStart"/>
      <w:r w:rsidR="00907109" w:rsidRPr="267C69CB">
        <w:rPr>
          <w:rFonts w:ascii="Arial" w:eastAsia="Arial" w:hAnsi="Arial" w:cs="Arial"/>
          <w:sz w:val="22"/>
          <w:lang w:val="en-US"/>
        </w:rPr>
        <w:t>estimands</w:t>
      </w:r>
      <w:proofErr w:type="spellEnd"/>
      <w:r w:rsidR="00907109" w:rsidRPr="267C69CB">
        <w:rPr>
          <w:rFonts w:ascii="Arial" w:eastAsia="Arial" w:hAnsi="Arial" w:cs="Arial"/>
          <w:sz w:val="22"/>
          <w:lang w:val="en-US"/>
        </w:rPr>
        <w:t xml:space="preserve">, provided in the </w:t>
      </w:r>
      <w:r w:rsidR="00907109" w:rsidRPr="267C69CB">
        <w:rPr>
          <w:rFonts w:ascii="Arial" w:eastAsia="Times New Roman" w:hAnsi="Arial" w:cs="Arial"/>
          <w:sz w:val="22"/>
          <w:lang w:eastAsia="en-GB"/>
        </w:rPr>
        <w:t>supplement</w:t>
      </w:r>
      <w:r w:rsidR="00907109" w:rsidRPr="267C69CB">
        <w:rPr>
          <w:rFonts w:ascii="Arial" w:eastAsia="Arial" w:hAnsi="Arial" w:cs="Arial"/>
          <w:sz w:val="22"/>
          <w:lang w:val="en-US"/>
        </w:rPr>
        <w:t>.</w:t>
      </w:r>
      <w:r w:rsidR="005817C4">
        <w:rPr>
          <w:rFonts w:ascii="Arial" w:eastAsia="Arial" w:hAnsi="Arial" w:cs="Arial"/>
          <w:sz w:val="22"/>
          <w:lang w:val="en-US"/>
        </w:rPr>
        <w:t xml:space="preserve"> </w:t>
      </w:r>
      <w:r w:rsidR="00C16157" w:rsidRPr="6DC7C037">
        <w:rPr>
          <w:rFonts w:ascii="Arial" w:eastAsia="Arial" w:hAnsi="Arial" w:cs="Arial"/>
          <w:sz w:val="22"/>
          <w:lang w:val="en-US"/>
        </w:rPr>
        <w:t>We also explored the sensitivity of the results to departures from MAR</w:t>
      </w:r>
      <w:r w:rsidR="5F94228A" w:rsidRPr="6DC7C037">
        <w:rPr>
          <w:rFonts w:ascii="Arial" w:eastAsia="Arial" w:hAnsi="Arial" w:cs="Arial"/>
          <w:sz w:val="22"/>
          <w:lang w:val="en-US"/>
        </w:rPr>
        <w:t xml:space="preserve"> less extreme than missing = smoking</w:t>
      </w:r>
      <w:r w:rsidR="005817C4">
        <w:rPr>
          <w:rFonts w:ascii="Arial" w:eastAsia="Arial" w:hAnsi="Arial" w:cs="Arial"/>
          <w:sz w:val="22"/>
          <w:lang w:val="en-US"/>
        </w:rPr>
        <w:t xml:space="preserve"> </w:t>
      </w:r>
      <w:r w:rsidR="00EE67E3" w:rsidRPr="6DC7C037">
        <w:rPr>
          <w:rFonts w:ascii="Arial" w:eastAsia="Arial" w:hAnsi="Arial" w:cs="Arial"/>
          <w:sz w:val="22"/>
          <w:lang w:val="en-US"/>
        </w:rPr>
        <w:t>and</w:t>
      </w:r>
      <w:r w:rsidR="005817C4">
        <w:rPr>
          <w:rFonts w:ascii="Arial" w:eastAsia="Arial" w:hAnsi="Arial" w:cs="Arial"/>
          <w:sz w:val="22"/>
          <w:lang w:val="en-US"/>
        </w:rPr>
        <w:t xml:space="preserve">, </w:t>
      </w:r>
      <w:r w:rsidR="00C16157" w:rsidRPr="6DC7C037">
        <w:rPr>
          <w:rFonts w:ascii="Arial" w:eastAsia="Arial" w:hAnsi="Arial" w:cs="Arial"/>
          <w:sz w:val="22"/>
          <w:lang w:val="en-US"/>
        </w:rPr>
        <w:t xml:space="preserve">allowed the missingness mechanism to vary by </w:t>
      </w:r>
      <w:proofErr w:type="spellStart"/>
      <w:r w:rsidR="00C16157" w:rsidRPr="6DC7C037">
        <w:rPr>
          <w:rFonts w:ascii="Arial" w:eastAsia="Arial" w:hAnsi="Arial" w:cs="Arial"/>
          <w:sz w:val="22"/>
          <w:lang w:val="en-US"/>
        </w:rPr>
        <w:t>randomised</w:t>
      </w:r>
      <w:proofErr w:type="spellEnd"/>
      <w:r w:rsidR="00C16157" w:rsidRPr="6DC7C037">
        <w:rPr>
          <w:rFonts w:ascii="Arial" w:eastAsia="Arial" w:hAnsi="Arial" w:cs="Arial"/>
          <w:sz w:val="22"/>
          <w:lang w:val="en-US"/>
        </w:rPr>
        <w:t xml:space="preserve"> group.</w:t>
      </w:r>
      <w:r w:rsidR="00BC5C35">
        <w:rPr>
          <w:rFonts w:ascii="Arial" w:eastAsia="Arial" w:hAnsi="Arial" w:cs="Arial"/>
          <w:sz w:val="22"/>
          <w:lang w:val="en-US"/>
        </w:rPr>
        <w:fldChar w:fldCharType="begin"/>
      </w:r>
      <w:r w:rsidR="00EF4373">
        <w:rPr>
          <w:rFonts w:ascii="Arial" w:eastAsia="Arial" w:hAnsi="Arial" w:cs="Arial"/>
          <w:sz w:val="22"/>
          <w:lang w:val="en-US"/>
        </w:rPr>
        <w:instrText xml:space="preserve"> ADDIN EN.CITE &lt;EndNote&gt;&lt;Cite ExcludeYear="1"&gt;&lt;Author&gt;White&lt;/Author&gt;&lt;RecNum&gt;2745&lt;/RecNum&gt;&lt;DisplayText&gt;&lt;style face="superscript"&gt;40&lt;/style&gt;&lt;/DisplayText&gt;&lt;record&gt;&lt;rec-number&gt;2745&lt;/rec-number&gt;&lt;foreign-keys&gt;&lt;key app="EN" db-id="zzpwswrpx2szz3e2xz1p2eafvvpast9dpe9r" timestamp="1611230562" guid="d129d766-6e4a-4f50-bc35-f66168fde709"&gt;2745&lt;/key&gt;&lt;/foreign-keys&gt;&lt;ref-type name="Computer Program"&gt;9&lt;/ref-type&gt;&lt;contributors&gt;&lt;authors&gt;&lt;author&gt;White, I.&lt;/author&gt;&lt;/authors&gt;&lt;/contributors&gt;&lt;titles&gt;&lt;title&gt;rctmiss: Stata module to analyse a RCT allowing for informatively missing outcome data version 0.12.4&lt;/title&gt;&lt;secondary-title&gt;Statistical Software Components s458304&lt;/secondary-title&gt;&lt;/titles&gt;&lt;dates&gt;&lt;/dates&gt;&lt;pub-location&gt;Boston College Department of Economics&lt;/pub-location&gt;&lt;urls&gt;&lt;/urls&gt;&lt;/record&gt;&lt;/Cite&gt;&lt;/EndNote&gt;</w:instrText>
      </w:r>
      <w:r w:rsidR="00BC5C35">
        <w:rPr>
          <w:rFonts w:ascii="Arial" w:eastAsia="Arial" w:hAnsi="Arial" w:cs="Arial"/>
          <w:sz w:val="22"/>
          <w:lang w:val="en-US"/>
        </w:rPr>
        <w:fldChar w:fldCharType="separate"/>
      </w:r>
      <w:r w:rsidR="00EF4373" w:rsidRPr="00EF4373">
        <w:rPr>
          <w:rFonts w:ascii="Arial" w:eastAsia="Arial" w:hAnsi="Arial" w:cs="Arial"/>
          <w:noProof/>
          <w:sz w:val="22"/>
          <w:vertAlign w:val="superscript"/>
          <w:lang w:val="en-US"/>
        </w:rPr>
        <w:t>40</w:t>
      </w:r>
      <w:r w:rsidR="00BC5C35">
        <w:rPr>
          <w:rFonts w:ascii="Arial" w:eastAsia="Arial" w:hAnsi="Arial" w:cs="Arial"/>
          <w:sz w:val="22"/>
          <w:lang w:val="en-US"/>
        </w:rPr>
        <w:fldChar w:fldCharType="end"/>
      </w:r>
      <w:r w:rsidR="00C16157" w:rsidRPr="6DC7C037">
        <w:rPr>
          <w:rFonts w:ascii="Arial" w:eastAsia="Arial" w:hAnsi="Arial" w:cs="Arial"/>
          <w:sz w:val="22"/>
          <w:lang w:val="en-US"/>
        </w:rPr>
        <w:t xml:space="preserve"> </w:t>
      </w:r>
      <w:r w:rsidR="005817C4">
        <w:rPr>
          <w:rFonts w:ascii="Arial" w:eastAsia="Arial" w:hAnsi="Arial" w:cs="Arial"/>
          <w:sz w:val="22"/>
          <w:lang w:val="en-US"/>
        </w:rPr>
        <w:t>Findings</w:t>
      </w:r>
      <w:r w:rsidR="44F216BB" w:rsidRPr="6DC7C037">
        <w:rPr>
          <w:rFonts w:ascii="Arial" w:eastAsia="Arial" w:hAnsi="Arial" w:cs="Arial"/>
          <w:sz w:val="22"/>
          <w:lang w:val="en-US"/>
        </w:rPr>
        <w:t xml:space="preserve"> </w:t>
      </w:r>
      <w:r w:rsidR="05A71270" w:rsidRPr="6DC7C037">
        <w:rPr>
          <w:rFonts w:ascii="Arial" w:eastAsia="Arial" w:hAnsi="Arial" w:cs="Arial"/>
          <w:sz w:val="22"/>
          <w:lang w:val="en-US"/>
        </w:rPr>
        <w:t xml:space="preserve">suggested </w:t>
      </w:r>
      <w:r w:rsidR="005817C4">
        <w:rPr>
          <w:rFonts w:ascii="Arial" w:eastAsia="Arial" w:hAnsi="Arial" w:cs="Arial"/>
          <w:sz w:val="22"/>
          <w:lang w:val="en-US"/>
        </w:rPr>
        <w:t>that</w:t>
      </w:r>
      <w:r w:rsidR="6F9642A8" w:rsidRPr="6DC7C037">
        <w:rPr>
          <w:rFonts w:ascii="Arial" w:eastAsia="Arial" w:hAnsi="Arial" w:cs="Arial"/>
          <w:sz w:val="22"/>
          <w:lang w:val="en-US"/>
        </w:rPr>
        <w:t xml:space="preserve"> both primary and imputed data analyses</w:t>
      </w:r>
      <w:r w:rsidR="6B28A932" w:rsidRPr="6DC7C037">
        <w:rPr>
          <w:rFonts w:ascii="Arial" w:eastAsia="Arial" w:hAnsi="Arial" w:cs="Arial"/>
          <w:sz w:val="22"/>
          <w:lang w:val="en-US"/>
        </w:rPr>
        <w:t xml:space="preserve"> were reasonably robust</w:t>
      </w:r>
      <w:r w:rsidR="7F048D19" w:rsidRPr="6DC7C037">
        <w:rPr>
          <w:rFonts w:ascii="Arial" w:eastAsia="Arial" w:hAnsi="Arial" w:cs="Arial"/>
          <w:sz w:val="22"/>
          <w:lang w:val="en-US"/>
        </w:rPr>
        <w:t>,</w:t>
      </w:r>
      <w:r w:rsidR="6B28A932" w:rsidRPr="6DC7C037">
        <w:rPr>
          <w:rFonts w:ascii="Arial" w:eastAsia="Arial" w:hAnsi="Arial" w:cs="Arial"/>
          <w:sz w:val="22"/>
          <w:lang w:val="en-US"/>
        </w:rPr>
        <w:t xml:space="preserve"> a</w:t>
      </w:r>
      <w:r w:rsidR="4D1BE7F0" w:rsidRPr="6DC7C037">
        <w:rPr>
          <w:rFonts w:ascii="Arial" w:eastAsia="Arial" w:hAnsi="Arial" w:cs="Arial"/>
          <w:sz w:val="22"/>
          <w:lang w:val="en-US"/>
        </w:rPr>
        <w:t>s</w:t>
      </w:r>
      <w:r w:rsidR="6B28A932" w:rsidRPr="6DC7C037">
        <w:rPr>
          <w:rFonts w:ascii="Arial" w:eastAsia="Arial" w:hAnsi="Arial" w:cs="Arial"/>
          <w:sz w:val="22"/>
          <w:lang w:val="en-US"/>
        </w:rPr>
        <w:t xml:space="preserve"> </w:t>
      </w:r>
      <w:r w:rsidR="3F1DEB93" w:rsidRPr="6DC7C037">
        <w:rPr>
          <w:rFonts w:ascii="Arial" w:eastAsia="Arial" w:hAnsi="Arial" w:cs="Arial"/>
          <w:sz w:val="22"/>
          <w:lang w:val="en-US"/>
        </w:rPr>
        <w:t xml:space="preserve">relatively implausible assumptions about the missing data mechanisms </w:t>
      </w:r>
      <w:r w:rsidR="686668EB" w:rsidRPr="6DC7C037">
        <w:rPr>
          <w:rFonts w:ascii="Arial" w:eastAsia="Arial" w:hAnsi="Arial" w:cs="Arial"/>
          <w:sz w:val="22"/>
          <w:lang w:val="en-US"/>
        </w:rPr>
        <w:t>is</w:t>
      </w:r>
      <w:r w:rsidR="7E7826AE" w:rsidRPr="6DC7C037">
        <w:rPr>
          <w:rFonts w:ascii="Arial" w:eastAsia="Arial" w:hAnsi="Arial" w:cs="Arial"/>
          <w:sz w:val="22"/>
          <w:lang w:val="en-US"/>
        </w:rPr>
        <w:t xml:space="preserve"> required </w:t>
      </w:r>
      <w:r w:rsidR="3F1DEB93" w:rsidRPr="6DC7C037">
        <w:rPr>
          <w:rFonts w:ascii="Arial" w:eastAsia="Arial" w:hAnsi="Arial" w:cs="Arial"/>
          <w:sz w:val="22"/>
          <w:lang w:val="en-US"/>
        </w:rPr>
        <w:t xml:space="preserve">for </w:t>
      </w:r>
      <w:r w:rsidR="6B28A932" w:rsidRPr="6DC7C037">
        <w:rPr>
          <w:rFonts w:ascii="Arial" w:eastAsia="Arial" w:hAnsi="Arial" w:cs="Arial"/>
          <w:sz w:val="22"/>
          <w:lang w:val="en-US"/>
        </w:rPr>
        <w:t xml:space="preserve">the </w:t>
      </w:r>
      <w:r w:rsidR="7A126FFD" w:rsidRPr="6DC7C037">
        <w:rPr>
          <w:rFonts w:ascii="Arial" w:eastAsia="Arial" w:hAnsi="Arial" w:cs="Arial"/>
          <w:sz w:val="22"/>
          <w:lang w:val="en-US"/>
        </w:rPr>
        <w:t xml:space="preserve">primary outcome </w:t>
      </w:r>
      <w:r w:rsidR="1C2B237B" w:rsidRPr="6DC7C037">
        <w:rPr>
          <w:rFonts w:ascii="Arial" w:eastAsia="Arial" w:hAnsi="Arial" w:cs="Arial"/>
          <w:sz w:val="22"/>
          <w:lang w:val="en-US"/>
        </w:rPr>
        <w:t>conclusions</w:t>
      </w:r>
      <w:r w:rsidR="6B28A932" w:rsidRPr="6DC7C037">
        <w:rPr>
          <w:rFonts w:ascii="Arial" w:eastAsia="Arial" w:hAnsi="Arial" w:cs="Arial"/>
          <w:sz w:val="22"/>
          <w:lang w:val="en-US"/>
        </w:rPr>
        <w:t xml:space="preserve"> to </w:t>
      </w:r>
      <w:r w:rsidR="118ADD74" w:rsidRPr="6DC7C037">
        <w:rPr>
          <w:rFonts w:ascii="Arial" w:eastAsia="Arial" w:hAnsi="Arial" w:cs="Arial"/>
          <w:sz w:val="22"/>
          <w:lang w:val="en-US"/>
        </w:rPr>
        <w:t xml:space="preserve">be </w:t>
      </w:r>
      <w:r w:rsidR="0F4E32B5" w:rsidRPr="6DC7C037">
        <w:rPr>
          <w:rFonts w:ascii="Arial" w:eastAsia="Arial" w:hAnsi="Arial" w:cs="Arial"/>
          <w:sz w:val="22"/>
          <w:lang w:val="en-US"/>
        </w:rPr>
        <w:t>altered</w:t>
      </w:r>
      <w:r w:rsidR="24448954" w:rsidRPr="6DC7C037">
        <w:rPr>
          <w:rFonts w:ascii="Arial" w:eastAsia="Arial" w:hAnsi="Arial" w:cs="Arial"/>
          <w:sz w:val="22"/>
          <w:lang w:val="en-US"/>
        </w:rPr>
        <w:t xml:space="preserve"> (Table 3 and Figure S</w:t>
      </w:r>
      <w:r w:rsidR="5D68B6E6" w:rsidRPr="6DC7C037">
        <w:rPr>
          <w:rFonts w:ascii="Arial" w:eastAsia="Arial" w:hAnsi="Arial" w:cs="Arial"/>
          <w:sz w:val="22"/>
          <w:lang w:val="en-US"/>
        </w:rPr>
        <w:t>10</w:t>
      </w:r>
      <w:r w:rsidR="24448954" w:rsidRPr="6DC7C037">
        <w:rPr>
          <w:rFonts w:ascii="Arial" w:eastAsia="Arial" w:hAnsi="Arial" w:cs="Arial"/>
          <w:sz w:val="22"/>
          <w:lang w:val="en-US"/>
        </w:rPr>
        <w:t>)</w:t>
      </w:r>
      <w:r w:rsidR="00C16157" w:rsidRPr="6DC7C037">
        <w:rPr>
          <w:rFonts w:ascii="Arial" w:eastAsia="Arial" w:hAnsi="Arial" w:cs="Arial"/>
          <w:sz w:val="22"/>
          <w:lang w:val="en-US"/>
        </w:rPr>
        <w:t>.</w:t>
      </w:r>
    </w:p>
    <w:p w14:paraId="2C0B2972" w14:textId="77777777" w:rsidR="004A3FA7" w:rsidRDefault="004A3FA7" w:rsidP="004A3FA7">
      <w:pPr>
        <w:spacing w:line="360" w:lineRule="auto"/>
        <w:jc w:val="both"/>
        <w:rPr>
          <w:rFonts w:ascii="Arial" w:eastAsia="Arial" w:hAnsi="Arial" w:cs="Arial"/>
          <w:sz w:val="22"/>
          <w:lang w:val="en-US"/>
        </w:rPr>
      </w:pPr>
    </w:p>
    <w:p w14:paraId="3E6B5242" w14:textId="67867002" w:rsidR="0092576D" w:rsidRDefault="00CF165C" w:rsidP="2282FA8A">
      <w:pPr>
        <w:spacing w:line="257" w:lineRule="auto"/>
        <w:jc w:val="both"/>
        <w:rPr>
          <w:rFonts w:ascii="Arial" w:eastAsia="Arial" w:hAnsi="Arial" w:cs="Arial"/>
          <w:b/>
          <w:bCs/>
          <w:sz w:val="22"/>
          <w:lang w:val="en-US"/>
        </w:rPr>
      </w:pPr>
      <w:r>
        <w:rPr>
          <w:rFonts w:ascii="Arial" w:eastAsia="Arial" w:hAnsi="Arial" w:cs="Arial"/>
          <w:b/>
          <w:bCs/>
          <w:sz w:val="22"/>
          <w:lang w:val="en-US"/>
        </w:rPr>
        <w:t>Trial sequential analysis</w:t>
      </w:r>
      <w:r w:rsidR="00832F7C">
        <w:rPr>
          <w:rFonts w:ascii="Arial" w:eastAsia="Arial" w:hAnsi="Arial" w:cs="Arial"/>
          <w:b/>
          <w:bCs/>
          <w:sz w:val="22"/>
          <w:lang w:val="en-US"/>
        </w:rPr>
        <w:t xml:space="preserve"> (TSA)</w:t>
      </w:r>
    </w:p>
    <w:p w14:paraId="43D70642" w14:textId="236FACD5" w:rsidR="00021C28" w:rsidRDefault="00BB73FD" w:rsidP="267C69CB">
      <w:pPr>
        <w:spacing w:line="360" w:lineRule="auto"/>
        <w:jc w:val="both"/>
        <w:rPr>
          <w:rFonts w:ascii="Arial" w:hAnsi="Arial" w:cs="Arial"/>
          <w:color w:val="000000" w:themeColor="text1"/>
          <w:sz w:val="22"/>
        </w:rPr>
      </w:pPr>
      <w:r w:rsidRPr="267C69CB">
        <w:rPr>
          <w:rFonts w:ascii="Arial" w:eastAsia="Times New Roman" w:hAnsi="Arial" w:cs="Arial"/>
          <w:color w:val="202020"/>
          <w:sz w:val="22"/>
          <w:shd w:val="clear" w:color="auto" w:fill="FFFFFF"/>
          <w:lang w:eastAsia="en-GB"/>
        </w:rPr>
        <w:t>A</w:t>
      </w:r>
      <w:r w:rsidR="0085657A" w:rsidRPr="267C69CB">
        <w:rPr>
          <w:rFonts w:ascii="Arial" w:eastAsia="Times New Roman" w:hAnsi="Arial" w:cs="Arial"/>
          <w:color w:val="202020"/>
          <w:sz w:val="22"/>
          <w:shd w:val="clear" w:color="auto" w:fill="FFFFFF"/>
          <w:lang w:eastAsia="en-GB"/>
        </w:rPr>
        <w:t xml:space="preserve"> meta-analysis of the three </w:t>
      </w:r>
      <w:proofErr w:type="spellStart"/>
      <w:r w:rsidRPr="267C69CB">
        <w:rPr>
          <w:rFonts w:ascii="Arial" w:eastAsia="Times New Roman" w:hAnsi="Arial" w:cs="Arial"/>
          <w:color w:val="202020"/>
          <w:sz w:val="22"/>
          <w:shd w:val="clear" w:color="auto" w:fill="FFFFFF"/>
          <w:lang w:eastAsia="en-GB"/>
        </w:rPr>
        <w:t>MiQuit</w:t>
      </w:r>
      <w:proofErr w:type="spellEnd"/>
      <w:r w:rsidRPr="267C69CB">
        <w:rPr>
          <w:rFonts w:ascii="Arial" w:eastAsia="Times New Roman" w:hAnsi="Arial" w:cs="Arial"/>
          <w:color w:val="202020"/>
          <w:sz w:val="22"/>
          <w:shd w:val="clear" w:color="auto" w:fill="FFFFFF"/>
          <w:lang w:eastAsia="en-GB"/>
        </w:rPr>
        <w:t xml:space="preserve"> </w:t>
      </w:r>
      <w:r w:rsidR="0085657A" w:rsidRPr="267C69CB">
        <w:rPr>
          <w:rFonts w:ascii="Arial" w:eastAsia="Times New Roman" w:hAnsi="Arial" w:cs="Arial"/>
          <w:color w:val="202020"/>
          <w:sz w:val="22"/>
          <w:shd w:val="clear" w:color="auto" w:fill="FFFFFF"/>
          <w:lang w:eastAsia="en-GB"/>
        </w:rPr>
        <w:t xml:space="preserve">trials found no significant difference in the effectiveness of </w:t>
      </w:r>
      <w:proofErr w:type="spellStart"/>
      <w:r w:rsidR="0085657A" w:rsidRPr="267C69CB">
        <w:rPr>
          <w:rFonts w:ascii="Arial" w:eastAsia="Times New Roman" w:hAnsi="Arial" w:cs="Arial"/>
          <w:color w:val="202020"/>
          <w:sz w:val="22"/>
          <w:shd w:val="clear" w:color="auto" w:fill="FFFFFF"/>
          <w:lang w:eastAsia="en-GB"/>
        </w:rPr>
        <w:t>MiQuit</w:t>
      </w:r>
      <w:proofErr w:type="spellEnd"/>
      <w:r w:rsidR="0085657A" w:rsidRPr="267C69CB">
        <w:rPr>
          <w:rFonts w:ascii="Arial" w:eastAsia="Times New Roman" w:hAnsi="Arial" w:cs="Arial"/>
          <w:color w:val="202020"/>
          <w:sz w:val="22"/>
          <w:shd w:val="clear" w:color="auto" w:fill="FFFFFF"/>
          <w:lang w:eastAsia="en-GB"/>
        </w:rPr>
        <w:t xml:space="preserve"> compared </w:t>
      </w:r>
      <w:r w:rsidR="2D5DD0F8" w:rsidRPr="267C69CB">
        <w:rPr>
          <w:rFonts w:ascii="Arial" w:eastAsia="Times New Roman" w:hAnsi="Arial" w:cs="Arial"/>
          <w:color w:val="202020"/>
          <w:sz w:val="22"/>
          <w:shd w:val="clear" w:color="auto" w:fill="FFFFFF"/>
          <w:lang w:eastAsia="en-GB"/>
        </w:rPr>
        <w:t xml:space="preserve">with </w:t>
      </w:r>
      <w:r w:rsidR="00315AB1" w:rsidRPr="267C69CB">
        <w:rPr>
          <w:rFonts w:ascii="Arial" w:eastAsia="Times New Roman" w:hAnsi="Arial" w:cs="Arial"/>
          <w:color w:val="202020"/>
          <w:sz w:val="22"/>
          <w:shd w:val="clear" w:color="auto" w:fill="FFFFFF"/>
          <w:lang w:eastAsia="en-GB"/>
        </w:rPr>
        <w:t>usual care</w:t>
      </w:r>
      <w:r w:rsidR="0085657A" w:rsidRPr="267C69CB">
        <w:rPr>
          <w:rFonts w:ascii="Arial" w:eastAsia="Times New Roman" w:hAnsi="Arial" w:cs="Arial"/>
          <w:color w:val="202020"/>
          <w:sz w:val="22"/>
          <w:shd w:val="clear" w:color="auto" w:fill="FFFFFF"/>
          <w:lang w:eastAsia="en-GB"/>
        </w:rPr>
        <w:t xml:space="preserve"> (pooled OR 1.49, 95% adjusted-confidence intervals 0.62 to 3.60, p=0.12), with</w:t>
      </w:r>
      <w:r w:rsidR="00832F7C">
        <w:rPr>
          <w:rFonts w:ascii="Arial" w:eastAsia="Times New Roman" w:hAnsi="Arial" w:cs="Arial"/>
          <w:color w:val="202020"/>
          <w:sz w:val="22"/>
          <w:shd w:val="clear" w:color="auto" w:fill="FFFFFF"/>
          <w:lang w:eastAsia="en-GB"/>
        </w:rPr>
        <w:t xml:space="preserve"> </w:t>
      </w:r>
      <w:r w:rsidR="0085657A" w:rsidRPr="267C69CB">
        <w:rPr>
          <w:rFonts w:ascii="Arial" w:eastAsia="Times New Roman" w:hAnsi="Arial" w:cs="Arial"/>
          <w:color w:val="202020"/>
          <w:sz w:val="22"/>
          <w:shd w:val="clear" w:color="auto" w:fill="FFFFFF"/>
          <w:lang w:eastAsia="en-GB"/>
        </w:rPr>
        <w:t>low level</w:t>
      </w:r>
      <w:r w:rsidR="00832F7C">
        <w:rPr>
          <w:rFonts w:ascii="Arial" w:eastAsia="Times New Roman" w:hAnsi="Arial" w:cs="Arial"/>
          <w:color w:val="202020"/>
          <w:sz w:val="22"/>
          <w:shd w:val="clear" w:color="auto" w:fill="FFFFFF"/>
          <w:lang w:eastAsia="en-GB"/>
        </w:rPr>
        <w:t>s</w:t>
      </w:r>
      <w:r w:rsidR="0085657A" w:rsidRPr="267C69CB">
        <w:rPr>
          <w:rFonts w:ascii="Arial" w:eastAsia="Times New Roman" w:hAnsi="Arial" w:cs="Arial"/>
          <w:color w:val="202020"/>
          <w:sz w:val="22"/>
          <w:shd w:val="clear" w:color="auto" w:fill="FFFFFF"/>
          <w:lang w:eastAsia="en-GB"/>
        </w:rPr>
        <w:t xml:space="preserve"> of heterogeneity (I</w:t>
      </w:r>
      <w:r w:rsidR="0085657A" w:rsidRPr="267C69CB">
        <w:rPr>
          <w:rFonts w:ascii="Arial" w:eastAsia="Times New Roman" w:hAnsi="Arial" w:cs="Arial"/>
          <w:color w:val="202020"/>
          <w:sz w:val="22"/>
          <w:shd w:val="clear" w:color="auto" w:fill="FFFFFF"/>
          <w:vertAlign w:val="superscript"/>
          <w:lang w:eastAsia="en-GB"/>
        </w:rPr>
        <w:t>2</w:t>
      </w:r>
      <w:r w:rsidR="0085657A" w:rsidRPr="267C69CB">
        <w:rPr>
          <w:rFonts w:ascii="Arial" w:eastAsia="Times New Roman" w:hAnsi="Arial" w:cs="Arial"/>
          <w:color w:val="202020"/>
          <w:sz w:val="22"/>
          <w:shd w:val="clear" w:color="auto" w:fill="FFFFFF"/>
          <w:lang w:eastAsia="en-GB"/>
        </w:rPr>
        <w:t xml:space="preserve"> = 10%) and diversity (D</w:t>
      </w:r>
      <w:r w:rsidR="0085657A" w:rsidRPr="267C69CB">
        <w:rPr>
          <w:rFonts w:ascii="Arial" w:eastAsia="Times New Roman" w:hAnsi="Arial" w:cs="Arial"/>
          <w:color w:val="202020"/>
          <w:sz w:val="22"/>
          <w:shd w:val="clear" w:color="auto" w:fill="FFFFFF"/>
          <w:vertAlign w:val="superscript"/>
          <w:lang w:eastAsia="en-GB"/>
        </w:rPr>
        <w:t>2</w:t>
      </w:r>
      <w:r w:rsidR="0085657A" w:rsidRPr="267C69CB">
        <w:rPr>
          <w:rFonts w:ascii="Arial" w:eastAsia="Times New Roman" w:hAnsi="Arial" w:cs="Arial"/>
          <w:color w:val="202020"/>
          <w:sz w:val="22"/>
          <w:shd w:val="clear" w:color="auto" w:fill="FFFFFF"/>
          <w:lang w:eastAsia="en-GB"/>
        </w:rPr>
        <w:t xml:space="preserve"> = 17%, 95% confidence intervals 0 to 64%). Due to the estimated diversity, the diversity-corrected optimal information size was increased from 1296 to 1555 participants. The TSA for this analysis demonstrates that the diversity-adjusted optimal information size </w:t>
      </w:r>
      <w:r w:rsidR="00832F7C">
        <w:rPr>
          <w:rFonts w:ascii="Arial" w:eastAsia="Times New Roman" w:hAnsi="Arial" w:cs="Arial"/>
          <w:color w:val="202020"/>
          <w:sz w:val="22"/>
          <w:shd w:val="clear" w:color="auto" w:fill="FFFFFF"/>
          <w:lang w:eastAsia="en-GB"/>
        </w:rPr>
        <w:t>was</w:t>
      </w:r>
      <w:r w:rsidR="0085657A" w:rsidRPr="267C69CB">
        <w:rPr>
          <w:rFonts w:ascii="Arial" w:eastAsia="Times New Roman" w:hAnsi="Arial" w:cs="Arial"/>
          <w:color w:val="202020"/>
          <w:sz w:val="22"/>
          <w:shd w:val="clear" w:color="auto" w:fill="FFFFFF"/>
          <w:lang w:eastAsia="en-GB"/>
        </w:rPr>
        <w:t xml:space="preserve"> reached, but the monitoring boundary for superiority ha</w:t>
      </w:r>
      <w:r w:rsidR="74EC53F9" w:rsidRPr="267C69CB">
        <w:rPr>
          <w:rFonts w:ascii="Arial" w:eastAsia="Times New Roman" w:hAnsi="Arial" w:cs="Arial"/>
          <w:color w:val="202020"/>
          <w:sz w:val="22"/>
          <w:shd w:val="clear" w:color="auto" w:fill="FFFFFF"/>
          <w:lang w:eastAsia="en-GB"/>
        </w:rPr>
        <w:t>d</w:t>
      </w:r>
      <w:r w:rsidR="0085657A" w:rsidRPr="267C69CB">
        <w:rPr>
          <w:rFonts w:ascii="Arial" w:eastAsia="Times New Roman" w:hAnsi="Arial" w:cs="Arial"/>
          <w:color w:val="202020"/>
          <w:sz w:val="22"/>
          <w:shd w:val="clear" w:color="auto" w:fill="FFFFFF"/>
          <w:lang w:eastAsia="en-GB"/>
        </w:rPr>
        <w:t xml:space="preserve"> not been crossed</w:t>
      </w:r>
      <w:r w:rsidR="06297231" w:rsidRPr="267C69CB">
        <w:rPr>
          <w:rFonts w:ascii="Arial" w:eastAsia="Times New Roman" w:hAnsi="Arial" w:cs="Arial"/>
          <w:color w:val="202020"/>
          <w:sz w:val="22"/>
          <w:shd w:val="clear" w:color="auto" w:fill="FFFFFF"/>
          <w:lang w:eastAsia="en-GB"/>
        </w:rPr>
        <w:t>.</w:t>
      </w:r>
      <w:r w:rsidR="0085657A" w:rsidRPr="267C69CB">
        <w:rPr>
          <w:rFonts w:ascii="Arial" w:eastAsia="Times New Roman" w:hAnsi="Arial" w:cs="Arial"/>
          <w:color w:val="202020"/>
          <w:sz w:val="22"/>
          <w:shd w:val="clear" w:color="auto" w:fill="FFFFFF"/>
          <w:lang w:eastAsia="en-GB"/>
        </w:rPr>
        <w:t xml:space="preserve"> </w:t>
      </w:r>
      <w:r w:rsidR="185077A7" w:rsidRPr="267C69CB">
        <w:rPr>
          <w:rFonts w:ascii="Arial" w:eastAsia="Times New Roman" w:hAnsi="Arial" w:cs="Arial"/>
          <w:color w:val="202020"/>
          <w:sz w:val="22"/>
          <w:shd w:val="clear" w:color="auto" w:fill="FFFFFF"/>
          <w:lang w:eastAsia="en-GB"/>
        </w:rPr>
        <w:t>H</w:t>
      </w:r>
      <w:r w:rsidR="0085657A" w:rsidRPr="267C69CB">
        <w:rPr>
          <w:rFonts w:ascii="Arial" w:eastAsia="Times New Roman" w:hAnsi="Arial" w:cs="Arial"/>
          <w:color w:val="202020"/>
          <w:sz w:val="22"/>
          <w:shd w:val="clear" w:color="auto" w:fill="FFFFFF"/>
          <w:lang w:eastAsia="en-GB"/>
        </w:rPr>
        <w:t>owever, the inner wedge ha</w:t>
      </w:r>
      <w:r w:rsidR="3E87FBFA" w:rsidRPr="267C69CB">
        <w:rPr>
          <w:rFonts w:ascii="Arial" w:eastAsia="Times New Roman" w:hAnsi="Arial" w:cs="Arial"/>
          <w:color w:val="202020"/>
          <w:sz w:val="22"/>
          <w:shd w:val="clear" w:color="auto" w:fill="FFFFFF"/>
          <w:lang w:eastAsia="en-GB"/>
        </w:rPr>
        <w:t>d</w:t>
      </w:r>
      <w:r w:rsidR="0085657A" w:rsidRPr="267C69CB">
        <w:rPr>
          <w:rFonts w:ascii="Arial" w:eastAsia="Times New Roman" w:hAnsi="Arial" w:cs="Arial"/>
          <w:color w:val="202020"/>
          <w:sz w:val="22"/>
          <w:shd w:val="clear" w:color="auto" w:fill="FFFFFF"/>
          <w:lang w:eastAsia="en-GB"/>
        </w:rPr>
        <w:t xml:space="preserve"> been crossed (Figure </w:t>
      </w:r>
      <w:r w:rsidR="000835A2" w:rsidRPr="267C69CB">
        <w:rPr>
          <w:rFonts w:ascii="Arial" w:eastAsia="Times New Roman" w:hAnsi="Arial" w:cs="Arial"/>
          <w:color w:val="202020"/>
          <w:sz w:val="22"/>
          <w:shd w:val="clear" w:color="auto" w:fill="FFFFFF"/>
          <w:lang w:eastAsia="en-GB"/>
        </w:rPr>
        <w:t>S</w:t>
      </w:r>
      <w:r w:rsidR="003821F6">
        <w:rPr>
          <w:rFonts w:ascii="Arial" w:eastAsia="Times New Roman" w:hAnsi="Arial" w:cs="Arial"/>
          <w:color w:val="202020"/>
          <w:sz w:val="22"/>
          <w:shd w:val="clear" w:color="auto" w:fill="FFFFFF"/>
          <w:lang w:eastAsia="en-GB"/>
        </w:rPr>
        <w:t>3</w:t>
      </w:r>
      <w:r w:rsidR="0085657A" w:rsidRPr="267C69CB">
        <w:rPr>
          <w:rFonts w:ascii="Arial" w:eastAsia="Times New Roman" w:hAnsi="Arial" w:cs="Arial"/>
          <w:color w:val="202020"/>
          <w:sz w:val="22"/>
          <w:shd w:val="clear" w:color="auto" w:fill="FFFFFF"/>
          <w:lang w:eastAsia="en-GB"/>
        </w:rPr>
        <w:t>)</w:t>
      </w:r>
      <w:r w:rsidR="1EB68887" w:rsidRPr="267C69CB">
        <w:rPr>
          <w:rFonts w:ascii="Arial" w:eastAsia="Times New Roman" w:hAnsi="Arial" w:cs="Arial"/>
          <w:color w:val="202020"/>
          <w:sz w:val="22"/>
          <w:shd w:val="clear" w:color="auto" w:fill="FFFFFF"/>
          <w:lang w:eastAsia="en-GB"/>
        </w:rPr>
        <w:t>,</w:t>
      </w:r>
      <w:r w:rsidR="43C6BBFF" w:rsidRPr="267C69CB">
        <w:rPr>
          <w:rFonts w:ascii="Arial" w:hAnsi="Arial" w:cs="Arial"/>
          <w:color w:val="000000" w:themeColor="text1"/>
          <w:sz w:val="22"/>
        </w:rPr>
        <w:t xml:space="preserve"> t</w:t>
      </w:r>
      <w:r w:rsidR="0085657A" w:rsidRPr="267C69CB">
        <w:rPr>
          <w:rFonts w:ascii="Arial" w:hAnsi="Arial" w:cs="Arial"/>
          <w:color w:val="000000" w:themeColor="text1"/>
          <w:sz w:val="22"/>
        </w:rPr>
        <w:t>hereby indicating evidence of futility</w:t>
      </w:r>
      <w:r w:rsidR="00F579F7">
        <w:rPr>
          <w:rFonts w:ascii="Arial" w:hAnsi="Arial" w:cs="Arial"/>
          <w:color w:val="000000" w:themeColor="text1"/>
          <w:sz w:val="22"/>
        </w:rPr>
        <w:t>,</w:t>
      </w:r>
      <w:r w:rsidR="0085657A" w:rsidRPr="267C69CB">
        <w:rPr>
          <w:rFonts w:ascii="Arial" w:hAnsi="Arial" w:cs="Arial"/>
          <w:color w:val="000000" w:themeColor="text1"/>
          <w:sz w:val="22"/>
        </w:rPr>
        <w:t xml:space="preserve"> such that further trials of this intervention may not be required.</w:t>
      </w:r>
      <w:r w:rsidR="00435C3D" w:rsidRPr="267C69CB">
        <w:rPr>
          <w:rFonts w:ascii="Arial" w:hAnsi="Arial" w:cs="Arial"/>
          <w:color w:val="000000" w:themeColor="text1"/>
          <w:sz w:val="22"/>
        </w:rPr>
        <w:t xml:space="preserve"> </w:t>
      </w:r>
      <w:r w:rsidR="00F579F7">
        <w:rPr>
          <w:rFonts w:ascii="Arial" w:hAnsi="Arial" w:cs="Arial"/>
          <w:color w:val="000000" w:themeColor="text1"/>
          <w:sz w:val="22"/>
        </w:rPr>
        <w:t xml:space="preserve">In the </w:t>
      </w:r>
      <w:r w:rsidR="00F579F7" w:rsidRPr="267C69CB">
        <w:rPr>
          <w:rFonts w:ascii="Arial" w:eastAsia="Times New Roman" w:hAnsi="Arial" w:cs="Arial"/>
          <w:color w:val="202020"/>
          <w:sz w:val="22"/>
          <w:shd w:val="clear" w:color="auto" w:fill="FFFFFF"/>
          <w:lang w:eastAsia="en-GB"/>
        </w:rPr>
        <w:t>sensitivity analysis</w:t>
      </w:r>
      <w:r w:rsidR="00F579F7">
        <w:rPr>
          <w:rFonts w:ascii="Arial" w:eastAsia="Times New Roman" w:hAnsi="Arial" w:cs="Arial"/>
          <w:color w:val="202020"/>
          <w:sz w:val="22"/>
          <w:shd w:val="clear" w:color="auto" w:fill="FFFFFF"/>
          <w:lang w:eastAsia="en-GB"/>
        </w:rPr>
        <w:t xml:space="preserve">, </w:t>
      </w:r>
      <w:r w:rsidR="0085657A" w:rsidRPr="267C69CB">
        <w:rPr>
          <w:rFonts w:ascii="Arial" w:eastAsia="Times New Roman" w:hAnsi="Arial" w:cs="Arial"/>
          <w:color w:val="202020"/>
          <w:sz w:val="22"/>
          <w:shd w:val="clear" w:color="auto" w:fill="FFFFFF"/>
          <w:lang w:eastAsia="en-GB"/>
        </w:rPr>
        <w:t>where a smaller absolute differen</w:t>
      </w:r>
      <w:r w:rsidR="00D10F21">
        <w:rPr>
          <w:rFonts w:ascii="Arial" w:eastAsia="Times New Roman" w:hAnsi="Arial" w:cs="Arial"/>
          <w:color w:val="202020"/>
          <w:sz w:val="22"/>
          <w:shd w:val="clear" w:color="auto" w:fill="FFFFFF"/>
          <w:lang w:eastAsia="en-GB"/>
        </w:rPr>
        <w:t>ce</w:t>
      </w:r>
      <w:r w:rsidR="0085657A" w:rsidRPr="267C69CB">
        <w:rPr>
          <w:rFonts w:ascii="Arial" w:eastAsia="Times New Roman" w:hAnsi="Arial" w:cs="Arial"/>
          <w:color w:val="202020"/>
          <w:sz w:val="22"/>
          <w:shd w:val="clear" w:color="auto" w:fill="FFFFFF"/>
          <w:lang w:eastAsia="en-GB"/>
        </w:rPr>
        <w:t xml:space="preserve"> of 2% was anticipated between the intervention groups, the diversity-adjusted optimal information size was 3669. </w:t>
      </w:r>
      <w:r w:rsidR="0085657A" w:rsidRPr="267C69CB">
        <w:rPr>
          <w:rFonts w:ascii="Arial" w:hAnsi="Arial" w:cs="Arial"/>
          <w:color w:val="000000" w:themeColor="text1"/>
          <w:sz w:val="22"/>
        </w:rPr>
        <w:t xml:space="preserve">The cumulative Z-statistic </w:t>
      </w:r>
      <w:r w:rsidR="1FF36770" w:rsidRPr="267C69CB">
        <w:rPr>
          <w:rFonts w:ascii="Arial" w:hAnsi="Arial" w:cs="Arial"/>
          <w:color w:val="000000" w:themeColor="text1"/>
          <w:sz w:val="22"/>
        </w:rPr>
        <w:t>did</w:t>
      </w:r>
      <w:r w:rsidR="0085657A" w:rsidRPr="267C69CB">
        <w:rPr>
          <w:rFonts w:ascii="Arial" w:hAnsi="Arial" w:cs="Arial"/>
          <w:color w:val="000000" w:themeColor="text1"/>
          <w:sz w:val="22"/>
        </w:rPr>
        <w:t xml:space="preserve"> not reach the optimal information size and ha</w:t>
      </w:r>
      <w:r w:rsidR="1C957278" w:rsidRPr="267C69CB">
        <w:rPr>
          <w:rFonts w:ascii="Arial" w:hAnsi="Arial" w:cs="Arial"/>
          <w:color w:val="000000" w:themeColor="text1"/>
          <w:sz w:val="22"/>
        </w:rPr>
        <w:t>d</w:t>
      </w:r>
      <w:r w:rsidR="0085657A" w:rsidRPr="267C69CB">
        <w:rPr>
          <w:rFonts w:ascii="Arial" w:hAnsi="Arial" w:cs="Arial"/>
          <w:color w:val="000000" w:themeColor="text1"/>
          <w:sz w:val="22"/>
        </w:rPr>
        <w:t xml:space="preserve"> not crossed the trial sequential monitoring boundary, thereby indicating that further trials are required before a firm conclusion regarding the effectiveness of the intervention can be concluded (Figure </w:t>
      </w:r>
      <w:r w:rsidR="000835A2" w:rsidRPr="267C69CB">
        <w:rPr>
          <w:rFonts w:ascii="Arial" w:hAnsi="Arial" w:cs="Arial"/>
          <w:color w:val="000000" w:themeColor="text1"/>
          <w:sz w:val="22"/>
        </w:rPr>
        <w:t>S4</w:t>
      </w:r>
      <w:r w:rsidR="0085657A" w:rsidRPr="267C69CB">
        <w:rPr>
          <w:rFonts w:ascii="Arial" w:hAnsi="Arial" w:cs="Arial"/>
          <w:color w:val="000000" w:themeColor="text1"/>
          <w:sz w:val="22"/>
        </w:rPr>
        <w:t>).</w:t>
      </w:r>
    </w:p>
    <w:p w14:paraId="52BB7C37" w14:textId="77777777" w:rsidR="00CC4DC3" w:rsidRDefault="00CC4DC3" w:rsidP="00CC4DC3">
      <w:pPr>
        <w:spacing w:line="360" w:lineRule="auto"/>
        <w:jc w:val="both"/>
        <w:rPr>
          <w:rFonts w:ascii="Arial" w:eastAsia="Arial" w:hAnsi="Arial" w:cs="Arial"/>
          <w:b/>
          <w:bCs/>
          <w:sz w:val="22"/>
        </w:rPr>
      </w:pPr>
    </w:p>
    <w:p w14:paraId="10A8ED94" w14:textId="458CC10E" w:rsidR="02DE547F" w:rsidRPr="00021C28" w:rsidRDefault="00095D16" w:rsidP="02DE547F">
      <w:pPr>
        <w:spacing w:line="257" w:lineRule="auto"/>
        <w:jc w:val="both"/>
        <w:rPr>
          <w:rFonts w:ascii="Arial" w:eastAsia="Arial" w:hAnsi="Arial" w:cs="Arial"/>
          <w:b/>
          <w:bCs/>
          <w:sz w:val="22"/>
        </w:rPr>
      </w:pPr>
      <w:r>
        <w:rPr>
          <w:rFonts w:ascii="Arial" w:eastAsia="Arial" w:hAnsi="Arial" w:cs="Arial"/>
          <w:b/>
          <w:bCs/>
          <w:sz w:val="22"/>
        </w:rPr>
        <w:lastRenderedPageBreak/>
        <w:t>Use of</w:t>
      </w:r>
      <w:r w:rsidR="00014B45">
        <w:rPr>
          <w:rFonts w:ascii="Arial" w:eastAsia="Arial" w:hAnsi="Arial" w:cs="Arial"/>
          <w:b/>
          <w:bCs/>
          <w:sz w:val="22"/>
        </w:rPr>
        <w:t xml:space="preserve"> stop-smoking services and strategies</w:t>
      </w:r>
    </w:p>
    <w:p w14:paraId="68E5F333" w14:textId="0E4BF239" w:rsidR="2E3AD23E" w:rsidRPr="00CC4DC3" w:rsidRDefault="00204278" w:rsidP="00021C28">
      <w:pPr>
        <w:spacing w:line="360" w:lineRule="auto"/>
        <w:jc w:val="both"/>
        <w:rPr>
          <w:rFonts w:ascii="Arial" w:hAnsi="Arial" w:cs="Arial"/>
          <w:sz w:val="22"/>
        </w:rPr>
      </w:pPr>
      <w:r w:rsidRPr="2282FA8A">
        <w:rPr>
          <w:rFonts w:ascii="Arial" w:eastAsia="Arial" w:hAnsi="Arial" w:cs="Arial"/>
          <w:sz w:val="22"/>
          <w:lang w:val="en-US"/>
        </w:rPr>
        <w:t xml:space="preserve">Table </w:t>
      </w:r>
      <w:r>
        <w:rPr>
          <w:rFonts w:ascii="Arial" w:eastAsia="Arial" w:hAnsi="Arial" w:cs="Arial"/>
          <w:sz w:val="22"/>
          <w:lang w:val="en-US"/>
        </w:rPr>
        <w:t xml:space="preserve">4 </w:t>
      </w:r>
      <w:proofErr w:type="spellStart"/>
      <w:r w:rsidR="2E3AD23E" w:rsidRPr="2282FA8A">
        <w:rPr>
          <w:rFonts w:ascii="Arial" w:eastAsia="Arial" w:hAnsi="Arial" w:cs="Arial"/>
          <w:sz w:val="22"/>
          <w:lang w:val="en-US"/>
        </w:rPr>
        <w:t>summarise</w:t>
      </w:r>
      <w:r>
        <w:rPr>
          <w:rFonts w:ascii="Arial" w:eastAsia="Arial" w:hAnsi="Arial" w:cs="Arial"/>
          <w:sz w:val="22"/>
          <w:lang w:val="en-US"/>
        </w:rPr>
        <w:t>s</w:t>
      </w:r>
      <w:proofErr w:type="spellEnd"/>
      <w:r>
        <w:rPr>
          <w:rFonts w:ascii="Arial" w:eastAsia="Arial" w:hAnsi="Arial" w:cs="Arial"/>
          <w:sz w:val="22"/>
          <w:lang w:val="en-US"/>
        </w:rPr>
        <w:t xml:space="preserve"> participants’ use of stop smoking support as reported in late pregnancy</w:t>
      </w:r>
      <w:r w:rsidR="2E3AD23E" w:rsidRPr="2282FA8A">
        <w:rPr>
          <w:rFonts w:ascii="Arial" w:eastAsia="Arial" w:hAnsi="Arial" w:cs="Arial"/>
          <w:sz w:val="22"/>
          <w:lang w:val="en-US"/>
        </w:rPr>
        <w:t xml:space="preserve">. Of 646 participants followed up at late pregnancy, 509 (78.8%) indicated that they had </w:t>
      </w:r>
      <w:r w:rsidR="003608E0">
        <w:rPr>
          <w:rFonts w:ascii="Arial" w:eastAsia="Arial" w:hAnsi="Arial" w:cs="Arial"/>
          <w:sz w:val="22"/>
          <w:lang w:val="en-US"/>
        </w:rPr>
        <w:t xml:space="preserve">either </w:t>
      </w:r>
      <w:r w:rsidR="2E3AD23E" w:rsidRPr="2282FA8A">
        <w:rPr>
          <w:rFonts w:ascii="Arial" w:eastAsia="Arial" w:hAnsi="Arial" w:cs="Arial"/>
          <w:sz w:val="22"/>
          <w:lang w:val="en-US"/>
        </w:rPr>
        <w:t xml:space="preserve">used a </w:t>
      </w:r>
      <w:r w:rsidR="00BD0A14">
        <w:rPr>
          <w:rFonts w:ascii="Arial" w:eastAsia="Arial" w:hAnsi="Arial" w:cs="Arial"/>
          <w:sz w:val="22"/>
          <w:lang w:val="en-US"/>
        </w:rPr>
        <w:t>form of cessation</w:t>
      </w:r>
      <w:r w:rsidR="2E3AD23E" w:rsidRPr="2282FA8A">
        <w:rPr>
          <w:rFonts w:ascii="Arial" w:eastAsia="Arial" w:hAnsi="Arial" w:cs="Arial"/>
          <w:sz w:val="22"/>
          <w:lang w:val="en-US"/>
        </w:rPr>
        <w:t xml:space="preserve"> </w:t>
      </w:r>
      <w:r w:rsidR="00BD0A14">
        <w:rPr>
          <w:rFonts w:ascii="Arial" w:eastAsia="Arial" w:hAnsi="Arial" w:cs="Arial"/>
          <w:sz w:val="22"/>
          <w:lang w:val="en-US"/>
        </w:rPr>
        <w:t>support</w:t>
      </w:r>
      <w:r w:rsidR="00512268">
        <w:rPr>
          <w:rFonts w:ascii="Arial" w:eastAsia="Arial" w:hAnsi="Arial" w:cs="Arial"/>
          <w:sz w:val="22"/>
          <w:lang w:val="en-US"/>
        </w:rPr>
        <w:t xml:space="preserve"> or talked to a health professional about stopping smoking</w:t>
      </w:r>
      <w:r w:rsidR="2E3AD23E" w:rsidRPr="2282FA8A">
        <w:rPr>
          <w:rFonts w:ascii="Arial" w:eastAsia="Arial" w:hAnsi="Arial" w:cs="Arial"/>
          <w:sz w:val="22"/>
          <w:lang w:val="en-US"/>
        </w:rPr>
        <w:t xml:space="preserve"> (251 in the </w:t>
      </w:r>
      <w:proofErr w:type="spellStart"/>
      <w:r w:rsidR="2E3AD23E" w:rsidRPr="2282FA8A">
        <w:rPr>
          <w:rFonts w:ascii="Arial" w:eastAsia="Arial" w:hAnsi="Arial" w:cs="Arial"/>
          <w:sz w:val="22"/>
          <w:lang w:val="en-US"/>
        </w:rPr>
        <w:t>MiQuit</w:t>
      </w:r>
      <w:proofErr w:type="spellEnd"/>
      <w:r w:rsidR="2E3AD23E" w:rsidRPr="2282FA8A">
        <w:rPr>
          <w:rFonts w:ascii="Arial" w:eastAsia="Arial" w:hAnsi="Arial" w:cs="Arial"/>
          <w:sz w:val="22"/>
          <w:lang w:val="en-US"/>
        </w:rPr>
        <w:t xml:space="preserve"> group and 258 in the control group) and 99 (15.3%) indicated that they had not used any</w:t>
      </w:r>
      <w:r w:rsidR="000708D9">
        <w:rPr>
          <w:rFonts w:ascii="Arial" w:eastAsia="Arial" w:hAnsi="Arial" w:cs="Arial"/>
          <w:sz w:val="22"/>
          <w:lang w:val="en-US"/>
        </w:rPr>
        <w:t>.</w:t>
      </w:r>
    </w:p>
    <w:p w14:paraId="587A204A" w14:textId="66BC1E53" w:rsidR="00021C28" w:rsidRPr="00CC4DC3" w:rsidRDefault="00021C28" w:rsidP="2282FA8A">
      <w:pPr>
        <w:spacing w:line="257" w:lineRule="auto"/>
        <w:rPr>
          <w:rFonts w:ascii="Arial" w:eastAsia="Arial" w:hAnsi="Arial" w:cs="Arial"/>
          <w:sz w:val="22"/>
        </w:rPr>
      </w:pPr>
    </w:p>
    <w:p w14:paraId="23D9F8EB" w14:textId="77B79272" w:rsidR="2E3AD23E" w:rsidRDefault="2E3AD23E" w:rsidP="2282FA8A">
      <w:pPr>
        <w:spacing w:line="257" w:lineRule="auto"/>
      </w:pPr>
      <w:r w:rsidRPr="2282FA8A">
        <w:rPr>
          <w:rFonts w:ascii="Arial" w:eastAsia="Arial" w:hAnsi="Arial" w:cs="Arial"/>
          <w:b/>
          <w:bCs/>
          <w:sz w:val="22"/>
        </w:rPr>
        <w:t>Pregnancy outcomes</w:t>
      </w:r>
    </w:p>
    <w:p w14:paraId="11B5F079" w14:textId="0AA0DB40" w:rsidR="00840C20" w:rsidRPr="00CC4DC3" w:rsidRDefault="2E3AD23E" w:rsidP="00C65220">
      <w:pPr>
        <w:spacing w:line="360" w:lineRule="auto"/>
        <w:jc w:val="both"/>
        <w:rPr>
          <w:rFonts w:ascii="Arial" w:eastAsia="Arial" w:hAnsi="Arial" w:cs="Arial"/>
          <w:sz w:val="22"/>
        </w:rPr>
      </w:pPr>
      <w:r w:rsidRPr="267C69CB">
        <w:rPr>
          <w:rFonts w:ascii="Arial" w:eastAsia="Arial" w:hAnsi="Arial" w:cs="Arial"/>
          <w:sz w:val="22"/>
        </w:rPr>
        <w:t xml:space="preserve">Pregnancy outcomes were available for 930 </w:t>
      </w:r>
      <w:r w:rsidR="5D8087AA" w:rsidRPr="267C69CB">
        <w:rPr>
          <w:rFonts w:ascii="Arial" w:eastAsia="Arial" w:hAnsi="Arial" w:cs="Arial"/>
          <w:sz w:val="22"/>
        </w:rPr>
        <w:t xml:space="preserve">(92.8%) </w:t>
      </w:r>
      <w:r w:rsidRPr="267C69CB">
        <w:rPr>
          <w:rFonts w:ascii="Arial" w:eastAsia="Arial" w:hAnsi="Arial" w:cs="Arial"/>
          <w:sz w:val="22"/>
        </w:rPr>
        <w:t>participants</w:t>
      </w:r>
      <w:r w:rsidR="00BC0A28">
        <w:rPr>
          <w:rFonts w:ascii="Arial" w:eastAsia="Arial" w:hAnsi="Arial" w:cs="Arial"/>
          <w:sz w:val="22"/>
        </w:rPr>
        <w:t xml:space="preserve"> (922</w:t>
      </w:r>
      <w:r w:rsidR="00BF65B7">
        <w:rPr>
          <w:rFonts w:ascii="Arial" w:eastAsia="Arial" w:hAnsi="Arial" w:cs="Arial"/>
          <w:sz w:val="22"/>
        </w:rPr>
        <w:t xml:space="preserve"> single births and 8 twin births)</w:t>
      </w:r>
      <w:r w:rsidR="003D0A55">
        <w:rPr>
          <w:rFonts w:ascii="Arial" w:eastAsia="Arial" w:hAnsi="Arial" w:cs="Arial"/>
          <w:sz w:val="22"/>
        </w:rPr>
        <w:t>. Ther</w:t>
      </w:r>
      <w:r w:rsidR="00E937D1">
        <w:rPr>
          <w:rFonts w:ascii="Arial" w:eastAsia="Arial" w:hAnsi="Arial" w:cs="Arial"/>
          <w:sz w:val="22"/>
        </w:rPr>
        <w:t>e were</w:t>
      </w:r>
      <w:r w:rsidR="003D0A55">
        <w:rPr>
          <w:rFonts w:ascii="Arial" w:eastAsia="Arial" w:hAnsi="Arial" w:cs="Arial"/>
          <w:sz w:val="22"/>
        </w:rPr>
        <w:t xml:space="preserve"> </w:t>
      </w:r>
      <w:r w:rsidR="00E1378A">
        <w:rPr>
          <w:rFonts w:ascii="Arial" w:eastAsia="Arial" w:hAnsi="Arial" w:cs="Arial"/>
          <w:sz w:val="22"/>
        </w:rPr>
        <w:t xml:space="preserve">911 </w:t>
      </w:r>
      <w:r w:rsidR="00126C36">
        <w:rPr>
          <w:rFonts w:ascii="Arial" w:eastAsia="Arial" w:hAnsi="Arial" w:cs="Arial"/>
          <w:sz w:val="22"/>
        </w:rPr>
        <w:t xml:space="preserve">live </w:t>
      </w:r>
      <w:r w:rsidR="00E1378A">
        <w:rPr>
          <w:rFonts w:ascii="Arial" w:eastAsia="Arial" w:hAnsi="Arial" w:cs="Arial"/>
          <w:sz w:val="22"/>
        </w:rPr>
        <w:t>single births</w:t>
      </w:r>
      <w:r w:rsidR="006903F0">
        <w:rPr>
          <w:rFonts w:ascii="Arial" w:eastAsia="Arial" w:hAnsi="Arial" w:cs="Arial"/>
          <w:sz w:val="22"/>
        </w:rPr>
        <w:t xml:space="preserve">, </w:t>
      </w:r>
      <w:r w:rsidR="00E1378A">
        <w:rPr>
          <w:rFonts w:ascii="Arial" w:eastAsia="Arial" w:hAnsi="Arial" w:cs="Arial"/>
          <w:sz w:val="22"/>
        </w:rPr>
        <w:t>8</w:t>
      </w:r>
      <w:r w:rsidR="00126C36">
        <w:rPr>
          <w:rFonts w:ascii="Arial" w:eastAsia="Arial" w:hAnsi="Arial" w:cs="Arial"/>
          <w:sz w:val="22"/>
        </w:rPr>
        <w:t xml:space="preserve"> live</w:t>
      </w:r>
      <w:r w:rsidR="00E1378A">
        <w:rPr>
          <w:rFonts w:ascii="Arial" w:eastAsia="Arial" w:hAnsi="Arial" w:cs="Arial"/>
          <w:sz w:val="22"/>
        </w:rPr>
        <w:t xml:space="preserve"> twin births</w:t>
      </w:r>
      <w:r w:rsidR="00126C36">
        <w:rPr>
          <w:rFonts w:ascii="Arial" w:eastAsia="Arial" w:hAnsi="Arial" w:cs="Arial"/>
          <w:sz w:val="22"/>
        </w:rPr>
        <w:t xml:space="preserve"> (hence 927 live infants born)</w:t>
      </w:r>
      <w:r w:rsidR="00FD7924">
        <w:rPr>
          <w:rFonts w:ascii="Arial" w:eastAsia="Arial" w:hAnsi="Arial" w:cs="Arial"/>
          <w:sz w:val="22"/>
        </w:rPr>
        <w:t xml:space="preserve">, 8 </w:t>
      </w:r>
      <w:r w:rsidR="00E937D1">
        <w:rPr>
          <w:rFonts w:ascii="Arial" w:eastAsia="Arial" w:hAnsi="Arial" w:cs="Arial"/>
          <w:sz w:val="22"/>
        </w:rPr>
        <w:t>miscarriages</w:t>
      </w:r>
      <w:r w:rsidR="007150B1">
        <w:rPr>
          <w:rFonts w:ascii="Arial" w:eastAsia="Arial" w:hAnsi="Arial" w:cs="Arial"/>
          <w:sz w:val="22"/>
        </w:rPr>
        <w:t xml:space="preserve"> and 3 stillbirths</w:t>
      </w:r>
      <w:r w:rsidRPr="267C69CB">
        <w:rPr>
          <w:rFonts w:ascii="Arial" w:eastAsia="Arial" w:hAnsi="Arial" w:cs="Arial"/>
          <w:sz w:val="22"/>
        </w:rPr>
        <w:t xml:space="preserve">. </w:t>
      </w:r>
      <w:r w:rsidR="0043648A">
        <w:rPr>
          <w:rFonts w:ascii="Arial" w:eastAsia="Arial" w:hAnsi="Arial" w:cs="Arial"/>
          <w:sz w:val="22"/>
        </w:rPr>
        <w:t xml:space="preserve">Of the 72 participants for </w:t>
      </w:r>
      <w:r w:rsidR="009405D2">
        <w:rPr>
          <w:rFonts w:ascii="Arial" w:eastAsia="Arial" w:hAnsi="Arial" w:cs="Arial"/>
          <w:sz w:val="22"/>
        </w:rPr>
        <w:t>whom</w:t>
      </w:r>
      <w:r w:rsidR="00140AC8">
        <w:rPr>
          <w:rFonts w:ascii="Arial" w:eastAsia="Arial" w:hAnsi="Arial" w:cs="Arial"/>
          <w:sz w:val="22"/>
        </w:rPr>
        <w:t xml:space="preserve"> no pregnancy outcome data were available</w:t>
      </w:r>
      <w:r w:rsidR="0031211A">
        <w:rPr>
          <w:rFonts w:ascii="Arial" w:eastAsia="Arial" w:hAnsi="Arial" w:cs="Arial"/>
          <w:sz w:val="22"/>
        </w:rPr>
        <w:t xml:space="preserve">, </w:t>
      </w:r>
      <w:r w:rsidR="00C65220" w:rsidRPr="00C65220">
        <w:rPr>
          <w:rFonts w:ascii="Arial" w:eastAsia="Arial" w:hAnsi="Arial" w:cs="Arial"/>
          <w:sz w:val="22"/>
        </w:rPr>
        <w:t xml:space="preserve">13 had </w:t>
      </w:r>
      <w:proofErr w:type="spellStart"/>
      <w:r w:rsidR="00C65220" w:rsidRPr="00C65220">
        <w:rPr>
          <w:rFonts w:ascii="Arial" w:eastAsia="Arial" w:hAnsi="Arial" w:cs="Arial"/>
          <w:sz w:val="22"/>
        </w:rPr>
        <w:t>fetal</w:t>
      </w:r>
      <w:proofErr w:type="spellEnd"/>
      <w:r w:rsidR="00C65220" w:rsidRPr="00C65220">
        <w:rPr>
          <w:rFonts w:ascii="Arial" w:eastAsia="Arial" w:hAnsi="Arial" w:cs="Arial"/>
          <w:sz w:val="22"/>
        </w:rPr>
        <w:t xml:space="preserve"> deaths</w:t>
      </w:r>
      <w:r w:rsidR="00C65220">
        <w:rPr>
          <w:rFonts w:ascii="Arial" w:eastAsia="Arial" w:hAnsi="Arial" w:cs="Arial"/>
          <w:sz w:val="22"/>
        </w:rPr>
        <w:t xml:space="preserve">; </w:t>
      </w:r>
      <w:r w:rsidR="00C65220" w:rsidRPr="00C65220">
        <w:rPr>
          <w:rFonts w:ascii="Arial" w:eastAsia="Arial" w:hAnsi="Arial" w:cs="Arial"/>
          <w:sz w:val="22"/>
        </w:rPr>
        <w:t>24 withdrew consent</w:t>
      </w:r>
      <w:r w:rsidR="00C65220">
        <w:rPr>
          <w:rFonts w:ascii="Arial" w:eastAsia="Arial" w:hAnsi="Arial" w:cs="Arial"/>
          <w:sz w:val="22"/>
        </w:rPr>
        <w:t xml:space="preserve">, including for provision of pregnancy outcomes and </w:t>
      </w:r>
      <w:r w:rsidR="0001196F">
        <w:rPr>
          <w:rFonts w:ascii="Arial" w:eastAsia="Arial" w:hAnsi="Arial" w:cs="Arial"/>
          <w:sz w:val="22"/>
        </w:rPr>
        <w:t xml:space="preserve">for the remaining </w:t>
      </w:r>
      <w:r w:rsidR="00C65220" w:rsidRPr="00C65220">
        <w:rPr>
          <w:rFonts w:ascii="Arial" w:eastAsia="Arial" w:hAnsi="Arial" w:cs="Arial"/>
          <w:sz w:val="22"/>
        </w:rPr>
        <w:t xml:space="preserve">35 </w:t>
      </w:r>
      <w:r w:rsidR="001D664A">
        <w:rPr>
          <w:rFonts w:ascii="Arial" w:eastAsia="Arial" w:hAnsi="Arial" w:cs="Arial"/>
          <w:sz w:val="22"/>
        </w:rPr>
        <w:t xml:space="preserve">these data were missing without explanation. </w:t>
      </w:r>
      <w:r w:rsidR="000B152E">
        <w:rPr>
          <w:rFonts w:ascii="Arial" w:eastAsia="Arial" w:hAnsi="Arial" w:cs="Arial"/>
          <w:sz w:val="22"/>
        </w:rPr>
        <w:t>The</w:t>
      </w:r>
      <w:r w:rsidR="00242096">
        <w:rPr>
          <w:rFonts w:ascii="Arial" w:eastAsia="Arial" w:hAnsi="Arial" w:cs="Arial"/>
          <w:sz w:val="22"/>
        </w:rPr>
        <w:t xml:space="preserve"> </w:t>
      </w:r>
      <w:r w:rsidR="00852FF6">
        <w:rPr>
          <w:rFonts w:ascii="Arial" w:eastAsia="Arial" w:hAnsi="Arial" w:cs="Arial"/>
          <w:sz w:val="22"/>
        </w:rPr>
        <w:t>t</w:t>
      </w:r>
      <w:r w:rsidR="75004BC0" w:rsidRPr="267C69CB">
        <w:rPr>
          <w:rFonts w:ascii="Arial" w:eastAsia="Arial" w:hAnsi="Arial" w:cs="Arial"/>
          <w:sz w:val="22"/>
        </w:rPr>
        <w:t xml:space="preserve">iming of </w:t>
      </w:r>
      <w:r w:rsidR="000B152E">
        <w:rPr>
          <w:rFonts w:ascii="Arial" w:eastAsia="Arial" w:hAnsi="Arial" w:cs="Arial"/>
          <w:sz w:val="22"/>
        </w:rPr>
        <w:t xml:space="preserve">the 13 </w:t>
      </w:r>
      <w:proofErr w:type="spellStart"/>
      <w:r w:rsidR="75004BC0" w:rsidRPr="267C69CB">
        <w:rPr>
          <w:rFonts w:ascii="Arial" w:eastAsia="Arial" w:hAnsi="Arial" w:cs="Arial"/>
          <w:sz w:val="22"/>
        </w:rPr>
        <w:t>fetal</w:t>
      </w:r>
      <w:proofErr w:type="spellEnd"/>
      <w:r w:rsidR="75004BC0" w:rsidRPr="267C69CB">
        <w:rPr>
          <w:rFonts w:ascii="Arial" w:eastAsia="Arial" w:hAnsi="Arial" w:cs="Arial"/>
          <w:sz w:val="22"/>
        </w:rPr>
        <w:t xml:space="preserve"> death</w:t>
      </w:r>
      <w:r w:rsidR="000B152E">
        <w:rPr>
          <w:rFonts w:ascii="Arial" w:eastAsia="Arial" w:hAnsi="Arial" w:cs="Arial"/>
          <w:sz w:val="22"/>
        </w:rPr>
        <w:t xml:space="preserve">s were </w:t>
      </w:r>
      <w:r w:rsidR="00FC2115">
        <w:rPr>
          <w:rFonts w:ascii="Arial" w:eastAsia="Arial" w:hAnsi="Arial" w:cs="Arial"/>
          <w:sz w:val="22"/>
        </w:rPr>
        <w:t>unknown, meaning these can</w:t>
      </w:r>
      <w:r w:rsidR="75004BC0" w:rsidRPr="267C69CB">
        <w:rPr>
          <w:rFonts w:ascii="Arial" w:eastAsia="Arial" w:hAnsi="Arial" w:cs="Arial"/>
          <w:sz w:val="22"/>
        </w:rPr>
        <w:t>not be classed as either miscar</w:t>
      </w:r>
      <w:r w:rsidR="00B948AD" w:rsidRPr="267C69CB">
        <w:rPr>
          <w:rFonts w:ascii="Arial" w:eastAsia="Arial" w:hAnsi="Arial" w:cs="Arial"/>
          <w:sz w:val="22"/>
        </w:rPr>
        <w:t>r</w:t>
      </w:r>
      <w:r w:rsidR="75004BC0" w:rsidRPr="267C69CB">
        <w:rPr>
          <w:rFonts w:ascii="Arial" w:eastAsia="Arial" w:hAnsi="Arial" w:cs="Arial"/>
          <w:sz w:val="22"/>
        </w:rPr>
        <w:t>iage</w:t>
      </w:r>
      <w:r w:rsidR="009447CC">
        <w:rPr>
          <w:rFonts w:ascii="Arial" w:eastAsia="Arial" w:hAnsi="Arial" w:cs="Arial"/>
          <w:sz w:val="22"/>
        </w:rPr>
        <w:t>s</w:t>
      </w:r>
      <w:r w:rsidR="75004BC0" w:rsidRPr="267C69CB">
        <w:rPr>
          <w:rFonts w:ascii="Arial" w:eastAsia="Arial" w:hAnsi="Arial" w:cs="Arial"/>
          <w:sz w:val="22"/>
        </w:rPr>
        <w:t xml:space="preserve"> or stillbirth</w:t>
      </w:r>
      <w:r w:rsidR="009447CC">
        <w:rPr>
          <w:rFonts w:ascii="Arial" w:eastAsia="Arial" w:hAnsi="Arial" w:cs="Arial"/>
          <w:sz w:val="22"/>
        </w:rPr>
        <w:t>s</w:t>
      </w:r>
      <w:r w:rsidR="75004BC0" w:rsidRPr="267C69CB">
        <w:rPr>
          <w:rFonts w:ascii="Arial" w:eastAsia="Arial" w:hAnsi="Arial" w:cs="Arial"/>
          <w:sz w:val="22"/>
        </w:rPr>
        <w:t>.</w:t>
      </w:r>
      <w:r w:rsidR="009447CC">
        <w:rPr>
          <w:rFonts w:ascii="Arial" w:eastAsia="Arial" w:hAnsi="Arial" w:cs="Arial"/>
          <w:sz w:val="22"/>
        </w:rPr>
        <w:t xml:space="preserve"> </w:t>
      </w:r>
      <w:r w:rsidR="00AD3ACD">
        <w:rPr>
          <w:rFonts w:ascii="Arial" w:eastAsia="Arial" w:hAnsi="Arial" w:cs="Arial"/>
          <w:sz w:val="22"/>
        </w:rPr>
        <w:t>However,</w:t>
      </w:r>
      <w:r w:rsidR="00A401F6">
        <w:rPr>
          <w:rFonts w:ascii="Arial" w:eastAsia="Arial" w:hAnsi="Arial" w:cs="Arial"/>
          <w:sz w:val="22"/>
        </w:rPr>
        <w:t xml:space="preserve"> these </w:t>
      </w:r>
      <w:proofErr w:type="spellStart"/>
      <w:r w:rsidR="00A401F6">
        <w:rPr>
          <w:rFonts w:ascii="Arial" w:eastAsia="Arial" w:hAnsi="Arial" w:cs="Arial"/>
          <w:sz w:val="22"/>
        </w:rPr>
        <w:t>fetal</w:t>
      </w:r>
      <w:proofErr w:type="spellEnd"/>
      <w:r w:rsidR="00A401F6">
        <w:rPr>
          <w:rFonts w:ascii="Arial" w:eastAsia="Arial" w:hAnsi="Arial" w:cs="Arial"/>
          <w:sz w:val="22"/>
        </w:rPr>
        <w:t xml:space="preserve"> deaths are included </w:t>
      </w:r>
      <w:r w:rsidR="009D39A3">
        <w:rPr>
          <w:rFonts w:ascii="Arial" w:eastAsia="Arial" w:hAnsi="Arial" w:cs="Arial"/>
          <w:sz w:val="22"/>
        </w:rPr>
        <w:t xml:space="preserve">as part of </w:t>
      </w:r>
      <w:r w:rsidR="005900DE">
        <w:rPr>
          <w:rFonts w:ascii="Arial" w:eastAsia="Arial" w:hAnsi="Arial" w:cs="Arial"/>
          <w:sz w:val="22"/>
        </w:rPr>
        <w:t>the</w:t>
      </w:r>
      <w:r w:rsidR="009D39A3">
        <w:rPr>
          <w:rFonts w:ascii="Arial" w:eastAsia="Arial" w:hAnsi="Arial" w:cs="Arial"/>
          <w:sz w:val="22"/>
        </w:rPr>
        <w:t xml:space="preserve"> </w:t>
      </w:r>
      <w:proofErr w:type="spellStart"/>
      <w:r w:rsidR="009D39A3">
        <w:rPr>
          <w:rFonts w:ascii="Arial" w:eastAsia="Arial" w:hAnsi="Arial" w:cs="Arial"/>
          <w:sz w:val="22"/>
        </w:rPr>
        <w:t>fetal</w:t>
      </w:r>
      <w:proofErr w:type="spellEnd"/>
      <w:r w:rsidR="009D39A3">
        <w:rPr>
          <w:rFonts w:ascii="Arial" w:eastAsia="Arial" w:hAnsi="Arial" w:cs="Arial"/>
          <w:sz w:val="22"/>
        </w:rPr>
        <w:t xml:space="preserve"> mortality outcome</w:t>
      </w:r>
      <w:r w:rsidR="00AD3ACD">
        <w:rPr>
          <w:rFonts w:ascii="Arial" w:eastAsia="Arial" w:hAnsi="Arial" w:cs="Arial"/>
          <w:sz w:val="22"/>
        </w:rPr>
        <w:t xml:space="preserve"> reported below. </w:t>
      </w:r>
      <w:r w:rsidR="00010797" w:rsidRPr="267C69CB">
        <w:rPr>
          <w:rFonts w:ascii="Arial" w:eastAsia="Arial" w:hAnsi="Arial" w:cs="Arial"/>
          <w:sz w:val="22"/>
        </w:rPr>
        <w:t xml:space="preserve">Pregnancy outcomes data are summarised in the </w:t>
      </w:r>
      <w:r w:rsidR="00775C60" w:rsidRPr="267C69CB">
        <w:rPr>
          <w:rFonts w:ascii="Arial" w:eastAsia="Arial" w:hAnsi="Arial" w:cs="Arial"/>
          <w:sz w:val="22"/>
        </w:rPr>
        <w:t xml:space="preserve">supplementary material (Tables </w:t>
      </w:r>
      <w:r w:rsidR="00B4522B" w:rsidRPr="267C69CB">
        <w:rPr>
          <w:rFonts w:ascii="Arial" w:eastAsia="Arial" w:hAnsi="Arial" w:cs="Arial"/>
          <w:sz w:val="22"/>
        </w:rPr>
        <w:t>S1</w:t>
      </w:r>
      <w:r w:rsidR="00F05D98" w:rsidRPr="267C69CB">
        <w:rPr>
          <w:rFonts w:ascii="Arial" w:eastAsia="Arial" w:hAnsi="Arial" w:cs="Arial"/>
          <w:sz w:val="22"/>
        </w:rPr>
        <w:t>0</w:t>
      </w:r>
      <w:r w:rsidR="00B4522B" w:rsidRPr="267C69CB">
        <w:rPr>
          <w:rFonts w:ascii="Arial" w:eastAsia="Arial" w:hAnsi="Arial" w:cs="Arial"/>
          <w:sz w:val="22"/>
        </w:rPr>
        <w:t>-1</w:t>
      </w:r>
      <w:r w:rsidR="007C0DB0" w:rsidRPr="267C69CB">
        <w:rPr>
          <w:rFonts w:ascii="Arial" w:eastAsia="Arial" w:hAnsi="Arial" w:cs="Arial"/>
          <w:sz w:val="22"/>
        </w:rPr>
        <w:t>2</w:t>
      </w:r>
      <w:r w:rsidR="00775C60" w:rsidRPr="267C69CB">
        <w:rPr>
          <w:rFonts w:ascii="Arial" w:eastAsia="Arial" w:hAnsi="Arial" w:cs="Arial"/>
          <w:sz w:val="22"/>
        </w:rPr>
        <w:t>).</w:t>
      </w:r>
    </w:p>
    <w:p w14:paraId="0D75A0A0" w14:textId="0576B92B" w:rsidR="00666020" w:rsidRDefault="00147A3F" w:rsidP="7DA76B86">
      <w:pPr>
        <w:spacing w:line="360" w:lineRule="auto"/>
        <w:jc w:val="both"/>
        <w:rPr>
          <w:rFonts w:ascii="Arial" w:eastAsia="Arial" w:hAnsi="Arial" w:cs="Arial"/>
          <w:sz w:val="22"/>
          <w:lang w:val="en-US"/>
        </w:rPr>
      </w:pPr>
      <w:r w:rsidRPr="267C69CB">
        <w:rPr>
          <w:rFonts w:ascii="Arial" w:eastAsia="Arial" w:hAnsi="Arial" w:cs="Arial"/>
          <w:sz w:val="22"/>
        </w:rPr>
        <w:t xml:space="preserve">The </w:t>
      </w:r>
      <w:r w:rsidR="00C62FE5" w:rsidRPr="267C69CB">
        <w:rPr>
          <w:rFonts w:ascii="Arial" w:eastAsia="Arial" w:hAnsi="Arial" w:cs="Arial"/>
          <w:sz w:val="22"/>
        </w:rPr>
        <w:t xml:space="preserve">adjusted </w:t>
      </w:r>
      <w:r w:rsidRPr="267C69CB">
        <w:rPr>
          <w:rFonts w:ascii="Arial" w:eastAsia="Arial" w:hAnsi="Arial" w:cs="Arial"/>
          <w:sz w:val="22"/>
        </w:rPr>
        <w:t>ORs for the</w:t>
      </w:r>
      <w:r w:rsidR="009C7257" w:rsidRPr="267C69CB">
        <w:rPr>
          <w:rFonts w:ascii="Arial" w:eastAsia="Arial" w:hAnsi="Arial" w:cs="Arial"/>
          <w:sz w:val="22"/>
        </w:rPr>
        <w:t xml:space="preserve"> risk</w:t>
      </w:r>
      <w:r w:rsidR="3FE78D6C" w:rsidRPr="267C69CB">
        <w:rPr>
          <w:rFonts w:ascii="Arial" w:eastAsia="Arial" w:hAnsi="Arial" w:cs="Arial"/>
          <w:sz w:val="22"/>
        </w:rPr>
        <w:t xml:space="preserve"> of</w:t>
      </w:r>
      <w:r w:rsidRPr="267C69CB">
        <w:rPr>
          <w:rFonts w:ascii="Arial" w:eastAsia="Arial" w:hAnsi="Arial" w:cs="Arial"/>
          <w:sz w:val="22"/>
        </w:rPr>
        <w:t xml:space="preserve"> miscarriage</w:t>
      </w:r>
      <w:r w:rsidR="4F6354E3" w:rsidRPr="267C69CB">
        <w:rPr>
          <w:rFonts w:ascii="Arial" w:eastAsia="Arial" w:hAnsi="Arial" w:cs="Arial"/>
          <w:sz w:val="22"/>
        </w:rPr>
        <w:t xml:space="preserve">, </w:t>
      </w:r>
      <w:r w:rsidRPr="267C69CB">
        <w:rPr>
          <w:rFonts w:ascii="Arial" w:eastAsia="Arial" w:hAnsi="Arial" w:cs="Arial"/>
          <w:sz w:val="22"/>
        </w:rPr>
        <w:t xml:space="preserve">stillbirth </w:t>
      </w:r>
      <w:r w:rsidR="27E1BB5B" w:rsidRPr="267C69CB">
        <w:rPr>
          <w:rFonts w:ascii="Arial" w:eastAsia="Arial" w:hAnsi="Arial" w:cs="Arial"/>
          <w:sz w:val="22"/>
        </w:rPr>
        <w:t xml:space="preserve">and </w:t>
      </w:r>
      <w:proofErr w:type="spellStart"/>
      <w:r w:rsidR="27E1BB5B" w:rsidRPr="267C69CB">
        <w:rPr>
          <w:rFonts w:ascii="Arial" w:eastAsia="Arial" w:hAnsi="Arial" w:cs="Arial"/>
          <w:sz w:val="22"/>
        </w:rPr>
        <w:t>fetal</w:t>
      </w:r>
      <w:proofErr w:type="spellEnd"/>
      <w:r w:rsidR="27E1BB5B" w:rsidRPr="267C69CB">
        <w:rPr>
          <w:rFonts w:ascii="Arial" w:eastAsia="Arial" w:hAnsi="Arial" w:cs="Arial"/>
          <w:sz w:val="22"/>
        </w:rPr>
        <w:t xml:space="preserve"> mortality</w:t>
      </w:r>
      <w:r w:rsidR="009C7257" w:rsidRPr="267C69CB">
        <w:rPr>
          <w:rFonts w:ascii="Arial" w:eastAsia="Arial" w:hAnsi="Arial" w:cs="Arial"/>
          <w:sz w:val="22"/>
        </w:rPr>
        <w:t xml:space="preserve"> in the </w:t>
      </w:r>
      <w:proofErr w:type="spellStart"/>
      <w:r w:rsidR="009C7257" w:rsidRPr="267C69CB">
        <w:rPr>
          <w:rFonts w:ascii="Arial" w:eastAsia="Arial" w:hAnsi="Arial" w:cs="Arial"/>
          <w:sz w:val="22"/>
        </w:rPr>
        <w:t>MiQuit</w:t>
      </w:r>
      <w:proofErr w:type="spellEnd"/>
      <w:r w:rsidR="009C7257" w:rsidRPr="267C69CB">
        <w:rPr>
          <w:rFonts w:ascii="Arial" w:eastAsia="Arial" w:hAnsi="Arial" w:cs="Arial"/>
          <w:sz w:val="22"/>
        </w:rPr>
        <w:t xml:space="preserve"> group</w:t>
      </w:r>
      <w:r w:rsidR="27E1BB5B" w:rsidRPr="267C69CB">
        <w:rPr>
          <w:rFonts w:ascii="Arial" w:eastAsia="Arial" w:hAnsi="Arial" w:cs="Arial"/>
          <w:sz w:val="22"/>
        </w:rPr>
        <w:t xml:space="preserve"> </w:t>
      </w:r>
      <w:r w:rsidR="009C7257" w:rsidRPr="267C69CB">
        <w:rPr>
          <w:rFonts w:ascii="Arial" w:eastAsia="Arial" w:hAnsi="Arial" w:cs="Arial"/>
          <w:sz w:val="22"/>
        </w:rPr>
        <w:t xml:space="preserve">compared </w:t>
      </w:r>
      <w:r w:rsidR="18EB051D" w:rsidRPr="267C69CB">
        <w:rPr>
          <w:rFonts w:ascii="Arial" w:eastAsia="Arial" w:hAnsi="Arial" w:cs="Arial"/>
          <w:sz w:val="22"/>
        </w:rPr>
        <w:t xml:space="preserve">with </w:t>
      </w:r>
      <w:r w:rsidR="009C7257" w:rsidRPr="267C69CB">
        <w:rPr>
          <w:rFonts w:ascii="Arial" w:eastAsia="Arial" w:hAnsi="Arial" w:cs="Arial"/>
          <w:sz w:val="22"/>
        </w:rPr>
        <w:t xml:space="preserve">control </w:t>
      </w:r>
      <w:r w:rsidRPr="267C69CB">
        <w:rPr>
          <w:rFonts w:ascii="Arial" w:eastAsia="Arial" w:hAnsi="Arial" w:cs="Arial"/>
          <w:sz w:val="22"/>
        </w:rPr>
        <w:t xml:space="preserve">were </w:t>
      </w:r>
      <w:r w:rsidR="00C62FE5" w:rsidRPr="267C69CB">
        <w:rPr>
          <w:rFonts w:ascii="Arial" w:eastAsia="Arial" w:hAnsi="Arial" w:cs="Arial"/>
          <w:sz w:val="22"/>
        </w:rPr>
        <w:t>0.32 (95% CI 0.06 to 1.20)</w:t>
      </w:r>
      <w:r w:rsidR="34296314" w:rsidRPr="267C69CB">
        <w:rPr>
          <w:rFonts w:ascii="Arial" w:eastAsia="Arial" w:hAnsi="Arial" w:cs="Arial"/>
          <w:sz w:val="22"/>
        </w:rPr>
        <w:t>,</w:t>
      </w:r>
      <w:r w:rsidR="00C62FE5" w:rsidRPr="267C69CB">
        <w:rPr>
          <w:rFonts w:ascii="Arial" w:eastAsia="Arial" w:hAnsi="Arial" w:cs="Arial"/>
          <w:sz w:val="22"/>
        </w:rPr>
        <w:t xml:space="preserve"> </w:t>
      </w:r>
      <w:r w:rsidR="007A422E" w:rsidRPr="267C69CB">
        <w:rPr>
          <w:rFonts w:ascii="Arial" w:eastAsia="Arial" w:hAnsi="Arial" w:cs="Arial"/>
          <w:sz w:val="22"/>
        </w:rPr>
        <w:t xml:space="preserve">0.25 (95% CI 0.01 to 1.95) </w:t>
      </w:r>
      <w:r w:rsidR="48736F97" w:rsidRPr="267C69CB">
        <w:rPr>
          <w:rFonts w:ascii="Arial" w:eastAsia="Arial" w:hAnsi="Arial" w:cs="Arial"/>
          <w:sz w:val="22"/>
        </w:rPr>
        <w:t xml:space="preserve">and 0.54 (95% CI 0.23 to 1.21) </w:t>
      </w:r>
      <w:r w:rsidR="007A422E" w:rsidRPr="267C69CB">
        <w:rPr>
          <w:rFonts w:ascii="Arial" w:eastAsia="Arial" w:hAnsi="Arial" w:cs="Arial"/>
          <w:sz w:val="22"/>
        </w:rPr>
        <w:t>respectively</w:t>
      </w:r>
      <w:r w:rsidR="0006632C" w:rsidRPr="267C69CB">
        <w:rPr>
          <w:rFonts w:ascii="Arial" w:eastAsia="Arial" w:hAnsi="Arial" w:cs="Arial"/>
          <w:sz w:val="22"/>
        </w:rPr>
        <w:t xml:space="preserve"> (Table 5a)</w:t>
      </w:r>
      <w:r w:rsidR="2E3AD23E" w:rsidRPr="267C69CB">
        <w:rPr>
          <w:rFonts w:ascii="Arial" w:eastAsia="Arial" w:hAnsi="Arial" w:cs="Arial"/>
          <w:sz w:val="22"/>
        </w:rPr>
        <w:t>.</w:t>
      </w:r>
      <w:r w:rsidR="00A6440F" w:rsidRPr="267C69CB">
        <w:rPr>
          <w:rFonts w:ascii="Arial" w:eastAsia="Arial" w:hAnsi="Arial" w:cs="Arial"/>
          <w:sz w:val="22"/>
        </w:rPr>
        <w:t xml:space="preserve"> </w:t>
      </w:r>
      <w:r w:rsidR="00A323C5" w:rsidRPr="267C69CB">
        <w:rPr>
          <w:rFonts w:ascii="Arial" w:eastAsia="Arial" w:hAnsi="Arial" w:cs="Arial"/>
          <w:sz w:val="22"/>
          <w:lang w:val="en-US"/>
        </w:rPr>
        <w:t xml:space="preserve">There is little evidence to </w:t>
      </w:r>
      <w:r w:rsidR="00641BE8" w:rsidRPr="267C69CB">
        <w:rPr>
          <w:rFonts w:ascii="Arial" w:eastAsia="Arial" w:hAnsi="Arial" w:cs="Arial"/>
          <w:sz w:val="22"/>
          <w:lang w:val="en-US"/>
        </w:rPr>
        <w:t xml:space="preserve">support the hypothesis </w:t>
      </w:r>
      <w:r w:rsidR="00387FF2" w:rsidRPr="267C69CB">
        <w:rPr>
          <w:rFonts w:ascii="Arial" w:eastAsia="Arial" w:hAnsi="Arial" w:cs="Arial"/>
          <w:sz w:val="22"/>
          <w:lang w:val="en-US"/>
        </w:rPr>
        <w:t xml:space="preserve">that the </w:t>
      </w:r>
      <w:proofErr w:type="spellStart"/>
      <w:r w:rsidR="00387FF2" w:rsidRPr="267C69CB">
        <w:rPr>
          <w:rFonts w:ascii="Arial" w:eastAsia="Arial" w:hAnsi="Arial" w:cs="Arial"/>
          <w:sz w:val="22"/>
          <w:lang w:val="en-US"/>
        </w:rPr>
        <w:t>MiQuit</w:t>
      </w:r>
      <w:proofErr w:type="spellEnd"/>
      <w:r w:rsidR="00387FF2" w:rsidRPr="267C69CB">
        <w:rPr>
          <w:rFonts w:ascii="Arial" w:eastAsia="Arial" w:hAnsi="Arial" w:cs="Arial"/>
          <w:sz w:val="22"/>
          <w:lang w:val="en-US"/>
        </w:rPr>
        <w:t xml:space="preserve"> </w:t>
      </w:r>
      <w:proofErr w:type="spellStart"/>
      <w:r w:rsidR="00387FF2" w:rsidRPr="267C69CB">
        <w:rPr>
          <w:rFonts w:ascii="Arial" w:eastAsia="Arial" w:hAnsi="Arial" w:cs="Arial"/>
          <w:sz w:val="22"/>
          <w:lang w:val="en-US"/>
        </w:rPr>
        <w:t>programme</w:t>
      </w:r>
      <w:proofErr w:type="spellEnd"/>
      <w:r w:rsidR="00387FF2" w:rsidRPr="267C69CB">
        <w:rPr>
          <w:rFonts w:ascii="Arial" w:eastAsia="Arial" w:hAnsi="Arial" w:cs="Arial"/>
          <w:sz w:val="22"/>
          <w:lang w:val="en-US"/>
        </w:rPr>
        <w:t xml:space="preserve"> influences the likelihood of maternal hospital admissions</w:t>
      </w:r>
      <w:r w:rsidR="00BA44DA" w:rsidRPr="267C69CB">
        <w:rPr>
          <w:rFonts w:ascii="Arial" w:eastAsia="Arial" w:hAnsi="Arial" w:cs="Arial"/>
          <w:sz w:val="22"/>
          <w:lang w:val="en-US"/>
        </w:rPr>
        <w:t xml:space="preserve"> (</w:t>
      </w:r>
      <w:r w:rsidR="00C849A3" w:rsidRPr="267C69CB">
        <w:rPr>
          <w:rFonts w:ascii="Arial" w:eastAsia="Arial" w:hAnsi="Arial" w:cs="Arial"/>
          <w:sz w:val="22"/>
          <w:lang w:val="en-US"/>
        </w:rPr>
        <w:t>adjusted OR</w:t>
      </w:r>
      <w:r w:rsidR="000605AC" w:rsidRPr="267C69CB">
        <w:rPr>
          <w:rFonts w:ascii="Arial" w:eastAsia="Arial" w:hAnsi="Arial" w:cs="Arial"/>
          <w:sz w:val="22"/>
          <w:lang w:val="en-US"/>
        </w:rPr>
        <w:t xml:space="preserve"> 1.07 (95% CI 0.44 to 2.63))</w:t>
      </w:r>
      <w:r w:rsidR="00210044" w:rsidRPr="267C69CB">
        <w:rPr>
          <w:rFonts w:ascii="Arial" w:eastAsia="Arial" w:hAnsi="Arial" w:cs="Arial"/>
          <w:sz w:val="22"/>
          <w:lang w:val="en-US"/>
        </w:rPr>
        <w:t xml:space="preserve">, </w:t>
      </w:r>
      <w:r w:rsidR="00387FF2" w:rsidRPr="267C69CB">
        <w:rPr>
          <w:rFonts w:ascii="Arial" w:eastAsia="Arial" w:hAnsi="Arial" w:cs="Arial"/>
          <w:sz w:val="22"/>
          <w:lang w:val="en-US"/>
        </w:rPr>
        <w:t>infant ICU admissions</w:t>
      </w:r>
      <w:r w:rsidR="000605AC" w:rsidRPr="267C69CB">
        <w:rPr>
          <w:rFonts w:ascii="Arial" w:eastAsia="Arial" w:hAnsi="Arial" w:cs="Arial"/>
          <w:sz w:val="22"/>
          <w:lang w:val="en-US"/>
        </w:rPr>
        <w:t xml:space="preserve"> (adjusted OR 1.</w:t>
      </w:r>
      <w:r w:rsidR="00F95A76" w:rsidRPr="267C69CB">
        <w:rPr>
          <w:rFonts w:ascii="Arial" w:eastAsia="Arial" w:hAnsi="Arial" w:cs="Arial"/>
          <w:sz w:val="22"/>
          <w:lang w:val="en-US"/>
        </w:rPr>
        <w:t>10 (95% CI 0.70 to 1.73))</w:t>
      </w:r>
      <w:r w:rsidR="0023508B" w:rsidRPr="267C69CB">
        <w:rPr>
          <w:rFonts w:ascii="Arial" w:eastAsia="Arial" w:hAnsi="Arial" w:cs="Arial"/>
          <w:sz w:val="22"/>
          <w:lang w:val="en-US"/>
        </w:rPr>
        <w:t xml:space="preserve">, or pre-term births (adjusted OR </w:t>
      </w:r>
      <w:r w:rsidR="00B132C6" w:rsidRPr="267C69CB">
        <w:rPr>
          <w:rFonts w:ascii="Arial" w:eastAsia="Arial" w:hAnsi="Arial" w:cs="Arial"/>
          <w:sz w:val="22"/>
          <w:lang w:val="en-US"/>
        </w:rPr>
        <w:t>0.86 (95% CI 0.58 to 1.27))</w:t>
      </w:r>
      <w:r w:rsidR="00F95A76" w:rsidRPr="267C69CB">
        <w:rPr>
          <w:rFonts w:ascii="Arial" w:eastAsia="Arial" w:hAnsi="Arial" w:cs="Arial"/>
          <w:sz w:val="22"/>
          <w:lang w:val="en-US"/>
        </w:rPr>
        <w:t>.</w:t>
      </w:r>
      <w:r w:rsidR="00666020" w:rsidRPr="267C69CB">
        <w:rPr>
          <w:rFonts w:ascii="Arial" w:eastAsia="Arial" w:hAnsi="Arial" w:cs="Arial"/>
          <w:sz w:val="22"/>
          <w:lang w:val="en-US"/>
        </w:rPr>
        <w:t xml:space="preserve"> </w:t>
      </w:r>
      <w:r w:rsidR="009C4FBB">
        <w:rPr>
          <w:rFonts w:ascii="Arial" w:eastAsia="Arial" w:hAnsi="Arial" w:cs="Arial"/>
          <w:sz w:val="22"/>
          <w:lang w:val="en-US"/>
        </w:rPr>
        <w:t>Findings were similar</w:t>
      </w:r>
      <w:r w:rsidR="00F55267">
        <w:rPr>
          <w:rFonts w:ascii="Arial" w:eastAsia="Arial" w:hAnsi="Arial" w:cs="Arial"/>
          <w:sz w:val="22"/>
          <w:lang w:val="en-US"/>
        </w:rPr>
        <w:t xml:space="preserve"> </w:t>
      </w:r>
      <w:r w:rsidR="00F55267" w:rsidRPr="267C69CB">
        <w:rPr>
          <w:rFonts w:ascii="Arial" w:eastAsia="Arial" w:hAnsi="Arial" w:cs="Arial"/>
          <w:sz w:val="22"/>
          <w:lang w:val="en-US"/>
        </w:rPr>
        <w:t>when</w:t>
      </w:r>
      <w:r w:rsidR="00666020" w:rsidRPr="267C69CB">
        <w:rPr>
          <w:rFonts w:ascii="Arial" w:eastAsia="Arial" w:hAnsi="Arial" w:cs="Arial"/>
          <w:sz w:val="22"/>
          <w:lang w:val="en-US"/>
        </w:rPr>
        <w:t xml:space="preserve"> </w:t>
      </w:r>
      <w:r w:rsidR="005C5A1B" w:rsidRPr="267C69CB">
        <w:rPr>
          <w:rFonts w:ascii="Arial" w:eastAsia="Arial" w:hAnsi="Arial" w:cs="Arial"/>
          <w:sz w:val="22"/>
          <w:lang w:val="en-US"/>
        </w:rPr>
        <w:t>gestational age</w:t>
      </w:r>
      <w:r w:rsidR="001F05C0">
        <w:rPr>
          <w:rFonts w:ascii="Arial" w:eastAsia="Arial" w:hAnsi="Arial" w:cs="Arial"/>
          <w:sz w:val="22"/>
          <w:lang w:val="en-US"/>
        </w:rPr>
        <w:t xml:space="preserve"> at birth</w:t>
      </w:r>
      <w:r w:rsidR="005C5A1B" w:rsidRPr="267C69CB">
        <w:rPr>
          <w:rFonts w:ascii="Arial" w:eastAsia="Arial" w:hAnsi="Arial" w:cs="Arial"/>
          <w:sz w:val="22"/>
          <w:lang w:val="en-US"/>
        </w:rPr>
        <w:t xml:space="preserve"> </w:t>
      </w:r>
      <w:r w:rsidR="2D4CD3A8" w:rsidRPr="267C69CB">
        <w:rPr>
          <w:rFonts w:ascii="Arial" w:eastAsia="Arial" w:hAnsi="Arial" w:cs="Arial"/>
          <w:sz w:val="22"/>
          <w:lang w:val="en-US"/>
        </w:rPr>
        <w:t>was</w:t>
      </w:r>
      <w:r w:rsidR="00666020" w:rsidRPr="267C69CB">
        <w:rPr>
          <w:rFonts w:ascii="Arial" w:eastAsia="Arial" w:hAnsi="Arial" w:cs="Arial"/>
          <w:sz w:val="22"/>
          <w:lang w:val="en-US"/>
        </w:rPr>
        <w:t xml:space="preserve"> </w:t>
      </w:r>
      <w:r w:rsidR="001F05C0">
        <w:rPr>
          <w:rFonts w:ascii="Arial" w:eastAsia="Arial" w:hAnsi="Arial" w:cs="Arial"/>
          <w:sz w:val="22"/>
          <w:lang w:val="en-US"/>
        </w:rPr>
        <w:t>treated</w:t>
      </w:r>
      <w:r w:rsidR="00666020" w:rsidRPr="267C69CB">
        <w:rPr>
          <w:rFonts w:ascii="Arial" w:eastAsia="Arial" w:hAnsi="Arial" w:cs="Arial"/>
          <w:sz w:val="22"/>
          <w:lang w:val="en-US"/>
        </w:rPr>
        <w:t xml:space="preserve"> as a continuous outcome (adjusted difference 0.12 weeks (95% CI -0.16 to 0.40))</w:t>
      </w:r>
      <w:r w:rsidR="00D84487">
        <w:rPr>
          <w:rFonts w:ascii="Arial" w:eastAsia="Arial" w:hAnsi="Arial" w:cs="Arial"/>
          <w:sz w:val="22"/>
          <w:lang w:val="en-US"/>
        </w:rPr>
        <w:t>.</w:t>
      </w:r>
      <w:r w:rsidR="5EC6D024" w:rsidRPr="267C69CB">
        <w:rPr>
          <w:rFonts w:ascii="Arial" w:eastAsia="Arial" w:hAnsi="Arial" w:cs="Arial"/>
          <w:sz w:val="22"/>
          <w:lang w:val="en-US"/>
        </w:rPr>
        <w:t xml:space="preserve"> </w:t>
      </w:r>
      <w:r w:rsidR="00451FF0">
        <w:rPr>
          <w:rFonts w:ascii="Arial" w:eastAsia="Arial" w:hAnsi="Arial" w:cs="Arial"/>
          <w:sz w:val="22"/>
          <w:lang w:val="en-US"/>
        </w:rPr>
        <w:t xml:space="preserve">There was also little evidence to suggest </w:t>
      </w:r>
      <w:proofErr w:type="spellStart"/>
      <w:r w:rsidR="00016311">
        <w:rPr>
          <w:rFonts w:ascii="Arial" w:eastAsia="Arial" w:hAnsi="Arial" w:cs="Arial"/>
          <w:sz w:val="22"/>
          <w:lang w:val="en-US"/>
        </w:rPr>
        <w:t>MiQuit</w:t>
      </w:r>
      <w:proofErr w:type="spellEnd"/>
      <w:r w:rsidR="00016311">
        <w:rPr>
          <w:rFonts w:ascii="Arial" w:eastAsia="Arial" w:hAnsi="Arial" w:cs="Arial"/>
          <w:sz w:val="22"/>
          <w:lang w:val="en-US"/>
        </w:rPr>
        <w:t xml:space="preserve"> </w:t>
      </w:r>
      <w:r w:rsidR="002D72BE">
        <w:rPr>
          <w:rFonts w:ascii="Arial" w:eastAsia="Arial" w:hAnsi="Arial" w:cs="Arial"/>
          <w:sz w:val="22"/>
          <w:lang w:val="en-US"/>
        </w:rPr>
        <w:t>has a</w:t>
      </w:r>
      <w:r w:rsidR="002E2FC2">
        <w:rPr>
          <w:rFonts w:ascii="Arial" w:eastAsia="Arial" w:hAnsi="Arial" w:cs="Arial"/>
          <w:sz w:val="22"/>
          <w:lang w:val="en-US"/>
        </w:rPr>
        <w:t>ny</w:t>
      </w:r>
      <w:r w:rsidR="002D72BE">
        <w:rPr>
          <w:rFonts w:ascii="Arial" w:eastAsia="Arial" w:hAnsi="Arial" w:cs="Arial"/>
          <w:sz w:val="22"/>
          <w:lang w:val="en-US"/>
        </w:rPr>
        <w:t xml:space="preserve"> substantial effect on </w:t>
      </w:r>
      <w:r w:rsidR="5EC6D024" w:rsidRPr="267C69CB">
        <w:rPr>
          <w:rFonts w:ascii="Arial" w:eastAsia="Arial" w:hAnsi="Arial" w:cs="Arial"/>
          <w:sz w:val="22"/>
          <w:lang w:val="en-US"/>
        </w:rPr>
        <w:t xml:space="preserve">birthweight </w:t>
      </w:r>
      <w:r w:rsidR="00666020" w:rsidRPr="267C69CB">
        <w:rPr>
          <w:rFonts w:ascii="Arial" w:eastAsia="Arial" w:hAnsi="Arial" w:cs="Arial"/>
          <w:sz w:val="22"/>
          <w:lang w:val="en-US"/>
        </w:rPr>
        <w:t>(adjusted difference 0.05kg (95% CI -0.03 to 0.12))</w:t>
      </w:r>
      <w:r w:rsidR="73820182" w:rsidRPr="267C69CB">
        <w:rPr>
          <w:rFonts w:ascii="Arial" w:eastAsia="Arial" w:hAnsi="Arial" w:cs="Arial"/>
          <w:sz w:val="22"/>
          <w:lang w:val="en-US"/>
        </w:rPr>
        <w:t xml:space="preserve"> </w:t>
      </w:r>
      <w:r w:rsidR="609488A1" w:rsidRPr="267C69CB">
        <w:rPr>
          <w:rFonts w:ascii="Arial" w:eastAsia="Arial" w:hAnsi="Arial" w:cs="Arial"/>
          <w:sz w:val="22"/>
          <w:lang w:val="en-US"/>
        </w:rPr>
        <w:t>(</w:t>
      </w:r>
      <w:r w:rsidR="00666020" w:rsidRPr="267C69CB">
        <w:rPr>
          <w:rFonts w:ascii="Arial" w:eastAsia="Arial" w:hAnsi="Arial" w:cs="Arial"/>
          <w:sz w:val="22"/>
          <w:lang w:val="en-US"/>
        </w:rPr>
        <w:t>Table 5b and 5c</w:t>
      </w:r>
      <w:r w:rsidR="68FE2913" w:rsidRPr="267C69CB">
        <w:rPr>
          <w:rFonts w:ascii="Arial" w:eastAsia="Arial" w:hAnsi="Arial" w:cs="Arial"/>
          <w:sz w:val="22"/>
          <w:lang w:val="en-US"/>
        </w:rPr>
        <w:t>)</w:t>
      </w:r>
      <w:r w:rsidR="00666020" w:rsidRPr="267C69CB">
        <w:rPr>
          <w:rFonts w:ascii="Arial" w:eastAsia="Arial" w:hAnsi="Arial" w:cs="Arial"/>
          <w:sz w:val="22"/>
          <w:lang w:val="en-US"/>
        </w:rPr>
        <w:t>.</w:t>
      </w:r>
    </w:p>
    <w:p w14:paraId="443170AF" w14:textId="63AD930F" w:rsidR="001908FA" w:rsidRDefault="001908FA" w:rsidP="001908FA">
      <w:pPr>
        <w:spacing w:line="360" w:lineRule="auto"/>
        <w:jc w:val="both"/>
      </w:pPr>
      <w:r w:rsidRPr="2282FA8A">
        <w:rPr>
          <w:rFonts w:ascii="Arial" w:eastAsia="Arial" w:hAnsi="Arial" w:cs="Arial"/>
          <w:b/>
          <w:bCs/>
          <w:sz w:val="22"/>
        </w:rPr>
        <w:t>Non–abstinence smoking outcomes</w:t>
      </w:r>
    </w:p>
    <w:p w14:paraId="2B25DEFC" w14:textId="0ED2977C" w:rsidR="2E3AD23E" w:rsidRDefault="001908FA" w:rsidP="7DA76B86">
      <w:pPr>
        <w:spacing w:line="360" w:lineRule="auto"/>
        <w:jc w:val="both"/>
        <w:rPr>
          <w:rFonts w:ascii="Arial" w:eastAsia="Arial" w:hAnsi="Arial" w:cs="Arial"/>
          <w:sz w:val="22"/>
        </w:rPr>
      </w:pPr>
      <w:r w:rsidRPr="7DA76B86">
        <w:rPr>
          <w:rFonts w:ascii="Arial" w:eastAsia="Arial" w:hAnsi="Arial" w:cs="Arial"/>
          <w:sz w:val="22"/>
        </w:rPr>
        <w:t xml:space="preserve">Among participants who </w:t>
      </w:r>
      <w:r w:rsidR="00BE2763" w:rsidRPr="7DA76B86">
        <w:rPr>
          <w:rFonts w:ascii="Arial" w:eastAsia="Arial" w:hAnsi="Arial" w:cs="Arial"/>
          <w:sz w:val="22"/>
        </w:rPr>
        <w:t xml:space="preserve">provided data </w:t>
      </w:r>
      <w:r w:rsidRPr="7DA76B86">
        <w:rPr>
          <w:rFonts w:ascii="Arial" w:eastAsia="Arial" w:hAnsi="Arial" w:cs="Arial"/>
          <w:sz w:val="22"/>
        </w:rPr>
        <w:t xml:space="preserve">at </w:t>
      </w:r>
      <w:r w:rsidR="2949C6D2" w:rsidRPr="7DA76B86">
        <w:rPr>
          <w:rFonts w:ascii="Arial" w:eastAsia="Arial" w:hAnsi="Arial" w:cs="Arial"/>
          <w:sz w:val="22"/>
        </w:rPr>
        <w:t xml:space="preserve">the </w:t>
      </w:r>
      <w:r w:rsidRPr="7DA76B86">
        <w:rPr>
          <w:rFonts w:ascii="Arial" w:eastAsia="Arial" w:hAnsi="Arial" w:cs="Arial"/>
          <w:sz w:val="22"/>
        </w:rPr>
        <w:t>late pregnancy</w:t>
      </w:r>
      <w:r w:rsidR="00BE2763" w:rsidRPr="7DA76B86">
        <w:rPr>
          <w:rFonts w:ascii="Arial" w:eastAsia="Arial" w:hAnsi="Arial" w:cs="Arial"/>
          <w:sz w:val="22"/>
        </w:rPr>
        <w:t xml:space="preserve"> follow up</w:t>
      </w:r>
      <w:r w:rsidRPr="7DA76B86">
        <w:rPr>
          <w:rFonts w:ascii="Arial" w:eastAsia="Arial" w:hAnsi="Arial" w:cs="Arial"/>
          <w:sz w:val="22"/>
        </w:rPr>
        <w:t xml:space="preserve">, those in the </w:t>
      </w:r>
      <w:proofErr w:type="spellStart"/>
      <w:r w:rsidRPr="7DA76B86">
        <w:rPr>
          <w:rFonts w:ascii="Arial" w:eastAsia="Arial" w:hAnsi="Arial" w:cs="Arial"/>
          <w:sz w:val="22"/>
        </w:rPr>
        <w:t>MiQuit</w:t>
      </w:r>
      <w:proofErr w:type="spellEnd"/>
      <w:r w:rsidRPr="7DA76B86">
        <w:rPr>
          <w:rFonts w:ascii="Arial" w:eastAsia="Arial" w:hAnsi="Arial" w:cs="Arial"/>
          <w:sz w:val="22"/>
        </w:rPr>
        <w:t xml:space="preserve"> group</w:t>
      </w:r>
      <w:r w:rsidR="00E75F20" w:rsidRPr="7DA76B86">
        <w:rPr>
          <w:rFonts w:ascii="Arial" w:eastAsia="Arial" w:hAnsi="Arial" w:cs="Arial"/>
          <w:sz w:val="22"/>
        </w:rPr>
        <w:t xml:space="preserve"> reported smoking </w:t>
      </w:r>
      <w:r w:rsidRPr="7DA76B86">
        <w:rPr>
          <w:rFonts w:ascii="Arial" w:eastAsia="Arial" w:hAnsi="Arial" w:cs="Arial"/>
          <w:sz w:val="22"/>
        </w:rPr>
        <w:t xml:space="preserve">slightly </w:t>
      </w:r>
      <w:r w:rsidR="00E75F20" w:rsidRPr="7DA76B86">
        <w:rPr>
          <w:rFonts w:ascii="Arial" w:eastAsia="Arial" w:hAnsi="Arial" w:cs="Arial"/>
          <w:sz w:val="22"/>
        </w:rPr>
        <w:t xml:space="preserve">fewer </w:t>
      </w:r>
      <w:r w:rsidRPr="7DA76B86">
        <w:rPr>
          <w:rFonts w:ascii="Arial" w:eastAsia="Arial" w:hAnsi="Arial" w:cs="Arial"/>
          <w:sz w:val="22"/>
        </w:rPr>
        <w:t>daily cigarette</w:t>
      </w:r>
      <w:r w:rsidR="00E75F20" w:rsidRPr="7DA76B86">
        <w:rPr>
          <w:rFonts w:ascii="Arial" w:eastAsia="Arial" w:hAnsi="Arial" w:cs="Arial"/>
          <w:sz w:val="22"/>
        </w:rPr>
        <w:t>s</w:t>
      </w:r>
      <w:r w:rsidRPr="7DA76B86">
        <w:rPr>
          <w:rFonts w:ascii="Arial" w:eastAsia="Arial" w:hAnsi="Arial" w:cs="Arial"/>
          <w:sz w:val="22"/>
        </w:rPr>
        <w:t xml:space="preserve"> than those in the control group</w:t>
      </w:r>
      <w:r w:rsidR="00E26E26" w:rsidRPr="7DA76B86">
        <w:rPr>
          <w:rFonts w:ascii="Arial" w:eastAsia="Arial" w:hAnsi="Arial" w:cs="Arial"/>
          <w:sz w:val="22"/>
        </w:rPr>
        <w:t xml:space="preserve"> [</w:t>
      </w:r>
      <w:r w:rsidR="00D55C7A" w:rsidRPr="7DA76B86">
        <w:rPr>
          <w:rFonts w:ascii="Arial" w:eastAsia="Arial" w:hAnsi="Arial" w:cs="Arial"/>
          <w:sz w:val="22"/>
        </w:rPr>
        <w:t xml:space="preserve">mean (SD) </w:t>
      </w:r>
      <w:r w:rsidR="00E26E26" w:rsidRPr="7DA76B86">
        <w:rPr>
          <w:rFonts w:ascii="Arial" w:eastAsia="Arial" w:hAnsi="Arial" w:cs="Arial"/>
          <w:sz w:val="22"/>
        </w:rPr>
        <w:t>4.0 (3.9)</w:t>
      </w:r>
      <w:r w:rsidR="00D55C7A" w:rsidRPr="7DA76B86">
        <w:rPr>
          <w:rFonts w:ascii="Arial" w:eastAsia="Arial" w:hAnsi="Arial" w:cs="Arial"/>
          <w:sz w:val="22"/>
        </w:rPr>
        <w:t xml:space="preserve"> and </w:t>
      </w:r>
      <w:r w:rsidR="00E26E26" w:rsidRPr="7DA76B86">
        <w:rPr>
          <w:rFonts w:ascii="Arial" w:eastAsia="Arial" w:hAnsi="Arial" w:cs="Arial"/>
          <w:sz w:val="22"/>
        </w:rPr>
        <w:t>4.9 (5.0)</w:t>
      </w:r>
      <w:r w:rsidR="00D55C7A" w:rsidRPr="7DA76B86">
        <w:rPr>
          <w:rFonts w:ascii="Arial" w:eastAsia="Arial" w:hAnsi="Arial" w:cs="Arial"/>
          <w:sz w:val="22"/>
        </w:rPr>
        <w:t xml:space="preserve"> for </w:t>
      </w:r>
      <w:proofErr w:type="spellStart"/>
      <w:r w:rsidR="00D55C7A" w:rsidRPr="7DA76B86">
        <w:rPr>
          <w:rFonts w:ascii="Arial" w:eastAsia="Arial" w:hAnsi="Arial" w:cs="Arial"/>
          <w:sz w:val="22"/>
        </w:rPr>
        <w:t>MiQuit</w:t>
      </w:r>
      <w:proofErr w:type="spellEnd"/>
      <w:r w:rsidR="00D55C7A" w:rsidRPr="7DA76B86">
        <w:rPr>
          <w:rFonts w:ascii="Arial" w:eastAsia="Arial" w:hAnsi="Arial" w:cs="Arial"/>
          <w:sz w:val="22"/>
        </w:rPr>
        <w:t xml:space="preserve"> and control groups, respectively (Table S13). </w:t>
      </w:r>
      <w:r w:rsidR="00B86820" w:rsidRPr="7DA76B86">
        <w:rPr>
          <w:rFonts w:ascii="Arial" w:eastAsia="Arial" w:hAnsi="Arial" w:cs="Arial"/>
          <w:sz w:val="22"/>
        </w:rPr>
        <w:t>Additionally,</w:t>
      </w:r>
      <w:r w:rsidRPr="7DA76B86">
        <w:rPr>
          <w:rFonts w:ascii="Arial" w:eastAsia="Arial" w:hAnsi="Arial" w:cs="Arial"/>
          <w:sz w:val="22"/>
        </w:rPr>
        <w:t xml:space="preserve"> </w:t>
      </w:r>
      <w:proofErr w:type="spellStart"/>
      <w:r w:rsidRPr="7DA76B86">
        <w:rPr>
          <w:rFonts w:ascii="Arial" w:eastAsia="Arial" w:hAnsi="Arial" w:cs="Arial"/>
          <w:sz w:val="22"/>
        </w:rPr>
        <w:t>MiQuit</w:t>
      </w:r>
      <w:proofErr w:type="spellEnd"/>
      <w:r w:rsidRPr="7DA76B86">
        <w:rPr>
          <w:rFonts w:ascii="Arial" w:eastAsia="Arial" w:hAnsi="Arial" w:cs="Arial"/>
          <w:sz w:val="22"/>
        </w:rPr>
        <w:t xml:space="preserve"> group</w:t>
      </w:r>
      <w:r w:rsidR="00B86820" w:rsidRPr="7DA76B86">
        <w:rPr>
          <w:rFonts w:ascii="Arial" w:eastAsia="Arial" w:hAnsi="Arial" w:cs="Arial"/>
          <w:sz w:val="22"/>
        </w:rPr>
        <w:t xml:space="preserve"> women</w:t>
      </w:r>
      <w:r w:rsidRPr="7DA76B86">
        <w:rPr>
          <w:rFonts w:ascii="Arial" w:eastAsia="Arial" w:hAnsi="Arial" w:cs="Arial"/>
          <w:sz w:val="22"/>
        </w:rPr>
        <w:t xml:space="preserve"> were more likely to</w:t>
      </w:r>
      <w:r w:rsidR="00B86820" w:rsidRPr="7DA76B86">
        <w:rPr>
          <w:rFonts w:ascii="Arial" w:eastAsia="Arial" w:hAnsi="Arial" w:cs="Arial"/>
          <w:sz w:val="22"/>
        </w:rPr>
        <w:t xml:space="preserve"> report</w:t>
      </w:r>
      <w:r w:rsidRPr="7DA76B86">
        <w:rPr>
          <w:rFonts w:ascii="Arial" w:eastAsia="Arial" w:hAnsi="Arial" w:cs="Arial"/>
          <w:sz w:val="22"/>
        </w:rPr>
        <w:t xml:space="preserve"> hav</w:t>
      </w:r>
      <w:r w:rsidR="00D00F89" w:rsidRPr="7DA76B86">
        <w:rPr>
          <w:rFonts w:ascii="Arial" w:eastAsia="Arial" w:hAnsi="Arial" w:cs="Arial"/>
          <w:sz w:val="22"/>
        </w:rPr>
        <w:t>ing</w:t>
      </w:r>
      <w:r w:rsidRPr="7DA76B86">
        <w:rPr>
          <w:rFonts w:ascii="Arial" w:eastAsia="Arial" w:hAnsi="Arial" w:cs="Arial"/>
          <w:sz w:val="22"/>
        </w:rPr>
        <w:t xml:space="preserve"> made at least one quit attempt </w:t>
      </w:r>
      <w:r w:rsidR="00D00F89" w:rsidRPr="7DA76B86">
        <w:rPr>
          <w:rFonts w:ascii="Arial" w:eastAsia="Arial" w:hAnsi="Arial" w:cs="Arial"/>
          <w:sz w:val="22"/>
        </w:rPr>
        <w:t xml:space="preserve">lasting more than 24 hours </w:t>
      </w:r>
      <w:r w:rsidRPr="7DA76B86">
        <w:rPr>
          <w:rFonts w:ascii="Arial" w:eastAsia="Arial" w:hAnsi="Arial" w:cs="Arial"/>
          <w:sz w:val="22"/>
        </w:rPr>
        <w:t>during the study</w:t>
      </w:r>
      <w:r w:rsidR="00C65E3F" w:rsidRPr="7DA76B86">
        <w:rPr>
          <w:rFonts w:ascii="Arial" w:eastAsia="Arial" w:hAnsi="Arial" w:cs="Arial"/>
          <w:sz w:val="22"/>
        </w:rPr>
        <w:t xml:space="preserve">; </w:t>
      </w:r>
      <w:r w:rsidRPr="7DA76B86">
        <w:rPr>
          <w:rFonts w:ascii="Arial" w:eastAsia="Arial" w:hAnsi="Arial" w:cs="Arial"/>
          <w:sz w:val="22"/>
        </w:rPr>
        <w:t xml:space="preserve">239 (78.9%) of the </w:t>
      </w:r>
      <w:proofErr w:type="spellStart"/>
      <w:r w:rsidRPr="7DA76B86">
        <w:rPr>
          <w:rFonts w:ascii="Arial" w:eastAsia="Arial" w:hAnsi="Arial" w:cs="Arial"/>
          <w:sz w:val="22"/>
        </w:rPr>
        <w:t>MiQuit</w:t>
      </w:r>
      <w:proofErr w:type="spellEnd"/>
      <w:r w:rsidRPr="7DA76B86">
        <w:rPr>
          <w:rFonts w:ascii="Arial" w:eastAsia="Arial" w:hAnsi="Arial" w:cs="Arial"/>
          <w:sz w:val="22"/>
        </w:rPr>
        <w:t xml:space="preserve"> </w:t>
      </w:r>
      <w:r w:rsidR="00C65E3F" w:rsidRPr="7DA76B86">
        <w:rPr>
          <w:rFonts w:ascii="Arial" w:eastAsia="Arial" w:hAnsi="Arial" w:cs="Arial"/>
          <w:sz w:val="22"/>
        </w:rPr>
        <w:t>group who responded to this item</w:t>
      </w:r>
      <w:r w:rsidRPr="7DA76B86">
        <w:rPr>
          <w:rFonts w:ascii="Arial" w:eastAsia="Arial" w:hAnsi="Arial" w:cs="Arial"/>
          <w:sz w:val="22"/>
        </w:rPr>
        <w:t xml:space="preserve"> report</w:t>
      </w:r>
      <w:r w:rsidR="00C65E3F" w:rsidRPr="7DA76B86">
        <w:rPr>
          <w:rFonts w:ascii="Arial" w:eastAsia="Arial" w:hAnsi="Arial" w:cs="Arial"/>
          <w:sz w:val="22"/>
        </w:rPr>
        <w:t xml:space="preserve">ed </w:t>
      </w:r>
      <w:r w:rsidRPr="7DA76B86">
        <w:rPr>
          <w:rFonts w:ascii="Arial" w:eastAsia="Arial" w:hAnsi="Arial" w:cs="Arial"/>
          <w:sz w:val="22"/>
        </w:rPr>
        <w:t xml:space="preserve">at least one quit attempt, compared with 230 (71.0%) in the control group, adjusted OR = 1.50 (95% CI 1.07 to 2.09). </w:t>
      </w:r>
    </w:p>
    <w:p w14:paraId="56AB1126" w14:textId="707645D9" w:rsidR="00B02D3D" w:rsidRPr="00B02D3D" w:rsidRDefault="00B02D3D" w:rsidP="00B02D3D">
      <w:pPr>
        <w:spacing w:line="360" w:lineRule="auto"/>
        <w:jc w:val="both"/>
        <w:rPr>
          <w:rFonts w:ascii="Arial" w:hAnsi="Arial" w:cs="Arial"/>
          <w:sz w:val="22"/>
          <w:szCs w:val="24"/>
        </w:rPr>
      </w:pPr>
    </w:p>
    <w:p w14:paraId="7649CD83" w14:textId="79B912FC" w:rsidR="0084018E" w:rsidRDefault="0084018E" w:rsidP="61FB0240">
      <w:pPr>
        <w:spacing w:line="360" w:lineRule="auto"/>
        <w:rPr>
          <w:rFonts w:ascii="Arial" w:eastAsia="Arial" w:hAnsi="Arial" w:cs="Arial"/>
          <w:b/>
          <w:bCs/>
          <w:sz w:val="22"/>
        </w:rPr>
      </w:pPr>
      <w:r w:rsidRPr="61FB0240">
        <w:rPr>
          <w:rFonts w:ascii="Arial" w:eastAsia="Arial" w:hAnsi="Arial" w:cs="Arial"/>
          <w:b/>
          <w:bCs/>
          <w:sz w:val="22"/>
        </w:rPr>
        <w:t>Economics</w:t>
      </w:r>
    </w:p>
    <w:p w14:paraId="6F5DEEC3" w14:textId="77777777" w:rsidR="00485538" w:rsidRDefault="00485538" w:rsidP="00485538">
      <w:pPr>
        <w:spacing w:line="360" w:lineRule="auto"/>
        <w:jc w:val="both"/>
        <w:rPr>
          <w:rFonts w:ascii="Arial" w:hAnsi="Arial" w:cs="Arial"/>
          <w:noProof/>
          <w:sz w:val="22"/>
        </w:rPr>
      </w:pPr>
      <w:r w:rsidRPr="61FB0240">
        <w:rPr>
          <w:rFonts w:ascii="Arial" w:hAnsi="Arial" w:cs="Arial"/>
          <w:noProof/>
          <w:sz w:val="22"/>
        </w:rPr>
        <w:t>The incremental cost of the MiQuit intervention was £3.96 per participant</w:t>
      </w:r>
      <w:r>
        <w:rPr>
          <w:rFonts w:ascii="Arial" w:hAnsi="Arial" w:cs="Arial"/>
          <w:noProof/>
          <w:sz w:val="22"/>
        </w:rPr>
        <w:t>; Table 4 shows that use of other cessation support was very similar in trial groups so, the assumption that costs of providing this to each group would also be similar appears reasonable</w:t>
      </w:r>
      <w:r w:rsidRPr="61FB0240">
        <w:rPr>
          <w:rFonts w:ascii="Arial" w:hAnsi="Arial" w:cs="Arial"/>
          <w:noProof/>
          <w:sz w:val="22"/>
        </w:rPr>
        <w:t>. Using a lifetime horizon for ESIP analyses, for combined maternal and offspring outcomes</w:t>
      </w:r>
      <w:r>
        <w:rPr>
          <w:rFonts w:ascii="Arial" w:hAnsi="Arial" w:cs="Arial"/>
          <w:noProof/>
          <w:sz w:val="22"/>
        </w:rPr>
        <w:t>,</w:t>
      </w:r>
      <w:r w:rsidRPr="61FB0240">
        <w:rPr>
          <w:rFonts w:ascii="Arial" w:hAnsi="Arial" w:cs="Arial"/>
          <w:noProof/>
          <w:sz w:val="22"/>
        </w:rPr>
        <w:t xml:space="preserve"> the incremental cost per QALY was -£1,118, (95% CI -£4,806 to £1,911) and</w:t>
      </w:r>
      <w:r>
        <w:rPr>
          <w:rFonts w:ascii="Arial" w:hAnsi="Arial" w:cs="Arial"/>
          <w:noProof/>
          <w:sz w:val="22"/>
        </w:rPr>
        <w:t xml:space="preserve">, the estimated </w:t>
      </w:r>
      <w:r w:rsidRPr="61FB0240">
        <w:rPr>
          <w:rFonts w:ascii="Arial" w:hAnsi="Arial" w:cs="Arial"/>
          <w:noProof/>
          <w:sz w:val="22"/>
        </w:rPr>
        <w:t>return on inves</w:t>
      </w:r>
      <w:r>
        <w:rPr>
          <w:rFonts w:ascii="Arial" w:hAnsi="Arial" w:cs="Arial"/>
          <w:noProof/>
          <w:sz w:val="22"/>
        </w:rPr>
        <w:t>t</w:t>
      </w:r>
      <w:r w:rsidRPr="61FB0240">
        <w:rPr>
          <w:rFonts w:ascii="Arial" w:hAnsi="Arial" w:cs="Arial"/>
          <w:noProof/>
          <w:sz w:val="22"/>
        </w:rPr>
        <w:t xml:space="preserve">ment </w:t>
      </w:r>
      <w:r>
        <w:rPr>
          <w:rFonts w:ascii="Arial" w:hAnsi="Arial" w:cs="Arial"/>
          <w:noProof/>
          <w:sz w:val="22"/>
        </w:rPr>
        <w:t>was</w:t>
      </w:r>
      <w:r w:rsidRPr="61FB0240">
        <w:rPr>
          <w:rFonts w:ascii="Arial" w:hAnsi="Arial" w:cs="Arial"/>
          <w:noProof/>
          <w:sz w:val="22"/>
        </w:rPr>
        <w:t xml:space="preserve"> £2.11</w:t>
      </w:r>
      <w:r>
        <w:rPr>
          <w:rFonts w:ascii="Arial" w:hAnsi="Arial" w:cs="Arial"/>
          <w:noProof/>
          <w:sz w:val="22"/>
        </w:rPr>
        <w:t xml:space="preserve"> in healthcare savings</w:t>
      </w:r>
      <w:r w:rsidRPr="61FB0240">
        <w:rPr>
          <w:rFonts w:ascii="Arial" w:hAnsi="Arial" w:cs="Arial"/>
          <w:noProof/>
          <w:sz w:val="22"/>
        </w:rPr>
        <w:t xml:space="preserve"> for every pound spent on MiQuit</w:t>
      </w:r>
      <w:r>
        <w:rPr>
          <w:rFonts w:ascii="Arial" w:hAnsi="Arial" w:cs="Arial"/>
          <w:noProof/>
          <w:sz w:val="22"/>
        </w:rPr>
        <w:t xml:space="preserve"> by the NHS</w:t>
      </w:r>
      <w:r w:rsidRPr="61FB0240">
        <w:rPr>
          <w:rFonts w:ascii="Arial" w:hAnsi="Arial" w:cs="Arial"/>
          <w:noProof/>
          <w:sz w:val="22"/>
        </w:rPr>
        <w:t xml:space="preserve">, (95% CI, - £7.92 to £14.98).  Figures S5 </w:t>
      </w:r>
      <w:r>
        <w:rPr>
          <w:rFonts w:ascii="Arial" w:hAnsi="Arial" w:cs="Arial"/>
          <w:noProof/>
          <w:sz w:val="22"/>
        </w:rPr>
        <w:t>and</w:t>
      </w:r>
      <w:r w:rsidRPr="61FB0240">
        <w:rPr>
          <w:rFonts w:ascii="Arial" w:hAnsi="Arial" w:cs="Arial"/>
          <w:noProof/>
          <w:sz w:val="22"/>
        </w:rPr>
        <w:t xml:space="preserve"> S6</w:t>
      </w:r>
      <w:r>
        <w:rPr>
          <w:rFonts w:ascii="Arial" w:hAnsi="Arial" w:cs="Arial"/>
          <w:noProof/>
          <w:sz w:val="22"/>
        </w:rPr>
        <w:t xml:space="preserve"> show</w:t>
      </w:r>
      <w:r w:rsidRPr="61FB0240">
        <w:rPr>
          <w:rFonts w:ascii="Arial" w:hAnsi="Arial" w:cs="Arial"/>
          <w:noProof/>
          <w:sz w:val="22"/>
        </w:rPr>
        <w:t xml:space="preserve"> </w:t>
      </w:r>
      <w:r>
        <w:rPr>
          <w:rFonts w:ascii="Arial" w:hAnsi="Arial" w:cs="Arial"/>
          <w:noProof/>
          <w:sz w:val="22"/>
        </w:rPr>
        <w:t>the</w:t>
      </w:r>
      <w:r w:rsidRPr="61FB0240">
        <w:rPr>
          <w:rFonts w:ascii="Arial" w:hAnsi="Arial" w:cs="Arial"/>
          <w:noProof/>
          <w:sz w:val="22"/>
        </w:rPr>
        <w:t xml:space="preserve"> cost effectiveness acceptability curve and </w:t>
      </w:r>
      <w:r>
        <w:rPr>
          <w:rFonts w:ascii="Arial" w:hAnsi="Arial" w:cs="Arial"/>
          <w:noProof/>
          <w:sz w:val="22"/>
        </w:rPr>
        <w:t xml:space="preserve">the </w:t>
      </w:r>
      <w:r w:rsidRPr="61FB0240">
        <w:rPr>
          <w:rFonts w:ascii="Arial" w:hAnsi="Arial" w:cs="Arial"/>
          <w:noProof/>
          <w:sz w:val="22"/>
        </w:rPr>
        <w:t>cost effectiveness plane.</w:t>
      </w:r>
    </w:p>
    <w:p w14:paraId="45098D2F" w14:textId="679F8FD6" w:rsidR="00D9743F" w:rsidRDefault="00D9743F" w:rsidP="61FB0240">
      <w:pPr>
        <w:spacing w:line="360" w:lineRule="auto"/>
        <w:jc w:val="both"/>
        <w:rPr>
          <w:rFonts w:ascii="Arial" w:hAnsi="Arial" w:cs="Arial"/>
          <w:noProof/>
          <w:sz w:val="22"/>
        </w:rPr>
      </w:pPr>
    </w:p>
    <w:p w14:paraId="1522D9B8" w14:textId="382384F4" w:rsidR="0052087D" w:rsidRPr="005C6898" w:rsidRDefault="00D9743F" w:rsidP="007D1124">
      <w:pPr>
        <w:spacing w:after="0" w:line="360" w:lineRule="auto"/>
        <w:rPr>
          <w:rFonts w:ascii="Arial" w:eastAsia="Times New Roman" w:hAnsi="Arial" w:cs="Arial"/>
          <w:b/>
          <w:bCs/>
          <w:sz w:val="22"/>
        </w:rPr>
      </w:pPr>
      <w:r>
        <w:rPr>
          <w:rFonts w:ascii="Arial" w:eastAsia="Times New Roman" w:hAnsi="Arial" w:cs="Arial"/>
          <w:b/>
          <w:bCs/>
          <w:sz w:val="22"/>
        </w:rPr>
        <w:t>DISCUSSION</w:t>
      </w:r>
    </w:p>
    <w:p w14:paraId="1A14E86C" w14:textId="4F6823F6" w:rsidR="004E64FA" w:rsidRDefault="007419BB" w:rsidP="6DC7C037">
      <w:pPr>
        <w:spacing w:line="360" w:lineRule="auto"/>
        <w:jc w:val="both"/>
        <w:rPr>
          <w:rFonts w:ascii="Arial" w:eastAsia="Times New Roman" w:hAnsi="Arial" w:cs="Arial"/>
          <w:sz w:val="22"/>
        </w:rPr>
      </w:pPr>
      <w:r w:rsidRPr="6DC7C037">
        <w:rPr>
          <w:rFonts w:ascii="Arial" w:eastAsia="Times New Roman" w:hAnsi="Arial" w:cs="Arial"/>
          <w:sz w:val="22"/>
        </w:rPr>
        <w:t xml:space="preserve">This trial </w:t>
      </w:r>
      <w:r w:rsidR="00D0703A" w:rsidRPr="6DC7C037">
        <w:rPr>
          <w:rFonts w:ascii="Arial" w:eastAsia="Times New Roman" w:hAnsi="Arial" w:cs="Arial"/>
          <w:sz w:val="22"/>
        </w:rPr>
        <w:t>provides little evidence</w:t>
      </w:r>
      <w:r w:rsidR="00DA0DB8" w:rsidRPr="6DC7C037">
        <w:rPr>
          <w:rFonts w:ascii="Arial" w:eastAsia="Times New Roman" w:hAnsi="Arial" w:cs="Arial"/>
          <w:sz w:val="22"/>
        </w:rPr>
        <w:t xml:space="preserve"> </w:t>
      </w:r>
      <w:r w:rsidR="00D0703A" w:rsidRPr="6DC7C037">
        <w:rPr>
          <w:rFonts w:ascii="Arial" w:eastAsia="Times New Roman" w:hAnsi="Arial" w:cs="Arial"/>
          <w:sz w:val="22"/>
        </w:rPr>
        <w:t xml:space="preserve">that </w:t>
      </w:r>
      <w:r w:rsidR="0045614D" w:rsidRPr="6DC7C037">
        <w:rPr>
          <w:rFonts w:ascii="Arial" w:eastAsia="Times New Roman" w:hAnsi="Arial" w:cs="Arial"/>
          <w:sz w:val="22"/>
        </w:rPr>
        <w:t>‘</w:t>
      </w:r>
      <w:proofErr w:type="spellStart"/>
      <w:r w:rsidR="0045614D" w:rsidRPr="6DC7C037">
        <w:rPr>
          <w:rFonts w:ascii="Arial" w:eastAsia="Times New Roman" w:hAnsi="Arial" w:cs="Arial"/>
          <w:sz w:val="22"/>
        </w:rPr>
        <w:t>MiQuit</w:t>
      </w:r>
      <w:proofErr w:type="spellEnd"/>
      <w:r w:rsidR="0045614D" w:rsidRPr="6DC7C037">
        <w:rPr>
          <w:rFonts w:ascii="Arial" w:eastAsia="Times New Roman" w:hAnsi="Arial" w:cs="Arial"/>
          <w:sz w:val="22"/>
        </w:rPr>
        <w:t xml:space="preserve">’, </w:t>
      </w:r>
      <w:r w:rsidR="00D0703A" w:rsidRPr="6DC7C037">
        <w:rPr>
          <w:rFonts w:ascii="Arial" w:eastAsia="Times New Roman" w:hAnsi="Arial" w:cs="Arial"/>
          <w:sz w:val="22"/>
        </w:rPr>
        <w:t xml:space="preserve">a text message, self-help support programme </w:t>
      </w:r>
      <w:r w:rsidR="00146F8D" w:rsidRPr="6DC7C037">
        <w:rPr>
          <w:rFonts w:ascii="Arial" w:eastAsia="Times New Roman" w:hAnsi="Arial" w:cs="Arial"/>
          <w:sz w:val="22"/>
        </w:rPr>
        <w:t xml:space="preserve">offered </w:t>
      </w:r>
      <w:r w:rsidR="0064223F" w:rsidRPr="6DC7C037">
        <w:rPr>
          <w:rFonts w:ascii="Arial" w:eastAsia="Times New Roman" w:hAnsi="Arial" w:cs="Arial"/>
          <w:sz w:val="22"/>
        </w:rPr>
        <w:t xml:space="preserve">to </w:t>
      </w:r>
      <w:r w:rsidR="00711290" w:rsidRPr="6DC7C037">
        <w:rPr>
          <w:rFonts w:ascii="Arial" w:eastAsia="Times New Roman" w:hAnsi="Arial" w:cs="Arial"/>
          <w:sz w:val="22"/>
        </w:rPr>
        <w:t xml:space="preserve">pregnant </w:t>
      </w:r>
      <w:r w:rsidR="003F33AB" w:rsidRPr="6DC7C037">
        <w:rPr>
          <w:rFonts w:ascii="Arial" w:eastAsia="Times New Roman" w:hAnsi="Arial" w:cs="Arial"/>
          <w:sz w:val="22"/>
        </w:rPr>
        <w:t xml:space="preserve">women who </w:t>
      </w:r>
      <w:r w:rsidR="00711290" w:rsidRPr="6DC7C037">
        <w:rPr>
          <w:rFonts w:ascii="Arial" w:eastAsia="Times New Roman" w:hAnsi="Arial" w:cs="Arial"/>
          <w:sz w:val="22"/>
        </w:rPr>
        <w:t xml:space="preserve">expressed interest in </w:t>
      </w:r>
      <w:r w:rsidR="002B6C79" w:rsidRPr="6DC7C037">
        <w:rPr>
          <w:rFonts w:ascii="Arial" w:eastAsia="Times New Roman" w:hAnsi="Arial" w:cs="Arial"/>
          <w:sz w:val="22"/>
        </w:rPr>
        <w:t>receiv</w:t>
      </w:r>
      <w:r w:rsidR="00711290" w:rsidRPr="6DC7C037">
        <w:rPr>
          <w:rFonts w:ascii="Arial" w:eastAsia="Times New Roman" w:hAnsi="Arial" w:cs="Arial"/>
          <w:sz w:val="22"/>
        </w:rPr>
        <w:t>ing</w:t>
      </w:r>
      <w:r w:rsidR="002B6C79" w:rsidRPr="6DC7C037">
        <w:rPr>
          <w:rFonts w:ascii="Arial" w:eastAsia="Times New Roman" w:hAnsi="Arial" w:cs="Arial"/>
          <w:sz w:val="22"/>
        </w:rPr>
        <w:t xml:space="preserve"> information about stopping</w:t>
      </w:r>
      <w:r w:rsidR="003F33AB" w:rsidRPr="6DC7C037">
        <w:rPr>
          <w:rFonts w:ascii="Arial" w:eastAsia="Times New Roman" w:hAnsi="Arial" w:cs="Arial"/>
          <w:sz w:val="22"/>
        </w:rPr>
        <w:t xml:space="preserve"> </w:t>
      </w:r>
      <w:r w:rsidR="00711290" w:rsidRPr="6DC7C037">
        <w:rPr>
          <w:rFonts w:ascii="Arial" w:eastAsia="Times New Roman" w:hAnsi="Arial" w:cs="Arial"/>
          <w:sz w:val="22"/>
        </w:rPr>
        <w:t>smoking</w:t>
      </w:r>
      <w:r w:rsidR="00365372" w:rsidRPr="6DC7C037">
        <w:rPr>
          <w:rFonts w:ascii="Arial" w:eastAsia="Times New Roman" w:hAnsi="Arial" w:cs="Arial"/>
          <w:sz w:val="22"/>
        </w:rPr>
        <w:t xml:space="preserve">, </w:t>
      </w:r>
      <w:r w:rsidR="00246E97" w:rsidRPr="6DC7C037">
        <w:rPr>
          <w:rFonts w:ascii="Arial" w:eastAsia="Times New Roman" w:hAnsi="Arial" w:cs="Arial"/>
          <w:sz w:val="22"/>
        </w:rPr>
        <w:t>increas</w:t>
      </w:r>
      <w:r w:rsidR="00590B4F" w:rsidRPr="6DC7C037">
        <w:rPr>
          <w:rFonts w:ascii="Arial" w:eastAsia="Times New Roman" w:hAnsi="Arial" w:cs="Arial"/>
          <w:sz w:val="22"/>
        </w:rPr>
        <w:t>e</w:t>
      </w:r>
      <w:r w:rsidR="00077D39" w:rsidRPr="6DC7C037">
        <w:rPr>
          <w:rFonts w:ascii="Arial" w:eastAsia="Times New Roman" w:hAnsi="Arial" w:cs="Arial"/>
          <w:sz w:val="22"/>
        </w:rPr>
        <w:t>s</w:t>
      </w:r>
      <w:r w:rsidR="00590B4F" w:rsidRPr="6DC7C037">
        <w:rPr>
          <w:rFonts w:ascii="Arial" w:eastAsia="Times New Roman" w:hAnsi="Arial" w:cs="Arial"/>
          <w:sz w:val="22"/>
        </w:rPr>
        <w:t xml:space="preserve"> </w:t>
      </w:r>
      <w:r w:rsidR="000A7D75" w:rsidRPr="6DC7C037">
        <w:rPr>
          <w:rFonts w:ascii="Arial" w:eastAsia="Times New Roman" w:hAnsi="Arial" w:cs="Arial"/>
          <w:sz w:val="22"/>
        </w:rPr>
        <w:t xml:space="preserve">prolonged cessation </w:t>
      </w:r>
      <w:r w:rsidR="000543CB" w:rsidRPr="6DC7C037">
        <w:rPr>
          <w:rFonts w:ascii="Arial" w:eastAsia="Times New Roman" w:hAnsi="Arial" w:cs="Arial"/>
          <w:sz w:val="22"/>
        </w:rPr>
        <w:t>rates</w:t>
      </w:r>
      <w:r w:rsidR="00246E97" w:rsidRPr="6DC7C037">
        <w:rPr>
          <w:rFonts w:ascii="Arial" w:eastAsia="Times New Roman" w:hAnsi="Arial" w:cs="Arial"/>
          <w:sz w:val="22"/>
        </w:rPr>
        <w:t xml:space="preserve"> </w:t>
      </w:r>
      <w:r w:rsidR="000A7D75" w:rsidRPr="6DC7C037">
        <w:rPr>
          <w:rFonts w:ascii="Arial" w:eastAsia="Times New Roman" w:hAnsi="Arial" w:cs="Arial"/>
          <w:sz w:val="22"/>
        </w:rPr>
        <w:t>in pregnancy</w:t>
      </w:r>
      <w:r w:rsidR="00077D39" w:rsidRPr="6DC7C037">
        <w:rPr>
          <w:rFonts w:ascii="Arial" w:eastAsia="Times New Roman" w:hAnsi="Arial" w:cs="Arial"/>
          <w:sz w:val="22"/>
        </w:rPr>
        <w:t xml:space="preserve"> compared with usual care</w:t>
      </w:r>
      <w:r w:rsidR="00236FF7" w:rsidRPr="6DC7C037">
        <w:rPr>
          <w:rFonts w:ascii="Arial" w:eastAsia="Times New Roman" w:hAnsi="Arial" w:cs="Arial"/>
          <w:sz w:val="22"/>
        </w:rPr>
        <w:t xml:space="preserve">. There </w:t>
      </w:r>
      <w:r w:rsidR="00382CD2" w:rsidRPr="6DC7C037">
        <w:rPr>
          <w:rFonts w:ascii="Arial" w:eastAsia="Times New Roman" w:hAnsi="Arial" w:cs="Arial"/>
          <w:sz w:val="22"/>
        </w:rPr>
        <w:t>is</w:t>
      </w:r>
      <w:r w:rsidR="00236FF7" w:rsidRPr="6DC7C037">
        <w:rPr>
          <w:rFonts w:ascii="Arial" w:eastAsia="Times New Roman" w:hAnsi="Arial" w:cs="Arial"/>
          <w:sz w:val="22"/>
        </w:rPr>
        <w:t xml:space="preserve"> also little evidence </w:t>
      </w:r>
      <w:r w:rsidR="004A6910" w:rsidRPr="6DC7C037">
        <w:rPr>
          <w:rFonts w:ascii="Arial" w:eastAsia="Times New Roman" w:hAnsi="Arial" w:cs="Arial"/>
          <w:sz w:val="22"/>
        </w:rPr>
        <w:t>that</w:t>
      </w:r>
      <w:r w:rsidR="00382CD2" w:rsidRPr="6DC7C037">
        <w:rPr>
          <w:rFonts w:ascii="Arial" w:eastAsia="Times New Roman" w:hAnsi="Arial" w:cs="Arial"/>
          <w:sz w:val="22"/>
        </w:rPr>
        <w:t xml:space="preserve"> </w:t>
      </w:r>
      <w:proofErr w:type="spellStart"/>
      <w:r w:rsidR="00382CD2" w:rsidRPr="6DC7C037">
        <w:rPr>
          <w:rFonts w:ascii="Arial" w:eastAsia="Times New Roman" w:hAnsi="Arial" w:cs="Arial"/>
          <w:sz w:val="22"/>
        </w:rPr>
        <w:t>MiQuit</w:t>
      </w:r>
      <w:proofErr w:type="spellEnd"/>
      <w:r w:rsidR="00AE2951" w:rsidRPr="6DC7C037">
        <w:rPr>
          <w:rFonts w:ascii="Arial" w:eastAsia="Times New Roman" w:hAnsi="Arial" w:cs="Arial"/>
          <w:sz w:val="22"/>
        </w:rPr>
        <w:t xml:space="preserve"> </w:t>
      </w:r>
      <w:r w:rsidR="004D7CF2" w:rsidRPr="6DC7C037">
        <w:rPr>
          <w:rFonts w:ascii="Arial" w:eastAsia="Times New Roman" w:hAnsi="Arial" w:cs="Arial"/>
          <w:sz w:val="22"/>
        </w:rPr>
        <w:t>affects</w:t>
      </w:r>
      <w:r w:rsidR="008D68EE" w:rsidRPr="6DC7C037">
        <w:rPr>
          <w:rFonts w:ascii="Arial" w:eastAsia="Times New Roman" w:hAnsi="Arial" w:cs="Arial"/>
          <w:sz w:val="22"/>
        </w:rPr>
        <w:t xml:space="preserve"> </w:t>
      </w:r>
      <w:r w:rsidR="004426FF" w:rsidRPr="6DC7C037">
        <w:rPr>
          <w:rFonts w:ascii="Arial" w:eastAsia="Times New Roman" w:hAnsi="Arial" w:cs="Arial"/>
          <w:sz w:val="22"/>
        </w:rPr>
        <w:t>pregnancy outcomes</w:t>
      </w:r>
      <w:r w:rsidR="000D6872" w:rsidRPr="6DC7C037">
        <w:rPr>
          <w:rFonts w:ascii="Arial" w:eastAsia="Times New Roman" w:hAnsi="Arial" w:cs="Arial"/>
          <w:sz w:val="22"/>
        </w:rPr>
        <w:t>.</w:t>
      </w:r>
      <w:r w:rsidR="004426FF" w:rsidRPr="6DC7C037">
        <w:rPr>
          <w:rFonts w:ascii="Arial" w:eastAsia="Times New Roman" w:hAnsi="Arial" w:cs="Arial"/>
          <w:sz w:val="22"/>
        </w:rPr>
        <w:t xml:space="preserve"> </w:t>
      </w:r>
      <w:r w:rsidR="003449E9" w:rsidRPr="6DC7C037">
        <w:rPr>
          <w:rFonts w:ascii="Arial" w:eastAsia="Times New Roman" w:hAnsi="Arial" w:cs="Arial"/>
          <w:sz w:val="22"/>
        </w:rPr>
        <w:t>However, w</w:t>
      </w:r>
      <w:r w:rsidR="00B96C64" w:rsidRPr="6DC7C037">
        <w:rPr>
          <w:rFonts w:ascii="Arial" w:eastAsia="Times New Roman" w:hAnsi="Arial" w:cs="Arial"/>
          <w:sz w:val="22"/>
        </w:rPr>
        <w:t xml:space="preserve">omen randomised to </w:t>
      </w:r>
      <w:proofErr w:type="spellStart"/>
      <w:r w:rsidR="00B96C64" w:rsidRPr="6DC7C037">
        <w:rPr>
          <w:rFonts w:ascii="Arial" w:eastAsia="Times New Roman" w:hAnsi="Arial" w:cs="Arial"/>
          <w:sz w:val="22"/>
        </w:rPr>
        <w:t>MiQuit</w:t>
      </w:r>
      <w:proofErr w:type="spellEnd"/>
      <w:r w:rsidR="00AC6716" w:rsidRPr="6DC7C037">
        <w:rPr>
          <w:rFonts w:ascii="Arial" w:eastAsia="Times New Roman" w:hAnsi="Arial" w:cs="Arial"/>
          <w:sz w:val="22"/>
        </w:rPr>
        <w:t>,</w:t>
      </w:r>
      <w:r w:rsidR="00B96C64" w:rsidRPr="6DC7C037">
        <w:rPr>
          <w:rFonts w:ascii="Arial" w:eastAsia="Times New Roman" w:hAnsi="Arial" w:cs="Arial"/>
          <w:sz w:val="22"/>
        </w:rPr>
        <w:t xml:space="preserve"> </w:t>
      </w:r>
      <w:r w:rsidR="00B54EFB" w:rsidRPr="4E380A71">
        <w:rPr>
          <w:rFonts w:ascii="Arial" w:eastAsia="Times New Roman" w:hAnsi="Arial" w:cs="Arial"/>
          <w:sz w:val="22"/>
        </w:rPr>
        <w:t>reported</w:t>
      </w:r>
      <w:r w:rsidR="00B54EFB" w:rsidRPr="6DC7C037">
        <w:rPr>
          <w:rFonts w:ascii="Arial" w:eastAsia="Times New Roman" w:hAnsi="Arial" w:cs="Arial"/>
          <w:sz w:val="22"/>
        </w:rPr>
        <w:t xml:space="preserve"> smoking fewer cigarettes</w:t>
      </w:r>
      <w:r w:rsidR="00F404A6">
        <w:rPr>
          <w:rFonts w:ascii="Arial" w:eastAsia="Times New Roman" w:hAnsi="Arial" w:cs="Arial"/>
          <w:sz w:val="22"/>
        </w:rPr>
        <w:t xml:space="preserve"> and</w:t>
      </w:r>
      <w:r w:rsidR="00B54EFB" w:rsidRPr="6DC7C037">
        <w:rPr>
          <w:rFonts w:ascii="Arial" w:eastAsia="Times New Roman" w:hAnsi="Arial" w:cs="Arial"/>
          <w:sz w:val="22"/>
        </w:rPr>
        <w:t xml:space="preserve"> </w:t>
      </w:r>
      <w:r w:rsidR="00B96C64" w:rsidRPr="6DC7C037">
        <w:rPr>
          <w:rFonts w:ascii="Arial" w:eastAsia="Times New Roman" w:hAnsi="Arial" w:cs="Arial"/>
          <w:sz w:val="22"/>
        </w:rPr>
        <w:t xml:space="preserve">were more likely to report </w:t>
      </w:r>
      <w:r w:rsidR="003449E9" w:rsidRPr="6DC7C037">
        <w:rPr>
          <w:rFonts w:ascii="Arial" w:eastAsia="Times New Roman" w:hAnsi="Arial" w:cs="Arial"/>
          <w:sz w:val="22"/>
        </w:rPr>
        <w:t xml:space="preserve">at least one </w:t>
      </w:r>
      <w:r w:rsidR="00B96C64" w:rsidRPr="6DC7C037">
        <w:rPr>
          <w:rFonts w:ascii="Arial" w:eastAsia="Times New Roman" w:hAnsi="Arial" w:cs="Arial"/>
          <w:sz w:val="22"/>
        </w:rPr>
        <w:t>quit attempt</w:t>
      </w:r>
      <w:r w:rsidR="00F404A6">
        <w:rPr>
          <w:rFonts w:ascii="Arial" w:eastAsia="Times New Roman" w:hAnsi="Arial" w:cs="Arial"/>
          <w:sz w:val="22"/>
        </w:rPr>
        <w:t xml:space="preserve">; additionally, modelling suggested </w:t>
      </w:r>
      <w:r w:rsidR="003D18D5">
        <w:rPr>
          <w:rFonts w:ascii="Arial" w:eastAsia="Times New Roman" w:hAnsi="Arial" w:cs="Arial"/>
          <w:sz w:val="22"/>
        </w:rPr>
        <w:t>that,</w:t>
      </w:r>
      <w:r w:rsidR="00610B6E">
        <w:rPr>
          <w:rFonts w:ascii="Arial" w:eastAsia="Times New Roman" w:hAnsi="Arial" w:cs="Arial"/>
          <w:sz w:val="22"/>
        </w:rPr>
        <w:t xml:space="preserve"> if </w:t>
      </w:r>
      <w:proofErr w:type="spellStart"/>
      <w:r w:rsidR="00610B6E">
        <w:rPr>
          <w:rFonts w:ascii="Arial" w:eastAsia="Times New Roman" w:hAnsi="Arial" w:cs="Arial"/>
          <w:sz w:val="22"/>
        </w:rPr>
        <w:t>MiQuit</w:t>
      </w:r>
      <w:proofErr w:type="spellEnd"/>
      <w:r w:rsidR="00610B6E">
        <w:rPr>
          <w:rFonts w:ascii="Arial" w:eastAsia="Times New Roman" w:hAnsi="Arial" w:cs="Arial"/>
          <w:sz w:val="22"/>
        </w:rPr>
        <w:t xml:space="preserve"> demonstrated </w:t>
      </w:r>
      <w:r w:rsidR="003D18D5">
        <w:rPr>
          <w:rFonts w:ascii="Arial" w:eastAsia="Times New Roman" w:hAnsi="Arial" w:cs="Arial"/>
          <w:sz w:val="22"/>
        </w:rPr>
        <w:t>only</w:t>
      </w:r>
      <w:r w:rsidR="00610B6E">
        <w:rPr>
          <w:rFonts w:ascii="Arial" w:eastAsia="Times New Roman" w:hAnsi="Arial" w:cs="Arial"/>
          <w:sz w:val="22"/>
        </w:rPr>
        <w:t xml:space="preserve"> </w:t>
      </w:r>
      <w:r w:rsidR="003D18D5">
        <w:rPr>
          <w:rFonts w:ascii="Arial" w:eastAsia="Times New Roman" w:hAnsi="Arial" w:cs="Arial"/>
          <w:sz w:val="22"/>
        </w:rPr>
        <w:t>minimal efficacy, the text message programme could prove highly</w:t>
      </w:r>
      <w:r w:rsidR="0016503A">
        <w:rPr>
          <w:rFonts w:ascii="Arial" w:eastAsia="Times New Roman" w:hAnsi="Arial" w:cs="Arial"/>
          <w:sz w:val="22"/>
        </w:rPr>
        <w:t xml:space="preserve"> cost-effective. </w:t>
      </w:r>
    </w:p>
    <w:p w14:paraId="7A1AA7CA" w14:textId="6E01D2AE" w:rsidR="00817F5E" w:rsidRDefault="000C1761" w:rsidP="267C69CB">
      <w:pPr>
        <w:spacing w:line="360" w:lineRule="auto"/>
        <w:jc w:val="both"/>
        <w:rPr>
          <w:rFonts w:ascii="Arial" w:eastAsia="Times New Roman" w:hAnsi="Arial" w:cs="Arial"/>
          <w:sz w:val="22"/>
        </w:rPr>
      </w:pPr>
      <w:r w:rsidRPr="267C69CB">
        <w:rPr>
          <w:rFonts w:ascii="Arial" w:eastAsia="Times New Roman" w:hAnsi="Arial" w:cs="Arial"/>
          <w:sz w:val="22"/>
        </w:rPr>
        <w:t xml:space="preserve">Rates of </w:t>
      </w:r>
      <w:r w:rsidR="001F213D">
        <w:rPr>
          <w:rFonts w:ascii="Arial" w:eastAsia="Times New Roman" w:hAnsi="Arial" w:cs="Arial"/>
          <w:sz w:val="22"/>
        </w:rPr>
        <w:t xml:space="preserve">trial </w:t>
      </w:r>
      <w:r w:rsidR="009F0961" w:rsidRPr="267C69CB">
        <w:rPr>
          <w:rFonts w:ascii="Arial" w:eastAsia="Times New Roman" w:hAnsi="Arial" w:cs="Arial"/>
          <w:sz w:val="22"/>
        </w:rPr>
        <w:t>missing outcome data</w:t>
      </w:r>
      <w:r w:rsidRPr="267C69CB">
        <w:rPr>
          <w:rFonts w:ascii="Arial" w:eastAsia="Times New Roman" w:hAnsi="Arial" w:cs="Arial"/>
          <w:sz w:val="22"/>
        </w:rPr>
        <w:t xml:space="preserve"> </w:t>
      </w:r>
      <w:r w:rsidR="00E9512D" w:rsidRPr="267C69CB">
        <w:rPr>
          <w:rFonts w:ascii="Arial" w:eastAsia="Times New Roman" w:hAnsi="Arial" w:cs="Arial"/>
          <w:sz w:val="22"/>
        </w:rPr>
        <w:t>are</w:t>
      </w:r>
      <w:r w:rsidRPr="267C69CB">
        <w:rPr>
          <w:rFonts w:ascii="Arial" w:eastAsia="Times New Roman" w:hAnsi="Arial" w:cs="Arial"/>
          <w:sz w:val="22"/>
        </w:rPr>
        <w:t xml:space="preserve"> a </w:t>
      </w:r>
      <w:r w:rsidR="00EA6E17" w:rsidRPr="267C69CB">
        <w:rPr>
          <w:rFonts w:ascii="Arial" w:eastAsia="Times New Roman" w:hAnsi="Arial" w:cs="Arial"/>
          <w:sz w:val="22"/>
        </w:rPr>
        <w:t xml:space="preserve">potential </w:t>
      </w:r>
      <w:r w:rsidRPr="267C69CB">
        <w:rPr>
          <w:rFonts w:ascii="Arial" w:eastAsia="Times New Roman" w:hAnsi="Arial" w:cs="Arial"/>
          <w:sz w:val="22"/>
        </w:rPr>
        <w:t>weakness</w:t>
      </w:r>
      <w:r w:rsidR="005A7945" w:rsidRPr="267C69CB">
        <w:rPr>
          <w:rFonts w:ascii="Arial" w:eastAsia="Times New Roman" w:hAnsi="Arial" w:cs="Arial"/>
          <w:sz w:val="22"/>
        </w:rPr>
        <w:t>. D</w:t>
      </w:r>
      <w:r w:rsidR="00FC0E2B" w:rsidRPr="267C69CB">
        <w:rPr>
          <w:rFonts w:ascii="Arial" w:eastAsia="Times New Roman" w:hAnsi="Arial" w:cs="Arial"/>
          <w:sz w:val="22"/>
        </w:rPr>
        <w:t xml:space="preserve">espite </w:t>
      </w:r>
      <w:r w:rsidR="00E014F4" w:rsidRPr="267C69CB">
        <w:rPr>
          <w:rFonts w:ascii="Arial" w:eastAsia="Times New Roman" w:hAnsi="Arial" w:cs="Arial"/>
          <w:sz w:val="22"/>
        </w:rPr>
        <w:t xml:space="preserve">repeated </w:t>
      </w:r>
      <w:r w:rsidR="005A7945" w:rsidRPr="267C69CB">
        <w:rPr>
          <w:rFonts w:ascii="Arial" w:eastAsia="Times New Roman" w:hAnsi="Arial" w:cs="Arial"/>
          <w:sz w:val="22"/>
        </w:rPr>
        <w:t>attempts</w:t>
      </w:r>
      <w:r w:rsidR="00AE18E2" w:rsidRPr="267C69CB">
        <w:rPr>
          <w:rFonts w:ascii="Arial" w:eastAsia="Times New Roman" w:hAnsi="Arial" w:cs="Arial"/>
          <w:sz w:val="22"/>
        </w:rPr>
        <w:t>,</w:t>
      </w:r>
      <w:r w:rsidR="009E553D" w:rsidRPr="267C69CB">
        <w:rPr>
          <w:rFonts w:ascii="Arial" w:eastAsia="Times New Roman" w:hAnsi="Arial" w:cs="Arial"/>
          <w:sz w:val="22"/>
        </w:rPr>
        <w:t xml:space="preserve"> </w:t>
      </w:r>
      <w:r w:rsidR="008975F3" w:rsidRPr="267C69CB">
        <w:rPr>
          <w:rFonts w:ascii="Arial" w:eastAsia="Times New Roman" w:hAnsi="Arial" w:cs="Arial"/>
          <w:sz w:val="22"/>
        </w:rPr>
        <w:t>26.5% of participants</w:t>
      </w:r>
      <w:r w:rsidR="002F4E21" w:rsidRPr="267C69CB">
        <w:rPr>
          <w:rFonts w:ascii="Arial" w:eastAsia="Times New Roman" w:hAnsi="Arial" w:cs="Arial"/>
          <w:sz w:val="22"/>
        </w:rPr>
        <w:t xml:space="preserve"> </w:t>
      </w:r>
      <w:r w:rsidR="0058340E" w:rsidRPr="267C69CB">
        <w:rPr>
          <w:rFonts w:ascii="Arial" w:eastAsia="Times New Roman" w:hAnsi="Arial" w:cs="Arial"/>
          <w:sz w:val="22"/>
        </w:rPr>
        <w:t>could not be contacted</w:t>
      </w:r>
      <w:r w:rsidR="008975F3" w:rsidRPr="267C69CB">
        <w:rPr>
          <w:rFonts w:ascii="Arial" w:eastAsia="Times New Roman" w:hAnsi="Arial" w:cs="Arial"/>
          <w:sz w:val="22"/>
        </w:rPr>
        <w:t xml:space="preserve"> </w:t>
      </w:r>
      <w:r w:rsidR="00353EFB" w:rsidRPr="267C69CB">
        <w:rPr>
          <w:rFonts w:ascii="Arial" w:eastAsia="Times New Roman" w:hAnsi="Arial" w:cs="Arial"/>
          <w:sz w:val="22"/>
        </w:rPr>
        <w:t>at first follow</w:t>
      </w:r>
      <w:r w:rsidR="00AE18E2" w:rsidRPr="267C69CB">
        <w:rPr>
          <w:rFonts w:ascii="Arial" w:eastAsia="Times New Roman" w:hAnsi="Arial" w:cs="Arial"/>
          <w:sz w:val="22"/>
        </w:rPr>
        <w:t xml:space="preserve"> up</w:t>
      </w:r>
      <w:r w:rsidR="009F0961" w:rsidRPr="267C69CB">
        <w:rPr>
          <w:rFonts w:ascii="Arial" w:eastAsia="Times New Roman" w:hAnsi="Arial" w:cs="Arial"/>
          <w:sz w:val="22"/>
        </w:rPr>
        <w:t>,</w:t>
      </w:r>
      <w:r w:rsidR="00353EFB" w:rsidRPr="267C69CB">
        <w:rPr>
          <w:rFonts w:ascii="Arial" w:eastAsia="Times New Roman" w:hAnsi="Arial" w:cs="Arial"/>
          <w:sz w:val="22"/>
        </w:rPr>
        <w:t xml:space="preserve"> </w:t>
      </w:r>
      <w:r w:rsidR="00AF5110" w:rsidRPr="267C69CB">
        <w:rPr>
          <w:rFonts w:ascii="Arial" w:eastAsia="Times New Roman" w:hAnsi="Arial" w:cs="Arial"/>
          <w:sz w:val="22"/>
        </w:rPr>
        <w:t xml:space="preserve">and </w:t>
      </w:r>
      <w:r w:rsidR="00FC0E2B" w:rsidRPr="267C69CB">
        <w:rPr>
          <w:rFonts w:ascii="Arial" w:eastAsia="Times New Roman" w:hAnsi="Arial" w:cs="Arial"/>
          <w:sz w:val="22"/>
        </w:rPr>
        <w:t>35.5%</w:t>
      </w:r>
      <w:r w:rsidR="00E86BBB" w:rsidRPr="267C69CB">
        <w:rPr>
          <w:rFonts w:ascii="Arial" w:eastAsia="Times New Roman" w:hAnsi="Arial" w:cs="Arial"/>
          <w:sz w:val="22"/>
        </w:rPr>
        <w:t xml:space="preserve"> could not </w:t>
      </w:r>
      <w:r w:rsidR="00FC0E2B" w:rsidRPr="267C69CB">
        <w:rPr>
          <w:rFonts w:ascii="Arial" w:eastAsia="Times New Roman" w:hAnsi="Arial" w:cs="Arial"/>
          <w:sz w:val="22"/>
        </w:rPr>
        <w:t>in late pregnancy</w:t>
      </w:r>
      <w:r w:rsidR="00701800">
        <w:rPr>
          <w:rFonts w:ascii="Arial" w:eastAsia="Times New Roman" w:hAnsi="Arial" w:cs="Arial"/>
          <w:sz w:val="22"/>
        </w:rPr>
        <w:t>;</w:t>
      </w:r>
      <w:r w:rsidR="005018DF" w:rsidRPr="267C69CB">
        <w:rPr>
          <w:rFonts w:ascii="Arial" w:eastAsia="Times New Roman" w:hAnsi="Arial" w:cs="Arial"/>
          <w:sz w:val="22"/>
        </w:rPr>
        <w:t xml:space="preserve"> </w:t>
      </w:r>
      <w:r w:rsidR="00AA4F59" w:rsidRPr="267C69CB">
        <w:rPr>
          <w:rFonts w:ascii="Arial" w:eastAsia="Times New Roman" w:hAnsi="Arial" w:cs="Arial"/>
          <w:sz w:val="22"/>
        </w:rPr>
        <w:t xml:space="preserve">at both follow ups, </w:t>
      </w:r>
      <w:r w:rsidR="00015C4D" w:rsidRPr="267C69CB">
        <w:rPr>
          <w:rFonts w:ascii="Arial" w:eastAsia="Times New Roman" w:hAnsi="Arial" w:cs="Arial"/>
          <w:sz w:val="22"/>
        </w:rPr>
        <w:t>5-6% fewer intervention group participants responded. Researchers who contacted participants were masked to study allocations</w:t>
      </w:r>
      <w:r w:rsidR="00243421" w:rsidRPr="267C69CB">
        <w:rPr>
          <w:rFonts w:ascii="Arial" w:eastAsia="Times New Roman" w:hAnsi="Arial" w:cs="Arial"/>
          <w:sz w:val="22"/>
        </w:rPr>
        <w:t>,</w:t>
      </w:r>
      <w:r w:rsidR="00015C4D" w:rsidRPr="267C69CB">
        <w:rPr>
          <w:rFonts w:ascii="Arial" w:eastAsia="Times New Roman" w:hAnsi="Arial" w:cs="Arial"/>
          <w:sz w:val="22"/>
        </w:rPr>
        <w:t xml:space="preserve"> so </w:t>
      </w:r>
      <w:r w:rsidR="00243421" w:rsidRPr="267C69CB">
        <w:rPr>
          <w:rFonts w:ascii="Arial" w:eastAsia="Times New Roman" w:hAnsi="Arial" w:cs="Arial"/>
          <w:sz w:val="22"/>
        </w:rPr>
        <w:t>differen</w:t>
      </w:r>
      <w:r w:rsidR="00774BA5" w:rsidRPr="267C69CB">
        <w:rPr>
          <w:rFonts w:ascii="Arial" w:eastAsia="Times New Roman" w:hAnsi="Arial" w:cs="Arial"/>
          <w:sz w:val="22"/>
        </w:rPr>
        <w:t xml:space="preserve">t response rates </w:t>
      </w:r>
      <w:r w:rsidR="00DD3D8E" w:rsidRPr="267C69CB">
        <w:rPr>
          <w:rFonts w:ascii="Arial" w:eastAsia="Times New Roman" w:hAnsi="Arial" w:cs="Arial"/>
          <w:sz w:val="22"/>
        </w:rPr>
        <w:t xml:space="preserve">are </w:t>
      </w:r>
      <w:r w:rsidR="00724A2F">
        <w:rPr>
          <w:rFonts w:ascii="Arial" w:eastAsia="Times New Roman" w:hAnsi="Arial" w:cs="Arial"/>
          <w:sz w:val="22"/>
        </w:rPr>
        <w:t xml:space="preserve">more </w:t>
      </w:r>
      <w:r w:rsidR="00DD3D8E" w:rsidRPr="267C69CB">
        <w:rPr>
          <w:rFonts w:ascii="Arial" w:eastAsia="Times New Roman" w:hAnsi="Arial" w:cs="Arial"/>
          <w:sz w:val="22"/>
        </w:rPr>
        <w:t>likely</w:t>
      </w:r>
      <w:r w:rsidR="00015C4D" w:rsidRPr="267C69CB">
        <w:rPr>
          <w:rFonts w:ascii="Arial" w:eastAsia="Times New Roman" w:hAnsi="Arial" w:cs="Arial"/>
          <w:sz w:val="22"/>
        </w:rPr>
        <w:t xml:space="preserve"> due to participant behaviour. </w:t>
      </w:r>
      <w:r w:rsidR="006310DD">
        <w:rPr>
          <w:rFonts w:ascii="Arial" w:eastAsia="Times New Roman" w:hAnsi="Arial" w:cs="Arial"/>
          <w:sz w:val="22"/>
        </w:rPr>
        <w:t xml:space="preserve">The </w:t>
      </w:r>
      <w:r w:rsidR="00147042">
        <w:rPr>
          <w:rFonts w:ascii="Arial" w:eastAsia="Times New Roman" w:hAnsi="Arial" w:cs="Arial"/>
          <w:sz w:val="22"/>
        </w:rPr>
        <w:t>greater</w:t>
      </w:r>
      <w:r w:rsidR="005C18AE">
        <w:rPr>
          <w:rFonts w:ascii="Arial" w:eastAsia="Times New Roman" w:hAnsi="Arial" w:cs="Arial"/>
          <w:sz w:val="22"/>
        </w:rPr>
        <w:t xml:space="preserve"> </w:t>
      </w:r>
      <w:r w:rsidR="006310DD">
        <w:rPr>
          <w:rFonts w:ascii="Arial" w:eastAsia="Times New Roman" w:hAnsi="Arial" w:cs="Arial"/>
          <w:sz w:val="22"/>
        </w:rPr>
        <w:t xml:space="preserve">number of </w:t>
      </w:r>
      <w:r w:rsidR="00147042">
        <w:rPr>
          <w:rFonts w:ascii="Arial" w:eastAsia="Times New Roman" w:hAnsi="Arial" w:cs="Arial"/>
          <w:sz w:val="22"/>
        </w:rPr>
        <w:t xml:space="preserve">text message </w:t>
      </w:r>
      <w:r w:rsidR="006310DD">
        <w:rPr>
          <w:rFonts w:ascii="Arial" w:eastAsia="Times New Roman" w:hAnsi="Arial" w:cs="Arial"/>
          <w:sz w:val="22"/>
        </w:rPr>
        <w:t xml:space="preserve">contacts </w:t>
      </w:r>
      <w:r w:rsidR="00147042">
        <w:rPr>
          <w:rFonts w:ascii="Arial" w:eastAsia="Times New Roman" w:hAnsi="Arial" w:cs="Arial"/>
          <w:sz w:val="22"/>
        </w:rPr>
        <w:t>made</w:t>
      </w:r>
      <w:r w:rsidR="00A16E7C">
        <w:rPr>
          <w:rFonts w:ascii="Arial" w:eastAsia="Times New Roman" w:hAnsi="Arial" w:cs="Arial"/>
          <w:sz w:val="22"/>
        </w:rPr>
        <w:t xml:space="preserve"> to</w:t>
      </w:r>
      <w:r w:rsidR="0044043D">
        <w:rPr>
          <w:rFonts w:ascii="Arial" w:eastAsia="Times New Roman" w:hAnsi="Arial" w:cs="Arial"/>
          <w:sz w:val="22"/>
        </w:rPr>
        <w:t xml:space="preserve"> </w:t>
      </w:r>
      <w:r w:rsidR="00015C4D" w:rsidRPr="267C69CB">
        <w:rPr>
          <w:rFonts w:ascii="Arial" w:eastAsia="Times New Roman" w:hAnsi="Arial" w:cs="Arial"/>
          <w:sz w:val="22"/>
        </w:rPr>
        <w:t xml:space="preserve">intervention group women may have </w:t>
      </w:r>
      <w:r w:rsidR="0044043D">
        <w:rPr>
          <w:rFonts w:ascii="Arial" w:eastAsia="Times New Roman" w:hAnsi="Arial" w:cs="Arial"/>
          <w:sz w:val="22"/>
        </w:rPr>
        <w:t>made</w:t>
      </w:r>
      <w:r w:rsidR="00A16E7C">
        <w:rPr>
          <w:rFonts w:ascii="Arial" w:eastAsia="Times New Roman" w:hAnsi="Arial" w:cs="Arial"/>
          <w:sz w:val="22"/>
        </w:rPr>
        <w:t xml:space="preserve"> some </w:t>
      </w:r>
      <w:r w:rsidR="00015C4D" w:rsidRPr="267C69CB">
        <w:rPr>
          <w:rFonts w:ascii="Arial" w:eastAsia="Times New Roman" w:hAnsi="Arial" w:cs="Arial"/>
          <w:sz w:val="22"/>
        </w:rPr>
        <w:t>less likely to respond</w:t>
      </w:r>
      <w:r w:rsidR="00CC5779">
        <w:rPr>
          <w:rFonts w:ascii="Arial" w:eastAsia="Times New Roman" w:hAnsi="Arial" w:cs="Arial"/>
          <w:sz w:val="22"/>
        </w:rPr>
        <w:t xml:space="preserve"> to follow up calls</w:t>
      </w:r>
      <w:r w:rsidR="00CD5562" w:rsidRPr="267C69CB">
        <w:rPr>
          <w:rFonts w:ascii="Arial" w:eastAsia="Times New Roman" w:hAnsi="Arial" w:cs="Arial"/>
          <w:sz w:val="22"/>
        </w:rPr>
        <w:t xml:space="preserve">. </w:t>
      </w:r>
      <w:r w:rsidR="00896475" w:rsidRPr="267C69CB">
        <w:rPr>
          <w:rFonts w:ascii="Arial" w:eastAsia="Times New Roman" w:hAnsi="Arial" w:cs="Arial"/>
          <w:sz w:val="22"/>
        </w:rPr>
        <w:t xml:space="preserve">However, </w:t>
      </w:r>
      <w:r w:rsidR="00A42665" w:rsidRPr="267C69CB">
        <w:rPr>
          <w:rFonts w:ascii="Arial" w:eastAsia="Times New Roman" w:hAnsi="Arial" w:cs="Arial"/>
          <w:sz w:val="22"/>
        </w:rPr>
        <w:t xml:space="preserve">we </w:t>
      </w:r>
      <w:r w:rsidR="00896475" w:rsidRPr="267C69CB">
        <w:rPr>
          <w:rFonts w:ascii="Arial" w:eastAsia="Times New Roman" w:hAnsi="Arial" w:cs="Arial"/>
          <w:sz w:val="22"/>
        </w:rPr>
        <w:t>assum</w:t>
      </w:r>
      <w:r w:rsidR="003C2B81" w:rsidRPr="267C69CB">
        <w:rPr>
          <w:rFonts w:ascii="Arial" w:eastAsia="Times New Roman" w:hAnsi="Arial" w:cs="Arial"/>
          <w:sz w:val="22"/>
        </w:rPr>
        <w:t xml:space="preserve">ed </w:t>
      </w:r>
      <w:r w:rsidR="00206693" w:rsidRPr="267C69CB">
        <w:rPr>
          <w:rFonts w:ascii="Arial" w:eastAsia="Times New Roman" w:hAnsi="Arial" w:cs="Arial"/>
          <w:sz w:val="22"/>
        </w:rPr>
        <w:t xml:space="preserve">those </w:t>
      </w:r>
      <w:r w:rsidR="00412D8E" w:rsidRPr="267C69CB">
        <w:rPr>
          <w:rFonts w:ascii="Arial" w:eastAsia="Times New Roman" w:hAnsi="Arial" w:cs="Arial"/>
          <w:sz w:val="22"/>
        </w:rPr>
        <w:t>lost to follow</w:t>
      </w:r>
      <w:r w:rsidR="00A42665" w:rsidRPr="267C69CB">
        <w:rPr>
          <w:rFonts w:ascii="Arial" w:eastAsia="Times New Roman" w:hAnsi="Arial" w:cs="Arial"/>
          <w:sz w:val="22"/>
        </w:rPr>
        <w:t xml:space="preserve"> up</w:t>
      </w:r>
      <w:r w:rsidR="00206693" w:rsidRPr="267C69CB">
        <w:rPr>
          <w:rFonts w:ascii="Arial" w:eastAsia="Times New Roman" w:hAnsi="Arial" w:cs="Arial"/>
          <w:sz w:val="22"/>
        </w:rPr>
        <w:t xml:space="preserve"> were smoking</w:t>
      </w:r>
      <w:r w:rsidR="00133D22" w:rsidRPr="267C69CB">
        <w:rPr>
          <w:rFonts w:ascii="Arial" w:eastAsia="Times New Roman" w:hAnsi="Arial" w:cs="Arial"/>
          <w:sz w:val="22"/>
        </w:rPr>
        <w:t>, a</w:t>
      </w:r>
      <w:r w:rsidR="00687E23" w:rsidRPr="267C69CB">
        <w:rPr>
          <w:rFonts w:ascii="Arial" w:eastAsia="Times New Roman" w:hAnsi="Arial" w:cs="Arial"/>
          <w:sz w:val="22"/>
        </w:rPr>
        <w:t xml:space="preserve"> likely</w:t>
      </w:r>
      <w:r w:rsidR="00133D22" w:rsidRPr="267C69CB">
        <w:rPr>
          <w:rFonts w:ascii="Arial" w:eastAsia="Times New Roman" w:hAnsi="Arial" w:cs="Arial"/>
          <w:sz w:val="22"/>
        </w:rPr>
        <w:t xml:space="preserve"> </w:t>
      </w:r>
      <w:r w:rsidR="00FB0EAF" w:rsidRPr="267C69CB">
        <w:rPr>
          <w:rFonts w:ascii="Arial" w:eastAsia="Times New Roman" w:hAnsi="Arial" w:cs="Arial"/>
          <w:sz w:val="22"/>
        </w:rPr>
        <w:t xml:space="preserve">conservative assumption </w:t>
      </w:r>
      <w:r w:rsidR="00004131" w:rsidRPr="267C69CB">
        <w:rPr>
          <w:rFonts w:ascii="Arial" w:eastAsia="Times New Roman" w:hAnsi="Arial" w:cs="Arial"/>
          <w:sz w:val="22"/>
        </w:rPr>
        <w:t xml:space="preserve">given </w:t>
      </w:r>
      <w:r w:rsidR="00094ADF" w:rsidRPr="267C69CB">
        <w:rPr>
          <w:rFonts w:ascii="Arial" w:eastAsia="Times New Roman" w:hAnsi="Arial" w:cs="Arial"/>
          <w:sz w:val="22"/>
        </w:rPr>
        <w:t>that there was more</w:t>
      </w:r>
      <w:r w:rsidR="00BB7AB8" w:rsidRPr="267C69CB">
        <w:rPr>
          <w:rFonts w:ascii="Arial" w:eastAsia="Times New Roman" w:hAnsi="Arial" w:cs="Arial"/>
          <w:sz w:val="22"/>
        </w:rPr>
        <w:t xml:space="preserve"> missing </w:t>
      </w:r>
      <w:r w:rsidR="004D7DBD" w:rsidRPr="267C69CB">
        <w:rPr>
          <w:rFonts w:ascii="Arial" w:eastAsia="Times New Roman" w:hAnsi="Arial" w:cs="Arial"/>
          <w:sz w:val="22"/>
        </w:rPr>
        <w:t xml:space="preserve">outcome data </w:t>
      </w:r>
      <w:r w:rsidR="00BB7AB8" w:rsidRPr="267C69CB">
        <w:rPr>
          <w:rFonts w:ascii="Arial" w:eastAsia="Times New Roman" w:hAnsi="Arial" w:cs="Arial"/>
          <w:sz w:val="22"/>
        </w:rPr>
        <w:t xml:space="preserve">in the </w:t>
      </w:r>
      <w:proofErr w:type="spellStart"/>
      <w:r w:rsidR="00BB7AB8" w:rsidRPr="267C69CB">
        <w:rPr>
          <w:rFonts w:ascii="Arial" w:eastAsia="Times New Roman" w:hAnsi="Arial" w:cs="Arial"/>
          <w:sz w:val="22"/>
        </w:rPr>
        <w:t>MiQuit</w:t>
      </w:r>
      <w:proofErr w:type="spellEnd"/>
      <w:r w:rsidR="00BB7AB8" w:rsidRPr="267C69CB">
        <w:rPr>
          <w:rFonts w:ascii="Arial" w:eastAsia="Times New Roman" w:hAnsi="Arial" w:cs="Arial"/>
          <w:sz w:val="22"/>
        </w:rPr>
        <w:t xml:space="preserve"> group</w:t>
      </w:r>
      <w:r w:rsidR="00D03F9F" w:rsidRPr="267C69CB">
        <w:rPr>
          <w:rFonts w:ascii="Arial" w:eastAsia="Times New Roman" w:hAnsi="Arial" w:cs="Arial"/>
          <w:sz w:val="22"/>
        </w:rPr>
        <w:t xml:space="preserve">. </w:t>
      </w:r>
      <w:r w:rsidR="0099179C" w:rsidRPr="267C69CB">
        <w:rPr>
          <w:rFonts w:ascii="Arial" w:eastAsia="Times New Roman" w:hAnsi="Arial" w:cs="Arial"/>
          <w:sz w:val="22"/>
        </w:rPr>
        <w:t>Furthermore, s</w:t>
      </w:r>
      <w:r w:rsidR="004A249A" w:rsidRPr="267C69CB">
        <w:rPr>
          <w:rFonts w:ascii="Arial" w:eastAsia="Times New Roman" w:hAnsi="Arial" w:cs="Arial"/>
          <w:sz w:val="22"/>
        </w:rPr>
        <w:t xml:space="preserve">ensitivity analyses </w:t>
      </w:r>
      <w:r w:rsidR="004B7DD4" w:rsidRPr="267C69CB">
        <w:rPr>
          <w:rFonts w:ascii="Arial" w:eastAsia="Times New Roman" w:hAnsi="Arial" w:cs="Arial"/>
          <w:sz w:val="22"/>
        </w:rPr>
        <w:t>suggest</w:t>
      </w:r>
      <w:r w:rsidR="00C8066C" w:rsidRPr="267C69CB">
        <w:rPr>
          <w:rFonts w:ascii="Arial" w:eastAsia="Times New Roman" w:hAnsi="Arial" w:cs="Arial"/>
          <w:sz w:val="22"/>
        </w:rPr>
        <w:t>ed</w:t>
      </w:r>
      <w:r w:rsidR="1A23AB3C" w:rsidRPr="267C69CB">
        <w:rPr>
          <w:rFonts w:ascii="Arial" w:eastAsia="Times New Roman" w:hAnsi="Arial" w:cs="Arial"/>
          <w:sz w:val="22"/>
        </w:rPr>
        <w:t xml:space="preserve"> </w:t>
      </w:r>
      <w:r w:rsidR="002E6ECF">
        <w:rPr>
          <w:rFonts w:ascii="Arial" w:eastAsia="Times New Roman" w:hAnsi="Arial" w:cs="Arial"/>
          <w:sz w:val="22"/>
        </w:rPr>
        <w:t>reasonably</w:t>
      </w:r>
      <w:r w:rsidR="004A249A" w:rsidRPr="267C69CB">
        <w:rPr>
          <w:rFonts w:ascii="Arial" w:eastAsia="Times New Roman" w:hAnsi="Arial" w:cs="Arial"/>
          <w:sz w:val="22"/>
        </w:rPr>
        <w:t xml:space="preserve"> </w:t>
      </w:r>
      <w:r w:rsidR="134E4C2E" w:rsidRPr="267C69CB">
        <w:rPr>
          <w:rFonts w:ascii="Arial" w:eastAsia="Times New Roman" w:hAnsi="Arial" w:cs="Arial"/>
          <w:sz w:val="22"/>
        </w:rPr>
        <w:t xml:space="preserve">implausible </w:t>
      </w:r>
      <w:r w:rsidR="002E6ECF">
        <w:rPr>
          <w:rFonts w:ascii="Arial" w:eastAsia="Times New Roman" w:hAnsi="Arial" w:cs="Arial"/>
          <w:sz w:val="22"/>
        </w:rPr>
        <w:t xml:space="preserve">assumptions regarding the </w:t>
      </w:r>
      <w:r w:rsidR="00B4201E">
        <w:rPr>
          <w:rFonts w:ascii="Arial" w:eastAsia="Times New Roman" w:hAnsi="Arial" w:cs="Arial"/>
          <w:sz w:val="22"/>
        </w:rPr>
        <w:t>unobserved</w:t>
      </w:r>
      <w:r w:rsidR="002E6ECF">
        <w:rPr>
          <w:rFonts w:ascii="Arial" w:eastAsia="Times New Roman" w:hAnsi="Arial" w:cs="Arial"/>
          <w:sz w:val="22"/>
        </w:rPr>
        <w:t xml:space="preserve"> abstinence</w:t>
      </w:r>
      <w:r w:rsidR="134E4C2E" w:rsidRPr="267C69CB">
        <w:rPr>
          <w:rFonts w:ascii="Arial" w:eastAsia="Times New Roman" w:hAnsi="Arial" w:cs="Arial"/>
          <w:sz w:val="22"/>
        </w:rPr>
        <w:t xml:space="preserve"> data </w:t>
      </w:r>
      <w:r w:rsidR="00C8066C" w:rsidRPr="267C69CB">
        <w:rPr>
          <w:rFonts w:ascii="Arial" w:eastAsia="Times New Roman" w:hAnsi="Arial" w:cs="Arial"/>
          <w:sz w:val="22"/>
        </w:rPr>
        <w:t xml:space="preserve">would be </w:t>
      </w:r>
      <w:r w:rsidR="00C2043D" w:rsidRPr="267C69CB">
        <w:rPr>
          <w:rFonts w:ascii="Arial" w:eastAsia="Times New Roman" w:hAnsi="Arial" w:cs="Arial"/>
          <w:sz w:val="22"/>
        </w:rPr>
        <w:t xml:space="preserve">required before </w:t>
      </w:r>
      <w:r w:rsidR="0057676C" w:rsidRPr="267C69CB">
        <w:rPr>
          <w:rFonts w:ascii="Arial" w:eastAsia="Times New Roman" w:hAnsi="Arial" w:cs="Arial"/>
          <w:sz w:val="22"/>
        </w:rPr>
        <w:t xml:space="preserve">the </w:t>
      </w:r>
      <w:r w:rsidR="00637DD1" w:rsidRPr="267C69CB">
        <w:rPr>
          <w:rFonts w:ascii="Arial" w:eastAsia="Times New Roman" w:hAnsi="Arial" w:cs="Arial"/>
          <w:sz w:val="22"/>
        </w:rPr>
        <w:t>primary analysis</w:t>
      </w:r>
      <w:r w:rsidR="0057676C" w:rsidRPr="267C69CB">
        <w:rPr>
          <w:rFonts w:ascii="Arial" w:eastAsia="Times New Roman" w:hAnsi="Arial" w:cs="Arial"/>
          <w:sz w:val="22"/>
        </w:rPr>
        <w:t xml:space="preserve"> </w:t>
      </w:r>
      <w:r w:rsidR="006A263C" w:rsidRPr="267C69CB">
        <w:rPr>
          <w:rFonts w:ascii="Arial" w:eastAsia="Times New Roman" w:hAnsi="Arial" w:cs="Arial"/>
          <w:sz w:val="22"/>
        </w:rPr>
        <w:t xml:space="preserve">reached </w:t>
      </w:r>
      <w:r w:rsidR="00EB407F" w:rsidRPr="267C69CB">
        <w:rPr>
          <w:rFonts w:ascii="Arial" w:eastAsia="Times New Roman" w:hAnsi="Arial" w:cs="Arial"/>
          <w:sz w:val="22"/>
        </w:rPr>
        <w:t xml:space="preserve">substantively </w:t>
      </w:r>
      <w:r w:rsidR="00B42F0C" w:rsidRPr="267C69CB">
        <w:rPr>
          <w:rFonts w:ascii="Arial" w:eastAsia="Times New Roman" w:hAnsi="Arial" w:cs="Arial"/>
          <w:sz w:val="22"/>
        </w:rPr>
        <w:t>different conclusions</w:t>
      </w:r>
      <w:r w:rsidR="00644BCF" w:rsidRPr="267C69CB">
        <w:rPr>
          <w:rFonts w:ascii="Arial" w:eastAsia="Times New Roman" w:hAnsi="Arial" w:cs="Arial"/>
          <w:sz w:val="22"/>
        </w:rPr>
        <w:t>, a phenomenon documented by others.</w:t>
      </w:r>
      <w:r w:rsidRPr="267C69CB">
        <w:rPr>
          <w:rFonts w:ascii="Arial" w:eastAsia="Times New Roman" w:hAnsi="Arial" w:cs="Arial"/>
          <w:color w:val="2B579A"/>
          <w:sz w:val="22"/>
        </w:rPr>
        <w:fldChar w:fldCharType="begin"/>
      </w:r>
      <w:r w:rsidR="00EF4373">
        <w:rPr>
          <w:rFonts w:ascii="Arial" w:eastAsia="Times New Roman" w:hAnsi="Arial" w:cs="Arial"/>
          <w:color w:val="2B579A"/>
          <w:sz w:val="22"/>
        </w:rPr>
        <w:instrText xml:space="preserve"> ADDIN EN.CITE &lt;EndNote&gt;&lt;Cite&gt;&lt;Author&gt;Tompsett&lt;/Author&gt;&lt;Year&gt;2020&lt;/Year&gt;&lt;RecNum&gt;2726&lt;/RecNum&gt;&lt;DisplayText&gt;&lt;style face="superscript"&gt;41&lt;/style&gt;&lt;/DisplayText&gt;&lt;record&gt;&lt;rec-number&gt;2726&lt;/rec-number&gt;&lt;foreign-keys&gt;&lt;key app="EN" db-id="zzpwswrpx2szz3e2xz1p2eafvvpast9dpe9r" timestamp="1604053755" guid="fdd7b087-28ed-4633-a782-6c2926b58d04"&gt;2726&lt;/key&gt;&lt;/foreign-keys&gt;&lt;ref-type name="Journal Article"&gt;17&lt;/ref-type&gt;&lt;contributors&gt;&lt;authors&gt;&lt;author&gt;Tompsett, D.&lt;/author&gt;&lt;author&gt;Sutton, S.&lt;/author&gt;&lt;author&gt;Seaman, S. R.&lt;/author&gt;&lt;author&gt;White, I. R.&lt;/author&gt;&lt;/authors&gt;&lt;/contributors&gt;&lt;auth-address&gt;Great Ormond Street Institute of Child Health, UCL, London, UK.&amp;#xD;Institute of Public Health, University of Cambridge, Cambridge, UK.&amp;#xD;MRC Biostatistics Unit, University of Cambridge, Cambridge, UK.&amp;#xD;MRC Clinical Trials Unit, UCL, London, UK.&lt;/auth-address&gt;&lt;titles&gt;&lt;title&gt;A general method for elicitation, imputation, and sensitivity analysis for incomplete repeated binary data&lt;/title&gt;&lt;secondary-title&gt;Stat Med&lt;/secondary-title&gt;&lt;/titles&gt;&lt;periodical&gt;&lt;full-title&gt;Stat Med&lt;/full-title&gt;&lt;/periodical&gt;&lt;pages&gt;2921-2935&lt;/pages&gt;&lt;volume&gt;39&lt;/volume&gt;&lt;number&gt;22&lt;/number&gt;&lt;edition&gt;2020/07/18&lt;/edition&gt;&lt;keywords&gt;&lt;keyword&gt;Mar&lt;/keyword&gt;&lt;keyword&gt;Mnar&lt;/keyword&gt;&lt;keyword&gt;expert elicitation&lt;/keyword&gt;&lt;keyword&gt;multiple imputation&lt;/keyword&gt;&lt;keyword&gt;smoking cessation&lt;/keyword&gt;&lt;/keywords&gt;&lt;dates&gt;&lt;year&gt;2020&lt;/year&gt;&lt;pub-dates&gt;&lt;date&gt;Sep 30&lt;/date&gt;&lt;/pub-dates&gt;&lt;/dates&gt;&lt;isbn&gt;1097-0258 (Electronic)&amp;#xD;0277-6715 (Linking)&lt;/isbn&gt;&lt;accession-num&gt;32677726&lt;/accession-num&gt;&lt;urls&gt;&lt;related-urls&gt;&lt;url&gt;https://www.ncbi.nlm.nih.gov/pubmed/32677726&lt;/url&gt;&lt;url&gt;https://onlinelibrary.wiley.com/doi/pdfdirect/10.1002/sim.8584?download=true&lt;/url&gt;&lt;/related-urls&gt;&lt;/urls&gt;&lt;electronic-resource-num&gt;10.1002/sim.8584&lt;/electronic-resource-num&gt;&lt;/record&gt;&lt;/Cite&gt;&lt;/EndNote&gt;</w:instrText>
      </w:r>
      <w:r w:rsidRPr="267C69CB">
        <w:rPr>
          <w:rFonts w:ascii="Arial" w:eastAsia="Times New Roman" w:hAnsi="Arial" w:cs="Arial"/>
          <w:color w:val="2B579A"/>
          <w:sz w:val="22"/>
        </w:rPr>
        <w:fldChar w:fldCharType="separate"/>
      </w:r>
      <w:r w:rsidR="00EF4373" w:rsidRPr="00EF4373">
        <w:rPr>
          <w:rFonts w:ascii="Arial" w:eastAsia="Times New Roman" w:hAnsi="Arial" w:cs="Arial"/>
          <w:noProof/>
          <w:color w:val="2B579A"/>
          <w:sz w:val="22"/>
          <w:vertAlign w:val="superscript"/>
        </w:rPr>
        <w:t>41</w:t>
      </w:r>
      <w:r w:rsidRPr="267C69CB">
        <w:rPr>
          <w:rFonts w:ascii="Arial" w:eastAsia="Times New Roman" w:hAnsi="Arial" w:cs="Arial"/>
          <w:color w:val="2B579A"/>
          <w:sz w:val="22"/>
        </w:rPr>
        <w:fldChar w:fldCharType="end"/>
      </w:r>
      <w:r w:rsidR="00644BCF" w:rsidRPr="267C69CB">
        <w:rPr>
          <w:rFonts w:ascii="Arial" w:eastAsia="Times New Roman" w:hAnsi="Arial" w:cs="Arial"/>
          <w:sz w:val="22"/>
        </w:rPr>
        <w:t xml:space="preserve">  </w:t>
      </w:r>
      <w:r w:rsidR="00DF62CE" w:rsidRPr="267C69CB">
        <w:rPr>
          <w:rFonts w:ascii="Arial" w:eastAsia="Times New Roman" w:hAnsi="Arial" w:cs="Arial"/>
          <w:sz w:val="22"/>
        </w:rPr>
        <w:t>Additionally,</w:t>
      </w:r>
      <w:r w:rsidR="007D4F76" w:rsidRPr="267C69CB">
        <w:rPr>
          <w:rFonts w:ascii="Arial" w:eastAsia="Times New Roman" w:hAnsi="Arial" w:cs="Arial"/>
          <w:sz w:val="22"/>
        </w:rPr>
        <w:t xml:space="preserve"> although we validated 70.4% of abstinence reports</w:t>
      </w:r>
      <w:r w:rsidR="009C33E2">
        <w:rPr>
          <w:rFonts w:ascii="Arial" w:eastAsia="Times New Roman" w:hAnsi="Arial" w:cs="Arial"/>
          <w:sz w:val="22"/>
        </w:rPr>
        <w:t xml:space="preserve"> </w:t>
      </w:r>
      <w:r w:rsidR="00DE6BC6" w:rsidRPr="267C69CB">
        <w:rPr>
          <w:rFonts w:ascii="Arial" w:eastAsia="Times New Roman" w:hAnsi="Arial" w:cs="Arial"/>
          <w:sz w:val="22"/>
        </w:rPr>
        <w:t>and</w:t>
      </w:r>
      <w:r w:rsidR="009C33E2">
        <w:rPr>
          <w:rFonts w:ascii="Arial" w:eastAsia="Times New Roman" w:hAnsi="Arial" w:cs="Arial"/>
          <w:sz w:val="22"/>
        </w:rPr>
        <w:t>,</w:t>
      </w:r>
      <w:r w:rsidR="00DE6BC6" w:rsidRPr="267C69CB">
        <w:rPr>
          <w:rFonts w:ascii="Arial" w:eastAsia="Times New Roman" w:hAnsi="Arial" w:cs="Arial"/>
          <w:sz w:val="22"/>
        </w:rPr>
        <w:t xml:space="preserve"> m</w:t>
      </w:r>
      <w:r w:rsidR="007D4F76" w:rsidRPr="267C69CB">
        <w:rPr>
          <w:rFonts w:ascii="Arial" w:eastAsia="Times New Roman" w:hAnsi="Arial" w:cs="Arial"/>
          <w:sz w:val="22"/>
        </w:rPr>
        <w:t xml:space="preserve">ay have </w:t>
      </w:r>
      <w:r w:rsidR="00465292" w:rsidRPr="267C69CB">
        <w:rPr>
          <w:rFonts w:ascii="Arial" w:eastAsia="Times New Roman" w:hAnsi="Arial" w:cs="Arial"/>
          <w:sz w:val="22"/>
        </w:rPr>
        <w:t>not</w:t>
      </w:r>
      <w:r w:rsidR="007D4F76" w:rsidRPr="267C69CB">
        <w:rPr>
          <w:rFonts w:ascii="Arial" w:eastAsia="Times New Roman" w:hAnsi="Arial" w:cs="Arial"/>
          <w:sz w:val="22"/>
        </w:rPr>
        <w:t xml:space="preserve"> identif</w:t>
      </w:r>
      <w:r w:rsidR="00465292" w:rsidRPr="267C69CB">
        <w:rPr>
          <w:rFonts w:ascii="Arial" w:eastAsia="Times New Roman" w:hAnsi="Arial" w:cs="Arial"/>
          <w:sz w:val="22"/>
        </w:rPr>
        <w:t>ied</w:t>
      </w:r>
      <w:r w:rsidR="007D4F76" w:rsidRPr="267C69CB">
        <w:rPr>
          <w:rFonts w:ascii="Arial" w:eastAsia="Times New Roman" w:hAnsi="Arial" w:cs="Arial"/>
          <w:sz w:val="22"/>
        </w:rPr>
        <w:t xml:space="preserve"> some participants </w:t>
      </w:r>
      <w:r w:rsidR="00D35B81" w:rsidRPr="267C69CB">
        <w:rPr>
          <w:rFonts w:ascii="Arial" w:eastAsia="Times New Roman" w:hAnsi="Arial" w:cs="Arial"/>
          <w:sz w:val="22"/>
        </w:rPr>
        <w:t xml:space="preserve">with positive outcomes, </w:t>
      </w:r>
      <w:r w:rsidR="00E87777" w:rsidRPr="267C69CB">
        <w:rPr>
          <w:rFonts w:ascii="Arial" w:eastAsia="Times New Roman" w:hAnsi="Arial" w:cs="Arial"/>
          <w:sz w:val="22"/>
        </w:rPr>
        <w:t xml:space="preserve">there was </w:t>
      </w:r>
      <w:r w:rsidR="48DD0147" w:rsidRPr="267C69CB">
        <w:rPr>
          <w:rFonts w:ascii="Arial" w:eastAsia="Times New Roman" w:hAnsi="Arial" w:cs="Arial"/>
          <w:sz w:val="22"/>
        </w:rPr>
        <w:t>little</w:t>
      </w:r>
      <w:r w:rsidR="00E87777" w:rsidRPr="267C69CB">
        <w:rPr>
          <w:rFonts w:ascii="Arial" w:eastAsia="Times New Roman" w:hAnsi="Arial" w:cs="Arial"/>
          <w:sz w:val="22"/>
        </w:rPr>
        <w:t xml:space="preserve"> evidence</w:t>
      </w:r>
      <w:r w:rsidR="00D35B81" w:rsidRPr="267C69CB">
        <w:rPr>
          <w:rFonts w:ascii="Arial" w:eastAsia="Times New Roman" w:hAnsi="Arial" w:cs="Arial"/>
          <w:sz w:val="22"/>
        </w:rPr>
        <w:t xml:space="preserve"> </w:t>
      </w:r>
      <w:r w:rsidR="00DE2692" w:rsidRPr="267C69CB">
        <w:rPr>
          <w:rFonts w:ascii="Arial" w:eastAsia="Times New Roman" w:hAnsi="Arial" w:cs="Arial"/>
          <w:sz w:val="22"/>
        </w:rPr>
        <w:t>that</w:t>
      </w:r>
      <w:r w:rsidR="00D35B81" w:rsidRPr="267C69CB">
        <w:rPr>
          <w:rFonts w:ascii="Arial" w:eastAsia="Times New Roman" w:hAnsi="Arial" w:cs="Arial"/>
          <w:sz w:val="22"/>
        </w:rPr>
        <w:t xml:space="preserve"> </w:t>
      </w:r>
      <w:r w:rsidR="00DE2692" w:rsidRPr="267C69CB">
        <w:rPr>
          <w:rFonts w:ascii="Arial" w:eastAsia="Times New Roman" w:hAnsi="Arial" w:cs="Arial"/>
          <w:sz w:val="22"/>
        </w:rPr>
        <w:t xml:space="preserve">trial groups had </w:t>
      </w:r>
      <w:r w:rsidR="00D35B81" w:rsidRPr="267C69CB">
        <w:rPr>
          <w:rFonts w:ascii="Arial" w:eastAsia="Times New Roman" w:hAnsi="Arial" w:cs="Arial"/>
          <w:sz w:val="22"/>
        </w:rPr>
        <w:t>differen</w:t>
      </w:r>
      <w:r w:rsidR="00DE2692" w:rsidRPr="267C69CB">
        <w:rPr>
          <w:rFonts w:ascii="Arial" w:eastAsia="Times New Roman" w:hAnsi="Arial" w:cs="Arial"/>
          <w:sz w:val="22"/>
        </w:rPr>
        <w:t xml:space="preserve">t </w:t>
      </w:r>
      <w:r w:rsidR="00D35B81" w:rsidRPr="267C69CB">
        <w:rPr>
          <w:rFonts w:ascii="Arial" w:eastAsia="Times New Roman" w:hAnsi="Arial" w:cs="Arial"/>
          <w:sz w:val="22"/>
        </w:rPr>
        <w:t>rates of “failed” validation so</w:t>
      </w:r>
      <w:r w:rsidR="00ED3A19">
        <w:rPr>
          <w:rFonts w:ascii="Arial" w:eastAsia="Times New Roman" w:hAnsi="Arial" w:cs="Arial"/>
          <w:sz w:val="22"/>
        </w:rPr>
        <w:t>,</w:t>
      </w:r>
      <w:r w:rsidR="00D35B81" w:rsidRPr="267C69CB">
        <w:rPr>
          <w:rFonts w:ascii="Arial" w:eastAsia="Times New Roman" w:hAnsi="Arial" w:cs="Arial"/>
          <w:sz w:val="22"/>
        </w:rPr>
        <w:t xml:space="preserve"> </w:t>
      </w:r>
      <w:r w:rsidR="00EA5225" w:rsidRPr="267C69CB">
        <w:rPr>
          <w:rFonts w:ascii="Arial" w:eastAsia="Times New Roman" w:hAnsi="Arial" w:cs="Arial"/>
          <w:sz w:val="22"/>
        </w:rPr>
        <w:t xml:space="preserve">it seems unlikely that </w:t>
      </w:r>
      <w:r w:rsidR="00B42F0C" w:rsidRPr="267C69CB">
        <w:rPr>
          <w:rFonts w:ascii="Arial" w:eastAsia="Times New Roman" w:hAnsi="Arial" w:cs="Arial"/>
          <w:sz w:val="22"/>
        </w:rPr>
        <w:t>this</w:t>
      </w:r>
      <w:r w:rsidR="00EA5225" w:rsidRPr="267C69CB">
        <w:rPr>
          <w:rFonts w:ascii="Arial" w:eastAsia="Times New Roman" w:hAnsi="Arial" w:cs="Arial"/>
          <w:sz w:val="22"/>
        </w:rPr>
        <w:t xml:space="preserve"> issue </w:t>
      </w:r>
      <w:r w:rsidR="00B1096A" w:rsidRPr="267C69CB">
        <w:rPr>
          <w:rFonts w:ascii="Arial" w:eastAsia="Times New Roman" w:hAnsi="Arial" w:cs="Arial"/>
          <w:sz w:val="22"/>
        </w:rPr>
        <w:t>invalidate</w:t>
      </w:r>
      <w:r w:rsidR="008350FC" w:rsidRPr="267C69CB">
        <w:rPr>
          <w:rFonts w:ascii="Arial" w:eastAsia="Times New Roman" w:hAnsi="Arial" w:cs="Arial"/>
          <w:sz w:val="22"/>
        </w:rPr>
        <w:t>s</w:t>
      </w:r>
      <w:r w:rsidR="00B1096A" w:rsidRPr="267C69CB">
        <w:rPr>
          <w:rFonts w:ascii="Arial" w:eastAsia="Times New Roman" w:hAnsi="Arial" w:cs="Arial"/>
          <w:sz w:val="22"/>
        </w:rPr>
        <w:t xml:space="preserve"> </w:t>
      </w:r>
      <w:r w:rsidR="00B069DA" w:rsidRPr="267C69CB">
        <w:rPr>
          <w:rFonts w:ascii="Arial" w:eastAsia="Times New Roman" w:hAnsi="Arial" w:cs="Arial"/>
          <w:sz w:val="22"/>
        </w:rPr>
        <w:t xml:space="preserve">the </w:t>
      </w:r>
      <w:r w:rsidR="00EA5225" w:rsidRPr="267C69CB">
        <w:rPr>
          <w:rFonts w:ascii="Arial" w:eastAsia="Times New Roman" w:hAnsi="Arial" w:cs="Arial"/>
          <w:sz w:val="22"/>
        </w:rPr>
        <w:t>principal</w:t>
      </w:r>
      <w:r w:rsidR="00B417F4" w:rsidRPr="267C69CB">
        <w:rPr>
          <w:rFonts w:ascii="Arial" w:eastAsia="Times New Roman" w:hAnsi="Arial" w:cs="Arial"/>
          <w:sz w:val="22"/>
        </w:rPr>
        <w:t xml:space="preserve"> </w:t>
      </w:r>
      <w:r w:rsidR="00B1096A" w:rsidRPr="267C69CB">
        <w:rPr>
          <w:rFonts w:ascii="Arial" w:eastAsia="Times New Roman" w:hAnsi="Arial" w:cs="Arial"/>
          <w:sz w:val="22"/>
        </w:rPr>
        <w:t>findings</w:t>
      </w:r>
      <w:r w:rsidR="00B417F4" w:rsidRPr="267C69CB">
        <w:rPr>
          <w:rFonts w:ascii="Arial" w:eastAsia="Times New Roman" w:hAnsi="Arial" w:cs="Arial"/>
          <w:sz w:val="22"/>
        </w:rPr>
        <w:t>.</w:t>
      </w:r>
      <w:r w:rsidR="00992EE7" w:rsidRPr="267C69CB">
        <w:rPr>
          <w:rFonts w:ascii="Arial" w:eastAsia="Times New Roman" w:hAnsi="Arial" w:cs="Arial"/>
          <w:sz w:val="22"/>
        </w:rPr>
        <w:t xml:space="preserve">  </w:t>
      </w:r>
    </w:p>
    <w:p w14:paraId="5EE5C09E" w14:textId="693884E8" w:rsidR="00C10F2D" w:rsidRPr="000424CB" w:rsidRDefault="00632BA5" w:rsidP="267C69CB">
      <w:pPr>
        <w:spacing w:line="360" w:lineRule="auto"/>
        <w:jc w:val="both"/>
        <w:rPr>
          <w:rFonts w:ascii="Arial" w:eastAsia="Calibri" w:hAnsi="Arial" w:cs="Arial"/>
          <w:color w:val="000000" w:themeColor="text1"/>
          <w:sz w:val="22"/>
        </w:rPr>
      </w:pPr>
      <w:r w:rsidRPr="267C69CB">
        <w:rPr>
          <w:rFonts w:ascii="Arial" w:eastAsia="Times New Roman" w:hAnsi="Arial" w:cs="Arial"/>
          <w:sz w:val="22"/>
        </w:rPr>
        <w:lastRenderedPageBreak/>
        <w:t>S</w:t>
      </w:r>
      <w:r w:rsidR="00355CE3" w:rsidRPr="267C69CB">
        <w:rPr>
          <w:rFonts w:ascii="Arial" w:eastAsia="Times New Roman" w:hAnsi="Arial" w:cs="Arial"/>
          <w:sz w:val="22"/>
        </w:rPr>
        <w:t>tudy</w:t>
      </w:r>
      <w:r w:rsidR="000259B4" w:rsidRPr="267C69CB">
        <w:rPr>
          <w:rFonts w:ascii="Arial" w:eastAsia="Times New Roman" w:hAnsi="Arial" w:cs="Arial"/>
          <w:sz w:val="22"/>
        </w:rPr>
        <w:t xml:space="preserve"> strength</w:t>
      </w:r>
      <w:r w:rsidRPr="267C69CB">
        <w:rPr>
          <w:rFonts w:ascii="Arial" w:eastAsia="Times New Roman" w:hAnsi="Arial" w:cs="Arial"/>
          <w:sz w:val="22"/>
        </w:rPr>
        <w:t>s</w:t>
      </w:r>
      <w:r w:rsidR="000259B4" w:rsidRPr="267C69CB">
        <w:rPr>
          <w:rFonts w:ascii="Arial" w:eastAsia="Times New Roman" w:hAnsi="Arial" w:cs="Arial"/>
          <w:sz w:val="22"/>
        </w:rPr>
        <w:t xml:space="preserve"> </w:t>
      </w:r>
      <w:r w:rsidRPr="267C69CB">
        <w:rPr>
          <w:rFonts w:ascii="Arial" w:eastAsia="Times New Roman" w:hAnsi="Arial" w:cs="Arial"/>
          <w:sz w:val="22"/>
        </w:rPr>
        <w:t xml:space="preserve">include the </w:t>
      </w:r>
      <w:r w:rsidR="00355CE3" w:rsidRPr="267C69CB">
        <w:rPr>
          <w:rFonts w:ascii="Arial" w:eastAsia="Times New Roman" w:hAnsi="Arial" w:cs="Arial"/>
          <w:sz w:val="22"/>
        </w:rPr>
        <w:t>robust assessment of</w:t>
      </w:r>
      <w:r w:rsidR="00671A3B" w:rsidRPr="267C69CB">
        <w:rPr>
          <w:rFonts w:ascii="Arial" w:eastAsia="Times New Roman" w:hAnsi="Arial" w:cs="Arial"/>
          <w:sz w:val="22"/>
        </w:rPr>
        <w:t xml:space="preserve"> unforeseen</w:t>
      </w:r>
      <w:r w:rsidR="00355CE3" w:rsidRPr="267C69CB">
        <w:rPr>
          <w:rFonts w:ascii="Arial" w:eastAsia="Times New Roman" w:hAnsi="Arial" w:cs="Arial"/>
          <w:sz w:val="22"/>
        </w:rPr>
        <w:t xml:space="preserve"> potential harms</w:t>
      </w:r>
      <w:r w:rsidR="00857FE2">
        <w:rPr>
          <w:rFonts w:ascii="Arial" w:eastAsia="Times New Roman" w:hAnsi="Arial" w:cs="Arial"/>
          <w:sz w:val="22"/>
        </w:rPr>
        <w:t xml:space="preserve">, </w:t>
      </w:r>
      <w:r w:rsidR="006E53F0">
        <w:rPr>
          <w:rFonts w:ascii="Arial" w:eastAsia="Times New Roman" w:hAnsi="Arial" w:cs="Arial"/>
          <w:sz w:val="22"/>
        </w:rPr>
        <w:t>potential generalisability of findings</w:t>
      </w:r>
      <w:r w:rsidR="006E53F0" w:rsidRPr="267C69CB">
        <w:rPr>
          <w:rFonts w:ascii="Arial" w:eastAsia="Times New Roman" w:hAnsi="Arial" w:cs="Arial"/>
          <w:sz w:val="22"/>
        </w:rPr>
        <w:t xml:space="preserve"> </w:t>
      </w:r>
      <w:r w:rsidR="006E53F0">
        <w:rPr>
          <w:rFonts w:ascii="Arial" w:eastAsia="Times New Roman" w:hAnsi="Arial" w:cs="Arial"/>
          <w:sz w:val="22"/>
        </w:rPr>
        <w:t>and</w:t>
      </w:r>
      <w:r w:rsidR="006E53F0" w:rsidRPr="267C69CB">
        <w:rPr>
          <w:rFonts w:ascii="Arial" w:eastAsia="Times New Roman" w:hAnsi="Arial" w:cs="Arial"/>
          <w:sz w:val="22"/>
        </w:rPr>
        <w:t xml:space="preserve"> </w:t>
      </w:r>
      <w:r w:rsidR="009E261C" w:rsidRPr="267C69CB">
        <w:rPr>
          <w:rFonts w:ascii="Arial" w:eastAsia="Times New Roman" w:hAnsi="Arial" w:cs="Arial"/>
          <w:sz w:val="22"/>
        </w:rPr>
        <w:t>study size</w:t>
      </w:r>
      <w:r w:rsidR="009E261C">
        <w:rPr>
          <w:rFonts w:ascii="Arial" w:eastAsia="Times New Roman" w:hAnsi="Arial" w:cs="Arial"/>
          <w:sz w:val="22"/>
        </w:rPr>
        <w:t>.  P</w:t>
      </w:r>
      <w:r w:rsidR="000259B4" w:rsidRPr="267C69CB">
        <w:rPr>
          <w:rFonts w:ascii="Arial" w:eastAsia="Times New Roman" w:hAnsi="Arial" w:cs="Arial"/>
          <w:sz w:val="22"/>
        </w:rPr>
        <w:t>regnancy outcomes</w:t>
      </w:r>
      <w:r w:rsidR="009E261C">
        <w:rPr>
          <w:rFonts w:ascii="Arial" w:eastAsia="Times New Roman" w:hAnsi="Arial" w:cs="Arial"/>
          <w:sz w:val="22"/>
        </w:rPr>
        <w:t xml:space="preserve"> were</w:t>
      </w:r>
      <w:r w:rsidR="000259B4" w:rsidRPr="267C69CB">
        <w:rPr>
          <w:rFonts w:ascii="Arial" w:eastAsia="Times New Roman" w:hAnsi="Arial" w:cs="Arial"/>
          <w:sz w:val="22"/>
        </w:rPr>
        <w:t xml:space="preserve"> obtained for 9</w:t>
      </w:r>
      <w:r w:rsidR="008258E0" w:rsidRPr="267C69CB">
        <w:rPr>
          <w:rFonts w:ascii="Arial" w:eastAsia="Times New Roman" w:hAnsi="Arial" w:cs="Arial"/>
          <w:sz w:val="22"/>
        </w:rPr>
        <w:t>3</w:t>
      </w:r>
      <w:r w:rsidR="000259B4" w:rsidRPr="267C69CB">
        <w:rPr>
          <w:rFonts w:ascii="Arial" w:eastAsia="Times New Roman" w:hAnsi="Arial" w:cs="Arial"/>
          <w:sz w:val="22"/>
        </w:rPr>
        <w:t>% of participants</w:t>
      </w:r>
      <w:r w:rsidR="009E261C">
        <w:rPr>
          <w:rFonts w:ascii="Arial" w:eastAsia="Times New Roman" w:hAnsi="Arial" w:cs="Arial"/>
          <w:sz w:val="22"/>
        </w:rPr>
        <w:t xml:space="preserve"> and, t</w:t>
      </w:r>
      <w:r w:rsidRPr="267C69CB">
        <w:rPr>
          <w:rFonts w:ascii="Arial" w:eastAsia="Calibri" w:hAnsi="Arial" w:cs="Arial"/>
          <w:color w:val="000000" w:themeColor="text1"/>
          <w:sz w:val="22"/>
        </w:rPr>
        <w:t xml:space="preserve">o our knowledge, this is the largest </w:t>
      </w:r>
      <w:r w:rsidR="000648E4" w:rsidRPr="267C69CB">
        <w:rPr>
          <w:rFonts w:ascii="Arial" w:eastAsia="Calibri" w:hAnsi="Arial" w:cs="Arial"/>
          <w:color w:val="000000" w:themeColor="text1"/>
          <w:sz w:val="22"/>
        </w:rPr>
        <w:t xml:space="preserve">and most comprehensive </w:t>
      </w:r>
      <w:r w:rsidRPr="267C69CB">
        <w:rPr>
          <w:rFonts w:ascii="Arial" w:eastAsia="Calibri" w:hAnsi="Arial" w:cs="Arial"/>
          <w:color w:val="000000" w:themeColor="text1"/>
          <w:sz w:val="22"/>
        </w:rPr>
        <w:t>evaluation of a text message programme for smoking cessation in pregnancy</w:t>
      </w:r>
      <w:r w:rsidR="00A46ACF" w:rsidRPr="267C69CB">
        <w:rPr>
          <w:rFonts w:ascii="Arial" w:eastAsia="Times New Roman" w:hAnsi="Arial" w:cs="Arial"/>
          <w:sz w:val="22"/>
        </w:rPr>
        <w:t xml:space="preserve">.  </w:t>
      </w:r>
      <w:r w:rsidR="006E5A37">
        <w:rPr>
          <w:rFonts w:ascii="Arial" w:eastAsia="Times New Roman" w:hAnsi="Arial" w:cs="Arial"/>
          <w:sz w:val="22"/>
        </w:rPr>
        <w:t xml:space="preserve">One would not expect </w:t>
      </w:r>
      <w:proofErr w:type="spellStart"/>
      <w:r w:rsidR="006E5A37">
        <w:rPr>
          <w:rFonts w:ascii="Arial" w:eastAsia="Times New Roman" w:hAnsi="Arial" w:cs="Arial"/>
          <w:sz w:val="22"/>
        </w:rPr>
        <w:t>MiQuit</w:t>
      </w:r>
      <w:proofErr w:type="spellEnd"/>
      <w:r w:rsidR="006E5A37">
        <w:rPr>
          <w:rFonts w:ascii="Arial" w:eastAsia="Times New Roman" w:hAnsi="Arial" w:cs="Arial"/>
          <w:sz w:val="22"/>
        </w:rPr>
        <w:t xml:space="preserve"> to impact adversely on pregnancy outcomes and</w:t>
      </w:r>
      <w:r w:rsidR="006606A7">
        <w:rPr>
          <w:rFonts w:ascii="Arial" w:eastAsia="Times New Roman" w:hAnsi="Arial" w:cs="Arial"/>
          <w:sz w:val="22"/>
        </w:rPr>
        <w:t>,</w:t>
      </w:r>
      <w:r w:rsidR="006E5A37">
        <w:rPr>
          <w:rFonts w:ascii="Arial" w:eastAsia="Times New Roman" w:hAnsi="Arial" w:cs="Arial"/>
          <w:sz w:val="22"/>
        </w:rPr>
        <w:t xml:space="preserve"> no such effect was found. </w:t>
      </w:r>
      <w:r w:rsidR="006E53F0">
        <w:rPr>
          <w:rFonts w:ascii="Arial" w:eastAsia="Times New Roman" w:hAnsi="Arial" w:cs="Arial"/>
          <w:sz w:val="22"/>
        </w:rPr>
        <w:t xml:space="preserve">As the trial </w:t>
      </w:r>
      <w:r w:rsidR="009257B4">
        <w:rPr>
          <w:rFonts w:ascii="Arial" w:eastAsia="Times New Roman" w:hAnsi="Arial" w:cs="Arial"/>
          <w:sz w:val="22"/>
        </w:rPr>
        <w:t xml:space="preserve">recruited from routine antenatal care settings, </w:t>
      </w:r>
      <w:proofErr w:type="spellStart"/>
      <w:r w:rsidR="009257B4">
        <w:rPr>
          <w:rFonts w:ascii="Arial" w:eastAsia="Times New Roman" w:hAnsi="Arial" w:cs="Arial"/>
          <w:sz w:val="22"/>
        </w:rPr>
        <w:t>MiQuit</w:t>
      </w:r>
      <w:proofErr w:type="spellEnd"/>
      <w:r w:rsidR="009257B4">
        <w:rPr>
          <w:rFonts w:ascii="Arial" w:eastAsia="Times New Roman" w:hAnsi="Arial" w:cs="Arial"/>
          <w:sz w:val="22"/>
        </w:rPr>
        <w:t xml:space="preserve"> was delivered as an adjunct</w:t>
      </w:r>
      <w:r w:rsidR="00957DBD">
        <w:rPr>
          <w:rFonts w:ascii="Arial" w:eastAsia="Times New Roman" w:hAnsi="Arial" w:cs="Arial"/>
          <w:sz w:val="22"/>
        </w:rPr>
        <w:t xml:space="preserve"> to usual care</w:t>
      </w:r>
      <w:r w:rsidR="009257B4">
        <w:rPr>
          <w:rFonts w:ascii="Arial" w:eastAsia="Times New Roman" w:hAnsi="Arial" w:cs="Arial"/>
          <w:sz w:val="22"/>
        </w:rPr>
        <w:t xml:space="preserve"> and around one-quarter </w:t>
      </w:r>
      <w:r w:rsidR="00957DBD">
        <w:rPr>
          <w:rFonts w:ascii="Arial" w:eastAsia="Times New Roman" w:hAnsi="Arial" w:cs="Arial"/>
          <w:sz w:val="22"/>
        </w:rPr>
        <w:t>of eligible women joined the trial</w:t>
      </w:r>
      <w:r w:rsidR="00920DB7">
        <w:rPr>
          <w:rFonts w:ascii="Arial" w:eastAsia="Times New Roman" w:hAnsi="Arial" w:cs="Arial"/>
          <w:sz w:val="22"/>
        </w:rPr>
        <w:t xml:space="preserve">, </w:t>
      </w:r>
      <w:r w:rsidR="00501151">
        <w:rPr>
          <w:rFonts w:ascii="Arial" w:eastAsia="Times New Roman" w:hAnsi="Arial" w:cs="Arial"/>
          <w:sz w:val="22"/>
        </w:rPr>
        <w:t xml:space="preserve">study </w:t>
      </w:r>
      <w:r w:rsidR="00920DB7">
        <w:rPr>
          <w:rFonts w:ascii="Arial" w:eastAsia="Times New Roman" w:hAnsi="Arial" w:cs="Arial"/>
          <w:sz w:val="22"/>
        </w:rPr>
        <w:t xml:space="preserve">findings are </w:t>
      </w:r>
      <w:r w:rsidR="00995CC9">
        <w:rPr>
          <w:rFonts w:ascii="Arial" w:eastAsia="Times New Roman" w:hAnsi="Arial" w:cs="Arial"/>
          <w:sz w:val="22"/>
        </w:rPr>
        <w:t>probably</w:t>
      </w:r>
      <w:r w:rsidR="00920DB7">
        <w:rPr>
          <w:rFonts w:ascii="Arial" w:eastAsia="Times New Roman" w:hAnsi="Arial" w:cs="Arial"/>
          <w:sz w:val="22"/>
        </w:rPr>
        <w:t xml:space="preserve"> generalisable to women attending routine </w:t>
      </w:r>
      <w:r w:rsidR="00501151">
        <w:rPr>
          <w:rFonts w:ascii="Arial" w:eastAsia="Times New Roman" w:hAnsi="Arial" w:cs="Arial"/>
          <w:sz w:val="22"/>
        </w:rPr>
        <w:t xml:space="preserve">UK </w:t>
      </w:r>
      <w:r w:rsidR="00920DB7">
        <w:rPr>
          <w:rFonts w:ascii="Arial" w:eastAsia="Times New Roman" w:hAnsi="Arial" w:cs="Arial"/>
          <w:sz w:val="22"/>
        </w:rPr>
        <w:t xml:space="preserve">antenatal care. </w:t>
      </w:r>
      <w:r w:rsidR="00C43BB3">
        <w:rPr>
          <w:rFonts w:ascii="Arial" w:eastAsia="Times New Roman" w:hAnsi="Arial" w:cs="Arial"/>
          <w:sz w:val="22"/>
        </w:rPr>
        <w:t>Additionally, t</w:t>
      </w:r>
      <w:r w:rsidR="00A47C23" w:rsidRPr="267C69CB">
        <w:rPr>
          <w:rFonts w:ascii="Arial" w:eastAsia="Times New Roman" w:hAnsi="Arial" w:cs="Arial"/>
          <w:sz w:val="22"/>
        </w:rPr>
        <w:t>h</w:t>
      </w:r>
      <w:r w:rsidR="00671A3B" w:rsidRPr="267C69CB">
        <w:rPr>
          <w:rFonts w:ascii="Arial" w:eastAsia="Times New Roman" w:hAnsi="Arial" w:cs="Arial"/>
          <w:sz w:val="22"/>
        </w:rPr>
        <w:t>e</w:t>
      </w:r>
      <w:r w:rsidR="00A47C23" w:rsidRPr="267C69CB">
        <w:rPr>
          <w:rFonts w:ascii="Arial" w:eastAsia="Times New Roman" w:hAnsi="Arial" w:cs="Arial"/>
          <w:sz w:val="22"/>
        </w:rPr>
        <w:t xml:space="preserve"> </w:t>
      </w:r>
      <w:r w:rsidR="00A46ACF" w:rsidRPr="267C69CB">
        <w:rPr>
          <w:rFonts w:ascii="Arial" w:eastAsia="Times New Roman" w:hAnsi="Arial" w:cs="Arial"/>
          <w:sz w:val="22"/>
        </w:rPr>
        <w:t xml:space="preserve">MiQuit3 </w:t>
      </w:r>
      <w:r w:rsidR="00A47C23" w:rsidRPr="267C69CB">
        <w:rPr>
          <w:rFonts w:ascii="Arial" w:eastAsia="Times New Roman" w:hAnsi="Arial" w:cs="Arial"/>
          <w:sz w:val="22"/>
        </w:rPr>
        <w:t xml:space="preserve">RCT </w:t>
      </w:r>
      <w:r w:rsidR="00A46ACF" w:rsidRPr="267C69CB">
        <w:rPr>
          <w:rFonts w:ascii="Arial" w:eastAsia="Times New Roman" w:hAnsi="Arial" w:cs="Arial"/>
          <w:sz w:val="22"/>
        </w:rPr>
        <w:t>recruited 46% more participants than</w:t>
      </w:r>
      <w:r w:rsidR="00ED0CA6">
        <w:rPr>
          <w:rFonts w:ascii="Arial" w:eastAsia="Times New Roman" w:hAnsi="Arial" w:cs="Arial"/>
          <w:sz w:val="22"/>
        </w:rPr>
        <w:t xml:space="preserve"> was</w:t>
      </w:r>
      <w:r w:rsidR="00A46ACF" w:rsidRPr="267C69CB">
        <w:rPr>
          <w:rFonts w:ascii="Arial" w:eastAsia="Times New Roman" w:hAnsi="Arial" w:cs="Arial"/>
          <w:sz w:val="22"/>
        </w:rPr>
        <w:t xml:space="preserve"> originally envisaged</w:t>
      </w:r>
      <w:r w:rsidR="00ED0CA6">
        <w:rPr>
          <w:rFonts w:ascii="Arial" w:eastAsia="Times New Roman" w:hAnsi="Arial" w:cs="Arial"/>
          <w:sz w:val="22"/>
        </w:rPr>
        <w:t xml:space="preserve"> in the study sample size calculation</w:t>
      </w:r>
      <w:r w:rsidR="008C3942">
        <w:rPr>
          <w:rFonts w:ascii="Arial" w:eastAsia="Times New Roman" w:hAnsi="Arial" w:cs="Arial"/>
          <w:sz w:val="22"/>
        </w:rPr>
        <w:t>,</w:t>
      </w:r>
      <w:r w:rsidR="00A46ACF" w:rsidRPr="267C69CB">
        <w:rPr>
          <w:rFonts w:ascii="Arial" w:eastAsia="Times New Roman" w:hAnsi="Arial" w:cs="Arial"/>
          <w:sz w:val="22"/>
        </w:rPr>
        <w:t xml:space="preserve"> and</w:t>
      </w:r>
      <w:r w:rsidR="00F01C5D" w:rsidRPr="00F01C5D">
        <w:rPr>
          <w:rFonts w:ascii="Arial" w:eastAsia="Times New Roman" w:hAnsi="Arial" w:cs="Arial"/>
          <w:sz w:val="22"/>
        </w:rPr>
        <w:t xml:space="preserve"> </w:t>
      </w:r>
      <w:r w:rsidR="00F01C5D" w:rsidRPr="267C69CB">
        <w:rPr>
          <w:rFonts w:ascii="Arial" w:eastAsia="Times New Roman" w:hAnsi="Arial" w:cs="Arial"/>
          <w:sz w:val="22"/>
        </w:rPr>
        <w:t xml:space="preserve">was the final component </w:t>
      </w:r>
      <w:r w:rsidR="00F01C5D">
        <w:rPr>
          <w:rFonts w:ascii="Arial" w:eastAsia="Times New Roman" w:hAnsi="Arial" w:cs="Arial"/>
          <w:sz w:val="22"/>
        </w:rPr>
        <w:t>in</w:t>
      </w:r>
      <w:r w:rsidR="00F01C5D" w:rsidRPr="267C69CB">
        <w:rPr>
          <w:rFonts w:ascii="Arial" w:eastAsia="Times New Roman" w:hAnsi="Arial" w:cs="Arial"/>
          <w:sz w:val="22"/>
        </w:rPr>
        <w:t xml:space="preserve"> an evaluation which</w:t>
      </w:r>
      <w:r w:rsidR="00A46ACF" w:rsidRPr="267C69CB">
        <w:rPr>
          <w:rFonts w:ascii="Arial" w:eastAsia="Times New Roman" w:hAnsi="Arial" w:cs="Arial"/>
          <w:sz w:val="22"/>
        </w:rPr>
        <w:t xml:space="preserve"> </w:t>
      </w:r>
      <w:r w:rsidR="00500D1B" w:rsidRPr="267C69CB">
        <w:rPr>
          <w:rFonts w:ascii="Arial" w:eastAsia="Times New Roman" w:hAnsi="Arial" w:cs="Arial"/>
          <w:sz w:val="22"/>
        </w:rPr>
        <w:t xml:space="preserve">included economic </w:t>
      </w:r>
      <w:r w:rsidR="00B96358" w:rsidRPr="267C69CB">
        <w:rPr>
          <w:rFonts w:ascii="Arial" w:eastAsia="Times New Roman" w:hAnsi="Arial" w:cs="Arial"/>
          <w:sz w:val="22"/>
        </w:rPr>
        <w:t>and trial sequential analyses</w:t>
      </w:r>
      <w:r w:rsidR="005F65F4">
        <w:rPr>
          <w:rFonts w:ascii="Arial" w:eastAsia="Times New Roman" w:hAnsi="Arial" w:cs="Arial"/>
          <w:sz w:val="22"/>
        </w:rPr>
        <w:t xml:space="preserve"> so, a false negative finding is unlikely</w:t>
      </w:r>
      <w:r w:rsidR="00EC4A76" w:rsidRPr="267C69CB">
        <w:rPr>
          <w:rFonts w:ascii="Arial" w:eastAsia="Times New Roman" w:hAnsi="Arial" w:cs="Arial"/>
          <w:sz w:val="22"/>
        </w:rPr>
        <w:t xml:space="preserve">. </w:t>
      </w:r>
      <w:r w:rsidR="00E530E7" w:rsidRPr="267C69CB">
        <w:rPr>
          <w:rFonts w:ascii="Arial" w:eastAsia="Times New Roman" w:hAnsi="Arial" w:cs="Arial"/>
          <w:sz w:val="22"/>
        </w:rPr>
        <w:t xml:space="preserve"> </w:t>
      </w:r>
    </w:p>
    <w:p w14:paraId="3D56CC65" w14:textId="7ED5A675" w:rsidR="00AB5F68" w:rsidRDefault="000424CB" w:rsidP="00E5503D">
      <w:pPr>
        <w:spacing w:line="360" w:lineRule="auto"/>
        <w:jc w:val="both"/>
        <w:rPr>
          <w:rFonts w:ascii="Arial" w:eastAsia="Calibri" w:hAnsi="Arial" w:cs="Arial"/>
          <w:color w:val="000000" w:themeColor="text1"/>
          <w:sz w:val="22"/>
        </w:rPr>
      </w:pPr>
      <w:r w:rsidRPr="267C69CB">
        <w:rPr>
          <w:rFonts w:ascii="Arial" w:eastAsia="Calibri" w:hAnsi="Arial" w:cs="Arial"/>
          <w:noProof/>
          <w:sz w:val="22"/>
          <w:lang w:eastAsia="en-GB"/>
        </w:rPr>
        <w:t>A</w:t>
      </w:r>
      <w:r w:rsidR="00E57499" w:rsidRPr="267C69CB">
        <w:rPr>
          <w:rFonts w:ascii="Arial" w:eastAsia="Calibri" w:hAnsi="Arial" w:cs="Arial"/>
          <w:noProof/>
          <w:sz w:val="22"/>
          <w:lang w:eastAsia="en-GB"/>
        </w:rPr>
        <w:t xml:space="preserve"> Cochrane review</w:t>
      </w:r>
      <w:r w:rsidR="002946ED" w:rsidRPr="267C69CB">
        <w:rPr>
          <w:rFonts w:ascii="Arial" w:eastAsia="Calibri" w:hAnsi="Arial" w:cs="Arial"/>
          <w:noProof/>
          <w:sz w:val="22"/>
          <w:lang w:eastAsia="en-GB"/>
        </w:rPr>
        <w:t xml:space="preserve"> </w:t>
      </w:r>
      <w:r w:rsidR="00843D42" w:rsidRPr="267C69CB">
        <w:rPr>
          <w:rFonts w:ascii="Arial" w:eastAsia="Calibri" w:hAnsi="Arial" w:cs="Arial"/>
          <w:noProof/>
          <w:sz w:val="22"/>
          <w:lang w:eastAsia="en-GB"/>
        </w:rPr>
        <w:t xml:space="preserve">found </w:t>
      </w:r>
      <w:r w:rsidR="00E57499" w:rsidRPr="267C69CB">
        <w:rPr>
          <w:rFonts w:ascii="Arial" w:eastAsia="Calibri" w:hAnsi="Arial" w:cs="Arial"/>
          <w:noProof/>
          <w:sz w:val="22"/>
          <w:lang w:eastAsia="en-GB"/>
        </w:rPr>
        <w:t>‘moderate</w:t>
      </w:r>
      <w:r w:rsidR="00E57499" w:rsidRPr="267C69CB">
        <w:rPr>
          <w:rFonts w:ascii="Cambria Math" w:eastAsia="Calibri" w:hAnsi="Cambria Math" w:cs="Cambria Math"/>
          <w:noProof/>
          <w:sz w:val="22"/>
          <w:lang w:eastAsia="en-GB"/>
        </w:rPr>
        <w:t>‐</w:t>
      </w:r>
      <w:r w:rsidR="00E57499" w:rsidRPr="267C69CB">
        <w:rPr>
          <w:rFonts w:ascii="Arial" w:eastAsia="Calibri" w:hAnsi="Arial" w:cs="Arial"/>
          <w:noProof/>
          <w:sz w:val="22"/>
          <w:lang w:eastAsia="en-GB"/>
        </w:rPr>
        <w:t>certainty evidence</w:t>
      </w:r>
      <w:r w:rsidR="00843D42" w:rsidRPr="267C69CB">
        <w:rPr>
          <w:rFonts w:ascii="Arial" w:eastAsia="Calibri" w:hAnsi="Arial" w:cs="Arial"/>
          <w:noProof/>
          <w:sz w:val="22"/>
          <w:lang w:eastAsia="en-GB"/>
        </w:rPr>
        <w:t xml:space="preserve">’ </w:t>
      </w:r>
      <w:r w:rsidR="00E57499" w:rsidRPr="267C69CB">
        <w:rPr>
          <w:rFonts w:ascii="Arial" w:eastAsia="Calibri" w:hAnsi="Arial" w:cs="Arial"/>
          <w:noProof/>
          <w:sz w:val="22"/>
          <w:lang w:eastAsia="en-GB"/>
        </w:rPr>
        <w:t>that automated text messag</w:t>
      </w:r>
      <w:r w:rsidR="005F65F4">
        <w:rPr>
          <w:rFonts w:ascii="Arial" w:eastAsia="Calibri" w:hAnsi="Arial" w:cs="Arial"/>
          <w:noProof/>
          <w:sz w:val="22"/>
          <w:lang w:eastAsia="en-GB"/>
        </w:rPr>
        <w:t>e</w:t>
      </w:r>
      <w:r w:rsidR="00E57499" w:rsidRPr="267C69CB">
        <w:rPr>
          <w:rFonts w:ascii="Arial" w:eastAsia="Calibri" w:hAnsi="Arial" w:cs="Arial"/>
          <w:noProof/>
          <w:sz w:val="22"/>
          <w:lang w:eastAsia="en-GB"/>
        </w:rPr>
        <w:t xml:space="preserve"> interventions </w:t>
      </w:r>
      <w:r w:rsidR="00380880" w:rsidRPr="267C69CB">
        <w:rPr>
          <w:rFonts w:ascii="Arial" w:eastAsia="Calibri" w:hAnsi="Arial" w:cs="Arial"/>
          <w:noProof/>
          <w:sz w:val="22"/>
          <w:lang w:eastAsia="en-GB"/>
        </w:rPr>
        <w:t>promote prolonged smoking ab</w:t>
      </w:r>
      <w:r w:rsidR="00E57499" w:rsidRPr="267C69CB">
        <w:rPr>
          <w:rFonts w:ascii="Arial" w:eastAsia="Calibri" w:hAnsi="Arial" w:cs="Arial"/>
          <w:noProof/>
          <w:sz w:val="22"/>
          <w:lang w:eastAsia="en-GB"/>
        </w:rPr>
        <w:t>stinence</w:t>
      </w:r>
      <w:bookmarkStart w:id="5" w:name="_Hlk51229022"/>
      <w:r w:rsidR="0060113B" w:rsidRPr="267C69CB">
        <w:rPr>
          <w:rFonts w:ascii="Arial" w:eastAsia="Calibri" w:hAnsi="Arial" w:cs="Arial"/>
          <w:noProof/>
          <w:sz w:val="22"/>
          <w:lang w:eastAsia="en-GB"/>
        </w:rPr>
        <w:t>.</w:t>
      </w:r>
      <w:bookmarkStart w:id="6" w:name="_Hlk57973244"/>
      <w:r w:rsidR="00E57499" w:rsidRPr="267C69CB">
        <w:rPr>
          <w:rFonts w:ascii="Arial" w:eastAsia="Calibri" w:hAnsi="Arial" w:cs="Arial"/>
          <w:noProof/>
          <w:color w:val="2B579A"/>
          <w:sz w:val="22"/>
          <w:shd w:val="clear" w:color="auto" w:fill="E6E6E6"/>
          <w:lang w:eastAsia="en-GB"/>
        </w:rPr>
        <w:fldChar w:fldCharType="begin"/>
      </w:r>
      <w:r w:rsidR="00EF4373">
        <w:rPr>
          <w:rFonts w:ascii="Arial" w:eastAsia="Calibri" w:hAnsi="Arial" w:cs="Arial"/>
          <w:noProof/>
          <w:color w:val="2B579A"/>
          <w:sz w:val="22"/>
          <w:shd w:val="clear" w:color="auto" w:fill="E6E6E6"/>
          <w:lang w:eastAsia="en-GB"/>
        </w:rPr>
        <w:instrText xml:space="preserve"> ADDIN EN.CITE &lt;EndNote&gt;&lt;Cite&gt;&lt;Author&gt;Whittaker&lt;/Author&gt;&lt;Year&gt;2019&lt;/Year&gt;&lt;RecNum&gt;2720&lt;/RecNum&gt;&lt;DisplayText&gt;&lt;style face="superscript"&gt;42&lt;/style&gt;&lt;/DisplayText&gt;&lt;record&gt;&lt;rec-number&gt;2720&lt;/rec-number&gt;&lt;foreign-keys&gt;&lt;key app="EN" db-id="zzpwswrpx2szz3e2xz1p2eafvvpast9dpe9r" timestamp="1600330313" guid="41679459-102e-4560-90e8-b5286bb000e6"&gt;2720&lt;/key&gt;&lt;/foreign-keys&gt;&lt;ref-type name="Journal Article"&gt;17&lt;/ref-type&gt;&lt;contributors&gt;&lt;authors&gt;&lt;author&gt;Whittaker, R.&lt;/author&gt;&lt;author&gt;McRobbie, H.&lt;/author&gt;&lt;author&gt;Bullen, C.&lt;/author&gt;&lt;author&gt;Rodgers, A.&lt;/author&gt;&lt;author&gt;Gu, Y.&lt;/author&gt;&lt;author&gt;Dobson, R.&lt;/author&gt;&lt;/authors&gt;&lt;/contributors&gt;&lt;auth-address&gt;National Institute for Health Innovation, University of Auckland, Tamaki Campus, Private Bag 92019, Auckland, New Zealand, 1142.&lt;/auth-address&gt;&lt;titles&gt;&lt;title&gt;Mobile phone text messaging and app-based interventions for smoking cessation&lt;/title&gt;&lt;secondary-title&gt;Cochrane Database Syst Rev&lt;/secondary-title&gt;&lt;/titles&gt;&lt;periodical&gt;&lt;full-title&gt;Cochrane Database Syst Rev&lt;/full-title&gt;&lt;/periodical&gt;&lt;pages&gt;CD006611&lt;/pages&gt;&lt;volume&gt;10&lt;/volume&gt;&lt;edition&gt;2019/10/23&lt;/edition&gt;&lt;dates&gt;&lt;year&gt;2019&lt;/year&gt;&lt;pub-dates&gt;&lt;date&gt;Oct 22&lt;/date&gt;&lt;/pub-dates&gt;&lt;/dates&gt;&lt;isbn&gt;1469-493X (Electronic)&amp;#xD;1361-6137 (Linking)&lt;/isbn&gt;&lt;accession-num&gt;31638271&lt;/accession-num&gt;&lt;urls&gt;&lt;related-urls&gt;&lt;url&gt;https://www.ncbi.nlm.nih.gov/pubmed/31638271&lt;/url&gt;&lt;url&gt;https://www.ncbi.nlm.nih.gov/pmc/articles/PMC6804292/pdf/CD006611.pdf&lt;/url&gt;&lt;/related-urls&gt;&lt;/urls&gt;&lt;custom2&gt;PMC6804292&lt;/custom2&gt;&lt;electronic-resource-num&gt;10.1002/14651858.CD006611.pub5&lt;/electronic-resource-num&gt;&lt;/record&gt;&lt;/Cite&gt;&lt;/EndNote&gt;</w:instrText>
      </w:r>
      <w:r w:rsidR="00E57499" w:rsidRPr="267C69CB">
        <w:rPr>
          <w:rFonts w:ascii="Arial" w:eastAsia="Calibri" w:hAnsi="Arial" w:cs="Arial"/>
          <w:noProof/>
          <w:color w:val="2B579A"/>
          <w:sz w:val="22"/>
          <w:shd w:val="clear" w:color="auto" w:fill="E6E6E6"/>
          <w:lang w:eastAsia="en-GB"/>
        </w:rPr>
        <w:fldChar w:fldCharType="separate"/>
      </w:r>
      <w:r w:rsidR="00EF4373" w:rsidRPr="00EF4373">
        <w:rPr>
          <w:rFonts w:ascii="Arial" w:eastAsia="Calibri" w:hAnsi="Arial" w:cs="Arial"/>
          <w:noProof/>
          <w:color w:val="2B579A"/>
          <w:sz w:val="22"/>
          <w:shd w:val="clear" w:color="auto" w:fill="E6E6E6"/>
          <w:vertAlign w:val="superscript"/>
          <w:lang w:eastAsia="en-GB"/>
        </w:rPr>
        <w:t>42</w:t>
      </w:r>
      <w:r w:rsidR="00E57499" w:rsidRPr="267C69CB">
        <w:rPr>
          <w:rFonts w:ascii="Arial" w:eastAsia="Calibri" w:hAnsi="Arial" w:cs="Arial"/>
          <w:noProof/>
          <w:color w:val="2B579A"/>
          <w:sz w:val="22"/>
          <w:shd w:val="clear" w:color="auto" w:fill="E6E6E6"/>
          <w:lang w:eastAsia="en-GB"/>
        </w:rPr>
        <w:fldChar w:fldCharType="end"/>
      </w:r>
      <w:bookmarkEnd w:id="5"/>
      <w:bookmarkEnd w:id="6"/>
      <w:r w:rsidR="00DA4475" w:rsidRPr="267C69CB">
        <w:rPr>
          <w:rFonts w:ascii="Arial" w:eastAsia="Calibri" w:hAnsi="Arial" w:cs="Arial"/>
          <w:noProof/>
          <w:sz w:val="22"/>
          <w:lang w:eastAsia="en-GB"/>
        </w:rPr>
        <w:t xml:space="preserve"> </w:t>
      </w:r>
      <w:r w:rsidR="002D6715">
        <w:rPr>
          <w:rFonts w:ascii="Arial" w:eastAsia="Calibri" w:hAnsi="Arial" w:cs="Arial"/>
          <w:noProof/>
          <w:sz w:val="22"/>
          <w:lang w:eastAsia="en-GB"/>
        </w:rPr>
        <w:t>O</w:t>
      </w:r>
      <w:r w:rsidR="0060113B" w:rsidRPr="267C69CB">
        <w:rPr>
          <w:rFonts w:ascii="Arial" w:eastAsia="Calibri" w:hAnsi="Arial" w:cs="Arial"/>
          <w:noProof/>
          <w:sz w:val="22"/>
          <w:lang w:eastAsia="en-GB"/>
        </w:rPr>
        <w:t>n</w:t>
      </w:r>
      <w:r w:rsidR="009A576C">
        <w:rPr>
          <w:rFonts w:ascii="Arial" w:eastAsia="Calibri" w:hAnsi="Arial" w:cs="Arial"/>
          <w:noProof/>
          <w:sz w:val="22"/>
          <w:lang w:eastAsia="en-GB"/>
        </w:rPr>
        <w:t>ly</w:t>
      </w:r>
      <w:r w:rsidR="005B5752">
        <w:rPr>
          <w:rFonts w:ascii="Arial" w:eastAsia="Calibri" w:hAnsi="Arial" w:cs="Arial"/>
          <w:noProof/>
          <w:sz w:val="22"/>
          <w:lang w:eastAsia="en-GB"/>
        </w:rPr>
        <w:t xml:space="preserve"> </w:t>
      </w:r>
      <w:r w:rsidR="002D6715">
        <w:rPr>
          <w:rFonts w:ascii="Arial" w:eastAsia="Calibri" w:hAnsi="Arial" w:cs="Arial"/>
          <w:noProof/>
          <w:sz w:val="22"/>
          <w:lang w:eastAsia="en-GB"/>
        </w:rPr>
        <w:t xml:space="preserve">one </w:t>
      </w:r>
      <w:r w:rsidR="005B5752">
        <w:rPr>
          <w:rFonts w:ascii="Arial" w:eastAsia="Calibri" w:hAnsi="Arial" w:cs="Arial"/>
          <w:noProof/>
          <w:sz w:val="22"/>
          <w:lang w:eastAsia="en-GB"/>
        </w:rPr>
        <w:t>study from this</w:t>
      </w:r>
      <w:r w:rsidR="009B0A8B" w:rsidRPr="267C69CB">
        <w:rPr>
          <w:rFonts w:ascii="Arial" w:eastAsia="Calibri" w:hAnsi="Arial" w:cs="Arial"/>
          <w:noProof/>
          <w:sz w:val="22"/>
          <w:lang w:eastAsia="en-GB"/>
        </w:rPr>
        <w:t xml:space="preserve"> </w:t>
      </w:r>
      <w:r w:rsidR="00992EE7" w:rsidRPr="267C69CB">
        <w:rPr>
          <w:rFonts w:ascii="Arial" w:eastAsia="Calibri" w:hAnsi="Arial" w:cs="Arial"/>
          <w:noProof/>
          <w:sz w:val="22"/>
          <w:lang w:eastAsia="en-GB"/>
        </w:rPr>
        <w:t>review</w:t>
      </w:r>
      <w:r w:rsidR="00F97A19" w:rsidRPr="267C69CB">
        <w:rPr>
          <w:rFonts w:ascii="Arial" w:eastAsia="Calibri" w:hAnsi="Arial" w:cs="Arial"/>
          <w:noProof/>
          <w:sz w:val="22"/>
          <w:lang w:eastAsia="en-GB"/>
        </w:rPr>
        <w:t xml:space="preserve"> </w:t>
      </w:r>
      <w:r w:rsidR="0060113B" w:rsidRPr="267C69CB">
        <w:rPr>
          <w:rFonts w:ascii="Arial" w:eastAsia="Calibri" w:hAnsi="Arial" w:cs="Arial"/>
          <w:noProof/>
          <w:sz w:val="22"/>
          <w:lang w:eastAsia="en-GB"/>
        </w:rPr>
        <w:t xml:space="preserve">enrolled </w:t>
      </w:r>
      <w:r w:rsidR="004611AF" w:rsidRPr="267C69CB">
        <w:rPr>
          <w:rFonts w:ascii="Arial" w:eastAsia="Calibri" w:hAnsi="Arial" w:cs="Arial"/>
          <w:noProof/>
          <w:sz w:val="22"/>
          <w:lang w:eastAsia="en-GB"/>
        </w:rPr>
        <w:t>pregnan</w:t>
      </w:r>
      <w:r w:rsidR="00435527" w:rsidRPr="267C69CB">
        <w:rPr>
          <w:rFonts w:ascii="Arial" w:eastAsia="Calibri" w:hAnsi="Arial" w:cs="Arial"/>
          <w:noProof/>
          <w:sz w:val="22"/>
          <w:lang w:eastAsia="en-GB"/>
        </w:rPr>
        <w:t xml:space="preserve">t </w:t>
      </w:r>
      <w:r w:rsidR="0060113B" w:rsidRPr="267C69CB">
        <w:rPr>
          <w:rFonts w:ascii="Arial" w:eastAsia="Calibri" w:hAnsi="Arial" w:cs="Arial"/>
          <w:noProof/>
          <w:sz w:val="22"/>
          <w:lang w:eastAsia="en-GB"/>
        </w:rPr>
        <w:t>women</w:t>
      </w:r>
      <w:r w:rsidR="003860FC" w:rsidRPr="267C69CB">
        <w:rPr>
          <w:rFonts w:ascii="Arial" w:eastAsia="Calibri" w:hAnsi="Arial" w:cs="Arial"/>
          <w:noProof/>
          <w:sz w:val="22"/>
          <w:lang w:eastAsia="en-GB"/>
        </w:rPr>
        <w:t xml:space="preserve"> </w:t>
      </w:r>
      <w:r w:rsidR="00E05EA5">
        <w:rPr>
          <w:rFonts w:ascii="Arial" w:eastAsia="Calibri" w:hAnsi="Arial" w:cs="Arial"/>
          <w:noProof/>
          <w:sz w:val="22"/>
          <w:lang w:eastAsia="en-GB"/>
        </w:rPr>
        <w:t xml:space="preserve">and this </w:t>
      </w:r>
      <w:r w:rsidR="003860FC" w:rsidRPr="267C69CB">
        <w:rPr>
          <w:rFonts w:ascii="Arial" w:eastAsia="Calibri" w:hAnsi="Arial" w:cs="Arial"/>
          <w:noProof/>
          <w:sz w:val="22"/>
          <w:lang w:eastAsia="en-GB"/>
        </w:rPr>
        <w:t xml:space="preserve">reported </w:t>
      </w:r>
      <w:r w:rsidR="00C6764B" w:rsidRPr="267C69CB">
        <w:rPr>
          <w:rFonts w:ascii="Arial" w:eastAsia="Calibri" w:hAnsi="Arial" w:cs="Arial"/>
          <w:noProof/>
          <w:sz w:val="22"/>
          <w:lang w:eastAsia="en-GB"/>
        </w:rPr>
        <w:t>a relative risk (95% CI</w:t>
      </w:r>
      <w:r w:rsidR="00F415BA" w:rsidRPr="267C69CB">
        <w:rPr>
          <w:rFonts w:ascii="Arial" w:eastAsia="Calibri" w:hAnsi="Arial" w:cs="Arial"/>
          <w:noProof/>
          <w:sz w:val="22"/>
          <w:lang w:eastAsia="en-GB"/>
        </w:rPr>
        <w:t>) for</w:t>
      </w:r>
      <w:r w:rsidR="00DA4475" w:rsidRPr="267C69CB">
        <w:rPr>
          <w:rFonts w:ascii="Arial" w:eastAsia="Calibri" w:hAnsi="Arial" w:cs="Arial"/>
          <w:noProof/>
          <w:sz w:val="22"/>
          <w:lang w:eastAsia="en-GB"/>
        </w:rPr>
        <w:t xml:space="preserve"> </w:t>
      </w:r>
      <w:r w:rsidR="00F415BA" w:rsidRPr="267C69CB">
        <w:rPr>
          <w:rFonts w:ascii="Arial" w:eastAsia="Calibri" w:hAnsi="Arial" w:cs="Arial"/>
          <w:noProof/>
          <w:sz w:val="22"/>
          <w:lang w:eastAsia="en-GB"/>
        </w:rPr>
        <w:t xml:space="preserve">30-day abstinence </w:t>
      </w:r>
      <w:r w:rsidR="00F15EFA" w:rsidRPr="267C69CB">
        <w:rPr>
          <w:rFonts w:ascii="Arial" w:eastAsia="Calibri" w:hAnsi="Arial" w:cs="Arial"/>
          <w:noProof/>
          <w:sz w:val="22"/>
          <w:lang w:eastAsia="en-GB"/>
        </w:rPr>
        <w:t>due to</w:t>
      </w:r>
      <w:r w:rsidR="00F415BA" w:rsidRPr="267C69CB">
        <w:rPr>
          <w:rFonts w:ascii="Arial" w:eastAsia="Calibri" w:hAnsi="Arial" w:cs="Arial"/>
          <w:noProof/>
          <w:sz w:val="22"/>
          <w:lang w:eastAsia="en-GB"/>
        </w:rPr>
        <w:t xml:space="preserve"> the</w:t>
      </w:r>
      <w:r w:rsidR="003B44A6" w:rsidRPr="267C69CB">
        <w:rPr>
          <w:rFonts w:ascii="Arial" w:eastAsia="Calibri" w:hAnsi="Arial" w:cs="Arial"/>
          <w:noProof/>
          <w:sz w:val="22"/>
          <w:lang w:eastAsia="en-GB"/>
        </w:rPr>
        <w:t xml:space="preserve"> ‘Quit4Baby’ text intervention </w:t>
      </w:r>
      <w:r w:rsidR="00F415BA" w:rsidRPr="267C69CB">
        <w:rPr>
          <w:rFonts w:ascii="Arial" w:eastAsia="Calibri" w:hAnsi="Arial" w:cs="Arial"/>
          <w:noProof/>
          <w:sz w:val="22"/>
          <w:lang w:eastAsia="en-GB"/>
        </w:rPr>
        <w:t>of</w:t>
      </w:r>
      <w:r w:rsidR="003B44A6" w:rsidRPr="267C69CB">
        <w:rPr>
          <w:rFonts w:ascii="Arial" w:eastAsia="Calibri" w:hAnsi="Arial" w:cs="Arial"/>
          <w:noProof/>
          <w:sz w:val="22"/>
          <w:lang w:eastAsia="en-GB"/>
        </w:rPr>
        <w:t xml:space="preserve"> 1.34</w:t>
      </w:r>
      <w:r w:rsidR="004462BE" w:rsidRPr="267C69CB">
        <w:rPr>
          <w:rFonts w:ascii="Arial" w:eastAsia="Calibri" w:hAnsi="Arial" w:cs="Arial"/>
          <w:noProof/>
          <w:sz w:val="22"/>
          <w:lang w:eastAsia="en-GB"/>
        </w:rPr>
        <w:t xml:space="preserve"> (</w:t>
      </w:r>
      <w:r w:rsidR="003B44A6" w:rsidRPr="267C69CB">
        <w:rPr>
          <w:rFonts w:ascii="Arial" w:eastAsia="Calibri" w:hAnsi="Arial" w:cs="Arial"/>
          <w:noProof/>
          <w:sz w:val="22"/>
          <w:lang w:eastAsia="en-GB"/>
        </w:rPr>
        <w:t>1.09 to 1.64</w:t>
      </w:r>
      <w:r w:rsidR="004462BE" w:rsidRPr="267C69CB">
        <w:rPr>
          <w:rFonts w:ascii="Arial" w:eastAsia="Calibri" w:hAnsi="Arial" w:cs="Arial"/>
          <w:noProof/>
          <w:sz w:val="22"/>
          <w:lang w:eastAsia="en-GB"/>
        </w:rPr>
        <w:t>)</w:t>
      </w:r>
      <w:r w:rsidR="003B44A6" w:rsidRPr="267C69CB">
        <w:rPr>
          <w:rFonts w:ascii="Arial" w:eastAsia="Calibri" w:hAnsi="Arial" w:cs="Arial"/>
          <w:noProof/>
          <w:sz w:val="22"/>
          <w:lang w:eastAsia="en-GB"/>
        </w:rPr>
        <w:t>.</w:t>
      </w:r>
      <w:bookmarkStart w:id="7" w:name="_Hlk51229770"/>
      <w:r w:rsidR="003B44A6" w:rsidRPr="267C69CB">
        <w:rPr>
          <w:rFonts w:ascii="Arial" w:eastAsia="Calibri" w:hAnsi="Arial" w:cs="Arial"/>
          <w:noProof/>
          <w:color w:val="2B579A"/>
          <w:sz w:val="22"/>
          <w:shd w:val="clear" w:color="auto" w:fill="E6E6E6"/>
          <w:lang w:eastAsia="en-GB"/>
        </w:rPr>
        <w:fldChar w:fldCharType="begin"/>
      </w:r>
      <w:r w:rsidR="00EF4373">
        <w:rPr>
          <w:rFonts w:ascii="Arial" w:eastAsia="Calibri" w:hAnsi="Arial" w:cs="Arial"/>
          <w:noProof/>
          <w:color w:val="2B579A"/>
          <w:sz w:val="22"/>
          <w:shd w:val="clear" w:color="auto" w:fill="E6E6E6"/>
          <w:lang w:eastAsia="en-GB"/>
        </w:rPr>
        <w:instrText xml:space="preserve"> ADDIN EN.CITE &lt;EndNote&gt;&lt;Cite&gt;&lt;Author&gt;Abroms&lt;/Author&gt;&lt;Year&gt;2017&lt;/Year&gt;&lt;RecNum&gt;2130&lt;/RecNum&gt;&lt;DisplayText&gt;&lt;style face="superscript"&gt;43&lt;/style&gt;&lt;/DisplayText&gt;&lt;record&gt;&lt;rec-number&gt;2130&lt;/rec-number&gt;&lt;foreign-keys&gt;&lt;key app="EN" db-id="zzpwswrpx2szz3e2xz1p2eafvvpast9dpe9r" timestamp="1591786116" guid="706a2a4b-e476-4ee6-8670-d0bf75d10ba8"&gt;2130&lt;/key&gt;&lt;/foreign-keys&gt;&lt;ref-type name="Journal Article"&gt;17&lt;/ref-type&gt;&lt;contributors&gt;&lt;authors&gt;&lt;author&gt;Abroms, LC&lt;/author&gt;&lt;author&gt;Johnson, PR&lt;/author&gt;&lt;author&gt;Leavitt, LE&lt;/author&gt;&lt;author&gt;Cleary, SD&lt;/author&gt;&lt;author&gt;Bushar, J&lt;/author&gt;&lt;author&gt;Brandon, TH&lt;/author&gt;&lt;author&gt;Chiang, SC&lt;/author&gt;&lt;/authors&gt;&lt;/contributors&gt;&lt;titles&gt;&lt;title&gt;A Randomized Trial of Text Messaging for Smoking Cessation in Pregnant Women&lt;/title&gt;&lt;secondary-title&gt;American Journal of Preventive Medicine&lt;/secondary-title&gt;&lt;/titles&gt;&lt;periodical&gt;&lt;full-title&gt;American Journal of Preventive Medicine&lt;/full-title&gt;&lt;/periodical&gt;&lt;pages&gt;781-790&lt;/pages&gt;&lt;volume&gt;53&lt;/volume&gt;&lt;number&gt;6&lt;/number&gt;&lt;dates&gt;&lt;year&gt;2017&lt;/year&gt;&lt;/dates&gt;&lt;urls&gt;&lt;related-urls&gt;&lt;url&gt;https://www.ncbi.nlm.nih.gov/pubmed/28982527&lt;/url&gt;&lt;/related-urls&gt;&lt;/urls&gt;&lt;electronic-resource-num&gt;10.1016/j.amepre.2017.08.002&lt;/electronic-resource-num&gt;&lt;/record&gt;&lt;/Cite&gt;&lt;/EndNote&gt;</w:instrText>
      </w:r>
      <w:r w:rsidR="003B44A6" w:rsidRPr="267C69CB">
        <w:rPr>
          <w:rFonts w:ascii="Arial" w:eastAsia="Calibri" w:hAnsi="Arial" w:cs="Arial"/>
          <w:noProof/>
          <w:color w:val="2B579A"/>
          <w:sz w:val="22"/>
          <w:shd w:val="clear" w:color="auto" w:fill="E6E6E6"/>
          <w:lang w:eastAsia="en-GB"/>
        </w:rPr>
        <w:fldChar w:fldCharType="separate"/>
      </w:r>
      <w:r w:rsidR="00EF4373" w:rsidRPr="00EF4373">
        <w:rPr>
          <w:rFonts w:ascii="Arial" w:eastAsia="Calibri" w:hAnsi="Arial" w:cs="Arial"/>
          <w:noProof/>
          <w:color w:val="2B579A"/>
          <w:sz w:val="22"/>
          <w:shd w:val="clear" w:color="auto" w:fill="E6E6E6"/>
          <w:vertAlign w:val="superscript"/>
          <w:lang w:eastAsia="en-GB"/>
        </w:rPr>
        <w:t>43</w:t>
      </w:r>
      <w:r w:rsidR="003B44A6" w:rsidRPr="267C69CB">
        <w:rPr>
          <w:rFonts w:ascii="Arial" w:eastAsia="Calibri" w:hAnsi="Arial" w:cs="Arial"/>
          <w:noProof/>
          <w:color w:val="2B579A"/>
          <w:sz w:val="22"/>
          <w:shd w:val="clear" w:color="auto" w:fill="E6E6E6"/>
          <w:lang w:eastAsia="en-GB"/>
        </w:rPr>
        <w:fldChar w:fldCharType="end"/>
      </w:r>
      <w:bookmarkEnd w:id="7"/>
      <w:r w:rsidR="006964C4" w:rsidRPr="267C69CB">
        <w:rPr>
          <w:rFonts w:ascii="Arial" w:eastAsia="Calibri" w:hAnsi="Arial" w:cs="Arial"/>
          <w:noProof/>
          <w:sz w:val="22"/>
          <w:lang w:eastAsia="en-GB"/>
        </w:rPr>
        <w:t xml:space="preserve"> </w:t>
      </w:r>
      <w:r w:rsidR="004A5EC9" w:rsidRPr="267C69CB">
        <w:rPr>
          <w:rFonts w:ascii="Arial" w:eastAsia="Calibri" w:hAnsi="Arial" w:cs="Arial"/>
          <w:noProof/>
          <w:sz w:val="22"/>
          <w:lang w:eastAsia="en-GB"/>
        </w:rPr>
        <w:t>One</w:t>
      </w:r>
      <w:r w:rsidR="00D650C7" w:rsidRPr="267C69CB">
        <w:rPr>
          <w:rFonts w:ascii="Arial" w:eastAsia="Calibri" w:hAnsi="Arial" w:cs="Arial"/>
          <w:noProof/>
          <w:sz w:val="22"/>
          <w:lang w:eastAsia="en-GB"/>
        </w:rPr>
        <w:t xml:space="preserve"> simple explanation for</w:t>
      </w:r>
      <w:r w:rsidR="00192FC2" w:rsidRPr="267C69CB">
        <w:rPr>
          <w:rFonts w:ascii="Arial" w:eastAsia="Calibri" w:hAnsi="Arial" w:cs="Arial"/>
          <w:noProof/>
          <w:sz w:val="22"/>
          <w:lang w:eastAsia="en-GB"/>
        </w:rPr>
        <w:t xml:space="preserve"> MiQuit3 trial findings is that MiQuit </w:t>
      </w:r>
      <w:r w:rsidR="008D0CA5" w:rsidRPr="267C69CB">
        <w:rPr>
          <w:rFonts w:ascii="Arial" w:eastAsia="Calibri" w:hAnsi="Arial" w:cs="Arial"/>
          <w:noProof/>
          <w:sz w:val="22"/>
          <w:lang w:eastAsia="en-GB"/>
        </w:rPr>
        <w:t>is not effective or</w:t>
      </w:r>
      <w:r w:rsidR="03BB99F2" w:rsidRPr="267C69CB">
        <w:rPr>
          <w:rFonts w:ascii="Arial" w:eastAsia="Calibri" w:hAnsi="Arial" w:cs="Arial"/>
          <w:noProof/>
          <w:sz w:val="22"/>
          <w:lang w:eastAsia="en-GB"/>
        </w:rPr>
        <w:t>,</w:t>
      </w:r>
      <w:r w:rsidR="008D0CA5" w:rsidRPr="267C69CB">
        <w:rPr>
          <w:rFonts w:ascii="Arial" w:eastAsia="Calibri" w:hAnsi="Arial" w:cs="Arial"/>
          <w:noProof/>
          <w:sz w:val="22"/>
          <w:lang w:eastAsia="en-GB"/>
        </w:rPr>
        <w:t xml:space="preserve"> at least, not as effective </w:t>
      </w:r>
      <w:r w:rsidR="00B81487" w:rsidRPr="267C69CB">
        <w:rPr>
          <w:rFonts w:ascii="Arial" w:eastAsia="Calibri" w:hAnsi="Arial" w:cs="Arial"/>
          <w:noProof/>
          <w:sz w:val="22"/>
          <w:lang w:eastAsia="en-GB"/>
        </w:rPr>
        <w:t>as the impact we sought to demonstrate</w:t>
      </w:r>
      <w:r w:rsidR="000F2558" w:rsidRPr="267C69CB">
        <w:rPr>
          <w:rFonts w:ascii="Arial" w:eastAsia="Calibri" w:hAnsi="Arial" w:cs="Arial"/>
          <w:noProof/>
          <w:sz w:val="22"/>
          <w:lang w:eastAsia="en-GB"/>
        </w:rPr>
        <w:t xml:space="preserve">.  However, </w:t>
      </w:r>
      <w:r w:rsidR="0060240E" w:rsidRPr="267C69CB">
        <w:rPr>
          <w:rFonts w:ascii="Arial" w:eastAsia="Calibri" w:hAnsi="Arial" w:cs="Arial"/>
          <w:noProof/>
          <w:sz w:val="22"/>
          <w:lang w:eastAsia="en-GB"/>
        </w:rPr>
        <w:t xml:space="preserve">since </w:t>
      </w:r>
      <w:r w:rsidR="001F0869" w:rsidRPr="267C69CB">
        <w:rPr>
          <w:rFonts w:ascii="Arial" w:eastAsia="Calibri" w:hAnsi="Arial" w:cs="Arial"/>
          <w:noProof/>
          <w:sz w:val="22"/>
          <w:lang w:eastAsia="en-GB"/>
        </w:rPr>
        <w:t xml:space="preserve">this </w:t>
      </w:r>
      <w:r w:rsidR="002201E7" w:rsidRPr="267C69CB">
        <w:rPr>
          <w:rFonts w:ascii="Arial" w:eastAsia="Calibri" w:hAnsi="Arial" w:cs="Arial"/>
          <w:noProof/>
          <w:sz w:val="22"/>
          <w:lang w:eastAsia="en-GB"/>
        </w:rPr>
        <w:t xml:space="preserve">is </w:t>
      </w:r>
      <w:r w:rsidR="001F0869" w:rsidRPr="267C69CB">
        <w:rPr>
          <w:rFonts w:ascii="Arial" w:eastAsia="Calibri" w:hAnsi="Arial" w:cs="Arial"/>
          <w:noProof/>
          <w:sz w:val="22"/>
          <w:lang w:eastAsia="en-GB"/>
        </w:rPr>
        <w:t>a cheap and acceptable intervention</w:t>
      </w:r>
      <w:r w:rsidR="00B83BA2" w:rsidRPr="267C69CB">
        <w:rPr>
          <w:rFonts w:ascii="Arial" w:eastAsia="Calibri" w:hAnsi="Arial" w:cs="Arial"/>
          <w:noProof/>
          <w:color w:val="2B579A"/>
          <w:sz w:val="22"/>
          <w:shd w:val="clear" w:color="auto" w:fill="E6E6E6"/>
          <w:lang w:eastAsia="en-GB"/>
        </w:rPr>
        <w:fldChar w:fldCharType="begin"/>
      </w:r>
      <w:r w:rsidR="00EF4373">
        <w:rPr>
          <w:rFonts w:ascii="Arial" w:eastAsia="Calibri" w:hAnsi="Arial" w:cs="Arial"/>
          <w:noProof/>
          <w:color w:val="2B579A"/>
          <w:sz w:val="22"/>
          <w:shd w:val="clear" w:color="auto" w:fill="E6E6E6"/>
          <w:lang w:eastAsia="en-GB"/>
        </w:rPr>
        <w:instrText xml:space="preserve"> ADDIN EN.CITE &lt;EndNote&gt;&lt;Cite&gt;&lt;Author&gt;Sloan&lt;/Author&gt;&lt;Year&gt;2017&lt;/Year&gt;&lt;RecNum&gt;2002&lt;/RecNum&gt;&lt;DisplayText&gt;&lt;style face="superscript"&gt;44&lt;/style&gt;&lt;/DisplayText&gt;&lt;record&gt;&lt;rec-number&gt;2002&lt;/rec-number&gt;&lt;foreign-keys&gt;&lt;key app="EN" db-id="zzpwswrpx2szz3e2xz1p2eafvvpast9dpe9r" timestamp="1591785775" guid="395cae9d-0bab-4f7e-9ffb-71f6df640ba7"&gt;2002&lt;/key&gt;&lt;/foreign-keys&gt;&lt;ref-type name="Journal Article"&gt;17&lt;/ref-type&gt;&lt;contributors&gt;&lt;authors&gt;&lt;author&gt;Sloan, Melanie&lt;/author&gt;&lt;author&gt;Hopewell, Sarah&lt;/author&gt;&lt;author&gt;Coleman, Tim&lt;/author&gt;&lt;author&gt;Cooper, Sue&lt;/author&gt;&lt;author&gt;Naughton, Felix&lt;/author&gt;&lt;/authors&gt;&lt;/contributors&gt;&lt;titles&gt;&lt;title&gt;Smoking Cessation Support by Text Message During Pregnancy: A Qualitative Study of Views and Experiences of the MiQuit Intervention&lt;/title&gt;&lt;secondary-title&gt;Nicotine &amp;amp; Tobacco Research&lt;/secondary-title&gt;&lt;/titles&gt;&lt;periodical&gt;&lt;full-title&gt;Nicotine &amp;amp; Tobacco Research&lt;/full-title&gt;&lt;/periodical&gt;&lt;pages&gt;572-577&lt;/pages&gt;&lt;volume&gt;19&lt;/volume&gt;&lt;number&gt;5&lt;/number&gt;&lt;dates&gt;&lt;year&gt;2017&lt;/year&gt;&lt;/dates&gt;&lt;isbn&gt;1462-2203&lt;/isbn&gt;&lt;urls&gt;&lt;related-urls&gt;&lt;url&gt;http://dx.doi.org/10.1093/ntr/ntw241&lt;/url&gt;&lt;/related-urls&gt;&lt;/urls&gt;&lt;electronic-resource-num&gt;10.1093/ntr/ntw241&lt;/electronic-resource-num&gt;&lt;/record&gt;&lt;/Cite&gt;&lt;/EndNote&gt;</w:instrText>
      </w:r>
      <w:r w:rsidR="00B83BA2" w:rsidRPr="267C69CB">
        <w:rPr>
          <w:rFonts w:ascii="Arial" w:eastAsia="Calibri" w:hAnsi="Arial" w:cs="Arial"/>
          <w:noProof/>
          <w:color w:val="2B579A"/>
          <w:sz w:val="22"/>
          <w:shd w:val="clear" w:color="auto" w:fill="E6E6E6"/>
          <w:lang w:eastAsia="en-GB"/>
        </w:rPr>
        <w:fldChar w:fldCharType="separate"/>
      </w:r>
      <w:r w:rsidR="00EF4373" w:rsidRPr="00EF4373">
        <w:rPr>
          <w:rFonts w:ascii="Arial" w:eastAsia="Calibri" w:hAnsi="Arial" w:cs="Arial"/>
          <w:noProof/>
          <w:color w:val="2B579A"/>
          <w:sz w:val="22"/>
          <w:shd w:val="clear" w:color="auto" w:fill="E6E6E6"/>
          <w:vertAlign w:val="superscript"/>
          <w:lang w:eastAsia="en-GB"/>
        </w:rPr>
        <w:t>44</w:t>
      </w:r>
      <w:r w:rsidR="00B83BA2" w:rsidRPr="267C69CB">
        <w:rPr>
          <w:rFonts w:ascii="Arial" w:eastAsia="Calibri" w:hAnsi="Arial" w:cs="Arial"/>
          <w:noProof/>
          <w:color w:val="2B579A"/>
          <w:sz w:val="22"/>
          <w:shd w:val="clear" w:color="auto" w:fill="E6E6E6"/>
          <w:lang w:eastAsia="en-GB"/>
        </w:rPr>
        <w:fldChar w:fldCharType="end"/>
      </w:r>
      <w:r w:rsidR="0060240E" w:rsidRPr="267C69CB">
        <w:rPr>
          <w:rFonts w:ascii="Arial" w:eastAsia="Calibri" w:hAnsi="Arial" w:cs="Arial"/>
          <w:noProof/>
          <w:sz w:val="22"/>
          <w:lang w:eastAsia="en-GB"/>
        </w:rPr>
        <w:t xml:space="preserve"> and</w:t>
      </w:r>
      <w:r w:rsidR="008A5A70">
        <w:rPr>
          <w:rFonts w:ascii="Arial" w:eastAsia="Calibri" w:hAnsi="Arial" w:cs="Arial"/>
          <w:noProof/>
          <w:sz w:val="22"/>
          <w:lang w:eastAsia="en-GB"/>
        </w:rPr>
        <w:t>,</w:t>
      </w:r>
      <w:r w:rsidR="001F0869" w:rsidRPr="267C69CB">
        <w:rPr>
          <w:rFonts w:ascii="Arial" w:eastAsia="Calibri" w:hAnsi="Arial" w:cs="Arial"/>
          <w:noProof/>
          <w:sz w:val="22"/>
          <w:lang w:eastAsia="en-GB"/>
        </w:rPr>
        <w:t xml:space="preserve"> it is difficult to see how it </w:t>
      </w:r>
      <w:r w:rsidR="0060240E" w:rsidRPr="267C69CB">
        <w:rPr>
          <w:rFonts w:ascii="Arial" w:eastAsia="Calibri" w:hAnsi="Arial" w:cs="Arial"/>
          <w:noProof/>
          <w:sz w:val="22"/>
          <w:lang w:eastAsia="en-GB"/>
        </w:rPr>
        <w:t xml:space="preserve">would </w:t>
      </w:r>
      <w:r w:rsidR="001F0869" w:rsidRPr="267C69CB">
        <w:rPr>
          <w:rFonts w:ascii="Arial" w:eastAsia="Calibri" w:hAnsi="Arial" w:cs="Arial"/>
          <w:noProof/>
          <w:sz w:val="22"/>
          <w:lang w:eastAsia="en-GB"/>
        </w:rPr>
        <w:t xml:space="preserve">cause harm, </w:t>
      </w:r>
      <w:r w:rsidR="000F2558" w:rsidRPr="267C69CB">
        <w:rPr>
          <w:rFonts w:ascii="Arial" w:eastAsia="Calibri" w:hAnsi="Arial" w:cs="Arial"/>
          <w:noProof/>
          <w:sz w:val="22"/>
          <w:lang w:eastAsia="en-GB"/>
        </w:rPr>
        <w:t xml:space="preserve">it </w:t>
      </w:r>
      <w:r w:rsidR="00957882">
        <w:rPr>
          <w:rFonts w:ascii="Arial" w:eastAsia="Calibri" w:hAnsi="Arial" w:cs="Arial"/>
          <w:noProof/>
          <w:sz w:val="22"/>
          <w:lang w:eastAsia="en-GB"/>
        </w:rPr>
        <w:t>it</w:t>
      </w:r>
      <w:r w:rsidR="0060240E" w:rsidRPr="267C69CB">
        <w:rPr>
          <w:rFonts w:ascii="Arial" w:eastAsia="Calibri" w:hAnsi="Arial" w:cs="Arial"/>
          <w:noProof/>
          <w:sz w:val="22"/>
          <w:lang w:eastAsia="en-GB"/>
        </w:rPr>
        <w:t xml:space="preserve"> </w:t>
      </w:r>
      <w:r w:rsidR="001F0869" w:rsidRPr="267C69CB">
        <w:rPr>
          <w:rFonts w:ascii="Arial" w:eastAsia="Calibri" w:hAnsi="Arial" w:cs="Arial"/>
          <w:noProof/>
          <w:sz w:val="22"/>
          <w:lang w:eastAsia="en-GB"/>
        </w:rPr>
        <w:t>reasonable to</w:t>
      </w:r>
      <w:r w:rsidR="000F2558" w:rsidRPr="267C69CB">
        <w:rPr>
          <w:rFonts w:ascii="Arial" w:eastAsia="Calibri" w:hAnsi="Arial" w:cs="Arial"/>
          <w:noProof/>
          <w:sz w:val="22"/>
          <w:lang w:eastAsia="en-GB"/>
        </w:rPr>
        <w:t xml:space="preserve"> consider</w:t>
      </w:r>
      <w:r w:rsidR="00E81687" w:rsidRPr="267C69CB">
        <w:rPr>
          <w:rFonts w:ascii="Arial" w:eastAsia="Calibri" w:hAnsi="Arial" w:cs="Arial"/>
          <w:noProof/>
          <w:sz w:val="22"/>
          <w:lang w:eastAsia="en-GB"/>
        </w:rPr>
        <w:t xml:space="preserve"> </w:t>
      </w:r>
      <w:r w:rsidR="00F85BC5">
        <w:rPr>
          <w:rFonts w:ascii="Arial" w:eastAsia="Calibri" w:hAnsi="Arial" w:cs="Arial"/>
          <w:noProof/>
          <w:sz w:val="22"/>
          <w:lang w:eastAsia="en-GB"/>
        </w:rPr>
        <w:t>why</w:t>
      </w:r>
      <w:r w:rsidR="00B23BB9">
        <w:rPr>
          <w:rFonts w:ascii="Arial" w:eastAsia="Calibri" w:hAnsi="Arial" w:cs="Arial"/>
          <w:noProof/>
          <w:sz w:val="22"/>
          <w:lang w:eastAsia="en-GB"/>
        </w:rPr>
        <w:t xml:space="preserve"> text messaging </w:t>
      </w:r>
      <w:r w:rsidR="00C44A9D">
        <w:rPr>
          <w:rFonts w:ascii="Arial" w:eastAsia="Calibri" w:hAnsi="Arial" w:cs="Arial"/>
          <w:noProof/>
          <w:sz w:val="22"/>
          <w:lang w:eastAsia="en-GB"/>
        </w:rPr>
        <w:t xml:space="preserve">used for smoking cessation </w:t>
      </w:r>
      <w:r w:rsidR="00E86461">
        <w:rPr>
          <w:rFonts w:ascii="Arial" w:eastAsia="Calibri" w:hAnsi="Arial" w:cs="Arial"/>
          <w:noProof/>
          <w:sz w:val="22"/>
          <w:lang w:eastAsia="en-GB"/>
        </w:rPr>
        <w:t xml:space="preserve">in </w:t>
      </w:r>
      <w:r w:rsidR="00C74E9A">
        <w:rPr>
          <w:rFonts w:ascii="Arial" w:eastAsia="Calibri" w:hAnsi="Arial" w:cs="Arial"/>
          <w:noProof/>
          <w:sz w:val="22"/>
          <w:lang w:eastAsia="en-GB"/>
        </w:rPr>
        <w:t>other studies</w:t>
      </w:r>
      <w:r w:rsidR="00957882">
        <w:rPr>
          <w:rFonts w:ascii="Arial" w:eastAsia="Calibri" w:hAnsi="Arial" w:cs="Arial"/>
          <w:noProof/>
          <w:sz w:val="22"/>
          <w:lang w:eastAsia="en-GB"/>
        </w:rPr>
        <w:t xml:space="preserve"> and</w:t>
      </w:r>
      <w:r w:rsidR="00CC1FBF">
        <w:rPr>
          <w:rFonts w:ascii="Arial" w:eastAsia="Calibri" w:hAnsi="Arial" w:cs="Arial"/>
          <w:noProof/>
          <w:sz w:val="22"/>
          <w:lang w:eastAsia="en-GB"/>
        </w:rPr>
        <w:t>,</w:t>
      </w:r>
      <w:r w:rsidR="00957882">
        <w:rPr>
          <w:rFonts w:ascii="Arial" w:eastAsia="Calibri" w:hAnsi="Arial" w:cs="Arial"/>
          <w:noProof/>
          <w:sz w:val="22"/>
          <w:lang w:eastAsia="en-GB"/>
        </w:rPr>
        <w:t xml:space="preserve"> particularly by non-pregnant quitters, appears more effective. </w:t>
      </w:r>
      <w:r w:rsidR="00637DA8">
        <w:rPr>
          <w:rFonts w:ascii="Arial" w:eastAsia="Calibri" w:hAnsi="Arial" w:cs="Arial"/>
          <w:noProof/>
          <w:sz w:val="22"/>
          <w:lang w:eastAsia="en-GB"/>
        </w:rPr>
        <w:t xml:space="preserve"> </w:t>
      </w:r>
      <w:r w:rsidR="005177AE" w:rsidRPr="267C69CB">
        <w:rPr>
          <w:rFonts w:ascii="Arial" w:eastAsia="Calibri" w:hAnsi="Arial" w:cs="Arial"/>
          <w:noProof/>
          <w:sz w:val="22"/>
          <w:lang w:eastAsia="en-GB"/>
        </w:rPr>
        <w:t xml:space="preserve">Almost all Cochrane review studies advertised for participants </w:t>
      </w:r>
      <w:r w:rsidR="00A46E51" w:rsidRPr="267C69CB">
        <w:rPr>
          <w:rFonts w:ascii="Arial" w:eastAsia="Calibri" w:hAnsi="Arial" w:cs="Arial"/>
          <w:noProof/>
          <w:sz w:val="22"/>
          <w:lang w:eastAsia="en-GB"/>
        </w:rPr>
        <w:t>so</w:t>
      </w:r>
      <w:r w:rsidR="0011731C" w:rsidRPr="267C69CB">
        <w:rPr>
          <w:rFonts w:ascii="Arial" w:eastAsia="Calibri" w:hAnsi="Arial" w:cs="Arial"/>
          <w:noProof/>
          <w:sz w:val="22"/>
          <w:lang w:eastAsia="en-GB"/>
        </w:rPr>
        <w:t>,</w:t>
      </w:r>
      <w:r w:rsidR="005177AE" w:rsidRPr="267C69CB">
        <w:rPr>
          <w:rFonts w:ascii="Arial" w:eastAsia="Calibri" w:hAnsi="Arial" w:cs="Arial"/>
          <w:noProof/>
          <w:sz w:val="22"/>
          <w:lang w:eastAsia="en-GB"/>
        </w:rPr>
        <w:t xml:space="preserve"> </w:t>
      </w:r>
      <w:r w:rsidR="00F307DB" w:rsidRPr="267C69CB">
        <w:rPr>
          <w:rFonts w:ascii="Arial" w:eastAsia="Calibri" w:hAnsi="Arial" w:cs="Arial"/>
          <w:noProof/>
          <w:sz w:val="22"/>
          <w:lang w:eastAsia="en-GB"/>
        </w:rPr>
        <w:t>those</w:t>
      </w:r>
      <w:r w:rsidR="00A46E51" w:rsidRPr="267C69CB">
        <w:rPr>
          <w:rFonts w:ascii="Arial" w:eastAsia="Calibri" w:hAnsi="Arial" w:cs="Arial"/>
          <w:noProof/>
          <w:sz w:val="22"/>
          <w:lang w:eastAsia="en-GB"/>
        </w:rPr>
        <w:t xml:space="preserve"> enrolled </w:t>
      </w:r>
      <w:r w:rsidR="00ED3659" w:rsidRPr="267C69CB">
        <w:rPr>
          <w:rFonts w:ascii="Arial" w:eastAsia="Calibri" w:hAnsi="Arial" w:cs="Arial"/>
          <w:noProof/>
          <w:sz w:val="22"/>
          <w:lang w:eastAsia="en-GB"/>
        </w:rPr>
        <w:t xml:space="preserve">are </w:t>
      </w:r>
      <w:r w:rsidR="00F307DB" w:rsidRPr="267C69CB">
        <w:rPr>
          <w:rFonts w:ascii="Arial" w:eastAsia="Calibri" w:hAnsi="Arial" w:cs="Arial"/>
          <w:noProof/>
          <w:sz w:val="22"/>
          <w:lang w:eastAsia="en-GB"/>
        </w:rPr>
        <w:t xml:space="preserve">more </w:t>
      </w:r>
      <w:r w:rsidR="00ED3659" w:rsidRPr="267C69CB">
        <w:rPr>
          <w:rFonts w:ascii="Arial" w:eastAsia="Calibri" w:hAnsi="Arial" w:cs="Arial"/>
          <w:noProof/>
          <w:sz w:val="22"/>
          <w:lang w:eastAsia="en-GB"/>
        </w:rPr>
        <w:t xml:space="preserve">likely to have been </w:t>
      </w:r>
      <w:r w:rsidR="005177AE" w:rsidRPr="267C69CB">
        <w:rPr>
          <w:rFonts w:ascii="Arial" w:eastAsia="Calibri" w:hAnsi="Arial" w:cs="Arial"/>
          <w:noProof/>
          <w:sz w:val="22"/>
          <w:lang w:eastAsia="en-GB"/>
        </w:rPr>
        <w:t xml:space="preserve">motivated </w:t>
      </w:r>
      <w:r w:rsidR="00EF54BF" w:rsidRPr="267C69CB">
        <w:rPr>
          <w:rFonts w:ascii="Arial" w:eastAsia="Calibri" w:hAnsi="Arial" w:cs="Arial"/>
          <w:noProof/>
          <w:sz w:val="22"/>
          <w:lang w:eastAsia="en-GB"/>
        </w:rPr>
        <w:t>for</w:t>
      </w:r>
      <w:r w:rsidR="00F307DB" w:rsidRPr="267C69CB">
        <w:rPr>
          <w:rFonts w:ascii="Arial" w:eastAsia="Calibri" w:hAnsi="Arial" w:cs="Arial"/>
          <w:noProof/>
          <w:sz w:val="22"/>
          <w:lang w:eastAsia="en-GB"/>
        </w:rPr>
        <w:t xml:space="preserve"> cessation</w:t>
      </w:r>
      <w:r w:rsidR="005177AE" w:rsidRPr="267C69CB">
        <w:rPr>
          <w:rFonts w:ascii="Arial" w:eastAsia="Calibri" w:hAnsi="Arial" w:cs="Arial"/>
          <w:noProof/>
          <w:color w:val="2B579A"/>
          <w:sz w:val="22"/>
          <w:shd w:val="clear" w:color="auto" w:fill="E6E6E6"/>
          <w:lang w:eastAsia="en-GB"/>
        </w:rPr>
        <w:fldChar w:fldCharType="begin"/>
      </w:r>
      <w:r w:rsidR="00EF4373">
        <w:rPr>
          <w:rFonts w:ascii="Arial" w:eastAsia="Calibri" w:hAnsi="Arial" w:cs="Arial"/>
          <w:noProof/>
          <w:color w:val="2B579A"/>
          <w:sz w:val="22"/>
          <w:shd w:val="clear" w:color="auto" w:fill="E6E6E6"/>
          <w:lang w:eastAsia="en-GB"/>
        </w:rPr>
        <w:instrText xml:space="preserve"> ADDIN EN.CITE &lt;EndNote&gt;&lt;Cite&gt;&lt;Author&gt;Whittaker&lt;/Author&gt;&lt;Year&gt;2019&lt;/Year&gt;&lt;RecNum&gt;2720&lt;/RecNum&gt;&lt;DisplayText&gt;&lt;style face="superscript"&gt;42&lt;/style&gt;&lt;/DisplayText&gt;&lt;record&gt;&lt;rec-number&gt;2720&lt;/rec-number&gt;&lt;foreign-keys&gt;&lt;key app="EN" db-id="zzpwswrpx2szz3e2xz1p2eafvvpast9dpe9r" timestamp="1600330313" guid="41679459-102e-4560-90e8-b5286bb000e6"&gt;2720&lt;/key&gt;&lt;/foreign-keys&gt;&lt;ref-type name="Journal Article"&gt;17&lt;/ref-type&gt;&lt;contributors&gt;&lt;authors&gt;&lt;author&gt;Whittaker, R.&lt;/author&gt;&lt;author&gt;McRobbie, H.&lt;/author&gt;&lt;author&gt;Bullen, C.&lt;/author&gt;&lt;author&gt;Rodgers, A.&lt;/author&gt;&lt;author&gt;Gu, Y.&lt;/author&gt;&lt;author&gt;Dobson, R.&lt;/author&gt;&lt;/authors&gt;&lt;/contributors&gt;&lt;auth-address&gt;National Institute for Health Innovation, University of Auckland, Tamaki Campus, Private Bag 92019, Auckland, New Zealand, 1142.&lt;/auth-address&gt;&lt;titles&gt;&lt;title&gt;Mobile phone text messaging and app-based interventions for smoking cessation&lt;/title&gt;&lt;secondary-title&gt;Cochrane Database Syst Rev&lt;/secondary-title&gt;&lt;/titles&gt;&lt;periodical&gt;&lt;full-title&gt;Cochrane Database Syst Rev&lt;/full-title&gt;&lt;/periodical&gt;&lt;pages&gt;CD006611&lt;/pages&gt;&lt;volume&gt;10&lt;/volume&gt;&lt;edition&gt;2019/10/23&lt;/edition&gt;&lt;dates&gt;&lt;year&gt;2019&lt;/year&gt;&lt;pub-dates&gt;&lt;date&gt;Oct 22&lt;/date&gt;&lt;/pub-dates&gt;&lt;/dates&gt;&lt;isbn&gt;1469-493X (Electronic)&amp;#xD;1361-6137 (Linking)&lt;/isbn&gt;&lt;accession-num&gt;31638271&lt;/accession-num&gt;&lt;urls&gt;&lt;related-urls&gt;&lt;url&gt;https://www.ncbi.nlm.nih.gov/pubmed/31638271&lt;/url&gt;&lt;url&gt;https://www.ncbi.nlm.nih.gov/pmc/articles/PMC6804292/pdf/CD006611.pdf&lt;/url&gt;&lt;/related-urls&gt;&lt;/urls&gt;&lt;custom2&gt;PMC6804292&lt;/custom2&gt;&lt;electronic-resource-num&gt;10.1002/14651858.CD006611.pub5&lt;/electronic-resource-num&gt;&lt;/record&gt;&lt;/Cite&gt;&lt;/EndNote&gt;</w:instrText>
      </w:r>
      <w:r w:rsidR="005177AE" w:rsidRPr="267C69CB">
        <w:rPr>
          <w:rFonts w:ascii="Arial" w:eastAsia="Calibri" w:hAnsi="Arial" w:cs="Arial"/>
          <w:noProof/>
          <w:color w:val="2B579A"/>
          <w:sz w:val="22"/>
          <w:shd w:val="clear" w:color="auto" w:fill="E6E6E6"/>
          <w:lang w:eastAsia="en-GB"/>
        </w:rPr>
        <w:fldChar w:fldCharType="separate"/>
      </w:r>
      <w:r w:rsidR="00EF4373" w:rsidRPr="00EF4373">
        <w:rPr>
          <w:rFonts w:ascii="Arial" w:eastAsia="Calibri" w:hAnsi="Arial" w:cs="Arial"/>
          <w:noProof/>
          <w:color w:val="2B579A"/>
          <w:sz w:val="22"/>
          <w:shd w:val="clear" w:color="auto" w:fill="E6E6E6"/>
          <w:vertAlign w:val="superscript"/>
          <w:lang w:eastAsia="en-GB"/>
        </w:rPr>
        <w:t>42</w:t>
      </w:r>
      <w:r w:rsidR="005177AE" w:rsidRPr="267C69CB">
        <w:rPr>
          <w:rFonts w:ascii="Arial" w:eastAsia="Calibri" w:hAnsi="Arial" w:cs="Arial"/>
          <w:noProof/>
          <w:color w:val="2B579A"/>
          <w:sz w:val="22"/>
          <w:shd w:val="clear" w:color="auto" w:fill="E6E6E6"/>
          <w:lang w:eastAsia="en-GB"/>
        </w:rPr>
        <w:fldChar w:fldCharType="end"/>
      </w:r>
      <w:r w:rsidR="005177AE" w:rsidRPr="267C69CB">
        <w:rPr>
          <w:rFonts w:ascii="Arial" w:eastAsia="Calibri" w:hAnsi="Arial" w:cs="Arial"/>
          <w:noProof/>
          <w:sz w:val="22"/>
          <w:lang w:eastAsia="en-GB"/>
        </w:rPr>
        <w:t xml:space="preserve">.  </w:t>
      </w:r>
      <w:r w:rsidR="00006B74" w:rsidRPr="267C69CB">
        <w:rPr>
          <w:rFonts w:ascii="Arial" w:eastAsia="Calibri" w:hAnsi="Arial" w:cs="Arial"/>
          <w:noProof/>
          <w:sz w:val="22"/>
          <w:lang w:eastAsia="en-GB"/>
        </w:rPr>
        <w:t xml:space="preserve">Some </w:t>
      </w:r>
      <w:r w:rsidR="002A7946" w:rsidRPr="267C69CB">
        <w:rPr>
          <w:rFonts w:ascii="Arial" w:eastAsia="Calibri" w:hAnsi="Arial" w:cs="Arial"/>
          <w:noProof/>
          <w:sz w:val="22"/>
          <w:lang w:eastAsia="en-GB"/>
        </w:rPr>
        <w:t xml:space="preserve">study procedures </w:t>
      </w:r>
      <w:r w:rsidR="004538D6" w:rsidRPr="267C69CB">
        <w:rPr>
          <w:rFonts w:ascii="Arial" w:eastAsia="Calibri" w:hAnsi="Arial" w:cs="Arial"/>
          <w:noProof/>
          <w:sz w:val="22"/>
          <w:lang w:eastAsia="en-GB"/>
        </w:rPr>
        <w:t>may also have</w:t>
      </w:r>
      <w:r w:rsidR="002A7946" w:rsidRPr="267C69CB">
        <w:rPr>
          <w:rFonts w:ascii="Arial" w:eastAsia="Calibri" w:hAnsi="Arial" w:cs="Arial"/>
          <w:noProof/>
          <w:sz w:val="22"/>
          <w:lang w:eastAsia="en-GB"/>
        </w:rPr>
        <w:t xml:space="preserve"> selected out motivated </w:t>
      </w:r>
      <w:r w:rsidR="007657F7" w:rsidRPr="267C69CB">
        <w:rPr>
          <w:rFonts w:ascii="Arial" w:eastAsia="Calibri" w:hAnsi="Arial" w:cs="Arial"/>
          <w:noProof/>
          <w:sz w:val="22"/>
          <w:lang w:eastAsia="en-GB"/>
        </w:rPr>
        <w:t xml:space="preserve">people </w:t>
      </w:r>
      <w:r w:rsidR="001C482F">
        <w:rPr>
          <w:rFonts w:ascii="Arial" w:eastAsia="Calibri" w:hAnsi="Arial" w:cs="Arial"/>
          <w:noProof/>
          <w:sz w:val="22"/>
          <w:lang w:eastAsia="en-GB"/>
        </w:rPr>
        <w:t>as</w:t>
      </w:r>
      <w:r w:rsidR="007657F7" w:rsidRPr="267C69CB">
        <w:rPr>
          <w:rFonts w:ascii="Arial" w:eastAsia="Calibri" w:hAnsi="Arial" w:cs="Arial"/>
          <w:noProof/>
          <w:sz w:val="22"/>
          <w:lang w:eastAsia="en-GB"/>
        </w:rPr>
        <w:t xml:space="preserve"> </w:t>
      </w:r>
      <w:r w:rsidR="00667595" w:rsidRPr="267C69CB">
        <w:rPr>
          <w:rFonts w:ascii="Arial" w:eastAsia="Calibri" w:hAnsi="Arial" w:cs="Arial"/>
          <w:noProof/>
          <w:sz w:val="22"/>
          <w:lang w:eastAsia="en-GB"/>
        </w:rPr>
        <w:t>participants</w:t>
      </w:r>
      <w:r w:rsidR="002A7946" w:rsidRPr="267C69CB">
        <w:rPr>
          <w:rFonts w:ascii="Arial" w:eastAsia="Calibri" w:hAnsi="Arial" w:cs="Arial"/>
          <w:noProof/>
          <w:sz w:val="22"/>
          <w:lang w:eastAsia="en-GB"/>
        </w:rPr>
        <w:t xml:space="preserve">. </w:t>
      </w:r>
      <w:r w:rsidR="005177AE" w:rsidRPr="267C69CB">
        <w:rPr>
          <w:rFonts w:ascii="Arial" w:eastAsia="Calibri" w:hAnsi="Arial" w:cs="Arial"/>
          <w:noProof/>
          <w:sz w:val="22"/>
          <w:lang w:eastAsia="en-GB"/>
        </w:rPr>
        <w:t xml:space="preserve">For example, </w:t>
      </w:r>
      <w:r w:rsidR="00DB7974" w:rsidRPr="267C69CB">
        <w:rPr>
          <w:rFonts w:ascii="Arial" w:eastAsia="Calibri" w:hAnsi="Arial" w:cs="Arial"/>
          <w:noProof/>
          <w:sz w:val="22"/>
          <w:lang w:eastAsia="en-GB"/>
        </w:rPr>
        <w:t xml:space="preserve">in </w:t>
      </w:r>
      <w:r w:rsidR="00061AE4" w:rsidRPr="267C69CB">
        <w:rPr>
          <w:rFonts w:ascii="Arial" w:eastAsia="Calibri" w:hAnsi="Arial" w:cs="Arial"/>
          <w:noProof/>
          <w:sz w:val="22"/>
          <w:lang w:eastAsia="en-GB"/>
        </w:rPr>
        <w:t xml:space="preserve">the ‘txt2stop’ </w:t>
      </w:r>
      <w:r w:rsidR="00DB7974" w:rsidRPr="267C69CB">
        <w:rPr>
          <w:rFonts w:ascii="Arial" w:eastAsia="Calibri" w:hAnsi="Arial" w:cs="Arial"/>
          <w:noProof/>
          <w:sz w:val="22"/>
          <w:lang w:eastAsia="en-GB"/>
        </w:rPr>
        <w:t>RCT</w:t>
      </w:r>
      <w:r w:rsidR="004538D6" w:rsidRPr="267C69CB">
        <w:rPr>
          <w:rFonts w:ascii="Arial" w:eastAsia="Calibri" w:hAnsi="Arial" w:cs="Arial"/>
          <w:noProof/>
          <w:sz w:val="22"/>
          <w:lang w:eastAsia="en-GB"/>
        </w:rPr>
        <w:t>,</w:t>
      </w:r>
      <w:r w:rsidR="00DB7974" w:rsidRPr="267C69CB">
        <w:rPr>
          <w:rFonts w:ascii="Arial" w:eastAsia="Calibri" w:hAnsi="Arial" w:cs="Arial"/>
          <w:noProof/>
          <w:sz w:val="22"/>
          <w:lang w:eastAsia="en-GB"/>
        </w:rPr>
        <w:t xml:space="preserve"> participants had to agree a quit date before enrol</w:t>
      </w:r>
      <w:r w:rsidR="00E53D7C" w:rsidRPr="267C69CB">
        <w:rPr>
          <w:rFonts w:ascii="Arial" w:eastAsia="Calibri" w:hAnsi="Arial" w:cs="Arial"/>
          <w:noProof/>
          <w:sz w:val="22"/>
          <w:lang w:eastAsia="en-GB"/>
        </w:rPr>
        <w:t>ling</w:t>
      </w:r>
      <w:r w:rsidR="007657F7" w:rsidRPr="267C69CB">
        <w:rPr>
          <w:rFonts w:ascii="Arial" w:eastAsia="Calibri" w:hAnsi="Arial" w:cs="Arial"/>
          <w:noProof/>
          <w:color w:val="2B579A"/>
          <w:sz w:val="22"/>
          <w:shd w:val="clear" w:color="auto" w:fill="E6E6E6"/>
          <w:lang w:eastAsia="en-GB"/>
        </w:rPr>
        <w:fldChar w:fldCharType="begin">
          <w:fldData xml:space="preserve">PEVuZE5vdGU+PENpdGU+PEF1dGhvcj5GcmVlPC9BdXRob3I+PFllYXI+MjAxMTwvWWVhcj48UmVj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</w:fldData>
        </w:fldChar>
      </w:r>
      <w:r w:rsidR="00EF4373">
        <w:rPr>
          <w:rFonts w:ascii="Arial" w:eastAsia="Calibri" w:hAnsi="Arial" w:cs="Arial"/>
          <w:noProof/>
          <w:color w:val="2B579A"/>
          <w:sz w:val="22"/>
          <w:shd w:val="clear" w:color="auto" w:fill="E6E6E6"/>
          <w:lang w:eastAsia="en-GB"/>
        </w:rPr>
        <w:instrText xml:space="preserve"> ADDIN EN.CITE </w:instrText>
      </w:r>
      <w:r w:rsidR="00EF4373">
        <w:rPr>
          <w:rFonts w:ascii="Arial" w:eastAsia="Calibri" w:hAnsi="Arial" w:cs="Arial"/>
          <w:noProof/>
          <w:color w:val="2B579A"/>
          <w:sz w:val="22"/>
          <w:shd w:val="clear" w:color="auto" w:fill="E6E6E6"/>
          <w:lang w:eastAsia="en-GB"/>
        </w:rPr>
        <w:fldChar w:fldCharType="begin">
          <w:fldData xml:space="preserve">PEVuZE5vdGU+PENpdGU+PEF1dGhvcj5GcmVlPC9BdXRob3I+PFllYXI+MjAxMTwvWWVhcj48UmVj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</w:fldData>
        </w:fldChar>
      </w:r>
      <w:r w:rsidR="00EF4373">
        <w:rPr>
          <w:rFonts w:ascii="Arial" w:eastAsia="Calibri" w:hAnsi="Arial" w:cs="Arial"/>
          <w:noProof/>
          <w:color w:val="2B579A"/>
          <w:sz w:val="22"/>
          <w:shd w:val="clear" w:color="auto" w:fill="E6E6E6"/>
          <w:lang w:eastAsia="en-GB"/>
        </w:rPr>
        <w:instrText xml:space="preserve"> ADDIN EN.CITE.DATA </w:instrText>
      </w:r>
      <w:r w:rsidR="00EF4373">
        <w:rPr>
          <w:rFonts w:ascii="Arial" w:eastAsia="Calibri" w:hAnsi="Arial" w:cs="Arial"/>
          <w:noProof/>
          <w:color w:val="2B579A"/>
          <w:sz w:val="22"/>
          <w:shd w:val="clear" w:color="auto" w:fill="E6E6E6"/>
          <w:lang w:eastAsia="en-GB"/>
        </w:rPr>
      </w:r>
      <w:r w:rsidR="00EF4373">
        <w:rPr>
          <w:rFonts w:ascii="Arial" w:eastAsia="Calibri" w:hAnsi="Arial" w:cs="Arial"/>
          <w:noProof/>
          <w:color w:val="2B579A"/>
          <w:sz w:val="22"/>
          <w:shd w:val="clear" w:color="auto" w:fill="E6E6E6"/>
          <w:lang w:eastAsia="en-GB"/>
        </w:rPr>
        <w:fldChar w:fldCharType="end"/>
      </w:r>
      <w:r w:rsidR="007657F7" w:rsidRPr="267C69CB">
        <w:rPr>
          <w:rFonts w:ascii="Arial" w:eastAsia="Calibri" w:hAnsi="Arial" w:cs="Arial"/>
          <w:noProof/>
          <w:color w:val="2B579A"/>
          <w:sz w:val="22"/>
          <w:shd w:val="clear" w:color="auto" w:fill="E6E6E6"/>
          <w:lang w:eastAsia="en-GB"/>
        </w:rPr>
      </w:r>
      <w:r w:rsidR="007657F7" w:rsidRPr="267C69CB">
        <w:rPr>
          <w:rFonts w:ascii="Arial" w:eastAsia="Calibri" w:hAnsi="Arial" w:cs="Arial"/>
          <w:noProof/>
          <w:color w:val="2B579A"/>
          <w:sz w:val="22"/>
          <w:shd w:val="clear" w:color="auto" w:fill="E6E6E6"/>
          <w:lang w:eastAsia="en-GB"/>
        </w:rPr>
        <w:fldChar w:fldCharType="separate"/>
      </w:r>
      <w:r w:rsidR="00EF4373" w:rsidRPr="00EF4373">
        <w:rPr>
          <w:rFonts w:ascii="Arial" w:eastAsia="Calibri" w:hAnsi="Arial" w:cs="Arial"/>
          <w:noProof/>
          <w:color w:val="2B579A"/>
          <w:sz w:val="22"/>
          <w:shd w:val="clear" w:color="auto" w:fill="E6E6E6"/>
          <w:vertAlign w:val="superscript"/>
          <w:lang w:eastAsia="en-GB"/>
        </w:rPr>
        <w:t>45</w:t>
      </w:r>
      <w:r w:rsidR="007657F7" w:rsidRPr="267C69CB">
        <w:rPr>
          <w:rFonts w:ascii="Arial" w:eastAsia="Calibri" w:hAnsi="Arial" w:cs="Arial"/>
          <w:noProof/>
          <w:color w:val="2B579A"/>
          <w:sz w:val="22"/>
          <w:shd w:val="clear" w:color="auto" w:fill="E6E6E6"/>
          <w:lang w:eastAsia="en-GB"/>
        </w:rPr>
        <w:fldChar w:fldCharType="end"/>
      </w:r>
      <w:r w:rsidR="00E53D7C" w:rsidRPr="267C69CB">
        <w:rPr>
          <w:rFonts w:ascii="Arial" w:eastAsia="Calibri" w:hAnsi="Arial" w:cs="Arial"/>
          <w:noProof/>
          <w:sz w:val="22"/>
          <w:lang w:eastAsia="en-GB"/>
        </w:rPr>
        <w:t xml:space="preserve"> and </w:t>
      </w:r>
      <w:r w:rsidR="007657F7" w:rsidRPr="267C69CB">
        <w:rPr>
          <w:rFonts w:ascii="Arial" w:eastAsia="Calibri" w:hAnsi="Arial" w:cs="Arial"/>
          <w:noProof/>
          <w:sz w:val="22"/>
          <w:lang w:eastAsia="en-GB"/>
        </w:rPr>
        <w:t>i</w:t>
      </w:r>
      <w:r w:rsidR="00CE5799" w:rsidRPr="267C69CB">
        <w:rPr>
          <w:rFonts w:ascii="Arial" w:eastAsia="Calibri" w:hAnsi="Arial" w:cs="Arial"/>
          <w:noProof/>
          <w:sz w:val="22"/>
          <w:lang w:eastAsia="en-GB"/>
        </w:rPr>
        <w:t xml:space="preserve">n </w:t>
      </w:r>
      <w:r w:rsidR="00BE4AE2" w:rsidRPr="267C69CB">
        <w:rPr>
          <w:rFonts w:ascii="Arial" w:eastAsia="Calibri" w:hAnsi="Arial" w:cs="Arial"/>
          <w:noProof/>
          <w:sz w:val="22"/>
          <w:lang w:eastAsia="en-GB"/>
        </w:rPr>
        <w:t>t</w:t>
      </w:r>
      <w:r w:rsidR="009C5B6D" w:rsidRPr="267C69CB">
        <w:rPr>
          <w:rFonts w:ascii="Arial" w:eastAsia="Calibri" w:hAnsi="Arial" w:cs="Arial"/>
          <w:noProof/>
          <w:sz w:val="22"/>
          <w:lang w:eastAsia="en-GB"/>
        </w:rPr>
        <w:t xml:space="preserve">he </w:t>
      </w:r>
      <w:r w:rsidR="00F0271F" w:rsidRPr="267C69CB">
        <w:rPr>
          <w:rFonts w:ascii="Arial" w:eastAsia="Calibri" w:hAnsi="Arial" w:cs="Arial"/>
          <w:noProof/>
          <w:sz w:val="22"/>
          <w:lang w:eastAsia="en-GB"/>
        </w:rPr>
        <w:t>‘Quit4Baby’ RCT</w:t>
      </w:r>
      <w:r w:rsidR="009808F1" w:rsidRPr="267C69CB">
        <w:rPr>
          <w:rFonts w:ascii="Arial" w:eastAsia="Calibri" w:hAnsi="Arial" w:cs="Arial"/>
          <w:noProof/>
          <w:sz w:val="22"/>
          <w:lang w:eastAsia="en-GB"/>
        </w:rPr>
        <w:t xml:space="preserve">, </w:t>
      </w:r>
      <w:r w:rsidR="00B92519" w:rsidRPr="267C69CB">
        <w:rPr>
          <w:rFonts w:ascii="Arial" w:eastAsia="Calibri" w:hAnsi="Arial" w:cs="Arial"/>
          <w:noProof/>
          <w:sz w:val="22"/>
          <w:lang w:eastAsia="en-GB"/>
        </w:rPr>
        <w:t xml:space="preserve">508 participants were recruited </w:t>
      </w:r>
      <w:r w:rsidR="009808F1" w:rsidRPr="267C69CB">
        <w:rPr>
          <w:rFonts w:ascii="Arial" w:eastAsia="Calibri" w:hAnsi="Arial" w:cs="Arial"/>
          <w:noProof/>
          <w:sz w:val="22"/>
          <w:lang w:eastAsia="en-GB"/>
        </w:rPr>
        <w:t xml:space="preserve">from 35,957 </w:t>
      </w:r>
      <w:r w:rsidR="00ED6E6F" w:rsidRPr="267C69CB">
        <w:rPr>
          <w:rFonts w:ascii="Arial" w:eastAsia="Calibri" w:hAnsi="Arial" w:cs="Arial"/>
          <w:noProof/>
          <w:sz w:val="22"/>
          <w:lang w:eastAsia="en-GB"/>
        </w:rPr>
        <w:t xml:space="preserve">US </w:t>
      </w:r>
      <w:r w:rsidR="009808F1" w:rsidRPr="267C69CB">
        <w:rPr>
          <w:rFonts w:ascii="Arial" w:eastAsia="Calibri" w:hAnsi="Arial" w:cs="Arial"/>
          <w:noProof/>
          <w:sz w:val="22"/>
          <w:lang w:eastAsia="en-GB"/>
        </w:rPr>
        <w:t xml:space="preserve">women </w:t>
      </w:r>
      <w:r w:rsidR="003A5341" w:rsidRPr="267C69CB">
        <w:rPr>
          <w:rFonts w:ascii="Arial" w:eastAsia="Calibri" w:hAnsi="Arial" w:cs="Arial"/>
          <w:noProof/>
          <w:sz w:val="22"/>
          <w:lang w:eastAsia="en-GB"/>
        </w:rPr>
        <w:t xml:space="preserve">signed up to an </w:t>
      </w:r>
      <w:r w:rsidR="00F15EE4" w:rsidRPr="267C69CB">
        <w:rPr>
          <w:rFonts w:ascii="Arial" w:eastAsia="Calibri" w:hAnsi="Arial" w:cs="Arial"/>
          <w:noProof/>
          <w:sz w:val="22"/>
          <w:lang w:eastAsia="en-GB"/>
        </w:rPr>
        <w:t xml:space="preserve">antenatal </w:t>
      </w:r>
      <w:r w:rsidR="009808F1" w:rsidRPr="267C69CB">
        <w:rPr>
          <w:rFonts w:ascii="Arial" w:eastAsia="Calibri" w:hAnsi="Arial" w:cs="Arial"/>
          <w:noProof/>
          <w:sz w:val="22"/>
          <w:lang w:eastAsia="en-GB"/>
        </w:rPr>
        <w:t>health text information service</w:t>
      </w:r>
      <w:r w:rsidR="005055AA" w:rsidRPr="267C69CB">
        <w:rPr>
          <w:rFonts w:ascii="Arial" w:eastAsia="Calibri" w:hAnsi="Arial" w:cs="Arial"/>
          <w:noProof/>
          <w:sz w:val="22"/>
          <w:lang w:eastAsia="en-GB"/>
        </w:rPr>
        <w:t>;</w:t>
      </w:r>
      <w:r w:rsidR="000A73DF" w:rsidRPr="267C69CB">
        <w:rPr>
          <w:rFonts w:ascii="Arial" w:eastAsia="Calibri" w:hAnsi="Arial" w:cs="Arial"/>
          <w:noProof/>
          <w:color w:val="2B579A"/>
          <w:sz w:val="22"/>
          <w:shd w:val="clear" w:color="auto" w:fill="E6E6E6"/>
          <w:lang w:eastAsia="en-GB"/>
        </w:rPr>
        <w:fldChar w:fldCharType="begin"/>
      </w:r>
      <w:r w:rsidR="00EF4373">
        <w:rPr>
          <w:rFonts w:ascii="Arial" w:eastAsia="Calibri" w:hAnsi="Arial" w:cs="Arial"/>
          <w:noProof/>
          <w:color w:val="2B579A"/>
          <w:sz w:val="22"/>
          <w:shd w:val="clear" w:color="auto" w:fill="E6E6E6"/>
          <w:lang w:eastAsia="en-GB"/>
        </w:rPr>
        <w:instrText xml:space="preserve"> ADDIN EN.CITE &lt;EndNote&gt;&lt;Cite&gt;&lt;Author&gt;Abroms&lt;/Author&gt;&lt;Year&gt;2017&lt;/Year&gt;&lt;RecNum&gt;2130&lt;/RecNum&gt;&lt;DisplayText&gt;&lt;style face="superscript"&gt;43&lt;/style&gt;&lt;/DisplayText&gt;&lt;record&gt;&lt;rec-number&gt;2130&lt;/rec-number&gt;&lt;foreign-keys&gt;&lt;key app="EN" db-id="zzpwswrpx2szz3e2xz1p2eafvvpast9dpe9r" timestamp="1591786116" guid="706a2a4b-e476-4ee6-8670-d0bf75d10ba8"&gt;2130&lt;/key&gt;&lt;/foreign-keys&gt;&lt;ref-type name="Journal Article"&gt;17&lt;/ref-type&gt;&lt;contributors&gt;&lt;authors&gt;&lt;author&gt;Abroms, LC&lt;/author&gt;&lt;author&gt;Johnson, PR&lt;/author&gt;&lt;author&gt;Leavitt, LE&lt;/author&gt;&lt;author&gt;Cleary, SD&lt;/author&gt;&lt;author&gt;Bushar, J&lt;/author&gt;&lt;author&gt;Brandon, TH&lt;/author&gt;&lt;author&gt;Chiang, SC&lt;/author&gt;&lt;/authors&gt;&lt;/contributors&gt;&lt;titles&gt;&lt;title&gt;A Randomized Trial of Text Messaging for Smoking Cessation in Pregnant Women&lt;/title&gt;&lt;secondary-title&gt;American Journal of Preventive Medicine&lt;/secondary-title&gt;&lt;/titles&gt;&lt;periodical&gt;&lt;full-title&gt;American Journal of Preventive Medicine&lt;/full-title&gt;&lt;/periodical&gt;&lt;pages&gt;781-790&lt;/pages&gt;&lt;volume&gt;53&lt;/volume&gt;&lt;number&gt;6&lt;/number&gt;&lt;dates&gt;&lt;year&gt;2017&lt;/year&gt;&lt;/dates&gt;&lt;urls&gt;&lt;related-urls&gt;&lt;url&gt;https://www.ncbi.nlm.nih.gov/pubmed/28982527&lt;/url&gt;&lt;/related-urls&gt;&lt;/urls&gt;&lt;electronic-resource-num&gt;10.1016/j.amepre.2017.08.002&lt;/electronic-resource-num&gt;&lt;/record&gt;&lt;/Cite&gt;&lt;/EndNote&gt;</w:instrText>
      </w:r>
      <w:r w:rsidR="000A73DF" w:rsidRPr="267C69CB">
        <w:rPr>
          <w:rFonts w:ascii="Arial" w:eastAsia="Calibri" w:hAnsi="Arial" w:cs="Arial"/>
          <w:noProof/>
          <w:color w:val="2B579A"/>
          <w:sz w:val="22"/>
          <w:shd w:val="clear" w:color="auto" w:fill="E6E6E6"/>
          <w:lang w:eastAsia="en-GB"/>
        </w:rPr>
        <w:fldChar w:fldCharType="separate"/>
      </w:r>
      <w:r w:rsidR="00EF4373" w:rsidRPr="00EF4373">
        <w:rPr>
          <w:rFonts w:ascii="Arial" w:eastAsia="Calibri" w:hAnsi="Arial" w:cs="Arial"/>
          <w:noProof/>
          <w:color w:val="2B579A"/>
          <w:sz w:val="22"/>
          <w:shd w:val="clear" w:color="auto" w:fill="E6E6E6"/>
          <w:vertAlign w:val="superscript"/>
          <w:lang w:eastAsia="en-GB"/>
        </w:rPr>
        <w:t>43</w:t>
      </w:r>
      <w:r w:rsidR="000A73DF" w:rsidRPr="267C69CB">
        <w:rPr>
          <w:rFonts w:ascii="Arial" w:eastAsia="Calibri" w:hAnsi="Arial" w:cs="Arial"/>
          <w:noProof/>
          <w:color w:val="2B579A"/>
          <w:sz w:val="22"/>
          <w:shd w:val="clear" w:color="auto" w:fill="E6E6E6"/>
          <w:lang w:eastAsia="en-GB"/>
        </w:rPr>
        <w:fldChar w:fldCharType="end"/>
      </w:r>
      <w:r w:rsidR="00A72A42" w:rsidRPr="267C69CB">
        <w:rPr>
          <w:rFonts w:ascii="Arial" w:eastAsia="Calibri" w:hAnsi="Arial" w:cs="Arial"/>
          <w:noProof/>
          <w:sz w:val="22"/>
          <w:lang w:eastAsia="en-GB"/>
        </w:rPr>
        <w:t xml:space="preserve"> </w:t>
      </w:r>
      <w:r w:rsidR="002E2744">
        <w:rPr>
          <w:rFonts w:ascii="Arial" w:eastAsia="Calibri" w:hAnsi="Arial" w:cs="Arial"/>
          <w:noProof/>
          <w:sz w:val="22"/>
          <w:lang w:eastAsia="en-GB"/>
        </w:rPr>
        <w:t>so</w:t>
      </w:r>
      <w:r w:rsidR="00503F60" w:rsidRPr="267C69CB">
        <w:rPr>
          <w:rFonts w:ascii="Arial" w:eastAsia="Calibri" w:hAnsi="Arial" w:cs="Arial"/>
          <w:noProof/>
          <w:sz w:val="22"/>
          <w:lang w:eastAsia="en-GB"/>
        </w:rPr>
        <w:t>,</w:t>
      </w:r>
      <w:r w:rsidR="003F3F13" w:rsidRPr="267C69CB">
        <w:rPr>
          <w:rFonts w:ascii="Arial" w:eastAsia="Calibri" w:hAnsi="Arial" w:cs="Arial"/>
          <w:noProof/>
          <w:sz w:val="22"/>
          <w:lang w:eastAsia="en-GB"/>
        </w:rPr>
        <w:t xml:space="preserve"> one would expect</w:t>
      </w:r>
      <w:r w:rsidR="00210BED" w:rsidRPr="267C69CB">
        <w:rPr>
          <w:rFonts w:ascii="Arial" w:eastAsia="Calibri" w:hAnsi="Arial" w:cs="Arial"/>
          <w:noProof/>
          <w:sz w:val="22"/>
          <w:lang w:eastAsia="en-GB"/>
        </w:rPr>
        <w:t xml:space="preserve"> more strongly cessation-motivated women</w:t>
      </w:r>
      <w:r w:rsidR="005B1D1C" w:rsidRPr="267C69CB">
        <w:rPr>
          <w:rFonts w:ascii="Arial" w:eastAsia="Calibri" w:hAnsi="Arial" w:cs="Arial"/>
          <w:noProof/>
          <w:sz w:val="22"/>
          <w:lang w:eastAsia="en-GB"/>
        </w:rPr>
        <w:t xml:space="preserve"> </w:t>
      </w:r>
      <w:r w:rsidR="00892BDC" w:rsidRPr="267C69CB">
        <w:rPr>
          <w:rFonts w:ascii="Arial" w:eastAsia="Calibri" w:hAnsi="Arial" w:cs="Arial"/>
          <w:noProof/>
          <w:sz w:val="22"/>
          <w:lang w:eastAsia="en-GB"/>
        </w:rPr>
        <w:t>to</w:t>
      </w:r>
      <w:r w:rsidR="003A5341" w:rsidRPr="267C69CB">
        <w:rPr>
          <w:rFonts w:ascii="Arial" w:eastAsia="Calibri" w:hAnsi="Arial" w:cs="Arial"/>
          <w:noProof/>
          <w:sz w:val="22"/>
          <w:lang w:eastAsia="en-GB"/>
        </w:rPr>
        <w:t xml:space="preserve"> have joined </w:t>
      </w:r>
      <w:r w:rsidR="008F4DAB" w:rsidRPr="267C69CB">
        <w:rPr>
          <w:rFonts w:ascii="Arial" w:eastAsia="Calibri" w:hAnsi="Arial" w:cs="Arial"/>
          <w:noProof/>
          <w:sz w:val="22"/>
          <w:lang w:eastAsia="en-GB"/>
        </w:rPr>
        <w:t>that</w:t>
      </w:r>
      <w:r w:rsidR="003A5341" w:rsidRPr="267C69CB">
        <w:rPr>
          <w:rFonts w:ascii="Arial" w:eastAsia="Calibri" w:hAnsi="Arial" w:cs="Arial"/>
          <w:noProof/>
          <w:sz w:val="22"/>
          <w:lang w:eastAsia="en-GB"/>
        </w:rPr>
        <w:t xml:space="preserve"> trial</w:t>
      </w:r>
      <w:r w:rsidR="00D13E71" w:rsidRPr="267C69CB">
        <w:rPr>
          <w:rFonts w:ascii="Arial" w:eastAsia="Calibri" w:hAnsi="Arial" w:cs="Arial"/>
          <w:noProof/>
          <w:sz w:val="22"/>
          <w:lang w:eastAsia="en-GB"/>
        </w:rPr>
        <w:t xml:space="preserve"> too</w:t>
      </w:r>
      <w:r w:rsidR="00062E81" w:rsidRPr="267C69CB">
        <w:rPr>
          <w:rFonts w:ascii="Arial" w:eastAsia="Calibri" w:hAnsi="Arial" w:cs="Arial"/>
          <w:noProof/>
          <w:sz w:val="22"/>
          <w:lang w:eastAsia="en-GB"/>
        </w:rPr>
        <w:t xml:space="preserve">. In contrast, </w:t>
      </w:r>
      <w:r w:rsidR="00D13E71" w:rsidRPr="267C69CB">
        <w:rPr>
          <w:rFonts w:ascii="Arial" w:eastAsia="Calibri" w:hAnsi="Arial" w:cs="Arial"/>
          <w:noProof/>
          <w:sz w:val="22"/>
          <w:lang w:eastAsia="en-GB"/>
        </w:rPr>
        <w:t xml:space="preserve">25.3% of eligible women participated in </w:t>
      </w:r>
      <w:r w:rsidR="00062E81" w:rsidRPr="267C69CB">
        <w:rPr>
          <w:rFonts w:ascii="Arial" w:eastAsia="Calibri" w:hAnsi="Arial" w:cs="Arial"/>
          <w:noProof/>
          <w:sz w:val="22"/>
          <w:lang w:eastAsia="en-GB"/>
        </w:rPr>
        <w:t>MiQuit</w:t>
      </w:r>
      <w:r w:rsidR="00D13E71" w:rsidRPr="267C69CB">
        <w:rPr>
          <w:rFonts w:ascii="Arial" w:eastAsia="Calibri" w:hAnsi="Arial" w:cs="Arial"/>
          <w:noProof/>
          <w:sz w:val="22"/>
          <w:lang w:eastAsia="en-GB"/>
        </w:rPr>
        <w:t>3</w:t>
      </w:r>
      <w:r w:rsidR="00211D98" w:rsidRPr="267C69CB">
        <w:rPr>
          <w:rFonts w:ascii="Arial" w:eastAsia="Calibri" w:hAnsi="Arial" w:cs="Arial"/>
          <w:noProof/>
          <w:sz w:val="22"/>
          <w:lang w:eastAsia="en-GB"/>
        </w:rPr>
        <w:t xml:space="preserve">; </w:t>
      </w:r>
      <w:r w:rsidR="00D13E71" w:rsidRPr="267C69CB">
        <w:rPr>
          <w:rFonts w:ascii="Arial" w:eastAsia="Calibri" w:hAnsi="Arial" w:cs="Arial"/>
          <w:noProof/>
          <w:sz w:val="22"/>
          <w:lang w:eastAsia="en-GB"/>
        </w:rPr>
        <w:t>they could join</w:t>
      </w:r>
      <w:r w:rsidR="00062E81" w:rsidRPr="267C69CB">
        <w:rPr>
          <w:rFonts w:ascii="Arial" w:eastAsia="Calibri" w:hAnsi="Arial" w:cs="Arial"/>
          <w:noProof/>
          <w:sz w:val="22"/>
          <w:lang w:eastAsia="en-GB"/>
        </w:rPr>
        <w:t xml:space="preserve"> </w:t>
      </w:r>
      <w:r w:rsidR="00303F0F" w:rsidRPr="267C69CB">
        <w:rPr>
          <w:rFonts w:ascii="Arial" w:eastAsia="Calibri" w:hAnsi="Arial" w:cs="Arial"/>
          <w:noProof/>
          <w:sz w:val="22"/>
          <w:lang w:eastAsia="en-GB"/>
        </w:rPr>
        <w:t xml:space="preserve">if they agreed </w:t>
      </w:r>
      <w:r w:rsidR="00062E81" w:rsidRPr="267C69CB">
        <w:rPr>
          <w:rFonts w:ascii="Arial" w:eastAsia="Calibri" w:hAnsi="Arial" w:cs="Arial"/>
          <w:noProof/>
          <w:sz w:val="22"/>
          <w:lang w:eastAsia="en-GB"/>
        </w:rPr>
        <w:t>to receive information about stopping</w:t>
      </w:r>
      <w:r w:rsidR="00303F0F" w:rsidRPr="267C69CB">
        <w:rPr>
          <w:rFonts w:ascii="Arial" w:eastAsia="Calibri" w:hAnsi="Arial" w:cs="Arial"/>
          <w:noProof/>
          <w:sz w:val="22"/>
          <w:lang w:eastAsia="en-GB"/>
        </w:rPr>
        <w:t xml:space="preserve"> and </w:t>
      </w:r>
      <w:r w:rsidR="0051646C" w:rsidRPr="267C69CB">
        <w:rPr>
          <w:rFonts w:ascii="Arial" w:eastAsia="Calibri" w:hAnsi="Arial" w:cs="Arial"/>
          <w:noProof/>
          <w:sz w:val="22"/>
          <w:lang w:eastAsia="en-GB"/>
        </w:rPr>
        <w:t xml:space="preserve">they were not </w:t>
      </w:r>
      <w:r w:rsidR="00303F0F" w:rsidRPr="267C69CB">
        <w:rPr>
          <w:rFonts w:ascii="Arial" w:eastAsia="Calibri" w:hAnsi="Arial" w:cs="Arial"/>
          <w:noProof/>
          <w:sz w:val="22"/>
          <w:lang w:eastAsia="en-GB"/>
        </w:rPr>
        <w:t>require</w:t>
      </w:r>
      <w:r w:rsidR="0051646C" w:rsidRPr="267C69CB">
        <w:rPr>
          <w:rFonts w:ascii="Arial" w:eastAsia="Calibri" w:hAnsi="Arial" w:cs="Arial"/>
          <w:noProof/>
          <w:sz w:val="22"/>
          <w:lang w:eastAsia="en-GB"/>
        </w:rPr>
        <w:t>d</w:t>
      </w:r>
      <w:r w:rsidR="00303F0F" w:rsidRPr="267C69CB">
        <w:rPr>
          <w:rFonts w:ascii="Arial" w:eastAsia="Calibri" w:hAnsi="Arial" w:cs="Arial"/>
          <w:noProof/>
          <w:sz w:val="22"/>
          <w:lang w:eastAsia="en-GB"/>
        </w:rPr>
        <w:t xml:space="preserve"> to set quit date</w:t>
      </w:r>
      <w:r w:rsidR="007B5F7B" w:rsidRPr="267C69CB">
        <w:rPr>
          <w:rFonts w:ascii="Arial" w:eastAsia="Calibri" w:hAnsi="Arial" w:cs="Arial"/>
          <w:noProof/>
          <w:sz w:val="22"/>
          <w:lang w:eastAsia="en-GB"/>
        </w:rPr>
        <w:t>s</w:t>
      </w:r>
      <w:r w:rsidR="00062E81" w:rsidRPr="267C69CB">
        <w:rPr>
          <w:rFonts w:ascii="Arial" w:eastAsia="Calibri" w:hAnsi="Arial" w:cs="Arial"/>
          <w:noProof/>
          <w:sz w:val="22"/>
          <w:lang w:eastAsia="en-GB"/>
        </w:rPr>
        <w:t>.</w:t>
      </w:r>
      <w:r w:rsidR="006748DC" w:rsidRPr="267C69CB">
        <w:rPr>
          <w:rFonts w:ascii="Arial" w:eastAsia="Calibri" w:hAnsi="Arial" w:cs="Arial"/>
          <w:noProof/>
          <w:sz w:val="22"/>
          <w:lang w:eastAsia="en-GB"/>
        </w:rPr>
        <w:t xml:space="preserve"> </w:t>
      </w:r>
      <w:r w:rsidR="001C3964" w:rsidRPr="267C69CB">
        <w:rPr>
          <w:rFonts w:ascii="Arial" w:eastAsia="Calibri" w:hAnsi="Arial" w:cs="Arial"/>
          <w:noProof/>
          <w:sz w:val="22"/>
          <w:lang w:eastAsia="en-GB"/>
        </w:rPr>
        <w:t xml:space="preserve">Hence, </w:t>
      </w:r>
      <w:r w:rsidR="0060668F" w:rsidRPr="267C69CB">
        <w:rPr>
          <w:rFonts w:ascii="Arial" w:eastAsia="Calibri" w:hAnsi="Arial" w:cs="Arial"/>
          <w:noProof/>
          <w:sz w:val="22"/>
          <w:lang w:eastAsia="en-GB"/>
        </w:rPr>
        <w:t>i</w:t>
      </w:r>
      <w:r w:rsidR="0A90F900" w:rsidRPr="267C69CB">
        <w:rPr>
          <w:rFonts w:ascii="Arial" w:eastAsia="Calibri" w:hAnsi="Arial" w:cs="Arial"/>
          <w:noProof/>
          <w:sz w:val="22"/>
          <w:lang w:eastAsia="en-GB"/>
        </w:rPr>
        <w:t>t</w:t>
      </w:r>
      <w:r w:rsidR="0060668F" w:rsidRPr="267C69CB">
        <w:rPr>
          <w:rFonts w:ascii="Arial" w:eastAsia="Calibri" w:hAnsi="Arial" w:cs="Arial"/>
          <w:noProof/>
          <w:sz w:val="22"/>
          <w:lang w:eastAsia="en-GB"/>
        </w:rPr>
        <w:t xml:space="preserve"> </w:t>
      </w:r>
      <w:r w:rsidR="54324FC1" w:rsidRPr="267C69CB">
        <w:rPr>
          <w:rFonts w:ascii="Arial" w:eastAsia="Calibri" w:hAnsi="Arial" w:cs="Arial"/>
          <w:noProof/>
          <w:sz w:val="22"/>
          <w:lang w:eastAsia="en-GB"/>
        </w:rPr>
        <w:t xml:space="preserve">is </w:t>
      </w:r>
      <w:r w:rsidR="0060668F" w:rsidRPr="267C69CB">
        <w:rPr>
          <w:rFonts w:ascii="Arial" w:eastAsia="Calibri" w:hAnsi="Arial" w:cs="Arial"/>
          <w:noProof/>
          <w:sz w:val="22"/>
          <w:lang w:eastAsia="en-GB"/>
        </w:rPr>
        <w:t>plausible that, participants in</w:t>
      </w:r>
      <w:r w:rsidR="0087259B">
        <w:rPr>
          <w:rFonts w:ascii="Arial" w:eastAsia="Calibri" w:hAnsi="Arial" w:cs="Arial"/>
          <w:noProof/>
          <w:sz w:val="22"/>
          <w:lang w:eastAsia="en-GB"/>
        </w:rPr>
        <w:t xml:space="preserve"> this and earlier</w:t>
      </w:r>
      <w:r w:rsidR="0060668F" w:rsidRPr="267C69CB">
        <w:rPr>
          <w:rFonts w:ascii="Arial" w:eastAsia="Calibri" w:hAnsi="Arial" w:cs="Arial"/>
          <w:noProof/>
          <w:sz w:val="22"/>
          <w:lang w:eastAsia="en-GB"/>
        </w:rPr>
        <w:t xml:space="preserve"> </w:t>
      </w:r>
      <w:r w:rsidR="00E83EFB" w:rsidRPr="267C69CB">
        <w:rPr>
          <w:rFonts w:ascii="Arial" w:eastAsia="Calibri" w:hAnsi="Arial" w:cs="Arial"/>
          <w:noProof/>
          <w:sz w:val="22"/>
          <w:lang w:eastAsia="en-GB"/>
        </w:rPr>
        <w:t xml:space="preserve">MiQuit </w:t>
      </w:r>
      <w:r w:rsidR="006C74B3" w:rsidRPr="267C69CB">
        <w:rPr>
          <w:rFonts w:ascii="Arial" w:eastAsia="Calibri" w:hAnsi="Arial" w:cs="Arial"/>
          <w:noProof/>
          <w:sz w:val="22"/>
          <w:lang w:eastAsia="en-GB"/>
        </w:rPr>
        <w:t>tria</w:t>
      </w:r>
      <w:r w:rsidR="00E83EFB" w:rsidRPr="267C69CB">
        <w:rPr>
          <w:rFonts w:ascii="Arial" w:eastAsia="Calibri" w:hAnsi="Arial" w:cs="Arial"/>
          <w:noProof/>
          <w:sz w:val="22"/>
          <w:lang w:eastAsia="en-GB"/>
        </w:rPr>
        <w:t>ls</w:t>
      </w:r>
      <w:r w:rsidR="0060668F" w:rsidRPr="267C69CB">
        <w:rPr>
          <w:rFonts w:ascii="Arial" w:eastAsia="Calibri" w:hAnsi="Arial" w:cs="Arial"/>
          <w:noProof/>
          <w:sz w:val="22"/>
          <w:lang w:eastAsia="en-GB"/>
        </w:rPr>
        <w:t xml:space="preserve"> would have less </w:t>
      </w:r>
      <w:r w:rsidR="00E83EFB" w:rsidRPr="267C69CB">
        <w:rPr>
          <w:rFonts w:ascii="Arial" w:eastAsia="Calibri" w:hAnsi="Arial" w:cs="Arial"/>
          <w:noProof/>
          <w:sz w:val="22"/>
          <w:lang w:eastAsia="en-GB"/>
        </w:rPr>
        <w:t>motivation to quit</w:t>
      </w:r>
      <w:r w:rsidR="00B74F88">
        <w:rPr>
          <w:rFonts w:ascii="Arial" w:eastAsia="Calibri" w:hAnsi="Arial" w:cs="Arial"/>
          <w:noProof/>
          <w:sz w:val="22"/>
          <w:lang w:eastAsia="en-GB"/>
        </w:rPr>
        <w:t xml:space="preserve">, an observation which </w:t>
      </w:r>
      <w:r w:rsidR="006748DC" w:rsidRPr="267C69CB">
        <w:rPr>
          <w:rFonts w:ascii="Arial" w:eastAsia="Calibri" w:hAnsi="Arial" w:cs="Arial"/>
          <w:noProof/>
          <w:sz w:val="22"/>
          <w:lang w:eastAsia="en-GB"/>
        </w:rPr>
        <w:t xml:space="preserve">may </w:t>
      </w:r>
      <w:r w:rsidR="003D1B06" w:rsidRPr="267C69CB">
        <w:rPr>
          <w:rFonts w:ascii="Arial" w:eastAsia="Calibri" w:hAnsi="Arial" w:cs="Arial"/>
          <w:noProof/>
          <w:sz w:val="22"/>
          <w:lang w:eastAsia="en-GB"/>
        </w:rPr>
        <w:t xml:space="preserve">partially </w:t>
      </w:r>
      <w:r w:rsidR="006748DC" w:rsidRPr="267C69CB">
        <w:rPr>
          <w:rFonts w:ascii="Arial" w:eastAsia="Calibri" w:hAnsi="Arial" w:cs="Arial"/>
          <w:noProof/>
          <w:sz w:val="22"/>
          <w:lang w:eastAsia="en-GB"/>
        </w:rPr>
        <w:t>explain</w:t>
      </w:r>
      <w:r w:rsidR="003D1B06" w:rsidRPr="267C69CB">
        <w:rPr>
          <w:rFonts w:ascii="Arial" w:eastAsia="Calibri" w:hAnsi="Arial" w:cs="Arial"/>
          <w:noProof/>
          <w:sz w:val="22"/>
          <w:lang w:eastAsia="en-GB"/>
        </w:rPr>
        <w:t xml:space="preserve"> the </w:t>
      </w:r>
      <w:r w:rsidR="0060668F" w:rsidRPr="267C69CB">
        <w:rPr>
          <w:rFonts w:ascii="Arial" w:eastAsia="Calibri" w:hAnsi="Arial" w:cs="Arial"/>
          <w:noProof/>
          <w:sz w:val="22"/>
          <w:lang w:eastAsia="en-GB"/>
        </w:rPr>
        <w:t xml:space="preserve">smaller </w:t>
      </w:r>
      <w:r w:rsidR="003D1B06" w:rsidRPr="267C69CB">
        <w:rPr>
          <w:rFonts w:ascii="Arial" w:eastAsia="Calibri" w:hAnsi="Arial" w:cs="Arial"/>
          <w:noProof/>
          <w:sz w:val="22"/>
          <w:lang w:eastAsia="en-GB"/>
        </w:rPr>
        <w:t>treatment ef</w:t>
      </w:r>
      <w:r w:rsidR="006C74B3" w:rsidRPr="267C69CB">
        <w:rPr>
          <w:rFonts w:ascii="Arial" w:eastAsia="Calibri" w:hAnsi="Arial" w:cs="Arial"/>
          <w:noProof/>
          <w:sz w:val="22"/>
          <w:lang w:eastAsia="en-GB"/>
        </w:rPr>
        <w:t>f</w:t>
      </w:r>
      <w:r w:rsidR="003D1B06" w:rsidRPr="267C69CB">
        <w:rPr>
          <w:rFonts w:ascii="Arial" w:eastAsia="Calibri" w:hAnsi="Arial" w:cs="Arial"/>
          <w:noProof/>
          <w:sz w:val="22"/>
          <w:lang w:eastAsia="en-GB"/>
        </w:rPr>
        <w:t>ect</w:t>
      </w:r>
      <w:r w:rsidR="00E83EFB" w:rsidRPr="267C69CB">
        <w:rPr>
          <w:rFonts w:ascii="Arial" w:eastAsia="Calibri" w:hAnsi="Arial" w:cs="Arial"/>
          <w:noProof/>
          <w:sz w:val="22"/>
          <w:lang w:eastAsia="en-GB"/>
        </w:rPr>
        <w:t>s</w:t>
      </w:r>
      <w:r w:rsidR="00AF4735">
        <w:rPr>
          <w:rFonts w:ascii="Arial" w:eastAsia="Calibri" w:hAnsi="Arial" w:cs="Arial"/>
          <w:noProof/>
          <w:sz w:val="22"/>
          <w:lang w:eastAsia="en-GB"/>
        </w:rPr>
        <w:t xml:space="preserve"> found</w:t>
      </w:r>
      <w:r w:rsidR="0060668F" w:rsidRPr="267C69CB">
        <w:rPr>
          <w:rFonts w:ascii="Arial" w:eastAsia="Calibri" w:hAnsi="Arial" w:cs="Arial"/>
          <w:noProof/>
          <w:sz w:val="22"/>
          <w:lang w:eastAsia="en-GB"/>
        </w:rPr>
        <w:t xml:space="preserve"> in the MiQuit3 trial compared </w:t>
      </w:r>
      <w:r w:rsidR="69E36B98" w:rsidRPr="267C69CB">
        <w:rPr>
          <w:rFonts w:ascii="Arial" w:eastAsia="Calibri" w:hAnsi="Arial" w:cs="Arial"/>
          <w:noProof/>
          <w:sz w:val="22"/>
          <w:lang w:eastAsia="en-GB"/>
        </w:rPr>
        <w:t>with</w:t>
      </w:r>
      <w:r w:rsidR="0060668F" w:rsidRPr="267C69CB">
        <w:rPr>
          <w:rFonts w:ascii="Arial" w:eastAsia="Calibri" w:hAnsi="Arial" w:cs="Arial"/>
          <w:noProof/>
          <w:sz w:val="22"/>
          <w:lang w:eastAsia="en-GB"/>
        </w:rPr>
        <w:t xml:space="preserve"> other RCTs of </w:t>
      </w:r>
      <w:r w:rsidR="00486ABE" w:rsidRPr="267C69CB">
        <w:rPr>
          <w:rFonts w:ascii="Arial" w:eastAsia="Calibri" w:hAnsi="Arial" w:cs="Arial"/>
          <w:noProof/>
          <w:sz w:val="22"/>
          <w:lang w:eastAsia="en-GB"/>
        </w:rPr>
        <w:t xml:space="preserve">similar </w:t>
      </w:r>
      <w:r w:rsidR="0060668F" w:rsidRPr="267C69CB">
        <w:rPr>
          <w:rFonts w:ascii="Arial" w:eastAsia="Calibri" w:hAnsi="Arial" w:cs="Arial"/>
          <w:noProof/>
          <w:sz w:val="22"/>
          <w:lang w:eastAsia="en-GB"/>
        </w:rPr>
        <w:t>text inter</w:t>
      </w:r>
      <w:r w:rsidR="00486ABE" w:rsidRPr="267C69CB">
        <w:rPr>
          <w:rFonts w:ascii="Arial" w:eastAsia="Calibri" w:hAnsi="Arial" w:cs="Arial"/>
          <w:noProof/>
          <w:sz w:val="22"/>
          <w:lang w:eastAsia="en-GB"/>
        </w:rPr>
        <w:t>ventions</w:t>
      </w:r>
      <w:r w:rsidR="00E83EFB" w:rsidRPr="267C69CB">
        <w:rPr>
          <w:rFonts w:ascii="Arial" w:eastAsia="Calibri" w:hAnsi="Arial" w:cs="Arial"/>
          <w:noProof/>
          <w:sz w:val="22"/>
          <w:lang w:eastAsia="en-GB"/>
        </w:rPr>
        <w:t>.</w:t>
      </w:r>
    </w:p>
    <w:p w14:paraId="76F42683" w14:textId="018E0256" w:rsidR="00850DEF" w:rsidRDefault="00C74E2A" w:rsidP="00E5503D">
      <w:pPr>
        <w:spacing w:line="360" w:lineRule="auto"/>
        <w:jc w:val="both"/>
        <w:rPr>
          <w:rFonts w:ascii="Arial" w:eastAsia="Calibri" w:hAnsi="Arial" w:cs="Arial"/>
          <w:color w:val="000000" w:themeColor="text1"/>
          <w:sz w:val="22"/>
        </w:rPr>
      </w:pPr>
      <w:r>
        <w:rPr>
          <w:rFonts w:ascii="Arial" w:eastAsia="Calibri" w:hAnsi="Arial" w:cs="Arial"/>
          <w:color w:val="000000" w:themeColor="text1"/>
          <w:sz w:val="22"/>
        </w:rPr>
        <w:t xml:space="preserve">We found no evidence </w:t>
      </w:r>
      <w:proofErr w:type="gramStart"/>
      <w:r>
        <w:rPr>
          <w:rFonts w:ascii="Arial" w:eastAsia="Calibri" w:hAnsi="Arial" w:cs="Arial"/>
          <w:color w:val="000000" w:themeColor="text1"/>
          <w:sz w:val="22"/>
        </w:rPr>
        <w:t xml:space="preserve">that </w:t>
      </w:r>
      <w:r w:rsidR="00EC0C9D" w:rsidRPr="09783D45">
        <w:rPr>
          <w:rFonts w:ascii="Arial" w:eastAsia="Calibri" w:hAnsi="Arial" w:cs="Arial"/>
          <w:color w:val="000000" w:themeColor="text1"/>
          <w:sz w:val="22"/>
        </w:rPr>
        <w:t xml:space="preserve"> </w:t>
      </w:r>
      <w:proofErr w:type="spellStart"/>
      <w:r w:rsidR="00EC0C9D" w:rsidRPr="09783D45">
        <w:rPr>
          <w:rFonts w:ascii="Arial" w:eastAsia="Calibri" w:hAnsi="Arial" w:cs="Arial"/>
          <w:color w:val="000000" w:themeColor="text1"/>
          <w:sz w:val="22"/>
        </w:rPr>
        <w:t>MiQuit</w:t>
      </w:r>
      <w:proofErr w:type="spellEnd"/>
      <w:proofErr w:type="gramEnd"/>
      <w:r>
        <w:rPr>
          <w:rFonts w:ascii="Arial" w:eastAsia="Calibri" w:hAnsi="Arial" w:cs="Arial"/>
          <w:color w:val="000000" w:themeColor="text1"/>
          <w:sz w:val="22"/>
        </w:rPr>
        <w:t xml:space="preserve"> offered as an adjunct</w:t>
      </w:r>
      <w:r w:rsidR="00EC0C9D" w:rsidRPr="09783D45">
        <w:rPr>
          <w:rFonts w:ascii="Arial" w:eastAsia="Calibri" w:hAnsi="Arial" w:cs="Arial"/>
          <w:color w:val="000000" w:themeColor="text1"/>
          <w:sz w:val="22"/>
        </w:rPr>
        <w:t xml:space="preserve"> to</w:t>
      </w:r>
      <w:r>
        <w:rPr>
          <w:rFonts w:ascii="Arial" w:eastAsia="Calibri" w:hAnsi="Arial" w:cs="Arial"/>
          <w:color w:val="000000" w:themeColor="text1"/>
          <w:sz w:val="22"/>
        </w:rPr>
        <w:t xml:space="preserve"> usual care</w:t>
      </w:r>
      <w:r w:rsidR="008F009E">
        <w:rPr>
          <w:rFonts w:ascii="Arial" w:eastAsia="Calibri" w:hAnsi="Arial" w:cs="Arial"/>
          <w:color w:val="000000" w:themeColor="text1"/>
          <w:sz w:val="22"/>
        </w:rPr>
        <w:t xml:space="preserve"> results in </w:t>
      </w:r>
      <w:r w:rsidR="006D6D15">
        <w:rPr>
          <w:rFonts w:ascii="Arial" w:eastAsia="Calibri" w:hAnsi="Arial" w:cs="Arial"/>
          <w:color w:val="000000" w:themeColor="text1"/>
          <w:sz w:val="22"/>
        </w:rPr>
        <w:t xml:space="preserve">a </w:t>
      </w:r>
      <w:r w:rsidR="00EB2C93" w:rsidRPr="09783D45">
        <w:rPr>
          <w:rFonts w:ascii="Arial" w:eastAsia="Calibri" w:hAnsi="Arial" w:cs="Arial"/>
          <w:color w:val="000000" w:themeColor="text1"/>
          <w:sz w:val="22"/>
        </w:rPr>
        <w:t xml:space="preserve">3.4% </w:t>
      </w:r>
      <w:r w:rsidR="008502C6">
        <w:rPr>
          <w:rFonts w:ascii="Arial" w:eastAsia="Calibri" w:hAnsi="Arial" w:cs="Arial"/>
          <w:color w:val="000000" w:themeColor="text1"/>
          <w:sz w:val="22"/>
        </w:rPr>
        <w:t xml:space="preserve">or more </w:t>
      </w:r>
      <w:r w:rsidR="006D6D15">
        <w:rPr>
          <w:rFonts w:ascii="Arial" w:eastAsia="Calibri" w:hAnsi="Arial" w:cs="Arial"/>
          <w:color w:val="000000" w:themeColor="text1"/>
          <w:sz w:val="22"/>
        </w:rPr>
        <w:t xml:space="preserve">increase in </w:t>
      </w:r>
      <w:r w:rsidR="008F009E" w:rsidRPr="09783D45">
        <w:rPr>
          <w:rFonts w:ascii="Arial" w:eastAsia="Calibri" w:hAnsi="Arial" w:cs="Arial"/>
          <w:color w:val="000000" w:themeColor="text1"/>
          <w:sz w:val="22"/>
        </w:rPr>
        <w:t xml:space="preserve">prolonged cessation by </w:t>
      </w:r>
      <w:r w:rsidR="00EC0C9D" w:rsidRPr="09783D45">
        <w:rPr>
          <w:rFonts w:ascii="Arial" w:eastAsia="Calibri" w:hAnsi="Arial" w:cs="Arial"/>
          <w:color w:val="000000" w:themeColor="text1"/>
          <w:sz w:val="22"/>
        </w:rPr>
        <w:t>pregnant women</w:t>
      </w:r>
      <w:r w:rsidR="006341F2">
        <w:rPr>
          <w:rFonts w:ascii="Arial" w:eastAsia="Calibri" w:hAnsi="Arial" w:cs="Arial"/>
          <w:color w:val="000000" w:themeColor="text1"/>
          <w:sz w:val="22"/>
        </w:rPr>
        <w:t>, and</w:t>
      </w:r>
      <w:r w:rsidR="0038770C">
        <w:rPr>
          <w:rFonts w:ascii="Arial" w:eastAsia="Calibri" w:hAnsi="Arial" w:cs="Arial"/>
          <w:color w:val="000000" w:themeColor="text1"/>
          <w:sz w:val="22"/>
        </w:rPr>
        <w:t xml:space="preserve">, </w:t>
      </w:r>
      <w:r w:rsidR="00E7286E">
        <w:rPr>
          <w:rFonts w:ascii="Arial" w:eastAsia="Calibri" w:hAnsi="Arial" w:cs="Arial"/>
          <w:color w:val="000000" w:themeColor="text1"/>
          <w:sz w:val="22"/>
        </w:rPr>
        <w:t xml:space="preserve">our studies </w:t>
      </w:r>
      <w:r w:rsidR="00A411BD">
        <w:rPr>
          <w:rFonts w:ascii="Arial" w:eastAsia="Calibri" w:hAnsi="Arial" w:cs="Arial"/>
          <w:color w:val="000000" w:themeColor="text1"/>
          <w:sz w:val="22"/>
        </w:rPr>
        <w:t xml:space="preserve">also </w:t>
      </w:r>
      <w:r w:rsidR="00E7286E">
        <w:rPr>
          <w:rFonts w:ascii="Arial" w:eastAsia="Calibri" w:hAnsi="Arial" w:cs="Arial"/>
          <w:color w:val="000000" w:themeColor="text1"/>
          <w:sz w:val="22"/>
        </w:rPr>
        <w:t xml:space="preserve">do not </w:t>
      </w:r>
      <w:r w:rsidR="00535947">
        <w:rPr>
          <w:rFonts w:ascii="Arial" w:eastAsia="Calibri" w:hAnsi="Arial" w:cs="Arial"/>
          <w:color w:val="000000" w:themeColor="text1"/>
          <w:sz w:val="22"/>
        </w:rPr>
        <w:t>rule out</w:t>
      </w:r>
      <w:r w:rsidR="0038770C">
        <w:rPr>
          <w:rFonts w:ascii="Arial" w:eastAsia="Calibri" w:hAnsi="Arial" w:cs="Arial"/>
          <w:color w:val="000000" w:themeColor="text1"/>
          <w:sz w:val="22"/>
        </w:rPr>
        <w:t xml:space="preserve"> </w:t>
      </w:r>
      <w:proofErr w:type="spellStart"/>
      <w:r w:rsidR="00E7286E">
        <w:rPr>
          <w:rFonts w:ascii="Arial" w:eastAsia="Calibri" w:hAnsi="Arial" w:cs="Arial"/>
          <w:color w:val="000000" w:themeColor="text1"/>
          <w:sz w:val="22"/>
        </w:rPr>
        <w:t>MiQuit</w:t>
      </w:r>
      <w:proofErr w:type="spellEnd"/>
      <w:r w:rsidR="00E7286E">
        <w:rPr>
          <w:rFonts w:ascii="Arial" w:eastAsia="Calibri" w:hAnsi="Arial" w:cs="Arial"/>
          <w:color w:val="000000" w:themeColor="text1"/>
          <w:sz w:val="22"/>
        </w:rPr>
        <w:t xml:space="preserve"> </w:t>
      </w:r>
      <w:r w:rsidR="00535947">
        <w:rPr>
          <w:rFonts w:ascii="Arial" w:eastAsia="Calibri" w:hAnsi="Arial" w:cs="Arial"/>
          <w:color w:val="000000" w:themeColor="text1"/>
          <w:sz w:val="22"/>
        </w:rPr>
        <w:t xml:space="preserve">having </w:t>
      </w:r>
      <w:r w:rsidR="00DE4743">
        <w:rPr>
          <w:rFonts w:ascii="Arial" w:eastAsia="Calibri" w:hAnsi="Arial" w:cs="Arial"/>
          <w:color w:val="000000" w:themeColor="text1"/>
          <w:sz w:val="22"/>
        </w:rPr>
        <w:t>a</w:t>
      </w:r>
      <w:r w:rsidR="00987802">
        <w:rPr>
          <w:rFonts w:ascii="Arial" w:eastAsia="Calibri" w:hAnsi="Arial" w:cs="Arial"/>
          <w:color w:val="000000" w:themeColor="text1"/>
          <w:sz w:val="22"/>
        </w:rPr>
        <w:t xml:space="preserve"> </w:t>
      </w:r>
      <w:r w:rsidR="00535947">
        <w:rPr>
          <w:rFonts w:ascii="Arial" w:eastAsia="Calibri" w:hAnsi="Arial" w:cs="Arial"/>
          <w:color w:val="000000" w:themeColor="text1"/>
          <w:sz w:val="22"/>
        </w:rPr>
        <w:t>s</w:t>
      </w:r>
      <w:r w:rsidR="00741944">
        <w:rPr>
          <w:rFonts w:ascii="Arial" w:eastAsia="Calibri" w:hAnsi="Arial" w:cs="Arial"/>
          <w:color w:val="000000" w:themeColor="text1"/>
          <w:sz w:val="22"/>
        </w:rPr>
        <w:t>maller</w:t>
      </w:r>
      <w:r w:rsidR="00DE4743">
        <w:rPr>
          <w:rFonts w:ascii="Arial" w:eastAsia="Calibri" w:hAnsi="Arial" w:cs="Arial"/>
          <w:color w:val="000000" w:themeColor="text1"/>
          <w:sz w:val="22"/>
        </w:rPr>
        <w:t xml:space="preserve"> but</w:t>
      </w:r>
      <w:r w:rsidR="00754118">
        <w:rPr>
          <w:rFonts w:ascii="Arial" w:eastAsia="Calibri" w:hAnsi="Arial" w:cs="Arial"/>
          <w:color w:val="000000" w:themeColor="text1"/>
          <w:sz w:val="22"/>
        </w:rPr>
        <w:t xml:space="preserve">, </w:t>
      </w:r>
      <w:r w:rsidR="0038770C">
        <w:rPr>
          <w:rFonts w:ascii="Arial" w:eastAsia="Calibri" w:hAnsi="Arial" w:cs="Arial"/>
          <w:color w:val="000000" w:themeColor="text1"/>
          <w:sz w:val="22"/>
        </w:rPr>
        <w:t>clinically-effective</w:t>
      </w:r>
      <w:r w:rsidR="00535947">
        <w:rPr>
          <w:rFonts w:ascii="Arial" w:eastAsia="Calibri" w:hAnsi="Arial" w:cs="Arial"/>
          <w:color w:val="000000" w:themeColor="text1"/>
          <w:sz w:val="22"/>
        </w:rPr>
        <w:t xml:space="preserve"> impact </w:t>
      </w:r>
      <w:r w:rsidR="00741944">
        <w:rPr>
          <w:rFonts w:ascii="Arial" w:eastAsia="Calibri" w:hAnsi="Arial" w:cs="Arial"/>
          <w:color w:val="000000" w:themeColor="text1"/>
          <w:sz w:val="22"/>
        </w:rPr>
        <w:t>on cessation</w:t>
      </w:r>
      <w:r w:rsidR="00535947">
        <w:rPr>
          <w:rFonts w:ascii="Arial" w:eastAsia="Calibri" w:hAnsi="Arial" w:cs="Arial"/>
          <w:color w:val="000000" w:themeColor="text1"/>
          <w:sz w:val="22"/>
        </w:rPr>
        <w:t xml:space="preserve">.  As </w:t>
      </w:r>
      <w:proofErr w:type="spellStart"/>
      <w:r w:rsidR="00F879EC" w:rsidRPr="09783D45">
        <w:rPr>
          <w:rFonts w:ascii="Arial" w:eastAsia="Calibri" w:hAnsi="Arial" w:cs="Arial"/>
          <w:color w:val="000000" w:themeColor="text1"/>
          <w:sz w:val="22"/>
        </w:rPr>
        <w:t>MiQuit</w:t>
      </w:r>
      <w:proofErr w:type="spellEnd"/>
      <w:r w:rsidR="00F879EC" w:rsidRPr="09783D45">
        <w:rPr>
          <w:rFonts w:ascii="Arial" w:eastAsia="Calibri" w:hAnsi="Arial" w:cs="Arial"/>
          <w:color w:val="000000" w:themeColor="text1"/>
          <w:sz w:val="22"/>
        </w:rPr>
        <w:t xml:space="preserve"> is a very cheap intervention the low, </w:t>
      </w:r>
      <w:r w:rsidR="005E72CE" w:rsidRPr="09783D45">
        <w:rPr>
          <w:rFonts w:ascii="Arial" w:eastAsia="Calibri" w:hAnsi="Arial" w:cs="Arial"/>
          <w:color w:val="000000" w:themeColor="text1"/>
          <w:sz w:val="22"/>
        </w:rPr>
        <w:t>albeit</w:t>
      </w:r>
      <w:r w:rsidR="00F879EC" w:rsidRPr="09783D45">
        <w:rPr>
          <w:rFonts w:ascii="Arial" w:eastAsia="Calibri" w:hAnsi="Arial" w:cs="Arial"/>
          <w:color w:val="000000" w:themeColor="text1"/>
          <w:sz w:val="22"/>
        </w:rPr>
        <w:t xml:space="preserve"> imprecise, incremental cost per QALY estimate suggests that,</w:t>
      </w:r>
      <w:r w:rsidR="00BE14C6" w:rsidRPr="09783D45">
        <w:rPr>
          <w:rFonts w:ascii="Arial" w:eastAsia="Calibri" w:hAnsi="Arial" w:cs="Arial"/>
          <w:color w:val="000000" w:themeColor="text1"/>
          <w:sz w:val="22"/>
        </w:rPr>
        <w:t xml:space="preserve"> with</w:t>
      </w:r>
      <w:r w:rsidR="00F879EC" w:rsidRPr="09783D45">
        <w:rPr>
          <w:rFonts w:ascii="Arial" w:eastAsia="Calibri" w:hAnsi="Arial" w:cs="Arial"/>
          <w:color w:val="000000" w:themeColor="text1"/>
          <w:sz w:val="22"/>
        </w:rPr>
        <w:t xml:space="preserve"> </w:t>
      </w:r>
      <w:r w:rsidR="00131EBD">
        <w:rPr>
          <w:rFonts w:ascii="Arial" w:eastAsia="Calibri" w:hAnsi="Arial" w:cs="Arial"/>
          <w:color w:val="000000" w:themeColor="text1"/>
          <w:sz w:val="22"/>
        </w:rPr>
        <w:t>only</w:t>
      </w:r>
      <w:r w:rsidR="00131EBD" w:rsidRPr="09783D45">
        <w:rPr>
          <w:rFonts w:ascii="Arial" w:eastAsia="Calibri" w:hAnsi="Arial" w:cs="Arial"/>
          <w:color w:val="000000" w:themeColor="text1"/>
          <w:sz w:val="22"/>
        </w:rPr>
        <w:t xml:space="preserve"> </w:t>
      </w:r>
      <w:r w:rsidR="00F879EC" w:rsidRPr="09783D45">
        <w:rPr>
          <w:rFonts w:ascii="Arial" w:eastAsia="Calibri" w:hAnsi="Arial" w:cs="Arial"/>
          <w:color w:val="000000" w:themeColor="text1"/>
          <w:sz w:val="22"/>
        </w:rPr>
        <w:t>a</w:t>
      </w:r>
      <w:r w:rsidR="00BE14C6" w:rsidRPr="09783D45">
        <w:rPr>
          <w:rFonts w:ascii="Arial" w:eastAsia="Calibri" w:hAnsi="Arial" w:cs="Arial"/>
          <w:color w:val="000000" w:themeColor="text1"/>
          <w:sz w:val="22"/>
        </w:rPr>
        <w:t xml:space="preserve"> slightly larger </w:t>
      </w:r>
      <w:r w:rsidR="00F027DB" w:rsidRPr="09783D45">
        <w:rPr>
          <w:rFonts w:ascii="Arial" w:eastAsia="Calibri" w:hAnsi="Arial" w:cs="Arial"/>
          <w:color w:val="000000" w:themeColor="text1"/>
          <w:sz w:val="22"/>
        </w:rPr>
        <w:t>treatment effect</w:t>
      </w:r>
      <w:r w:rsidR="00F879EC" w:rsidRPr="09783D45">
        <w:rPr>
          <w:rFonts w:ascii="Arial" w:eastAsia="Calibri" w:hAnsi="Arial" w:cs="Arial"/>
          <w:color w:val="000000" w:themeColor="text1"/>
          <w:sz w:val="22"/>
        </w:rPr>
        <w:t xml:space="preserve"> than</w:t>
      </w:r>
      <w:r w:rsidR="009545F1">
        <w:rPr>
          <w:rFonts w:ascii="Arial" w:eastAsia="Calibri" w:hAnsi="Arial" w:cs="Arial"/>
          <w:color w:val="000000" w:themeColor="text1"/>
          <w:sz w:val="22"/>
        </w:rPr>
        <w:t xml:space="preserve"> the 0.6% difference</w:t>
      </w:r>
      <w:r w:rsidR="00953A00">
        <w:rPr>
          <w:rFonts w:ascii="Arial" w:eastAsia="Calibri" w:hAnsi="Arial" w:cs="Arial"/>
          <w:color w:val="000000" w:themeColor="text1"/>
          <w:sz w:val="22"/>
        </w:rPr>
        <w:t xml:space="preserve"> in quit rates </w:t>
      </w:r>
      <w:r w:rsidR="004C322F">
        <w:rPr>
          <w:rFonts w:ascii="Arial" w:eastAsia="Calibri" w:hAnsi="Arial" w:cs="Arial"/>
          <w:color w:val="000000" w:themeColor="text1"/>
          <w:sz w:val="22"/>
        </w:rPr>
        <w:t xml:space="preserve">found </w:t>
      </w:r>
      <w:r w:rsidR="00987802">
        <w:rPr>
          <w:rFonts w:ascii="Arial" w:eastAsia="Calibri" w:hAnsi="Arial" w:cs="Arial"/>
          <w:color w:val="000000" w:themeColor="text1"/>
          <w:sz w:val="22"/>
        </w:rPr>
        <w:t xml:space="preserve">in the MiQuit3 </w:t>
      </w:r>
      <w:proofErr w:type="gramStart"/>
      <w:r w:rsidR="004C322F">
        <w:rPr>
          <w:rFonts w:ascii="Arial" w:eastAsia="Calibri" w:hAnsi="Arial" w:cs="Arial"/>
          <w:color w:val="000000" w:themeColor="text1"/>
          <w:sz w:val="22"/>
        </w:rPr>
        <w:t>RCT</w:t>
      </w:r>
      <w:r w:rsidR="00934D10">
        <w:rPr>
          <w:rFonts w:ascii="Arial" w:eastAsia="Calibri" w:hAnsi="Arial" w:cs="Arial"/>
          <w:color w:val="000000" w:themeColor="text1"/>
          <w:sz w:val="22"/>
        </w:rPr>
        <w:t xml:space="preserve">, </w:t>
      </w:r>
      <w:r w:rsidR="00F879EC" w:rsidRPr="09783D45">
        <w:rPr>
          <w:rFonts w:ascii="Arial" w:eastAsia="Calibri" w:hAnsi="Arial" w:cs="Arial"/>
          <w:color w:val="000000" w:themeColor="text1"/>
          <w:sz w:val="22"/>
        </w:rPr>
        <w:t xml:space="preserve"> </w:t>
      </w:r>
      <w:proofErr w:type="spellStart"/>
      <w:r w:rsidR="005E72CE" w:rsidRPr="09783D45">
        <w:rPr>
          <w:rFonts w:ascii="Arial" w:eastAsia="Calibri" w:hAnsi="Arial" w:cs="Arial"/>
          <w:color w:val="000000" w:themeColor="text1"/>
          <w:sz w:val="22"/>
        </w:rPr>
        <w:t>MiQuit</w:t>
      </w:r>
      <w:proofErr w:type="spellEnd"/>
      <w:proofErr w:type="gramEnd"/>
      <w:r w:rsidR="00F879EC" w:rsidRPr="09783D45">
        <w:rPr>
          <w:rFonts w:ascii="Arial" w:eastAsia="Calibri" w:hAnsi="Arial" w:cs="Arial"/>
          <w:color w:val="000000" w:themeColor="text1"/>
          <w:sz w:val="22"/>
        </w:rPr>
        <w:t xml:space="preserve"> </w:t>
      </w:r>
      <w:r w:rsidR="009C7BE5" w:rsidRPr="09783D45">
        <w:rPr>
          <w:rFonts w:ascii="Arial" w:eastAsia="Calibri" w:hAnsi="Arial" w:cs="Arial"/>
          <w:color w:val="000000" w:themeColor="text1"/>
          <w:sz w:val="22"/>
        </w:rPr>
        <w:t xml:space="preserve">would very likely prove </w:t>
      </w:r>
      <w:r w:rsidR="00F879EC" w:rsidRPr="09783D45">
        <w:rPr>
          <w:rFonts w:ascii="Arial" w:eastAsia="Calibri" w:hAnsi="Arial" w:cs="Arial"/>
          <w:color w:val="000000" w:themeColor="text1"/>
          <w:sz w:val="22"/>
        </w:rPr>
        <w:t>cost-effective</w:t>
      </w:r>
      <w:r w:rsidR="009C7BE5" w:rsidRPr="09783D45">
        <w:rPr>
          <w:rFonts w:ascii="Arial" w:eastAsia="Calibri" w:hAnsi="Arial" w:cs="Arial"/>
          <w:color w:val="000000" w:themeColor="text1"/>
          <w:sz w:val="22"/>
        </w:rPr>
        <w:t xml:space="preserve"> and cost</w:t>
      </w:r>
      <w:r w:rsidR="004A01E3" w:rsidRPr="09783D45">
        <w:rPr>
          <w:rFonts w:ascii="Arial" w:eastAsia="Calibri" w:hAnsi="Arial" w:cs="Arial"/>
          <w:color w:val="000000" w:themeColor="text1"/>
          <w:sz w:val="22"/>
        </w:rPr>
        <w:t xml:space="preserve"> </w:t>
      </w:r>
      <w:r w:rsidR="009C7BE5" w:rsidRPr="09783D45">
        <w:rPr>
          <w:rFonts w:ascii="Arial" w:eastAsia="Calibri" w:hAnsi="Arial" w:cs="Arial"/>
          <w:color w:val="000000" w:themeColor="text1"/>
          <w:sz w:val="22"/>
        </w:rPr>
        <w:t>saving</w:t>
      </w:r>
      <w:r w:rsidR="009C0A95">
        <w:rPr>
          <w:rFonts w:ascii="Arial" w:eastAsia="Calibri" w:hAnsi="Arial" w:cs="Arial"/>
          <w:color w:val="000000" w:themeColor="text1"/>
          <w:sz w:val="22"/>
        </w:rPr>
        <w:t xml:space="preserve"> to healthcare </w:t>
      </w:r>
      <w:r w:rsidR="009C0A95">
        <w:rPr>
          <w:rFonts w:ascii="Arial" w:eastAsia="Calibri" w:hAnsi="Arial" w:cs="Arial"/>
          <w:color w:val="000000" w:themeColor="text1"/>
          <w:sz w:val="22"/>
        </w:rPr>
        <w:lastRenderedPageBreak/>
        <w:t>providers</w:t>
      </w:r>
      <w:r w:rsidR="00F879EC" w:rsidRPr="09783D45">
        <w:rPr>
          <w:rFonts w:ascii="Arial" w:eastAsia="Calibri" w:hAnsi="Arial" w:cs="Arial"/>
          <w:color w:val="000000" w:themeColor="text1"/>
          <w:sz w:val="22"/>
        </w:rPr>
        <w:t xml:space="preserve">.  </w:t>
      </w:r>
      <w:r w:rsidR="00C50C68" w:rsidRPr="09783D45">
        <w:rPr>
          <w:rFonts w:ascii="Arial" w:eastAsia="Calibri" w:hAnsi="Arial" w:cs="Arial"/>
          <w:color w:val="000000" w:themeColor="text1"/>
          <w:sz w:val="22"/>
        </w:rPr>
        <w:t xml:space="preserve">In </w:t>
      </w:r>
      <w:r w:rsidR="00EB409E">
        <w:rPr>
          <w:rFonts w:ascii="Arial" w:eastAsia="Calibri" w:hAnsi="Arial" w:cs="Arial"/>
          <w:color w:val="000000" w:themeColor="text1"/>
          <w:sz w:val="22"/>
        </w:rPr>
        <w:t xml:space="preserve">all </w:t>
      </w:r>
      <w:proofErr w:type="spellStart"/>
      <w:r w:rsidR="00EB409E">
        <w:rPr>
          <w:rFonts w:ascii="Arial" w:eastAsia="Calibri" w:hAnsi="Arial" w:cs="Arial"/>
          <w:color w:val="000000" w:themeColor="text1"/>
          <w:sz w:val="22"/>
        </w:rPr>
        <w:t>MiQuit</w:t>
      </w:r>
      <w:proofErr w:type="spellEnd"/>
      <w:r w:rsidR="00EB409E">
        <w:rPr>
          <w:rFonts w:ascii="Arial" w:eastAsia="Calibri" w:hAnsi="Arial" w:cs="Arial"/>
          <w:color w:val="000000" w:themeColor="text1"/>
          <w:sz w:val="22"/>
        </w:rPr>
        <w:t xml:space="preserve"> studies</w:t>
      </w:r>
      <w:r w:rsidR="00711F16">
        <w:rPr>
          <w:rFonts w:ascii="Arial" w:eastAsia="Calibri" w:hAnsi="Arial" w:cs="Arial"/>
          <w:color w:val="000000" w:themeColor="text1"/>
          <w:sz w:val="22"/>
        </w:rPr>
        <w:t xml:space="preserve">, the text message programme </w:t>
      </w:r>
      <w:r w:rsidR="00DF2DC6" w:rsidRPr="09783D45">
        <w:rPr>
          <w:rFonts w:ascii="Arial" w:eastAsia="Calibri" w:hAnsi="Arial" w:cs="Arial"/>
          <w:color w:val="000000" w:themeColor="text1"/>
          <w:sz w:val="22"/>
        </w:rPr>
        <w:t>was offered to women who</w:t>
      </w:r>
      <w:r w:rsidR="0042553E" w:rsidRPr="09783D45">
        <w:rPr>
          <w:rFonts w:ascii="Arial" w:eastAsia="Calibri" w:hAnsi="Arial" w:cs="Arial"/>
          <w:color w:val="000000" w:themeColor="text1"/>
          <w:sz w:val="22"/>
        </w:rPr>
        <w:t xml:space="preserve"> </w:t>
      </w:r>
      <w:r w:rsidR="00EB4C00">
        <w:rPr>
          <w:rFonts w:ascii="Arial" w:eastAsia="Calibri" w:hAnsi="Arial" w:cs="Arial"/>
          <w:color w:val="000000" w:themeColor="text1"/>
          <w:sz w:val="22"/>
        </w:rPr>
        <w:t xml:space="preserve">simply </w:t>
      </w:r>
      <w:r w:rsidR="00C50C68" w:rsidRPr="09783D45">
        <w:rPr>
          <w:rFonts w:ascii="Arial" w:eastAsia="Calibri" w:hAnsi="Arial" w:cs="Arial"/>
          <w:color w:val="000000" w:themeColor="text1"/>
          <w:sz w:val="22"/>
        </w:rPr>
        <w:t>agree</w:t>
      </w:r>
      <w:r w:rsidR="004A01E3" w:rsidRPr="09783D45">
        <w:rPr>
          <w:rFonts w:ascii="Arial" w:eastAsia="Calibri" w:hAnsi="Arial" w:cs="Arial"/>
          <w:color w:val="000000" w:themeColor="text1"/>
          <w:sz w:val="22"/>
        </w:rPr>
        <w:t>d</w:t>
      </w:r>
      <w:r w:rsidR="0042553E" w:rsidRPr="09783D45">
        <w:rPr>
          <w:rFonts w:ascii="Arial" w:eastAsia="Calibri" w:hAnsi="Arial" w:cs="Arial"/>
          <w:color w:val="000000" w:themeColor="text1"/>
          <w:sz w:val="22"/>
        </w:rPr>
        <w:t xml:space="preserve"> to receive information on stopping</w:t>
      </w:r>
      <w:r w:rsidR="00DF2DC6" w:rsidRPr="09783D45">
        <w:rPr>
          <w:rFonts w:ascii="Arial" w:eastAsia="Calibri" w:hAnsi="Arial" w:cs="Arial"/>
          <w:color w:val="000000" w:themeColor="text1"/>
          <w:sz w:val="22"/>
        </w:rPr>
        <w:t xml:space="preserve"> smok</w:t>
      </w:r>
      <w:r w:rsidR="0042553E" w:rsidRPr="09783D45">
        <w:rPr>
          <w:rFonts w:ascii="Arial" w:eastAsia="Calibri" w:hAnsi="Arial" w:cs="Arial"/>
          <w:color w:val="000000" w:themeColor="text1"/>
          <w:sz w:val="22"/>
        </w:rPr>
        <w:t>ing</w:t>
      </w:r>
      <w:r w:rsidR="005E7788" w:rsidRPr="09783D45">
        <w:rPr>
          <w:rFonts w:ascii="Arial" w:eastAsia="Calibri" w:hAnsi="Arial" w:cs="Arial"/>
          <w:color w:val="000000" w:themeColor="text1"/>
          <w:sz w:val="22"/>
        </w:rPr>
        <w:t xml:space="preserve"> and</w:t>
      </w:r>
      <w:r w:rsidR="004A01E3" w:rsidRPr="09783D45">
        <w:rPr>
          <w:rFonts w:ascii="Arial" w:eastAsia="Calibri" w:hAnsi="Arial" w:cs="Arial"/>
          <w:color w:val="000000" w:themeColor="text1"/>
          <w:sz w:val="22"/>
        </w:rPr>
        <w:t xml:space="preserve"> so,</w:t>
      </w:r>
      <w:r w:rsidR="005E7788" w:rsidRPr="09783D45">
        <w:rPr>
          <w:rFonts w:ascii="Arial" w:eastAsia="Calibri" w:hAnsi="Arial" w:cs="Arial"/>
          <w:color w:val="000000" w:themeColor="text1"/>
          <w:sz w:val="22"/>
        </w:rPr>
        <w:t xml:space="preserve"> </w:t>
      </w:r>
      <w:r w:rsidR="00A16156">
        <w:rPr>
          <w:rFonts w:ascii="Arial" w:eastAsia="Calibri" w:hAnsi="Arial" w:cs="Arial"/>
          <w:color w:val="000000" w:themeColor="text1"/>
          <w:sz w:val="22"/>
        </w:rPr>
        <w:t xml:space="preserve">this </w:t>
      </w:r>
      <w:r w:rsidR="005E7788" w:rsidRPr="09783D45">
        <w:rPr>
          <w:rFonts w:ascii="Arial" w:eastAsia="Calibri" w:hAnsi="Arial" w:cs="Arial"/>
          <w:color w:val="000000" w:themeColor="text1"/>
          <w:sz w:val="22"/>
        </w:rPr>
        <w:t>was aimed at both encouraging quitting</w:t>
      </w:r>
      <w:r w:rsidR="00D70816" w:rsidRPr="09783D45">
        <w:rPr>
          <w:rFonts w:ascii="Arial" w:eastAsia="Calibri" w:hAnsi="Arial" w:cs="Arial"/>
          <w:color w:val="000000" w:themeColor="text1"/>
          <w:sz w:val="22"/>
        </w:rPr>
        <w:t xml:space="preserve"> (</w:t>
      </w:r>
      <w:r w:rsidR="008049C5" w:rsidRPr="09783D45">
        <w:rPr>
          <w:rFonts w:ascii="Arial" w:eastAsia="Calibri" w:hAnsi="Arial" w:cs="Arial"/>
          <w:color w:val="000000" w:themeColor="text1"/>
          <w:sz w:val="22"/>
        </w:rPr>
        <w:t>‘cessation-induction’</w:t>
      </w:r>
      <w:r w:rsidR="00D70816" w:rsidRPr="09783D45">
        <w:rPr>
          <w:rFonts w:ascii="Arial" w:eastAsia="Calibri" w:hAnsi="Arial" w:cs="Arial"/>
          <w:color w:val="000000" w:themeColor="text1"/>
          <w:sz w:val="22"/>
        </w:rPr>
        <w:t>)</w:t>
      </w:r>
      <w:r w:rsidR="008049C5" w:rsidRPr="09783D45">
        <w:rPr>
          <w:rFonts w:ascii="Arial" w:eastAsia="Calibri" w:hAnsi="Arial" w:cs="Arial"/>
          <w:color w:val="000000" w:themeColor="text1"/>
          <w:sz w:val="22"/>
        </w:rPr>
        <w:t xml:space="preserve"> </w:t>
      </w:r>
      <w:r w:rsidR="0031504C" w:rsidRPr="09783D45">
        <w:rPr>
          <w:rFonts w:ascii="Arial" w:eastAsia="Calibri" w:hAnsi="Arial" w:cs="Arial"/>
          <w:color w:val="000000" w:themeColor="text1"/>
          <w:sz w:val="22"/>
        </w:rPr>
        <w:t>and</w:t>
      </w:r>
      <w:r w:rsidR="008049C5" w:rsidRPr="09783D45">
        <w:rPr>
          <w:rFonts w:ascii="Arial" w:eastAsia="Calibri" w:hAnsi="Arial" w:cs="Arial"/>
          <w:color w:val="000000" w:themeColor="text1"/>
          <w:sz w:val="22"/>
        </w:rPr>
        <w:t xml:space="preserve"> </w:t>
      </w:r>
      <w:r w:rsidR="00D70816" w:rsidRPr="09783D45">
        <w:rPr>
          <w:rFonts w:ascii="Arial" w:eastAsia="Calibri" w:hAnsi="Arial" w:cs="Arial"/>
          <w:color w:val="000000" w:themeColor="text1"/>
          <w:sz w:val="22"/>
        </w:rPr>
        <w:t xml:space="preserve">helping </w:t>
      </w:r>
      <w:r w:rsidR="00FA4192" w:rsidRPr="09783D45">
        <w:rPr>
          <w:rFonts w:ascii="Arial" w:eastAsia="Calibri" w:hAnsi="Arial" w:cs="Arial"/>
          <w:color w:val="000000" w:themeColor="text1"/>
          <w:sz w:val="22"/>
        </w:rPr>
        <w:t>women</w:t>
      </w:r>
      <w:r w:rsidR="00D70816" w:rsidRPr="09783D45">
        <w:rPr>
          <w:rFonts w:ascii="Arial" w:eastAsia="Calibri" w:hAnsi="Arial" w:cs="Arial"/>
          <w:color w:val="000000" w:themeColor="text1"/>
          <w:sz w:val="22"/>
        </w:rPr>
        <w:t xml:space="preserve"> succeed</w:t>
      </w:r>
      <w:r w:rsidR="00BC7A1E" w:rsidRPr="09783D45">
        <w:rPr>
          <w:rFonts w:ascii="Arial" w:eastAsia="Calibri" w:hAnsi="Arial" w:cs="Arial"/>
          <w:color w:val="000000" w:themeColor="text1"/>
          <w:sz w:val="22"/>
        </w:rPr>
        <w:t xml:space="preserve"> in quit attempts</w:t>
      </w:r>
      <w:r w:rsidR="00D70816" w:rsidRPr="09783D45">
        <w:rPr>
          <w:rFonts w:ascii="Arial" w:eastAsia="Calibri" w:hAnsi="Arial" w:cs="Arial"/>
          <w:color w:val="000000" w:themeColor="text1"/>
          <w:sz w:val="22"/>
        </w:rPr>
        <w:t xml:space="preserve"> (</w:t>
      </w:r>
      <w:r w:rsidR="008049C5" w:rsidRPr="09783D45">
        <w:rPr>
          <w:rFonts w:ascii="Arial" w:eastAsia="Calibri" w:hAnsi="Arial" w:cs="Arial"/>
          <w:color w:val="000000" w:themeColor="text1"/>
          <w:sz w:val="22"/>
        </w:rPr>
        <w:t>‘aid</w:t>
      </w:r>
      <w:r w:rsidR="00D70816" w:rsidRPr="09783D45">
        <w:rPr>
          <w:rFonts w:ascii="Arial" w:eastAsia="Calibri" w:hAnsi="Arial" w:cs="Arial"/>
          <w:color w:val="000000" w:themeColor="text1"/>
          <w:sz w:val="22"/>
        </w:rPr>
        <w:t>-</w:t>
      </w:r>
      <w:r w:rsidR="008049C5" w:rsidRPr="09783D45">
        <w:rPr>
          <w:rFonts w:ascii="Arial" w:eastAsia="Calibri" w:hAnsi="Arial" w:cs="Arial"/>
          <w:color w:val="000000" w:themeColor="text1"/>
          <w:sz w:val="22"/>
        </w:rPr>
        <w:t>to</w:t>
      </w:r>
      <w:r w:rsidR="00D70816" w:rsidRPr="09783D45">
        <w:rPr>
          <w:rFonts w:ascii="Arial" w:eastAsia="Calibri" w:hAnsi="Arial" w:cs="Arial"/>
          <w:color w:val="000000" w:themeColor="text1"/>
          <w:sz w:val="22"/>
        </w:rPr>
        <w:t>-</w:t>
      </w:r>
      <w:r w:rsidR="008049C5" w:rsidRPr="09783D45">
        <w:rPr>
          <w:rFonts w:ascii="Arial" w:eastAsia="Calibri" w:hAnsi="Arial" w:cs="Arial"/>
          <w:color w:val="000000" w:themeColor="text1"/>
          <w:sz w:val="22"/>
        </w:rPr>
        <w:t>cessation’</w:t>
      </w:r>
      <w:r w:rsidR="00D70816" w:rsidRPr="09783D45">
        <w:rPr>
          <w:rFonts w:ascii="Arial" w:eastAsia="Calibri" w:hAnsi="Arial" w:cs="Arial"/>
          <w:color w:val="000000" w:themeColor="text1"/>
          <w:sz w:val="22"/>
        </w:rPr>
        <w:t>)</w:t>
      </w:r>
      <w:r w:rsidR="00AF190C" w:rsidRPr="09783D45">
        <w:rPr>
          <w:rFonts w:ascii="Arial" w:eastAsia="Calibri" w:hAnsi="Arial" w:cs="Arial"/>
          <w:color w:val="000000" w:themeColor="text1"/>
          <w:sz w:val="22"/>
        </w:rPr>
        <w:t>.</w:t>
      </w:r>
      <w:r w:rsidR="00D6436B" w:rsidRPr="09783D45">
        <w:rPr>
          <w:rFonts w:ascii="Arial" w:eastAsia="Calibri" w:hAnsi="Arial" w:cs="Arial"/>
          <w:color w:val="000000" w:themeColor="text1"/>
          <w:sz w:val="22"/>
        </w:rPr>
        <w:t xml:space="preserve"> </w:t>
      </w:r>
      <w:r w:rsidR="00C50C68" w:rsidRPr="09783D45">
        <w:rPr>
          <w:rFonts w:ascii="Arial" w:eastAsia="Calibri" w:hAnsi="Arial" w:cs="Arial"/>
          <w:color w:val="000000" w:themeColor="text1"/>
          <w:sz w:val="22"/>
        </w:rPr>
        <w:t xml:space="preserve">Given the successful way text message systems </w:t>
      </w:r>
      <w:r w:rsidR="000030A3">
        <w:rPr>
          <w:rFonts w:ascii="Arial" w:eastAsia="Calibri" w:hAnsi="Arial" w:cs="Arial"/>
          <w:color w:val="000000" w:themeColor="text1"/>
          <w:sz w:val="22"/>
        </w:rPr>
        <w:t>have bee</w:t>
      </w:r>
      <w:r w:rsidR="00A16156">
        <w:rPr>
          <w:rFonts w:ascii="Arial" w:eastAsia="Calibri" w:hAnsi="Arial" w:cs="Arial"/>
          <w:color w:val="000000" w:themeColor="text1"/>
          <w:sz w:val="22"/>
        </w:rPr>
        <w:t>n</w:t>
      </w:r>
      <w:r w:rsidR="000030A3" w:rsidRPr="09783D45">
        <w:rPr>
          <w:rFonts w:ascii="Arial" w:eastAsia="Calibri" w:hAnsi="Arial" w:cs="Arial"/>
          <w:color w:val="000000" w:themeColor="text1"/>
          <w:sz w:val="22"/>
        </w:rPr>
        <w:t xml:space="preserve"> </w:t>
      </w:r>
      <w:r w:rsidR="00C50C68" w:rsidRPr="09783D45">
        <w:rPr>
          <w:rFonts w:ascii="Arial" w:eastAsia="Calibri" w:hAnsi="Arial" w:cs="Arial"/>
          <w:color w:val="000000" w:themeColor="text1"/>
          <w:sz w:val="22"/>
        </w:rPr>
        <w:t xml:space="preserve">used in </w:t>
      </w:r>
      <w:r w:rsidR="00A81D7C" w:rsidRPr="09783D45">
        <w:rPr>
          <w:rFonts w:ascii="Arial" w:eastAsia="Calibri" w:hAnsi="Arial" w:cs="Arial"/>
          <w:color w:val="000000" w:themeColor="text1"/>
          <w:sz w:val="22"/>
        </w:rPr>
        <w:t>trials</w:t>
      </w:r>
      <w:r w:rsidR="00C50C68" w:rsidRPr="09783D45">
        <w:rPr>
          <w:rFonts w:ascii="Arial" w:eastAsia="Calibri" w:hAnsi="Arial" w:cs="Arial"/>
          <w:color w:val="000000" w:themeColor="text1"/>
          <w:sz w:val="22"/>
        </w:rPr>
        <w:t xml:space="preserve"> </w:t>
      </w:r>
      <w:r w:rsidR="00BC7A1E" w:rsidRPr="09783D45">
        <w:rPr>
          <w:rFonts w:ascii="Arial" w:eastAsia="Calibri" w:hAnsi="Arial" w:cs="Arial"/>
          <w:color w:val="000000" w:themeColor="text1"/>
          <w:sz w:val="22"/>
        </w:rPr>
        <w:t xml:space="preserve">which have reported </w:t>
      </w:r>
      <w:r w:rsidR="00C50C68" w:rsidRPr="09783D45">
        <w:rPr>
          <w:rFonts w:ascii="Arial" w:eastAsia="Calibri" w:hAnsi="Arial" w:cs="Arial"/>
          <w:color w:val="000000" w:themeColor="text1"/>
          <w:sz w:val="22"/>
        </w:rPr>
        <w:t xml:space="preserve">since </w:t>
      </w:r>
      <w:proofErr w:type="spellStart"/>
      <w:r w:rsidR="00C50C68" w:rsidRPr="09783D45">
        <w:rPr>
          <w:rFonts w:ascii="Arial" w:eastAsia="Calibri" w:hAnsi="Arial" w:cs="Arial"/>
          <w:color w:val="000000" w:themeColor="text1"/>
          <w:sz w:val="22"/>
        </w:rPr>
        <w:t>MiQuit</w:t>
      </w:r>
      <w:proofErr w:type="spellEnd"/>
      <w:r w:rsidR="00C50C68" w:rsidRPr="09783D45">
        <w:rPr>
          <w:rFonts w:ascii="Arial" w:eastAsia="Calibri" w:hAnsi="Arial" w:cs="Arial"/>
          <w:color w:val="000000" w:themeColor="text1"/>
          <w:sz w:val="22"/>
        </w:rPr>
        <w:t xml:space="preserve"> was developed, </w:t>
      </w:r>
      <w:r w:rsidR="00FA4192" w:rsidRPr="09783D45">
        <w:rPr>
          <w:rFonts w:ascii="Arial" w:eastAsia="Calibri" w:hAnsi="Arial" w:cs="Arial"/>
          <w:color w:val="000000" w:themeColor="text1"/>
          <w:sz w:val="22"/>
        </w:rPr>
        <w:t xml:space="preserve">it would be </w:t>
      </w:r>
      <w:r w:rsidR="00415863" w:rsidRPr="09783D45">
        <w:rPr>
          <w:rFonts w:ascii="Arial" w:eastAsia="Calibri" w:hAnsi="Arial" w:cs="Arial"/>
          <w:color w:val="000000" w:themeColor="text1"/>
          <w:sz w:val="22"/>
        </w:rPr>
        <w:t xml:space="preserve">logical </w:t>
      </w:r>
      <w:r w:rsidR="00650A8C" w:rsidRPr="09783D45">
        <w:rPr>
          <w:rFonts w:ascii="Arial" w:eastAsia="Calibri" w:hAnsi="Arial" w:cs="Arial"/>
          <w:color w:val="000000" w:themeColor="text1"/>
          <w:sz w:val="22"/>
        </w:rPr>
        <w:t xml:space="preserve">to </w:t>
      </w:r>
      <w:r w:rsidR="00FD1C61" w:rsidRPr="09783D45">
        <w:rPr>
          <w:rFonts w:ascii="Arial" w:eastAsia="Calibri" w:hAnsi="Arial" w:cs="Arial"/>
          <w:color w:val="000000" w:themeColor="text1"/>
          <w:sz w:val="22"/>
        </w:rPr>
        <w:t xml:space="preserve">test </w:t>
      </w:r>
      <w:proofErr w:type="spellStart"/>
      <w:r w:rsidR="00650A8C" w:rsidRPr="09783D45">
        <w:rPr>
          <w:rFonts w:ascii="Arial" w:eastAsia="Calibri" w:hAnsi="Arial" w:cs="Arial"/>
          <w:color w:val="000000" w:themeColor="text1"/>
          <w:sz w:val="22"/>
        </w:rPr>
        <w:t>MiQuit</w:t>
      </w:r>
      <w:proofErr w:type="spellEnd"/>
      <w:r w:rsidR="002D4753" w:rsidRPr="09783D45">
        <w:rPr>
          <w:rFonts w:ascii="Arial" w:eastAsia="Calibri" w:hAnsi="Arial" w:cs="Arial"/>
          <w:color w:val="000000" w:themeColor="text1"/>
          <w:sz w:val="22"/>
        </w:rPr>
        <w:t xml:space="preserve"> </w:t>
      </w:r>
      <w:r w:rsidR="002E1F43" w:rsidRPr="09783D45">
        <w:rPr>
          <w:rFonts w:ascii="Arial" w:eastAsia="Calibri" w:hAnsi="Arial" w:cs="Arial"/>
          <w:color w:val="000000" w:themeColor="text1"/>
          <w:sz w:val="22"/>
        </w:rPr>
        <w:t>as an ‘aid to cessation’</w:t>
      </w:r>
      <w:r w:rsidR="00FA4192" w:rsidRPr="09783D45">
        <w:rPr>
          <w:rFonts w:ascii="Arial" w:eastAsia="Calibri" w:hAnsi="Arial" w:cs="Arial"/>
          <w:color w:val="000000" w:themeColor="text1"/>
          <w:sz w:val="22"/>
        </w:rPr>
        <w:t xml:space="preserve">, </w:t>
      </w:r>
      <w:r w:rsidR="002E1F43" w:rsidRPr="09783D45">
        <w:rPr>
          <w:rFonts w:ascii="Arial" w:eastAsia="Calibri" w:hAnsi="Arial" w:cs="Arial"/>
          <w:color w:val="000000" w:themeColor="text1"/>
          <w:sz w:val="22"/>
        </w:rPr>
        <w:t xml:space="preserve">offered only </w:t>
      </w:r>
      <w:r w:rsidR="206CB8AF" w:rsidRPr="09783D45">
        <w:rPr>
          <w:rFonts w:ascii="Arial" w:eastAsia="Calibri" w:hAnsi="Arial" w:cs="Arial"/>
          <w:color w:val="000000" w:themeColor="text1"/>
          <w:sz w:val="22"/>
        </w:rPr>
        <w:t xml:space="preserve">to </w:t>
      </w:r>
      <w:r w:rsidR="007B1CDC" w:rsidRPr="09783D45">
        <w:rPr>
          <w:rFonts w:ascii="Arial" w:eastAsia="Calibri" w:hAnsi="Arial" w:cs="Arial"/>
          <w:color w:val="000000" w:themeColor="text1"/>
          <w:sz w:val="22"/>
        </w:rPr>
        <w:t xml:space="preserve">pregnant women who </w:t>
      </w:r>
      <w:r w:rsidR="00D20301" w:rsidRPr="09783D45">
        <w:rPr>
          <w:rFonts w:ascii="Arial" w:eastAsia="Calibri" w:hAnsi="Arial" w:cs="Arial"/>
          <w:color w:val="000000" w:themeColor="text1"/>
          <w:sz w:val="22"/>
        </w:rPr>
        <w:t>are motivated try stopping</w:t>
      </w:r>
      <w:r w:rsidR="00D20301">
        <w:rPr>
          <w:rFonts w:ascii="Arial" w:eastAsia="Calibri" w:hAnsi="Arial" w:cs="Arial"/>
          <w:color w:val="000000" w:themeColor="text1"/>
          <w:sz w:val="22"/>
        </w:rPr>
        <w:t xml:space="preserve"> and who</w:t>
      </w:r>
      <w:r w:rsidR="00D20301" w:rsidRPr="09783D45">
        <w:rPr>
          <w:rFonts w:ascii="Arial" w:eastAsia="Calibri" w:hAnsi="Arial" w:cs="Arial"/>
          <w:color w:val="000000" w:themeColor="text1"/>
          <w:sz w:val="22"/>
        </w:rPr>
        <w:t xml:space="preserve"> </w:t>
      </w:r>
      <w:r w:rsidR="00E8369D" w:rsidRPr="09783D45">
        <w:rPr>
          <w:rFonts w:ascii="Arial" w:eastAsia="Calibri" w:hAnsi="Arial" w:cs="Arial"/>
          <w:color w:val="000000" w:themeColor="text1"/>
          <w:sz w:val="22"/>
        </w:rPr>
        <w:t>agree</w:t>
      </w:r>
      <w:r w:rsidR="00001A6E" w:rsidRPr="09783D45">
        <w:rPr>
          <w:rFonts w:ascii="Arial" w:eastAsia="Calibri" w:hAnsi="Arial" w:cs="Arial"/>
          <w:color w:val="000000" w:themeColor="text1"/>
          <w:sz w:val="22"/>
        </w:rPr>
        <w:t xml:space="preserve"> </w:t>
      </w:r>
      <w:r w:rsidR="48818755" w:rsidRPr="09783D45">
        <w:rPr>
          <w:rFonts w:ascii="Arial" w:eastAsia="Calibri" w:hAnsi="Arial" w:cs="Arial"/>
          <w:color w:val="000000" w:themeColor="text1"/>
          <w:sz w:val="22"/>
        </w:rPr>
        <w:t xml:space="preserve">to </w:t>
      </w:r>
      <w:r w:rsidR="00001A6E" w:rsidRPr="09783D45">
        <w:rPr>
          <w:rFonts w:ascii="Arial" w:eastAsia="Calibri" w:hAnsi="Arial" w:cs="Arial"/>
          <w:color w:val="000000" w:themeColor="text1"/>
          <w:sz w:val="22"/>
        </w:rPr>
        <w:t>set quit date</w:t>
      </w:r>
      <w:r w:rsidR="00E8369D" w:rsidRPr="09783D45">
        <w:rPr>
          <w:rFonts w:ascii="Arial" w:eastAsia="Calibri" w:hAnsi="Arial" w:cs="Arial"/>
          <w:color w:val="000000" w:themeColor="text1"/>
          <w:sz w:val="22"/>
        </w:rPr>
        <w:t>s</w:t>
      </w:r>
      <w:r w:rsidR="0074191E" w:rsidRPr="09783D45">
        <w:rPr>
          <w:rFonts w:ascii="Arial" w:eastAsia="Calibri" w:hAnsi="Arial" w:cs="Arial"/>
          <w:color w:val="000000" w:themeColor="text1"/>
          <w:sz w:val="22"/>
        </w:rPr>
        <w:t xml:space="preserve">. </w:t>
      </w:r>
      <w:r w:rsidR="00F16E26" w:rsidRPr="09783D45">
        <w:rPr>
          <w:rFonts w:ascii="Arial" w:eastAsia="Calibri" w:hAnsi="Arial" w:cs="Arial"/>
          <w:color w:val="000000" w:themeColor="text1"/>
          <w:sz w:val="22"/>
        </w:rPr>
        <w:t xml:space="preserve"> </w:t>
      </w:r>
      <w:proofErr w:type="spellStart"/>
      <w:r w:rsidR="00642A11" w:rsidRPr="09783D45">
        <w:rPr>
          <w:rFonts w:ascii="Arial" w:eastAsia="Calibri" w:hAnsi="Arial" w:cs="Arial"/>
          <w:color w:val="000000" w:themeColor="text1"/>
          <w:sz w:val="22"/>
        </w:rPr>
        <w:t>MiQuit</w:t>
      </w:r>
      <w:proofErr w:type="spellEnd"/>
      <w:r w:rsidR="00642A11" w:rsidRPr="09783D45">
        <w:rPr>
          <w:rFonts w:ascii="Arial" w:eastAsia="Calibri" w:hAnsi="Arial" w:cs="Arial"/>
          <w:color w:val="000000" w:themeColor="text1"/>
          <w:sz w:val="22"/>
        </w:rPr>
        <w:t xml:space="preserve"> users reported </w:t>
      </w:r>
      <w:r w:rsidR="00F16E26" w:rsidRPr="09783D45">
        <w:rPr>
          <w:rFonts w:ascii="Arial" w:eastAsia="Calibri" w:hAnsi="Arial" w:cs="Arial"/>
          <w:color w:val="000000" w:themeColor="text1"/>
          <w:sz w:val="22"/>
        </w:rPr>
        <w:t>positive changes in smoking behaviours</w:t>
      </w:r>
      <w:r w:rsidR="00B62BAE">
        <w:rPr>
          <w:rFonts w:ascii="Arial" w:eastAsia="Calibri" w:hAnsi="Arial" w:cs="Arial"/>
          <w:color w:val="000000" w:themeColor="text1"/>
          <w:sz w:val="22"/>
        </w:rPr>
        <w:t>,</w:t>
      </w:r>
      <w:r w:rsidR="003F083C" w:rsidRPr="09783D45">
        <w:rPr>
          <w:rFonts w:ascii="Arial" w:eastAsia="Calibri" w:hAnsi="Arial" w:cs="Arial"/>
          <w:color w:val="000000" w:themeColor="text1"/>
          <w:sz w:val="22"/>
        </w:rPr>
        <w:t xml:space="preserve"> and</w:t>
      </w:r>
      <w:r w:rsidR="00571DBB" w:rsidRPr="09783D45">
        <w:rPr>
          <w:rFonts w:ascii="Arial" w:eastAsia="Calibri" w:hAnsi="Arial" w:cs="Arial"/>
          <w:color w:val="000000" w:themeColor="text1"/>
          <w:sz w:val="22"/>
        </w:rPr>
        <w:t xml:space="preserve"> </w:t>
      </w:r>
      <w:r w:rsidR="002E1F43" w:rsidRPr="09783D45">
        <w:rPr>
          <w:rFonts w:ascii="Arial" w:eastAsia="Calibri" w:hAnsi="Arial" w:cs="Arial"/>
          <w:color w:val="000000" w:themeColor="text1"/>
          <w:sz w:val="22"/>
        </w:rPr>
        <w:t>the</w:t>
      </w:r>
      <w:r w:rsidR="003F083C" w:rsidRPr="09783D45">
        <w:rPr>
          <w:rFonts w:ascii="Arial" w:eastAsia="Calibri" w:hAnsi="Arial" w:cs="Arial"/>
          <w:color w:val="000000" w:themeColor="text1"/>
          <w:sz w:val="22"/>
        </w:rPr>
        <w:t xml:space="preserve"> </w:t>
      </w:r>
      <w:r w:rsidR="00642A11" w:rsidRPr="09783D45">
        <w:rPr>
          <w:rFonts w:ascii="Arial" w:eastAsia="Calibri" w:hAnsi="Arial" w:cs="Arial"/>
          <w:color w:val="000000" w:themeColor="text1"/>
          <w:sz w:val="22"/>
        </w:rPr>
        <w:t>imprecise</w:t>
      </w:r>
      <w:r w:rsidR="002E1F43" w:rsidRPr="09783D45">
        <w:rPr>
          <w:rFonts w:ascii="Arial" w:eastAsia="Calibri" w:hAnsi="Arial" w:cs="Arial"/>
          <w:color w:val="000000" w:themeColor="text1"/>
          <w:sz w:val="22"/>
        </w:rPr>
        <w:t xml:space="preserve"> </w:t>
      </w:r>
      <w:r w:rsidR="00571DBB" w:rsidRPr="09783D45">
        <w:rPr>
          <w:rFonts w:ascii="Arial" w:eastAsia="Calibri" w:hAnsi="Arial" w:cs="Arial"/>
          <w:color w:val="000000" w:themeColor="text1"/>
          <w:sz w:val="22"/>
        </w:rPr>
        <w:t xml:space="preserve">point estimates </w:t>
      </w:r>
      <w:r w:rsidR="00E84130" w:rsidRPr="09783D45">
        <w:rPr>
          <w:rFonts w:ascii="Arial" w:eastAsia="Calibri" w:hAnsi="Arial" w:cs="Arial"/>
          <w:color w:val="000000" w:themeColor="text1"/>
          <w:sz w:val="22"/>
        </w:rPr>
        <w:t xml:space="preserve">in </w:t>
      </w:r>
      <w:r w:rsidR="002E1F43" w:rsidRPr="09783D45">
        <w:rPr>
          <w:rFonts w:ascii="Arial" w:eastAsia="Calibri" w:hAnsi="Arial" w:cs="Arial"/>
          <w:color w:val="000000" w:themeColor="text1"/>
          <w:sz w:val="22"/>
        </w:rPr>
        <w:t>treatment effect</w:t>
      </w:r>
      <w:r w:rsidR="00571DBB" w:rsidRPr="09783D45">
        <w:rPr>
          <w:rFonts w:ascii="Arial" w:eastAsia="Calibri" w:hAnsi="Arial" w:cs="Arial"/>
          <w:color w:val="000000" w:themeColor="text1"/>
          <w:sz w:val="22"/>
        </w:rPr>
        <w:t>s</w:t>
      </w:r>
      <w:r w:rsidR="008A0C17" w:rsidRPr="09783D45">
        <w:rPr>
          <w:rFonts w:ascii="Arial" w:eastAsia="Calibri" w:hAnsi="Arial" w:cs="Arial"/>
          <w:color w:val="000000" w:themeColor="text1"/>
          <w:sz w:val="22"/>
        </w:rPr>
        <w:t xml:space="preserve"> </w:t>
      </w:r>
      <w:r w:rsidR="00E84130" w:rsidRPr="09783D45">
        <w:rPr>
          <w:rFonts w:ascii="Arial" w:eastAsia="Calibri" w:hAnsi="Arial" w:cs="Arial"/>
          <w:color w:val="000000" w:themeColor="text1"/>
          <w:sz w:val="22"/>
        </w:rPr>
        <w:t xml:space="preserve">for </w:t>
      </w:r>
      <w:r w:rsidR="008A0C17" w:rsidRPr="09783D45">
        <w:rPr>
          <w:rFonts w:ascii="Arial" w:eastAsia="Calibri" w:hAnsi="Arial" w:cs="Arial"/>
          <w:color w:val="000000" w:themeColor="text1"/>
          <w:sz w:val="22"/>
        </w:rPr>
        <w:t xml:space="preserve">causing </w:t>
      </w:r>
      <w:r w:rsidR="00E8369D" w:rsidRPr="09783D45">
        <w:rPr>
          <w:rFonts w:ascii="Arial" w:eastAsia="Calibri" w:hAnsi="Arial" w:cs="Arial"/>
          <w:color w:val="000000" w:themeColor="text1"/>
          <w:sz w:val="22"/>
        </w:rPr>
        <w:t>shorter duration</w:t>
      </w:r>
      <w:r w:rsidR="008A0C17" w:rsidRPr="09783D45">
        <w:rPr>
          <w:rFonts w:ascii="Arial" w:eastAsia="Calibri" w:hAnsi="Arial" w:cs="Arial"/>
          <w:color w:val="000000" w:themeColor="text1"/>
          <w:sz w:val="22"/>
        </w:rPr>
        <w:t xml:space="preserve">s of </w:t>
      </w:r>
      <w:r w:rsidR="00642A11" w:rsidRPr="09783D45">
        <w:rPr>
          <w:rFonts w:ascii="Arial" w:eastAsia="Calibri" w:hAnsi="Arial" w:cs="Arial"/>
          <w:color w:val="000000" w:themeColor="text1"/>
          <w:sz w:val="22"/>
        </w:rPr>
        <w:t xml:space="preserve">abstinence </w:t>
      </w:r>
      <w:r w:rsidR="008A0C17" w:rsidRPr="09783D45">
        <w:rPr>
          <w:rFonts w:ascii="Arial" w:eastAsia="Calibri" w:hAnsi="Arial" w:cs="Arial"/>
          <w:color w:val="000000" w:themeColor="text1"/>
          <w:sz w:val="22"/>
        </w:rPr>
        <w:t xml:space="preserve">than </w:t>
      </w:r>
      <w:r w:rsidR="00E84130" w:rsidRPr="09783D45">
        <w:rPr>
          <w:rFonts w:ascii="Arial" w:eastAsia="Calibri" w:hAnsi="Arial" w:cs="Arial"/>
          <w:color w:val="000000" w:themeColor="text1"/>
          <w:sz w:val="22"/>
        </w:rPr>
        <w:t>measured by</w:t>
      </w:r>
      <w:r w:rsidR="008A0C17" w:rsidRPr="09783D45">
        <w:rPr>
          <w:rFonts w:ascii="Arial" w:eastAsia="Calibri" w:hAnsi="Arial" w:cs="Arial"/>
          <w:color w:val="000000" w:themeColor="text1"/>
          <w:sz w:val="22"/>
        </w:rPr>
        <w:t xml:space="preserve"> the primary </w:t>
      </w:r>
      <w:r w:rsidR="00642A11" w:rsidRPr="09783D45">
        <w:rPr>
          <w:rFonts w:ascii="Arial" w:eastAsia="Calibri" w:hAnsi="Arial" w:cs="Arial"/>
          <w:color w:val="000000" w:themeColor="text1"/>
          <w:sz w:val="22"/>
        </w:rPr>
        <w:t>outcome</w:t>
      </w:r>
      <w:r w:rsidR="008A0C17" w:rsidRPr="09783D45">
        <w:rPr>
          <w:rFonts w:ascii="Arial" w:eastAsia="Calibri" w:hAnsi="Arial" w:cs="Arial"/>
          <w:color w:val="000000" w:themeColor="text1"/>
          <w:sz w:val="22"/>
        </w:rPr>
        <w:t>,</w:t>
      </w:r>
      <w:r w:rsidR="003401FD" w:rsidRPr="09783D45">
        <w:rPr>
          <w:rFonts w:ascii="Arial" w:eastAsia="Calibri" w:hAnsi="Arial" w:cs="Arial"/>
          <w:color w:val="000000" w:themeColor="text1"/>
          <w:sz w:val="22"/>
        </w:rPr>
        <w:t xml:space="preserve"> </w:t>
      </w:r>
      <w:r w:rsidR="00642A11" w:rsidRPr="09783D45">
        <w:rPr>
          <w:rFonts w:ascii="Arial" w:eastAsia="Calibri" w:hAnsi="Arial" w:cs="Arial"/>
          <w:color w:val="000000" w:themeColor="text1"/>
          <w:sz w:val="22"/>
        </w:rPr>
        <w:t xml:space="preserve">were overwhelmingly in a positive direction. </w:t>
      </w:r>
      <w:r w:rsidR="00BD58A2" w:rsidRPr="09783D45">
        <w:rPr>
          <w:rFonts w:ascii="Arial" w:eastAsia="Calibri" w:hAnsi="Arial" w:cs="Arial"/>
          <w:color w:val="000000" w:themeColor="text1"/>
          <w:sz w:val="22"/>
        </w:rPr>
        <w:t xml:space="preserve"> Hence, i</w:t>
      </w:r>
      <w:r w:rsidR="00642A11" w:rsidRPr="09783D45">
        <w:rPr>
          <w:rFonts w:ascii="Arial" w:eastAsia="Calibri" w:hAnsi="Arial" w:cs="Arial"/>
          <w:color w:val="000000" w:themeColor="text1"/>
          <w:sz w:val="22"/>
        </w:rPr>
        <w:t>t is plausible</w:t>
      </w:r>
      <w:r w:rsidR="369A07BC" w:rsidRPr="09783D45">
        <w:rPr>
          <w:rFonts w:ascii="Arial" w:eastAsia="Calibri" w:hAnsi="Arial" w:cs="Arial"/>
          <w:color w:val="000000" w:themeColor="text1"/>
          <w:sz w:val="22"/>
        </w:rPr>
        <w:t>,</w:t>
      </w:r>
      <w:r w:rsidR="00642A11" w:rsidRPr="09783D45">
        <w:rPr>
          <w:rFonts w:ascii="Arial" w:eastAsia="Calibri" w:hAnsi="Arial" w:cs="Arial"/>
          <w:color w:val="000000" w:themeColor="text1"/>
          <w:sz w:val="22"/>
        </w:rPr>
        <w:t xml:space="preserve"> that</w:t>
      </w:r>
      <w:r w:rsidR="00E8369D" w:rsidRPr="09783D45">
        <w:rPr>
          <w:rFonts w:ascii="Arial" w:eastAsia="Calibri" w:hAnsi="Arial" w:cs="Arial"/>
          <w:color w:val="000000" w:themeColor="text1"/>
          <w:sz w:val="22"/>
        </w:rPr>
        <w:t xml:space="preserve"> </w:t>
      </w:r>
      <w:r w:rsidR="002E10A7">
        <w:rPr>
          <w:rFonts w:ascii="Arial" w:eastAsia="Calibri" w:hAnsi="Arial" w:cs="Arial"/>
          <w:color w:val="000000" w:themeColor="text1"/>
          <w:sz w:val="22"/>
        </w:rPr>
        <w:t xml:space="preserve">if </w:t>
      </w:r>
      <w:proofErr w:type="spellStart"/>
      <w:r w:rsidR="003F083C" w:rsidRPr="09783D45">
        <w:rPr>
          <w:rFonts w:ascii="Arial" w:eastAsia="Calibri" w:hAnsi="Arial" w:cs="Arial"/>
          <w:color w:val="000000" w:themeColor="text1"/>
          <w:sz w:val="22"/>
        </w:rPr>
        <w:t>MiQuit</w:t>
      </w:r>
      <w:proofErr w:type="spellEnd"/>
      <w:r w:rsidR="002E10A7">
        <w:rPr>
          <w:rFonts w:ascii="Arial" w:eastAsia="Calibri" w:hAnsi="Arial" w:cs="Arial"/>
          <w:color w:val="000000" w:themeColor="text1"/>
          <w:sz w:val="22"/>
        </w:rPr>
        <w:t xml:space="preserve"> </w:t>
      </w:r>
      <w:r w:rsidR="00B62BAE">
        <w:rPr>
          <w:rFonts w:ascii="Arial" w:eastAsia="Calibri" w:hAnsi="Arial" w:cs="Arial"/>
          <w:color w:val="000000" w:themeColor="text1"/>
          <w:sz w:val="22"/>
        </w:rPr>
        <w:t>were</w:t>
      </w:r>
      <w:r w:rsidR="002E10A7">
        <w:rPr>
          <w:rFonts w:ascii="Arial" w:eastAsia="Calibri" w:hAnsi="Arial" w:cs="Arial"/>
          <w:color w:val="000000" w:themeColor="text1"/>
          <w:sz w:val="22"/>
        </w:rPr>
        <w:t xml:space="preserve"> to be</w:t>
      </w:r>
      <w:r w:rsidR="007569E4" w:rsidRPr="09783D45">
        <w:rPr>
          <w:rFonts w:ascii="Arial" w:eastAsia="Calibri" w:hAnsi="Arial" w:cs="Arial"/>
          <w:color w:val="000000" w:themeColor="text1"/>
          <w:sz w:val="22"/>
        </w:rPr>
        <w:t xml:space="preserve"> used </w:t>
      </w:r>
      <w:r w:rsidR="00B62BAE" w:rsidRPr="09783D45">
        <w:rPr>
          <w:rFonts w:ascii="Arial" w:eastAsia="Calibri" w:hAnsi="Arial" w:cs="Arial"/>
          <w:color w:val="000000" w:themeColor="text1"/>
          <w:sz w:val="22"/>
        </w:rPr>
        <w:t xml:space="preserve">by </w:t>
      </w:r>
      <w:r w:rsidR="007569E4" w:rsidRPr="09783D45">
        <w:rPr>
          <w:rFonts w:ascii="Arial" w:eastAsia="Calibri" w:hAnsi="Arial" w:cs="Arial"/>
          <w:color w:val="000000" w:themeColor="text1"/>
          <w:sz w:val="22"/>
        </w:rPr>
        <w:t>only motivated quitters</w:t>
      </w:r>
      <w:r w:rsidR="00E03342">
        <w:rPr>
          <w:rFonts w:ascii="Arial" w:eastAsia="Calibri" w:hAnsi="Arial" w:cs="Arial"/>
          <w:color w:val="000000" w:themeColor="text1"/>
          <w:sz w:val="22"/>
        </w:rPr>
        <w:t>,</w:t>
      </w:r>
      <w:r w:rsidR="007569E4" w:rsidRPr="09783D45">
        <w:rPr>
          <w:rFonts w:ascii="Arial" w:eastAsia="Calibri" w:hAnsi="Arial" w:cs="Arial"/>
          <w:color w:val="000000" w:themeColor="text1"/>
          <w:sz w:val="22"/>
        </w:rPr>
        <w:t xml:space="preserve"> </w:t>
      </w:r>
      <w:r w:rsidR="00642A11" w:rsidRPr="09783D45">
        <w:rPr>
          <w:rFonts w:ascii="Arial" w:eastAsia="Calibri" w:hAnsi="Arial" w:cs="Arial"/>
          <w:color w:val="000000" w:themeColor="text1"/>
          <w:sz w:val="22"/>
        </w:rPr>
        <w:t xml:space="preserve">as a cessation aid, </w:t>
      </w:r>
      <w:r w:rsidR="00E84130" w:rsidRPr="09783D45">
        <w:rPr>
          <w:rFonts w:ascii="Arial" w:eastAsia="Calibri" w:hAnsi="Arial" w:cs="Arial"/>
          <w:color w:val="000000" w:themeColor="text1"/>
          <w:sz w:val="22"/>
        </w:rPr>
        <w:t xml:space="preserve">it </w:t>
      </w:r>
      <w:r w:rsidR="0055415F" w:rsidRPr="09783D45">
        <w:rPr>
          <w:rFonts w:ascii="Arial" w:eastAsia="Calibri" w:hAnsi="Arial" w:cs="Arial"/>
          <w:color w:val="000000" w:themeColor="text1"/>
          <w:sz w:val="22"/>
        </w:rPr>
        <w:t>w</w:t>
      </w:r>
      <w:r w:rsidR="00E8036F" w:rsidRPr="09783D45">
        <w:rPr>
          <w:rFonts w:ascii="Arial" w:eastAsia="Calibri" w:hAnsi="Arial" w:cs="Arial"/>
          <w:color w:val="000000" w:themeColor="text1"/>
          <w:sz w:val="22"/>
        </w:rPr>
        <w:t xml:space="preserve">ould </w:t>
      </w:r>
      <w:r w:rsidR="00E84130" w:rsidRPr="09783D45">
        <w:rPr>
          <w:rFonts w:ascii="Arial" w:eastAsia="Calibri" w:hAnsi="Arial" w:cs="Arial"/>
          <w:color w:val="000000" w:themeColor="text1"/>
          <w:sz w:val="22"/>
        </w:rPr>
        <w:t>ha</w:t>
      </w:r>
      <w:r w:rsidR="00E8036F" w:rsidRPr="09783D45">
        <w:rPr>
          <w:rFonts w:ascii="Arial" w:eastAsia="Calibri" w:hAnsi="Arial" w:cs="Arial"/>
          <w:color w:val="000000" w:themeColor="text1"/>
          <w:sz w:val="22"/>
        </w:rPr>
        <w:t>ve</w:t>
      </w:r>
      <w:r w:rsidR="00E84130" w:rsidRPr="09783D45">
        <w:rPr>
          <w:rFonts w:ascii="Arial" w:eastAsia="Calibri" w:hAnsi="Arial" w:cs="Arial"/>
          <w:color w:val="000000" w:themeColor="text1"/>
          <w:sz w:val="22"/>
        </w:rPr>
        <w:t xml:space="preserve"> </w:t>
      </w:r>
      <w:r w:rsidR="00642A11" w:rsidRPr="09783D45">
        <w:rPr>
          <w:rFonts w:ascii="Arial" w:eastAsia="Calibri" w:hAnsi="Arial" w:cs="Arial"/>
          <w:color w:val="000000" w:themeColor="text1"/>
          <w:sz w:val="22"/>
        </w:rPr>
        <w:t>more pronounced effects</w:t>
      </w:r>
      <w:r w:rsidR="003B7A90">
        <w:rPr>
          <w:rFonts w:ascii="Arial" w:eastAsia="Calibri" w:hAnsi="Arial" w:cs="Arial"/>
          <w:color w:val="000000" w:themeColor="text1"/>
          <w:sz w:val="22"/>
        </w:rPr>
        <w:t xml:space="preserve">. </w:t>
      </w:r>
      <w:r w:rsidR="00642A11" w:rsidRPr="09783D45">
        <w:rPr>
          <w:rFonts w:ascii="Arial" w:eastAsia="Calibri" w:hAnsi="Arial" w:cs="Arial"/>
          <w:color w:val="000000" w:themeColor="text1"/>
          <w:sz w:val="22"/>
        </w:rPr>
        <w:t xml:space="preserve"> </w:t>
      </w:r>
      <w:r w:rsidR="006843D5" w:rsidRPr="09783D45">
        <w:rPr>
          <w:rFonts w:ascii="Arial" w:eastAsia="Calibri" w:hAnsi="Arial" w:cs="Arial"/>
          <w:color w:val="000000" w:themeColor="text1"/>
          <w:sz w:val="22"/>
        </w:rPr>
        <w:t>A</w:t>
      </w:r>
      <w:r w:rsidR="00642A11" w:rsidRPr="09783D45">
        <w:rPr>
          <w:rFonts w:ascii="Arial" w:eastAsia="Calibri" w:hAnsi="Arial" w:cs="Arial"/>
          <w:color w:val="000000" w:themeColor="text1"/>
          <w:sz w:val="22"/>
        </w:rPr>
        <w:t>s most pregnant women try stopping soon after conception</w:t>
      </w:r>
      <w:r w:rsidR="00001A6E" w:rsidRPr="09783D45">
        <w:rPr>
          <w:rFonts w:ascii="Arial" w:eastAsia="Calibri" w:hAnsi="Arial" w:cs="Arial"/>
          <w:color w:val="000000" w:themeColor="text1"/>
          <w:sz w:val="22"/>
        </w:rPr>
        <w:fldChar w:fldCharType="begin"/>
      </w:r>
      <w:r w:rsidR="00001A6E" w:rsidRPr="09783D45">
        <w:rPr>
          <w:rFonts w:ascii="Arial" w:eastAsia="Calibri" w:hAnsi="Arial" w:cs="Arial"/>
          <w:color w:val="000000" w:themeColor="text1"/>
          <w:sz w:val="22"/>
        </w:rPr>
        <w:instrText xml:space="preserve"> ADDIN EN.CITE &lt;EndNote&gt;&lt;Cite&gt;&lt;Author&gt;Cooper&lt;/Author&gt;&lt;Year&gt;2017&lt;/Year&gt;&lt;RecNum&gt;2035&lt;/RecNum&gt;&lt;DisplayText&gt;&lt;style face="superscript"&gt;9&lt;/style&gt;&lt;/DisplayText&gt;&lt;record&gt;&lt;rec-number&gt;2035&lt;/rec-number&gt;&lt;foreign-keys&gt;&lt;key app="EN" db-id="zzpwswrpx2szz3e2xz1p2eafvvpast9dpe9r" timestamp="1591785849" guid="e79f4e5c-33e8-4297-a497-5f060c7c9a96"&gt;2035&lt;/key&gt;&lt;/foreign-keys&gt;&lt;ref-type name="Journal Article"&gt;17&lt;/ref-type&gt;&lt;contributors&gt;&lt;authors&gt;&lt;author&gt;Cooper, Sue&lt;/author&gt;&lt;author&gt;Orton, Sophie&lt;/author&gt;&lt;author&gt;Leonardi-Bee, Jo&lt;/author&gt;&lt;author&gt;Brotherton, Emma&lt;/author&gt;&lt;author&gt;Vanderbloemen, Laura&lt;/author&gt;&lt;author&gt;Bowker, Katharine&lt;/author&gt;&lt;author&gt;Naughton, Felix&lt;/author&gt;&lt;author&gt;Ussher, Michael&lt;/author&gt;&lt;author&gt;Pickett, Kate E&lt;/author&gt;&lt;author&gt;Sutton, Stephen&lt;/author&gt;&lt;author&gt;Coleman, Tim&lt;/author&gt;&lt;/authors&gt;&lt;/contributors&gt;&lt;titles&gt;&lt;title&gt;Smoking and quit attempts during pregnancy and postpartum: a longitudinal UK cohort&lt;/title&gt;&lt;secondary-title&gt;BMJ Open&lt;/secondary-title&gt;&lt;/titles&gt;&lt;periodical&gt;&lt;full-title&gt;BMJ Open&lt;/full-title&gt;&lt;/periodical&gt;&lt;volume&gt;7&lt;/volume&gt;&lt;number&gt;11&lt;/number&gt;&lt;dates&gt;&lt;year&gt;2017&lt;/year&gt;&lt;/dates&gt;&lt;urls&gt;&lt;related-urls&gt;&lt;url&gt;http://bmjopen.bmj.com/content/bmjopen/7/11/e018746.full.pdf&lt;/url&gt;&lt;/related-urls&gt;&lt;/urls&gt;&lt;electronic-resource-num&gt;10.1136/bmjopen-2017-018746&lt;/electronic-resource-num&gt;&lt;/record&gt;&lt;/Cite&gt;&lt;/EndNote&gt;</w:instrText>
      </w:r>
      <w:r w:rsidR="00001A6E" w:rsidRPr="09783D45">
        <w:rPr>
          <w:rFonts w:ascii="Arial" w:eastAsia="Calibri" w:hAnsi="Arial" w:cs="Arial"/>
          <w:color w:val="000000" w:themeColor="text1"/>
          <w:sz w:val="22"/>
        </w:rPr>
        <w:fldChar w:fldCharType="separate"/>
      </w:r>
      <w:r w:rsidR="00A94C3A" w:rsidRPr="09783D45">
        <w:rPr>
          <w:rFonts w:ascii="Arial" w:eastAsia="Calibri" w:hAnsi="Arial" w:cs="Arial"/>
          <w:noProof/>
          <w:color w:val="000000" w:themeColor="text1"/>
          <w:sz w:val="22"/>
          <w:vertAlign w:val="superscript"/>
        </w:rPr>
        <w:t>9</w:t>
      </w:r>
      <w:r w:rsidR="00001A6E" w:rsidRPr="09783D45">
        <w:rPr>
          <w:rFonts w:ascii="Arial" w:eastAsia="Calibri" w:hAnsi="Arial" w:cs="Arial"/>
          <w:color w:val="000000" w:themeColor="text1"/>
          <w:sz w:val="22"/>
        </w:rPr>
        <w:fldChar w:fldCharType="end"/>
      </w:r>
      <w:r w:rsidR="00642A11" w:rsidRPr="09783D45">
        <w:rPr>
          <w:rFonts w:ascii="Arial" w:eastAsia="Calibri" w:hAnsi="Arial" w:cs="Arial"/>
          <w:color w:val="000000" w:themeColor="text1"/>
          <w:sz w:val="22"/>
        </w:rPr>
        <w:t>, any effects could be maximised by</w:t>
      </w:r>
      <w:r w:rsidR="006843D5" w:rsidRPr="09783D45">
        <w:rPr>
          <w:rFonts w:ascii="Arial" w:eastAsia="Calibri" w:hAnsi="Arial" w:cs="Arial"/>
          <w:color w:val="000000" w:themeColor="text1"/>
          <w:sz w:val="22"/>
        </w:rPr>
        <w:t xml:space="preserve"> </w:t>
      </w:r>
      <w:r w:rsidR="00642A11" w:rsidRPr="09783D45">
        <w:rPr>
          <w:rFonts w:ascii="Arial" w:eastAsia="Calibri" w:hAnsi="Arial" w:cs="Arial"/>
          <w:color w:val="000000" w:themeColor="text1"/>
          <w:sz w:val="22"/>
        </w:rPr>
        <w:t xml:space="preserve">offering </w:t>
      </w:r>
      <w:proofErr w:type="spellStart"/>
      <w:r w:rsidR="00642A11" w:rsidRPr="09783D45">
        <w:rPr>
          <w:rFonts w:ascii="Arial" w:eastAsia="Calibri" w:hAnsi="Arial" w:cs="Arial"/>
          <w:color w:val="000000" w:themeColor="text1"/>
          <w:sz w:val="22"/>
        </w:rPr>
        <w:t>MiQuit</w:t>
      </w:r>
      <w:proofErr w:type="spellEnd"/>
      <w:r w:rsidR="00642A11" w:rsidRPr="09783D45">
        <w:rPr>
          <w:rFonts w:ascii="Arial" w:eastAsia="Calibri" w:hAnsi="Arial" w:cs="Arial"/>
          <w:color w:val="000000" w:themeColor="text1"/>
          <w:sz w:val="22"/>
        </w:rPr>
        <w:t xml:space="preserve"> earlier in pregnancy than </w:t>
      </w:r>
      <w:r w:rsidR="003253C9" w:rsidRPr="09783D45">
        <w:rPr>
          <w:rFonts w:ascii="Arial" w:eastAsia="Calibri" w:hAnsi="Arial" w:cs="Arial"/>
          <w:color w:val="000000" w:themeColor="text1"/>
          <w:sz w:val="22"/>
        </w:rPr>
        <w:t xml:space="preserve">was possible in </w:t>
      </w:r>
      <w:r w:rsidR="00961050">
        <w:rPr>
          <w:rFonts w:ascii="Arial" w:eastAsia="Calibri" w:hAnsi="Arial" w:cs="Arial"/>
          <w:color w:val="000000" w:themeColor="text1"/>
          <w:sz w:val="22"/>
        </w:rPr>
        <w:t>the MiQuit3</w:t>
      </w:r>
      <w:r w:rsidR="002D6715">
        <w:rPr>
          <w:rFonts w:ascii="Arial" w:eastAsia="Calibri" w:hAnsi="Arial" w:cs="Arial"/>
          <w:color w:val="000000" w:themeColor="text1"/>
          <w:sz w:val="22"/>
        </w:rPr>
        <w:t>.  Also, as</w:t>
      </w:r>
      <w:r w:rsidR="002D6715" w:rsidRPr="002D6715">
        <w:rPr>
          <w:rFonts w:ascii="Arial" w:eastAsia="Calibri" w:hAnsi="Arial" w:cs="Arial"/>
          <w:color w:val="000000" w:themeColor="text1"/>
          <w:sz w:val="22"/>
        </w:rPr>
        <w:t xml:space="preserve"> women's motivation to quit </w:t>
      </w:r>
      <w:r w:rsidR="002D6715">
        <w:rPr>
          <w:rFonts w:ascii="Arial" w:eastAsia="Calibri" w:hAnsi="Arial" w:cs="Arial"/>
          <w:color w:val="000000" w:themeColor="text1"/>
          <w:sz w:val="22"/>
        </w:rPr>
        <w:t>may</w:t>
      </w:r>
      <w:r w:rsidR="002D6715" w:rsidRPr="002D6715">
        <w:rPr>
          <w:rFonts w:ascii="Arial" w:eastAsia="Calibri" w:hAnsi="Arial" w:cs="Arial"/>
          <w:color w:val="000000" w:themeColor="text1"/>
          <w:sz w:val="22"/>
        </w:rPr>
        <w:t xml:space="preserve"> fluctuate </w:t>
      </w:r>
      <w:r w:rsidR="002D6715">
        <w:rPr>
          <w:rFonts w:ascii="Arial" w:eastAsia="Calibri" w:hAnsi="Arial" w:cs="Arial"/>
          <w:color w:val="000000" w:themeColor="text1"/>
          <w:sz w:val="22"/>
        </w:rPr>
        <w:t>in pregnancy, the effect of</w:t>
      </w:r>
      <w:r w:rsidR="002D6715" w:rsidRPr="002D6715">
        <w:rPr>
          <w:rFonts w:ascii="Arial" w:eastAsia="Calibri" w:hAnsi="Arial" w:cs="Arial"/>
          <w:color w:val="000000" w:themeColor="text1"/>
          <w:sz w:val="22"/>
        </w:rPr>
        <w:t xml:space="preserve"> text message support </w:t>
      </w:r>
      <w:r w:rsidR="002D6715">
        <w:rPr>
          <w:rFonts w:ascii="Arial" w:eastAsia="Calibri" w:hAnsi="Arial" w:cs="Arial"/>
          <w:color w:val="000000" w:themeColor="text1"/>
          <w:sz w:val="22"/>
        </w:rPr>
        <w:t xml:space="preserve">might be further increased </w:t>
      </w:r>
      <w:r w:rsidR="002D6715" w:rsidRPr="002D6715">
        <w:rPr>
          <w:rFonts w:ascii="Arial" w:eastAsia="Calibri" w:hAnsi="Arial" w:cs="Arial"/>
          <w:color w:val="000000" w:themeColor="text1"/>
          <w:sz w:val="22"/>
        </w:rPr>
        <w:t xml:space="preserve">by adapting </w:t>
      </w:r>
      <w:r w:rsidR="002D6715">
        <w:rPr>
          <w:rFonts w:ascii="Arial" w:eastAsia="Calibri" w:hAnsi="Arial" w:cs="Arial"/>
          <w:color w:val="000000" w:themeColor="text1"/>
          <w:sz w:val="22"/>
        </w:rPr>
        <w:t xml:space="preserve">messages to </w:t>
      </w:r>
      <w:r w:rsidR="002D6715" w:rsidRPr="002D6715">
        <w:rPr>
          <w:rFonts w:ascii="Arial" w:eastAsia="Calibri" w:hAnsi="Arial" w:cs="Arial"/>
          <w:color w:val="000000" w:themeColor="text1"/>
          <w:sz w:val="22"/>
        </w:rPr>
        <w:t xml:space="preserve">these </w:t>
      </w:r>
      <w:r w:rsidR="002D6715">
        <w:rPr>
          <w:rFonts w:ascii="Arial" w:eastAsia="Calibri" w:hAnsi="Arial" w:cs="Arial"/>
          <w:color w:val="000000" w:themeColor="text1"/>
          <w:sz w:val="22"/>
        </w:rPr>
        <w:t>fluctuations</w:t>
      </w:r>
      <w:r w:rsidR="00642A11" w:rsidRPr="09783D45">
        <w:rPr>
          <w:rFonts w:ascii="Arial" w:eastAsia="Calibri" w:hAnsi="Arial" w:cs="Arial"/>
          <w:color w:val="000000" w:themeColor="text1"/>
          <w:sz w:val="22"/>
        </w:rPr>
        <w:t xml:space="preserve">. </w:t>
      </w:r>
    </w:p>
    <w:p w14:paraId="650A0DBE" w14:textId="64CC989C" w:rsidR="00277185" w:rsidRDefault="00277D17" w:rsidP="005147E8">
      <w:pPr>
        <w:spacing w:line="360" w:lineRule="auto"/>
        <w:jc w:val="both"/>
        <w:rPr>
          <w:rFonts w:ascii="Arial" w:eastAsia="Calibri" w:hAnsi="Arial" w:cs="Arial"/>
          <w:b/>
          <w:bCs/>
          <w:color w:val="000000" w:themeColor="text1"/>
          <w:sz w:val="22"/>
        </w:rPr>
      </w:pPr>
      <w:r>
        <w:br/>
      </w:r>
      <w:r w:rsidR="00C95C7F" w:rsidRPr="7C76432D">
        <w:rPr>
          <w:rFonts w:ascii="Arial" w:eastAsia="Calibri" w:hAnsi="Arial" w:cs="Arial"/>
          <w:color w:val="000000" w:themeColor="text1"/>
          <w:sz w:val="22"/>
        </w:rPr>
        <w:t xml:space="preserve">As it is implausible that text systems like </w:t>
      </w:r>
      <w:proofErr w:type="spellStart"/>
      <w:r w:rsidR="00C95C7F" w:rsidRPr="7C76432D">
        <w:rPr>
          <w:rFonts w:ascii="Arial" w:eastAsia="Calibri" w:hAnsi="Arial" w:cs="Arial"/>
          <w:color w:val="000000" w:themeColor="text1"/>
          <w:sz w:val="22"/>
        </w:rPr>
        <w:t>MiQuit</w:t>
      </w:r>
      <w:proofErr w:type="spellEnd"/>
      <w:r w:rsidR="00C95C7F" w:rsidRPr="7C76432D">
        <w:rPr>
          <w:rFonts w:ascii="Arial" w:eastAsia="Calibri" w:hAnsi="Arial" w:cs="Arial"/>
          <w:color w:val="000000" w:themeColor="text1"/>
          <w:sz w:val="22"/>
        </w:rPr>
        <w:t xml:space="preserve"> could harm pregnant women or babies, and </w:t>
      </w:r>
      <w:r w:rsidR="00737497" w:rsidRPr="7C76432D">
        <w:rPr>
          <w:rFonts w:ascii="Arial" w:eastAsia="Calibri" w:hAnsi="Arial" w:cs="Arial"/>
          <w:color w:val="000000" w:themeColor="text1"/>
          <w:sz w:val="22"/>
        </w:rPr>
        <w:t xml:space="preserve">these have such </w:t>
      </w:r>
      <w:r w:rsidR="00C95C7F" w:rsidRPr="7C76432D">
        <w:rPr>
          <w:rFonts w:ascii="Arial" w:eastAsia="Calibri" w:hAnsi="Arial" w:cs="Arial"/>
          <w:color w:val="000000" w:themeColor="text1"/>
          <w:sz w:val="22"/>
        </w:rPr>
        <w:t xml:space="preserve">potential </w:t>
      </w:r>
      <w:r w:rsidR="00BD1DDB" w:rsidRPr="7C76432D">
        <w:rPr>
          <w:rFonts w:ascii="Arial" w:eastAsia="Calibri" w:hAnsi="Arial" w:cs="Arial"/>
          <w:color w:val="000000" w:themeColor="text1"/>
          <w:sz w:val="22"/>
        </w:rPr>
        <w:t>for c</w:t>
      </w:r>
      <w:r w:rsidR="00737497" w:rsidRPr="7C76432D">
        <w:rPr>
          <w:rFonts w:ascii="Arial" w:eastAsia="Calibri" w:hAnsi="Arial" w:cs="Arial"/>
          <w:color w:val="000000" w:themeColor="text1"/>
          <w:sz w:val="22"/>
        </w:rPr>
        <w:t xml:space="preserve">ost effectiveness through minor </w:t>
      </w:r>
      <w:r w:rsidR="00C95C7F" w:rsidRPr="7C76432D">
        <w:rPr>
          <w:rFonts w:ascii="Arial" w:eastAsia="Calibri" w:hAnsi="Arial" w:cs="Arial"/>
          <w:color w:val="000000" w:themeColor="text1"/>
          <w:sz w:val="22"/>
        </w:rPr>
        <w:t>impacts on smoking behaviours</w:t>
      </w:r>
      <w:r w:rsidR="00737497" w:rsidRPr="7C76432D">
        <w:rPr>
          <w:rFonts w:ascii="Arial" w:eastAsia="Calibri" w:hAnsi="Arial" w:cs="Arial"/>
          <w:color w:val="000000" w:themeColor="text1"/>
          <w:sz w:val="22"/>
        </w:rPr>
        <w:t>, f</w:t>
      </w:r>
      <w:r w:rsidR="00D1059E" w:rsidRPr="7C76432D">
        <w:rPr>
          <w:rFonts w:ascii="Arial" w:eastAsia="Calibri" w:hAnsi="Arial" w:cs="Arial"/>
          <w:color w:val="000000" w:themeColor="text1"/>
          <w:sz w:val="22"/>
        </w:rPr>
        <w:t xml:space="preserve">urther studies testing </w:t>
      </w:r>
      <w:proofErr w:type="spellStart"/>
      <w:r w:rsidR="00D1059E" w:rsidRPr="7C76432D">
        <w:rPr>
          <w:rFonts w:ascii="Arial" w:eastAsia="Calibri" w:hAnsi="Arial" w:cs="Arial"/>
          <w:color w:val="000000" w:themeColor="text1"/>
          <w:sz w:val="22"/>
        </w:rPr>
        <w:t>MiQuit</w:t>
      </w:r>
      <w:proofErr w:type="spellEnd"/>
      <w:r w:rsidR="00D1059E" w:rsidRPr="7C76432D">
        <w:rPr>
          <w:rFonts w:ascii="Arial" w:eastAsia="Calibri" w:hAnsi="Arial" w:cs="Arial"/>
          <w:color w:val="000000" w:themeColor="text1"/>
          <w:sz w:val="22"/>
        </w:rPr>
        <w:t xml:space="preserve"> or</w:t>
      </w:r>
      <w:r w:rsidR="00FE1EC5" w:rsidRPr="7C76432D">
        <w:rPr>
          <w:rFonts w:ascii="Arial" w:eastAsia="Calibri" w:hAnsi="Arial" w:cs="Arial"/>
          <w:color w:val="000000" w:themeColor="text1"/>
          <w:sz w:val="22"/>
        </w:rPr>
        <w:t xml:space="preserve"> similar </w:t>
      </w:r>
      <w:r w:rsidR="00D1059E" w:rsidRPr="7C76432D">
        <w:rPr>
          <w:rFonts w:ascii="Arial" w:eastAsia="Calibri" w:hAnsi="Arial" w:cs="Arial"/>
          <w:color w:val="000000" w:themeColor="text1"/>
          <w:sz w:val="22"/>
        </w:rPr>
        <w:t xml:space="preserve">texted </w:t>
      </w:r>
      <w:r w:rsidR="00FE1EC5" w:rsidRPr="7C76432D">
        <w:rPr>
          <w:rFonts w:ascii="Arial" w:eastAsia="Calibri" w:hAnsi="Arial" w:cs="Arial"/>
          <w:color w:val="000000" w:themeColor="text1"/>
          <w:sz w:val="22"/>
        </w:rPr>
        <w:t>cessation</w:t>
      </w:r>
      <w:r w:rsidR="00D1059E" w:rsidRPr="7C76432D">
        <w:rPr>
          <w:rFonts w:ascii="Arial" w:eastAsia="Calibri" w:hAnsi="Arial" w:cs="Arial"/>
          <w:color w:val="000000" w:themeColor="text1"/>
          <w:sz w:val="22"/>
        </w:rPr>
        <w:t xml:space="preserve"> programmes</w:t>
      </w:r>
      <w:r w:rsidR="00FE1EC5" w:rsidRPr="7C76432D">
        <w:rPr>
          <w:rFonts w:ascii="Arial" w:eastAsia="Calibri" w:hAnsi="Arial" w:cs="Arial"/>
          <w:color w:val="000000" w:themeColor="text1"/>
          <w:sz w:val="22"/>
        </w:rPr>
        <w:t xml:space="preserve"> </w:t>
      </w:r>
      <w:r w:rsidR="00E27E6D" w:rsidRPr="7C76432D">
        <w:rPr>
          <w:rFonts w:ascii="Arial" w:eastAsia="Calibri" w:hAnsi="Arial" w:cs="Arial"/>
          <w:color w:val="000000" w:themeColor="text1"/>
          <w:sz w:val="22"/>
        </w:rPr>
        <w:t>in ways suggested above</w:t>
      </w:r>
      <w:r w:rsidR="00FE1EC5" w:rsidRPr="7C76432D">
        <w:rPr>
          <w:rFonts w:ascii="Arial" w:eastAsia="Calibri" w:hAnsi="Arial" w:cs="Arial"/>
          <w:color w:val="000000" w:themeColor="text1"/>
          <w:sz w:val="22"/>
        </w:rPr>
        <w:t xml:space="preserve"> are</w:t>
      </w:r>
      <w:r w:rsidR="00FC155E" w:rsidRPr="7C76432D">
        <w:rPr>
          <w:rFonts w:ascii="Arial" w:eastAsia="Calibri" w:hAnsi="Arial" w:cs="Arial"/>
          <w:color w:val="000000" w:themeColor="text1"/>
          <w:sz w:val="22"/>
        </w:rPr>
        <w:t xml:space="preserve"> </w:t>
      </w:r>
      <w:r w:rsidR="00D1059E" w:rsidRPr="7C76432D">
        <w:rPr>
          <w:rFonts w:ascii="Arial" w:eastAsia="Calibri" w:hAnsi="Arial" w:cs="Arial"/>
          <w:color w:val="000000" w:themeColor="text1"/>
          <w:sz w:val="22"/>
        </w:rPr>
        <w:t>required</w:t>
      </w:r>
      <w:r w:rsidR="00C95C7F" w:rsidRPr="7C76432D">
        <w:rPr>
          <w:rFonts w:ascii="Arial" w:eastAsia="Calibri" w:hAnsi="Arial" w:cs="Arial"/>
          <w:color w:val="000000" w:themeColor="text1"/>
          <w:sz w:val="22"/>
        </w:rPr>
        <w:t xml:space="preserve">. </w:t>
      </w:r>
      <w:r w:rsidR="00D1059E" w:rsidRPr="7C76432D">
        <w:rPr>
          <w:rFonts w:ascii="Arial" w:eastAsia="Calibri" w:hAnsi="Arial" w:cs="Arial"/>
          <w:color w:val="000000" w:themeColor="text1"/>
          <w:sz w:val="22"/>
        </w:rPr>
        <w:t xml:space="preserve"> </w:t>
      </w:r>
      <w:r w:rsidR="006021B5" w:rsidRPr="7C76432D">
        <w:rPr>
          <w:rFonts w:ascii="Arial" w:eastAsia="Calibri" w:hAnsi="Arial" w:cs="Arial"/>
          <w:color w:val="000000" w:themeColor="text1"/>
          <w:sz w:val="22"/>
        </w:rPr>
        <w:t>However, even</w:t>
      </w:r>
      <w:r w:rsidR="00061D20" w:rsidRPr="7C76432D">
        <w:rPr>
          <w:rFonts w:ascii="Arial" w:eastAsia="Calibri" w:hAnsi="Arial" w:cs="Arial"/>
          <w:color w:val="000000" w:themeColor="text1"/>
          <w:sz w:val="22"/>
        </w:rPr>
        <w:t xml:space="preserve"> RCTs testing intensive</w:t>
      </w:r>
      <w:r w:rsidR="006021B5" w:rsidRPr="7C76432D">
        <w:rPr>
          <w:rFonts w:ascii="Arial" w:eastAsia="Calibri" w:hAnsi="Arial" w:cs="Arial"/>
          <w:color w:val="000000" w:themeColor="text1"/>
          <w:sz w:val="22"/>
        </w:rPr>
        <w:t xml:space="preserve"> behavioural and pharmacological</w:t>
      </w:r>
      <w:r w:rsidR="00061D20" w:rsidRPr="7C76432D">
        <w:rPr>
          <w:rFonts w:ascii="Arial" w:eastAsia="Calibri" w:hAnsi="Arial" w:cs="Arial"/>
          <w:color w:val="000000" w:themeColor="text1"/>
          <w:sz w:val="22"/>
        </w:rPr>
        <w:t xml:space="preserve"> </w:t>
      </w:r>
      <w:r w:rsidR="006541CA" w:rsidRPr="7C76432D">
        <w:rPr>
          <w:rFonts w:ascii="Arial" w:eastAsia="Calibri" w:hAnsi="Arial" w:cs="Arial"/>
          <w:color w:val="000000" w:themeColor="text1"/>
          <w:sz w:val="22"/>
        </w:rPr>
        <w:t xml:space="preserve">cessation </w:t>
      </w:r>
      <w:r w:rsidR="00061D20" w:rsidRPr="7C76432D">
        <w:rPr>
          <w:rFonts w:ascii="Arial" w:eastAsia="Calibri" w:hAnsi="Arial" w:cs="Arial"/>
          <w:color w:val="000000" w:themeColor="text1"/>
          <w:sz w:val="22"/>
        </w:rPr>
        <w:t xml:space="preserve">interventions </w:t>
      </w:r>
      <w:r w:rsidR="006541CA" w:rsidRPr="7C76432D">
        <w:rPr>
          <w:rFonts w:ascii="Arial" w:eastAsia="Calibri" w:hAnsi="Arial" w:cs="Arial"/>
          <w:color w:val="000000" w:themeColor="text1"/>
          <w:sz w:val="22"/>
        </w:rPr>
        <w:t>for</w:t>
      </w:r>
      <w:r w:rsidR="00061D20" w:rsidRPr="7C76432D">
        <w:rPr>
          <w:rFonts w:ascii="Arial" w:eastAsia="Calibri" w:hAnsi="Arial" w:cs="Arial"/>
          <w:color w:val="000000" w:themeColor="text1"/>
          <w:sz w:val="22"/>
        </w:rPr>
        <w:t xml:space="preserve"> pregnant women</w:t>
      </w:r>
      <w:r w:rsidR="008A0A9D" w:rsidRPr="7C76432D">
        <w:rPr>
          <w:rFonts w:ascii="Arial" w:eastAsia="Calibri" w:hAnsi="Arial" w:cs="Arial"/>
          <w:color w:val="000000" w:themeColor="text1"/>
          <w:sz w:val="22"/>
        </w:rPr>
        <w:t xml:space="preserve"> can have difficulty demonstrating prolonged </w:t>
      </w:r>
      <w:r w:rsidR="00102A69" w:rsidRPr="7C76432D">
        <w:rPr>
          <w:rFonts w:ascii="Arial" w:eastAsia="Calibri" w:hAnsi="Arial" w:cs="Arial"/>
          <w:color w:val="000000" w:themeColor="text1"/>
          <w:sz w:val="22"/>
        </w:rPr>
        <w:t>abstinence periods</w:t>
      </w:r>
      <w:r w:rsidR="00BE5A25" w:rsidRPr="7C76432D">
        <w:rPr>
          <w:rFonts w:ascii="Arial" w:eastAsia="Calibri" w:hAnsi="Arial" w:cs="Arial"/>
          <w:color w:val="000000" w:themeColor="text1"/>
          <w:sz w:val="22"/>
        </w:rPr>
        <w:t xml:space="preserve">.  This is probably </w:t>
      </w:r>
      <w:r w:rsidR="00102A69" w:rsidRPr="7C76432D">
        <w:rPr>
          <w:rFonts w:ascii="Arial" w:eastAsia="Calibri" w:hAnsi="Arial" w:cs="Arial"/>
          <w:color w:val="000000" w:themeColor="text1"/>
          <w:sz w:val="22"/>
        </w:rPr>
        <w:t>because</w:t>
      </w:r>
      <w:r w:rsidR="00DA5F06" w:rsidRPr="7C76432D">
        <w:rPr>
          <w:rFonts w:ascii="Arial" w:eastAsia="Calibri" w:hAnsi="Arial" w:cs="Arial"/>
          <w:color w:val="000000" w:themeColor="text1"/>
          <w:sz w:val="22"/>
        </w:rPr>
        <w:t xml:space="preserve"> such</w:t>
      </w:r>
      <w:r w:rsidR="00102A69" w:rsidRPr="7C76432D">
        <w:rPr>
          <w:rFonts w:ascii="Arial" w:eastAsia="Calibri" w:hAnsi="Arial" w:cs="Arial"/>
          <w:color w:val="000000" w:themeColor="text1"/>
          <w:sz w:val="22"/>
        </w:rPr>
        <w:t xml:space="preserve"> RCTs</w:t>
      </w:r>
      <w:r w:rsidR="003723A9" w:rsidRPr="7C76432D">
        <w:rPr>
          <w:rFonts w:ascii="Arial" w:eastAsia="Calibri" w:hAnsi="Arial" w:cs="Arial"/>
          <w:color w:val="000000" w:themeColor="text1"/>
          <w:sz w:val="22"/>
        </w:rPr>
        <w:t xml:space="preserve"> </w:t>
      </w:r>
      <w:r w:rsidR="00FF1E38" w:rsidRPr="7C76432D">
        <w:rPr>
          <w:rFonts w:ascii="Arial" w:eastAsia="Calibri" w:hAnsi="Arial" w:cs="Arial"/>
          <w:color w:val="000000" w:themeColor="text1"/>
          <w:sz w:val="22"/>
        </w:rPr>
        <w:t xml:space="preserve"> have generally</w:t>
      </w:r>
      <w:r w:rsidR="00102A69" w:rsidRPr="7C76432D">
        <w:rPr>
          <w:rFonts w:ascii="Arial" w:eastAsia="Calibri" w:hAnsi="Arial" w:cs="Arial"/>
          <w:color w:val="000000" w:themeColor="text1"/>
          <w:sz w:val="22"/>
        </w:rPr>
        <w:t xml:space="preserve"> recruit</w:t>
      </w:r>
      <w:r w:rsidR="00FF1E38" w:rsidRPr="7C76432D">
        <w:rPr>
          <w:rFonts w:ascii="Arial" w:eastAsia="Calibri" w:hAnsi="Arial" w:cs="Arial"/>
          <w:color w:val="000000" w:themeColor="text1"/>
          <w:sz w:val="22"/>
        </w:rPr>
        <w:t xml:space="preserve">ed </w:t>
      </w:r>
      <w:r w:rsidR="00F25445" w:rsidRPr="7C76432D">
        <w:rPr>
          <w:rFonts w:ascii="Arial" w:eastAsia="Calibri" w:hAnsi="Arial" w:cs="Arial"/>
          <w:color w:val="000000" w:themeColor="text1"/>
          <w:sz w:val="22"/>
        </w:rPr>
        <w:t xml:space="preserve">women </w:t>
      </w:r>
      <w:r w:rsidR="00BE5A25" w:rsidRPr="7C76432D">
        <w:rPr>
          <w:rFonts w:ascii="Arial" w:eastAsia="Calibri" w:hAnsi="Arial" w:cs="Arial"/>
          <w:color w:val="000000" w:themeColor="text1"/>
          <w:sz w:val="22"/>
        </w:rPr>
        <w:t>after 12 weeks of pregnancy</w:t>
      </w:r>
      <w:r w:rsidR="00F25445" w:rsidRPr="7C76432D">
        <w:rPr>
          <w:rFonts w:ascii="Arial" w:eastAsia="Calibri" w:hAnsi="Arial" w:cs="Arial"/>
          <w:color w:val="000000" w:themeColor="text1"/>
          <w:sz w:val="22"/>
        </w:rPr>
        <w:t>,</w:t>
      </w:r>
      <w:r w:rsidR="00BE5A25" w:rsidRPr="7C76432D">
        <w:rPr>
          <w:rFonts w:ascii="Arial" w:eastAsia="Calibri" w:hAnsi="Arial" w:cs="Arial"/>
          <w:color w:val="000000" w:themeColor="text1"/>
          <w:sz w:val="22"/>
        </w:rPr>
        <w:t xml:space="preserve"> </w:t>
      </w:r>
      <w:r w:rsidR="009B0CA3" w:rsidRPr="7C76432D">
        <w:rPr>
          <w:rFonts w:ascii="Arial" w:eastAsia="Calibri" w:hAnsi="Arial" w:cs="Arial"/>
          <w:color w:val="000000" w:themeColor="text1"/>
          <w:sz w:val="22"/>
        </w:rPr>
        <w:t>and</w:t>
      </w:r>
      <w:r w:rsidR="00F25445" w:rsidRPr="7C76432D">
        <w:rPr>
          <w:rFonts w:ascii="Arial" w:eastAsia="Calibri" w:hAnsi="Arial" w:cs="Arial"/>
          <w:color w:val="000000" w:themeColor="text1"/>
          <w:sz w:val="22"/>
        </w:rPr>
        <w:t xml:space="preserve"> trials</w:t>
      </w:r>
      <w:r w:rsidR="003723A9" w:rsidRPr="7C76432D">
        <w:rPr>
          <w:rFonts w:ascii="Arial" w:eastAsia="Calibri" w:hAnsi="Arial" w:cs="Arial"/>
          <w:color w:val="000000" w:themeColor="text1"/>
          <w:sz w:val="22"/>
        </w:rPr>
        <w:t>’</w:t>
      </w:r>
      <w:r w:rsidR="00F25445" w:rsidRPr="7C76432D">
        <w:rPr>
          <w:rFonts w:ascii="Arial" w:eastAsia="Calibri" w:hAnsi="Arial" w:cs="Arial"/>
          <w:color w:val="000000" w:themeColor="text1"/>
          <w:sz w:val="22"/>
        </w:rPr>
        <w:t xml:space="preserve"> participants </w:t>
      </w:r>
      <w:r w:rsidR="00924EF5" w:rsidRPr="7C76432D">
        <w:rPr>
          <w:rFonts w:ascii="Arial" w:eastAsia="Calibri" w:hAnsi="Arial" w:cs="Arial"/>
          <w:color w:val="000000" w:themeColor="text1"/>
          <w:sz w:val="22"/>
        </w:rPr>
        <w:t>include</w:t>
      </w:r>
      <w:r w:rsidR="00F25445" w:rsidRPr="7C76432D">
        <w:rPr>
          <w:rFonts w:ascii="Arial" w:eastAsia="Calibri" w:hAnsi="Arial" w:cs="Arial"/>
          <w:color w:val="000000" w:themeColor="text1"/>
          <w:sz w:val="22"/>
        </w:rPr>
        <w:t xml:space="preserve"> </w:t>
      </w:r>
      <w:r w:rsidR="003723A9" w:rsidRPr="7C76432D">
        <w:rPr>
          <w:rFonts w:ascii="Arial" w:eastAsia="Calibri" w:hAnsi="Arial" w:cs="Arial"/>
          <w:color w:val="000000" w:themeColor="text1"/>
          <w:sz w:val="22"/>
        </w:rPr>
        <w:t>women</w:t>
      </w:r>
      <w:r w:rsidR="00E3614A" w:rsidRPr="7C76432D">
        <w:rPr>
          <w:rFonts w:ascii="Arial" w:eastAsia="Calibri" w:hAnsi="Arial" w:cs="Arial"/>
          <w:color w:val="000000" w:themeColor="text1"/>
          <w:sz w:val="22"/>
        </w:rPr>
        <w:t xml:space="preserve"> who have not managed</w:t>
      </w:r>
      <w:r w:rsidR="002472A5" w:rsidRPr="7C76432D">
        <w:rPr>
          <w:rFonts w:ascii="Arial" w:eastAsia="Calibri" w:hAnsi="Arial" w:cs="Arial"/>
          <w:color w:val="000000" w:themeColor="text1"/>
          <w:sz w:val="22"/>
        </w:rPr>
        <w:t>,</w:t>
      </w:r>
      <w:r w:rsidR="00B665D4" w:rsidRPr="7C76432D">
        <w:rPr>
          <w:rFonts w:ascii="Arial" w:eastAsia="Calibri" w:hAnsi="Arial" w:cs="Arial"/>
          <w:color w:val="000000" w:themeColor="text1"/>
          <w:sz w:val="22"/>
        </w:rPr>
        <w:t xml:space="preserve"> or</w:t>
      </w:r>
      <w:r w:rsidR="002472A5" w:rsidRPr="7C76432D">
        <w:rPr>
          <w:rFonts w:ascii="Arial" w:eastAsia="Calibri" w:hAnsi="Arial" w:cs="Arial"/>
          <w:color w:val="000000" w:themeColor="text1"/>
          <w:sz w:val="22"/>
        </w:rPr>
        <w:t xml:space="preserve"> perhaps </w:t>
      </w:r>
      <w:r w:rsidR="009B0CA3" w:rsidRPr="7C76432D">
        <w:rPr>
          <w:rFonts w:ascii="Arial" w:eastAsia="Calibri" w:hAnsi="Arial" w:cs="Arial"/>
          <w:color w:val="000000" w:themeColor="text1"/>
          <w:sz w:val="22"/>
        </w:rPr>
        <w:t xml:space="preserve">not </w:t>
      </w:r>
      <w:r w:rsidR="002472A5" w:rsidRPr="7C76432D">
        <w:rPr>
          <w:rFonts w:ascii="Arial" w:eastAsia="Calibri" w:hAnsi="Arial" w:cs="Arial"/>
          <w:color w:val="000000" w:themeColor="text1"/>
          <w:sz w:val="22"/>
        </w:rPr>
        <w:t>even</w:t>
      </w:r>
      <w:r w:rsidR="00B665D4" w:rsidRPr="7C76432D">
        <w:rPr>
          <w:rFonts w:ascii="Arial" w:eastAsia="Calibri" w:hAnsi="Arial" w:cs="Arial"/>
          <w:color w:val="000000" w:themeColor="text1"/>
          <w:sz w:val="22"/>
        </w:rPr>
        <w:t xml:space="preserve"> tried</w:t>
      </w:r>
      <w:r w:rsidR="00E3614A" w:rsidRPr="7C76432D">
        <w:rPr>
          <w:rFonts w:ascii="Arial" w:eastAsia="Calibri" w:hAnsi="Arial" w:cs="Arial"/>
          <w:color w:val="000000" w:themeColor="text1"/>
          <w:sz w:val="22"/>
        </w:rPr>
        <w:t xml:space="preserve"> to stop</w:t>
      </w:r>
      <w:r w:rsidR="002472A5" w:rsidRPr="7C76432D">
        <w:rPr>
          <w:rFonts w:ascii="Arial" w:eastAsia="Calibri" w:hAnsi="Arial" w:cs="Arial"/>
          <w:color w:val="000000" w:themeColor="text1"/>
          <w:sz w:val="22"/>
        </w:rPr>
        <w:t xml:space="preserve"> smoking</w:t>
      </w:r>
      <w:r w:rsidR="00B665D4" w:rsidRPr="7C76432D">
        <w:rPr>
          <w:rFonts w:ascii="Arial" w:eastAsia="Calibri" w:hAnsi="Arial" w:cs="Arial"/>
          <w:color w:val="000000" w:themeColor="text1"/>
          <w:sz w:val="22"/>
        </w:rPr>
        <w:t xml:space="preserve"> by then</w:t>
      </w:r>
      <w:r w:rsidR="00787B87" w:rsidRPr="7C76432D">
        <w:rPr>
          <w:rFonts w:ascii="Arial" w:eastAsia="Calibri" w:hAnsi="Arial" w:cs="Arial"/>
          <w:color w:val="000000" w:themeColor="text1"/>
          <w:sz w:val="22"/>
        </w:rPr>
        <w:fldChar w:fldCharType="begin">
          <w:fldData xml:space="preserve">PEVuZE5vdGU+PENpdGU+PEF1dGhvcj5DaGFtYmVybGFpbjwvQXV0aG9yPjxZZWFyPjIwMTc8L1ll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</w:fldData>
        </w:fldChar>
      </w:r>
      <w:r w:rsidR="00787B87" w:rsidRPr="7C76432D">
        <w:rPr>
          <w:rFonts w:ascii="Arial" w:eastAsia="Calibri" w:hAnsi="Arial" w:cs="Arial"/>
          <w:color w:val="000000" w:themeColor="text1"/>
          <w:sz w:val="22"/>
        </w:rPr>
        <w:instrText xml:space="preserve"> ADDIN EN.CITE </w:instrText>
      </w:r>
      <w:r w:rsidR="00787B87" w:rsidRPr="7C76432D">
        <w:rPr>
          <w:rFonts w:ascii="Arial" w:eastAsia="Calibri" w:hAnsi="Arial" w:cs="Arial"/>
          <w:color w:val="000000" w:themeColor="text1"/>
          <w:sz w:val="22"/>
        </w:rPr>
        <w:fldChar w:fldCharType="begin">
          <w:fldData xml:space="preserve">PEVuZE5vdGU+PENpdGU+PEF1dGhvcj5DaGFtYmVybGFpbjwvQXV0aG9yPjxZZWFyPjIwMTc8L1ll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</w:fldData>
        </w:fldChar>
      </w:r>
      <w:r w:rsidR="00787B87" w:rsidRPr="7C76432D">
        <w:rPr>
          <w:rFonts w:ascii="Arial" w:eastAsia="Calibri" w:hAnsi="Arial" w:cs="Arial"/>
          <w:color w:val="000000" w:themeColor="text1"/>
          <w:sz w:val="22"/>
        </w:rPr>
        <w:instrText xml:space="preserve"> ADDIN EN.CITE.DATA </w:instrText>
      </w:r>
      <w:r w:rsidR="00787B87" w:rsidRPr="7C76432D">
        <w:rPr>
          <w:rFonts w:ascii="Arial" w:eastAsia="Calibri" w:hAnsi="Arial" w:cs="Arial"/>
          <w:color w:val="000000" w:themeColor="text1"/>
          <w:sz w:val="22"/>
        </w:rPr>
      </w:r>
      <w:r w:rsidR="00787B87" w:rsidRPr="7C76432D">
        <w:rPr>
          <w:rFonts w:ascii="Arial" w:eastAsia="Calibri" w:hAnsi="Arial" w:cs="Arial"/>
          <w:color w:val="000000" w:themeColor="text1"/>
          <w:sz w:val="22"/>
        </w:rPr>
        <w:fldChar w:fldCharType="end"/>
      </w:r>
      <w:r w:rsidR="00787B87" w:rsidRPr="7C76432D">
        <w:rPr>
          <w:rFonts w:ascii="Arial" w:eastAsia="Calibri" w:hAnsi="Arial" w:cs="Arial"/>
          <w:color w:val="000000" w:themeColor="text1"/>
          <w:sz w:val="22"/>
        </w:rPr>
      </w:r>
      <w:r w:rsidR="00787B87" w:rsidRPr="7C76432D">
        <w:rPr>
          <w:rFonts w:ascii="Arial" w:eastAsia="Calibri" w:hAnsi="Arial" w:cs="Arial"/>
          <w:color w:val="000000" w:themeColor="text1"/>
          <w:sz w:val="22"/>
        </w:rPr>
        <w:fldChar w:fldCharType="separate"/>
      </w:r>
      <w:r w:rsidR="00787B87" w:rsidRPr="7C76432D">
        <w:rPr>
          <w:rFonts w:ascii="Arial" w:eastAsia="Calibri" w:hAnsi="Arial" w:cs="Arial"/>
          <w:noProof/>
          <w:color w:val="000000" w:themeColor="text1"/>
          <w:sz w:val="22"/>
          <w:vertAlign w:val="superscript"/>
        </w:rPr>
        <w:t>15 46</w:t>
      </w:r>
      <w:r w:rsidR="00787B87" w:rsidRPr="7C76432D">
        <w:rPr>
          <w:rFonts w:ascii="Arial" w:eastAsia="Calibri" w:hAnsi="Arial" w:cs="Arial"/>
          <w:color w:val="000000" w:themeColor="text1"/>
          <w:sz w:val="22"/>
        </w:rPr>
        <w:fldChar w:fldCharType="end"/>
      </w:r>
      <w:r w:rsidR="009B0CA3" w:rsidRPr="7C76432D">
        <w:rPr>
          <w:rFonts w:ascii="Arial" w:eastAsia="Calibri" w:hAnsi="Arial" w:cs="Arial"/>
          <w:color w:val="000000" w:themeColor="text1"/>
          <w:sz w:val="22"/>
        </w:rPr>
        <w:t xml:space="preserve"> and some participants might be less able or less motivate</w:t>
      </w:r>
      <w:r w:rsidR="4E6839BB" w:rsidRPr="7C76432D">
        <w:rPr>
          <w:rFonts w:ascii="Arial" w:eastAsia="Calibri" w:hAnsi="Arial" w:cs="Arial"/>
          <w:color w:val="000000" w:themeColor="text1"/>
          <w:sz w:val="22"/>
        </w:rPr>
        <w:t>d</w:t>
      </w:r>
      <w:r w:rsidR="009B0CA3" w:rsidRPr="7C76432D">
        <w:rPr>
          <w:rFonts w:ascii="Arial" w:eastAsia="Calibri" w:hAnsi="Arial" w:cs="Arial"/>
          <w:color w:val="000000" w:themeColor="text1"/>
          <w:sz w:val="22"/>
        </w:rPr>
        <w:t xml:space="preserve"> to stop smoking than pregnant women in general. </w:t>
      </w:r>
      <w:r w:rsidR="00061D20" w:rsidRPr="7C76432D">
        <w:rPr>
          <w:rFonts w:ascii="Arial" w:eastAsia="Calibri" w:hAnsi="Arial" w:cs="Arial"/>
          <w:color w:val="000000" w:themeColor="text1"/>
          <w:sz w:val="22"/>
        </w:rPr>
        <w:t xml:space="preserve"> </w:t>
      </w:r>
      <w:r w:rsidR="007E5E33" w:rsidRPr="7C76432D">
        <w:rPr>
          <w:rFonts w:ascii="Arial" w:eastAsia="Calibri" w:hAnsi="Arial" w:cs="Arial"/>
          <w:color w:val="000000" w:themeColor="text1"/>
          <w:sz w:val="22"/>
        </w:rPr>
        <w:t>To robustly detect very small differences in prolonged smoking cessation rates</w:t>
      </w:r>
      <w:r w:rsidR="00BA2AD3" w:rsidRPr="7C76432D">
        <w:rPr>
          <w:rFonts w:ascii="Arial" w:eastAsia="Calibri" w:hAnsi="Arial" w:cs="Arial"/>
          <w:color w:val="000000" w:themeColor="text1"/>
          <w:sz w:val="22"/>
        </w:rPr>
        <w:t xml:space="preserve"> </w:t>
      </w:r>
      <w:r w:rsidR="003B0DF2" w:rsidRPr="7C76432D">
        <w:rPr>
          <w:rFonts w:ascii="Arial" w:eastAsia="Calibri" w:hAnsi="Arial" w:cs="Arial"/>
          <w:color w:val="000000" w:themeColor="text1"/>
          <w:sz w:val="22"/>
        </w:rPr>
        <w:t xml:space="preserve">would </w:t>
      </w:r>
      <w:r w:rsidR="00BA2AD3" w:rsidRPr="7C76432D">
        <w:rPr>
          <w:rFonts w:ascii="Arial" w:eastAsia="Calibri" w:hAnsi="Arial" w:cs="Arial"/>
          <w:color w:val="000000" w:themeColor="text1"/>
          <w:sz w:val="22"/>
        </w:rPr>
        <w:t xml:space="preserve">require substantial resources; our TSA sensitivity analysis showed </w:t>
      </w:r>
      <w:r w:rsidR="00BA2AD3" w:rsidRPr="7C76432D">
        <w:rPr>
          <w:rFonts w:ascii="Arial" w:eastAsia="Calibri" w:hAnsi="Arial" w:cs="Arial"/>
          <w:sz w:val="22"/>
        </w:rPr>
        <w:t xml:space="preserve">that, to detect </w:t>
      </w:r>
      <w:r w:rsidR="00BA2AD3" w:rsidRPr="7C76432D">
        <w:rPr>
          <w:rFonts w:ascii="Arial" w:eastAsia="Calibri" w:hAnsi="Arial" w:cs="Arial"/>
          <w:color w:val="000000" w:themeColor="text1"/>
          <w:sz w:val="22"/>
        </w:rPr>
        <w:t>2% quit rate</w:t>
      </w:r>
      <w:r w:rsidR="008A51C2" w:rsidRPr="7C76432D">
        <w:rPr>
          <w:rFonts w:ascii="Arial" w:eastAsia="Calibri" w:hAnsi="Arial" w:cs="Arial"/>
          <w:color w:val="000000" w:themeColor="text1"/>
          <w:sz w:val="22"/>
        </w:rPr>
        <w:t xml:space="preserve"> difference</w:t>
      </w:r>
      <w:r w:rsidR="00BA2AD3" w:rsidRPr="7C76432D">
        <w:rPr>
          <w:rFonts w:ascii="Arial" w:eastAsia="Calibri" w:hAnsi="Arial" w:cs="Arial"/>
          <w:color w:val="000000" w:themeColor="text1"/>
          <w:sz w:val="22"/>
        </w:rPr>
        <w:t xml:space="preserve">, </w:t>
      </w:r>
      <w:r w:rsidR="00BA2AD3" w:rsidRPr="7C76432D">
        <w:rPr>
          <w:rFonts w:ascii="Arial" w:eastAsia="Calibri" w:hAnsi="Arial" w:cs="Arial"/>
          <w:sz w:val="22"/>
        </w:rPr>
        <w:t>2062</w:t>
      </w:r>
      <w:r w:rsidR="003B0DF2" w:rsidRPr="7C76432D">
        <w:rPr>
          <w:rFonts w:ascii="Arial" w:eastAsia="Calibri" w:hAnsi="Arial" w:cs="Arial"/>
          <w:sz w:val="22"/>
        </w:rPr>
        <w:t xml:space="preserve"> more</w:t>
      </w:r>
      <w:r w:rsidR="00BA2AD3" w:rsidRPr="7C76432D">
        <w:rPr>
          <w:rFonts w:ascii="Arial" w:eastAsia="Calibri" w:hAnsi="Arial" w:cs="Arial"/>
          <w:sz w:val="22"/>
        </w:rPr>
        <w:t xml:space="preserve"> </w:t>
      </w:r>
      <w:r w:rsidR="008A51C2" w:rsidRPr="7C76432D">
        <w:rPr>
          <w:rFonts w:ascii="Arial" w:eastAsia="Calibri" w:hAnsi="Arial" w:cs="Arial"/>
          <w:sz w:val="22"/>
        </w:rPr>
        <w:t xml:space="preserve">RCT </w:t>
      </w:r>
      <w:r w:rsidR="00BA2AD3" w:rsidRPr="7C76432D">
        <w:rPr>
          <w:rFonts w:ascii="Arial" w:eastAsia="Calibri" w:hAnsi="Arial" w:cs="Arial"/>
          <w:sz w:val="22"/>
        </w:rPr>
        <w:t>participants</w:t>
      </w:r>
      <w:r w:rsidR="008A51C2" w:rsidRPr="7C76432D">
        <w:rPr>
          <w:rFonts w:ascii="Arial" w:eastAsia="Calibri" w:hAnsi="Arial" w:cs="Arial"/>
          <w:sz w:val="22"/>
        </w:rPr>
        <w:t>’ data</w:t>
      </w:r>
      <w:r w:rsidR="00BA2AD3" w:rsidRPr="7C76432D">
        <w:rPr>
          <w:rFonts w:ascii="Arial" w:eastAsia="Calibri" w:hAnsi="Arial" w:cs="Arial"/>
          <w:sz w:val="22"/>
        </w:rPr>
        <w:t xml:space="preserve"> would need adding to the TSA meta-analysis</w:t>
      </w:r>
      <w:r w:rsidR="00BA2AD3" w:rsidRPr="7C76432D">
        <w:rPr>
          <w:rFonts w:ascii="Arial" w:eastAsia="Calibri" w:hAnsi="Arial" w:cs="Arial"/>
          <w:color w:val="000000" w:themeColor="text1"/>
          <w:sz w:val="22"/>
        </w:rPr>
        <w:t>.</w:t>
      </w:r>
      <w:r w:rsidR="00AF7019" w:rsidRPr="7C76432D">
        <w:rPr>
          <w:rFonts w:ascii="Arial" w:eastAsia="Calibri" w:hAnsi="Arial" w:cs="Arial"/>
          <w:color w:val="000000" w:themeColor="text1"/>
          <w:sz w:val="22"/>
        </w:rPr>
        <w:t xml:space="preserve">  Perhaps</w:t>
      </w:r>
      <w:r w:rsidR="00F45851" w:rsidRPr="7C76432D">
        <w:rPr>
          <w:rFonts w:ascii="Arial" w:eastAsia="Calibri" w:hAnsi="Arial" w:cs="Arial"/>
          <w:color w:val="000000" w:themeColor="text1"/>
          <w:sz w:val="22"/>
        </w:rPr>
        <w:t xml:space="preserve"> future</w:t>
      </w:r>
      <w:r w:rsidR="00AF7019" w:rsidRPr="7C76432D">
        <w:rPr>
          <w:rFonts w:ascii="Arial" w:eastAsia="Calibri" w:hAnsi="Arial" w:cs="Arial"/>
          <w:color w:val="000000" w:themeColor="text1"/>
          <w:sz w:val="22"/>
        </w:rPr>
        <w:t xml:space="preserve"> evaluations of texted cessation programmes </w:t>
      </w:r>
      <w:r w:rsidR="00D23252" w:rsidRPr="7C76432D">
        <w:rPr>
          <w:rFonts w:ascii="Arial" w:eastAsia="Calibri" w:hAnsi="Arial" w:cs="Arial"/>
          <w:color w:val="000000" w:themeColor="text1"/>
          <w:sz w:val="22"/>
        </w:rPr>
        <w:t xml:space="preserve">should consider </w:t>
      </w:r>
      <w:r w:rsidR="00F45851" w:rsidRPr="7C76432D">
        <w:rPr>
          <w:rFonts w:ascii="Arial" w:eastAsia="Calibri" w:hAnsi="Arial" w:cs="Arial"/>
          <w:color w:val="000000" w:themeColor="text1"/>
          <w:sz w:val="22"/>
        </w:rPr>
        <w:t xml:space="preserve">using </w:t>
      </w:r>
      <w:r w:rsidR="00D23252" w:rsidRPr="7C76432D">
        <w:rPr>
          <w:rFonts w:ascii="Arial" w:eastAsia="Calibri" w:hAnsi="Arial" w:cs="Arial"/>
          <w:color w:val="000000" w:themeColor="text1"/>
          <w:sz w:val="22"/>
        </w:rPr>
        <w:t>outcomes which are proxies for prolonged cessation</w:t>
      </w:r>
      <w:r w:rsidR="00D96BF9" w:rsidRPr="7C76432D">
        <w:rPr>
          <w:rFonts w:ascii="Arial" w:eastAsia="Calibri" w:hAnsi="Arial" w:cs="Arial"/>
          <w:color w:val="000000" w:themeColor="text1"/>
          <w:sz w:val="22"/>
        </w:rPr>
        <w:t>,</w:t>
      </w:r>
      <w:r w:rsidR="00CB4505" w:rsidRPr="7C76432D">
        <w:rPr>
          <w:rFonts w:ascii="Arial" w:eastAsia="Calibri" w:hAnsi="Arial" w:cs="Arial"/>
          <w:color w:val="000000" w:themeColor="text1"/>
          <w:sz w:val="22"/>
        </w:rPr>
        <w:t xml:space="preserve"> but </w:t>
      </w:r>
      <w:r w:rsidR="00F45851" w:rsidRPr="7C76432D">
        <w:rPr>
          <w:rFonts w:ascii="Arial" w:eastAsia="Calibri" w:hAnsi="Arial" w:cs="Arial"/>
          <w:color w:val="000000" w:themeColor="text1"/>
          <w:sz w:val="22"/>
        </w:rPr>
        <w:t xml:space="preserve">which are </w:t>
      </w:r>
      <w:r w:rsidR="00D23252" w:rsidRPr="7C76432D">
        <w:rPr>
          <w:rFonts w:ascii="Arial" w:eastAsia="Calibri" w:hAnsi="Arial" w:cs="Arial"/>
          <w:color w:val="000000" w:themeColor="text1"/>
          <w:sz w:val="22"/>
        </w:rPr>
        <w:t>indicative of positive behavioural change?  For example, shorter abstinence periods</w:t>
      </w:r>
      <w:r w:rsidR="00B13784" w:rsidRPr="7C76432D">
        <w:rPr>
          <w:rFonts w:ascii="Arial" w:eastAsia="Calibri" w:hAnsi="Arial" w:cs="Arial"/>
          <w:color w:val="000000" w:themeColor="text1"/>
          <w:sz w:val="22"/>
        </w:rPr>
        <w:t>, or the proportion o</w:t>
      </w:r>
      <w:r w:rsidR="54CED01F" w:rsidRPr="7C76432D">
        <w:rPr>
          <w:rFonts w:ascii="Arial" w:eastAsia="Calibri" w:hAnsi="Arial" w:cs="Arial"/>
          <w:color w:val="000000" w:themeColor="text1"/>
          <w:sz w:val="22"/>
        </w:rPr>
        <w:t>f</w:t>
      </w:r>
      <w:r w:rsidR="00B13784" w:rsidRPr="7C76432D">
        <w:rPr>
          <w:rFonts w:ascii="Arial" w:eastAsia="Calibri" w:hAnsi="Arial" w:cs="Arial"/>
          <w:color w:val="000000" w:themeColor="text1"/>
          <w:sz w:val="22"/>
        </w:rPr>
        <w:t xml:space="preserve"> </w:t>
      </w:r>
      <w:r w:rsidR="00A369F0" w:rsidRPr="7C76432D">
        <w:rPr>
          <w:rFonts w:ascii="Arial" w:eastAsia="Calibri" w:hAnsi="Arial" w:cs="Arial"/>
          <w:color w:val="000000" w:themeColor="text1"/>
          <w:sz w:val="22"/>
        </w:rPr>
        <w:t xml:space="preserve">participants making cessation </w:t>
      </w:r>
      <w:r w:rsidR="00B13784" w:rsidRPr="7C76432D">
        <w:rPr>
          <w:rFonts w:ascii="Arial" w:eastAsia="Calibri" w:hAnsi="Arial" w:cs="Arial"/>
          <w:color w:val="000000" w:themeColor="text1"/>
          <w:sz w:val="22"/>
        </w:rPr>
        <w:t>attempts</w:t>
      </w:r>
      <w:r w:rsidR="00A369F0" w:rsidRPr="7C76432D">
        <w:rPr>
          <w:rFonts w:ascii="Arial" w:eastAsia="Calibri" w:hAnsi="Arial" w:cs="Arial"/>
          <w:color w:val="000000" w:themeColor="text1"/>
          <w:sz w:val="22"/>
        </w:rPr>
        <w:t xml:space="preserve"> could be primary outcomes</w:t>
      </w:r>
      <w:r w:rsidR="007726FF" w:rsidRPr="7C76432D">
        <w:rPr>
          <w:rFonts w:ascii="Arial" w:eastAsia="Calibri" w:hAnsi="Arial" w:cs="Arial"/>
          <w:color w:val="000000" w:themeColor="text1"/>
          <w:sz w:val="22"/>
        </w:rPr>
        <w:t xml:space="preserve"> in RCT</w:t>
      </w:r>
      <w:r w:rsidR="006F0495" w:rsidRPr="7C76432D">
        <w:rPr>
          <w:rFonts w:ascii="Arial" w:eastAsia="Calibri" w:hAnsi="Arial" w:cs="Arial"/>
          <w:color w:val="000000" w:themeColor="text1"/>
          <w:sz w:val="22"/>
        </w:rPr>
        <w:t>s</w:t>
      </w:r>
      <w:r w:rsidR="007726FF" w:rsidRPr="7C76432D">
        <w:rPr>
          <w:rFonts w:ascii="Arial" w:eastAsia="Calibri" w:hAnsi="Arial" w:cs="Arial"/>
          <w:color w:val="000000" w:themeColor="text1"/>
          <w:sz w:val="22"/>
        </w:rPr>
        <w:t xml:space="preserve"> of texted cessation programmes</w:t>
      </w:r>
      <w:r w:rsidR="00A369F0" w:rsidRPr="7C76432D">
        <w:rPr>
          <w:rFonts w:ascii="Arial" w:eastAsia="Calibri" w:hAnsi="Arial" w:cs="Arial"/>
          <w:color w:val="000000" w:themeColor="text1"/>
          <w:sz w:val="22"/>
        </w:rPr>
        <w:t xml:space="preserve">.  </w:t>
      </w:r>
      <w:r w:rsidR="00AC2091" w:rsidRPr="7C76432D">
        <w:rPr>
          <w:rFonts w:ascii="Arial" w:eastAsia="Calibri" w:hAnsi="Arial" w:cs="Arial"/>
          <w:color w:val="000000" w:themeColor="text1"/>
          <w:sz w:val="22"/>
        </w:rPr>
        <w:t xml:space="preserve">Shorter abstinence periods have been demonstrated as </w:t>
      </w:r>
      <w:r w:rsidR="00D23252" w:rsidRPr="7C76432D">
        <w:rPr>
          <w:rFonts w:ascii="Arial" w:eastAsia="Calibri" w:hAnsi="Arial" w:cs="Arial"/>
          <w:color w:val="000000" w:themeColor="text1"/>
          <w:sz w:val="22"/>
        </w:rPr>
        <w:t xml:space="preserve">important for </w:t>
      </w:r>
      <w:proofErr w:type="spellStart"/>
      <w:r w:rsidR="00D23252" w:rsidRPr="7C76432D">
        <w:rPr>
          <w:rFonts w:ascii="Arial" w:eastAsia="Calibri" w:hAnsi="Arial" w:cs="Arial"/>
          <w:color w:val="000000" w:themeColor="text1"/>
          <w:sz w:val="22"/>
        </w:rPr>
        <w:t>fetal</w:t>
      </w:r>
      <w:proofErr w:type="spellEnd"/>
      <w:r w:rsidR="00D23252" w:rsidRPr="7C76432D">
        <w:rPr>
          <w:rFonts w:ascii="Arial" w:eastAsia="Calibri" w:hAnsi="Arial" w:cs="Arial"/>
          <w:color w:val="000000" w:themeColor="text1"/>
          <w:sz w:val="22"/>
        </w:rPr>
        <w:t xml:space="preserve"> health</w:t>
      </w:r>
      <w:r w:rsidRPr="7C76432D">
        <w:rPr>
          <w:rFonts w:ascii="Arial" w:eastAsia="Calibri" w:hAnsi="Arial" w:cs="Arial"/>
          <w:color w:val="000000" w:themeColor="text1"/>
          <w:sz w:val="22"/>
        </w:rPr>
        <w:fldChar w:fldCharType="begin"/>
      </w:r>
      <w:r w:rsidR="00787B87" w:rsidRPr="7C76432D">
        <w:rPr>
          <w:rFonts w:ascii="Arial" w:eastAsia="Calibri" w:hAnsi="Arial" w:cs="Arial"/>
          <w:color w:val="000000" w:themeColor="text1"/>
          <w:sz w:val="22"/>
        </w:rPr>
        <w:instrText xml:space="preserve"> ADDIN EN.CITE &lt;EndNote&gt;&lt;Cite&gt;&lt;Author&gt;Reynolds&lt;/Author&gt;&lt;Year&gt;2019&lt;/Year&gt;&lt;RecNum&gt;2302&lt;/RecNum&gt;&lt;DisplayText&gt;&lt;style face="superscript"&gt;47&lt;/style&gt;&lt;/DisplayText&gt;&lt;record&gt;&lt;rec-number&gt;2302&lt;/rec-number&gt;&lt;foreign-keys&gt;&lt;key app="EN" db-id="zzpwswrpx2szz3e2xz1p2eafvvpast9dpe9r" timestamp="1591786537" guid="adda9b84-4a51-4ef2-90dc-61412fb60cc9"&gt;2302&lt;/key&gt;&lt;/foreign-keys&gt;&lt;ref-type name="Journal Article"&gt;17&lt;/ref-type&gt;&lt;contributors&gt;&lt;authors&gt;&lt;author&gt;Reynolds, Ciara M. E.&lt;/author&gt;&lt;author&gt;Egan, Brendan&lt;/author&gt;&lt;author&gt;Kennedy, Rachel A.&lt;/author&gt;&lt;author&gt;O’Malley, Eimer&lt;/author&gt;&lt;author&gt;Sheehan, Sharon R.&lt;/author&gt;&lt;author&gt;Turner, Michael J.&lt;/author&gt;&lt;/authors&gt;&lt;/contributors&gt;&lt;titles&gt;&lt;title&gt;The implications of high carbon monoxide levels in early pregnancy for neonatal outcomes&lt;/title&gt;&lt;secondary-title&gt;European Journal of Obstetrics &amp;amp; Gynecology and Reproductive Biology&lt;/secondary-title&gt;&lt;/titles&gt;&lt;periodical&gt;&lt;full-title&gt;European Journal of Obstetrics &amp;amp; Gynecology and Reproductive Biology&lt;/full-title&gt;&lt;/periodical&gt;&lt;pages&gt;6-11&lt;/pages&gt;&lt;volume&gt;233&lt;/volume&gt;&lt;keywords&gt;&lt;keyword&gt;Breath carbon monoxide test&lt;/keyword&gt;&lt;keyword&gt;Maternal smoking&lt;/keyword&gt;&lt;keyword&gt;Fetal growth restriction&lt;/keyword&gt;&lt;keyword&gt;Small-for-gestational-age&lt;/keyword&gt;&lt;/keywords&gt;&lt;dates&gt;&lt;year&gt;2019&lt;/year&gt;&lt;pub-dates&gt;&lt;date&gt;2019/02/01/&lt;/date&gt;&lt;/pub-dates&gt;&lt;/dates&gt;&lt;isbn&gt;0301-2115&lt;/isbn&gt;&lt;urls&gt;&lt;related-urls&gt;&lt;url&gt;http://www.sciencedirect.com/science/article/pii/S0301211518311060&lt;/url&gt;&lt;url&gt;https://ac.els-cdn.com/S0301211518311060/1-s2.0-S0301211518311060-main.pdf?_tid=94498fa4-412c-4e06-a563-b5ea69899ea1&amp;amp;acdnat=1555493010_e94e67f03f4e0fe594bec6608cc30ec9&lt;/url&gt;&lt;/related-urls&gt;&lt;/urls&gt;&lt;electronic-resource-num&gt;https://doi.org/10.1016/j.ejogrb.2018.11.020&lt;/electronic-resource-num&gt;&lt;/record&gt;&lt;/Cite&gt;&lt;/EndNote&gt;</w:instrText>
      </w:r>
      <w:r w:rsidRPr="7C76432D">
        <w:rPr>
          <w:rFonts w:ascii="Arial" w:eastAsia="Calibri" w:hAnsi="Arial" w:cs="Arial"/>
          <w:color w:val="000000" w:themeColor="text1"/>
          <w:sz w:val="22"/>
        </w:rPr>
        <w:fldChar w:fldCharType="separate"/>
      </w:r>
      <w:r w:rsidR="00787B87" w:rsidRPr="7C76432D">
        <w:rPr>
          <w:rFonts w:ascii="Arial" w:eastAsia="Calibri" w:hAnsi="Arial" w:cs="Arial"/>
          <w:noProof/>
          <w:color w:val="000000" w:themeColor="text1"/>
          <w:sz w:val="22"/>
          <w:vertAlign w:val="superscript"/>
        </w:rPr>
        <w:t>47</w:t>
      </w:r>
      <w:r w:rsidRPr="7C76432D">
        <w:rPr>
          <w:rFonts w:ascii="Arial" w:eastAsia="Calibri" w:hAnsi="Arial" w:cs="Arial"/>
          <w:color w:val="000000" w:themeColor="text1"/>
          <w:sz w:val="22"/>
        </w:rPr>
        <w:fldChar w:fldCharType="end"/>
      </w:r>
      <w:r w:rsidR="00F75D09" w:rsidRPr="7C76432D">
        <w:rPr>
          <w:rFonts w:ascii="Arial" w:eastAsia="Calibri" w:hAnsi="Arial" w:cs="Arial"/>
          <w:color w:val="000000" w:themeColor="text1"/>
          <w:sz w:val="22"/>
        </w:rPr>
        <w:t>,</w:t>
      </w:r>
      <w:r w:rsidR="00B13784" w:rsidRPr="7C76432D">
        <w:rPr>
          <w:rFonts w:ascii="Arial" w:eastAsia="Calibri" w:hAnsi="Arial" w:cs="Arial"/>
          <w:color w:val="000000" w:themeColor="text1"/>
          <w:sz w:val="22"/>
        </w:rPr>
        <w:t xml:space="preserve"> </w:t>
      </w:r>
      <w:r w:rsidR="00A904DE" w:rsidRPr="7C76432D">
        <w:rPr>
          <w:rFonts w:ascii="Arial" w:eastAsia="Calibri" w:hAnsi="Arial" w:cs="Arial"/>
          <w:color w:val="000000" w:themeColor="text1"/>
          <w:sz w:val="22"/>
        </w:rPr>
        <w:t xml:space="preserve">and </w:t>
      </w:r>
      <w:r w:rsidR="00F75D09" w:rsidRPr="7C76432D">
        <w:rPr>
          <w:rFonts w:ascii="Arial" w:eastAsia="Calibri" w:hAnsi="Arial" w:cs="Arial"/>
          <w:color w:val="000000" w:themeColor="text1"/>
          <w:sz w:val="22"/>
        </w:rPr>
        <w:t>in</w:t>
      </w:r>
      <w:r w:rsidR="00787B87" w:rsidRPr="7C76432D">
        <w:rPr>
          <w:rFonts w:ascii="Arial" w:eastAsia="Calibri" w:hAnsi="Arial" w:cs="Arial"/>
          <w:color w:val="000000" w:themeColor="text1"/>
          <w:sz w:val="22"/>
        </w:rPr>
        <w:t xml:space="preserve"> both</w:t>
      </w:r>
      <w:r w:rsidR="00F75D09" w:rsidRPr="7C76432D">
        <w:rPr>
          <w:rFonts w:ascii="Arial" w:eastAsia="Calibri" w:hAnsi="Arial" w:cs="Arial"/>
          <w:color w:val="000000" w:themeColor="text1"/>
          <w:sz w:val="22"/>
        </w:rPr>
        <w:t xml:space="preserve"> non-pregnant people</w:t>
      </w:r>
      <w:r w:rsidR="00787B87" w:rsidRPr="7C76432D">
        <w:rPr>
          <w:rFonts w:ascii="Arial" w:eastAsia="Calibri" w:hAnsi="Arial" w:cs="Arial"/>
          <w:color w:val="000000" w:themeColor="text1"/>
          <w:sz w:val="22"/>
        </w:rPr>
        <w:fldChar w:fldCharType="begin">
          <w:fldData xml:space="preserve">PEVuZE5vdGU+PENpdGU+PEF1dGhvcj5NdXJyYXk8L0F1dGhvcj48WWVhcj4yMDA5PC9ZZWFyPjxS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</w:fldData>
        </w:fldChar>
      </w:r>
      <w:r w:rsidR="00787B87" w:rsidRPr="7C76432D">
        <w:rPr>
          <w:rFonts w:ascii="Arial" w:eastAsia="Calibri" w:hAnsi="Arial" w:cs="Arial"/>
          <w:color w:val="000000" w:themeColor="text1"/>
          <w:sz w:val="22"/>
        </w:rPr>
        <w:instrText xml:space="preserve"> ADDIN EN.CITE </w:instrText>
      </w:r>
      <w:r w:rsidR="00787B87" w:rsidRPr="7C76432D">
        <w:rPr>
          <w:rFonts w:ascii="Arial" w:eastAsia="Calibri" w:hAnsi="Arial" w:cs="Arial"/>
          <w:color w:val="000000" w:themeColor="text1"/>
          <w:sz w:val="22"/>
        </w:rPr>
        <w:fldChar w:fldCharType="begin">
          <w:fldData xml:space="preserve">PEVuZE5vdGU+PENpdGU+PEF1dGhvcj5NdXJyYXk8L0F1dGhvcj48WWVhcj4yMDA5PC9ZZWFyPjxS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</w:fldData>
        </w:fldChar>
      </w:r>
      <w:r w:rsidR="00787B87" w:rsidRPr="7C76432D">
        <w:rPr>
          <w:rFonts w:ascii="Arial" w:eastAsia="Calibri" w:hAnsi="Arial" w:cs="Arial"/>
          <w:color w:val="000000" w:themeColor="text1"/>
          <w:sz w:val="22"/>
        </w:rPr>
        <w:instrText xml:space="preserve"> ADDIN EN.CITE.DATA </w:instrText>
      </w:r>
      <w:r w:rsidR="00787B87" w:rsidRPr="7C76432D">
        <w:rPr>
          <w:rFonts w:ascii="Arial" w:eastAsia="Calibri" w:hAnsi="Arial" w:cs="Arial"/>
          <w:color w:val="000000" w:themeColor="text1"/>
          <w:sz w:val="22"/>
        </w:rPr>
      </w:r>
      <w:r w:rsidR="00787B87" w:rsidRPr="7C76432D">
        <w:rPr>
          <w:rFonts w:ascii="Arial" w:eastAsia="Calibri" w:hAnsi="Arial" w:cs="Arial"/>
          <w:color w:val="000000" w:themeColor="text1"/>
          <w:sz w:val="22"/>
        </w:rPr>
        <w:fldChar w:fldCharType="end"/>
      </w:r>
      <w:r w:rsidR="00787B87" w:rsidRPr="7C76432D">
        <w:rPr>
          <w:rFonts w:ascii="Arial" w:eastAsia="Calibri" w:hAnsi="Arial" w:cs="Arial"/>
          <w:color w:val="000000" w:themeColor="text1"/>
          <w:sz w:val="22"/>
        </w:rPr>
      </w:r>
      <w:r w:rsidR="00787B87" w:rsidRPr="7C76432D">
        <w:rPr>
          <w:rFonts w:ascii="Arial" w:eastAsia="Calibri" w:hAnsi="Arial" w:cs="Arial"/>
          <w:color w:val="000000" w:themeColor="text1"/>
          <w:sz w:val="22"/>
        </w:rPr>
        <w:fldChar w:fldCharType="separate"/>
      </w:r>
      <w:r w:rsidR="00787B87" w:rsidRPr="7C76432D">
        <w:rPr>
          <w:rFonts w:ascii="Arial" w:eastAsia="Calibri" w:hAnsi="Arial" w:cs="Arial"/>
          <w:noProof/>
          <w:color w:val="000000" w:themeColor="text1"/>
          <w:sz w:val="22"/>
          <w:vertAlign w:val="superscript"/>
        </w:rPr>
        <w:t>48 49</w:t>
      </w:r>
      <w:r w:rsidR="00787B87" w:rsidRPr="7C76432D">
        <w:rPr>
          <w:rFonts w:ascii="Arial" w:eastAsia="Calibri" w:hAnsi="Arial" w:cs="Arial"/>
          <w:color w:val="000000" w:themeColor="text1"/>
          <w:sz w:val="22"/>
        </w:rPr>
        <w:fldChar w:fldCharType="end"/>
      </w:r>
      <w:r w:rsidR="00547E05" w:rsidRPr="7C76432D">
        <w:rPr>
          <w:rFonts w:ascii="Arial" w:eastAsia="Calibri" w:hAnsi="Arial" w:cs="Arial"/>
          <w:color w:val="000000" w:themeColor="text1"/>
          <w:sz w:val="22"/>
        </w:rPr>
        <w:t xml:space="preserve"> and </w:t>
      </w:r>
      <w:r w:rsidR="00787B87" w:rsidRPr="7C76432D">
        <w:rPr>
          <w:rFonts w:ascii="Arial" w:eastAsia="Calibri" w:hAnsi="Arial" w:cs="Arial"/>
          <w:color w:val="000000" w:themeColor="text1"/>
          <w:sz w:val="22"/>
        </w:rPr>
        <w:t>in pregnant women</w:t>
      </w:r>
      <w:r w:rsidR="00787B87" w:rsidRPr="7C76432D">
        <w:rPr>
          <w:rFonts w:ascii="Arial" w:eastAsia="Calibri" w:hAnsi="Arial" w:cs="Arial"/>
          <w:color w:val="000000" w:themeColor="text1"/>
          <w:sz w:val="22"/>
        </w:rPr>
        <w:fldChar w:fldCharType="begin">
          <w:fldData xml:space="preserve">PEVuZE5vdGU+PENpdGU+PEF1dGhvcj5DYW1wYmVsbDwvQXV0aG9yPjxZZWFyPjIwMTc8L1llYXI+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</w:fldData>
        </w:fldChar>
      </w:r>
      <w:r w:rsidR="00787B87" w:rsidRPr="7C76432D">
        <w:rPr>
          <w:rFonts w:ascii="Arial" w:eastAsia="Calibri" w:hAnsi="Arial" w:cs="Arial"/>
          <w:color w:val="000000" w:themeColor="text1"/>
          <w:sz w:val="22"/>
        </w:rPr>
        <w:instrText xml:space="preserve"> ADDIN EN.CITE </w:instrText>
      </w:r>
      <w:r w:rsidR="00787B87" w:rsidRPr="7C76432D">
        <w:rPr>
          <w:rFonts w:ascii="Arial" w:eastAsia="Calibri" w:hAnsi="Arial" w:cs="Arial"/>
          <w:color w:val="000000" w:themeColor="text1"/>
          <w:sz w:val="22"/>
        </w:rPr>
        <w:fldChar w:fldCharType="begin">
          <w:fldData xml:space="preserve">PEVuZE5vdGU+PENpdGU+PEF1dGhvcj5DYW1wYmVsbDwvQXV0aG9yPjxZZWFyPjIwMTc8L1llYXI+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</w:fldData>
        </w:fldChar>
      </w:r>
      <w:r w:rsidR="00787B87" w:rsidRPr="7C76432D">
        <w:rPr>
          <w:rFonts w:ascii="Arial" w:eastAsia="Calibri" w:hAnsi="Arial" w:cs="Arial"/>
          <w:color w:val="000000" w:themeColor="text1"/>
          <w:sz w:val="22"/>
        </w:rPr>
        <w:instrText xml:space="preserve"> ADDIN EN.CITE.DATA </w:instrText>
      </w:r>
      <w:r w:rsidR="00787B87" w:rsidRPr="7C76432D">
        <w:rPr>
          <w:rFonts w:ascii="Arial" w:eastAsia="Calibri" w:hAnsi="Arial" w:cs="Arial"/>
          <w:color w:val="000000" w:themeColor="text1"/>
          <w:sz w:val="22"/>
        </w:rPr>
      </w:r>
      <w:r w:rsidR="00787B87" w:rsidRPr="7C76432D">
        <w:rPr>
          <w:rFonts w:ascii="Arial" w:eastAsia="Calibri" w:hAnsi="Arial" w:cs="Arial"/>
          <w:color w:val="000000" w:themeColor="text1"/>
          <w:sz w:val="22"/>
        </w:rPr>
        <w:fldChar w:fldCharType="end"/>
      </w:r>
      <w:r w:rsidR="00787B87" w:rsidRPr="7C76432D">
        <w:rPr>
          <w:rFonts w:ascii="Arial" w:eastAsia="Calibri" w:hAnsi="Arial" w:cs="Arial"/>
          <w:color w:val="000000" w:themeColor="text1"/>
          <w:sz w:val="22"/>
        </w:rPr>
      </w:r>
      <w:r w:rsidR="00787B87" w:rsidRPr="7C76432D">
        <w:rPr>
          <w:rFonts w:ascii="Arial" w:eastAsia="Calibri" w:hAnsi="Arial" w:cs="Arial"/>
          <w:color w:val="000000" w:themeColor="text1"/>
          <w:sz w:val="22"/>
        </w:rPr>
        <w:fldChar w:fldCharType="separate"/>
      </w:r>
      <w:r w:rsidR="00787B87" w:rsidRPr="7C76432D">
        <w:rPr>
          <w:rFonts w:ascii="Arial" w:eastAsia="Calibri" w:hAnsi="Arial" w:cs="Arial"/>
          <w:noProof/>
          <w:color w:val="000000" w:themeColor="text1"/>
          <w:sz w:val="22"/>
          <w:vertAlign w:val="superscript"/>
        </w:rPr>
        <w:t>50</w:t>
      </w:r>
      <w:r w:rsidR="00787B87" w:rsidRPr="7C76432D">
        <w:rPr>
          <w:rFonts w:ascii="Arial" w:eastAsia="Calibri" w:hAnsi="Arial" w:cs="Arial"/>
          <w:color w:val="000000" w:themeColor="text1"/>
          <w:sz w:val="22"/>
        </w:rPr>
        <w:fldChar w:fldCharType="end"/>
      </w:r>
      <w:r w:rsidR="00F75D09" w:rsidRPr="7C76432D">
        <w:rPr>
          <w:rFonts w:ascii="Arial" w:eastAsia="Calibri" w:hAnsi="Arial" w:cs="Arial"/>
          <w:color w:val="000000" w:themeColor="text1"/>
          <w:sz w:val="22"/>
        </w:rPr>
        <w:t xml:space="preserve">, </w:t>
      </w:r>
      <w:r w:rsidR="00A904DE" w:rsidRPr="7C76432D">
        <w:rPr>
          <w:rFonts w:ascii="Arial" w:eastAsia="Calibri" w:hAnsi="Arial" w:cs="Arial"/>
          <w:color w:val="000000" w:themeColor="text1"/>
          <w:sz w:val="22"/>
        </w:rPr>
        <w:t xml:space="preserve">quit </w:t>
      </w:r>
      <w:r w:rsidR="00F75D09" w:rsidRPr="7C76432D">
        <w:rPr>
          <w:rFonts w:ascii="Arial" w:eastAsia="Calibri" w:hAnsi="Arial" w:cs="Arial"/>
          <w:color w:val="000000" w:themeColor="text1"/>
          <w:sz w:val="22"/>
        </w:rPr>
        <w:t xml:space="preserve">attempts prompted by health professionals </w:t>
      </w:r>
      <w:r w:rsidR="00214FA2" w:rsidRPr="7C76432D">
        <w:rPr>
          <w:rFonts w:ascii="Arial" w:eastAsia="Calibri" w:hAnsi="Arial" w:cs="Arial"/>
          <w:color w:val="000000" w:themeColor="text1"/>
          <w:sz w:val="22"/>
        </w:rPr>
        <w:t>lead to cessation</w:t>
      </w:r>
      <w:r w:rsidR="00787B87" w:rsidRPr="7C76432D">
        <w:rPr>
          <w:rFonts w:ascii="Arial" w:eastAsia="Calibri" w:hAnsi="Arial" w:cs="Arial"/>
          <w:color w:val="000000" w:themeColor="text1"/>
          <w:sz w:val="22"/>
        </w:rPr>
        <w:t>.</w:t>
      </w:r>
      <w:r w:rsidR="00CB4505" w:rsidRPr="7C76432D">
        <w:rPr>
          <w:rFonts w:ascii="Arial" w:eastAsia="Calibri" w:hAnsi="Arial" w:cs="Arial"/>
          <w:color w:val="000000" w:themeColor="text1"/>
          <w:sz w:val="22"/>
        </w:rPr>
        <w:t xml:space="preserve">  </w:t>
      </w:r>
      <w:r w:rsidR="001047ED" w:rsidRPr="005147E8">
        <w:rPr>
          <w:rFonts w:ascii="Arial" w:eastAsia="Calibri" w:hAnsi="Arial" w:cs="Arial"/>
          <w:sz w:val="22"/>
        </w:rPr>
        <w:t>Despite the massive impact of smoking in pregnancy, t</w:t>
      </w:r>
      <w:r w:rsidR="007E1325" w:rsidRPr="005147E8">
        <w:rPr>
          <w:rFonts w:ascii="Arial" w:eastAsia="Calibri" w:hAnsi="Arial" w:cs="Arial"/>
          <w:sz w:val="22"/>
        </w:rPr>
        <w:t xml:space="preserve">here are few </w:t>
      </w:r>
      <w:r w:rsidR="001047ED" w:rsidRPr="005147E8">
        <w:rPr>
          <w:rFonts w:ascii="Arial" w:eastAsia="Calibri" w:hAnsi="Arial" w:cs="Arial"/>
          <w:sz w:val="22"/>
        </w:rPr>
        <w:t xml:space="preserve">evidence-based </w:t>
      </w:r>
      <w:r w:rsidR="00EC2937" w:rsidRPr="7C76432D">
        <w:rPr>
          <w:rFonts w:ascii="Arial" w:eastAsia="Calibri" w:hAnsi="Arial" w:cs="Arial"/>
          <w:sz w:val="22"/>
        </w:rPr>
        <w:t xml:space="preserve">treatment options for </w:t>
      </w:r>
      <w:r w:rsidR="007E1325" w:rsidRPr="005147E8">
        <w:rPr>
          <w:rFonts w:ascii="Arial" w:eastAsia="Calibri" w:hAnsi="Arial" w:cs="Arial"/>
          <w:sz w:val="22"/>
        </w:rPr>
        <w:t>pregnant women</w:t>
      </w:r>
      <w:r w:rsidR="00EC2937" w:rsidRPr="7C76432D">
        <w:rPr>
          <w:rFonts w:ascii="Arial" w:eastAsia="Calibri" w:hAnsi="Arial" w:cs="Arial"/>
          <w:sz w:val="22"/>
        </w:rPr>
        <w:t xml:space="preserve">, so </w:t>
      </w:r>
      <w:r w:rsidR="00CB4505" w:rsidRPr="7C76432D">
        <w:rPr>
          <w:rFonts w:ascii="Arial" w:eastAsia="Calibri" w:hAnsi="Arial" w:cs="Arial"/>
          <w:sz w:val="22"/>
        </w:rPr>
        <w:t xml:space="preserve">it is imperative that </w:t>
      </w:r>
      <w:r w:rsidR="00EC2937" w:rsidRPr="7C76432D">
        <w:rPr>
          <w:rFonts w:ascii="Arial" w:eastAsia="Calibri" w:hAnsi="Arial" w:cs="Arial"/>
          <w:sz w:val="22"/>
        </w:rPr>
        <w:t xml:space="preserve">all </w:t>
      </w:r>
      <w:r w:rsidR="00EC2937" w:rsidRPr="7C76432D">
        <w:rPr>
          <w:rFonts w:ascii="Arial" w:eastAsia="Calibri" w:hAnsi="Arial" w:cs="Arial"/>
          <w:sz w:val="22"/>
        </w:rPr>
        <w:lastRenderedPageBreak/>
        <w:t>interventions which display positive signals of effect are thoroughly evaluated</w:t>
      </w:r>
      <w:r w:rsidR="002B6806" w:rsidRPr="005147E8">
        <w:rPr>
          <w:rFonts w:ascii="Arial" w:eastAsia="Calibri" w:hAnsi="Arial" w:cs="Arial"/>
          <w:sz w:val="22"/>
        </w:rPr>
        <w:t>.</w:t>
      </w:r>
      <w:r w:rsidR="00EC2937" w:rsidRPr="7C76432D">
        <w:rPr>
          <w:rFonts w:ascii="Arial" w:eastAsia="Calibri" w:hAnsi="Arial" w:cs="Arial"/>
          <w:sz w:val="22"/>
        </w:rPr>
        <w:t xml:space="preserve"> </w:t>
      </w:r>
      <w:r w:rsidR="00EC2937">
        <w:rPr>
          <w:rFonts w:ascii="Arial" w:eastAsia="Calibri" w:hAnsi="Arial" w:cs="Arial"/>
          <w:b/>
          <w:bCs/>
          <w:color w:val="000000" w:themeColor="text1"/>
          <w:sz w:val="22"/>
        </w:rPr>
        <w:br/>
      </w:r>
    </w:p>
    <w:p w14:paraId="071F98E2" w14:textId="2CDAE82F" w:rsidR="00014426" w:rsidRDefault="00014426" w:rsidP="007D1124">
      <w:pPr>
        <w:spacing w:line="360" w:lineRule="auto"/>
        <w:rPr>
          <w:rFonts w:ascii="Arial" w:eastAsia="Calibri" w:hAnsi="Arial" w:cs="Arial"/>
          <w:b/>
          <w:bCs/>
          <w:color w:val="000000" w:themeColor="text1"/>
          <w:sz w:val="22"/>
        </w:rPr>
      </w:pPr>
      <w:r>
        <w:rPr>
          <w:rFonts w:ascii="Arial" w:eastAsia="Calibri" w:hAnsi="Arial" w:cs="Arial"/>
          <w:b/>
          <w:bCs/>
          <w:color w:val="000000" w:themeColor="text1"/>
          <w:sz w:val="22"/>
        </w:rPr>
        <w:t>Contributions of authors</w:t>
      </w:r>
    </w:p>
    <w:p w14:paraId="7BE12937" w14:textId="4E8E602E" w:rsidR="00741CA9" w:rsidRPr="00E61E3D" w:rsidRDefault="00E61E3D" w:rsidP="007D1124">
      <w:pPr>
        <w:spacing w:line="360" w:lineRule="auto"/>
        <w:rPr>
          <w:rFonts w:ascii="Arial" w:eastAsia="Calibri" w:hAnsi="Arial" w:cs="Arial"/>
          <w:color w:val="000000" w:themeColor="text1"/>
          <w:sz w:val="22"/>
        </w:rPr>
      </w:pPr>
      <w:r w:rsidRPr="00684422">
        <w:rPr>
          <w:rFonts w:ascii="Arial" w:eastAsia="Calibri" w:hAnsi="Arial" w:cs="Arial"/>
          <w:color w:val="000000" w:themeColor="text1"/>
          <w:sz w:val="22"/>
        </w:rPr>
        <w:t>Tim Coleman is study guarantor</w:t>
      </w:r>
      <w:r w:rsidR="00DA2E44" w:rsidRPr="00684422">
        <w:rPr>
          <w:rFonts w:ascii="Arial" w:hAnsi="Arial" w:cs="Arial"/>
          <w:color w:val="333333"/>
          <w:sz w:val="22"/>
          <w:shd w:val="clear" w:color="auto" w:fill="FFFFFF"/>
        </w:rPr>
        <w:t xml:space="preserve"> and accepts full responsibility for the work and/or the conduct of the study, had access to the data, and controlled the decision to publish</w:t>
      </w:r>
      <w:r w:rsidR="00574843" w:rsidRPr="00684422">
        <w:rPr>
          <w:rFonts w:ascii="Arial" w:eastAsia="Calibri" w:hAnsi="Arial" w:cs="Arial"/>
          <w:color w:val="000000" w:themeColor="text1"/>
          <w:sz w:val="22"/>
        </w:rPr>
        <w:t xml:space="preserve">; </w:t>
      </w:r>
      <w:r w:rsidR="00AA01C3" w:rsidRPr="00684422">
        <w:rPr>
          <w:rFonts w:ascii="Arial" w:eastAsia="Calibri" w:hAnsi="Arial" w:cs="Arial"/>
          <w:color w:val="000000" w:themeColor="text1"/>
          <w:sz w:val="22"/>
        </w:rPr>
        <w:t xml:space="preserve">as </w:t>
      </w:r>
      <w:r w:rsidR="00574843" w:rsidRPr="00684422">
        <w:rPr>
          <w:rFonts w:ascii="Arial" w:eastAsia="Calibri" w:hAnsi="Arial" w:cs="Arial"/>
          <w:color w:val="000000" w:themeColor="text1"/>
          <w:sz w:val="22"/>
        </w:rPr>
        <w:t xml:space="preserve">corresponding author </w:t>
      </w:r>
      <w:r w:rsidR="00AA01C3" w:rsidRPr="00684422">
        <w:rPr>
          <w:rFonts w:ascii="Arial" w:eastAsia="Calibri" w:hAnsi="Arial" w:cs="Arial"/>
          <w:color w:val="000000" w:themeColor="text1"/>
          <w:sz w:val="22"/>
        </w:rPr>
        <w:t xml:space="preserve">he </w:t>
      </w:r>
      <w:r w:rsidR="00574843" w:rsidRPr="00684422">
        <w:rPr>
          <w:rFonts w:ascii="Arial" w:eastAsia="Calibri" w:hAnsi="Arial" w:cs="Arial"/>
          <w:color w:val="000000" w:themeColor="text1"/>
          <w:sz w:val="22"/>
        </w:rPr>
        <w:t>attests that all listed authors meet authorship criteria and that no others meeting the criteria have been omitted.</w:t>
      </w:r>
      <w:r w:rsidR="00AA01C3" w:rsidRPr="00684422">
        <w:rPr>
          <w:rFonts w:ascii="Arial" w:eastAsia="Calibri" w:hAnsi="Arial" w:cs="Arial"/>
          <w:color w:val="000000" w:themeColor="text1"/>
          <w:sz w:val="22"/>
        </w:rPr>
        <w:t xml:space="preserve"> </w:t>
      </w:r>
      <w:r w:rsidR="007967E7" w:rsidRPr="00684422">
        <w:rPr>
          <w:rFonts w:ascii="Arial" w:eastAsia="Calibri" w:hAnsi="Arial" w:cs="Arial"/>
          <w:color w:val="000000" w:themeColor="text1"/>
          <w:sz w:val="22"/>
        </w:rPr>
        <w:t xml:space="preserve">All authors </w:t>
      </w:r>
      <w:r w:rsidR="006D4CC6" w:rsidRPr="00684422">
        <w:rPr>
          <w:rFonts w:ascii="Arial" w:eastAsia="Calibri" w:hAnsi="Arial" w:cs="Arial"/>
          <w:color w:val="000000" w:themeColor="text1"/>
          <w:sz w:val="22"/>
        </w:rPr>
        <w:t>were involved in writing this paper.</w:t>
      </w:r>
      <w:r w:rsidR="00AA01C3" w:rsidRPr="00684422">
        <w:rPr>
          <w:rFonts w:ascii="Arial" w:eastAsia="Calibri" w:hAnsi="Arial" w:cs="Arial"/>
          <w:color w:val="000000" w:themeColor="text1"/>
          <w:sz w:val="22"/>
        </w:rPr>
        <w:t xml:space="preserve"> TC</w:t>
      </w:r>
      <w:r w:rsidR="009D7396" w:rsidRPr="00684422">
        <w:rPr>
          <w:rFonts w:ascii="Arial" w:eastAsia="Calibri" w:hAnsi="Arial" w:cs="Arial"/>
          <w:color w:val="000000" w:themeColor="text1"/>
          <w:sz w:val="22"/>
        </w:rPr>
        <w:t>,</w:t>
      </w:r>
      <w:r w:rsidR="00C60B7B" w:rsidRPr="00684422">
        <w:rPr>
          <w:rFonts w:ascii="Arial" w:eastAsia="Calibri" w:hAnsi="Arial" w:cs="Arial"/>
          <w:color w:val="000000" w:themeColor="text1"/>
          <w:sz w:val="22"/>
        </w:rPr>
        <w:t xml:space="preserve"> JLB, SC</w:t>
      </w:r>
      <w:r w:rsidR="004A767D" w:rsidRPr="00684422">
        <w:rPr>
          <w:rFonts w:ascii="Arial" w:eastAsia="Calibri" w:hAnsi="Arial" w:cs="Arial"/>
          <w:color w:val="000000" w:themeColor="text1"/>
          <w:sz w:val="22"/>
        </w:rPr>
        <w:t>, SS</w:t>
      </w:r>
      <w:r w:rsidR="00B40BDD" w:rsidRPr="00684422">
        <w:rPr>
          <w:rFonts w:ascii="Arial" w:eastAsia="Calibri" w:hAnsi="Arial" w:cs="Arial"/>
          <w:color w:val="000000" w:themeColor="text1"/>
          <w:sz w:val="22"/>
        </w:rPr>
        <w:t>, MU, SP, C</w:t>
      </w:r>
      <w:r w:rsidR="00091905" w:rsidRPr="00684422">
        <w:rPr>
          <w:rFonts w:ascii="Arial" w:eastAsia="Calibri" w:hAnsi="Arial" w:cs="Arial"/>
          <w:color w:val="000000" w:themeColor="text1"/>
          <w:sz w:val="22"/>
        </w:rPr>
        <w:t>H</w:t>
      </w:r>
      <w:r w:rsidR="00A01AAE" w:rsidRPr="00684422">
        <w:rPr>
          <w:rFonts w:ascii="Arial" w:eastAsia="Calibri" w:hAnsi="Arial" w:cs="Arial"/>
          <w:color w:val="000000" w:themeColor="text1"/>
          <w:sz w:val="22"/>
        </w:rPr>
        <w:t xml:space="preserve"> and FN were all</w:t>
      </w:r>
      <w:r w:rsidR="00C45938" w:rsidRPr="00684422">
        <w:rPr>
          <w:rFonts w:ascii="Arial" w:eastAsia="Calibri" w:hAnsi="Arial" w:cs="Arial"/>
          <w:color w:val="000000" w:themeColor="text1"/>
          <w:sz w:val="22"/>
        </w:rPr>
        <w:t xml:space="preserve"> involved in securing funding and planning the </w:t>
      </w:r>
      <w:r w:rsidR="00D430BA" w:rsidRPr="00684422">
        <w:rPr>
          <w:rFonts w:ascii="Arial" w:eastAsia="Calibri" w:hAnsi="Arial" w:cs="Arial"/>
          <w:color w:val="000000" w:themeColor="text1"/>
          <w:sz w:val="22"/>
        </w:rPr>
        <w:t>work. All author</w:t>
      </w:r>
      <w:r w:rsidR="00684422" w:rsidRPr="00684422">
        <w:rPr>
          <w:rFonts w:ascii="Arial" w:eastAsia="Calibri" w:hAnsi="Arial" w:cs="Arial"/>
          <w:color w:val="000000" w:themeColor="text1"/>
          <w:sz w:val="22"/>
        </w:rPr>
        <w:t>s were involved at different stages of study conduct and CW, CH, JLB and MJ undertook study analyses.</w:t>
      </w:r>
    </w:p>
    <w:p w14:paraId="0812C4C0" w14:textId="2F6F1AFF" w:rsidR="00DF67B7" w:rsidRDefault="00B82BE7" w:rsidP="007D1124">
      <w:pPr>
        <w:spacing w:line="360" w:lineRule="auto"/>
        <w:rPr>
          <w:rFonts w:ascii="Arial" w:eastAsia="Calibri" w:hAnsi="Arial" w:cs="Arial"/>
          <w:b/>
          <w:bCs/>
          <w:color w:val="000000" w:themeColor="text1"/>
          <w:sz w:val="22"/>
        </w:rPr>
      </w:pPr>
      <w:r>
        <w:rPr>
          <w:rFonts w:ascii="Arial" w:eastAsia="Calibri" w:hAnsi="Arial" w:cs="Arial"/>
          <w:b/>
          <w:bCs/>
          <w:color w:val="000000" w:themeColor="text1"/>
          <w:sz w:val="22"/>
        </w:rPr>
        <w:t>Independent Steering Committee</w:t>
      </w:r>
    </w:p>
    <w:p w14:paraId="2AB45388" w14:textId="353853F8" w:rsidR="02DE547F" w:rsidRDefault="00807FFE" w:rsidP="02DE547F">
      <w:pPr>
        <w:spacing w:line="360" w:lineRule="auto"/>
        <w:rPr>
          <w:rFonts w:ascii="Arial" w:eastAsia="Calibri" w:hAnsi="Arial" w:cs="Arial"/>
          <w:b/>
          <w:bCs/>
          <w:color w:val="000000" w:themeColor="text1"/>
          <w:sz w:val="22"/>
        </w:rPr>
      </w:pPr>
      <w:r>
        <w:rPr>
          <w:rFonts w:ascii="Arial" w:eastAsia="Calibri" w:hAnsi="Arial" w:cs="Arial"/>
          <w:color w:val="000000" w:themeColor="text1"/>
          <w:sz w:val="22"/>
        </w:rPr>
        <w:t xml:space="preserve">Prof Paul Aveyard (Chair), Prof Jayne Marshall, </w:t>
      </w:r>
      <w:r w:rsidR="001E56AA">
        <w:rPr>
          <w:rFonts w:ascii="Arial" w:eastAsia="Calibri" w:hAnsi="Arial" w:cs="Arial"/>
          <w:color w:val="000000" w:themeColor="text1"/>
          <w:sz w:val="22"/>
        </w:rPr>
        <w:t>Dr</w:t>
      </w:r>
      <w:r w:rsidR="004D7D1C">
        <w:rPr>
          <w:rFonts w:ascii="Arial" w:eastAsia="Calibri" w:hAnsi="Arial" w:cs="Arial"/>
          <w:color w:val="000000" w:themeColor="text1"/>
          <w:sz w:val="22"/>
        </w:rPr>
        <w:t xml:space="preserve"> Elinor Olander </w:t>
      </w:r>
      <w:r w:rsidR="00CE0A2E">
        <w:rPr>
          <w:rFonts w:ascii="Arial" w:eastAsia="Calibri" w:hAnsi="Arial" w:cs="Arial"/>
          <w:color w:val="000000" w:themeColor="text1"/>
          <w:sz w:val="22"/>
        </w:rPr>
        <w:t>and Dr Amy Whitehead</w:t>
      </w:r>
    </w:p>
    <w:p w14:paraId="5D4B347F" w14:textId="3EA7D03C" w:rsidR="00F60776" w:rsidRPr="00F60776" w:rsidRDefault="00B82BE7" w:rsidP="007D1124">
      <w:pPr>
        <w:spacing w:line="360" w:lineRule="auto"/>
        <w:rPr>
          <w:rFonts w:ascii="Arial" w:eastAsia="Calibri" w:hAnsi="Arial" w:cs="Arial"/>
          <w:b/>
          <w:bCs/>
          <w:color w:val="000000" w:themeColor="text1"/>
          <w:sz w:val="22"/>
        </w:rPr>
      </w:pPr>
      <w:r w:rsidRPr="00F60776">
        <w:rPr>
          <w:rFonts w:ascii="Arial" w:eastAsia="Calibri" w:hAnsi="Arial" w:cs="Arial"/>
          <w:b/>
          <w:bCs/>
          <w:color w:val="000000" w:themeColor="text1"/>
          <w:sz w:val="22"/>
        </w:rPr>
        <w:t xml:space="preserve">Declaration </w:t>
      </w:r>
      <w:r>
        <w:rPr>
          <w:rFonts w:ascii="Arial" w:eastAsia="Calibri" w:hAnsi="Arial" w:cs="Arial"/>
          <w:b/>
          <w:bCs/>
          <w:color w:val="000000" w:themeColor="text1"/>
          <w:sz w:val="22"/>
        </w:rPr>
        <w:t>o</w:t>
      </w:r>
      <w:r w:rsidRPr="00F60776">
        <w:rPr>
          <w:rFonts w:ascii="Arial" w:eastAsia="Calibri" w:hAnsi="Arial" w:cs="Arial"/>
          <w:b/>
          <w:bCs/>
          <w:color w:val="000000" w:themeColor="text1"/>
          <w:sz w:val="22"/>
        </w:rPr>
        <w:t>f Interests</w:t>
      </w:r>
    </w:p>
    <w:p w14:paraId="0F4DE2B4" w14:textId="28ADB8AF" w:rsidR="02DE547F" w:rsidRDefault="005262AD" w:rsidP="02DE547F">
      <w:pPr>
        <w:spacing w:line="360" w:lineRule="auto"/>
        <w:rPr>
          <w:rFonts w:ascii="Arial" w:eastAsia="Calibri" w:hAnsi="Arial" w:cs="Arial"/>
          <w:b/>
          <w:bCs/>
          <w:color w:val="000000" w:themeColor="text1"/>
          <w:sz w:val="22"/>
        </w:rPr>
      </w:pPr>
      <w:r w:rsidRPr="004D2F80">
        <w:rPr>
          <w:rFonts w:ascii="Arial" w:eastAsia="Calibri" w:hAnsi="Arial" w:cs="Arial"/>
          <w:color w:val="000000" w:themeColor="text1"/>
          <w:sz w:val="22"/>
        </w:rPr>
        <w:t xml:space="preserve">This project </w:t>
      </w:r>
      <w:r>
        <w:rPr>
          <w:rFonts w:ascii="Arial" w:eastAsia="Calibri" w:hAnsi="Arial" w:cs="Arial"/>
          <w:color w:val="000000" w:themeColor="text1"/>
          <w:sz w:val="22"/>
        </w:rPr>
        <w:t>was</w:t>
      </w:r>
      <w:r w:rsidRPr="004D2F80">
        <w:rPr>
          <w:rFonts w:ascii="Arial" w:eastAsia="Calibri" w:hAnsi="Arial" w:cs="Arial"/>
          <w:color w:val="000000" w:themeColor="text1"/>
          <w:sz w:val="22"/>
        </w:rPr>
        <w:t xml:space="preserve"> co-funded by the National Institute for Health Research (NIHR) under the Programme Grants for Applied Research programme (RP-PG-0109-10020) and Cancer Research UK (CRUK) (C11232/A23434). The views expressed in this article are those of the authors and not necessarily those of the NIHR or the Department of Health and Social Care (DHSC). Professor Coleman is a National Institute for Health Research (NIHR) </w:t>
      </w:r>
      <w:r>
        <w:rPr>
          <w:rFonts w:ascii="Arial" w:eastAsia="Calibri" w:hAnsi="Arial" w:cs="Arial"/>
          <w:color w:val="000000" w:themeColor="text1"/>
          <w:sz w:val="22"/>
        </w:rPr>
        <w:t>S</w:t>
      </w:r>
      <w:r w:rsidRPr="004D2F80">
        <w:rPr>
          <w:rFonts w:ascii="Arial" w:eastAsia="Calibri" w:hAnsi="Arial" w:cs="Arial"/>
          <w:color w:val="000000" w:themeColor="text1"/>
          <w:sz w:val="22"/>
        </w:rPr>
        <w:t xml:space="preserve">enior </w:t>
      </w:r>
      <w:r>
        <w:rPr>
          <w:rFonts w:ascii="Arial" w:eastAsia="Calibri" w:hAnsi="Arial" w:cs="Arial"/>
          <w:color w:val="000000" w:themeColor="text1"/>
          <w:sz w:val="22"/>
        </w:rPr>
        <w:t>I</w:t>
      </w:r>
      <w:r w:rsidRPr="004D2F80">
        <w:rPr>
          <w:rFonts w:ascii="Arial" w:eastAsia="Calibri" w:hAnsi="Arial" w:cs="Arial"/>
          <w:color w:val="000000" w:themeColor="text1"/>
          <w:sz w:val="22"/>
        </w:rPr>
        <w:t>nvestigator</w:t>
      </w:r>
      <w:r w:rsidR="00ED3E15">
        <w:rPr>
          <w:rFonts w:ascii="Arial" w:eastAsia="Calibri" w:hAnsi="Arial" w:cs="Arial"/>
          <w:color w:val="000000" w:themeColor="text1"/>
          <w:sz w:val="22"/>
        </w:rPr>
        <w:t xml:space="preserve">.  The funders </w:t>
      </w:r>
      <w:r w:rsidR="00ED3E15" w:rsidRPr="00ED3E15">
        <w:rPr>
          <w:rFonts w:ascii="Arial" w:eastAsia="Calibri" w:hAnsi="Arial" w:cs="Arial"/>
          <w:color w:val="000000" w:themeColor="text1"/>
          <w:sz w:val="22"/>
        </w:rPr>
        <w:t>had no role in design, analysis, or decision to publish.</w:t>
      </w:r>
      <w:r w:rsidR="009E411D">
        <w:rPr>
          <w:rFonts w:ascii="Arial" w:eastAsia="Calibri" w:hAnsi="Arial" w:cs="Arial"/>
          <w:color w:val="000000" w:themeColor="text1"/>
          <w:sz w:val="22"/>
        </w:rPr>
        <w:t xml:space="preserve"> </w:t>
      </w:r>
      <w:r w:rsidR="00014426" w:rsidRPr="00014426">
        <w:rPr>
          <w:rFonts w:ascii="Arial" w:eastAsia="Calibri" w:hAnsi="Arial" w:cs="Arial"/>
          <w:color w:val="000000" w:themeColor="text1"/>
          <w:sz w:val="22"/>
        </w:rPr>
        <w:t xml:space="preserve">The study was sponsored by the University of </w:t>
      </w:r>
      <w:r w:rsidR="00014426">
        <w:rPr>
          <w:rFonts w:ascii="Arial" w:eastAsia="Calibri" w:hAnsi="Arial" w:cs="Arial"/>
          <w:color w:val="000000" w:themeColor="text1"/>
          <w:sz w:val="22"/>
        </w:rPr>
        <w:t>Nottingham</w:t>
      </w:r>
      <w:r w:rsidR="00AE3E3F">
        <w:rPr>
          <w:rFonts w:ascii="Arial" w:eastAsia="Calibri" w:hAnsi="Arial" w:cs="Arial"/>
          <w:color w:val="000000" w:themeColor="text1"/>
          <w:sz w:val="22"/>
        </w:rPr>
        <w:t xml:space="preserve">; </w:t>
      </w:r>
      <w:r w:rsidR="00014426" w:rsidRPr="00014426">
        <w:rPr>
          <w:rFonts w:ascii="Arial" w:eastAsia="Calibri" w:hAnsi="Arial" w:cs="Arial"/>
          <w:color w:val="000000" w:themeColor="text1"/>
          <w:sz w:val="22"/>
        </w:rPr>
        <w:t>the authors alone decided to publish the paper</w:t>
      </w:r>
      <w:r w:rsidR="00AE3E3F">
        <w:rPr>
          <w:rFonts w:ascii="Arial" w:eastAsia="Calibri" w:hAnsi="Arial" w:cs="Arial"/>
          <w:color w:val="000000" w:themeColor="text1"/>
          <w:sz w:val="22"/>
        </w:rPr>
        <w:t xml:space="preserve"> and this was not influen</w:t>
      </w:r>
      <w:r w:rsidR="008A5C2F">
        <w:rPr>
          <w:rFonts w:ascii="Arial" w:eastAsia="Calibri" w:hAnsi="Arial" w:cs="Arial"/>
          <w:color w:val="000000" w:themeColor="text1"/>
          <w:sz w:val="22"/>
        </w:rPr>
        <w:t>ced by the Sponsor</w:t>
      </w:r>
      <w:r w:rsidR="00014426" w:rsidRPr="00014426">
        <w:rPr>
          <w:rFonts w:ascii="Arial" w:eastAsia="Calibri" w:hAnsi="Arial" w:cs="Arial"/>
          <w:color w:val="000000" w:themeColor="text1"/>
          <w:sz w:val="22"/>
        </w:rPr>
        <w:t>.</w:t>
      </w:r>
      <w:r w:rsidR="009E411D">
        <w:rPr>
          <w:rFonts w:ascii="Arial" w:eastAsia="Calibri" w:hAnsi="Arial" w:cs="Arial"/>
          <w:color w:val="000000" w:themeColor="text1"/>
          <w:sz w:val="22"/>
        </w:rPr>
        <w:t xml:space="preserve"> </w:t>
      </w:r>
      <w:r w:rsidR="00880410">
        <w:rPr>
          <w:rFonts w:ascii="Arial" w:eastAsia="Calibri" w:hAnsi="Arial" w:cs="Arial"/>
          <w:color w:val="000000" w:themeColor="text1"/>
          <w:sz w:val="22"/>
        </w:rPr>
        <w:t xml:space="preserve">All authors work or worked in institutions which received the two research grants above; there are no other </w:t>
      </w:r>
      <w:r w:rsidR="00014426" w:rsidRPr="00014426">
        <w:rPr>
          <w:rFonts w:ascii="Arial" w:eastAsia="Calibri" w:hAnsi="Arial" w:cs="Arial"/>
          <w:color w:val="000000" w:themeColor="text1"/>
          <w:sz w:val="22"/>
        </w:rPr>
        <w:t>competing interests to declare.</w:t>
      </w:r>
    </w:p>
    <w:p w14:paraId="5528038D" w14:textId="77777777" w:rsidR="00132DF6" w:rsidRPr="00132DF6" w:rsidRDefault="00132DF6" w:rsidP="00132DF6">
      <w:pPr>
        <w:spacing w:line="360" w:lineRule="auto"/>
        <w:rPr>
          <w:rFonts w:ascii="Arial" w:eastAsia="Calibri" w:hAnsi="Arial" w:cs="Arial"/>
          <w:b/>
          <w:bCs/>
          <w:color w:val="000000" w:themeColor="text1"/>
          <w:sz w:val="22"/>
        </w:rPr>
      </w:pPr>
      <w:r w:rsidRPr="00132DF6">
        <w:rPr>
          <w:rFonts w:ascii="Arial" w:eastAsia="Calibri" w:hAnsi="Arial" w:cs="Arial"/>
          <w:b/>
          <w:bCs/>
          <w:color w:val="000000" w:themeColor="text1"/>
          <w:sz w:val="22"/>
        </w:rPr>
        <w:t>Exclusive licence</w:t>
      </w:r>
    </w:p>
    <w:p w14:paraId="78376A56" w14:textId="4222E662" w:rsidR="0001610B" w:rsidRDefault="00132DF6" w:rsidP="00D93186">
      <w:pPr>
        <w:spacing w:line="360" w:lineRule="auto"/>
        <w:rPr>
          <w:rFonts w:ascii="Arial" w:eastAsia="Calibri" w:hAnsi="Arial" w:cs="Arial"/>
          <w:b/>
          <w:bCs/>
          <w:color w:val="000000" w:themeColor="text1"/>
          <w:sz w:val="22"/>
        </w:rPr>
      </w:pPr>
      <w:r w:rsidRPr="00132DF6">
        <w:rPr>
          <w:rFonts w:ascii="Arial" w:eastAsia="Calibri" w:hAnsi="Arial" w:cs="Arial"/>
          <w:color w:val="000000" w:themeColor="text1"/>
          <w:sz w:val="22"/>
        </w:rPr>
        <w:t>The Corresponding Author has the right to grant on behalf of all authors and does grant on behalf of all authors, a worldwide licence (</w:t>
      </w:r>
      <w:hyperlink r:id="rId11" w:history="1">
        <w:r w:rsidRPr="003B46B7">
          <w:rPr>
            <w:rStyle w:val="Hyperlink"/>
            <w:rFonts w:ascii="Arial" w:eastAsia="Calibri" w:hAnsi="Arial" w:cs="Arial"/>
            <w:sz w:val="22"/>
          </w:rPr>
          <w:t>http://www.bmj.com/sites/default/files/BMJ%20Author%20Licence%20March%202013.doc</w:t>
        </w:r>
      </w:hyperlink>
      <w:r>
        <w:rPr>
          <w:rFonts w:ascii="Arial" w:eastAsia="Calibri" w:hAnsi="Arial" w:cs="Arial"/>
          <w:color w:val="000000" w:themeColor="text1"/>
          <w:sz w:val="22"/>
        </w:rPr>
        <w:t xml:space="preserve"> </w:t>
      </w:r>
      <w:r w:rsidRPr="00132DF6">
        <w:rPr>
          <w:rFonts w:ascii="Arial" w:eastAsia="Calibri" w:hAnsi="Arial" w:cs="Arial"/>
          <w:color w:val="000000" w:themeColor="text1"/>
          <w:sz w:val="22"/>
        </w:rPr>
        <w:t xml:space="preserve">) to the Publishers and its licensees in perpetuity, in all forms, formats and media (whether known now or created in the future), to </w:t>
      </w:r>
      <w:proofErr w:type="spellStart"/>
      <w:r w:rsidRPr="00132DF6">
        <w:rPr>
          <w:rFonts w:ascii="Arial" w:eastAsia="Calibri" w:hAnsi="Arial" w:cs="Arial"/>
          <w:color w:val="000000" w:themeColor="text1"/>
          <w:sz w:val="22"/>
        </w:rPr>
        <w:t>i</w:t>
      </w:r>
      <w:proofErr w:type="spellEnd"/>
      <w:r w:rsidRPr="00132DF6">
        <w:rPr>
          <w:rFonts w:ascii="Arial" w:eastAsia="Calibri" w:hAnsi="Arial" w:cs="Arial"/>
          <w:color w:val="000000" w:themeColor="text1"/>
          <w:sz w:val="22"/>
        </w:rPr>
        <w:t xml:space="preserve">)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w:t>
      </w:r>
      <w:r w:rsidRPr="00132DF6">
        <w:rPr>
          <w:rFonts w:ascii="Arial" w:eastAsia="Calibri" w:hAnsi="Arial" w:cs="Arial"/>
          <w:color w:val="000000" w:themeColor="text1"/>
          <w:sz w:val="22"/>
        </w:rPr>
        <w:lastRenderedPageBreak/>
        <w:t xml:space="preserve">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All research articles will be made available on an Open Access basis (with authors being asked to pay an open access fee—see </w:t>
      </w:r>
      <w:hyperlink r:id="rId12" w:history="1">
        <w:r w:rsidRPr="003B46B7">
          <w:rPr>
            <w:rStyle w:val="Hyperlink"/>
            <w:rFonts w:ascii="Arial" w:eastAsia="Calibri" w:hAnsi="Arial" w:cs="Arial"/>
            <w:sz w:val="22"/>
          </w:rPr>
          <w:t>http://www.bmj.com/about-bmj/resources-authors/forms-policies-and-checklists/copyright-open-access-and-permission-reuse</w:t>
        </w:r>
      </w:hyperlink>
      <w:r>
        <w:rPr>
          <w:rFonts w:ascii="Arial" w:eastAsia="Calibri" w:hAnsi="Arial" w:cs="Arial"/>
          <w:color w:val="000000" w:themeColor="text1"/>
          <w:sz w:val="22"/>
        </w:rPr>
        <w:t xml:space="preserve"> </w:t>
      </w:r>
      <w:r w:rsidRPr="00132DF6">
        <w:rPr>
          <w:rFonts w:ascii="Arial" w:eastAsia="Calibri" w:hAnsi="Arial" w:cs="Arial"/>
          <w:color w:val="000000" w:themeColor="text1"/>
          <w:sz w:val="22"/>
        </w:rPr>
        <w:t>). The terms of such Open Access shall be governed by a Creative Commons licence—details as to which Creative Commons licence will apply to the research article are set out in our worldwide licence referred to above.</w:t>
      </w:r>
    </w:p>
    <w:p w14:paraId="1DAFAB70" w14:textId="677114CA" w:rsidR="00D93186" w:rsidRDefault="00D93186" w:rsidP="00D93186">
      <w:pPr>
        <w:spacing w:line="360" w:lineRule="auto"/>
        <w:rPr>
          <w:rFonts w:ascii="Arial" w:eastAsia="Calibri" w:hAnsi="Arial" w:cs="Arial"/>
          <w:b/>
          <w:bCs/>
          <w:color w:val="000000" w:themeColor="text1"/>
          <w:sz w:val="22"/>
        </w:rPr>
      </w:pPr>
      <w:r w:rsidRPr="00D93186">
        <w:rPr>
          <w:rFonts w:ascii="Arial" w:eastAsia="Calibri" w:hAnsi="Arial" w:cs="Arial"/>
          <w:b/>
          <w:bCs/>
          <w:color w:val="000000" w:themeColor="text1"/>
          <w:sz w:val="22"/>
        </w:rPr>
        <w:t>Transparency declaration</w:t>
      </w:r>
    </w:p>
    <w:p w14:paraId="3B1B57AA" w14:textId="0CB3092A" w:rsidR="02DE547F" w:rsidRDefault="00D93186" w:rsidP="02DE547F">
      <w:pPr>
        <w:spacing w:line="360" w:lineRule="auto"/>
        <w:rPr>
          <w:rFonts w:ascii="Arial" w:eastAsia="Calibri" w:hAnsi="Arial" w:cs="Arial"/>
          <w:b/>
          <w:bCs/>
          <w:color w:val="000000" w:themeColor="text1"/>
          <w:sz w:val="22"/>
        </w:rPr>
      </w:pPr>
      <w:r>
        <w:rPr>
          <w:rFonts w:ascii="Arial" w:eastAsia="Calibri" w:hAnsi="Arial" w:cs="Arial"/>
          <w:color w:val="000000" w:themeColor="text1"/>
          <w:sz w:val="22"/>
        </w:rPr>
        <w:t>Tim Coleman</w:t>
      </w:r>
      <w:r w:rsidRPr="00D93186">
        <w:rPr>
          <w:rFonts w:ascii="Arial" w:eastAsia="Calibri" w:hAnsi="Arial" w:cs="Arial"/>
          <w:color w:val="000000" w:themeColor="text1"/>
          <w:sz w:val="22"/>
        </w:rPr>
        <w:t xml:space="preserve"> affirms that this manuscript is an honest, accurate, and transparent account of the study being reported; that no important aspects of the study have been omitted; and that any discrepancies from the study as planned have been explained.</w:t>
      </w:r>
    </w:p>
    <w:p w14:paraId="3779A5A5" w14:textId="77777777" w:rsidR="00D93186" w:rsidRPr="00D93186" w:rsidRDefault="00D93186" w:rsidP="00D93186">
      <w:pPr>
        <w:spacing w:line="360" w:lineRule="auto"/>
        <w:rPr>
          <w:rFonts w:ascii="Arial" w:eastAsia="Calibri" w:hAnsi="Arial" w:cs="Arial"/>
          <w:b/>
          <w:bCs/>
          <w:color w:val="000000" w:themeColor="text1"/>
          <w:sz w:val="22"/>
        </w:rPr>
      </w:pPr>
      <w:r w:rsidRPr="00D93186">
        <w:rPr>
          <w:rFonts w:ascii="Arial" w:eastAsia="Calibri" w:hAnsi="Arial" w:cs="Arial"/>
          <w:b/>
          <w:bCs/>
          <w:color w:val="000000" w:themeColor="text1"/>
          <w:sz w:val="22"/>
        </w:rPr>
        <w:t>Data sharing</w:t>
      </w:r>
    </w:p>
    <w:p w14:paraId="7682E16B" w14:textId="23E37348" w:rsidR="02DE547F" w:rsidRDefault="001542A2" w:rsidP="02DE547F">
      <w:pPr>
        <w:spacing w:line="360" w:lineRule="auto"/>
        <w:rPr>
          <w:rFonts w:ascii="Arial" w:eastAsia="Calibri" w:hAnsi="Arial" w:cs="Arial"/>
          <w:b/>
          <w:bCs/>
          <w:color w:val="000000" w:themeColor="text1"/>
          <w:sz w:val="22"/>
        </w:rPr>
      </w:pPr>
      <w:r w:rsidRPr="001542A2">
        <w:rPr>
          <w:rFonts w:ascii="Arial" w:eastAsia="Calibri" w:hAnsi="Arial" w:cs="Arial"/>
          <w:color w:val="000000" w:themeColor="text1"/>
          <w:sz w:val="22"/>
        </w:rPr>
        <w:t xml:space="preserve">Reasonable requests for patient level data should be made to the corresponding author. Consent for data sharing was not obtained but the presented data are anonymised and risk of identification is low. To gain access, data requestors will need to sign a data access agreement with the study sponsor (University of </w:t>
      </w:r>
      <w:r>
        <w:rPr>
          <w:rFonts w:ascii="Arial" w:eastAsia="Calibri" w:hAnsi="Arial" w:cs="Arial"/>
          <w:color w:val="000000" w:themeColor="text1"/>
          <w:sz w:val="22"/>
        </w:rPr>
        <w:t>Nottingham</w:t>
      </w:r>
      <w:r w:rsidRPr="001542A2">
        <w:rPr>
          <w:rFonts w:ascii="Arial" w:eastAsia="Calibri" w:hAnsi="Arial" w:cs="Arial"/>
          <w:color w:val="000000" w:themeColor="text1"/>
          <w:sz w:val="22"/>
        </w:rPr>
        <w:t xml:space="preserve">).   </w:t>
      </w:r>
    </w:p>
    <w:p w14:paraId="267A03EE" w14:textId="77777777" w:rsidR="00D93186" w:rsidRPr="00D93186" w:rsidRDefault="00D93186" w:rsidP="00D93186">
      <w:pPr>
        <w:spacing w:line="360" w:lineRule="auto"/>
        <w:rPr>
          <w:rFonts w:ascii="Arial" w:eastAsia="Calibri" w:hAnsi="Arial" w:cs="Arial"/>
          <w:b/>
          <w:bCs/>
          <w:color w:val="000000" w:themeColor="text1"/>
          <w:sz w:val="22"/>
        </w:rPr>
      </w:pPr>
      <w:r w:rsidRPr="00D93186">
        <w:rPr>
          <w:rFonts w:ascii="Arial" w:eastAsia="Calibri" w:hAnsi="Arial" w:cs="Arial"/>
          <w:b/>
          <w:bCs/>
          <w:color w:val="000000" w:themeColor="text1"/>
          <w:sz w:val="22"/>
        </w:rPr>
        <w:t>Ethics approval</w:t>
      </w:r>
    </w:p>
    <w:p w14:paraId="31F58340" w14:textId="18FC7EBC" w:rsidR="00D93186" w:rsidRDefault="00D93186" w:rsidP="00D93186">
      <w:pPr>
        <w:spacing w:line="360" w:lineRule="auto"/>
        <w:rPr>
          <w:rFonts w:ascii="Arial" w:eastAsia="Calibri" w:hAnsi="Arial" w:cs="Arial"/>
          <w:color w:val="000000" w:themeColor="text1"/>
          <w:sz w:val="22"/>
        </w:rPr>
      </w:pPr>
      <w:r w:rsidRPr="00D93186">
        <w:rPr>
          <w:rFonts w:ascii="Arial" w:eastAsia="Calibri" w:hAnsi="Arial" w:cs="Arial"/>
          <w:color w:val="000000" w:themeColor="text1"/>
          <w:sz w:val="22"/>
        </w:rPr>
        <w:t>The trial was approved by Nottingham 1 Research Ethics Committee study (Ref.:17/EM/0327).</w:t>
      </w:r>
    </w:p>
    <w:p w14:paraId="003B8328" w14:textId="603F78E6" w:rsidR="00E53CBE" w:rsidRDefault="00E53CBE" w:rsidP="00D93186">
      <w:pPr>
        <w:spacing w:line="360" w:lineRule="auto"/>
        <w:rPr>
          <w:rFonts w:ascii="Arial" w:eastAsia="Calibri" w:hAnsi="Arial" w:cs="Arial"/>
          <w:b/>
          <w:bCs/>
          <w:color w:val="000000" w:themeColor="text1"/>
          <w:sz w:val="22"/>
        </w:rPr>
      </w:pPr>
      <w:r w:rsidRPr="00E53CBE">
        <w:rPr>
          <w:rFonts w:ascii="Arial" w:eastAsia="Calibri" w:hAnsi="Arial" w:cs="Arial"/>
          <w:b/>
          <w:bCs/>
          <w:color w:val="000000" w:themeColor="text1"/>
          <w:sz w:val="22"/>
        </w:rPr>
        <w:t>Dis</w:t>
      </w:r>
      <w:r>
        <w:rPr>
          <w:rFonts w:ascii="Arial" w:eastAsia="Calibri" w:hAnsi="Arial" w:cs="Arial"/>
          <w:b/>
          <w:bCs/>
          <w:color w:val="000000" w:themeColor="text1"/>
          <w:sz w:val="22"/>
        </w:rPr>
        <w:t>s</w:t>
      </w:r>
      <w:r w:rsidRPr="00E53CBE">
        <w:rPr>
          <w:rFonts w:ascii="Arial" w:eastAsia="Calibri" w:hAnsi="Arial" w:cs="Arial"/>
          <w:b/>
          <w:bCs/>
          <w:color w:val="000000" w:themeColor="text1"/>
          <w:sz w:val="22"/>
        </w:rPr>
        <w:t>emination</w:t>
      </w:r>
    </w:p>
    <w:p w14:paraId="76581E04" w14:textId="16888AA7" w:rsidR="00E53CBE" w:rsidRDefault="00E53CBE" w:rsidP="00D93186">
      <w:pPr>
        <w:spacing w:line="360" w:lineRule="auto"/>
        <w:rPr>
          <w:rFonts w:ascii="Arial" w:eastAsia="Calibri" w:hAnsi="Arial" w:cs="Arial"/>
          <w:color w:val="000000" w:themeColor="text1"/>
          <w:sz w:val="22"/>
        </w:rPr>
      </w:pPr>
      <w:r>
        <w:rPr>
          <w:rFonts w:ascii="Arial" w:eastAsia="Calibri" w:hAnsi="Arial" w:cs="Arial"/>
          <w:color w:val="000000" w:themeColor="text1"/>
          <w:sz w:val="22"/>
        </w:rPr>
        <w:t>The research team will disseminate findings to participants after publication of principal trial findings as outlined in this manuscript.</w:t>
      </w:r>
    </w:p>
    <w:p w14:paraId="3543168C" w14:textId="11ED2C31" w:rsidR="00A40D21" w:rsidRPr="0030325E" w:rsidRDefault="0030325E" w:rsidP="00D93186">
      <w:pPr>
        <w:spacing w:line="360" w:lineRule="auto"/>
        <w:rPr>
          <w:rFonts w:ascii="Arial" w:eastAsia="Calibri" w:hAnsi="Arial" w:cs="Arial"/>
          <w:color w:val="000000" w:themeColor="text1"/>
          <w:sz w:val="22"/>
        </w:rPr>
      </w:pPr>
      <w:r w:rsidRPr="0030325E">
        <w:rPr>
          <w:rFonts w:ascii="Arial" w:eastAsia="Calibri" w:hAnsi="Arial" w:cs="Arial"/>
          <w:b/>
          <w:bCs/>
          <w:color w:val="000000" w:themeColor="text1"/>
          <w:sz w:val="22"/>
        </w:rPr>
        <w:t xml:space="preserve">Patient &amp; </w:t>
      </w:r>
      <w:r w:rsidR="00A40D21" w:rsidRPr="0030325E">
        <w:rPr>
          <w:rFonts w:ascii="Arial" w:eastAsia="Calibri" w:hAnsi="Arial" w:cs="Arial"/>
          <w:b/>
          <w:bCs/>
          <w:color w:val="000000" w:themeColor="text1"/>
          <w:sz w:val="22"/>
        </w:rPr>
        <w:t>Public involvement</w:t>
      </w:r>
      <w:r>
        <w:rPr>
          <w:rFonts w:ascii="Arial" w:eastAsia="Calibri" w:hAnsi="Arial" w:cs="Arial"/>
          <w:b/>
          <w:bCs/>
          <w:color w:val="000000" w:themeColor="text1"/>
          <w:sz w:val="22"/>
        </w:rPr>
        <w:br/>
      </w:r>
      <w:r>
        <w:rPr>
          <w:rFonts w:ascii="Arial" w:eastAsia="Calibri" w:hAnsi="Arial" w:cs="Arial"/>
          <w:color w:val="000000" w:themeColor="text1"/>
          <w:sz w:val="22"/>
        </w:rPr>
        <w:t xml:space="preserve">The </w:t>
      </w:r>
      <w:proofErr w:type="spellStart"/>
      <w:r>
        <w:rPr>
          <w:rFonts w:ascii="Arial" w:eastAsia="Calibri" w:hAnsi="Arial" w:cs="Arial"/>
          <w:color w:val="000000" w:themeColor="text1"/>
          <w:sz w:val="22"/>
        </w:rPr>
        <w:t>MiQuit</w:t>
      </w:r>
      <w:proofErr w:type="spellEnd"/>
      <w:r>
        <w:rPr>
          <w:rFonts w:ascii="Arial" w:eastAsia="Calibri" w:hAnsi="Arial" w:cs="Arial"/>
          <w:color w:val="000000" w:themeColor="text1"/>
          <w:sz w:val="22"/>
        </w:rPr>
        <w:t xml:space="preserve"> text system was developed and modified with</w:t>
      </w:r>
      <w:r w:rsidR="00A529DD">
        <w:rPr>
          <w:rFonts w:ascii="Arial" w:eastAsia="Calibri" w:hAnsi="Arial" w:cs="Arial"/>
          <w:color w:val="000000" w:themeColor="text1"/>
          <w:sz w:val="22"/>
        </w:rPr>
        <w:t xml:space="preserve"> input from pregnant women </w:t>
      </w:r>
      <w:r w:rsidR="001D19A0">
        <w:rPr>
          <w:rFonts w:ascii="Arial" w:eastAsia="Calibri" w:hAnsi="Arial" w:cs="Arial"/>
          <w:color w:val="000000" w:themeColor="text1"/>
          <w:sz w:val="22"/>
        </w:rPr>
        <w:t>who had</w:t>
      </w:r>
      <w:r w:rsidR="00A529DD">
        <w:rPr>
          <w:rFonts w:ascii="Arial" w:eastAsia="Calibri" w:hAnsi="Arial" w:cs="Arial"/>
          <w:color w:val="000000" w:themeColor="text1"/>
          <w:sz w:val="22"/>
        </w:rPr>
        <w:t xml:space="preserve"> experience of smoking</w:t>
      </w:r>
      <w:r w:rsidR="00E87C49">
        <w:rPr>
          <w:rFonts w:ascii="Arial" w:eastAsia="Calibri" w:hAnsi="Arial" w:cs="Arial"/>
          <w:color w:val="000000" w:themeColor="text1"/>
          <w:sz w:val="22"/>
        </w:rPr>
        <w:t xml:space="preserve"> as were bids made to research funders. </w:t>
      </w:r>
      <w:r w:rsidR="002735A8">
        <w:rPr>
          <w:rFonts w:ascii="Arial" w:eastAsia="Calibri" w:hAnsi="Arial" w:cs="Arial"/>
          <w:color w:val="000000" w:themeColor="text1"/>
          <w:sz w:val="22"/>
        </w:rPr>
        <w:t>All trial materials were</w:t>
      </w:r>
      <w:r w:rsidR="00E26991">
        <w:rPr>
          <w:rFonts w:ascii="Arial" w:eastAsia="Calibri" w:hAnsi="Arial" w:cs="Arial"/>
          <w:color w:val="000000" w:themeColor="text1"/>
          <w:sz w:val="22"/>
        </w:rPr>
        <w:t xml:space="preserve"> co-produced with PPI experts</w:t>
      </w:r>
      <w:r w:rsidR="00FE7D04">
        <w:rPr>
          <w:rFonts w:ascii="Arial" w:eastAsia="Calibri" w:hAnsi="Arial" w:cs="Arial"/>
          <w:color w:val="000000" w:themeColor="text1"/>
          <w:sz w:val="22"/>
        </w:rPr>
        <w:t xml:space="preserve"> who will also be involved in production of lay dissemination materials</w:t>
      </w:r>
      <w:r w:rsidR="00A529DD">
        <w:rPr>
          <w:rFonts w:ascii="Arial" w:eastAsia="Calibri" w:hAnsi="Arial" w:cs="Arial"/>
          <w:color w:val="000000" w:themeColor="text1"/>
          <w:sz w:val="22"/>
        </w:rPr>
        <w:t xml:space="preserve">. </w:t>
      </w:r>
    </w:p>
    <w:p w14:paraId="7C45C3AD" w14:textId="685439F6" w:rsidR="02DE547F" w:rsidRDefault="02DE547F" w:rsidP="02DE547F">
      <w:pPr>
        <w:spacing w:line="360" w:lineRule="auto"/>
        <w:rPr>
          <w:rFonts w:ascii="Arial" w:eastAsia="Calibri" w:hAnsi="Arial" w:cs="Arial"/>
          <w:b/>
          <w:bCs/>
          <w:color w:val="000000" w:themeColor="text1"/>
          <w:sz w:val="22"/>
        </w:rPr>
      </w:pPr>
    </w:p>
    <w:p w14:paraId="509F139F" w14:textId="1E3A44F5" w:rsidR="00F60776" w:rsidRPr="00F60776" w:rsidRDefault="00D93186" w:rsidP="007D1124">
      <w:pPr>
        <w:spacing w:line="360" w:lineRule="auto"/>
        <w:rPr>
          <w:rFonts w:ascii="Arial" w:eastAsia="Calibri" w:hAnsi="Arial" w:cs="Arial"/>
          <w:b/>
          <w:bCs/>
          <w:color w:val="000000" w:themeColor="text1"/>
          <w:sz w:val="22"/>
        </w:rPr>
      </w:pPr>
      <w:r w:rsidRPr="00F60776">
        <w:rPr>
          <w:rFonts w:ascii="Arial" w:eastAsia="Calibri" w:hAnsi="Arial" w:cs="Arial"/>
          <w:b/>
          <w:bCs/>
          <w:color w:val="000000" w:themeColor="text1"/>
          <w:sz w:val="22"/>
        </w:rPr>
        <w:t>Acknowledgments</w:t>
      </w:r>
    </w:p>
    <w:p w14:paraId="61A8B12C" w14:textId="3E35EAA5" w:rsidR="00C0190B" w:rsidRDefault="00E5276E" w:rsidP="00E5276E">
      <w:pPr>
        <w:rPr>
          <w:rFonts w:ascii="Arial" w:eastAsia="Calibri" w:hAnsi="Arial" w:cs="Arial"/>
          <w:bCs/>
          <w:color w:val="000000" w:themeColor="text1"/>
          <w:sz w:val="22"/>
        </w:rPr>
      </w:pPr>
      <w:r w:rsidRPr="00E5276E">
        <w:rPr>
          <w:rFonts w:ascii="Arial" w:eastAsia="Calibri" w:hAnsi="Arial" w:cs="Arial"/>
          <w:bCs/>
          <w:color w:val="000000" w:themeColor="text1"/>
          <w:sz w:val="22"/>
        </w:rPr>
        <w:t xml:space="preserve">In addition to listed authors, the </w:t>
      </w:r>
      <w:r w:rsidR="007B211F" w:rsidRPr="007B211F">
        <w:rPr>
          <w:rFonts w:ascii="Arial" w:eastAsia="Calibri" w:hAnsi="Arial" w:cs="Arial"/>
          <w:b/>
          <w:color w:val="000000" w:themeColor="text1"/>
          <w:sz w:val="22"/>
        </w:rPr>
        <w:t>MiQuit3 trial team</w:t>
      </w:r>
      <w:r w:rsidR="007B211F">
        <w:rPr>
          <w:rFonts w:ascii="Arial" w:eastAsia="Calibri" w:hAnsi="Arial" w:cs="Arial"/>
          <w:bCs/>
          <w:color w:val="000000" w:themeColor="text1"/>
          <w:sz w:val="22"/>
        </w:rPr>
        <w:t xml:space="preserve"> </w:t>
      </w:r>
      <w:r w:rsidRPr="00E5276E">
        <w:rPr>
          <w:rFonts w:ascii="Arial" w:eastAsia="Calibri" w:hAnsi="Arial" w:cs="Arial"/>
          <w:bCs/>
          <w:color w:val="000000" w:themeColor="text1"/>
          <w:sz w:val="22"/>
        </w:rPr>
        <w:t>includes:</w:t>
      </w:r>
    </w:p>
    <w:p w14:paraId="06219822" w14:textId="3062229F" w:rsidR="00C0190B" w:rsidRPr="00C0190B" w:rsidRDefault="00C0190B" w:rsidP="00C0190B">
      <w:pPr>
        <w:rPr>
          <w:rFonts w:ascii="Arial" w:eastAsia="Calibri" w:hAnsi="Arial" w:cs="Arial"/>
          <w:bCs/>
          <w:color w:val="000000" w:themeColor="text1"/>
          <w:sz w:val="22"/>
        </w:rPr>
      </w:pPr>
      <w:r w:rsidRPr="00476F77">
        <w:rPr>
          <w:rFonts w:ascii="Arial" w:eastAsia="Calibri" w:hAnsi="Arial" w:cs="Arial"/>
          <w:b/>
          <w:color w:val="000000" w:themeColor="text1"/>
          <w:sz w:val="22"/>
        </w:rPr>
        <w:lastRenderedPageBreak/>
        <w:t>University of Nottingham</w:t>
      </w:r>
      <w:r w:rsidR="00476F77">
        <w:rPr>
          <w:rFonts w:ascii="Arial" w:eastAsia="Calibri" w:hAnsi="Arial" w:cs="Arial"/>
          <w:bCs/>
          <w:color w:val="000000" w:themeColor="text1"/>
          <w:sz w:val="22"/>
        </w:rPr>
        <w:t xml:space="preserve"> </w:t>
      </w:r>
      <w:r w:rsidR="00476F77">
        <w:rPr>
          <w:rFonts w:ascii="Arial" w:eastAsia="Calibri" w:hAnsi="Arial" w:cs="Arial"/>
          <w:bCs/>
          <w:color w:val="000000" w:themeColor="text1"/>
          <w:sz w:val="22"/>
        </w:rPr>
        <w:br/>
      </w:r>
      <w:r w:rsidRPr="00476F77">
        <w:rPr>
          <w:rFonts w:ascii="Arial" w:eastAsia="Calibri" w:hAnsi="Arial" w:cs="Arial"/>
          <w:bCs/>
          <w:i/>
          <w:iCs/>
          <w:color w:val="000000" w:themeColor="text1"/>
          <w:sz w:val="22"/>
        </w:rPr>
        <w:t>Research Administration</w:t>
      </w:r>
      <w:r w:rsidRPr="00C0190B">
        <w:rPr>
          <w:rFonts w:ascii="Arial" w:eastAsia="Calibri" w:hAnsi="Arial" w:cs="Arial"/>
          <w:bCs/>
          <w:color w:val="000000" w:themeColor="text1"/>
          <w:sz w:val="22"/>
        </w:rPr>
        <w:t>: Tom Coleman-Haynes, Sarah Connelly, Anne Dickinson, Emily Dickinson, Julia Howarth, Rebekah Howell, Darren Kinahan-</w:t>
      </w:r>
      <w:proofErr w:type="gramStart"/>
      <w:r w:rsidRPr="00C0190B">
        <w:rPr>
          <w:rFonts w:ascii="Arial" w:eastAsia="Calibri" w:hAnsi="Arial" w:cs="Arial"/>
          <w:bCs/>
          <w:color w:val="000000" w:themeColor="text1"/>
          <w:sz w:val="22"/>
        </w:rPr>
        <w:t>Goodwin,  Katarzyna</w:t>
      </w:r>
      <w:proofErr w:type="gramEnd"/>
      <w:r w:rsidRPr="00C0190B">
        <w:rPr>
          <w:rFonts w:ascii="Arial" w:eastAsia="Calibri" w:hAnsi="Arial" w:cs="Arial"/>
          <w:bCs/>
          <w:color w:val="000000" w:themeColor="text1"/>
          <w:sz w:val="22"/>
        </w:rPr>
        <w:t xml:space="preserve"> Kowalewska, Lucy Phillips, Ross Thomson, </w:t>
      </w:r>
    </w:p>
    <w:p w14:paraId="51D604BA" w14:textId="25DA5777" w:rsidR="00C0190B" w:rsidRPr="00C0190B" w:rsidRDefault="00C0190B" w:rsidP="00C0190B">
      <w:pPr>
        <w:rPr>
          <w:rFonts w:ascii="Arial" w:eastAsia="Calibri" w:hAnsi="Arial" w:cs="Arial"/>
          <w:bCs/>
          <w:color w:val="000000" w:themeColor="text1"/>
          <w:sz w:val="22"/>
        </w:rPr>
      </w:pPr>
      <w:r w:rsidRPr="00476F77">
        <w:rPr>
          <w:rFonts w:ascii="Arial" w:eastAsia="Calibri" w:hAnsi="Arial" w:cs="Arial"/>
          <w:b/>
          <w:color w:val="000000" w:themeColor="text1"/>
          <w:sz w:val="22"/>
        </w:rPr>
        <w:t>University of Cambridge</w:t>
      </w:r>
      <w:r w:rsidR="00476F77">
        <w:rPr>
          <w:rFonts w:ascii="Arial" w:eastAsia="Calibri" w:hAnsi="Arial" w:cs="Arial"/>
          <w:b/>
          <w:color w:val="000000" w:themeColor="text1"/>
          <w:sz w:val="22"/>
        </w:rPr>
        <w:br/>
      </w:r>
      <w:r w:rsidRPr="00C0190B">
        <w:rPr>
          <w:rFonts w:ascii="Arial" w:eastAsia="Calibri" w:hAnsi="Arial" w:cs="Arial"/>
          <w:bCs/>
          <w:color w:val="000000" w:themeColor="text1"/>
          <w:sz w:val="22"/>
        </w:rPr>
        <w:t>James Brimicombe, Senior Data Manager.</w:t>
      </w:r>
    </w:p>
    <w:p w14:paraId="2E9EA49A" w14:textId="366F4460" w:rsidR="007B211F" w:rsidRDefault="00C0190B" w:rsidP="00C0190B">
      <w:pPr>
        <w:rPr>
          <w:rFonts w:ascii="Arial" w:eastAsia="Calibri" w:hAnsi="Arial" w:cs="Arial"/>
          <w:bCs/>
          <w:color w:val="000000" w:themeColor="text1"/>
          <w:sz w:val="22"/>
        </w:rPr>
      </w:pPr>
      <w:r w:rsidRPr="00476F77">
        <w:rPr>
          <w:rFonts w:ascii="Arial" w:eastAsia="Calibri" w:hAnsi="Arial" w:cs="Arial"/>
          <w:b/>
          <w:color w:val="000000" w:themeColor="text1"/>
          <w:sz w:val="22"/>
        </w:rPr>
        <w:t>University of York Trials Unit</w:t>
      </w:r>
      <w:r w:rsidR="00476F77">
        <w:rPr>
          <w:rFonts w:ascii="Arial" w:eastAsia="Calibri" w:hAnsi="Arial" w:cs="Arial"/>
          <w:bCs/>
          <w:color w:val="000000" w:themeColor="text1"/>
          <w:sz w:val="22"/>
        </w:rPr>
        <w:br/>
      </w:r>
      <w:r w:rsidRPr="00C0190B">
        <w:rPr>
          <w:rFonts w:ascii="Arial" w:eastAsia="Calibri" w:hAnsi="Arial" w:cs="Arial"/>
          <w:bCs/>
          <w:color w:val="000000" w:themeColor="text1"/>
          <w:sz w:val="22"/>
        </w:rPr>
        <w:t>Matthew Bailey Software Development Team Lead</w:t>
      </w:r>
      <w:r w:rsidR="007A5C41">
        <w:rPr>
          <w:rFonts w:ascii="Arial" w:eastAsia="Calibri" w:hAnsi="Arial" w:cs="Arial"/>
          <w:bCs/>
          <w:color w:val="000000" w:themeColor="text1"/>
          <w:sz w:val="22"/>
        </w:rPr>
        <w:t>;</w:t>
      </w:r>
      <w:r w:rsidRPr="00C0190B">
        <w:rPr>
          <w:rFonts w:ascii="Arial" w:eastAsia="Calibri" w:hAnsi="Arial" w:cs="Arial"/>
          <w:bCs/>
          <w:color w:val="000000" w:themeColor="text1"/>
          <w:sz w:val="22"/>
        </w:rPr>
        <w:t xml:space="preserve"> Tanya Pawson</w:t>
      </w:r>
      <w:r w:rsidR="007A5C41">
        <w:rPr>
          <w:rFonts w:ascii="Arial" w:eastAsia="Calibri" w:hAnsi="Arial" w:cs="Arial"/>
          <w:bCs/>
          <w:color w:val="000000" w:themeColor="text1"/>
          <w:sz w:val="22"/>
        </w:rPr>
        <w:t>;</w:t>
      </w:r>
      <w:r w:rsidRPr="00C0190B">
        <w:rPr>
          <w:rFonts w:ascii="Arial" w:eastAsia="Calibri" w:hAnsi="Arial" w:cs="Arial"/>
          <w:bCs/>
          <w:color w:val="000000" w:themeColor="text1"/>
          <w:sz w:val="22"/>
        </w:rPr>
        <w:t xml:space="preserve"> Data Manager</w:t>
      </w:r>
      <w:r w:rsidR="007A5C41">
        <w:rPr>
          <w:rFonts w:ascii="Arial" w:eastAsia="Calibri" w:hAnsi="Arial" w:cs="Arial"/>
          <w:bCs/>
          <w:color w:val="000000" w:themeColor="text1"/>
          <w:sz w:val="22"/>
        </w:rPr>
        <w:t>;</w:t>
      </w:r>
      <w:r w:rsidR="00F26483" w:rsidRPr="00F26483">
        <w:t xml:space="preserve"> </w:t>
      </w:r>
      <w:r w:rsidR="00F26483" w:rsidRPr="00F26483">
        <w:rPr>
          <w:rFonts w:ascii="Arial" w:eastAsia="Calibri" w:hAnsi="Arial" w:cs="Arial"/>
          <w:bCs/>
          <w:color w:val="000000" w:themeColor="text1"/>
          <w:sz w:val="22"/>
        </w:rPr>
        <w:t>Jonno Witts, Software Developer</w:t>
      </w:r>
      <w:r w:rsidR="007A5C41">
        <w:rPr>
          <w:rFonts w:ascii="Arial" w:eastAsia="Calibri" w:hAnsi="Arial" w:cs="Arial"/>
          <w:bCs/>
          <w:color w:val="000000" w:themeColor="text1"/>
          <w:sz w:val="22"/>
        </w:rPr>
        <w:t>;</w:t>
      </w:r>
      <w:r w:rsidR="00F26483" w:rsidRPr="00F26483">
        <w:rPr>
          <w:rFonts w:ascii="Arial" w:eastAsia="Calibri" w:hAnsi="Arial" w:cs="Arial"/>
          <w:bCs/>
          <w:color w:val="000000" w:themeColor="text1"/>
          <w:sz w:val="22"/>
        </w:rPr>
        <w:t xml:space="preserve"> Sarah Gardner, Data Manager</w:t>
      </w:r>
    </w:p>
    <w:p w14:paraId="53CA8738" w14:textId="77777777" w:rsidR="00220D19" w:rsidRDefault="007B211F" w:rsidP="007B211F">
      <w:pPr>
        <w:rPr>
          <w:rFonts w:ascii="Arial" w:eastAsia="Calibri" w:hAnsi="Arial" w:cs="Arial"/>
          <w:color w:val="000000" w:themeColor="text1"/>
          <w:sz w:val="22"/>
        </w:rPr>
      </w:pPr>
      <w:r w:rsidRPr="007B211F">
        <w:rPr>
          <w:rFonts w:ascii="Arial" w:eastAsia="Calibri" w:hAnsi="Arial" w:cs="Arial"/>
          <w:b/>
          <w:bCs/>
          <w:color w:val="000000" w:themeColor="text1"/>
          <w:sz w:val="22"/>
        </w:rPr>
        <w:t>Investigating sites</w:t>
      </w:r>
      <w:r w:rsidR="00220D19">
        <w:rPr>
          <w:rFonts w:ascii="Arial" w:eastAsia="Calibri" w:hAnsi="Arial" w:cs="Arial"/>
          <w:b/>
          <w:bCs/>
          <w:color w:val="000000" w:themeColor="text1"/>
          <w:sz w:val="22"/>
          <w:vertAlign w:val="superscript"/>
        </w:rPr>
        <w:t>*</w:t>
      </w:r>
      <w:r w:rsidR="00544425">
        <w:rPr>
          <w:rFonts w:ascii="Arial" w:eastAsia="Calibri" w:hAnsi="Arial" w:cs="Arial"/>
          <w:b/>
          <w:bCs/>
          <w:color w:val="000000" w:themeColor="text1"/>
          <w:sz w:val="22"/>
        </w:rPr>
        <w:br/>
      </w:r>
      <w:r w:rsidR="00544425" w:rsidRPr="00544425">
        <w:rPr>
          <w:rFonts w:ascii="Arial" w:eastAsia="Calibri" w:hAnsi="Arial" w:cs="Arial"/>
          <w:i/>
          <w:iCs/>
          <w:color w:val="000000" w:themeColor="text1"/>
          <w:sz w:val="22"/>
        </w:rPr>
        <w:t>Countess of Chester Hospital NHS Foundation Trust</w:t>
      </w:r>
      <w:r w:rsidR="00544425" w:rsidRPr="007B211F">
        <w:rPr>
          <w:rFonts w:ascii="Arial" w:eastAsia="Calibri" w:hAnsi="Arial" w:cs="Arial"/>
          <w:color w:val="000000" w:themeColor="text1"/>
          <w:sz w:val="22"/>
        </w:rPr>
        <w:t xml:space="preserve"> </w:t>
      </w:r>
      <w:r w:rsidR="00544425">
        <w:rPr>
          <w:rFonts w:ascii="Arial" w:eastAsia="Calibri" w:hAnsi="Arial" w:cs="Arial"/>
          <w:color w:val="000000" w:themeColor="text1"/>
          <w:sz w:val="22"/>
        </w:rPr>
        <w:t xml:space="preserve">- </w:t>
      </w:r>
      <w:r w:rsidRPr="007B211F">
        <w:rPr>
          <w:rFonts w:ascii="Arial" w:eastAsia="Calibri" w:hAnsi="Arial" w:cs="Arial"/>
          <w:color w:val="000000" w:themeColor="text1"/>
          <w:sz w:val="22"/>
        </w:rPr>
        <w:t xml:space="preserve">Kerry Barker-Williams and team </w:t>
      </w:r>
      <w:r w:rsidR="00544425">
        <w:rPr>
          <w:rFonts w:ascii="Arial" w:eastAsia="Calibri" w:hAnsi="Arial" w:cs="Arial"/>
          <w:color w:val="000000" w:themeColor="text1"/>
          <w:sz w:val="22"/>
        </w:rPr>
        <w:br/>
      </w:r>
      <w:r w:rsidR="00544425" w:rsidRPr="00220D19">
        <w:rPr>
          <w:rFonts w:ascii="Arial" w:eastAsia="Calibri" w:hAnsi="Arial" w:cs="Arial"/>
          <w:i/>
          <w:iCs/>
          <w:color w:val="000000" w:themeColor="text1"/>
          <w:sz w:val="22"/>
        </w:rPr>
        <w:t>Mid Cheshire Hospitals NHS trust</w:t>
      </w:r>
      <w:r w:rsidR="00544425" w:rsidRPr="007B211F">
        <w:rPr>
          <w:rFonts w:ascii="Arial" w:eastAsia="Calibri" w:hAnsi="Arial" w:cs="Arial"/>
          <w:color w:val="000000" w:themeColor="text1"/>
          <w:sz w:val="22"/>
        </w:rPr>
        <w:t xml:space="preserve"> </w:t>
      </w:r>
      <w:r w:rsidR="00544425">
        <w:rPr>
          <w:rFonts w:ascii="Arial" w:eastAsia="Calibri" w:hAnsi="Arial" w:cs="Arial"/>
          <w:color w:val="000000" w:themeColor="text1"/>
          <w:sz w:val="22"/>
        </w:rPr>
        <w:t>-</w:t>
      </w:r>
      <w:r w:rsidRPr="007B211F">
        <w:rPr>
          <w:rFonts w:ascii="Arial" w:eastAsia="Calibri" w:hAnsi="Arial" w:cs="Arial"/>
          <w:color w:val="000000" w:themeColor="text1"/>
          <w:sz w:val="22"/>
        </w:rPr>
        <w:t xml:space="preserve">Janet Brown and team </w:t>
      </w:r>
      <w:r w:rsidR="00544425">
        <w:rPr>
          <w:rFonts w:ascii="Arial" w:eastAsia="Calibri" w:hAnsi="Arial" w:cs="Arial"/>
          <w:color w:val="000000" w:themeColor="text1"/>
          <w:sz w:val="22"/>
        </w:rPr>
        <w:br/>
      </w:r>
      <w:r w:rsidR="00544425" w:rsidRPr="00220D19">
        <w:rPr>
          <w:rFonts w:ascii="Arial" w:eastAsia="Calibri" w:hAnsi="Arial" w:cs="Arial"/>
          <w:i/>
          <w:iCs/>
          <w:color w:val="000000" w:themeColor="text1"/>
          <w:sz w:val="22"/>
        </w:rPr>
        <w:t>Northumbria Healthcare NHS foundation Trust</w:t>
      </w:r>
      <w:r w:rsidR="00544425">
        <w:rPr>
          <w:rFonts w:ascii="Arial" w:eastAsia="Calibri" w:hAnsi="Arial" w:cs="Arial"/>
          <w:color w:val="000000" w:themeColor="text1"/>
          <w:sz w:val="22"/>
        </w:rPr>
        <w:t xml:space="preserve"> -</w:t>
      </w:r>
      <w:r w:rsidRPr="007B211F">
        <w:rPr>
          <w:rFonts w:ascii="Arial" w:eastAsia="Calibri" w:hAnsi="Arial" w:cs="Arial"/>
          <w:color w:val="000000" w:themeColor="text1"/>
          <w:sz w:val="22"/>
        </w:rPr>
        <w:t xml:space="preserve"> Helen Howlett and team</w:t>
      </w:r>
      <w:r w:rsidR="00544425">
        <w:rPr>
          <w:rFonts w:ascii="Arial" w:eastAsia="Calibri" w:hAnsi="Arial" w:cs="Arial"/>
          <w:color w:val="000000" w:themeColor="text1"/>
          <w:sz w:val="22"/>
        </w:rPr>
        <w:br/>
      </w:r>
      <w:r w:rsidR="00544425" w:rsidRPr="00220D19">
        <w:rPr>
          <w:rFonts w:ascii="Arial" w:eastAsia="Calibri" w:hAnsi="Arial" w:cs="Arial"/>
          <w:i/>
          <w:iCs/>
          <w:color w:val="000000" w:themeColor="text1"/>
          <w:sz w:val="22"/>
        </w:rPr>
        <w:t>Newcastle Upon Tyne Hospitals NHS Foundation Trust</w:t>
      </w:r>
      <w:r w:rsidR="00544425">
        <w:rPr>
          <w:rFonts w:ascii="Arial" w:eastAsia="Calibri" w:hAnsi="Arial" w:cs="Arial"/>
          <w:color w:val="000000" w:themeColor="text1"/>
          <w:sz w:val="22"/>
        </w:rPr>
        <w:t xml:space="preserve"> -</w:t>
      </w:r>
      <w:r w:rsidR="00544425" w:rsidRPr="007B211F">
        <w:rPr>
          <w:rFonts w:ascii="Arial" w:eastAsia="Calibri" w:hAnsi="Arial" w:cs="Arial"/>
          <w:color w:val="000000" w:themeColor="text1"/>
          <w:sz w:val="22"/>
        </w:rPr>
        <w:t xml:space="preserve"> </w:t>
      </w:r>
      <w:r w:rsidRPr="007B211F">
        <w:rPr>
          <w:rFonts w:ascii="Arial" w:eastAsia="Calibri" w:hAnsi="Arial" w:cs="Arial"/>
          <w:color w:val="000000" w:themeColor="text1"/>
          <w:sz w:val="22"/>
        </w:rPr>
        <w:t xml:space="preserve">Catherine </w:t>
      </w:r>
      <w:proofErr w:type="spellStart"/>
      <w:r w:rsidRPr="007B211F">
        <w:rPr>
          <w:rFonts w:ascii="Arial" w:eastAsia="Calibri" w:hAnsi="Arial" w:cs="Arial"/>
          <w:color w:val="000000" w:themeColor="text1"/>
          <w:sz w:val="22"/>
        </w:rPr>
        <w:t>McParlin</w:t>
      </w:r>
      <w:proofErr w:type="spellEnd"/>
      <w:r w:rsidRPr="007B211F">
        <w:rPr>
          <w:rFonts w:ascii="Arial" w:eastAsia="Calibri" w:hAnsi="Arial" w:cs="Arial"/>
          <w:color w:val="000000" w:themeColor="text1"/>
          <w:sz w:val="22"/>
        </w:rPr>
        <w:t xml:space="preserve"> and team</w:t>
      </w:r>
      <w:r w:rsidR="00544425">
        <w:rPr>
          <w:rFonts w:ascii="Arial" w:eastAsia="Calibri" w:hAnsi="Arial" w:cs="Arial"/>
          <w:color w:val="000000" w:themeColor="text1"/>
          <w:sz w:val="22"/>
        </w:rPr>
        <w:br/>
      </w:r>
      <w:r w:rsidR="00544425" w:rsidRPr="00220D19">
        <w:rPr>
          <w:rFonts w:ascii="Arial" w:eastAsia="Calibri" w:hAnsi="Arial" w:cs="Arial"/>
          <w:i/>
          <w:iCs/>
          <w:color w:val="000000" w:themeColor="text1"/>
          <w:sz w:val="22"/>
        </w:rPr>
        <w:t xml:space="preserve">City Hospitals Sunderland NHS Foundation </w:t>
      </w:r>
      <w:r w:rsidR="002B5810" w:rsidRPr="00220D19">
        <w:rPr>
          <w:rFonts w:ascii="Arial" w:eastAsia="Calibri" w:hAnsi="Arial" w:cs="Arial"/>
          <w:i/>
          <w:iCs/>
          <w:color w:val="000000" w:themeColor="text1"/>
          <w:sz w:val="22"/>
        </w:rPr>
        <w:t>Trust</w:t>
      </w:r>
      <w:r w:rsidR="002B5810">
        <w:rPr>
          <w:rFonts w:ascii="Arial" w:eastAsia="Calibri" w:hAnsi="Arial" w:cs="Arial"/>
          <w:color w:val="000000" w:themeColor="text1"/>
          <w:sz w:val="22"/>
        </w:rPr>
        <w:t xml:space="preserve"> </w:t>
      </w:r>
      <w:r w:rsidR="00544425">
        <w:rPr>
          <w:rFonts w:ascii="Arial" w:eastAsia="Calibri" w:hAnsi="Arial" w:cs="Arial"/>
          <w:color w:val="000000" w:themeColor="text1"/>
          <w:sz w:val="22"/>
        </w:rPr>
        <w:t>-</w:t>
      </w:r>
      <w:r w:rsidR="00544425" w:rsidRPr="007B211F">
        <w:rPr>
          <w:rFonts w:ascii="Arial" w:eastAsia="Calibri" w:hAnsi="Arial" w:cs="Arial"/>
          <w:color w:val="000000" w:themeColor="text1"/>
          <w:sz w:val="22"/>
        </w:rPr>
        <w:t xml:space="preserve"> </w:t>
      </w:r>
      <w:r w:rsidRPr="007B211F">
        <w:rPr>
          <w:rFonts w:ascii="Arial" w:eastAsia="Calibri" w:hAnsi="Arial" w:cs="Arial"/>
          <w:color w:val="000000" w:themeColor="text1"/>
          <w:sz w:val="22"/>
        </w:rPr>
        <w:t>Lesley Hewitt  and team</w:t>
      </w:r>
      <w:r w:rsidR="00920BE0">
        <w:rPr>
          <w:rFonts w:ascii="Arial" w:eastAsia="Calibri" w:hAnsi="Arial" w:cs="Arial"/>
          <w:color w:val="000000" w:themeColor="text1"/>
          <w:sz w:val="22"/>
        </w:rPr>
        <w:br/>
      </w:r>
      <w:r w:rsidR="00920BE0" w:rsidRPr="007B211F">
        <w:rPr>
          <w:rFonts w:ascii="Arial" w:eastAsia="Calibri" w:hAnsi="Arial" w:cs="Arial"/>
          <w:color w:val="000000" w:themeColor="text1"/>
          <w:sz w:val="22"/>
        </w:rPr>
        <w:t>City Hospitals Sunderland NHS Foundation Trust</w:t>
      </w:r>
      <w:r w:rsidR="00920BE0">
        <w:rPr>
          <w:rFonts w:ascii="Arial" w:eastAsia="Calibri" w:hAnsi="Arial" w:cs="Arial"/>
          <w:color w:val="000000" w:themeColor="text1"/>
          <w:sz w:val="22"/>
        </w:rPr>
        <w:t xml:space="preserve"> -</w:t>
      </w:r>
      <w:r w:rsidRPr="007B211F">
        <w:rPr>
          <w:rFonts w:ascii="Arial" w:eastAsia="Calibri" w:hAnsi="Arial" w:cs="Arial"/>
          <w:color w:val="000000" w:themeColor="text1"/>
          <w:sz w:val="22"/>
        </w:rPr>
        <w:t xml:space="preserve"> Laura </w:t>
      </w:r>
      <w:proofErr w:type="spellStart"/>
      <w:r w:rsidRPr="007B211F">
        <w:rPr>
          <w:rFonts w:ascii="Arial" w:eastAsia="Calibri" w:hAnsi="Arial" w:cs="Arial"/>
          <w:color w:val="000000" w:themeColor="text1"/>
          <w:sz w:val="22"/>
        </w:rPr>
        <w:t>Hipple</w:t>
      </w:r>
      <w:proofErr w:type="spellEnd"/>
      <w:r w:rsidRPr="007B211F">
        <w:rPr>
          <w:rFonts w:ascii="Arial" w:eastAsia="Calibri" w:hAnsi="Arial" w:cs="Arial"/>
          <w:color w:val="000000" w:themeColor="text1"/>
          <w:sz w:val="22"/>
        </w:rPr>
        <w:t xml:space="preserve"> and team</w:t>
      </w:r>
      <w:r w:rsidR="00920BE0">
        <w:rPr>
          <w:rFonts w:ascii="Arial" w:eastAsia="Calibri" w:hAnsi="Arial" w:cs="Arial"/>
          <w:color w:val="000000" w:themeColor="text1"/>
          <w:sz w:val="22"/>
        </w:rPr>
        <w:br/>
      </w:r>
      <w:r w:rsidR="00920BE0" w:rsidRPr="00220D19">
        <w:rPr>
          <w:rFonts w:ascii="Arial" w:eastAsia="Calibri" w:hAnsi="Arial" w:cs="Arial"/>
          <w:i/>
          <w:iCs/>
          <w:color w:val="000000" w:themeColor="text1"/>
          <w:sz w:val="22"/>
        </w:rPr>
        <w:t>East Lancashire Hospitals NHS Trust</w:t>
      </w:r>
      <w:r w:rsidR="00920BE0">
        <w:rPr>
          <w:rFonts w:ascii="Arial" w:eastAsia="Calibri" w:hAnsi="Arial" w:cs="Arial"/>
          <w:color w:val="000000" w:themeColor="text1"/>
          <w:sz w:val="22"/>
        </w:rPr>
        <w:t xml:space="preserve"> - </w:t>
      </w:r>
      <w:r w:rsidRPr="007B211F">
        <w:rPr>
          <w:rFonts w:ascii="Arial" w:eastAsia="Calibri" w:hAnsi="Arial" w:cs="Arial"/>
          <w:color w:val="000000" w:themeColor="text1"/>
          <w:sz w:val="22"/>
        </w:rPr>
        <w:t>Cathie Melvin and team</w:t>
      </w:r>
      <w:r w:rsidR="00920BE0">
        <w:rPr>
          <w:rFonts w:ascii="Arial" w:eastAsia="Calibri" w:hAnsi="Arial" w:cs="Arial"/>
          <w:color w:val="000000" w:themeColor="text1"/>
          <w:sz w:val="22"/>
        </w:rPr>
        <w:br/>
      </w:r>
      <w:r w:rsidR="00920BE0" w:rsidRPr="00220D19">
        <w:rPr>
          <w:rFonts w:ascii="Arial" w:eastAsia="Calibri" w:hAnsi="Arial" w:cs="Arial"/>
          <w:i/>
          <w:iCs/>
          <w:color w:val="000000" w:themeColor="text1"/>
          <w:sz w:val="22"/>
        </w:rPr>
        <w:t>The Pennine Acute Hospitals NHS Trust</w:t>
      </w:r>
      <w:r w:rsidR="00920BE0">
        <w:rPr>
          <w:rFonts w:ascii="Arial" w:eastAsia="Calibri" w:hAnsi="Arial" w:cs="Arial"/>
          <w:color w:val="000000" w:themeColor="text1"/>
          <w:sz w:val="22"/>
        </w:rPr>
        <w:t xml:space="preserve"> - </w:t>
      </w:r>
      <w:r w:rsidRPr="007B211F">
        <w:rPr>
          <w:rFonts w:ascii="Arial" w:eastAsia="Calibri" w:hAnsi="Arial" w:cs="Arial"/>
          <w:color w:val="000000" w:themeColor="text1"/>
          <w:sz w:val="22"/>
        </w:rPr>
        <w:t>Rachel Newport and team</w:t>
      </w:r>
      <w:r w:rsidR="00920BE0">
        <w:rPr>
          <w:rFonts w:ascii="Arial" w:eastAsia="Calibri" w:hAnsi="Arial" w:cs="Arial"/>
          <w:color w:val="000000" w:themeColor="text1"/>
          <w:sz w:val="22"/>
        </w:rPr>
        <w:br/>
      </w:r>
      <w:r w:rsidR="00920BE0" w:rsidRPr="00220D19">
        <w:rPr>
          <w:rFonts w:ascii="Arial" w:eastAsia="Calibri" w:hAnsi="Arial" w:cs="Arial"/>
          <w:i/>
          <w:iCs/>
          <w:color w:val="000000" w:themeColor="text1"/>
          <w:sz w:val="22"/>
        </w:rPr>
        <w:t>United Lincolnshire Hospitals Trust</w:t>
      </w:r>
      <w:r w:rsidR="00920BE0">
        <w:rPr>
          <w:rFonts w:ascii="Arial" w:eastAsia="Calibri" w:hAnsi="Arial" w:cs="Arial"/>
          <w:color w:val="000000" w:themeColor="text1"/>
          <w:sz w:val="22"/>
        </w:rPr>
        <w:t xml:space="preserve"> - </w:t>
      </w:r>
      <w:r w:rsidRPr="007B211F">
        <w:rPr>
          <w:rFonts w:ascii="Arial" w:eastAsia="Calibri" w:hAnsi="Arial" w:cs="Arial"/>
          <w:color w:val="000000" w:themeColor="text1"/>
          <w:sz w:val="22"/>
        </w:rPr>
        <w:t xml:space="preserve">Sunday </w:t>
      </w:r>
      <w:proofErr w:type="spellStart"/>
      <w:r w:rsidRPr="007B211F">
        <w:rPr>
          <w:rFonts w:ascii="Arial" w:eastAsia="Calibri" w:hAnsi="Arial" w:cs="Arial"/>
          <w:color w:val="000000" w:themeColor="text1"/>
          <w:sz w:val="22"/>
        </w:rPr>
        <w:t>Ikhena</w:t>
      </w:r>
      <w:proofErr w:type="spellEnd"/>
      <w:r w:rsidRPr="007B211F">
        <w:rPr>
          <w:rFonts w:ascii="Arial" w:eastAsia="Calibri" w:hAnsi="Arial" w:cs="Arial"/>
          <w:color w:val="000000" w:themeColor="text1"/>
          <w:sz w:val="22"/>
        </w:rPr>
        <w:t xml:space="preserve"> and team</w:t>
      </w:r>
      <w:r w:rsidR="00920BE0">
        <w:rPr>
          <w:rFonts w:ascii="Arial" w:eastAsia="Calibri" w:hAnsi="Arial" w:cs="Arial"/>
          <w:color w:val="000000" w:themeColor="text1"/>
          <w:sz w:val="22"/>
        </w:rPr>
        <w:br/>
      </w:r>
      <w:r w:rsidR="00920BE0" w:rsidRPr="00220D19">
        <w:rPr>
          <w:rFonts w:ascii="Arial" w:eastAsia="Calibri" w:hAnsi="Arial" w:cs="Arial"/>
          <w:i/>
          <w:iCs/>
          <w:color w:val="000000" w:themeColor="text1"/>
          <w:sz w:val="22"/>
        </w:rPr>
        <w:t>United Lincolnshire Hospitals Trust</w:t>
      </w:r>
      <w:r w:rsidR="00920BE0" w:rsidRPr="007B211F">
        <w:rPr>
          <w:rFonts w:ascii="Arial" w:eastAsia="Calibri" w:hAnsi="Arial" w:cs="Arial"/>
          <w:color w:val="000000" w:themeColor="text1"/>
          <w:sz w:val="22"/>
        </w:rPr>
        <w:t xml:space="preserve"> </w:t>
      </w:r>
      <w:r w:rsidR="00920BE0">
        <w:rPr>
          <w:rFonts w:ascii="Arial" w:eastAsia="Calibri" w:hAnsi="Arial" w:cs="Arial"/>
          <w:color w:val="000000" w:themeColor="text1"/>
          <w:sz w:val="22"/>
        </w:rPr>
        <w:t xml:space="preserve">- </w:t>
      </w:r>
      <w:r w:rsidRPr="007B211F">
        <w:rPr>
          <w:rFonts w:ascii="Arial" w:eastAsia="Calibri" w:hAnsi="Arial" w:cs="Arial"/>
          <w:color w:val="000000" w:themeColor="text1"/>
          <w:sz w:val="22"/>
        </w:rPr>
        <w:t>Claire Hewitt and team</w:t>
      </w:r>
      <w:r w:rsidR="00B7331A">
        <w:rPr>
          <w:rFonts w:ascii="Arial" w:eastAsia="Calibri" w:hAnsi="Arial" w:cs="Arial"/>
          <w:color w:val="000000" w:themeColor="text1"/>
          <w:sz w:val="22"/>
        </w:rPr>
        <w:br/>
      </w:r>
      <w:r w:rsidR="00B7331A" w:rsidRPr="00220D19">
        <w:rPr>
          <w:rFonts w:ascii="Arial" w:eastAsia="Calibri" w:hAnsi="Arial" w:cs="Arial"/>
          <w:i/>
          <w:iCs/>
          <w:color w:val="000000" w:themeColor="text1"/>
          <w:sz w:val="22"/>
        </w:rPr>
        <w:t>University Hospitals of Derby and Burton NHS Foundation Trust</w:t>
      </w:r>
      <w:r w:rsidR="00B7331A">
        <w:rPr>
          <w:rFonts w:ascii="Arial" w:eastAsia="Calibri" w:hAnsi="Arial" w:cs="Arial"/>
          <w:color w:val="000000" w:themeColor="text1"/>
          <w:sz w:val="22"/>
        </w:rPr>
        <w:t xml:space="preserve"> - </w:t>
      </w:r>
      <w:r w:rsidRPr="007B211F">
        <w:rPr>
          <w:rFonts w:ascii="Arial" w:eastAsia="Calibri" w:hAnsi="Arial" w:cs="Arial"/>
          <w:color w:val="000000" w:themeColor="text1"/>
          <w:sz w:val="22"/>
        </w:rPr>
        <w:t xml:space="preserve">Elaine </w:t>
      </w:r>
      <w:proofErr w:type="spellStart"/>
      <w:r w:rsidRPr="007B211F">
        <w:rPr>
          <w:rFonts w:ascii="Arial" w:eastAsia="Calibri" w:hAnsi="Arial" w:cs="Arial"/>
          <w:color w:val="000000" w:themeColor="text1"/>
          <w:sz w:val="22"/>
        </w:rPr>
        <w:t>Coulborn</w:t>
      </w:r>
      <w:proofErr w:type="spellEnd"/>
      <w:r w:rsidRPr="007B211F">
        <w:rPr>
          <w:rFonts w:ascii="Arial" w:eastAsia="Calibri" w:hAnsi="Arial" w:cs="Arial"/>
          <w:color w:val="000000" w:themeColor="text1"/>
          <w:sz w:val="22"/>
        </w:rPr>
        <w:t xml:space="preserve"> and team, </w:t>
      </w:r>
      <w:r w:rsidR="00B7331A" w:rsidRPr="00220D19">
        <w:rPr>
          <w:rFonts w:ascii="Arial" w:eastAsia="Calibri" w:hAnsi="Arial" w:cs="Arial"/>
          <w:i/>
          <w:iCs/>
          <w:color w:val="000000" w:themeColor="text1"/>
          <w:sz w:val="22"/>
        </w:rPr>
        <w:t>Sherwood Forest Hospitals NHS Trust</w:t>
      </w:r>
      <w:r w:rsidR="00B7331A" w:rsidRPr="007B211F">
        <w:rPr>
          <w:rFonts w:ascii="Arial" w:eastAsia="Calibri" w:hAnsi="Arial" w:cs="Arial"/>
          <w:color w:val="000000" w:themeColor="text1"/>
          <w:sz w:val="22"/>
        </w:rPr>
        <w:t xml:space="preserve"> </w:t>
      </w:r>
      <w:r w:rsidR="00B7331A">
        <w:rPr>
          <w:rFonts w:ascii="Arial" w:eastAsia="Calibri" w:hAnsi="Arial" w:cs="Arial"/>
          <w:color w:val="000000" w:themeColor="text1"/>
          <w:sz w:val="22"/>
        </w:rPr>
        <w:t xml:space="preserve">- </w:t>
      </w:r>
      <w:proofErr w:type="spellStart"/>
      <w:r w:rsidR="000F602D">
        <w:rPr>
          <w:rFonts w:ascii="Arial" w:eastAsia="Calibri" w:hAnsi="Arial" w:cs="Arial"/>
          <w:color w:val="000000" w:themeColor="text1"/>
          <w:sz w:val="22"/>
        </w:rPr>
        <w:t>J</w:t>
      </w:r>
      <w:r w:rsidRPr="007B211F">
        <w:rPr>
          <w:rFonts w:ascii="Arial" w:eastAsia="Calibri" w:hAnsi="Arial" w:cs="Arial"/>
          <w:color w:val="000000" w:themeColor="text1"/>
          <w:sz w:val="22"/>
        </w:rPr>
        <w:t>yothis</w:t>
      </w:r>
      <w:proofErr w:type="spellEnd"/>
      <w:r w:rsidRPr="007B211F">
        <w:rPr>
          <w:rFonts w:ascii="Arial" w:eastAsia="Calibri" w:hAnsi="Arial" w:cs="Arial"/>
          <w:color w:val="000000" w:themeColor="text1"/>
          <w:sz w:val="22"/>
        </w:rPr>
        <w:t xml:space="preserve"> </w:t>
      </w:r>
      <w:proofErr w:type="spellStart"/>
      <w:r w:rsidRPr="007B211F">
        <w:rPr>
          <w:rFonts w:ascii="Arial" w:eastAsia="Calibri" w:hAnsi="Arial" w:cs="Arial"/>
          <w:color w:val="000000" w:themeColor="text1"/>
          <w:sz w:val="22"/>
        </w:rPr>
        <w:t>Rajeswary</w:t>
      </w:r>
      <w:proofErr w:type="spellEnd"/>
      <w:r w:rsidRPr="007B211F">
        <w:rPr>
          <w:rFonts w:ascii="Arial" w:eastAsia="Calibri" w:hAnsi="Arial" w:cs="Arial"/>
          <w:color w:val="000000" w:themeColor="text1"/>
          <w:sz w:val="22"/>
        </w:rPr>
        <w:t xml:space="preserve"> </w:t>
      </w:r>
      <w:r w:rsidR="000F602D">
        <w:rPr>
          <w:rFonts w:ascii="Arial" w:eastAsia="Calibri" w:hAnsi="Arial" w:cs="Arial"/>
          <w:color w:val="000000" w:themeColor="text1"/>
          <w:sz w:val="22"/>
        </w:rPr>
        <w:t xml:space="preserve">and </w:t>
      </w:r>
      <w:r w:rsidRPr="007B211F">
        <w:rPr>
          <w:rFonts w:ascii="Arial" w:eastAsia="Calibri" w:hAnsi="Arial" w:cs="Arial"/>
          <w:color w:val="000000" w:themeColor="text1"/>
          <w:sz w:val="22"/>
        </w:rPr>
        <w:t>team</w:t>
      </w:r>
      <w:r w:rsidR="000F602D">
        <w:rPr>
          <w:rFonts w:ascii="Arial" w:eastAsia="Calibri" w:hAnsi="Arial" w:cs="Arial"/>
          <w:color w:val="000000" w:themeColor="text1"/>
          <w:sz w:val="22"/>
        </w:rPr>
        <w:br/>
      </w:r>
      <w:r w:rsidR="000F602D" w:rsidRPr="00220D19">
        <w:rPr>
          <w:rFonts w:ascii="Arial" w:eastAsia="Calibri" w:hAnsi="Arial" w:cs="Arial"/>
          <w:i/>
          <w:iCs/>
          <w:color w:val="000000" w:themeColor="text1"/>
          <w:sz w:val="22"/>
        </w:rPr>
        <w:t xml:space="preserve">Birmingham Women’s NHS Foundation Trust </w:t>
      </w:r>
      <w:r w:rsidR="000F602D">
        <w:rPr>
          <w:rFonts w:ascii="Arial" w:eastAsia="Calibri" w:hAnsi="Arial" w:cs="Arial"/>
          <w:color w:val="000000" w:themeColor="text1"/>
          <w:sz w:val="22"/>
        </w:rPr>
        <w:t xml:space="preserve">- </w:t>
      </w:r>
      <w:r w:rsidRPr="007B211F">
        <w:rPr>
          <w:rFonts w:ascii="Arial" w:eastAsia="Calibri" w:hAnsi="Arial" w:cs="Arial"/>
          <w:color w:val="000000" w:themeColor="text1"/>
          <w:sz w:val="22"/>
        </w:rPr>
        <w:t>Chloe O'Hara and team</w:t>
      </w:r>
      <w:r w:rsidR="000F602D">
        <w:rPr>
          <w:rFonts w:ascii="Arial" w:eastAsia="Calibri" w:hAnsi="Arial" w:cs="Arial"/>
          <w:color w:val="000000" w:themeColor="text1"/>
          <w:sz w:val="22"/>
        </w:rPr>
        <w:br/>
      </w:r>
      <w:r w:rsidR="000F602D" w:rsidRPr="007B211F">
        <w:rPr>
          <w:rFonts w:ascii="Arial" w:eastAsia="Calibri" w:hAnsi="Arial" w:cs="Arial"/>
          <w:color w:val="000000" w:themeColor="text1"/>
          <w:sz w:val="22"/>
        </w:rPr>
        <w:t>Heart of England NHS Foundation Trust</w:t>
      </w:r>
      <w:r w:rsidR="00BF6B9D">
        <w:rPr>
          <w:rFonts w:ascii="Arial" w:eastAsia="Calibri" w:hAnsi="Arial" w:cs="Arial"/>
          <w:color w:val="000000" w:themeColor="text1"/>
          <w:sz w:val="22"/>
        </w:rPr>
        <w:t xml:space="preserve"> - </w:t>
      </w:r>
      <w:proofErr w:type="spellStart"/>
      <w:r w:rsidRPr="007B211F">
        <w:rPr>
          <w:rFonts w:ascii="Arial" w:eastAsia="Calibri" w:hAnsi="Arial" w:cs="Arial"/>
          <w:color w:val="000000" w:themeColor="text1"/>
          <w:sz w:val="22"/>
        </w:rPr>
        <w:t>Mirriam</w:t>
      </w:r>
      <w:proofErr w:type="spellEnd"/>
      <w:r w:rsidRPr="007B211F">
        <w:rPr>
          <w:rFonts w:ascii="Arial" w:eastAsia="Calibri" w:hAnsi="Arial" w:cs="Arial"/>
          <w:color w:val="000000" w:themeColor="text1"/>
          <w:sz w:val="22"/>
        </w:rPr>
        <w:t xml:space="preserve"> </w:t>
      </w:r>
      <w:proofErr w:type="spellStart"/>
      <w:r w:rsidRPr="007B211F">
        <w:rPr>
          <w:rFonts w:ascii="Arial" w:eastAsia="Calibri" w:hAnsi="Arial" w:cs="Arial"/>
          <w:color w:val="000000" w:themeColor="text1"/>
          <w:sz w:val="22"/>
        </w:rPr>
        <w:t>Sangombe</w:t>
      </w:r>
      <w:proofErr w:type="spellEnd"/>
      <w:r w:rsidRPr="007B211F">
        <w:rPr>
          <w:rFonts w:ascii="Arial" w:eastAsia="Calibri" w:hAnsi="Arial" w:cs="Arial"/>
          <w:color w:val="000000" w:themeColor="text1"/>
          <w:sz w:val="22"/>
        </w:rPr>
        <w:t xml:space="preserve"> and team</w:t>
      </w:r>
      <w:r w:rsidR="00BF6B9D">
        <w:rPr>
          <w:rFonts w:ascii="Arial" w:eastAsia="Calibri" w:hAnsi="Arial" w:cs="Arial"/>
          <w:color w:val="000000" w:themeColor="text1"/>
          <w:sz w:val="22"/>
        </w:rPr>
        <w:br/>
      </w:r>
      <w:r w:rsidR="00BF6B9D" w:rsidRPr="00220D19">
        <w:rPr>
          <w:rFonts w:ascii="Arial" w:eastAsia="Calibri" w:hAnsi="Arial" w:cs="Arial"/>
          <w:i/>
          <w:iCs/>
          <w:color w:val="000000" w:themeColor="text1"/>
          <w:sz w:val="22"/>
        </w:rPr>
        <w:t>University Hospitals of North Midlands NHS Tr</w:t>
      </w:r>
      <w:r w:rsidR="00BF6B9D" w:rsidRPr="007B211F">
        <w:rPr>
          <w:rFonts w:ascii="Arial" w:eastAsia="Calibri" w:hAnsi="Arial" w:cs="Arial"/>
          <w:color w:val="000000" w:themeColor="text1"/>
          <w:sz w:val="22"/>
        </w:rPr>
        <w:t xml:space="preserve">ust </w:t>
      </w:r>
      <w:r w:rsidR="00BF6B9D">
        <w:rPr>
          <w:rFonts w:ascii="Arial" w:eastAsia="Calibri" w:hAnsi="Arial" w:cs="Arial"/>
          <w:color w:val="000000" w:themeColor="text1"/>
          <w:sz w:val="22"/>
        </w:rPr>
        <w:t xml:space="preserve">- </w:t>
      </w:r>
      <w:r w:rsidRPr="007B211F">
        <w:rPr>
          <w:rFonts w:ascii="Arial" w:eastAsia="Calibri" w:hAnsi="Arial" w:cs="Arial"/>
          <w:color w:val="000000" w:themeColor="text1"/>
          <w:sz w:val="22"/>
        </w:rPr>
        <w:t xml:space="preserve">Donna </w:t>
      </w:r>
      <w:proofErr w:type="spellStart"/>
      <w:r w:rsidRPr="007B211F">
        <w:rPr>
          <w:rFonts w:ascii="Arial" w:eastAsia="Calibri" w:hAnsi="Arial" w:cs="Arial"/>
          <w:color w:val="000000" w:themeColor="text1"/>
          <w:sz w:val="22"/>
        </w:rPr>
        <w:t>Brayford</w:t>
      </w:r>
      <w:proofErr w:type="spellEnd"/>
      <w:r w:rsidRPr="007B211F">
        <w:rPr>
          <w:rFonts w:ascii="Arial" w:eastAsia="Calibri" w:hAnsi="Arial" w:cs="Arial"/>
          <w:color w:val="000000" w:themeColor="text1"/>
          <w:sz w:val="22"/>
        </w:rPr>
        <w:t xml:space="preserve"> and team</w:t>
      </w:r>
      <w:r w:rsidR="00BF6B9D">
        <w:rPr>
          <w:rFonts w:ascii="Arial" w:eastAsia="Calibri" w:hAnsi="Arial" w:cs="Arial"/>
          <w:color w:val="000000" w:themeColor="text1"/>
          <w:sz w:val="22"/>
        </w:rPr>
        <w:br/>
      </w:r>
      <w:r w:rsidR="00BF6B9D" w:rsidRPr="00220D19">
        <w:rPr>
          <w:rFonts w:ascii="Arial" w:eastAsia="Calibri" w:hAnsi="Arial" w:cs="Arial"/>
          <w:i/>
          <w:iCs/>
          <w:color w:val="000000" w:themeColor="text1"/>
          <w:sz w:val="22"/>
        </w:rPr>
        <w:t>Royal Berkshire NHS Foundation Trust</w:t>
      </w:r>
      <w:r w:rsidR="00BF6B9D">
        <w:rPr>
          <w:rFonts w:ascii="Arial" w:eastAsia="Calibri" w:hAnsi="Arial" w:cs="Arial"/>
          <w:color w:val="000000" w:themeColor="text1"/>
          <w:sz w:val="22"/>
        </w:rPr>
        <w:t xml:space="preserve"> -</w:t>
      </w:r>
      <w:r w:rsidR="00BF6B9D" w:rsidRPr="007B211F">
        <w:rPr>
          <w:rFonts w:ascii="Arial" w:eastAsia="Calibri" w:hAnsi="Arial" w:cs="Arial"/>
          <w:color w:val="000000" w:themeColor="text1"/>
          <w:sz w:val="22"/>
        </w:rPr>
        <w:t xml:space="preserve"> </w:t>
      </w:r>
      <w:proofErr w:type="spellStart"/>
      <w:r w:rsidRPr="007B211F">
        <w:rPr>
          <w:rFonts w:ascii="Arial" w:eastAsia="Calibri" w:hAnsi="Arial" w:cs="Arial"/>
          <w:color w:val="000000" w:themeColor="text1"/>
          <w:sz w:val="22"/>
        </w:rPr>
        <w:t>Fidelma</w:t>
      </w:r>
      <w:proofErr w:type="spellEnd"/>
      <w:r w:rsidRPr="007B211F">
        <w:rPr>
          <w:rFonts w:ascii="Arial" w:eastAsia="Calibri" w:hAnsi="Arial" w:cs="Arial"/>
          <w:color w:val="000000" w:themeColor="text1"/>
          <w:sz w:val="22"/>
        </w:rPr>
        <w:t xml:space="preserve"> Lee and team</w:t>
      </w:r>
      <w:r w:rsidR="00220D19">
        <w:rPr>
          <w:rFonts w:ascii="Arial" w:eastAsia="Calibri" w:hAnsi="Arial" w:cs="Arial"/>
          <w:color w:val="000000" w:themeColor="text1"/>
          <w:sz w:val="22"/>
        </w:rPr>
        <w:br/>
      </w:r>
      <w:r w:rsidR="00220D19" w:rsidRPr="00220D19">
        <w:rPr>
          <w:rFonts w:ascii="Arial" w:eastAsia="Calibri" w:hAnsi="Arial" w:cs="Arial"/>
          <w:i/>
          <w:iCs/>
          <w:color w:val="000000" w:themeColor="text1"/>
          <w:sz w:val="22"/>
        </w:rPr>
        <w:t>Plymouth Hospitals NHS Trust</w:t>
      </w:r>
      <w:r w:rsidR="00220D19" w:rsidRPr="007B211F">
        <w:rPr>
          <w:rFonts w:ascii="Arial" w:eastAsia="Calibri" w:hAnsi="Arial" w:cs="Arial"/>
          <w:color w:val="000000" w:themeColor="text1"/>
          <w:sz w:val="22"/>
        </w:rPr>
        <w:t xml:space="preserve"> </w:t>
      </w:r>
      <w:r w:rsidR="00220D19">
        <w:rPr>
          <w:rFonts w:ascii="Arial" w:eastAsia="Calibri" w:hAnsi="Arial" w:cs="Arial"/>
          <w:color w:val="000000" w:themeColor="text1"/>
          <w:sz w:val="22"/>
        </w:rPr>
        <w:t xml:space="preserve">- </w:t>
      </w:r>
      <w:r w:rsidRPr="007B211F">
        <w:rPr>
          <w:rFonts w:ascii="Arial" w:eastAsia="Calibri" w:hAnsi="Arial" w:cs="Arial"/>
          <w:color w:val="000000" w:themeColor="text1"/>
          <w:sz w:val="22"/>
        </w:rPr>
        <w:t>Heidi Hollands and team</w:t>
      </w:r>
      <w:r w:rsidR="00220D19">
        <w:rPr>
          <w:rFonts w:ascii="Arial" w:eastAsia="Calibri" w:hAnsi="Arial" w:cs="Arial"/>
          <w:color w:val="000000" w:themeColor="text1"/>
          <w:sz w:val="22"/>
        </w:rPr>
        <w:br/>
      </w:r>
      <w:r w:rsidR="00220D19" w:rsidRPr="00220D19">
        <w:rPr>
          <w:rFonts w:ascii="Arial" w:eastAsia="Calibri" w:hAnsi="Arial" w:cs="Arial"/>
          <w:i/>
          <w:iCs/>
          <w:color w:val="000000" w:themeColor="text1"/>
          <w:sz w:val="22"/>
        </w:rPr>
        <w:t>Oxford University Hospitals NHS Foundation Trust</w:t>
      </w:r>
      <w:r w:rsidR="00220D19" w:rsidRPr="007B211F">
        <w:rPr>
          <w:rFonts w:ascii="Arial" w:eastAsia="Calibri" w:hAnsi="Arial" w:cs="Arial"/>
          <w:color w:val="000000" w:themeColor="text1"/>
          <w:sz w:val="22"/>
        </w:rPr>
        <w:t xml:space="preserve"> </w:t>
      </w:r>
      <w:r w:rsidR="00220D19">
        <w:rPr>
          <w:rFonts w:ascii="Arial" w:eastAsia="Calibri" w:hAnsi="Arial" w:cs="Arial"/>
          <w:color w:val="000000" w:themeColor="text1"/>
          <w:sz w:val="22"/>
        </w:rPr>
        <w:t xml:space="preserve">- </w:t>
      </w:r>
      <w:r w:rsidRPr="007B211F">
        <w:rPr>
          <w:rFonts w:ascii="Arial" w:eastAsia="Calibri" w:hAnsi="Arial" w:cs="Arial"/>
          <w:color w:val="000000" w:themeColor="text1"/>
          <w:sz w:val="22"/>
        </w:rPr>
        <w:t>Sarah Collins and team</w:t>
      </w:r>
    </w:p>
    <w:p w14:paraId="2748ADB3" w14:textId="77777777" w:rsidR="00DD5BEC" w:rsidRDefault="00220D19" w:rsidP="00220D19">
      <w:pPr>
        <w:rPr>
          <w:rFonts w:ascii="Arial" w:eastAsia="Calibri" w:hAnsi="Arial" w:cs="Arial"/>
          <w:color w:val="000000" w:themeColor="text1"/>
          <w:sz w:val="22"/>
        </w:rPr>
      </w:pPr>
      <w:r>
        <w:rPr>
          <w:rFonts w:ascii="Arial" w:eastAsia="Calibri" w:hAnsi="Arial" w:cs="Arial"/>
          <w:color w:val="000000" w:themeColor="text1"/>
          <w:sz w:val="22"/>
        </w:rPr>
        <w:t>*Trusts with two teams had t</w:t>
      </w:r>
      <w:r w:rsidR="00F76D24">
        <w:rPr>
          <w:rFonts w:ascii="Arial" w:eastAsia="Calibri" w:hAnsi="Arial" w:cs="Arial"/>
          <w:color w:val="000000" w:themeColor="text1"/>
          <w:sz w:val="22"/>
        </w:rPr>
        <w:t>wo hospital sites</w:t>
      </w:r>
    </w:p>
    <w:p w14:paraId="6273C235" w14:textId="77777777" w:rsidR="00EA5928" w:rsidRDefault="00EA5928" w:rsidP="00220D19">
      <w:pPr>
        <w:rPr>
          <w:rFonts w:ascii="Arial" w:eastAsia="Calibri" w:hAnsi="Arial" w:cs="Arial"/>
          <w:color w:val="000000" w:themeColor="text1"/>
          <w:sz w:val="22"/>
        </w:rPr>
      </w:pPr>
      <w:r>
        <w:rPr>
          <w:rFonts w:ascii="Arial" w:eastAsia="Calibri" w:hAnsi="Arial" w:cs="Arial"/>
          <w:color w:val="000000" w:themeColor="text1"/>
          <w:sz w:val="22"/>
        </w:rPr>
        <w:br w:type="page"/>
      </w:r>
    </w:p>
    <w:p w14:paraId="6A9CFC5C" w14:textId="3842EF9A" w:rsidR="005147E8" w:rsidRPr="005147E8" w:rsidRDefault="005147E8" w:rsidP="005147E8">
      <w:pPr>
        <w:spacing w:line="240" w:lineRule="auto"/>
        <w:ind w:left="720" w:hanging="720"/>
        <w:rPr>
          <w:rFonts w:ascii="Arial" w:eastAsia="Arial" w:hAnsi="Arial" w:cs="Arial"/>
          <w:sz w:val="22"/>
          <w:lang w:val="en-US"/>
        </w:rPr>
      </w:pPr>
      <w:r w:rsidRPr="005147E8">
        <w:rPr>
          <w:rFonts w:ascii="Arial" w:eastAsia="Arial" w:hAnsi="Arial" w:cs="Arial"/>
          <w:b/>
          <w:bCs/>
          <w:sz w:val="22"/>
          <w:lang w:val="en-US"/>
        </w:rPr>
        <w:lastRenderedPageBreak/>
        <w:t>Figure 1:</w:t>
      </w:r>
      <w:r w:rsidRPr="005147E8">
        <w:rPr>
          <w:rFonts w:ascii="Arial" w:eastAsia="Arial" w:hAnsi="Arial" w:cs="Arial"/>
          <w:sz w:val="22"/>
          <w:lang w:val="en-US"/>
        </w:rPr>
        <w:t xml:space="preserve"> </w:t>
      </w:r>
      <w:r w:rsidRPr="005147E8">
        <w:rPr>
          <w:rFonts w:ascii="Arial" w:eastAsia="Arial" w:hAnsi="Arial" w:cs="Arial"/>
          <w:b/>
          <w:bCs/>
          <w:sz w:val="22"/>
          <w:lang w:val="en-US"/>
        </w:rPr>
        <w:t>Flow diagram</w:t>
      </w:r>
      <w:r w:rsidRPr="005147E8">
        <w:rPr>
          <w:rFonts w:ascii="Arial" w:hAnsi="Arial" w:cs="Arial"/>
          <w:noProof/>
          <w:sz w:val="22"/>
          <w:lang w:eastAsia="en-GB"/>
        </w:rPr>
        <w:drawing>
          <wp:inline distT="0" distB="0" distL="0" distR="0" wp14:anchorId="3D68C7F2" wp14:editId="77CB57D1">
            <wp:extent cx="5806802" cy="7199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806802" cy="7199999"/>
                    </a:xfrm>
                    <a:prstGeom prst="rect">
                      <a:avLst/>
                    </a:prstGeom>
                  </pic:spPr>
                </pic:pic>
              </a:graphicData>
            </a:graphic>
          </wp:inline>
        </w:drawing>
      </w:r>
      <w:r w:rsidRPr="005147E8">
        <w:rPr>
          <w:rFonts w:ascii="Arial" w:eastAsia="Arial" w:hAnsi="Arial" w:cs="Arial"/>
          <w:sz w:val="22"/>
          <w:lang w:val="en-US"/>
        </w:rPr>
        <w:t xml:space="preserve">*Two participants also provided a saliva sample, but there was insufficient sample volume to obtain cotinine and </w:t>
      </w:r>
      <w:proofErr w:type="spellStart"/>
      <w:r w:rsidRPr="005147E8">
        <w:rPr>
          <w:rFonts w:ascii="Arial" w:eastAsia="Arial" w:hAnsi="Arial" w:cs="Arial"/>
          <w:sz w:val="22"/>
          <w:lang w:val="en-US"/>
        </w:rPr>
        <w:t>anabasine</w:t>
      </w:r>
      <w:proofErr w:type="spellEnd"/>
      <w:r w:rsidRPr="005147E8">
        <w:rPr>
          <w:rFonts w:ascii="Arial" w:eastAsia="Arial" w:hAnsi="Arial" w:cs="Arial"/>
          <w:sz w:val="22"/>
          <w:lang w:val="en-US"/>
        </w:rPr>
        <w:t xml:space="preserve"> readings</w:t>
      </w:r>
    </w:p>
    <w:p w14:paraId="238A527B" w14:textId="77777777" w:rsidR="005147E8" w:rsidRPr="005147E8" w:rsidRDefault="005147E8" w:rsidP="005147E8">
      <w:pPr>
        <w:spacing w:line="360" w:lineRule="auto"/>
        <w:rPr>
          <w:rFonts w:ascii="Arial" w:hAnsi="Arial" w:cs="Arial"/>
          <w:sz w:val="22"/>
        </w:rPr>
      </w:pPr>
      <w:r w:rsidRPr="005147E8">
        <w:rPr>
          <w:rFonts w:ascii="Arial" w:eastAsia="Arial" w:hAnsi="Arial" w:cs="Arial"/>
          <w:sz w:val="22"/>
          <w:lang w:val="en-US"/>
        </w:rPr>
        <w:t>**Pregnancy outcomes data available for one participant who fully withdrew</w:t>
      </w:r>
    </w:p>
    <w:p w14:paraId="0C8AF23B" w14:textId="77777777" w:rsidR="005147E8" w:rsidRPr="005147E8" w:rsidRDefault="005147E8" w:rsidP="005147E8">
      <w:pPr>
        <w:rPr>
          <w:rFonts w:ascii="Arial" w:hAnsi="Arial" w:cs="Arial"/>
          <w:sz w:val="22"/>
        </w:rPr>
      </w:pPr>
      <w:r w:rsidRPr="005147E8">
        <w:rPr>
          <w:rFonts w:ascii="Arial" w:hAnsi="Arial" w:cs="Arial"/>
          <w:sz w:val="22"/>
        </w:rPr>
        <w:br w:type="page"/>
      </w:r>
    </w:p>
    <w:p w14:paraId="497B8817" w14:textId="77777777" w:rsidR="005147E8" w:rsidRPr="005147E8" w:rsidRDefault="005147E8" w:rsidP="005147E8">
      <w:pPr>
        <w:spacing w:line="257" w:lineRule="auto"/>
        <w:jc w:val="both"/>
        <w:rPr>
          <w:rFonts w:ascii="Arial" w:hAnsi="Arial" w:cs="Arial"/>
          <w:sz w:val="22"/>
        </w:rPr>
      </w:pPr>
      <w:r w:rsidRPr="005147E8">
        <w:rPr>
          <w:rFonts w:ascii="Arial" w:eastAsia="Arial" w:hAnsi="Arial" w:cs="Arial"/>
          <w:b/>
          <w:bCs/>
          <w:sz w:val="22"/>
          <w:lang w:val="en-US"/>
        </w:rPr>
        <w:lastRenderedPageBreak/>
        <w:t>Figure 2:</w:t>
      </w:r>
      <w:r w:rsidRPr="005147E8">
        <w:rPr>
          <w:rFonts w:ascii="Arial" w:eastAsia="Arial" w:hAnsi="Arial" w:cs="Arial"/>
          <w:sz w:val="22"/>
          <w:lang w:val="en-US"/>
        </w:rPr>
        <w:t xml:space="preserve"> </w:t>
      </w:r>
      <w:r w:rsidRPr="005147E8">
        <w:rPr>
          <w:rFonts w:ascii="Arial" w:eastAsia="Arial" w:hAnsi="Arial" w:cs="Arial"/>
          <w:b/>
          <w:bCs/>
          <w:sz w:val="22"/>
          <w:lang w:val="en-US"/>
        </w:rPr>
        <w:t>Flow diagram showing ascertainment of primary abstinence outcome</w:t>
      </w:r>
    </w:p>
    <w:p w14:paraId="2320BF36" w14:textId="77777777" w:rsidR="005147E8" w:rsidRPr="005147E8" w:rsidRDefault="005147E8" w:rsidP="005147E8">
      <w:pPr>
        <w:spacing w:line="257" w:lineRule="auto"/>
        <w:rPr>
          <w:rFonts w:ascii="Arial" w:hAnsi="Arial" w:cs="Arial"/>
          <w:sz w:val="22"/>
        </w:rPr>
      </w:pPr>
      <w:r w:rsidRPr="005147E8">
        <w:rPr>
          <w:rFonts w:ascii="Arial" w:hAnsi="Arial" w:cs="Arial"/>
          <w:noProof/>
          <w:sz w:val="22"/>
          <w:lang w:eastAsia="en-GB"/>
        </w:rPr>
        <w:drawing>
          <wp:inline distT="0" distB="0" distL="0" distR="0" wp14:anchorId="4EF4E303" wp14:editId="23B5CE1F">
            <wp:extent cx="4248000" cy="56519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4248000" cy="5651998"/>
                    </a:xfrm>
                    <a:prstGeom prst="rect">
                      <a:avLst/>
                    </a:prstGeom>
                  </pic:spPr>
                </pic:pic>
              </a:graphicData>
            </a:graphic>
          </wp:inline>
        </w:drawing>
      </w:r>
    </w:p>
    <w:p w14:paraId="3A5440D3" w14:textId="77777777" w:rsidR="005147E8" w:rsidRPr="005147E8" w:rsidRDefault="005147E8" w:rsidP="005147E8">
      <w:pPr>
        <w:rPr>
          <w:rFonts w:ascii="Arial" w:eastAsia="Calibri" w:hAnsi="Arial" w:cs="Arial"/>
          <w:b/>
          <w:bCs/>
          <w:color w:val="000000" w:themeColor="text1"/>
          <w:sz w:val="22"/>
        </w:rPr>
      </w:pPr>
      <w:r w:rsidRPr="005147E8">
        <w:rPr>
          <w:rFonts w:ascii="Arial" w:eastAsia="Calibri" w:hAnsi="Arial" w:cs="Arial"/>
          <w:b/>
          <w:bCs/>
          <w:color w:val="000000" w:themeColor="text1"/>
          <w:sz w:val="22"/>
        </w:rPr>
        <w:br w:type="page"/>
      </w:r>
    </w:p>
    <w:p w14:paraId="4D47C00F" w14:textId="77777777" w:rsidR="005147E8" w:rsidRPr="005147E8" w:rsidRDefault="005147E8" w:rsidP="005147E8">
      <w:pPr>
        <w:spacing w:before="160" w:line="257" w:lineRule="auto"/>
        <w:jc w:val="both"/>
        <w:rPr>
          <w:rFonts w:ascii="Arial" w:hAnsi="Arial" w:cs="Arial"/>
          <w:sz w:val="22"/>
        </w:rPr>
      </w:pPr>
      <w:r w:rsidRPr="005147E8">
        <w:rPr>
          <w:rFonts w:ascii="Arial" w:eastAsia="Arial" w:hAnsi="Arial" w:cs="Arial"/>
          <w:b/>
          <w:bCs/>
          <w:sz w:val="22"/>
        </w:rPr>
        <w:lastRenderedPageBreak/>
        <w:t>Table 1:</w:t>
      </w:r>
      <w:r w:rsidRPr="005147E8">
        <w:rPr>
          <w:rFonts w:ascii="Arial" w:eastAsia="Arial" w:hAnsi="Arial" w:cs="Arial"/>
          <w:sz w:val="22"/>
        </w:rPr>
        <w:t xml:space="preserve"> </w:t>
      </w:r>
      <w:r w:rsidRPr="005147E8">
        <w:rPr>
          <w:rFonts w:ascii="Arial" w:eastAsia="Arial" w:hAnsi="Arial" w:cs="Arial"/>
          <w:b/>
          <w:bCs/>
          <w:sz w:val="22"/>
        </w:rPr>
        <w:t>Key baseline characteristics by allocation</w:t>
      </w:r>
    </w:p>
    <w:tbl>
      <w:tblPr>
        <w:tblStyle w:val="TableGrid"/>
        <w:tblW w:w="9027" w:type="dxa"/>
        <w:tblLayout w:type="fixed"/>
        <w:tblLook w:val="04A0" w:firstRow="1" w:lastRow="0" w:firstColumn="1" w:lastColumn="0" w:noHBand="0" w:noVBand="1"/>
      </w:tblPr>
      <w:tblGrid>
        <w:gridCol w:w="2670"/>
        <w:gridCol w:w="2119"/>
        <w:gridCol w:w="2119"/>
        <w:gridCol w:w="2119"/>
      </w:tblGrid>
      <w:tr w:rsidR="005147E8" w:rsidRPr="005147E8" w14:paraId="25ABEA8B" w14:textId="77777777" w:rsidTr="00FC33D8">
        <w:tc>
          <w:tcPr>
            <w:tcW w:w="267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9FDE62"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Characteristic</w:t>
            </w:r>
          </w:p>
        </w:tc>
        <w:tc>
          <w:tcPr>
            <w:tcW w:w="6357" w:type="dxa"/>
            <w:gridSpan w:val="3"/>
            <w:tcBorders>
              <w:top w:val="single" w:sz="8" w:space="0" w:color="000000" w:themeColor="text1"/>
              <w:left w:val="single" w:sz="8" w:space="0" w:color="000000" w:themeColor="text1"/>
              <w:bottom w:val="nil"/>
              <w:right w:val="single" w:sz="8" w:space="0" w:color="000000" w:themeColor="text1"/>
            </w:tcBorders>
            <w:vAlign w:val="center"/>
          </w:tcPr>
          <w:p w14:paraId="142334C3" w14:textId="77777777" w:rsidR="005147E8" w:rsidRPr="005147E8" w:rsidRDefault="005147E8" w:rsidP="005147E8">
            <w:pPr>
              <w:jc w:val="center"/>
              <w:rPr>
                <w:rFonts w:ascii="Arial" w:eastAsia="Arial" w:hAnsi="Arial" w:cs="Arial"/>
                <w:b/>
                <w:sz w:val="22"/>
                <w:lang w:val="en-US"/>
              </w:rPr>
            </w:pPr>
            <w:proofErr w:type="spellStart"/>
            <w:r w:rsidRPr="005147E8">
              <w:rPr>
                <w:rFonts w:ascii="Arial" w:eastAsia="Arial" w:hAnsi="Arial" w:cs="Arial"/>
                <w:b/>
                <w:sz w:val="22"/>
                <w:lang w:val="en-US"/>
              </w:rPr>
              <w:t>Randomised</w:t>
            </w:r>
            <w:proofErr w:type="spellEnd"/>
            <w:r w:rsidRPr="005147E8">
              <w:rPr>
                <w:rFonts w:ascii="Arial" w:eastAsia="Arial" w:hAnsi="Arial" w:cs="Arial"/>
                <w:b/>
                <w:sz w:val="22"/>
                <w:lang w:val="en-US"/>
              </w:rPr>
              <w:t xml:space="preserve"> treatment group</w:t>
            </w:r>
          </w:p>
        </w:tc>
      </w:tr>
      <w:tr w:rsidR="005147E8" w:rsidRPr="005147E8" w14:paraId="0E44C540" w14:textId="77777777" w:rsidTr="00FC33D8">
        <w:tc>
          <w:tcPr>
            <w:tcW w:w="2670" w:type="dxa"/>
            <w:vMerge/>
            <w:vAlign w:val="center"/>
          </w:tcPr>
          <w:p w14:paraId="4F5197D5" w14:textId="77777777" w:rsidR="005147E8" w:rsidRPr="005147E8" w:rsidRDefault="005147E8" w:rsidP="005147E8">
            <w:pPr>
              <w:rPr>
                <w:rFonts w:ascii="Arial" w:hAnsi="Arial" w:cs="Arial"/>
                <w:sz w:val="22"/>
              </w:rPr>
            </w:pPr>
          </w:p>
        </w:tc>
        <w:tc>
          <w:tcPr>
            <w:tcW w:w="2119" w:type="dxa"/>
            <w:tcBorders>
              <w:top w:val="nil"/>
              <w:left w:val="nil"/>
              <w:bottom w:val="single" w:sz="8" w:space="0" w:color="000000" w:themeColor="text1"/>
              <w:right w:val="single" w:sz="8" w:space="0" w:color="000000" w:themeColor="text1"/>
            </w:tcBorders>
            <w:vAlign w:val="center"/>
          </w:tcPr>
          <w:p w14:paraId="083AAF35" w14:textId="77777777" w:rsidR="005147E8" w:rsidRPr="005147E8" w:rsidRDefault="005147E8" w:rsidP="005147E8">
            <w:pPr>
              <w:jc w:val="center"/>
              <w:rPr>
                <w:rFonts w:ascii="Arial" w:eastAsia="Arial" w:hAnsi="Arial" w:cs="Arial"/>
                <w:sz w:val="22"/>
                <w:lang w:val="en-US"/>
              </w:rPr>
            </w:pPr>
            <w:proofErr w:type="spellStart"/>
            <w:r w:rsidRPr="005147E8">
              <w:rPr>
                <w:rFonts w:ascii="Arial" w:eastAsia="Arial" w:hAnsi="Arial" w:cs="Arial"/>
                <w:b/>
                <w:sz w:val="22"/>
                <w:lang w:val="en-US"/>
              </w:rPr>
              <w:t>MiQuit</w:t>
            </w:r>
            <w:proofErr w:type="spellEnd"/>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(N = 501)</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4E603C2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b/>
                <w:sz w:val="22"/>
                <w:lang w:val="en-US"/>
              </w:rPr>
              <w:t>Control</w:t>
            </w:r>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(N = 501)</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5CF06AF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b/>
                <w:sz w:val="22"/>
                <w:lang w:val="en-US"/>
              </w:rPr>
              <w:t>Total</w:t>
            </w:r>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(N = 1002)</w:t>
            </w:r>
          </w:p>
        </w:tc>
      </w:tr>
      <w:tr w:rsidR="005147E8" w:rsidRPr="005147E8" w14:paraId="72B122FD" w14:textId="77777777" w:rsidTr="00FC33D8">
        <w:tc>
          <w:tcPr>
            <w:tcW w:w="2670" w:type="dxa"/>
            <w:tcBorders>
              <w:top w:val="nil"/>
              <w:left w:val="single" w:sz="8" w:space="0" w:color="000000" w:themeColor="text1"/>
              <w:bottom w:val="nil"/>
              <w:right w:val="single" w:sz="8" w:space="0" w:color="000000" w:themeColor="text1"/>
            </w:tcBorders>
            <w:vAlign w:val="center"/>
          </w:tcPr>
          <w:p w14:paraId="7F4FE636"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Age (years)</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373FAE2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21084CC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5675725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1B643AE7" w14:textId="77777777" w:rsidTr="00FC33D8">
        <w:tc>
          <w:tcPr>
            <w:tcW w:w="2670" w:type="dxa"/>
            <w:tcBorders>
              <w:top w:val="nil"/>
              <w:left w:val="single" w:sz="8" w:space="0" w:color="000000" w:themeColor="text1"/>
              <w:bottom w:val="nil"/>
              <w:right w:val="single" w:sz="8" w:space="0" w:color="000000" w:themeColor="text1"/>
            </w:tcBorders>
            <w:vAlign w:val="center"/>
          </w:tcPr>
          <w:p w14:paraId="10982F8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Mean (SD)</w:t>
            </w:r>
          </w:p>
        </w:tc>
        <w:tc>
          <w:tcPr>
            <w:tcW w:w="2119" w:type="dxa"/>
            <w:tcBorders>
              <w:top w:val="nil"/>
              <w:left w:val="single" w:sz="8" w:space="0" w:color="000000" w:themeColor="text1"/>
              <w:bottom w:val="nil"/>
              <w:right w:val="single" w:sz="8" w:space="0" w:color="000000" w:themeColor="text1"/>
            </w:tcBorders>
            <w:vAlign w:val="center"/>
          </w:tcPr>
          <w:p w14:paraId="396361C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27.1 (5.6)</w:t>
            </w:r>
          </w:p>
        </w:tc>
        <w:tc>
          <w:tcPr>
            <w:tcW w:w="2119" w:type="dxa"/>
            <w:tcBorders>
              <w:top w:val="nil"/>
              <w:left w:val="single" w:sz="8" w:space="0" w:color="000000" w:themeColor="text1"/>
              <w:bottom w:val="nil"/>
              <w:right w:val="single" w:sz="8" w:space="0" w:color="000000" w:themeColor="text1"/>
            </w:tcBorders>
            <w:vAlign w:val="center"/>
          </w:tcPr>
          <w:p w14:paraId="34AAB0B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27.5 (5.7)</w:t>
            </w:r>
          </w:p>
        </w:tc>
        <w:tc>
          <w:tcPr>
            <w:tcW w:w="2119" w:type="dxa"/>
            <w:tcBorders>
              <w:top w:val="nil"/>
              <w:left w:val="single" w:sz="8" w:space="0" w:color="000000" w:themeColor="text1"/>
              <w:bottom w:val="nil"/>
              <w:right w:val="single" w:sz="8" w:space="0" w:color="000000" w:themeColor="text1"/>
            </w:tcBorders>
            <w:vAlign w:val="center"/>
          </w:tcPr>
          <w:p w14:paraId="134A106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27.3 (5.6)</w:t>
            </w:r>
          </w:p>
        </w:tc>
      </w:tr>
      <w:tr w:rsidR="005147E8" w:rsidRPr="005147E8" w14:paraId="0057FBE2" w14:textId="77777777" w:rsidTr="00FC33D8">
        <w:tc>
          <w:tcPr>
            <w:tcW w:w="2670" w:type="dxa"/>
            <w:tcBorders>
              <w:top w:val="nil"/>
              <w:left w:val="single" w:sz="8" w:space="0" w:color="000000" w:themeColor="text1"/>
              <w:bottom w:val="nil"/>
              <w:right w:val="single" w:sz="8" w:space="0" w:color="000000" w:themeColor="text1"/>
            </w:tcBorders>
            <w:vAlign w:val="center"/>
          </w:tcPr>
          <w:p w14:paraId="6F34709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Median (Q1, Q3)</w:t>
            </w:r>
          </w:p>
        </w:tc>
        <w:tc>
          <w:tcPr>
            <w:tcW w:w="2119" w:type="dxa"/>
            <w:tcBorders>
              <w:top w:val="nil"/>
              <w:left w:val="single" w:sz="8" w:space="0" w:color="000000" w:themeColor="text1"/>
              <w:bottom w:val="nil"/>
              <w:right w:val="single" w:sz="8" w:space="0" w:color="000000" w:themeColor="text1"/>
            </w:tcBorders>
            <w:vAlign w:val="center"/>
          </w:tcPr>
          <w:p w14:paraId="49CFD49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26.4 (22.7, 31.0)</w:t>
            </w:r>
          </w:p>
        </w:tc>
        <w:tc>
          <w:tcPr>
            <w:tcW w:w="2119" w:type="dxa"/>
            <w:tcBorders>
              <w:top w:val="nil"/>
              <w:left w:val="single" w:sz="8" w:space="0" w:color="000000" w:themeColor="text1"/>
              <w:bottom w:val="nil"/>
              <w:right w:val="single" w:sz="8" w:space="0" w:color="000000" w:themeColor="text1"/>
            </w:tcBorders>
            <w:vAlign w:val="center"/>
          </w:tcPr>
          <w:p w14:paraId="451BF51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26.9 (23.2, 31.5)</w:t>
            </w:r>
          </w:p>
        </w:tc>
        <w:tc>
          <w:tcPr>
            <w:tcW w:w="2119" w:type="dxa"/>
            <w:tcBorders>
              <w:top w:val="nil"/>
              <w:left w:val="single" w:sz="8" w:space="0" w:color="000000" w:themeColor="text1"/>
              <w:bottom w:val="nil"/>
              <w:right w:val="single" w:sz="8" w:space="0" w:color="000000" w:themeColor="text1"/>
            </w:tcBorders>
            <w:vAlign w:val="center"/>
          </w:tcPr>
          <w:p w14:paraId="5C95F80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26.7 (22.9, 31.2)</w:t>
            </w:r>
          </w:p>
        </w:tc>
      </w:tr>
      <w:tr w:rsidR="005147E8" w:rsidRPr="005147E8" w14:paraId="55D92D84" w14:textId="77777777" w:rsidTr="00FC33D8">
        <w:tc>
          <w:tcPr>
            <w:tcW w:w="2670" w:type="dxa"/>
            <w:tcBorders>
              <w:top w:val="nil"/>
              <w:left w:val="single" w:sz="8" w:space="0" w:color="000000" w:themeColor="text1"/>
              <w:bottom w:val="single" w:sz="8" w:space="0" w:color="000000" w:themeColor="text1"/>
              <w:right w:val="single" w:sz="8" w:space="0" w:color="000000" w:themeColor="text1"/>
            </w:tcBorders>
            <w:vAlign w:val="center"/>
          </w:tcPr>
          <w:p w14:paraId="4A66C57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Min, Max</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63B1970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16.7, 43.4</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2EFBF65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16.4, 43.2</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1326E2D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16.4, 43.4</w:t>
            </w:r>
          </w:p>
        </w:tc>
      </w:tr>
      <w:tr w:rsidR="005147E8" w:rsidRPr="005147E8" w14:paraId="148ED915"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07B411E0" w14:textId="77777777" w:rsidR="005147E8" w:rsidRPr="005147E8" w:rsidRDefault="005147E8" w:rsidP="005147E8">
            <w:pPr>
              <w:rPr>
                <w:rFonts w:ascii="Arial" w:eastAsia="Arial" w:hAnsi="Arial" w:cs="Arial"/>
                <w:b/>
                <w:bCs/>
                <w:sz w:val="22"/>
                <w:lang w:val="en-US"/>
              </w:rPr>
            </w:pPr>
            <w:r w:rsidRPr="005147E8">
              <w:rPr>
                <w:rFonts w:ascii="Arial" w:eastAsia="Arial" w:hAnsi="Arial" w:cs="Arial"/>
                <w:b/>
                <w:bCs/>
                <w:sz w:val="22"/>
                <w:lang w:val="en-US"/>
              </w:rPr>
              <w:t>Ethnicity,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221E679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0378BB9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49C1380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0453543A" w14:textId="77777777" w:rsidTr="00FC33D8">
        <w:tc>
          <w:tcPr>
            <w:tcW w:w="2670" w:type="dxa"/>
            <w:tcBorders>
              <w:top w:val="nil"/>
              <w:left w:val="single" w:sz="8" w:space="0" w:color="000000" w:themeColor="text1"/>
              <w:bottom w:val="nil"/>
              <w:right w:val="single" w:sz="8" w:space="0" w:color="000000" w:themeColor="text1"/>
            </w:tcBorders>
            <w:vAlign w:val="center"/>
          </w:tcPr>
          <w:p w14:paraId="472AB61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White</w:t>
            </w:r>
          </w:p>
        </w:tc>
        <w:tc>
          <w:tcPr>
            <w:tcW w:w="2119" w:type="dxa"/>
            <w:tcBorders>
              <w:top w:val="nil"/>
              <w:left w:val="single" w:sz="8" w:space="0" w:color="000000" w:themeColor="text1"/>
              <w:bottom w:val="nil"/>
              <w:right w:val="single" w:sz="8" w:space="0" w:color="000000" w:themeColor="text1"/>
            </w:tcBorders>
            <w:vAlign w:val="center"/>
          </w:tcPr>
          <w:p w14:paraId="4C99A5A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469 (93.6)</w:t>
            </w:r>
          </w:p>
        </w:tc>
        <w:tc>
          <w:tcPr>
            <w:tcW w:w="2119" w:type="dxa"/>
            <w:tcBorders>
              <w:top w:val="nil"/>
              <w:left w:val="single" w:sz="8" w:space="0" w:color="000000" w:themeColor="text1"/>
              <w:bottom w:val="nil"/>
              <w:right w:val="single" w:sz="8" w:space="0" w:color="000000" w:themeColor="text1"/>
            </w:tcBorders>
            <w:vAlign w:val="center"/>
          </w:tcPr>
          <w:p w14:paraId="3D74716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476 (95.0)</w:t>
            </w:r>
          </w:p>
        </w:tc>
        <w:tc>
          <w:tcPr>
            <w:tcW w:w="2119" w:type="dxa"/>
            <w:tcBorders>
              <w:top w:val="nil"/>
              <w:left w:val="single" w:sz="8" w:space="0" w:color="000000" w:themeColor="text1"/>
              <w:bottom w:val="nil"/>
              <w:right w:val="single" w:sz="8" w:space="0" w:color="000000" w:themeColor="text1"/>
            </w:tcBorders>
            <w:vAlign w:val="center"/>
          </w:tcPr>
          <w:p w14:paraId="372E3FD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945 (94.3)</w:t>
            </w:r>
          </w:p>
        </w:tc>
      </w:tr>
      <w:tr w:rsidR="005147E8" w:rsidRPr="005147E8" w14:paraId="549CD6BA" w14:textId="77777777" w:rsidTr="00FC33D8">
        <w:tc>
          <w:tcPr>
            <w:tcW w:w="2670" w:type="dxa"/>
            <w:tcBorders>
              <w:top w:val="nil"/>
              <w:left w:val="single" w:sz="8" w:space="0" w:color="000000" w:themeColor="text1"/>
              <w:bottom w:val="nil"/>
              <w:right w:val="single" w:sz="8" w:space="0" w:color="000000" w:themeColor="text1"/>
            </w:tcBorders>
            <w:vAlign w:val="center"/>
          </w:tcPr>
          <w:p w14:paraId="0BD2EEFE"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Indian</w:t>
            </w:r>
          </w:p>
        </w:tc>
        <w:tc>
          <w:tcPr>
            <w:tcW w:w="2119" w:type="dxa"/>
            <w:tcBorders>
              <w:top w:val="nil"/>
              <w:left w:val="single" w:sz="8" w:space="0" w:color="000000" w:themeColor="text1"/>
              <w:bottom w:val="nil"/>
              <w:right w:val="single" w:sz="8" w:space="0" w:color="000000" w:themeColor="text1"/>
            </w:tcBorders>
            <w:vAlign w:val="center"/>
          </w:tcPr>
          <w:p w14:paraId="3627496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 (0.4)</w:t>
            </w:r>
          </w:p>
        </w:tc>
        <w:tc>
          <w:tcPr>
            <w:tcW w:w="2119" w:type="dxa"/>
            <w:tcBorders>
              <w:top w:val="nil"/>
              <w:left w:val="single" w:sz="8" w:space="0" w:color="000000" w:themeColor="text1"/>
              <w:bottom w:val="nil"/>
              <w:right w:val="single" w:sz="8" w:space="0" w:color="000000" w:themeColor="text1"/>
            </w:tcBorders>
            <w:vAlign w:val="center"/>
          </w:tcPr>
          <w:p w14:paraId="1C38116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 (0.4)</w:t>
            </w:r>
          </w:p>
        </w:tc>
        <w:tc>
          <w:tcPr>
            <w:tcW w:w="2119" w:type="dxa"/>
            <w:tcBorders>
              <w:top w:val="nil"/>
              <w:left w:val="single" w:sz="8" w:space="0" w:color="000000" w:themeColor="text1"/>
              <w:bottom w:val="nil"/>
              <w:right w:val="single" w:sz="8" w:space="0" w:color="000000" w:themeColor="text1"/>
            </w:tcBorders>
            <w:vAlign w:val="center"/>
          </w:tcPr>
          <w:p w14:paraId="2E0017C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 (0.4)</w:t>
            </w:r>
          </w:p>
        </w:tc>
      </w:tr>
      <w:tr w:rsidR="005147E8" w:rsidRPr="005147E8" w14:paraId="4D07B1EC" w14:textId="77777777" w:rsidTr="00FC33D8">
        <w:tc>
          <w:tcPr>
            <w:tcW w:w="2670" w:type="dxa"/>
            <w:tcBorders>
              <w:top w:val="nil"/>
              <w:left w:val="single" w:sz="8" w:space="0" w:color="000000" w:themeColor="text1"/>
              <w:bottom w:val="nil"/>
              <w:right w:val="single" w:sz="8" w:space="0" w:color="000000" w:themeColor="text1"/>
            </w:tcBorders>
            <w:vAlign w:val="center"/>
          </w:tcPr>
          <w:p w14:paraId="1FE6889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Pakistani</w:t>
            </w:r>
          </w:p>
        </w:tc>
        <w:tc>
          <w:tcPr>
            <w:tcW w:w="2119" w:type="dxa"/>
            <w:tcBorders>
              <w:top w:val="nil"/>
              <w:left w:val="single" w:sz="8" w:space="0" w:color="000000" w:themeColor="text1"/>
              <w:bottom w:val="nil"/>
              <w:right w:val="single" w:sz="8" w:space="0" w:color="000000" w:themeColor="text1"/>
            </w:tcBorders>
            <w:vAlign w:val="center"/>
          </w:tcPr>
          <w:p w14:paraId="6A120B3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 (1.0)</w:t>
            </w:r>
          </w:p>
        </w:tc>
        <w:tc>
          <w:tcPr>
            <w:tcW w:w="2119" w:type="dxa"/>
            <w:tcBorders>
              <w:top w:val="nil"/>
              <w:left w:val="single" w:sz="8" w:space="0" w:color="000000" w:themeColor="text1"/>
              <w:bottom w:val="nil"/>
              <w:right w:val="single" w:sz="8" w:space="0" w:color="000000" w:themeColor="text1"/>
            </w:tcBorders>
            <w:vAlign w:val="center"/>
          </w:tcPr>
          <w:p w14:paraId="51448C4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 (0.4)</w:t>
            </w:r>
          </w:p>
        </w:tc>
        <w:tc>
          <w:tcPr>
            <w:tcW w:w="2119" w:type="dxa"/>
            <w:tcBorders>
              <w:top w:val="nil"/>
              <w:left w:val="single" w:sz="8" w:space="0" w:color="000000" w:themeColor="text1"/>
              <w:bottom w:val="nil"/>
              <w:right w:val="single" w:sz="8" w:space="0" w:color="000000" w:themeColor="text1"/>
            </w:tcBorders>
            <w:vAlign w:val="center"/>
          </w:tcPr>
          <w:p w14:paraId="4DC6571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 (0.7)</w:t>
            </w:r>
          </w:p>
        </w:tc>
      </w:tr>
      <w:tr w:rsidR="005147E8" w:rsidRPr="005147E8" w14:paraId="3D6DE3D1" w14:textId="77777777" w:rsidTr="00FC33D8">
        <w:tc>
          <w:tcPr>
            <w:tcW w:w="2670" w:type="dxa"/>
            <w:tcBorders>
              <w:top w:val="nil"/>
              <w:left w:val="single" w:sz="8" w:space="0" w:color="000000" w:themeColor="text1"/>
              <w:bottom w:val="nil"/>
              <w:right w:val="single" w:sz="8" w:space="0" w:color="000000" w:themeColor="text1"/>
            </w:tcBorders>
            <w:vAlign w:val="center"/>
          </w:tcPr>
          <w:p w14:paraId="3B4176CA"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Black Caribbean</w:t>
            </w:r>
          </w:p>
        </w:tc>
        <w:tc>
          <w:tcPr>
            <w:tcW w:w="2119" w:type="dxa"/>
            <w:tcBorders>
              <w:top w:val="nil"/>
              <w:left w:val="single" w:sz="8" w:space="0" w:color="000000" w:themeColor="text1"/>
              <w:bottom w:val="nil"/>
              <w:right w:val="single" w:sz="8" w:space="0" w:color="000000" w:themeColor="text1"/>
            </w:tcBorders>
            <w:vAlign w:val="center"/>
          </w:tcPr>
          <w:p w14:paraId="5976E4D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 (0.6)</w:t>
            </w:r>
          </w:p>
        </w:tc>
        <w:tc>
          <w:tcPr>
            <w:tcW w:w="2119" w:type="dxa"/>
            <w:tcBorders>
              <w:top w:val="nil"/>
              <w:left w:val="single" w:sz="8" w:space="0" w:color="000000" w:themeColor="text1"/>
              <w:bottom w:val="nil"/>
              <w:right w:val="single" w:sz="8" w:space="0" w:color="000000" w:themeColor="text1"/>
            </w:tcBorders>
            <w:vAlign w:val="center"/>
          </w:tcPr>
          <w:p w14:paraId="41370F6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 (0.4)</w:t>
            </w:r>
          </w:p>
        </w:tc>
        <w:tc>
          <w:tcPr>
            <w:tcW w:w="2119" w:type="dxa"/>
            <w:tcBorders>
              <w:top w:val="nil"/>
              <w:left w:val="single" w:sz="8" w:space="0" w:color="000000" w:themeColor="text1"/>
              <w:bottom w:val="nil"/>
              <w:right w:val="single" w:sz="8" w:space="0" w:color="000000" w:themeColor="text1"/>
            </w:tcBorders>
            <w:vAlign w:val="center"/>
          </w:tcPr>
          <w:p w14:paraId="7857052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 (0.5)</w:t>
            </w:r>
          </w:p>
        </w:tc>
      </w:tr>
      <w:tr w:rsidR="005147E8" w:rsidRPr="005147E8" w14:paraId="200A3859" w14:textId="77777777" w:rsidTr="00FC33D8">
        <w:tc>
          <w:tcPr>
            <w:tcW w:w="2670" w:type="dxa"/>
            <w:tcBorders>
              <w:top w:val="nil"/>
              <w:left w:val="single" w:sz="8" w:space="0" w:color="000000" w:themeColor="text1"/>
              <w:bottom w:val="nil"/>
              <w:right w:val="single" w:sz="8" w:space="0" w:color="000000" w:themeColor="text1"/>
            </w:tcBorders>
            <w:vAlign w:val="center"/>
          </w:tcPr>
          <w:p w14:paraId="3BC98E6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Black African</w:t>
            </w:r>
          </w:p>
        </w:tc>
        <w:tc>
          <w:tcPr>
            <w:tcW w:w="2119" w:type="dxa"/>
            <w:tcBorders>
              <w:top w:val="nil"/>
              <w:left w:val="single" w:sz="8" w:space="0" w:color="000000" w:themeColor="text1"/>
              <w:bottom w:val="nil"/>
              <w:right w:val="single" w:sz="8" w:space="0" w:color="000000" w:themeColor="text1"/>
            </w:tcBorders>
            <w:vAlign w:val="center"/>
          </w:tcPr>
          <w:p w14:paraId="3E682E0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 (0.4)</w:t>
            </w:r>
          </w:p>
        </w:tc>
        <w:tc>
          <w:tcPr>
            <w:tcW w:w="2119" w:type="dxa"/>
            <w:tcBorders>
              <w:top w:val="nil"/>
              <w:left w:val="single" w:sz="8" w:space="0" w:color="000000" w:themeColor="text1"/>
              <w:bottom w:val="nil"/>
              <w:right w:val="single" w:sz="8" w:space="0" w:color="000000" w:themeColor="text1"/>
            </w:tcBorders>
            <w:vAlign w:val="center"/>
          </w:tcPr>
          <w:p w14:paraId="3DBB8A8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 (0.0)</w:t>
            </w:r>
          </w:p>
        </w:tc>
        <w:tc>
          <w:tcPr>
            <w:tcW w:w="2119" w:type="dxa"/>
            <w:tcBorders>
              <w:top w:val="nil"/>
              <w:left w:val="single" w:sz="8" w:space="0" w:color="000000" w:themeColor="text1"/>
              <w:bottom w:val="nil"/>
              <w:right w:val="single" w:sz="8" w:space="0" w:color="000000" w:themeColor="text1"/>
            </w:tcBorders>
            <w:vAlign w:val="center"/>
          </w:tcPr>
          <w:p w14:paraId="5EBD524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 (0.2)</w:t>
            </w:r>
          </w:p>
        </w:tc>
      </w:tr>
      <w:tr w:rsidR="005147E8" w:rsidRPr="005147E8" w14:paraId="3419ED12" w14:textId="77777777" w:rsidTr="00FC33D8">
        <w:tc>
          <w:tcPr>
            <w:tcW w:w="2670" w:type="dxa"/>
            <w:tcBorders>
              <w:top w:val="nil"/>
              <w:left w:val="single" w:sz="8" w:space="0" w:color="000000" w:themeColor="text1"/>
              <w:bottom w:val="nil"/>
              <w:right w:val="single" w:sz="8" w:space="0" w:color="000000" w:themeColor="text1"/>
            </w:tcBorders>
            <w:vAlign w:val="center"/>
          </w:tcPr>
          <w:p w14:paraId="43207DE8"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Other Asian (non-Chinese)</w:t>
            </w:r>
          </w:p>
        </w:tc>
        <w:tc>
          <w:tcPr>
            <w:tcW w:w="2119" w:type="dxa"/>
            <w:tcBorders>
              <w:top w:val="nil"/>
              <w:left w:val="single" w:sz="8" w:space="0" w:color="000000" w:themeColor="text1"/>
              <w:bottom w:val="nil"/>
              <w:right w:val="single" w:sz="8" w:space="0" w:color="000000" w:themeColor="text1"/>
            </w:tcBorders>
            <w:vAlign w:val="center"/>
          </w:tcPr>
          <w:p w14:paraId="508B036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 (0.0)</w:t>
            </w:r>
          </w:p>
        </w:tc>
        <w:tc>
          <w:tcPr>
            <w:tcW w:w="2119" w:type="dxa"/>
            <w:tcBorders>
              <w:top w:val="nil"/>
              <w:left w:val="single" w:sz="8" w:space="0" w:color="000000" w:themeColor="text1"/>
              <w:bottom w:val="nil"/>
              <w:right w:val="single" w:sz="8" w:space="0" w:color="000000" w:themeColor="text1"/>
            </w:tcBorders>
            <w:vAlign w:val="center"/>
          </w:tcPr>
          <w:p w14:paraId="000D486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 (0.2)</w:t>
            </w:r>
          </w:p>
        </w:tc>
        <w:tc>
          <w:tcPr>
            <w:tcW w:w="2119" w:type="dxa"/>
            <w:tcBorders>
              <w:top w:val="nil"/>
              <w:left w:val="single" w:sz="8" w:space="0" w:color="000000" w:themeColor="text1"/>
              <w:bottom w:val="nil"/>
              <w:right w:val="single" w:sz="8" w:space="0" w:color="000000" w:themeColor="text1"/>
            </w:tcBorders>
            <w:vAlign w:val="center"/>
          </w:tcPr>
          <w:p w14:paraId="189F58A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 (0.1)</w:t>
            </w:r>
          </w:p>
        </w:tc>
      </w:tr>
      <w:tr w:rsidR="005147E8" w:rsidRPr="005147E8" w14:paraId="334CC3FB" w14:textId="77777777" w:rsidTr="00FC33D8">
        <w:tc>
          <w:tcPr>
            <w:tcW w:w="2670" w:type="dxa"/>
            <w:tcBorders>
              <w:top w:val="nil"/>
              <w:left w:val="single" w:sz="8" w:space="0" w:color="000000" w:themeColor="text1"/>
              <w:bottom w:val="nil"/>
              <w:right w:val="single" w:sz="8" w:space="0" w:color="000000" w:themeColor="text1"/>
            </w:tcBorders>
            <w:vAlign w:val="center"/>
          </w:tcPr>
          <w:p w14:paraId="61A8953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Mixed race</w:t>
            </w:r>
          </w:p>
        </w:tc>
        <w:tc>
          <w:tcPr>
            <w:tcW w:w="2119" w:type="dxa"/>
            <w:tcBorders>
              <w:top w:val="nil"/>
              <w:left w:val="single" w:sz="8" w:space="0" w:color="000000" w:themeColor="text1"/>
              <w:bottom w:val="nil"/>
              <w:right w:val="single" w:sz="8" w:space="0" w:color="000000" w:themeColor="text1"/>
            </w:tcBorders>
            <w:vAlign w:val="center"/>
          </w:tcPr>
          <w:p w14:paraId="1B711FC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18 (3.6)</w:t>
            </w:r>
          </w:p>
        </w:tc>
        <w:tc>
          <w:tcPr>
            <w:tcW w:w="2119" w:type="dxa"/>
            <w:tcBorders>
              <w:top w:val="nil"/>
              <w:left w:val="single" w:sz="8" w:space="0" w:color="000000" w:themeColor="text1"/>
              <w:bottom w:val="nil"/>
              <w:right w:val="single" w:sz="8" w:space="0" w:color="000000" w:themeColor="text1"/>
            </w:tcBorders>
            <w:vAlign w:val="center"/>
          </w:tcPr>
          <w:p w14:paraId="5DDD8D2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 (3.2)</w:t>
            </w:r>
          </w:p>
        </w:tc>
        <w:tc>
          <w:tcPr>
            <w:tcW w:w="2119" w:type="dxa"/>
            <w:tcBorders>
              <w:top w:val="nil"/>
              <w:left w:val="single" w:sz="8" w:space="0" w:color="000000" w:themeColor="text1"/>
              <w:bottom w:val="nil"/>
              <w:right w:val="single" w:sz="8" w:space="0" w:color="000000" w:themeColor="text1"/>
            </w:tcBorders>
            <w:vAlign w:val="center"/>
          </w:tcPr>
          <w:p w14:paraId="177D0C4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34 (3.4)</w:t>
            </w:r>
          </w:p>
        </w:tc>
      </w:tr>
      <w:tr w:rsidR="005147E8" w:rsidRPr="005147E8" w14:paraId="1DFEE006" w14:textId="77777777" w:rsidTr="00FC33D8">
        <w:tc>
          <w:tcPr>
            <w:tcW w:w="2670" w:type="dxa"/>
            <w:tcBorders>
              <w:top w:val="nil"/>
              <w:left w:val="single" w:sz="8" w:space="0" w:color="000000" w:themeColor="text1"/>
              <w:bottom w:val="single" w:sz="8" w:space="0" w:color="000000" w:themeColor="text1"/>
              <w:right w:val="single" w:sz="8" w:space="0" w:color="000000" w:themeColor="text1"/>
            </w:tcBorders>
            <w:vAlign w:val="center"/>
          </w:tcPr>
          <w:p w14:paraId="230732E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Missing</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66387CA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 (0.4)</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2013812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 (0.4)</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274F085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 (0.4)</w:t>
            </w:r>
          </w:p>
        </w:tc>
      </w:tr>
      <w:tr w:rsidR="005147E8" w:rsidRPr="005147E8" w14:paraId="1EF5D982"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55E4FC6D"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Gestation at baseline (weeks)</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4CB4CEEB"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4F72E7B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0630F36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2227692C" w14:textId="77777777" w:rsidTr="00FC33D8">
        <w:tc>
          <w:tcPr>
            <w:tcW w:w="2670" w:type="dxa"/>
            <w:tcBorders>
              <w:top w:val="nil"/>
              <w:left w:val="single" w:sz="8" w:space="0" w:color="000000" w:themeColor="text1"/>
              <w:bottom w:val="nil"/>
              <w:right w:val="single" w:sz="8" w:space="0" w:color="000000" w:themeColor="text1"/>
            </w:tcBorders>
            <w:vAlign w:val="center"/>
          </w:tcPr>
          <w:p w14:paraId="58A6211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Mean (SD)</w:t>
            </w:r>
          </w:p>
        </w:tc>
        <w:tc>
          <w:tcPr>
            <w:tcW w:w="2119" w:type="dxa"/>
            <w:tcBorders>
              <w:top w:val="nil"/>
              <w:left w:val="single" w:sz="8" w:space="0" w:color="000000" w:themeColor="text1"/>
              <w:bottom w:val="nil"/>
              <w:right w:val="single" w:sz="8" w:space="0" w:color="000000" w:themeColor="text1"/>
            </w:tcBorders>
            <w:vAlign w:val="center"/>
          </w:tcPr>
          <w:p w14:paraId="784FAF5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14.9 (4.0)</w:t>
            </w:r>
          </w:p>
        </w:tc>
        <w:tc>
          <w:tcPr>
            <w:tcW w:w="2119" w:type="dxa"/>
            <w:tcBorders>
              <w:top w:val="nil"/>
              <w:left w:val="single" w:sz="8" w:space="0" w:color="000000" w:themeColor="text1"/>
              <w:bottom w:val="nil"/>
              <w:right w:val="single" w:sz="8" w:space="0" w:color="000000" w:themeColor="text1"/>
            </w:tcBorders>
            <w:vAlign w:val="center"/>
          </w:tcPr>
          <w:p w14:paraId="24077E5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15.0 (3.8)</w:t>
            </w:r>
          </w:p>
        </w:tc>
        <w:tc>
          <w:tcPr>
            <w:tcW w:w="2119" w:type="dxa"/>
            <w:tcBorders>
              <w:top w:val="nil"/>
              <w:left w:val="single" w:sz="8" w:space="0" w:color="000000" w:themeColor="text1"/>
              <w:bottom w:val="nil"/>
              <w:right w:val="single" w:sz="8" w:space="0" w:color="000000" w:themeColor="text1"/>
            </w:tcBorders>
            <w:vAlign w:val="center"/>
          </w:tcPr>
          <w:p w14:paraId="4E86BDA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15.0 (3.9)</w:t>
            </w:r>
          </w:p>
        </w:tc>
      </w:tr>
      <w:tr w:rsidR="005147E8" w:rsidRPr="005147E8" w14:paraId="70C2DE14" w14:textId="77777777" w:rsidTr="00FC33D8">
        <w:tc>
          <w:tcPr>
            <w:tcW w:w="2670" w:type="dxa"/>
            <w:tcBorders>
              <w:top w:val="nil"/>
              <w:left w:val="single" w:sz="8" w:space="0" w:color="000000" w:themeColor="text1"/>
              <w:bottom w:val="nil"/>
              <w:right w:val="single" w:sz="8" w:space="0" w:color="000000" w:themeColor="text1"/>
            </w:tcBorders>
            <w:vAlign w:val="center"/>
          </w:tcPr>
          <w:p w14:paraId="5CFA6FD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Median (Q1, Q3)</w:t>
            </w:r>
          </w:p>
        </w:tc>
        <w:tc>
          <w:tcPr>
            <w:tcW w:w="2119" w:type="dxa"/>
            <w:tcBorders>
              <w:top w:val="nil"/>
              <w:left w:val="single" w:sz="8" w:space="0" w:color="000000" w:themeColor="text1"/>
              <w:bottom w:val="nil"/>
              <w:right w:val="single" w:sz="8" w:space="0" w:color="000000" w:themeColor="text1"/>
            </w:tcBorders>
            <w:vAlign w:val="center"/>
          </w:tcPr>
          <w:p w14:paraId="0EA2319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13.1 (12.3, 19.3)</w:t>
            </w:r>
          </w:p>
        </w:tc>
        <w:tc>
          <w:tcPr>
            <w:tcW w:w="2119" w:type="dxa"/>
            <w:tcBorders>
              <w:top w:val="nil"/>
              <w:left w:val="single" w:sz="8" w:space="0" w:color="000000" w:themeColor="text1"/>
              <w:bottom w:val="nil"/>
              <w:right w:val="single" w:sz="8" w:space="0" w:color="000000" w:themeColor="text1"/>
            </w:tcBorders>
            <w:vAlign w:val="center"/>
          </w:tcPr>
          <w:p w14:paraId="7F54A86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13.4 (12.3, 19.3)</w:t>
            </w:r>
          </w:p>
        </w:tc>
        <w:tc>
          <w:tcPr>
            <w:tcW w:w="2119" w:type="dxa"/>
            <w:tcBorders>
              <w:top w:val="nil"/>
              <w:left w:val="single" w:sz="8" w:space="0" w:color="000000" w:themeColor="text1"/>
              <w:bottom w:val="nil"/>
              <w:right w:val="single" w:sz="8" w:space="0" w:color="000000" w:themeColor="text1"/>
            </w:tcBorders>
            <w:vAlign w:val="center"/>
          </w:tcPr>
          <w:p w14:paraId="6DCD1C4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13.3 (12.3, 19.3)</w:t>
            </w:r>
          </w:p>
        </w:tc>
      </w:tr>
      <w:tr w:rsidR="005147E8" w:rsidRPr="005147E8" w14:paraId="14147C1B" w14:textId="77777777" w:rsidTr="00FC33D8">
        <w:tc>
          <w:tcPr>
            <w:tcW w:w="2670" w:type="dxa"/>
            <w:tcBorders>
              <w:top w:val="nil"/>
              <w:left w:val="single" w:sz="8" w:space="0" w:color="000000" w:themeColor="text1"/>
              <w:bottom w:val="single" w:sz="8" w:space="0" w:color="000000" w:themeColor="text1"/>
              <w:right w:val="single" w:sz="8" w:space="0" w:color="000000" w:themeColor="text1"/>
            </w:tcBorders>
            <w:vAlign w:val="center"/>
          </w:tcPr>
          <w:p w14:paraId="7ECEA31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Min, Max</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5852C27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6.0, 24.7</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79FBB38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6.0, 24.9</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48237A3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6.0, 24.9</w:t>
            </w:r>
          </w:p>
        </w:tc>
      </w:tr>
      <w:tr w:rsidR="005147E8" w:rsidRPr="005147E8" w14:paraId="2072537C"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70E9CF67"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Previous pregnancies beyond 24 weeks</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54C69A1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6211CE4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6022570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14258A65" w14:textId="77777777" w:rsidTr="00FC33D8">
        <w:tc>
          <w:tcPr>
            <w:tcW w:w="2670" w:type="dxa"/>
            <w:tcBorders>
              <w:top w:val="nil"/>
              <w:left w:val="single" w:sz="8" w:space="0" w:color="000000" w:themeColor="text1"/>
              <w:bottom w:val="nil"/>
              <w:right w:val="single" w:sz="8" w:space="0" w:color="000000" w:themeColor="text1"/>
            </w:tcBorders>
            <w:vAlign w:val="center"/>
          </w:tcPr>
          <w:p w14:paraId="5CF973A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Mean (SD)</w:t>
            </w:r>
          </w:p>
        </w:tc>
        <w:tc>
          <w:tcPr>
            <w:tcW w:w="2119" w:type="dxa"/>
            <w:tcBorders>
              <w:top w:val="nil"/>
              <w:left w:val="single" w:sz="8" w:space="0" w:color="000000" w:themeColor="text1"/>
              <w:bottom w:val="nil"/>
              <w:right w:val="single" w:sz="8" w:space="0" w:color="000000" w:themeColor="text1"/>
            </w:tcBorders>
            <w:vAlign w:val="center"/>
          </w:tcPr>
          <w:p w14:paraId="68D6523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 (1.4)</w:t>
            </w:r>
          </w:p>
        </w:tc>
        <w:tc>
          <w:tcPr>
            <w:tcW w:w="2119" w:type="dxa"/>
            <w:tcBorders>
              <w:top w:val="nil"/>
              <w:left w:val="single" w:sz="8" w:space="0" w:color="000000" w:themeColor="text1"/>
              <w:bottom w:val="nil"/>
              <w:right w:val="single" w:sz="8" w:space="0" w:color="000000" w:themeColor="text1"/>
            </w:tcBorders>
            <w:vAlign w:val="center"/>
          </w:tcPr>
          <w:p w14:paraId="011DCB1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1.4 (1.4)</w:t>
            </w:r>
          </w:p>
        </w:tc>
        <w:tc>
          <w:tcPr>
            <w:tcW w:w="2119" w:type="dxa"/>
            <w:tcBorders>
              <w:top w:val="nil"/>
              <w:left w:val="single" w:sz="8" w:space="0" w:color="000000" w:themeColor="text1"/>
              <w:bottom w:val="nil"/>
              <w:right w:val="single" w:sz="8" w:space="0" w:color="000000" w:themeColor="text1"/>
            </w:tcBorders>
            <w:vAlign w:val="center"/>
          </w:tcPr>
          <w:p w14:paraId="6F04545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 (1.4)</w:t>
            </w:r>
          </w:p>
        </w:tc>
      </w:tr>
      <w:tr w:rsidR="005147E8" w:rsidRPr="005147E8" w14:paraId="00EAA9DD" w14:textId="77777777" w:rsidTr="00FC33D8">
        <w:tc>
          <w:tcPr>
            <w:tcW w:w="2670" w:type="dxa"/>
            <w:tcBorders>
              <w:top w:val="nil"/>
              <w:left w:val="single" w:sz="8" w:space="0" w:color="000000" w:themeColor="text1"/>
              <w:bottom w:val="nil"/>
              <w:right w:val="single" w:sz="8" w:space="0" w:color="000000" w:themeColor="text1"/>
            </w:tcBorders>
            <w:vAlign w:val="center"/>
          </w:tcPr>
          <w:p w14:paraId="7F3B077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Median (Q1, Q3)</w:t>
            </w:r>
          </w:p>
        </w:tc>
        <w:tc>
          <w:tcPr>
            <w:tcW w:w="2119" w:type="dxa"/>
            <w:tcBorders>
              <w:top w:val="nil"/>
              <w:left w:val="single" w:sz="8" w:space="0" w:color="000000" w:themeColor="text1"/>
              <w:bottom w:val="nil"/>
              <w:right w:val="single" w:sz="8" w:space="0" w:color="000000" w:themeColor="text1"/>
            </w:tcBorders>
            <w:vAlign w:val="center"/>
          </w:tcPr>
          <w:p w14:paraId="1699C0E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 (0.0, 2.0)</w:t>
            </w:r>
          </w:p>
        </w:tc>
        <w:tc>
          <w:tcPr>
            <w:tcW w:w="2119" w:type="dxa"/>
            <w:tcBorders>
              <w:top w:val="nil"/>
              <w:left w:val="single" w:sz="8" w:space="0" w:color="000000" w:themeColor="text1"/>
              <w:bottom w:val="nil"/>
              <w:right w:val="single" w:sz="8" w:space="0" w:color="000000" w:themeColor="text1"/>
            </w:tcBorders>
            <w:vAlign w:val="center"/>
          </w:tcPr>
          <w:p w14:paraId="238A877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 (0.0, 2.0)</w:t>
            </w:r>
          </w:p>
        </w:tc>
        <w:tc>
          <w:tcPr>
            <w:tcW w:w="2119" w:type="dxa"/>
            <w:tcBorders>
              <w:top w:val="nil"/>
              <w:left w:val="single" w:sz="8" w:space="0" w:color="000000" w:themeColor="text1"/>
              <w:bottom w:val="nil"/>
              <w:right w:val="single" w:sz="8" w:space="0" w:color="000000" w:themeColor="text1"/>
            </w:tcBorders>
            <w:vAlign w:val="center"/>
          </w:tcPr>
          <w:p w14:paraId="147C558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 (0.0, 2.0)</w:t>
            </w:r>
          </w:p>
        </w:tc>
      </w:tr>
      <w:tr w:rsidR="005147E8" w:rsidRPr="005147E8" w14:paraId="3FB79DC6" w14:textId="77777777" w:rsidTr="00FC33D8">
        <w:tc>
          <w:tcPr>
            <w:tcW w:w="2670" w:type="dxa"/>
            <w:tcBorders>
              <w:top w:val="nil"/>
              <w:left w:val="single" w:sz="8" w:space="0" w:color="000000" w:themeColor="text1"/>
              <w:bottom w:val="single" w:sz="8" w:space="0" w:color="000000" w:themeColor="text1"/>
              <w:right w:val="single" w:sz="8" w:space="0" w:color="000000" w:themeColor="text1"/>
            </w:tcBorders>
            <w:vAlign w:val="center"/>
          </w:tcPr>
          <w:p w14:paraId="45833A2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Min, Max</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565A02B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0.0, 7.0</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56262B8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0.0, 7.0</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11608AC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0.0, 7.0</w:t>
            </w:r>
          </w:p>
        </w:tc>
      </w:tr>
      <w:tr w:rsidR="005147E8" w:rsidRPr="005147E8" w14:paraId="0CC86ED0"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022C8D59"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Previous pregnancies beyond 24 weeks,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02374FB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1EF93AA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5A4B1098"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1350FBEC" w14:textId="77777777" w:rsidTr="00FC33D8">
        <w:tc>
          <w:tcPr>
            <w:tcW w:w="2670" w:type="dxa"/>
            <w:tcBorders>
              <w:top w:val="nil"/>
              <w:left w:val="single" w:sz="8" w:space="0" w:color="000000" w:themeColor="text1"/>
              <w:bottom w:val="nil"/>
              <w:right w:val="single" w:sz="8" w:space="0" w:color="000000" w:themeColor="text1"/>
            </w:tcBorders>
            <w:vAlign w:val="center"/>
          </w:tcPr>
          <w:p w14:paraId="004FE20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Zero</w:t>
            </w:r>
          </w:p>
        </w:tc>
        <w:tc>
          <w:tcPr>
            <w:tcW w:w="2119" w:type="dxa"/>
            <w:tcBorders>
              <w:top w:val="nil"/>
              <w:left w:val="single" w:sz="8" w:space="0" w:color="000000" w:themeColor="text1"/>
              <w:bottom w:val="nil"/>
              <w:right w:val="single" w:sz="8" w:space="0" w:color="000000" w:themeColor="text1"/>
            </w:tcBorders>
            <w:vAlign w:val="center"/>
          </w:tcPr>
          <w:p w14:paraId="139DFBE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177 (35.3)</w:t>
            </w:r>
          </w:p>
        </w:tc>
        <w:tc>
          <w:tcPr>
            <w:tcW w:w="2119" w:type="dxa"/>
            <w:tcBorders>
              <w:top w:val="nil"/>
              <w:left w:val="single" w:sz="8" w:space="0" w:color="000000" w:themeColor="text1"/>
              <w:bottom w:val="nil"/>
              <w:right w:val="single" w:sz="8" w:space="0" w:color="000000" w:themeColor="text1"/>
            </w:tcBorders>
            <w:vAlign w:val="center"/>
          </w:tcPr>
          <w:p w14:paraId="2ED6C2D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162 (32.3)</w:t>
            </w:r>
          </w:p>
        </w:tc>
        <w:tc>
          <w:tcPr>
            <w:tcW w:w="2119" w:type="dxa"/>
            <w:tcBorders>
              <w:top w:val="nil"/>
              <w:left w:val="single" w:sz="8" w:space="0" w:color="000000" w:themeColor="text1"/>
              <w:bottom w:val="nil"/>
              <w:right w:val="single" w:sz="8" w:space="0" w:color="000000" w:themeColor="text1"/>
            </w:tcBorders>
            <w:vAlign w:val="center"/>
          </w:tcPr>
          <w:p w14:paraId="7FFC763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339 (33.8)</w:t>
            </w:r>
          </w:p>
        </w:tc>
      </w:tr>
      <w:tr w:rsidR="005147E8" w:rsidRPr="005147E8" w14:paraId="2993CE85" w14:textId="77777777" w:rsidTr="00FC33D8">
        <w:tc>
          <w:tcPr>
            <w:tcW w:w="2670" w:type="dxa"/>
            <w:tcBorders>
              <w:top w:val="nil"/>
              <w:left w:val="single" w:sz="8" w:space="0" w:color="000000" w:themeColor="text1"/>
              <w:bottom w:val="nil"/>
              <w:right w:val="single" w:sz="8" w:space="0" w:color="000000" w:themeColor="text1"/>
            </w:tcBorders>
            <w:vAlign w:val="center"/>
          </w:tcPr>
          <w:p w14:paraId="24DD46A8"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One or more</w:t>
            </w:r>
          </w:p>
        </w:tc>
        <w:tc>
          <w:tcPr>
            <w:tcW w:w="2119" w:type="dxa"/>
            <w:tcBorders>
              <w:top w:val="nil"/>
              <w:left w:val="single" w:sz="8" w:space="0" w:color="000000" w:themeColor="text1"/>
              <w:bottom w:val="nil"/>
              <w:right w:val="single" w:sz="8" w:space="0" w:color="000000" w:themeColor="text1"/>
            </w:tcBorders>
            <w:vAlign w:val="center"/>
          </w:tcPr>
          <w:p w14:paraId="57EC5E2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324 (64.7)</w:t>
            </w:r>
          </w:p>
        </w:tc>
        <w:tc>
          <w:tcPr>
            <w:tcW w:w="2119" w:type="dxa"/>
            <w:tcBorders>
              <w:top w:val="nil"/>
              <w:left w:val="single" w:sz="8" w:space="0" w:color="000000" w:themeColor="text1"/>
              <w:bottom w:val="nil"/>
              <w:right w:val="single" w:sz="8" w:space="0" w:color="000000" w:themeColor="text1"/>
            </w:tcBorders>
            <w:vAlign w:val="center"/>
          </w:tcPr>
          <w:p w14:paraId="21E567D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339 (67.7)</w:t>
            </w:r>
          </w:p>
        </w:tc>
        <w:tc>
          <w:tcPr>
            <w:tcW w:w="2119" w:type="dxa"/>
            <w:tcBorders>
              <w:top w:val="nil"/>
              <w:left w:val="single" w:sz="8" w:space="0" w:color="000000" w:themeColor="text1"/>
              <w:bottom w:val="nil"/>
              <w:right w:val="single" w:sz="8" w:space="0" w:color="000000" w:themeColor="text1"/>
            </w:tcBorders>
            <w:vAlign w:val="center"/>
          </w:tcPr>
          <w:p w14:paraId="78CE9E1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663 (66.2)</w:t>
            </w:r>
          </w:p>
        </w:tc>
      </w:tr>
      <w:tr w:rsidR="005147E8" w:rsidRPr="005147E8" w14:paraId="0F90474D"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26668907"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Partner's smoking,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46A39AA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0D719D1E"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5AA5393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2DBA1038" w14:textId="77777777" w:rsidTr="00FC33D8">
        <w:tc>
          <w:tcPr>
            <w:tcW w:w="2670" w:type="dxa"/>
            <w:tcBorders>
              <w:top w:val="nil"/>
              <w:left w:val="single" w:sz="8" w:space="0" w:color="000000" w:themeColor="text1"/>
              <w:bottom w:val="nil"/>
              <w:right w:val="single" w:sz="8" w:space="0" w:color="000000" w:themeColor="text1"/>
            </w:tcBorders>
            <w:vAlign w:val="center"/>
          </w:tcPr>
          <w:p w14:paraId="2D0C0C6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Single</w:t>
            </w:r>
          </w:p>
        </w:tc>
        <w:tc>
          <w:tcPr>
            <w:tcW w:w="2119" w:type="dxa"/>
            <w:tcBorders>
              <w:top w:val="nil"/>
              <w:left w:val="single" w:sz="8" w:space="0" w:color="000000" w:themeColor="text1"/>
              <w:bottom w:val="nil"/>
              <w:right w:val="single" w:sz="8" w:space="0" w:color="000000" w:themeColor="text1"/>
            </w:tcBorders>
            <w:vAlign w:val="center"/>
          </w:tcPr>
          <w:p w14:paraId="42454E9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85 (17.0)</w:t>
            </w:r>
          </w:p>
        </w:tc>
        <w:tc>
          <w:tcPr>
            <w:tcW w:w="2119" w:type="dxa"/>
            <w:tcBorders>
              <w:top w:val="nil"/>
              <w:left w:val="single" w:sz="8" w:space="0" w:color="000000" w:themeColor="text1"/>
              <w:bottom w:val="nil"/>
              <w:right w:val="single" w:sz="8" w:space="0" w:color="000000" w:themeColor="text1"/>
            </w:tcBorders>
            <w:vAlign w:val="center"/>
          </w:tcPr>
          <w:p w14:paraId="77E5025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81 (16.2)</w:t>
            </w:r>
          </w:p>
        </w:tc>
        <w:tc>
          <w:tcPr>
            <w:tcW w:w="2119" w:type="dxa"/>
            <w:tcBorders>
              <w:top w:val="nil"/>
              <w:left w:val="single" w:sz="8" w:space="0" w:color="000000" w:themeColor="text1"/>
              <w:bottom w:val="nil"/>
              <w:right w:val="single" w:sz="8" w:space="0" w:color="000000" w:themeColor="text1"/>
            </w:tcBorders>
            <w:vAlign w:val="center"/>
          </w:tcPr>
          <w:p w14:paraId="2798D89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166 (16.6)</w:t>
            </w:r>
          </w:p>
        </w:tc>
      </w:tr>
      <w:tr w:rsidR="005147E8" w:rsidRPr="005147E8" w14:paraId="551B5501" w14:textId="77777777" w:rsidTr="00FC33D8">
        <w:tc>
          <w:tcPr>
            <w:tcW w:w="2670" w:type="dxa"/>
            <w:tcBorders>
              <w:top w:val="nil"/>
              <w:left w:val="single" w:sz="8" w:space="0" w:color="000000" w:themeColor="text1"/>
              <w:bottom w:val="nil"/>
              <w:right w:val="single" w:sz="8" w:space="0" w:color="000000" w:themeColor="text1"/>
            </w:tcBorders>
            <w:vAlign w:val="center"/>
          </w:tcPr>
          <w:p w14:paraId="560CF56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Partner a non-smoker</w:t>
            </w:r>
          </w:p>
        </w:tc>
        <w:tc>
          <w:tcPr>
            <w:tcW w:w="2119" w:type="dxa"/>
            <w:tcBorders>
              <w:top w:val="nil"/>
              <w:left w:val="single" w:sz="8" w:space="0" w:color="000000" w:themeColor="text1"/>
              <w:bottom w:val="nil"/>
              <w:right w:val="single" w:sz="8" w:space="0" w:color="000000" w:themeColor="text1"/>
            </w:tcBorders>
            <w:vAlign w:val="center"/>
          </w:tcPr>
          <w:p w14:paraId="4A2E7D8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90 (18.0)</w:t>
            </w:r>
          </w:p>
        </w:tc>
        <w:tc>
          <w:tcPr>
            <w:tcW w:w="2119" w:type="dxa"/>
            <w:tcBorders>
              <w:top w:val="nil"/>
              <w:left w:val="single" w:sz="8" w:space="0" w:color="000000" w:themeColor="text1"/>
              <w:bottom w:val="nil"/>
              <w:right w:val="single" w:sz="8" w:space="0" w:color="000000" w:themeColor="text1"/>
            </w:tcBorders>
            <w:vAlign w:val="center"/>
          </w:tcPr>
          <w:p w14:paraId="749378F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103 (20.6)</w:t>
            </w:r>
          </w:p>
        </w:tc>
        <w:tc>
          <w:tcPr>
            <w:tcW w:w="2119" w:type="dxa"/>
            <w:tcBorders>
              <w:top w:val="nil"/>
              <w:left w:val="single" w:sz="8" w:space="0" w:color="000000" w:themeColor="text1"/>
              <w:bottom w:val="nil"/>
              <w:right w:val="single" w:sz="8" w:space="0" w:color="000000" w:themeColor="text1"/>
            </w:tcBorders>
            <w:vAlign w:val="center"/>
          </w:tcPr>
          <w:p w14:paraId="5894876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193 (19.3)</w:t>
            </w:r>
          </w:p>
        </w:tc>
      </w:tr>
      <w:tr w:rsidR="005147E8" w:rsidRPr="005147E8" w14:paraId="14640B2C" w14:textId="77777777" w:rsidTr="00FC33D8">
        <w:tc>
          <w:tcPr>
            <w:tcW w:w="2670" w:type="dxa"/>
            <w:tcBorders>
              <w:top w:val="nil"/>
              <w:left w:val="single" w:sz="8" w:space="0" w:color="000000" w:themeColor="text1"/>
              <w:bottom w:val="nil"/>
              <w:right w:val="single" w:sz="8" w:space="0" w:color="000000" w:themeColor="text1"/>
            </w:tcBorders>
            <w:vAlign w:val="center"/>
          </w:tcPr>
          <w:p w14:paraId="1498F85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Partner a smoker</w:t>
            </w:r>
          </w:p>
        </w:tc>
        <w:tc>
          <w:tcPr>
            <w:tcW w:w="2119" w:type="dxa"/>
            <w:tcBorders>
              <w:top w:val="nil"/>
              <w:left w:val="single" w:sz="8" w:space="0" w:color="000000" w:themeColor="text1"/>
              <w:bottom w:val="nil"/>
              <w:right w:val="single" w:sz="8" w:space="0" w:color="000000" w:themeColor="text1"/>
            </w:tcBorders>
            <w:vAlign w:val="center"/>
          </w:tcPr>
          <w:p w14:paraId="4B7C919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326 (65.1)</w:t>
            </w:r>
          </w:p>
        </w:tc>
        <w:tc>
          <w:tcPr>
            <w:tcW w:w="2119" w:type="dxa"/>
            <w:tcBorders>
              <w:top w:val="nil"/>
              <w:left w:val="single" w:sz="8" w:space="0" w:color="000000" w:themeColor="text1"/>
              <w:bottom w:val="nil"/>
              <w:right w:val="single" w:sz="8" w:space="0" w:color="000000" w:themeColor="text1"/>
            </w:tcBorders>
            <w:vAlign w:val="center"/>
          </w:tcPr>
          <w:p w14:paraId="04EA92E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317 (63.3)</w:t>
            </w:r>
          </w:p>
        </w:tc>
        <w:tc>
          <w:tcPr>
            <w:tcW w:w="2119" w:type="dxa"/>
            <w:tcBorders>
              <w:top w:val="nil"/>
              <w:left w:val="single" w:sz="8" w:space="0" w:color="000000" w:themeColor="text1"/>
              <w:bottom w:val="nil"/>
              <w:right w:val="single" w:sz="8" w:space="0" w:color="000000" w:themeColor="text1"/>
            </w:tcBorders>
            <w:vAlign w:val="center"/>
          </w:tcPr>
          <w:p w14:paraId="3613104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643 (64.2)</w:t>
            </w:r>
          </w:p>
        </w:tc>
      </w:tr>
      <w:tr w:rsidR="005147E8" w:rsidRPr="005147E8" w14:paraId="7304F9F7"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5D0D643C"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Cigarettes/day before pregnancy</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65CB360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3FE56BE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5F69A5A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0957243E" w14:textId="77777777" w:rsidTr="00FC33D8">
        <w:tc>
          <w:tcPr>
            <w:tcW w:w="2670" w:type="dxa"/>
            <w:tcBorders>
              <w:top w:val="nil"/>
              <w:left w:val="single" w:sz="8" w:space="0" w:color="000000" w:themeColor="text1"/>
              <w:bottom w:val="nil"/>
              <w:right w:val="single" w:sz="8" w:space="0" w:color="000000" w:themeColor="text1"/>
            </w:tcBorders>
            <w:vAlign w:val="center"/>
          </w:tcPr>
          <w:p w14:paraId="20F6741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Mean (SD)</w:t>
            </w:r>
          </w:p>
        </w:tc>
        <w:tc>
          <w:tcPr>
            <w:tcW w:w="2119" w:type="dxa"/>
            <w:tcBorders>
              <w:top w:val="nil"/>
              <w:left w:val="single" w:sz="8" w:space="0" w:color="000000" w:themeColor="text1"/>
              <w:bottom w:val="nil"/>
              <w:right w:val="single" w:sz="8" w:space="0" w:color="000000" w:themeColor="text1"/>
            </w:tcBorders>
            <w:vAlign w:val="center"/>
          </w:tcPr>
          <w:p w14:paraId="29CF630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17.2 (9.0)</w:t>
            </w:r>
          </w:p>
        </w:tc>
        <w:tc>
          <w:tcPr>
            <w:tcW w:w="2119" w:type="dxa"/>
            <w:tcBorders>
              <w:top w:val="nil"/>
              <w:left w:val="single" w:sz="8" w:space="0" w:color="000000" w:themeColor="text1"/>
              <w:bottom w:val="nil"/>
              <w:right w:val="single" w:sz="8" w:space="0" w:color="000000" w:themeColor="text1"/>
            </w:tcBorders>
            <w:vAlign w:val="center"/>
          </w:tcPr>
          <w:p w14:paraId="1417D06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16.7 (6.6)</w:t>
            </w:r>
          </w:p>
        </w:tc>
        <w:tc>
          <w:tcPr>
            <w:tcW w:w="2119" w:type="dxa"/>
            <w:tcBorders>
              <w:top w:val="nil"/>
              <w:left w:val="single" w:sz="8" w:space="0" w:color="000000" w:themeColor="text1"/>
              <w:bottom w:val="nil"/>
              <w:right w:val="single" w:sz="8" w:space="0" w:color="000000" w:themeColor="text1"/>
            </w:tcBorders>
            <w:vAlign w:val="center"/>
          </w:tcPr>
          <w:p w14:paraId="70A1C6D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16.9 (7.9)</w:t>
            </w:r>
          </w:p>
        </w:tc>
      </w:tr>
      <w:tr w:rsidR="005147E8" w:rsidRPr="005147E8" w14:paraId="2D41FDDA" w14:textId="77777777" w:rsidTr="00FC33D8">
        <w:tc>
          <w:tcPr>
            <w:tcW w:w="2670" w:type="dxa"/>
            <w:tcBorders>
              <w:top w:val="nil"/>
              <w:left w:val="single" w:sz="8" w:space="0" w:color="000000" w:themeColor="text1"/>
              <w:bottom w:val="nil"/>
              <w:right w:val="single" w:sz="8" w:space="0" w:color="000000" w:themeColor="text1"/>
            </w:tcBorders>
            <w:vAlign w:val="center"/>
          </w:tcPr>
          <w:p w14:paraId="6F16201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Median (Q1, Q3)</w:t>
            </w:r>
          </w:p>
        </w:tc>
        <w:tc>
          <w:tcPr>
            <w:tcW w:w="2119" w:type="dxa"/>
            <w:tcBorders>
              <w:top w:val="nil"/>
              <w:left w:val="single" w:sz="8" w:space="0" w:color="000000" w:themeColor="text1"/>
              <w:bottom w:val="nil"/>
              <w:right w:val="single" w:sz="8" w:space="0" w:color="000000" w:themeColor="text1"/>
            </w:tcBorders>
            <w:vAlign w:val="center"/>
          </w:tcPr>
          <w:p w14:paraId="3ED9C35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15.0 (10.0, 20.0)</w:t>
            </w:r>
          </w:p>
        </w:tc>
        <w:tc>
          <w:tcPr>
            <w:tcW w:w="2119" w:type="dxa"/>
            <w:tcBorders>
              <w:top w:val="nil"/>
              <w:left w:val="single" w:sz="8" w:space="0" w:color="000000" w:themeColor="text1"/>
              <w:bottom w:val="nil"/>
              <w:right w:val="single" w:sz="8" w:space="0" w:color="000000" w:themeColor="text1"/>
            </w:tcBorders>
            <w:vAlign w:val="center"/>
          </w:tcPr>
          <w:p w14:paraId="4328727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15.0 (10.0, 20.0)</w:t>
            </w:r>
          </w:p>
        </w:tc>
        <w:tc>
          <w:tcPr>
            <w:tcW w:w="2119" w:type="dxa"/>
            <w:tcBorders>
              <w:top w:val="nil"/>
              <w:left w:val="single" w:sz="8" w:space="0" w:color="000000" w:themeColor="text1"/>
              <w:bottom w:val="nil"/>
              <w:right w:val="single" w:sz="8" w:space="0" w:color="000000" w:themeColor="text1"/>
            </w:tcBorders>
            <w:vAlign w:val="center"/>
          </w:tcPr>
          <w:p w14:paraId="01BC3B7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15.0 (10.0, 20.0)</w:t>
            </w:r>
          </w:p>
        </w:tc>
      </w:tr>
      <w:tr w:rsidR="005147E8" w:rsidRPr="005147E8" w14:paraId="2CA2D026" w14:textId="77777777" w:rsidTr="00FC33D8">
        <w:tc>
          <w:tcPr>
            <w:tcW w:w="2670" w:type="dxa"/>
            <w:tcBorders>
              <w:top w:val="nil"/>
              <w:left w:val="single" w:sz="8" w:space="0" w:color="000000" w:themeColor="text1"/>
              <w:bottom w:val="single" w:sz="8" w:space="0" w:color="000000" w:themeColor="text1"/>
              <w:right w:val="single" w:sz="8" w:space="0" w:color="000000" w:themeColor="text1"/>
            </w:tcBorders>
            <w:vAlign w:val="center"/>
          </w:tcPr>
          <w:p w14:paraId="57B461D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Min, Max</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3E19AD0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5.0, 100.0</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7A0FA30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5.0, 40.0</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44EF552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5.0, 100.0</w:t>
            </w:r>
          </w:p>
        </w:tc>
      </w:tr>
      <w:tr w:rsidR="005147E8" w:rsidRPr="005147E8" w14:paraId="356B3367"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7D181BDD"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Cigarettes/day now</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20F1FA3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7E19502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2C257E4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610E487B" w14:textId="77777777" w:rsidTr="00FC33D8">
        <w:tc>
          <w:tcPr>
            <w:tcW w:w="2670" w:type="dxa"/>
            <w:tcBorders>
              <w:top w:val="nil"/>
              <w:left w:val="single" w:sz="8" w:space="0" w:color="000000" w:themeColor="text1"/>
              <w:bottom w:val="nil"/>
              <w:right w:val="single" w:sz="8" w:space="0" w:color="000000" w:themeColor="text1"/>
            </w:tcBorders>
            <w:vAlign w:val="center"/>
          </w:tcPr>
          <w:p w14:paraId="6C9FD1AE"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Mean (SD)</w:t>
            </w:r>
          </w:p>
        </w:tc>
        <w:tc>
          <w:tcPr>
            <w:tcW w:w="2119" w:type="dxa"/>
            <w:tcBorders>
              <w:top w:val="nil"/>
              <w:left w:val="single" w:sz="8" w:space="0" w:color="000000" w:themeColor="text1"/>
              <w:bottom w:val="nil"/>
              <w:right w:val="single" w:sz="8" w:space="0" w:color="000000" w:themeColor="text1"/>
            </w:tcBorders>
            <w:vAlign w:val="center"/>
          </w:tcPr>
          <w:p w14:paraId="4A3BE33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8.6 (5.5)</w:t>
            </w:r>
          </w:p>
        </w:tc>
        <w:tc>
          <w:tcPr>
            <w:tcW w:w="2119" w:type="dxa"/>
            <w:tcBorders>
              <w:top w:val="nil"/>
              <w:left w:val="single" w:sz="8" w:space="0" w:color="000000" w:themeColor="text1"/>
              <w:bottom w:val="nil"/>
              <w:right w:val="single" w:sz="8" w:space="0" w:color="000000" w:themeColor="text1"/>
            </w:tcBorders>
            <w:vAlign w:val="center"/>
          </w:tcPr>
          <w:p w14:paraId="7687A6B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8.9 (5.5)</w:t>
            </w:r>
          </w:p>
        </w:tc>
        <w:tc>
          <w:tcPr>
            <w:tcW w:w="2119" w:type="dxa"/>
            <w:tcBorders>
              <w:top w:val="nil"/>
              <w:left w:val="single" w:sz="8" w:space="0" w:color="000000" w:themeColor="text1"/>
              <w:bottom w:val="nil"/>
              <w:right w:val="single" w:sz="8" w:space="0" w:color="000000" w:themeColor="text1"/>
            </w:tcBorders>
            <w:vAlign w:val="center"/>
          </w:tcPr>
          <w:p w14:paraId="4D12B09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8.8 (5.5)</w:t>
            </w:r>
          </w:p>
        </w:tc>
      </w:tr>
      <w:tr w:rsidR="005147E8" w:rsidRPr="005147E8" w14:paraId="54CA78BF" w14:textId="77777777" w:rsidTr="00FC33D8">
        <w:tc>
          <w:tcPr>
            <w:tcW w:w="2670" w:type="dxa"/>
            <w:tcBorders>
              <w:top w:val="nil"/>
              <w:left w:val="single" w:sz="8" w:space="0" w:color="000000" w:themeColor="text1"/>
              <w:bottom w:val="nil"/>
              <w:right w:val="single" w:sz="8" w:space="0" w:color="000000" w:themeColor="text1"/>
            </w:tcBorders>
            <w:vAlign w:val="center"/>
          </w:tcPr>
          <w:p w14:paraId="7BFF818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Median (Q1, Q3)</w:t>
            </w:r>
          </w:p>
        </w:tc>
        <w:tc>
          <w:tcPr>
            <w:tcW w:w="2119" w:type="dxa"/>
            <w:tcBorders>
              <w:top w:val="nil"/>
              <w:left w:val="single" w:sz="8" w:space="0" w:color="000000" w:themeColor="text1"/>
              <w:bottom w:val="nil"/>
              <w:right w:val="single" w:sz="8" w:space="0" w:color="000000" w:themeColor="text1"/>
            </w:tcBorders>
            <w:vAlign w:val="center"/>
          </w:tcPr>
          <w:p w14:paraId="141918F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8.0 (5.0, 10.0)</w:t>
            </w:r>
          </w:p>
        </w:tc>
        <w:tc>
          <w:tcPr>
            <w:tcW w:w="2119" w:type="dxa"/>
            <w:tcBorders>
              <w:top w:val="nil"/>
              <w:left w:val="single" w:sz="8" w:space="0" w:color="000000" w:themeColor="text1"/>
              <w:bottom w:val="nil"/>
              <w:right w:val="single" w:sz="8" w:space="0" w:color="000000" w:themeColor="text1"/>
            </w:tcBorders>
            <w:vAlign w:val="center"/>
          </w:tcPr>
          <w:p w14:paraId="21E0B95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8.0 (5.0, 10.0)</w:t>
            </w:r>
          </w:p>
        </w:tc>
        <w:tc>
          <w:tcPr>
            <w:tcW w:w="2119" w:type="dxa"/>
            <w:tcBorders>
              <w:top w:val="nil"/>
              <w:left w:val="single" w:sz="8" w:space="0" w:color="000000" w:themeColor="text1"/>
              <w:bottom w:val="nil"/>
              <w:right w:val="single" w:sz="8" w:space="0" w:color="000000" w:themeColor="text1"/>
            </w:tcBorders>
            <w:vAlign w:val="center"/>
          </w:tcPr>
          <w:p w14:paraId="45331C1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8.0 (5.0, 10.0)</w:t>
            </w:r>
          </w:p>
        </w:tc>
      </w:tr>
      <w:tr w:rsidR="005147E8" w:rsidRPr="005147E8" w14:paraId="7A263CD6" w14:textId="77777777" w:rsidTr="00FC33D8">
        <w:tc>
          <w:tcPr>
            <w:tcW w:w="2670" w:type="dxa"/>
            <w:tcBorders>
              <w:top w:val="nil"/>
              <w:left w:val="single" w:sz="8" w:space="0" w:color="000000" w:themeColor="text1"/>
              <w:bottom w:val="single" w:sz="8" w:space="0" w:color="000000" w:themeColor="text1"/>
              <w:right w:val="single" w:sz="8" w:space="0" w:color="000000" w:themeColor="text1"/>
            </w:tcBorders>
            <w:vAlign w:val="center"/>
          </w:tcPr>
          <w:p w14:paraId="76872D0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Min, Max</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3AD71FC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1.0, 40.0</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69EA5AE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1.0, 40.0</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5EAEFCD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1.0, 40.0</w:t>
            </w:r>
          </w:p>
        </w:tc>
      </w:tr>
      <w:tr w:rsidR="005147E8" w:rsidRPr="005147E8" w14:paraId="1C7BCFB4"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27F8C632"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Time from waking to first cigarette,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0DD827B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38791A4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18F224D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20DDFCBC" w14:textId="77777777" w:rsidTr="00FC33D8">
        <w:tc>
          <w:tcPr>
            <w:tcW w:w="2670" w:type="dxa"/>
            <w:tcBorders>
              <w:top w:val="nil"/>
              <w:left w:val="single" w:sz="8" w:space="0" w:color="000000" w:themeColor="text1"/>
              <w:bottom w:val="nil"/>
              <w:right w:val="single" w:sz="8" w:space="0" w:color="000000" w:themeColor="text1"/>
            </w:tcBorders>
            <w:vAlign w:val="center"/>
          </w:tcPr>
          <w:p w14:paraId="54DBFB7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Within 5 minutes</w:t>
            </w:r>
          </w:p>
        </w:tc>
        <w:tc>
          <w:tcPr>
            <w:tcW w:w="2119" w:type="dxa"/>
            <w:tcBorders>
              <w:top w:val="nil"/>
              <w:left w:val="single" w:sz="8" w:space="0" w:color="000000" w:themeColor="text1"/>
              <w:bottom w:val="nil"/>
              <w:right w:val="single" w:sz="8" w:space="0" w:color="000000" w:themeColor="text1"/>
            </w:tcBorders>
            <w:vAlign w:val="center"/>
          </w:tcPr>
          <w:p w14:paraId="1649E9B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149 (29.7)</w:t>
            </w:r>
          </w:p>
        </w:tc>
        <w:tc>
          <w:tcPr>
            <w:tcW w:w="2119" w:type="dxa"/>
            <w:tcBorders>
              <w:top w:val="nil"/>
              <w:left w:val="single" w:sz="8" w:space="0" w:color="000000" w:themeColor="text1"/>
              <w:bottom w:val="nil"/>
              <w:right w:val="single" w:sz="8" w:space="0" w:color="000000" w:themeColor="text1"/>
            </w:tcBorders>
            <w:vAlign w:val="center"/>
          </w:tcPr>
          <w:p w14:paraId="2C986FF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148 (29.5)</w:t>
            </w:r>
          </w:p>
        </w:tc>
        <w:tc>
          <w:tcPr>
            <w:tcW w:w="2119" w:type="dxa"/>
            <w:tcBorders>
              <w:top w:val="nil"/>
              <w:left w:val="single" w:sz="8" w:space="0" w:color="000000" w:themeColor="text1"/>
              <w:bottom w:val="nil"/>
              <w:right w:val="single" w:sz="8" w:space="0" w:color="000000" w:themeColor="text1"/>
            </w:tcBorders>
            <w:vAlign w:val="center"/>
          </w:tcPr>
          <w:p w14:paraId="6F0B558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297 (29.6)</w:t>
            </w:r>
          </w:p>
        </w:tc>
      </w:tr>
      <w:tr w:rsidR="005147E8" w:rsidRPr="005147E8" w14:paraId="0C940E54" w14:textId="77777777" w:rsidTr="00FC33D8">
        <w:tc>
          <w:tcPr>
            <w:tcW w:w="2670" w:type="dxa"/>
            <w:tcBorders>
              <w:top w:val="nil"/>
              <w:left w:val="single" w:sz="8" w:space="0" w:color="000000" w:themeColor="text1"/>
              <w:bottom w:val="nil"/>
              <w:right w:val="single" w:sz="8" w:space="0" w:color="000000" w:themeColor="text1"/>
            </w:tcBorders>
            <w:vAlign w:val="center"/>
          </w:tcPr>
          <w:p w14:paraId="7F356B2B"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6 - 30 minutes</w:t>
            </w:r>
          </w:p>
        </w:tc>
        <w:tc>
          <w:tcPr>
            <w:tcW w:w="2119" w:type="dxa"/>
            <w:tcBorders>
              <w:top w:val="nil"/>
              <w:left w:val="single" w:sz="8" w:space="0" w:color="000000" w:themeColor="text1"/>
              <w:bottom w:val="nil"/>
              <w:right w:val="single" w:sz="8" w:space="0" w:color="000000" w:themeColor="text1"/>
            </w:tcBorders>
            <w:vAlign w:val="center"/>
          </w:tcPr>
          <w:p w14:paraId="3F5D5DA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160 (31.9)</w:t>
            </w:r>
          </w:p>
        </w:tc>
        <w:tc>
          <w:tcPr>
            <w:tcW w:w="2119" w:type="dxa"/>
            <w:tcBorders>
              <w:top w:val="nil"/>
              <w:left w:val="single" w:sz="8" w:space="0" w:color="000000" w:themeColor="text1"/>
              <w:bottom w:val="nil"/>
              <w:right w:val="single" w:sz="8" w:space="0" w:color="000000" w:themeColor="text1"/>
            </w:tcBorders>
            <w:vAlign w:val="center"/>
          </w:tcPr>
          <w:p w14:paraId="7BDE0A5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174 (34.7)</w:t>
            </w:r>
          </w:p>
        </w:tc>
        <w:tc>
          <w:tcPr>
            <w:tcW w:w="2119" w:type="dxa"/>
            <w:tcBorders>
              <w:top w:val="nil"/>
              <w:left w:val="single" w:sz="8" w:space="0" w:color="000000" w:themeColor="text1"/>
              <w:bottom w:val="nil"/>
              <w:right w:val="single" w:sz="8" w:space="0" w:color="000000" w:themeColor="text1"/>
            </w:tcBorders>
            <w:vAlign w:val="center"/>
          </w:tcPr>
          <w:p w14:paraId="1040449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334 (33.3)</w:t>
            </w:r>
          </w:p>
        </w:tc>
      </w:tr>
      <w:tr w:rsidR="005147E8" w:rsidRPr="005147E8" w14:paraId="17410037" w14:textId="77777777" w:rsidTr="00FC33D8">
        <w:tc>
          <w:tcPr>
            <w:tcW w:w="2670" w:type="dxa"/>
            <w:tcBorders>
              <w:top w:val="nil"/>
              <w:left w:val="single" w:sz="8" w:space="0" w:color="000000" w:themeColor="text1"/>
              <w:bottom w:val="nil"/>
              <w:right w:val="single" w:sz="8" w:space="0" w:color="000000" w:themeColor="text1"/>
            </w:tcBorders>
            <w:vAlign w:val="center"/>
          </w:tcPr>
          <w:p w14:paraId="26F66C3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31 - 59 minutes</w:t>
            </w:r>
          </w:p>
        </w:tc>
        <w:tc>
          <w:tcPr>
            <w:tcW w:w="2119" w:type="dxa"/>
            <w:tcBorders>
              <w:top w:val="nil"/>
              <w:left w:val="single" w:sz="8" w:space="0" w:color="000000" w:themeColor="text1"/>
              <w:bottom w:val="nil"/>
              <w:right w:val="single" w:sz="8" w:space="0" w:color="000000" w:themeColor="text1"/>
            </w:tcBorders>
            <w:vAlign w:val="center"/>
          </w:tcPr>
          <w:p w14:paraId="56A1EFD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75 (15.0)</w:t>
            </w:r>
          </w:p>
        </w:tc>
        <w:tc>
          <w:tcPr>
            <w:tcW w:w="2119" w:type="dxa"/>
            <w:tcBorders>
              <w:top w:val="nil"/>
              <w:left w:val="single" w:sz="8" w:space="0" w:color="000000" w:themeColor="text1"/>
              <w:bottom w:val="nil"/>
              <w:right w:val="single" w:sz="8" w:space="0" w:color="000000" w:themeColor="text1"/>
            </w:tcBorders>
            <w:vAlign w:val="center"/>
          </w:tcPr>
          <w:p w14:paraId="1D7BDD7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75 (15.0)</w:t>
            </w:r>
          </w:p>
        </w:tc>
        <w:tc>
          <w:tcPr>
            <w:tcW w:w="2119" w:type="dxa"/>
            <w:tcBorders>
              <w:top w:val="nil"/>
              <w:left w:val="single" w:sz="8" w:space="0" w:color="000000" w:themeColor="text1"/>
              <w:bottom w:val="nil"/>
              <w:right w:val="single" w:sz="8" w:space="0" w:color="000000" w:themeColor="text1"/>
            </w:tcBorders>
            <w:vAlign w:val="center"/>
          </w:tcPr>
          <w:p w14:paraId="33EC9C9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150 (15.0)</w:t>
            </w:r>
          </w:p>
        </w:tc>
      </w:tr>
      <w:tr w:rsidR="005147E8" w:rsidRPr="005147E8" w14:paraId="7EC73530" w14:textId="77777777" w:rsidTr="00FC33D8">
        <w:tc>
          <w:tcPr>
            <w:tcW w:w="2670" w:type="dxa"/>
            <w:tcBorders>
              <w:top w:val="nil"/>
              <w:left w:val="single" w:sz="8" w:space="0" w:color="000000" w:themeColor="text1"/>
              <w:bottom w:val="nil"/>
              <w:right w:val="single" w:sz="8" w:space="0" w:color="000000" w:themeColor="text1"/>
            </w:tcBorders>
            <w:vAlign w:val="center"/>
          </w:tcPr>
          <w:p w14:paraId="33B1F4E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1 - 2 hours</w:t>
            </w:r>
          </w:p>
        </w:tc>
        <w:tc>
          <w:tcPr>
            <w:tcW w:w="2119" w:type="dxa"/>
            <w:tcBorders>
              <w:top w:val="nil"/>
              <w:left w:val="single" w:sz="8" w:space="0" w:color="000000" w:themeColor="text1"/>
              <w:bottom w:val="nil"/>
              <w:right w:val="single" w:sz="8" w:space="0" w:color="000000" w:themeColor="text1"/>
            </w:tcBorders>
            <w:vAlign w:val="center"/>
          </w:tcPr>
          <w:p w14:paraId="4D0D213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68 (13.6)</w:t>
            </w:r>
          </w:p>
        </w:tc>
        <w:tc>
          <w:tcPr>
            <w:tcW w:w="2119" w:type="dxa"/>
            <w:tcBorders>
              <w:top w:val="nil"/>
              <w:left w:val="single" w:sz="8" w:space="0" w:color="000000" w:themeColor="text1"/>
              <w:bottom w:val="nil"/>
              <w:right w:val="single" w:sz="8" w:space="0" w:color="000000" w:themeColor="text1"/>
            </w:tcBorders>
            <w:vAlign w:val="center"/>
          </w:tcPr>
          <w:p w14:paraId="0BC089B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71 (14.2)</w:t>
            </w:r>
          </w:p>
        </w:tc>
        <w:tc>
          <w:tcPr>
            <w:tcW w:w="2119" w:type="dxa"/>
            <w:tcBorders>
              <w:top w:val="nil"/>
              <w:left w:val="single" w:sz="8" w:space="0" w:color="000000" w:themeColor="text1"/>
              <w:bottom w:val="nil"/>
              <w:right w:val="single" w:sz="8" w:space="0" w:color="000000" w:themeColor="text1"/>
            </w:tcBorders>
            <w:vAlign w:val="center"/>
          </w:tcPr>
          <w:p w14:paraId="746FC43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139 (13.9)</w:t>
            </w:r>
          </w:p>
        </w:tc>
      </w:tr>
      <w:tr w:rsidR="005147E8" w:rsidRPr="005147E8" w14:paraId="13919840" w14:textId="77777777" w:rsidTr="00FC33D8">
        <w:tc>
          <w:tcPr>
            <w:tcW w:w="2670" w:type="dxa"/>
            <w:tcBorders>
              <w:top w:val="nil"/>
              <w:left w:val="single" w:sz="8" w:space="0" w:color="000000" w:themeColor="text1"/>
              <w:bottom w:val="nil"/>
              <w:right w:val="single" w:sz="8" w:space="0" w:color="000000" w:themeColor="text1"/>
            </w:tcBorders>
            <w:vAlign w:val="center"/>
          </w:tcPr>
          <w:p w14:paraId="3B507018"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lastRenderedPageBreak/>
              <w:t xml:space="preserve">  More than 2 hours</w:t>
            </w:r>
          </w:p>
        </w:tc>
        <w:tc>
          <w:tcPr>
            <w:tcW w:w="2119" w:type="dxa"/>
            <w:tcBorders>
              <w:top w:val="nil"/>
              <w:left w:val="single" w:sz="8" w:space="0" w:color="000000" w:themeColor="text1"/>
              <w:bottom w:val="nil"/>
              <w:right w:val="single" w:sz="8" w:space="0" w:color="000000" w:themeColor="text1"/>
            </w:tcBorders>
            <w:vAlign w:val="center"/>
          </w:tcPr>
          <w:p w14:paraId="17E913B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49 (9.8)</w:t>
            </w:r>
          </w:p>
        </w:tc>
        <w:tc>
          <w:tcPr>
            <w:tcW w:w="2119" w:type="dxa"/>
            <w:tcBorders>
              <w:top w:val="nil"/>
              <w:left w:val="single" w:sz="8" w:space="0" w:color="000000" w:themeColor="text1"/>
              <w:bottom w:val="nil"/>
              <w:right w:val="single" w:sz="8" w:space="0" w:color="000000" w:themeColor="text1"/>
            </w:tcBorders>
            <w:vAlign w:val="center"/>
          </w:tcPr>
          <w:p w14:paraId="63A6733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33 (6.6)</w:t>
            </w:r>
          </w:p>
        </w:tc>
        <w:tc>
          <w:tcPr>
            <w:tcW w:w="2119" w:type="dxa"/>
            <w:tcBorders>
              <w:top w:val="nil"/>
              <w:left w:val="single" w:sz="8" w:space="0" w:color="000000" w:themeColor="text1"/>
              <w:bottom w:val="nil"/>
              <w:right w:val="single" w:sz="8" w:space="0" w:color="000000" w:themeColor="text1"/>
            </w:tcBorders>
            <w:vAlign w:val="center"/>
          </w:tcPr>
          <w:p w14:paraId="039F5BC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82 (8.2)</w:t>
            </w:r>
          </w:p>
        </w:tc>
      </w:tr>
      <w:tr w:rsidR="005147E8" w:rsidRPr="005147E8" w14:paraId="29AF8364"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538A7B62"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Heaviness of Smoking Index*</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02AC37E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23E9F9A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621A655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625A8F2E" w14:textId="77777777" w:rsidTr="00FC33D8">
        <w:tc>
          <w:tcPr>
            <w:tcW w:w="2670" w:type="dxa"/>
            <w:tcBorders>
              <w:top w:val="nil"/>
              <w:left w:val="single" w:sz="8" w:space="0" w:color="000000" w:themeColor="text1"/>
              <w:bottom w:val="nil"/>
              <w:right w:val="single" w:sz="8" w:space="0" w:color="000000" w:themeColor="text1"/>
            </w:tcBorders>
            <w:vAlign w:val="center"/>
          </w:tcPr>
          <w:p w14:paraId="4D506EAA"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Mean (SD)</w:t>
            </w:r>
          </w:p>
        </w:tc>
        <w:tc>
          <w:tcPr>
            <w:tcW w:w="2119" w:type="dxa"/>
            <w:tcBorders>
              <w:top w:val="nil"/>
              <w:left w:val="single" w:sz="8" w:space="0" w:color="000000" w:themeColor="text1"/>
              <w:bottom w:val="nil"/>
              <w:right w:val="single" w:sz="8" w:space="0" w:color="000000" w:themeColor="text1"/>
            </w:tcBorders>
            <w:vAlign w:val="center"/>
          </w:tcPr>
          <w:p w14:paraId="21B259B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1.9 (1.4)</w:t>
            </w:r>
          </w:p>
        </w:tc>
        <w:tc>
          <w:tcPr>
            <w:tcW w:w="2119" w:type="dxa"/>
            <w:tcBorders>
              <w:top w:val="nil"/>
              <w:left w:val="single" w:sz="8" w:space="0" w:color="000000" w:themeColor="text1"/>
              <w:bottom w:val="nil"/>
              <w:right w:val="single" w:sz="8" w:space="0" w:color="000000" w:themeColor="text1"/>
            </w:tcBorders>
            <w:vAlign w:val="center"/>
          </w:tcPr>
          <w:p w14:paraId="5228487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2.0 (1.4)</w:t>
            </w:r>
          </w:p>
        </w:tc>
        <w:tc>
          <w:tcPr>
            <w:tcW w:w="2119" w:type="dxa"/>
            <w:tcBorders>
              <w:top w:val="nil"/>
              <w:left w:val="single" w:sz="8" w:space="0" w:color="000000" w:themeColor="text1"/>
              <w:bottom w:val="nil"/>
              <w:right w:val="single" w:sz="8" w:space="0" w:color="000000" w:themeColor="text1"/>
            </w:tcBorders>
            <w:vAlign w:val="center"/>
          </w:tcPr>
          <w:p w14:paraId="6E70397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2.0 (1.4)</w:t>
            </w:r>
          </w:p>
        </w:tc>
      </w:tr>
      <w:tr w:rsidR="005147E8" w:rsidRPr="005147E8" w14:paraId="271AFB8D" w14:textId="77777777" w:rsidTr="00FC33D8">
        <w:tc>
          <w:tcPr>
            <w:tcW w:w="2670" w:type="dxa"/>
            <w:tcBorders>
              <w:top w:val="nil"/>
              <w:left w:val="single" w:sz="8" w:space="0" w:color="000000" w:themeColor="text1"/>
              <w:bottom w:val="nil"/>
              <w:right w:val="single" w:sz="8" w:space="0" w:color="000000" w:themeColor="text1"/>
            </w:tcBorders>
            <w:vAlign w:val="center"/>
          </w:tcPr>
          <w:p w14:paraId="4733D40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Median (Q1, Q3)</w:t>
            </w:r>
          </w:p>
        </w:tc>
        <w:tc>
          <w:tcPr>
            <w:tcW w:w="2119" w:type="dxa"/>
            <w:tcBorders>
              <w:top w:val="nil"/>
              <w:left w:val="single" w:sz="8" w:space="0" w:color="000000" w:themeColor="text1"/>
              <w:bottom w:val="nil"/>
              <w:right w:val="single" w:sz="8" w:space="0" w:color="000000" w:themeColor="text1"/>
            </w:tcBorders>
            <w:vAlign w:val="center"/>
          </w:tcPr>
          <w:p w14:paraId="2A59846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2.0 (1.0, 3.0)</w:t>
            </w:r>
          </w:p>
        </w:tc>
        <w:tc>
          <w:tcPr>
            <w:tcW w:w="2119" w:type="dxa"/>
            <w:tcBorders>
              <w:top w:val="nil"/>
              <w:left w:val="single" w:sz="8" w:space="0" w:color="000000" w:themeColor="text1"/>
              <w:bottom w:val="nil"/>
              <w:right w:val="single" w:sz="8" w:space="0" w:color="000000" w:themeColor="text1"/>
            </w:tcBorders>
            <w:vAlign w:val="center"/>
          </w:tcPr>
          <w:p w14:paraId="4739534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2.0 (1.0, 3.0)</w:t>
            </w:r>
          </w:p>
        </w:tc>
        <w:tc>
          <w:tcPr>
            <w:tcW w:w="2119" w:type="dxa"/>
            <w:tcBorders>
              <w:top w:val="nil"/>
              <w:left w:val="single" w:sz="8" w:space="0" w:color="000000" w:themeColor="text1"/>
              <w:bottom w:val="nil"/>
              <w:right w:val="single" w:sz="8" w:space="0" w:color="000000" w:themeColor="text1"/>
            </w:tcBorders>
            <w:vAlign w:val="center"/>
          </w:tcPr>
          <w:p w14:paraId="7D3CF8A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2.0 (1.0, 3.0)</w:t>
            </w:r>
          </w:p>
        </w:tc>
      </w:tr>
      <w:tr w:rsidR="005147E8" w:rsidRPr="005147E8" w14:paraId="492B0095" w14:textId="77777777" w:rsidTr="00FC33D8">
        <w:tc>
          <w:tcPr>
            <w:tcW w:w="2670" w:type="dxa"/>
            <w:tcBorders>
              <w:top w:val="nil"/>
              <w:left w:val="single" w:sz="8" w:space="0" w:color="000000" w:themeColor="text1"/>
              <w:bottom w:val="single" w:sz="8" w:space="0" w:color="000000" w:themeColor="text1"/>
              <w:right w:val="single" w:sz="8" w:space="0" w:color="000000" w:themeColor="text1"/>
            </w:tcBorders>
            <w:vAlign w:val="center"/>
          </w:tcPr>
          <w:p w14:paraId="5131199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Min, Max</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63AF15E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0.0, 6.0</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4EE9637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0.0, 6.0</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6A9AA14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0.0, 6.0</w:t>
            </w:r>
          </w:p>
        </w:tc>
      </w:tr>
      <w:tr w:rsidR="005147E8" w:rsidRPr="005147E8" w14:paraId="1DE5A5E7"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11C22667"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Strength of addiction**,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604801D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457AF5A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192E3CF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2B2A5AC1" w14:textId="77777777" w:rsidTr="00FC33D8">
        <w:tc>
          <w:tcPr>
            <w:tcW w:w="2670" w:type="dxa"/>
            <w:tcBorders>
              <w:top w:val="nil"/>
              <w:left w:val="single" w:sz="8" w:space="0" w:color="000000" w:themeColor="text1"/>
              <w:bottom w:val="nil"/>
              <w:right w:val="single" w:sz="8" w:space="0" w:color="000000" w:themeColor="text1"/>
            </w:tcBorders>
            <w:vAlign w:val="center"/>
          </w:tcPr>
          <w:p w14:paraId="0E1A3E0D"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Low addiction</w:t>
            </w:r>
          </w:p>
        </w:tc>
        <w:tc>
          <w:tcPr>
            <w:tcW w:w="2119" w:type="dxa"/>
            <w:tcBorders>
              <w:top w:val="nil"/>
              <w:left w:val="single" w:sz="8" w:space="0" w:color="000000" w:themeColor="text1"/>
              <w:bottom w:val="nil"/>
              <w:right w:val="single" w:sz="8" w:space="0" w:color="000000" w:themeColor="text1"/>
            </w:tcBorders>
            <w:vAlign w:val="center"/>
          </w:tcPr>
          <w:p w14:paraId="1FCB35D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306 (61.1)</w:t>
            </w:r>
          </w:p>
        </w:tc>
        <w:tc>
          <w:tcPr>
            <w:tcW w:w="2119" w:type="dxa"/>
            <w:tcBorders>
              <w:top w:val="nil"/>
              <w:left w:val="single" w:sz="8" w:space="0" w:color="000000" w:themeColor="text1"/>
              <w:bottom w:val="nil"/>
              <w:right w:val="single" w:sz="8" w:space="0" w:color="000000" w:themeColor="text1"/>
            </w:tcBorders>
            <w:vAlign w:val="center"/>
          </w:tcPr>
          <w:p w14:paraId="51DE418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319 (63.7)</w:t>
            </w:r>
          </w:p>
        </w:tc>
        <w:tc>
          <w:tcPr>
            <w:tcW w:w="2119" w:type="dxa"/>
            <w:tcBorders>
              <w:top w:val="nil"/>
              <w:left w:val="single" w:sz="8" w:space="0" w:color="000000" w:themeColor="text1"/>
              <w:bottom w:val="nil"/>
              <w:right w:val="single" w:sz="8" w:space="0" w:color="000000" w:themeColor="text1"/>
            </w:tcBorders>
            <w:vAlign w:val="center"/>
          </w:tcPr>
          <w:p w14:paraId="568443D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625 (62.4)</w:t>
            </w:r>
          </w:p>
        </w:tc>
      </w:tr>
      <w:tr w:rsidR="005147E8" w:rsidRPr="005147E8" w14:paraId="2BAD243C" w14:textId="77777777" w:rsidTr="00FC33D8">
        <w:tc>
          <w:tcPr>
            <w:tcW w:w="2670" w:type="dxa"/>
            <w:tcBorders>
              <w:top w:val="nil"/>
              <w:left w:val="single" w:sz="8" w:space="0" w:color="000000" w:themeColor="text1"/>
              <w:bottom w:val="nil"/>
              <w:right w:val="single" w:sz="8" w:space="0" w:color="000000" w:themeColor="text1"/>
            </w:tcBorders>
            <w:vAlign w:val="center"/>
          </w:tcPr>
          <w:p w14:paraId="12E86FF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Moderate addiction</w:t>
            </w:r>
          </w:p>
        </w:tc>
        <w:tc>
          <w:tcPr>
            <w:tcW w:w="2119" w:type="dxa"/>
            <w:tcBorders>
              <w:top w:val="nil"/>
              <w:left w:val="single" w:sz="8" w:space="0" w:color="000000" w:themeColor="text1"/>
              <w:bottom w:val="nil"/>
              <w:right w:val="single" w:sz="8" w:space="0" w:color="000000" w:themeColor="text1"/>
            </w:tcBorders>
            <w:vAlign w:val="center"/>
          </w:tcPr>
          <w:p w14:paraId="7A1B0B2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188 (37.5)</w:t>
            </w:r>
          </w:p>
        </w:tc>
        <w:tc>
          <w:tcPr>
            <w:tcW w:w="2119" w:type="dxa"/>
            <w:tcBorders>
              <w:top w:val="nil"/>
              <w:left w:val="single" w:sz="8" w:space="0" w:color="000000" w:themeColor="text1"/>
              <w:bottom w:val="nil"/>
              <w:right w:val="single" w:sz="8" w:space="0" w:color="000000" w:themeColor="text1"/>
            </w:tcBorders>
            <w:vAlign w:val="center"/>
          </w:tcPr>
          <w:p w14:paraId="7A879D2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176 (35.1)</w:t>
            </w:r>
          </w:p>
        </w:tc>
        <w:tc>
          <w:tcPr>
            <w:tcW w:w="2119" w:type="dxa"/>
            <w:tcBorders>
              <w:top w:val="nil"/>
              <w:left w:val="single" w:sz="8" w:space="0" w:color="000000" w:themeColor="text1"/>
              <w:bottom w:val="nil"/>
              <w:right w:val="single" w:sz="8" w:space="0" w:color="000000" w:themeColor="text1"/>
            </w:tcBorders>
            <w:vAlign w:val="center"/>
          </w:tcPr>
          <w:p w14:paraId="3FA4ADD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364 (36.3)</w:t>
            </w:r>
          </w:p>
        </w:tc>
      </w:tr>
      <w:tr w:rsidR="005147E8" w:rsidRPr="005147E8" w14:paraId="2507132A" w14:textId="77777777" w:rsidTr="00FC33D8">
        <w:tc>
          <w:tcPr>
            <w:tcW w:w="2670" w:type="dxa"/>
            <w:tcBorders>
              <w:top w:val="nil"/>
              <w:left w:val="single" w:sz="8" w:space="0" w:color="000000" w:themeColor="text1"/>
              <w:bottom w:val="nil"/>
              <w:right w:val="single" w:sz="8" w:space="0" w:color="000000" w:themeColor="text1"/>
            </w:tcBorders>
            <w:vAlign w:val="center"/>
          </w:tcPr>
          <w:p w14:paraId="2C53EE8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High addiction</w:t>
            </w:r>
          </w:p>
        </w:tc>
        <w:tc>
          <w:tcPr>
            <w:tcW w:w="2119" w:type="dxa"/>
            <w:tcBorders>
              <w:top w:val="nil"/>
              <w:left w:val="single" w:sz="8" w:space="0" w:color="000000" w:themeColor="text1"/>
              <w:bottom w:val="nil"/>
              <w:right w:val="single" w:sz="8" w:space="0" w:color="000000" w:themeColor="text1"/>
            </w:tcBorders>
            <w:vAlign w:val="center"/>
          </w:tcPr>
          <w:p w14:paraId="2AF3B8D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 (1.4)</w:t>
            </w:r>
          </w:p>
        </w:tc>
        <w:tc>
          <w:tcPr>
            <w:tcW w:w="2119" w:type="dxa"/>
            <w:tcBorders>
              <w:top w:val="nil"/>
              <w:left w:val="single" w:sz="8" w:space="0" w:color="000000" w:themeColor="text1"/>
              <w:bottom w:val="nil"/>
              <w:right w:val="single" w:sz="8" w:space="0" w:color="000000" w:themeColor="text1"/>
            </w:tcBorders>
            <w:vAlign w:val="center"/>
          </w:tcPr>
          <w:p w14:paraId="6307089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 (1.2)</w:t>
            </w:r>
          </w:p>
        </w:tc>
        <w:tc>
          <w:tcPr>
            <w:tcW w:w="2119" w:type="dxa"/>
            <w:tcBorders>
              <w:top w:val="nil"/>
              <w:left w:val="single" w:sz="8" w:space="0" w:color="000000" w:themeColor="text1"/>
              <w:bottom w:val="nil"/>
              <w:right w:val="single" w:sz="8" w:space="0" w:color="000000" w:themeColor="text1"/>
            </w:tcBorders>
            <w:vAlign w:val="center"/>
          </w:tcPr>
          <w:p w14:paraId="1FE165B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 (1.3)</w:t>
            </w:r>
          </w:p>
        </w:tc>
      </w:tr>
      <w:tr w:rsidR="005147E8" w:rsidRPr="005147E8" w14:paraId="42BE51CF"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1B770043"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Education,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3F51C13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3E6D26C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7C75800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5439B949" w14:textId="77777777" w:rsidTr="00FC33D8">
        <w:tc>
          <w:tcPr>
            <w:tcW w:w="2670" w:type="dxa"/>
            <w:tcBorders>
              <w:top w:val="nil"/>
              <w:left w:val="single" w:sz="8" w:space="0" w:color="000000" w:themeColor="text1"/>
              <w:bottom w:val="nil"/>
              <w:right w:val="single" w:sz="8" w:space="0" w:color="000000" w:themeColor="text1"/>
            </w:tcBorders>
            <w:vAlign w:val="center"/>
          </w:tcPr>
          <w:p w14:paraId="1A55390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No formal qualifications</w:t>
            </w:r>
          </w:p>
        </w:tc>
        <w:tc>
          <w:tcPr>
            <w:tcW w:w="2119" w:type="dxa"/>
            <w:tcBorders>
              <w:top w:val="nil"/>
              <w:left w:val="single" w:sz="8" w:space="0" w:color="000000" w:themeColor="text1"/>
              <w:bottom w:val="nil"/>
              <w:right w:val="single" w:sz="8" w:space="0" w:color="000000" w:themeColor="text1"/>
            </w:tcBorders>
            <w:vAlign w:val="center"/>
          </w:tcPr>
          <w:p w14:paraId="5278CE2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78 (15.6)</w:t>
            </w:r>
          </w:p>
        </w:tc>
        <w:tc>
          <w:tcPr>
            <w:tcW w:w="2119" w:type="dxa"/>
            <w:tcBorders>
              <w:top w:val="nil"/>
              <w:left w:val="single" w:sz="8" w:space="0" w:color="000000" w:themeColor="text1"/>
              <w:bottom w:val="nil"/>
              <w:right w:val="single" w:sz="8" w:space="0" w:color="000000" w:themeColor="text1"/>
            </w:tcBorders>
            <w:vAlign w:val="center"/>
          </w:tcPr>
          <w:p w14:paraId="7F89927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76 (15.2)</w:t>
            </w:r>
          </w:p>
        </w:tc>
        <w:tc>
          <w:tcPr>
            <w:tcW w:w="2119" w:type="dxa"/>
            <w:tcBorders>
              <w:top w:val="nil"/>
              <w:left w:val="single" w:sz="8" w:space="0" w:color="000000" w:themeColor="text1"/>
              <w:bottom w:val="nil"/>
              <w:right w:val="single" w:sz="8" w:space="0" w:color="000000" w:themeColor="text1"/>
            </w:tcBorders>
            <w:vAlign w:val="center"/>
          </w:tcPr>
          <w:p w14:paraId="5BC5F44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154 (15.4)</w:t>
            </w:r>
          </w:p>
        </w:tc>
      </w:tr>
      <w:tr w:rsidR="005147E8" w:rsidRPr="005147E8" w14:paraId="31900A9F" w14:textId="77777777" w:rsidTr="00FC33D8">
        <w:tc>
          <w:tcPr>
            <w:tcW w:w="2670" w:type="dxa"/>
            <w:tcBorders>
              <w:top w:val="nil"/>
              <w:left w:val="single" w:sz="8" w:space="0" w:color="000000" w:themeColor="text1"/>
              <w:bottom w:val="nil"/>
              <w:right w:val="single" w:sz="8" w:space="0" w:color="000000" w:themeColor="text1"/>
            </w:tcBorders>
            <w:vAlign w:val="center"/>
          </w:tcPr>
          <w:p w14:paraId="45860FC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GCSEs (or equivalent)</w:t>
            </w:r>
          </w:p>
        </w:tc>
        <w:tc>
          <w:tcPr>
            <w:tcW w:w="2119" w:type="dxa"/>
            <w:tcBorders>
              <w:top w:val="nil"/>
              <w:left w:val="single" w:sz="8" w:space="0" w:color="000000" w:themeColor="text1"/>
              <w:bottom w:val="nil"/>
              <w:right w:val="single" w:sz="8" w:space="0" w:color="000000" w:themeColor="text1"/>
            </w:tcBorders>
            <w:vAlign w:val="center"/>
          </w:tcPr>
          <w:p w14:paraId="4317C1C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266 (53.1)</w:t>
            </w:r>
          </w:p>
        </w:tc>
        <w:tc>
          <w:tcPr>
            <w:tcW w:w="2119" w:type="dxa"/>
            <w:tcBorders>
              <w:top w:val="nil"/>
              <w:left w:val="single" w:sz="8" w:space="0" w:color="000000" w:themeColor="text1"/>
              <w:bottom w:val="nil"/>
              <w:right w:val="single" w:sz="8" w:space="0" w:color="000000" w:themeColor="text1"/>
            </w:tcBorders>
            <w:vAlign w:val="center"/>
          </w:tcPr>
          <w:p w14:paraId="01718E2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265 (52.9)</w:t>
            </w:r>
          </w:p>
        </w:tc>
        <w:tc>
          <w:tcPr>
            <w:tcW w:w="2119" w:type="dxa"/>
            <w:tcBorders>
              <w:top w:val="nil"/>
              <w:left w:val="single" w:sz="8" w:space="0" w:color="000000" w:themeColor="text1"/>
              <w:bottom w:val="nil"/>
              <w:right w:val="single" w:sz="8" w:space="0" w:color="000000" w:themeColor="text1"/>
            </w:tcBorders>
            <w:vAlign w:val="center"/>
          </w:tcPr>
          <w:p w14:paraId="7C67B4C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531 (53.0)</w:t>
            </w:r>
          </w:p>
        </w:tc>
      </w:tr>
      <w:tr w:rsidR="005147E8" w:rsidRPr="005147E8" w14:paraId="3074F352" w14:textId="77777777" w:rsidTr="00FC33D8">
        <w:tc>
          <w:tcPr>
            <w:tcW w:w="2670" w:type="dxa"/>
            <w:tcBorders>
              <w:top w:val="nil"/>
              <w:left w:val="single" w:sz="8" w:space="0" w:color="000000" w:themeColor="text1"/>
              <w:bottom w:val="nil"/>
              <w:right w:val="single" w:sz="8" w:space="0" w:color="000000" w:themeColor="text1"/>
            </w:tcBorders>
            <w:vAlign w:val="center"/>
          </w:tcPr>
          <w:p w14:paraId="7DF43539"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A Levels (or equivalent)</w:t>
            </w:r>
          </w:p>
        </w:tc>
        <w:tc>
          <w:tcPr>
            <w:tcW w:w="2119" w:type="dxa"/>
            <w:tcBorders>
              <w:top w:val="nil"/>
              <w:left w:val="single" w:sz="8" w:space="0" w:color="000000" w:themeColor="text1"/>
              <w:bottom w:val="nil"/>
              <w:right w:val="single" w:sz="8" w:space="0" w:color="000000" w:themeColor="text1"/>
            </w:tcBorders>
            <w:vAlign w:val="center"/>
          </w:tcPr>
          <w:p w14:paraId="1CAAC62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116 (23.2)</w:t>
            </w:r>
          </w:p>
        </w:tc>
        <w:tc>
          <w:tcPr>
            <w:tcW w:w="2119" w:type="dxa"/>
            <w:tcBorders>
              <w:top w:val="nil"/>
              <w:left w:val="single" w:sz="8" w:space="0" w:color="000000" w:themeColor="text1"/>
              <w:bottom w:val="nil"/>
              <w:right w:val="single" w:sz="8" w:space="0" w:color="000000" w:themeColor="text1"/>
            </w:tcBorders>
            <w:vAlign w:val="center"/>
          </w:tcPr>
          <w:p w14:paraId="5E80256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109 (21.8)</w:t>
            </w:r>
          </w:p>
        </w:tc>
        <w:tc>
          <w:tcPr>
            <w:tcW w:w="2119" w:type="dxa"/>
            <w:tcBorders>
              <w:top w:val="nil"/>
              <w:left w:val="single" w:sz="8" w:space="0" w:color="000000" w:themeColor="text1"/>
              <w:bottom w:val="nil"/>
              <w:right w:val="single" w:sz="8" w:space="0" w:color="000000" w:themeColor="text1"/>
            </w:tcBorders>
            <w:vAlign w:val="center"/>
          </w:tcPr>
          <w:p w14:paraId="752891F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225 (22.5)</w:t>
            </w:r>
          </w:p>
        </w:tc>
      </w:tr>
      <w:tr w:rsidR="005147E8" w:rsidRPr="005147E8" w14:paraId="7551ACBD" w14:textId="77777777" w:rsidTr="00FC33D8">
        <w:tc>
          <w:tcPr>
            <w:tcW w:w="2670" w:type="dxa"/>
            <w:tcBorders>
              <w:top w:val="nil"/>
              <w:left w:val="single" w:sz="8" w:space="0" w:color="000000" w:themeColor="text1"/>
              <w:bottom w:val="nil"/>
              <w:right w:val="single" w:sz="8" w:space="0" w:color="000000" w:themeColor="text1"/>
            </w:tcBorders>
            <w:vAlign w:val="center"/>
          </w:tcPr>
          <w:p w14:paraId="11A75FFE"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Degree or higher</w:t>
            </w:r>
          </w:p>
        </w:tc>
        <w:tc>
          <w:tcPr>
            <w:tcW w:w="2119" w:type="dxa"/>
            <w:tcBorders>
              <w:top w:val="nil"/>
              <w:left w:val="single" w:sz="8" w:space="0" w:color="000000" w:themeColor="text1"/>
              <w:bottom w:val="nil"/>
              <w:right w:val="single" w:sz="8" w:space="0" w:color="000000" w:themeColor="text1"/>
            </w:tcBorders>
            <w:vAlign w:val="center"/>
          </w:tcPr>
          <w:p w14:paraId="5D1A468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37 (7.4)</w:t>
            </w:r>
          </w:p>
        </w:tc>
        <w:tc>
          <w:tcPr>
            <w:tcW w:w="2119" w:type="dxa"/>
            <w:tcBorders>
              <w:top w:val="nil"/>
              <w:left w:val="single" w:sz="8" w:space="0" w:color="000000" w:themeColor="text1"/>
              <w:bottom w:val="nil"/>
              <w:right w:val="single" w:sz="8" w:space="0" w:color="000000" w:themeColor="text1"/>
            </w:tcBorders>
            <w:vAlign w:val="center"/>
          </w:tcPr>
          <w:p w14:paraId="541065C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46 (9.2)</w:t>
            </w:r>
          </w:p>
        </w:tc>
        <w:tc>
          <w:tcPr>
            <w:tcW w:w="2119" w:type="dxa"/>
            <w:tcBorders>
              <w:top w:val="nil"/>
              <w:left w:val="single" w:sz="8" w:space="0" w:color="000000" w:themeColor="text1"/>
              <w:bottom w:val="nil"/>
              <w:right w:val="single" w:sz="8" w:space="0" w:color="000000" w:themeColor="text1"/>
            </w:tcBorders>
            <w:vAlign w:val="center"/>
          </w:tcPr>
          <w:p w14:paraId="141E9BF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83 (8.3)</w:t>
            </w:r>
          </w:p>
        </w:tc>
      </w:tr>
      <w:tr w:rsidR="005147E8" w:rsidRPr="005147E8" w14:paraId="36EC91DB" w14:textId="77777777" w:rsidTr="00FC33D8">
        <w:tc>
          <w:tcPr>
            <w:tcW w:w="2670" w:type="dxa"/>
            <w:tcBorders>
              <w:top w:val="nil"/>
              <w:left w:val="single" w:sz="8" w:space="0" w:color="000000" w:themeColor="text1"/>
              <w:bottom w:val="nil"/>
              <w:right w:val="single" w:sz="8" w:space="0" w:color="000000" w:themeColor="text1"/>
            </w:tcBorders>
            <w:vAlign w:val="center"/>
          </w:tcPr>
          <w:p w14:paraId="595CCB5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Missing</w:t>
            </w:r>
          </w:p>
        </w:tc>
        <w:tc>
          <w:tcPr>
            <w:tcW w:w="2119" w:type="dxa"/>
            <w:tcBorders>
              <w:top w:val="nil"/>
              <w:left w:val="single" w:sz="8" w:space="0" w:color="000000" w:themeColor="text1"/>
              <w:bottom w:val="nil"/>
              <w:right w:val="single" w:sz="8" w:space="0" w:color="000000" w:themeColor="text1"/>
            </w:tcBorders>
            <w:vAlign w:val="center"/>
          </w:tcPr>
          <w:p w14:paraId="57F1AC0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 (0.8)</w:t>
            </w:r>
          </w:p>
        </w:tc>
        <w:tc>
          <w:tcPr>
            <w:tcW w:w="2119" w:type="dxa"/>
            <w:tcBorders>
              <w:top w:val="nil"/>
              <w:left w:val="single" w:sz="8" w:space="0" w:color="000000" w:themeColor="text1"/>
              <w:bottom w:val="nil"/>
              <w:right w:val="single" w:sz="8" w:space="0" w:color="000000" w:themeColor="text1"/>
            </w:tcBorders>
            <w:vAlign w:val="center"/>
          </w:tcPr>
          <w:p w14:paraId="6D61B08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 (1.0)</w:t>
            </w:r>
          </w:p>
        </w:tc>
        <w:tc>
          <w:tcPr>
            <w:tcW w:w="2119" w:type="dxa"/>
            <w:tcBorders>
              <w:top w:val="nil"/>
              <w:left w:val="single" w:sz="8" w:space="0" w:color="000000" w:themeColor="text1"/>
              <w:bottom w:val="nil"/>
              <w:right w:val="single" w:sz="8" w:space="0" w:color="000000" w:themeColor="text1"/>
            </w:tcBorders>
            <w:vAlign w:val="center"/>
          </w:tcPr>
          <w:p w14:paraId="57BE346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 (0.9)</w:t>
            </w:r>
          </w:p>
        </w:tc>
      </w:tr>
      <w:tr w:rsidR="005147E8" w:rsidRPr="005147E8" w14:paraId="5C8D4726"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2CA45ADF"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Urges to smoke in past 24 hours,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383EEE7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614EE95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2B5AFC4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7D116A2A" w14:textId="77777777" w:rsidTr="00FC33D8">
        <w:tc>
          <w:tcPr>
            <w:tcW w:w="2670" w:type="dxa"/>
            <w:tcBorders>
              <w:top w:val="nil"/>
              <w:left w:val="single" w:sz="8" w:space="0" w:color="000000" w:themeColor="text1"/>
              <w:bottom w:val="nil"/>
              <w:right w:val="single" w:sz="8" w:space="0" w:color="000000" w:themeColor="text1"/>
            </w:tcBorders>
            <w:vAlign w:val="center"/>
          </w:tcPr>
          <w:p w14:paraId="32EF5359"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Not at all</w:t>
            </w:r>
          </w:p>
        </w:tc>
        <w:tc>
          <w:tcPr>
            <w:tcW w:w="2119" w:type="dxa"/>
            <w:tcBorders>
              <w:top w:val="nil"/>
              <w:left w:val="single" w:sz="8" w:space="0" w:color="000000" w:themeColor="text1"/>
              <w:bottom w:val="nil"/>
              <w:right w:val="single" w:sz="8" w:space="0" w:color="000000" w:themeColor="text1"/>
            </w:tcBorders>
            <w:vAlign w:val="center"/>
          </w:tcPr>
          <w:p w14:paraId="225D4F4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14 (2.8)</w:t>
            </w:r>
          </w:p>
        </w:tc>
        <w:tc>
          <w:tcPr>
            <w:tcW w:w="2119" w:type="dxa"/>
            <w:tcBorders>
              <w:top w:val="nil"/>
              <w:left w:val="single" w:sz="8" w:space="0" w:color="000000" w:themeColor="text1"/>
              <w:bottom w:val="nil"/>
              <w:right w:val="single" w:sz="8" w:space="0" w:color="000000" w:themeColor="text1"/>
            </w:tcBorders>
            <w:vAlign w:val="center"/>
          </w:tcPr>
          <w:p w14:paraId="70B8323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 (2.0)</w:t>
            </w:r>
          </w:p>
        </w:tc>
        <w:tc>
          <w:tcPr>
            <w:tcW w:w="2119" w:type="dxa"/>
            <w:tcBorders>
              <w:top w:val="nil"/>
              <w:left w:val="single" w:sz="8" w:space="0" w:color="000000" w:themeColor="text1"/>
              <w:bottom w:val="nil"/>
              <w:right w:val="single" w:sz="8" w:space="0" w:color="000000" w:themeColor="text1"/>
            </w:tcBorders>
            <w:vAlign w:val="center"/>
          </w:tcPr>
          <w:p w14:paraId="656C0BE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24 (2.4)</w:t>
            </w:r>
          </w:p>
        </w:tc>
      </w:tr>
      <w:tr w:rsidR="005147E8" w:rsidRPr="005147E8" w14:paraId="771BD678" w14:textId="77777777" w:rsidTr="00FC33D8">
        <w:tc>
          <w:tcPr>
            <w:tcW w:w="2670" w:type="dxa"/>
            <w:tcBorders>
              <w:top w:val="nil"/>
              <w:left w:val="single" w:sz="8" w:space="0" w:color="000000" w:themeColor="text1"/>
              <w:bottom w:val="nil"/>
              <w:right w:val="single" w:sz="8" w:space="0" w:color="000000" w:themeColor="text1"/>
            </w:tcBorders>
            <w:vAlign w:val="center"/>
          </w:tcPr>
          <w:p w14:paraId="2022D7E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A little of the time</w:t>
            </w:r>
          </w:p>
        </w:tc>
        <w:tc>
          <w:tcPr>
            <w:tcW w:w="2119" w:type="dxa"/>
            <w:tcBorders>
              <w:top w:val="nil"/>
              <w:left w:val="single" w:sz="8" w:space="0" w:color="000000" w:themeColor="text1"/>
              <w:bottom w:val="nil"/>
              <w:right w:val="single" w:sz="8" w:space="0" w:color="000000" w:themeColor="text1"/>
            </w:tcBorders>
            <w:vAlign w:val="center"/>
          </w:tcPr>
          <w:p w14:paraId="73C087B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116 (23.2)</w:t>
            </w:r>
          </w:p>
        </w:tc>
        <w:tc>
          <w:tcPr>
            <w:tcW w:w="2119" w:type="dxa"/>
            <w:tcBorders>
              <w:top w:val="nil"/>
              <w:left w:val="single" w:sz="8" w:space="0" w:color="000000" w:themeColor="text1"/>
              <w:bottom w:val="nil"/>
              <w:right w:val="single" w:sz="8" w:space="0" w:color="000000" w:themeColor="text1"/>
            </w:tcBorders>
            <w:vAlign w:val="center"/>
          </w:tcPr>
          <w:p w14:paraId="3C233B1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115 (23.0)</w:t>
            </w:r>
          </w:p>
        </w:tc>
        <w:tc>
          <w:tcPr>
            <w:tcW w:w="2119" w:type="dxa"/>
            <w:tcBorders>
              <w:top w:val="nil"/>
              <w:left w:val="single" w:sz="8" w:space="0" w:color="000000" w:themeColor="text1"/>
              <w:bottom w:val="nil"/>
              <w:right w:val="single" w:sz="8" w:space="0" w:color="000000" w:themeColor="text1"/>
            </w:tcBorders>
            <w:vAlign w:val="center"/>
          </w:tcPr>
          <w:p w14:paraId="2E9DCF0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231 (23.1)</w:t>
            </w:r>
          </w:p>
        </w:tc>
      </w:tr>
      <w:tr w:rsidR="005147E8" w:rsidRPr="005147E8" w14:paraId="61A6D1C7" w14:textId="77777777" w:rsidTr="00FC33D8">
        <w:tc>
          <w:tcPr>
            <w:tcW w:w="2670" w:type="dxa"/>
            <w:tcBorders>
              <w:top w:val="nil"/>
              <w:left w:val="single" w:sz="8" w:space="0" w:color="000000" w:themeColor="text1"/>
              <w:bottom w:val="nil"/>
              <w:right w:val="single" w:sz="8" w:space="0" w:color="000000" w:themeColor="text1"/>
            </w:tcBorders>
            <w:vAlign w:val="center"/>
          </w:tcPr>
          <w:p w14:paraId="01FFA9C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Some of the time</w:t>
            </w:r>
          </w:p>
        </w:tc>
        <w:tc>
          <w:tcPr>
            <w:tcW w:w="2119" w:type="dxa"/>
            <w:tcBorders>
              <w:top w:val="nil"/>
              <w:left w:val="single" w:sz="8" w:space="0" w:color="000000" w:themeColor="text1"/>
              <w:bottom w:val="nil"/>
              <w:right w:val="single" w:sz="8" w:space="0" w:color="000000" w:themeColor="text1"/>
            </w:tcBorders>
            <w:vAlign w:val="center"/>
          </w:tcPr>
          <w:p w14:paraId="4820748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209 (41.7)</w:t>
            </w:r>
          </w:p>
        </w:tc>
        <w:tc>
          <w:tcPr>
            <w:tcW w:w="2119" w:type="dxa"/>
            <w:tcBorders>
              <w:top w:val="nil"/>
              <w:left w:val="single" w:sz="8" w:space="0" w:color="000000" w:themeColor="text1"/>
              <w:bottom w:val="nil"/>
              <w:right w:val="single" w:sz="8" w:space="0" w:color="000000" w:themeColor="text1"/>
            </w:tcBorders>
            <w:vAlign w:val="center"/>
          </w:tcPr>
          <w:p w14:paraId="2023655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222 (44.3)</w:t>
            </w:r>
          </w:p>
        </w:tc>
        <w:tc>
          <w:tcPr>
            <w:tcW w:w="2119" w:type="dxa"/>
            <w:tcBorders>
              <w:top w:val="nil"/>
              <w:left w:val="single" w:sz="8" w:space="0" w:color="000000" w:themeColor="text1"/>
              <w:bottom w:val="nil"/>
              <w:right w:val="single" w:sz="8" w:space="0" w:color="000000" w:themeColor="text1"/>
            </w:tcBorders>
            <w:vAlign w:val="center"/>
          </w:tcPr>
          <w:p w14:paraId="08F2B21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431 (43.0)</w:t>
            </w:r>
          </w:p>
        </w:tc>
      </w:tr>
      <w:tr w:rsidR="005147E8" w:rsidRPr="005147E8" w14:paraId="779394C3" w14:textId="77777777" w:rsidTr="00FC33D8">
        <w:tc>
          <w:tcPr>
            <w:tcW w:w="2670" w:type="dxa"/>
            <w:tcBorders>
              <w:top w:val="nil"/>
              <w:left w:val="single" w:sz="8" w:space="0" w:color="000000" w:themeColor="text1"/>
              <w:bottom w:val="nil"/>
              <w:right w:val="single" w:sz="8" w:space="0" w:color="000000" w:themeColor="text1"/>
            </w:tcBorders>
            <w:vAlign w:val="center"/>
          </w:tcPr>
          <w:p w14:paraId="57CAACB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A lot of the time</w:t>
            </w:r>
          </w:p>
        </w:tc>
        <w:tc>
          <w:tcPr>
            <w:tcW w:w="2119" w:type="dxa"/>
            <w:tcBorders>
              <w:top w:val="nil"/>
              <w:left w:val="single" w:sz="8" w:space="0" w:color="000000" w:themeColor="text1"/>
              <w:bottom w:val="nil"/>
              <w:right w:val="single" w:sz="8" w:space="0" w:color="000000" w:themeColor="text1"/>
            </w:tcBorders>
            <w:vAlign w:val="center"/>
          </w:tcPr>
          <w:p w14:paraId="154FBD4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98 (19.6)</w:t>
            </w:r>
          </w:p>
        </w:tc>
        <w:tc>
          <w:tcPr>
            <w:tcW w:w="2119" w:type="dxa"/>
            <w:tcBorders>
              <w:top w:val="nil"/>
              <w:left w:val="single" w:sz="8" w:space="0" w:color="000000" w:themeColor="text1"/>
              <w:bottom w:val="nil"/>
              <w:right w:val="single" w:sz="8" w:space="0" w:color="000000" w:themeColor="text1"/>
            </w:tcBorders>
            <w:vAlign w:val="center"/>
          </w:tcPr>
          <w:p w14:paraId="2F1CD80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99 (19.8)</w:t>
            </w:r>
          </w:p>
        </w:tc>
        <w:tc>
          <w:tcPr>
            <w:tcW w:w="2119" w:type="dxa"/>
            <w:tcBorders>
              <w:top w:val="nil"/>
              <w:left w:val="single" w:sz="8" w:space="0" w:color="000000" w:themeColor="text1"/>
              <w:bottom w:val="nil"/>
              <w:right w:val="single" w:sz="8" w:space="0" w:color="000000" w:themeColor="text1"/>
            </w:tcBorders>
            <w:vAlign w:val="center"/>
          </w:tcPr>
          <w:p w14:paraId="00988E3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197 (19.7)</w:t>
            </w:r>
          </w:p>
        </w:tc>
      </w:tr>
      <w:tr w:rsidR="005147E8" w:rsidRPr="005147E8" w14:paraId="53829B8C" w14:textId="77777777" w:rsidTr="00FC33D8">
        <w:tc>
          <w:tcPr>
            <w:tcW w:w="2670" w:type="dxa"/>
            <w:tcBorders>
              <w:top w:val="nil"/>
              <w:left w:val="single" w:sz="8" w:space="0" w:color="000000" w:themeColor="text1"/>
              <w:bottom w:val="nil"/>
              <w:right w:val="single" w:sz="8" w:space="0" w:color="000000" w:themeColor="text1"/>
            </w:tcBorders>
            <w:vAlign w:val="center"/>
          </w:tcPr>
          <w:p w14:paraId="73BEE81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Almost all of the time</w:t>
            </w:r>
          </w:p>
        </w:tc>
        <w:tc>
          <w:tcPr>
            <w:tcW w:w="2119" w:type="dxa"/>
            <w:tcBorders>
              <w:top w:val="nil"/>
              <w:left w:val="single" w:sz="8" w:space="0" w:color="000000" w:themeColor="text1"/>
              <w:bottom w:val="nil"/>
              <w:right w:val="single" w:sz="8" w:space="0" w:color="000000" w:themeColor="text1"/>
            </w:tcBorders>
            <w:vAlign w:val="center"/>
          </w:tcPr>
          <w:p w14:paraId="7DD9907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38 (7.6)</w:t>
            </w:r>
          </w:p>
        </w:tc>
        <w:tc>
          <w:tcPr>
            <w:tcW w:w="2119" w:type="dxa"/>
            <w:tcBorders>
              <w:top w:val="nil"/>
              <w:left w:val="single" w:sz="8" w:space="0" w:color="000000" w:themeColor="text1"/>
              <w:bottom w:val="nil"/>
              <w:right w:val="single" w:sz="8" w:space="0" w:color="000000" w:themeColor="text1"/>
            </w:tcBorders>
            <w:vAlign w:val="center"/>
          </w:tcPr>
          <w:p w14:paraId="1E89142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36 (7.2)</w:t>
            </w:r>
          </w:p>
        </w:tc>
        <w:tc>
          <w:tcPr>
            <w:tcW w:w="2119" w:type="dxa"/>
            <w:tcBorders>
              <w:top w:val="nil"/>
              <w:left w:val="single" w:sz="8" w:space="0" w:color="000000" w:themeColor="text1"/>
              <w:bottom w:val="nil"/>
              <w:right w:val="single" w:sz="8" w:space="0" w:color="000000" w:themeColor="text1"/>
            </w:tcBorders>
            <w:vAlign w:val="center"/>
          </w:tcPr>
          <w:p w14:paraId="0BD7090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74 (7.4)</w:t>
            </w:r>
          </w:p>
        </w:tc>
      </w:tr>
      <w:tr w:rsidR="005147E8" w:rsidRPr="005147E8" w14:paraId="015355AD" w14:textId="77777777" w:rsidTr="00FC33D8">
        <w:tc>
          <w:tcPr>
            <w:tcW w:w="2670" w:type="dxa"/>
            <w:tcBorders>
              <w:top w:val="nil"/>
              <w:left w:val="single" w:sz="8" w:space="0" w:color="000000" w:themeColor="text1"/>
              <w:bottom w:val="nil"/>
              <w:right w:val="single" w:sz="8" w:space="0" w:color="000000" w:themeColor="text1"/>
            </w:tcBorders>
            <w:vAlign w:val="center"/>
          </w:tcPr>
          <w:p w14:paraId="54963EA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All of the time</w:t>
            </w:r>
          </w:p>
        </w:tc>
        <w:tc>
          <w:tcPr>
            <w:tcW w:w="2119" w:type="dxa"/>
            <w:tcBorders>
              <w:top w:val="nil"/>
              <w:left w:val="single" w:sz="8" w:space="0" w:color="000000" w:themeColor="text1"/>
              <w:bottom w:val="nil"/>
              <w:right w:val="single" w:sz="8" w:space="0" w:color="000000" w:themeColor="text1"/>
            </w:tcBorders>
            <w:vAlign w:val="center"/>
          </w:tcPr>
          <w:p w14:paraId="22EF2D2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26 (5.2)</w:t>
            </w:r>
          </w:p>
        </w:tc>
        <w:tc>
          <w:tcPr>
            <w:tcW w:w="2119" w:type="dxa"/>
            <w:tcBorders>
              <w:top w:val="nil"/>
              <w:left w:val="single" w:sz="8" w:space="0" w:color="000000" w:themeColor="text1"/>
              <w:bottom w:val="nil"/>
              <w:right w:val="single" w:sz="8" w:space="0" w:color="000000" w:themeColor="text1"/>
            </w:tcBorders>
            <w:vAlign w:val="center"/>
          </w:tcPr>
          <w:p w14:paraId="4CA3A40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19 (3.8)</w:t>
            </w:r>
          </w:p>
        </w:tc>
        <w:tc>
          <w:tcPr>
            <w:tcW w:w="2119" w:type="dxa"/>
            <w:tcBorders>
              <w:top w:val="nil"/>
              <w:left w:val="single" w:sz="8" w:space="0" w:color="000000" w:themeColor="text1"/>
              <w:bottom w:val="nil"/>
              <w:right w:val="single" w:sz="8" w:space="0" w:color="000000" w:themeColor="text1"/>
            </w:tcBorders>
            <w:vAlign w:val="center"/>
          </w:tcPr>
          <w:p w14:paraId="3CD98F1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45 (4.5)</w:t>
            </w:r>
          </w:p>
        </w:tc>
      </w:tr>
      <w:tr w:rsidR="005147E8" w:rsidRPr="005147E8" w14:paraId="7C4AB346"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750A8C09"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Strength of urges in past 24 hours,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30AB2C5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31D0900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2931F32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131EAD45" w14:textId="77777777" w:rsidTr="00FC33D8">
        <w:tc>
          <w:tcPr>
            <w:tcW w:w="2670" w:type="dxa"/>
            <w:tcBorders>
              <w:top w:val="nil"/>
              <w:left w:val="single" w:sz="8" w:space="0" w:color="000000" w:themeColor="text1"/>
              <w:bottom w:val="nil"/>
              <w:right w:val="single" w:sz="8" w:space="0" w:color="000000" w:themeColor="text1"/>
            </w:tcBorders>
            <w:vAlign w:val="center"/>
          </w:tcPr>
          <w:p w14:paraId="58CC91E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No urges</w:t>
            </w:r>
          </w:p>
        </w:tc>
        <w:tc>
          <w:tcPr>
            <w:tcW w:w="2119" w:type="dxa"/>
            <w:tcBorders>
              <w:top w:val="nil"/>
              <w:left w:val="single" w:sz="8" w:space="0" w:color="000000" w:themeColor="text1"/>
              <w:bottom w:val="nil"/>
              <w:right w:val="single" w:sz="8" w:space="0" w:color="000000" w:themeColor="text1"/>
            </w:tcBorders>
            <w:vAlign w:val="center"/>
          </w:tcPr>
          <w:p w14:paraId="3B05D5A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 (1.4)</w:t>
            </w:r>
          </w:p>
        </w:tc>
        <w:tc>
          <w:tcPr>
            <w:tcW w:w="2119" w:type="dxa"/>
            <w:tcBorders>
              <w:top w:val="nil"/>
              <w:left w:val="single" w:sz="8" w:space="0" w:color="000000" w:themeColor="text1"/>
              <w:bottom w:val="nil"/>
              <w:right w:val="single" w:sz="8" w:space="0" w:color="000000" w:themeColor="text1"/>
            </w:tcBorders>
            <w:vAlign w:val="center"/>
          </w:tcPr>
          <w:p w14:paraId="69E180B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 (1.0)</w:t>
            </w:r>
          </w:p>
        </w:tc>
        <w:tc>
          <w:tcPr>
            <w:tcW w:w="2119" w:type="dxa"/>
            <w:tcBorders>
              <w:top w:val="nil"/>
              <w:left w:val="single" w:sz="8" w:space="0" w:color="000000" w:themeColor="text1"/>
              <w:bottom w:val="nil"/>
              <w:right w:val="single" w:sz="8" w:space="0" w:color="000000" w:themeColor="text1"/>
            </w:tcBorders>
            <w:vAlign w:val="center"/>
          </w:tcPr>
          <w:p w14:paraId="0B13D6A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 (1.2)</w:t>
            </w:r>
          </w:p>
        </w:tc>
      </w:tr>
      <w:tr w:rsidR="005147E8" w:rsidRPr="005147E8" w14:paraId="0229A7EE" w14:textId="77777777" w:rsidTr="00FC33D8">
        <w:tc>
          <w:tcPr>
            <w:tcW w:w="2670" w:type="dxa"/>
            <w:tcBorders>
              <w:top w:val="nil"/>
              <w:left w:val="single" w:sz="8" w:space="0" w:color="000000" w:themeColor="text1"/>
              <w:bottom w:val="nil"/>
              <w:right w:val="single" w:sz="8" w:space="0" w:color="000000" w:themeColor="text1"/>
            </w:tcBorders>
            <w:vAlign w:val="center"/>
          </w:tcPr>
          <w:p w14:paraId="1AE9F96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Slight</w:t>
            </w:r>
          </w:p>
        </w:tc>
        <w:tc>
          <w:tcPr>
            <w:tcW w:w="2119" w:type="dxa"/>
            <w:tcBorders>
              <w:top w:val="nil"/>
              <w:left w:val="single" w:sz="8" w:space="0" w:color="000000" w:themeColor="text1"/>
              <w:bottom w:val="nil"/>
              <w:right w:val="single" w:sz="8" w:space="0" w:color="000000" w:themeColor="text1"/>
            </w:tcBorders>
            <w:vAlign w:val="center"/>
          </w:tcPr>
          <w:p w14:paraId="1D12776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134 (26.7)</w:t>
            </w:r>
          </w:p>
        </w:tc>
        <w:tc>
          <w:tcPr>
            <w:tcW w:w="2119" w:type="dxa"/>
            <w:tcBorders>
              <w:top w:val="nil"/>
              <w:left w:val="single" w:sz="8" w:space="0" w:color="000000" w:themeColor="text1"/>
              <w:bottom w:val="nil"/>
              <w:right w:val="single" w:sz="8" w:space="0" w:color="000000" w:themeColor="text1"/>
            </w:tcBorders>
            <w:vAlign w:val="center"/>
          </w:tcPr>
          <w:p w14:paraId="687B9C1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117 (23.4)</w:t>
            </w:r>
          </w:p>
        </w:tc>
        <w:tc>
          <w:tcPr>
            <w:tcW w:w="2119" w:type="dxa"/>
            <w:tcBorders>
              <w:top w:val="nil"/>
              <w:left w:val="single" w:sz="8" w:space="0" w:color="000000" w:themeColor="text1"/>
              <w:bottom w:val="nil"/>
              <w:right w:val="single" w:sz="8" w:space="0" w:color="000000" w:themeColor="text1"/>
            </w:tcBorders>
            <w:vAlign w:val="center"/>
          </w:tcPr>
          <w:p w14:paraId="691FC08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251 (25.0)</w:t>
            </w:r>
          </w:p>
        </w:tc>
      </w:tr>
      <w:tr w:rsidR="005147E8" w:rsidRPr="005147E8" w14:paraId="38CC2ECD" w14:textId="77777777" w:rsidTr="00FC33D8">
        <w:tc>
          <w:tcPr>
            <w:tcW w:w="2670" w:type="dxa"/>
            <w:tcBorders>
              <w:top w:val="nil"/>
              <w:left w:val="single" w:sz="8" w:space="0" w:color="000000" w:themeColor="text1"/>
              <w:bottom w:val="nil"/>
              <w:right w:val="single" w:sz="8" w:space="0" w:color="000000" w:themeColor="text1"/>
            </w:tcBorders>
            <w:vAlign w:val="center"/>
          </w:tcPr>
          <w:p w14:paraId="131C015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Moderate</w:t>
            </w:r>
          </w:p>
        </w:tc>
        <w:tc>
          <w:tcPr>
            <w:tcW w:w="2119" w:type="dxa"/>
            <w:tcBorders>
              <w:top w:val="nil"/>
              <w:left w:val="single" w:sz="8" w:space="0" w:color="000000" w:themeColor="text1"/>
              <w:bottom w:val="nil"/>
              <w:right w:val="single" w:sz="8" w:space="0" w:color="000000" w:themeColor="text1"/>
            </w:tcBorders>
            <w:vAlign w:val="center"/>
          </w:tcPr>
          <w:p w14:paraId="346D5DE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185 (36.9)</w:t>
            </w:r>
          </w:p>
        </w:tc>
        <w:tc>
          <w:tcPr>
            <w:tcW w:w="2119" w:type="dxa"/>
            <w:tcBorders>
              <w:top w:val="nil"/>
              <w:left w:val="single" w:sz="8" w:space="0" w:color="000000" w:themeColor="text1"/>
              <w:bottom w:val="nil"/>
              <w:right w:val="single" w:sz="8" w:space="0" w:color="000000" w:themeColor="text1"/>
            </w:tcBorders>
            <w:vAlign w:val="center"/>
          </w:tcPr>
          <w:p w14:paraId="62B9115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222 (44.3)</w:t>
            </w:r>
          </w:p>
        </w:tc>
        <w:tc>
          <w:tcPr>
            <w:tcW w:w="2119" w:type="dxa"/>
            <w:tcBorders>
              <w:top w:val="nil"/>
              <w:left w:val="single" w:sz="8" w:space="0" w:color="000000" w:themeColor="text1"/>
              <w:bottom w:val="nil"/>
              <w:right w:val="single" w:sz="8" w:space="0" w:color="000000" w:themeColor="text1"/>
            </w:tcBorders>
            <w:vAlign w:val="center"/>
          </w:tcPr>
          <w:p w14:paraId="70DBBC1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407 (40.6)</w:t>
            </w:r>
          </w:p>
        </w:tc>
      </w:tr>
      <w:tr w:rsidR="005147E8" w:rsidRPr="005147E8" w14:paraId="1322BC9D" w14:textId="77777777" w:rsidTr="00FC33D8">
        <w:tc>
          <w:tcPr>
            <w:tcW w:w="2670" w:type="dxa"/>
            <w:tcBorders>
              <w:top w:val="nil"/>
              <w:left w:val="single" w:sz="8" w:space="0" w:color="000000" w:themeColor="text1"/>
              <w:bottom w:val="nil"/>
              <w:right w:val="single" w:sz="8" w:space="0" w:color="000000" w:themeColor="text1"/>
            </w:tcBorders>
            <w:vAlign w:val="center"/>
          </w:tcPr>
          <w:p w14:paraId="0C2C43F8"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Strong</w:t>
            </w:r>
          </w:p>
        </w:tc>
        <w:tc>
          <w:tcPr>
            <w:tcW w:w="2119" w:type="dxa"/>
            <w:tcBorders>
              <w:top w:val="nil"/>
              <w:left w:val="single" w:sz="8" w:space="0" w:color="000000" w:themeColor="text1"/>
              <w:bottom w:val="nil"/>
              <w:right w:val="single" w:sz="8" w:space="0" w:color="000000" w:themeColor="text1"/>
            </w:tcBorders>
            <w:vAlign w:val="center"/>
          </w:tcPr>
          <w:p w14:paraId="19383E3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107 (21.4)</w:t>
            </w:r>
          </w:p>
        </w:tc>
        <w:tc>
          <w:tcPr>
            <w:tcW w:w="2119" w:type="dxa"/>
            <w:tcBorders>
              <w:top w:val="nil"/>
              <w:left w:val="single" w:sz="8" w:space="0" w:color="000000" w:themeColor="text1"/>
              <w:bottom w:val="nil"/>
              <w:right w:val="single" w:sz="8" w:space="0" w:color="000000" w:themeColor="text1"/>
            </w:tcBorders>
            <w:vAlign w:val="center"/>
          </w:tcPr>
          <w:p w14:paraId="1DB8660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95 (19.0)</w:t>
            </w:r>
          </w:p>
        </w:tc>
        <w:tc>
          <w:tcPr>
            <w:tcW w:w="2119" w:type="dxa"/>
            <w:tcBorders>
              <w:top w:val="nil"/>
              <w:left w:val="single" w:sz="8" w:space="0" w:color="000000" w:themeColor="text1"/>
              <w:bottom w:val="nil"/>
              <w:right w:val="single" w:sz="8" w:space="0" w:color="000000" w:themeColor="text1"/>
            </w:tcBorders>
            <w:vAlign w:val="center"/>
          </w:tcPr>
          <w:p w14:paraId="462EF96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202 (20.2)</w:t>
            </w:r>
          </w:p>
        </w:tc>
      </w:tr>
      <w:tr w:rsidR="005147E8" w:rsidRPr="005147E8" w14:paraId="7250D03D" w14:textId="77777777" w:rsidTr="00FC33D8">
        <w:tc>
          <w:tcPr>
            <w:tcW w:w="2670" w:type="dxa"/>
            <w:tcBorders>
              <w:top w:val="nil"/>
              <w:left w:val="single" w:sz="8" w:space="0" w:color="000000" w:themeColor="text1"/>
              <w:bottom w:val="nil"/>
              <w:right w:val="single" w:sz="8" w:space="0" w:color="000000" w:themeColor="text1"/>
            </w:tcBorders>
            <w:vAlign w:val="center"/>
          </w:tcPr>
          <w:p w14:paraId="36AA7E7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Very strong</w:t>
            </w:r>
          </w:p>
        </w:tc>
        <w:tc>
          <w:tcPr>
            <w:tcW w:w="2119" w:type="dxa"/>
            <w:tcBorders>
              <w:top w:val="nil"/>
              <w:left w:val="single" w:sz="8" w:space="0" w:color="000000" w:themeColor="text1"/>
              <w:bottom w:val="nil"/>
              <w:right w:val="single" w:sz="8" w:space="0" w:color="000000" w:themeColor="text1"/>
            </w:tcBorders>
            <w:vAlign w:val="center"/>
          </w:tcPr>
          <w:p w14:paraId="45C38F1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35 (7.0)</w:t>
            </w:r>
          </w:p>
        </w:tc>
        <w:tc>
          <w:tcPr>
            <w:tcW w:w="2119" w:type="dxa"/>
            <w:tcBorders>
              <w:top w:val="nil"/>
              <w:left w:val="single" w:sz="8" w:space="0" w:color="000000" w:themeColor="text1"/>
              <w:bottom w:val="nil"/>
              <w:right w:val="single" w:sz="8" w:space="0" w:color="000000" w:themeColor="text1"/>
            </w:tcBorders>
            <w:vAlign w:val="center"/>
          </w:tcPr>
          <w:p w14:paraId="7A559E6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36 (7.2)</w:t>
            </w:r>
          </w:p>
        </w:tc>
        <w:tc>
          <w:tcPr>
            <w:tcW w:w="2119" w:type="dxa"/>
            <w:tcBorders>
              <w:top w:val="nil"/>
              <w:left w:val="single" w:sz="8" w:space="0" w:color="000000" w:themeColor="text1"/>
              <w:bottom w:val="nil"/>
              <w:right w:val="single" w:sz="8" w:space="0" w:color="000000" w:themeColor="text1"/>
            </w:tcBorders>
            <w:vAlign w:val="center"/>
          </w:tcPr>
          <w:p w14:paraId="41ABAE7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71 (7.1)</w:t>
            </w:r>
          </w:p>
        </w:tc>
      </w:tr>
      <w:tr w:rsidR="005147E8" w:rsidRPr="005147E8" w14:paraId="3FA896AE" w14:textId="77777777" w:rsidTr="00FC33D8">
        <w:tc>
          <w:tcPr>
            <w:tcW w:w="2670" w:type="dxa"/>
            <w:tcBorders>
              <w:top w:val="nil"/>
              <w:left w:val="single" w:sz="8" w:space="0" w:color="000000" w:themeColor="text1"/>
              <w:bottom w:val="nil"/>
              <w:right w:val="single" w:sz="8" w:space="0" w:color="000000" w:themeColor="text1"/>
            </w:tcBorders>
            <w:vAlign w:val="center"/>
          </w:tcPr>
          <w:p w14:paraId="2151992A"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Extremely strong</w:t>
            </w:r>
          </w:p>
        </w:tc>
        <w:tc>
          <w:tcPr>
            <w:tcW w:w="2119" w:type="dxa"/>
            <w:tcBorders>
              <w:top w:val="nil"/>
              <w:left w:val="single" w:sz="8" w:space="0" w:color="000000" w:themeColor="text1"/>
              <w:bottom w:val="nil"/>
              <w:right w:val="single" w:sz="8" w:space="0" w:color="000000" w:themeColor="text1"/>
            </w:tcBorders>
            <w:vAlign w:val="center"/>
          </w:tcPr>
          <w:p w14:paraId="526DB46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 (2.0)</w:t>
            </w:r>
          </w:p>
        </w:tc>
        <w:tc>
          <w:tcPr>
            <w:tcW w:w="2119" w:type="dxa"/>
            <w:tcBorders>
              <w:top w:val="nil"/>
              <w:left w:val="single" w:sz="8" w:space="0" w:color="000000" w:themeColor="text1"/>
              <w:bottom w:val="nil"/>
              <w:right w:val="single" w:sz="8" w:space="0" w:color="000000" w:themeColor="text1"/>
            </w:tcBorders>
            <w:vAlign w:val="center"/>
          </w:tcPr>
          <w:p w14:paraId="55AEAC9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10 (2.0)</w:t>
            </w:r>
          </w:p>
        </w:tc>
        <w:tc>
          <w:tcPr>
            <w:tcW w:w="2119" w:type="dxa"/>
            <w:tcBorders>
              <w:top w:val="nil"/>
              <w:left w:val="single" w:sz="8" w:space="0" w:color="000000" w:themeColor="text1"/>
              <w:bottom w:val="nil"/>
              <w:right w:val="single" w:sz="8" w:space="0" w:color="000000" w:themeColor="text1"/>
            </w:tcBorders>
            <w:vAlign w:val="center"/>
          </w:tcPr>
          <w:p w14:paraId="291FAFD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20 (2.0)</w:t>
            </w:r>
          </w:p>
        </w:tc>
      </w:tr>
      <w:tr w:rsidR="005147E8" w:rsidRPr="005147E8" w14:paraId="582EAD83" w14:textId="77777777" w:rsidTr="00FC33D8">
        <w:tc>
          <w:tcPr>
            <w:tcW w:w="2670" w:type="dxa"/>
            <w:tcBorders>
              <w:top w:val="nil"/>
              <w:left w:val="single" w:sz="8" w:space="0" w:color="000000" w:themeColor="text1"/>
              <w:bottom w:val="nil"/>
              <w:right w:val="single" w:sz="8" w:space="0" w:color="000000" w:themeColor="text1"/>
            </w:tcBorders>
            <w:vAlign w:val="center"/>
          </w:tcPr>
          <w:p w14:paraId="41A95C1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Missing</w:t>
            </w:r>
          </w:p>
        </w:tc>
        <w:tc>
          <w:tcPr>
            <w:tcW w:w="2119" w:type="dxa"/>
            <w:tcBorders>
              <w:top w:val="nil"/>
              <w:left w:val="single" w:sz="8" w:space="0" w:color="000000" w:themeColor="text1"/>
              <w:bottom w:val="nil"/>
              <w:right w:val="single" w:sz="8" w:space="0" w:color="000000" w:themeColor="text1"/>
            </w:tcBorders>
            <w:vAlign w:val="center"/>
          </w:tcPr>
          <w:p w14:paraId="193DBD4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23 (4.6)</w:t>
            </w:r>
          </w:p>
        </w:tc>
        <w:tc>
          <w:tcPr>
            <w:tcW w:w="2119" w:type="dxa"/>
            <w:tcBorders>
              <w:top w:val="nil"/>
              <w:left w:val="single" w:sz="8" w:space="0" w:color="000000" w:themeColor="text1"/>
              <w:bottom w:val="nil"/>
              <w:right w:val="single" w:sz="8" w:space="0" w:color="000000" w:themeColor="text1"/>
            </w:tcBorders>
            <w:vAlign w:val="center"/>
          </w:tcPr>
          <w:p w14:paraId="709278F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 (3.2)</w:t>
            </w:r>
          </w:p>
        </w:tc>
        <w:tc>
          <w:tcPr>
            <w:tcW w:w="2119" w:type="dxa"/>
            <w:tcBorders>
              <w:top w:val="nil"/>
              <w:left w:val="single" w:sz="8" w:space="0" w:color="000000" w:themeColor="text1"/>
              <w:bottom w:val="nil"/>
              <w:right w:val="single" w:sz="8" w:space="0" w:color="000000" w:themeColor="text1"/>
            </w:tcBorders>
            <w:vAlign w:val="center"/>
          </w:tcPr>
          <w:p w14:paraId="3E36D24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39 (3.9)</w:t>
            </w:r>
          </w:p>
        </w:tc>
      </w:tr>
      <w:tr w:rsidR="005147E8" w:rsidRPr="005147E8" w14:paraId="19FE9305"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11C356C1"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 xml:space="preserve">Seriously planning to </w:t>
            </w:r>
            <w:proofErr w:type="gramStart"/>
            <w:r w:rsidRPr="005147E8">
              <w:rPr>
                <w:rFonts w:ascii="Arial" w:eastAsia="Arial" w:hAnsi="Arial" w:cs="Arial"/>
                <w:b/>
                <w:sz w:val="22"/>
                <w:lang w:val="en-US"/>
              </w:rPr>
              <w:t>quit?,</w:t>
            </w:r>
            <w:proofErr w:type="gramEnd"/>
            <w:r w:rsidRPr="005147E8">
              <w:rPr>
                <w:rFonts w:ascii="Arial" w:eastAsia="Arial" w:hAnsi="Arial" w:cs="Arial"/>
                <w:b/>
                <w:sz w:val="22"/>
                <w:lang w:val="en-US"/>
              </w:rPr>
              <w:t xml:space="preserve">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0DE3EDA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7C1FDFD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6DDB880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6C819B58" w14:textId="77777777" w:rsidTr="00FC33D8">
        <w:tc>
          <w:tcPr>
            <w:tcW w:w="2670" w:type="dxa"/>
            <w:tcBorders>
              <w:top w:val="nil"/>
              <w:left w:val="single" w:sz="8" w:space="0" w:color="000000" w:themeColor="text1"/>
              <w:bottom w:val="nil"/>
              <w:right w:val="single" w:sz="8" w:space="0" w:color="000000" w:themeColor="text1"/>
            </w:tcBorders>
            <w:vAlign w:val="center"/>
          </w:tcPr>
          <w:p w14:paraId="565AE0E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Within next 2 weeks</w:t>
            </w:r>
          </w:p>
        </w:tc>
        <w:tc>
          <w:tcPr>
            <w:tcW w:w="2119" w:type="dxa"/>
            <w:tcBorders>
              <w:top w:val="nil"/>
              <w:left w:val="single" w:sz="8" w:space="0" w:color="000000" w:themeColor="text1"/>
              <w:bottom w:val="nil"/>
              <w:right w:val="single" w:sz="8" w:space="0" w:color="000000" w:themeColor="text1"/>
            </w:tcBorders>
            <w:vAlign w:val="center"/>
          </w:tcPr>
          <w:p w14:paraId="7772358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126 (25.1)</w:t>
            </w:r>
          </w:p>
        </w:tc>
        <w:tc>
          <w:tcPr>
            <w:tcW w:w="2119" w:type="dxa"/>
            <w:tcBorders>
              <w:top w:val="nil"/>
              <w:left w:val="single" w:sz="8" w:space="0" w:color="000000" w:themeColor="text1"/>
              <w:bottom w:val="nil"/>
              <w:right w:val="single" w:sz="8" w:space="0" w:color="000000" w:themeColor="text1"/>
            </w:tcBorders>
            <w:vAlign w:val="center"/>
          </w:tcPr>
          <w:p w14:paraId="737CB72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127 (25.3)</w:t>
            </w:r>
          </w:p>
        </w:tc>
        <w:tc>
          <w:tcPr>
            <w:tcW w:w="2119" w:type="dxa"/>
            <w:tcBorders>
              <w:top w:val="nil"/>
              <w:left w:val="single" w:sz="8" w:space="0" w:color="000000" w:themeColor="text1"/>
              <w:bottom w:val="nil"/>
              <w:right w:val="single" w:sz="8" w:space="0" w:color="000000" w:themeColor="text1"/>
            </w:tcBorders>
            <w:vAlign w:val="center"/>
          </w:tcPr>
          <w:p w14:paraId="128AA8F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253 (25.2)</w:t>
            </w:r>
          </w:p>
        </w:tc>
      </w:tr>
      <w:tr w:rsidR="005147E8" w:rsidRPr="005147E8" w14:paraId="2D99C045" w14:textId="77777777" w:rsidTr="00FC33D8">
        <w:tc>
          <w:tcPr>
            <w:tcW w:w="2670" w:type="dxa"/>
            <w:tcBorders>
              <w:top w:val="nil"/>
              <w:left w:val="single" w:sz="8" w:space="0" w:color="000000" w:themeColor="text1"/>
              <w:bottom w:val="nil"/>
              <w:right w:val="single" w:sz="8" w:space="0" w:color="000000" w:themeColor="text1"/>
            </w:tcBorders>
            <w:vAlign w:val="center"/>
          </w:tcPr>
          <w:p w14:paraId="433169F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Within next 30 days</w:t>
            </w:r>
          </w:p>
        </w:tc>
        <w:tc>
          <w:tcPr>
            <w:tcW w:w="2119" w:type="dxa"/>
            <w:tcBorders>
              <w:top w:val="nil"/>
              <w:left w:val="single" w:sz="8" w:space="0" w:color="000000" w:themeColor="text1"/>
              <w:bottom w:val="nil"/>
              <w:right w:val="single" w:sz="8" w:space="0" w:color="000000" w:themeColor="text1"/>
            </w:tcBorders>
            <w:vAlign w:val="center"/>
          </w:tcPr>
          <w:p w14:paraId="59BB114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137 (27.3)</w:t>
            </w:r>
          </w:p>
        </w:tc>
        <w:tc>
          <w:tcPr>
            <w:tcW w:w="2119" w:type="dxa"/>
            <w:tcBorders>
              <w:top w:val="nil"/>
              <w:left w:val="single" w:sz="8" w:space="0" w:color="000000" w:themeColor="text1"/>
              <w:bottom w:val="nil"/>
              <w:right w:val="single" w:sz="8" w:space="0" w:color="000000" w:themeColor="text1"/>
            </w:tcBorders>
            <w:vAlign w:val="center"/>
          </w:tcPr>
          <w:p w14:paraId="7891D35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121 (24.2)</w:t>
            </w:r>
          </w:p>
        </w:tc>
        <w:tc>
          <w:tcPr>
            <w:tcW w:w="2119" w:type="dxa"/>
            <w:tcBorders>
              <w:top w:val="nil"/>
              <w:left w:val="single" w:sz="8" w:space="0" w:color="000000" w:themeColor="text1"/>
              <w:bottom w:val="nil"/>
              <w:right w:val="single" w:sz="8" w:space="0" w:color="000000" w:themeColor="text1"/>
            </w:tcBorders>
            <w:vAlign w:val="center"/>
          </w:tcPr>
          <w:p w14:paraId="0D666E1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258 (25.7)</w:t>
            </w:r>
          </w:p>
        </w:tc>
      </w:tr>
      <w:tr w:rsidR="005147E8" w:rsidRPr="005147E8" w14:paraId="17640F4A" w14:textId="77777777" w:rsidTr="00FC33D8">
        <w:tc>
          <w:tcPr>
            <w:tcW w:w="2670" w:type="dxa"/>
            <w:tcBorders>
              <w:top w:val="nil"/>
              <w:left w:val="single" w:sz="8" w:space="0" w:color="000000" w:themeColor="text1"/>
              <w:bottom w:val="nil"/>
              <w:right w:val="single" w:sz="8" w:space="0" w:color="000000" w:themeColor="text1"/>
            </w:tcBorders>
            <w:vAlign w:val="center"/>
          </w:tcPr>
          <w:p w14:paraId="7E71EA1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Within next 3 months</w:t>
            </w:r>
          </w:p>
        </w:tc>
        <w:tc>
          <w:tcPr>
            <w:tcW w:w="2119" w:type="dxa"/>
            <w:tcBorders>
              <w:top w:val="nil"/>
              <w:left w:val="single" w:sz="8" w:space="0" w:color="000000" w:themeColor="text1"/>
              <w:bottom w:val="nil"/>
              <w:right w:val="single" w:sz="8" w:space="0" w:color="000000" w:themeColor="text1"/>
            </w:tcBorders>
            <w:vAlign w:val="center"/>
          </w:tcPr>
          <w:p w14:paraId="732E31B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190 (37.9)</w:t>
            </w:r>
          </w:p>
        </w:tc>
        <w:tc>
          <w:tcPr>
            <w:tcW w:w="2119" w:type="dxa"/>
            <w:tcBorders>
              <w:top w:val="nil"/>
              <w:left w:val="single" w:sz="8" w:space="0" w:color="000000" w:themeColor="text1"/>
              <w:bottom w:val="nil"/>
              <w:right w:val="single" w:sz="8" w:space="0" w:color="000000" w:themeColor="text1"/>
            </w:tcBorders>
            <w:vAlign w:val="center"/>
          </w:tcPr>
          <w:p w14:paraId="4E36570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208 (41.5)</w:t>
            </w:r>
          </w:p>
        </w:tc>
        <w:tc>
          <w:tcPr>
            <w:tcW w:w="2119" w:type="dxa"/>
            <w:tcBorders>
              <w:top w:val="nil"/>
              <w:left w:val="single" w:sz="8" w:space="0" w:color="000000" w:themeColor="text1"/>
              <w:bottom w:val="nil"/>
              <w:right w:val="single" w:sz="8" w:space="0" w:color="000000" w:themeColor="text1"/>
            </w:tcBorders>
            <w:vAlign w:val="center"/>
          </w:tcPr>
          <w:p w14:paraId="15B68DA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398 (39.7)</w:t>
            </w:r>
          </w:p>
        </w:tc>
      </w:tr>
      <w:tr w:rsidR="005147E8" w:rsidRPr="005147E8" w14:paraId="49C853A5" w14:textId="77777777" w:rsidTr="00FC33D8">
        <w:tc>
          <w:tcPr>
            <w:tcW w:w="2670" w:type="dxa"/>
            <w:tcBorders>
              <w:top w:val="nil"/>
              <w:left w:val="single" w:sz="8" w:space="0" w:color="000000" w:themeColor="text1"/>
              <w:bottom w:val="nil"/>
              <w:right w:val="single" w:sz="8" w:space="0" w:color="000000" w:themeColor="text1"/>
            </w:tcBorders>
            <w:vAlign w:val="center"/>
          </w:tcPr>
          <w:p w14:paraId="74AB4D6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No</w:t>
            </w:r>
          </w:p>
        </w:tc>
        <w:tc>
          <w:tcPr>
            <w:tcW w:w="2119" w:type="dxa"/>
            <w:tcBorders>
              <w:top w:val="nil"/>
              <w:left w:val="single" w:sz="8" w:space="0" w:color="000000" w:themeColor="text1"/>
              <w:bottom w:val="nil"/>
              <w:right w:val="single" w:sz="8" w:space="0" w:color="000000" w:themeColor="text1"/>
            </w:tcBorders>
            <w:vAlign w:val="center"/>
          </w:tcPr>
          <w:p w14:paraId="6AC4E86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46 (9.2)</w:t>
            </w:r>
          </w:p>
        </w:tc>
        <w:tc>
          <w:tcPr>
            <w:tcW w:w="2119" w:type="dxa"/>
            <w:tcBorders>
              <w:top w:val="nil"/>
              <w:left w:val="single" w:sz="8" w:space="0" w:color="000000" w:themeColor="text1"/>
              <w:bottom w:val="nil"/>
              <w:right w:val="single" w:sz="8" w:space="0" w:color="000000" w:themeColor="text1"/>
            </w:tcBorders>
            <w:vAlign w:val="center"/>
          </w:tcPr>
          <w:p w14:paraId="1F152AB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44 (8.8)</w:t>
            </w:r>
          </w:p>
        </w:tc>
        <w:tc>
          <w:tcPr>
            <w:tcW w:w="2119" w:type="dxa"/>
            <w:tcBorders>
              <w:top w:val="nil"/>
              <w:left w:val="single" w:sz="8" w:space="0" w:color="000000" w:themeColor="text1"/>
              <w:bottom w:val="nil"/>
              <w:right w:val="single" w:sz="8" w:space="0" w:color="000000" w:themeColor="text1"/>
            </w:tcBorders>
            <w:vAlign w:val="center"/>
          </w:tcPr>
          <w:p w14:paraId="0A1459D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90 (9.0)</w:t>
            </w:r>
          </w:p>
        </w:tc>
      </w:tr>
      <w:tr w:rsidR="005147E8" w:rsidRPr="005147E8" w14:paraId="6AEF98A3" w14:textId="77777777" w:rsidTr="00FC33D8">
        <w:tc>
          <w:tcPr>
            <w:tcW w:w="2670" w:type="dxa"/>
            <w:tcBorders>
              <w:top w:val="nil"/>
              <w:left w:val="single" w:sz="8" w:space="0" w:color="000000" w:themeColor="text1"/>
              <w:bottom w:val="nil"/>
              <w:right w:val="single" w:sz="8" w:space="0" w:color="000000" w:themeColor="text1"/>
            </w:tcBorders>
            <w:vAlign w:val="center"/>
          </w:tcPr>
          <w:p w14:paraId="253DAB0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Missing</w:t>
            </w:r>
          </w:p>
        </w:tc>
        <w:tc>
          <w:tcPr>
            <w:tcW w:w="2119" w:type="dxa"/>
            <w:tcBorders>
              <w:top w:val="nil"/>
              <w:left w:val="single" w:sz="8" w:space="0" w:color="000000" w:themeColor="text1"/>
              <w:bottom w:val="nil"/>
              <w:right w:val="single" w:sz="8" w:space="0" w:color="000000" w:themeColor="text1"/>
            </w:tcBorders>
            <w:vAlign w:val="center"/>
          </w:tcPr>
          <w:p w14:paraId="49D7B77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 (0.4)</w:t>
            </w:r>
          </w:p>
        </w:tc>
        <w:tc>
          <w:tcPr>
            <w:tcW w:w="2119" w:type="dxa"/>
            <w:tcBorders>
              <w:top w:val="nil"/>
              <w:left w:val="single" w:sz="8" w:space="0" w:color="000000" w:themeColor="text1"/>
              <w:bottom w:val="nil"/>
              <w:right w:val="single" w:sz="8" w:space="0" w:color="000000" w:themeColor="text1"/>
            </w:tcBorders>
            <w:vAlign w:val="center"/>
          </w:tcPr>
          <w:p w14:paraId="73A6FED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 (0.2)</w:t>
            </w:r>
          </w:p>
        </w:tc>
        <w:tc>
          <w:tcPr>
            <w:tcW w:w="2119" w:type="dxa"/>
            <w:tcBorders>
              <w:top w:val="nil"/>
              <w:left w:val="single" w:sz="8" w:space="0" w:color="000000" w:themeColor="text1"/>
              <w:bottom w:val="nil"/>
              <w:right w:val="single" w:sz="8" w:space="0" w:color="000000" w:themeColor="text1"/>
            </w:tcBorders>
            <w:vAlign w:val="center"/>
          </w:tcPr>
          <w:p w14:paraId="688C56E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 (0.3)</w:t>
            </w:r>
          </w:p>
        </w:tc>
      </w:tr>
      <w:tr w:rsidR="005147E8" w:rsidRPr="005147E8" w14:paraId="55D8B2B7"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04BF9D8E"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Longest previous quit attempt,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460BF94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5466BE1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0497FD2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20E26362" w14:textId="77777777" w:rsidTr="00FC33D8">
        <w:tc>
          <w:tcPr>
            <w:tcW w:w="2670" w:type="dxa"/>
            <w:tcBorders>
              <w:top w:val="nil"/>
              <w:left w:val="single" w:sz="8" w:space="0" w:color="000000" w:themeColor="text1"/>
              <w:bottom w:val="nil"/>
              <w:right w:val="single" w:sz="8" w:space="0" w:color="000000" w:themeColor="text1"/>
            </w:tcBorders>
            <w:vAlign w:val="center"/>
          </w:tcPr>
          <w:p w14:paraId="754CEA9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Quit not attempted</w:t>
            </w:r>
          </w:p>
        </w:tc>
        <w:tc>
          <w:tcPr>
            <w:tcW w:w="2119" w:type="dxa"/>
            <w:tcBorders>
              <w:top w:val="nil"/>
              <w:left w:val="single" w:sz="8" w:space="0" w:color="000000" w:themeColor="text1"/>
              <w:bottom w:val="nil"/>
              <w:right w:val="single" w:sz="8" w:space="0" w:color="000000" w:themeColor="text1"/>
            </w:tcBorders>
            <w:vAlign w:val="center"/>
          </w:tcPr>
          <w:p w14:paraId="22D1D54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125 (25.0)</w:t>
            </w:r>
          </w:p>
        </w:tc>
        <w:tc>
          <w:tcPr>
            <w:tcW w:w="2119" w:type="dxa"/>
            <w:tcBorders>
              <w:top w:val="nil"/>
              <w:left w:val="single" w:sz="8" w:space="0" w:color="000000" w:themeColor="text1"/>
              <w:bottom w:val="nil"/>
              <w:right w:val="single" w:sz="8" w:space="0" w:color="000000" w:themeColor="text1"/>
            </w:tcBorders>
            <w:vAlign w:val="center"/>
          </w:tcPr>
          <w:p w14:paraId="66F057B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112 (22.4)</w:t>
            </w:r>
          </w:p>
        </w:tc>
        <w:tc>
          <w:tcPr>
            <w:tcW w:w="2119" w:type="dxa"/>
            <w:tcBorders>
              <w:top w:val="nil"/>
              <w:left w:val="single" w:sz="8" w:space="0" w:color="000000" w:themeColor="text1"/>
              <w:bottom w:val="nil"/>
              <w:right w:val="single" w:sz="8" w:space="0" w:color="000000" w:themeColor="text1"/>
            </w:tcBorders>
            <w:vAlign w:val="center"/>
          </w:tcPr>
          <w:p w14:paraId="2D61ED8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237 (23.7)</w:t>
            </w:r>
          </w:p>
        </w:tc>
      </w:tr>
      <w:tr w:rsidR="005147E8" w:rsidRPr="005147E8" w14:paraId="6745026E" w14:textId="77777777" w:rsidTr="00FC33D8">
        <w:tc>
          <w:tcPr>
            <w:tcW w:w="2670" w:type="dxa"/>
            <w:tcBorders>
              <w:top w:val="nil"/>
              <w:left w:val="single" w:sz="8" w:space="0" w:color="000000" w:themeColor="text1"/>
              <w:bottom w:val="nil"/>
              <w:right w:val="single" w:sz="8" w:space="0" w:color="000000" w:themeColor="text1"/>
            </w:tcBorders>
            <w:vAlign w:val="center"/>
          </w:tcPr>
          <w:p w14:paraId="280B6C7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Less than 2 weeks</w:t>
            </w:r>
          </w:p>
        </w:tc>
        <w:tc>
          <w:tcPr>
            <w:tcW w:w="2119" w:type="dxa"/>
            <w:tcBorders>
              <w:top w:val="nil"/>
              <w:left w:val="single" w:sz="8" w:space="0" w:color="000000" w:themeColor="text1"/>
              <w:bottom w:val="nil"/>
              <w:right w:val="single" w:sz="8" w:space="0" w:color="000000" w:themeColor="text1"/>
            </w:tcBorders>
            <w:vAlign w:val="center"/>
          </w:tcPr>
          <w:p w14:paraId="594BC34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97 (19.4)</w:t>
            </w:r>
          </w:p>
        </w:tc>
        <w:tc>
          <w:tcPr>
            <w:tcW w:w="2119" w:type="dxa"/>
            <w:tcBorders>
              <w:top w:val="nil"/>
              <w:left w:val="single" w:sz="8" w:space="0" w:color="000000" w:themeColor="text1"/>
              <w:bottom w:val="nil"/>
              <w:right w:val="single" w:sz="8" w:space="0" w:color="000000" w:themeColor="text1"/>
            </w:tcBorders>
            <w:vAlign w:val="center"/>
          </w:tcPr>
          <w:p w14:paraId="4A8E61C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114 (22.8)</w:t>
            </w:r>
          </w:p>
        </w:tc>
        <w:tc>
          <w:tcPr>
            <w:tcW w:w="2119" w:type="dxa"/>
            <w:tcBorders>
              <w:top w:val="nil"/>
              <w:left w:val="single" w:sz="8" w:space="0" w:color="000000" w:themeColor="text1"/>
              <w:bottom w:val="nil"/>
              <w:right w:val="single" w:sz="8" w:space="0" w:color="000000" w:themeColor="text1"/>
            </w:tcBorders>
            <w:vAlign w:val="center"/>
          </w:tcPr>
          <w:p w14:paraId="534A5FA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211 (21.1)</w:t>
            </w:r>
          </w:p>
        </w:tc>
      </w:tr>
      <w:tr w:rsidR="005147E8" w:rsidRPr="005147E8" w14:paraId="2C5BE0EB" w14:textId="77777777" w:rsidTr="00FC33D8">
        <w:tc>
          <w:tcPr>
            <w:tcW w:w="2670" w:type="dxa"/>
            <w:tcBorders>
              <w:top w:val="nil"/>
              <w:left w:val="single" w:sz="8" w:space="0" w:color="000000" w:themeColor="text1"/>
              <w:bottom w:val="nil"/>
              <w:right w:val="single" w:sz="8" w:space="0" w:color="000000" w:themeColor="text1"/>
            </w:tcBorders>
            <w:vAlign w:val="center"/>
          </w:tcPr>
          <w:p w14:paraId="5D7B1199"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2 - 5 weeks</w:t>
            </w:r>
          </w:p>
        </w:tc>
        <w:tc>
          <w:tcPr>
            <w:tcW w:w="2119" w:type="dxa"/>
            <w:tcBorders>
              <w:top w:val="nil"/>
              <w:left w:val="single" w:sz="8" w:space="0" w:color="000000" w:themeColor="text1"/>
              <w:bottom w:val="nil"/>
              <w:right w:val="single" w:sz="8" w:space="0" w:color="000000" w:themeColor="text1"/>
            </w:tcBorders>
            <w:vAlign w:val="center"/>
          </w:tcPr>
          <w:p w14:paraId="555EFA0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77 (15.4)</w:t>
            </w:r>
          </w:p>
        </w:tc>
        <w:tc>
          <w:tcPr>
            <w:tcW w:w="2119" w:type="dxa"/>
            <w:tcBorders>
              <w:top w:val="nil"/>
              <w:left w:val="single" w:sz="8" w:space="0" w:color="000000" w:themeColor="text1"/>
              <w:bottom w:val="nil"/>
              <w:right w:val="single" w:sz="8" w:space="0" w:color="000000" w:themeColor="text1"/>
            </w:tcBorders>
            <w:vAlign w:val="center"/>
          </w:tcPr>
          <w:p w14:paraId="37AB3B3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62 (12.4)</w:t>
            </w:r>
          </w:p>
        </w:tc>
        <w:tc>
          <w:tcPr>
            <w:tcW w:w="2119" w:type="dxa"/>
            <w:tcBorders>
              <w:top w:val="nil"/>
              <w:left w:val="single" w:sz="8" w:space="0" w:color="000000" w:themeColor="text1"/>
              <w:bottom w:val="nil"/>
              <w:right w:val="single" w:sz="8" w:space="0" w:color="000000" w:themeColor="text1"/>
            </w:tcBorders>
            <w:vAlign w:val="center"/>
          </w:tcPr>
          <w:p w14:paraId="3F0B377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139 (13.9)</w:t>
            </w:r>
          </w:p>
        </w:tc>
      </w:tr>
      <w:tr w:rsidR="005147E8" w:rsidRPr="005147E8" w14:paraId="6DC0EF2E" w14:textId="77777777" w:rsidTr="00FC33D8">
        <w:tc>
          <w:tcPr>
            <w:tcW w:w="2670" w:type="dxa"/>
            <w:tcBorders>
              <w:top w:val="nil"/>
              <w:left w:val="single" w:sz="8" w:space="0" w:color="000000" w:themeColor="text1"/>
              <w:bottom w:val="nil"/>
              <w:right w:val="single" w:sz="8" w:space="0" w:color="000000" w:themeColor="text1"/>
            </w:tcBorders>
            <w:vAlign w:val="center"/>
          </w:tcPr>
          <w:p w14:paraId="5BD0678B"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6 - 11 weeks</w:t>
            </w:r>
          </w:p>
        </w:tc>
        <w:tc>
          <w:tcPr>
            <w:tcW w:w="2119" w:type="dxa"/>
            <w:tcBorders>
              <w:top w:val="nil"/>
              <w:left w:val="single" w:sz="8" w:space="0" w:color="000000" w:themeColor="text1"/>
              <w:bottom w:val="nil"/>
              <w:right w:val="single" w:sz="8" w:space="0" w:color="000000" w:themeColor="text1"/>
            </w:tcBorders>
            <w:vAlign w:val="center"/>
          </w:tcPr>
          <w:p w14:paraId="652126F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29 (5.8)</w:t>
            </w:r>
          </w:p>
        </w:tc>
        <w:tc>
          <w:tcPr>
            <w:tcW w:w="2119" w:type="dxa"/>
            <w:tcBorders>
              <w:top w:val="nil"/>
              <w:left w:val="single" w:sz="8" w:space="0" w:color="000000" w:themeColor="text1"/>
              <w:bottom w:val="nil"/>
              <w:right w:val="single" w:sz="8" w:space="0" w:color="000000" w:themeColor="text1"/>
            </w:tcBorders>
            <w:vAlign w:val="center"/>
          </w:tcPr>
          <w:p w14:paraId="43E0F26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43 (8.6)</w:t>
            </w:r>
          </w:p>
        </w:tc>
        <w:tc>
          <w:tcPr>
            <w:tcW w:w="2119" w:type="dxa"/>
            <w:tcBorders>
              <w:top w:val="nil"/>
              <w:left w:val="single" w:sz="8" w:space="0" w:color="000000" w:themeColor="text1"/>
              <w:bottom w:val="nil"/>
              <w:right w:val="single" w:sz="8" w:space="0" w:color="000000" w:themeColor="text1"/>
            </w:tcBorders>
            <w:vAlign w:val="center"/>
          </w:tcPr>
          <w:p w14:paraId="27BF378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72 (7.2)</w:t>
            </w:r>
          </w:p>
        </w:tc>
      </w:tr>
      <w:tr w:rsidR="005147E8" w:rsidRPr="005147E8" w14:paraId="0379F2EC" w14:textId="77777777" w:rsidTr="00FC33D8">
        <w:tc>
          <w:tcPr>
            <w:tcW w:w="2670" w:type="dxa"/>
            <w:tcBorders>
              <w:top w:val="nil"/>
              <w:left w:val="single" w:sz="8" w:space="0" w:color="000000" w:themeColor="text1"/>
              <w:bottom w:val="nil"/>
              <w:right w:val="single" w:sz="8" w:space="0" w:color="000000" w:themeColor="text1"/>
            </w:tcBorders>
            <w:vAlign w:val="center"/>
          </w:tcPr>
          <w:p w14:paraId="1DA4B51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12 weeks or more</w:t>
            </w:r>
          </w:p>
        </w:tc>
        <w:tc>
          <w:tcPr>
            <w:tcW w:w="2119" w:type="dxa"/>
            <w:tcBorders>
              <w:top w:val="nil"/>
              <w:left w:val="single" w:sz="8" w:space="0" w:color="000000" w:themeColor="text1"/>
              <w:bottom w:val="nil"/>
              <w:right w:val="single" w:sz="8" w:space="0" w:color="000000" w:themeColor="text1"/>
            </w:tcBorders>
            <w:vAlign w:val="center"/>
          </w:tcPr>
          <w:p w14:paraId="52C322A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173 (34.5)</w:t>
            </w:r>
          </w:p>
        </w:tc>
        <w:tc>
          <w:tcPr>
            <w:tcW w:w="2119" w:type="dxa"/>
            <w:tcBorders>
              <w:top w:val="nil"/>
              <w:left w:val="single" w:sz="8" w:space="0" w:color="000000" w:themeColor="text1"/>
              <w:bottom w:val="nil"/>
              <w:right w:val="single" w:sz="8" w:space="0" w:color="000000" w:themeColor="text1"/>
            </w:tcBorders>
            <w:vAlign w:val="center"/>
          </w:tcPr>
          <w:p w14:paraId="2315DDA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170 (33.9)</w:t>
            </w:r>
          </w:p>
        </w:tc>
        <w:tc>
          <w:tcPr>
            <w:tcW w:w="2119" w:type="dxa"/>
            <w:tcBorders>
              <w:top w:val="nil"/>
              <w:left w:val="single" w:sz="8" w:space="0" w:color="000000" w:themeColor="text1"/>
              <w:bottom w:val="nil"/>
              <w:right w:val="single" w:sz="8" w:space="0" w:color="000000" w:themeColor="text1"/>
            </w:tcBorders>
            <w:vAlign w:val="center"/>
          </w:tcPr>
          <w:p w14:paraId="18E4255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343 (34.2)</w:t>
            </w:r>
          </w:p>
        </w:tc>
      </w:tr>
      <w:tr w:rsidR="005147E8" w:rsidRPr="005147E8" w14:paraId="2B0C7D8A"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7868F98F"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 xml:space="preserve">How important is it to you to stop smoking at least until your baby is </w:t>
            </w:r>
            <w:proofErr w:type="gramStart"/>
            <w:r w:rsidRPr="005147E8">
              <w:rPr>
                <w:rFonts w:ascii="Arial" w:eastAsia="Arial" w:hAnsi="Arial" w:cs="Arial"/>
                <w:b/>
                <w:sz w:val="22"/>
                <w:lang w:val="en-US"/>
              </w:rPr>
              <w:t>born?,</w:t>
            </w:r>
            <w:proofErr w:type="gramEnd"/>
            <w:r w:rsidRPr="005147E8">
              <w:rPr>
                <w:rFonts w:ascii="Arial" w:eastAsia="Arial" w:hAnsi="Arial" w:cs="Arial"/>
                <w:b/>
                <w:sz w:val="22"/>
                <w:lang w:val="en-US"/>
              </w:rPr>
              <w:t xml:space="preserve">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6E3ADB2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62F58EA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016F6F4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28CE52E7" w14:textId="77777777" w:rsidTr="00FC33D8">
        <w:tc>
          <w:tcPr>
            <w:tcW w:w="2670" w:type="dxa"/>
            <w:tcBorders>
              <w:top w:val="nil"/>
              <w:left w:val="single" w:sz="8" w:space="0" w:color="000000" w:themeColor="text1"/>
              <w:bottom w:val="nil"/>
              <w:right w:val="single" w:sz="8" w:space="0" w:color="000000" w:themeColor="text1"/>
            </w:tcBorders>
            <w:vAlign w:val="center"/>
          </w:tcPr>
          <w:p w14:paraId="1938D7F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Not at all</w:t>
            </w:r>
          </w:p>
        </w:tc>
        <w:tc>
          <w:tcPr>
            <w:tcW w:w="2119" w:type="dxa"/>
            <w:tcBorders>
              <w:top w:val="nil"/>
              <w:left w:val="single" w:sz="8" w:space="0" w:color="000000" w:themeColor="text1"/>
              <w:bottom w:val="nil"/>
              <w:right w:val="single" w:sz="8" w:space="0" w:color="000000" w:themeColor="text1"/>
            </w:tcBorders>
            <w:vAlign w:val="center"/>
          </w:tcPr>
          <w:p w14:paraId="34C148D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 (0.8)</w:t>
            </w:r>
          </w:p>
        </w:tc>
        <w:tc>
          <w:tcPr>
            <w:tcW w:w="2119" w:type="dxa"/>
            <w:tcBorders>
              <w:top w:val="nil"/>
              <w:left w:val="single" w:sz="8" w:space="0" w:color="000000" w:themeColor="text1"/>
              <w:bottom w:val="nil"/>
              <w:right w:val="single" w:sz="8" w:space="0" w:color="000000" w:themeColor="text1"/>
            </w:tcBorders>
            <w:vAlign w:val="center"/>
          </w:tcPr>
          <w:p w14:paraId="7613AA0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 (0.6)</w:t>
            </w:r>
          </w:p>
        </w:tc>
        <w:tc>
          <w:tcPr>
            <w:tcW w:w="2119" w:type="dxa"/>
            <w:tcBorders>
              <w:top w:val="nil"/>
              <w:left w:val="single" w:sz="8" w:space="0" w:color="000000" w:themeColor="text1"/>
              <w:bottom w:val="nil"/>
              <w:right w:val="single" w:sz="8" w:space="0" w:color="000000" w:themeColor="text1"/>
            </w:tcBorders>
            <w:vAlign w:val="center"/>
          </w:tcPr>
          <w:p w14:paraId="6B6F52F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 (0.7)</w:t>
            </w:r>
          </w:p>
        </w:tc>
      </w:tr>
      <w:tr w:rsidR="005147E8" w:rsidRPr="005147E8" w14:paraId="5235D242" w14:textId="77777777" w:rsidTr="00FC33D8">
        <w:tc>
          <w:tcPr>
            <w:tcW w:w="2670" w:type="dxa"/>
            <w:tcBorders>
              <w:top w:val="nil"/>
              <w:left w:val="single" w:sz="8" w:space="0" w:color="000000" w:themeColor="text1"/>
              <w:bottom w:val="nil"/>
              <w:right w:val="single" w:sz="8" w:space="0" w:color="000000" w:themeColor="text1"/>
            </w:tcBorders>
            <w:vAlign w:val="center"/>
          </w:tcPr>
          <w:p w14:paraId="0E4F2FED"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A little</w:t>
            </w:r>
          </w:p>
        </w:tc>
        <w:tc>
          <w:tcPr>
            <w:tcW w:w="2119" w:type="dxa"/>
            <w:tcBorders>
              <w:top w:val="nil"/>
              <w:left w:val="single" w:sz="8" w:space="0" w:color="000000" w:themeColor="text1"/>
              <w:bottom w:val="nil"/>
              <w:right w:val="single" w:sz="8" w:space="0" w:color="000000" w:themeColor="text1"/>
            </w:tcBorders>
            <w:vAlign w:val="center"/>
          </w:tcPr>
          <w:p w14:paraId="0EEE5FE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 (3.0)</w:t>
            </w:r>
          </w:p>
        </w:tc>
        <w:tc>
          <w:tcPr>
            <w:tcW w:w="2119" w:type="dxa"/>
            <w:tcBorders>
              <w:top w:val="nil"/>
              <w:left w:val="single" w:sz="8" w:space="0" w:color="000000" w:themeColor="text1"/>
              <w:bottom w:val="nil"/>
              <w:right w:val="single" w:sz="8" w:space="0" w:color="000000" w:themeColor="text1"/>
            </w:tcBorders>
            <w:vAlign w:val="center"/>
          </w:tcPr>
          <w:p w14:paraId="69E2F63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17 (3.4)</w:t>
            </w:r>
          </w:p>
        </w:tc>
        <w:tc>
          <w:tcPr>
            <w:tcW w:w="2119" w:type="dxa"/>
            <w:tcBorders>
              <w:top w:val="nil"/>
              <w:left w:val="single" w:sz="8" w:space="0" w:color="000000" w:themeColor="text1"/>
              <w:bottom w:val="nil"/>
              <w:right w:val="single" w:sz="8" w:space="0" w:color="000000" w:themeColor="text1"/>
            </w:tcBorders>
            <w:vAlign w:val="center"/>
          </w:tcPr>
          <w:p w14:paraId="430C842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32 (3.2)</w:t>
            </w:r>
          </w:p>
        </w:tc>
      </w:tr>
      <w:tr w:rsidR="005147E8" w:rsidRPr="005147E8" w14:paraId="28A0F126" w14:textId="77777777" w:rsidTr="00FC33D8">
        <w:tc>
          <w:tcPr>
            <w:tcW w:w="2670" w:type="dxa"/>
            <w:tcBorders>
              <w:top w:val="nil"/>
              <w:left w:val="single" w:sz="8" w:space="0" w:color="000000" w:themeColor="text1"/>
              <w:bottom w:val="nil"/>
              <w:right w:val="single" w:sz="8" w:space="0" w:color="000000" w:themeColor="text1"/>
            </w:tcBorders>
            <w:vAlign w:val="center"/>
          </w:tcPr>
          <w:p w14:paraId="75D019D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lastRenderedPageBreak/>
              <w:t xml:space="preserve">  Moderately</w:t>
            </w:r>
          </w:p>
        </w:tc>
        <w:tc>
          <w:tcPr>
            <w:tcW w:w="2119" w:type="dxa"/>
            <w:tcBorders>
              <w:top w:val="nil"/>
              <w:left w:val="single" w:sz="8" w:space="0" w:color="000000" w:themeColor="text1"/>
              <w:bottom w:val="nil"/>
              <w:right w:val="single" w:sz="8" w:space="0" w:color="000000" w:themeColor="text1"/>
            </w:tcBorders>
            <w:vAlign w:val="center"/>
          </w:tcPr>
          <w:p w14:paraId="4B7D6F6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62 (12.4)</w:t>
            </w:r>
          </w:p>
        </w:tc>
        <w:tc>
          <w:tcPr>
            <w:tcW w:w="2119" w:type="dxa"/>
            <w:tcBorders>
              <w:top w:val="nil"/>
              <w:left w:val="single" w:sz="8" w:space="0" w:color="000000" w:themeColor="text1"/>
              <w:bottom w:val="nil"/>
              <w:right w:val="single" w:sz="8" w:space="0" w:color="000000" w:themeColor="text1"/>
            </w:tcBorders>
            <w:vAlign w:val="center"/>
          </w:tcPr>
          <w:p w14:paraId="2628ACB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64 (12.8)</w:t>
            </w:r>
          </w:p>
        </w:tc>
        <w:tc>
          <w:tcPr>
            <w:tcW w:w="2119" w:type="dxa"/>
            <w:tcBorders>
              <w:top w:val="nil"/>
              <w:left w:val="single" w:sz="8" w:space="0" w:color="000000" w:themeColor="text1"/>
              <w:bottom w:val="nil"/>
              <w:right w:val="single" w:sz="8" w:space="0" w:color="000000" w:themeColor="text1"/>
            </w:tcBorders>
            <w:vAlign w:val="center"/>
          </w:tcPr>
          <w:p w14:paraId="01760B6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126 (12.6)</w:t>
            </w:r>
          </w:p>
        </w:tc>
      </w:tr>
      <w:tr w:rsidR="005147E8" w:rsidRPr="005147E8" w14:paraId="7371B54A" w14:textId="77777777" w:rsidTr="00FC33D8">
        <w:tc>
          <w:tcPr>
            <w:tcW w:w="2670" w:type="dxa"/>
            <w:tcBorders>
              <w:top w:val="nil"/>
              <w:left w:val="single" w:sz="8" w:space="0" w:color="000000" w:themeColor="text1"/>
              <w:bottom w:val="nil"/>
              <w:right w:val="single" w:sz="8" w:space="0" w:color="000000" w:themeColor="text1"/>
            </w:tcBorders>
            <w:vAlign w:val="center"/>
          </w:tcPr>
          <w:p w14:paraId="414FFA2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Very much</w:t>
            </w:r>
          </w:p>
        </w:tc>
        <w:tc>
          <w:tcPr>
            <w:tcW w:w="2119" w:type="dxa"/>
            <w:tcBorders>
              <w:top w:val="nil"/>
              <w:left w:val="single" w:sz="8" w:space="0" w:color="000000" w:themeColor="text1"/>
              <w:bottom w:val="nil"/>
              <w:right w:val="single" w:sz="8" w:space="0" w:color="000000" w:themeColor="text1"/>
            </w:tcBorders>
            <w:vAlign w:val="center"/>
          </w:tcPr>
          <w:p w14:paraId="343C63C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174 (34.7)</w:t>
            </w:r>
          </w:p>
        </w:tc>
        <w:tc>
          <w:tcPr>
            <w:tcW w:w="2119" w:type="dxa"/>
            <w:tcBorders>
              <w:top w:val="nil"/>
              <w:left w:val="single" w:sz="8" w:space="0" w:color="000000" w:themeColor="text1"/>
              <w:bottom w:val="nil"/>
              <w:right w:val="single" w:sz="8" w:space="0" w:color="000000" w:themeColor="text1"/>
            </w:tcBorders>
            <w:vAlign w:val="center"/>
          </w:tcPr>
          <w:p w14:paraId="0BCB9A1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152 (30.3)</w:t>
            </w:r>
          </w:p>
        </w:tc>
        <w:tc>
          <w:tcPr>
            <w:tcW w:w="2119" w:type="dxa"/>
            <w:tcBorders>
              <w:top w:val="nil"/>
              <w:left w:val="single" w:sz="8" w:space="0" w:color="000000" w:themeColor="text1"/>
              <w:bottom w:val="nil"/>
              <w:right w:val="single" w:sz="8" w:space="0" w:color="000000" w:themeColor="text1"/>
            </w:tcBorders>
            <w:vAlign w:val="center"/>
          </w:tcPr>
          <w:p w14:paraId="1CE40A7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326 (32.5)</w:t>
            </w:r>
          </w:p>
        </w:tc>
      </w:tr>
      <w:tr w:rsidR="005147E8" w:rsidRPr="005147E8" w14:paraId="590F9A45" w14:textId="77777777" w:rsidTr="00FC33D8">
        <w:tc>
          <w:tcPr>
            <w:tcW w:w="2670" w:type="dxa"/>
            <w:tcBorders>
              <w:top w:val="nil"/>
              <w:left w:val="single" w:sz="8" w:space="0" w:color="000000" w:themeColor="text1"/>
              <w:bottom w:val="nil"/>
              <w:right w:val="single" w:sz="8" w:space="0" w:color="000000" w:themeColor="text1"/>
            </w:tcBorders>
            <w:vAlign w:val="center"/>
          </w:tcPr>
          <w:p w14:paraId="6C44DE1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Extremely</w:t>
            </w:r>
          </w:p>
        </w:tc>
        <w:tc>
          <w:tcPr>
            <w:tcW w:w="2119" w:type="dxa"/>
            <w:tcBorders>
              <w:top w:val="nil"/>
              <w:left w:val="single" w:sz="8" w:space="0" w:color="000000" w:themeColor="text1"/>
              <w:bottom w:val="nil"/>
              <w:right w:val="single" w:sz="8" w:space="0" w:color="000000" w:themeColor="text1"/>
            </w:tcBorders>
            <w:vAlign w:val="center"/>
          </w:tcPr>
          <w:p w14:paraId="29088B6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246 (49.1)</w:t>
            </w:r>
          </w:p>
        </w:tc>
        <w:tc>
          <w:tcPr>
            <w:tcW w:w="2119" w:type="dxa"/>
            <w:tcBorders>
              <w:top w:val="nil"/>
              <w:left w:val="single" w:sz="8" w:space="0" w:color="000000" w:themeColor="text1"/>
              <w:bottom w:val="nil"/>
              <w:right w:val="single" w:sz="8" w:space="0" w:color="000000" w:themeColor="text1"/>
            </w:tcBorders>
            <w:vAlign w:val="center"/>
          </w:tcPr>
          <w:p w14:paraId="47D86B5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264 (52.7)</w:t>
            </w:r>
          </w:p>
        </w:tc>
        <w:tc>
          <w:tcPr>
            <w:tcW w:w="2119" w:type="dxa"/>
            <w:tcBorders>
              <w:top w:val="nil"/>
              <w:left w:val="single" w:sz="8" w:space="0" w:color="000000" w:themeColor="text1"/>
              <w:bottom w:val="nil"/>
              <w:right w:val="single" w:sz="8" w:space="0" w:color="000000" w:themeColor="text1"/>
            </w:tcBorders>
            <w:vAlign w:val="center"/>
          </w:tcPr>
          <w:p w14:paraId="549AFE0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510 (50.9)</w:t>
            </w:r>
          </w:p>
        </w:tc>
      </w:tr>
      <w:tr w:rsidR="005147E8" w:rsidRPr="005147E8" w14:paraId="4397602C" w14:textId="77777777" w:rsidTr="00FC33D8">
        <w:tc>
          <w:tcPr>
            <w:tcW w:w="2670" w:type="dxa"/>
            <w:tcBorders>
              <w:top w:val="nil"/>
              <w:left w:val="single" w:sz="8" w:space="0" w:color="000000" w:themeColor="text1"/>
              <w:bottom w:val="nil"/>
              <w:right w:val="single" w:sz="8" w:space="0" w:color="000000" w:themeColor="text1"/>
            </w:tcBorders>
            <w:vAlign w:val="center"/>
          </w:tcPr>
          <w:p w14:paraId="469E397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Missing</w:t>
            </w:r>
          </w:p>
        </w:tc>
        <w:tc>
          <w:tcPr>
            <w:tcW w:w="2119" w:type="dxa"/>
            <w:tcBorders>
              <w:top w:val="nil"/>
              <w:left w:val="single" w:sz="8" w:space="0" w:color="000000" w:themeColor="text1"/>
              <w:bottom w:val="nil"/>
              <w:right w:val="single" w:sz="8" w:space="0" w:color="000000" w:themeColor="text1"/>
            </w:tcBorders>
            <w:vAlign w:val="center"/>
          </w:tcPr>
          <w:p w14:paraId="3F0F290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 (0.0)</w:t>
            </w:r>
          </w:p>
        </w:tc>
        <w:tc>
          <w:tcPr>
            <w:tcW w:w="2119" w:type="dxa"/>
            <w:tcBorders>
              <w:top w:val="nil"/>
              <w:left w:val="single" w:sz="8" w:space="0" w:color="000000" w:themeColor="text1"/>
              <w:bottom w:val="nil"/>
              <w:right w:val="single" w:sz="8" w:space="0" w:color="000000" w:themeColor="text1"/>
            </w:tcBorders>
            <w:vAlign w:val="center"/>
          </w:tcPr>
          <w:p w14:paraId="43A5BE1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 (0.2)</w:t>
            </w:r>
          </w:p>
        </w:tc>
        <w:tc>
          <w:tcPr>
            <w:tcW w:w="2119" w:type="dxa"/>
            <w:tcBorders>
              <w:top w:val="nil"/>
              <w:left w:val="single" w:sz="8" w:space="0" w:color="000000" w:themeColor="text1"/>
              <w:bottom w:val="nil"/>
              <w:right w:val="single" w:sz="8" w:space="0" w:color="000000" w:themeColor="text1"/>
            </w:tcBorders>
            <w:vAlign w:val="center"/>
          </w:tcPr>
          <w:p w14:paraId="487B772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 (0.1)</w:t>
            </w:r>
          </w:p>
        </w:tc>
      </w:tr>
      <w:tr w:rsidR="005147E8" w:rsidRPr="005147E8" w14:paraId="0D768B0F" w14:textId="77777777" w:rsidTr="00FC33D8">
        <w:tc>
          <w:tcPr>
            <w:tcW w:w="2670" w:type="dxa"/>
            <w:tcBorders>
              <w:top w:val="single" w:sz="8" w:space="0" w:color="000000" w:themeColor="text1"/>
              <w:left w:val="single" w:sz="8" w:space="0" w:color="000000" w:themeColor="text1"/>
              <w:bottom w:val="nil"/>
              <w:right w:val="single" w:sz="8" w:space="0" w:color="000000" w:themeColor="text1"/>
            </w:tcBorders>
            <w:vAlign w:val="center"/>
          </w:tcPr>
          <w:p w14:paraId="215150A0"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 xml:space="preserve">How confident are you that you can stop smoking until your baby is </w:t>
            </w:r>
            <w:proofErr w:type="gramStart"/>
            <w:r w:rsidRPr="005147E8">
              <w:rPr>
                <w:rFonts w:ascii="Arial" w:eastAsia="Arial" w:hAnsi="Arial" w:cs="Arial"/>
                <w:b/>
                <w:sz w:val="22"/>
                <w:lang w:val="en-US"/>
              </w:rPr>
              <w:t>born?,</w:t>
            </w:r>
            <w:proofErr w:type="gramEnd"/>
            <w:r w:rsidRPr="005147E8">
              <w:rPr>
                <w:rFonts w:ascii="Arial" w:eastAsia="Arial" w:hAnsi="Arial" w:cs="Arial"/>
                <w:b/>
                <w:sz w:val="22"/>
                <w:lang w:val="en-US"/>
              </w:rPr>
              <w:t xml:space="preserve"> n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478EDF6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4F1CF44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c>
          <w:tcPr>
            <w:tcW w:w="2119" w:type="dxa"/>
            <w:tcBorders>
              <w:top w:val="single" w:sz="8" w:space="0" w:color="000000" w:themeColor="text1"/>
              <w:left w:val="single" w:sz="8" w:space="0" w:color="000000" w:themeColor="text1"/>
              <w:bottom w:val="nil"/>
              <w:right w:val="single" w:sz="8" w:space="0" w:color="000000" w:themeColor="text1"/>
            </w:tcBorders>
          </w:tcPr>
          <w:p w14:paraId="24D4A97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 xml:space="preserve"> </w:t>
            </w:r>
          </w:p>
        </w:tc>
      </w:tr>
      <w:tr w:rsidR="005147E8" w:rsidRPr="005147E8" w14:paraId="5AFCC918" w14:textId="77777777" w:rsidTr="00FC33D8">
        <w:tc>
          <w:tcPr>
            <w:tcW w:w="2670" w:type="dxa"/>
            <w:tcBorders>
              <w:top w:val="nil"/>
              <w:left w:val="single" w:sz="8" w:space="0" w:color="000000" w:themeColor="text1"/>
              <w:bottom w:val="nil"/>
              <w:right w:val="single" w:sz="8" w:space="0" w:color="000000" w:themeColor="text1"/>
            </w:tcBorders>
            <w:vAlign w:val="center"/>
          </w:tcPr>
          <w:p w14:paraId="17C17AD8"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Not at all</w:t>
            </w:r>
          </w:p>
        </w:tc>
        <w:tc>
          <w:tcPr>
            <w:tcW w:w="2119" w:type="dxa"/>
            <w:tcBorders>
              <w:top w:val="nil"/>
              <w:left w:val="single" w:sz="8" w:space="0" w:color="000000" w:themeColor="text1"/>
              <w:bottom w:val="nil"/>
              <w:right w:val="single" w:sz="8" w:space="0" w:color="000000" w:themeColor="text1"/>
            </w:tcBorders>
            <w:vAlign w:val="center"/>
          </w:tcPr>
          <w:p w14:paraId="7492736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34 (6.8)</w:t>
            </w:r>
          </w:p>
        </w:tc>
        <w:tc>
          <w:tcPr>
            <w:tcW w:w="2119" w:type="dxa"/>
            <w:tcBorders>
              <w:top w:val="nil"/>
              <w:left w:val="single" w:sz="8" w:space="0" w:color="000000" w:themeColor="text1"/>
              <w:bottom w:val="nil"/>
              <w:right w:val="single" w:sz="8" w:space="0" w:color="000000" w:themeColor="text1"/>
            </w:tcBorders>
            <w:vAlign w:val="center"/>
          </w:tcPr>
          <w:p w14:paraId="316131F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30 (6.0)</w:t>
            </w:r>
          </w:p>
        </w:tc>
        <w:tc>
          <w:tcPr>
            <w:tcW w:w="2119" w:type="dxa"/>
            <w:tcBorders>
              <w:top w:val="nil"/>
              <w:left w:val="single" w:sz="8" w:space="0" w:color="000000" w:themeColor="text1"/>
              <w:bottom w:val="nil"/>
              <w:right w:val="single" w:sz="8" w:space="0" w:color="000000" w:themeColor="text1"/>
            </w:tcBorders>
            <w:vAlign w:val="center"/>
          </w:tcPr>
          <w:p w14:paraId="78C5E55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64 (6.4)</w:t>
            </w:r>
          </w:p>
        </w:tc>
      </w:tr>
      <w:tr w:rsidR="005147E8" w:rsidRPr="005147E8" w14:paraId="77974894" w14:textId="77777777" w:rsidTr="00FC33D8">
        <w:tc>
          <w:tcPr>
            <w:tcW w:w="2670" w:type="dxa"/>
            <w:tcBorders>
              <w:top w:val="nil"/>
              <w:left w:val="single" w:sz="8" w:space="0" w:color="000000" w:themeColor="text1"/>
              <w:bottom w:val="nil"/>
              <w:right w:val="single" w:sz="8" w:space="0" w:color="000000" w:themeColor="text1"/>
            </w:tcBorders>
            <w:vAlign w:val="center"/>
          </w:tcPr>
          <w:p w14:paraId="2EBB936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A little</w:t>
            </w:r>
          </w:p>
        </w:tc>
        <w:tc>
          <w:tcPr>
            <w:tcW w:w="2119" w:type="dxa"/>
            <w:tcBorders>
              <w:top w:val="nil"/>
              <w:left w:val="single" w:sz="8" w:space="0" w:color="000000" w:themeColor="text1"/>
              <w:bottom w:val="nil"/>
              <w:right w:val="single" w:sz="8" w:space="0" w:color="000000" w:themeColor="text1"/>
            </w:tcBorders>
            <w:vAlign w:val="center"/>
          </w:tcPr>
          <w:p w14:paraId="6D13CA8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97 (19.4)</w:t>
            </w:r>
          </w:p>
        </w:tc>
        <w:tc>
          <w:tcPr>
            <w:tcW w:w="2119" w:type="dxa"/>
            <w:tcBorders>
              <w:top w:val="nil"/>
              <w:left w:val="single" w:sz="8" w:space="0" w:color="000000" w:themeColor="text1"/>
              <w:bottom w:val="nil"/>
              <w:right w:val="single" w:sz="8" w:space="0" w:color="000000" w:themeColor="text1"/>
            </w:tcBorders>
            <w:vAlign w:val="center"/>
          </w:tcPr>
          <w:p w14:paraId="2B4CDE7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90 (18.0)</w:t>
            </w:r>
          </w:p>
        </w:tc>
        <w:tc>
          <w:tcPr>
            <w:tcW w:w="2119" w:type="dxa"/>
            <w:tcBorders>
              <w:top w:val="nil"/>
              <w:left w:val="single" w:sz="8" w:space="0" w:color="000000" w:themeColor="text1"/>
              <w:bottom w:val="nil"/>
              <w:right w:val="single" w:sz="8" w:space="0" w:color="000000" w:themeColor="text1"/>
            </w:tcBorders>
            <w:vAlign w:val="center"/>
          </w:tcPr>
          <w:p w14:paraId="3EFFD4E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187 (18.7)</w:t>
            </w:r>
          </w:p>
        </w:tc>
      </w:tr>
      <w:tr w:rsidR="005147E8" w:rsidRPr="005147E8" w14:paraId="114526E1" w14:textId="77777777" w:rsidTr="00FC33D8">
        <w:tc>
          <w:tcPr>
            <w:tcW w:w="2670" w:type="dxa"/>
            <w:tcBorders>
              <w:top w:val="nil"/>
              <w:left w:val="single" w:sz="8" w:space="0" w:color="000000" w:themeColor="text1"/>
              <w:bottom w:val="nil"/>
              <w:right w:val="single" w:sz="8" w:space="0" w:color="000000" w:themeColor="text1"/>
            </w:tcBorders>
            <w:vAlign w:val="center"/>
          </w:tcPr>
          <w:p w14:paraId="01C84B7B"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Moderately</w:t>
            </w:r>
          </w:p>
        </w:tc>
        <w:tc>
          <w:tcPr>
            <w:tcW w:w="2119" w:type="dxa"/>
            <w:tcBorders>
              <w:top w:val="nil"/>
              <w:left w:val="single" w:sz="8" w:space="0" w:color="000000" w:themeColor="text1"/>
              <w:bottom w:val="nil"/>
              <w:right w:val="single" w:sz="8" w:space="0" w:color="000000" w:themeColor="text1"/>
            </w:tcBorders>
            <w:vAlign w:val="center"/>
          </w:tcPr>
          <w:p w14:paraId="7C046EF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189 (37.7)</w:t>
            </w:r>
          </w:p>
        </w:tc>
        <w:tc>
          <w:tcPr>
            <w:tcW w:w="2119" w:type="dxa"/>
            <w:tcBorders>
              <w:top w:val="nil"/>
              <w:left w:val="single" w:sz="8" w:space="0" w:color="000000" w:themeColor="text1"/>
              <w:bottom w:val="nil"/>
              <w:right w:val="single" w:sz="8" w:space="0" w:color="000000" w:themeColor="text1"/>
            </w:tcBorders>
            <w:vAlign w:val="center"/>
          </w:tcPr>
          <w:p w14:paraId="51211BC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198 (39.5)</w:t>
            </w:r>
          </w:p>
        </w:tc>
        <w:tc>
          <w:tcPr>
            <w:tcW w:w="2119" w:type="dxa"/>
            <w:tcBorders>
              <w:top w:val="nil"/>
              <w:left w:val="single" w:sz="8" w:space="0" w:color="000000" w:themeColor="text1"/>
              <w:bottom w:val="nil"/>
              <w:right w:val="single" w:sz="8" w:space="0" w:color="000000" w:themeColor="text1"/>
            </w:tcBorders>
            <w:vAlign w:val="center"/>
          </w:tcPr>
          <w:p w14:paraId="7E334E0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387 (38.6)</w:t>
            </w:r>
          </w:p>
        </w:tc>
      </w:tr>
      <w:tr w:rsidR="005147E8" w:rsidRPr="005147E8" w14:paraId="74C3D194" w14:textId="77777777" w:rsidTr="00FC33D8">
        <w:tc>
          <w:tcPr>
            <w:tcW w:w="2670" w:type="dxa"/>
            <w:tcBorders>
              <w:top w:val="nil"/>
              <w:left w:val="single" w:sz="8" w:space="0" w:color="000000" w:themeColor="text1"/>
              <w:bottom w:val="nil"/>
              <w:right w:val="single" w:sz="8" w:space="0" w:color="000000" w:themeColor="text1"/>
            </w:tcBorders>
            <w:vAlign w:val="center"/>
          </w:tcPr>
          <w:p w14:paraId="24F1526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Very much</w:t>
            </w:r>
          </w:p>
        </w:tc>
        <w:tc>
          <w:tcPr>
            <w:tcW w:w="2119" w:type="dxa"/>
            <w:tcBorders>
              <w:top w:val="nil"/>
              <w:left w:val="single" w:sz="8" w:space="0" w:color="000000" w:themeColor="text1"/>
              <w:bottom w:val="nil"/>
              <w:right w:val="single" w:sz="8" w:space="0" w:color="000000" w:themeColor="text1"/>
            </w:tcBorders>
            <w:vAlign w:val="center"/>
          </w:tcPr>
          <w:p w14:paraId="58F2993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119 (23.8)</w:t>
            </w:r>
          </w:p>
        </w:tc>
        <w:tc>
          <w:tcPr>
            <w:tcW w:w="2119" w:type="dxa"/>
            <w:tcBorders>
              <w:top w:val="nil"/>
              <w:left w:val="single" w:sz="8" w:space="0" w:color="000000" w:themeColor="text1"/>
              <w:bottom w:val="nil"/>
              <w:right w:val="single" w:sz="8" w:space="0" w:color="000000" w:themeColor="text1"/>
            </w:tcBorders>
            <w:vAlign w:val="center"/>
          </w:tcPr>
          <w:p w14:paraId="6DEC0F5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124 (24.8)</w:t>
            </w:r>
          </w:p>
        </w:tc>
        <w:tc>
          <w:tcPr>
            <w:tcW w:w="2119" w:type="dxa"/>
            <w:tcBorders>
              <w:top w:val="nil"/>
              <w:left w:val="single" w:sz="8" w:space="0" w:color="000000" w:themeColor="text1"/>
              <w:bottom w:val="nil"/>
              <w:right w:val="single" w:sz="8" w:space="0" w:color="000000" w:themeColor="text1"/>
            </w:tcBorders>
            <w:vAlign w:val="center"/>
          </w:tcPr>
          <w:p w14:paraId="141495C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243 (24.3)</w:t>
            </w:r>
          </w:p>
        </w:tc>
      </w:tr>
      <w:tr w:rsidR="005147E8" w:rsidRPr="005147E8" w14:paraId="2691ECAD" w14:textId="77777777" w:rsidTr="00FC33D8">
        <w:tc>
          <w:tcPr>
            <w:tcW w:w="2670" w:type="dxa"/>
            <w:tcBorders>
              <w:top w:val="nil"/>
              <w:left w:val="single" w:sz="8" w:space="0" w:color="000000" w:themeColor="text1"/>
              <w:bottom w:val="nil"/>
              <w:right w:val="single" w:sz="8" w:space="0" w:color="000000" w:themeColor="text1"/>
            </w:tcBorders>
            <w:vAlign w:val="center"/>
          </w:tcPr>
          <w:p w14:paraId="174C217D"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Extremely</w:t>
            </w:r>
          </w:p>
        </w:tc>
        <w:tc>
          <w:tcPr>
            <w:tcW w:w="2119" w:type="dxa"/>
            <w:tcBorders>
              <w:top w:val="nil"/>
              <w:left w:val="single" w:sz="8" w:space="0" w:color="000000" w:themeColor="text1"/>
              <w:bottom w:val="nil"/>
              <w:right w:val="single" w:sz="8" w:space="0" w:color="000000" w:themeColor="text1"/>
            </w:tcBorders>
            <w:vAlign w:val="center"/>
          </w:tcPr>
          <w:p w14:paraId="5EAD82A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62 (12.4)</w:t>
            </w:r>
          </w:p>
        </w:tc>
        <w:tc>
          <w:tcPr>
            <w:tcW w:w="2119" w:type="dxa"/>
            <w:tcBorders>
              <w:top w:val="nil"/>
              <w:left w:val="single" w:sz="8" w:space="0" w:color="000000" w:themeColor="text1"/>
              <w:bottom w:val="nil"/>
              <w:right w:val="single" w:sz="8" w:space="0" w:color="000000" w:themeColor="text1"/>
            </w:tcBorders>
            <w:vAlign w:val="center"/>
          </w:tcPr>
          <w:p w14:paraId="417A8DD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58 (11.6)</w:t>
            </w:r>
          </w:p>
        </w:tc>
        <w:tc>
          <w:tcPr>
            <w:tcW w:w="2119" w:type="dxa"/>
            <w:tcBorders>
              <w:top w:val="nil"/>
              <w:left w:val="single" w:sz="8" w:space="0" w:color="000000" w:themeColor="text1"/>
              <w:bottom w:val="nil"/>
              <w:right w:val="single" w:sz="8" w:space="0" w:color="000000" w:themeColor="text1"/>
            </w:tcBorders>
            <w:vAlign w:val="center"/>
          </w:tcPr>
          <w:p w14:paraId="159F97D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120 (12.0)</w:t>
            </w:r>
          </w:p>
        </w:tc>
      </w:tr>
      <w:tr w:rsidR="005147E8" w:rsidRPr="005147E8" w14:paraId="395F08BA" w14:textId="77777777" w:rsidTr="00FC33D8">
        <w:tc>
          <w:tcPr>
            <w:tcW w:w="2670" w:type="dxa"/>
            <w:tcBorders>
              <w:top w:val="nil"/>
              <w:left w:val="single" w:sz="8" w:space="0" w:color="000000" w:themeColor="text1"/>
              <w:bottom w:val="single" w:sz="8" w:space="0" w:color="000000" w:themeColor="text1"/>
              <w:right w:val="single" w:sz="8" w:space="0" w:color="000000" w:themeColor="text1"/>
            </w:tcBorders>
            <w:vAlign w:val="center"/>
          </w:tcPr>
          <w:p w14:paraId="4731783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  Missing</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4FDCFDB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0 (0.0)</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6BFE305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 (0.2)</w:t>
            </w:r>
          </w:p>
        </w:tc>
        <w:tc>
          <w:tcPr>
            <w:tcW w:w="2119" w:type="dxa"/>
            <w:tcBorders>
              <w:top w:val="nil"/>
              <w:left w:val="single" w:sz="8" w:space="0" w:color="000000" w:themeColor="text1"/>
              <w:bottom w:val="single" w:sz="8" w:space="0" w:color="000000" w:themeColor="text1"/>
              <w:right w:val="single" w:sz="8" w:space="0" w:color="000000" w:themeColor="text1"/>
            </w:tcBorders>
            <w:vAlign w:val="center"/>
          </w:tcPr>
          <w:p w14:paraId="11926CA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 (0.1)</w:t>
            </w:r>
          </w:p>
        </w:tc>
      </w:tr>
    </w:tbl>
    <w:p w14:paraId="0DDE9B0B" w14:textId="77777777" w:rsidR="005147E8" w:rsidRPr="005147E8" w:rsidRDefault="005147E8" w:rsidP="005147E8">
      <w:pPr>
        <w:spacing w:after="0" w:line="240" w:lineRule="auto"/>
        <w:jc w:val="both"/>
        <w:rPr>
          <w:rFonts w:ascii="Arial" w:hAnsi="Arial" w:cs="Arial"/>
          <w:sz w:val="22"/>
        </w:rPr>
      </w:pPr>
      <w:r w:rsidRPr="005147E8">
        <w:rPr>
          <w:rFonts w:ascii="Arial" w:eastAsia="Arial" w:hAnsi="Arial" w:cs="Arial"/>
          <w:sz w:val="22"/>
          <w:lang w:val="en-US"/>
        </w:rPr>
        <w:t>*Heaviness of Smoking Index (HSI) based on number of daily cigarettes at time of the baseline visit and time from waking to first cigarette</w:t>
      </w:r>
    </w:p>
    <w:p w14:paraId="2FEEB5CF" w14:textId="2B474BB4" w:rsidR="005147E8" w:rsidRPr="005147E8" w:rsidRDefault="005147E8" w:rsidP="005147E8">
      <w:pPr>
        <w:spacing w:line="240" w:lineRule="auto"/>
        <w:jc w:val="both"/>
        <w:rPr>
          <w:rFonts w:ascii="Arial" w:hAnsi="Arial" w:cs="Arial"/>
          <w:sz w:val="22"/>
        </w:rPr>
      </w:pPr>
      <w:r w:rsidRPr="005147E8">
        <w:rPr>
          <w:rFonts w:ascii="Arial" w:eastAsia="Arial" w:hAnsi="Arial" w:cs="Arial"/>
          <w:sz w:val="22"/>
          <w:lang w:val="en-US"/>
        </w:rPr>
        <w:t xml:space="preserve">**Based on HSI: low addiction if HSI = 0, 1 or 2, moderate </w:t>
      </w:r>
      <w:r>
        <w:rPr>
          <w:rFonts w:ascii="Arial" w:eastAsia="Arial" w:hAnsi="Arial" w:cs="Arial"/>
          <w:sz w:val="22"/>
          <w:lang w:val="en-US"/>
        </w:rPr>
        <w:t>addiction if HSI = 3 or 4, high a</w:t>
      </w:r>
      <w:r w:rsidRPr="005147E8">
        <w:rPr>
          <w:rFonts w:ascii="Arial" w:eastAsia="Arial" w:hAnsi="Arial" w:cs="Arial"/>
          <w:sz w:val="22"/>
          <w:lang w:val="en-US"/>
        </w:rPr>
        <w:t>ddiction if HSI = 5 or 6</w:t>
      </w:r>
    </w:p>
    <w:p w14:paraId="73C1A49B" w14:textId="77777777" w:rsidR="005147E8" w:rsidRPr="005147E8" w:rsidRDefault="005147E8" w:rsidP="005147E8">
      <w:pPr>
        <w:rPr>
          <w:rFonts w:ascii="Arial" w:eastAsia="Calibri" w:hAnsi="Arial" w:cs="Arial"/>
          <w:b/>
          <w:bCs/>
          <w:color w:val="000000" w:themeColor="text1"/>
          <w:sz w:val="22"/>
        </w:rPr>
        <w:sectPr w:rsidR="005147E8" w:rsidRPr="005147E8">
          <w:headerReference w:type="default" r:id="rId15"/>
          <w:footerReference w:type="default" r:id="rId16"/>
          <w:pgSz w:w="11906" w:h="16838"/>
          <w:pgMar w:top="1440" w:right="1440" w:bottom="1440" w:left="1440" w:header="708" w:footer="708" w:gutter="0"/>
          <w:cols w:space="708"/>
          <w:docGrid w:linePitch="360"/>
        </w:sectPr>
      </w:pPr>
    </w:p>
    <w:p w14:paraId="66D4C96A" w14:textId="77777777" w:rsidR="005147E8" w:rsidRPr="005147E8" w:rsidRDefault="005147E8" w:rsidP="005147E8">
      <w:pPr>
        <w:rPr>
          <w:rFonts w:ascii="Arial" w:eastAsia="Calibri" w:hAnsi="Arial" w:cs="Arial"/>
          <w:b/>
          <w:bCs/>
          <w:color w:val="000000" w:themeColor="text1"/>
          <w:sz w:val="22"/>
        </w:rPr>
        <w:sectPr w:rsidR="005147E8" w:rsidRPr="005147E8" w:rsidSect="00490CAB">
          <w:headerReference w:type="default" r:id="rId17"/>
          <w:footerReference w:type="default" r:id="rId18"/>
          <w:type w:val="continuous"/>
          <w:pgSz w:w="11906" w:h="16838"/>
          <w:pgMar w:top="1440" w:right="1440" w:bottom="1440" w:left="1440" w:header="708" w:footer="708" w:gutter="0"/>
          <w:cols w:space="708"/>
          <w:docGrid w:linePitch="360"/>
        </w:sectPr>
      </w:pPr>
    </w:p>
    <w:p w14:paraId="0C3FD222" w14:textId="77777777" w:rsidR="005147E8" w:rsidRPr="005147E8" w:rsidRDefault="005147E8" w:rsidP="005147E8">
      <w:pPr>
        <w:spacing w:line="257" w:lineRule="auto"/>
        <w:jc w:val="both"/>
        <w:rPr>
          <w:rFonts w:ascii="Arial" w:eastAsia="Arial" w:hAnsi="Arial" w:cs="Arial"/>
          <w:sz w:val="22"/>
          <w:lang w:val="en-US"/>
        </w:rPr>
      </w:pPr>
      <w:r w:rsidRPr="005147E8">
        <w:rPr>
          <w:rFonts w:ascii="Arial" w:eastAsia="Arial" w:hAnsi="Arial" w:cs="Arial"/>
          <w:b/>
          <w:bCs/>
          <w:sz w:val="22"/>
          <w:lang w:val="en-US"/>
        </w:rPr>
        <w:lastRenderedPageBreak/>
        <w:t>Table 2:</w:t>
      </w:r>
      <w:r w:rsidRPr="005147E8">
        <w:rPr>
          <w:rFonts w:ascii="Arial" w:eastAsia="Arial" w:hAnsi="Arial" w:cs="Arial"/>
          <w:sz w:val="22"/>
          <w:lang w:val="en-US"/>
        </w:rPr>
        <w:t xml:space="preserve"> </w:t>
      </w:r>
      <w:r w:rsidRPr="005147E8">
        <w:rPr>
          <w:rFonts w:ascii="Arial" w:eastAsia="Arial" w:hAnsi="Arial" w:cs="Arial"/>
          <w:b/>
          <w:bCs/>
          <w:sz w:val="22"/>
          <w:lang w:val="en-US"/>
        </w:rPr>
        <w:t>Analysis of abstinence outcomes 1 to 7</w:t>
      </w:r>
    </w:p>
    <w:tbl>
      <w:tblPr>
        <w:tblStyle w:val="TableGrid"/>
        <w:tblW w:w="0" w:type="auto"/>
        <w:tblLayout w:type="fixed"/>
        <w:tblLook w:val="04A0" w:firstRow="1" w:lastRow="0" w:firstColumn="1" w:lastColumn="0" w:noHBand="0" w:noVBand="1"/>
      </w:tblPr>
      <w:tblGrid>
        <w:gridCol w:w="2041"/>
        <w:gridCol w:w="1134"/>
        <w:gridCol w:w="1134"/>
        <w:gridCol w:w="2268"/>
        <w:gridCol w:w="2268"/>
        <w:gridCol w:w="2268"/>
        <w:gridCol w:w="2268"/>
      </w:tblGrid>
      <w:tr w:rsidR="005147E8" w:rsidRPr="005147E8" w14:paraId="361C7722" w14:textId="77777777" w:rsidTr="00FC33D8">
        <w:trPr>
          <w:trHeight w:val="454"/>
        </w:trPr>
        <w:tc>
          <w:tcPr>
            <w:tcW w:w="2041" w:type="dxa"/>
            <w:tcBorders>
              <w:top w:val="single" w:sz="8" w:space="0" w:color="auto"/>
              <w:left w:val="single" w:sz="8" w:space="0" w:color="auto"/>
              <w:bottom w:val="single" w:sz="8" w:space="0" w:color="auto"/>
              <w:right w:val="single" w:sz="8" w:space="0" w:color="auto"/>
            </w:tcBorders>
            <w:vAlign w:val="center"/>
          </w:tcPr>
          <w:p w14:paraId="076D280A"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Outcome*</w:t>
            </w:r>
          </w:p>
        </w:tc>
        <w:tc>
          <w:tcPr>
            <w:tcW w:w="1134" w:type="dxa"/>
            <w:tcBorders>
              <w:top w:val="single" w:sz="8" w:space="0" w:color="auto"/>
              <w:left w:val="single" w:sz="8" w:space="0" w:color="auto"/>
              <w:bottom w:val="single" w:sz="8" w:space="0" w:color="auto"/>
              <w:right w:val="single" w:sz="8" w:space="0" w:color="auto"/>
            </w:tcBorders>
            <w:vAlign w:val="center"/>
          </w:tcPr>
          <w:p w14:paraId="01A5B844" w14:textId="77777777" w:rsidR="005147E8" w:rsidRPr="005147E8" w:rsidRDefault="005147E8" w:rsidP="005147E8">
            <w:pPr>
              <w:rPr>
                <w:rFonts w:ascii="Arial" w:eastAsia="Arial" w:hAnsi="Arial" w:cs="Arial"/>
                <w:sz w:val="22"/>
                <w:lang w:val="en-US"/>
              </w:rPr>
            </w:pPr>
            <w:proofErr w:type="spellStart"/>
            <w:r w:rsidRPr="005147E8">
              <w:rPr>
                <w:rFonts w:ascii="Arial" w:eastAsia="Arial" w:hAnsi="Arial" w:cs="Arial"/>
                <w:b/>
                <w:sz w:val="22"/>
                <w:lang w:val="en-US"/>
              </w:rPr>
              <w:t>MiQuit</w:t>
            </w:r>
            <w:proofErr w:type="spellEnd"/>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N = 501</w:t>
            </w:r>
          </w:p>
        </w:tc>
        <w:tc>
          <w:tcPr>
            <w:tcW w:w="1134" w:type="dxa"/>
            <w:tcBorders>
              <w:top w:val="single" w:sz="8" w:space="0" w:color="auto"/>
              <w:left w:val="single" w:sz="8" w:space="0" w:color="auto"/>
              <w:bottom w:val="single" w:sz="8" w:space="0" w:color="auto"/>
              <w:right w:val="single" w:sz="8" w:space="0" w:color="auto"/>
            </w:tcBorders>
            <w:vAlign w:val="center"/>
          </w:tcPr>
          <w:p w14:paraId="4D9AB7C2" w14:textId="77777777" w:rsidR="005147E8" w:rsidRPr="005147E8" w:rsidRDefault="005147E8" w:rsidP="005147E8">
            <w:pPr>
              <w:rPr>
                <w:rFonts w:ascii="Arial" w:eastAsia="Arial" w:hAnsi="Arial" w:cs="Arial"/>
                <w:sz w:val="22"/>
                <w:lang w:val="en-US"/>
              </w:rPr>
            </w:pPr>
            <w:r w:rsidRPr="005147E8">
              <w:rPr>
                <w:rFonts w:ascii="Arial" w:eastAsia="Arial" w:hAnsi="Arial" w:cs="Arial"/>
                <w:b/>
                <w:sz w:val="22"/>
                <w:lang w:val="en-US"/>
              </w:rPr>
              <w:t>Control</w:t>
            </w:r>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N = 501</w:t>
            </w:r>
          </w:p>
        </w:tc>
        <w:tc>
          <w:tcPr>
            <w:tcW w:w="2268" w:type="dxa"/>
            <w:tcBorders>
              <w:top w:val="single" w:sz="8" w:space="0" w:color="auto"/>
              <w:left w:val="single" w:sz="8" w:space="0" w:color="auto"/>
              <w:bottom w:val="single" w:sz="8" w:space="0" w:color="auto"/>
              <w:right w:val="single" w:sz="8" w:space="0" w:color="auto"/>
            </w:tcBorders>
            <w:vAlign w:val="center"/>
          </w:tcPr>
          <w:p w14:paraId="43886A04" w14:textId="77777777" w:rsidR="005147E8" w:rsidRPr="005147E8" w:rsidRDefault="005147E8" w:rsidP="005147E8">
            <w:pPr>
              <w:rPr>
                <w:rFonts w:ascii="Arial" w:eastAsia="Arial" w:hAnsi="Arial" w:cs="Arial"/>
                <w:sz w:val="22"/>
                <w:lang w:val="en-US"/>
              </w:rPr>
            </w:pPr>
            <w:r w:rsidRPr="005147E8">
              <w:rPr>
                <w:rFonts w:ascii="Arial" w:eastAsia="Arial" w:hAnsi="Arial" w:cs="Arial"/>
                <w:b/>
                <w:sz w:val="22"/>
                <w:lang w:val="en-US"/>
              </w:rPr>
              <w:t>Unadjusted OR</w:t>
            </w:r>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(95% CI)</w:t>
            </w:r>
          </w:p>
        </w:tc>
        <w:tc>
          <w:tcPr>
            <w:tcW w:w="2268" w:type="dxa"/>
            <w:tcBorders>
              <w:top w:val="single" w:sz="8" w:space="0" w:color="auto"/>
              <w:left w:val="single" w:sz="8" w:space="0" w:color="auto"/>
              <w:bottom w:val="single" w:sz="8" w:space="0" w:color="auto"/>
              <w:right w:val="single" w:sz="8" w:space="0" w:color="auto"/>
            </w:tcBorders>
            <w:vAlign w:val="center"/>
          </w:tcPr>
          <w:p w14:paraId="6357E6E7" w14:textId="77777777" w:rsidR="005147E8" w:rsidRPr="005147E8" w:rsidRDefault="005147E8" w:rsidP="005147E8">
            <w:pPr>
              <w:rPr>
                <w:rFonts w:ascii="Arial" w:eastAsia="Arial" w:hAnsi="Arial" w:cs="Arial"/>
                <w:sz w:val="22"/>
                <w:lang w:val="en-US"/>
              </w:rPr>
            </w:pPr>
            <w:r w:rsidRPr="005147E8">
              <w:rPr>
                <w:rFonts w:ascii="Arial" w:eastAsia="Arial" w:hAnsi="Arial" w:cs="Arial"/>
                <w:b/>
                <w:sz w:val="22"/>
                <w:lang w:val="en-US"/>
              </w:rPr>
              <w:t>Unadjusted difference</w:t>
            </w:r>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(95% CI)</w:t>
            </w:r>
          </w:p>
        </w:tc>
        <w:tc>
          <w:tcPr>
            <w:tcW w:w="2268" w:type="dxa"/>
            <w:tcBorders>
              <w:top w:val="single" w:sz="8" w:space="0" w:color="auto"/>
              <w:left w:val="single" w:sz="8" w:space="0" w:color="auto"/>
              <w:bottom w:val="single" w:sz="8" w:space="0" w:color="auto"/>
              <w:right w:val="single" w:sz="8" w:space="0" w:color="auto"/>
            </w:tcBorders>
            <w:vAlign w:val="center"/>
          </w:tcPr>
          <w:p w14:paraId="3E4228C0"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Adjusted OR</w:t>
            </w:r>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 xml:space="preserve">(95% </w:t>
            </w:r>
            <w:proofErr w:type="gramStart"/>
            <w:r w:rsidRPr="005147E8">
              <w:rPr>
                <w:rFonts w:ascii="Arial" w:eastAsia="Arial" w:hAnsi="Arial" w:cs="Arial"/>
                <w:sz w:val="22"/>
                <w:lang w:val="en-US"/>
              </w:rPr>
              <w:t>CI)*</w:t>
            </w:r>
            <w:proofErr w:type="gramEnd"/>
            <w:r w:rsidRPr="005147E8">
              <w:rPr>
                <w:rFonts w:ascii="Arial" w:eastAsia="Arial" w:hAnsi="Arial" w:cs="Arial"/>
                <w:b/>
                <w:sz w:val="22"/>
                <w:lang w:val="en-US"/>
              </w:rPr>
              <w:t>*</w:t>
            </w:r>
          </w:p>
        </w:tc>
        <w:tc>
          <w:tcPr>
            <w:tcW w:w="2268" w:type="dxa"/>
            <w:tcBorders>
              <w:top w:val="single" w:sz="8" w:space="0" w:color="auto"/>
              <w:left w:val="single" w:sz="8" w:space="0" w:color="auto"/>
              <w:bottom w:val="single" w:sz="8" w:space="0" w:color="auto"/>
              <w:right w:val="single" w:sz="8" w:space="0" w:color="auto"/>
            </w:tcBorders>
            <w:vAlign w:val="center"/>
          </w:tcPr>
          <w:p w14:paraId="0B2218C2" w14:textId="77777777" w:rsidR="005147E8" w:rsidRPr="005147E8" w:rsidRDefault="005147E8" w:rsidP="005147E8">
            <w:pPr>
              <w:rPr>
                <w:rFonts w:ascii="Arial" w:eastAsia="Arial" w:hAnsi="Arial" w:cs="Arial"/>
                <w:sz w:val="22"/>
                <w:lang w:val="en-US"/>
              </w:rPr>
            </w:pPr>
            <w:r w:rsidRPr="005147E8">
              <w:rPr>
                <w:rFonts w:ascii="Arial" w:eastAsia="Arial" w:hAnsi="Arial" w:cs="Arial"/>
                <w:b/>
                <w:sz w:val="22"/>
                <w:lang w:val="en-US"/>
              </w:rPr>
              <w:t>Adjusted difference</w:t>
            </w:r>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 xml:space="preserve">(95% </w:t>
            </w:r>
            <w:proofErr w:type="gramStart"/>
            <w:r w:rsidRPr="005147E8">
              <w:rPr>
                <w:rFonts w:ascii="Arial" w:eastAsia="Arial" w:hAnsi="Arial" w:cs="Arial"/>
                <w:sz w:val="22"/>
                <w:lang w:val="en-US"/>
              </w:rPr>
              <w:t>CI)*</w:t>
            </w:r>
            <w:proofErr w:type="gramEnd"/>
            <w:r w:rsidRPr="005147E8">
              <w:rPr>
                <w:rFonts w:ascii="Arial" w:eastAsia="Arial" w:hAnsi="Arial" w:cs="Arial"/>
                <w:sz w:val="22"/>
                <w:lang w:val="en-US"/>
              </w:rPr>
              <w:t>**</w:t>
            </w:r>
          </w:p>
        </w:tc>
      </w:tr>
      <w:tr w:rsidR="005147E8" w:rsidRPr="005147E8" w14:paraId="187CD2FD" w14:textId="77777777" w:rsidTr="00FC33D8">
        <w:trPr>
          <w:trHeight w:val="454"/>
        </w:trPr>
        <w:tc>
          <w:tcPr>
            <w:tcW w:w="2041" w:type="dxa"/>
            <w:tcBorders>
              <w:top w:val="single" w:sz="8" w:space="0" w:color="auto"/>
              <w:left w:val="single" w:sz="8" w:space="0" w:color="auto"/>
              <w:bottom w:val="single" w:sz="8" w:space="0" w:color="auto"/>
              <w:right w:val="single" w:sz="8" w:space="0" w:color="auto"/>
            </w:tcBorders>
            <w:vAlign w:val="center"/>
          </w:tcPr>
          <w:p w14:paraId="7D133714" w14:textId="77777777" w:rsidR="005147E8" w:rsidRPr="005147E8" w:rsidRDefault="005147E8" w:rsidP="005147E8">
            <w:pPr>
              <w:rPr>
                <w:rFonts w:ascii="Arial" w:eastAsia="Arial" w:hAnsi="Arial" w:cs="Arial"/>
                <w:bCs/>
                <w:sz w:val="22"/>
                <w:lang w:val="en-US"/>
              </w:rPr>
            </w:pPr>
            <w:r w:rsidRPr="005147E8">
              <w:rPr>
                <w:rFonts w:ascii="Arial" w:eastAsia="Arial" w:hAnsi="Arial" w:cs="Arial"/>
                <w:b/>
                <w:sz w:val="22"/>
                <w:lang w:val="en-US"/>
              </w:rPr>
              <w:t>Abstinence 1</w:t>
            </w:r>
            <w:r w:rsidRPr="005147E8">
              <w:rPr>
                <w:rFonts w:ascii="Arial" w:hAnsi="Arial" w:cs="Arial"/>
                <w:sz w:val="22"/>
              </w:rPr>
              <w:br/>
            </w:r>
            <w:r w:rsidRPr="005147E8">
              <w:rPr>
                <w:rFonts w:ascii="Arial" w:eastAsia="Arial" w:hAnsi="Arial" w:cs="Arial"/>
                <w:bCs/>
                <w:sz w:val="22"/>
                <w:lang w:val="en-US"/>
              </w:rPr>
              <w:t>Validated prolonged abstinence</w:t>
            </w:r>
          </w:p>
          <w:p w14:paraId="6534F16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(primary outcome)</w:t>
            </w:r>
          </w:p>
        </w:tc>
        <w:tc>
          <w:tcPr>
            <w:tcW w:w="1134" w:type="dxa"/>
            <w:tcBorders>
              <w:top w:val="single" w:sz="8" w:space="0" w:color="auto"/>
              <w:left w:val="single" w:sz="8" w:space="0" w:color="auto"/>
              <w:bottom w:val="single" w:sz="8" w:space="0" w:color="auto"/>
              <w:right w:val="single" w:sz="8" w:space="0" w:color="auto"/>
            </w:tcBorders>
            <w:vAlign w:val="center"/>
          </w:tcPr>
          <w:p w14:paraId="3B1DCF1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26</w:t>
            </w:r>
          </w:p>
          <w:p w14:paraId="019D801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(5.19%)</w:t>
            </w:r>
          </w:p>
        </w:tc>
        <w:tc>
          <w:tcPr>
            <w:tcW w:w="1134" w:type="dxa"/>
            <w:tcBorders>
              <w:top w:val="single" w:sz="8" w:space="0" w:color="auto"/>
              <w:left w:val="single" w:sz="8" w:space="0" w:color="auto"/>
              <w:bottom w:val="single" w:sz="8" w:space="0" w:color="auto"/>
              <w:right w:val="single" w:sz="8" w:space="0" w:color="auto"/>
            </w:tcBorders>
            <w:vAlign w:val="center"/>
          </w:tcPr>
          <w:p w14:paraId="1246CB3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23</w:t>
            </w:r>
          </w:p>
          <w:p w14:paraId="40EDE76D"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(4.59%)</w:t>
            </w:r>
          </w:p>
        </w:tc>
        <w:tc>
          <w:tcPr>
            <w:tcW w:w="2268" w:type="dxa"/>
            <w:tcBorders>
              <w:top w:val="single" w:sz="8" w:space="0" w:color="auto"/>
              <w:left w:val="single" w:sz="8" w:space="0" w:color="auto"/>
              <w:bottom w:val="single" w:sz="8" w:space="0" w:color="auto"/>
              <w:right w:val="single" w:sz="8" w:space="0" w:color="auto"/>
            </w:tcBorders>
            <w:vAlign w:val="center"/>
          </w:tcPr>
          <w:p w14:paraId="01D410AA"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1.14</w:t>
            </w:r>
          </w:p>
          <w:p w14:paraId="3F8FED4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(0.64 to 2.02)</w:t>
            </w:r>
          </w:p>
        </w:tc>
        <w:tc>
          <w:tcPr>
            <w:tcW w:w="2268" w:type="dxa"/>
            <w:tcBorders>
              <w:top w:val="single" w:sz="8" w:space="0" w:color="auto"/>
              <w:left w:val="single" w:sz="8" w:space="0" w:color="auto"/>
              <w:bottom w:val="single" w:sz="8" w:space="0" w:color="auto"/>
              <w:right w:val="single" w:sz="8" w:space="0" w:color="auto"/>
            </w:tcBorders>
            <w:vAlign w:val="center"/>
          </w:tcPr>
          <w:p w14:paraId="0F8E740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0.60%</w:t>
            </w:r>
          </w:p>
          <w:p w14:paraId="6705A94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(-2.07% to 3.27%)</w:t>
            </w:r>
          </w:p>
        </w:tc>
        <w:tc>
          <w:tcPr>
            <w:tcW w:w="2268" w:type="dxa"/>
            <w:tcBorders>
              <w:top w:val="single" w:sz="8" w:space="0" w:color="auto"/>
              <w:left w:val="single" w:sz="8" w:space="0" w:color="auto"/>
              <w:bottom w:val="single" w:sz="8" w:space="0" w:color="auto"/>
              <w:right w:val="single" w:sz="8" w:space="0" w:color="auto"/>
            </w:tcBorders>
            <w:vAlign w:val="center"/>
          </w:tcPr>
          <w:p w14:paraId="5F3BCAE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1.15</w:t>
            </w:r>
          </w:p>
          <w:p w14:paraId="13E2FB8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(0.65 to 2.04)</w:t>
            </w:r>
          </w:p>
        </w:tc>
        <w:tc>
          <w:tcPr>
            <w:tcW w:w="2268" w:type="dxa"/>
            <w:tcBorders>
              <w:top w:val="single" w:sz="8" w:space="0" w:color="auto"/>
              <w:left w:val="single" w:sz="8" w:space="0" w:color="auto"/>
              <w:bottom w:val="single" w:sz="8" w:space="0" w:color="auto"/>
              <w:right w:val="single" w:sz="8" w:space="0" w:color="auto"/>
            </w:tcBorders>
            <w:vAlign w:val="center"/>
          </w:tcPr>
          <w:p w14:paraId="05D7F8B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0.76%</w:t>
            </w:r>
          </w:p>
          <w:p w14:paraId="496DE87D"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(-2.38% to 3.89%)</w:t>
            </w:r>
          </w:p>
        </w:tc>
      </w:tr>
      <w:tr w:rsidR="005147E8" w:rsidRPr="005147E8" w14:paraId="71FF3154" w14:textId="77777777" w:rsidTr="00FC33D8">
        <w:trPr>
          <w:trHeight w:val="454"/>
        </w:trPr>
        <w:tc>
          <w:tcPr>
            <w:tcW w:w="2041" w:type="dxa"/>
            <w:tcBorders>
              <w:top w:val="single" w:sz="8" w:space="0" w:color="auto"/>
              <w:left w:val="single" w:sz="8" w:space="0" w:color="auto"/>
              <w:bottom w:val="single" w:sz="8" w:space="0" w:color="auto"/>
              <w:right w:val="single" w:sz="8" w:space="0" w:color="auto"/>
            </w:tcBorders>
            <w:vAlign w:val="center"/>
          </w:tcPr>
          <w:p w14:paraId="07B6E3A5"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Abstinence 2</w:t>
            </w:r>
          </w:p>
          <w:p w14:paraId="0E47D91B" w14:textId="77777777" w:rsidR="005147E8" w:rsidRPr="005147E8" w:rsidRDefault="005147E8" w:rsidP="005147E8">
            <w:pPr>
              <w:rPr>
                <w:rFonts w:ascii="Arial" w:eastAsia="Arial" w:hAnsi="Arial" w:cs="Arial"/>
                <w:bCs/>
                <w:sz w:val="22"/>
                <w:lang w:val="en-US"/>
              </w:rPr>
            </w:pPr>
            <w:r w:rsidRPr="005147E8">
              <w:rPr>
                <w:rFonts w:ascii="Arial" w:eastAsia="Arial" w:hAnsi="Arial" w:cs="Arial"/>
                <w:bCs/>
                <w:sz w:val="22"/>
                <w:lang w:val="en-US"/>
              </w:rPr>
              <w:t>Self-reported prolonged abstinence</w:t>
            </w:r>
          </w:p>
        </w:tc>
        <w:tc>
          <w:tcPr>
            <w:tcW w:w="1134" w:type="dxa"/>
            <w:tcBorders>
              <w:top w:val="single" w:sz="8" w:space="0" w:color="auto"/>
              <w:left w:val="single" w:sz="8" w:space="0" w:color="auto"/>
              <w:bottom w:val="single" w:sz="8" w:space="0" w:color="auto"/>
              <w:right w:val="single" w:sz="8" w:space="0" w:color="auto"/>
            </w:tcBorders>
            <w:vAlign w:val="center"/>
          </w:tcPr>
          <w:p w14:paraId="7560A21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54</w:t>
            </w:r>
          </w:p>
          <w:p w14:paraId="17366E6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(10.78%)</w:t>
            </w:r>
          </w:p>
        </w:tc>
        <w:tc>
          <w:tcPr>
            <w:tcW w:w="1134" w:type="dxa"/>
            <w:tcBorders>
              <w:top w:val="single" w:sz="8" w:space="0" w:color="auto"/>
              <w:left w:val="single" w:sz="8" w:space="0" w:color="auto"/>
              <w:bottom w:val="single" w:sz="8" w:space="0" w:color="auto"/>
              <w:right w:val="single" w:sz="8" w:space="0" w:color="auto"/>
            </w:tcBorders>
            <w:vAlign w:val="center"/>
          </w:tcPr>
          <w:p w14:paraId="1E35FB39"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47</w:t>
            </w:r>
          </w:p>
          <w:p w14:paraId="17F38E1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(9.38%)</w:t>
            </w:r>
          </w:p>
        </w:tc>
        <w:tc>
          <w:tcPr>
            <w:tcW w:w="2268" w:type="dxa"/>
            <w:tcBorders>
              <w:top w:val="single" w:sz="8" w:space="0" w:color="auto"/>
              <w:left w:val="single" w:sz="8" w:space="0" w:color="auto"/>
              <w:bottom w:val="single" w:sz="8" w:space="0" w:color="auto"/>
              <w:right w:val="single" w:sz="8" w:space="0" w:color="auto"/>
            </w:tcBorders>
            <w:vAlign w:val="center"/>
          </w:tcPr>
          <w:p w14:paraId="759E5CF8"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1.17</w:t>
            </w:r>
          </w:p>
          <w:p w14:paraId="57618FC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(0.77 to 1.76)</w:t>
            </w:r>
          </w:p>
        </w:tc>
        <w:tc>
          <w:tcPr>
            <w:tcW w:w="2268" w:type="dxa"/>
            <w:tcBorders>
              <w:top w:val="single" w:sz="8" w:space="0" w:color="auto"/>
              <w:left w:val="single" w:sz="8" w:space="0" w:color="auto"/>
              <w:bottom w:val="single" w:sz="8" w:space="0" w:color="auto"/>
              <w:right w:val="single" w:sz="8" w:space="0" w:color="auto"/>
            </w:tcBorders>
            <w:vAlign w:val="center"/>
          </w:tcPr>
          <w:p w14:paraId="54D59E88"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1.40%</w:t>
            </w:r>
          </w:p>
          <w:p w14:paraId="222FAE0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(-2.33% to 5.12%)</w:t>
            </w:r>
          </w:p>
        </w:tc>
        <w:tc>
          <w:tcPr>
            <w:tcW w:w="2268" w:type="dxa"/>
            <w:tcBorders>
              <w:top w:val="single" w:sz="8" w:space="0" w:color="auto"/>
              <w:left w:val="single" w:sz="8" w:space="0" w:color="auto"/>
              <w:bottom w:val="single" w:sz="8" w:space="0" w:color="auto"/>
              <w:right w:val="single" w:sz="8" w:space="0" w:color="auto"/>
            </w:tcBorders>
            <w:vAlign w:val="center"/>
          </w:tcPr>
          <w:p w14:paraId="1A354972"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1.19</w:t>
            </w:r>
          </w:p>
          <w:p w14:paraId="094F65A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(0.78 to 1.80)</w:t>
            </w:r>
          </w:p>
        </w:tc>
        <w:tc>
          <w:tcPr>
            <w:tcW w:w="2268" w:type="dxa"/>
            <w:tcBorders>
              <w:top w:val="single" w:sz="8" w:space="0" w:color="auto"/>
              <w:left w:val="single" w:sz="8" w:space="0" w:color="auto"/>
              <w:bottom w:val="single" w:sz="8" w:space="0" w:color="auto"/>
              <w:right w:val="single" w:sz="8" w:space="0" w:color="auto"/>
            </w:tcBorders>
            <w:vAlign w:val="center"/>
          </w:tcPr>
          <w:p w14:paraId="45FB2C8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1.64%</w:t>
            </w:r>
          </w:p>
          <w:p w14:paraId="4FE7283B"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(-2.34% to 5.61%)</w:t>
            </w:r>
          </w:p>
        </w:tc>
      </w:tr>
      <w:tr w:rsidR="005147E8" w:rsidRPr="005147E8" w14:paraId="1F41C4D9" w14:textId="77777777" w:rsidTr="00FC33D8">
        <w:trPr>
          <w:trHeight w:val="454"/>
        </w:trPr>
        <w:tc>
          <w:tcPr>
            <w:tcW w:w="2041" w:type="dxa"/>
            <w:tcBorders>
              <w:top w:val="single" w:sz="8" w:space="0" w:color="auto"/>
              <w:left w:val="single" w:sz="8" w:space="0" w:color="auto"/>
              <w:bottom w:val="single" w:sz="8" w:space="0" w:color="auto"/>
              <w:right w:val="single" w:sz="8" w:space="0" w:color="auto"/>
            </w:tcBorders>
            <w:vAlign w:val="center"/>
          </w:tcPr>
          <w:p w14:paraId="661451CF"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Abstinence 3</w:t>
            </w:r>
          </w:p>
          <w:p w14:paraId="34935A6D" w14:textId="77777777" w:rsidR="005147E8" w:rsidRPr="005147E8" w:rsidRDefault="005147E8" w:rsidP="005147E8">
            <w:pPr>
              <w:rPr>
                <w:rFonts w:ascii="Arial" w:eastAsia="Arial" w:hAnsi="Arial" w:cs="Arial"/>
                <w:bCs/>
                <w:sz w:val="22"/>
                <w:lang w:val="en-US"/>
              </w:rPr>
            </w:pPr>
            <w:r w:rsidRPr="005147E8">
              <w:rPr>
                <w:rFonts w:ascii="Arial" w:eastAsia="Arial" w:hAnsi="Arial" w:cs="Arial"/>
                <w:bCs/>
                <w:sz w:val="22"/>
                <w:lang w:val="en-US"/>
              </w:rPr>
              <w:t>Seven-day abstinence at both 4 weeks (self-report) and late pregnancy (validated)</w:t>
            </w:r>
          </w:p>
        </w:tc>
        <w:tc>
          <w:tcPr>
            <w:tcW w:w="1134" w:type="dxa"/>
            <w:tcBorders>
              <w:top w:val="single" w:sz="8" w:space="0" w:color="auto"/>
              <w:left w:val="single" w:sz="8" w:space="0" w:color="auto"/>
              <w:bottom w:val="single" w:sz="8" w:space="0" w:color="auto"/>
              <w:right w:val="single" w:sz="8" w:space="0" w:color="auto"/>
            </w:tcBorders>
            <w:vAlign w:val="center"/>
          </w:tcPr>
          <w:p w14:paraId="1400D47A"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14</w:t>
            </w:r>
          </w:p>
          <w:p w14:paraId="7EE40DBB"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(2.79%)</w:t>
            </w:r>
          </w:p>
        </w:tc>
        <w:tc>
          <w:tcPr>
            <w:tcW w:w="1134" w:type="dxa"/>
            <w:tcBorders>
              <w:top w:val="single" w:sz="8" w:space="0" w:color="auto"/>
              <w:left w:val="single" w:sz="8" w:space="0" w:color="auto"/>
              <w:bottom w:val="single" w:sz="8" w:space="0" w:color="auto"/>
              <w:right w:val="single" w:sz="8" w:space="0" w:color="auto"/>
            </w:tcBorders>
            <w:vAlign w:val="center"/>
          </w:tcPr>
          <w:p w14:paraId="0DEFAEBB"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10</w:t>
            </w:r>
          </w:p>
          <w:p w14:paraId="3F0EEFB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(2.00%)</w:t>
            </w:r>
          </w:p>
        </w:tc>
        <w:tc>
          <w:tcPr>
            <w:tcW w:w="2268" w:type="dxa"/>
            <w:tcBorders>
              <w:top w:val="single" w:sz="8" w:space="0" w:color="auto"/>
              <w:left w:val="single" w:sz="8" w:space="0" w:color="auto"/>
              <w:bottom w:val="single" w:sz="8" w:space="0" w:color="auto"/>
              <w:right w:val="single" w:sz="8" w:space="0" w:color="auto"/>
            </w:tcBorders>
            <w:vAlign w:val="center"/>
          </w:tcPr>
          <w:p w14:paraId="3B0EE04D"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1.41</w:t>
            </w:r>
          </w:p>
          <w:p w14:paraId="44BFB2E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(0.62 to 3.21)</w:t>
            </w:r>
          </w:p>
        </w:tc>
        <w:tc>
          <w:tcPr>
            <w:tcW w:w="2268" w:type="dxa"/>
            <w:tcBorders>
              <w:top w:val="single" w:sz="8" w:space="0" w:color="auto"/>
              <w:left w:val="single" w:sz="8" w:space="0" w:color="auto"/>
              <w:bottom w:val="single" w:sz="8" w:space="0" w:color="auto"/>
              <w:right w:val="single" w:sz="8" w:space="0" w:color="auto"/>
            </w:tcBorders>
            <w:vAlign w:val="center"/>
          </w:tcPr>
          <w:p w14:paraId="093E317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0.80%</w:t>
            </w:r>
          </w:p>
          <w:p w14:paraId="31FC5FE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(-1.09% to 2.69%)</w:t>
            </w:r>
          </w:p>
        </w:tc>
        <w:tc>
          <w:tcPr>
            <w:tcW w:w="2268" w:type="dxa"/>
            <w:tcBorders>
              <w:top w:val="single" w:sz="8" w:space="0" w:color="auto"/>
              <w:left w:val="single" w:sz="8" w:space="0" w:color="auto"/>
              <w:bottom w:val="single" w:sz="8" w:space="0" w:color="auto"/>
              <w:right w:val="single" w:sz="8" w:space="0" w:color="auto"/>
            </w:tcBorders>
            <w:vAlign w:val="center"/>
          </w:tcPr>
          <w:p w14:paraId="39F7C0D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1.43</w:t>
            </w:r>
          </w:p>
          <w:p w14:paraId="70ADBA1D"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(0.64 to 3.30)</w:t>
            </w:r>
          </w:p>
        </w:tc>
        <w:tc>
          <w:tcPr>
            <w:tcW w:w="2268" w:type="dxa"/>
            <w:tcBorders>
              <w:top w:val="single" w:sz="8" w:space="0" w:color="auto"/>
              <w:left w:val="single" w:sz="8" w:space="0" w:color="auto"/>
              <w:bottom w:val="single" w:sz="8" w:space="0" w:color="auto"/>
              <w:right w:val="single" w:sz="8" w:space="0" w:color="auto"/>
            </w:tcBorders>
            <w:vAlign w:val="center"/>
          </w:tcPr>
          <w:p w14:paraId="53C9EBB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1.18%</w:t>
            </w:r>
          </w:p>
          <w:p w14:paraId="046484A8"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(-1.47% to 3.83%)</w:t>
            </w:r>
          </w:p>
        </w:tc>
      </w:tr>
      <w:tr w:rsidR="005147E8" w:rsidRPr="005147E8" w14:paraId="72FCCA99" w14:textId="77777777" w:rsidTr="00FC33D8">
        <w:trPr>
          <w:trHeight w:val="454"/>
        </w:trPr>
        <w:tc>
          <w:tcPr>
            <w:tcW w:w="2041" w:type="dxa"/>
            <w:tcBorders>
              <w:top w:val="single" w:sz="8" w:space="0" w:color="auto"/>
              <w:left w:val="single" w:sz="8" w:space="0" w:color="auto"/>
              <w:bottom w:val="single" w:sz="8" w:space="0" w:color="auto"/>
              <w:right w:val="single" w:sz="8" w:space="0" w:color="auto"/>
            </w:tcBorders>
            <w:vAlign w:val="center"/>
          </w:tcPr>
          <w:p w14:paraId="39298BEE"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Abstinence 4</w:t>
            </w:r>
          </w:p>
          <w:p w14:paraId="09E9EDCD" w14:textId="77777777" w:rsidR="005147E8" w:rsidRPr="005147E8" w:rsidRDefault="005147E8" w:rsidP="005147E8">
            <w:pPr>
              <w:rPr>
                <w:rFonts w:ascii="Arial" w:eastAsia="Arial" w:hAnsi="Arial" w:cs="Arial"/>
                <w:bCs/>
                <w:sz w:val="22"/>
                <w:lang w:val="en-US"/>
              </w:rPr>
            </w:pPr>
            <w:r w:rsidRPr="005147E8">
              <w:rPr>
                <w:rFonts w:ascii="Arial" w:eastAsia="Arial" w:hAnsi="Arial" w:cs="Arial"/>
                <w:bCs/>
                <w:sz w:val="22"/>
                <w:lang w:val="en-US"/>
              </w:rPr>
              <w:t>Self-reported seven-day abstinence at both 4 weeks and late pregnancy</w:t>
            </w:r>
          </w:p>
        </w:tc>
        <w:tc>
          <w:tcPr>
            <w:tcW w:w="1134" w:type="dxa"/>
            <w:tcBorders>
              <w:top w:val="single" w:sz="8" w:space="0" w:color="auto"/>
              <w:left w:val="single" w:sz="8" w:space="0" w:color="auto"/>
              <w:bottom w:val="single" w:sz="8" w:space="0" w:color="auto"/>
              <w:right w:val="single" w:sz="8" w:space="0" w:color="auto"/>
            </w:tcBorders>
            <w:vAlign w:val="center"/>
          </w:tcPr>
          <w:p w14:paraId="6E5477C2" w14:textId="77777777" w:rsidR="005147E8" w:rsidRPr="005147E8" w:rsidRDefault="005147E8" w:rsidP="005147E8">
            <w:pPr>
              <w:rPr>
                <w:rFonts w:ascii="Arial" w:eastAsia="Arial" w:hAnsi="Arial" w:cs="Arial"/>
                <w:sz w:val="22"/>
              </w:rPr>
            </w:pPr>
            <w:r w:rsidRPr="005147E8">
              <w:rPr>
                <w:rFonts w:ascii="Arial" w:eastAsia="Arial" w:hAnsi="Arial" w:cs="Arial"/>
                <w:sz w:val="22"/>
              </w:rPr>
              <w:t>27</w:t>
            </w:r>
          </w:p>
          <w:p w14:paraId="398346B6" w14:textId="77777777" w:rsidR="005147E8" w:rsidRPr="005147E8" w:rsidRDefault="005147E8" w:rsidP="005147E8">
            <w:pPr>
              <w:rPr>
                <w:rFonts w:ascii="Arial" w:eastAsia="Arial" w:hAnsi="Arial" w:cs="Arial"/>
                <w:sz w:val="22"/>
              </w:rPr>
            </w:pPr>
            <w:r w:rsidRPr="005147E8">
              <w:rPr>
                <w:rFonts w:ascii="Arial" w:eastAsia="Arial" w:hAnsi="Arial" w:cs="Arial"/>
                <w:sz w:val="22"/>
              </w:rPr>
              <w:t>(5.39%)</w:t>
            </w:r>
          </w:p>
        </w:tc>
        <w:tc>
          <w:tcPr>
            <w:tcW w:w="1134" w:type="dxa"/>
            <w:tcBorders>
              <w:top w:val="single" w:sz="8" w:space="0" w:color="auto"/>
              <w:left w:val="single" w:sz="8" w:space="0" w:color="auto"/>
              <w:bottom w:val="single" w:sz="8" w:space="0" w:color="auto"/>
              <w:right w:val="single" w:sz="8" w:space="0" w:color="auto"/>
            </w:tcBorders>
            <w:vAlign w:val="center"/>
          </w:tcPr>
          <w:p w14:paraId="7C3C8A0E" w14:textId="77777777" w:rsidR="005147E8" w:rsidRPr="005147E8" w:rsidRDefault="005147E8" w:rsidP="005147E8">
            <w:pPr>
              <w:rPr>
                <w:rFonts w:ascii="Arial" w:eastAsia="Arial" w:hAnsi="Arial" w:cs="Arial"/>
                <w:sz w:val="22"/>
              </w:rPr>
            </w:pPr>
            <w:r w:rsidRPr="005147E8">
              <w:rPr>
                <w:rFonts w:ascii="Arial" w:eastAsia="Arial" w:hAnsi="Arial" w:cs="Arial"/>
                <w:sz w:val="22"/>
              </w:rPr>
              <w:t>16</w:t>
            </w:r>
          </w:p>
          <w:p w14:paraId="39894867" w14:textId="77777777" w:rsidR="005147E8" w:rsidRPr="005147E8" w:rsidRDefault="005147E8" w:rsidP="005147E8">
            <w:pPr>
              <w:rPr>
                <w:rFonts w:ascii="Arial" w:eastAsia="Arial" w:hAnsi="Arial" w:cs="Arial"/>
                <w:sz w:val="22"/>
              </w:rPr>
            </w:pPr>
            <w:r w:rsidRPr="005147E8">
              <w:rPr>
                <w:rFonts w:ascii="Arial" w:eastAsia="Arial" w:hAnsi="Arial" w:cs="Arial"/>
                <w:sz w:val="22"/>
              </w:rPr>
              <w:t>(3.19%)</w:t>
            </w:r>
          </w:p>
        </w:tc>
        <w:tc>
          <w:tcPr>
            <w:tcW w:w="2268" w:type="dxa"/>
            <w:tcBorders>
              <w:top w:val="single" w:sz="8" w:space="0" w:color="auto"/>
              <w:left w:val="single" w:sz="8" w:space="0" w:color="auto"/>
              <w:bottom w:val="single" w:sz="8" w:space="0" w:color="auto"/>
              <w:right w:val="single" w:sz="8" w:space="0" w:color="auto"/>
            </w:tcBorders>
            <w:vAlign w:val="center"/>
          </w:tcPr>
          <w:p w14:paraId="62AB6112" w14:textId="77777777" w:rsidR="005147E8" w:rsidRPr="005147E8" w:rsidRDefault="005147E8" w:rsidP="005147E8">
            <w:pPr>
              <w:rPr>
                <w:rFonts w:ascii="Arial" w:eastAsia="Arial" w:hAnsi="Arial" w:cs="Arial"/>
                <w:sz w:val="22"/>
              </w:rPr>
            </w:pPr>
            <w:r w:rsidRPr="005147E8">
              <w:rPr>
                <w:rFonts w:ascii="Arial" w:eastAsia="Arial" w:hAnsi="Arial" w:cs="Arial"/>
                <w:sz w:val="22"/>
              </w:rPr>
              <w:t>1.73</w:t>
            </w:r>
          </w:p>
          <w:p w14:paraId="63B7DE95" w14:textId="77777777" w:rsidR="005147E8" w:rsidRPr="005147E8" w:rsidRDefault="005147E8" w:rsidP="005147E8">
            <w:pPr>
              <w:rPr>
                <w:rFonts w:ascii="Arial" w:eastAsia="Arial" w:hAnsi="Arial" w:cs="Arial"/>
                <w:sz w:val="22"/>
              </w:rPr>
            </w:pPr>
            <w:r w:rsidRPr="005147E8">
              <w:rPr>
                <w:rFonts w:ascii="Arial" w:eastAsia="Arial" w:hAnsi="Arial" w:cs="Arial"/>
                <w:sz w:val="22"/>
              </w:rPr>
              <w:t>(0.92 to 3.25)</w:t>
            </w:r>
          </w:p>
        </w:tc>
        <w:tc>
          <w:tcPr>
            <w:tcW w:w="2268" w:type="dxa"/>
            <w:tcBorders>
              <w:top w:val="single" w:sz="8" w:space="0" w:color="auto"/>
              <w:left w:val="single" w:sz="8" w:space="0" w:color="auto"/>
              <w:bottom w:val="single" w:sz="8" w:space="0" w:color="auto"/>
              <w:right w:val="single" w:sz="8" w:space="0" w:color="auto"/>
            </w:tcBorders>
            <w:vAlign w:val="center"/>
          </w:tcPr>
          <w:p w14:paraId="1FE2DB50" w14:textId="77777777" w:rsidR="005147E8" w:rsidRPr="005147E8" w:rsidRDefault="005147E8" w:rsidP="005147E8">
            <w:pPr>
              <w:rPr>
                <w:rFonts w:ascii="Arial" w:eastAsia="Arial" w:hAnsi="Arial" w:cs="Arial"/>
                <w:sz w:val="22"/>
              </w:rPr>
            </w:pPr>
            <w:r w:rsidRPr="005147E8">
              <w:rPr>
                <w:rFonts w:ascii="Arial" w:eastAsia="Arial" w:hAnsi="Arial" w:cs="Arial"/>
                <w:sz w:val="22"/>
              </w:rPr>
              <w:t>2.20%</w:t>
            </w:r>
          </w:p>
          <w:p w14:paraId="5D045617" w14:textId="77777777" w:rsidR="005147E8" w:rsidRPr="005147E8" w:rsidRDefault="005147E8" w:rsidP="005147E8">
            <w:pPr>
              <w:rPr>
                <w:rFonts w:ascii="Arial" w:eastAsia="Arial" w:hAnsi="Arial" w:cs="Arial"/>
                <w:sz w:val="22"/>
              </w:rPr>
            </w:pPr>
            <w:r w:rsidRPr="005147E8">
              <w:rPr>
                <w:rFonts w:ascii="Arial" w:eastAsia="Arial" w:hAnsi="Arial" w:cs="Arial"/>
                <w:sz w:val="22"/>
              </w:rPr>
              <w:t>(-0.31% to 4.70%)</w:t>
            </w:r>
          </w:p>
        </w:tc>
        <w:tc>
          <w:tcPr>
            <w:tcW w:w="2268" w:type="dxa"/>
            <w:tcBorders>
              <w:top w:val="single" w:sz="8" w:space="0" w:color="auto"/>
              <w:left w:val="single" w:sz="8" w:space="0" w:color="auto"/>
              <w:bottom w:val="single" w:sz="8" w:space="0" w:color="auto"/>
              <w:right w:val="single" w:sz="8" w:space="0" w:color="auto"/>
            </w:tcBorders>
            <w:vAlign w:val="center"/>
          </w:tcPr>
          <w:p w14:paraId="0A679BE2" w14:textId="77777777" w:rsidR="005147E8" w:rsidRPr="005147E8" w:rsidRDefault="005147E8" w:rsidP="005147E8">
            <w:pPr>
              <w:rPr>
                <w:rFonts w:ascii="Arial" w:eastAsia="Arial" w:hAnsi="Arial" w:cs="Arial"/>
                <w:sz w:val="22"/>
              </w:rPr>
            </w:pPr>
            <w:r w:rsidRPr="005147E8">
              <w:rPr>
                <w:rFonts w:ascii="Arial" w:eastAsia="Arial" w:hAnsi="Arial" w:cs="Arial"/>
                <w:sz w:val="22"/>
              </w:rPr>
              <w:t>1.79</w:t>
            </w:r>
          </w:p>
          <w:p w14:paraId="43D3D351" w14:textId="77777777" w:rsidR="005147E8" w:rsidRPr="005147E8" w:rsidRDefault="005147E8" w:rsidP="005147E8">
            <w:pPr>
              <w:rPr>
                <w:rFonts w:ascii="Arial" w:eastAsia="Arial" w:hAnsi="Arial" w:cs="Arial"/>
                <w:sz w:val="22"/>
              </w:rPr>
            </w:pPr>
            <w:r w:rsidRPr="005147E8">
              <w:rPr>
                <w:rFonts w:ascii="Arial" w:eastAsia="Arial" w:hAnsi="Arial" w:cs="Arial"/>
                <w:sz w:val="22"/>
              </w:rPr>
              <w:t>(0.96 to 3.42)</w:t>
            </w:r>
          </w:p>
        </w:tc>
        <w:tc>
          <w:tcPr>
            <w:tcW w:w="2268" w:type="dxa"/>
            <w:tcBorders>
              <w:top w:val="single" w:sz="8" w:space="0" w:color="auto"/>
              <w:left w:val="single" w:sz="8" w:space="0" w:color="auto"/>
              <w:bottom w:val="single" w:sz="8" w:space="0" w:color="auto"/>
              <w:right w:val="single" w:sz="8" w:space="0" w:color="auto"/>
            </w:tcBorders>
            <w:vAlign w:val="center"/>
          </w:tcPr>
          <w:p w14:paraId="305E9654" w14:textId="77777777" w:rsidR="005147E8" w:rsidRPr="005147E8" w:rsidRDefault="005147E8" w:rsidP="005147E8">
            <w:pPr>
              <w:rPr>
                <w:rFonts w:ascii="Arial" w:eastAsia="Arial" w:hAnsi="Arial" w:cs="Arial"/>
                <w:sz w:val="22"/>
              </w:rPr>
            </w:pPr>
            <w:r w:rsidRPr="005147E8">
              <w:rPr>
                <w:rFonts w:ascii="Arial" w:eastAsia="Arial" w:hAnsi="Arial" w:cs="Arial"/>
                <w:sz w:val="22"/>
              </w:rPr>
              <w:t>2.86%</w:t>
            </w:r>
          </w:p>
          <w:p w14:paraId="37B9EE6E" w14:textId="77777777" w:rsidR="005147E8" w:rsidRPr="005147E8" w:rsidRDefault="005147E8" w:rsidP="005147E8">
            <w:pPr>
              <w:rPr>
                <w:rFonts w:ascii="Arial" w:eastAsia="Arial" w:hAnsi="Arial" w:cs="Arial"/>
                <w:sz w:val="22"/>
              </w:rPr>
            </w:pPr>
            <w:r w:rsidRPr="005147E8">
              <w:rPr>
                <w:rFonts w:ascii="Arial" w:eastAsia="Arial" w:hAnsi="Arial" w:cs="Arial"/>
                <w:sz w:val="22"/>
              </w:rPr>
              <w:t>(-0.18% to 5.91%)</w:t>
            </w:r>
          </w:p>
        </w:tc>
      </w:tr>
      <w:tr w:rsidR="005147E8" w:rsidRPr="005147E8" w14:paraId="50734670" w14:textId="77777777" w:rsidTr="00FC33D8">
        <w:trPr>
          <w:trHeight w:val="454"/>
        </w:trPr>
        <w:tc>
          <w:tcPr>
            <w:tcW w:w="2041" w:type="dxa"/>
            <w:tcBorders>
              <w:top w:val="single" w:sz="8" w:space="0" w:color="auto"/>
              <w:left w:val="single" w:sz="8" w:space="0" w:color="auto"/>
              <w:bottom w:val="single" w:sz="8" w:space="0" w:color="auto"/>
              <w:right w:val="single" w:sz="8" w:space="0" w:color="auto"/>
            </w:tcBorders>
            <w:vAlign w:val="center"/>
          </w:tcPr>
          <w:p w14:paraId="66F54B36"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Abstinence 5</w:t>
            </w:r>
          </w:p>
          <w:p w14:paraId="6B534BBA" w14:textId="77777777" w:rsidR="005147E8" w:rsidRPr="005147E8" w:rsidRDefault="005147E8" w:rsidP="005147E8">
            <w:pPr>
              <w:rPr>
                <w:rFonts w:ascii="Arial" w:eastAsia="Arial" w:hAnsi="Arial" w:cs="Arial"/>
                <w:bCs/>
                <w:sz w:val="22"/>
                <w:lang w:val="en-US"/>
              </w:rPr>
            </w:pPr>
            <w:r w:rsidRPr="005147E8">
              <w:rPr>
                <w:rFonts w:ascii="Arial" w:eastAsia="Arial" w:hAnsi="Arial" w:cs="Arial"/>
                <w:bCs/>
                <w:sz w:val="22"/>
                <w:lang w:val="en-US"/>
              </w:rPr>
              <w:t>Validated seven-day abstinence at late pregnancy</w:t>
            </w:r>
          </w:p>
        </w:tc>
        <w:tc>
          <w:tcPr>
            <w:tcW w:w="1134" w:type="dxa"/>
            <w:tcBorders>
              <w:top w:val="single" w:sz="8" w:space="0" w:color="auto"/>
              <w:left w:val="single" w:sz="8" w:space="0" w:color="auto"/>
              <w:bottom w:val="single" w:sz="8" w:space="0" w:color="auto"/>
              <w:right w:val="single" w:sz="8" w:space="0" w:color="auto"/>
            </w:tcBorders>
            <w:vAlign w:val="center"/>
          </w:tcPr>
          <w:p w14:paraId="758D1B19"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38</w:t>
            </w:r>
          </w:p>
          <w:p w14:paraId="41558A1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(7.58%)</w:t>
            </w:r>
          </w:p>
        </w:tc>
        <w:tc>
          <w:tcPr>
            <w:tcW w:w="1134" w:type="dxa"/>
            <w:tcBorders>
              <w:top w:val="single" w:sz="8" w:space="0" w:color="auto"/>
              <w:left w:val="single" w:sz="8" w:space="0" w:color="auto"/>
              <w:bottom w:val="single" w:sz="8" w:space="0" w:color="auto"/>
              <w:right w:val="single" w:sz="8" w:space="0" w:color="auto"/>
            </w:tcBorders>
            <w:vAlign w:val="center"/>
          </w:tcPr>
          <w:p w14:paraId="099F5F8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29</w:t>
            </w:r>
          </w:p>
          <w:p w14:paraId="421FDF2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(5.79%)</w:t>
            </w:r>
          </w:p>
        </w:tc>
        <w:tc>
          <w:tcPr>
            <w:tcW w:w="2268" w:type="dxa"/>
            <w:tcBorders>
              <w:top w:val="single" w:sz="8" w:space="0" w:color="auto"/>
              <w:left w:val="single" w:sz="8" w:space="0" w:color="auto"/>
              <w:bottom w:val="single" w:sz="8" w:space="0" w:color="auto"/>
              <w:right w:val="single" w:sz="8" w:space="0" w:color="auto"/>
            </w:tcBorders>
            <w:vAlign w:val="center"/>
          </w:tcPr>
          <w:p w14:paraId="5BC1E98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1.34</w:t>
            </w:r>
          </w:p>
          <w:p w14:paraId="392A0AD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(0.81 to 2.20)</w:t>
            </w:r>
          </w:p>
        </w:tc>
        <w:tc>
          <w:tcPr>
            <w:tcW w:w="2268" w:type="dxa"/>
            <w:tcBorders>
              <w:top w:val="single" w:sz="8" w:space="0" w:color="auto"/>
              <w:left w:val="single" w:sz="8" w:space="0" w:color="auto"/>
              <w:bottom w:val="single" w:sz="8" w:space="0" w:color="auto"/>
              <w:right w:val="single" w:sz="8" w:space="0" w:color="auto"/>
            </w:tcBorders>
            <w:vAlign w:val="center"/>
          </w:tcPr>
          <w:p w14:paraId="1CEE7F3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1.80%</w:t>
            </w:r>
          </w:p>
          <w:p w14:paraId="049277A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(-1.29% to 4.89%)</w:t>
            </w:r>
          </w:p>
        </w:tc>
        <w:tc>
          <w:tcPr>
            <w:tcW w:w="2268" w:type="dxa"/>
            <w:tcBorders>
              <w:top w:val="single" w:sz="8" w:space="0" w:color="auto"/>
              <w:left w:val="single" w:sz="8" w:space="0" w:color="auto"/>
              <w:bottom w:val="single" w:sz="8" w:space="0" w:color="auto"/>
              <w:right w:val="single" w:sz="8" w:space="0" w:color="auto"/>
            </w:tcBorders>
            <w:vAlign w:val="center"/>
          </w:tcPr>
          <w:p w14:paraId="02044CD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1.34</w:t>
            </w:r>
          </w:p>
          <w:p w14:paraId="7A054093"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(0.81 to 2.23)</w:t>
            </w:r>
          </w:p>
        </w:tc>
        <w:tc>
          <w:tcPr>
            <w:tcW w:w="2268" w:type="dxa"/>
            <w:tcBorders>
              <w:top w:val="single" w:sz="8" w:space="0" w:color="auto"/>
              <w:left w:val="single" w:sz="8" w:space="0" w:color="auto"/>
              <w:bottom w:val="single" w:sz="8" w:space="0" w:color="auto"/>
              <w:right w:val="single" w:sz="8" w:space="0" w:color="auto"/>
            </w:tcBorders>
            <w:vAlign w:val="center"/>
          </w:tcPr>
          <w:p w14:paraId="368B518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2.02%</w:t>
            </w:r>
          </w:p>
          <w:p w14:paraId="19C25CEA"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(-1.43% to 5.47%)</w:t>
            </w:r>
          </w:p>
        </w:tc>
      </w:tr>
      <w:tr w:rsidR="005147E8" w:rsidRPr="005147E8" w14:paraId="56D17D20" w14:textId="77777777" w:rsidTr="00FC33D8">
        <w:trPr>
          <w:trHeight w:val="454"/>
        </w:trPr>
        <w:tc>
          <w:tcPr>
            <w:tcW w:w="2041" w:type="dxa"/>
            <w:tcBorders>
              <w:top w:val="single" w:sz="8" w:space="0" w:color="auto"/>
              <w:left w:val="single" w:sz="8" w:space="0" w:color="auto"/>
              <w:bottom w:val="single" w:sz="8" w:space="0" w:color="auto"/>
              <w:right w:val="single" w:sz="8" w:space="0" w:color="auto"/>
            </w:tcBorders>
            <w:vAlign w:val="center"/>
          </w:tcPr>
          <w:p w14:paraId="716210D3"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Abstinence 6</w:t>
            </w:r>
          </w:p>
          <w:p w14:paraId="5A2C5C32" w14:textId="77777777" w:rsidR="005147E8" w:rsidRPr="005147E8" w:rsidRDefault="005147E8" w:rsidP="005147E8">
            <w:pPr>
              <w:rPr>
                <w:rFonts w:ascii="Arial" w:eastAsia="Arial" w:hAnsi="Arial" w:cs="Arial"/>
                <w:bCs/>
                <w:sz w:val="22"/>
                <w:lang w:val="en-US"/>
              </w:rPr>
            </w:pPr>
            <w:r w:rsidRPr="005147E8">
              <w:rPr>
                <w:rFonts w:ascii="Arial" w:eastAsia="Arial" w:hAnsi="Arial" w:cs="Arial"/>
                <w:bCs/>
                <w:sz w:val="22"/>
                <w:lang w:val="en-US"/>
              </w:rPr>
              <w:t xml:space="preserve">Self-reported seven-day </w:t>
            </w:r>
            <w:r w:rsidRPr="005147E8">
              <w:rPr>
                <w:rFonts w:ascii="Arial" w:eastAsia="Arial" w:hAnsi="Arial" w:cs="Arial"/>
                <w:bCs/>
                <w:sz w:val="22"/>
                <w:lang w:val="en-US"/>
              </w:rPr>
              <w:lastRenderedPageBreak/>
              <w:t>abstinence at late pregnancy</w:t>
            </w:r>
          </w:p>
        </w:tc>
        <w:tc>
          <w:tcPr>
            <w:tcW w:w="1134" w:type="dxa"/>
            <w:tcBorders>
              <w:top w:val="single" w:sz="8" w:space="0" w:color="auto"/>
              <w:left w:val="single" w:sz="8" w:space="0" w:color="auto"/>
              <w:bottom w:val="single" w:sz="8" w:space="0" w:color="auto"/>
              <w:right w:val="single" w:sz="8" w:space="0" w:color="auto"/>
            </w:tcBorders>
            <w:vAlign w:val="center"/>
          </w:tcPr>
          <w:p w14:paraId="72D9D994" w14:textId="77777777" w:rsidR="005147E8" w:rsidRPr="005147E8" w:rsidRDefault="005147E8" w:rsidP="005147E8">
            <w:pPr>
              <w:rPr>
                <w:rFonts w:ascii="Arial" w:eastAsia="Arial" w:hAnsi="Arial" w:cs="Arial"/>
                <w:sz w:val="22"/>
              </w:rPr>
            </w:pPr>
            <w:r w:rsidRPr="005147E8">
              <w:rPr>
                <w:rFonts w:ascii="Arial" w:eastAsia="Arial" w:hAnsi="Arial" w:cs="Arial"/>
                <w:sz w:val="22"/>
              </w:rPr>
              <w:lastRenderedPageBreak/>
              <w:t>76</w:t>
            </w:r>
          </w:p>
          <w:p w14:paraId="2A7D06CA" w14:textId="77777777" w:rsidR="005147E8" w:rsidRPr="005147E8" w:rsidRDefault="005147E8" w:rsidP="005147E8">
            <w:pPr>
              <w:rPr>
                <w:rFonts w:ascii="Arial" w:eastAsia="Arial" w:hAnsi="Arial" w:cs="Arial"/>
                <w:sz w:val="22"/>
              </w:rPr>
            </w:pPr>
            <w:r w:rsidRPr="005147E8">
              <w:rPr>
                <w:rFonts w:ascii="Arial" w:eastAsia="Arial" w:hAnsi="Arial" w:cs="Arial"/>
                <w:sz w:val="22"/>
              </w:rPr>
              <w:t>(15.17%)</w:t>
            </w:r>
          </w:p>
        </w:tc>
        <w:tc>
          <w:tcPr>
            <w:tcW w:w="1134" w:type="dxa"/>
            <w:tcBorders>
              <w:top w:val="single" w:sz="8" w:space="0" w:color="auto"/>
              <w:left w:val="single" w:sz="8" w:space="0" w:color="auto"/>
              <w:bottom w:val="single" w:sz="8" w:space="0" w:color="auto"/>
              <w:right w:val="single" w:sz="8" w:space="0" w:color="auto"/>
            </w:tcBorders>
            <w:vAlign w:val="center"/>
          </w:tcPr>
          <w:p w14:paraId="197A4F53" w14:textId="77777777" w:rsidR="005147E8" w:rsidRPr="005147E8" w:rsidRDefault="005147E8" w:rsidP="005147E8">
            <w:pPr>
              <w:rPr>
                <w:rFonts w:ascii="Arial" w:eastAsia="Arial" w:hAnsi="Arial" w:cs="Arial"/>
                <w:sz w:val="22"/>
              </w:rPr>
            </w:pPr>
            <w:r w:rsidRPr="005147E8">
              <w:rPr>
                <w:rFonts w:ascii="Arial" w:eastAsia="Arial" w:hAnsi="Arial" w:cs="Arial"/>
                <w:sz w:val="22"/>
              </w:rPr>
              <w:t>59</w:t>
            </w:r>
          </w:p>
          <w:p w14:paraId="0441D1C3" w14:textId="77777777" w:rsidR="005147E8" w:rsidRPr="005147E8" w:rsidRDefault="005147E8" w:rsidP="005147E8">
            <w:pPr>
              <w:rPr>
                <w:rFonts w:ascii="Arial" w:eastAsia="Arial" w:hAnsi="Arial" w:cs="Arial"/>
                <w:sz w:val="22"/>
              </w:rPr>
            </w:pPr>
            <w:r w:rsidRPr="005147E8">
              <w:rPr>
                <w:rFonts w:ascii="Arial" w:eastAsia="Arial" w:hAnsi="Arial" w:cs="Arial"/>
                <w:sz w:val="22"/>
              </w:rPr>
              <w:t>(11.78%)</w:t>
            </w:r>
          </w:p>
        </w:tc>
        <w:tc>
          <w:tcPr>
            <w:tcW w:w="2268" w:type="dxa"/>
            <w:tcBorders>
              <w:top w:val="single" w:sz="8" w:space="0" w:color="auto"/>
              <w:left w:val="single" w:sz="8" w:space="0" w:color="auto"/>
              <w:bottom w:val="single" w:sz="8" w:space="0" w:color="auto"/>
              <w:right w:val="single" w:sz="8" w:space="0" w:color="auto"/>
            </w:tcBorders>
            <w:vAlign w:val="center"/>
          </w:tcPr>
          <w:p w14:paraId="6C18D890" w14:textId="77777777" w:rsidR="005147E8" w:rsidRPr="005147E8" w:rsidRDefault="005147E8" w:rsidP="005147E8">
            <w:pPr>
              <w:rPr>
                <w:rFonts w:ascii="Arial" w:eastAsia="Arial" w:hAnsi="Arial" w:cs="Arial"/>
                <w:sz w:val="22"/>
              </w:rPr>
            </w:pPr>
            <w:r w:rsidRPr="005147E8">
              <w:rPr>
                <w:rFonts w:ascii="Arial" w:eastAsia="Arial" w:hAnsi="Arial" w:cs="Arial"/>
                <w:sz w:val="22"/>
              </w:rPr>
              <w:t>1.34</w:t>
            </w:r>
          </w:p>
          <w:p w14:paraId="10390B65" w14:textId="77777777" w:rsidR="005147E8" w:rsidRPr="005147E8" w:rsidRDefault="005147E8" w:rsidP="005147E8">
            <w:pPr>
              <w:rPr>
                <w:rFonts w:ascii="Arial" w:eastAsia="Arial" w:hAnsi="Arial" w:cs="Arial"/>
                <w:sz w:val="22"/>
              </w:rPr>
            </w:pPr>
            <w:r w:rsidRPr="005147E8">
              <w:rPr>
                <w:rFonts w:ascii="Arial" w:eastAsia="Arial" w:hAnsi="Arial" w:cs="Arial"/>
                <w:sz w:val="22"/>
              </w:rPr>
              <w:t>(0.93 to 1.93)</w:t>
            </w:r>
          </w:p>
        </w:tc>
        <w:tc>
          <w:tcPr>
            <w:tcW w:w="2268" w:type="dxa"/>
            <w:tcBorders>
              <w:top w:val="single" w:sz="8" w:space="0" w:color="auto"/>
              <w:left w:val="single" w:sz="8" w:space="0" w:color="auto"/>
              <w:bottom w:val="single" w:sz="8" w:space="0" w:color="auto"/>
              <w:right w:val="single" w:sz="8" w:space="0" w:color="auto"/>
            </w:tcBorders>
            <w:vAlign w:val="center"/>
          </w:tcPr>
          <w:p w14:paraId="7776D790" w14:textId="77777777" w:rsidR="005147E8" w:rsidRPr="005147E8" w:rsidRDefault="005147E8" w:rsidP="005147E8">
            <w:pPr>
              <w:rPr>
                <w:rFonts w:ascii="Arial" w:eastAsia="Arial" w:hAnsi="Arial" w:cs="Arial"/>
                <w:sz w:val="22"/>
              </w:rPr>
            </w:pPr>
            <w:r w:rsidRPr="005147E8">
              <w:rPr>
                <w:rFonts w:ascii="Arial" w:eastAsia="Arial" w:hAnsi="Arial" w:cs="Arial"/>
                <w:sz w:val="22"/>
              </w:rPr>
              <w:t>3.39%</w:t>
            </w:r>
          </w:p>
          <w:p w14:paraId="2538A028" w14:textId="77777777" w:rsidR="005147E8" w:rsidRPr="005147E8" w:rsidRDefault="005147E8" w:rsidP="005147E8">
            <w:pPr>
              <w:rPr>
                <w:rFonts w:ascii="Arial" w:eastAsia="Arial" w:hAnsi="Arial" w:cs="Arial"/>
                <w:sz w:val="22"/>
              </w:rPr>
            </w:pPr>
            <w:r w:rsidRPr="005147E8">
              <w:rPr>
                <w:rFonts w:ascii="Arial" w:eastAsia="Arial" w:hAnsi="Arial" w:cs="Arial"/>
                <w:sz w:val="22"/>
              </w:rPr>
              <w:t>(-0.83% to 7.62%)</w:t>
            </w:r>
          </w:p>
        </w:tc>
        <w:tc>
          <w:tcPr>
            <w:tcW w:w="2268" w:type="dxa"/>
            <w:tcBorders>
              <w:top w:val="single" w:sz="8" w:space="0" w:color="auto"/>
              <w:left w:val="single" w:sz="8" w:space="0" w:color="auto"/>
              <w:bottom w:val="single" w:sz="8" w:space="0" w:color="auto"/>
              <w:right w:val="single" w:sz="8" w:space="0" w:color="auto"/>
            </w:tcBorders>
            <w:vAlign w:val="center"/>
          </w:tcPr>
          <w:p w14:paraId="0864E74A" w14:textId="77777777" w:rsidR="005147E8" w:rsidRPr="005147E8" w:rsidRDefault="005147E8" w:rsidP="005147E8">
            <w:pPr>
              <w:rPr>
                <w:rFonts w:ascii="Arial" w:eastAsia="Arial" w:hAnsi="Arial" w:cs="Arial"/>
                <w:sz w:val="22"/>
              </w:rPr>
            </w:pPr>
            <w:r w:rsidRPr="005147E8">
              <w:rPr>
                <w:rFonts w:ascii="Arial" w:eastAsia="Arial" w:hAnsi="Arial" w:cs="Arial"/>
                <w:sz w:val="22"/>
              </w:rPr>
              <w:t>1.37</w:t>
            </w:r>
          </w:p>
          <w:p w14:paraId="2209C3AC" w14:textId="77777777" w:rsidR="005147E8" w:rsidRPr="005147E8" w:rsidRDefault="005147E8" w:rsidP="005147E8">
            <w:pPr>
              <w:rPr>
                <w:rFonts w:ascii="Arial" w:eastAsia="Arial" w:hAnsi="Arial" w:cs="Arial"/>
                <w:sz w:val="22"/>
              </w:rPr>
            </w:pPr>
            <w:r w:rsidRPr="005147E8">
              <w:rPr>
                <w:rFonts w:ascii="Arial" w:eastAsia="Arial" w:hAnsi="Arial" w:cs="Arial"/>
                <w:sz w:val="22"/>
              </w:rPr>
              <w:t>(0.95 to 1.99)</w:t>
            </w:r>
          </w:p>
        </w:tc>
        <w:tc>
          <w:tcPr>
            <w:tcW w:w="2268" w:type="dxa"/>
            <w:tcBorders>
              <w:top w:val="single" w:sz="8" w:space="0" w:color="auto"/>
              <w:left w:val="single" w:sz="8" w:space="0" w:color="auto"/>
              <w:bottom w:val="single" w:sz="8" w:space="0" w:color="auto"/>
              <w:right w:val="single" w:sz="8" w:space="0" w:color="auto"/>
            </w:tcBorders>
            <w:vAlign w:val="center"/>
          </w:tcPr>
          <w:p w14:paraId="6BA46364" w14:textId="77777777" w:rsidR="005147E8" w:rsidRPr="005147E8" w:rsidRDefault="005147E8" w:rsidP="005147E8">
            <w:pPr>
              <w:rPr>
                <w:rFonts w:ascii="Arial" w:eastAsia="Arial" w:hAnsi="Arial" w:cs="Arial"/>
                <w:sz w:val="22"/>
              </w:rPr>
            </w:pPr>
            <w:r w:rsidRPr="005147E8">
              <w:rPr>
                <w:rFonts w:ascii="Arial" w:eastAsia="Arial" w:hAnsi="Arial" w:cs="Arial"/>
                <w:sz w:val="22"/>
              </w:rPr>
              <w:t>3.73%</w:t>
            </w:r>
          </w:p>
          <w:p w14:paraId="1C85DF3A" w14:textId="77777777" w:rsidR="005147E8" w:rsidRPr="005147E8" w:rsidRDefault="005147E8" w:rsidP="005147E8">
            <w:pPr>
              <w:rPr>
                <w:rFonts w:ascii="Arial" w:eastAsia="Arial" w:hAnsi="Arial" w:cs="Arial"/>
                <w:sz w:val="22"/>
              </w:rPr>
            </w:pPr>
            <w:r w:rsidRPr="005147E8">
              <w:rPr>
                <w:rFonts w:ascii="Arial" w:eastAsia="Arial" w:hAnsi="Arial" w:cs="Arial"/>
                <w:sz w:val="22"/>
              </w:rPr>
              <w:t>(-0.65% to 8.11%)</w:t>
            </w:r>
          </w:p>
        </w:tc>
      </w:tr>
      <w:tr w:rsidR="005147E8" w:rsidRPr="005147E8" w14:paraId="74A8EBB1" w14:textId="77777777" w:rsidTr="00FC33D8">
        <w:trPr>
          <w:trHeight w:val="454"/>
        </w:trPr>
        <w:tc>
          <w:tcPr>
            <w:tcW w:w="2041" w:type="dxa"/>
            <w:tcBorders>
              <w:top w:val="single" w:sz="8" w:space="0" w:color="auto"/>
              <w:left w:val="single" w:sz="8" w:space="0" w:color="auto"/>
              <w:bottom w:val="single" w:sz="8" w:space="0" w:color="auto"/>
              <w:right w:val="single" w:sz="8" w:space="0" w:color="auto"/>
            </w:tcBorders>
            <w:vAlign w:val="center"/>
          </w:tcPr>
          <w:p w14:paraId="3DBA1249"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Abstinence 7</w:t>
            </w:r>
          </w:p>
          <w:p w14:paraId="265C564F" w14:textId="77777777" w:rsidR="005147E8" w:rsidRPr="005147E8" w:rsidRDefault="005147E8" w:rsidP="005147E8">
            <w:pPr>
              <w:rPr>
                <w:rFonts w:ascii="Arial" w:eastAsia="Arial" w:hAnsi="Arial" w:cs="Arial"/>
                <w:bCs/>
                <w:sz w:val="22"/>
                <w:lang w:val="en-US"/>
              </w:rPr>
            </w:pPr>
            <w:r w:rsidRPr="005147E8">
              <w:rPr>
                <w:rFonts w:ascii="Arial" w:eastAsia="Arial" w:hAnsi="Arial" w:cs="Arial"/>
                <w:bCs/>
                <w:sz w:val="22"/>
                <w:lang w:val="en-US"/>
              </w:rPr>
              <w:t>Self-reported seven-day abstinence at 4 weeks</w:t>
            </w:r>
          </w:p>
        </w:tc>
        <w:tc>
          <w:tcPr>
            <w:tcW w:w="1134" w:type="dxa"/>
            <w:tcBorders>
              <w:top w:val="single" w:sz="8" w:space="0" w:color="auto"/>
              <w:left w:val="single" w:sz="8" w:space="0" w:color="auto"/>
              <w:bottom w:val="single" w:sz="8" w:space="0" w:color="auto"/>
              <w:right w:val="single" w:sz="8" w:space="0" w:color="auto"/>
            </w:tcBorders>
            <w:vAlign w:val="center"/>
          </w:tcPr>
          <w:p w14:paraId="3F67DBBB"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37</w:t>
            </w:r>
          </w:p>
          <w:p w14:paraId="0E65764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(7.39%)</w:t>
            </w:r>
          </w:p>
        </w:tc>
        <w:tc>
          <w:tcPr>
            <w:tcW w:w="1134" w:type="dxa"/>
            <w:tcBorders>
              <w:top w:val="single" w:sz="8" w:space="0" w:color="auto"/>
              <w:left w:val="single" w:sz="8" w:space="0" w:color="auto"/>
              <w:bottom w:val="single" w:sz="8" w:space="0" w:color="auto"/>
              <w:right w:val="single" w:sz="8" w:space="0" w:color="auto"/>
            </w:tcBorders>
            <w:vAlign w:val="center"/>
          </w:tcPr>
          <w:p w14:paraId="6576E6AB"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24</w:t>
            </w:r>
          </w:p>
          <w:p w14:paraId="1D7C1167"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(4.79%)</w:t>
            </w:r>
          </w:p>
        </w:tc>
        <w:tc>
          <w:tcPr>
            <w:tcW w:w="2268" w:type="dxa"/>
            <w:tcBorders>
              <w:top w:val="single" w:sz="8" w:space="0" w:color="auto"/>
              <w:left w:val="single" w:sz="8" w:space="0" w:color="auto"/>
              <w:bottom w:val="single" w:sz="8" w:space="0" w:color="auto"/>
              <w:right w:val="single" w:sz="8" w:space="0" w:color="auto"/>
            </w:tcBorders>
            <w:vAlign w:val="center"/>
          </w:tcPr>
          <w:p w14:paraId="3BB469BF"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1.58</w:t>
            </w:r>
          </w:p>
          <w:p w14:paraId="1349894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(0.93 to 2.69)</w:t>
            </w:r>
          </w:p>
        </w:tc>
        <w:tc>
          <w:tcPr>
            <w:tcW w:w="2268" w:type="dxa"/>
            <w:tcBorders>
              <w:top w:val="single" w:sz="8" w:space="0" w:color="auto"/>
              <w:left w:val="single" w:sz="8" w:space="0" w:color="auto"/>
              <w:bottom w:val="single" w:sz="8" w:space="0" w:color="auto"/>
              <w:right w:val="single" w:sz="8" w:space="0" w:color="auto"/>
            </w:tcBorders>
            <w:vAlign w:val="center"/>
          </w:tcPr>
          <w:p w14:paraId="07230CF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2.59%</w:t>
            </w:r>
          </w:p>
          <w:p w14:paraId="66B4C906"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(-0.36% to 5.55%)</w:t>
            </w:r>
          </w:p>
        </w:tc>
        <w:tc>
          <w:tcPr>
            <w:tcW w:w="2268" w:type="dxa"/>
            <w:tcBorders>
              <w:top w:val="single" w:sz="8" w:space="0" w:color="auto"/>
              <w:left w:val="single" w:sz="8" w:space="0" w:color="auto"/>
              <w:bottom w:val="single" w:sz="8" w:space="0" w:color="auto"/>
              <w:right w:val="single" w:sz="8" w:space="0" w:color="auto"/>
            </w:tcBorders>
            <w:vAlign w:val="center"/>
          </w:tcPr>
          <w:p w14:paraId="4090E9F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1.62</w:t>
            </w:r>
          </w:p>
          <w:p w14:paraId="126C42B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(0.96 to 2.78)</w:t>
            </w:r>
          </w:p>
        </w:tc>
        <w:tc>
          <w:tcPr>
            <w:tcW w:w="2268" w:type="dxa"/>
            <w:tcBorders>
              <w:top w:val="single" w:sz="8" w:space="0" w:color="auto"/>
              <w:left w:val="single" w:sz="8" w:space="0" w:color="auto"/>
              <w:bottom w:val="single" w:sz="8" w:space="0" w:color="auto"/>
              <w:right w:val="single" w:sz="8" w:space="0" w:color="auto"/>
            </w:tcBorders>
            <w:vAlign w:val="center"/>
          </w:tcPr>
          <w:p w14:paraId="5E48DAE5"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3.11%</w:t>
            </w:r>
          </w:p>
          <w:p w14:paraId="2C0270AA"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(-0.26% to 6.49%)</w:t>
            </w:r>
          </w:p>
        </w:tc>
      </w:tr>
    </w:tbl>
    <w:p w14:paraId="0F66DF83" w14:textId="77777777" w:rsidR="005147E8" w:rsidRPr="005147E8" w:rsidRDefault="005147E8" w:rsidP="005147E8">
      <w:pPr>
        <w:spacing w:after="0" w:line="240" w:lineRule="auto"/>
        <w:jc w:val="both"/>
        <w:rPr>
          <w:rFonts w:ascii="Arial" w:eastAsia="Arial" w:hAnsi="Arial" w:cs="Arial"/>
          <w:sz w:val="22"/>
          <w:lang w:val="en-US"/>
        </w:rPr>
      </w:pPr>
      <w:r w:rsidRPr="005147E8">
        <w:rPr>
          <w:rFonts w:ascii="Arial" w:eastAsia="Arial" w:hAnsi="Arial" w:cs="Arial"/>
          <w:sz w:val="22"/>
          <w:lang w:val="en-US"/>
        </w:rPr>
        <w:t>*Detailed specifications of abstinence outcomes 1 - 7 are given in Table S1 of the supplementary material.</w:t>
      </w:r>
    </w:p>
    <w:p w14:paraId="789961F4" w14:textId="77777777" w:rsidR="005147E8" w:rsidRPr="005147E8" w:rsidRDefault="005147E8" w:rsidP="005147E8">
      <w:pPr>
        <w:spacing w:after="0" w:line="240" w:lineRule="auto"/>
        <w:jc w:val="both"/>
        <w:rPr>
          <w:rFonts w:ascii="Arial" w:hAnsi="Arial" w:cs="Arial"/>
          <w:sz w:val="22"/>
        </w:rPr>
      </w:pPr>
      <w:r w:rsidRPr="005147E8">
        <w:rPr>
          <w:rFonts w:ascii="Arial" w:eastAsia="Arial" w:hAnsi="Arial" w:cs="Arial"/>
          <w:sz w:val="22"/>
          <w:lang w:val="en-US"/>
        </w:rPr>
        <w:t>**Adjusted OR for allocation from Firth logistic regression model adjusting for weeks gestation at baseline (mean-</w:t>
      </w:r>
      <w:proofErr w:type="spellStart"/>
      <w:r w:rsidRPr="005147E8">
        <w:rPr>
          <w:rFonts w:ascii="Arial" w:eastAsia="Arial" w:hAnsi="Arial" w:cs="Arial"/>
          <w:sz w:val="22"/>
          <w:lang w:val="en-US"/>
        </w:rPr>
        <w:t>centred</w:t>
      </w:r>
      <w:proofErr w:type="spellEnd"/>
      <w:r w:rsidRPr="005147E8">
        <w:rPr>
          <w:rFonts w:ascii="Arial" w:eastAsia="Arial" w:hAnsi="Arial" w:cs="Arial"/>
          <w:sz w:val="22"/>
          <w:lang w:val="en-US"/>
        </w:rPr>
        <w:t>) and recruitment site (</w:t>
      </w:r>
      <w:proofErr w:type="spellStart"/>
      <w:r w:rsidRPr="005147E8">
        <w:rPr>
          <w:rFonts w:ascii="Arial" w:eastAsia="Arial" w:hAnsi="Arial" w:cs="Arial"/>
          <w:sz w:val="22"/>
          <w:lang w:val="en-US"/>
        </w:rPr>
        <w:t>penalised</w:t>
      </w:r>
      <w:proofErr w:type="spellEnd"/>
      <w:r w:rsidRPr="005147E8">
        <w:rPr>
          <w:rFonts w:ascii="Arial" w:eastAsia="Arial" w:hAnsi="Arial" w:cs="Arial"/>
          <w:sz w:val="22"/>
          <w:lang w:val="en-US"/>
        </w:rPr>
        <w:t xml:space="preserve"> profile likelihood confidence interval).</w:t>
      </w:r>
    </w:p>
    <w:p w14:paraId="2F4FC4C7" w14:textId="77777777" w:rsidR="005147E8" w:rsidRPr="005147E8" w:rsidRDefault="005147E8" w:rsidP="005147E8">
      <w:pPr>
        <w:jc w:val="both"/>
        <w:rPr>
          <w:rFonts w:ascii="Arial" w:hAnsi="Arial" w:cs="Arial"/>
          <w:sz w:val="22"/>
        </w:rPr>
      </w:pPr>
      <w:r w:rsidRPr="005147E8">
        <w:rPr>
          <w:rFonts w:ascii="Arial" w:eastAsia="Arial" w:hAnsi="Arial" w:cs="Arial"/>
          <w:sz w:val="22"/>
          <w:lang w:val="en-US"/>
        </w:rPr>
        <w:t>***Adjusted difference in proportions from Firth logistic regression model adjusting for weeks gestation at baseline (mean-</w:t>
      </w:r>
      <w:proofErr w:type="spellStart"/>
      <w:r w:rsidRPr="005147E8">
        <w:rPr>
          <w:rFonts w:ascii="Arial" w:eastAsia="Arial" w:hAnsi="Arial" w:cs="Arial"/>
          <w:sz w:val="22"/>
          <w:lang w:val="en-US"/>
        </w:rPr>
        <w:t>centred</w:t>
      </w:r>
      <w:proofErr w:type="spellEnd"/>
      <w:r w:rsidRPr="005147E8">
        <w:rPr>
          <w:rFonts w:ascii="Arial" w:eastAsia="Arial" w:hAnsi="Arial" w:cs="Arial"/>
          <w:sz w:val="22"/>
          <w:lang w:val="en-US"/>
        </w:rPr>
        <w:t>) and recruitment site (Wald confidence interval with standard errors obtained via delta method).</w:t>
      </w:r>
    </w:p>
    <w:p w14:paraId="223CD8F1" w14:textId="77777777" w:rsidR="005147E8" w:rsidRPr="005147E8" w:rsidRDefault="005147E8" w:rsidP="005147E8">
      <w:pPr>
        <w:spacing w:line="360" w:lineRule="auto"/>
        <w:rPr>
          <w:rFonts w:ascii="Arial" w:eastAsia="Calibri" w:hAnsi="Arial" w:cs="Arial"/>
          <w:b/>
          <w:bCs/>
          <w:color w:val="000000" w:themeColor="text1"/>
          <w:sz w:val="22"/>
        </w:rPr>
      </w:pPr>
    </w:p>
    <w:p w14:paraId="135B5671" w14:textId="77777777" w:rsidR="005147E8" w:rsidRPr="005147E8" w:rsidRDefault="005147E8" w:rsidP="005147E8">
      <w:pPr>
        <w:rPr>
          <w:rFonts w:ascii="Arial" w:eastAsia="Calibri" w:hAnsi="Arial" w:cs="Arial"/>
          <w:b/>
          <w:bCs/>
          <w:color w:val="000000" w:themeColor="text1"/>
          <w:sz w:val="22"/>
        </w:rPr>
        <w:sectPr w:rsidR="005147E8" w:rsidRPr="005147E8" w:rsidSect="00327428">
          <w:headerReference w:type="default" r:id="rId19"/>
          <w:footerReference w:type="default" r:id="rId20"/>
          <w:pgSz w:w="16838" w:h="11906" w:orient="landscape"/>
          <w:pgMar w:top="1440" w:right="1440" w:bottom="1440" w:left="1440" w:header="708" w:footer="708" w:gutter="0"/>
          <w:cols w:space="708"/>
          <w:docGrid w:linePitch="360"/>
        </w:sectPr>
      </w:pPr>
    </w:p>
    <w:p w14:paraId="320FEC11" w14:textId="77777777" w:rsidR="005147E8" w:rsidRPr="005147E8" w:rsidRDefault="005147E8" w:rsidP="005147E8">
      <w:pPr>
        <w:spacing w:after="120" w:line="240" w:lineRule="auto"/>
        <w:jc w:val="both"/>
        <w:rPr>
          <w:rFonts w:ascii="Arial" w:hAnsi="Arial" w:cs="Arial"/>
          <w:sz w:val="22"/>
        </w:rPr>
      </w:pPr>
      <w:r w:rsidRPr="005147E8">
        <w:rPr>
          <w:rFonts w:ascii="Arial" w:hAnsi="Arial" w:cs="Arial"/>
          <w:b/>
          <w:sz w:val="22"/>
        </w:rPr>
        <w:lastRenderedPageBreak/>
        <w:t xml:space="preserve">Table 3: </w:t>
      </w:r>
      <w:r w:rsidRPr="005147E8">
        <w:rPr>
          <w:rFonts w:ascii="Arial" w:hAnsi="Arial" w:cs="Arial"/>
          <w:b/>
          <w:bCs/>
          <w:sz w:val="22"/>
        </w:rPr>
        <w:t>Sensitivity of the primary analysis to variation assumptions used to impute missing primary outcome data</w:t>
      </w:r>
    </w:p>
    <w:tbl>
      <w:tblPr>
        <w:tblStyle w:val="TableGrid"/>
        <w:tblW w:w="0" w:type="auto"/>
        <w:tblLayout w:type="fixed"/>
        <w:tblCellMar>
          <w:top w:w="40" w:type="dxa"/>
          <w:left w:w="20" w:type="dxa"/>
          <w:bottom w:w="40" w:type="dxa"/>
          <w:right w:w="20" w:type="dxa"/>
        </w:tblCellMar>
        <w:tblLook w:val="04A0" w:firstRow="1" w:lastRow="0" w:firstColumn="1" w:lastColumn="0" w:noHBand="0" w:noVBand="1"/>
      </w:tblPr>
      <w:tblGrid>
        <w:gridCol w:w="2256"/>
        <w:gridCol w:w="2256"/>
        <w:gridCol w:w="2256"/>
        <w:gridCol w:w="2256"/>
      </w:tblGrid>
      <w:tr w:rsidR="005147E8" w:rsidRPr="005147E8" w14:paraId="17135577" w14:textId="77777777" w:rsidTr="00FC33D8">
        <w:tc>
          <w:tcPr>
            <w:tcW w:w="2256" w:type="dxa"/>
            <w:vMerge w:val="restart"/>
            <w:vAlign w:val="center"/>
          </w:tcPr>
          <w:p w14:paraId="27E018CD" w14:textId="77777777" w:rsidR="005147E8" w:rsidRPr="005147E8" w:rsidRDefault="005147E8" w:rsidP="005147E8">
            <w:pPr>
              <w:rPr>
                <w:rFonts w:ascii="Arial" w:hAnsi="Arial" w:cs="Arial"/>
                <w:sz w:val="22"/>
              </w:rPr>
            </w:pPr>
            <w:r w:rsidRPr="005147E8">
              <w:rPr>
                <w:rFonts w:ascii="Arial" w:hAnsi="Arial" w:cs="Arial"/>
                <w:b/>
                <w:sz w:val="22"/>
              </w:rPr>
              <w:t>Informative missingness odds ratio</w:t>
            </w:r>
          </w:p>
        </w:tc>
        <w:tc>
          <w:tcPr>
            <w:tcW w:w="6768" w:type="dxa"/>
            <w:gridSpan w:val="3"/>
            <w:tcBorders>
              <w:bottom w:val="nil"/>
            </w:tcBorders>
            <w:vAlign w:val="center"/>
          </w:tcPr>
          <w:p w14:paraId="5B243508" w14:textId="77777777" w:rsidR="005147E8" w:rsidRPr="005147E8" w:rsidRDefault="005147E8" w:rsidP="005147E8">
            <w:pPr>
              <w:jc w:val="center"/>
              <w:rPr>
                <w:rFonts w:ascii="Arial" w:hAnsi="Arial" w:cs="Arial"/>
                <w:sz w:val="22"/>
              </w:rPr>
            </w:pPr>
            <w:r w:rsidRPr="005147E8">
              <w:rPr>
                <w:rFonts w:ascii="Arial" w:hAnsi="Arial" w:cs="Arial"/>
                <w:b/>
                <w:sz w:val="22"/>
              </w:rPr>
              <w:t>Odds ratio for allocation (95% CI)</w:t>
            </w:r>
          </w:p>
        </w:tc>
      </w:tr>
      <w:tr w:rsidR="005147E8" w:rsidRPr="005147E8" w14:paraId="5F4A1E31" w14:textId="77777777" w:rsidTr="00FC33D8">
        <w:tc>
          <w:tcPr>
            <w:tcW w:w="2256" w:type="dxa"/>
            <w:vMerge/>
          </w:tcPr>
          <w:p w14:paraId="5BC27CBD" w14:textId="77777777" w:rsidR="005147E8" w:rsidRPr="005147E8" w:rsidRDefault="005147E8" w:rsidP="005147E8">
            <w:pPr>
              <w:rPr>
                <w:rFonts w:ascii="Arial" w:hAnsi="Arial" w:cs="Arial"/>
                <w:sz w:val="22"/>
              </w:rPr>
            </w:pPr>
          </w:p>
        </w:tc>
        <w:tc>
          <w:tcPr>
            <w:tcW w:w="2256" w:type="dxa"/>
            <w:tcBorders>
              <w:top w:val="nil"/>
            </w:tcBorders>
            <w:vAlign w:val="center"/>
          </w:tcPr>
          <w:p w14:paraId="4F383594" w14:textId="77777777" w:rsidR="005147E8" w:rsidRPr="005147E8" w:rsidRDefault="005147E8" w:rsidP="005147E8">
            <w:pPr>
              <w:jc w:val="center"/>
              <w:rPr>
                <w:rFonts w:ascii="Arial" w:hAnsi="Arial" w:cs="Arial"/>
                <w:sz w:val="22"/>
              </w:rPr>
            </w:pPr>
            <w:proofErr w:type="spellStart"/>
            <w:r w:rsidRPr="005147E8">
              <w:rPr>
                <w:rFonts w:ascii="Arial" w:hAnsi="Arial" w:cs="Arial"/>
                <w:b/>
                <w:sz w:val="22"/>
              </w:rPr>
              <w:t>MiQuit</w:t>
            </w:r>
            <w:proofErr w:type="spellEnd"/>
            <w:r w:rsidRPr="005147E8">
              <w:rPr>
                <w:rFonts w:ascii="Arial" w:hAnsi="Arial" w:cs="Arial"/>
                <w:b/>
                <w:sz w:val="22"/>
              </w:rPr>
              <w:t xml:space="preserve"> arm only</w:t>
            </w:r>
          </w:p>
        </w:tc>
        <w:tc>
          <w:tcPr>
            <w:tcW w:w="2256" w:type="dxa"/>
            <w:tcBorders>
              <w:top w:val="nil"/>
            </w:tcBorders>
            <w:vAlign w:val="center"/>
          </w:tcPr>
          <w:p w14:paraId="3A6C3D37" w14:textId="77777777" w:rsidR="005147E8" w:rsidRPr="005147E8" w:rsidRDefault="005147E8" w:rsidP="005147E8">
            <w:pPr>
              <w:jc w:val="center"/>
              <w:rPr>
                <w:rFonts w:ascii="Arial" w:hAnsi="Arial" w:cs="Arial"/>
                <w:sz w:val="22"/>
              </w:rPr>
            </w:pPr>
            <w:r w:rsidRPr="005147E8">
              <w:rPr>
                <w:rFonts w:ascii="Arial" w:hAnsi="Arial" w:cs="Arial"/>
                <w:b/>
                <w:sz w:val="22"/>
              </w:rPr>
              <w:t>Control arm only</w:t>
            </w:r>
          </w:p>
        </w:tc>
        <w:tc>
          <w:tcPr>
            <w:tcW w:w="2256" w:type="dxa"/>
            <w:tcBorders>
              <w:top w:val="nil"/>
            </w:tcBorders>
            <w:vAlign w:val="center"/>
          </w:tcPr>
          <w:p w14:paraId="657547A3" w14:textId="77777777" w:rsidR="005147E8" w:rsidRPr="005147E8" w:rsidRDefault="005147E8" w:rsidP="005147E8">
            <w:pPr>
              <w:jc w:val="center"/>
              <w:rPr>
                <w:rFonts w:ascii="Arial" w:hAnsi="Arial" w:cs="Arial"/>
                <w:sz w:val="22"/>
              </w:rPr>
            </w:pPr>
            <w:r w:rsidRPr="005147E8">
              <w:rPr>
                <w:rFonts w:ascii="Arial" w:hAnsi="Arial" w:cs="Arial"/>
                <w:b/>
                <w:sz w:val="22"/>
              </w:rPr>
              <w:t>Both arms</w:t>
            </w:r>
          </w:p>
        </w:tc>
      </w:tr>
      <w:tr w:rsidR="005147E8" w:rsidRPr="005147E8" w14:paraId="1E6B4AD0" w14:textId="77777777" w:rsidTr="00FC33D8">
        <w:tc>
          <w:tcPr>
            <w:tcW w:w="2256" w:type="dxa"/>
            <w:vAlign w:val="center"/>
          </w:tcPr>
          <w:p w14:paraId="39751FCF" w14:textId="77777777" w:rsidR="005147E8" w:rsidRPr="005147E8" w:rsidRDefault="005147E8" w:rsidP="005147E8">
            <w:pPr>
              <w:rPr>
                <w:rFonts w:ascii="Arial" w:hAnsi="Arial" w:cs="Arial"/>
                <w:sz w:val="22"/>
              </w:rPr>
            </w:pPr>
            <w:r w:rsidRPr="005147E8">
              <w:rPr>
                <w:rFonts w:ascii="Arial" w:hAnsi="Arial" w:cs="Arial"/>
                <w:b/>
                <w:sz w:val="22"/>
              </w:rPr>
              <w:t>0.0</w:t>
            </w:r>
          </w:p>
        </w:tc>
        <w:tc>
          <w:tcPr>
            <w:tcW w:w="2256" w:type="dxa"/>
            <w:vAlign w:val="center"/>
          </w:tcPr>
          <w:p w14:paraId="5D521227" w14:textId="77777777" w:rsidR="005147E8" w:rsidRPr="005147E8" w:rsidRDefault="005147E8" w:rsidP="005147E8">
            <w:pPr>
              <w:jc w:val="center"/>
              <w:rPr>
                <w:rFonts w:ascii="Arial" w:hAnsi="Arial" w:cs="Arial"/>
                <w:sz w:val="22"/>
              </w:rPr>
            </w:pPr>
            <w:r w:rsidRPr="005147E8">
              <w:rPr>
                <w:rFonts w:ascii="Arial" w:hAnsi="Arial" w:cs="Arial"/>
                <w:sz w:val="22"/>
              </w:rPr>
              <w:t>1.13 (0.70 to 1.83)</w:t>
            </w:r>
          </w:p>
        </w:tc>
        <w:tc>
          <w:tcPr>
            <w:tcW w:w="2256" w:type="dxa"/>
            <w:vAlign w:val="center"/>
          </w:tcPr>
          <w:p w14:paraId="308F46B9" w14:textId="77777777" w:rsidR="005147E8" w:rsidRPr="005147E8" w:rsidRDefault="005147E8" w:rsidP="005147E8">
            <w:pPr>
              <w:jc w:val="center"/>
              <w:rPr>
                <w:rFonts w:ascii="Arial" w:hAnsi="Arial" w:cs="Arial"/>
                <w:sz w:val="22"/>
              </w:rPr>
            </w:pPr>
            <w:r w:rsidRPr="005147E8">
              <w:rPr>
                <w:rFonts w:ascii="Arial" w:hAnsi="Arial" w:cs="Arial"/>
                <w:sz w:val="22"/>
              </w:rPr>
              <w:t>1.13 (0.70 to 1.83)</w:t>
            </w:r>
          </w:p>
        </w:tc>
        <w:tc>
          <w:tcPr>
            <w:tcW w:w="2256" w:type="dxa"/>
            <w:vAlign w:val="center"/>
          </w:tcPr>
          <w:p w14:paraId="0398F7E9" w14:textId="77777777" w:rsidR="005147E8" w:rsidRPr="005147E8" w:rsidRDefault="005147E8" w:rsidP="005147E8">
            <w:pPr>
              <w:jc w:val="center"/>
              <w:rPr>
                <w:rFonts w:ascii="Arial" w:hAnsi="Arial" w:cs="Arial"/>
                <w:sz w:val="22"/>
              </w:rPr>
            </w:pPr>
            <w:r w:rsidRPr="005147E8">
              <w:rPr>
                <w:rFonts w:ascii="Arial" w:hAnsi="Arial" w:cs="Arial"/>
                <w:sz w:val="22"/>
              </w:rPr>
              <w:t>1.13 (0.70 to 1.83)</w:t>
            </w:r>
          </w:p>
        </w:tc>
      </w:tr>
      <w:tr w:rsidR="005147E8" w:rsidRPr="005147E8" w14:paraId="49F64F93" w14:textId="77777777" w:rsidTr="00FC33D8">
        <w:tc>
          <w:tcPr>
            <w:tcW w:w="2256" w:type="dxa"/>
            <w:vAlign w:val="center"/>
          </w:tcPr>
          <w:p w14:paraId="1521C4A3" w14:textId="77777777" w:rsidR="005147E8" w:rsidRPr="005147E8" w:rsidRDefault="005147E8" w:rsidP="005147E8">
            <w:pPr>
              <w:rPr>
                <w:rFonts w:ascii="Arial" w:hAnsi="Arial" w:cs="Arial"/>
                <w:sz w:val="22"/>
              </w:rPr>
            </w:pPr>
            <w:r w:rsidRPr="005147E8">
              <w:rPr>
                <w:rFonts w:ascii="Arial" w:hAnsi="Arial" w:cs="Arial"/>
                <w:b/>
                <w:sz w:val="22"/>
              </w:rPr>
              <w:t>0.2</w:t>
            </w:r>
          </w:p>
        </w:tc>
        <w:tc>
          <w:tcPr>
            <w:tcW w:w="2256" w:type="dxa"/>
            <w:vAlign w:val="center"/>
          </w:tcPr>
          <w:p w14:paraId="4B816819" w14:textId="77777777" w:rsidR="005147E8" w:rsidRPr="005147E8" w:rsidRDefault="005147E8" w:rsidP="005147E8">
            <w:pPr>
              <w:jc w:val="center"/>
              <w:rPr>
                <w:rFonts w:ascii="Arial" w:hAnsi="Arial" w:cs="Arial"/>
                <w:sz w:val="22"/>
              </w:rPr>
            </w:pPr>
            <w:r w:rsidRPr="005147E8">
              <w:rPr>
                <w:rFonts w:ascii="Arial" w:hAnsi="Arial" w:cs="Arial"/>
                <w:sz w:val="22"/>
              </w:rPr>
              <w:t>1.32 (0.80 to 2.18)</w:t>
            </w:r>
          </w:p>
        </w:tc>
        <w:tc>
          <w:tcPr>
            <w:tcW w:w="2256" w:type="dxa"/>
            <w:vAlign w:val="center"/>
          </w:tcPr>
          <w:p w14:paraId="3E835A7A" w14:textId="77777777" w:rsidR="005147E8" w:rsidRPr="005147E8" w:rsidRDefault="005147E8" w:rsidP="005147E8">
            <w:pPr>
              <w:jc w:val="center"/>
              <w:rPr>
                <w:rFonts w:ascii="Arial" w:hAnsi="Arial" w:cs="Arial"/>
                <w:sz w:val="22"/>
              </w:rPr>
            </w:pPr>
            <w:r w:rsidRPr="005147E8">
              <w:rPr>
                <w:rFonts w:ascii="Arial" w:hAnsi="Arial" w:cs="Arial"/>
                <w:sz w:val="22"/>
              </w:rPr>
              <w:t>1.01 (0.63 to 1.60)</w:t>
            </w:r>
          </w:p>
        </w:tc>
        <w:tc>
          <w:tcPr>
            <w:tcW w:w="2256" w:type="dxa"/>
            <w:vAlign w:val="center"/>
          </w:tcPr>
          <w:p w14:paraId="5032DA87" w14:textId="77777777" w:rsidR="005147E8" w:rsidRPr="005147E8" w:rsidRDefault="005147E8" w:rsidP="005147E8">
            <w:pPr>
              <w:jc w:val="center"/>
              <w:rPr>
                <w:rFonts w:ascii="Arial" w:hAnsi="Arial" w:cs="Arial"/>
                <w:sz w:val="22"/>
              </w:rPr>
            </w:pPr>
            <w:r w:rsidRPr="005147E8">
              <w:rPr>
                <w:rFonts w:ascii="Arial" w:hAnsi="Arial" w:cs="Arial"/>
                <w:sz w:val="22"/>
              </w:rPr>
              <w:t>1.17 (0.72 to 1.90)</w:t>
            </w:r>
          </w:p>
        </w:tc>
      </w:tr>
      <w:tr w:rsidR="005147E8" w:rsidRPr="005147E8" w14:paraId="105BDD62" w14:textId="77777777" w:rsidTr="00FC33D8">
        <w:tc>
          <w:tcPr>
            <w:tcW w:w="2256" w:type="dxa"/>
            <w:vAlign w:val="center"/>
          </w:tcPr>
          <w:p w14:paraId="09578EC6" w14:textId="77777777" w:rsidR="005147E8" w:rsidRPr="005147E8" w:rsidRDefault="005147E8" w:rsidP="005147E8">
            <w:pPr>
              <w:rPr>
                <w:rFonts w:ascii="Arial" w:hAnsi="Arial" w:cs="Arial"/>
                <w:sz w:val="22"/>
              </w:rPr>
            </w:pPr>
            <w:r w:rsidRPr="005147E8">
              <w:rPr>
                <w:rFonts w:ascii="Arial" w:hAnsi="Arial" w:cs="Arial"/>
                <w:b/>
                <w:sz w:val="22"/>
              </w:rPr>
              <w:t>0.4</w:t>
            </w:r>
          </w:p>
        </w:tc>
        <w:tc>
          <w:tcPr>
            <w:tcW w:w="2256" w:type="dxa"/>
            <w:vAlign w:val="center"/>
          </w:tcPr>
          <w:p w14:paraId="7F0D09A2" w14:textId="77777777" w:rsidR="005147E8" w:rsidRPr="005147E8" w:rsidRDefault="005147E8" w:rsidP="005147E8">
            <w:pPr>
              <w:jc w:val="center"/>
              <w:rPr>
                <w:rFonts w:ascii="Arial" w:hAnsi="Arial" w:cs="Arial"/>
                <w:sz w:val="22"/>
              </w:rPr>
            </w:pPr>
            <w:r w:rsidRPr="005147E8">
              <w:rPr>
                <w:rFonts w:ascii="Arial" w:hAnsi="Arial" w:cs="Arial"/>
                <w:sz w:val="22"/>
              </w:rPr>
              <w:t>1.50 (0.89 to 2.52)</w:t>
            </w:r>
          </w:p>
        </w:tc>
        <w:tc>
          <w:tcPr>
            <w:tcW w:w="2256" w:type="dxa"/>
            <w:vAlign w:val="center"/>
          </w:tcPr>
          <w:p w14:paraId="32378589" w14:textId="77777777" w:rsidR="005147E8" w:rsidRPr="005147E8" w:rsidRDefault="005147E8" w:rsidP="005147E8">
            <w:pPr>
              <w:jc w:val="center"/>
              <w:rPr>
                <w:rFonts w:ascii="Arial" w:hAnsi="Arial" w:cs="Arial"/>
                <w:sz w:val="22"/>
              </w:rPr>
            </w:pPr>
            <w:r w:rsidRPr="005147E8">
              <w:rPr>
                <w:rFonts w:ascii="Arial" w:hAnsi="Arial" w:cs="Arial"/>
                <w:sz w:val="22"/>
              </w:rPr>
              <w:t>0.91 (0.58 to 1.42)</w:t>
            </w:r>
          </w:p>
        </w:tc>
        <w:tc>
          <w:tcPr>
            <w:tcW w:w="2256" w:type="dxa"/>
            <w:vAlign w:val="center"/>
          </w:tcPr>
          <w:p w14:paraId="170AB203" w14:textId="77777777" w:rsidR="005147E8" w:rsidRPr="005147E8" w:rsidRDefault="005147E8" w:rsidP="005147E8">
            <w:pPr>
              <w:jc w:val="center"/>
              <w:rPr>
                <w:rFonts w:ascii="Arial" w:hAnsi="Arial" w:cs="Arial"/>
                <w:sz w:val="22"/>
              </w:rPr>
            </w:pPr>
            <w:r w:rsidRPr="005147E8">
              <w:rPr>
                <w:rFonts w:ascii="Arial" w:hAnsi="Arial" w:cs="Arial"/>
                <w:sz w:val="22"/>
              </w:rPr>
              <w:t>1.20 (0.74 to 1.95)</w:t>
            </w:r>
          </w:p>
        </w:tc>
      </w:tr>
      <w:tr w:rsidR="005147E8" w:rsidRPr="005147E8" w14:paraId="5F63383E" w14:textId="77777777" w:rsidTr="00FC33D8">
        <w:tc>
          <w:tcPr>
            <w:tcW w:w="2256" w:type="dxa"/>
            <w:vAlign w:val="center"/>
          </w:tcPr>
          <w:p w14:paraId="2F48A63C" w14:textId="77777777" w:rsidR="005147E8" w:rsidRPr="005147E8" w:rsidRDefault="005147E8" w:rsidP="005147E8">
            <w:pPr>
              <w:rPr>
                <w:rFonts w:ascii="Arial" w:hAnsi="Arial" w:cs="Arial"/>
                <w:sz w:val="22"/>
              </w:rPr>
            </w:pPr>
            <w:r w:rsidRPr="005147E8">
              <w:rPr>
                <w:rFonts w:ascii="Arial" w:hAnsi="Arial" w:cs="Arial"/>
                <w:b/>
                <w:sz w:val="22"/>
              </w:rPr>
              <w:t>0.6</w:t>
            </w:r>
          </w:p>
        </w:tc>
        <w:tc>
          <w:tcPr>
            <w:tcW w:w="2256" w:type="dxa"/>
            <w:vAlign w:val="center"/>
          </w:tcPr>
          <w:p w14:paraId="111E1707" w14:textId="77777777" w:rsidR="005147E8" w:rsidRPr="005147E8" w:rsidRDefault="005147E8" w:rsidP="005147E8">
            <w:pPr>
              <w:jc w:val="center"/>
              <w:rPr>
                <w:rFonts w:ascii="Arial" w:hAnsi="Arial" w:cs="Arial"/>
                <w:sz w:val="22"/>
              </w:rPr>
            </w:pPr>
            <w:r w:rsidRPr="005147E8">
              <w:rPr>
                <w:rFonts w:ascii="Arial" w:hAnsi="Arial" w:cs="Arial"/>
                <w:sz w:val="22"/>
              </w:rPr>
              <w:t>1.68 (0.99 to 2.87)</w:t>
            </w:r>
          </w:p>
        </w:tc>
        <w:tc>
          <w:tcPr>
            <w:tcW w:w="2256" w:type="dxa"/>
            <w:vAlign w:val="center"/>
          </w:tcPr>
          <w:p w14:paraId="4A66291B" w14:textId="77777777" w:rsidR="005147E8" w:rsidRPr="005147E8" w:rsidRDefault="005147E8" w:rsidP="005147E8">
            <w:pPr>
              <w:jc w:val="center"/>
              <w:rPr>
                <w:rFonts w:ascii="Arial" w:hAnsi="Arial" w:cs="Arial"/>
                <w:sz w:val="22"/>
              </w:rPr>
            </w:pPr>
            <w:r w:rsidRPr="005147E8">
              <w:rPr>
                <w:rFonts w:ascii="Arial" w:hAnsi="Arial" w:cs="Arial"/>
                <w:sz w:val="22"/>
              </w:rPr>
              <w:t>0.83 (0.53 to 1.28)</w:t>
            </w:r>
          </w:p>
        </w:tc>
        <w:tc>
          <w:tcPr>
            <w:tcW w:w="2256" w:type="dxa"/>
            <w:vAlign w:val="center"/>
          </w:tcPr>
          <w:p w14:paraId="4C43C82D" w14:textId="77777777" w:rsidR="005147E8" w:rsidRPr="005147E8" w:rsidRDefault="005147E8" w:rsidP="005147E8">
            <w:pPr>
              <w:jc w:val="center"/>
              <w:rPr>
                <w:rFonts w:ascii="Arial" w:hAnsi="Arial" w:cs="Arial"/>
                <w:sz w:val="22"/>
              </w:rPr>
            </w:pPr>
            <w:r w:rsidRPr="005147E8">
              <w:rPr>
                <w:rFonts w:ascii="Arial" w:hAnsi="Arial" w:cs="Arial"/>
                <w:sz w:val="22"/>
              </w:rPr>
              <w:t>1.23 (0.75 to 1.99)</w:t>
            </w:r>
          </w:p>
        </w:tc>
      </w:tr>
      <w:tr w:rsidR="005147E8" w:rsidRPr="005147E8" w14:paraId="53F05740" w14:textId="77777777" w:rsidTr="00FC33D8">
        <w:tc>
          <w:tcPr>
            <w:tcW w:w="2256" w:type="dxa"/>
            <w:vAlign w:val="center"/>
          </w:tcPr>
          <w:p w14:paraId="7C7190D1" w14:textId="77777777" w:rsidR="005147E8" w:rsidRPr="005147E8" w:rsidRDefault="005147E8" w:rsidP="005147E8">
            <w:pPr>
              <w:rPr>
                <w:rFonts w:ascii="Arial" w:hAnsi="Arial" w:cs="Arial"/>
                <w:sz w:val="22"/>
              </w:rPr>
            </w:pPr>
            <w:r w:rsidRPr="005147E8">
              <w:rPr>
                <w:rFonts w:ascii="Arial" w:hAnsi="Arial" w:cs="Arial"/>
                <w:b/>
                <w:sz w:val="22"/>
              </w:rPr>
              <w:t>0.8</w:t>
            </w:r>
          </w:p>
        </w:tc>
        <w:tc>
          <w:tcPr>
            <w:tcW w:w="2256" w:type="dxa"/>
            <w:vAlign w:val="center"/>
          </w:tcPr>
          <w:p w14:paraId="2BCD8A27" w14:textId="77777777" w:rsidR="005147E8" w:rsidRPr="005147E8" w:rsidRDefault="005147E8" w:rsidP="005147E8">
            <w:pPr>
              <w:jc w:val="center"/>
              <w:rPr>
                <w:rFonts w:ascii="Arial" w:hAnsi="Arial" w:cs="Arial"/>
                <w:sz w:val="22"/>
              </w:rPr>
            </w:pPr>
            <w:r w:rsidRPr="005147E8">
              <w:rPr>
                <w:rFonts w:ascii="Arial" w:hAnsi="Arial" w:cs="Arial"/>
                <w:sz w:val="22"/>
              </w:rPr>
              <w:t>1.85 (1.07 to 3.20)</w:t>
            </w:r>
          </w:p>
        </w:tc>
        <w:tc>
          <w:tcPr>
            <w:tcW w:w="2256" w:type="dxa"/>
            <w:vAlign w:val="center"/>
          </w:tcPr>
          <w:p w14:paraId="0739C720" w14:textId="77777777" w:rsidR="005147E8" w:rsidRPr="005147E8" w:rsidRDefault="005147E8" w:rsidP="005147E8">
            <w:pPr>
              <w:jc w:val="center"/>
              <w:rPr>
                <w:rFonts w:ascii="Arial" w:hAnsi="Arial" w:cs="Arial"/>
                <w:sz w:val="22"/>
              </w:rPr>
            </w:pPr>
            <w:r w:rsidRPr="005147E8">
              <w:rPr>
                <w:rFonts w:ascii="Arial" w:hAnsi="Arial" w:cs="Arial"/>
                <w:sz w:val="22"/>
              </w:rPr>
              <w:t>0.76 (0.50 to 1.17)</w:t>
            </w:r>
          </w:p>
        </w:tc>
        <w:tc>
          <w:tcPr>
            <w:tcW w:w="2256" w:type="dxa"/>
            <w:vAlign w:val="center"/>
          </w:tcPr>
          <w:p w14:paraId="4E98B8A4" w14:textId="77777777" w:rsidR="005147E8" w:rsidRPr="005147E8" w:rsidRDefault="005147E8" w:rsidP="005147E8">
            <w:pPr>
              <w:jc w:val="center"/>
              <w:rPr>
                <w:rFonts w:ascii="Arial" w:hAnsi="Arial" w:cs="Arial"/>
                <w:sz w:val="22"/>
              </w:rPr>
            </w:pPr>
            <w:r w:rsidRPr="005147E8">
              <w:rPr>
                <w:rFonts w:ascii="Arial" w:hAnsi="Arial" w:cs="Arial"/>
                <w:sz w:val="22"/>
              </w:rPr>
              <w:t>1.24 (0.77 to 2.02)</w:t>
            </w:r>
          </w:p>
        </w:tc>
      </w:tr>
      <w:tr w:rsidR="005147E8" w:rsidRPr="005147E8" w14:paraId="2E9300DF" w14:textId="77777777" w:rsidTr="00FC33D8">
        <w:tc>
          <w:tcPr>
            <w:tcW w:w="2256" w:type="dxa"/>
            <w:vAlign w:val="center"/>
          </w:tcPr>
          <w:p w14:paraId="46500CC3" w14:textId="77777777" w:rsidR="005147E8" w:rsidRPr="005147E8" w:rsidRDefault="005147E8" w:rsidP="005147E8">
            <w:pPr>
              <w:rPr>
                <w:rFonts w:ascii="Arial" w:hAnsi="Arial" w:cs="Arial"/>
                <w:sz w:val="22"/>
              </w:rPr>
            </w:pPr>
            <w:r w:rsidRPr="005147E8">
              <w:rPr>
                <w:rFonts w:ascii="Arial" w:hAnsi="Arial" w:cs="Arial"/>
                <w:b/>
                <w:sz w:val="22"/>
              </w:rPr>
              <w:t>1.0</w:t>
            </w:r>
          </w:p>
        </w:tc>
        <w:tc>
          <w:tcPr>
            <w:tcW w:w="2256" w:type="dxa"/>
            <w:vAlign w:val="center"/>
          </w:tcPr>
          <w:p w14:paraId="08067EDE" w14:textId="77777777" w:rsidR="005147E8" w:rsidRPr="005147E8" w:rsidRDefault="005147E8" w:rsidP="005147E8">
            <w:pPr>
              <w:jc w:val="center"/>
              <w:rPr>
                <w:rFonts w:ascii="Arial" w:hAnsi="Arial" w:cs="Arial"/>
                <w:sz w:val="22"/>
              </w:rPr>
            </w:pPr>
            <w:r w:rsidRPr="005147E8">
              <w:rPr>
                <w:rFonts w:ascii="Arial" w:hAnsi="Arial" w:cs="Arial"/>
                <w:sz w:val="22"/>
              </w:rPr>
              <w:t>2.03 (1.16 to 3.53)</w:t>
            </w:r>
          </w:p>
        </w:tc>
        <w:tc>
          <w:tcPr>
            <w:tcW w:w="2256" w:type="dxa"/>
            <w:vAlign w:val="center"/>
          </w:tcPr>
          <w:p w14:paraId="7C3DBEF2" w14:textId="77777777" w:rsidR="005147E8" w:rsidRPr="005147E8" w:rsidRDefault="005147E8" w:rsidP="005147E8">
            <w:pPr>
              <w:jc w:val="center"/>
              <w:rPr>
                <w:rFonts w:ascii="Arial" w:hAnsi="Arial" w:cs="Arial"/>
                <w:sz w:val="22"/>
              </w:rPr>
            </w:pPr>
            <w:r w:rsidRPr="005147E8">
              <w:rPr>
                <w:rFonts w:ascii="Arial" w:hAnsi="Arial" w:cs="Arial"/>
                <w:sz w:val="22"/>
              </w:rPr>
              <w:t>0.71 (0.46 to 1.07)</w:t>
            </w:r>
          </w:p>
        </w:tc>
        <w:tc>
          <w:tcPr>
            <w:tcW w:w="2256" w:type="dxa"/>
            <w:vAlign w:val="center"/>
          </w:tcPr>
          <w:p w14:paraId="67D341DF" w14:textId="77777777" w:rsidR="005147E8" w:rsidRPr="005147E8" w:rsidRDefault="005147E8" w:rsidP="005147E8">
            <w:pPr>
              <w:jc w:val="center"/>
              <w:rPr>
                <w:rFonts w:ascii="Arial" w:hAnsi="Arial" w:cs="Arial"/>
                <w:sz w:val="22"/>
              </w:rPr>
            </w:pPr>
            <w:r w:rsidRPr="005147E8">
              <w:rPr>
                <w:rFonts w:ascii="Arial" w:hAnsi="Arial" w:cs="Arial"/>
                <w:sz w:val="22"/>
              </w:rPr>
              <w:t>1.26 (0.78 to 2.05)</w:t>
            </w:r>
          </w:p>
        </w:tc>
      </w:tr>
    </w:tbl>
    <w:p w14:paraId="58954453" w14:textId="77777777" w:rsidR="005147E8" w:rsidRPr="005147E8" w:rsidRDefault="005147E8" w:rsidP="005147E8">
      <w:pPr>
        <w:spacing w:line="257" w:lineRule="auto"/>
        <w:rPr>
          <w:rFonts w:ascii="Arial" w:eastAsia="Arial" w:hAnsi="Arial" w:cs="Arial"/>
          <w:b/>
          <w:bCs/>
          <w:sz w:val="22"/>
        </w:rPr>
      </w:pPr>
    </w:p>
    <w:p w14:paraId="716B11C5" w14:textId="77777777" w:rsidR="005147E8" w:rsidRPr="005147E8" w:rsidRDefault="005147E8" w:rsidP="005147E8">
      <w:pPr>
        <w:spacing w:after="0" w:line="360" w:lineRule="auto"/>
        <w:rPr>
          <w:rFonts w:ascii="Arial" w:hAnsi="Arial" w:cs="Arial"/>
          <w:sz w:val="22"/>
        </w:rPr>
      </w:pPr>
      <w:r w:rsidRPr="005147E8">
        <w:rPr>
          <w:rFonts w:ascii="Arial" w:eastAsia="Arial" w:hAnsi="Arial" w:cs="Arial"/>
          <w:b/>
          <w:bCs/>
          <w:sz w:val="22"/>
        </w:rPr>
        <w:t>Table 4:</w:t>
      </w:r>
      <w:r w:rsidRPr="005147E8">
        <w:rPr>
          <w:rFonts w:ascii="Arial" w:eastAsia="Arial" w:hAnsi="Arial" w:cs="Arial"/>
          <w:sz w:val="22"/>
        </w:rPr>
        <w:t xml:space="preserve"> Use of smoking cessation support</w:t>
      </w:r>
    </w:p>
    <w:tbl>
      <w:tblPr>
        <w:tblStyle w:val="TableGrid"/>
        <w:tblW w:w="0" w:type="auto"/>
        <w:tblLayout w:type="fixed"/>
        <w:tblLook w:val="04A0" w:firstRow="1" w:lastRow="0" w:firstColumn="1" w:lastColumn="0" w:noHBand="0" w:noVBand="1"/>
      </w:tblPr>
      <w:tblGrid>
        <w:gridCol w:w="4926"/>
        <w:gridCol w:w="1362"/>
        <w:gridCol w:w="1362"/>
        <w:gridCol w:w="1376"/>
      </w:tblGrid>
      <w:tr w:rsidR="005147E8" w:rsidRPr="005147E8" w14:paraId="4AC516D5" w14:textId="77777777" w:rsidTr="00FC33D8">
        <w:tc>
          <w:tcPr>
            <w:tcW w:w="4926" w:type="dxa"/>
            <w:vMerge w:val="restart"/>
            <w:tcBorders>
              <w:top w:val="single" w:sz="8" w:space="0" w:color="auto"/>
              <w:left w:val="single" w:sz="8" w:space="0" w:color="auto"/>
              <w:bottom w:val="single" w:sz="8" w:space="0" w:color="auto"/>
              <w:right w:val="single" w:sz="8" w:space="0" w:color="auto"/>
            </w:tcBorders>
            <w:vAlign w:val="center"/>
          </w:tcPr>
          <w:p w14:paraId="3395A8CE" w14:textId="77777777" w:rsidR="005147E8" w:rsidRPr="005147E8" w:rsidRDefault="005147E8" w:rsidP="005147E8">
            <w:pPr>
              <w:rPr>
                <w:rFonts w:ascii="Arial" w:eastAsia="Arial" w:hAnsi="Arial" w:cs="Arial"/>
                <w:b/>
                <w:sz w:val="22"/>
                <w:lang w:val="en-US"/>
              </w:rPr>
            </w:pPr>
            <w:r w:rsidRPr="005147E8">
              <w:rPr>
                <w:rFonts w:ascii="Arial" w:eastAsia="Arial" w:hAnsi="Arial" w:cs="Arial"/>
                <w:b/>
                <w:sz w:val="22"/>
                <w:lang w:val="en-US"/>
              </w:rPr>
              <w:t>Service/technology</w:t>
            </w:r>
          </w:p>
        </w:tc>
        <w:tc>
          <w:tcPr>
            <w:tcW w:w="4100" w:type="dxa"/>
            <w:gridSpan w:val="3"/>
            <w:tcBorders>
              <w:top w:val="single" w:sz="8" w:space="0" w:color="auto"/>
              <w:left w:val="single" w:sz="8" w:space="0" w:color="auto"/>
              <w:bottom w:val="nil"/>
              <w:right w:val="single" w:sz="8" w:space="0" w:color="auto"/>
            </w:tcBorders>
            <w:vAlign w:val="center"/>
          </w:tcPr>
          <w:p w14:paraId="0F79B297" w14:textId="77777777" w:rsidR="005147E8" w:rsidRPr="005147E8" w:rsidRDefault="005147E8" w:rsidP="005147E8">
            <w:pPr>
              <w:jc w:val="center"/>
              <w:rPr>
                <w:rFonts w:ascii="Arial" w:eastAsia="Arial" w:hAnsi="Arial" w:cs="Arial"/>
                <w:b/>
                <w:sz w:val="22"/>
                <w:lang w:val="en-US"/>
              </w:rPr>
            </w:pPr>
            <w:proofErr w:type="spellStart"/>
            <w:r w:rsidRPr="005147E8">
              <w:rPr>
                <w:rFonts w:ascii="Arial" w:eastAsia="Arial" w:hAnsi="Arial" w:cs="Arial"/>
                <w:b/>
                <w:sz w:val="22"/>
                <w:lang w:val="en-US"/>
              </w:rPr>
              <w:t>Randomised</w:t>
            </w:r>
            <w:proofErr w:type="spellEnd"/>
            <w:r w:rsidRPr="005147E8">
              <w:rPr>
                <w:rFonts w:ascii="Arial" w:eastAsia="Arial" w:hAnsi="Arial" w:cs="Arial"/>
                <w:b/>
                <w:sz w:val="22"/>
                <w:lang w:val="en-US"/>
              </w:rPr>
              <w:t xml:space="preserve"> treatment group</w:t>
            </w:r>
          </w:p>
        </w:tc>
      </w:tr>
      <w:tr w:rsidR="005147E8" w:rsidRPr="005147E8" w14:paraId="2DE74C1B" w14:textId="77777777" w:rsidTr="00FC33D8">
        <w:tc>
          <w:tcPr>
            <w:tcW w:w="4926" w:type="dxa"/>
            <w:vMerge/>
            <w:vAlign w:val="center"/>
          </w:tcPr>
          <w:p w14:paraId="0609CA44" w14:textId="77777777" w:rsidR="005147E8" w:rsidRPr="005147E8" w:rsidRDefault="005147E8" w:rsidP="005147E8">
            <w:pPr>
              <w:rPr>
                <w:rFonts w:ascii="Arial" w:hAnsi="Arial" w:cs="Arial"/>
                <w:sz w:val="22"/>
              </w:rPr>
            </w:pPr>
          </w:p>
        </w:tc>
        <w:tc>
          <w:tcPr>
            <w:tcW w:w="1362" w:type="dxa"/>
            <w:tcBorders>
              <w:top w:val="nil"/>
              <w:left w:val="nil"/>
              <w:bottom w:val="single" w:sz="8" w:space="0" w:color="auto"/>
              <w:right w:val="single" w:sz="8" w:space="0" w:color="auto"/>
            </w:tcBorders>
            <w:vAlign w:val="center"/>
          </w:tcPr>
          <w:p w14:paraId="40A140DC" w14:textId="77777777" w:rsidR="005147E8" w:rsidRPr="005147E8" w:rsidRDefault="005147E8" w:rsidP="005147E8">
            <w:pPr>
              <w:jc w:val="center"/>
              <w:rPr>
                <w:rFonts w:ascii="Arial" w:eastAsia="Arial" w:hAnsi="Arial" w:cs="Arial"/>
                <w:sz w:val="22"/>
                <w:lang w:val="en-US"/>
              </w:rPr>
            </w:pPr>
            <w:proofErr w:type="spellStart"/>
            <w:r w:rsidRPr="005147E8">
              <w:rPr>
                <w:rFonts w:ascii="Arial" w:eastAsia="Arial" w:hAnsi="Arial" w:cs="Arial"/>
                <w:b/>
                <w:sz w:val="22"/>
                <w:lang w:val="en-US"/>
              </w:rPr>
              <w:t>MiQuit</w:t>
            </w:r>
            <w:proofErr w:type="spellEnd"/>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(N = 309)</w:t>
            </w:r>
          </w:p>
        </w:tc>
        <w:tc>
          <w:tcPr>
            <w:tcW w:w="1362" w:type="dxa"/>
            <w:tcBorders>
              <w:top w:val="nil"/>
              <w:left w:val="single" w:sz="8" w:space="0" w:color="auto"/>
              <w:bottom w:val="single" w:sz="8" w:space="0" w:color="auto"/>
              <w:right w:val="single" w:sz="8" w:space="0" w:color="auto"/>
            </w:tcBorders>
            <w:vAlign w:val="center"/>
          </w:tcPr>
          <w:p w14:paraId="05420D92"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b/>
                <w:sz w:val="22"/>
                <w:lang w:val="en-US"/>
              </w:rPr>
              <w:t>Control</w:t>
            </w:r>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(N = 337)</w:t>
            </w:r>
          </w:p>
        </w:tc>
        <w:tc>
          <w:tcPr>
            <w:tcW w:w="1376" w:type="dxa"/>
            <w:tcBorders>
              <w:top w:val="nil"/>
              <w:left w:val="single" w:sz="8" w:space="0" w:color="auto"/>
              <w:bottom w:val="single" w:sz="8" w:space="0" w:color="auto"/>
              <w:right w:val="single" w:sz="8" w:space="0" w:color="auto"/>
            </w:tcBorders>
            <w:vAlign w:val="center"/>
          </w:tcPr>
          <w:p w14:paraId="520F3EC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b/>
                <w:sz w:val="22"/>
                <w:lang w:val="en-US"/>
              </w:rPr>
              <w:t>Total</w:t>
            </w:r>
            <w:r w:rsidRPr="005147E8">
              <w:rPr>
                <w:rFonts w:ascii="Arial" w:hAnsi="Arial" w:cs="Arial"/>
                <w:sz w:val="22"/>
              </w:rPr>
              <w:br/>
            </w:r>
            <w:r w:rsidRPr="005147E8">
              <w:rPr>
                <w:rFonts w:ascii="Arial" w:eastAsia="Arial" w:hAnsi="Arial" w:cs="Arial"/>
                <w:b/>
                <w:sz w:val="22"/>
                <w:lang w:val="en-US"/>
              </w:rPr>
              <w:t xml:space="preserve"> </w:t>
            </w:r>
            <w:r w:rsidRPr="005147E8">
              <w:rPr>
                <w:rFonts w:ascii="Arial" w:eastAsia="Arial" w:hAnsi="Arial" w:cs="Arial"/>
                <w:sz w:val="22"/>
                <w:lang w:val="en-US"/>
              </w:rPr>
              <w:t>(N = 646)</w:t>
            </w:r>
          </w:p>
        </w:tc>
      </w:tr>
      <w:tr w:rsidR="005147E8" w:rsidRPr="005147E8" w14:paraId="5CEEBB86" w14:textId="77777777" w:rsidTr="00FC33D8">
        <w:tc>
          <w:tcPr>
            <w:tcW w:w="4926" w:type="dxa"/>
            <w:tcBorders>
              <w:top w:val="nil"/>
              <w:left w:val="single" w:sz="8" w:space="0" w:color="auto"/>
              <w:bottom w:val="single" w:sz="8" w:space="0" w:color="auto"/>
              <w:right w:val="single" w:sz="8" w:space="0" w:color="auto"/>
            </w:tcBorders>
            <w:vAlign w:val="center"/>
          </w:tcPr>
          <w:p w14:paraId="1D5F610E"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Talked to GP/nurse about quitting, n (%)</w:t>
            </w:r>
          </w:p>
        </w:tc>
        <w:tc>
          <w:tcPr>
            <w:tcW w:w="1362" w:type="dxa"/>
            <w:tcBorders>
              <w:top w:val="single" w:sz="8" w:space="0" w:color="auto"/>
              <w:left w:val="single" w:sz="8" w:space="0" w:color="auto"/>
              <w:bottom w:val="single" w:sz="8" w:space="0" w:color="auto"/>
              <w:right w:val="single" w:sz="8" w:space="0" w:color="auto"/>
            </w:tcBorders>
            <w:vAlign w:val="center"/>
          </w:tcPr>
          <w:p w14:paraId="6F1B273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58 (18.8)</w:t>
            </w:r>
          </w:p>
        </w:tc>
        <w:tc>
          <w:tcPr>
            <w:tcW w:w="1362" w:type="dxa"/>
            <w:tcBorders>
              <w:top w:val="single" w:sz="8" w:space="0" w:color="auto"/>
              <w:left w:val="single" w:sz="8" w:space="0" w:color="auto"/>
              <w:bottom w:val="single" w:sz="8" w:space="0" w:color="auto"/>
              <w:right w:val="single" w:sz="8" w:space="0" w:color="auto"/>
            </w:tcBorders>
            <w:vAlign w:val="center"/>
          </w:tcPr>
          <w:p w14:paraId="7FBCF7C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63 (18.7)</w:t>
            </w:r>
          </w:p>
        </w:tc>
        <w:tc>
          <w:tcPr>
            <w:tcW w:w="1376" w:type="dxa"/>
            <w:tcBorders>
              <w:top w:val="single" w:sz="8" w:space="0" w:color="auto"/>
              <w:left w:val="single" w:sz="8" w:space="0" w:color="auto"/>
              <w:bottom w:val="single" w:sz="8" w:space="0" w:color="auto"/>
              <w:right w:val="single" w:sz="8" w:space="0" w:color="auto"/>
            </w:tcBorders>
            <w:vAlign w:val="center"/>
          </w:tcPr>
          <w:p w14:paraId="0F7A2BC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121 (18.7)</w:t>
            </w:r>
          </w:p>
        </w:tc>
      </w:tr>
      <w:tr w:rsidR="005147E8" w:rsidRPr="005147E8" w14:paraId="4F708324"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4D9CE709"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Talked to midwife about quitting, n (%)</w:t>
            </w:r>
          </w:p>
        </w:tc>
        <w:tc>
          <w:tcPr>
            <w:tcW w:w="1362" w:type="dxa"/>
            <w:tcBorders>
              <w:top w:val="single" w:sz="8" w:space="0" w:color="auto"/>
              <w:left w:val="single" w:sz="8" w:space="0" w:color="auto"/>
              <w:bottom w:val="single" w:sz="8" w:space="0" w:color="auto"/>
              <w:right w:val="single" w:sz="8" w:space="0" w:color="auto"/>
            </w:tcBorders>
            <w:vAlign w:val="center"/>
          </w:tcPr>
          <w:p w14:paraId="1758189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177 (57.3)</w:t>
            </w:r>
          </w:p>
        </w:tc>
        <w:tc>
          <w:tcPr>
            <w:tcW w:w="1362" w:type="dxa"/>
            <w:tcBorders>
              <w:top w:val="single" w:sz="8" w:space="0" w:color="auto"/>
              <w:left w:val="single" w:sz="8" w:space="0" w:color="auto"/>
              <w:bottom w:val="single" w:sz="8" w:space="0" w:color="auto"/>
              <w:right w:val="single" w:sz="8" w:space="0" w:color="auto"/>
            </w:tcBorders>
            <w:vAlign w:val="center"/>
          </w:tcPr>
          <w:p w14:paraId="29B3336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187 (55.5)</w:t>
            </w:r>
          </w:p>
        </w:tc>
        <w:tc>
          <w:tcPr>
            <w:tcW w:w="1376" w:type="dxa"/>
            <w:tcBorders>
              <w:top w:val="single" w:sz="8" w:space="0" w:color="auto"/>
              <w:left w:val="single" w:sz="8" w:space="0" w:color="auto"/>
              <w:bottom w:val="single" w:sz="8" w:space="0" w:color="auto"/>
              <w:right w:val="single" w:sz="8" w:space="0" w:color="auto"/>
            </w:tcBorders>
            <w:vAlign w:val="center"/>
          </w:tcPr>
          <w:p w14:paraId="5AC840F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364 (56.3)</w:t>
            </w:r>
          </w:p>
        </w:tc>
      </w:tr>
      <w:tr w:rsidR="005147E8" w:rsidRPr="005147E8" w14:paraId="46BEE725"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2A63E641"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Text message support in addition to </w:t>
            </w:r>
            <w:proofErr w:type="spellStart"/>
            <w:r w:rsidRPr="005147E8">
              <w:rPr>
                <w:rFonts w:ascii="Arial" w:eastAsia="Arial" w:hAnsi="Arial" w:cs="Arial"/>
                <w:sz w:val="22"/>
                <w:lang w:val="en-US"/>
              </w:rPr>
              <w:t>MiQuit</w:t>
            </w:r>
            <w:proofErr w:type="spellEnd"/>
            <w:r w:rsidRPr="005147E8">
              <w:rPr>
                <w:rFonts w:ascii="Arial" w:eastAsia="Arial" w:hAnsi="Arial" w:cs="Arial"/>
                <w:sz w:val="22"/>
                <w:lang w:val="en-US"/>
              </w:rPr>
              <w:t>, n (%)</w:t>
            </w:r>
          </w:p>
        </w:tc>
        <w:tc>
          <w:tcPr>
            <w:tcW w:w="1362" w:type="dxa"/>
            <w:tcBorders>
              <w:top w:val="single" w:sz="8" w:space="0" w:color="auto"/>
              <w:left w:val="single" w:sz="8" w:space="0" w:color="auto"/>
              <w:bottom w:val="single" w:sz="8" w:space="0" w:color="auto"/>
              <w:right w:val="single" w:sz="8" w:space="0" w:color="auto"/>
            </w:tcBorders>
            <w:vAlign w:val="center"/>
          </w:tcPr>
          <w:p w14:paraId="55850DD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27 (8.7)</w:t>
            </w:r>
          </w:p>
        </w:tc>
        <w:tc>
          <w:tcPr>
            <w:tcW w:w="1362" w:type="dxa"/>
            <w:tcBorders>
              <w:top w:val="single" w:sz="8" w:space="0" w:color="auto"/>
              <w:left w:val="single" w:sz="8" w:space="0" w:color="auto"/>
              <w:bottom w:val="single" w:sz="8" w:space="0" w:color="auto"/>
              <w:right w:val="single" w:sz="8" w:space="0" w:color="auto"/>
            </w:tcBorders>
            <w:vAlign w:val="center"/>
          </w:tcPr>
          <w:p w14:paraId="6C712D8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14 (4.2)</w:t>
            </w:r>
          </w:p>
        </w:tc>
        <w:tc>
          <w:tcPr>
            <w:tcW w:w="1376" w:type="dxa"/>
            <w:tcBorders>
              <w:top w:val="single" w:sz="8" w:space="0" w:color="auto"/>
              <w:left w:val="single" w:sz="8" w:space="0" w:color="auto"/>
              <w:bottom w:val="single" w:sz="8" w:space="0" w:color="auto"/>
              <w:right w:val="single" w:sz="8" w:space="0" w:color="auto"/>
            </w:tcBorders>
            <w:vAlign w:val="center"/>
          </w:tcPr>
          <w:p w14:paraId="4CED4D6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41 (6.3)</w:t>
            </w:r>
          </w:p>
        </w:tc>
      </w:tr>
      <w:tr w:rsidR="005147E8" w:rsidRPr="005147E8" w14:paraId="36330160"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24B64CE9"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Attended individual NHS stop smoking service session, n (%)</w:t>
            </w:r>
          </w:p>
        </w:tc>
        <w:tc>
          <w:tcPr>
            <w:tcW w:w="1362" w:type="dxa"/>
            <w:tcBorders>
              <w:top w:val="single" w:sz="8" w:space="0" w:color="auto"/>
              <w:left w:val="single" w:sz="8" w:space="0" w:color="auto"/>
              <w:bottom w:val="single" w:sz="8" w:space="0" w:color="auto"/>
              <w:right w:val="single" w:sz="8" w:space="0" w:color="auto"/>
            </w:tcBorders>
            <w:vAlign w:val="center"/>
          </w:tcPr>
          <w:p w14:paraId="00B151A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37 (12.0)</w:t>
            </w:r>
          </w:p>
        </w:tc>
        <w:tc>
          <w:tcPr>
            <w:tcW w:w="1362" w:type="dxa"/>
            <w:tcBorders>
              <w:top w:val="single" w:sz="8" w:space="0" w:color="auto"/>
              <w:left w:val="single" w:sz="8" w:space="0" w:color="auto"/>
              <w:bottom w:val="single" w:sz="8" w:space="0" w:color="auto"/>
              <w:right w:val="single" w:sz="8" w:space="0" w:color="auto"/>
            </w:tcBorders>
            <w:vAlign w:val="center"/>
          </w:tcPr>
          <w:p w14:paraId="2D962054"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35 (10.4)</w:t>
            </w:r>
          </w:p>
        </w:tc>
        <w:tc>
          <w:tcPr>
            <w:tcW w:w="1376" w:type="dxa"/>
            <w:tcBorders>
              <w:top w:val="single" w:sz="8" w:space="0" w:color="auto"/>
              <w:left w:val="single" w:sz="8" w:space="0" w:color="auto"/>
              <w:bottom w:val="single" w:sz="8" w:space="0" w:color="auto"/>
              <w:right w:val="single" w:sz="8" w:space="0" w:color="auto"/>
            </w:tcBorders>
            <w:vAlign w:val="center"/>
          </w:tcPr>
          <w:p w14:paraId="7362F3E1"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72 (11.1)</w:t>
            </w:r>
          </w:p>
        </w:tc>
      </w:tr>
      <w:tr w:rsidR="005147E8" w:rsidRPr="005147E8" w14:paraId="2AE7C022"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5DC8A10E"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Attended group NHS stop smoking service session n (%)</w:t>
            </w:r>
          </w:p>
        </w:tc>
        <w:tc>
          <w:tcPr>
            <w:tcW w:w="1362" w:type="dxa"/>
            <w:tcBorders>
              <w:top w:val="single" w:sz="8" w:space="0" w:color="auto"/>
              <w:left w:val="single" w:sz="8" w:space="0" w:color="auto"/>
              <w:bottom w:val="single" w:sz="8" w:space="0" w:color="auto"/>
              <w:right w:val="single" w:sz="8" w:space="0" w:color="auto"/>
            </w:tcBorders>
            <w:vAlign w:val="center"/>
          </w:tcPr>
          <w:p w14:paraId="74D7867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 (1.0)</w:t>
            </w:r>
          </w:p>
        </w:tc>
        <w:tc>
          <w:tcPr>
            <w:tcW w:w="1362" w:type="dxa"/>
            <w:tcBorders>
              <w:top w:val="single" w:sz="8" w:space="0" w:color="auto"/>
              <w:left w:val="single" w:sz="8" w:space="0" w:color="auto"/>
              <w:bottom w:val="single" w:sz="8" w:space="0" w:color="auto"/>
              <w:right w:val="single" w:sz="8" w:space="0" w:color="auto"/>
            </w:tcBorders>
            <w:vAlign w:val="center"/>
          </w:tcPr>
          <w:p w14:paraId="0B4EE1D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 (1.2)</w:t>
            </w:r>
          </w:p>
        </w:tc>
        <w:tc>
          <w:tcPr>
            <w:tcW w:w="1376" w:type="dxa"/>
            <w:tcBorders>
              <w:top w:val="single" w:sz="8" w:space="0" w:color="auto"/>
              <w:left w:val="single" w:sz="8" w:space="0" w:color="auto"/>
              <w:bottom w:val="single" w:sz="8" w:space="0" w:color="auto"/>
              <w:right w:val="single" w:sz="8" w:space="0" w:color="auto"/>
            </w:tcBorders>
            <w:vAlign w:val="center"/>
          </w:tcPr>
          <w:p w14:paraId="6C3AE81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 (1.1)</w:t>
            </w:r>
          </w:p>
        </w:tc>
      </w:tr>
      <w:tr w:rsidR="005147E8" w:rsidRPr="005147E8" w14:paraId="79EDC083"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17C2AE4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Used nicotine replacement therapy, n (%)</w:t>
            </w:r>
          </w:p>
        </w:tc>
        <w:tc>
          <w:tcPr>
            <w:tcW w:w="1362" w:type="dxa"/>
            <w:tcBorders>
              <w:top w:val="single" w:sz="8" w:space="0" w:color="auto"/>
              <w:left w:val="single" w:sz="8" w:space="0" w:color="auto"/>
              <w:bottom w:val="single" w:sz="8" w:space="0" w:color="auto"/>
              <w:right w:val="single" w:sz="8" w:space="0" w:color="auto"/>
            </w:tcBorders>
            <w:vAlign w:val="center"/>
          </w:tcPr>
          <w:p w14:paraId="22A55A3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80 (25.9)</w:t>
            </w:r>
          </w:p>
        </w:tc>
        <w:tc>
          <w:tcPr>
            <w:tcW w:w="1362" w:type="dxa"/>
            <w:tcBorders>
              <w:top w:val="single" w:sz="8" w:space="0" w:color="auto"/>
              <w:left w:val="single" w:sz="8" w:space="0" w:color="auto"/>
              <w:bottom w:val="single" w:sz="8" w:space="0" w:color="auto"/>
              <w:right w:val="single" w:sz="8" w:space="0" w:color="auto"/>
            </w:tcBorders>
            <w:vAlign w:val="center"/>
          </w:tcPr>
          <w:p w14:paraId="3C82200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70 (20.8)</w:t>
            </w:r>
          </w:p>
        </w:tc>
        <w:tc>
          <w:tcPr>
            <w:tcW w:w="1376" w:type="dxa"/>
            <w:tcBorders>
              <w:top w:val="single" w:sz="8" w:space="0" w:color="auto"/>
              <w:left w:val="single" w:sz="8" w:space="0" w:color="auto"/>
              <w:bottom w:val="single" w:sz="8" w:space="0" w:color="auto"/>
              <w:right w:val="single" w:sz="8" w:space="0" w:color="auto"/>
            </w:tcBorders>
            <w:vAlign w:val="center"/>
          </w:tcPr>
          <w:p w14:paraId="6713B403"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150 (23.2)</w:t>
            </w:r>
          </w:p>
        </w:tc>
      </w:tr>
      <w:tr w:rsidR="005147E8" w:rsidRPr="005147E8" w14:paraId="55CA8649"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30FF513C"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Called stop smoking telephone helpline, n (%)</w:t>
            </w:r>
          </w:p>
        </w:tc>
        <w:tc>
          <w:tcPr>
            <w:tcW w:w="1362" w:type="dxa"/>
            <w:tcBorders>
              <w:top w:val="single" w:sz="8" w:space="0" w:color="auto"/>
              <w:left w:val="single" w:sz="8" w:space="0" w:color="auto"/>
              <w:bottom w:val="single" w:sz="8" w:space="0" w:color="auto"/>
              <w:right w:val="single" w:sz="8" w:space="0" w:color="auto"/>
            </w:tcBorders>
            <w:vAlign w:val="center"/>
          </w:tcPr>
          <w:p w14:paraId="4DDC3726"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 (1.3)</w:t>
            </w:r>
          </w:p>
        </w:tc>
        <w:tc>
          <w:tcPr>
            <w:tcW w:w="1362" w:type="dxa"/>
            <w:tcBorders>
              <w:top w:val="single" w:sz="8" w:space="0" w:color="auto"/>
              <w:left w:val="single" w:sz="8" w:space="0" w:color="auto"/>
              <w:bottom w:val="single" w:sz="8" w:space="0" w:color="auto"/>
              <w:right w:val="single" w:sz="8" w:space="0" w:color="auto"/>
            </w:tcBorders>
            <w:vAlign w:val="center"/>
          </w:tcPr>
          <w:p w14:paraId="143C8A2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 (1.2)</w:t>
            </w:r>
          </w:p>
        </w:tc>
        <w:tc>
          <w:tcPr>
            <w:tcW w:w="1376" w:type="dxa"/>
            <w:tcBorders>
              <w:top w:val="single" w:sz="8" w:space="0" w:color="auto"/>
              <w:left w:val="single" w:sz="8" w:space="0" w:color="auto"/>
              <w:bottom w:val="single" w:sz="8" w:space="0" w:color="auto"/>
              <w:right w:val="single" w:sz="8" w:space="0" w:color="auto"/>
            </w:tcBorders>
            <w:vAlign w:val="center"/>
          </w:tcPr>
          <w:p w14:paraId="718D5388"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8 (1.2)</w:t>
            </w:r>
          </w:p>
        </w:tc>
      </w:tr>
      <w:tr w:rsidR="005147E8" w:rsidRPr="005147E8" w14:paraId="37D4E354"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558E7E5A"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Used e-cigarettes, n (%)</w:t>
            </w:r>
          </w:p>
        </w:tc>
        <w:tc>
          <w:tcPr>
            <w:tcW w:w="1362" w:type="dxa"/>
            <w:tcBorders>
              <w:top w:val="single" w:sz="8" w:space="0" w:color="auto"/>
              <w:left w:val="single" w:sz="8" w:space="0" w:color="auto"/>
              <w:bottom w:val="single" w:sz="8" w:space="0" w:color="auto"/>
              <w:right w:val="single" w:sz="8" w:space="0" w:color="auto"/>
            </w:tcBorders>
            <w:vAlign w:val="center"/>
          </w:tcPr>
          <w:p w14:paraId="569228BF"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130 (42.1)</w:t>
            </w:r>
          </w:p>
        </w:tc>
        <w:tc>
          <w:tcPr>
            <w:tcW w:w="1362" w:type="dxa"/>
            <w:tcBorders>
              <w:top w:val="single" w:sz="8" w:space="0" w:color="auto"/>
              <w:left w:val="single" w:sz="8" w:space="0" w:color="auto"/>
              <w:bottom w:val="single" w:sz="8" w:space="0" w:color="auto"/>
              <w:right w:val="single" w:sz="8" w:space="0" w:color="auto"/>
            </w:tcBorders>
            <w:vAlign w:val="center"/>
          </w:tcPr>
          <w:p w14:paraId="4032105D"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125 (37.1)</w:t>
            </w:r>
          </w:p>
        </w:tc>
        <w:tc>
          <w:tcPr>
            <w:tcW w:w="1376" w:type="dxa"/>
            <w:tcBorders>
              <w:top w:val="single" w:sz="8" w:space="0" w:color="auto"/>
              <w:left w:val="single" w:sz="8" w:space="0" w:color="auto"/>
              <w:bottom w:val="single" w:sz="8" w:space="0" w:color="auto"/>
              <w:right w:val="single" w:sz="8" w:space="0" w:color="auto"/>
            </w:tcBorders>
            <w:vAlign w:val="center"/>
          </w:tcPr>
          <w:p w14:paraId="5BAA859E"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255 (39.5)</w:t>
            </w:r>
          </w:p>
        </w:tc>
      </w:tr>
      <w:tr w:rsidR="005147E8" w:rsidRPr="005147E8" w14:paraId="1C100986"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7D21DAB0"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 xml:space="preserve">Visited stop smoking website (e.g. NHS </w:t>
            </w:r>
            <w:proofErr w:type="spellStart"/>
            <w:r w:rsidRPr="005147E8">
              <w:rPr>
                <w:rFonts w:ascii="Arial" w:eastAsia="Arial" w:hAnsi="Arial" w:cs="Arial"/>
                <w:sz w:val="22"/>
                <w:lang w:val="en-US"/>
              </w:rPr>
              <w:t>smokefree</w:t>
            </w:r>
            <w:proofErr w:type="spellEnd"/>
            <w:r w:rsidRPr="005147E8">
              <w:rPr>
                <w:rFonts w:ascii="Arial" w:eastAsia="Arial" w:hAnsi="Arial" w:cs="Arial"/>
                <w:sz w:val="22"/>
                <w:lang w:val="en-US"/>
              </w:rPr>
              <w:t>), n (%)</w:t>
            </w:r>
          </w:p>
        </w:tc>
        <w:tc>
          <w:tcPr>
            <w:tcW w:w="1362" w:type="dxa"/>
            <w:tcBorders>
              <w:top w:val="single" w:sz="8" w:space="0" w:color="auto"/>
              <w:left w:val="single" w:sz="8" w:space="0" w:color="auto"/>
              <w:bottom w:val="single" w:sz="8" w:space="0" w:color="auto"/>
              <w:right w:val="single" w:sz="8" w:space="0" w:color="auto"/>
            </w:tcBorders>
            <w:vAlign w:val="center"/>
          </w:tcPr>
          <w:p w14:paraId="16CF959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43 (13.9)</w:t>
            </w:r>
          </w:p>
        </w:tc>
        <w:tc>
          <w:tcPr>
            <w:tcW w:w="1362" w:type="dxa"/>
            <w:tcBorders>
              <w:top w:val="single" w:sz="8" w:space="0" w:color="auto"/>
              <w:left w:val="single" w:sz="8" w:space="0" w:color="auto"/>
              <w:bottom w:val="single" w:sz="8" w:space="0" w:color="auto"/>
              <w:right w:val="single" w:sz="8" w:space="0" w:color="auto"/>
            </w:tcBorders>
            <w:vAlign w:val="center"/>
          </w:tcPr>
          <w:p w14:paraId="34AA7AE0"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35 (10.4)</w:t>
            </w:r>
          </w:p>
        </w:tc>
        <w:tc>
          <w:tcPr>
            <w:tcW w:w="1376" w:type="dxa"/>
            <w:tcBorders>
              <w:top w:val="single" w:sz="8" w:space="0" w:color="auto"/>
              <w:left w:val="single" w:sz="8" w:space="0" w:color="auto"/>
              <w:bottom w:val="single" w:sz="8" w:space="0" w:color="auto"/>
              <w:right w:val="single" w:sz="8" w:space="0" w:color="auto"/>
            </w:tcBorders>
            <w:vAlign w:val="center"/>
          </w:tcPr>
          <w:p w14:paraId="0B38C5F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78 (12.1)</w:t>
            </w:r>
          </w:p>
        </w:tc>
      </w:tr>
      <w:tr w:rsidR="005147E8" w:rsidRPr="005147E8" w14:paraId="402904B0"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2E4A1D44"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Used stop smoking mobile phone app, n (%)</w:t>
            </w:r>
          </w:p>
        </w:tc>
        <w:tc>
          <w:tcPr>
            <w:tcW w:w="1362" w:type="dxa"/>
            <w:tcBorders>
              <w:top w:val="single" w:sz="8" w:space="0" w:color="auto"/>
              <w:left w:val="single" w:sz="8" w:space="0" w:color="auto"/>
              <w:bottom w:val="single" w:sz="8" w:space="0" w:color="auto"/>
              <w:right w:val="single" w:sz="8" w:space="0" w:color="auto"/>
            </w:tcBorders>
            <w:vAlign w:val="center"/>
          </w:tcPr>
          <w:p w14:paraId="6C518D65"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23 (7.4)</w:t>
            </w:r>
          </w:p>
        </w:tc>
        <w:tc>
          <w:tcPr>
            <w:tcW w:w="1362" w:type="dxa"/>
            <w:tcBorders>
              <w:top w:val="single" w:sz="8" w:space="0" w:color="auto"/>
              <w:left w:val="single" w:sz="8" w:space="0" w:color="auto"/>
              <w:bottom w:val="single" w:sz="8" w:space="0" w:color="auto"/>
              <w:right w:val="single" w:sz="8" w:space="0" w:color="auto"/>
            </w:tcBorders>
            <w:vAlign w:val="center"/>
          </w:tcPr>
          <w:p w14:paraId="0FAA57C7"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12 (3.6)</w:t>
            </w:r>
          </w:p>
        </w:tc>
        <w:tc>
          <w:tcPr>
            <w:tcW w:w="1376" w:type="dxa"/>
            <w:tcBorders>
              <w:top w:val="single" w:sz="8" w:space="0" w:color="auto"/>
              <w:left w:val="single" w:sz="8" w:space="0" w:color="auto"/>
              <w:bottom w:val="single" w:sz="8" w:space="0" w:color="auto"/>
              <w:right w:val="single" w:sz="8" w:space="0" w:color="auto"/>
            </w:tcBorders>
            <w:vAlign w:val="center"/>
          </w:tcPr>
          <w:p w14:paraId="14F618FB"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35 (5.4)</w:t>
            </w:r>
          </w:p>
        </w:tc>
      </w:tr>
      <w:tr w:rsidR="005147E8" w:rsidRPr="005147E8" w14:paraId="3624C760" w14:textId="77777777" w:rsidTr="00FC33D8">
        <w:tc>
          <w:tcPr>
            <w:tcW w:w="4926" w:type="dxa"/>
            <w:tcBorders>
              <w:top w:val="single" w:sz="8" w:space="0" w:color="auto"/>
              <w:left w:val="single" w:sz="8" w:space="0" w:color="auto"/>
              <w:bottom w:val="single" w:sz="8" w:space="0" w:color="auto"/>
              <w:right w:val="single" w:sz="8" w:space="0" w:color="auto"/>
            </w:tcBorders>
            <w:vAlign w:val="center"/>
          </w:tcPr>
          <w:p w14:paraId="00A5B3ED" w14:textId="77777777" w:rsidR="005147E8" w:rsidRPr="005147E8" w:rsidRDefault="005147E8" w:rsidP="005147E8">
            <w:pPr>
              <w:rPr>
                <w:rFonts w:ascii="Arial" w:eastAsia="Arial" w:hAnsi="Arial" w:cs="Arial"/>
                <w:sz w:val="22"/>
                <w:lang w:val="en-US"/>
              </w:rPr>
            </w:pPr>
            <w:r w:rsidRPr="005147E8">
              <w:rPr>
                <w:rFonts w:ascii="Arial" w:eastAsia="Arial" w:hAnsi="Arial" w:cs="Arial"/>
                <w:sz w:val="22"/>
                <w:lang w:val="en-US"/>
              </w:rPr>
              <w:t>Missing stop smoking service/technology usage data, n (%)</w:t>
            </w:r>
          </w:p>
        </w:tc>
        <w:tc>
          <w:tcPr>
            <w:tcW w:w="1362" w:type="dxa"/>
            <w:tcBorders>
              <w:top w:val="single" w:sz="8" w:space="0" w:color="auto"/>
              <w:left w:val="single" w:sz="8" w:space="0" w:color="auto"/>
              <w:bottom w:val="single" w:sz="8" w:space="0" w:color="auto"/>
              <w:right w:val="single" w:sz="8" w:space="0" w:color="auto"/>
            </w:tcBorders>
            <w:vAlign w:val="center"/>
          </w:tcPr>
          <w:p w14:paraId="6FF4325C"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16 (5.2)</w:t>
            </w:r>
          </w:p>
        </w:tc>
        <w:tc>
          <w:tcPr>
            <w:tcW w:w="1362" w:type="dxa"/>
            <w:tcBorders>
              <w:top w:val="single" w:sz="8" w:space="0" w:color="auto"/>
              <w:left w:val="single" w:sz="8" w:space="0" w:color="auto"/>
              <w:bottom w:val="single" w:sz="8" w:space="0" w:color="auto"/>
              <w:right w:val="single" w:sz="8" w:space="0" w:color="auto"/>
            </w:tcBorders>
            <w:vAlign w:val="center"/>
          </w:tcPr>
          <w:p w14:paraId="063CD429"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22 (6.5)</w:t>
            </w:r>
          </w:p>
        </w:tc>
        <w:tc>
          <w:tcPr>
            <w:tcW w:w="1376" w:type="dxa"/>
            <w:tcBorders>
              <w:top w:val="single" w:sz="8" w:space="0" w:color="auto"/>
              <w:left w:val="single" w:sz="8" w:space="0" w:color="auto"/>
              <w:bottom w:val="single" w:sz="8" w:space="0" w:color="auto"/>
              <w:right w:val="single" w:sz="8" w:space="0" w:color="auto"/>
            </w:tcBorders>
            <w:vAlign w:val="center"/>
          </w:tcPr>
          <w:p w14:paraId="66A3D4BA" w14:textId="77777777" w:rsidR="005147E8" w:rsidRPr="005147E8" w:rsidRDefault="005147E8" w:rsidP="005147E8">
            <w:pPr>
              <w:jc w:val="center"/>
              <w:rPr>
                <w:rFonts w:ascii="Arial" w:eastAsia="Arial" w:hAnsi="Arial" w:cs="Arial"/>
                <w:sz w:val="22"/>
                <w:lang w:val="en-US"/>
              </w:rPr>
            </w:pPr>
            <w:r w:rsidRPr="005147E8">
              <w:rPr>
                <w:rFonts w:ascii="Arial" w:eastAsia="Arial" w:hAnsi="Arial" w:cs="Arial"/>
                <w:sz w:val="22"/>
                <w:lang w:val="en-US"/>
              </w:rPr>
              <w:t>38 (5.9)</w:t>
            </w:r>
          </w:p>
        </w:tc>
      </w:tr>
    </w:tbl>
    <w:p w14:paraId="3C01859E" w14:textId="77777777" w:rsidR="005147E8" w:rsidRPr="005147E8" w:rsidRDefault="005147E8" w:rsidP="005147E8">
      <w:pPr>
        <w:spacing w:line="257" w:lineRule="auto"/>
        <w:rPr>
          <w:rFonts w:ascii="Arial" w:hAnsi="Arial" w:cs="Arial"/>
          <w:sz w:val="22"/>
        </w:rPr>
      </w:pPr>
    </w:p>
    <w:p w14:paraId="5035ED63" w14:textId="3CC76624" w:rsidR="005147E8" w:rsidRPr="005147E8" w:rsidRDefault="005147E8" w:rsidP="005147E8">
      <w:pPr>
        <w:spacing w:line="257" w:lineRule="auto"/>
        <w:jc w:val="both"/>
        <w:rPr>
          <w:rFonts w:ascii="Arial" w:eastAsia="Arial" w:hAnsi="Arial" w:cs="Arial"/>
          <w:b/>
          <w:bCs/>
          <w:sz w:val="22"/>
        </w:rPr>
        <w:sectPr w:rsidR="005147E8" w:rsidRPr="005147E8" w:rsidSect="00FE4812">
          <w:headerReference w:type="default" r:id="rId21"/>
          <w:footerReference w:type="default" r:id="rId22"/>
          <w:pgSz w:w="11906" w:h="16838"/>
          <w:pgMar w:top="1440" w:right="1440" w:bottom="1440" w:left="1440" w:header="708" w:footer="708" w:gutter="0"/>
          <w:cols w:space="708"/>
          <w:docGrid w:linePitch="360"/>
        </w:sectPr>
      </w:pPr>
    </w:p>
    <w:p w14:paraId="6040CA91" w14:textId="77777777" w:rsidR="005147E8" w:rsidRDefault="005147E8" w:rsidP="005147E8">
      <w:pPr>
        <w:spacing w:line="257" w:lineRule="auto"/>
        <w:jc w:val="both"/>
        <w:rPr>
          <w:rFonts w:ascii="Arial" w:eastAsia="Arial" w:hAnsi="Arial" w:cs="Arial"/>
          <w:b/>
          <w:bCs/>
          <w:sz w:val="22"/>
        </w:rPr>
        <w:sectPr w:rsidR="005147E8" w:rsidSect="005566B4">
          <w:footerReference w:type="default" r:id="rId23"/>
          <w:pgSz w:w="11906" w:h="16838"/>
          <w:pgMar w:top="1440" w:right="1440" w:bottom="1440" w:left="1440" w:header="708" w:footer="708" w:gutter="0"/>
          <w:cols w:space="708"/>
          <w:docGrid w:linePitch="360"/>
        </w:sectPr>
      </w:pPr>
    </w:p>
    <w:p w14:paraId="590FA19E" w14:textId="338A6B3D" w:rsidR="005147E8" w:rsidRPr="005147E8" w:rsidRDefault="005147E8" w:rsidP="005147E8">
      <w:pPr>
        <w:spacing w:line="257" w:lineRule="auto"/>
        <w:jc w:val="both"/>
        <w:rPr>
          <w:rFonts w:ascii="Arial" w:eastAsia="Arial" w:hAnsi="Arial" w:cs="Arial"/>
          <w:sz w:val="22"/>
        </w:rPr>
      </w:pPr>
      <w:r w:rsidRPr="005147E8">
        <w:rPr>
          <w:rFonts w:ascii="Arial" w:eastAsia="Arial" w:hAnsi="Arial" w:cs="Arial"/>
          <w:b/>
          <w:bCs/>
          <w:sz w:val="22"/>
        </w:rPr>
        <w:lastRenderedPageBreak/>
        <w:t>Table 5a:</w:t>
      </w:r>
      <w:r w:rsidRPr="005147E8">
        <w:rPr>
          <w:rFonts w:ascii="Arial" w:eastAsia="Arial" w:hAnsi="Arial" w:cs="Arial"/>
          <w:sz w:val="22"/>
        </w:rPr>
        <w:t xml:space="preserve"> </w:t>
      </w:r>
      <w:proofErr w:type="spellStart"/>
      <w:r w:rsidRPr="005147E8">
        <w:rPr>
          <w:rFonts w:ascii="Arial" w:eastAsia="Arial" w:hAnsi="Arial" w:cs="Arial"/>
          <w:b/>
          <w:bCs/>
          <w:sz w:val="22"/>
        </w:rPr>
        <w:t>Fetal</w:t>
      </w:r>
      <w:proofErr w:type="spellEnd"/>
      <w:r w:rsidRPr="005147E8">
        <w:rPr>
          <w:rFonts w:ascii="Arial" w:eastAsia="Arial" w:hAnsi="Arial" w:cs="Arial"/>
          <w:b/>
          <w:bCs/>
          <w:sz w:val="22"/>
        </w:rPr>
        <w:t xml:space="preserve"> mortality outcomes</w:t>
      </w:r>
    </w:p>
    <w:tbl>
      <w:tblPr>
        <w:tblStyle w:val="TableGrid"/>
        <w:tblW w:w="0" w:type="auto"/>
        <w:tblLayout w:type="fixed"/>
        <w:tblLook w:val="04A0" w:firstRow="1" w:lastRow="0" w:firstColumn="1" w:lastColumn="0" w:noHBand="0" w:noVBand="1"/>
      </w:tblPr>
      <w:tblGrid>
        <w:gridCol w:w="1984"/>
        <w:gridCol w:w="1020"/>
        <w:gridCol w:w="1020"/>
        <w:gridCol w:w="2268"/>
        <w:gridCol w:w="2268"/>
        <w:gridCol w:w="2268"/>
        <w:gridCol w:w="2268"/>
      </w:tblGrid>
      <w:tr w:rsidR="005147E8" w:rsidRPr="005147E8" w14:paraId="16629C77" w14:textId="77777777" w:rsidTr="00FC33D8">
        <w:trPr>
          <w:trHeight w:val="454"/>
        </w:trPr>
        <w:tc>
          <w:tcPr>
            <w:tcW w:w="1984" w:type="dxa"/>
            <w:tcBorders>
              <w:top w:val="single" w:sz="8" w:space="0" w:color="auto"/>
              <w:left w:val="single" w:sz="8" w:space="0" w:color="auto"/>
              <w:bottom w:val="single" w:sz="8" w:space="0" w:color="auto"/>
              <w:right w:val="single" w:sz="8" w:space="0" w:color="auto"/>
            </w:tcBorders>
            <w:vAlign w:val="center"/>
          </w:tcPr>
          <w:p w14:paraId="47B8147F"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Outcome</w:t>
            </w:r>
          </w:p>
        </w:tc>
        <w:tc>
          <w:tcPr>
            <w:tcW w:w="1020" w:type="dxa"/>
            <w:tcBorders>
              <w:top w:val="single" w:sz="8" w:space="0" w:color="auto"/>
              <w:left w:val="single" w:sz="8" w:space="0" w:color="auto"/>
              <w:bottom w:val="single" w:sz="8" w:space="0" w:color="auto"/>
              <w:right w:val="single" w:sz="8" w:space="0" w:color="auto"/>
            </w:tcBorders>
            <w:vAlign w:val="center"/>
          </w:tcPr>
          <w:p w14:paraId="7BF72DC4" w14:textId="77777777" w:rsidR="005147E8" w:rsidRPr="005147E8" w:rsidRDefault="005147E8" w:rsidP="005147E8">
            <w:pPr>
              <w:rPr>
                <w:rFonts w:ascii="Arial" w:eastAsia="Arial" w:hAnsi="Arial" w:cs="Arial"/>
                <w:b/>
                <w:szCs w:val="20"/>
                <w:lang w:val="en-US"/>
              </w:rPr>
            </w:pPr>
            <w:proofErr w:type="spellStart"/>
            <w:r w:rsidRPr="005147E8">
              <w:rPr>
                <w:rFonts w:ascii="Arial" w:eastAsia="Arial" w:hAnsi="Arial" w:cs="Arial"/>
                <w:b/>
                <w:szCs w:val="20"/>
                <w:lang w:val="en-US"/>
              </w:rPr>
              <w:t>MiQuit</w:t>
            </w:r>
            <w:proofErr w:type="spellEnd"/>
          </w:p>
        </w:tc>
        <w:tc>
          <w:tcPr>
            <w:tcW w:w="1020" w:type="dxa"/>
            <w:tcBorders>
              <w:top w:val="single" w:sz="8" w:space="0" w:color="auto"/>
              <w:left w:val="single" w:sz="8" w:space="0" w:color="auto"/>
              <w:bottom w:val="single" w:sz="8" w:space="0" w:color="auto"/>
              <w:right w:val="single" w:sz="8" w:space="0" w:color="auto"/>
            </w:tcBorders>
            <w:vAlign w:val="center"/>
          </w:tcPr>
          <w:p w14:paraId="54A3AC0B"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Control</w:t>
            </w:r>
          </w:p>
        </w:tc>
        <w:tc>
          <w:tcPr>
            <w:tcW w:w="2268" w:type="dxa"/>
            <w:tcBorders>
              <w:top w:val="single" w:sz="8" w:space="0" w:color="auto"/>
              <w:left w:val="single" w:sz="8" w:space="0" w:color="auto"/>
              <w:bottom w:val="single" w:sz="8" w:space="0" w:color="auto"/>
              <w:right w:val="single" w:sz="8" w:space="0" w:color="auto"/>
            </w:tcBorders>
            <w:vAlign w:val="center"/>
          </w:tcPr>
          <w:p w14:paraId="260BF4F2"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Unadjusted OR</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c>
          <w:tcPr>
            <w:tcW w:w="2268" w:type="dxa"/>
            <w:tcBorders>
              <w:top w:val="single" w:sz="8" w:space="0" w:color="auto"/>
              <w:left w:val="single" w:sz="8" w:space="0" w:color="auto"/>
              <w:bottom w:val="single" w:sz="8" w:space="0" w:color="auto"/>
              <w:right w:val="single" w:sz="8" w:space="0" w:color="auto"/>
            </w:tcBorders>
            <w:vAlign w:val="center"/>
          </w:tcPr>
          <w:p w14:paraId="33C09E50"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Unadjusted difference</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c>
          <w:tcPr>
            <w:tcW w:w="2268" w:type="dxa"/>
            <w:tcBorders>
              <w:top w:val="single" w:sz="8" w:space="0" w:color="auto"/>
              <w:left w:val="single" w:sz="8" w:space="0" w:color="auto"/>
              <w:bottom w:val="single" w:sz="8" w:space="0" w:color="auto"/>
              <w:right w:val="single" w:sz="8" w:space="0" w:color="auto"/>
            </w:tcBorders>
            <w:vAlign w:val="center"/>
          </w:tcPr>
          <w:p w14:paraId="7F8637F4"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Adjusted OR</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c>
          <w:tcPr>
            <w:tcW w:w="2268" w:type="dxa"/>
            <w:tcBorders>
              <w:top w:val="single" w:sz="8" w:space="0" w:color="auto"/>
              <w:left w:val="single" w:sz="8" w:space="0" w:color="auto"/>
              <w:bottom w:val="single" w:sz="8" w:space="0" w:color="auto"/>
              <w:right w:val="single" w:sz="8" w:space="0" w:color="auto"/>
            </w:tcBorders>
            <w:vAlign w:val="center"/>
          </w:tcPr>
          <w:p w14:paraId="5B1D8420"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Adjusted difference</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r>
      <w:tr w:rsidR="005147E8" w:rsidRPr="005147E8" w14:paraId="0B84EC9B" w14:textId="77777777" w:rsidTr="00FC33D8">
        <w:trPr>
          <w:trHeight w:val="454"/>
        </w:trPr>
        <w:tc>
          <w:tcPr>
            <w:tcW w:w="1984" w:type="dxa"/>
            <w:tcBorders>
              <w:top w:val="single" w:sz="8" w:space="0" w:color="auto"/>
              <w:left w:val="single" w:sz="8" w:space="0" w:color="auto"/>
              <w:bottom w:val="single" w:sz="8" w:space="0" w:color="auto"/>
              <w:right w:val="single" w:sz="8" w:space="0" w:color="auto"/>
            </w:tcBorders>
            <w:vAlign w:val="center"/>
          </w:tcPr>
          <w:p w14:paraId="601936BA"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Miscarriage</w:t>
            </w:r>
          </w:p>
          <w:p w14:paraId="425571EF"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(&lt;24 weeks gestation)</w:t>
            </w:r>
          </w:p>
        </w:tc>
        <w:tc>
          <w:tcPr>
            <w:tcW w:w="1020" w:type="dxa"/>
            <w:tcBorders>
              <w:top w:val="single" w:sz="8" w:space="0" w:color="auto"/>
              <w:left w:val="single" w:sz="8" w:space="0" w:color="auto"/>
              <w:bottom w:val="single" w:sz="8" w:space="0" w:color="auto"/>
              <w:right w:val="single" w:sz="8" w:space="0" w:color="auto"/>
            </w:tcBorders>
            <w:vAlign w:val="center"/>
          </w:tcPr>
          <w:p w14:paraId="6300BB08"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2/466</w:t>
            </w:r>
            <w:r w:rsidRPr="005147E8">
              <w:rPr>
                <w:rFonts w:ascii="Arial" w:hAnsi="Arial" w:cs="Arial"/>
                <w:szCs w:val="20"/>
              </w:rPr>
              <w:br/>
            </w:r>
            <w:r w:rsidRPr="005147E8">
              <w:rPr>
                <w:rFonts w:ascii="Arial" w:eastAsia="Arial" w:hAnsi="Arial" w:cs="Arial"/>
                <w:szCs w:val="20"/>
                <w:lang w:val="en-US"/>
              </w:rPr>
              <w:t xml:space="preserve"> (0.43%)</w:t>
            </w:r>
          </w:p>
        </w:tc>
        <w:tc>
          <w:tcPr>
            <w:tcW w:w="1020" w:type="dxa"/>
            <w:tcBorders>
              <w:top w:val="single" w:sz="8" w:space="0" w:color="auto"/>
              <w:left w:val="single" w:sz="8" w:space="0" w:color="auto"/>
              <w:bottom w:val="single" w:sz="8" w:space="0" w:color="auto"/>
              <w:right w:val="single" w:sz="8" w:space="0" w:color="auto"/>
            </w:tcBorders>
            <w:vAlign w:val="center"/>
          </w:tcPr>
          <w:p w14:paraId="2E14209D"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6/464</w:t>
            </w:r>
            <w:r w:rsidRPr="005147E8">
              <w:rPr>
                <w:rFonts w:ascii="Arial" w:hAnsi="Arial" w:cs="Arial"/>
                <w:szCs w:val="20"/>
              </w:rPr>
              <w:br/>
            </w:r>
            <w:r w:rsidRPr="005147E8">
              <w:rPr>
                <w:rFonts w:ascii="Arial" w:eastAsia="Arial" w:hAnsi="Arial" w:cs="Arial"/>
                <w:szCs w:val="20"/>
                <w:lang w:val="en-US"/>
              </w:rPr>
              <w:t xml:space="preserve"> (1.29%)</w:t>
            </w:r>
          </w:p>
        </w:tc>
        <w:tc>
          <w:tcPr>
            <w:tcW w:w="2268" w:type="dxa"/>
            <w:tcBorders>
              <w:top w:val="single" w:sz="8" w:space="0" w:color="auto"/>
              <w:left w:val="single" w:sz="8" w:space="0" w:color="auto"/>
              <w:bottom w:val="single" w:sz="8" w:space="0" w:color="auto"/>
              <w:right w:val="single" w:sz="8" w:space="0" w:color="auto"/>
            </w:tcBorders>
            <w:vAlign w:val="center"/>
          </w:tcPr>
          <w:p w14:paraId="5533E06E"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0.33</w:t>
            </w:r>
          </w:p>
          <w:p w14:paraId="4235BB0C"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(0.07 to 1.64)</w:t>
            </w:r>
          </w:p>
        </w:tc>
        <w:tc>
          <w:tcPr>
            <w:tcW w:w="2268" w:type="dxa"/>
            <w:tcBorders>
              <w:top w:val="single" w:sz="8" w:space="0" w:color="auto"/>
              <w:left w:val="single" w:sz="8" w:space="0" w:color="auto"/>
              <w:bottom w:val="single" w:sz="8" w:space="0" w:color="auto"/>
              <w:right w:val="single" w:sz="8" w:space="0" w:color="auto"/>
            </w:tcBorders>
            <w:vAlign w:val="center"/>
          </w:tcPr>
          <w:p w14:paraId="22558218"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-0.86%</w:t>
            </w:r>
          </w:p>
          <w:p w14:paraId="456C982D"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(-2.05% to 0.32%)</w:t>
            </w:r>
          </w:p>
        </w:tc>
        <w:tc>
          <w:tcPr>
            <w:tcW w:w="2268" w:type="dxa"/>
            <w:tcBorders>
              <w:top w:val="single" w:sz="8" w:space="0" w:color="auto"/>
              <w:left w:val="single" w:sz="8" w:space="0" w:color="auto"/>
              <w:bottom w:val="single" w:sz="8" w:space="0" w:color="auto"/>
              <w:right w:val="single" w:sz="8" w:space="0" w:color="auto"/>
            </w:tcBorders>
            <w:vAlign w:val="center"/>
          </w:tcPr>
          <w:p w14:paraId="7216DECC"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0.32</w:t>
            </w:r>
          </w:p>
          <w:p w14:paraId="726E19E3"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(0.06 to 1.20)</w:t>
            </w:r>
          </w:p>
        </w:tc>
        <w:tc>
          <w:tcPr>
            <w:tcW w:w="2268" w:type="dxa"/>
            <w:tcBorders>
              <w:top w:val="single" w:sz="8" w:space="0" w:color="auto"/>
              <w:left w:val="single" w:sz="8" w:space="0" w:color="auto"/>
              <w:bottom w:val="single" w:sz="8" w:space="0" w:color="auto"/>
              <w:right w:val="single" w:sz="8" w:space="0" w:color="auto"/>
            </w:tcBorders>
            <w:vAlign w:val="center"/>
          </w:tcPr>
          <w:p w14:paraId="04E41B52"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-2.37%</w:t>
            </w:r>
          </w:p>
          <w:p w14:paraId="3DF8C406"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(-5.04% to 0.30%)</w:t>
            </w:r>
          </w:p>
        </w:tc>
      </w:tr>
      <w:tr w:rsidR="005147E8" w:rsidRPr="005147E8" w14:paraId="10056F1C" w14:textId="77777777" w:rsidTr="00FC33D8">
        <w:trPr>
          <w:trHeight w:val="454"/>
        </w:trPr>
        <w:tc>
          <w:tcPr>
            <w:tcW w:w="1984" w:type="dxa"/>
            <w:tcBorders>
              <w:top w:val="single" w:sz="8" w:space="0" w:color="auto"/>
              <w:left w:val="single" w:sz="8" w:space="0" w:color="auto"/>
              <w:bottom w:val="single" w:sz="8" w:space="0" w:color="auto"/>
              <w:right w:val="single" w:sz="8" w:space="0" w:color="auto"/>
            </w:tcBorders>
            <w:vAlign w:val="center"/>
          </w:tcPr>
          <w:p w14:paraId="0575A24C"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Stillbirth</w:t>
            </w:r>
          </w:p>
          <w:p w14:paraId="0CDFE2A1"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(≥24 weeks gestation)</w:t>
            </w:r>
          </w:p>
        </w:tc>
        <w:tc>
          <w:tcPr>
            <w:tcW w:w="1020" w:type="dxa"/>
            <w:tcBorders>
              <w:top w:val="single" w:sz="8" w:space="0" w:color="auto"/>
              <w:left w:val="single" w:sz="8" w:space="0" w:color="auto"/>
              <w:bottom w:val="single" w:sz="8" w:space="0" w:color="auto"/>
              <w:right w:val="single" w:sz="8" w:space="0" w:color="auto"/>
            </w:tcBorders>
            <w:vAlign w:val="center"/>
          </w:tcPr>
          <w:p w14:paraId="0405E3A1"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0/466</w:t>
            </w:r>
            <w:r w:rsidRPr="005147E8">
              <w:rPr>
                <w:rFonts w:ascii="Arial" w:hAnsi="Arial" w:cs="Arial"/>
                <w:szCs w:val="20"/>
              </w:rPr>
              <w:br/>
            </w:r>
            <w:r w:rsidRPr="005147E8">
              <w:rPr>
                <w:rFonts w:ascii="Arial" w:eastAsia="Arial" w:hAnsi="Arial" w:cs="Arial"/>
                <w:szCs w:val="20"/>
                <w:lang w:val="en-US"/>
              </w:rPr>
              <w:t xml:space="preserve"> (0.00%)</w:t>
            </w:r>
          </w:p>
        </w:tc>
        <w:tc>
          <w:tcPr>
            <w:tcW w:w="1020" w:type="dxa"/>
            <w:tcBorders>
              <w:top w:val="single" w:sz="8" w:space="0" w:color="auto"/>
              <w:left w:val="single" w:sz="8" w:space="0" w:color="auto"/>
              <w:bottom w:val="single" w:sz="8" w:space="0" w:color="auto"/>
              <w:right w:val="single" w:sz="8" w:space="0" w:color="auto"/>
            </w:tcBorders>
            <w:vAlign w:val="center"/>
          </w:tcPr>
          <w:p w14:paraId="70FA403F"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3/464</w:t>
            </w:r>
            <w:r w:rsidRPr="005147E8">
              <w:rPr>
                <w:rFonts w:ascii="Arial" w:hAnsi="Arial" w:cs="Arial"/>
                <w:szCs w:val="20"/>
              </w:rPr>
              <w:br/>
            </w:r>
            <w:r w:rsidRPr="005147E8">
              <w:rPr>
                <w:rFonts w:ascii="Arial" w:eastAsia="Arial" w:hAnsi="Arial" w:cs="Arial"/>
                <w:szCs w:val="20"/>
                <w:lang w:val="en-US"/>
              </w:rPr>
              <w:t xml:space="preserve"> (0.65%)</w:t>
            </w:r>
          </w:p>
        </w:tc>
        <w:tc>
          <w:tcPr>
            <w:tcW w:w="2268" w:type="dxa"/>
            <w:tcBorders>
              <w:top w:val="single" w:sz="8" w:space="0" w:color="auto"/>
              <w:left w:val="single" w:sz="8" w:space="0" w:color="auto"/>
              <w:bottom w:val="single" w:sz="8" w:space="0" w:color="auto"/>
              <w:right w:val="single" w:sz="8" w:space="0" w:color="auto"/>
            </w:tcBorders>
            <w:vAlign w:val="center"/>
          </w:tcPr>
          <w:p w14:paraId="4B7FA9E5"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w:t>
            </w:r>
          </w:p>
        </w:tc>
        <w:tc>
          <w:tcPr>
            <w:tcW w:w="2268" w:type="dxa"/>
            <w:tcBorders>
              <w:top w:val="single" w:sz="8" w:space="0" w:color="auto"/>
              <w:left w:val="single" w:sz="8" w:space="0" w:color="auto"/>
              <w:bottom w:val="single" w:sz="8" w:space="0" w:color="auto"/>
              <w:right w:val="single" w:sz="8" w:space="0" w:color="auto"/>
            </w:tcBorders>
            <w:vAlign w:val="center"/>
          </w:tcPr>
          <w:p w14:paraId="7BA59D84"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-0.65%</w:t>
            </w:r>
          </w:p>
          <w:p w14:paraId="1B98BD4D"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(-1.38% to 0.08%)</w:t>
            </w:r>
          </w:p>
        </w:tc>
        <w:tc>
          <w:tcPr>
            <w:tcW w:w="2268" w:type="dxa"/>
            <w:tcBorders>
              <w:top w:val="single" w:sz="8" w:space="0" w:color="auto"/>
              <w:left w:val="single" w:sz="8" w:space="0" w:color="auto"/>
              <w:bottom w:val="single" w:sz="8" w:space="0" w:color="auto"/>
              <w:right w:val="single" w:sz="8" w:space="0" w:color="auto"/>
            </w:tcBorders>
            <w:vAlign w:val="center"/>
          </w:tcPr>
          <w:p w14:paraId="4DA2FFA0"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0.25</w:t>
            </w:r>
          </w:p>
          <w:p w14:paraId="01357000"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(0.01 to 1.95)</w:t>
            </w:r>
          </w:p>
        </w:tc>
        <w:tc>
          <w:tcPr>
            <w:tcW w:w="2268" w:type="dxa"/>
            <w:tcBorders>
              <w:top w:val="single" w:sz="8" w:space="0" w:color="auto"/>
              <w:left w:val="single" w:sz="8" w:space="0" w:color="auto"/>
              <w:bottom w:val="single" w:sz="8" w:space="0" w:color="auto"/>
              <w:right w:val="single" w:sz="8" w:space="0" w:color="auto"/>
            </w:tcBorders>
            <w:vAlign w:val="center"/>
          </w:tcPr>
          <w:p w14:paraId="7A165F6D"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-2.04%</w:t>
            </w:r>
          </w:p>
          <w:p w14:paraId="4757D7FA"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(-5.07% to 1.00%)</w:t>
            </w:r>
          </w:p>
        </w:tc>
      </w:tr>
      <w:tr w:rsidR="005147E8" w:rsidRPr="005147E8" w14:paraId="28DB6581" w14:textId="77777777" w:rsidTr="00FC33D8">
        <w:trPr>
          <w:trHeight w:val="454"/>
        </w:trPr>
        <w:tc>
          <w:tcPr>
            <w:tcW w:w="1984" w:type="dxa"/>
            <w:tcBorders>
              <w:top w:val="single" w:sz="8" w:space="0" w:color="auto"/>
              <w:left w:val="single" w:sz="8" w:space="0" w:color="auto"/>
              <w:bottom w:val="single" w:sz="8" w:space="0" w:color="auto"/>
              <w:right w:val="single" w:sz="8" w:space="0" w:color="auto"/>
            </w:tcBorders>
            <w:vAlign w:val="center"/>
          </w:tcPr>
          <w:p w14:paraId="3B843E1E"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Fetal death</w:t>
            </w:r>
          </w:p>
        </w:tc>
        <w:tc>
          <w:tcPr>
            <w:tcW w:w="1020" w:type="dxa"/>
            <w:tcBorders>
              <w:top w:val="single" w:sz="8" w:space="0" w:color="auto"/>
              <w:left w:val="single" w:sz="8" w:space="0" w:color="auto"/>
              <w:bottom w:val="single" w:sz="8" w:space="0" w:color="auto"/>
              <w:right w:val="single" w:sz="8" w:space="0" w:color="auto"/>
            </w:tcBorders>
            <w:vAlign w:val="center"/>
          </w:tcPr>
          <w:p w14:paraId="5B4FE089"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9/473</w:t>
            </w:r>
            <w:r w:rsidRPr="005147E8">
              <w:rPr>
                <w:rFonts w:ascii="Arial" w:hAnsi="Arial" w:cs="Arial"/>
                <w:szCs w:val="20"/>
              </w:rPr>
              <w:br/>
            </w:r>
            <w:r w:rsidRPr="005147E8">
              <w:rPr>
                <w:rFonts w:ascii="Arial" w:eastAsia="Arial" w:hAnsi="Arial" w:cs="Arial"/>
                <w:szCs w:val="20"/>
                <w:lang w:val="en-US"/>
              </w:rPr>
              <w:t xml:space="preserve"> (1.90%)</w:t>
            </w:r>
          </w:p>
        </w:tc>
        <w:tc>
          <w:tcPr>
            <w:tcW w:w="1020" w:type="dxa"/>
            <w:tcBorders>
              <w:top w:val="single" w:sz="8" w:space="0" w:color="auto"/>
              <w:left w:val="single" w:sz="8" w:space="0" w:color="auto"/>
              <w:bottom w:val="single" w:sz="8" w:space="0" w:color="auto"/>
              <w:right w:val="single" w:sz="8" w:space="0" w:color="auto"/>
            </w:tcBorders>
            <w:vAlign w:val="center"/>
          </w:tcPr>
          <w:p w14:paraId="2265C73B"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15/470</w:t>
            </w:r>
            <w:r w:rsidRPr="005147E8">
              <w:rPr>
                <w:rFonts w:ascii="Arial" w:hAnsi="Arial" w:cs="Arial"/>
                <w:szCs w:val="20"/>
              </w:rPr>
              <w:br/>
            </w:r>
            <w:r w:rsidRPr="005147E8">
              <w:rPr>
                <w:rFonts w:ascii="Arial" w:eastAsia="Arial" w:hAnsi="Arial" w:cs="Arial"/>
                <w:szCs w:val="20"/>
                <w:lang w:val="en-US"/>
              </w:rPr>
              <w:t xml:space="preserve"> (3.19%)</w:t>
            </w:r>
          </w:p>
        </w:tc>
        <w:tc>
          <w:tcPr>
            <w:tcW w:w="2268" w:type="dxa"/>
            <w:tcBorders>
              <w:top w:val="single" w:sz="8" w:space="0" w:color="auto"/>
              <w:left w:val="single" w:sz="8" w:space="0" w:color="auto"/>
              <w:bottom w:val="single" w:sz="8" w:space="0" w:color="auto"/>
              <w:right w:val="single" w:sz="8" w:space="0" w:color="auto"/>
            </w:tcBorders>
            <w:vAlign w:val="center"/>
          </w:tcPr>
          <w:p w14:paraId="3598E5A5"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0.59</w:t>
            </w:r>
          </w:p>
          <w:p w14:paraId="45AEC228"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(0.25 to 1.36)</w:t>
            </w:r>
          </w:p>
        </w:tc>
        <w:tc>
          <w:tcPr>
            <w:tcW w:w="2268" w:type="dxa"/>
            <w:tcBorders>
              <w:top w:val="single" w:sz="8" w:space="0" w:color="auto"/>
              <w:left w:val="single" w:sz="8" w:space="0" w:color="auto"/>
              <w:bottom w:val="single" w:sz="8" w:space="0" w:color="auto"/>
              <w:right w:val="single" w:sz="8" w:space="0" w:color="auto"/>
            </w:tcBorders>
            <w:vAlign w:val="center"/>
          </w:tcPr>
          <w:p w14:paraId="5C5B62DA"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-1.29%</w:t>
            </w:r>
          </w:p>
          <w:p w14:paraId="38EC3BBC"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(-3.30% to 0.72%)</w:t>
            </w:r>
          </w:p>
        </w:tc>
        <w:tc>
          <w:tcPr>
            <w:tcW w:w="2268" w:type="dxa"/>
            <w:tcBorders>
              <w:top w:val="single" w:sz="8" w:space="0" w:color="auto"/>
              <w:left w:val="single" w:sz="8" w:space="0" w:color="auto"/>
              <w:bottom w:val="single" w:sz="8" w:space="0" w:color="auto"/>
              <w:right w:val="single" w:sz="8" w:space="0" w:color="auto"/>
            </w:tcBorders>
            <w:vAlign w:val="center"/>
          </w:tcPr>
          <w:p w14:paraId="59BC5C69"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0.54</w:t>
            </w:r>
          </w:p>
          <w:p w14:paraId="2A31FC11"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(0.23 to 1.21)</w:t>
            </w:r>
          </w:p>
        </w:tc>
        <w:tc>
          <w:tcPr>
            <w:tcW w:w="2268" w:type="dxa"/>
            <w:tcBorders>
              <w:top w:val="single" w:sz="8" w:space="0" w:color="auto"/>
              <w:left w:val="single" w:sz="8" w:space="0" w:color="auto"/>
              <w:bottom w:val="single" w:sz="8" w:space="0" w:color="auto"/>
              <w:right w:val="single" w:sz="8" w:space="0" w:color="auto"/>
            </w:tcBorders>
            <w:vAlign w:val="center"/>
          </w:tcPr>
          <w:p w14:paraId="5A9FDC6F"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-2.17%</w:t>
            </w:r>
          </w:p>
          <w:p w14:paraId="41D87A5F"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(-5.01% to 0.66%)</w:t>
            </w:r>
          </w:p>
        </w:tc>
      </w:tr>
    </w:tbl>
    <w:p w14:paraId="01AF5EBE" w14:textId="77777777" w:rsidR="005147E8" w:rsidRDefault="005147E8" w:rsidP="005147E8">
      <w:pPr>
        <w:spacing w:line="257" w:lineRule="auto"/>
        <w:jc w:val="both"/>
        <w:rPr>
          <w:rFonts w:ascii="Arial" w:eastAsia="Arial" w:hAnsi="Arial" w:cs="Arial"/>
          <w:sz w:val="22"/>
          <w:lang w:val="en-US"/>
        </w:rPr>
      </w:pPr>
      <w:r w:rsidRPr="005147E8">
        <w:rPr>
          <w:rFonts w:ascii="Arial" w:eastAsia="Arial" w:hAnsi="Arial" w:cs="Arial"/>
          <w:sz w:val="22"/>
          <w:lang w:val="en-US"/>
        </w:rPr>
        <w:t xml:space="preserve">*Undefined due to the absence of recorded cases of stillbirth in the </w:t>
      </w:r>
      <w:proofErr w:type="spellStart"/>
      <w:r w:rsidRPr="005147E8">
        <w:rPr>
          <w:rFonts w:ascii="Arial" w:eastAsia="Arial" w:hAnsi="Arial" w:cs="Arial"/>
          <w:sz w:val="22"/>
          <w:lang w:val="en-US"/>
        </w:rPr>
        <w:t>MiQuit</w:t>
      </w:r>
      <w:proofErr w:type="spellEnd"/>
      <w:r w:rsidRPr="005147E8">
        <w:rPr>
          <w:rFonts w:ascii="Arial" w:eastAsia="Arial" w:hAnsi="Arial" w:cs="Arial"/>
          <w:sz w:val="22"/>
          <w:lang w:val="en-US"/>
        </w:rPr>
        <w:t xml:space="preserve"> group</w:t>
      </w:r>
    </w:p>
    <w:p w14:paraId="24D635B2" w14:textId="7B90EBB4" w:rsidR="005147E8" w:rsidRPr="005147E8" w:rsidRDefault="005147E8" w:rsidP="005147E8">
      <w:pPr>
        <w:spacing w:line="257" w:lineRule="auto"/>
        <w:jc w:val="both"/>
        <w:rPr>
          <w:rFonts w:ascii="Arial" w:eastAsia="Arial" w:hAnsi="Arial" w:cs="Arial"/>
          <w:sz w:val="22"/>
        </w:rPr>
      </w:pPr>
      <w:r w:rsidRPr="005147E8">
        <w:rPr>
          <w:rFonts w:ascii="Arial" w:eastAsia="Arial" w:hAnsi="Arial" w:cs="Arial"/>
          <w:b/>
          <w:bCs/>
          <w:sz w:val="22"/>
        </w:rPr>
        <w:t>Table 5b:</w:t>
      </w:r>
      <w:r w:rsidRPr="005147E8">
        <w:rPr>
          <w:rFonts w:ascii="Arial" w:eastAsia="Arial" w:hAnsi="Arial" w:cs="Arial"/>
          <w:sz w:val="22"/>
        </w:rPr>
        <w:t xml:space="preserve"> </w:t>
      </w:r>
      <w:r w:rsidRPr="005147E8">
        <w:rPr>
          <w:rFonts w:ascii="Arial" w:eastAsia="Arial" w:hAnsi="Arial" w:cs="Arial"/>
          <w:b/>
          <w:bCs/>
          <w:sz w:val="22"/>
        </w:rPr>
        <w:t>Binary pregnancy outcomes</w:t>
      </w:r>
    </w:p>
    <w:tbl>
      <w:tblPr>
        <w:tblStyle w:val="TableGrid"/>
        <w:tblW w:w="0" w:type="auto"/>
        <w:tblLayout w:type="fixed"/>
        <w:tblLook w:val="04A0" w:firstRow="1" w:lastRow="0" w:firstColumn="1" w:lastColumn="0" w:noHBand="0" w:noVBand="1"/>
      </w:tblPr>
      <w:tblGrid>
        <w:gridCol w:w="1984"/>
        <w:gridCol w:w="1020"/>
        <w:gridCol w:w="1020"/>
        <w:gridCol w:w="2268"/>
        <w:gridCol w:w="2268"/>
        <w:gridCol w:w="2268"/>
        <w:gridCol w:w="2268"/>
      </w:tblGrid>
      <w:tr w:rsidR="005147E8" w:rsidRPr="005147E8" w14:paraId="5C7F4F84" w14:textId="77777777" w:rsidTr="00FC33D8">
        <w:trPr>
          <w:trHeight w:val="454"/>
        </w:trPr>
        <w:tc>
          <w:tcPr>
            <w:tcW w:w="1984" w:type="dxa"/>
            <w:tcBorders>
              <w:top w:val="single" w:sz="8" w:space="0" w:color="auto"/>
              <w:left w:val="single" w:sz="8" w:space="0" w:color="auto"/>
              <w:bottom w:val="single" w:sz="8" w:space="0" w:color="auto"/>
              <w:right w:val="single" w:sz="8" w:space="0" w:color="auto"/>
            </w:tcBorders>
            <w:vAlign w:val="center"/>
          </w:tcPr>
          <w:p w14:paraId="48D6ADA7"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Outcome</w:t>
            </w:r>
          </w:p>
        </w:tc>
        <w:tc>
          <w:tcPr>
            <w:tcW w:w="1020" w:type="dxa"/>
            <w:tcBorders>
              <w:top w:val="single" w:sz="8" w:space="0" w:color="auto"/>
              <w:left w:val="single" w:sz="8" w:space="0" w:color="auto"/>
              <w:bottom w:val="single" w:sz="8" w:space="0" w:color="auto"/>
              <w:right w:val="single" w:sz="8" w:space="0" w:color="auto"/>
            </w:tcBorders>
            <w:vAlign w:val="center"/>
          </w:tcPr>
          <w:p w14:paraId="6ED0BE26" w14:textId="77777777" w:rsidR="005147E8" w:rsidRPr="005147E8" w:rsidRDefault="005147E8" w:rsidP="005147E8">
            <w:pPr>
              <w:rPr>
                <w:rFonts w:ascii="Arial" w:eastAsia="Arial" w:hAnsi="Arial" w:cs="Arial"/>
                <w:b/>
                <w:szCs w:val="20"/>
                <w:lang w:val="en-US"/>
              </w:rPr>
            </w:pPr>
            <w:proofErr w:type="spellStart"/>
            <w:r w:rsidRPr="005147E8">
              <w:rPr>
                <w:rFonts w:ascii="Arial" w:eastAsia="Arial" w:hAnsi="Arial" w:cs="Arial"/>
                <w:b/>
                <w:szCs w:val="20"/>
                <w:lang w:val="en-US"/>
              </w:rPr>
              <w:t>MiQuit</w:t>
            </w:r>
            <w:proofErr w:type="spellEnd"/>
          </w:p>
        </w:tc>
        <w:tc>
          <w:tcPr>
            <w:tcW w:w="1020" w:type="dxa"/>
            <w:tcBorders>
              <w:top w:val="single" w:sz="8" w:space="0" w:color="auto"/>
              <w:left w:val="single" w:sz="8" w:space="0" w:color="auto"/>
              <w:bottom w:val="single" w:sz="8" w:space="0" w:color="auto"/>
              <w:right w:val="single" w:sz="8" w:space="0" w:color="auto"/>
            </w:tcBorders>
            <w:vAlign w:val="center"/>
          </w:tcPr>
          <w:p w14:paraId="591BB9E1"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Control</w:t>
            </w:r>
          </w:p>
        </w:tc>
        <w:tc>
          <w:tcPr>
            <w:tcW w:w="2268" w:type="dxa"/>
            <w:tcBorders>
              <w:top w:val="single" w:sz="8" w:space="0" w:color="auto"/>
              <w:left w:val="single" w:sz="8" w:space="0" w:color="auto"/>
              <w:bottom w:val="single" w:sz="8" w:space="0" w:color="auto"/>
              <w:right w:val="single" w:sz="8" w:space="0" w:color="auto"/>
            </w:tcBorders>
            <w:vAlign w:val="center"/>
          </w:tcPr>
          <w:p w14:paraId="17B6D32B"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Unadjusted OR</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c>
          <w:tcPr>
            <w:tcW w:w="2268" w:type="dxa"/>
            <w:tcBorders>
              <w:top w:val="single" w:sz="8" w:space="0" w:color="auto"/>
              <w:left w:val="single" w:sz="8" w:space="0" w:color="auto"/>
              <w:bottom w:val="single" w:sz="8" w:space="0" w:color="auto"/>
              <w:right w:val="single" w:sz="8" w:space="0" w:color="auto"/>
            </w:tcBorders>
            <w:vAlign w:val="center"/>
          </w:tcPr>
          <w:p w14:paraId="5BCFD7B6"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Unadjusted difference</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c>
          <w:tcPr>
            <w:tcW w:w="2268" w:type="dxa"/>
            <w:tcBorders>
              <w:top w:val="single" w:sz="8" w:space="0" w:color="auto"/>
              <w:left w:val="single" w:sz="8" w:space="0" w:color="auto"/>
              <w:bottom w:val="single" w:sz="8" w:space="0" w:color="auto"/>
              <w:right w:val="single" w:sz="8" w:space="0" w:color="auto"/>
            </w:tcBorders>
            <w:vAlign w:val="center"/>
          </w:tcPr>
          <w:p w14:paraId="4F9338B5"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Adjusted OR</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c>
          <w:tcPr>
            <w:tcW w:w="2268" w:type="dxa"/>
            <w:tcBorders>
              <w:top w:val="single" w:sz="8" w:space="0" w:color="auto"/>
              <w:left w:val="single" w:sz="8" w:space="0" w:color="auto"/>
              <w:bottom w:val="single" w:sz="8" w:space="0" w:color="auto"/>
              <w:right w:val="single" w:sz="8" w:space="0" w:color="auto"/>
            </w:tcBorders>
            <w:vAlign w:val="center"/>
          </w:tcPr>
          <w:p w14:paraId="5DF35E8E"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Adjusted difference</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r>
      <w:tr w:rsidR="005147E8" w:rsidRPr="005147E8" w14:paraId="542F62A4" w14:textId="77777777" w:rsidTr="00FC33D8">
        <w:trPr>
          <w:trHeight w:val="454"/>
        </w:trPr>
        <w:tc>
          <w:tcPr>
            <w:tcW w:w="1984" w:type="dxa"/>
            <w:tcBorders>
              <w:top w:val="single" w:sz="8" w:space="0" w:color="auto"/>
              <w:left w:val="single" w:sz="8" w:space="0" w:color="auto"/>
              <w:bottom w:val="single" w:sz="8" w:space="0" w:color="auto"/>
              <w:right w:val="single" w:sz="8" w:space="0" w:color="auto"/>
            </w:tcBorders>
            <w:vAlign w:val="center"/>
          </w:tcPr>
          <w:p w14:paraId="1B1A644E"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Maternal hospital admission</w:t>
            </w:r>
          </w:p>
        </w:tc>
        <w:tc>
          <w:tcPr>
            <w:tcW w:w="1020" w:type="dxa"/>
            <w:tcBorders>
              <w:top w:val="single" w:sz="8" w:space="0" w:color="auto"/>
              <w:left w:val="single" w:sz="8" w:space="0" w:color="auto"/>
              <w:bottom w:val="single" w:sz="8" w:space="0" w:color="auto"/>
              <w:right w:val="single" w:sz="8" w:space="0" w:color="auto"/>
            </w:tcBorders>
            <w:vAlign w:val="center"/>
          </w:tcPr>
          <w:p w14:paraId="5E86C6A5"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10/464</w:t>
            </w:r>
            <w:r w:rsidRPr="005147E8">
              <w:rPr>
                <w:rFonts w:ascii="Arial" w:hAnsi="Arial" w:cs="Arial"/>
                <w:szCs w:val="20"/>
              </w:rPr>
              <w:br/>
            </w:r>
            <w:r w:rsidRPr="005147E8">
              <w:rPr>
                <w:rFonts w:ascii="Arial" w:eastAsia="Arial" w:hAnsi="Arial" w:cs="Arial"/>
                <w:szCs w:val="20"/>
                <w:lang w:val="en-US"/>
              </w:rPr>
              <w:t xml:space="preserve"> (2.16%)</w:t>
            </w:r>
          </w:p>
        </w:tc>
        <w:tc>
          <w:tcPr>
            <w:tcW w:w="1020" w:type="dxa"/>
            <w:tcBorders>
              <w:top w:val="single" w:sz="8" w:space="0" w:color="auto"/>
              <w:left w:val="single" w:sz="8" w:space="0" w:color="auto"/>
              <w:bottom w:val="single" w:sz="8" w:space="0" w:color="auto"/>
              <w:right w:val="single" w:sz="8" w:space="0" w:color="auto"/>
            </w:tcBorders>
            <w:vAlign w:val="center"/>
          </w:tcPr>
          <w:p w14:paraId="737F9EA0"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9/455</w:t>
            </w:r>
            <w:r w:rsidRPr="005147E8">
              <w:rPr>
                <w:rFonts w:ascii="Arial" w:hAnsi="Arial" w:cs="Arial"/>
                <w:szCs w:val="20"/>
              </w:rPr>
              <w:br/>
            </w:r>
            <w:r w:rsidRPr="005147E8">
              <w:rPr>
                <w:rFonts w:ascii="Arial" w:eastAsia="Arial" w:hAnsi="Arial" w:cs="Arial"/>
                <w:szCs w:val="20"/>
                <w:lang w:val="en-US"/>
              </w:rPr>
              <w:t xml:space="preserve"> (1.98%)</w:t>
            </w:r>
          </w:p>
        </w:tc>
        <w:tc>
          <w:tcPr>
            <w:tcW w:w="2268" w:type="dxa"/>
            <w:tcBorders>
              <w:top w:val="single" w:sz="8" w:space="0" w:color="auto"/>
              <w:left w:val="single" w:sz="8" w:space="0" w:color="auto"/>
              <w:bottom w:val="single" w:sz="8" w:space="0" w:color="auto"/>
              <w:right w:val="single" w:sz="8" w:space="0" w:color="auto"/>
            </w:tcBorders>
            <w:vAlign w:val="center"/>
          </w:tcPr>
          <w:p w14:paraId="01F5558B"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1.09</w:t>
            </w:r>
            <w:r w:rsidRPr="005147E8">
              <w:rPr>
                <w:rFonts w:ascii="Arial" w:hAnsi="Arial" w:cs="Arial"/>
                <w:szCs w:val="20"/>
              </w:rPr>
              <w:br/>
            </w:r>
            <w:r w:rsidRPr="005147E8">
              <w:rPr>
                <w:rFonts w:ascii="Arial" w:eastAsia="Arial" w:hAnsi="Arial" w:cs="Arial"/>
                <w:szCs w:val="20"/>
                <w:lang w:val="en-US"/>
              </w:rPr>
              <w:t xml:space="preserve"> (0.44 to 2.71)</w:t>
            </w:r>
          </w:p>
        </w:tc>
        <w:tc>
          <w:tcPr>
            <w:tcW w:w="2268" w:type="dxa"/>
            <w:tcBorders>
              <w:top w:val="single" w:sz="8" w:space="0" w:color="auto"/>
              <w:left w:val="single" w:sz="8" w:space="0" w:color="auto"/>
              <w:bottom w:val="single" w:sz="8" w:space="0" w:color="auto"/>
              <w:right w:val="single" w:sz="8" w:space="0" w:color="auto"/>
            </w:tcBorders>
            <w:vAlign w:val="center"/>
          </w:tcPr>
          <w:p w14:paraId="3BDF5AE3"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0.18%</w:t>
            </w:r>
            <w:r w:rsidRPr="005147E8">
              <w:rPr>
                <w:rFonts w:ascii="Arial" w:hAnsi="Arial" w:cs="Arial"/>
                <w:szCs w:val="20"/>
              </w:rPr>
              <w:br/>
            </w:r>
            <w:r w:rsidRPr="005147E8">
              <w:rPr>
                <w:rFonts w:ascii="Arial" w:eastAsia="Arial" w:hAnsi="Arial" w:cs="Arial"/>
                <w:szCs w:val="20"/>
                <w:lang w:val="en-US"/>
              </w:rPr>
              <w:t xml:space="preserve"> (-1.66% to 2.02%)</w:t>
            </w:r>
          </w:p>
        </w:tc>
        <w:tc>
          <w:tcPr>
            <w:tcW w:w="2268" w:type="dxa"/>
            <w:tcBorders>
              <w:top w:val="single" w:sz="8" w:space="0" w:color="auto"/>
              <w:left w:val="single" w:sz="8" w:space="0" w:color="auto"/>
              <w:bottom w:val="single" w:sz="8" w:space="0" w:color="auto"/>
              <w:right w:val="single" w:sz="8" w:space="0" w:color="auto"/>
            </w:tcBorders>
            <w:vAlign w:val="center"/>
          </w:tcPr>
          <w:p w14:paraId="02AE8273"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1.07</w:t>
            </w:r>
            <w:r w:rsidRPr="005147E8">
              <w:rPr>
                <w:rFonts w:ascii="Arial" w:hAnsi="Arial" w:cs="Arial"/>
                <w:szCs w:val="20"/>
              </w:rPr>
              <w:br/>
            </w:r>
            <w:r w:rsidRPr="005147E8">
              <w:rPr>
                <w:rFonts w:ascii="Arial" w:eastAsia="Arial" w:hAnsi="Arial" w:cs="Arial"/>
                <w:szCs w:val="20"/>
                <w:lang w:val="en-US"/>
              </w:rPr>
              <w:t xml:space="preserve"> (0.44 to 2.63)</w:t>
            </w:r>
          </w:p>
        </w:tc>
        <w:tc>
          <w:tcPr>
            <w:tcW w:w="2268" w:type="dxa"/>
            <w:tcBorders>
              <w:top w:val="single" w:sz="8" w:space="0" w:color="auto"/>
              <w:left w:val="single" w:sz="8" w:space="0" w:color="auto"/>
              <w:bottom w:val="single" w:sz="8" w:space="0" w:color="auto"/>
              <w:right w:val="single" w:sz="8" w:space="0" w:color="auto"/>
            </w:tcBorders>
            <w:vAlign w:val="center"/>
          </w:tcPr>
          <w:p w14:paraId="7BCF20EF"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0.23%</w:t>
            </w:r>
            <w:r w:rsidRPr="005147E8">
              <w:rPr>
                <w:rFonts w:ascii="Arial" w:hAnsi="Arial" w:cs="Arial"/>
                <w:szCs w:val="20"/>
              </w:rPr>
              <w:br/>
            </w:r>
            <w:r w:rsidRPr="005147E8">
              <w:rPr>
                <w:rFonts w:ascii="Arial" w:eastAsia="Arial" w:hAnsi="Arial" w:cs="Arial"/>
                <w:szCs w:val="20"/>
                <w:lang w:val="en-US"/>
              </w:rPr>
              <w:t xml:space="preserve"> (-2.71% to 3.17%)</w:t>
            </w:r>
          </w:p>
        </w:tc>
      </w:tr>
      <w:tr w:rsidR="005147E8" w:rsidRPr="005147E8" w14:paraId="49CDC809" w14:textId="77777777" w:rsidTr="00FC33D8">
        <w:trPr>
          <w:trHeight w:val="454"/>
        </w:trPr>
        <w:tc>
          <w:tcPr>
            <w:tcW w:w="1984" w:type="dxa"/>
            <w:tcBorders>
              <w:top w:val="single" w:sz="8" w:space="0" w:color="auto"/>
              <w:left w:val="single" w:sz="8" w:space="0" w:color="auto"/>
              <w:bottom w:val="single" w:sz="8" w:space="0" w:color="auto"/>
              <w:right w:val="single" w:sz="8" w:space="0" w:color="auto"/>
            </w:tcBorders>
            <w:vAlign w:val="center"/>
          </w:tcPr>
          <w:p w14:paraId="38E81B0D"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Infant ICU admission</w:t>
            </w:r>
          </w:p>
        </w:tc>
        <w:tc>
          <w:tcPr>
            <w:tcW w:w="1020" w:type="dxa"/>
            <w:tcBorders>
              <w:top w:val="single" w:sz="8" w:space="0" w:color="auto"/>
              <w:left w:val="single" w:sz="8" w:space="0" w:color="auto"/>
              <w:bottom w:val="single" w:sz="8" w:space="0" w:color="auto"/>
              <w:right w:val="single" w:sz="8" w:space="0" w:color="auto"/>
            </w:tcBorders>
            <w:vAlign w:val="center"/>
          </w:tcPr>
          <w:p w14:paraId="3B6283A9"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44/464</w:t>
            </w:r>
            <w:r w:rsidRPr="005147E8">
              <w:rPr>
                <w:rFonts w:ascii="Arial" w:hAnsi="Arial" w:cs="Arial"/>
                <w:szCs w:val="20"/>
              </w:rPr>
              <w:br/>
            </w:r>
            <w:r w:rsidRPr="005147E8">
              <w:rPr>
                <w:rFonts w:ascii="Arial" w:eastAsia="Arial" w:hAnsi="Arial" w:cs="Arial"/>
                <w:szCs w:val="20"/>
                <w:lang w:val="en-US"/>
              </w:rPr>
              <w:t xml:space="preserve"> (9.48%)</w:t>
            </w:r>
          </w:p>
        </w:tc>
        <w:tc>
          <w:tcPr>
            <w:tcW w:w="1020" w:type="dxa"/>
            <w:tcBorders>
              <w:top w:val="single" w:sz="8" w:space="0" w:color="auto"/>
              <w:left w:val="single" w:sz="8" w:space="0" w:color="auto"/>
              <w:bottom w:val="single" w:sz="8" w:space="0" w:color="auto"/>
              <w:right w:val="single" w:sz="8" w:space="0" w:color="auto"/>
            </w:tcBorders>
            <w:vAlign w:val="center"/>
          </w:tcPr>
          <w:p w14:paraId="4D61BE3D"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43/455</w:t>
            </w:r>
            <w:r w:rsidRPr="005147E8">
              <w:rPr>
                <w:rFonts w:ascii="Arial" w:hAnsi="Arial" w:cs="Arial"/>
                <w:szCs w:val="20"/>
              </w:rPr>
              <w:br/>
            </w:r>
            <w:r w:rsidRPr="005147E8">
              <w:rPr>
                <w:rFonts w:ascii="Arial" w:eastAsia="Arial" w:hAnsi="Arial" w:cs="Arial"/>
                <w:szCs w:val="20"/>
                <w:lang w:val="en-US"/>
              </w:rPr>
              <w:t xml:space="preserve"> (9.45%)</w:t>
            </w:r>
          </w:p>
        </w:tc>
        <w:tc>
          <w:tcPr>
            <w:tcW w:w="2268" w:type="dxa"/>
            <w:tcBorders>
              <w:top w:val="single" w:sz="8" w:space="0" w:color="auto"/>
              <w:left w:val="single" w:sz="8" w:space="0" w:color="auto"/>
              <w:bottom w:val="single" w:sz="8" w:space="0" w:color="auto"/>
              <w:right w:val="single" w:sz="8" w:space="0" w:color="auto"/>
            </w:tcBorders>
            <w:vAlign w:val="center"/>
          </w:tcPr>
          <w:p w14:paraId="39CC0DD1"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1.00</w:t>
            </w:r>
            <w:r w:rsidRPr="005147E8">
              <w:rPr>
                <w:rFonts w:ascii="Arial" w:hAnsi="Arial" w:cs="Arial"/>
                <w:szCs w:val="20"/>
              </w:rPr>
              <w:br/>
            </w:r>
            <w:r w:rsidRPr="005147E8">
              <w:rPr>
                <w:rFonts w:ascii="Arial" w:eastAsia="Arial" w:hAnsi="Arial" w:cs="Arial"/>
                <w:szCs w:val="20"/>
                <w:lang w:val="en-US"/>
              </w:rPr>
              <w:t xml:space="preserve"> (0.65 to 1.56)</w:t>
            </w:r>
          </w:p>
        </w:tc>
        <w:tc>
          <w:tcPr>
            <w:tcW w:w="2268" w:type="dxa"/>
            <w:tcBorders>
              <w:top w:val="single" w:sz="8" w:space="0" w:color="auto"/>
              <w:left w:val="single" w:sz="8" w:space="0" w:color="auto"/>
              <w:bottom w:val="single" w:sz="8" w:space="0" w:color="auto"/>
              <w:right w:val="single" w:sz="8" w:space="0" w:color="auto"/>
            </w:tcBorders>
            <w:vAlign w:val="center"/>
          </w:tcPr>
          <w:p w14:paraId="643AD4BA"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0.03%</w:t>
            </w:r>
            <w:r w:rsidRPr="005147E8">
              <w:rPr>
                <w:rFonts w:ascii="Arial" w:hAnsi="Arial" w:cs="Arial"/>
                <w:szCs w:val="20"/>
              </w:rPr>
              <w:br/>
            </w:r>
            <w:r w:rsidRPr="005147E8">
              <w:rPr>
                <w:rFonts w:ascii="Arial" w:eastAsia="Arial" w:hAnsi="Arial" w:cs="Arial"/>
                <w:szCs w:val="20"/>
                <w:lang w:val="en-US"/>
              </w:rPr>
              <w:t xml:space="preserve"> (-3.75% to 3.82%)</w:t>
            </w:r>
          </w:p>
        </w:tc>
        <w:tc>
          <w:tcPr>
            <w:tcW w:w="2268" w:type="dxa"/>
            <w:tcBorders>
              <w:top w:val="single" w:sz="8" w:space="0" w:color="auto"/>
              <w:left w:val="single" w:sz="8" w:space="0" w:color="auto"/>
              <w:bottom w:val="single" w:sz="8" w:space="0" w:color="auto"/>
              <w:right w:val="single" w:sz="8" w:space="0" w:color="auto"/>
            </w:tcBorders>
            <w:vAlign w:val="center"/>
          </w:tcPr>
          <w:p w14:paraId="3FFFE08D"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1.10</w:t>
            </w:r>
            <w:r w:rsidRPr="005147E8">
              <w:rPr>
                <w:rFonts w:ascii="Arial" w:hAnsi="Arial" w:cs="Arial"/>
                <w:szCs w:val="20"/>
              </w:rPr>
              <w:br/>
            </w:r>
            <w:r w:rsidRPr="005147E8">
              <w:rPr>
                <w:rFonts w:ascii="Arial" w:eastAsia="Arial" w:hAnsi="Arial" w:cs="Arial"/>
                <w:szCs w:val="20"/>
                <w:lang w:val="en-US"/>
              </w:rPr>
              <w:t xml:space="preserve"> (0.70 to 1.73)</w:t>
            </w:r>
          </w:p>
        </w:tc>
        <w:tc>
          <w:tcPr>
            <w:tcW w:w="2268" w:type="dxa"/>
            <w:tcBorders>
              <w:top w:val="single" w:sz="8" w:space="0" w:color="auto"/>
              <w:left w:val="single" w:sz="8" w:space="0" w:color="auto"/>
              <w:bottom w:val="single" w:sz="8" w:space="0" w:color="auto"/>
              <w:right w:val="single" w:sz="8" w:space="0" w:color="auto"/>
            </w:tcBorders>
            <w:vAlign w:val="center"/>
          </w:tcPr>
          <w:p w14:paraId="56565A29"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0.85%</w:t>
            </w:r>
            <w:r w:rsidRPr="005147E8">
              <w:rPr>
                <w:rFonts w:ascii="Arial" w:hAnsi="Arial" w:cs="Arial"/>
                <w:szCs w:val="20"/>
              </w:rPr>
              <w:br/>
            </w:r>
            <w:r w:rsidRPr="005147E8">
              <w:rPr>
                <w:rFonts w:ascii="Arial" w:eastAsia="Arial" w:hAnsi="Arial" w:cs="Arial"/>
                <w:szCs w:val="20"/>
                <w:lang w:val="en-US"/>
              </w:rPr>
              <w:t xml:space="preserve"> (-3.24% to 4.94%)</w:t>
            </w:r>
          </w:p>
        </w:tc>
      </w:tr>
      <w:tr w:rsidR="005147E8" w:rsidRPr="005147E8" w14:paraId="76D8570F" w14:textId="77777777" w:rsidTr="00FC33D8">
        <w:trPr>
          <w:trHeight w:val="454"/>
        </w:trPr>
        <w:tc>
          <w:tcPr>
            <w:tcW w:w="1984" w:type="dxa"/>
            <w:tcBorders>
              <w:top w:val="single" w:sz="8" w:space="0" w:color="auto"/>
              <w:left w:val="single" w:sz="8" w:space="0" w:color="auto"/>
              <w:bottom w:val="single" w:sz="8" w:space="0" w:color="auto"/>
              <w:right w:val="single" w:sz="8" w:space="0" w:color="auto"/>
            </w:tcBorders>
            <w:vAlign w:val="center"/>
          </w:tcPr>
          <w:p w14:paraId="767FE5BF"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Pre-term</w:t>
            </w:r>
          </w:p>
          <w:p w14:paraId="239DC07B"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(&lt;37 weeks gestation)</w:t>
            </w:r>
          </w:p>
        </w:tc>
        <w:tc>
          <w:tcPr>
            <w:tcW w:w="1020" w:type="dxa"/>
            <w:tcBorders>
              <w:top w:val="single" w:sz="8" w:space="0" w:color="auto"/>
              <w:left w:val="single" w:sz="8" w:space="0" w:color="auto"/>
              <w:bottom w:val="single" w:sz="8" w:space="0" w:color="auto"/>
              <w:right w:val="single" w:sz="8" w:space="0" w:color="auto"/>
            </w:tcBorders>
            <w:vAlign w:val="center"/>
          </w:tcPr>
          <w:p w14:paraId="75EDFE54"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54/464</w:t>
            </w:r>
            <w:r w:rsidRPr="005147E8">
              <w:rPr>
                <w:rFonts w:ascii="Arial" w:hAnsi="Arial" w:cs="Arial"/>
                <w:szCs w:val="20"/>
              </w:rPr>
              <w:br/>
            </w:r>
            <w:r w:rsidRPr="005147E8">
              <w:rPr>
                <w:rFonts w:ascii="Arial" w:eastAsia="Arial" w:hAnsi="Arial" w:cs="Arial"/>
                <w:szCs w:val="20"/>
                <w:lang w:val="en-US"/>
              </w:rPr>
              <w:t xml:space="preserve"> (11.64)</w:t>
            </w:r>
          </w:p>
        </w:tc>
        <w:tc>
          <w:tcPr>
            <w:tcW w:w="1020" w:type="dxa"/>
            <w:tcBorders>
              <w:top w:val="single" w:sz="8" w:space="0" w:color="auto"/>
              <w:left w:val="single" w:sz="8" w:space="0" w:color="auto"/>
              <w:bottom w:val="single" w:sz="8" w:space="0" w:color="auto"/>
              <w:right w:val="single" w:sz="8" w:space="0" w:color="auto"/>
            </w:tcBorders>
            <w:vAlign w:val="center"/>
          </w:tcPr>
          <w:p w14:paraId="4642DFF1"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62/455</w:t>
            </w:r>
            <w:r w:rsidRPr="005147E8">
              <w:rPr>
                <w:rFonts w:ascii="Arial" w:hAnsi="Arial" w:cs="Arial"/>
                <w:szCs w:val="20"/>
              </w:rPr>
              <w:br/>
            </w:r>
            <w:r w:rsidRPr="005147E8">
              <w:rPr>
                <w:rFonts w:ascii="Arial" w:eastAsia="Arial" w:hAnsi="Arial" w:cs="Arial"/>
                <w:szCs w:val="20"/>
                <w:lang w:val="en-US"/>
              </w:rPr>
              <w:t xml:space="preserve"> (13.63)</w:t>
            </w:r>
          </w:p>
        </w:tc>
        <w:tc>
          <w:tcPr>
            <w:tcW w:w="2268" w:type="dxa"/>
            <w:tcBorders>
              <w:top w:val="single" w:sz="8" w:space="0" w:color="auto"/>
              <w:left w:val="single" w:sz="8" w:space="0" w:color="auto"/>
              <w:bottom w:val="single" w:sz="8" w:space="0" w:color="auto"/>
              <w:right w:val="single" w:sz="8" w:space="0" w:color="auto"/>
            </w:tcBorders>
            <w:vAlign w:val="center"/>
          </w:tcPr>
          <w:p w14:paraId="0E95EB1C"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0.83</w:t>
            </w:r>
            <w:r w:rsidRPr="005147E8">
              <w:rPr>
                <w:rFonts w:ascii="Arial" w:hAnsi="Arial" w:cs="Arial"/>
                <w:szCs w:val="20"/>
              </w:rPr>
              <w:br/>
            </w:r>
            <w:r w:rsidRPr="005147E8">
              <w:rPr>
                <w:rFonts w:ascii="Arial" w:eastAsia="Arial" w:hAnsi="Arial" w:cs="Arial"/>
                <w:szCs w:val="20"/>
                <w:lang w:val="en-US"/>
              </w:rPr>
              <w:t xml:space="preserve"> (0.57 to 1.23)</w:t>
            </w:r>
          </w:p>
        </w:tc>
        <w:tc>
          <w:tcPr>
            <w:tcW w:w="2268" w:type="dxa"/>
            <w:tcBorders>
              <w:top w:val="single" w:sz="8" w:space="0" w:color="auto"/>
              <w:left w:val="single" w:sz="8" w:space="0" w:color="auto"/>
              <w:bottom w:val="single" w:sz="8" w:space="0" w:color="auto"/>
              <w:right w:val="single" w:sz="8" w:space="0" w:color="auto"/>
            </w:tcBorders>
            <w:vAlign w:val="center"/>
          </w:tcPr>
          <w:p w14:paraId="28693A62"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-1.99%</w:t>
            </w:r>
            <w:r w:rsidRPr="005147E8">
              <w:rPr>
                <w:rFonts w:ascii="Arial" w:hAnsi="Arial" w:cs="Arial"/>
                <w:szCs w:val="20"/>
              </w:rPr>
              <w:br/>
            </w:r>
            <w:r w:rsidRPr="005147E8">
              <w:rPr>
                <w:rFonts w:ascii="Arial" w:eastAsia="Arial" w:hAnsi="Arial" w:cs="Arial"/>
                <w:szCs w:val="20"/>
                <w:lang w:val="en-US"/>
              </w:rPr>
              <w:t xml:space="preserve"> (-6.28% to 2.31%)</w:t>
            </w:r>
          </w:p>
        </w:tc>
        <w:tc>
          <w:tcPr>
            <w:tcW w:w="2268" w:type="dxa"/>
            <w:tcBorders>
              <w:top w:val="single" w:sz="8" w:space="0" w:color="auto"/>
              <w:left w:val="single" w:sz="8" w:space="0" w:color="auto"/>
              <w:bottom w:val="single" w:sz="8" w:space="0" w:color="auto"/>
              <w:right w:val="single" w:sz="8" w:space="0" w:color="auto"/>
            </w:tcBorders>
            <w:vAlign w:val="center"/>
          </w:tcPr>
          <w:p w14:paraId="67F197B1"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0.86</w:t>
            </w:r>
            <w:r w:rsidRPr="005147E8">
              <w:rPr>
                <w:rFonts w:ascii="Arial" w:hAnsi="Arial" w:cs="Arial"/>
                <w:szCs w:val="20"/>
              </w:rPr>
              <w:br/>
            </w:r>
            <w:r w:rsidRPr="005147E8">
              <w:rPr>
                <w:rFonts w:ascii="Arial" w:eastAsia="Arial" w:hAnsi="Arial" w:cs="Arial"/>
                <w:szCs w:val="20"/>
                <w:lang w:val="en-US"/>
              </w:rPr>
              <w:t xml:space="preserve"> (0.58 to 1.27)</w:t>
            </w:r>
          </w:p>
        </w:tc>
        <w:tc>
          <w:tcPr>
            <w:tcW w:w="2268" w:type="dxa"/>
            <w:tcBorders>
              <w:top w:val="single" w:sz="8" w:space="0" w:color="auto"/>
              <w:left w:val="single" w:sz="8" w:space="0" w:color="auto"/>
              <w:bottom w:val="single" w:sz="8" w:space="0" w:color="auto"/>
              <w:right w:val="single" w:sz="8" w:space="0" w:color="auto"/>
            </w:tcBorders>
            <w:vAlign w:val="center"/>
          </w:tcPr>
          <w:p w14:paraId="3A555631"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-1.78%</w:t>
            </w:r>
            <w:r w:rsidRPr="005147E8">
              <w:rPr>
                <w:rFonts w:ascii="Arial" w:hAnsi="Arial" w:cs="Arial"/>
                <w:szCs w:val="20"/>
              </w:rPr>
              <w:br/>
            </w:r>
            <w:r w:rsidRPr="005147E8">
              <w:rPr>
                <w:rFonts w:ascii="Arial" w:eastAsia="Arial" w:hAnsi="Arial" w:cs="Arial"/>
                <w:szCs w:val="20"/>
                <w:lang w:val="en-US"/>
              </w:rPr>
              <w:t xml:space="preserve"> (-6.32% to 2.76%)</w:t>
            </w:r>
          </w:p>
        </w:tc>
      </w:tr>
    </w:tbl>
    <w:p w14:paraId="6490E2AB" w14:textId="77777777" w:rsidR="005147E8" w:rsidRPr="005147E8" w:rsidRDefault="005147E8" w:rsidP="005147E8">
      <w:pPr>
        <w:spacing w:before="160" w:line="257" w:lineRule="auto"/>
        <w:jc w:val="both"/>
        <w:rPr>
          <w:rFonts w:ascii="Arial" w:eastAsia="Arial" w:hAnsi="Arial" w:cs="Arial"/>
          <w:sz w:val="22"/>
        </w:rPr>
      </w:pPr>
      <w:r w:rsidRPr="005147E8">
        <w:rPr>
          <w:rFonts w:ascii="Arial" w:eastAsia="Arial" w:hAnsi="Arial" w:cs="Arial"/>
          <w:b/>
          <w:bCs/>
          <w:sz w:val="22"/>
        </w:rPr>
        <w:t>Table 5c:</w:t>
      </w:r>
      <w:r w:rsidRPr="005147E8">
        <w:rPr>
          <w:rFonts w:ascii="Arial" w:eastAsia="Arial" w:hAnsi="Arial" w:cs="Arial"/>
          <w:sz w:val="22"/>
        </w:rPr>
        <w:t xml:space="preserve"> </w:t>
      </w:r>
      <w:r w:rsidRPr="005147E8">
        <w:rPr>
          <w:rFonts w:ascii="Arial" w:eastAsia="Arial" w:hAnsi="Arial" w:cs="Arial"/>
          <w:b/>
          <w:bCs/>
          <w:sz w:val="22"/>
        </w:rPr>
        <w:t>Continuous pregnancy outcomes</w:t>
      </w:r>
    </w:p>
    <w:tbl>
      <w:tblPr>
        <w:tblStyle w:val="TableGrid"/>
        <w:tblW w:w="0" w:type="auto"/>
        <w:tblLayout w:type="fixed"/>
        <w:tblLook w:val="04A0" w:firstRow="1" w:lastRow="0" w:firstColumn="1" w:lastColumn="0" w:noHBand="0" w:noVBand="1"/>
      </w:tblPr>
      <w:tblGrid>
        <w:gridCol w:w="3534"/>
        <w:gridCol w:w="2410"/>
        <w:gridCol w:w="2410"/>
        <w:gridCol w:w="1701"/>
        <w:gridCol w:w="2976"/>
      </w:tblGrid>
      <w:tr w:rsidR="005147E8" w:rsidRPr="005147E8" w14:paraId="5EDBE8E4" w14:textId="77777777" w:rsidTr="00FC33D8">
        <w:tc>
          <w:tcPr>
            <w:tcW w:w="3534" w:type="dxa"/>
            <w:tcBorders>
              <w:top w:val="single" w:sz="8" w:space="0" w:color="auto"/>
              <w:left w:val="single" w:sz="8" w:space="0" w:color="auto"/>
              <w:bottom w:val="single" w:sz="8" w:space="0" w:color="auto"/>
              <w:right w:val="single" w:sz="8" w:space="0" w:color="auto"/>
            </w:tcBorders>
            <w:vAlign w:val="center"/>
          </w:tcPr>
          <w:p w14:paraId="25549CA7"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Outcome</w:t>
            </w:r>
          </w:p>
        </w:tc>
        <w:tc>
          <w:tcPr>
            <w:tcW w:w="2410" w:type="dxa"/>
            <w:tcBorders>
              <w:top w:val="single" w:sz="8" w:space="0" w:color="auto"/>
              <w:left w:val="single" w:sz="8" w:space="0" w:color="auto"/>
              <w:bottom w:val="single" w:sz="8" w:space="0" w:color="auto"/>
              <w:right w:val="single" w:sz="8" w:space="0" w:color="auto"/>
            </w:tcBorders>
            <w:vAlign w:val="center"/>
          </w:tcPr>
          <w:p w14:paraId="3A0A870A" w14:textId="77777777" w:rsidR="005147E8" w:rsidRPr="005147E8" w:rsidRDefault="005147E8" w:rsidP="005147E8">
            <w:pPr>
              <w:rPr>
                <w:rFonts w:ascii="Arial" w:eastAsia="Arial" w:hAnsi="Arial" w:cs="Arial"/>
                <w:b/>
                <w:szCs w:val="20"/>
                <w:lang w:val="en-US"/>
              </w:rPr>
            </w:pPr>
            <w:proofErr w:type="spellStart"/>
            <w:r w:rsidRPr="005147E8">
              <w:rPr>
                <w:rFonts w:ascii="Arial" w:eastAsia="Arial" w:hAnsi="Arial" w:cs="Arial"/>
                <w:b/>
                <w:szCs w:val="20"/>
                <w:lang w:val="en-US"/>
              </w:rPr>
              <w:t>MiQuit</w:t>
            </w:r>
            <w:proofErr w:type="spellEnd"/>
          </w:p>
        </w:tc>
        <w:tc>
          <w:tcPr>
            <w:tcW w:w="2410" w:type="dxa"/>
            <w:tcBorders>
              <w:top w:val="single" w:sz="8" w:space="0" w:color="auto"/>
              <w:left w:val="single" w:sz="8" w:space="0" w:color="auto"/>
              <w:bottom w:val="single" w:sz="8" w:space="0" w:color="auto"/>
              <w:right w:val="single" w:sz="8" w:space="0" w:color="auto"/>
            </w:tcBorders>
            <w:vAlign w:val="center"/>
          </w:tcPr>
          <w:p w14:paraId="40EB5257"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Control</w:t>
            </w:r>
          </w:p>
        </w:tc>
        <w:tc>
          <w:tcPr>
            <w:tcW w:w="1701" w:type="dxa"/>
            <w:tcBorders>
              <w:top w:val="single" w:sz="8" w:space="0" w:color="auto"/>
              <w:left w:val="single" w:sz="8" w:space="0" w:color="auto"/>
              <w:bottom w:val="single" w:sz="8" w:space="0" w:color="auto"/>
              <w:right w:val="single" w:sz="8" w:space="0" w:color="auto"/>
            </w:tcBorders>
            <w:vAlign w:val="center"/>
          </w:tcPr>
          <w:p w14:paraId="1EC2A6EE"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 xml:space="preserve">Unadjusted </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c>
          <w:tcPr>
            <w:tcW w:w="2976" w:type="dxa"/>
            <w:tcBorders>
              <w:top w:val="single" w:sz="8" w:space="0" w:color="auto"/>
              <w:left w:val="single" w:sz="8" w:space="0" w:color="auto"/>
              <w:bottom w:val="single" w:sz="8" w:space="0" w:color="auto"/>
              <w:right w:val="single" w:sz="8" w:space="0" w:color="auto"/>
            </w:tcBorders>
            <w:vAlign w:val="center"/>
          </w:tcPr>
          <w:p w14:paraId="2C8AAB57" w14:textId="77777777" w:rsidR="005147E8" w:rsidRPr="005147E8" w:rsidRDefault="005147E8" w:rsidP="005147E8">
            <w:pPr>
              <w:rPr>
                <w:rFonts w:ascii="Arial" w:eastAsia="Arial" w:hAnsi="Arial" w:cs="Arial"/>
                <w:szCs w:val="20"/>
                <w:lang w:val="en-US"/>
              </w:rPr>
            </w:pPr>
            <w:r w:rsidRPr="005147E8">
              <w:rPr>
                <w:rFonts w:ascii="Arial" w:eastAsia="Arial" w:hAnsi="Arial" w:cs="Arial"/>
                <w:b/>
                <w:szCs w:val="20"/>
                <w:lang w:val="en-US"/>
              </w:rPr>
              <w:t>Adjusted difference</w:t>
            </w:r>
            <w:r w:rsidRPr="005147E8">
              <w:rPr>
                <w:rFonts w:ascii="Arial" w:hAnsi="Arial" w:cs="Arial"/>
                <w:szCs w:val="20"/>
              </w:rPr>
              <w:br/>
            </w:r>
            <w:r w:rsidRPr="005147E8">
              <w:rPr>
                <w:rFonts w:ascii="Arial" w:eastAsia="Arial" w:hAnsi="Arial" w:cs="Arial"/>
                <w:b/>
                <w:szCs w:val="20"/>
                <w:lang w:val="en-US"/>
              </w:rPr>
              <w:t xml:space="preserve"> </w:t>
            </w:r>
            <w:r w:rsidRPr="005147E8">
              <w:rPr>
                <w:rFonts w:ascii="Arial" w:eastAsia="Arial" w:hAnsi="Arial" w:cs="Arial"/>
                <w:szCs w:val="20"/>
                <w:lang w:val="en-US"/>
              </w:rPr>
              <w:t>(95% CI)</w:t>
            </w:r>
          </w:p>
        </w:tc>
      </w:tr>
      <w:tr w:rsidR="005147E8" w:rsidRPr="005147E8" w14:paraId="5BE1F0C8" w14:textId="77777777" w:rsidTr="00FC33D8">
        <w:tc>
          <w:tcPr>
            <w:tcW w:w="3534" w:type="dxa"/>
            <w:tcBorders>
              <w:top w:val="single" w:sz="8" w:space="0" w:color="auto"/>
              <w:left w:val="single" w:sz="8" w:space="0" w:color="auto"/>
              <w:bottom w:val="nil"/>
              <w:right w:val="single" w:sz="8" w:space="0" w:color="auto"/>
            </w:tcBorders>
            <w:vAlign w:val="center"/>
          </w:tcPr>
          <w:p w14:paraId="35826D30"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Birth Weight (</w:t>
            </w:r>
            <w:proofErr w:type="gramStart"/>
            <w:r w:rsidRPr="005147E8">
              <w:rPr>
                <w:rFonts w:ascii="Arial" w:eastAsia="Arial" w:hAnsi="Arial" w:cs="Arial"/>
                <w:b/>
                <w:szCs w:val="20"/>
                <w:lang w:val="en-US"/>
              </w:rPr>
              <w:t>kg)</w:t>
            </w:r>
            <w:r w:rsidRPr="005147E8">
              <w:rPr>
                <w:rFonts w:ascii="Arial" w:eastAsia="Arial" w:hAnsi="Arial" w:cs="Arial"/>
                <w:szCs w:val="20"/>
                <w:lang w:val="en-US"/>
              </w:rPr>
              <w:t xml:space="preserve">  N</w:t>
            </w:r>
            <w:proofErr w:type="gramEnd"/>
          </w:p>
        </w:tc>
        <w:tc>
          <w:tcPr>
            <w:tcW w:w="2410" w:type="dxa"/>
            <w:tcBorders>
              <w:top w:val="single" w:sz="8" w:space="0" w:color="auto"/>
              <w:left w:val="single" w:sz="8" w:space="0" w:color="auto"/>
              <w:bottom w:val="nil"/>
              <w:right w:val="single" w:sz="8" w:space="0" w:color="auto"/>
            </w:tcBorders>
            <w:vAlign w:val="center"/>
          </w:tcPr>
          <w:p w14:paraId="67A395AA"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464</w:t>
            </w:r>
          </w:p>
        </w:tc>
        <w:tc>
          <w:tcPr>
            <w:tcW w:w="2410" w:type="dxa"/>
            <w:tcBorders>
              <w:top w:val="single" w:sz="8" w:space="0" w:color="auto"/>
              <w:left w:val="single" w:sz="8" w:space="0" w:color="auto"/>
              <w:bottom w:val="nil"/>
              <w:right w:val="single" w:sz="8" w:space="0" w:color="auto"/>
            </w:tcBorders>
            <w:vAlign w:val="center"/>
          </w:tcPr>
          <w:p w14:paraId="09B182B0"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455</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14:paraId="79EF4AF0"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0.06</w:t>
            </w:r>
            <w:r w:rsidRPr="005147E8">
              <w:rPr>
                <w:rFonts w:ascii="Arial" w:hAnsi="Arial" w:cs="Arial"/>
                <w:szCs w:val="20"/>
              </w:rPr>
              <w:br/>
            </w:r>
            <w:r w:rsidRPr="005147E8">
              <w:rPr>
                <w:rFonts w:ascii="Arial" w:eastAsia="Arial" w:hAnsi="Arial" w:cs="Arial"/>
                <w:szCs w:val="20"/>
                <w:lang w:val="en-US"/>
              </w:rPr>
              <w:t xml:space="preserve"> (-0.02 to 0.13)</w:t>
            </w:r>
          </w:p>
        </w:tc>
        <w:tc>
          <w:tcPr>
            <w:tcW w:w="2976" w:type="dxa"/>
            <w:vMerge w:val="restart"/>
            <w:tcBorders>
              <w:top w:val="single" w:sz="8" w:space="0" w:color="auto"/>
              <w:left w:val="single" w:sz="8" w:space="0" w:color="auto"/>
              <w:bottom w:val="single" w:sz="8" w:space="0" w:color="auto"/>
              <w:right w:val="single" w:sz="8" w:space="0" w:color="auto"/>
            </w:tcBorders>
            <w:vAlign w:val="center"/>
          </w:tcPr>
          <w:p w14:paraId="6C1AD172"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0.05</w:t>
            </w:r>
            <w:r w:rsidRPr="005147E8">
              <w:rPr>
                <w:rFonts w:ascii="Arial" w:hAnsi="Arial" w:cs="Arial"/>
                <w:szCs w:val="20"/>
              </w:rPr>
              <w:br/>
            </w:r>
            <w:r w:rsidRPr="005147E8">
              <w:rPr>
                <w:rFonts w:ascii="Arial" w:eastAsia="Arial" w:hAnsi="Arial" w:cs="Arial"/>
                <w:szCs w:val="20"/>
                <w:lang w:val="en-US"/>
              </w:rPr>
              <w:t xml:space="preserve"> (-0.03 to 0.12)</w:t>
            </w:r>
          </w:p>
        </w:tc>
      </w:tr>
      <w:tr w:rsidR="005147E8" w:rsidRPr="005147E8" w14:paraId="663747D2" w14:textId="77777777" w:rsidTr="00FC33D8">
        <w:tc>
          <w:tcPr>
            <w:tcW w:w="3534" w:type="dxa"/>
            <w:tcBorders>
              <w:top w:val="nil"/>
              <w:left w:val="single" w:sz="8" w:space="0" w:color="auto"/>
              <w:bottom w:val="nil"/>
              <w:right w:val="single" w:sz="8" w:space="0" w:color="auto"/>
            </w:tcBorders>
            <w:vAlign w:val="center"/>
          </w:tcPr>
          <w:p w14:paraId="05DF17EE"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 xml:space="preserve">  Mean (SD)</w:t>
            </w:r>
          </w:p>
        </w:tc>
        <w:tc>
          <w:tcPr>
            <w:tcW w:w="2410" w:type="dxa"/>
            <w:tcBorders>
              <w:top w:val="nil"/>
              <w:left w:val="single" w:sz="8" w:space="0" w:color="auto"/>
              <w:bottom w:val="nil"/>
              <w:right w:val="single" w:sz="8" w:space="0" w:color="auto"/>
            </w:tcBorders>
            <w:vAlign w:val="center"/>
          </w:tcPr>
          <w:p w14:paraId="5AA5AED2"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3.1 (0.6)</w:t>
            </w:r>
          </w:p>
        </w:tc>
        <w:tc>
          <w:tcPr>
            <w:tcW w:w="2410" w:type="dxa"/>
            <w:tcBorders>
              <w:top w:val="nil"/>
              <w:left w:val="single" w:sz="8" w:space="0" w:color="auto"/>
              <w:bottom w:val="nil"/>
              <w:right w:val="single" w:sz="8" w:space="0" w:color="auto"/>
            </w:tcBorders>
            <w:vAlign w:val="center"/>
          </w:tcPr>
          <w:p w14:paraId="21309252"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3.0 (0.6)</w:t>
            </w:r>
          </w:p>
        </w:tc>
        <w:tc>
          <w:tcPr>
            <w:tcW w:w="1701" w:type="dxa"/>
            <w:vMerge/>
            <w:vAlign w:val="center"/>
          </w:tcPr>
          <w:p w14:paraId="5F6A1A12" w14:textId="77777777" w:rsidR="005147E8" w:rsidRPr="005147E8" w:rsidRDefault="005147E8" w:rsidP="005147E8">
            <w:pPr>
              <w:rPr>
                <w:rFonts w:ascii="Arial" w:hAnsi="Arial" w:cs="Arial"/>
                <w:szCs w:val="20"/>
              </w:rPr>
            </w:pPr>
          </w:p>
        </w:tc>
        <w:tc>
          <w:tcPr>
            <w:tcW w:w="2976" w:type="dxa"/>
            <w:vMerge/>
            <w:vAlign w:val="center"/>
          </w:tcPr>
          <w:p w14:paraId="04770CEB" w14:textId="77777777" w:rsidR="005147E8" w:rsidRPr="005147E8" w:rsidRDefault="005147E8" w:rsidP="005147E8">
            <w:pPr>
              <w:rPr>
                <w:rFonts w:ascii="Arial" w:hAnsi="Arial" w:cs="Arial"/>
                <w:szCs w:val="20"/>
              </w:rPr>
            </w:pPr>
          </w:p>
        </w:tc>
      </w:tr>
      <w:tr w:rsidR="005147E8" w:rsidRPr="005147E8" w14:paraId="122CA5DB" w14:textId="77777777" w:rsidTr="00FC33D8">
        <w:tc>
          <w:tcPr>
            <w:tcW w:w="3534" w:type="dxa"/>
            <w:tcBorders>
              <w:top w:val="nil"/>
              <w:left w:val="single" w:sz="8" w:space="0" w:color="auto"/>
              <w:bottom w:val="nil"/>
              <w:right w:val="single" w:sz="8" w:space="0" w:color="auto"/>
            </w:tcBorders>
            <w:vAlign w:val="center"/>
          </w:tcPr>
          <w:p w14:paraId="71CB22D2"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 xml:space="preserve">  Median (Q1, Q3), Min, Max</w:t>
            </w:r>
          </w:p>
        </w:tc>
        <w:tc>
          <w:tcPr>
            <w:tcW w:w="2410" w:type="dxa"/>
            <w:tcBorders>
              <w:top w:val="nil"/>
              <w:left w:val="single" w:sz="8" w:space="0" w:color="auto"/>
              <w:bottom w:val="nil"/>
              <w:right w:val="single" w:sz="8" w:space="0" w:color="auto"/>
            </w:tcBorders>
            <w:vAlign w:val="center"/>
          </w:tcPr>
          <w:p w14:paraId="1903C2D6"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3.1 (2.7, 3.5), 0.6, 4.8</w:t>
            </w:r>
          </w:p>
        </w:tc>
        <w:tc>
          <w:tcPr>
            <w:tcW w:w="2410" w:type="dxa"/>
            <w:tcBorders>
              <w:top w:val="nil"/>
              <w:left w:val="single" w:sz="8" w:space="0" w:color="auto"/>
              <w:bottom w:val="nil"/>
              <w:right w:val="single" w:sz="8" w:space="0" w:color="auto"/>
            </w:tcBorders>
            <w:vAlign w:val="center"/>
          </w:tcPr>
          <w:p w14:paraId="405638A0"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3.1 (2.7, 3.5), 0.7, 4.5</w:t>
            </w:r>
          </w:p>
        </w:tc>
        <w:tc>
          <w:tcPr>
            <w:tcW w:w="1701" w:type="dxa"/>
            <w:vMerge/>
            <w:vAlign w:val="center"/>
          </w:tcPr>
          <w:p w14:paraId="46C72465" w14:textId="77777777" w:rsidR="005147E8" w:rsidRPr="005147E8" w:rsidRDefault="005147E8" w:rsidP="005147E8">
            <w:pPr>
              <w:rPr>
                <w:rFonts w:ascii="Arial" w:hAnsi="Arial" w:cs="Arial"/>
                <w:szCs w:val="20"/>
              </w:rPr>
            </w:pPr>
          </w:p>
        </w:tc>
        <w:tc>
          <w:tcPr>
            <w:tcW w:w="2976" w:type="dxa"/>
            <w:vMerge/>
            <w:vAlign w:val="center"/>
          </w:tcPr>
          <w:p w14:paraId="60CC2176" w14:textId="77777777" w:rsidR="005147E8" w:rsidRPr="005147E8" w:rsidRDefault="005147E8" w:rsidP="005147E8">
            <w:pPr>
              <w:rPr>
                <w:rFonts w:ascii="Arial" w:hAnsi="Arial" w:cs="Arial"/>
                <w:szCs w:val="20"/>
              </w:rPr>
            </w:pPr>
          </w:p>
        </w:tc>
      </w:tr>
      <w:tr w:rsidR="005147E8" w:rsidRPr="005147E8" w14:paraId="139E2930" w14:textId="77777777" w:rsidTr="00FC33D8">
        <w:tc>
          <w:tcPr>
            <w:tcW w:w="3534" w:type="dxa"/>
            <w:tcBorders>
              <w:top w:val="single" w:sz="8" w:space="0" w:color="auto"/>
              <w:left w:val="single" w:sz="8" w:space="0" w:color="auto"/>
              <w:bottom w:val="nil"/>
              <w:right w:val="single" w:sz="8" w:space="0" w:color="auto"/>
            </w:tcBorders>
            <w:vAlign w:val="center"/>
          </w:tcPr>
          <w:p w14:paraId="55E36AF2" w14:textId="77777777" w:rsidR="005147E8" w:rsidRPr="005147E8" w:rsidRDefault="005147E8" w:rsidP="005147E8">
            <w:pPr>
              <w:rPr>
                <w:rFonts w:ascii="Arial" w:eastAsia="Arial" w:hAnsi="Arial" w:cs="Arial"/>
                <w:b/>
                <w:szCs w:val="20"/>
                <w:lang w:val="en-US"/>
              </w:rPr>
            </w:pPr>
            <w:r w:rsidRPr="005147E8">
              <w:rPr>
                <w:rFonts w:ascii="Arial" w:eastAsia="Arial" w:hAnsi="Arial" w:cs="Arial"/>
                <w:b/>
                <w:szCs w:val="20"/>
                <w:lang w:val="en-US"/>
              </w:rPr>
              <w:t xml:space="preserve">Gestational age at birth (weeks) </w:t>
            </w:r>
          </w:p>
        </w:tc>
        <w:tc>
          <w:tcPr>
            <w:tcW w:w="2410" w:type="dxa"/>
            <w:tcBorders>
              <w:top w:val="single" w:sz="8" w:space="0" w:color="auto"/>
              <w:left w:val="single" w:sz="8" w:space="0" w:color="auto"/>
              <w:bottom w:val="nil"/>
              <w:right w:val="single" w:sz="8" w:space="0" w:color="auto"/>
            </w:tcBorders>
            <w:vAlign w:val="center"/>
          </w:tcPr>
          <w:p w14:paraId="108A9C16"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 xml:space="preserve"> </w:t>
            </w:r>
          </w:p>
        </w:tc>
        <w:tc>
          <w:tcPr>
            <w:tcW w:w="2410" w:type="dxa"/>
            <w:tcBorders>
              <w:top w:val="single" w:sz="8" w:space="0" w:color="auto"/>
              <w:left w:val="single" w:sz="8" w:space="0" w:color="auto"/>
              <w:bottom w:val="nil"/>
              <w:right w:val="single" w:sz="8" w:space="0" w:color="auto"/>
            </w:tcBorders>
            <w:vAlign w:val="center"/>
          </w:tcPr>
          <w:p w14:paraId="3092A720"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 xml:space="preserve"> </w:t>
            </w:r>
          </w:p>
        </w:tc>
        <w:tc>
          <w:tcPr>
            <w:tcW w:w="1701" w:type="dxa"/>
            <w:vMerge w:val="restart"/>
            <w:tcBorders>
              <w:top w:val="nil"/>
              <w:left w:val="single" w:sz="8" w:space="0" w:color="auto"/>
              <w:bottom w:val="single" w:sz="8" w:space="0" w:color="auto"/>
              <w:right w:val="single" w:sz="8" w:space="0" w:color="auto"/>
            </w:tcBorders>
            <w:vAlign w:val="center"/>
          </w:tcPr>
          <w:p w14:paraId="052233C5"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0.16</w:t>
            </w:r>
            <w:r w:rsidRPr="005147E8">
              <w:rPr>
                <w:rFonts w:ascii="Arial" w:hAnsi="Arial" w:cs="Arial"/>
                <w:szCs w:val="20"/>
              </w:rPr>
              <w:br/>
            </w:r>
            <w:r w:rsidRPr="005147E8">
              <w:rPr>
                <w:rFonts w:ascii="Arial" w:eastAsia="Arial" w:hAnsi="Arial" w:cs="Arial"/>
                <w:szCs w:val="20"/>
                <w:lang w:val="en-US"/>
              </w:rPr>
              <w:t xml:space="preserve"> (-0.12 to 0.44)</w:t>
            </w:r>
          </w:p>
        </w:tc>
        <w:tc>
          <w:tcPr>
            <w:tcW w:w="2976" w:type="dxa"/>
            <w:vMerge w:val="restart"/>
            <w:tcBorders>
              <w:top w:val="nil"/>
              <w:left w:val="single" w:sz="8" w:space="0" w:color="auto"/>
              <w:bottom w:val="single" w:sz="8" w:space="0" w:color="auto"/>
              <w:right w:val="single" w:sz="8" w:space="0" w:color="auto"/>
            </w:tcBorders>
            <w:vAlign w:val="center"/>
          </w:tcPr>
          <w:p w14:paraId="0C28C870"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0.12</w:t>
            </w:r>
            <w:r w:rsidRPr="005147E8">
              <w:rPr>
                <w:rFonts w:ascii="Arial" w:hAnsi="Arial" w:cs="Arial"/>
                <w:szCs w:val="20"/>
              </w:rPr>
              <w:br/>
            </w:r>
            <w:r w:rsidRPr="005147E8">
              <w:rPr>
                <w:rFonts w:ascii="Arial" w:eastAsia="Arial" w:hAnsi="Arial" w:cs="Arial"/>
                <w:szCs w:val="20"/>
                <w:lang w:val="en-US"/>
              </w:rPr>
              <w:t xml:space="preserve"> (-0.16 to 0.40)</w:t>
            </w:r>
          </w:p>
        </w:tc>
      </w:tr>
      <w:tr w:rsidR="005147E8" w:rsidRPr="005147E8" w14:paraId="0BE6FAB3" w14:textId="77777777" w:rsidTr="00FC33D8">
        <w:tc>
          <w:tcPr>
            <w:tcW w:w="3534" w:type="dxa"/>
            <w:tcBorders>
              <w:top w:val="nil"/>
              <w:left w:val="single" w:sz="8" w:space="0" w:color="auto"/>
              <w:bottom w:val="nil"/>
              <w:right w:val="single" w:sz="8" w:space="0" w:color="auto"/>
            </w:tcBorders>
            <w:vAlign w:val="center"/>
          </w:tcPr>
          <w:p w14:paraId="359EC844"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 xml:space="preserve">  N</w:t>
            </w:r>
          </w:p>
        </w:tc>
        <w:tc>
          <w:tcPr>
            <w:tcW w:w="2410" w:type="dxa"/>
            <w:tcBorders>
              <w:top w:val="nil"/>
              <w:left w:val="single" w:sz="8" w:space="0" w:color="auto"/>
              <w:bottom w:val="nil"/>
              <w:right w:val="single" w:sz="8" w:space="0" w:color="auto"/>
            </w:tcBorders>
            <w:vAlign w:val="center"/>
          </w:tcPr>
          <w:p w14:paraId="2775AA87"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464</w:t>
            </w:r>
          </w:p>
        </w:tc>
        <w:tc>
          <w:tcPr>
            <w:tcW w:w="2410" w:type="dxa"/>
            <w:tcBorders>
              <w:top w:val="nil"/>
              <w:left w:val="single" w:sz="8" w:space="0" w:color="auto"/>
              <w:bottom w:val="nil"/>
              <w:right w:val="single" w:sz="8" w:space="0" w:color="auto"/>
            </w:tcBorders>
            <w:vAlign w:val="center"/>
          </w:tcPr>
          <w:p w14:paraId="681BBE01"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455</w:t>
            </w:r>
          </w:p>
        </w:tc>
        <w:tc>
          <w:tcPr>
            <w:tcW w:w="1701" w:type="dxa"/>
            <w:vMerge/>
            <w:vAlign w:val="center"/>
          </w:tcPr>
          <w:p w14:paraId="0B5518B7" w14:textId="77777777" w:rsidR="005147E8" w:rsidRPr="005147E8" w:rsidRDefault="005147E8" w:rsidP="005147E8">
            <w:pPr>
              <w:rPr>
                <w:rFonts w:ascii="Arial" w:hAnsi="Arial" w:cs="Arial"/>
                <w:szCs w:val="20"/>
              </w:rPr>
            </w:pPr>
          </w:p>
        </w:tc>
        <w:tc>
          <w:tcPr>
            <w:tcW w:w="2976" w:type="dxa"/>
            <w:vMerge/>
            <w:vAlign w:val="center"/>
          </w:tcPr>
          <w:p w14:paraId="5AA1CA9E" w14:textId="77777777" w:rsidR="005147E8" w:rsidRPr="005147E8" w:rsidRDefault="005147E8" w:rsidP="005147E8">
            <w:pPr>
              <w:rPr>
                <w:rFonts w:ascii="Arial" w:hAnsi="Arial" w:cs="Arial"/>
                <w:szCs w:val="20"/>
              </w:rPr>
            </w:pPr>
          </w:p>
        </w:tc>
      </w:tr>
      <w:tr w:rsidR="005147E8" w:rsidRPr="005147E8" w14:paraId="41754331" w14:textId="77777777" w:rsidTr="00FC33D8">
        <w:tc>
          <w:tcPr>
            <w:tcW w:w="3534" w:type="dxa"/>
            <w:tcBorders>
              <w:top w:val="nil"/>
              <w:left w:val="single" w:sz="8" w:space="0" w:color="auto"/>
              <w:bottom w:val="nil"/>
              <w:right w:val="single" w:sz="8" w:space="0" w:color="auto"/>
            </w:tcBorders>
            <w:vAlign w:val="center"/>
          </w:tcPr>
          <w:p w14:paraId="372C5CB3"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 xml:space="preserve">  Mean (SD)</w:t>
            </w:r>
          </w:p>
        </w:tc>
        <w:tc>
          <w:tcPr>
            <w:tcW w:w="2410" w:type="dxa"/>
            <w:tcBorders>
              <w:top w:val="nil"/>
              <w:left w:val="single" w:sz="8" w:space="0" w:color="auto"/>
              <w:bottom w:val="nil"/>
              <w:right w:val="single" w:sz="8" w:space="0" w:color="auto"/>
            </w:tcBorders>
            <w:vAlign w:val="center"/>
          </w:tcPr>
          <w:p w14:paraId="3BED174B"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38.7 (2.0)</w:t>
            </w:r>
          </w:p>
        </w:tc>
        <w:tc>
          <w:tcPr>
            <w:tcW w:w="2410" w:type="dxa"/>
            <w:tcBorders>
              <w:top w:val="nil"/>
              <w:left w:val="single" w:sz="8" w:space="0" w:color="auto"/>
              <w:bottom w:val="nil"/>
              <w:right w:val="single" w:sz="8" w:space="0" w:color="auto"/>
            </w:tcBorders>
            <w:vAlign w:val="center"/>
          </w:tcPr>
          <w:p w14:paraId="11A3710A"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38.5 (2.3)</w:t>
            </w:r>
          </w:p>
        </w:tc>
        <w:tc>
          <w:tcPr>
            <w:tcW w:w="1701" w:type="dxa"/>
            <w:vMerge/>
            <w:vAlign w:val="center"/>
          </w:tcPr>
          <w:p w14:paraId="46344979" w14:textId="77777777" w:rsidR="005147E8" w:rsidRPr="005147E8" w:rsidRDefault="005147E8" w:rsidP="005147E8">
            <w:pPr>
              <w:rPr>
                <w:rFonts w:ascii="Arial" w:hAnsi="Arial" w:cs="Arial"/>
                <w:szCs w:val="20"/>
              </w:rPr>
            </w:pPr>
          </w:p>
        </w:tc>
        <w:tc>
          <w:tcPr>
            <w:tcW w:w="2976" w:type="dxa"/>
            <w:vMerge/>
            <w:vAlign w:val="center"/>
          </w:tcPr>
          <w:p w14:paraId="5EF393AD" w14:textId="77777777" w:rsidR="005147E8" w:rsidRPr="005147E8" w:rsidRDefault="005147E8" w:rsidP="005147E8">
            <w:pPr>
              <w:rPr>
                <w:rFonts w:ascii="Arial" w:hAnsi="Arial" w:cs="Arial"/>
                <w:szCs w:val="20"/>
              </w:rPr>
            </w:pPr>
          </w:p>
        </w:tc>
      </w:tr>
      <w:tr w:rsidR="005147E8" w:rsidRPr="005147E8" w14:paraId="3E16EAC3" w14:textId="77777777" w:rsidTr="00FC33D8">
        <w:tc>
          <w:tcPr>
            <w:tcW w:w="3534" w:type="dxa"/>
            <w:tcBorders>
              <w:top w:val="nil"/>
              <w:left w:val="single" w:sz="8" w:space="0" w:color="auto"/>
              <w:bottom w:val="nil"/>
              <w:right w:val="single" w:sz="8" w:space="0" w:color="auto"/>
            </w:tcBorders>
            <w:vAlign w:val="center"/>
          </w:tcPr>
          <w:p w14:paraId="4A9F857E"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 xml:space="preserve">  Median (Q1, Q3)</w:t>
            </w:r>
          </w:p>
        </w:tc>
        <w:tc>
          <w:tcPr>
            <w:tcW w:w="2410" w:type="dxa"/>
            <w:tcBorders>
              <w:top w:val="nil"/>
              <w:left w:val="single" w:sz="8" w:space="0" w:color="auto"/>
              <w:bottom w:val="nil"/>
              <w:right w:val="single" w:sz="8" w:space="0" w:color="auto"/>
            </w:tcBorders>
            <w:vAlign w:val="center"/>
          </w:tcPr>
          <w:p w14:paraId="64D112AE"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39.0 (37.8, 40.0)</w:t>
            </w:r>
          </w:p>
        </w:tc>
        <w:tc>
          <w:tcPr>
            <w:tcW w:w="2410" w:type="dxa"/>
            <w:tcBorders>
              <w:top w:val="nil"/>
              <w:left w:val="single" w:sz="8" w:space="0" w:color="auto"/>
              <w:bottom w:val="nil"/>
              <w:right w:val="single" w:sz="8" w:space="0" w:color="auto"/>
            </w:tcBorders>
            <w:vAlign w:val="center"/>
          </w:tcPr>
          <w:p w14:paraId="43C68A3B"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39.0 (37.7, 40.0)</w:t>
            </w:r>
          </w:p>
        </w:tc>
        <w:tc>
          <w:tcPr>
            <w:tcW w:w="1701" w:type="dxa"/>
            <w:vMerge/>
            <w:vAlign w:val="center"/>
          </w:tcPr>
          <w:p w14:paraId="32B1DE4A" w14:textId="77777777" w:rsidR="005147E8" w:rsidRPr="005147E8" w:rsidRDefault="005147E8" w:rsidP="005147E8">
            <w:pPr>
              <w:rPr>
                <w:rFonts w:ascii="Arial" w:hAnsi="Arial" w:cs="Arial"/>
                <w:szCs w:val="20"/>
              </w:rPr>
            </w:pPr>
          </w:p>
        </w:tc>
        <w:tc>
          <w:tcPr>
            <w:tcW w:w="2976" w:type="dxa"/>
            <w:vMerge/>
            <w:vAlign w:val="center"/>
          </w:tcPr>
          <w:p w14:paraId="6CA98317" w14:textId="77777777" w:rsidR="005147E8" w:rsidRPr="005147E8" w:rsidRDefault="005147E8" w:rsidP="005147E8">
            <w:pPr>
              <w:rPr>
                <w:rFonts w:ascii="Arial" w:hAnsi="Arial" w:cs="Arial"/>
                <w:szCs w:val="20"/>
              </w:rPr>
            </w:pPr>
          </w:p>
        </w:tc>
      </w:tr>
      <w:tr w:rsidR="005147E8" w:rsidRPr="005147E8" w14:paraId="3318119F" w14:textId="77777777" w:rsidTr="00FC33D8">
        <w:tc>
          <w:tcPr>
            <w:tcW w:w="3534" w:type="dxa"/>
            <w:tcBorders>
              <w:top w:val="nil"/>
              <w:left w:val="single" w:sz="8" w:space="0" w:color="auto"/>
              <w:bottom w:val="single" w:sz="8" w:space="0" w:color="auto"/>
              <w:right w:val="single" w:sz="8" w:space="0" w:color="auto"/>
            </w:tcBorders>
            <w:vAlign w:val="center"/>
          </w:tcPr>
          <w:p w14:paraId="103919C7"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 xml:space="preserve">  Min, Max</w:t>
            </w:r>
          </w:p>
        </w:tc>
        <w:tc>
          <w:tcPr>
            <w:tcW w:w="2410" w:type="dxa"/>
            <w:tcBorders>
              <w:top w:val="nil"/>
              <w:left w:val="single" w:sz="8" w:space="0" w:color="auto"/>
              <w:bottom w:val="single" w:sz="8" w:space="0" w:color="auto"/>
              <w:right w:val="single" w:sz="8" w:space="0" w:color="auto"/>
            </w:tcBorders>
            <w:vAlign w:val="center"/>
          </w:tcPr>
          <w:p w14:paraId="799EA016"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27.9, 42.1</w:t>
            </w:r>
          </w:p>
        </w:tc>
        <w:tc>
          <w:tcPr>
            <w:tcW w:w="2410" w:type="dxa"/>
            <w:tcBorders>
              <w:top w:val="nil"/>
              <w:left w:val="single" w:sz="8" w:space="0" w:color="auto"/>
              <w:bottom w:val="single" w:sz="8" w:space="0" w:color="auto"/>
              <w:right w:val="single" w:sz="8" w:space="0" w:color="auto"/>
            </w:tcBorders>
            <w:vAlign w:val="center"/>
          </w:tcPr>
          <w:p w14:paraId="5570600E" w14:textId="77777777" w:rsidR="005147E8" w:rsidRPr="005147E8" w:rsidRDefault="005147E8" w:rsidP="005147E8">
            <w:pPr>
              <w:rPr>
                <w:rFonts w:ascii="Arial" w:eastAsia="Arial" w:hAnsi="Arial" w:cs="Arial"/>
                <w:szCs w:val="20"/>
                <w:lang w:val="en-US"/>
              </w:rPr>
            </w:pPr>
            <w:r w:rsidRPr="005147E8">
              <w:rPr>
                <w:rFonts w:ascii="Arial" w:eastAsia="Arial" w:hAnsi="Arial" w:cs="Arial"/>
                <w:szCs w:val="20"/>
                <w:lang w:val="en-US"/>
              </w:rPr>
              <w:t>26.1, 42.3</w:t>
            </w:r>
          </w:p>
        </w:tc>
        <w:tc>
          <w:tcPr>
            <w:tcW w:w="1701" w:type="dxa"/>
            <w:vMerge/>
            <w:vAlign w:val="center"/>
          </w:tcPr>
          <w:p w14:paraId="5321E0DC" w14:textId="77777777" w:rsidR="005147E8" w:rsidRPr="005147E8" w:rsidRDefault="005147E8" w:rsidP="005147E8">
            <w:pPr>
              <w:rPr>
                <w:rFonts w:ascii="Arial" w:hAnsi="Arial" w:cs="Arial"/>
                <w:szCs w:val="20"/>
              </w:rPr>
            </w:pPr>
          </w:p>
        </w:tc>
        <w:tc>
          <w:tcPr>
            <w:tcW w:w="2976" w:type="dxa"/>
            <w:vMerge/>
            <w:vAlign w:val="center"/>
          </w:tcPr>
          <w:p w14:paraId="55BC47B7" w14:textId="77777777" w:rsidR="005147E8" w:rsidRPr="005147E8" w:rsidRDefault="005147E8" w:rsidP="005147E8">
            <w:pPr>
              <w:rPr>
                <w:rFonts w:ascii="Arial" w:hAnsi="Arial" w:cs="Arial"/>
                <w:szCs w:val="20"/>
              </w:rPr>
            </w:pPr>
          </w:p>
        </w:tc>
      </w:tr>
    </w:tbl>
    <w:p w14:paraId="2CEB3A65" w14:textId="77777777" w:rsidR="005147E8" w:rsidRDefault="005147E8" w:rsidP="00EA5928">
      <w:pPr>
        <w:pStyle w:val="EndNoteBibliography"/>
        <w:spacing w:after="0"/>
        <w:rPr>
          <w:rFonts w:ascii="Arial" w:hAnsi="Arial" w:cs="Arial"/>
          <w:b/>
          <w:bCs/>
          <w:sz w:val="22"/>
        </w:rPr>
        <w:sectPr w:rsidR="005147E8" w:rsidSect="00AF3182">
          <w:headerReference w:type="default" r:id="rId24"/>
          <w:footerReference w:type="default" r:id="rId25"/>
          <w:pgSz w:w="16838" w:h="11906" w:orient="landscape"/>
          <w:pgMar w:top="170" w:right="1440" w:bottom="170" w:left="1440" w:header="709" w:footer="709" w:gutter="0"/>
          <w:cols w:space="708"/>
          <w:docGrid w:linePitch="360"/>
        </w:sectPr>
      </w:pPr>
    </w:p>
    <w:p w14:paraId="315CB0E3" w14:textId="1772DF3F" w:rsidR="00EA5928" w:rsidRPr="00F76D24" w:rsidRDefault="00EA5928" w:rsidP="00EA5928">
      <w:pPr>
        <w:pStyle w:val="EndNoteBibliography"/>
        <w:spacing w:after="0"/>
        <w:rPr>
          <w:rFonts w:ascii="Arial" w:hAnsi="Arial" w:cs="Arial"/>
          <w:sz w:val="22"/>
        </w:rPr>
      </w:pPr>
      <w:r w:rsidRPr="00F76D24">
        <w:rPr>
          <w:rFonts w:ascii="Arial" w:hAnsi="Arial" w:cs="Arial"/>
          <w:b/>
          <w:bCs/>
          <w:sz w:val="22"/>
        </w:rPr>
        <w:lastRenderedPageBreak/>
        <w:t xml:space="preserve">REFERENCES  </w:t>
      </w:r>
    </w:p>
    <w:p w14:paraId="4BFAB9B3" w14:textId="77777777" w:rsidR="00EA5928" w:rsidRPr="00F76D24" w:rsidRDefault="00EA5928" w:rsidP="00EA5928">
      <w:pPr>
        <w:pStyle w:val="EndNoteBibliography"/>
        <w:spacing w:after="0"/>
        <w:ind w:left="720" w:hanging="720"/>
        <w:rPr>
          <w:rFonts w:ascii="Arial" w:hAnsi="Arial" w:cs="Arial"/>
          <w:sz w:val="22"/>
        </w:rPr>
      </w:pPr>
    </w:p>
    <w:p w14:paraId="6CB2DB92" w14:textId="77777777" w:rsidR="00EA5928" w:rsidRPr="00787B87" w:rsidRDefault="00EA5928" w:rsidP="00EA5928">
      <w:pPr>
        <w:pStyle w:val="EndNoteBibliography"/>
        <w:spacing w:after="0"/>
        <w:ind w:left="720" w:hanging="720"/>
      </w:pPr>
      <w:r w:rsidRPr="00F76D24">
        <w:rPr>
          <w:rFonts w:ascii="Arial" w:hAnsi="Arial" w:cs="Arial"/>
          <w:color w:val="2B579A"/>
          <w:sz w:val="22"/>
          <w:shd w:val="clear" w:color="auto" w:fill="E6E6E6"/>
        </w:rPr>
        <w:fldChar w:fldCharType="begin"/>
      </w:r>
      <w:r w:rsidRPr="00F76D24">
        <w:rPr>
          <w:rFonts w:ascii="Arial" w:hAnsi="Arial" w:cs="Arial"/>
          <w:sz w:val="22"/>
        </w:rPr>
        <w:instrText xml:space="preserve"> ADDIN EN.REFLIST </w:instrText>
      </w:r>
      <w:r w:rsidRPr="00F76D24">
        <w:rPr>
          <w:rFonts w:ascii="Arial" w:hAnsi="Arial" w:cs="Arial"/>
          <w:color w:val="2B579A"/>
          <w:sz w:val="22"/>
          <w:shd w:val="clear" w:color="auto" w:fill="E6E6E6"/>
        </w:rPr>
        <w:fldChar w:fldCharType="separate"/>
      </w:r>
      <w:r w:rsidRPr="00787B87">
        <w:t>1. Smoking and the young. A report of a working party of the Royal College of Physicians. London: RCP, 1992.</w:t>
      </w:r>
    </w:p>
    <w:p w14:paraId="249E5E30" w14:textId="77777777" w:rsidR="00EA5928" w:rsidRPr="00787B87" w:rsidRDefault="00EA5928" w:rsidP="00EA5928">
      <w:pPr>
        <w:pStyle w:val="EndNoteBibliography"/>
        <w:spacing w:after="0"/>
        <w:ind w:left="720" w:hanging="720"/>
      </w:pPr>
      <w:r w:rsidRPr="00787B87">
        <w:t xml:space="preserve">2. Batstra L, Hadders-Algra M, Neeleman J. Effect of antenatal exposure to maternal smoking on behavioural problems and academic achievement in childhood: prospective evidence from a Dutch birth cohort. </w:t>
      </w:r>
      <w:r w:rsidRPr="00787B87">
        <w:rPr>
          <w:i/>
        </w:rPr>
        <w:t>Early Human Development</w:t>
      </w:r>
      <w:r w:rsidRPr="00787B87">
        <w:t xml:space="preserve"> 2003;75(1-2):21-33. doi: </w:t>
      </w:r>
      <w:hyperlink r:id="rId26" w:history="1">
        <w:r w:rsidRPr="00787B87">
          <w:rPr>
            <w:rStyle w:val="Hyperlink"/>
          </w:rPr>
          <w:t>https://doi.org/10.1016/j.earlhumdev.2003.09.001</w:t>
        </w:r>
      </w:hyperlink>
    </w:p>
    <w:p w14:paraId="6A900B83" w14:textId="77777777" w:rsidR="00EA5928" w:rsidRPr="00787B87" w:rsidRDefault="00EA5928" w:rsidP="00EA5928">
      <w:pPr>
        <w:pStyle w:val="EndNoteBibliography"/>
        <w:spacing w:after="0"/>
        <w:ind w:left="720" w:hanging="720"/>
      </w:pPr>
      <w:r w:rsidRPr="00787B87">
        <w:t xml:space="preserve">3. Thapar A, Fowler T, Rice F, et al. Maternal smoking during pregnancy and attention deficit hyperactivity disorder symptoms in offspring. </w:t>
      </w:r>
      <w:r w:rsidRPr="00787B87">
        <w:rPr>
          <w:i/>
        </w:rPr>
        <w:t>AmJ Psychiatry</w:t>
      </w:r>
      <w:r w:rsidRPr="00787B87">
        <w:t xml:space="preserve"> 2003;160(11):1985-89.</w:t>
      </w:r>
    </w:p>
    <w:p w14:paraId="331683A5" w14:textId="77777777" w:rsidR="00EA5928" w:rsidRPr="00787B87" w:rsidRDefault="00EA5928" w:rsidP="00EA5928">
      <w:pPr>
        <w:pStyle w:val="EndNoteBibliography"/>
        <w:spacing w:after="0"/>
        <w:ind w:left="720" w:hanging="720"/>
      </w:pPr>
      <w:r w:rsidRPr="00787B87">
        <w:t xml:space="preserve">4. Lange S, Probst C, Rehm J, et al. National, regional, and global prevalence of smoking during pregnancy in the general population: a systematic review and meta-analysis. </w:t>
      </w:r>
      <w:r w:rsidRPr="00787B87">
        <w:rPr>
          <w:i/>
        </w:rPr>
        <w:t>The Lancet Global Health</w:t>
      </w:r>
      <w:r w:rsidRPr="00787B87">
        <w:t xml:space="preserve"> 2018;6(7):e769-e76. doi: 10.1016/S2214-109X(18)30223-7</w:t>
      </w:r>
    </w:p>
    <w:p w14:paraId="01C52FBB" w14:textId="77777777" w:rsidR="00EA5928" w:rsidRPr="00787B87" w:rsidRDefault="00EA5928" w:rsidP="00EA5928">
      <w:pPr>
        <w:pStyle w:val="EndNoteBibliography"/>
        <w:spacing w:after="0"/>
        <w:ind w:left="720" w:hanging="720"/>
      </w:pPr>
      <w:r w:rsidRPr="00787B87">
        <w:t xml:space="preserve">5. Oncken CA, Dietz PM, Tong VT, et al. Prenatal tobacco prevention and cessation interventions for women in low- and middle-income countries. </w:t>
      </w:r>
      <w:r w:rsidRPr="00787B87">
        <w:rPr>
          <w:i/>
        </w:rPr>
        <w:t>Acta Obstet Gynecol Scand</w:t>
      </w:r>
      <w:r w:rsidRPr="00787B87">
        <w:t xml:space="preserve"> 2010;89(4):442-53. doi: 10.3109/00016341003678450 [published Online First: 2010/03/20]</w:t>
      </w:r>
    </w:p>
    <w:p w14:paraId="04C4C3CC" w14:textId="77777777" w:rsidR="00EA5928" w:rsidRPr="00787B87" w:rsidRDefault="00EA5928" w:rsidP="00EA5928">
      <w:pPr>
        <w:pStyle w:val="EndNoteBibliography"/>
        <w:spacing w:after="0"/>
        <w:ind w:left="720" w:hanging="720"/>
      </w:pPr>
      <w:r w:rsidRPr="00787B87">
        <w:t>6. McAndrew F, Thompson J, Fellows L, et al. Infant Feeding Survey 2010: Health and Social Care Information Centre, 2012.</w:t>
      </w:r>
    </w:p>
    <w:p w14:paraId="0B9818B2" w14:textId="77777777" w:rsidR="00EA5928" w:rsidRPr="00787B87" w:rsidRDefault="00EA5928" w:rsidP="00EA5928">
      <w:pPr>
        <w:pStyle w:val="EndNoteBibliography"/>
        <w:spacing w:after="0"/>
        <w:ind w:left="720" w:hanging="720"/>
      </w:pPr>
      <w:r w:rsidRPr="00787B87">
        <w:t>7. Godfrey C, Pickett KE, Parrott S, et al. Estimating the costs to the NHS of smoking in pregnancy for pregnant women and infants. University of York: Public Health Research Consortium, 2010.</w:t>
      </w:r>
    </w:p>
    <w:p w14:paraId="64F815E1" w14:textId="77777777" w:rsidR="00EA5928" w:rsidRPr="00787B87" w:rsidRDefault="00EA5928" w:rsidP="00EA5928">
      <w:pPr>
        <w:pStyle w:val="EndNoteBibliography"/>
        <w:spacing w:after="0"/>
        <w:ind w:left="720" w:hanging="720"/>
      </w:pPr>
      <w:r w:rsidRPr="00787B87">
        <w:t xml:space="preserve">8. Vaz LR, Jones MJ, Szatkowski L, et al. Estimating the health-care costs of children born to pregnant smokers in England: cohort study using primary and secondary health-care data. </w:t>
      </w:r>
      <w:r w:rsidRPr="00787B87">
        <w:rPr>
          <w:i/>
        </w:rPr>
        <w:t>Addiction</w:t>
      </w:r>
      <w:r w:rsidRPr="00787B87">
        <w:t xml:space="preserve"> 2018;113(7):1305-16. doi: 10.1111/add.14183 [published Online First: 2018/02/06]</w:t>
      </w:r>
    </w:p>
    <w:p w14:paraId="1C6C56A6" w14:textId="77777777" w:rsidR="00EA5928" w:rsidRPr="00787B87" w:rsidRDefault="00EA5928" w:rsidP="00EA5928">
      <w:pPr>
        <w:pStyle w:val="EndNoteBibliography"/>
        <w:spacing w:after="0"/>
        <w:ind w:left="720" w:hanging="720"/>
      </w:pPr>
      <w:r w:rsidRPr="00787B87">
        <w:t xml:space="preserve">9. Cooper S, Orton S, Leonardi-Bee J, et al. Smoking and quit attempts during pregnancy and postpartum: a longitudinal UK cohort. </w:t>
      </w:r>
      <w:r w:rsidRPr="00787B87">
        <w:rPr>
          <w:i/>
        </w:rPr>
        <w:t>BMJ Open</w:t>
      </w:r>
      <w:r w:rsidRPr="00787B87">
        <w:t xml:space="preserve"> 2017;7(11) doi: 10.1136/bmjopen-2017-018746</w:t>
      </w:r>
    </w:p>
    <w:p w14:paraId="0344DF32" w14:textId="77777777" w:rsidR="00EA5928" w:rsidRPr="00787B87" w:rsidRDefault="00EA5928" w:rsidP="00EA5928">
      <w:pPr>
        <w:pStyle w:val="EndNoteBibliography"/>
        <w:spacing w:after="0"/>
        <w:ind w:left="720" w:hanging="720"/>
      </w:pPr>
      <w:r w:rsidRPr="00787B87">
        <w:t xml:space="preserve">10. Naughton F, Vaz LR, Coleman T, et al. Interest in and use of smoking cessation support across pregnancy and postpartum. </w:t>
      </w:r>
      <w:r w:rsidRPr="00787B87">
        <w:rPr>
          <w:i/>
        </w:rPr>
        <w:t>Nicotine &amp; Tobacco Research</w:t>
      </w:r>
      <w:r w:rsidRPr="00787B87">
        <w:t xml:space="preserve"> 2019 doi: 10.1093/ntr/ntz151</w:t>
      </w:r>
    </w:p>
    <w:p w14:paraId="0433402F" w14:textId="77777777" w:rsidR="00EA5928" w:rsidRPr="00787B87" w:rsidRDefault="00EA5928" w:rsidP="00EA5928">
      <w:pPr>
        <w:pStyle w:val="EndNoteBibliography"/>
        <w:spacing w:after="0"/>
        <w:ind w:left="720" w:hanging="720"/>
      </w:pPr>
      <w:r w:rsidRPr="00787B87">
        <w:t xml:space="preserve">11. Chamberlain C, O'Mara-Eves A, Oliver S, et al. Psychosocial interventions for supporting women to stop smoking in pregnancy. </w:t>
      </w:r>
      <w:r w:rsidRPr="00787B87">
        <w:rPr>
          <w:i/>
        </w:rPr>
        <w:t>Cochrane Database Syst Rev</w:t>
      </w:r>
      <w:r w:rsidRPr="00787B87">
        <w:t xml:space="preserve"> 2013;10:CD001055. doi: 10.1002/14651858.CD001055.pub4</w:t>
      </w:r>
    </w:p>
    <w:p w14:paraId="3D31F556" w14:textId="77777777" w:rsidR="00EA5928" w:rsidRPr="00787B87" w:rsidRDefault="00EA5928" w:rsidP="00EA5928">
      <w:pPr>
        <w:pStyle w:val="EndNoteBibliography"/>
        <w:spacing w:after="0"/>
        <w:ind w:left="720" w:hanging="720"/>
      </w:pPr>
      <w:r w:rsidRPr="00787B87">
        <w:t xml:space="preserve">12. Fahy SJ, Cooper S, Coleman T, et al. Provision of smoking cessation support for pregnant women in England: results from an online survey of NHS stop smoking services for pregnant women. </w:t>
      </w:r>
      <w:r w:rsidRPr="00787B87">
        <w:rPr>
          <w:i/>
        </w:rPr>
        <w:t>BMC Health Services Research</w:t>
      </w:r>
      <w:r w:rsidRPr="00787B87">
        <w:t xml:space="preserve"> 2014;14(1):107. doi: 10.1186/1472-6963-14-107</w:t>
      </w:r>
    </w:p>
    <w:p w14:paraId="409DBFCC" w14:textId="77777777" w:rsidR="00EA5928" w:rsidRPr="00787B87" w:rsidRDefault="00EA5928" w:rsidP="00EA5928">
      <w:pPr>
        <w:pStyle w:val="EndNoteBibliography"/>
        <w:spacing w:after="0"/>
        <w:ind w:left="720" w:hanging="720"/>
      </w:pPr>
      <w:r w:rsidRPr="00787B87">
        <w:t xml:space="preserve">13. Dhalwani NN, Szatkowski L, Coleman T, et al. Prescribing of nicotine replacement therapy in and around pregnancy: a population-based study using primary care data. </w:t>
      </w:r>
      <w:r w:rsidRPr="00787B87">
        <w:rPr>
          <w:i/>
        </w:rPr>
        <w:t>Br J Gen Pract</w:t>
      </w:r>
      <w:r w:rsidRPr="00787B87">
        <w:t xml:space="preserve"> 2014;64(626):e554-60. doi: 10.3399/bjgp14X681361 [published Online First: 2014/09/03]</w:t>
      </w:r>
    </w:p>
    <w:p w14:paraId="7ED3BE50" w14:textId="77777777" w:rsidR="00EA5928" w:rsidRPr="00787B87" w:rsidRDefault="00EA5928" w:rsidP="00EA5928">
      <w:pPr>
        <w:pStyle w:val="EndNoteBibliography"/>
        <w:spacing w:after="0"/>
        <w:ind w:left="720" w:hanging="720"/>
      </w:pPr>
      <w:r w:rsidRPr="00787B87">
        <w:t xml:space="preserve">14. Cooper S, Orton S, Campbell K, et al. Attitudes to E-Cigarettes and Cessation Support for Pregnant Women from English Stop Smoking Services: A Mixed Methods Study. </w:t>
      </w:r>
      <w:r w:rsidRPr="00787B87">
        <w:rPr>
          <w:i/>
        </w:rPr>
        <w:t>International Journal of Environmental Research and Public Health</w:t>
      </w:r>
      <w:r w:rsidRPr="00787B87">
        <w:t xml:space="preserve"> 2019;16(1):110. doi: doi:10.3390/ijerph16010110</w:t>
      </w:r>
    </w:p>
    <w:p w14:paraId="1C38EEA9" w14:textId="77777777" w:rsidR="00EA5928" w:rsidRPr="00787B87" w:rsidRDefault="00EA5928" w:rsidP="00EA5928">
      <w:pPr>
        <w:pStyle w:val="EndNoteBibliography"/>
        <w:spacing w:after="0"/>
        <w:ind w:left="720" w:hanging="720"/>
      </w:pPr>
      <w:r w:rsidRPr="00787B87">
        <w:t xml:space="preserve">15. Claire R, Chamberlain C, Davey MA, et al. Pharmacological interventions for promoting smoking cessation during pregnancy. </w:t>
      </w:r>
      <w:r w:rsidRPr="00787B87">
        <w:rPr>
          <w:i/>
        </w:rPr>
        <w:t>Cochrane Database of Systematic Reviews</w:t>
      </w:r>
      <w:r w:rsidRPr="00787B87">
        <w:t xml:space="preserve"> 2020(3) doi: 10.1002/14651858.CD010078.pub3</w:t>
      </w:r>
    </w:p>
    <w:p w14:paraId="4F289CF0" w14:textId="77777777" w:rsidR="00EA5928" w:rsidRPr="00787B87" w:rsidRDefault="00EA5928" w:rsidP="00EA5928">
      <w:pPr>
        <w:pStyle w:val="EndNoteBibliography"/>
        <w:spacing w:after="0"/>
        <w:ind w:left="720" w:hanging="720"/>
      </w:pPr>
      <w:r w:rsidRPr="00787B87">
        <w:t xml:space="preserve">16. Tappin D, Bauld L, Purves D, et al. Financial incentives for smoking cessation in pregnancy: randomised controlled trial. </w:t>
      </w:r>
      <w:r w:rsidRPr="00787B87">
        <w:rPr>
          <w:i/>
        </w:rPr>
        <w:t>BMJ</w:t>
      </w:r>
      <w:r w:rsidRPr="00787B87">
        <w:t xml:space="preserve"> 2015;350 doi: 10.1136/bmj.h134</w:t>
      </w:r>
    </w:p>
    <w:p w14:paraId="64199155" w14:textId="77777777" w:rsidR="00EA5928" w:rsidRPr="00787B87" w:rsidRDefault="00EA5928" w:rsidP="00EA5928">
      <w:pPr>
        <w:pStyle w:val="EndNoteBibliography"/>
        <w:spacing w:after="0"/>
        <w:ind w:left="720" w:hanging="720"/>
      </w:pPr>
      <w:r w:rsidRPr="00787B87">
        <w:t xml:space="preserve">17. Naughton F, Prevost AT, Sutton S, et al. Self-help smoking cessation interventions in pregnancy: a systematic review and meta-analysis. [Review] [52 refs]. </w:t>
      </w:r>
      <w:r w:rsidRPr="00787B87">
        <w:rPr>
          <w:i/>
        </w:rPr>
        <w:t>Addiction</w:t>
      </w:r>
      <w:r w:rsidRPr="00787B87">
        <w:t xml:space="preserve"> 2008;103(4):566-79.</w:t>
      </w:r>
    </w:p>
    <w:p w14:paraId="43E9442B" w14:textId="77777777" w:rsidR="00EA5928" w:rsidRPr="00787B87" w:rsidRDefault="00EA5928" w:rsidP="00EA5928">
      <w:pPr>
        <w:pStyle w:val="EndNoteBibliography"/>
        <w:spacing w:after="0"/>
        <w:ind w:left="720" w:hanging="720"/>
      </w:pPr>
      <w:r w:rsidRPr="00787B87">
        <w:t xml:space="preserve">18. Griffiths SE, Parsons J, Naughton F, et al. Are digital interventions for smoking cessation in pregnancy effective? A systematic review and meta-analysis. </w:t>
      </w:r>
      <w:r w:rsidRPr="00787B87">
        <w:rPr>
          <w:i/>
        </w:rPr>
        <w:t>Health Psychology Review</w:t>
      </w:r>
      <w:r w:rsidRPr="00787B87">
        <w:t xml:space="preserve"> 2018:1-24. doi: 10.1080/17437199.2018.1488602</w:t>
      </w:r>
    </w:p>
    <w:p w14:paraId="66E8FABD" w14:textId="77777777" w:rsidR="00EA5928" w:rsidRPr="00787B87" w:rsidRDefault="00EA5928" w:rsidP="00EA5928">
      <w:pPr>
        <w:pStyle w:val="EndNoteBibliography"/>
        <w:spacing w:after="0"/>
        <w:ind w:left="720" w:hanging="720"/>
      </w:pPr>
      <w:r w:rsidRPr="00787B87">
        <w:t xml:space="preserve">19. Abroms LC, Ahuja M, Kodl Y, et al. Text2Quit: results from a pilot test of a personalized, interactive mobile health smoking cessation program. </w:t>
      </w:r>
      <w:r w:rsidRPr="00787B87">
        <w:rPr>
          <w:i/>
        </w:rPr>
        <w:t>Journal of health communication</w:t>
      </w:r>
      <w:r w:rsidRPr="00787B87">
        <w:t xml:space="preserve"> 2012;17 Suppl 1:44-53. doi: 10.1080/10810730.2011.649159</w:t>
      </w:r>
    </w:p>
    <w:p w14:paraId="12E80BB1" w14:textId="77777777" w:rsidR="00EA5928" w:rsidRPr="00787B87" w:rsidRDefault="00EA5928" w:rsidP="00EA5928">
      <w:pPr>
        <w:pStyle w:val="EndNoteBibliography"/>
        <w:spacing w:after="0"/>
        <w:ind w:left="720" w:hanging="720"/>
      </w:pPr>
      <w:r w:rsidRPr="00787B87">
        <w:t xml:space="preserve">20. Abroms LC, Boal AL, Simmens SJ, et al. A randomized trial of Text2Quit: a text messaging program for smoking cessation. </w:t>
      </w:r>
      <w:r w:rsidRPr="00787B87">
        <w:rPr>
          <w:i/>
        </w:rPr>
        <w:t>American journal of preventive medicine</w:t>
      </w:r>
      <w:r w:rsidRPr="00787B87">
        <w:t xml:space="preserve"> 2014;47(3):242-50. doi: 10.1016/j.amepre.2014.04.010</w:t>
      </w:r>
    </w:p>
    <w:p w14:paraId="6B152F68" w14:textId="77777777" w:rsidR="00EA5928" w:rsidRPr="00787B87" w:rsidRDefault="00EA5928" w:rsidP="00EA5928">
      <w:pPr>
        <w:pStyle w:val="EndNoteBibliography"/>
        <w:spacing w:after="0"/>
        <w:ind w:left="720" w:hanging="720"/>
      </w:pPr>
      <w:r w:rsidRPr="00787B87">
        <w:t xml:space="preserve">21. Free C, Whittaker R, Knight R, et al. Txt2stop: a pilot randomised controlled trial of mobile phone-based smoking cessation support. </w:t>
      </w:r>
      <w:r w:rsidRPr="00787B87">
        <w:rPr>
          <w:i/>
        </w:rPr>
        <w:t>Tobacco control</w:t>
      </w:r>
      <w:r w:rsidRPr="00787B87">
        <w:t xml:space="preserve"> 2009;18(2):88-91. doi: 10.1136/tc.2008.026146</w:t>
      </w:r>
    </w:p>
    <w:p w14:paraId="26C8AC22" w14:textId="77777777" w:rsidR="00EA5928" w:rsidRPr="00787B87" w:rsidRDefault="00EA5928" w:rsidP="00EA5928">
      <w:pPr>
        <w:pStyle w:val="EndNoteBibliography"/>
        <w:spacing w:after="0"/>
        <w:ind w:left="720" w:hanging="720"/>
      </w:pPr>
      <w:r w:rsidRPr="00787B87">
        <w:lastRenderedPageBreak/>
        <w:t xml:space="preserve">22. Livingstone-Banks J, Ordonez-Mena JM, Hartmann-Boyce J. Print-based self-help interventions for smoking cessation. </w:t>
      </w:r>
      <w:r w:rsidRPr="00787B87">
        <w:rPr>
          <w:i/>
        </w:rPr>
        <w:t>Cochrane Database Syst Rev</w:t>
      </w:r>
      <w:r w:rsidRPr="00787B87">
        <w:t xml:space="preserve"> 2019;1:CD001118. doi: 10.1002/14651858.CD001118.pub4 [published Online First: 2019/01/10]</w:t>
      </w:r>
    </w:p>
    <w:p w14:paraId="7B8057DC" w14:textId="77777777" w:rsidR="00EA5928" w:rsidRPr="00787B87" w:rsidRDefault="00EA5928" w:rsidP="00EA5928">
      <w:pPr>
        <w:pStyle w:val="EndNoteBibliography"/>
        <w:spacing w:after="0"/>
        <w:ind w:left="720" w:hanging="720"/>
      </w:pPr>
      <w:r w:rsidRPr="00787B87">
        <w:t xml:space="preserve">23. Naughton F, Prevost AT, Gilbert H, et al. Randomized Controlled Trial Evaluation of a Tailored Leaflet and SMS Text Message Self-help Intervention for Pregnant Smokers (MiQuit). </w:t>
      </w:r>
      <w:r w:rsidRPr="00787B87">
        <w:rPr>
          <w:i/>
        </w:rPr>
        <w:t>Nicotine &amp; Tobacco Research</w:t>
      </w:r>
      <w:r w:rsidRPr="00787B87">
        <w:t xml:space="preserve"> 2012;14(5):569-77. doi: 10.1093/ntr/ntr254</w:t>
      </w:r>
    </w:p>
    <w:p w14:paraId="05B78604" w14:textId="77777777" w:rsidR="00EA5928" w:rsidRPr="00787B87" w:rsidRDefault="00EA5928" w:rsidP="00EA5928">
      <w:pPr>
        <w:pStyle w:val="EndNoteBibliography"/>
        <w:spacing w:after="0"/>
        <w:ind w:left="720" w:hanging="720"/>
      </w:pPr>
      <w:r w:rsidRPr="00787B87">
        <w:t xml:space="preserve">24. Naughton F, Cooper S, Foster K, et al. Large multi-centre pilot randomized controlled trial testing a low-cost, tailored, self-help smoking cessation text message intervention for pregnant smokers (MiQuit). </w:t>
      </w:r>
      <w:r w:rsidRPr="00787B87">
        <w:rPr>
          <w:i/>
        </w:rPr>
        <w:t>Addiction</w:t>
      </w:r>
      <w:r w:rsidRPr="00787B87">
        <w:t xml:space="preserve"> 2017;112(7):1238-49. doi: 10.1111/add.13802. [published Online First: 2nd May 2017]</w:t>
      </w:r>
    </w:p>
    <w:p w14:paraId="6C9CFAED" w14:textId="77777777" w:rsidR="00EA5928" w:rsidRPr="00787B87" w:rsidRDefault="00EA5928" w:rsidP="00EA5928">
      <w:pPr>
        <w:pStyle w:val="EndNoteBibliography"/>
        <w:spacing w:after="0"/>
        <w:ind w:left="720" w:hanging="720"/>
      </w:pPr>
      <w:r w:rsidRPr="00787B87">
        <w:t xml:space="preserve">25. Wetterslev J, Thorlund K, Brok J, et al. Trial sequential analysis may establish when firm evidence is reached in cumulative meta-analysis. </w:t>
      </w:r>
      <w:r w:rsidRPr="00787B87">
        <w:rPr>
          <w:i/>
        </w:rPr>
        <w:t>J Clin Epidemiol</w:t>
      </w:r>
      <w:r w:rsidRPr="00787B87">
        <w:t xml:space="preserve"> 2008;61(1):64-75. doi: 10.1016/j.jclinepi.2007.03.013</w:t>
      </w:r>
    </w:p>
    <w:p w14:paraId="5D534E22" w14:textId="77777777" w:rsidR="00EA5928" w:rsidRPr="00787B87" w:rsidRDefault="00EA5928" w:rsidP="00EA5928">
      <w:pPr>
        <w:pStyle w:val="EndNoteBibliography"/>
        <w:spacing w:after="0"/>
        <w:ind w:left="720" w:hanging="720"/>
      </w:pPr>
      <w:r w:rsidRPr="00787B87">
        <w:t xml:space="preserve">26. Naughton F, Cooper S, Bowker K, et al. Adaptation and uptake evaluation of an SMS text message smoking cessation programme (MiQuit) for use in antenatal care. </w:t>
      </w:r>
      <w:r w:rsidRPr="00787B87">
        <w:rPr>
          <w:i/>
        </w:rPr>
        <w:t>BMJ Open</w:t>
      </w:r>
      <w:r w:rsidRPr="00787B87">
        <w:t xml:space="preserve"> 2015;5(10):e008871. doi: 10.1136/bmjopen-2015-008871</w:t>
      </w:r>
    </w:p>
    <w:p w14:paraId="5FE947E4" w14:textId="77777777" w:rsidR="00EA5928" w:rsidRPr="00787B87" w:rsidRDefault="00EA5928" w:rsidP="00EA5928">
      <w:pPr>
        <w:pStyle w:val="EndNoteBibliography"/>
        <w:spacing w:after="0"/>
        <w:ind w:left="720" w:hanging="720"/>
      </w:pPr>
      <w:r w:rsidRPr="00787B87">
        <w:t xml:space="preserve">27. Heatherton TF, Kozlowski LT, Frecker RC, et al. Measuring the heaviness of smoking: using self-reported time to the first cigarette of the day and number of cigarettes smoked per day. </w:t>
      </w:r>
      <w:r w:rsidRPr="00787B87">
        <w:rPr>
          <w:i/>
        </w:rPr>
        <w:t>British Journal of Addiction</w:t>
      </w:r>
      <w:r w:rsidRPr="00787B87">
        <w:t xml:space="preserve"> 1989;84(7):791-99.</w:t>
      </w:r>
    </w:p>
    <w:p w14:paraId="1377D1FE" w14:textId="77777777" w:rsidR="00EA5928" w:rsidRPr="00787B87" w:rsidRDefault="00EA5928" w:rsidP="00EA5928">
      <w:pPr>
        <w:pStyle w:val="EndNoteBibliography"/>
        <w:spacing w:after="0"/>
        <w:ind w:left="720" w:hanging="720"/>
      </w:pPr>
      <w:r w:rsidRPr="00787B87">
        <w:t xml:space="preserve">28. Riaz M, Lewis S, Coleman T, et al. Which measures of cigarette dependence are predictors of smoking cessation during pregnancy? Analysis of data from a randomised controlled trial. </w:t>
      </w:r>
      <w:r w:rsidRPr="00787B87">
        <w:rPr>
          <w:i/>
        </w:rPr>
        <w:t>Addiction</w:t>
      </w:r>
      <w:r w:rsidRPr="00787B87">
        <w:t xml:space="preserve"> 2016:n/a-n/a. doi: 10.1111/add.13395</w:t>
      </w:r>
    </w:p>
    <w:p w14:paraId="76BFC0C8" w14:textId="77777777" w:rsidR="00EA5928" w:rsidRPr="00787B87" w:rsidRDefault="00EA5928" w:rsidP="00EA5928">
      <w:pPr>
        <w:pStyle w:val="EndNoteBibliography"/>
        <w:spacing w:after="0"/>
        <w:ind w:left="720" w:hanging="720"/>
      </w:pPr>
      <w:r w:rsidRPr="00787B87">
        <w:t xml:space="preserve">29. West R, Hajek P. Evaluation of the mood and physical symptoms scale (MPSS) to assess cigarette withdrawal. </w:t>
      </w:r>
      <w:r w:rsidRPr="00787B87">
        <w:rPr>
          <w:i/>
        </w:rPr>
        <w:t>Psychopharmacology (Berl)</w:t>
      </w:r>
      <w:r w:rsidRPr="00787B87">
        <w:t xml:space="preserve"> 2004;177(1-2):195-9. doi: 10.1007/s00213-004-1923-6 [published Online First: 2004/06/05]</w:t>
      </w:r>
    </w:p>
    <w:p w14:paraId="3553ABBF" w14:textId="77777777" w:rsidR="00EA5928" w:rsidRPr="00787B87" w:rsidRDefault="00EA5928" w:rsidP="00EA5928">
      <w:pPr>
        <w:pStyle w:val="EndNoteBibliography"/>
        <w:spacing w:after="0"/>
        <w:ind w:left="720" w:hanging="720"/>
      </w:pPr>
      <w:r w:rsidRPr="00787B87">
        <w:t xml:space="preserve">30. Latvala E, Janhonen S. Helping methods used by nurses in a psychiatric hospital environment. </w:t>
      </w:r>
      <w:r w:rsidRPr="00787B87">
        <w:rPr>
          <w:i/>
        </w:rPr>
        <w:t>International Journal of Nursing Studies</w:t>
      </w:r>
      <w:r w:rsidRPr="00787B87">
        <w:t xml:space="preserve"> 1998;35(6):346-52.</w:t>
      </w:r>
    </w:p>
    <w:p w14:paraId="65F09839" w14:textId="77777777" w:rsidR="00EA5928" w:rsidRPr="00787B87" w:rsidRDefault="00EA5928" w:rsidP="00EA5928">
      <w:pPr>
        <w:pStyle w:val="EndNoteBibliography"/>
        <w:spacing w:after="0"/>
        <w:ind w:left="720" w:hanging="720"/>
      </w:pPr>
      <w:r w:rsidRPr="00787B87">
        <w:t xml:space="preserve">31. Benowitz NL, Bernert JT, Foulds J, et al. Biochemical Verification of Tobacco Use and Abstinence: 2019 Update. </w:t>
      </w:r>
      <w:r w:rsidRPr="00787B87">
        <w:rPr>
          <w:i/>
        </w:rPr>
        <w:t>Nicotine &amp; Tobacco Research</w:t>
      </w:r>
      <w:r w:rsidRPr="00787B87">
        <w:t xml:space="preserve"> 2019 doi: 10.1093/ntr/ntz132</w:t>
      </w:r>
    </w:p>
    <w:p w14:paraId="5A0CBABE" w14:textId="77777777" w:rsidR="00EA5928" w:rsidRPr="00787B87" w:rsidRDefault="00EA5928" w:rsidP="00EA5928">
      <w:pPr>
        <w:pStyle w:val="EndNoteBibliography"/>
        <w:spacing w:after="0"/>
        <w:ind w:left="720" w:hanging="720"/>
      </w:pPr>
      <w:r w:rsidRPr="00787B87">
        <w:t xml:space="preserve">32. Claire R, Gluud C, Berlin I, et al. Using Trial Sequential Analysis for estimating the sample sizes of further trials: example using smoking cessation intervention. </w:t>
      </w:r>
      <w:r w:rsidRPr="00787B87">
        <w:rPr>
          <w:i/>
        </w:rPr>
        <w:t>BMC Med Res Methodol</w:t>
      </w:r>
      <w:r w:rsidRPr="00787B87">
        <w:t xml:space="preserve"> 2020;20(1):284. doi: 10.1186/s12874-020-01169-7 [published Online First: 2020/12/02]</w:t>
      </w:r>
    </w:p>
    <w:p w14:paraId="3564E46A" w14:textId="77777777" w:rsidR="00EA5928" w:rsidRPr="00787B87" w:rsidRDefault="00EA5928" w:rsidP="00EA5928">
      <w:pPr>
        <w:pStyle w:val="EndNoteBibliography"/>
        <w:spacing w:after="0"/>
        <w:ind w:left="720" w:hanging="720"/>
      </w:pPr>
      <w:r w:rsidRPr="00787B87">
        <w:t xml:space="preserve">33. West R. The clinical significance of "small" effects of smoking cessation treatments. </w:t>
      </w:r>
      <w:r w:rsidRPr="00787B87">
        <w:rPr>
          <w:i/>
        </w:rPr>
        <w:t>Addiction</w:t>
      </w:r>
      <w:r w:rsidRPr="00787B87">
        <w:t xml:space="preserve"> 2007;102(4):506-9. doi: 10.1111/j.1360-0443.2007.01750.x</w:t>
      </w:r>
    </w:p>
    <w:p w14:paraId="7A9B84BB" w14:textId="77777777" w:rsidR="00EA5928" w:rsidRPr="00787B87" w:rsidRDefault="00EA5928" w:rsidP="00EA5928">
      <w:pPr>
        <w:pStyle w:val="EndNoteBibliography"/>
        <w:spacing w:after="0"/>
        <w:ind w:left="720" w:hanging="720"/>
      </w:pPr>
      <w:r w:rsidRPr="00787B87">
        <w:t xml:space="preserve">34. Jones M, Smith M, Lewis S, et al. A dynamic, modifiable model for estimating cost-effectiveness of smoking cessation interventions in pregnancy: application to an RCT of self-help delivered by text message. </w:t>
      </w:r>
      <w:r w:rsidRPr="00787B87">
        <w:rPr>
          <w:i/>
        </w:rPr>
        <w:t>Addiction</w:t>
      </w:r>
      <w:r w:rsidRPr="00787B87">
        <w:t xml:space="preserve"> 2018;0(0) doi: doi:10.1111/add.14476</w:t>
      </w:r>
    </w:p>
    <w:p w14:paraId="3B3FEC0D" w14:textId="77777777" w:rsidR="00EA5928" w:rsidRPr="00787B87" w:rsidRDefault="00EA5928" w:rsidP="00EA5928">
      <w:pPr>
        <w:pStyle w:val="EndNoteBibliography"/>
        <w:spacing w:after="0"/>
        <w:ind w:left="720" w:hanging="720"/>
      </w:pPr>
      <w:r w:rsidRPr="00787B87">
        <w:t>35. Jones MJ. The development of the Economic impacts of Smoking In Pregnancy (ESIP) model for measuring the impacts of smoking and smoking cessation during pregnancy [PhD]. University of Nottingham, 2015.</w:t>
      </w:r>
    </w:p>
    <w:p w14:paraId="1E4F7AC7" w14:textId="77777777" w:rsidR="00EA5928" w:rsidRPr="00787B87" w:rsidRDefault="00EA5928" w:rsidP="00EA5928">
      <w:pPr>
        <w:pStyle w:val="EndNoteBibliography"/>
        <w:spacing w:after="0"/>
        <w:ind w:left="720" w:hanging="720"/>
      </w:pPr>
      <w:r w:rsidRPr="00787B87">
        <w:t>36. Briggs A, Claxton K, Sculpher M. Decision Modelling for Health Economic Evaluation. Oxford: Oxford University Press 2006.</w:t>
      </w:r>
    </w:p>
    <w:p w14:paraId="6A25E5C7" w14:textId="77777777" w:rsidR="00EA5928" w:rsidRPr="00787B87" w:rsidRDefault="00EA5928" w:rsidP="00EA5928">
      <w:pPr>
        <w:pStyle w:val="EndNoteBibliography"/>
        <w:spacing w:after="0"/>
        <w:ind w:left="720" w:hanging="720"/>
      </w:pPr>
      <w:r w:rsidRPr="00787B87">
        <w:t>37. Glick HA, Doshi JA, Sonnad SS, et al. Economic evaluation in clinical trials. Oxford: Oxford University Press 2014.</w:t>
      </w:r>
    </w:p>
    <w:p w14:paraId="4AECFA0E" w14:textId="77777777" w:rsidR="00EA5928" w:rsidRPr="00787B87" w:rsidRDefault="00EA5928" w:rsidP="00EA5928">
      <w:pPr>
        <w:pStyle w:val="EndNoteBibliography"/>
        <w:spacing w:after="0"/>
        <w:ind w:left="720" w:hanging="720"/>
      </w:pPr>
      <w:r w:rsidRPr="00787B87">
        <w:t xml:space="preserve">38. Heinze G, Ploner M, Beyea J. Confidence intervals after multiple imputation: combining profile likelihood information from logistic regressions. </w:t>
      </w:r>
      <w:r w:rsidRPr="00787B87">
        <w:rPr>
          <w:i/>
        </w:rPr>
        <w:t>Stat Med</w:t>
      </w:r>
      <w:r w:rsidRPr="00787B87">
        <w:t xml:space="preserve"> 2013;32(29):5062-76. doi: 10.1002/sim.5899 [published Online First: 2013/07/23]</w:t>
      </w:r>
    </w:p>
    <w:p w14:paraId="0041C11C" w14:textId="77777777" w:rsidR="00EA5928" w:rsidRPr="00787B87" w:rsidRDefault="00EA5928" w:rsidP="00EA5928">
      <w:pPr>
        <w:pStyle w:val="EndNoteBibliography"/>
        <w:spacing w:after="0"/>
        <w:ind w:left="720" w:hanging="720"/>
      </w:pPr>
      <w:r w:rsidRPr="00787B87">
        <w:t>39.  logistf: Firth’s Bias-Reduced Logistic Regression [program]. Version 1.23 version.</w:t>
      </w:r>
    </w:p>
    <w:p w14:paraId="7599F05D" w14:textId="77777777" w:rsidR="00EA5928" w:rsidRPr="00787B87" w:rsidRDefault="00EA5928" w:rsidP="00EA5928">
      <w:pPr>
        <w:pStyle w:val="EndNoteBibliography"/>
        <w:spacing w:after="0"/>
        <w:ind w:left="720" w:hanging="720"/>
      </w:pPr>
      <w:r w:rsidRPr="00787B87">
        <w:t>40. rctmiss: Stata module to analyse a RCT allowing for informatively missing outcome data version 0.12.4 [program]. Boston College Department of Economics.</w:t>
      </w:r>
    </w:p>
    <w:p w14:paraId="2DA70B89" w14:textId="77777777" w:rsidR="00EA5928" w:rsidRPr="00787B87" w:rsidRDefault="00EA5928" w:rsidP="00EA5928">
      <w:pPr>
        <w:pStyle w:val="EndNoteBibliography"/>
        <w:spacing w:after="0"/>
        <w:ind w:left="720" w:hanging="720"/>
      </w:pPr>
      <w:r w:rsidRPr="00787B87">
        <w:t xml:space="preserve">41. Tompsett D, Sutton S, Seaman SR, et al. A general method for elicitation, imputation, and sensitivity analysis for incomplete repeated binary data. </w:t>
      </w:r>
      <w:r w:rsidRPr="00787B87">
        <w:rPr>
          <w:i/>
        </w:rPr>
        <w:t>Stat Med</w:t>
      </w:r>
      <w:r w:rsidRPr="00787B87">
        <w:t xml:space="preserve"> 2020;39(22):2921-35. doi: 10.1002/sim.8584 [published Online First: 2020/07/18]</w:t>
      </w:r>
    </w:p>
    <w:p w14:paraId="7C725045" w14:textId="77777777" w:rsidR="00EA5928" w:rsidRPr="00787B87" w:rsidRDefault="00EA5928" w:rsidP="00EA5928">
      <w:pPr>
        <w:pStyle w:val="EndNoteBibliography"/>
        <w:spacing w:after="0"/>
        <w:ind w:left="720" w:hanging="720"/>
      </w:pPr>
      <w:r w:rsidRPr="00787B87">
        <w:t xml:space="preserve">42. Whittaker R, McRobbie H, Bullen C, et al. Mobile phone text messaging and app-based interventions for smoking cessation. </w:t>
      </w:r>
      <w:r w:rsidRPr="00787B87">
        <w:rPr>
          <w:i/>
        </w:rPr>
        <w:t>Cochrane Database Syst Rev</w:t>
      </w:r>
      <w:r w:rsidRPr="00787B87">
        <w:t xml:space="preserve"> 2019;10:CD006611. doi: 10.1002/14651858.CD006611.pub5 [published Online First: 2019/10/23]</w:t>
      </w:r>
    </w:p>
    <w:p w14:paraId="487E6E89" w14:textId="77777777" w:rsidR="00EA5928" w:rsidRPr="00787B87" w:rsidRDefault="00EA5928" w:rsidP="00EA5928">
      <w:pPr>
        <w:pStyle w:val="EndNoteBibliography"/>
        <w:spacing w:after="0"/>
        <w:ind w:left="720" w:hanging="720"/>
      </w:pPr>
      <w:r w:rsidRPr="00787B87">
        <w:t xml:space="preserve">43. Abroms L, Johnson P, Leavitt L, et al. A Randomized Trial of Text Messaging for Smoking Cessation in Pregnant Women. </w:t>
      </w:r>
      <w:r w:rsidRPr="00787B87">
        <w:rPr>
          <w:i/>
        </w:rPr>
        <w:t>American Journal of Preventive Medicine</w:t>
      </w:r>
      <w:r w:rsidRPr="00787B87">
        <w:t xml:space="preserve"> 2017;53(6):781-90. doi: 10.1016/j.amepre.2017.08.002</w:t>
      </w:r>
    </w:p>
    <w:p w14:paraId="35636732" w14:textId="77777777" w:rsidR="00EA5928" w:rsidRPr="00787B87" w:rsidRDefault="00EA5928" w:rsidP="00EA5928">
      <w:pPr>
        <w:pStyle w:val="EndNoteBibliography"/>
        <w:spacing w:after="0"/>
        <w:ind w:left="720" w:hanging="720"/>
      </w:pPr>
      <w:r w:rsidRPr="00787B87">
        <w:lastRenderedPageBreak/>
        <w:t xml:space="preserve">44. Sloan M, Hopewell S, Coleman T, et al. Smoking Cessation Support by Text Message During Pregnancy: A Qualitative Study of Views and Experiences of the MiQuit Intervention. </w:t>
      </w:r>
      <w:r w:rsidRPr="00787B87">
        <w:rPr>
          <w:i/>
        </w:rPr>
        <w:t>Nicotine &amp; Tobacco Research</w:t>
      </w:r>
      <w:r w:rsidRPr="00787B87">
        <w:t xml:space="preserve"> 2017;19(5):572-77. doi: 10.1093/ntr/ntw241</w:t>
      </w:r>
    </w:p>
    <w:p w14:paraId="417AB272" w14:textId="77777777" w:rsidR="00EA5928" w:rsidRPr="00787B87" w:rsidRDefault="00EA5928" w:rsidP="00EA5928">
      <w:pPr>
        <w:pStyle w:val="EndNoteBibliography"/>
        <w:spacing w:after="0"/>
        <w:ind w:left="720" w:hanging="720"/>
      </w:pPr>
      <w:r w:rsidRPr="00787B87">
        <w:t xml:space="preserve">45. Free C, Knight R, Robertson S, et al. Smoking cessation support delivered via mobile phone text messaging (txt2stop): a single-blind, randomised trial. </w:t>
      </w:r>
      <w:r w:rsidRPr="00787B87">
        <w:rPr>
          <w:i/>
        </w:rPr>
        <w:t>Lancet</w:t>
      </w:r>
      <w:r w:rsidRPr="00787B87">
        <w:t xml:space="preserve"> 2011;378(9785):49-55. doi: 10.1016/S0140-6736(11)60701-0</w:t>
      </w:r>
    </w:p>
    <w:p w14:paraId="1B1C8B9E" w14:textId="77777777" w:rsidR="00EA5928" w:rsidRPr="00787B87" w:rsidRDefault="00EA5928" w:rsidP="00EA5928">
      <w:pPr>
        <w:pStyle w:val="EndNoteBibliography"/>
        <w:spacing w:after="0"/>
        <w:ind w:left="720" w:hanging="720"/>
      </w:pPr>
      <w:r w:rsidRPr="00787B87">
        <w:t xml:space="preserve">46. Chamberlain C, O'Mara-Eves A, Porter J, et al. Psychosocial interventions for supporting women to stop smoking in pregnancy. </w:t>
      </w:r>
      <w:r w:rsidRPr="00787B87">
        <w:rPr>
          <w:i/>
        </w:rPr>
        <w:t>Cochrane Database of Systematic Reviews</w:t>
      </w:r>
      <w:r w:rsidRPr="00787B87">
        <w:t xml:space="preserve"> 2017(2) doi: </w:t>
      </w:r>
      <w:hyperlink r:id="rId27" w:history="1">
        <w:r w:rsidRPr="00787B87">
          <w:rPr>
            <w:rStyle w:val="Hyperlink"/>
          </w:rPr>
          <w:t>https://doi.org/10.1002/14651858.CD001055.pub5</w:t>
        </w:r>
      </w:hyperlink>
    </w:p>
    <w:p w14:paraId="3124FBD3" w14:textId="77777777" w:rsidR="00EA5928" w:rsidRPr="00787B87" w:rsidRDefault="00EA5928" w:rsidP="00EA5928">
      <w:pPr>
        <w:pStyle w:val="EndNoteBibliography"/>
        <w:spacing w:after="0"/>
        <w:ind w:left="720" w:hanging="720"/>
      </w:pPr>
      <w:r w:rsidRPr="00787B87">
        <w:t xml:space="preserve">47. Reynolds CME, Egan B, Kennedy RA, et al. The implications of high carbon monoxide levels in early pregnancy for neonatal outcomes. </w:t>
      </w:r>
      <w:r w:rsidRPr="00787B87">
        <w:rPr>
          <w:i/>
        </w:rPr>
        <w:t>European Journal of Obstetrics &amp; Gynecology and Reproductive Biology</w:t>
      </w:r>
      <w:r w:rsidRPr="00787B87">
        <w:t xml:space="preserve"> 2019;233:6-11. doi: </w:t>
      </w:r>
      <w:hyperlink r:id="rId28" w:history="1">
        <w:r w:rsidRPr="00787B87">
          <w:rPr>
            <w:rStyle w:val="Hyperlink"/>
          </w:rPr>
          <w:t>https://doi.org/10.1016/j.ejogrb.2018.11.020</w:t>
        </w:r>
      </w:hyperlink>
    </w:p>
    <w:p w14:paraId="72DD95CE" w14:textId="77777777" w:rsidR="00EA5928" w:rsidRPr="00787B87" w:rsidRDefault="00EA5928" w:rsidP="00EA5928">
      <w:pPr>
        <w:pStyle w:val="EndNoteBibliography"/>
        <w:spacing w:after="0"/>
        <w:ind w:left="720" w:hanging="720"/>
      </w:pPr>
      <w:r w:rsidRPr="00787B87">
        <w:t xml:space="preserve">48. Murray RL, Lewis SA, Coleman T, et al. Unplanned attempts to quit smoking: missed opportunities for health promotion? </w:t>
      </w:r>
      <w:r w:rsidRPr="00787B87">
        <w:rPr>
          <w:i/>
        </w:rPr>
        <w:t>Addiction</w:t>
      </w:r>
      <w:r w:rsidRPr="00787B87">
        <w:t xml:space="preserve"> 2009;104(11):1901-09.</w:t>
      </w:r>
    </w:p>
    <w:p w14:paraId="39C8FCF8" w14:textId="77777777" w:rsidR="00EA5928" w:rsidRPr="00787B87" w:rsidRDefault="00EA5928" w:rsidP="00EA5928">
      <w:pPr>
        <w:pStyle w:val="EndNoteBibliography"/>
        <w:spacing w:after="0"/>
        <w:ind w:left="720" w:hanging="720"/>
      </w:pPr>
      <w:r w:rsidRPr="00787B87">
        <w:t xml:space="preserve">49. Stead LF, Buitrago D, Preciado N, et al. Physician advice for smoking cessation. </w:t>
      </w:r>
      <w:r w:rsidRPr="00787B87">
        <w:rPr>
          <w:i/>
        </w:rPr>
        <w:t>Cochrane Database Syst Rev</w:t>
      </w:r>
      <w:r w:rsidRPr="00787B87">
        <w:t xml:space="preserve"> 2013(5):CD000165. doi: 10.1002/14651858.CD000165.pub4</w:t>
      </w:r>
    </w:p>
    <w:p w14:paraId="699AE752" w14:textId="672115C1" w:rsidR="00A552D8" w:rsidRPr="00FE4812" w:rsidRDefault="00EA5928" w:rsidP="00EA5928">
      <w:pPr>
        <w:rPr>
          <w:rFonts w:ascii="Arial" w:hAnsi="Arial" w:cs="Arial"/>
          <w:szCs w:val="20"/>
        </w:rPr>
      </w:pPr>
      <w:r w:rsidRPr="00787B87">
        <w:t xml:space="preserve">50. Campbell KA, Cooper S, Fahy SJ, et al. 'Opt-out' referrals after identifying pregnant smokers using exhaled air carbon monoxide: impact on engagement with smoking cessation support. </w:t>
      </w:r>
      <w:r w:rsidRPr="00787B87">
        <w:rPr>
          <w:i/>
        </w:rPr>
        <w:t>Tobacco Control</w:t>
      </w:r>
      <w:r w:rsidRPr="00787B87">
        <w:t xml:space="preserve"> 2017;26:300-06. doi: </w:t>
      </w:r>
      <w:hyperlink r:id="rId29" w:history="1">
        <w:r w:rsidRPr="00787B87">
          <w:rPr>
            <w:rStyle w:val="Hyperlink"/>
          </w:rPr>
          <w:t>https://doi.org/10.1136/tobaccocontrol-2015-052662</w:t>
        </w:r>
      </w:hyperlink>
      <w:r w:rsidRPr="00F76D24">
        <w:rPr>
          <w:rFonts w:ascii="Arial" w:hAnsi="Arial" w:cs="Arial"/>
          <w:noProof/>
          <w:color w:val="2B579A"/>
          <w:sz w:val="22"/>
          <w:shd w:val="clear" w:color="auto" w:fill="E6E6E6"/>
          <w:lang w:val="en-US"/>
        </w:rPr>
        <w:fldChar w:fldCharType="end"/>
      </w:r>
    </w:p>
    <w:sectPr w:rsidR="00A552D8" w:rsidRPr="00FE4812" w:rsidSect="005147E8">
      <w:pgSz w:w="11906" w:h="16838"/>
      <w:pgMar w:top="1440" w:right="170" w:bottom="1440" w:left="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AB14" w14:textId="77777777" w:rsidR="005D2D29" w:rsidRDefault="005D2D29">
      <w:pPr>
        <w:spacing w:after="0" w:line="240" w:lineRule="auto"/>
      </w:pPr>
      <w:r>
        <w:separator/>
      </w:r>
    </w:p>
  </w:endnote>
  <w:endnote w:type="continuationSeparator" w:id="0">
    <w:p w14:paraId="5EDB644B" w14:textId="77777777" w:rsidR="005D2D29" w:rsidRDefault="005D2D29">
      <w:pPr>
        <w:spacing w:after="0" w:line="240" w:lineRule="auto"/>
      </w:pPr>
      <w:r>
        <w:continuationSeparator/>
      </w:r>
    </w:p>
  </w:endnote>
  <w:endnote w:type="continuationNotice" w:id="1">
    <w:p w14:paraId="1A57D11D" w14:textId="77777777" w:rsidR="005D2D29" w:rsidRDefault="005D2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5147E8" w14:paraId="24C1BD9A" w14:textId="77777777" w:rsidTr="005743F1">
      <w:tc>
        <w:tcPr>
          <w:tcW w:w="3005" w:type="dxa"/>
        </w:tcPr>
        <w:p w14:paraId="42E9F983" w14:textId="77777777" w:rsidR="005147E8" w:rsidRDefault="005147E8" w:rsidP="005743F1">
          <w:pPr>
            <w:pStyle w:val="Header"/>
            <w:ind w:left="-115"/>
          </w:pPr>
        </w:p>
      </w:tc>
      <w:tc>
        <w:tcPr>
          <w:tcW w:w="3005" w:type="dxa"/>
        </w:tcPr>
        <w:p w14:paraId="2515F18E" w14:textId="77777777" w:rsidR="005147E8" w:rsidRDefault="005147E8" w:rsidP="005743F1">
          <w:pPr>
            <w:pStyle w:val="Header"/>
            <w:jc w:val="center"/>
          </w:pPr>
        </w:p>
      </w:tc>
      <w:tc>
        <w:tcPr>
          <w:tcW w:w="3005" w:type="dxa"/>
        </w:tcPr>
        <w:p w14:paraId="55E09BB1" w14:textId="77777777" w:rsidR="005147E8" w:rsidRDefault="005147E8" w:rsidP="005743F1">
          <w:pPr>
            <w:pStyle w:val="Header"/>
            <w:ind w:right="-115"/>
            <w:jc w:val="right"/>
          </w:pPr>
        </w:p>
      </w:tc>
    </w:tr>
  </w:tbl>
  <w:p w14:paraId="379390CA" w14:textId="77777777" w:rsidR="005147E8" w:rsidRDefault="005147E8" w:rsidP="00574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5147E8" w14:paraId="2B189006" w14:textId="77777777" w:rsidTr="00DF5D04">
      <w:tc>
        <w:tcPr>
          <w:tcW w:w="3005" w:type="dxa"/>
        </w:tcPr>
        <w:p w14:paraId="0EEF6103" w14:textId="77777777" w:rsidR="005147E8" w:rsidRDefault="005147E8" w:rsidP="00DF5D04">
          <w:pPr>
            <w:pStyle w:val="Header"/>
            <w:ind w:left="-115"/>
          </w:pPr>
        </w:p>
      </w:tc>
      <w:tc>
        <w:tcPr>
          <w:tcW w:w="3005" w:type="dxa"/>
        </w:tcPr>
        <w:p w14:paraId="106966CA" w14:textId="77777777" w:rsidR="005147E8" w:rsidRDefault="005147E8" w:rsidP="00DF5D04">
          <w:pPr>
            <w:pStyle w:val="Header"/>
            <w:jc w:val="center"/>
          </w:pPr>
        </w:p>
      </w:tc>
      <w:tc>
        <w:tcPr>
          <w:tcW w:w="3005" w:type="dxa"/>
        </w:tcPr>
        <w:p w14:paraId="36991DCA" w14:textId="77777777" w:rsidR="005147E8" w:rsidRDefault="005147E8" w:rsidP="00DF5D04">
          <w:pPr>
            <w:pStyle w:val="Header"/>
            <w:ind w:right="-115"/>
            <w:jc w:val="right"/>
          </w:pPr>
        </w:p>
      </w:tc>
    </w:tr>
  </w:tbl>
  <w:p w14:paraId="6859EE26" w14:textId="77777777" w:rsidR="005147E8" w:rsidRDefault="005147E8" w:rsidP="00DF5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5147E8" w14:paraId="53957709" w14:textId="77777777" w:rsidTr="002D7B8E">
      <w:tc>
        <w:tcPr>
          <w:tcW w:w="4650" w:type="dxa"/>
        </w:tcPr>
        <w:p w14:paraId="34ED32D2" w14:textId="77777777" w:rsidR="005147E8" w:rsidRDefault="005147E8" w:rsidP="002D7B8E">
          <w:pPr>
            <w:pStyle w:val="Header"/>
            <w:ind w:left="-115"/>
          </w:pPr>
        </w:p>
      </w:tc>
      <w:tc>
        <w:tcPr>
          <w:tcW w:w="4650" w:type="dxa"/>
        </w:tcPr>
        <w:p w14:paraId="0AC38220" w14:textId="77777777" w:rsidR="005147E8" w:rsidRDefault="005147E8" w:rsidP="002D7B8E">
          <w:pPr>
            <w:pStyle w:val="Header"/>
            <w:jc w:val="center"/>
          </w:pPr>
        </w:p>
      </w:tc>
      <w:tc>
        <w:tcPr>
          <w:tcW w:w="4650" w:type="dxa"/>
        </w:tcPr>
        <w:p w14:paraId="0963C551" w14:textId="77777777" w:rsidR="005147E8" w:rsidRDefault="005147E8" w:rsidP="002D7B8E">
          <w:pPr>
            <w:pStyle w:val="Header"/>
            <w:ind w:right="-115"/>
            <w:jc w:val="right"/>
          </w:pPr>
        </w:p>
      </w:tc>
    </w:tr>
  </w:tbl>
  <w:p w14:paraId="28048078" w14:textId="77777777" w:rsidR="005147E8" w:rsidRDefault="005147E8" w:rsidP="002D7B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5147E8" w14:paraId="70397454" w14:textId="77777777" w:rsidTr="002D7B8E">
      <w:tc>
        <w:tcPr>
          <w:tcW w:w="3005" w:type="dxa"/>
        </w:tcPr>
        <w:p w14:paraId="525F9093" w14:textId="77777777" w:rsidR="005147E8" w:rsidRDefault="005147E8" w:rsidP="002D7B8E">
          <w:pPr>
            <w:pStyle w:val="Header"/>
            <w:ind w:left="-115"/>
          </w:pPr>
        </w:p>
      </w:tc>
      <w:tc>
        <w:tcPr>
          <w:tcW w:w="3005" w:type="dxa"/>
        </w:tcPr>
        <w:p w14:paraId="373A48B2" w14:textId="77777777" w:rsidR="005147E8" w:rsidRDefault="005147E8" w:rsidP="002D7B8E">
          <w:pPr>
            <w:pStyle w:val="Header"/>
            <w:jc w:val="center"/>
          </w:pPr>
        </w:p>
      </w:tc>
      <w:tc>
        <w:tcPr>
          <w:tcW w:w="3005" w:type="dxa"/>
        </w:tcPr>
        <w:p w14:paraId="5203A0B7" w14:textId="77777777" w:rsidR="005147E8" w:rsidRDefault="005147E8" w:rsidP="002D7B8E">
          <w:pPr>
            <w:pStyle w:val="Header"/>
            <w:ind w:right="-115"/>
            <w:jc w:val="right"/>
          </w:pPr>
        </w:p>
      </w:tc>
    </w:tr>
  </w:tbl>
  <w:p w14:paraId="6730B146" w14:textId="77777777" w:rsidR="005147E8" w:rsidRDefault="005147E8" w:rsidP="002D7B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120457"/>
      <w:docPartObj>
        <w:docPartGallery w:val="Page Numbers (Bottom of Page)"/>
        <w:docPartUnique/>
      </w:docPartObj>
    </w:sdtPr>
    <w:sdtEndPr>
      <w:rPr>
        <w:noProof/>
      </w:rPr>
    </w:sdtEndPr>
    <w:sdtContent>
      <w:p w14:paraId="1325CC0F" w14:textId="6605C1D6" w:rsidR="001E7193" w:rsidRDefault="001E7193">
        <w:pPr>
          <w:pStyle w:val="Footer"/>
          <w:jc w:val="center"/>
        </w:pPr>
        <w:r>
          <w:fldChar w:fldCharType="begin"/>
        </w:r>
        <w:r>
          <w:instrText xml:space="preserve"> PAGE   \* MERGEFORMAT </w:instrText>
        </w:r>
        <w:r>
          <w:fldChar w:fldCharType="separate"/>
        </w:r>
        <w:r w:rsidR="005147E8">
          <w:rPr>
            <w:noProof/>
          </w:rPr>
          <w:t>27</w:t>
        </w:r>
        <w:r>
          <w:rPr>
            <w:noProof/>
          </w:rPr>
          <w:fldChar w:fldCharType="end"/>
        </w:r>
      </w:p>
    </w:sdtContent>
  </w:sdt>
  <w:p w14:paraId="6384D089" w14:textId="35F91C39" w:rsidR="001E7193" w:rsidRDefault="001E7193" w:rsidP="00BE6E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1E7193" w14:paraId="17FEC7A4" w14:textId="77777777" w:rsidTr="002D7B8E">
      <w:tc>
        <w:tcPr>
          <w:tcW w:w="3005" w:type="dxa"/>
        </w:tcPr>
        <w:p w14:paraId="71D777F9" w14:textId="0D0C7CE8" w:rsidR="001E7193" w:rsidRDefault="001E7193" w:rsidP="002D7B8E">
          <w:pPr>
            <w:pStyle w:val="Header"/>
            <w:ind w:left="-115"/>
          </w:pPr>
        </w:p>
      </w:tc>
      <w:tc>
        <w:tcPr>
          <w:tcW w:w="3005" w:type="dxa"/>
        </w:tcPr>
        <w:p w14:paraId="7F9748CA" w14:textId="6395C40D" w:rsidR="001E7193" w:rsidRDefault="001E7193" w:rsidP="002D7B8E">
          <w:pPr>
            <w:pStyle w:val="Header"/>
            <w:jc w:val="center"/>
          </w:pPr>
        </w:p>
      </w:tc>
      <w:tc>
        <w:tcPr>
          <w:tcW w:w="3005" w:type="dxa"/>
        </w:tcPr>
        <w:p w14:paraId="5779C710" w14:textId="451C98EF" w:rsidR="001E7193" w:rsidRDefault="001E7193" w:rsidP="002D7B8E">
          <w:pPr>
            <w:pStyle w:val="Header"/>
            <w:ind w:right="-115"/>
            <w:jc w:val="right"/>
          </w:pPr>
        </w:p>
      </w:tc>
    </w:tr>
  </w:tbl>
  <w:p w14:paraId="656EEC5F" w14:textId="264544FC" w:rsidR="001E7193" w:rsidRDefault="001E7193" w:rsidP="002D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F1DF" w14:textId="77777777" w:rsidR="005D2D29" w:rsidRDefault="005D2D29">
      <w:pPr>
        <w:spacing w:after="0" w:line="240" w:lineRule="auto"/>
      </w:pPr>
      <w:r>
        <w:separator/>
      </w:r>
    </w:p>
  </w:footnote>
  <w:footnote w:type="continuationSeparator" w:id="0">
    <w:p w14:paraId="2277FBFA" w14:textId="77777777" w:rsidR="005D2D29" w:rsidRDefault="005D2D29">
      <w:pPr>
        <w:spacing w:after="0" w:line="240" w:lineRule="auto"/>
      </w:pPr>
      <w:r>
        <w:continuationSeparator/>
      </w:r>
    </w:p>
  </w:footnote>
  <w:footnote w:type="continuationNotice" w:id="1">
    <w:p w14:paraId="5838D3F9" w14:textId="77777777" w:rsidR="005D2D29" w:rsidRDefault="005D2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5147E8" w14:paraId="33C07030" w14:textId="77777777" w:rsidTr="005743F1">
      <w:tc>
        <w:tcPr>
          <w:tcW w:w="3005" w:type="dxa"/>
        </w:tcPr>
        <w:p w14:paraId="10B1418C" w14:textId="77777777" w:rsidR="005147E8" w:rsidRDefault="005147E8" w:rsidP="005743F1">
          <w:pPr>
            <w:pStyle w:val="Header"/>
            <w:ind w:left="-115"/>
          </w:pPr>
        </w:p>
      </w:tc>
      <w:tc>
        <w:tcPr>
          <w:tcW w:w="3005" w:type="dxa"/>
        </w:tcPr>
        <w:p w14:paraId="7B2C59DE" w14:textId="77777777" w:rsidR="005147E8" w:rsidRDefault="005147E8" w:rsidP="005743F1">
          <w:pPr>
            <w:pStyle w:val="Header"/>
            <w:jc w:val="center"/>
          </w:pPr>
        </w:p>
      </w:tc>
      <w:tc>
        <w:tcPr>
          <w:tcW w:w="3005" w:type="dxa"/>
        </w:tcPr>
        <w:p w14:paraId="6F809AD2" w14:textId="77777777" w:rsidR="005147E8" w:rsidRDefault="005147E8" w:rsidP="005743F1">
          <w:pPr>
            <w:pStyle w:val="Header"/>
            <w:ind w:right="-115"/>
            <w:jc w:val="right"/>
          </w:pPr>
        </w:p>
      </w:tc>
    </w:tr>
  </w:tbl>
  <w:p w14:paraId="789CABB0" w14:textId="77777777" w:rsidR="005147E8" w:rsidRDefault="005147E8" w:rsidP="00574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5147E8" w14:paraId="19634093" w14:textId="77777777" w:rsidTr="00DF5D04">
      <w:tc>
        <w:tcPr>
          <w:tcW w:w="3005" w:type="dxa"/>
        </w:tcPr>
        <w:p w14:paraId="65FE3E6F" w14:textId="77777777" w:rsidR="005147E8" w:rsidRDefault="005147E8" w:rsidP="00DF5D04">
          <w:pPr>
            <w:pStyle w:val="Header"/>
            <w:ind w:left="-115"/>
          </w:pPr>
        </w:p>
      </w:tc>
      <w:tc>
        <w:tcPr>
          <w:tcW w:w="3005" w:type="dxa"/>
        </w:tcPr>
        <w:p w14:paraId="65AE254D" w14:textId="77777777" w:rsidR="005147E8" w:rsidRDefault="005147E8" w:rsidP="00DF5D04">
          <w:pPr>
            <w:pStyle w:val="Header"/>
            <w:jc w:val="center"/>
          </w:pPr>
        </w:p>
      </w:tc>
      <w:tc>
        <w:tcPr>
          <w:tcW w:w="3005" w:type="dxa"/>
        </w:tcPr>
        <w:p w14:paraId="64D9FA46" w14:textId="77777777" w:rsidR="005147E8" w:rsidRDefault="005147E8" w:rsidP="00DF5D04">
          <w:pPr>
            <w:pStyle w:val="Header"/>
            <w:ind w:right="-115"/>
            <w:jc w:val="right"/>
          </w:pPr>
        </w:p>
      </w:tc>
    </w:tr>
  </w:tbl>
  <w:p w14:paraId="0FB10585" w14:textId="77777777" w:rsidR="005147E8" w:rsidRDefault="005147E8" w:rsidP="00DF5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5147E8" w14:paraId="705853EB" w14:textId="77777777" w:rsidTr="002D7B8E">
      <w:tc>
        <w:tcPr>
          <w:tcW w:w="4650" w:type="dxa"/>
        </w:tcPr>
        <w:p w14:paraId="1AC6DB39" w14:textId="77777777" w:rsidR="005147E8" w:rsidRDefault="005147E8" w:rsidP="002D7B8E">
          <w:pPr>
            <w:pStyle w:val="Header"/>
            <w:ind w:left="-115"/>
          </w:pPr>
        </w:p>
      </w:tc>
      <w:tc>
        <w:tcPr>
          <w:tcW w:w="4650" w:type="dxa"/>
        </w:tcPr>
        <w:p w14:paraId="59D4D80C" w14:textId="77777777" w:rsidR="005147E8" w:rsidRDefault="005147E8" w:rsidP="002D7B8E">
          <w:pPr>
            <w:pStyle w:val="Header"/>
            <w:jc w:val="center"/>
          </w:pPr>
        </w:p>
      </w:tc>
      <w:tc>
        <w:tcPr>
          <w:tcW w:w="4650" w:type="dxa"/>
        </w:tcPr>
        <w:p w14:paraId="557122FE" w14:textId="77777777" w:rsidR="005147E8" w:rsidRDefault="005147E8" w:rsidP="002D7B8E">
          <w:pPr>
            <w:pStyle w:val="Header"/>
            <w:ind w:right="-115"/>
            <w:jc w:val="right"/>
          </w:pPr>
        </w:p>
      </w:tc>
    </w:tr>
  </w:tbl>
  <w:p w14:paraId="079862EC" w14:textId="77777777" w:rsidR="005147E8" w:rsidRDefault="005147E8" w:rsidP="002D7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5147E8" w14:paraId="67387D01" w14:textId="77777777" w:rsidTr="002D7B8E">
      <w:tc>
        <w:tcPr>
          <w:tcW w:w="3005" w:type="dxa"/>
        </w:tcPr>
        <w:p w14:paraId="42E10412" w14:textId="77777777" w:rsidR="005147E8" w:rsidRDefault="005147E8" w:rsidP="002D7B8E">
          <w:pPr>
            <w:pStyle w:val="Header"/>
            <w:ind w:left="-115"/>
          </w:pPr>
        </w:p>
      </w:tc>
      <w:tc>
        <w:tcPr>
          <w:tcW w:w="3005" w:type="dxa"/>
        </w:tcPr>
        <w:p w14:paraId="4D6603D3" w14:textId="77777777" w:rsidR="005147E8" w:rsidRDefault="005147E8" w:rsidP="002D7B8E">
          <w:pPr>
            <w:pStyle w:val="Header"/>
            <w:jc w:val="center"/>
          </w:pPr>
        </w:p>
      </w:tc>
      <w:tc>
        <w:tcPr>
          <w:tcW w:w="3005" w:type="dxa"/>
        </w:tcPr>
        <w:p w14:paraId="5DAD94F6" w14:textId="77777777" w:rsidR="005147E8" w:rsidRDefault="005147E8" w:rsidP="002D7B8E">
          <w:pPr>
            <w:pStyle w:val="Header"/>
            <w:ind w:right="-115"/>
            <w:jc w:val="right"/>
          </w:pPr>
        </w:p>
      </w:tc>
    </w:tr>
  </w:tbl>
  <w:p w14:paraId="7D206ED2" w14:textId="77777777" w:rsidR="005147E8" w:rsidRDefault="005147E8" w:rsidP="002D7B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1E7193" w14:paraId="50FD23E5" w14:textId="77777777" w:rsidTr="002D7B8E">
      <w:tc>
        <w:tcPr>
          <w:tcW w:w="3005" w:type="dxa"/>
        </w:tcPr>
        <w:p w14:paraId="5D43E233" w14:textId="21E0B6F8" w:rsidR="001E7193" w:rsidRDefault="001E7193" w:rsidP="002D7B8E">
          <w:pPr>
            <w:pStyle w:val="Header"/>
            <w:ind w:left="-115"/>
          </w:pPr>
        </w:p>
      </w:tc>
      <w:tc>
        <w:tcPr>
          <w:tcW w:w="3005" w:type="dxa"/>
        </w:tcPr>
        <w:p w14:paraId="3EEBDAB0" w14:textId="31D92AE7" w:rsidR="001E7193" w:rsidRDefault="001E7193" w:rsidP="002D7B8E">
          <w:pPr>
            <w:pStyle w:val="Header"/>
            <w:jc w:val="center"/>
          </w:pPr>
        </w:p>
      </w:tc>
      <w:tc>
        <w:tcPr>
          <w:tcW w:w="3005" w:type="dxa"/>
        </w:tcPr>
        <w:p w14:paraId="1DF16E7F" w14:textId="787C7F3C" w:rsidR="001E7193" w:rsidRDefault="001E7193" w:rsidP="002D7B8E">
          <w:pPr>
            <w:pStyle w:val="Header"/>
            <w:ind w:right="-115"/>
            <w:jc w:val="right"/>
          </w:pPr>
        </w:p>
      </w:tc>
    </w:tr>
  </w:tbl>
  <w:p w14:paraId="3B669F7C" w14:textId="33F3DDB3" w:rsidR="001E7193" w:rsidRDefault="001E7193" w:rsidP="002D7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6273"/>
    <w:multiLevelType w:val="hybridMultilevel"/>
    <w:tmpl w:val="CD524AF0"/>
    <w:lvl w:ilvl="0" w:tplc="645A2F4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135B7"/>
    <w:multiLevelType w:val="hybridMultilevel"/>
    <w:tmpl w:val="4388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36A2D"/>
    <w:multiLevelType w:val="hybridMultilevel"/>
    <w:tmpl w:val="09DC817C"/>
    <w:lvl w:ilvl="0" w:tplc="5852A11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pwswrpx2szz3e2xz1p2eafvvpast9dpe9r&quot;&gt;sue.cooper@nottingham.ac.uk&lt;record-ids&gt;&lt;item&gt;545&lt;/item&gt;&lt;item&gt;636&lt;/item&gt;&lt;item&gt;852&lt;/item&gt;&lt;item&gt;986&lt;/item&gt;&lt;item&gt;1018&lt;/item&gt;&lt;item&gt;1546&lt;/item&gt;&lt;item&gt;1656&lt;/item&gt;&lt;item&gt;1706&lt;/item&gt;&lt;item&gt;1808&lt;/item&gt;&lt;item&gt;1851&lt;/item&gt;&lt;item&gt;1867&lt;/item&gt;&lt;item&gt;1953&lt;/item&gt;&lt;item&gt;1956&lt;/item&gt;&lt;item&gt;1958&lt;/item&gt;&lt;item&gt;2002&lt;/item&gt;&lt;item&gt;2005&lt;/item&gt;&lt;item&gt;2020&lt;/item&gt;&lt;item&gt;2035&lt;/item&gt;&lt;item&gt;2048&lt;/item&gt;&lt;item&gt;2065&lt;/item&gt;&lt;item&gt;2100&lt;/item&gt;&lt;item&gt;2101&lt;/item&gt;&lt;item&gt;2130&lt;/item&gt;&lt;item&gt;2143&lt;/item&gt;&lt;item&gt;2160&lt;/item&gt;&lt;item&gt;2179&lt;/item&gt;&lt;item&gt;2204&lt;/item&gt;&lt;item&gt;2219&lt;/item&gt;&lt;item&gt;2238&lt;/item&gt;&lt;item&gt;2265&lt;/item&gt;&lt;item&gt;2302&lt;/item&gt;&lt;item&gt;2305&lt;/item&gt;&lt;item&gt;2418&lt;/item&gt;&lt;item&gt;2561&lt;/item&gt;&lt;item&gt;2604&lt;/item&gt;&lt;item&gt;2662&lt;/item&gt;&lt;item&gt;2674&lt;/item&gt;&lt;item&gt;2720&lt;/item&gt;&lt;item&gt;2726&lt;/item&gt;&lt;item&gt;2741&lt;/item&gt;&lt;item&gt;2743&lt;/item&gt;&lt;item&gt;2744&lt;/item&gt;&lt;item&gt;2745&lt;/item&gt;&lt;/record-ids&gt;&lt;/item&gt;&lt;/Libraries&gt;"/>
  </w:docVars>
  <w:rsids>
    <w:rsidRoot w:val="00401226"/>
    <w:rsid w:val="00000284"/>
    <w:rsid w:val="00000306"/>
    <w:rsid w:val="000005C2"/>
    <w:rsid w:val="000012CA"/>
    <w:rsid w:val="0000159A"/>
    <w:rsid w:val="00001A6E"/>
    <w:rsid w:val="00001AC9"/>
    <w:rsid w:val="00001CA5"/>
    <w:rsid w:val="000020F7"/>
    <w:rsid w:val="000029FB"/>
    <w:rsid w:val="00002D55"/>
    <w:rsid w:val="00002EA8"/>
    <w:rsid w:val="00002F77"/>
    <w:rsid w:val="000030A3"/>
    <w:rsid w:val="000038B1"/>
    <w:rsid w:val="000038EB"/>
    <w:rsid w:val="00003AE6"/>
    <w:rsid w:val="00004131"/>
    <w:rsid w:val="0000673F"/>
    <w:rsid w:val="00006B74"/>
    <w:rsid w:val="0001032D"/>
    <w:rsid w:val="00010797"/>
    <w:rsid w:val="0001095D"/>
    <w:rsid w:val="00011227"/>
    <w:rsid w:val="0001196F"/>
    <w:rsid w:val="00014426"/>
    <w:rsid w:val="00014B45"/>
    <w:rsid w:val="00014E02"/>
    <w:rsid w:val="00015C4D"/>
    <w:rsid w:val="00015F32"/>
    <w:rsid w:val="0001604C"/>
    <w:rsid w:val="0001610B"/>
    <w:rsid w:val="00016311"/>
    <w:rsid w:val="00016F25"/>
    <w:rsid w:val="00017A77"/>
    <w:rsid w:val="000218A0"/>
    <w:rsid w:val="00021C28"/>
    <w:rsid w:val="000222B1"/>
    <w:rsid w:val="000223B5"/>
    <w:rsid w:val="00022C8B"/>
    <w:rsid w:val="000233FF"/>
    <w:rsid w:val="0002452B"/>
    <w:rsid w:val="000258B9"/>
    <w:rsid w:val="000259B4"/>
    <w:rsid w:val="00027748"/>
    <w:rsid w:val="00030DE0"/>
    <w:rsid w:val="000323EA"/>
    <w:rsid w:val="00032662"/>
    <w:rsid w:val="00034033"/>
    <w:rsid w:val="00034B29"/>
    <w:rsid w:val="00034E38"/>
    <w:rsid w:val="00035406"/>
    <w:rsid w:val="00036E97"/>
    <w:rsid w:val="000372C2"/>
    <w:rsid w:val="00037775"/>
    <w:rsid w:val="00040687"/>
    <w:rsid w:val="00040DF5"/>
    <w:rsid w:val="000412FD"/>
    <w:rsid w:val="00041AA4"/>
    <w:rsid w:val="000424CB"/>
    <w:rsid w:val="00042E85"/>
    <w:rsid w:val="00043D4D"/>
    <w:rsid w:val="00043EC1"/>
    <w:rsid w:val="000451B8"/>
    <w:rsid w:val="00045E4E"/>
    <w:rsid w:val="0004701C"/>
    <w:rsid w:val="00047059"/>
    <w:rsid w:val="0005221E"/>
    <w:rsid w:val="00052E0B"/>
    <w:rsid w:val="00053230"/>
    <w:rsid w:val="0005418C"/>
    <w:rsid w:val="000543CB"/>
    <w:rsid w:val="000548CB"/>
    <w:rsid w:val="00057567"/>
    <w:rsid w:val="00060453"/>
    <w:rsid w:val="000605AC"/>
    <w:rsid w:val="00060D61"/>
    <w:rsid w:val="00061086"/>
    <w:rsid w:val="000612C3"/>
    <w:rsid w:val="000613B3"/>
    <w:rsid w:val="000613D0"/>
    <w:rsid w:val="000615D6"/>
    <w:rsid w:val="00061AE4"/>
    <w:rsid w:val="00061D20"/>
    <w:rsid w:val="00062E79"/>
    <w:rsid w:val="00062E81"/>
    <w:rsid w:val="000638FC"/>
    <w:rsid w:val="00064623"/>
    <w:rsid w:val="000648E4"/>
    <w:rsid w:val="0006523A"/>
    <w:rsid w:val="000658CA"/>
    <w:rsid w:val="0006632C"/>
    <w:rsid w:val="000667E2"/>
    <w:rsid w:val="00066BEA"/>
    <w:rsid w:val="00070779"/>
    <w:rsid w:val="000708D9"/>
    <w:rsid w:val="00070E48"/>
    <w:rsid w:val="0007205C"/>
    <w:rsid w:val="00072A4A"/>
    <w:rsid w:val="00072A91"/>
    <w:rsid w:val="00072EC1"/>
    <w:rsid w:val="00072EEB"/>
    <w:rsid w:val="0007569B"/>
    <w:rsid w:val="000758AC"/>
    <w:rsid w:val="00076233"/>
    <w:rsid w:val="00077D39"/>
    <w:rsid w:val="000801B6"/>
    <w:rsid w:val="00080343"/>
    <w:rsid w:val="00080464"/>
    <w:rsid w:val="0008136A"/>
    <w:rsid w:val="00082C45"/>
    <w:rsid w:val="000835A2"/>
    <w:rsid w:val="0008423F"/>
    <w:rsid w:val="000850BB"/>
    <w:rsid w:val="000859F0"/>
    <w:rsid w:val="00085A28"/>
    <w:rsid w:val="0008658B"/>
    <w:rsid w:val="000868D8"/>
    <w:rsid w:val="00086F2A"/>
    <w:rsid w:val="00087442"/>
    <w:rsid w:val="000878FB"/>
    <w:rsid w:val="00090246"/>
    <w:rsid w:val="00090289"/>
    <w:rsid w:val="00090677"/>
    <w:rsid w:val="00090C8B"/>
    <w:rsid w:val="000917EA"/>
    <w:rsid w:val="00091905"/>
    <w:rsid w:val="000926FA"/>
    <w:rsid w:val="00092E98"/>
    <w:rsid w:val="00093577"/>
    <w:rsid w:val="0009385A"/>
    <w:rsid w:val="00093A32"/>
    <w:rsid w:val="000941E8"/>
    <w:rsid w:val="00094722"/>
    <w:rsid w:val="000947E6"/>
    <w:rsid w:val="00094ADF"/>
    <w:rsid w:val="00094DA5"/>
    <w:rsid w:val="00095002"/>
    <w:rsid w:val="000956CC"/>
    <w:rsid w:val="0009596D"/>
    <w:rsid w:val="00095D16"/>
    <w:rsid w:val="000964C9"/>
    <w:rsid w:val="00096C98"/>
    <w:rsid w:val="00097CA7"/>
    <w:rsid w:val="000A078B"/>
    <w:rsid w:val="000A1572"/>
    <w:rsid w:val="000A264B"/>
    <w:rsid w:val="000A2ECB"/>
    <w:rsid w:val="000A3AAF"/>
    <w:rsid w:val="000A4E12"/>
    <w:rsid w:val="000A596D"/>
    <w:rsid w:val="000A5D97"/>
    <w:rsid w:val="000A6660"/>
    <w:rsid w:val="000A7124"/>
    <w:rsid w:val="000A73DF"/>
    <w:rsid w:val="000A7C88"/>
    <w:rsid w:val="000A7D33"/>
    <w:rsid w:val="000A7D75"/>
    <w:rsid w:val="000A7EDE"/>
    <w:rsid w:val="000B0597"/>
    <w:rsid w:val="000B0C3D"/>
    <w:rsid w:val="000B152E"/>
    <w:rsid w:val="000B24DF"/>
    <w:rsid w:val="000B274C"/>
    <w:rsid w:val="000B3315"/>
    <w:rsid w:val="000B3F3A"/>
    <w:rsid w:val="000B3F99"/>
    <w:rsid w:val="000B442B"/>
    <w:rsid w:val="000B4697"/>
    <w:rsid w:val="000B4C3A"/>
    <w:rsid w:val="000B56CB"/>
    <w:rsid w:val="000B591E"/>
    <w:rsid w:val="000B5967"/>
    <w:rsid w:val="000B5D5A"/>
    <w:rsid w:val="000B607D"/>
    <w:rsid w:val="000B62C0"/>
    <w:rsid w:val="000B65F3"/>
    <w:rsid w:val="000B663E"/>
    <w:rsid w:val="000B6A7C"/>
    <w:rsid w:val="000B7287"/>
    <w:rsid w:val="000B73FF"/>
    <w:rsid w:val="000B7B84"/>
    <w:rsid w:val="000B7DF5"/>
    <w:rsid w:val="000C02AC"/>
    <w:rsid w:val="000C0A29"/>
    <w:rsid w:val="000C0BDE"/>
    <w:rsid w:val="000C1761"/>
    <w:rsid w:val="000C237D"/>
    <w:rsid w:val="000C3233"/>
    <w:rsid w:val="000C3613"/>
    <w:rsid w:val="000C4A59"/>
    <w:rsid w:val="000C56F1"/>
    <w:rsid w:val="000C5E1B"/>
    <w:rsid w:val="000C6D83"/>
    <w:rsid w:val="000C74B1"/>
    <w:rsid w:val="000D2AF4"/>
    <w:rsid w:val="000D3357"/>
    <w:rsid w:val="000D38B7"/>
    <w:rsid w:val="000D3DD4"/>
    <w:rsid w:val="000D3EE6"/>
    <w:rsid w:val="000D4A59"/>
    <w:rsid w:val="000D4BDA"/>
    <w:rsid w:val="000D5BEB"/>
    <w:rsid w:val="000D5D41"/>
    <w:rsid w:val="000D6758"/>
    <w:rsid w:val="000D6872"/>
    <w:rsid w:val="000D68E9"/>
    <w:rsid w:val="000D7EFE"/>
    <w:rsid w:val="000D7FA1"/>
    <w:rsid w:val="000E0CAB"/>
    <w:rsid w:val="000E1D62"/>
    <w:rsid w:val="000E33B1"/>
    <w:rsid w:val="000E3BB1"/>
    <w:rsid w:val="000E6D76"/>
    <w:rsid w:val="000F0644"/>
    <w:rsid w:val="000F0DA9"/>
    <w:rsid w:val="000F11CB"/>
    <w:rsid w:val="000F2558"/>
    <w:rsid w:val="000F263F"/>
    <w:rsid w:val="000F387E"/>
    <w:rsid w:val="000F4B60"/>
    <w:rsid w:val="000F53D7"/>
    <w:rsid w:val="000F5534"/>
    <w:rsid w:val="000F602D"/>
    <w:rsid w:val="001004EA"/>
    <w:rsid w:val="001026FB"/>
    <w:rsid w:val="00102A69"/>
    <w:rsid w:val="001030BB"/>
    <w:rsid w:val="00103270"/>
    <w:rsid w:val="00103752"/>
    <w:rsid w:val="0010424D"/>
    <w:rsid w:val="001047ED"/>
    <w:rsid w:val="00105B63"/>
    <w:rsid w:val="00106790"/>
    <w:rsid w:val="00111E06"/>
    <w:rsid w:val="00112298"/>
    <w:rsid w:val="00113427"/>
    <w:rsid w:val="00115169"/>
    <w:rsid w:val="00115A30"/>
    <w:rsid w:val="00115B5E"/>
    <w:rsid w:val="0011731C"/>
    <w:rsid w:val="00120090"/>
    <w:rsid w:val="0012026A"/>
    <w:rsid w:val="00120EB5"/>
    <w:rsid w:val="001213C4"/>
    <w:rsid w:val="00121F6A"/>
    <w:rsid w:val="00122859"/>
    <w:rsid w:val="00122E3F"/>
    <w:rsid w:val="001239A3"/>
    <w:rsid w:val="00123CF8"/>
    <w:rsid w:val="001249A6"/>
    <w:rsid w:val="00126446"/>
    <w:rsid w:val="00126C36"/>
    <w:rsid w:val="0012752E"/>
    <w:rsid w:val="001317A1"/>
    <w:rsid w:val="00131EBD"/>
    <w:rsid w:val="0013287A"/>
    <w:rsid w:val="00132B26"/>
    <w:rsid w:val="00132DF6"/>
    <w:rsid w:val="001331B4"/>
    <w:rsid w:val="00133313"/>
    <w:rsid w:val="001334CD"/>
    <w:rsid w:val="00133D22"/>
    <w:rsid w:val="001361A2"/>
    <w:rsid w:val="00136639"/>
    <w:rsid w:val="00140885"/>
    <w:rsid w:val="001409E9"/>
    <w:rsid w:val="00140AC8"/>
    <w:rsid w:val="00140D7F"/>
    <w:rsid w:val="00140F22"/>
    <w:rsid w:val="00141D65"/>
    <w:rsid w:val="00141DCC"/>
    <w:rsid w:val="00141E51"/>
    <w:rsid w:val="001432E3"/>
    <w:rsid w:val="00143C62"/>
    <w:rsid w:val="00143E8A"/>
    <w:rsid w:val="00144F11"/>
    <w:rsid w:val="0014562E"/>
    <w:rsid w:val="001458A7"/>
    <w:rsid w:val="00146E26"/>
    <w:rsid w:val="00146F8D"/>
    <w:rsid w:val="00147042"/>
    <w:rsid w:val="0014796F"/>
    <w:rsid w:val="00147A3F"/>
    <w:rsid w:val="001516AC"/>
    <w:rsid w:val="001522BA"/>
    <w:rsid w:val="00152DBB"/>
    <w:rsid w:val="00153598"/>
    <w:rsid w:val="0015384F"/>
    <w:rsid w:val="00153B8F"/>
    <w:rsid w:val="00154180"/>
    <w:rsid w:val="001542A2"/>
    <w:rsid w:val="001542D3"/>
    <w:rsid w:val="001544FD"/>
    <w:rsid w:val="00155D07"/>
    <w:rsid w:val="00155FD5"/>
    <w:rsid w:val="00156323"/>
    <w:rsid w:val="001568F3"/>
    <w:rsid w:val="00156DE6"/>
    <w:rsid w:val="00156E01"/>
    <w:rsid w:val="001576E9"/>
    <w:rsid w:val="001602AB"/>
    <w:rsid w:val="0016042B"/>
    <w:rsid w:val="00160F90"/>
    <w:rsid w:val="001622F8"/>
    <w:rsid w:val="001623C5"/>
    <w:rsid w:val="0016298C"/>
    <w:rsid w:val="0016503A"/>
    <w:rsid w:val="0016516A"/>
    <w:rsid w:val="00166CFA"/>
    <w:rsid w:val="00170BE2"/>
    <w:rsid w:val="0017143E"/>
    <w:rsid w:val="0017193C"/>
    <w:rsid w:val="00173777"/>
    <w:rsid w:val="00173D52"/>
    <w:rsid w:val="00174C74"/>
    <w:rsid w:val="00174F32"/>
    <w:rsid w:val="00177227"/>
    <w:rsid w:val="0018028B"/>
    <w:rsid w:val="0018164E"/>
    <w:rsid w:val="00181CEB"/>
    <w:rsid w:val="00181D6A"/>
    <w:rsid w:val="00181F76"/>
    <w:rsid w:val="00185318"/>
    <w:rsid w:val="0018582A"/>
    <w:rsid w:val="00187720"/>
    <w:rsid w:val="001908FA"/>
    <w:rsid w:val="00191DC7"/>
    <w:rsid w:val="00191FE1"/>
    <w:rsid w:val="00192135"/>
    <w:rsid w:val="001922B0"/>
    <w:rsid w:val="001927A5"/>
    <w:rsid w:val="00192E86"/>
    <w:rsid w:val="00192FC2"/>
    <w:rsid w:val="0019336B"/>
    <w:rsid w:val="001942CE"/>
    <w:rsid w:val="0019498E"/>
    <w:rsid w:val="00194A51"/>
    <w:rsid w:val="00194B29"/>
    <w:rsid w:val="0019530F"/>
    <w:rsid w:val="001955F4"/>
    <w:rsid w:val="00196282"/>
    <w:rsid w:val="001A0338"/>
    <w:rsid w:val="001A0F16"/>
    <w:rsid w:val="001A1D92"/>
    <w:rsid w:val="001A350E"/>
    <w:rsid w:val="001A56F4"/>
    <w:rsid w:val="001A6C09"/>
    <w:rsid w:val="001A7202"/>
    <w:rsid w:val="001B050E"/>
    <w:rsid w:val="001B23CE"/>
    <w:rsid w:val="001B2B3F"/>
    <w:rsid w:val="001B2E73"/>
    <w:rsid w:val="001B3520"/>
    <w:rsid w:val="001B361F"/>
    <w:rsid w:val="001B380D"/>
    <w:rsid w:val="001B4938"/>
    <w:rsid w:val="001B4F86"/>
    <w:rsid w:val="001B534F"/>
    <w:rsid w:val="001B5B7A"/>
    <w:rsid w:val="001B5FEA"/>
    <w:rsid w:val="001B73F2"/>
    <w:rsid w:val="001B75A8"/>
    <w:rsid w:val="001B7763"/>
    <w:rsid w:val="001B7D28"/>
    <w:rsid w:val="001C057A"/>
    <w:rsid w:val="001C0825"/>
    <w:rsid w:val="001C114C"/>
    <w:rsid w:val="001C154A"/>
    <w:rsid w:val="001C1AD1"/>
    <w:rsid w:val="001C28E3"/>
    <w:rsid w:val="001C3260"/>
    <w:rsid w:val="001C3964"/>
    <w:rsid w:val="001C3B9E"/>
    <w:rsid w:val="001C4696"/>
    <w:rsid w:val="001C482F"/>
    <w:rsid w:val="001C4E5C"/>
    <w:rsid w:val="001C6E22"/>
    <w:rsid w:val="001C6F8C"/>
    <w:rsid w:val="001C7260"/>
    <w:rsid w:val="001D176E"/>
    <w:rsid w:val="001D19A0"/>
    <w:rsid w:val="001D1AF3"/>
    <w:rsid w:val="001D1D18"/>
    <w:rsid w:val="001D2536"/>
    <w:rsid w:val="001D370A"/>
    <w:rsid w:val="001D43F2"/>
    <w:rsid w:val="001D445B"/>
    <w:rsid w:val="001D5B21"/>
    <w:rsid w:val="001D5BD0"/>
    <w:rsid w:val="001D63B6"/>
    <w:rsid w:val="001D64C7"/>
    <w:rsid w:val="001D664A"/>
    <w:rsid w:val="001D69D1"/>
    <w:rsid w:val="001D6B67"/>
    <w:rsid w:val="001D7083"/>
    <w:rsid w:val="001D7648"/>
    <w:rsid w:val="001D7E8F"/>
    <w:rsid w:val="001E0054"/>
    <w:rsid w:val="001E06A7"/>
    <w:rsid w:val="001E084C"/>
    <w:rsid w:val="001E0A7E"/>
    <w:rsid w:val="001E2007"/>
    <w:rsid w:val="001E217B"/>
    <w:rsid w:val="001E3AA9"/>
    <w:rsid w:val="001E3C06"/>
    <w:rsid w:val="001E403B"/>
    <w:rsid w:val="001E444E"/>
    <w:rsid w:val="001E54D7"/>
    <w:rsid w:val="001E56AA"/>
    <w:rsid w:val="001E5C2D"/>
    <w:rsid w:val="001E65A5"/>
    <w:rsid w:val="001E6ECD"/>
    <w:rsid w:val="001E7086"/>
    <w:rsid w:val="001E7193"/>
    <w:rsid w:val="001F05C0"/>
    <w:rsid w:val="001F07F1"/>
    <w:rsid w:val="001F0869"/>
    <w:rsid w:val="001F0C30"/>
    <w:rsid w:val="001F11BC"/>
    <w:rsid w:val="001F1A3C"/>
    <w:rsid w:val="001F213D"/>
    <w:rsid w:val="001F2C2A"/>
    <w:rsid w:val="001F3AA6"/>
    <w:rsid w:val="001F5B14"/>
    <w:rsid w:val="001F6750"/>
    <w:rsid w:val="001F7C60"/>
    <w:rsid w:val="00200480"/>
    <w:rsid w:val="002004D6"/>
    <w:rsid w:val="00200627"/>
    <w:rsid w:val="002025D8"/>
    <w:rsid w:val="00203389"/>
    <w:rsid w:val="0020356F"/>
    <w:rsid w:val="00204278"/>
    <w:rsid w:val="00204DDC"/>
    <w:rsid w:val="00205F80"/>
    <w:rsid w:val="00206693"/>
    <w:rsid w:val="002074AC"/>
    <w:rsid w:val="00210044"/>
    <w:rsid w:val="002102F6"/>
    <w:rsid w:val="00210BED"/>
    <w:rsid w:val="0021147A"/>
    <w:rsid w:val="00211D98"/>
    <w:rsid w:val="00211FFB"/>
    <w:rsid w:val="00212123"/>
    <w:rsid w:val="00212CC3"/>
    <w:rsid w:val="002142F7"/>
    <w:rsid w:val="00214366"/>
    <w:rsid w:val="00214FA2"/>
    <w:rsid w:val="0021581F"/>
    <w:rsid w:val="0021620F"/>
    <w:rsid w:val="002164E9"/>
    <w:rsid w:val="00216527"/>
    <w:rsid w:val="00216906"/>
    <w:rsid w:val="00216FA9"/>
    <w:rsid w:val="0021755D"/>
    <w:rsid w:val="002201E7"/>
    <w:rsid w:val="00220886"/>
    <w:rsid w:val="002208DA"/>
    <w:rsid w:val="00220D19"/>
    <w:rsid w:val="002214C7"/>
    <w:rsid w:val="00221FB8"/>
    <w:rsid w:val="0022214A"/>
    <w:rsid w:val="00222250"/>
    <w:rsid w:val="00223C16"/>
    <w:rsid w:val="002259F3"/>
    <w:rsid w:val="00226127"/>
    <w:rsid w:val="00226B99"/>
    <w:rsid w:val="00226BDF"/>
    <w:rsid w:val="00227448"/>
    <w:rsid w:val="00231A11"/>
    <w:rsid w:val="00231B34"/>
    <w:rsid w:val="002329E3"/>
    <w:rsid w:val="00232C04"/>
    <w:rsid w:val="002348EF"/>
    <w:rsid w:val="00234FD3"/>
    <w:rsid w:val="0023508B"/>
    <w:rsid w:val="0023528E"/>
    <w:rsid w:val="00236FF7"/>
    <w:rsid w:val="002373CC"/>
    <w:rsid w:val="002407DE"/>
    <w:rsid w:val="00240BA2"/>
    <w:rsid w:val="00241068"/>
    <w:rsid w:val="00242096"/>
    <w:rsid w:val="00242A3F"/>
    <w:rsid w:val="00243421"/>
    <w:rsid w:val="0024344E"/>
    <w:rsid w:val="0024346E"/>
    <w:rsid w:val="002435E3"/>
    <w:rsid w:val="0024365D"/>
    <w:rsid w:val="00244097"/>
    <w:rsid w:val="0024459B"/>
    <w:rsid w:val="002449AA"/>
    <w:rsid w:val="00246750"/>
    <w:rsid w:val="00246E97"/>
    <w:rsid w:val="002472A5"/>
    <w:rsid w:val="00247A9D"/>
    <w:rsid w:val="00250BC9"/>
    <w:rsid w:val="002511FA"/>
    <w:rsid w:val="002517A1"/>
    <w:rsid w:val="00251842"/>
    <w:rsid w:val="00252843"/>
    <w:rsid w:val="00252F0D"/>
    <w:rsid w:val="00253EC3"/>
    <w:rsid w:val="00253ECE"/>
    <w:rsid w:val="00254041"/>
    <w:rsid w:val="00256709"/>
    <w:rsid w:val="00256DBF"/>
    <w:rsid w:val="0025726A"/>
    <w:rsid w:val="0025BD5A"/>
    <w:rsid w:val="002600A2"/>
    <w:rsid w:val="00260BD6"/>
    <w:rsid w:val="00261AD9"/>
    <w:rsid w:val="002624B2"/>
    <w:rsid w:val="00263472"/>
    <w:rsid w:val="002673F4"/>
    <w:rsid w:val="00267A1A"/>
    <w:rsid w:val="00270568"/>
    <w:rsid w:val="00270B3E"/>
    <w:rsid w:val="00271118"/>
    <w:rsid w:val="002713E7"/>
    <w:rsid w:val="00272D2E"/>
    <w:rsid w:val="00273097"/>
    <w:rsid w:val="002735A8"/>
    <w:rsid w:val="00277185"/>
    <w:rsid w:val="00277D17"/>
    <w:rsid w:val="00277DE7"/>
    <w:rsid w:val="00280669"/>
    <w:rsid w:val="00280B49"/>
    <w:rsid w:val="00280FCE"/>
    <w:rsid w:val="00281A4C"/>
    <w:rsid w:val="00282FE9"/>
    <w:rsid w:val="00283D8C"/>
    <w:rsid w:val="00284AC5"/>
    <w:rsid w:val="00285580"/>
    <w:rsid w:val="00286051"/>
    <w:rsid w:val="00290DA8"/>
    <w:rsid w:val="00291EB0"/>
    <w:rsid w:val="00292138"/>
    <w:rsid w:val="002927A9"/>
    <w:rsid w:val="00292B2C"/>
    <w:rsid w:val="00292F16"/>
    <w:rsid w:val="00293F1A"/>
    <w:rsid w:val="00294035"/>
    <w:rsid w:val="002946ED"/>
    <w:rsid w:val="00294E35"/>
    <w:rsid w:val="0029538E"/>
    <w:rsid w:val="00295C1F"/>
    <w:rsid w:val="002965B1"/>
    <w:rsid w:val="002A0767"/>
    <w:rsid w:val="002A08C2"/>
    <w:rsid w:val="002A09A7"/>
    <w:rsid w:val="002A2E6A"/>
    <w:rsid w:val="002A3646"/>
    <w:rsid w:val="002A3FE3"/>
    <w:rsid w:val="002A42E5"/>
    <w:rsid w:val="002A490F"/>
    <w:rsid w:val="002A5056"/>
    <w:rsid w:val="002A544E"/>
    <w:rsid w:val="002A6AD1"/>
    <w:rsid w:val="002A7946"/>
    <w:rsid w:val="002A7BF5"/>
    <w:rsid w:val="002B0286"/>
    <w:rsid w:val="002B0452"/>
    <w:rsid w:val="002B0695"/>
    <w:rsid w:val="002B19C1"/>
    <w:rsid w:val="002B1EC1"/>
    <w:rsid w:val="002B380D"/>
    <w:rsid w:val="002B49CD"/>
    <w:rsid w:val="002B4C20"/>
    <w:rsid w:val="002B4CEE"/>
    <w:rsid w:val="002B5654"/>
    <w:rsid w:val="002B5810"/>
    <w:rsid w:val="002B5970"/>
    <w:rsid w:val="002B6806"/>
    <w:rsid w:val="002B6C79"/>
    <w:rsid w:val="002B765D"/>
    <w:rsid w:val="002C02C0"/>
    <w:rsid w:val="002C0747"/>
    <w:rsid w:val="002C1205"/>
    <w:rsid w:val="002C1673"/>
    <w:rsid w:val="002C1CCE"/>
    <w:rsid w:val="002C28C0"/>
    <w:rsid w:val="002C5377"/>
    <w:rsid w:val="002C67CC"/>
    <w:rsid w:val="002C69F1"/>
    <w:rsid w:val="002C6AC8"/>
    <w:rsid w:val="002D0956"/>
    <w:rsid w:val="002D0D97"/>
    <w:rsid w:val="002D1DD2"/>
    <w:rsid w:val="002D292C"/>
    <w:rsid w:val="002D4181"/>
    <w:rsid w:val="002D4753"/>
    <w:rsid w:val="002D4BA8"/>
    <w:rsid w:val="002D4C49"/>
    <w:rsid w:val="002D528D"/>
    <w:rsid w:val="002D52B3"/>
    <w:rsid w:val="002D5DD5"/>
    <w:rsid w:val="002D6715"/>
    <w:rsid w:val="002D6E0F"/>
    <w:rsid w:val="002D72BE"/>
    <w:rsid w:val="002D74D1"/>
    <w:rsid w:val="002D7B8E"/>
    <w:rsid w:val="002D7EC6"/>
    <w:rsid w:val="002E0030"/>
    <w:rsid w:val="002E10A7"/>
    <w:rsid w:val="002E1DB3"/>
    <w:rsid w:val="002E1F43"/>
    <w:rsid w:val="002E22CF"/>
    <w:rsid w:val="002E2513"/>
    <w:rsid w:val="002E2744"/>
    <w:rsid w:val="002E2750"/>
    <w:rsid w:val="002E2E77"/>
    <w:rsid w:val="002E2FC2"/>
    <w:rsid w:val="002E3DFA"/>
    <w:rsid w:val="002E552B"/>
    <w:rsid w:val="002E5867"/>
    <w:rsid w:val="002E5A41"/>
    <w:rsid w:val="002E5E92"/>
    <w:rsid w:val="002E6ECF"/>
    <w:rsid w:val="002E7404"/>
    <w:rsid w:val="002F1F1D"/>
    <w:rsid w:val="002F29B0"/>
    <w:rsid w:val="002F4812"/>
    <w:rsid w:val="002F4E21"/>
    <w:rsid w:val="002F5658"/>
    <w:rsid w:val="002F5921"/>
    <w:rsid w:val="002F5A1B"/>
    <w:rsid w:val="002F6BD0"/>
    <w:rsid w:val="002F7ADF"/>
    <w:rsid w:val="002F7C24"/>
    <w:rsid w:val="002F7CAA"/>
    <w:rsid w:val="002F7FA1"/>
    <w:rsid w:val="0030325E"/>
    <w:rsid w:val="0030394B"/>
    <w:rsid w:val="00303F0F"/>
    <w:rsid w:val="0030487D"/>
    <w:rsid w:val="0030596D"/>
    <w:rsid w:val="00305C9C"/>
    <w:rsid w:val="003060E9"/>
    <w:rsid w:val="00306A2A"/>
    <w:rsid w:val="00306D6C"/>
    <w:rsid w:val="00306F89"/>
    <w:rsid w:val="00307D78"/>
    <w:rsid w:val="00310A2D"/>
    <w:rsid w:val="0031211A"/>
    <w:rsid w:val="003127F3"/>
    <w:rsid w:val="00312FDE"/>
    <w:rsid w:val="00313D3D"/>
    <w:rsid w:val="00313E79"/>
    <w:rsid w:val="00314B52"/>
    <w:rsid w:val="0031504C"/>
    <w:rsid w:val="00315AB1"/>
    <w:rsid w:val="00316A9A"/>
    <w:rsid w:val="003177A3"/>
    <w:rsid w:val="00321736"/>
    <w:rsid w:val="00321CF4"/>
    <w:rsid w:val="00323A11"/>
    <w:rsid w:val="00323FF7"/>
    <w:rsid w:val="00324814"/>
    <w:rsid w:val="00324E56"/>
    <w:rsid w:val="003253C9"/>
    <w:rsid w:val="00325BE7"/>
    <w:rsid w:val="00325DAE"/>
    <w:rsid w:val="00327428"/>
    <w:rsid w:val="0032761D"/>
    <w:rsid w:val="0032769F"/>
    <w:rsid w:val="00327C90"/>
    <w:rsid w:val="00328C42"/>
    <w:rsid w:val="003304B6"/>
    <w:rsid w:val="0033052D"/>
    <w:rsid w:val="00330EC8"/>
    <w:rsid w:val="003317DB"/>
    <w:rsid w:val="00332482"/>
    <w:rsid w:val="00333713"/>
    <w:rsid w:val="00334069"/>
    <w:rsid w:val="00334226"/>
    <w:rsid w:val="00334F22"/>
    <w:rsid w:val="003358E7"/>
    <w:rsid w:val="00335971"/>
    <w:rsid w:val="003364C1"/>
    <w:rsid w:val="003401FD"/>
    <w:rsid w:val="003403BF"/>
    <w:rsid w:val="003405BA"/>
    <w:rsid w:val="0034068F"/>
    <w:rsid w:val="003449E9"/>
    <w:rsid w:val="00344C11"/>
    <w:rsid w:val="00344F81"/>
    <w:rsid w:val="00345268"/>
    <w:rsid w:val="00345A93"/>
    <w:rsid w:val="00346357"/>
    <w:rsid w:val="0034749F"/>
    <w:rsid w:val="00347668"/>
    <w:rsid w:val="00347B11"/>
    <w:rsid w:val="0035051E"/>
    <w:rsid w:val="00350A7F"/>
    <w:rsid w:val="003512EE"/>
    <w:rsid w:val="00352B94"/>
    <w:rsid w:val="00353EFB"/>
    <w:rsid w:val="00354A82"/>
    <w:rsid w:val="00355CE3"/>
    <w:rsid w:val="00357DFF"/>
    <w:rsid w:val="00360287"/>
    <w:rsid w:val="003608E0"/>
    <w:rsid w:val="00360BBF"/>
    <w:rsid w:val="00361125"/>
    <w:rsid w:val="00361330"/>
    <w:rsid w:val="00362B03"/>
    <w:rsid w:val="0036317F"/>
    <w:rsid w:val="0036358C"/>
    <w:rsid w:val="00363B19"/>
    <w:rsid w:val="003641EA"/>
    <w:rsid w:val="00365372"/>
    <w:rsid w:val="00365B3E"/>
    <w:rsid w:val="003665AB"/>
    <w:rsid w:val="00366735"/>
    <w:rsid w:val="00366FEC"/>
    <w:rsid w:val="003676BE"/>
    <w:rsid w:val="00370B8A"/>
    <w:rsid w:val="00371338"/>
    <w:rsid w:val="0037162A"/>
    <w:rsid w:val="003721A8"/>
    <w:rsid w:val="003723A6"/>
    <w:rsid w:val="003723A9"/>
    <w:rsid w:val="00372665"/>
    <w:rsid w:val="003733A9"/>
    <w:rsid w:val="0037364E"/>
    <w:rsid w:val="00373C49"/>
    <w:rsid w:val="00373C5C"/>
    <w:rsid w:val="003753D5"/>
    <w:rsid w:val="003763A3"/>
    <w:rsid w:val="003765F6"/>
    <w:rsid w:val="003768D8"/>
    <w:rsid w:val="00376F34"/>
    <w:rsid w:val="003777DA"/>
    <w:rsid w:val="00377EDA"/>
    <w:rsid w:val="00380880"/>
    <w:rsid w:val="00380C55"/>
    <w:rsid w:val="003811AA"/>
    <w:rsid w:val="003818D3"/>
    <w:rsid w:val="00381C6A"/>
    <w:rsid w:val="003821F6"/>
    <w:rsid w:val="00382CD2"/>
    <w:rsid w:val="00383596"/>
    <w:rsid w:val="00383F1D"/>
    <w:rsid w:val="00384C12"/>
    <w:rsid w:val="00385624"/>
    <w:rsid w:val="003859A5"/>
    <w:rsid w:val="00385BE8"/>
    <w:rsid w:val="00385DAF"/>
    <w:rsid w:val="003860EF"/>
    <w:rsid w:val="003860FC"/>
    <w:rsid w:val="00386B3B"/>
    <w:rsid w:val="003876FD"/>
    <w:rsid w:val="0038770C"/>
    <w:rsid w:val="00387FF2"/>
    <w:rsid w:val="00391871"/>
    <w:rsid w:val="0039224C"/>
    <w:rsid w:val="00392B5F"/>
    <w:rsid w:val="00392C8E"/>
    <w:rsid w:val="00392E8F"/>
    <w:rsid w:val="003934FF"/>
    <w:rsid w:val="00394DA5"/>
    <w:rsid w:val="003954FE"/>
    <w:rsid w:val="00395C89"/>
    <w:rsid w:val="003A02E3"/>
    <w:rsid w:val="003A18D0"/>
    <w:rsid w:val="003A2380"/>
    <w:rsid w:val="003A430C"/>
    <w:rsid w:val="003A454B"/>
    <w:rsid w:val="003A475A"/>
    <w:rsid w:val="003A5111"/>
    <w:rsid w:val="003A5207"/>
    <w:rsid w:val="003A5341"/>
    <w:rsid w:val="003A5C8F"/>
    <w:rsid w:val="003A7BCE"/>
    <w:rsid w:val="003B0CAA"/>
    <w:rsid w:val="003B0DF2"/>
    <w:rsid w:val="003B19AB"/>
    <w:rsid w:val="003B3742"/>
    <w:rsid w:val="003B3A2D"/>
    <w:rsid w:val="003B44A6"/>
    <w:rsid w:val="003B4C0E"/>
    <w:rsid w:val="003B4CEC"/>
    <w:rsid w:val="003B5EE8"/>
    <w:rsid w:val="003B6002"/>
    <w:rsid w:val="003B687E"/>
    <w:rsid w:val="003B6921"/>
    <w:rsid w:val="003B78AB"/>
    <w:rsid w:val="003B7A90"/>
    <w:rsid w:val="003C0FA8"/>
    <w:rsid w:val="003C1DFE"/>
    <w:rsid w:val="003C2B81"/>
    <w:rsid w:val="003C2CD9"/>
    <w:rsid w:val="003C31C9"/>
    <w:rsid w:val="003C32F0"/>
    <w:rsid w:val="003C394A"/>
    <w:rsid w:val="003C3B8F"/>
    <w:rsid w:val="003C40BC"/>
    <w:rsid w:val="003C45BD"/>
    <w:rsid w:val="003C6C5D"/>
    <w:rsid w:val="003C6F5E"/>
    <w:rsid w:val="003C7990"/>
    <w:rsid w:val="003C7A9C"/>
    <w:rsid w:val="003D0A55"/>
    <w:rsid w:val="003D18D5"/>
    <w:rsid w:val="003D1B06"/>
    <w:rsid w:val="003D1E9B"/>
    <w:rsid w:val="003D2A03"/>
    <w:rsid w:val="003D397A"/>
    <w:rsid w:val="003D3CB8"/>
    <w:rsid w:val="003D3ED5"/>
    <w:rsid w:val="003D4A2C"/>
    <w:rsid w:val="003D5AF7"/>
    <w:rsid w:val="003D7BE2"/>
    <w:rsid w:val="003E0B16"/>
    <w:rsid w:val="003E1740"/>
    <w:rsid w:val="003E2738"/>
    <w:rsid w:val="003E2B87"/>
    <w:rsid w:val="003E2F96"/>
    <w:rsid w:val="003E3668"/>
    <w:rsid w:val="003E3C4B"/>
    <w:rsid w:val="003E4BDB"/>
    <w:rsid w:val="003E5665"/>
    <w:rsid w:val="003E572D"/>
    <w:rsid w:val="003E5D08"/>
    <w:rsid w:val="003E60F0"/>
    <w:rsid w:val="003E6A74"/>
    <w:rsid w:val="003F00A5"/>
    <w:rsid w:val="003F0234"/>
    <w:rsid w:val="003F083C"/>
    <w:rsid w:val="003F1ABD"/>
    <w:rsid w:val="003F230F"/>
    <w:rsid w:val="003F2E9E"/>
    <w:rsid w:val="003F33AB"/>
    <w:rsid w:val="003F3443"/>
    <w:rsid w:val="003F3ECD"/>
    <w:rsid w:val="003F3F13"/>
    <w:rsid w:val="003F4B3B"/>
    <w:rsid w:val="003F4E97"/>
    <w:rsid w:val="003F6EB7"/>
    <w:rsid w:val="003F710B"/>
    <w:rsid w:val="00400AA0"/>
    <w:rsid w:val="00401226"/>
    <w:rsid w:val="00401FB5"/>
    <w:rsid w:val="00402915"/>
    <w:rsid w:val="00402B37"/>
    <w:rsid w:val="004035BD"/>
    <w:rsid w:val="004037C9"/>
    <w:rsid w:val="0040399F"/>
    <w:rsid w:val="00403B9D"/>
    <w:rsid w:val="00403CFE"/>
    <w:rsid w:val="00403E59"/>
    <w:rsid w:val="004055EA"/>
    <w:rsid w:val="004056AF"/>
    <w:rsid w:val="00405C0D"/>
    <w:rsid w:val="00406421"/>
    <w:rsid w:val="00407F8C"/>
    <w:rsid w:val="00410446"/>
    <w:rsid w:val="00410636"/>
    <w:rsid w:val="004116CA"/>
    <w:rsid w:val="00412D8E"/>
    <w:rsid w:val="00413065"/>
    <w:rsid w:val="00413299"/>
    <w:rsid w:val="004138EC"/>
    <w:rsid w:val="00414E1A"/>
    <w:rsid w:val="00415863"/>
    <w:rsid w:val="00415889"/>
    <w:rsid w:val="00415945"/>
    <w:rsid w:val="004162EB"/>
    <w:rsid w:val="004178A6"/>
    <w:rsid w:val="0042050A"/>
    <w:rsid w:val="00420C3E"/>
    <w:rsid w:val="00421C47"/>
    <w:rsid w:val="00424057"/>
    <w:rsid w:val="00424D8B"/>
    <w:rsid w:val="004250FC"/>
    <w:rsid w:val="0042553E"/>
    <w:rsid w:val="00426F06"/>
    <w:rsid w:val="00427049"/>
    <w:rsid w:val="00430ADE"/>
    <w:rsid w:val="004313A7"/>
    <w:rsid w:val="004313DB"/>
    <w:rsid w:val="0043171B"/>
    <w:rsid w:val="0043191D"/>
    <w:rsid w:val="00431D76"/>
    <w:rsid w:val="004328ED"/>
    <w:rsid w:val="004336BB"/>
    <w:rsid w:val="00433AA6"/>
    <w:rsid w:val="0043453B"/>
    <w:rsid w:val="00435527"/>
    <w:rsid w:val="00435C3D"/>
    <w:rsid w:val="0043622C"/>
    <w:rsid w:val="0043648A"/>
    <w:rsid w:val="00437031"/>
    <w:rsid w:val="00437478"/>
    <w:rsid w:val="00437AE1"/>
    <w:rsid w:val="0044043D"/>
    <w:rsid w:val="00441979"/>
    <w:rsid w:val="00441B80"/>
    <w:rsid w:val="004426FF"/>
    <w:rsid w:val="00442ED2"/>
    <w:rsid w:val="00442F58"/>
    <w:rsid w:val="004461BD"/>
    <w:rsid w:val="004462BE"/>
    <w:rsid w:val="00446C38"/>
    <w:rsid w:val="00447F2B"/>
    <w:rsid w:val="00451FF0"/>
    <w:rsid w:val="00452FA1"/>
    <w:rsid w:val="004538D6"/>
    <w:rsid w:val="004539D0"/>
    <w:rsid w:val="004539E2"/>
    <w:rsid w:val="0045447D"/>
    <w:rsid w:val="004553B8"/>
    <w:rsid w:val="004555E3"/>
    <w:rsid w:val="00455C12"/>
    <w:rsid w:val="00456113"/>
    <w:rsid w:val="0045614D"/>
    <w:rsid w:val="004563C3"/>
    <w:rsid w:val="00456927"/>
    <w:rsid w:val="004571CE"/>
    <w:rsid w:val="00457C24"/>
    <w:rsid w:val="004611AF"/>
    <w:rsid w:val="00462078"/>
    <w:rsid w:val="0046255C"/>
    <w:rsid w:val="0046277A"/>
    <w:rsid w:val="00462D44"/>
    <w:rsid w:val="00464842"/>
    <w:rsid w:val="00465292"/>
    <w:rsid w:val="00465C72"/>
    <w:rsid w:val="00465FD0"/>
    <w:rsid w:val="00470C07"/>
    <w:rsid w:val="00471084"/>
    <w:rsid w:val="0047131F"/>
    <w:rsid w:val="00471868"/>
    <w:rsid w:val="00471A82"/>
    <w:rsid w:val="00471DEE"/>
    <w:rsid w:val="00471FCA"/>
    <w:rsid w:val="004720B2"/>
    <w:rsid w:val="00472ACF"/>
    <w:rsid w:val="00475378"/>
    <w:rsid w:val="00476F77"/>
    <w:rsid w:val="00477D04"/>
    <w:rsid w:val="00477D9F"/>
    <w:rsid w:val="00480508"/>
    <w:rsid w:val="00480A31"/>
    <w:rsid w:val="0048161B"/>
    <w:rsid w:val="004826D7"/>
    <w:rsid w:val="004833DD"/>
    <w:rsid w:val="0048348D"/>
    <w:rsid w:val="00483E31"/>
    <w:rsid w:val="004848F6"/>
    <w:rsid w:val="00485228"/>
    <w:rsid w:val="00485321"/>
    <w:rsid w:val="00485538"/>
    <w:rsid w:val="00485CB7"/>
    <w:rsid w:val="00486832"/>
    <w:rsid w:val="00486ABE"/>
    <w:rsid w:val="0048731B"/>
    <w:rsid w:val="00487495"/>
    <w:rsid w:val="00487772"/>
    <w:rsid w:val="0048D59E"/>
    <w:rsid w:val="004908E1"/>
    <w:rsid w:val="00490CAB"/>
    <w:rsid w:val="004911B7"/>
    <w:rsid w:val="0049138F"/>
    <w:rsid w:val="004914C9"/>
    <w:rsid w:val="0049171D"/>
    <w:rsid w:val="00491F95"/>
    <w:rsid w:val="004920D7"/>
    <w:rsid w:val="004922F8"/>
    <w:rsid w:val="00492F9C"/>
    <w:rsid w:val="00493046"/>
    <w:rsid w:val="00493D58"/>
    <w:rsid w:val="00493FD7"/>
    <w:rsid w:val="00495074"/>
    <w:rsid w:val="00495131"/>
    <w:rsid w:val="00495452"/>
    <w:rsid w:val="00495460"/>
    <w:rsid w:val="004961D1"/>
    <w:rsid w:val="004970D1"/>
    <w:rsid w:val="004971A3"/>
    <w:rsid w:val="004976FB"/>
    <w:rsid w:val="004A01E3"/>
    <w:rsid w:val="004A051C"/>
    <w:rsid w:val="004A17C0"/>
    <w:rsid w:val="004A2372"/>
    <w:rsid w:val="004A249A"/>
    <w:rsid w:val="004A276A"/>
    <w:rsid w:val="004A31AA"/>
    <w:rsid w:val="004A3FA7"/>
    <w:rsid w:val="004A43AE"/>
    <w:rsid w:val="004A4CCD"/>
    <w:rsid w:val="004A4D59"/>
    <w:rsid w:val="004A5EC9"/>
    <w:rsid w:val="004A6910"/>
    <w:rsid w:val="004A6949"/>
    <w:rsid w:val="004A7325"/>
    <w:rsid w:val="004A767D"/>
    <w:rsid w:val="004A7F1D"/>
    <w:rsid w:val="004B0FC6"/>
    <w:rsid w:val="004B197B"/>
    <w:rsid w:val="004B2103"/>
    <w:rsid w:val="004B3000"/>
    <w:rsid w:val="004B34DE"/>
    <w:rsid w:val="004B3970"/>
    <w:rsid w:val="004B4268"/>
    <w:rsid w:val="004B4845"/>
    <w:rsid w:val="004B49EE"/>
    <w:rsid w:val="004B5CA6"/>
    <w:rsid w:val="004B6E7A"/>
    <w:rsid w:val="004B70D9"/>
    <w:rsid w:val="004B7DD4"/>
    <w:rsid w:val="004C00E7"/>
    <w:rsid w:val="004C0DF4"/>
    <w:rsid w:val="004C119B"/>
    <w:rsid w:val="004C21A3"/>
    <w:rsid w:val="004C2989"/>
    <w:rsid w:val="004C2A38"/>
    <w:rsid w:val="004C322F"/>
    <w:rsid w:val="004C341F"/>
    <w:rsid w:val="004C4FC0"/>
    <w:rsid w:val="004C5AC6"/>
    <w:rsid w:val="004D05A6"/>
    <w:rsid w:val="004D12FC"/>
    <w:rsid w:val="004D14A1"/>
    <w:rsid w:val="004D17E3"/>
    <w:rsid w:val="004D1F33"/>
    <w:rsid w:val="004D2F80"/>
    <w:rsid w:val="004D4BC5"/>
    <w:rsid w:val="004D4F88"/>
    <w:rsid w:val="004D5860"/>
    <w:rsid w:val="004D62E4"/>
    <w:rsid w:val="004D6F8C"/>
    <w:rsid w:val="004D7CF2"/>
    <w:rsid w:val="004D7D1C"/>
    <w:rsid w:val="004D7DBD"/>
    <w:rsid w:val="004E02FE"/>
    <w:rsid w:val="004E0F31"/>
    <w:rsid w:val="004E0F42"/>
    <w:rsid w:val="004E118D"/>
    <w:rsid w:val="004E16F2"/>
    <w:rsid w:val="004E29B6"/>
    <w:rsid w:val="004E2F89"/>
    <w:rsid w:val="004E35DC"/>
    <w:rsid w:val="004E37FB"/>
    <w:rsid w:val="004E4441"/>
    <w:rsid w:val="004E486B"/>
    <w:rsid w:val="004E4B6F"/>
    <w:rsid w:val="004E4CA2"/>
    <w:rsid w:val="004E53D9"/>
    <w:rsid w:val="004E5AD0"/>
    <w:rsid w:val="004E5AD1"/>
    <w:rsid w:val="004E6128"/>
    <w:rsid w:val="004E64FA"/>
    <w:rsid w:val="004E6B5B"/>
    <w:rsid w:val="004E7233"/>
    <w:rsid w:val="004E7246"/>
    <w:rsid w:val="004E7C70"/>
    <w:rsid w:val="004F035A"/>
    <w:rsid w:val="004F03D3"/>
    <w:rsid w:val="004F10E4"/>
    <w:rsid w:val="004F1273"/>
    <w:rsid w:val="004F14A6"/>
    <w:rsid w:val="004F14BB"/>
    <w:rsid w:val="004F16BF"/>
    <w:rsid w:val="004F1E1D"/>
    <w:rsid w:val="004F1F79"/>
    <w:rsid w:val="004F25CB"/>
    <w:rsid w:val="004F25DF"/>
    <w:rsid w:val="004F2EF6"/>
    <w:rsid w:val="004F3595"/>
    <w:rsid w:val="004F3B06"/>
    <w:rsid w:val="004F3E48"/>
    <w:rsid w:val="004F3ED3"/>
    <w:rsid w:val="004F4237"/>
    <w:rsid w:val="004F4C14"/>
    <w:rsid w:val="004F4CE9"/>
    <w:rsid w:val="004F5052"/>
    <w:rsid w:val="004F6396"/>
    <w:rsid w:val="004F747C"/>
    <w:rsid w:val="00500187"/>
    <w:rsid w:val="005003DC"/>
    <w:rsid w:val="00500D1B"/>
    <w:rsid w:val="00501151"/>
    <w:rsid w:val="005018DF"/>
    <w:rsid w:val="00502261"/>
    <w:rsid w:val="00502622"/>
    <w:rsid w:val="00502C9F"/>
    <w:rsid w:val="00502F55"/>
    <w:rsid w:val="0050348A"/>
    <w:rsid w:val="00503CCB"/>
    <w:rsid w:val="00503F60"/>
    <w:rsid w:val="005055AA"/>
    <w:rsid w:val="00506B9E"/>
    <w:rsid w:val="00507CCE"/>
    <w:rsid w:val="005101B2"/>
    <w:rsid w:val="0051133D"/>
    <w:rsid w:val="00511EE2"/>
    <w:rsid w:val="00512268"/>
    <w:rsid w:val="00512FD7"/>
    <w:rsid w:val="0051367B"/>
    <w:rsid w:val="00513ACC"/>
    <w:rsid w:val="00513DE5"/>
    <w:rsid w:val="00513F09"/>
    <w:rsid w:val="00514473"/>
    <w:rsid w:val="005147E8"/>
    <w:rsid w:val="005151C2"/>
    <w:rsid w:val="00515816"/>
    <w:rsid w:val="00515926"/>
    <w:rsid w:val="005160AD"/>
    <w:rsid w:val="0051646C"/>
    <w:rsid w:val="00516490"/>
    <w:rsid w:val="00516CF1"/>
    <w:rsid w:val="005177AE"/>
    <w:rsid w:val="0052087D"/>
    <w:rsid w:val="005221FC"/>
    <w:rsid w:val="00522D49"/>
    <w:rsid w:val="0052378B"/>
    <w:rsid w:val="00523A05"/>
    <w:rsid w:val="00523AD3"/>
    <w:rsid w:val="00523C03"/>
    <w:rsid w:val="00523C23"/>
    <w:rsid w:val="005242FB"/>
    <w:rsid w:val="005243DC"/>
    <w:rsid w:val="00525442"/>
    <w:rsid w:val="0052553D"/>
    <w:rsid w:val="005262AD"/>
    <w:rsid w:val="005263D6"/>
    <w:rsid w:val="00527E2C"/>
    <w:rsid w:val="005304B2"/>
    <w:rsid w:val="00530934"/>
    <w:rsid w:val="00530CB3"/>
    <w:rsid w:val="00530F52"/>
    <w:rsid w:val="00531DD7"/>
    <w:rsid w:val="0053280B"/>
    <w:rsid w:val="00533D17"/>
    <w:rsid w:val="00534294"/>
    <w:rsid w:val="00534D52"/>
    <w:rsid w:val="00535947"/>
    <w:rsid w:val="00537077"/>
    <w:rsid w:val="0054020F"/>
    <w:rsid w:val="00540C01"/>
    <w:rsid w:val="00541042"/>
    <w:rsid w:val="00542D54"/>
    <w:rsid w:val="005437A9"/>
    <w:rsid w:val="00543954"/>
    <w:rsid w:val="00543963"/>
    <w:rsid w:val="00544425"/>
    <w:rsid w:val="005457E5"/>
    <w:rsid w:val="00546FD8"/>
    <w:rsid w:val="0054727D"/>
    <w:rsid w:val="00547615"/>
    <w:rsid w:val="00547E05"/>
    <w:rsid w:val="005516F1"/>
    <w:rsid w:val="00553211"/>
    <w:rsid w:val="00553536"/>
    <w:rsid w:val="0055415F"/>
    <w:rsid w:val="00554C8D"/>
    <w:rsid w:val="0055507E"/>
    <w:rsid w:val="00555095"/>
    <w:rsid w:val="00555676"/>
    <w:rsid w:val="005566B4"/>
    <w:rsid w:val="00556840"/>
    <w:rsid w:val="00557397"/>
    <w:rsid w:val="005573BA"/>
    <w:rsid w:val="00557954"/>
    <w:rsid w:val="005636D4"/>
    <w:rsid w:val="005639CC"/>
    <w:rsid w:val="005655ED"/>
    <w:rsid w:val="005665C4"/>
    <w:rsid w:val="0056733F"/>
    <w:rsid w:val="00570935"/>
    <w:rsid w:val="00570963"/>
    <w:rsid w:val="00571134"/>
    <w:rsid w:val="005716CB"/>
    <w:rsid w:val="00571DBB"/>
    <w:rsid w:val="00573CDD"/>
    <w:rsid w:val="005743F1"/>
    <w:rsid w:val="00574843"/>
    <w:rsid w:val="00574EB2"/>
    <w:rsid w:val="0057536E"/>
    <w:rsid w:val="005763BB"/>
    <w:rsid w:val="0057645F"/>
    <w:rsid w:val="0057676C"/>
    <w:rsid w:val="005773B2"/>
    <w:rsid w:val="0058085F"/>
    <w:rsid w:val="00580C1C"/>
    <w:rsid w:val="005817B4"/>
    <w:rsid w:val="005817C4"/>
    <w:rsid w:val="005821C2"/>
    <w:rsid w:val="0058340E"/>
    <w:rsid w:val="00583661"/>
    <w:rsid w:val="00583A73"/>
    <w:rsid w:val="00583BF2"/>
    <w:rsid w:val="00584F22"/>
    <w:rsid w:val="005858F5"/>
    <w:rsid w:val="00585B2B"/>
    <w:rsid w:val="00585B9B"/>
    <w:rsid w:val="00585BDC"/>
    <w:rsid w:val="00585D58"/>
    <w:rsid w:val="00586583"/>
    <w:rsid w:val="00587ACB"/>
    <w:rsid w:val="005900DE"/>
    <w:rsid w:val="00590B4F"/>
    <w:rsid w:val="00590B65"/>
    <w:rsid w:val="00591CC9"/>
    <w:rsid w:val="00592C8A"/>
    <w:rsid w:val="00592DCF"/>
    <w:rsid w:val="00593034"/>
    <w:rsid w:val="00593CCD"/>
    <w:rsid w:val="00593E9D"/>
    <w:rsid w:val="00596EB3"/>
    <w:rsid w:val="005A0130"/>
    <w:rsid w:val="005A1426"/>
    <w:rsid w:val="005A2529"/>
    <w:rsid w:val="005A33AE"/>
    <w:rsid w:val="005A3632"/>
    <w:rsid w:val="005A39E9"/>
    <w:rsid w:val="005A4290"/>
    <w:rsid w:val="005A473E"/>
    <w:rsid w:val="005A5A2D"/>
    <w:rsid w:val="005A6D97"/>
    <w:rsid w:val="005A7945"/>
    <w:rsid w:val="005A7EE8"/>
    <w:rsid w:val="005A9B21"/>
    <w:rsid w:val="005B08E8"/>
    <w:rsid w:val="005B0A23"/>
    <w:rsid w:val="005B13B2"/>
    <w:rsid w:val="005B1D1C"/>
    <w:rsid w:val="005B2D0E"/>
    <w:rsid w:val="005B374E"/>
    <w:rsid w:val="005B3AD2"/>
    <w:rsid w:val="005B411A"/>
    <w:rsid w:val="005B4F43"/>
    <w:rsid w:val="005B5752"/>
    <w:rsid w:val="005B5F1E"/>
    <w:rsid w:val="005B63BC"/>
    <w:rsid w:val="005B64F8"/>
    <w:rsid w:val="005B6763"/>
    <w:rsid w:val="005B7688"/>
    <w:rsid w:val="005C051C"/>
    <w:rsid w:val="005C1696"/>
    <w:rsid w:val="005C18AE"/>
    <w:rsid w:val="005C1A2B"/>
    <w:rsid w:val="005C23B1"/>
    <w:rsid w:val="005C24A9"/>
    <w:rsid w:val="005C33B8"/>
    <w:rsid w:val="005C3A9F"/>
    <w:rsid w:val="005C4D8A"/>
    <w:rsid w:val="005C5360"/>
    <w:rsid w:val="005C5A1B"/>
    <w:rsid w:val="005C6898"/>
    <w:rsid w:val="005C6918"/>
    <w:rsid w:val="005C6AC3"/>
    <w:rsid w:val="005C6FB2"/>
    <w:rsid w:val="005C70CD"/>
    <w:rsid w:val="005C7271"/>
    <w:rsid w:val="005C787C"/>
    <w:rsid w:val="005D0790"/>
    <w:rsid w:val="005D18C7"/>
    <w:rsid w:val="005D2706"/>
    <w:rsid w:val="005D29C3"/>
    <w:rsid w:val="005D2D29"/>
    <w:rsid w:val="005D2EAB"/>
    <w:rsid w:val="005D3DDA"/>
    <w:rsid w:val="005D51F0"/>
    <w:rsid w:val="005D5AFE"/>
    <w:rsid w:val="005D5BA4"/>
    <w:rsid w:val="005D6C4B"/>
    <w:rsid w:val="005D710D"/>
    <w:rsid w:val="005E0F30"/>
    <w:rsid w:val="005E0F57"/>
    <w:rsid w:val="005E16E8"/>
    <w:rsid w:val="005E1DAC"/>
    <w:rsid w:val="005E1F2F"/>
    <w:rsid w:val="005E2337"/>
    <w:rsid w:val="005E32E6"/>
    <w:rsid w:val="005E3680"/>
    <w:rsid w:val="005E38AE"/>
    <w:rsid w:val="005E3EE8"/>
    <w:rsid w:val="005E4C94"/>
    <w:rsid w:val="005E5DE4"/>
    <w:rsid w:val="005E6AB0"/>
    <w:rsid w:val="005E72BB"/>
    <w:rsid w:val="005E72CE"/>
    <w:rsid w:val="005E7788"/>
    <w:rsid w:val="005F0BDD"/>
    <w:rsid w:val="005F0C07"/>
    <w:rsid w:val="005F2B23"/>
    <w:rsid w:val="005F350B"/>
    <w:rsid w:val="005F36A3"/>
    <w:rsid w:val="005F4259"/>
    <w:rsid w:val="005F5E7C"/>
    <w:rsid w:val="005F65F4"/>
    <w:rsid w:val="005F6AA9"/>
    <w:rsid w:val="00600C20"/>
    <w:rsid w:val="00600D53"/>
    <w:rsid w:val="00600F2B"/>
    <w:rsid w:val="0060113B"/>
    <w:rsid w:val="00601776"/>
    <w:rsid w:val="006021B5"/>
    <w:rsid w:val="0060240E"/>
    <w:rsid w:val="006026CE"/>
    <w:rsid w:val="0060279B"/>
    <w:rsid w:val="00602F7F"/>
    <w:rsid w:val="00604084"/>
    <w:rsid w:val="00604D15"/>
    <w:rsid w:val="0060547C"/>
    <w:rsid w:val="0060586F"/>
    <w:rsid w:val="00605F11"/>
    <w:rsid w:val="0060668F"/>
    <w:rsid w:val="00606862"/>
    <w:rsid w:val="00607067"/>
    <w:rsid w:val="006077CD"/>
    <w:rsid w:val="00610010"/>
    <w:rsid w:val="00610216"/>
    <w:rsid w:val="00610A3C"/>
    <w:rsid w:val="00610B6E"/>
    <w:rsid w:val="00610BF2"/>
    <w:rsid w:val="00610EED"/>
    <w:rsid w:val="00611155"/>
    <w:rsid w:val="0061153F"/>
    <w:rsid w:val="0061163D"/>
    <w:rsid w:val="006131FD"/>
    <w:rsid w:val="006136B5"/>
    <w:rsid w:val="00616173"/>
    <w:rsid w:val="00616BFC"/>
    <w:rsid w:val="00620E9A"/>
    <w:rsid w:val="00620EA8"/>
    <w:rsid w:val="0062283A"/>
    <w:rsid w:val="00622907"/>
    <w:rsid w:val="006229AE"/>
    <w:rsid w:val="00630169"/>
    <w:rsid w:val="00630FC6"/>
    <w:rsid w:val="006310DD"/>
    <w:rsid w:val="0063146C"/>
    <w:rsid w:val="00632BA5"/>
    <w:rsid w:val="00632D78"/>
    <w:rsid w:val="00632DFC"/>
    <w:rsid w:val="006341F2"/>
    <w:rsid w:val="00634988"/>
    <w:rsid w:val="00637207"/>
    <w:rsid w:val="0063743C"/>
    <w:rsid w:val="0063766C"/>
    <w:rsid w:val="00637C1A"/>
    <w:rsid w:val="00637DA8"/>
    <w:rsid w:val="00637DD1"/>
    <w:rsid w:val="00640F6B"/>
    <w:rsid w:val="00641BE8"/>
    <w:rsid w:val="0064223F"/>
    <w:rsid w:val="00642A11"/>
    <w:rsid w:val="00643D9E"/>
    <w:rsid w:val="00644BCF"/>
    <w:rsid w:val="00644BEF"/>
    <w:rsid w:val="00644CE1"/>
    <w:rsid w:val="00647338"/>
    <w:rsid w:val="0064765E"/>
    <w:rsid w:val="00650A8C"/>
    <w:rsid w:val="00651772"/>
    <w:rsid w:val="00652084"/>
    <w:rsid w:val="00653072"/>
    <w:rsid w:val="006540D1"/>
    <w:rsid w:val="006541CA"/>
    <w:rsid w:val="006550C8"/>
    <w:rsid w:val="0065766E"/>
    <w:rsid w:val="006606A7"/>
    <w:rsid w:val="00660BBC"/>
    <w:rsid w:val="00660C94"/>
    <w:rsid w:val="00661A30"/>
    <w:rsid w:val="00661CC6"/>
    <w:rsid w:val="00662263"/>
    <w:rsid w:val="0066262D"/>
    <w:rsid w:val="00662838"/>
    <w:rsid w:val="00662F90"/>
    <w:rsid w:val="00665691"/>
    <w:rsid w:val="00665EDD"/>
    <w:rsid w:val="00666020"/>
    <w:rsid w:val="006673FD"/>
    <w:rsid w:val="00667595"/>
    <w:rsid w:val="00667D9A"/>
    <w:rsid w:val="00667F0B"/>
    <w:rsid w:val="006701FF"/>
    <w:rsid w:val="00670A66"/>
    <w:rsid w:val="00671A3B"/>
    <w:rsid w:val="00672ECF"/>
    <w:rsid w:val="0067362C"/>
    <w:rsid w:val="00673820"/>
    <w:rsid w:val="006739B4"/>
    <w:rsid w:val="006748DC"/>
    <w:rsid w:val="00674A78"/>
    <w:rsid w:val="00676236"/>
    <w:rsid w:val="00676532"/>
    <w:rsid w:val="00676774"/>
    <w:rsid w:val="006771CD"/>
    <w:rsid w:val="00677329"/>
    <w:rsid w:val="006777FE"/>
    <w:rsid w:val="006809A4"/>
    <w:rsid w:val="00680A79"/>
    <w:rsid w:val="00682815"/>
    <w:rsid w:val="00682911"/>
    <w:rsid w:val="00682EB4"/>
    <w:rsid w:val="006832F7"/>
    <w:rsid w:val="00683460"/>
    <w:rsid w:val="006836E3"/>
    <w:rsid w:val="006840E9"/>
    <w:rsid w:val="006843D5"/>
    <w:rsid w:val="00684422"/>
    <w:rsid w:val="006859E4"/>
    <w:rsid w:val="00687B21"/>
    <w:rsid w:val="00687E23"/>
    <w:rsid w:val="00690108"/>
    <w:rsid w:val="006903F0"/>
    <w:rsid w:val="00690DE1"/>
    <w:rsid w:val="00691428"/>
    <w:rsid w:val="00692020"/>
    <w:rsid w:val="00692B90"/>
    <w:rsid w:val="006931A6"/>
    <w:rsid w:val="0069334F"/>
    <w:rsid w:val="0069342A"/>
    <w:rsid w:val="00693CB6"/>
    <w:rsid w:val="00694B15"/>
    <w:rsid w:val="006951B3"/>
    <w:rsid w:val="006964C4"/>
    <w:rsid w:val="006964CE"/>
    <w:rsid w:val="0069716B"/>
    <w:rsid w:val="00697F7C"/>
    <w:rsid w:val="006A02F3"/>
    <w:rsid w:val="006A040B"/>
    <w:rsid w:val="006A0564"/>
    <w:rsid w:val="006A0873"/>
    <w:rsid w:val="006A0CC1"/>
    <w:rsid w:val="006A1346"/>
    <w:rsid w:val="006A18AA"/>
    <w:rsid w:val="006A2193"/>
    <w:rsid w:val="006A263C"/>
    <w:rsid w:val="006A2EAF"/>
    <w:rsid w:val="006A32D3"/>
    <w:rsid w:val="006A3FC5"/>
    <w:rsid w:val="006A42A2"/>
    <w:rsid w:val="006A5DD9"/>
    <w:rsid w:val="006A5DF0"/>
    <w:rsid w:val="006A60FE"/>
    <w:rsid w:val="006A6E7A"/>
    <w:rsid w:val="006A78F8"/>
    <w:rsid w:val="006A7A6A"/>
    <w:rsid w:val="006B163C"/>
    <w:rsid w:val="006B2230"/>
    <w:rsid w:val="006B2327"/>
    <w:rsid w:val="006B2B19"/>
    <w:rsid w:val="006B35DA"/>
    <w:rsid w:val="006B385E"/>
    <w:rsid w:val="006B463C"/>
    <w:rsid w:val="006B4710"/>
    <w:rsid w:val="006B5789"/>
    <w:rsid w:val="006B5901"/>
    <w:rsid w:val="006B60C9"/>
    <w:rsid w:val="006B62A0"/>
    <w:rsid w:val="006B6E4D"/>
    <w:rsid w:val="006B7206"/>
    <w:rsid w:val="006B7C1C"/>
    <w:rsid w:val="006C0379"/>
    <w:rsid w:val="006C0F18"/>
    <w:rsid w:val="006C115F"/>
    <w:rsid w:val="006C2A59"/>
    <w:rsid w:val="006C32F1"/>
    <w:rsid w:val="006C3594"/>
    <w:rsid w:val="006C484E"/>
    <w:rsid w:val="006C48E0"/>
    <w:rsid w:val="006C6249"/>
    <w:rsid w:val="006C66EC"/>
    <w:rsid w:val="006C6841"/>
    <w:rsid w:val="006C6E2A"/>
    <w:rsid w:val="006C74B3"/>
    <w:rsid w:val="006C7FEB"/>
    <w:rsid w:val="006D01F3"/>
    <w:rsid w:val="006D08CF"/>
    <w:rsid w:val="006D1654"/>
    <w:rsid w:val="006D23EE"/>
    <w:rsid w:val="006D401D"/>
    <w:rsid w:val="006D41A1"/>
    <w:rsid w:val="006D4CC6"/>
    <w:rsid w:val="006D5256"/>
    <w:rsid w:val="006D5ED0"/>
    <w:rsid w:val="006D620D"/>
    <w:rsid w:val="006D65E0"/>
    <w:rsid w:val="006D6D15"/>
    <w:rsid w:val="006D6DB8"/>
    <w:rsid w:val="006D799B"/>
    <w:rsid w:val="006D7C6A"/>
    <w:rsid w:val="006E05AD"/>
    <w:rsid w:val="006E18E4"/>
    <w:rsid w:val="006E1C85"/>
    <w:rsid w:val="006E3355"/>
    <w:rsid w:val="006E4390"/>
    <w:rsid w:val="006E485C"/>
    <w:rsid w:val="006E53F0"/>
    <w:rsid w:val="006E5759"/>
    <w:rsid w:val="006E5A37"/>
    <w:rsid w:val="006E6104"/>
    <w:rsid w:val="006E72C7"/>
    <w:rsid w:val="006E7E51"/>
    <w:rsid w:val="006F0495"/>
    <w:rsid w:val="006F2092"/>
    <w:rsid w:val="006F27FA"/>
    <w:rsid w:val="006F2CAD"/>
    <w:rsid w:val="006F39E4"/>
    <w:rsid w:val="006F546B"/>
    <w:rsid w:val="0070084D"/>
    <w:rsid w:val="00701800"/>
    <w:rsid w:val="00701DF7"/>
    <w:rsid w:val="00703086"/>
    <w:rsid w:val="00703D71"/>
    <w:rsid w:val="007053AB"/>
    <w:rsid w:val="007058A8"/>
    <w:rsid w:val="007059FE"/>
    <w:rsid w:val="00705A10"/>
    <w:rsid w:val="00705A6A"/>
    <w:rsid w:val="007062FB"/>
    <w:rsid w:val="00706844"/>
    <w:rsid w:val="00707077"/>
    <w:rsid w:val="00707729"/>
    <w:rsid w:val="00710223"/>
    <w:rsid w:val="00710753"/>
    <w:rsid w:val="0071082A"/>
    <w:rsid w:val="0071088C"/>
    <w:rsid w:val="007110D4"/>
    <w:rsid w:val="00711290"/>
    <w:rsid w:val="007113C7"/>
    <w:rsid w:val="0071147C"/>
    <w:rsid w:val="00711621"/>
    <w:rsid w:val="00711A2F"/>
    <w:rsid w:val="00711D8E"/>
    <w:rsid w:val="00711EEC"/>
    <w:rsid w:val="00711F16"/>
    <w:rsid w:val="00712FD9"/>
    <w:rsid w:val="00713709"/>
    <w:rsid w:val="0071381F"/>
    <w:rsid w:val="00714453"/>
    <w:rsid w:val="00714A46"/>
    <w:rsid w:val="007150B1"/>
    <w:rsid w:val="0071620B"/>
    <w:rsid w:val="0071719C"/>
    <w:rsid w:val="00720A8F"/>
    <w:rsid w:val="00721B86"/>
    <w:rsid w:val="00722A1F"/>
    <w:rsid w:val="00724A2F"/>
    <w:rsid w:val="00724E39"/>
    <w:rsid w:val="0072554E"/>
    <w:rsid w:val="0072575F"/>
    <w:rsid w:val="00726541"/>
    <w:rsid w:val="007265B1"/>
    <w:rsid w:val="00727C6A"/>
    <w:rsid w:val="007304C5"/>
    <w:rsid w:val="00731449"/>
    <w:rsid w:val="00732015"/>
    <w:rsid w:val="007320ED"/>
    <w:rsid w:val="007327D9"/>
    <w:rsid w:val="0073394F"/>
    <w:rsid w:val="00733CFB"/>
    <w:rsid w:val="00735889"/>
    <w:rsid w:val="00736854"/>
    <w:rsid w:val="00737497"/>
    <w:rsid w:val="00737795"/>
    <w:rsid w:val="00737FAE"/>
    <w:rsid w:val="00740474"/>
    <w:rsid w:val="0074105A"/>
    <w:rsid w:val="00741638"/>
    <w:rsid w:val="0074191E"/>
    <w:rsid w:val="00741944"/>
    <w:rsid w:val="007419BB"/>
    <w:rsid w:val="00741CA9"/>
    <w:rsid w:val="007435C2"/>
    <w:rsid w:val="007436FD"/>
    <w:rsid w:val="00743A81"/>
    <w:rsid w:val="007442EF"/>
    <w:rsid w:val="0074495D"/>
    <w:rsid w:val="007454FF"/>
    <w:rsid w:val="0074597B"/>
    <w:rsid w:val="00745FBB"/>
    <w:rsid w:val="00746CA4"/>
    <w:rsid w:val="00746F35"/>
    <w:rsid w:val="007474E1"/>
    <w:rsid w:val="00747630"/>
    <w:rsid w:val="00747869"/>
    <w:rsid w:val="0075060A"/>
    <w:rsid w:val="00750ECB"/>
    <w:rsid w:val="00752A6C"/>
    <w:rsid w:val="00752B89"/>
    <w:rsid w:val="00752CF7"/>
    <w:rsid w:val="0075313C"/>
    <w:rsid w:val="00753724"/>
    <w:rsid w:val="00754118"/>
    <w:rsid w:val="00754DDF"/>
    <w:rsid w:val="007558F8"/>
    <w:rsid w:val="007563F7"/>
    <w:rsid w:val="007569E4"/>
    <w:rsid w:val="00756C47"/>
    <w:rsid w:val="007572C9"/>
    <w:rsid w:val="00757D00"/>
    <w:rsid w:val="0076040B"/>
    <w:rsid w:val="00761883"/>
    <w:rsid w:val="00761C68"/>
    <w:rsid w:val="00762167"/>
    <w:rsid w:val="007623BB"/>
    <w:rsid w:val="00762E21"/>
    <w:rsid w:val="00762EDA"/>
    <w:rsid w:val="00763032"/>
    <w:rsid w:val="00763A2D"/>
    <w:rsid w:val="00764341"/>
    <w:rsid w:val="0076487F"/>
    <w:rsid w:val="007657F7"/>
    <w:rsid w:val="0076591D"/>
    <w:rsid w:val="007679E5"/>
    <w:rsid w:val="00770D0B"/>
    <w:rsid w:val="0077261E"/>
    <w:rsid w:val="007726FF"/>
    <w:rsid w:val="00772E87"/>
    <w:rsid w:val="00773FAD"/>
    <w:rsid w:val="00774380"/>
    <w:rsid w:val="0077463A"/>
    <w:rsid w:val="00774894"/>
    <w:rsid w:val="00774AD2"/>
    <w:rsid w:val="00774BA5"/>
    <w:rsid w:val="00774EAE"/>
    <w:rsid w:val="00775C60"/>
    <w:rsid w:val="00776512"/>
    <w:rsid w:val="0077778D"/>
    <w:rsid w:val="007801A8"/>
    <w:rsid w:val="007804AC"/>
    <w:rsid w:val="0078131C"/>
    <w:rsid w:val="00781344"/>
    <w:rsid w:val="00782E49"/>
    <w:rsid w:val="007833E0"/>
    <w:rsid w:val="0078402D"/>
    <w:rsid w:val="0078515B"/>
    <w:rsid w:val="00785C1D"/>
    <w:rsid w:val="00785E58"/>
    <w:rsid w:val="00786008"/>
    <w:rsid w:val="00786D8D"/>
    <w:rsid w:val="00787083"/>
    <w:rsid w:val="00787B6D"/>
    <w:rsid w:val="00787B87"/>
    <w:rsid w:val="00791A1F"/>
    <w:rsid w:val="00791CC0"/>
    <w:rsid w:val="00792DC7"/>
    <w:rsid w:val="00793429"/>
    <w:rsid w:val="00793C58"/>
    <w:rsid w:val="00793DD6"/>
    <w:rsid w:val="00794387"/>
    <w:rsid w:val="007967E7"/>
    <w:rsid w:val="00796F3C"/>
    <w:rsid w:val="007A0BCF"/>
    <w:rsid w:val="007A1D46"/>
    <w:rsid w:val="007A1F54"/>
    <w:rsid w:val="007A20CE"/>
    <w:rsid w:val="007A284A"/>
    <w:rsid w:val="007A31DF"/>
    <w:rsid w:val="007A351D"/>
    <w:rsid w:val="007A422E"/>
    <w:rsid w:val="007A4FB0"/>
    <w:rsid w:val="007A54D5"/>
    <w:rsid w:val="007A568D"/>
    <w:rsid w:val="007A5C41"/>
    <w:rsid w:val="007A5F0D"/>
    <w:rsid w:val="007A6282"/>
    <w:rsid w:val="007A666B"/>
    <w:rsid w:val="007A6AB1"/>
    <w:rsid w:val="007A6BA9"/>
    <w:rsid w:val="007A6CA7"/>
    <w:rsid w:val="007A7043"/>
    <w:rsid w:val="007A7895"/>
    <w:rsid w:val="007B0E01"/>
    <w:rsid w:val="007B13AE"/>
    <w:rsid w:val="007B1BA1"/>
    <w:rsid w:val="007B1CDC"/>
    <w:rsid w:val="007B211F"/>
    <w:rsid w:val="007B315E"/>
    <w:rsid w:val="007B5DBC"/>
    <w:rsid w:val="007B5F7B"/>
    <w:rsid w:val="007B61A2"/>
    <w:rsid w:val="007B63D7"/>
    <w:rsid w:val="007B6E71"/>
    <w:rsid w:val="007C06D6"/>
    <w:rsid w:val="007C0DB0"/>
    <w:rsid w:val="007C1917"/>
    <w:rsid w:val="007C1DBB"/>
    <w:rsid w:val="007C25E0"/>
    <w:rsid w:val="007C35BA"/>
    <w:rsid w:val="007C35FE"/>
    <w:rsid w:val="007C3AC3"/>
    <w:rsid w:val="007C3E0E"/>
    <w:rsid w:val="007C3E29"/>
    <w:rsid w:val="007C4210"/>
    <w:rsid w:val="007C43D0"/>
    <w:rsid w:val="007C562B"/>
    <w:rsid w:val="007C5BCB"/>
    <w:rsid w:val="007C60A2"/>
    <w:rsid w:val="007C6894"/>
    <w:rsid w:val="007C6C26"/>
    <w:rsid w:val="007C7E59"/>
    <w:rsid w:val="007D0D9D"/>
    <w:rsid w:val="007D1124"/>
    <w:rsid w:val="007D1801"/>
    <w:rsid w:val="007D1D35"/>
    <w:rsid w:val="007D22EB"/>
    <w:rsid w:val="007D29EE"/>
    <w:rsid w:val="007D3B34"/>
    <w:rsid w:val="007D3D30"/>
    <w:rsid w:val="007D4E9E"/>
    <w:rsid w:val="007D4F76"/>
    <w:rsid w:val="007D66E6"/>
    <w:rsid w:val="007D691E"/>
    <w:rsid w:val="007D6DC2"/>
    <w:rsid w:val="007E04EA"/>
    <w:rsid w:val="007E1325"/>
    <w:rsid w:val="007E1ECF"/>
    <w:rsid w:val="007E2934"/>
    <w:rsid w:val="007E300B"/>
    <w:rsid w:val="007E3581"/>
    <w:rsid w:val="007E51C7"/>
    <w:rsid w:val="007E5E33"/>
    <w:rsid w:val="007F2D1C"/>
    <w:rsid w:val="007F548E"/>
    <w:rsid w:val="007F68A4"/>
    <w:rsid w:val="007F6F56"/>
    <w:rsid w:val="007F7965"/>
    <w:rsid w:val="00801F5C"/>
    <w:rsid w:val="00802059"/>
    <w:rsid w:val="008035C5"/>
    <w:rsid w:val="008039EB"/>
    <w:rsid w:val="00803E29"/>
    <w:rsid w:val="00804000"/>
    <w:rsid w:val="00804420"/>
    <w:rsid w:val="008049C5"/>
    <w:rsid w:val="00805E82"/>
    <w:rsid w:val="008064A6"/>
    <w:rsid w:val="008066AA"/>
    <w:rsid w:val="00806ECF"/>
    <w:rsid w:val="00807549"/>
    <w:rsid w:val="00807FFE"/>
    <w:rsid w:val="008121C3"/>
    <w:rsid w:val="008125E4"/>
    <w:rsid w:val="00812A69"/>
    <w:rsid w:val="00812E70"/>
    <w:rsid w:val="008135C0"/>
    <w:rsid w:val="0081392C"/>
    <w:rsid w:val="00815929"/>
    <w:rsid w:val="00815D0D"/>
    <w:rsid w:val="00815D7C"/>
    <w:rsid w:val="00815E89"/>
    <w:rsid w:val="008167C1"/>
    <w:rsid w:val="00816B23"/>
    <w:rsid w:val="00817DC0"/>
    <w:rsid w:val="00817F5E"/>
    <w:rsid w:val="0082088E"/>
    <w:rsid w:val="00820A02"/>
    <w:rsid w:val="008214FA"/>
    <w:rsid w:val="00821658"/>
    <w:rsid w:val="00821838"/>
    <w:rsid w:val="00821F50"/>
    <w:rsid w:val="00823C51"/>
    <w:rsid w:val="00823D5F"/>
    <w:rsid w:val="008248BE"/>
    <w:rsid w:val="0082494A"/>
    <w:rsid w:val="00824CE1"/>
    <w:rsid w:val="00825440"/>
    <w:rsid w:val="008258E0"/>
    <w:rsid w:val="00825B02"/>
    <w:rsid w:val="0082654C"/>
    <w:rsid w:val="00826F8E"/>
    <w:rsid w:val="0083047A"/>
    <w:rsid w:val="008311A5"/>
    <w:rsid w:val="00832518"/>
    <w:rsid w:val="008328C8"/>
    <w:rsid w:val="00832F7C"/>
    <w:rsid w:val="008350FC"/>
    <w:rsid w:val="0083667D"/>
    <w:rsid w:val="00837638"/>
    <w:rsid w:val="00837F78"/>
    <w:rsid w:val="0084018E"/>
    <w:rsid w:val="0084052F"/>
    <w:rsid w:val="00840C20"/>
    <w:rsid w:val="0084271F"/>
    <w:rsid w:val="0084364C"/>
    <w:rsid w:val="00843D42"/>
    <w:rsid w:val="00843FC2"/>
    <w:rsid w:val="00843FD2"/>
    <w:rsid w:val="0084429D"/>
    <w:rsid w:val="00844431"/>
    <w:rsid w:val="008452D3"/>
    <w:rsid w:val="0084567F"/>
    <w:rsid w:val="0084585C"/>
    <w:rsid w:val="00846A24"/>
    <w:rsid w:val="00846F6A"/>
    <w:rsid w:val="008470E0"/>
    <w:rsid w:val="008472A4"/>
    <w:rsid w:val="00847BF0"/>
    <w:rsid w:val="008502C6"/>
    <w:rsid w:val="00850465"/>
    <w:rsid w:val="00850DEF"/>
    <w:rsid w:val="008516B4"/>
    <w:rsid w:val="008520F5"/>
    <w:rsid w:val="00852FF6"/>
    <w:rsid w:val="00853083"/>
    <w:rsid w:val="00853ED2"/>
    <w:rsid w:val="00855354"/>
    <w:rsid w:val="0085573F"/>
    <w:rsid w:val="00855A65"/>
    <w:rsid w:val="0085620F"/>
    <w:rsid w:val="0085657A"/>
    <w:rsid w:val="00857FE2"/>
    <w:rsid w:val="00860112"/>
    <w:rsid w:val="00860E8F"/>
    <w:rsid w:val="008623D7"/>
    <w:rsid w:val="00863E2F"/>
    <w:rsid w:val="00863FE1"/>
    <w:rsid w:val="008640F8"/>
    <w:rsid w:val="00864BD3"/>
    <w:rsid w:val="008652CE"/>
    <w:rsid w:val="008652FA"/>
    <w:rsid w:val="00865478"/>
    <w:rsid w:val="008664D4"/>
    <w:rsid w:val="00866771"/>
    <w:rsid w:val="00866BC1"/>
    <w:rsid w:val="008671AA"/>
    <w:rsid w:val="008704B5"/>
    <w:rsid w:val="0087259B"/>
    <w:rsid w:val="00872959"/>
    <w:rsid w:val="00874FD3"/>
    <w:rsid w:val="00875277"/>
    <w:rsid w:val="00876354"/>
    <w:rsid w:val="00876B7F"/>
    <w:rsid w:val="00877525"/>
    <w:rsid w:val="00880410"/>
    <w:rsid w:val="0088065B"/>
    <w:rsid w:val="008821B0"/>
    <w:rsid w:val="008824A4"/>
    <w:rsid w:val="00882EEE"/>
    <w:rsid w:val="008834F1"/>
    <w:rsid w:val="008837CB"/>
    <w:rsid w:val="00884597"/>
    <w:rsid w:val="008846D6"/>
    <w:rsid w:val="0088573A"/>
    <w:rsid w:val="00885CB8"/>
    <w:rsid w:val="008860F5"/>
    <w:rsid w:val="008866E4"/>
    <w:rsid w:val="0088775D"/>
    <w:rsid w:val="00887CE8"/>
    <w:rsid w:val="00891E05"/>
    <w:rsid w:val="00892BDC"/>
    <w:rsid w:val="00892C94"/>
    <w:rsid w:val="0089304F"/>
    <w:rsid w:val="00893261"/>
    <w:rsid w:val="008933D1"/>
    <w:rsid w:val="00893F68"/>
    <w:rsid w:val="0089577F"/>
    <w:rsid w:val="0089578B"/>
    <w:rsid w:val="008961BD"/>
    <w:rsid w:val="00896475"/>
    <w:rsid w:val="0089676D"/>
    <w:rsid w:val="008968CD"/>
    <w:rsid w:val="00896A45"/>
    <w:rsid w:val="00896EBB"/>
    <w:rsid w:val="008970E9"/>
    <w:rsid w:val="008972FD"/>
    <w:rsid w:val="0089756E"/>
    <w:rsid w:val="008975F3"/>
    <w:rsid w:val="008A0A9D"/>
    <w:rsid w:val="008A0C17"/>
    <w:rsid w:val="008A0CC3"/>
    <w:rsid w:val="008A0D01"/>
    <w:rsid w:val="008A120D"/>
    <w:rsid w:val="008A1464"/>
    <w:rsid w:val="008A1616"/>
    <w:rsid w:val="008A1D57"/>
    <w:rsid w:val="008A2122"/>
    <w:rsid w:val="008A2F50"/>
    <w:rsid w:val="008A3C1A"/>
    <w:rsid w:val="008A48C2"/>
    <w:rsid w:val="008A4ACE"/>
    <w:rsid w:val="008A51C2"/>
    <w:rsid w:val="008A51C5"/>
    <w:rsid w:val="008A5351"/>
    <w:rsid w:val="008A5A70"/>
    <w:rsid w:val="008A5C2F"/>
    <w:rsid w:val="008A5DEC"/>
    <w:rsid w:val="008A5FCA"/>
    <w:rsid w:val="008A7560"/>
    <w:rsid w:val="008B00AD"/>
    <w:rsid w:val="008B0DB2"/>
    <w:rsid w:val="008B1AC9"/>
    <w:rsid w:val="008B2C1C"/>
    <w:rsid w:val="008B43DC"/>
    <w:rsid w:val="008B4C31"/>
    <w:rsid w:val="008B4C50"/>
    <w:rsid w:val="008B50CF"/>
    <w:rsid w:val="008B51C4"/>
    <w:rsid w:val="008C0FD5"/>
    <w:rsid w:val="008C2EFF"/>
    <w:rsid w:val="008C3942"/>
    <w:rsid w:val="008D0CA5"/>
    <w:rsid w:val="008D0F8F"/>
    <w:rsid w:val="008D1811"/>
    <w:rsid w:val="008D2363"/>
    <w:rsid w:val="008D68EE"/>
    <w:rsid w:val="008E03AB"/>
    <w:rsid w:val="008E0675"/>
    <w:rsid w:val="008E13AD"/>
    <w:rsid w:val="008E16CA"/>
    <w:rsid w:val="008E31FB"/>
    <w:rsid w:val="008E56D3"/>
    <w:rsid w:val="008E591A"/>
    <w:rsid w:val="008E6ECD"/>
    <w:rsid w:val="008E77C1"/>
    <w:rsid w:val="008E7DD5"/>
    <w:rsid w:val="008F009E"/>
    <w:rsid w:val="008F0B1F"/>
    <w:rsid w:val="008F1028"/>
    <w:rsid w:val="008F14F2"/>
    <w:rsid w:val="008F18C4"/>
    <w:rsid w:val="008F1B18"/>
    <w:rsid w:val="008F227A"/>
    <w:rsid w:val="008F2B3F"/>
    <w:rsid w:val="008F2F44"/>
    <w:rsid w:val="008F32E7"/>
    <w:rsid w:val="008F39D2"/>
    <w:rsid w:val="008F3ED0"/>
    <w:rsid w:val="008F4DAB"/>
    <w:rsid w:val="008F573D"/>
    <w:rsid w:val="008F5D5E"/>
    <w:rsid w:val="008F67F4"/>
    <w:rsid w:val="008F6CA9"/>
    <w:rsid w:val="008F7700"/>
    <w:rsid w:val="008F7D57"/>
    <w:rsid w:val="009011B6"/>
    <w:rsid w:val="009012C9"/>
    <w:rsid w:val="0090199B"/>
    <w:rsid w:val="009022DB"/>
    <w:rsid w:val="0090276F"/>
    <w:rsid w:val="009028B5"/>
    <w:rsid w:val="00902917"/>
    <w:rsid w:val="00902A89"/>
    <w:rsid w:val="00902E20"/>
    <w:rsid w:val="00903025"/>
    <w:rsid w:val="009041B4"/>
    <w:rsid w:val="00904790"/>
    <w:rsid w:val="009051A6"/>
    <w:rsid w:val="0090599F"/>
    <w:rsid w:val="00906062"/>
    <w:rsid w:val="009069F3"/>
    <w:rsid w:val="00906E96"/>
    <w:rsid w:val="00907109"/>
    <w:rsid w:val="00910944"/>
    <w:rsid w:val="00910E35"/>
    <w:rsid w:val="009118E8"/>
    <w:rsid w:val="00911B16"/>
    <w:rsid w:val="00912644"/>
    <w:rsid w:val="009131F8"/>
    <w:rsid w:val="00913798"/>
    <w:rsid w:val="009143E6"/>
    <w:rsid w:val="00914E31"/>
    <w:rsid w:val="00916F47"/>
    <w:rsid w:val="0091728D"/>
    <w:rsid w:val="009178FA"/>
    <w:rsid w:val="0092036E"/>
    <w:rsid w:val="0092071F"/>
    <w:rsid w:val="00920721"/>
    <w:rsid w:val="00920BE0"/>
    <w:rsid w:val="00920DAB"/>
    <w:rsid w:val="00920DB7"/>
    <w:rsid w:val="009223FC"/>
    <w:rsid w:val="00922A23"/>
    <w:rsid w:val="00924194"/>
    <w:rsid w:val="00924A81"/>
    <w:rsid w:val="00924EF5"/>
    <w:rsid w:val="0092576D"/>
    <w:rsid w:val="009257B4"/>
    <w:rsid w:val="00925C40"/>
    <w:rsid w:val="00926F4C"/>
    <w:rsid w:val="00927172"/>
    <w:rsid w:val="0092739E"/>
    <w:rsid w:val="009273CC"/>
    <w:rsid w:val="00927BE8"/>
    <w:rsid w:val="0093089D"/>
    <w:rsid w:val="009309E9"/>
    <w:rsid w:val="00930C38"/>
    <w:rsid w:val="00930EDA"/>
    <w:rsid w:val="009310E7"/>
    <w:rsid w:val="00931124"/>
    <w:rsid w:val="0093260E"/>
    <w:rsid w:val="00932B63"/>
    <w:rsid w:val="009336FB"/>
    <w:rsid w:val="00933E77"/>
    <w:rsid w:val="00934D10"/>
    <w:rsid w:val="00935A5D"/>
    <w:rsid w:val="00936313"/>
    <w:rsid w:val="009376F0"/>
    <w:rsid w:val="009379A4"/>
    <w:rsid w:val="0094035F"/>
    <w:rsid w:val="009405D2"/>
    <w:rsid w:val="00940D7E"/>
    <w:rsid w:val="00941AF1"/>
    <w:rsid w:val="00943901"/>
    <w:rsid w:val="00943F3A"/>
    <w:rsid w:val="009447CC"/>
    <w:rsid w:val="009449D2"/>
    <w:rsid w:val="00944AF0"/>
    <w:rsid w:val="0094538B"/>
    <w:rsid w:val="00945C0B"/>
    <w:rsid w:val="00947F8E"/>
    <w:rsid w:val="00950342"/>
    <w:rsid w:val="00951863"/>
    <w:rsid w:val="009529F5"/>
    <w:rsid w:val="00952AAD"/>
    <w:rsid w:val="00952B52"/>
    <w:rsid w:val="00952BC1"/>
    <w:rsid w:val="00953405"/>
    <w:rsid w:val="0095375A"/>
    <w:rsid w:val="00953A00"/>
    <w:rsid w:val="00953B96"/>
    <w:rsid w:val="009545F1"/>
    <w:rsid w:val="00954949"/>
    <w:rsid w:val="009553A6"/>
    <w:rsid w:val="00955547"/>
    <w:rsid w:val="00955893"/>
    <w:rsid w:val="00955BF9"/>
    <w:rsid w:val="00955CFC"/>
    <w:rsid w:val="00957882"/>
    <w:rsid w:val="00957DBD"/>
    <w:rsid w:val="00961050"/>
    <w:rsid w:val="009611F3"/>
    <w:rsid w:val="00961E37"/>
    <w:rsid w:val="009628D5"/>
    <w:rsid w:val="00962CB0"/>
    <w:rsid w:val="009630A1"/>
    <w:rsid w:val="00963860"/>
    <w:rsid w:val="00963A80"/>
    <w:rsid w:val="009647AF"/>
    <w:rsid w:val="00965147"/>
    <w:rsid w:val="009655CF"/>
    <w:rsid w:val="0096647D"/>
    <w:rsid w:val="00967519"/>
    <w:rsid w:val="009677AA"/>
    <w:rsid w:val="00967946"/>
    <w:rsid w:val="00971715"/>
    <w:rsid w:val="00971897"/>
    <w:rsid w:val="00971FF7"/>
    <w:rsid w:val="009722E3"/>
    <w:rsid w:val="00972687"/>
    <w:rsid w:val="00972696"/>
    <w:rsid w:val="009728BA"/>
    <w:rsid w:val="00973C33"/>
    <w:rsid w:val="00973E76"/>
    <w:rsid w:val="009747F9"/>
    <w:rsid w:val="009761AE"/>
    <w:rsid w:val="00977EF2"/>
    <w:rsid w:val="00980371"/>
    <w:rsid w:val="009808F1"/>
    <w:rsid w:val="00981DBF"/>
    <w:rsid w:val="009824E9"/>
    <w:rsid w:val="00982541"/>
    <w:rsid w:val="0098360C"/>
    <w:rsid w:val="009836C1"/>
    <w:rsid w:val="0098441E"/>
    <w:rsid w:val="0098548A"/>
    <w:rsid w:val="009875BF"/>
    <w:rsid w:val="00987802"/>
    <w:rsid w:val="00987E31"/>
    <w:rsid w:val="00990D5A"/>
    <w:rsid w:val="00990EFC"/>
    <w:rsid w:val="0099179C"/>
    <w:rsid w:val="00991AD0"/>
    <w:rsid w:val="00991BAC"/>
    <w:rsid w:val="00991D15"/>
    <w:rsid w:val="00991D1B"/>
    <w:rsid w:val="009928BA"/>
    <w:rsid w:val="009928D9"/>
    <w:rsid w:val="00992EE7"/>
    <w:rsid w:val="00993D64"/>
    <w:rsid w:val="009957AE"/>
    <w:rsid w:val="00995CC9"/>
    <w:rsid w:val="009964F8"/>
    <w:rsid w:val="009966B2"/>
    <w:rsid w:val="0099679C"/>
    <w:rsid w:val="009A0555"/>
    <w:rsid w:val="009A0E90"/>
    <w:rsid w:val="009A0F42"/>
    <w:rsid w:val="009A2BE7"/>
    <w:rsid w:val="009A3BDF"/>
    <w:rsid w:val="009A3EFF"/>
    <w:rsid w:val="009A3FF1"/>
    <w:rsid w:val="009A406C"/>
    <w:rsid w:val="009A45E1"/>
    <w:rsid w:val="009A576C"/>
    <w:rsid w:val="009A5CE5"/>
    <w:rsid w:val="009A606B"/>
    <w:rsid w:val="009A63BB"/>
    <w:rsid w:val="009A689E"/>
    <w:rsid w:val="009A6FA1"/>
    <w:rsid w:val="009A7383"/>
    <w:rsid w:val="009A7727"/>
    <w:rsid w:val="009B0A8B"/>
    <w:rsid w:val="009B0CA3"/>
    <w:rsid w:val="009B0CFC"/>
    <w:rsid w:val="009B0D99"/>
    <w:rsid w:val="009B1528"/>
    <w:rsid w:val="009B1626"/>
    <w:rsid w:val="009B192E"/>
    <w:rsid w:val="009B3241"/>
    <w:rsid w:val="009B360B"/>
    <w:rsid w:val="009B37B5"/>
    <w:rsid w:val="009B3F43"/>
    <w:rsid w:val="009B4352"/>
    <w:rsid w:val="009B43E5"/>
    <w:rsid w:val="009B4892"/>
    <w:rsid w:val="009B5243"/>
    <w:rsid w:val="009B5256"/>
    <w:rsid w:val="009B56EA"/>
    <w:rsid w:val="009B5979"/>
    <w:rsid w:val="009B6DB3"/>
    <w:rsid w:val="009B77FF"/>
    <w:rsid w:val="009B7A46"/>
    <w:rsid w:val="009B7CE7"/>
    <w:rsid w:val="009C0A95"/>
    <w:rsid w:val="009C22D4"/>
    <w:rsid w:val="009C2F9F"/>
    <w:rsid w:val="009C33E2"/>
    <w:rsid w:val="009C46D2"/>
    <w:rsid w:val="009C4CDE"/>
    <w:rsid w:val="009C4F95"/>
    <w:rsid w:val="009C4FBB"/>
    <w:rsid w:val="009C537C"/>
    <w:rsid w:val="009C55EB"/>
    <w:rsid w:val="009C57C9"/>
    <w:rsid w:val="009C5B6D"/>
    <w:rsid w:val="009C7257"/>
    <w:rsid w:val="009C7877"/>
    <w:rsid w:val="009C7BE5"/>
    <w:rsid w:val="009C7CC0"/>
    <w:rsid w:val="009D141A"/>
    <w:rsid w:val="009D29C4"/>
    <w:rsid w:val="009D39A3"/>
    <w:rsid w:val="009D4E43"/>
    <w:rsid w:val="009D51F1"/>
    <w:rsid w:val="009D589B"/>
    <w:rsid w:val="009D5EC0"/>
    <w:rsid w:val="009D7396"/>
    <w:rsid w:val="009E0377"/>
    <w:rsid w:val="009E0AC3"/>
    <w:rsid w:val="009E11CF"/>
    <w:rsid w:val="009E11F5"/>
    <w:rsid w:val="009E180C"/>
    <w:rsid w:val="009E1DF5"/>
    <w:rsid w:val="009E261C"/>
    <w:rsid w:val="009E411D"/>
    <w:rsid w:val="009E48F5"/>
    <w:rsid w:val="009E553D"/>
    <w:rsid w:val="009E5793"/>
    <w:rsid w:val="009E639A"/>
    <w:rsid w:val="009E6B0A"/>
    <w:rsid w:val="009E6D96"/>
    <w:rsid w:val="009E7A2A"/>
    <w:rsid w:val="009F0961"/>
    <w:rsid w:val="009F0C07"/>
    <w:rsid w:val="009F2268"/>
    <w:rsid w:val="009F2B08"/>
    <w:rsid w:val="009F3110"/>
    <w:rsid w:val="009F32C3"/>
    <w:rsid w:val="009F4364"/>
    <w:rsid w:val="009F4DD0"/>
    <w:rsid w:val="009F60AD"/>
    <w:rsid w:val="009F63B4"/>
    <w:rsid w:val="00A00277"/>
    <w:rsid w:val="00A01700"/>
    <w:rsid w:val="00A019BD"/>
    <w:rsid w:val="00A01AAE"/>
    <w:rsid w:val="00A01DD9"/>
    <w:rsid w:val="00A02164"/>
    <w:rsid w:val="00A0236E"/>
    <w:rsid w:val="00A05BD8"/>
    <w:rsid w:val="00A05C2C"/>
    <w:rsid w:val="00A06D04"/>
    <w:rsid w:val="00A06DBC"/>
    <w:rsid w:val="00A11449"/>
    <w:rsid w:val="00A1159D"/>
    <w:rsid w:val="00A12FB8"/>
    <w:rsid w:val="00A136D7"/>
    <w:rsid w:val="00A13B42"/>
    <w:rsid w:val="00A150EB"/>
    <w:rsid w:val="00A16156"/>
    <w:rsid w:val="00A16E7C"/>
    <w:rsid w:val="00A17DFB"/>
    <w:rsid w:val="00A20CD3"/>
    <w:rsid w:val="00A21A29"/>
    <w:rsid w:val="00A2261E"/>
    <w:rsid w:val="00A242B1"/>
    <w:rsid w:val="00A267A7"/>
    <w:rsid w:val="00A2681B"/>
    <w:rsid w:val="00A27AA5"/>
    <w:rsid w:val="00A28064"/>
    <w:rsid w:val="00A303D0"/>
    <w:rsid w:val="00A30F89"/>
    <w:rsid w:val="00A3120C"/>
    <w:rsid w:val="00A31567"/>
    <w:rsid w:val="00A31BDD"/>
    <w:rsid w:val="00A321B5"/>
    <w:rsid w:val="00A323C5"/>
    <w:rsid w:val="00A324D4"/>
    <w:rsid w:val="00A3274C"/>
    <w:rsid w:val="00A343A0"/>
    <w:rsid w:val="00A34C9C"/>
    <w:rsid w:val="00A35518"/>
    <w:rsid w:val="00A35D79"/>
    <w:rsid w:val="00A369F0"/>
    <w:rsid w:val="00A36BD2"/>
    <w:rsid w:val="00A3716C"/>
    <w:rsid w:val="00A37D7A"/>
    <w:rsid w:val="00A40141"/>
    <w:rsid w:val="00A4018E"/>
    <w:rsid w:val="00A401F6"/>
    <w:rsid w:val="00A40260"/>
    <w:rsid w:val="00A40B31"/>
    <w:rsid w:val="00A40D21"/>
    <w:rsid w:val="00A40E8D"/>
    <w:rsid w:val="00A411BD"/>
    <w:rsid w:val="00A41405"/>
    <w:rsid w:val="00A4155B"/>
    <w:rsid w:val="00A42665"/>
    <w:rsid w:val="00A42899"/>
    <w:rsid w:val="00A42F59"/>
    <w:rsid w:val="00A441D6"/>
    <w:rsid w:val="00A4422C"/>
    <w:rsid w:val="00A449E1"/>
    <w:rsid w:val="00A44AA5"/>
    <w:rsid w:val="00A4550A"/>
    <w:rsid w:val="00A46327"/>
    <w:rsid w:val="00A46ACF"/>
    <w:rsid w:val="00A46B3C"/>
    <w:rsid w:val="00A46B92"/>
    <w:rsid w:val="00A46E51"/>
    <w:rsid w:val="00A47131"/>
    <w:rsid w:val="00A476B3"/>
    <w:rsid w:val="00A47BDC"/>
    <w:rsid w:val="00A47C23"/>
    <w:rsid w:val="00A5066E"/>
    <w:rsid w:val="00A529DD"/>
    <w:rsid w:val="00A54E95"/>
    <w:rsid w:val="00A54FF2"/>
    <w:rsid w:val="00A552D8"/>
    <w:rsid w:val="00A55565"/>
    <w:rsid w:val="00A567DE"/>
    <w:rsid w:val="00A56CB4"/>
    <w:rsid w:val="00A56E3A"/>
    <w:rsid w:val="00A5791F"/>
    <w:rsid w:val="00A57D4E"/>
    <w:rsid w:val="00A6037D"/>
    <w:rsid w:val="00A62840"/>
    <w:rsid w:val="00A6440F"/>
    <w:rsid w:val="00A662CE"/>
    <w:rsid w:val="00A667EF"/>
    <w:rsid w:val="00A674FD"/>
    <w:rsid w:val="00A676AC"/>
    <w:rsid w:val="00A7029A"/>
    <w:rsid w:val="00A7064F"/>
    <w:rsid w:val="00A70F03"/>
    <w:rsid w:val="00A726BD"/>
    <w:rsid w:val="00A7279C"/>
    <w:rsid w:val="00A72A42"/>
    <w:rsid w:val="00A72BBC"/>
    <w:rsid w:val="00A73FA4"/>
    <w:rsid w:val="00A761FE"/>
    <w:rsid w:val="00A766FA"/>
    <w:rsid w:val="00A76E15"/>
    <w:rsid w:val="00A77441"/>
    <w:rsid w:val="00A800F9"/>
    <w:rsid w:val="00A819FE"/>
    <w:rsid w:val="00A81D7C"/>
    <w:rsid w:val="00A81E51"/>
    <w:rsid w:val="00A828FD"/>
    <w:rsid w:val="00A82A9B"/>
    <w:rsid w:val="00A8596A"/>
    <w:rsid w:val="00A85B15"/>
    <w:rsid w:val="00A85B38"/>
    <w:rsid w:val="00A8688D"/>
    <w:rsid w:val="00A87A98"/>
    <w:rsid w:val="00A9037E"/>
    <w:rsid w:val="00A904DE"/>
    <w:rsid w:val="00A90C34"/>
    <w:rsid w:val="00A93E6E"/>
    <w:rsid w:val="00A93F3A"/>
    <w:rsid w:val="00A9477B"/>
    <w:rsid w:val="00A94C3A"/>
    <w:rsid w:val="00A94E1F"/>
    <w:rsid w:val="00A95B8D"/>
    <w:rsid w:val="00A95CD3"/>
    <w:rsid w:val="00A966BE"/>
    <w:rsid w:val="00A96D47"/>
    <w:rsid w:val="00A96DDD"/>
    <w:rsid w:val="00A96F38"/>
    <w:rsid w:val="00A97EEB"/>
    <w:rsid w:val="00AA01C3"/>
    <w:rsid w:val="00AA0AC8"/>
    <w:rsid w:val="00AA1266"/>
    <w:rsid w:val="00AA3A57"/>
    <w:rsid w:val="00AA4C20"/>
    <w:rsid w:val="00AA4F59"/>
    <w:rsid w:val="00AA5974"/>
    <w:rsid w:val="00AA5F73"/>
    <w:rsid w:val="00AA67E2"/>
    <w:rsid w:val="00AA6C0B"/>
    <w:rsid w:val="00AB05FA"/>
    <w:rsid w:val="00AB076E"/>
    <w:rsid w:val="00AB0C54"/>
    <w:rsid w:val="00AB0DF2"/>
    <w:rsid w:val="00AB2A9A"/>
    <w:rsid w:val="00AB2F83"/>
    <w:rsid w:val="00AB3CE7"/>
    <w:rsid w:val="00AB40F6"/>
    <w:rsid w:val="00AB49E9"/>
    <w:rsid w:val="00AB5D53"/>
    <w:rsid w:val="00AB5F68"/>
    <w:rsid w:val="00AB5F72"/>
    <w:rsid w:val="00AB6C32"/>
    <w:rsid w:val="00AB70EA"/>
    <w:rsid w:val="00AB762D"/>
    <w:rsid w:val="00AC14DC"/>
    <w:rsid w:val="00AC1AE7"/>
    <w:rsid w:val="00AC1D79"/>
    <w:rsid w:val="00AC1EDC"/>
    <w:rsid w:val="00AC2077"/>
    <w:rsid w:val="00AC2091"/>
    <w:rsid w:val="00AC3A06"/>
    <w:rsid w:val="00AC3FA9"/>
    <w:rsid w:val="00AC4203"/>
    <w:rsid w:val="00AC448F"/>
    <w:rsid w:val="00AC4CEC"/>
    <w:rsid w:val="00AC51CA"/>
    <w:rsid w:val="00AC5A7B"/>
    <w:rsid w:val="00AC6716"/>
    <w:rsid w:val="00AD0ED2"/>
    <w:rsid w:val="00AD149B"/>
    <w:rsid w:val="00AD3492"/>
    <w:rsid w:val="00AD3776"/>
    <w:rsid w:val="00AD3ACD"/>
    <w:rsid w:val="00AD445E"/>
    <w:rsid w:val="00AD6D7A"/>
    <w:rsid w:val="00AD7658"/>
    <w:rsid w:val="00AE0D9D"/>
    <w:rsid w:val="00AE12EB"/>
    <w:rsid w:val="00AE18E2"/>
    <w:rsid w:val="00AE1F68"/>
    <w:rsid w:val="00AE2951"/>
    <w:rsid w:val="00AE3144"/>
    <w:rsid w:val="00AE34AC"/>
    <w:rsid w:val="00AE3D1B"/>
    <w:rsid w:val="00AE3E3F"/>
    <w:rsid w:val="00AE4068"/>
    <w:rsid w:val="00AE47C3"/>
    <w:rsid w:val="00AE60FB"/>
    <w:rsid w:val="00AE702C"/>
    <w:rsid w:val="00AE7239"/>
    <w:rsid w:val="00AF190C"/>
    <w:rsid w:val="00AF1B59"/>
    <w:rsid w:val="00AF241C"/>
    <w:rsid w:val="00AF2E60"/>
    <w:rsid w:val="00AF3182"/>
    <w:rsid w:val="00AF3957"/>
    <w:rsid w:val="00AF4735"/>
    <w:rsid w:val="00AF5110"/>
    <w:rsid w:val="00AF51C2"/>
    <w:rsid w:val="00AF562C"/>
    <w:rsid w:val="00AF60E9"/>
    <w:rsid w:val="00AF7019"/>
    <w:rsid w:val="00AF7495"/>
    <w:rsid w:val="00AF76B3"/>
    <w:rsid w:val="00AF7F7C"/>
    <w:rsid w:val="00B008BB"/>
    <w:rsid w:val="00B00993"/>
    <w:rsid w:val="00B0116A"/>
    <w:rsid w:val="00B029EB"/>
    <w:rsid w:val="00B02D3D"/>
    <w:rsid w:val="00B02DB4"/>
    <w:rsid w:val="00B030E8"/>
    <w:rsid w:val="00B0397C"/>
    <w:rsid w:val="00B03ADB"/>
    <w:rsid w:val="00B042BF"/>
    <w:rsid w:val="00B04CB9"/>
    <w:rsid w:val="00B069DA"/>
    <w:rsid w:val="00B06BEC"/>
    <w:rsid w:val="00B1096A"/>
    <w:rsid w:val="00B10D32"/>
    <w:rsid w:val="00B12825"/>
    <w:rsid w:val="00B132C6"/>
    <w:rsid w:val="00B13784"/>
    <w:rsid w:val="00B15623"/>
    <w:rsid w:val="00B167B8"/>
    <w:rsid w:val="00B16A05"/>
    <w:rsid w:val="00B16A90"/>
    <w:rsid w:val="00B179D5"/>
    <w:rsid w:val="00B20007"/>
    <w:rsid w:val="00B20640"/>
    <w:rsid w:val="00B20AFF"/>
    <w:rsid w:val="00B20D02"/>
    <w:rsid w:val="00B20D8D"/>
    <w:rsid w:val="00B21BB9"/>
    <w:rsid w:val="00B22402"/>
    <w:rsid w:val="00B22D09"/>
    <w:rsid w:val="00B22E17"/>
    <w:rsid w:val="00B2314F"/>
    <w:rsid w:val="00B239EB"/>
    <w:rsid w:val="00B23BB9"/>
    <w:rsid w:val="00B23D16"/>
    <w:rsid w:val="00B240E8"/>
    <w:rsid w:val="00B25D8B"/>
    <w:rsid w:val="00B2726A"/>
    <w:rsid w:val="00B279DD"/>
    <w:rsid w:val="00B30E43"/>
    <w:rsid w:val="00B327A5"/>
    <w:rsid w:val="00B33064"/>
    <w:rsid w:val="00B338BA"/>
    <w:rsid w:val="00B33BFB"/>
    <w:rsid w:val="00B3500D"/>
    <w:rsid w:val="00B35D7A"/>
    <w:rsid w:val="00B35FA4"/>
    <w:rsid w:val="00B36AA8"/>
    <w:rsid w:val="00B376BA"/>
    <w:rsid w:val="00B3790A"/>
    <w:rsid w:val="00B400F3"/>
    <w:rsid w:val="00B4093F"/>
    <w:rsid w:val="00B40BDD"/>
    <w:rsid w:val="00B4172F"/>
    <w:rsid w:val="00B417F4"/>
    <w:rsid w:val="00B41F4E"/>
    <w:rsid w:val="00B4201E"/>
    <w:rsid w:val="00B42086"/>
    <w:rsid w:val="00B4210C"/>
    <w:rsid w:val="00B42452"/>
    <w:rsid w:val="00B426D9"/>
    <w:rsid w:val="00B427B4"/>
    <w:rsid w:val="00B42F0C"/>
    <w:rsid w:val="00B436F8"/>
    <w:rsid w:val="00B43ACE"/>
    <w:rsid w:val="00B44205"/>
    <w:rsid w:val="00B4522B"/>
    <w:rsid w:val="00B452FF"/>
    <w:rsid w:val="00B456FB"/>
    <w:rsid w:val="00B457D2"/>
    <w:rsid w:val="00B45E9F"/>
    <w:rsid w:val="00B475E6"/>
    <w:rsid w:val="00B47F1A"/>
    <w:rsid w:val="00B508C4"/>
    <w:rsid w:val="00B516E1"/>
    <w:rsid w:val="00B51D3A"/>
    <w:rsid w:val="00B53C3D"/>
    <w:rsid w:val="00B5419C"/>
    <w:rsid w:val="00B54D27"/>
    <w:rsid w:val="00B54EFB"/>
    <w:rsid w:val="00B563E5"/>
    <w:rsid w:val="00B56C25"/>
    <w:rsid w:val="00B574BC"/>
    <w:rsid w:val="00B5751D"/>
    <w:rsid w:val="00B578D1"/>
    <w:rsid w:val="00B60368"/>
    <w:rsid w:val="00B603A0"/>
    <w:rsid w:val="00B6094D"/>
    <w:rsid w:val="00B60B55"/>
    <w:rsid w:val="00B61003"/>
    <w:rsid w:val="00B6197A"/>
    <w:rsid w:val="00B6276B"/>
    <w:rsid w:val="00B62BAE"/>
    <w:rsid w:val="00B63A5D"/>
    <w:rsid w:val="00B651AC"/>
    <w:rsid w:val="00B656AB"/>
    <w:rsid w:val="00B65B65"/>
    <w:rsid w:val="00B66078"/>
    <w:rsid w:val="00B665D4"/>
    <w:rsid w:val="00B66755"/>
    <w:rsid w:val="00B7202C"/>
    <w:rsid w:val="00B722F2"/>
    <w:rsid w:val="00B729C3"/>
    <w:rsid w:val="00B72AD1"/>
    <w:rsid w:val="00B7331A"/>
    <w:rsid w:val="00B734DF"/>
    <w:rsid w:val="00B73E06"/>
    <w:rsid w:val="00B74964"/>
    <w:rsid w:val="00B74F88"/>
    <w:rsid w:val="00B7506A"/>
    <w:rsid w:val="00B75679"/>
    <w:rsid w:val="00B7632B"/>
    <w:rsid w:val="00B7663F"/>
    <w:rsid w:val="00B7714E"/>
    <w:rsid w:val="00B771CE"/>
    <w:rsid w:val="00B81049"/>
    <w:rsid w:val="00B81487"/>
    <w:rsid w:val="00B81723"/>
    <w:rsid w:val="00B820B5"/>
    <w:rsid w:val="00B82BE7"/>
    <w:rsid w:val="00B82C01"/>
    <w:rsid w:val="00B82EEA"/>
    <w:rsid w:val="00B83BA2"/>
    <w:rsid w:val="00B84D35"/>
    <w:rsid w:val="00B858FC"/>
    <w:rsid w:val="00B85CF9"/>
    <w:rsid w:val="00B86820"/>
    <w:rsid w:val="00B9159F"/>
    <w:rsid w:val="00B92125"/>
    <w:rsid w:val="00B923CE"/>
    <w:rsid w:val="00B92519"/>
    <w:rsid w:val="00B92B29"/>
    <w:rsid w:val="00B948AD"/>
    <w:rsid w:val="00B94C2D"/>
    <w:rsid w:val="00B96358"/>
    <w:rsid w:val="00B96C64"/>
    <w:rsid w:val="00B97EBD"/>
    <w:rsid w:val="00BA0FE0"/>
    <w:rsid w:val="00BA1556"/>
    <w:rsid w:val="00BA1F46"/>
    <w:rsid w:val="00BA22A5"/>
    <w:rsid w:val="00BA2AD3"/>
    <w:rsid w:val="00BA2B96"/>
    <w:rsid w:val="00BA37B1"/>
    <w:rsid w:val="00BA44DA"/>
    <w:rsid w:val="00BA4A05"/>
    <w:rsid w:val="00BA6B2B"/>
    <w:rsid w:val="00BB09F3"/>
    <w:rsid w:val="00BB0ED8"/>
    <w:rsid w:val="00BB3B5B"/>
    <w:rsid w:val="00BB45B8"/>
    <w:rsid w:val="00BB51A9"/>
    <w:rsid w:val="00BB5523"/>
    <w:rsid w:val="00BB5DA8"/>
    <w:rsid w:val="00BB6C26"/>
    <w:rsid w:val="00BB73FD"/>
    <w:rsid w:val="00BB74F7"/>
    <w:rsid w:val="00BB7AB8"/>
    <w:rsid w:val="00BB7B68"/>
    <w:rsid w:val="00BC09D5"/>
    <w:rsid w:val="00BC0A28"/>
    <w:rsid w:val="00BC0F79"/>
    <w:rsid w:val="00BC2DA1"/>
    <w:rsid w:val="00BC3259"/>
    <w:rsid w:val="00BC3459"/>
    <w:rsid w:val="00BC3D7F"/>
    <w:rsid w:val="00BC41E5"/>
    <w:rsid w:val="00BC52F5"/>
    <w:rsid w:val="00BC5C35"/>
    <w:rsid w:val="00BC66D5"/>
    <w:rsid w:val="00BC68C8"/>
    <w:rsid w:val="00BC7084"/>
    <w:rsid w:val="00BC7A1E"/>
    <w:rsid w:val="00BD04FB"/>
    <w:rsid w:val="00BD0918"/>
    <w:rsid w:val="00BD0A14"/>
    <w:rsid w:val="00BD0AD3"/>
    <w:rsid w:val="00BD1747"/>
    <w:rsid w:val="00BD17A9"/>
    <w:rsid w:val="00BD1DDB"/>
    <w:rsid w:val="00BD1E99"/>
    <w:rsid w:val="00BD3240"/>
    <w:rsid w:val="00BD3F56"/>
    <w:rsid w:val="00BD4BD0"/>
    <w:rsid w:val="00BD5445"/>
    <w:rsid w:val="00BD58A2"/>
    <w:rsid w:val="00BD75EF"/>
    <w:rsid w:val="00BD7B8E"/>
    <w:rsid w:val="00BD7E38"/>
    <w:rsid w:val="00BE02F7"/>
    <w:rsid w:val="00BE06D0"/>
    <w:rsid w:val="00BE0B52"/>
    <w:rsid w:val="00BE14C6"/>
    <w:rsid w:val="00BE20A5"/>
    <w:rsid w:val="00BE2763"/>
    <w:rsid w:val="00BE2BB1"/>
    <w:rsid w:val="00BE2CF6"/>
    <w:rsid w:val="00BE4298"/>
    <w:rsid w:val="00BE437E"/>
    <w:rsid w:val="00BE48F5"/>
    <w:rsid w:val="00BE4AE2"/>
    <w:rsid w:val="00BE4D2B"/>
    <w:rsid w:val="00BE4EBB"/>
    <w:rsid w:val="00BE518E"/>
    <w:rsid w:val="00BE54DD"/>
    <w:rsid w:val="00BE5A25"/>
    <w:rsid w:val="00BE6EA1"/>
    <w:rsid w:val="00BE70F0"/>
    <w:rsid w:val="00BE7279"/>
    <w:rsid w:val="00BE7EDC"/>
    <w:rsid w:val="00BE7FEB"/>
    <w:rsid w:val="00BF0398"/>
    <w:rsid w:val="00BF03EB"/>
    <w:rsid w:val="00BF05DB"/>
    <w:rsid w:val="00BF0B84"/>
    <w:rsid w:val="00BF10F6"/>
    <w:rsid w:val="00BF303E"/>
    <w:rsid w:val="00BF3210"/>
    <w:rsid w:val="00BF3B43"/>
    <w:rsid w:val="00BF57FB"/>
    <w:rsid w:val="00BF61A3"/>
    <w:rsid w:val="00BF65B7"/>
    <w:rsid w:val="00BF670A"/>
    <w:rsid w:val="00BF6B9D"/>
    <w:rsid w:val="00BF6D6C"/>
    <w:rsid w:val="00BF74A2"/>
    <w:rsid w:val="00BF7606"/>
    <w:rsid w:val="00BF78BC"/>
    <w:rsid w:val="00C00C23"/>
    <w:rsid w:val="00C0190B"/>
    <w:rsid w:val="00C02DE7"/>
    <w:rsid w:val="00C03854"/>
    <w:rsid w:val="00C03C18"/>
    <w:rsid w:val="00C03C60"/>
    <w:rsid w:val="00C044ED"/>
    <w:rsid w:val="00C04784"/>
    <w:rsid w:val="00C05DB6"/>
    <w:rsid w:val="00C05E41"/>
    <w:rsid w:val="00C0601D"/>
    <w:rsid w:val="00C062FA"/>
    <w:rsid w:val="00C06F7E"/>
    <w:rsid w:val="00C0725F"/>
    <w:rsid w:val="00C1011F"/>
    <w:rsid w:val="00C102FC"/>
    <w:rsid w:val="00C10F2D"/>
    <w:rsid w:val="00C112BB"/>
    <w:rsid w:val="00C116DC"/>
    <w:rsid w:val="00C11ED9"/>
    <w:rsid w:val="00C11FD7"/>
    <w:rsid w:val="00C1202B"/>
    <w:rsid w:val="00C127B9"/>
    <w:rsid w:val="00C12A1B"/>
    <w:rsid w:val="00C13320"/>
    <w:rsid w:val="00C134C1"/>
    <w:rsid w:val="00C14B7B"/>
    <w:rsid w:val="00C16157"/>
    <w:rsid w:val="00C168B0"/>
    <w:rsid w:val="00C17FF9"/>
    <w:rsid w:val="00C2043D"/>
    <w:rsid w:val="00C20845"/>
    <w:rsid w:val="00C2127B"/>
    <w:rsid w:val="00C21AA7"/>
    <w:rsid w:val="00C22354"/>
    <w:rsid w:val="00C22727"/>
    <w:rsid w:val="00C2334B"/>
    <w:rsid w:val="00C233AE"/>
    <w:rsid w:val="00C235AE"/>
    <w:rsid w:val="00C24AF5"/>
    <w:rsid w:val="00C24E35"/>
    <w:rsid w:val="00C253AB"/>
    <w:rsid w:val="00C25C36"/>
    <w:rsid w:val="00C25EE5"/>
    <w:rsid w:val="00C26C62"/>
    <w:rsid w:val="00C2725E"/>
    <w:rsid w:val="00C277DA"/>
    <w:rsid w:val="00C29609"/>
    <w:rsid w:val="00C31345"/>
    <w:rsid w:val="00C313E0"/>
    <w:rsid w:val="00C318C7"/>
    <w:rsid w:val="00C32896"/>
    <w:rsid w:val="00C33E8A"/>
    <w:rsid w:val="00C34007"/>
    <w:rsid w:val="00C34337"/>
    <w:rsid w:val="00C34525"/>
    <w:rsid w:val="00C34962"/>
    <w:rsid w:val="00C34BBB"/>
    <w:rsid w:val="00C34DA7"/>
    <w:rsid w:val="00C3535A"/>
    <w:rsid w:val="00C35763"/>
    <w:rsid w:val="00C424FF"/>
    <w:rsid w:val="00C42DF4"/>
    <w:rsid w:val="00C43463"/>
    <w:rsid w:val="00C43BB3"/>
    <w:rsid w:val="00C43EEC"/>
    <w:rsid w:val="00C44A9D"/>
    <w:rsid w:val="00C44ABE"/>
    <w:rsid w:val="00C44D2C"/>
    <w:rsid w:val="00C45938"/>
    <w:rsid w:val="00C45C6F"/>
    <w:rsid w:val="00C45FE5"/>
    <w:rsid w:val="00C46B6D"/>
    <w:rsid w:val="00C470C0"/>
    <w:rsid w:val="00C474B2"/>
    <w:rsid w:val="00C47F6C"/>
    <w:rsid w:val="00C50678"/>
    <w:rsid w:val="00C50C68"/>
    <w:rsid w:val="00C50F03"/>
    <w:rsid w:val="00C51363"/>
    <w:rsid w:val="00C513A8"/>
    <w:rsid w:val="00C5149D"/>
    <w:rsid w:val="00C53569"/>
    <w:rsid w:val="00C5424B"/>
    <w:rsid w:val="00C55784"/>
    <w:rsid w:val="00C55B26"/>
    <w:rsid w:val="00C55CD3"/>
    <w:rsid w:val="00C5776F"/>
    <w:rsid w:val="00C57AEF"/>
    <w:rsid w:val="00C60004"/>
    <w:rsid w:val="00C60326"/>
    <w:rsid w:val="00C608B4"/>
    <w:rsid w:val="00C60B7B"/>
    <w:rsid w:val="00C61D35"/>
    <w:rsid w:val="00C6250A"/>
    <w:rsid w:val="00C62C95"/>
    <w:rsid w:val="00C62FE5"/>
    <w:rsid w:val="00C63A9F"/>
    <w:rsid w:val="00C63E4B"/>
    <w:rsid w:val="00C64C0C"/>
    <w:rsid w:val="00C65220"/>
    <w:rsid w:val="00C65698"/>
    <w:rsid w:val="00C65E3F"/>
    <w:rsid w:val="00C66019"/>
    <w:rsid w:val="00C662BE"/>
    <w:rsid w:val="00C66738"/>
    <w:rsid w:val="00C6764B"/>
    <w:rsid w:val="00C71829"/>
    <w:rsid w:val="00C72E87"/>
    <w:rsid w:val="00C73121"/>
    <w:rsid w:val="00C73CA2"/>
    <w:rsid w:val="00C73DB5"/>
    <w:rsid w:val="00C744D7"/>
    <w:rsid w:val="00C74CA7"/>
    <w:rsid w:val="00C74E2A"/>
    <w:rsid w:val="00C74E9A"/>
    <w:rsid w:val="00C761AE"/>
    <w:rsid w:val="00C76C70"/>
    <w:rsid w:val="00C77CA5"/>
    <w:rsid w:val="00C8066C"/>
    <w:rsid w:val="00C81284"/>
    <w:rsid w:val="00C83CAF"/>
    <w:rsid w:val="00C8403E"/>
    <w:rsid w:val="00C849A3"/>
    <w:rsid w:val="00C87145"/>
    <w:rsid w:val="00C872BB"/>
    <w:rsid w:val="00C876E7"/>
    <w:rsid w:val="00C91283"/>
    <w:rsid w:val="00C915CC"/>
    <w:rsid w:val="00C92083"/>
    <w:rsid w:val="00C92946"/>
    <w:rsid w:val="00C94096"/>
    <w:rsid w:val="00C95C45"/>
    <w:rsid w:val="00C95C7F"/>
    <w:rsid w:val="00C96801"/>
    <w:rsid w:val="00C9715A"/>
    <w:rsid w:val="00C97D5C"/>
    <w:rsid w:val="00C97EEA"/>
    <w:rsid w:val="00CA0E07"/>
    <w:rsid w:val="00CA1D5D"/>
    <w:rsid w:val="00CA1FB6"/>
    <w:rsid w:val="00CA2467"/>
    <w:rsid w:val="00CA2C73"/>
    <w:rsid w:val="00CA3399"/>
    <w:rsid w:val="00CA41F8"/>
    <w:rsid w:val="00CA447C"/>
    <w:rsid w:val="00CA44E3"/>
    <w:rsid w:val="00CA4F0A"/>
    <w:rsid w:val="00CA4F23"/>
    <w:rsid w:val="00CA5EDA"/>
    <w:rsid w:val="00CA5F26"/>
    <w:rsid w:val="00CA6F8A"/>
    <w:rsid w:val="00CA711B"/>
    <w:rsid w:val="00CA783A"/>
    <w:rsid w:val="00CA7DCC"/>
    <w:rsid w:val="00CA7E29"/>
    <w:rsid w:val="00CA7EFC"/>
    <w:rsid w:val="00CB01E9"/>
    <w:rsid w:val="00CB2C6F"/>
    <w:rsid w:val="00CB34BB"/>
    <w:rsid w:val="00CB4349"/>
    <w:rsid w:val="00CB44DC"/>
    <w:rsid w:val="00CB4505"/>
    <w:rsid w:val="00CB4CD7"/>
    <w:rsid w:val="00CB5635"/>
    <w:rsid w:val="00CB5F84"/>
    <w:rsid w:val="00CB76BB"/>
    <w:rsid w:val="00CB7F67"/>
    <w:rsid w:val="00CC0349"/>
    <w:rsid w:val="00CC0B16"/>
    <w:rsid w:val="00CC16A2"/>
    <w:rsid w:val="00CC18A5"/>
    <w:rsid w:val="00CC1E45"/>
    <w:rsid w:val="00CC1FBF"/>
    <w:rsid w:val="00CC2A26"/>
    <w:rsid w:val="00CC2E30"/>
    <w:rsid w:val="00CC31DE"/>
    <w:rsid w:val="00CC3248"/>
    <w:rsid w:val="00CC47E2"/>
    <w:rsid w:val="00CC4D83"/>
    <w:rsid w:val="00CC4DC3"/>
    <w:rsid w:val="00CC4FDA"/>
    <w:rsid w:val="00CC5779"/>
    <w:rsid w:val="00CC5EED"/>
    <w:rsid w:val="00CC7D50"/>
    <w:rsid w:val="00CD17BF"/>
    <w:rsid w:val="00CD1A3D"/>
    <w:rsid w:val="00CD256A"/>
    <w:rsid w:val="00CD2E72"/>
    <w:rsid w:val="00CD3000"/>
    <w:rsid w:val="00CD3FD5"/>
    <w:rsid w:val="00CD4084"/>
    <w:rsid w:val="00CD427A"/>
    <w:rsid w:val="00CD44C0"/>
    <w:rsid w:val="00CD45CF"/>
    <w:rsid w:val="00CD5562"/>
    <w:rsid w:val="00CD5DBF"/>
    <w:rsid w:val="00CD6330"/>
    <w:rsid w:val="00CD68B8"/>
    <w:rsid w:val="00CE04D0"/>
    <w:rsid w:val="00CE0A2E"/>
    <w:rsid w:val="00CE118D"/>
    <w:rsid w:val="00CE1554"/>
    <w:rsid w:val="00CE1604"/>
    <w:rsid w:val="00CE2168"/>
    <w:rsid w:val="00CE2694"/>
    <w:rsid w:val="00CE2FDE"/>
    <w:rsid w:val="00CE319A"/>
    <w:rsid w:val="00CE31A0"/>
    <w:rsid w:val="00CE3331"/>
    <w:rsid w:val="00CE35FD"/>
    <w:rsid w:val="00CE3DEC"/>
    <w:rsid w:val="00CE573C"/>
    <w:rsid w:val="00CE5747"/>
    <w:rsid w:val="00CE5799"/>
    <w:rsid w:val="00CE58E4"/>
    <w:rsid w:val="00CE5C22"/>
    <w:rsid w:val="00CE6E34"/>
    <w:rsid w:val="00CE6FCD"/>
    <w:rsid w:val="00CE71D5"/>
    <w:rsid w:val="00CF0885"/>
    <w:rsid w:val="00CF165C"/>
    <w:rsid w:val="00CF191E"/>
    <w:rsid w:val="00CF2413"/>
    <w:rsid w:val="00CF306E"/>
    <w:rsid w:val="00CF3099"/>
    <w:rsid w:val="00CF3245"/>
    <w:rsid w:val="00CF37EC"/>
    <w:rsid w:val="00CF4828"/>
    <w:rsid w:val="00CF566B"/>
    <w:rsid w:val="00CF5885"/>
    <w:rsid w:val="00CF592D"/>
    <w:rsid w:val="00CF5C9C"/>
    <w:rsid w:val="00CF5DBB"/>
    <w:rsid w:val="00CF6D9F"/>
    <w:rsid w:val="00CF7E1E"/>
    <w:rsid w:val="00D00B02"/>
    <w:rsid w:val="00D00DB2"/>
    <w:rsid w:val="00D00EB9"/>
    <w:rsid w:val="00D00F89"/>
    <w:rsid w:val="00D01B41"/>
    <w:rsid w:val="00D02542"/>
    <w:rsid w:val="00D025C7"/>
    <w:rsid w:val="00D026B4"/>
    <w:rsid w:val="00D0305D"/>
    <w:rsid w:val="00D03468"/>
    <w:rsid w:val="00D03F9F"/>
    <w:rsid w:val="00D05227"/>
    <w:rsid w:val="00D05C60"/>
    <w:rsid w:val="00D05F2F"/>
    <w:rsid w:val="00D0629D"/>
    <w:rsid w:val="00D064B3"/>
    <w:rsid w:val="00D0703A"/>
    <w:rsid w:val="00D07C2F"/>
    <w:rsid w:val="00D07D77"/>
    <w:rsid w:val="00D10028"/>
    <w:rsid w:val="00D1059E"/>
    <w:rsid w:val="00D10F21"/>
    <w:rsid w:val="00D12C87"/>
    <w:rsid w:val="00D1382A"/>
    <w:rsid w:val="00D13887"/>
    <w:rsid w:val="00D13E71"/>
    <w:rsid w:val="00D14008"/>
    <w:rsid w:val="00D1443B"/>
    <w:rsid w:val="00D14FD4"/>
    <w:rsid w:val="00D15EF7"/>
    <w:rsid w:val="00D16551"/>
    <w:rsid w:val="00D1724A"/>
    <w:rsid w:val="00D173D7"/>
    <w:rsid w:val="00D179A8"/>
    <w:rsid w:val="00D20264"/>
    <w:rsid w:val="00D20301"/>
    <w:rsid w:val="00D209B3"/>
    <w:rsid w:val="00D216DC"/>
    <w:rsid w:val="00D21DF7"/>
    <w:rsid w:val="00D22A9E"/>
    <w:rsid w:val="00D22D87"/>
    <w:rsid w:val="00D23246"/>
    <w:rsid w:val="00D23252"/>
    <w:rsid w:val="00D234E8"/>
    <w:rsid w:val="00D2489B"/>
    <w:rsid w:val="00D24F7C"/>
    <w:rsid w:val="00D252BD"/>
    <w:rsid w:val="00D25F27"/>
    <w:rsid w:val="00D263E5"/>
    <w:rsid w:val="00D27534"/>
    <w:rsid w:val="00D27897"/>
    <w:rsid w:val="00D30847"/>
    <w:rsid w:val="00D30DD1"/>
    <w:rsid w:val="00D31ABC"/>
    <w:rsid w:val="00D35B81"/>
    <w:rsid w:val="00D376DA"/>
    <w:rsid w:val="00D40435"/>
    <w:rsid w:val="00D40924"/>
    <w:rsid w:val="00D430BA"/>
    <w:rsid w:val="00D43884"/>
    <w:rsid w:val="00D44BFE"/>
    <w:rsid w:val="00D455EF"/>
    <w:rsid w:val="00D4578F"/>
    <w:rsid w:val="00D45D13"/>
    <w:rsid w:val="00D4A982"/>
    <w:rsid w:val="00D51718"/>
    <w:rsid w:val="00D52914"/>
    <w:rsid w:val="00D5317F"/>
    <w:rsid w:val="00D5370F"/>
    <w:rsid w:val="00D53975"/>
    <w:rsid w:val="00D54A49"/>
    <w:rsid w:val="00D55157"/>
    <w:rsid w:val="00D55C7A"/>
    <w:rsid w:val="00D5672B"/>
    <w:rsid w:val="00D56C01"/>
    <w:rsid w:val="00D5763C"/>
    <w:rsid w:val="00D6191C"/>
    <w:rsid w:val="00D62DE9"/>
    <w:rsid w:val="00D636EB"/>
    <w:rsid w:val="00D63BB0"/>
    <w:rsid w:val="00D6436B"/>
    <w:rsid w:val="00D64C7C"/>
    <w:rsid w:val="00D650C7"/>
    <w:rsid w:val="00D65379"/>
    <w:rsid w:val="00D65FC3"/>
    <w:rsid w:val="00D6778E"/>
    <w:rsid w:val="00D67912"/>
    <w:rsid w:val="00D67DB6"/>
    <w:rsid w:val="00D70348"/>
    <w:rsid w:val="00D7035E"/>
    <w:rsid w:val="00D70816"/>
    <w:rsid w:val="00D70CF2"/>
    <w:rsid w:val="00D7111A"/>
    <w:rsid w:val="00D7126B"/>
    <w:rsid w:val="00D71DC9"/>
    <w:rsid w:val="00D72B3F"/>
    <w:rsid w:val="00D72C33"/>
    <w:rsid w:val="00D73746"/>
    <w:rsid w:val="00D73C8F"/>
    <w:rsid w:val="00D75A41"/>
    <w:rsid w:val="00D8143E"/>
    <w:rsid w:val="00D819B7"/>
    <w:rsid w:val="00D82799"/>
    <w:rsid w:val="00D84487"/>
    <w:rsid w:val="00D84CCA"/>
    <w:rsid w:val="00D850EE"/>
    <w:rsid w:val="00D85176"/>
    <w:rsid w:val="00D85E8A"/>
    <w:rsid w:val="00D87362"/>
    <w:rsid w:val="00D87BD1"/>
    <w:rsid w:val="00D87DB7"/>
    <w:rsid w:val="00D90223"/>
    <w:rsid w:val="00D926CD"/>
    <w:rsid w:val="00D92CA5"/>
    <w:rsid w:val="00D93186"/>
    <w:rsid w:val="00D9327C"/>
    <w:rsid w:val="00D93B7E"/>
    <w:rsid w:val="00D9476B"/>
    <w:rsid w:val="00D94857"/>
    <w:rsid w:val="00D9505D"/>
    <w:rsid w:val="00D96298"/>
    <w:rsid w:val="00D963C1"/>
    <w:rsid w:val="00D96899"/>
    <w:rsid w:val="00D96940"/>
    <w:rsid w:val="00D96A1E"/>
    <w:rsid w:val="00D96BF9"/>
    <w:rsid w:val="00D96DA7"/>
    <w:rsid w:val="00D9743F"/>
    <w:rsid w:val="00D97477"/>
    <w:rsid w:val="00D979E6"/>
    <w:rsid w:val="00D97B3D"/>
    <w:rsid w:val="00D97DD3"/>
    <w:rsid w:val="00DA004B"/>
    <w:rsid w:val="00DA04DA"/>
    <w:rsid w:val="00DA0DB8"/>
    <w:rsid w:val="00DA104A"/>
    <w:rsid w:val="00DA2509"/>
    <w:rsid w:val="00DA2E44"/>
    <w:rsid w:val="00DA37AC"/>
    <w:rsid w:val="00DA3982"/>
    <w:rsid w:val="00DA4475"/>
    <w:rsid w:val="00DA4B62"/>
    <w:rsid w:val="00DA4BD4"/>
    <w:rsid w:val="00DA5F06"/>
    <w:rsid w:val="00DA631E"/>
    <w:rsid w:val="00DA6848"/>
    <w:rsid w:val="00DA71EE"/>
    <w:rsid w:val="00DB0AF1"/>
    <w:rsid w:val="00DB0DC8"/>
    <w:rsid w:val="00DB1973"/>
    <w:rsid w:val="00DB1C8C"/>
    <w:rsid w:val="00DB1CD0"/>
    <w:rsid w:val="00DB3913"/>
    <w:rsid w:val="00DB3DFB"/>
    <w:rsid w:val="00DB4F27"/>
    <w:rsid w:val="00DB583B"/>
    <w:rsid w:val="00DB5974"/>
    <w:rsid w:val="00DB660D"/>
    <w:rsid w:val="00DB7974"/>
    <w:rsid w:val="00DB7FDF"/>
    <w:rsid w:val="00DC0258"/>
    <w:rsid w:val="00DC121C"/>
    <w:rsid w:val="00DC14F8"/>
    <w:rsid w:val="00DC191E"/>
    <w:rsid w:val="00DC1DDD"/>
    <w:rsid w:val="00DC21E4"/>
    <w:rsid w:val="00DC2223"/>
    <w:rsid w:val="00DC34E0"/>
    <w:rsid w:val="00DC3536"/>
    <w:rsid w:val="00DC3CD5"/>
    <w:rsid w:val="00DC4B6E"/>
    <w:rsid w:val="00DC55C5"/>
    <w:rsid w:val="00DC57AB"/>
    <w:rsid w:val="00DC6D9D"/>
    <w:rsid w:val="00DC7589"/>
    <w:rsid w:val="00DD0823"/>
    <w:rsid w:val="00DD0FC3"/>
    <w:rsid w:val="00DD12CF"/>
    <w:rsid w:val="00DD13C7"/>
    <w:rsid w:val="00DD1863"/>
    <w:rsid w:val="00DD2269"/>
    <w:rsid w:val="00DD32B3"/>
    <w:rsid w:val="00DD32F4"/>
    <w:rsid w:val="00DD3D8E"/>
    <w:rsid w:val="00DD53F4"/>
    <w:rsid w:val="00DD5514"/>
    <w:rsid w:val="00DD5BEC"/>
    <w:rsid w:val="00DD6191"/>
    <w:rsid w:val="00DD7024"/>
    <w:rsid w:val="00DD737D"/>
    <w:rsid w:val="00DE0DE1"/>
    <w:rsid w:val="00DE155D"/>
    <w:rsid w:val="00DE243E"/>
    <w:rsid w:val="00DE250B"/>
    <w:rsid w:val="00DE2692"/>
    <w:rsid w:val="00DE2E22"/>
    <w:rsid w:val="00DE451E"/>
    <w:rsid w:val="00DE4743"/>
    <w:rsid w:val="00DE4AB1"/>
    <w:rsid w:val="00DE54A5"/>
    <w:rsid w:val="00DE6BC6"/>
    <w:rsid w:val="00DE71FE"/>
    <w:rsid w:val="00DE7290"/>
    <w:rsid w:val="00DF02AE"/>
    <w:rsid w:val="00DF0E84"/>
    <w:rsid w:val="00DF1896"/>
    <w:rsid w:val="00DF2750"/>
    <w:rsid w:val="00DF2DC6"/>
    <w:rsid w:val="00DF431F"/>
    <w:rsid w:val="00DF59A9"/>
    <w:rsid w:val="00DF5D04"/>
    <w:rsid w:val="00DF6119"/>
    <w:rsid w:val="00DF62CE"/>
    <w:rsid w:val="00DF67B7"/>
    <w:rsid w:val="00DF6B14"/>
    <w:rsid w:val="00DF6F61"/>
    <w:rsid w:val="00DF71C0"/>
    <w:rsid w:val="00DF79DD"/>
    <w:rsid w:val="00E007FF"/>
    <w:rsid w:val="00E014F4"/>
    <w:rsid w:val="00E01D0A"/>
    <w:rsid w:val="00E01D78"/>
    <w:rsid w:val="00E03342"/>
    <w:rsid w:val="00E03C06"/>
    <w:rsid w:val="00E04FB6"/>
    <w:rsid w:val="00E05EA5"/>
    <w:rsid w:val="00E0601A"/>
    <w:rsid w:val="00E06BB0"/>
    <w:rsid w:val="00E078BB"/>
    <w:rsid w:val="00E10826"/>
    <w:rsid w:val="00E1260F"/>
    <w:rsid w:val="00E13597"/>
    <w:rsid w:val="00E1378A"/>
    <w:rsid w:val="00E1409F"/>
    <w:rsid w:val="00E14180"/>
    <w:rsid w:val="00E141BF"/>
    <w:rsid w:val="00E14E0B"/>
    <w:rsid w:val="00E150F5"/>
    <w:rsid w:val="00E1653B"/>
    <w:rsid w:val="00E173D7"/>
    <w:rsid w:val="00E175E6"/>
    <w:rsid w:val="00E176DD"/>
    <w:rsid w:val="00E17EB1"/>
    <w:rsid w:val="00E209CB"/>
    <w:rsid w:val="00E21257"/>
    <w:rsid w:val="00E21A71"/>
    <w:rsid w:val="00E22B10"/>
    <w:rsid w:val="00E2301B"/>
    <w:rsid w:val="00E230A1"/>
    <w:rsid w:val="00E2414F"/>
    <w:rsid w:val="00E2438A"/>
    <w:rsid w:val="00E25554"/>
    <w:rsid w:val="00E25BFA"/>
    <w:rsid w:val="00E26266"/>
    <w:rsid w:val="00E26991"/>
    <w:rsid w:val="00E26E26"/>
    <w:rsid w:val="00E27E6D"/>
    <w:rsid w:val="00E27FE5"/>
    <w:rsid w:val="00E305B7"/>
    <w:rsid w:val="00E30A7E"/>
    <w:rsid w:val="00E30B6B"/>
    <w:rsid w:val="00E30CB2"/>
    <w:rsid w:val="00E3120A"/>
    <w:rsid w:val="00E324E5"/>
    <w:rsid w:val="00E32528"/>
    <w:rsid w:val="00E32A98"/>
    <w:rsid w:val="00E34736"/>
    <w:rsid w:val="00E348A0"/>
    <w:rsid w:val="00E34D24"/>
    <w:rsid w:val="00E35866"/>
    <w:rsid w:val="00E35943"/>
    <w:rsid w:val="00E3614A"/>
    <w:rsid w:val="00E36B59"/>
    <w:rsid w:val="00E37162"/>
    <w:rsid w:val="00E3776C"/>
    <w:rsid w:val="00E42660"/>
    <w:rsid w:val="00E42E62"/>
    <w:rsid w:val="00E4310F"/>
    <w:rsid w:val="00E431F2"/>
    <w:rsid w:val="00E4357B"/>
    <w:rsid w:val="00E43BBD"/>
    <w:rsid w:val="00E43C13"/>
    <w:rsid w:val="00E44CA7"/>
    <w:rsid w:val="00E45E0D"/>
    <w:rsid w:val="00E4724C"/>
    <w:rsid w:val="00E47FD9"/>
    <w:rsid w:val="00E51DBE"/>
    <w:rsid w:val="00E51EB0"/>
    <w:rsid w:val="00E52117"/>
    <w:rsid w:val="00E5276E"/>
    <w:rsid w:val="00E53042"/>
    <w:rsid w:val="00E530E7"/>
    <w:rsid w:val="00E53953"/>
    <w:rsid w:val="00E53CBE"/>
    <w:rsid w:val="00E53D7C"/>
    <w:rsid w:val="00E54D8D"/>
    <w:rsid w:val="00E5503D"/>
    <w:rsid w:val="00E55340"/>
    <w:rsid w:val="00E56AC3"/>
    <w:rsid w:val="00E57499"/>
    <w:rsid w:val="00E600A5"/>
    <w:rsid w:val="00E600B5"/>
    <w:rsid w:val="00E615D1"/>
    <w:rsid w:val="00E61E3D"/>
    <w:rsid w:val="00E61EC5"/>
    <w:rsid w:val="00E626E4"/>
    <w:rsid w:val="00E62ED0"/>
    <w:rsid w:val="00E6375A"/>
    <w:rsid w:val="00E65816"/>
    <w:rsid w:val="00E65BF5"/>
    <w:rsid w:val="00E65F3E"/>
    <w:rsid w:val="00E66135"/>
    <w:rsid w:val="00E66A32"/>
    <w:rsid w:val="00E702A9"/>
    <w:rsid w:val="00E7140A"/>
    <w:rsid w:val="00E71E1F"/>
    <w:rsid w:val="00E7216E"/>
    <w:rsid w:val="00E724B6"/>
    <w:rsid w:val="00E7286E"/>
    <w:rsid w:val="00E75F20"/>
    <w:rsid w:val="00E76206"/>
    <w:rsid w:val="00E76301"/>
    <w:rsid w:val="00E76DC3"/>
    <w:rsid w:val="00E76E8C"/>
    <w:rsid w:val="00E774B7"/>
    <w:rsid w:val="00E77BC7"/>
    <w:rsid w:val="00E77CEB"/>
    <w:rsid w:val="00E800CB"/>
    <w:rsid w:val="00E8036F"/>
    <w:rsid w:val="00E8141B"/>
    <w:rsid w:val="00E81687"/>
    <w:rsid w:val="00E819F0"/>
    <w:rsid w:val="00E82530"/>
    <w:rsid w:val="00E8369D"/>
    <w:rsid w:val="00E83EFB"/>
    <w:rsid w:val="00E84130"/>
    <w:rsid w:val="00E854CA"/>
    <w:rsid w:val="00E854D3"/>
    <w:rsid w:val="00E86461"/>
    <w:rsid w:val="00E864A6"/>
    <w:rsid w:val="00E8687E"/>
    <w:rsid w:val="00E86BBB"/>
    <w:rsid w:val="00E86BC1"/>
    <w:rsid w:val="00E87777"/>
    <w:rsid w:val="00E87C49"/>
    <w:rsid w:val="00E90116"/>
    <w:rsid w:val="00E90B36"/>
    <w:rsid w:val="00E9199C"/>
    <w:rsid w:val="00E934D4"/>
    <w:rsid w:val="00E93707"/>
    <w:rsid w:val="00E937D1"/>
    <w:rsid w:val="00E9512D"/>
    <w:rsid w:val="00E953A8"/>
    <w:rsid w:val="00E95789"/>
    <w:rsid w:val="00E95B8B"/>
    <w:rsid w:val="00E95D79"/>
    <w:rsid w:val="00E96952"/>
    <w:rsid w:val="00E9767C"/>
    <w:rsid w:val="00E977E5"/>
    <w:rsid w:val="00EA1730"/>
    <w:rsid w:val="00EA2BB6"/>
    <w:rsid w:val="00EA33F4"/>
    <w:rsid w:val="00EA4306"/>
    <w:rsid w:val="00EA5225"/>
    <w:rsid w:val="00EA5928"/>
    <w:rsid w:val="00EA6AC7"/>
    <w:rsid w:val="00EA6E17"/>
    <w:rsid w:val="00EA6E3F"/>
    <w:rsid w:val="00EB05CB"/>
    <w:rsid w:val="00EB082F"/>
    <w:rsid w:val="00EB11AF"/>
    <w:rsid w:val="00EB2C93"/>
    <w:rsid w:val="00EB2F91"/>
    <w:rsid w:val="00EB35DA"/>
    <w:rsid w:val="00EB407F"/>
    <w:rsid w:val="00EB409E"/>
    <w:rsid w:val="00EB4C00"/>
    <w:rsid w:val="00EB4C8E"/>
    <w:rsid w:val="00EB57D8"/>
    <w:rsid w:val="00EB69EC"/>
    <w:rsid w:val="00EB74D5"/>
    <w:rsid w:val="00EC0B25"/>
    <w:rsid w:val="00EC0BF6"/>
    <w:rsid w:val="00EC0C08"/>
    <w:rsid w:val="00EC0C9D"/>
    <w:rsid w:val="00EC184C"/>
    <w:rsid w:val="00EC1A5B"/>
    <w:rsid w:val="00EC2937"/>
    <w:rsid w:val="00EC3CE1"/>
    <w:rsid w:val="00EC4A76"/>
    <w:rsid w:val="00EC50AC"/>
    <w:rsid w:val="00EC5AC7"/>
    <w:rsid w:val="00EC62B1"/>
    <w:rsid w:val="00EC7A7E"/>
    <w:rsid w:val="00ED0CA6"/>
    <w:rsid w:val="00ED13B7"/>
    <w:rsid w:val="00ED151C"/>
    <w:rsid w:val="00ED16EB"/>
    <w:rsid w:val="00ED3659"/>
    <w:rsid w:val="00ED36FA"/>
    <w:rsid w:val="00ED3A19"/>
    <w:rsid w:val="00ED3C6F"/>
    <w:rsid w:val="00ED3E15"/>
    <w:rsid w:val="00ED49BE"/>
    <w:rsid w:val="00ED4B2B"/>
    <w:rsid w:val="00ED4F3D"/>
    <w:rsid w:val="00ED6E6F"/>
    <w:rsid w:val="00ED6EA7"/>
    <w:rsid w:val="00EE117D"/>
    <w:rsid w:val="00EE17EA"/>
    <w:rsid w:val="00EE28CA"/>
    <w:rsid w:val="00EE3381"/>
    <w:rsid w:val="00EE3561"/>
    <w:rsid w:val="00EE42B1"/>
    <w:rsid w:val="00EE5E52"/>
    <w:rsid w:val="00EE67A2"/>
    <w:rsid w:val="00EE67E3"/>
    <w:rsid w:val="00EF0E2D"/>
    <w:rsid w:val="00EF1792"/>
    <w:rsid w:val="00EF1C8E"/>
    <w:rsid w:val="00EF26CA"/>
    <w:rsid w:val="00EF2F33"/>
    <w:rsid w:val="00EF3586"/>
    <w:rsid w:val="00EF3CB9"/>
    <w:rsid w:val="00EF4373"/>
    <w:rsid w:val="00EF54BF"/>
    <w:rsid w:val="00EF57F9"/>
    <w:rsid w:val="00EF67C1"/>
    <w:rsid w:val="00EF775E"/>
    <w:rsid w:val="00EF77A0"/>
    <w:rsid w:val="00F00F20"/>
    <w:rsid w:val="00F0151E"/>
    <w:rsid w:val="00F01682"/>
    <w:rsid w:val="00F01985"/>
    <w:rsid w:val="00F01C5D"/>
    <w:rsid w:val="00F020E7"/>
    <w:rsid w:val="00F02203"/>
    <w:rsid w:val="00F0271F"/>
    <w:rsid w:val="00F027DB"/>
    <w:rsid w:val="00F02D85"/>
    <w:rsid w:val="00F034B1"/>
    <w:rsid w:val="00F04121"/>
    <w:rsid w:val="00F048B1"/>
    <w:rsid w:val="00F04A52"/>
    <w:rsid w:val="00F04DE3"/>
    <w:rsid w:val="00F05B6E"/>
    <w:rsid w:val="00F05D98"/>
    <w:rsid w:val="00F06417"/>
    <w:rsid w:val="00F06431"/>
    <w:rsid w:val="00F067E3"/>
    <w:rsid w:val="00F1000C"/>
    <w:rsid w:val="00F100D5"/>
    <w:rsid w:val="00F10A48"/>
    <w:rsid w:val="00F117EB"/>
    <w:rsid w:val="00F1282A"/>
    <w:rsid w:val="00F12DC6"/>
    <w:rsid w:val="00F15662"/>
    <w:rsid w:val="00F15EE4"/>
    <w:rsid w:val="00F15EFA"/>
    <w:rsid w:val="00F16E26"/>
    <w:rsid w:val="00F22A72"/>
    <w:rsid w:val="00F22FE8"/>
    <w:rsid w:val="00F232CE"/>
    <w:rsid w:val="00F232E7"/>
    <w:rsid w:val="00F23553"/>
    <w:rsid w:val="00F23889"/>
    <w:rsid w:val="00F2414F"/>
    <w:rsid w:val="00F25445"/>
    <w:rsid w:val="00F25860"/>
    <w:rsid w:val="00F26483"/>
    <w:rsid w:val="00F264B0"/>
    <w:rsid w:val="00F26A47"/>
    <w:rsid w:val="00F2707B"/>
    <w:rsid w:val="00F307DB"/>
    <w:rsid w:val="00F30D33"/>
    <w:rsid w:val="00F31383"/>
    <w:rsid w:val="00F315B7"/>
    <w:rsid w:val="00F31B4F"/>
    <w:rsid w:val="00F32B70"/>
    <w:rsid w:val="00F338F0"/>
    <w:rsid w:val="00F33A90"/>
    <w:rsid w:val="00F33E4F"/>
    <w:rsid w:val="00F341FF"/>
    <w:rsid w:val="00F349AE"/>
    <w:rsid w:val="00F35D95"/>
    <w:rsid w:val="00F37405"/>
    <w:rsid w:val="00F374D3"/>
    <w:rsid w:val="00F37A95"/>
    <w:rsid w:val="00F404A6"/>
    <w:rsid w:val="00F4145C"/>
    <w:rsid w:val="00F415A7"/>
    <w:rsid w:val="00F415BA"/>
    <w:rsid w:val="00F4212D"/>
    <w:rsid w:val="00F424D0"/>
    <w:rsid w:val="00F428A2"/>
    <w:rsid w:val="00F4370D"/>
    <w:rsid w:val="00F44CF8"/>
    <w:rsid w:val="00F452B3"/>
    <w:rsid w:val="00F453EE"/>
    <w:rsid w:val="00F45851"/>
    <w:rsid w:val="00F46CB2"/>
    <w:rsid w:val="00F51058"/>
    <w:rsid w:val="00F518E1"/>
    <w:rsid w:val="00F52105"/>
    <w:rsid w:val="00F52786"/>
    <w:rsid w:val="00F5365A"/>
    <w:rsid w:val="00F5405B"/>
    <w:rsid w:val="00F541DF"/>
    <w:rsid w:val="00F55267"/>
    <w:rsid w:val="00F5555D"/>
    <w:rsid w:val="00F56BB5"/>
    <w:rsid w:val="00F56F9E"/>
    <w:rsid w:val="00F56FBD"/>
    <w:rsid w:val="00F579F7"/>
    <w:rsid w:val="00F57CA4"/>
    <w:rsid w:val="00F60776"/>
    <w:rsid w:val="00F60B3F"/>
    <w:rsid w:val="00F60C02"/>
    <w:rsid w:val="00F61AA1"/>
    <w:rsid w:val="00F6283D"/>
    <w:rsid w:val="00F63700"/>
    <w:rsid w:val="00F64CC8"/>
    <w:rsid w:val="00F650B3"/>
    <w:rsid w:val="00F65D3F"/>
    <w:rsid w:val="00F66AED"/>
    <w:rsid w:val="00F66EB2"/>
    <w:rsid w:val="00F67265"/>
    <w:rsid w:val="00F7019A"/>
    <w:rsid w:val="00F70A60"/>
    <w:rsid w:val="00F71228"/>
    <w:rsid w:val="00F714CD"/>
    <w:rsid w:val="00F72552"/>
    <w:rsid w:val="00F75612"/>
    <w:rsid w:val="00F75832"/>
    <w:rsid w:val="00F75D09"/>
    <w:rsid w:val="00F75D8F"/>
    <w:rsid w:val="00F76620"/>
    <w:rsid w:val="00F76938"/>
    <w:rsid w:val="00F76D24"/>
    <w:rsid w:val="00F80040"/>
    <w:rsid w:val="00F80F67"/>
    <w:rsid w:val="00F81685"/>
    <w:rsid w:val="00F81819"/>
    <w:rsid w:val="00F81E73"/>
    <w:rsid w:val="00F823FE"/>
    <w:rsid w:val="00F825BD"/>
    <w:rsid w:val="00F82AAD"/>
    <w:rsid w:val="00F83F91"/>
    <w:rsid w:val="00F847CC"/>
    <w:rsid w:val="00F848C6"/>
    <w:rsid w:val="00F8532F"/>
    <w:rsid w:val="00F85BC5"/>
    <w:rsid w:val="00F85E2A"/>
    <w:rsid w:val="00F879EC"/>
    <w:rsid w:val="00F87D99"/>
    <w:rsid w:val="00F90542"/>
    <w:rsid w:val="00F914A1"/>
    <w:rsid w:val="00F923C4"/>
    <w:rsid w:val="00F92B3E"/>
    <w:rsid w:val="00F93AD1"/>
    <w:rsid w:val="00F94143"/>
    <w:rsid w:val="00F94336"/>
    <w:rsid w:val="00F94A19"/>
    <w:rsid w:val="00F95A76"/>
    <w:rsid w:val="00F96887"/>
    <w:rsid w:val="00F96B2D"/>
    <w:rsid w:val="00F9711C"/>
    <w:rsid w:val="00F97A19"/>
    <w:rsid w:val="00FA01CB"/>
    <w:rsid w:val="00FA0AF5"/>
    <w:rsid w:val="00FA0D19"/>
    <w:rsid w:val="00FA37D1"/>
    <w:rsid w:val="00FA3913"/>
    <w:rsid w:val="00FA4192"/>
    <w:rsid w:val="00FA4856"/>
    <w:rsid w:val="00FA4DE5"/>
    <w:rsid w:val="00FA5052"/>
    <w:rsid w:val="00FA5B1B"/>
    <w:rsid w:val="00FA6191"/>
    <w:rsid w:val="00FA624C"/>
    <w:rsid w:val="00FA65C9"/>
    <w:rsid w:val="00FA665E"/>
    <w:rsid w:val="00FA6D81"/>
    <w:rsid w:val="00FA7B2F"/>
    <w:rsid w:val="00FB0939"/>
    <w:rsid w:val="00FB0EAF"/>
    <w:rsid w:val="00FB0EF5"/>
    <w:rsid w:val="00FB2545"/>
    <w:rsid w:val="00FB315F"/>
    <w:rsid w:val="00FB40E8"/>
    <w:rsid w:val="00FB4464"/>
    <w:rsid w:val="00FB47CE"/>
    <w:rsid w:val="00FB4D1B"/>
    <w:rsid w:val="00FB5316"/>
    <w:rsid w:val="00FB552F"/>
    <w:rsid w:val="00FB5EF4"/>
    <w:rsid w:val="00FB7281"/>
    <w:rsid w:val="00FC0426"/>
    <w:rsid w:val="00FC0E2B"/>
    <w:rsid w:val="00FC0F87"/>
    <w:rsid w:val="00FC1227"/>
    <w:rsid w:val="00FC12C3"/>
    <w:rsid w:val="00FC155E"/>
    <w:rsid w:val="00FC2115"/>
    <w:rsid w:val="00FC33CC"/>
    <w:rsid w:val="00FC381A"/>
    <w:rsid w:val="00FC455D"/>
    <w:rsid w:val="00FC50A3"/>
    <w:rsid w:val="00FC589B"/>
    <w:rsid w:val="00FC5993"/>
    <w:rsid w:val="00FC643A"/>
    <w:rsid w:val="00FC6618"/>
    <w:rsid w:val="00FC6BBA"/>
    <w:rsid w:val="00FC72B4"/>
    <w:rsid w:val="00FC7395"/>
    <w:rsid w:val="00FD0189"/>
    <w:rsid w:val="00FD0649"/>
    <w:rsid w:val="00FD0677"/>
    <w:rsid w:val="00FD06C2"/>
    <w:rsid w:val="00FD0FDF"/>
    <w:rsid w:val="00FD1031"/>
    <w:rsid w:val="00FD1AED"/>
    <w:rsid w:val="00FD1C61"/>
    <w:rsid w:val="00FD264D"/>
    <w:rsid w:val="00FD2956"/>
    <w:rsid w:val="00FD3919"/>
    <w:rsid w:val="00FD3D4E"/>
    <w:rsid w:val="00FD5AA4"/>
    <w:rsid w:val="00FD7924"/>
    <w:rsid w:val="00FE0871"/>
    <w:rsid w:val="00FE1EC5"/>
    <w:rsid w:val="00FE209E"/>
    <w:rsid w:val="00FE368C"/>
    <w:rsid w:val="00FE4007"/>
    <w:rsid w:val="00FE417F"/>
    <w:rsid w:val="00FE4812"/>
    <w:rsid w:val="00FE57D3"/>
    <w:rsid w:val="00FE717A"/>
    <w:rsid w:val="00FE74EB"/>
    <w:rsid w:val="00FE7D04"/>
    <w:rsid w:val="00FF00C0"/>
    <w:rsid w:val="00FF0C2F"/>
    <w:rsid w:val="00FF177C"/>
    <w:rsid w:val="00FF1E38"/>
    <w:rsid w:val="00FF24D1"/>
    <w:rsid w:val="00FF469B"/>
    <w:rsid w:val="00FF6EDA"/>
    <w:rsid w:val="00FF6FC8"/>
    <w:rsid w:val="00FF77EC"/>
    <w:rsid w:val="00FF780E"/>
    <w:rsid w:val="00FF7EDA"/>
    <w:rsid w:val="0122C44D"/>
    <w:rsid w:val="0128EC26"/>
    <w:rsid w:val="01479CCF"/>
    <w:rsid w:val="01600B59"/>
    <w:rsid w:val="0166856C"/>
    <w:rsid w:val="016F8F9F"/>
    <w:rsid w:val="017B9B76"/>
    <w:rsid w:val="0180E372"/>
    <w:rsid w:val="01944FB8"/>
    <w:rsid w:val="019D38BF"/>
    <w:rsid w:val="01BA4383"/>
    <w:rsid w:val="01BA8C4A"/>
    <w:rsid w:val="01BFFA9C"/>
    <w:rsid w:val="01C1497B"/>
    <w:rsid w:val="01D075D7"/>
    <w:rsid w:val="01D1E0F0"/>
    <w:rsid w:val="01D568A8"/>
    <w:rsid w:val="01DBB8F4"/>
    <w:rsid w:val="01DDD411"/>
    <w:rsid w:val="01F66F37"/>
    <w:rsid w:val="01F67442"/>
    <w:rsid w:val="020BE880"/>
    <w:rsid w:val="02365F3B"/>
    <w:rsid w:val="02516D1D"/>
    <w:rsid w:val="02DE547F"/>
    <w:rsid w:val="02DEE50F"/>
    <w:rsid w:val="02F44BCD"/>
    <w:rsid w:val="030CBB5D"/>
    <w:rsid w:val="03844DC3"/>
    <w:rsid w:val="039B88E5"/>
    <w:rsid w:val="03B17016"/>
    <w:rsid w:val="03BB99F2"/>
    <w:rsid w:val="041497B5"/>
    <w:rsid w:val="041E62BC"/>
    <w:rsid w:val="04279209"/>
    <w:rsid w:val="04376718"/>
    <w:rsid w:val="044C57B6"/>
    <w:rsid w:val="045491FD"/>
    <w:rsid w:val="045BAAC6"/>
    <w:rsid w:val="0474CB2A"/>
    <w:rsid w:val="0486BADA"/>
    <w:rsid w:val="04908944"/>
    <w:rsid w:val="049A69E6"/>
    <w:rsid w:val="04A5F714"/>
    <w:rsid w:val="04B2B54F"/>
    <w:rsid w:val="04B3AAAA"/>
    <w:rsid w:val="04CAFC84"/>
    <w:rsid w:val="04E8B0ED"/>
    <w:rsid w:val="050871A1"/>
    <w:rsid w:val="054075E1"/>
    <w:rsid w:val="054AD3BA"/>
    <w:rsid w:val="05553C07"/>
    <w:rsid w:val="0556087F"/>
    <w:rsid w:val="05589414"/>
    <w:rsid w:val="056FBC94"/>
    <w:rsid w:val="0579094C"/>
    <w:rsid w:val="0598D52C"/>
    <w:rsid w:val="059F0D5F"/>
    <w:rsid w:val="05A71270"/>
    <w:rsid w:val="05A8DC9D"/>
    <w:rsid w:val="05B9B4CA"/>
    <w:rsid w:val="05C00088"/>
    <w:rsid w:val="05F0D60C"/>
    <w:rsid w:val="05F4757A"/>
    <w:rsid w:val="05F6761E"/>
    <w:rsid w:val="061A123A"/>
    <w:rsid w:val="0622009F"/>
    <w:rsid w:val="06297231"/>
    <w:rsid w:val="0635BEDB"/>
    <w:rsid w:val="0642B775"/>
    <w:rsid w:val="06543755"/>
    <w:rsid w:val="0667B85F"/>
    <w:rsid w:val="06947284"/>
    <w:rsid w:val="069F543D"/>
    <w:rsid w:val="06AF1010"/>
    <w:rsid w:val="06BC3C8A"/>
    <w:rsid w:val="06BD584C"/>
    <w:rsid w:val="06CFDEB9"/>
    <w:rsid w:val="06D05B12"/>
    <w:rsid w:val="06D259F2"/>
    <w:rsid w:val="06D99E7B"/>
    <w:rsid w:val="070CC97A"/>
    <w:rsid w:val="07551D98"/>
    <w:rsid w:val="0795C66D"/>
    <w:rsid w:val="079AF02B"/>
    <w:rsid w:val="07A4358B"/>
    <w:rsid w:val="07B0D838"/>
    <w:rsid w:val="07CCCA22"/>
    <w:rsid w:val="07CDC55A"/>
    <w:rsid w:val="07F82EBD"/>
    <w:rsid w:val="0808DC07"/>
    <w:rsid w:val="080D60A9"/>
    <w:rsid w:val="081712B2"/>
    <w:rsid w:val="08311604"/>
    <w:rsid w:val="08347C91"/>
    <w:rsid w:val="08754D36"/>
    <w:rsid w:val="08B1FCCC"/>
    <w:rsid w:val="08B72D91"/>
    <w:rsid w:val="08EF5F0D"/>
    <w:rsid w:val="09338339"/>
    <w:rsid w:val="093A3BCD"/>
    <w:rsid w:val="0948BA8C"/>
    <w:rsid w:val="09783D45"/>
    <w:rsid w:val="09AFF0DE"/>
    <w:rsid w:val="09B8DFEE"/>
    <w:rsid w:val="09BE6C3D"/>
    <w:rsid w:val="09BF26D6"/>
    <w:rsid w:val="0A1CC6AB"/>
    <w:rsid w:val="0A232D7F"/>
    <w:rsid w:val="0A46C480"/>
    <w:rsid w:val="0A80B54B"/>
    <w:rsid w:val="0A8F2BFC"/>
    <w:rsid w:val="0A90F900"/>
    <w:rsid w:val="0AB2C461"/>
    <w:rsid w:val="0AB2F518"/>
    <w:rsid w:val="0ADB017F"/>
    <w:rsid w:val="0AED7AE3"/>
    <w:rsid w:val="0B4AB59E"/>
    <w:rsid w:val="0B77ABC9"/>
    <w:rsid w:val="0B82A8FA"/>
    <w:rsid w:val="0B9663CF"/>
    <w:rsid w:val="0BE3D609"/>
    <w:rsid w:val="0C17DE9B"/>
    <w:rsid w:val="0C1833EE"/>
    <w:rsid w:val="0C513A53"/>
    <w:rsid w:val="0C5965FF"/>
    <w:rsid w:val="0C5E7CEE"/>
    <w:rsid w:val="0C6B8DB6"/>
    <w:rsid w:val="0C844323"/>
    <w:rsid w:val="0C848C62"/>
    <w:rsid w:val="0CA40CB8"/>
    <w:rsid w:val="0CC3F9ED"/>
    <w:rsid w:val="0CCEBC66"/>
    <w:rsid w:val="0CD5599A"/>
    <w:rsid w:val="0CE262B2"/>
    <w:rsid w:val="0D048727"/>
    <w:rsid w:val="0D09D5B7"/>
    <w:rsid w:val="0D40034D"/>
    <w:rsid w:val="0D44FD3A"/>
    <w:rsid w:val="0D6A1AFB"/>
    <w:rsid w:val="0D9A9166"/>
    <w:rsid w:val="0DA3AFBF"/>
    <w:rsid w:val="0DCB3349"/>
    <w:rsid w:val="0DF226BB"/>
    <w:rsid w:val="0E0B8826"/>
    <w:rsid w:val="0E3D98BA"/>
    <w:rsid w:val="0E524564"/>
    <w:rsid w:val="0E55B40D"/>
    <w:rsid w:val="0E73675B"/>
    <w:rsid w:val="0EA7153C"/>
    <w:rsid w:val="0EBA58DC"/>
    <w:rsid w:val="0EC01811"/>
    <w:rsid w:val="0EC2F05A"/>
    <w:rsid w:val="0EFFC1D9"/>
    <w:rsid w:val="0F1ACE1A"/>
    <w:rsid w:val="0F23F276"/>
    <w:rsid w:val="0F29B562"/>
    <w:rsid w:val="0F34C8A3"/>
    <w:rsid w:val="0F3FA259"/>
    <w:rsid w:val="0F4E32B5"/>
    <w:rsid w:val="0F54B296"/>
    <w:rsid w:val="0F5F551D"/>
    <w:rsid w:val="0F78F318"/>
    <w:rsid w:val="0FDB2320"/>
    <w:rsid w:val="0FDB575B"/>
    <w:rsid w:val="0FF04B3F"/>
    <w:rsid w:val="0FF3835A"/>
    <w:rsid w:val="0FF937C6"/>
    <w:rsid w:val="1000DB17"/>
    <w:rsid w:val="101E1053"/>
    <w:rsid w:val="102F17D3"/>
    <w:rsid w:val="102FA2B5"/>
    <w:rsid w:val="103FB58A"/>
    <w:rsid w:val="104A5230"/>
    <w:rsid w:val="104BBEB3"/>
    <w:rsid w:val="10C1806A"/>
    <w:rsid w:val="10D0F46D"/>
    <w:rsid w:val="10EFD5B0"/>
    <w:rsid w:val="1120F2A0"/>
    <w:rsid w:val="11419440"/>
    <w:rsid w:val="115B108C"/>
    <w:rsid w:val="11736543"/>
    <w:rsid w:val="11752E48"/>
    <w:rsid w:val="118ADD74"/>
    <w:rsid w:val="119CCE13"/>
    <w:rsid w:val="11A4D87F"/>
    <w:rsid w:val="11AA9624"/>
    <w:rsid w:val="11AC8D0E"/>
    <w:rsid w:val="11E2D0FB"/>
    <w:rsid w:val="11F084C9"/>
    <w:rsid w:val="120D01BA"/>
    <w:rsid w:val="12163251"/>
    <w:rsid w:val="121D8E39"/>
    <w:rsid w:val="12781C6F"/>
    <w:rsid w:val="127B6726"/>
    <w:rsid w:val="129B8766"/>
    <w:rsid w:val="12AF0436"/>
    <w:rsid w:val="12B78224"/>
    <w:rsid w:val="12D35CE6"/>
    <w:rsid w:val="12DDF90C"/>
    <w:rsid w:val="132EEBC2"/>
    <w:rsid w:val="133254BB"/>
    <w:rsid w:val="134E4C2E"/>
    <w:rsid w:val="136060A8"/>
    <w:rsid w:val="13726E38"/>
    <w:rsid w:val="137AE312"/>
    <w:rsid w:val="1389AB01"/>
    <w:rsid w:val="13945971"/>
    <w:rsid w:val="13AA8CAD"/>
    <w:rsid w:val="13BCEF14"/>
    <w:rsid w:val="13C33A50"/>
    <w:rsid w:val="13CDEDAA"/>
    <w:rsid w:val="13D49FC9"/>
    <w:rsid w:val="13D4C0FC"/>
    <w:rsid w:val="13DC8B0A"/>
    <w:rsid w:val="13E55E54"/>
    <w:rsid w:val="13E69D8C"/>
    <w:rsid w:val="140700A2"/>
    <w:rsid w:val="140EC74B"/>
    <w:rsid w:val="14128C62"/>
    <w:rsid w:val="1415F349"/>
    <w:rsid w:val="142F6E77"/>
    <w:rsid w:val="14426670"/>
    <w:rsid w:val="1454DC4D"/>
    <w:rsid w:val="14719629"/>
    <w:rsid w:val="147675EA"/>
    <w:rsid w:val="147B1A84"/>
    <w:rsid w:val="148E88BD"/>
    <w:rsid w:val="1490263A"/>
    <w:rsid w:val="149D3CA0"/>
    <w:rsid w:val="14BCE800"/>
    <w:rsid w:val="14DC167D"/>
    <w:rsid w:val="151BFBF5"/>
    <w:rsid w:val="155B8E3F"/>
    <w:rsid w:val="1569472C"/>
    <w:rsid w:val="158221FB"/>
    <w:rsid w:val="158EDD31"/>
    <w:rsid w:val="158F964D"/>
    <w:rsid w:val="15A95F7D"/>
    <w:rsid w:val="15BD9F68"/>
    <w:rsid w:val="15C454C1"/>
    <w:rsid w:val="15DF2A7F"/>
    <w:rsid w:val="1601AFB8"/>
    <w:rsid w:val="162A591E"/>
    <w:rsid w:val="163B1C7B"/>
    <w:rsid w:val="1653B75A"/>
    <w:rsid w:val="166231F6"/>
    <w:rsid w:val="167CCB88"/>
    <w:rsid w:val="1696573A"/>
    <w:rsid w:val="16972EEC"/>
    <w:rsid w:val="169F6982"/>
    <w:rsid w:val="16A17D84"/>
    <w:rsid w:val="16DB291D"/>
    <w:rsid w:val="16EF7DBF"/>
    <w:rsid w:val="1711BAE5"/>
    <w:rsid w:val="17234250"/>
    <w:rsid w:val="17291689"/>
    <w:rsid w:val="172A0290"/>
    <w:rsid w:val="17429B55"/>
    <w:rsid w:val="17453FB0"/>
    <w:rsid w:val="1757154E"/>
    <w:rsid w:val="17654970"/>
    <w:rsid w:val="176F46DB"/>
    <w:rsid w:val="17755695"/>
    <w:rsid w:val="178E328C"/>
    <w:rsid w:val="17989107"/>
    <w:rsid w:val="179A6619"/>
    <w:rsid w:val="179B413D"/>
    <w:rsid w:val="17A25B02"/>
    <w:rsid w:val="17B470F2"/>
    <w:rsid w:val="17CA7D2C"/>
    <w:rsid w:val="17E384F7"/>
    <w:rsid w:val="1810700A"/>
    <w:rsid w:val="18284EC3"/>
    <w:rsid w:val="1848ED16"/>
    <w:rsid w:val="184CAEEF"/>
    <w:rsid w:val="185077A7"/>
    <w:rsid w:val="187E59E1"/>
    <w:rsid w:val="18AD0935"/>
    <w:rsid w:val="18BE5F79"/>
    <w:rsid w:val="18D5CD3F"/>
    <w:rsid w:val="18EB051D"/>
    <w:rsid w:val="190B173C"/>
    <w:rsid w:val="190DAB28"/>
    <w:rsid w:val="1928A16F"/>
    <w:rsid w:val="1951C391"/>
    <w:rsid w:val="196C7A5A"/>
    <w:rsid w:val="1985FB8A"/>
    <w:rsid w:val="19AF9AD9"/>
    <w:rsid w:val="19B27F6A"/>
    <w:rsid w:val="19DCB8F2"/>
    <w:rsid w:val="1A1409BD"/>
    <w:rsid w:val="1A1475B9"/>
    <w:rsid w:val="1A168008"/>
    <w:rsid w:val="1A18A3FD"/>
    <w:rsid w:val="1A1D84D6"/>
    <w:rsid w:val="1A23AB3C"/>
    <w:rsid w:val="1A442565"/>
    <w:rsid w:val="1A4966A0"/>
    <w:rsid w:val="1A4A97AB"/>
    <w:rsid w:val="1A5BD3A7"/>
    <w:rsid w:val="1A6488B7"/>
    <w:rsid w:val="1A65C22B"/>
    <w:rsid w:val="1A6A1440"/>
    <w:rsid w:val="1A9F3EF6"/>
    <w:rsid w:val="1AAEC990"/>
    <w:rsid w:val="1AB13046"/>
    <w:rsid w:val="1AF8FACF"/>
    <w:rsid w:val="1B0D9809"/>
    <w:rsid w:val="1B0F7595"/>
    <w:rsid w:val="1B10F55F"/>
    <w:rsid w:val="1B17C147"/>
    <w:rsid w:val="1B1CD609"/>
    <w:rsid w:val="1B1DA184"/>
    <w:rsid w:val="1B37BC6A"/>
    <w:rsid w:val="1B4BECA4"/>
    <w:rsid w:val="1B60A3F6"/>
    <w:rsid w:val="1B673E5C"/>
    <w:rsid w:val="1B83DE62"/>
    <w:rsid w:val="1BA873C1"/>
    <w:rsid w:val="1BDD191C"/>
    <w:rsid w:val="1BFE08E6"/>
    <w:rsid w:val="1C2B237B"/>
    <w:rsid w:val="1C2F9F5B"/>
    <w:rsid w:val="1C3D7EA9"/>
    <w:rsid w:val="1C4A0D99"/>
    <w:rsid w:val="1C957278"/>
    <w:rsid w:val="1CA310C3"/>
    <w:rsid w:val="1CA92EF7"/>
    <w:rsid w:val="1CE0DBEF"/>
    <w:rsid w:val="1CEFE3E2"/>
    <w:rsid w:val="1D0074C6"/>
    <w:rsid w:val="1D13B30D"/>
    <w:rsid w:val="1D24CC1A"/>
    <w:rsid w:val="1D395F47"/>
    <w:rsid w:val="1D7E5BA5"/>
    <w:rsid w:val="1DACF339"/>
    <w:rsid w:val="1DE4CB22"/>
    <w:rsid w:val="1E13BC74"/>
    <w:rsid w:val="1E1AA7B7"/>
    <w:rsid w:val="1E26909D"/>
    <w:rsid w:val="1E2C98BC"/>
    <w:rsid w:val="1E3A51C2"/>
    <w:rsid w:val="1E483ADD"/>
    <w:rsid w:val="1E627F74"/>
    <w:rsid w:val="1E68FCB3"/>
    <w:rsid w:val="1E6D5840"/>
    <w:rsid w:val="1E84C285"/>
    <w:rsid w:val="1EB68887"/>
    <w:rsid w:val="1EB784C6"/>
    <w:rsid w:val="1EB95A57"/>
    <w:rsid w:val="1EDCAB12"/>
    <w:rsid w:val="1EE858D8"/>
    <w:rsid w:val="1EF90BA4"/>
    <w:rsid w:val="1F40EB9F"/>
    <w:rsid w:val="1F821CA6"/>
    <w:rsid w:val="1FC97832"/>
    <w:rsid w:val="1FF36770"/>
    <w:rsid w:val="20349B3B"/>
    <w:rsid w:val="2059661A"/>
    <w:rsid w:val="206B42E7"/>
    <w:rsid w:val="206CB8AF"/>
    <w:rsid w:val="2077A328"/>
    <w:rsid w:val="20801BD4"/>
    <w:rsid w:val="20C6F9D5"/>
    <w:rsid w:val="20E2436A"/>
    <w:rsid w:val="20F2AD3F"/>
    <w:rsid w:val="20F6AF56"/>
    <w:rsid w:val="20F95AC0"/>
    <w:rsid w:val="21051846"/>
    <w:rsid w:val="211C42AA"/>
    <w:rsid w:val="2133D5A5"/>
    <w:rsid w:val="2154F8F2"/>
    <w:rsid w:val="21795E9D"/>
    <w:rsid w:val="21A8C7E0"/>
    <w:rsid w:val="21C7EB36"/>
    <w:rsid w:val="21F97E07"/>
    <w:rsid w:val="21FCA18F"/>
    <w:rsid w:val="21FE170F"/>
    <w:rsid w:val="22079C09"/>
    <w:rsid w:val="22197349"/>
    <w:rsid w:val="22212290"/>
    <w:rsid w:val="22249B3F"/>
    <w:rsid w:val="2239712C"/>
    <w:rsid w:val="223B8355"/>
    <w:rsid w:val="225595FB"/>
    <w:rsid w:val="226518C3"/>
    <w:rsid w:val="2282FA8A"/>
    <w:rsid w:val="22A457D2"/>
    <w:rsid w:val="22B51A78"/>
    <w:rsid w:val="22E423DB"/>
    <w:rsid w:val="2301621A"/>
    <w:rsid w:val="2324DEAE"/>
    <w:rsid w:val="2340A713"/>
    <w:rsid w:val="234EB965"/>
    <w:rsid w:val="2362BA44"/>
    <w:rsid w:val="239EC24E"/>
    <w:rsid w:val="23A04E9E"/>
    <w:rsid w:val="23AC07D4"/>
    <w:rsid w:val="23B7325F"/>
    <w:rsid w:val="23BBD675"/>
    <w:rsid w:val="23C1D92F"/>
    <w:rsid w:val="23DE848C"/>
    <w:rsid w:val="23F7BB58"/>
    <w:rsid w:val="240D8F17"/>
    <w:rsid w:val="2421AD99"/>
    <w:rsid w:val="24309B5F"/>
    <w:rsid w:val="24448954"/>
    <w:rsid w:val="244489CB"/>
    <w:rsid w:val="244AA930"/>
    <w:rsid w:val="244C66C4"/>
    <w:rsid w:val="244DDE07"/>
    <w:rsid w:val="24535649"/>
    <w:rsid w:val="2453B115"/>
    <w:rsid w:val="246DBD70"/>
    <w:rsid w:val="24759780"/>
    <w:rsid w:val="24A11752"/>
    <w:rsid w:val="24BC80FB"/>
    <w:rsid w:val="24ED1B97"/>
    <w:rsid w:val="2502A1CE"/>
    <w:rsid w:val="25196545"/>
    <w:rsid w:val="253C1EFF"/>
    <w:rsid w:val="253E5949"/>
    <w:rsid w:val="25591EDB"/>
    <w:rsid w:val="2561A50B"/>
    <w:rsid w:val="2580B458"/>
    <w:rsid w:val="25895119"/>
    <w:rsid w:val="258ABF7F"/>
    <w:rsid w:val="25953F8A"/>
    <w:rsid w:val="25A9D646"/>
    <w:rsid w:val="25AC847C"/>
    <w:rsid w:val="25B3B04F"/>
    <w:rsid w:val="25B422A6"/>
    <w:rsid w:val="25F3D7B9"/>
    <w:rsid w:val="260A87AB"/>
    <w:rsid w:val="2649D6F1"/>
    <w:rsid w:val="264F0698"/>
    <w:rsid w:val="267C69CB"/>
    <w:rsid w:val="26A325A4"/>
    <w:rsid w:val="26A43470"/>
    <w:rsid w:val="26B76CC7"/>
    <w:rsid w:val="26D4D81E"/>
    <w:rsid w:val="26FDE09C"/>
    <w:rsid w:val="2701EF4F"/>
    <w:rsid w:val="2704C412"/>
    <w:rsid w:val="270CCC25"/>
    <w:rsid w:val="27312642"/>
    <w:rsid w:val="2743904C"/>
    <w:rsid w:val="274854DD"/>
    <w:rsid w:val="275F4080"/>
    <w:rsid w:val="2760EE42"/>
    <w:rsid w:val="278B2AFE"/>
    <w:rsid w:val="278B2C22"/>
    <w:rsid w:val="27D18190"/>
    <w:rsid w:val="27E1BB5B"/>
    <w:rsid w:val="27EEB4B2"/>
    <w:rsid w:val="280F7529"/>
    <w:rsid w:val="28160847"/>
    <w:rsid w:val="2837E2FE"/>
    <w:rsid w:val="28453EAF"/>
    <w:rsid w:val="284ACED8"/>
    <w:rsid w:val="284B2E1F"/>
    <w:rsid w:val="2859657A"/>
    <w:rsid w:val="288BDC7C"/>
    <w:rsid w:val="288F2268"/>
    <w:rsid w:val="28903407"/>
    <w:rsid w:val="289DFE42"/>
    <w:rsid w:val="28B1BB66"/>
    <w:rsid w:val="28C7C585"/>
    <w:rsid w:val="28D81DC5"/>
    <w:rsid w:val="28F4B8FB"/>
    <w:rsid w:val="28FB4A96"/>
    <w:rsid w:val="290C2006"/>
    <w:rsid w:val="292ED9D2"/>
    <w:rsid w:val="2932051D"/>
    <w:rsid w:val="2949C6D2"/>
    <w:rsid w:val="295F6134"/>
    <w:rsid w:val="29652329"/>
    <w:rsid w:val="29951C3B"/>
    <w:rsid w:val="29AE0C64"/>
    <w:rsid w:val="29BC9400"/>
    <w:rsid w:val="29E80BEE"/>
    <w:rsid w:val="29ED41B2"/>
    <w:rsid w:val="29F11F89"/>
    <w:rsid w:val="2A226CD9"/>
    <w:rsid w:val="2A3E93B5"/>
    <w:rsid w:val="2A3F8EE8"/>
    <w:rsid w:val="2A4A320E"/>
    <w:rsid w:val="2A580692"/>
    <w:rsid w:val="2A74D748"/>
    <w:rsid w:val="2AAB1FB8"/>
    <w:rsid w:val="2AC7E68C"/>
    <w:rsid w:val="2B3F8F5F"/>
    <w:rsid w:val="2B584BE6"/>
    <w:rsid w:val="2B6923A1"/>
    <w:rsid w:val="2B7C6F5A"/>
    <w:rsid w:val="2BAF8B73"/>
    <w:rsid w:val="2BC2605C"/>
    <w:rsid w:val="2BF09A4A"/>
    <w:rsid w:val="2BF5427B"/>
    <w:rsid w:val="2BFAF2B2"/>
    <w:rsid w:val="2C298066"/>
    <w:rsid w:val="2C5EB510"/>
    <w:rsid w:val="2C60D648"/>
    <w:rsid w:val="2C8170DE"/>
    <w:rsid w:val="2C9635E1"/>
    <w:rsid w:val="2CA745DE"/>
    <w:rsid w:val="2CD1556D"/>
    <w:rsid w:val="2CD29817"/>
    <w:rsid w:val="2D3C4995"/>
    <w:rsid w:val="2D4CD3A8"/>
    <w:rsid w:val="2D5C6ECE"/>
    <w:rsid w:val="2D5DD0F8"/>
    <w:rsid w:val="2D5F6ACB"/>
    <w:rsid w:val="2D6117C8"/>
    <w:rsid w:val="2D62938B"/>
    <w:rsid w:val="2DAA4EEC"/>
    <w:rsid w:val="2DC550C7"/>
    <w:rsid w:val="2DE82EBF"/>
    <w:rsid w:val="2DF884BB"/>
    <w:rsid w:val="2E075D6B"/>
    <w:rsid w:val="2E1D061D"/>
    <w:rsid w:val="2E37EE4D"/>
    <w:rsid w:val="2E3AD23E"/>
    <w:rsid w:val="2E4A01F4"/>
    <w:rsid w:val="2E4CE333"/>
    <w:rsid w:val="2EC79E18"/>
    <w:rsid w:val="2ECB09C9"/>
    <w:rsid w:val="2ED5875C"/>
    <w:rsid w:val="2EE2B03C"/>
    <w:rsid w:val="2EE8924C"/>
    <w:rsid w:val="2F16E591"/>
    <w:rsid w:val="2F1DA331"/>
    <w:rsid w:val="2F251F15"/>
    <w:rsid w:val="2F26F854"/>
    <w:rsid w:val="2F564335"/>
    <w:rsid w:val="2F6FF89C"/>
    <w:rsid w:val="2F8C1BA9"/>
    <w:rsid w:val="2FE03F31"/>
    <w:rsid w:val="2FFB1607"/>
    <w:rsid w:val="30208973"/>
    <w:rsid w:val="30453177"/>
    <w:rsid w:val="304E38D2"/>
    <w:rsid w:val="30725D7E"/>
    <w:rsid w:val="30810BF0"/>
    <w:rsid w:val="30994150"/>
    <w:rsid w:val="30AB774A"/>
    <w:rsid w:val="30B9B2D0"/>
    <w:rsid w:val="30C717BC"/>
    <w:rsid w:val="30CBC7BC"/>
    <w:rsid w:val="30D162C0"/>
    <w:rsid w:val="31072F9A"/>
    <w:rsid w:val="310B63D3"/>
    <w:rsid w:val="3112DA72"/>
    <w:rsid w:val="313918C2"/>
    <w:rsid w:val="314CDAE8"/>
    <w:rsid w:val="31688B47"/>
    <w:rsid w:val="3173228B"/>
    <w:rsid w:val="31B0467C"/>
    <w:rsid w:val="31B71C01"/>
    <w:rsid w:val="31C19266"/>
    <w:rsid w:val="31E9E550"/>
    <w:rsid w:val="31F30507"/>
    <w:rsid w:val="31F4E3D5"/>
    <w:rsid w:val="31F98D16"/>
    <w:rsid w:val="320E2344"/>
    <w:rsid w:val="3214C0F1"/>
    <w:rsid w:val="32239423"/>
    <w:rsid w:val="3239C178"/>
    <w:rsid w:val="324F03DC"/>
    <w:rsid w:val="324F2244"/>
    <w:rsid w:val="325C7C21"/>
    <w:rsid w:val="327A2CB1"/>
    <w:rsid w:val="32A1C297"/>
    <w:rsid w:val="32AEAAD3"/>
    <w:rsid w:val="32CFA7C7"/>
    <w:rsid w:val="32D2F212"/>
    <w:rsid w:val="32F51EEB"/>
    <w:rsid w:val="32F85586"/>
    <w:rsid w:val="330EA4A7"/>
    <w:rsid w:val="33203005"/>
    <w:rsid w:val="3328C00B"/>
    <w:rsid w:val="3330FFC0"/>
    <w:rsid w:val="334955FC"/>
    <w:rsid w:val="334D3170"/>
    <w:rsid w:val="33529D04"/>
    <w:rsid w:val="33668021"/>
    <w:rsid w:val="336AFC7D"/>
    <w:rsid w:val="33E20C96"/>
    <w:rsid w:val="3402F161"/>
    <w:rsid w:val="34296314"/>
    <w:rsid w:val="3431E1D2"/>
    <w:rsid w:val="3435F14F"/>
    <w:rsid w:val="3444281C"/>
    <w:rsid w:val="344D44FF"/>
    <w:rsid w:val="34836F60"/>
    <w:rsid w:val="34B951AC"/>
    <w:rsid w:val="34BEF555"/>
    <w:rsid w:val="34DB68B5"/>
    <w:rsid w:val="34E5FB91"/>
    <w:rsid w:val="34FB8294"/>
    <w:rsid w:val="34FE5285"/>
    <w:rsid w:val="3569926B"/>
    <w:rsid w:val="35779B97"/>
    <w:rsid w:val="357D5814"/>
    <w:rsid w:val="35ACC809"/>
    <w:rsid w:val="35B8FDF6"/>
    <w:rsid w:val="35C9BF9C"/>
    <w:rsid w:val="35D062AC"/>
    <w:rsid w:val="35D588C5"/>
    <w:rsid w:val="35D5F6F9"/>
    <w:rsid w:val="35E65CDA"/>
    <w:rsid w:val="35ED8B96"/>
    <w:rsid w:val="36394FCB"/>
    <w:rsid w:val="36596CCE"/>
    <w:rsid w:val="369A07BC"/>
    <w:rsid w:val="36BEFA49"/>
    <w:rsid w:val="36CD32E8"/>
    <w:rsid w:val="36EE9DC0"/>
    <w:rsid w:val="36FBBD03"/>
    <w:rsid w:val="370308FA"/>
    <w:rsid w:val="3729D0BC"/>
    <w:rsid w:val="373F4799"/>
    <w:rsid w:val="3751C821"/>
    <w:rsid w:val="376B4C37"/>
    <w:rsid w:val="377AC2CA"/>
    <w:rsid w:val="379194DE"/>
    <w:rsid w:val="37CB631F"/>
    <w:rsid w:val="37EA5542"/>
    <w:rsid w:val="382A8C1C"/>
    <w:rsid w:val="38679FB3"/>
    <w:rsid w:val="38A31F86"/>
    <w:rsid w:val="38A9266E"/>
    <w:rsid w:val="38AA4C26"/>
    <w:rsid w:val="38D40C39"/>
    <w:rsid w:val="3917DEFB"/>
    <w:rsid w:val="39195C97"/>
    <w:rsid w:val="3926745D"/>
    <w:rsid w:val="3956B9C0"/>
    <w:rsid w:val="39593B04"/>
    <w:rsid w:val="395B580E"/>
    <w:rsid w:val="395B8DE6"/>
    <w:rsid w:val="39703366"/>
    <w:rsid w:val="39979624"/>
    <w:rsid w:val="39A840F7"/>
    <w:rsid w:val="39C42E57"/>
    <w:rsid w:val="3A083C26"/>
    <w:rsid w:val="3A13CA3C"/>
    <w:rsid w:val="3A254AF9"/>
    <w:rsid w:val="3A3D08DC"/>
    <w:rsid w:val="3A61736D"/>
    <w:rsid w:val="3A75D5CE"/>
    <w:rsid w:val="3A939BEC"/>
    <w:rsid w:val="3ADE6A8D"/>
    <w:rsid w:val="3B112FD3"/>
    <w:rsid w:val="3B391E1F"/>
    <w:rsid w:val="3B39EE2B"/>
    <w:rsid w:val="3B5F6CFE"/>
    <w:rsid w:val="3B61372A"/>
    <w:rsid w:val="3B70B3FF"/>
    <w:rsid w:val="3B75AC39"/>
    <w:rsid w:val="3BA33894"/>
    <w:rsid w:val="3BEF412A"/>
    <w:rsid w:val="3BF191C6"/>
    <w:rsid w:val="3BF3EF6F"/>
    <w:rsid w:val="3BFEF4F9"/>
    <w:rsid w:val="3C0E956F"/>
    <w:rsid w:val="3C12B8BC"/>
    <w:rsid w:val="3C5A0817"/>
    <w:rsid w:val="3C6600C1"/>
    <w:rsid w:val="3C98C284"/>
    <w:rsid w:val="3C9A6471"/>
    <w:rsid w:val="3CD36BA5"/>
    <w:rsid w:val="3CE35739"/>
    <w:rsid w:val="3CFECD2A"/>
    <w:rsid w:val="3D23B0C4"/>
    <w:rsid w:val="3D4B73FE"/>
    <w:rsid w:val="3D8069BA"/>
    <w:rsid w:val="3D8E9E9E"/>
    <w:rsid w:val="3DA6F348"/>
    <w:rsid w:val="3DCDFE12"/>
    <w:rsid w:val="3DE02C85"/>
    <w:rsid w:val="3DE747FB"/>
    <w:rsid w:val="3E2F7DBF"/>
    <w:rsid w:val="3E4E4665"/>
    <w:rsid w:val="3E77ED98"/>
    <w:rsid w:val="3E87FBFA"/>
    <w:rsid w:val="3EA89D58"/>
    <w:rsid w:val="3EB0A24B"/>
    <w:rsid w:val="3EC30822"/>
    <w:rsid w:val="3EE7CEE0"/>
    <w:rsid w:val="3EF95375"/>
    <w:rsid w:val="3F0F172D"/>
    <w:rsid w:val="3F1DEB93"/>
    <w:rsid w:val="3F214E35"/>
    <w:rsid w:val="3F35C250"/>
    <w:rsid w:val="3F39EA10"/>
    <w:rsid w:val="3F59AB25"/>
    <w:rsid w:val="3F6844AE"/>
    <w:rsid w:val="3F8AA29D"/>
    <w:rsid w:val="3F8BAD4C"/>
    <w:rsid w:val="3F9B2FEB"/>
    <w:rsid w:val="3FCE754E"/>
    <w:rsid w:val="3FD5CABD"/>
    <w:rsid w:val="3FE78D6C"/>
    <w:rsid w:val="3FF42196"/>
    <w:rsid w:val="4007650C"/>
    <w:rsid w:val="4007B23E"/>
    <w:rsid w:val="4017DEE8"/>
    <w:rsid w:val="403088F3"/>
    <w:rsid w:val="403B074A"/>
    <w:rsid w:val="403BD946"/>
    <w:rsid w:val="40508226"/>
    <w:rsid w:val="406A5423"/>
    <w:rsid w:val="40760FCD"/>
    <w:rsid w:val="408037CA"/>
    <w:rsid w:val="40843042"/>
    <w:rsid w:val="40881F03"/>
    <w:rsid w:val="40970CDF"/>
    <w:rsid w:val="409A3D2F"/>
    <w:rsid w:val="40A91FD7"/>
    <w:rsid w:val="40B20206"/>
    <w:rsid w:val="40C68AA2"/>
    <w:rsid w:val="40E3A0D1"/>
    <w:rsid w:val="40FEB9C9"/>
    <w:rsid w:val="410357E8"/>
    <w:rsid w:val="410BEC2C"/>
    <w:rsid w:val="4149A2E0"/>
    <w:rsid w:val="414A62F2"/>
    <w:rsid w:val="417F4E80"/>
    <w:rsid w:val="419129AA"/>
    <w:rsid w:val="41B11D35"/>
    <w:rsid w:val="41D29815"/>
    <w:rsid w:val="41EB471A"/>
    <w:rsid w:val="42025A47"/>
    <w:rsid w:val="421C082B"/>
    <w:rsid w:val="4258C5DA"/>
    <w:rsid w:val="4283D4F6"/>
    <w:rsid w:val="428DB0BD"/>
    <w:rsid w:val="4298B79D"/>
    <w:rsid w:val="429F2849"/>
    <w:rsid w:val="42B0A47C"/>
    <w:rsid w:val="42C11EC5"/>
    <w:rsid w:val="42DB23E1"/>
    <w:rsid w:val="42FCEBC4"/>
    <w:rsid w:val="4303AFB3"/>
    <w:rsid w:val="430741AE"/>
    <w:rsid w:val="43561D55"/>
    <w:rsid w:val="436BE3B6"/>
    <w:rsid w:val="438DC11C"/>
    <w:rsid w:val="439602EC"/>
    <w:rsid w:val="43C6BBFF"/>
    <w:rsid w:val="43DC0A93"/>
    <w:rsid w:val="44033FD8"/>
    <w:rsid w:val="440AD945"/>
    <w:rsid w:val="442F44FC"/>
    <w:rsid w:val="4436FAF5"/>
    <w:rsid w:val="443F7CF6"/>
    <w:rsid w:val="4444CCFF"/>
    <w:rsid w:val="44512A61"/>
    <w:rsid w:val="44678EE4"/>
    <w:rsid w:val="4478D065"/>
    <w:rsid w:val="447B18E4"/>
    <w:rsid w:val="4493C330"/>
    <w:rsid w:val="4498115B"/>
    <w:rsid w:val="449E901B"/>
    <w:rsid w:val="44A73E47"/>
    <w:rsid w:val="44C60A54"/>
    <w:rsid w:val="44F216BB"/>
    <w:rsid w:val="44F4D962"/>
    <w:rsid w:val="45237E54"/>
    <w:rsid w:val="4528AAAA"/>
    <w:rsid w:val="455461F1"/>
    <w:rsid w:val="45892C1C"/>
    <w:rsid w:val="45AF7A30"/>
    <w:rsid w:val="45B37C37"/>
    <w:rsid w:val="45D7E2F3"/>
    <w:rsid w:val="45D7F580"/>
    <w:rsid w:val="45E38117"/>
    <w:rsid w:val="45E5A4E2"/>
    <w:rsid w:val="46052CC7"/>
    <w:rsid w:val="4607DE79"/>
    <w:rsid w:val="461D6B8C"/>
    <w:rsid w:val="46227E90"/>
    <w:rsid w:val="4656A746"/>
    <w:rsid w:val="466131E7"/>
    <w:rsid w:val="4664C9D2"/>
    <w:rsid w:val="466DC5F6"/>
    <w:rsid w:val="46848E58"/>
    <w:rsid w:val="468D8DE2"/>
    <w:rsid w:val="46E3B45B"/>
    <w:rsid w:val="46EC3DBB"/>
    <w:rsid w:val="46F3D3CB"/>
    <w:rsid w:val="471E06D0"/>
    <w:rsid w:val="473707EA"/>
    <w:rsid w:val="47383422"/>
    <w:rsid w:val="4755CB99"/>
    <w:rsid w:val="4759FDEF"/>
    <w:rsid w:val="475B19FC"/>
    <w:rsid w:val="476E865F"/>
    <w:rsid w:val="477A2774"/>
    <w:rsid w:val="47A1BC21"/>
    <w:rsid w:val="47B1F838"/>
    <w:rsid w:val="47D1C0C1"/>
    <w:rsid w:val="48050313"/>
    <w:rsid w:val="482C7A24"/>
    <w:rsid w:val="48437B33"/>
    <w:rsid w:val="485B9F75"/>
    <w:rsid w:val="48736951"/>
    <w:rsid w:val="48736F97"/>
    <w:rsid w:val="48818755"/>
    <w:rsid w:val="48943A55"/>
    <w:rsid w:val="489ED9D0"/>
    <w:rsid w:val="48A7AED2"/>
    <w:rsid w:val="48BDF445"/>
    <w:rsid w:val="48BE0DAE"/>
    <w:rsid w:val="48DD0147"/>
    <w:rsid w:val="48F0FF94"/>
    <w:rsid w:val="49031CFB"/>
    <w:rsid w:val="49612968"/>
    <w:rsid w:val="496F1149"/>
    <w:rsid w:val="49743C6E"/>
    <w:rsid w:val="49910D73"/>
    <w:rsid w:val="49A332D0"/>
    <w:rsid w:val="49A6C4DD"/>
    <w:rsid w:val="49AE0B7E"/>
    <w:rsid w:val="49BDD90E"/>
    <w:rsid w:val="49C5A93E"/>
    <w:rsid w:val="49CF0610"/>
    <w:rsid w:val="4A6A3F4B"/>
    <w:rsid w:val="4A6FD6A6"/>
    <w:rsid w:val="4AA3A34B"/>
    <w:rsid w:val="4AAB1302"/>
    <w:rsid w:val="4AAB63C8"/>
    <w:rsid w:val="4AB3887A"/>
    <w:rsid w:val="4ACA1BDA"/>
    <w:rsid w:val="4AD65079"/>
    <w:rsid w:val="4AE42B7C"/>
    <w:rsid w:val="4AEBCEE1"/>
    <w:rsid w:val="4AEDF76B"/>
    <w:rsid w:val="4AFBA1FF"/>
    <w:rsid w:val="4B36DAA0"/>
    <w:rsid w:val="4B468499"/>
    <w:rsid w:val="4B6F120A"/>
    <w:rsid w:val="4B767976"/>
    <w:rsid w:val="4B88842F"/>
    <w:rsid w:val="4B968828"/>
    <w:rsid w:val="4B9C66A3"/>
    <w:rsid w:val="4C05C9C2"/>
    <w:rsid w:val="4C1A67F7"/>
    <w:rsid w:val="4C1E507F"/>
    <w:rsid w:val="4C4F7D91"/>
    <w:rsid w:val="4C8614C7"/>
    <w:rsid w:val="4C86893A"/>
    <w:rsid w:val="4CAE38B5"/>
    <w:rsid w:val="4CAF1D63"/>
    <w:rsid w:val="4CBBE6BA"/>
    <w:rsid w:val="4CE00BC4"/>
    <w:rsid w:val="4CEE59F8"/>
    <w:rsid w:val="4D0B8B1E"/>
    <w:rsid w:val="4D0B8BCC"/>
    <w:rsid w:val="4D1BE7F0"/>
    <w:rsid w:val="4D359FD7"/>
    <w:rsid w:val="4D35F53E"/>
    <w:rsid w:val="4D6A8F5C"/>
    <w:rsid w:val="4D966DF0"/>
    <w:rsid w:val="4DE8DF9E"/>
    <w:rsid w:val="4E09707F"/>
    <w:rsid w:val="4E2EC6B5"/>
    <w:rsid w:val="4E32AFE1"/>
    <w:rsid w:val="4E380A71"/>
    <w:rsid w:val="4E3E56F5"/>
    <w:rsid w:val="4E66E1E5"/>
    <w:rsid w:val="4E6839BB"/>
    <w:rsid w:val="4E8A2A59"/>
    <w:rsid w:val="4E908568"/>
    <w:rsid w:val="4EC193A8"/>
    <w:rsid w:val="4EC1C255"/>
    <w:rsid w:val="4EC66611"/>
    <w:rsid w:val="4EC6B39A"/>
    <w:rsid w:val="4ECAAF29"/>
    <w:rsid w:val="4EE35D5C"/>
    <w:rsid w:val="4EE3F1F2"/>
    <w:rsid w:val="4EF06336"/>
    <w:rsid w:val="4EF5C6F6"/>
    <w:rsid w:val="4F228335"/>
    <w:rsid w:val="4F2848FD"/>
    <w:rsid w:val="4F31D780"/>
    <w:rsid w:val="4F3939A3"/>
    <w:rsid w:val="4F48EA4F"/>
    <w:rsid w:val="4F5057B3"/>
    <w:rsid w:val="4F554196"/>
    <w:rsid w:val="4F5BF096"/>
    <w:rsid w:val="4F6354E3"/>
    <w:rsid w:val="4F71BBB6"/>
    <w:rsid w:val="4F71F0E5"/>
    <w:rsid w:val="4F8B7CAB"/>
    <w:rsid w:val="4FD44FFD"/>
    <w:rsid w:val="4FF4E6E1"/>
    <w:rsid w:val="50054616"/>
    <w:rsid w:val="5041DA45"/>
    <w:rsid w:val="505D6409"/>
    <w:rsid w:val="506E2696"/>
    <w:rsid w:val="50795BCA"/>
    <w:rsid w:val="507A9FF9"/>
    <w:rsid w:val="508D8C70"/>
    <w:rsid w:val="50994410"/>
    <w:rsid w:val="50F29E25"/>
    <w:rsid w:val="5104C19E"/>
    <w:rsid w:val="510E6A14"/>
    <w:rsid w:val="51298280"/>
    <w:rsid w:val="51333B01"/>
    <w:rsid w:val="513401A9"/>
    <w:rsid w:val="51642D6B"/>
    <w:rsid w:val="51B10A69"/>
    <w:rsid w:val="51C740FF"/>
    <w:rsid w:val="51D7B3EB"/>
    <w:rsid w:val="51EB9F97"/>
    <w:rsid w:val="51FC8495"/>
    <w:rsid w:val="52091B58"/>
    <w:rsid w:val="52266702"/>
    <w:rsid w:val="5255125F"/>
    <w:rsid w:val="525E1396"/>
    <w:rsid w:val="52645921"/>
    <w:rsid w:val="5264FF5F"/>
    <w:rsid w:val="526E5831"/>
    <w:rsid w:val="52762FE1"/>
    <w:rsid w:val="5288532A"/>
    <w:rsid w:val="528F45D4"/>
    <w:rsid w:val="5298AF47"/>
    <w:rsid w:val="529E8713"/>
    <w:rsid w:val="52AFFA4B"/>
    <w:rsid w:val="52D4B101"/>
    <w:rsid w:val="52F7A411"/>
    <w:rsid w:val="53057C90"/>
    <w:rsid w:val="533E44EC"/>
    <w:rsid w:val="5345BAE0"/>
    <w:rsid w:val="535349E0"/>
    <w:rsid w:val="535AF0DF"/>
    <w:rsid w:val="535CE1E9"/>
    <w:rsid w:val="53915D3F"/>
    <w:rsid w:val="53A65558"/>
    <w:rsid w:val="53A72C94"/>
    <w:rsid w:val="53DD9F33"/>
    <w:rsid w:val="53EB9B7B"/>
    <w:rsid w:val="53ECD705"/>
    <w:rsid w:val="5426507C"/>
    <w:rsid w:val="54306D2E"/>
    <w:rsid w:val="54324FC1"/>
    <w:rsid w:val="545A80EB"/>
    <w:rsid w:val="545B30A6"/>
    <w:rsid w:val="547E7B1F"/>
    <w:rsid w:val="548EC749"/>
    <w:rsid w:val="54A38975"/>
    <w:rsid w:val="54B08EAE"/>
    <w:rsid w:val="54B292CA"/>
    <w:rsid w:val="54C80946"/>
    <w:rsid w:val="54CED01F"/>
    <w:rsid w:val="551CF2C3"/>
    <w:rsid w:val="5541041B"/>
    <w:rsid w:val="554C44D1"/>
    <w:rsid w:val="5552EF29"/>
    <w:rsid w:val="5593BC48"/>
    <w:rsid w:val="5598008D"/>
    <w:rsid w:val="55A1CFC3"/>
    <w:rsid w:val="55AFEE05"/>
    <w:rsid w:val="55B3F928"/>
    <w:rsid w:val="55B578EE"/>
    <w:rsid w:val="55D79588"/>
    <w:rsid w:val="55EB4108"/>
    <w:rsid w:val="5604728A"/>
    <w:rsid w:val="5609C79C"/>
    <w:rsid w:val="5615CE6B"/>
    <w:rsid w:val="5618E76C"/>
    <w:rsid w:val="56194217"/>
    <w:rsid w:val="561B4C31"/>
    <w:rsid w:val="561F84C4"/>
    <w:rsid w:val="563A0320"/>
    <w:rsid w:val="56588E5D"/>
    <w:rsid w:val="56716C6F"/>
    <w:rsid w:val="5674F19F"/>
    <w:rsid w:val="5696C306"/>
    <w:rsid w:val="56975B48"/>
    <w:rsid w:val="56B6FC0F"/>
    <w:rsid w:val="57185C5C"/>
    <w:rsid w:val="57424E7E"/>
    <w:rsid w:val="57453732"/>
    <w:rsid w:val="5751139F"/>
    <w:rsid w:val="5752D0B9"/>
    <w:rsid w:val="5758E35A"/>
    <w:rsid w:val="5760C70C"/>
    <w:rsid w:val="57732994"/>
    <w:rsid w:val="578539AC"/>
    <w:rsid w:val="578F10AA"/>
    <w:rsid w:val="57A51203"/>
    <w:rsid w:val="57CF06F2"/>
    <w:rsid w:val="57E2F8F9"/>
    <w:rsid w:val="57E48183"/>
    <w:rsid w:val="57F25E6B"/>
    <w:rsid w:val="5808CF24"/>
    <w:rsid w:val="581B8DD8"/>
    <w:rsid w:val="58918BFB"/>
    <w:rsid w:val="58AB7B8C"/>
    <w:rsid w:val="58C835AE"/>
    <w:rsid w:val="58F1A258"/>
    <w:rsid w:val="596C7D84"/>
    <w:rsid w:val="596E51DC"/>
    <w:rsid w:val="5971163B"/>
    <w:rsid w:val="597F69B5"/>
    <w:rsid w:val="5999C810"/>
    <w:rsid w:val="59AC9261"/>
    <w:rsid w:val="59B3A4AB"/>
    <w:rsid w:val="59D8C404"/>
    <w:rsid w:val="5A09FB61"/>
    <w:rsid w:val="5A39D00E"/>
    <w:rsid w:val="5A64A781"/>
    <w:rsid w:val="5A69576A"/>
    <w:rsid w:val="5A8DDBDD"/>
    <w:rsid w:val="5A9F8017"/>
    <w:rsid w:val="5AC7132F"/>
    <w:rsid w:val="5AF48816"/>
    <w:rsid w:val="5B1BAC25"/>
    <w:rsid w:val="5B1FD08E"/>
    <w:rsid w:val="5B31FB8C"/>
    <w:rsid w:val="5B447BCC"/>
    <w:rsid w:val="5B602393"/>
    <w:rsid w:val="5B637AA6"/>
    <w:rsid w:val="5B6C1DFC"/>
    <w:rsid w:val="5B82777E"/>
    <w:rsid w:val="5BAC71C9"/>
    <w:rsid w:val="5BC92979"/>
    <w:rsid w:val="5BE6AE13"/>
    <w:rsid w:val="5BF8DB1D"/>
    <w:rsid w:val="5BFCBEA9"/>
    <w:rsid w:val="5C1B0FD2"/>
    <w:rsid w:val="5C316650"/>
    <w:rsid w:val="5C42F003"/>
    <w:rsid w:val="5C5435A1"/>
    <w:rsid w:val="5C595C89"/>
    <w:rsid w:val="5C650E7D"/>
    <w:rsid w:val="5C67CBD7"/>
    <w:rsid w:val="5C8E36D4"/>
    <w:rsid w:val="5C8E9440"/>
    <w:rsid w:val="5C9FD7F0"/>
    <w:rsid w:val="5CE61A16"/>
    <w:rsid w:val="5D04D43A"/>
    <w:rsid w:val="5D2061B6"/>
    <w:rsid w:val="5D20C498"/>
    <w:rsid w:val="5D285499"/>
    <w:rsid w:val="5D4E73E0"/>
    <w:rsid w:val="5D68B6E6"/>
    <w:rsid w:val="5D8087AA"/>
    <w:rsid w:val="5D80BF66"/>
    <w:rsid w:val="5D8C3167"/>
    <w:rsid w:val="5DB37602"/>
    <w:rsid w:val="5E0FCD2C"/>
    <w:rsid w:val="5E2B5F01"/>
    <w:rsid w:val="5E2ED983"/>
    <w:rsid w:val="5E3A494D"/>
    <w:rsid w:val="5E53BB32"/>
    <w:rsid w:val="5E5507D8"/>
    <w:rsid w:val="5E6469A9"/>
    <w:rsid w:val="5E7E06B4"/>
    <w:rsid w:val="5EA0A49B"/>
    <w:rsid w:val="5EB6D65A"/>
    <w:rsid w:val="5EC6D024"/>
    <w:rsid w:val="5EC8DC48"/>
    <w:rsid w:val="5EC8E663"/>
    <w:rsid w:val="5EFF3B0C"/>
    <w:rsid w:val="5F0617F8"/>
    <w:rsid w:val="5F2C2E29"/>
    <w:rsid w:val="5F3126A2"/>
    <w:rsid w:val="5F55E7B5"/>
    <w:rsid w:val="5F64FEBE"/>
    <w:rsid w:val="5F6C5A9A"/>
    <w:rsid w:val="5F6E5042"/>
    <w:rsid w:val="5F880AF8"/>
    <w:rsid w:val="5F94228A"/>
    <w:rsid w:val="5FA09E57"/>
    <w:rsid w:val="5FC8152F"/>
    <w:rsid w:val="5FD656D4"/>
    <w:rsid w:val="5FE8EF36"/>
    <w:rsid w:val="5FF14397"/>
    <w:rsid w:val="601061CB"/>
    <w:rsid w:val="604013FF"/>
    <w:rsid w:val="605931F0"/>
    <w:rsid w:val="607E6BB8"/>
    <w:rsid w:val="609488A1"/>
    <w:rsid w:val="60BA3EBC"/>
    <w:rsid w:val="6111E74F"/>
    <w:rsid w:val="6117E775"/>
    <w:rsid w:val="6146724B"/>
    <w:rsid w:val="6154859B"/>
    <w:rsid w:val="615FC776"/>
    <w:rsid w:val="6171EA0F"/>
    <w:rsid w:val="61AA2C74"/>
    <w:rsid w:val="61B15179"/>
    <w:rsid w:val="61B5A776"/>
    <w:rsid w:val="61FB0240"/>
    <w:rsid w:val="622CECEB"/>
    <w:rsid w:val="6249BDCB"/>
    <w:rsid w:val="62514552"/>
    <w:rsid w:val="625775F9"/>
    <w:rsid w:val="627DFB0F"/>
    <w:rsid w:val="6299DB56"/>
    <w:rsid w:val="6339EA44"/>
    <w:rsid w:val="634A572C"/>
    <w:rsid w:val="635245F5"/>
    <w:rsid w:val="635E4604"/>
    <w:rsid w:val="6384AB8D"/>
    <w:rsid w:val="6388597C"/>
    <w:rsid w:val="639ECA4E"/>
    <w:rsid w:val="63E7E4FB"/>
    <w:rsid w:val="641F08FB"/>
    <w:rsid w:val="645B5843"/>
    <w:rsid w:val="6497C2F0"/>
    <w:rsid w:val="64A41C15"/>
    <w:rsid w:val="64D15DAA"/>
    <w:rsid w:val="64DA6779"/>
    <w:rsid w:val="64E19F4E"/>
    <w:rsid w:val="64ECDD3D"/>
    <w:rsid w:val="65342A2B"/>
    <w:rsid w:val="65A6B8B6"/>
    <w:rsid w:val="65ACFBCF"/>
    <w:rsid w:val="65BA59E7"/>
    <w:rsid w:val="65BAC65E"/>
    <w:rsid w:val="65E4FBA7"/>
    <w:rsid w:val="662EC938"/>
    <w:rsid w:val="66304477"/>
    <w:rsid w:val="665018B7"/>
    <w:rsid w:val="665BD316"/>
    <w:rsid w:val="6662B670"/>
    <w:rsid w:val="666C44C6"/>
    <w:rsid w:val="66A21D76"/>
    <w:rsid w:val="66AB051B"/>
    <w:rsid w:val="66B56578"/>
    <w:rsid w:val="66BC9071"/>
    <w:rsid w:val="66C747C0"/>
    <w:rsid w:val="66D65872"/>
    <w:rsid w:val="66E8DD01"/>
    <w:rsid w:val="67065A24"/>
    <w:rsid w:val="670E2673"/>
    <w:rsid w:val="67104324"/>
    <w:rsid w:val="6715DE47"/>
    <w:rsid w:val="671A58A6"/>
    <w:rsid w:val="671C1CFB"/>
    <w:rsid w:val="677B83F4"/>
    <w:rsid w:val="678AA8AE"/>
    <w:rsid w:val="67C371E3"/>
    <w:rsid w:val="67E783CD"/>
    <w:rsid w:val="67ECFEFD"/>
    <w:rsid w:val="67F7BD7C"/>
    <w:rsid w:val="68155EA0"/>
    <w:rsid w:val="683F180E"/>
    <w:rsid w:val="68451871"/>
    <w:rsid w:val="684C8504"/>
    <w:rsid w:val="685252E0"/>
    <w:rsid w:val="685E2401"/>
    <w:rsid w:val="686668EB"/>
    <w:rsid w:val="68AC1385"/>
    <w:rsid w:val="68B958A6"/>
    <w:rsid w:val="68F354D3"/>
    <w:rsid w:val="68FE2913"/>
    <w:rsid w:val="692F9686"/>
    <w:rsid w:val="697DDDE4"/>
    <w:rsid w:val="69AACC55"/>
    <w:rsid w:val="69E36B98"/>
    <w:rsid w:val="69FB4036"/>
    <w:rsid w:val="6A22DC28"/>
    <w:rsid w:val="6A2512B0"/>
    <w:rsid w:val="6A558854"/>
    <w:rsid w:val="6A61EED1"/>
    <w:rsid w:val="6A9261CF"/>
    <w:rsid w:val="6A9CD457"/>
    <w:rsid w:val="6ABEAE61"/>
    <w:rsid w:val="6AF89A26"/>
    <w:rsid w:val="6AF9961E"/>
    <w:rsid w:val="6B1CB1E5"/>
    <w:rsid w:val="6B210E6E"/>
    <w:rsid w:val="6B28A932"/>
    <w:rsid w:val="6B46C4D6"/>
    <w:rsid w:val="6B64AECB"/>
    <w:rsid w:val="6B67E463"/>
    <w:rsid w:val="6B80F706"/>
    <w:rsid w:val="6BCB463C"/>
    <w:rsid w:val="6C1EEFEE"/>
    <w:rsid w:val="6C2E3F8A"/>
    <w:rsid w:val="6C4A6689"/>
    <w:rsid w:val="6C59682A"/>
    <w:rsid w:val="6C669917"/>
    <w:rsid w:val="6CB11493"/>
    <w:rsid w:val="6CE56106"/>
    <w:rsid w:val="6CE8B211"/>
    <w:rsid w:val="6CEDF80B"/>
    <w:rsid w:val="6CF05DB8"/>
    <w:rsid w:val="6CF5A9A4"/>
    <w:rsid w:val="6CF5F5C8"/>
    <w:rsid w:val="6CF864B5"/>
    <w:rsid w:val="6D3938E8"/>
    <w:rsid w:val="6D4D9CD6"/>
    <w:rsid w:val="6D685C88"/>
    <w:rsid w:val="6D68D1E8"/>
    <w:rsid w:val="6D714650"/>
    <w:rsid w:val="6D7311C1"/>
    <w:rsid w:val="6D866F7E"/>
    <w:rsid w:val="6D92914B"/>
    <w:rsid w:val="6DA13D92"/>
    <w:rsid w:val="6DAAA25F"/>
    <w:rsid w:val="6DB051BC"/>
    <w:rsid w:val="6DC7C037"/>
    <w:rsid w:val="6DCF73B9"/>
    <w:rsid w:val="6DDC7504"/>
    <w:rsid w:val="6DF4344D"/>
    <w:rsid w:val="6E2B7E1D"/>
    <w:rsid w:val="6E469EBD"/>
    <w:rsid w:val="6E57CFF1"/>
    <w:rsid w:val="6E80FAA6"/>
    <w:rsid w:val="6E86BF60"/>
    <w:rsid w:val="6E873B3B"/>
    <w:rsid w:val="6E909F8F"/>
    <w:rsid w:val="6E950342"/>
    <w:rsid w:val="6ED0FD93"/>
    <w:rsid w:val="6EEEA59C"/>
    <w:rsid w:val="6EFB4F55"/>
    <w:rsid w:val="6EFF1479"/>
    <w:rsid w:val="6F499640"/>
    <w:rsid w:val="6F5AB7B5"/>
    <w:rsid w:val="6F6CB8DF"/>
    <w:rsid w:val="6F806C96"/>
    <w:rsid w:val="6F8B22E4"/>
    <w:rsid w:val="6F92CE2F"/>
    <w:rsid w:val="6F9642A8"/>
    <w:rsid w:val="6FC31BA2"/>
    <w:rsid w:val="6FCFD6FE"/>
    <w:rsid w:val="701C5291"/>
    <w:rsid w:val="70300577"/>
    <w:rsid w:val="70A823CC"/>
    <w:rsid w:val="70B672AD"/>
    <w:rsid w:val="70C36962"/>
    <w:rsid w:val="70E8D643"/>
    <w:rsid w:val="70F5AA0D"/>
    <w:rsid w:val="71178DBE"/>
    <w:rsid w:val="71243E3D"/>
    <w:rsid w:val="71427FAE"/>
    <w:rsid w:val="716942C1"/>
    <w:rsid w:val="716B0252"/>
    <w:rsid w:val="717B4E19"/>
    <w:rsid w:val="71C23A1C"/>
    <w:rsid w:val="71C4F01D"/>
    <w:rsid w:val="71ED93FE"/>
    <w:rsid w:val="71FFEB33"/>
    <w:rsid w:val="7263A5D0"/>
    <w:rsid w:val="7267A74A"/>
    <w:rsid w:val="7277F758"/>
    <w:rsid w:val="7283EC79"/>
    <w:rsid w:val="72B4640B"/>
    <w:rsid w:val="72BE6955"/>
    <w:rsid w:val="72C0BAEF"/>
    <w:rsid w:val="72E0A02C"/>
    <w:rsid w:val="72E756EA"/>
    <w:rsid w:val="72E75F6D"/>
    <w:rsid w:val="72EBAE2E"/>
    <w:rsid w:val="731D6F1B"/>
    <w:rsid w:val="73748329"/>
    <w:rsid w:val="737BC379"/>
    <w:rsid w:val="73820182"/>
    <w:rsid w:val="73851220"/>
    <w:rsid w:val="73ACDBCD"/>
    <w:rsid w:val="73B8419B"/>
    <w:rsid w:val="73C04077"/>
    <w:rsid w:val="73C94A83"/>
    <w:rsid w:val="73DB9344"/>
    <w:rsid w:val="740C81CA"/>
    <w:rsid w:val="74210C1F"/>
    <w:rsid w:val="74273B1B"/>
    <w:rsid w:val="7435DD63"/>
    <w:rsid w:val="744C8540"/>
    <w:rsid w:val="746002F9"/>
    <w:rsid w:val="7460CA7A"/>
    <w:rsid w:val="7460DEA3"/>
    <w:rsid w:val="747B4905"/>
    <w:rsid w:val="74855188"/>
    <w:rsid w:val="7495A671"/>
    <w:rsid w:val="74EC53F9"/>
    <w:rsid w:val="74F06164"/>
    <w:rsid w:val="75004BC0"/>
    <w:rsid w:val="75114910"/>
    <w:rsid w:val="7512C3B6"/>
    <w:rsid w:val="7517EC85"/>
    <w:rsid w:val="7525B55F"/>
    <w:rsid w:val="75361BC5"/>
    <w:rsid w:val="7548351C"/>
    <w:rsid w:val="754D244A"/>
    <w:rsid w:val="755046BC"/>
    <w:rsid w:val="755C4531"/>
    <w:rsid w:val="756324DA"/>
    <w:rsid w:val="75928413"/>
    <w:rsid w:val="759798B8"/>
    <w:rsid w:val="75F791DA"/>
    <w:rsid w:val="76020E1E"/>
    <w:rsid w:val="760D22C5"/>
    <w:rsid w:val="7613B28E"/>
    <w:rsid w:val="7616347A"/>
    <w:rsid w:val="76234D3E"/>
    <w:rsid w:val="763953C6"/>
    <w:rsid w:val="763CC0CE"/>
    <w:rsid w:val="7640223E"/>
    <w:rsid w:val="765523C3"/>
    <w:rsid w:val="76619B21"/>
    <w:rsid w:val="767E4EB9"/>
    <w:rsid w:val="76812D60"/>
    <w:rsid w:val="7691E8BD"/>
    <w:rsid w:val="76AEEAE8"/>
    <w:rsid w:val="76B92B6A"/>
    <w:rsid w:val="76C5172B"/>
    <w:rsid w:val="76C881BD"/>
    <w:rsid w:val="76DBF90F"/>
    <w:rsid w:val="76DD3F19"/>
    <w:rsid w:val="76E18BD1"/>
    <w:rsid w:val="76E9F289"/>
    <w:rsid w:val="76F67D35"/>
    <w:rsid w:val="770423E2"/>
    <w:rsid w:val="77470046"/>
    <w:rsid w:val="7794044B"/>
    <w:rsid w:val="779AD0D0"/>
    <w:rsid w:val="77A46768"/>
    <w:rsid w:val="77BCBFE7"/>
    <w:rsid w:val="77CB0C88"/>
    <w:rsid w:val="77D23368"/>
    <w:rsid w:val="77E2FF66"/>
    <w:rsid w:val="77E72520"/>
    <w:rsid w:val="77E969E2"/>
    <w:rsid w:val="77EEEA5E"/>
    <w:rsid w:val="77F11C6E"/>
    <w:rsid w:val="780C4811"/>
    <w:rsid w:val="780D40F5"/>
    <w:rsid w:val="785024BE"/>
    <w:rsid w:val="7876529A"/>
    <w:rsid w:val="788AF3C5"/>
    <w:rsid w:val="78C1CD7D"/>
    <w:rsid w:val="78C984CA"/>
    <w:rsid w:val="78CF397A"/>
    <w:rsid w:val="78DA19C3"/>
    <w:rsid w:val="78F5DCE3"/>
    <w:rsid w:val="78FE7BCD"/>
    <w:rsid w:val="7917A42A"/>
    <w:rsid w:val="7957CEE5"/>
    <w:rsid w:val="795A00F5"/>
    <w:rsid w:val="79A6885B"/>
    <w:rsid w:val="79D43744"/>
    <w:rsid w:val="79D9BD8B"/>
    <w:rsid w:val="79DACB9F"/>
    <w:rsid w:val="79F73909"/>
    <w:rsid w:val="79FFB626"/>
    <w:rsid w:val="7A126FFD"/>
    <w:rsid w:val="7A128449"/>
    <w:rsid w:val="7A1FD4E3"/>
    <w:rsid w:val="7A2DF7DC"/>
    <w:rsid w:val="7A33BFEC"/>
    <w:rsid w:val="7A62EC56"/>
    <w:rsid w:val="7A67B5CA"/>
    <w:rsid w:val="7ABEF0A9"/>
    <w:rsid w:val="7AC2AE56"/>
    <w:rsid w:val="7AE6EE35"/>
    <w:rsid w:val="7AE83BFD"/>
    <w:rsid w:val="7AFF8863"/>
    <w:rsid w:val="7B00F697"/>
    <w:rsid w:val="7B1DB548"/>
    <w:rsid w:val="7B36AA99"/>
    <w:rsid w:val="7B65497D"/>
    <w:rsid w:val="7B73733A"/>
    <w:rsid w:val="7B7AE988"/>
    <w:rsid w:val="7B8851E9"/>
    <w:rsid w:val="7B8DBA0F"/>
    <w:rsid w:val="7B9AA18B"/>
    <w:rsid w:val="7B9E2A5B"/>
    <w:rsid w:val="7BA0B48A"/>
    <w:rsid w:val="7BCE9BC6"/>
    <w:rsid w:val="7BDFE602"/>
    <w:rsid w:val="7C12AF4D"/>
    <w:rsid w:val="7C3032C3"/>
    <w:rsid w:val="7C43A2DF"/>
    <w:rsid w:val="7C61203E"/>
    <w:rsid w:val="7C76432D"/>
    <w:rsid w:val="7C914913"/>
    <w:rsid w:val="7CAB6534"/>
    <w:rsid w:val="7CBFCC49"/>
    <w:rsid w:val="7CCF6E92"/>
    <w:rsid w:val="7CD462F0"/>
    <w:rsid w:val="7CF98887"/>
    <w:rsid w:val="7D066222"/>
    <w:rsid w:val="7D06B89A"/>
    <w:rsid w:val="7D2CE12B"/>
    <w:rsid w:val="7D57AA31"/>
    <w:rsid w:val="7D790D39"/>
    <w:rsid w:val="7DA76B86"/>
    <w:rsid w:val="7DAF4C58"/>
    <w:rsid w:val="7DBEF0C9"/>
    <w:rsid w:val="7DD8410E"/>
    <w:rsid w:val="7E11E618"/>
    <w:rsid w:val="7E29F233"/>
    <w:rsid w:val="7E35C687"/>
    <w:rsid w:val="7E473595"/>
    <w:rsid w:val="7E55AC7F"/>
    <w:rsid w:val="7E7826AE"/>
    <w:rsid w:val="7E8FB72A"/>
    <w:rsid w:val="7E9702EF"/>
    <w:rsid w:val="7E993BC5"/>
    <w:rsid w:val="7EA19731"/>
    <w:rsid w:val="7EB19AF7"/>
    <w:rsid w:val="7EB9F9A5"/>
    <w:rsid w:val="7F048D19"/>
    <w:rsid w:val="7F0550FE"/>
    <w:rsid w:val="7F124987"/>
    <w:rsid w:val="7F26ED52"/>
    <w:rsid w:val="7F5283EF"/>
    <w:rsid w:val="7F634C2E"/>
    <w:rsid w:val="7FA046AA"/>
    <w:rsid w:val="7FAB54D4"/>
    <w:rsid w:val="7FCECEDF"/>
    <w:rsid w:val="7FD4CD3E"/>
    <w:rsid w:val="7FFAC5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E2031"/>
  <w15:chartTrackingRefBased/>
  <w15:docId w15:val="{C4E782F3-EB63-49DA-AEBC-67EF8C5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uiPriority w:val="9"/>
    <w:qFormat/>
    <w:rsid w:val="002518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43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252B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252BD"/>
    <w:rPr>
      <w:rFonts w:ascii="Verdana" w:hAnsi="Verdana"/>
      <w:noProof/>
      <w:sz w:val="20"/>
      <w:lang w:val="en-US"/>
    </w:rPr>
  </w:style>
  <w:style w:type="paragraph" w:customStyle="1" w:styleId="EndNoteBibliography">
    <w:name w:val="EndNote Bibliography"/>
    <w:basedOn w:val="Normal"/>
    <w:link w:val="EndNoteBibliographyChar"/>
    <w:rsid w:val="00D252BD"/>
    <w:pPr>
      <w:spacing w:line="240" w:lineRule="auto"/>
    </w:pPr>
    <w:rPr>
      <w:noProof/>
      <w:lang w:val="en-US"/>
    </w:rPr>
  </w:style>
  <w:style w:type="character" w:customStyle="1" w:styleId="EndNoteBibliographyChar">
    <w:name w:val="EndNote Bibliography Char"/>
    <w:basedOn w:val="DefaultParagraphFont"/>
    <w:link w:val="EndNoteBibliography"/>
    <w:rsid w:val="00D252BD"/>
    <w:rPr>
      <w:rFonts w:ascii="Verdana" w:hAnsi="Verdana"/>
      <w:noProof/>
      <w:sz w:val="20"/>
      <w:lang w:val="en-US"/>
    </w:rPr>
  </w:style>
  <w:style w:type="character" w:styleId="Hyperlink">
    <w:name w:val="Hyperlink"/>
    <w:basedOn w:val="DefaultParagraphFont"/>
    <w:uiPriority w:val="99"/>
    <w:unhideWhenUsed/>
    <w:rsid w:val="00D252BD"/>
    <w:rPr>
      <w:color w:val="0563C1" w:themeColor="hyperlink"/>
      <w:u w:val="single"/>
    </w:rPr>
  </w:style>
  <w:style w:type="character" w:customStyle="1" w:styleId="Heading1Char">
    <w:name w:val="Heading 1 Char"/>
    <w:basedOn w:val="DefaultParagraphFont"/>
    <w:link w:val="Heading1"/>
    <w:uiPriority w:val="9"/>
    <w:rsid w:val="0025184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C448F"/>
    <w:rPr>
      <w:sz w:val="16"/>
      <w:szCs w:val="16"/>
    </w:rPr>
  </w:style>
  <w:style w:type="paragraph" w:styleId="CommentText">
    <w:name w:val="annotation text"/>
    <w:basedOn w:val="Normal"/>
    <w:link w:val="CommentTextChar"/>
    <w:uiPriority w:val="99"/>
    <w:unhideWhenUsed/>
    <w:rsid w:val="00AC448F"/>
    <w:pPr>
      <w:spacing w:line="240" w:lineRule="auto"/>
    </w:pPr>
    <w:rPr>
      <w:szCs w:val="20"/>
    </w:rPr>
  </w:style>
  <w:style w:type="character" w:customStyle="1" w:styleId="CommentTextChar">
    <w:name w:val="Comment Text Char"/>
    <w:basedOn w:val="DefaultParagraphFont"/>
    <w:link w:val="CommentText"/>
    <w:uiPriority w:val="99"/>
    <w:rsid w:val="00AC448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C448F"/>
    <w:rPr>
      <w:b/>
      <w:bCs/>
    </w:rPr>
  </w:style>
  <w:style w:type="character" w:customStyle="1" w:styleId="CommentSubjectChar">
    <w:name w:val="Comment Subject Char"/>
    <w:basedOn w:val="CommentTextChar"/>
    <w:link w:val="CommentSubject"/>
    <w:uiPriority w:val="99"/>
    <w:semiHidden/>
    <w:rsid w:val="00AC448F"/>
    <w:rPr>
      <w:rFonts w:ascii="Verdana" w:hAnsi="Verdana"/>
      <w:b/>
      <w:bCs/>
      <w:sz w:val="20"/>
      <w:szCs w:val="20"/>
    </w:rPr>
  </w:style>
  <w:style w:type="paragraph" w:styleId="BalloonText">
    <w:name w:val="Balloon Text"/>
    <w:basedOn w:val="Normal"/>
    <w:link w:val="BalloonTextChar"/>
    <w:uiPriority w:val="99"/>
    <w:semiHidden/>
    <w:unhideWhenUsed/>
    <w:rsid w:val="00AC4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8F"/>
    <w:rPr>
      <w:rFonts w:ascii="Segoe UI" w:hAnsi="Segoe UI" w:cs="Segoe UI"/>
      <w:sz w:val="18"/>
      <w:szCs w:val="18"/>
    </w:rPr>
  </w:style>
  <w:style w:type="character" w:customStyle="1" w:styleId="Heading3Char">
    <w:name w:val="Heading 3 Char"/>
    <w:basedOn w:val="DefaultParagraphFont"/>
    <w:link w:val="Heading3"/>
    <w:uiPriority w:val="9"/>
    <w:semiHidden/>
    <w:rsid w:val="00E4357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36854"/>
    <w:rPr>
      <w:color w:val="954F72" w:themeColor="followedHyperlink"/>
      <w:u w:val="single"/>
    </w:rPr>
  </w:style>
  <w:style w:type="character" w:customStyle="1" w:styleId="UnresolvedMention1">
    <w:name w:val="Unresolved Mention1"/>
    <w:basedOn w:val="DefaultParagraphFont"/>
    <w:uiPriority w:val="99"/>
    <w:semiHidden/>
    <w:unhideWhenUsed/>
    <w:rsid w:val="008E03AB"/>
    <w:rPr>
      <w:color w:val="605E5C"/>
      <w:shd w:val="clear" w:color="auto" w:fill="E1DFDD"/>
    </w:rPr>
  </w:style>
  <w:style w:type="character" w:customStyle="1" w:styleId="UnresolvedMention2">
    <w:name w:val="Unresolved Mention2"/>
    <w:basedOn w:val="DefaultParagraphFont"/>
    <w:uiPriority w:val="99"/>
    <w:semiHidden/>
    <w:unhideWhenUsed/>
    <w:rsid w:val="00E5749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2D2E"/>
    <w:pPr>
      <w:spacing w:after="0" w:line="240" w:lineRule="auto"/>
    </w:pPr>
    <w:rPr>
      <w:rFonts w:ascii="Verdana" w:hAnsi="Verdana"/>
      <w:sz w:val="20"/>
    </w:rPr>
  </w:style>
  <w:style w:type="character" w:customStyle="1" w:styleId="UnresolvedMention20">
    <w:name w:val="Unresolved Mention20"/>
    <w:basedOn w:val="DefaultParagraphFont"/>
    <w:uiPriority w:val="99"/>
    <w:semiHidden/>
    <w:unhideWhenUsed/>
    <w:rsid w:val="008F0B1F"/>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CA5F26"/>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4">
    <w:name w:val="Unresolved Mention4"/>
    <w:basedOn w:val="DefaultParagraphFont"/>
    <w:uiPriority w:val="99"/>
    <w:semiHidden/>
    <w:unhideWhenUsed/>
    <w:rsid w:val="007B61A2"/>
    <w:rPr>
      <w:color w:val="605E5C"/>
      <w:shd w:val="clear" w:color="auto" w:fill="E1DFDD"/>
    </w:rPr>
  </w:style>
  <w:style w:type="paragraph" w:styleId="ListParagraph">
    <w:name w:val="List Paragraph"/>
    <w:basedOn w:val="Normal"/>
    <w:uiPriority w:val="34"/>
    <w:qFormat/>
    <w:rsid w:val="00220D19"/>
    <w:pPr>
      <w:ind w:left="720"/>
      <w:contextualSpacing/>
    </w:pPr>
  </w:style>
  <w:style w:type="character" w:customStyle="1" w:styleId="UnresolvedMention5">
    <w:name w:val="Unresolved Mention5"/>
    <w:basedOn w:val="DefaultParagraphFont"/>
    <w:uiPriority w:val="99"/>
    <w:semiHidden/>
    <w:unhideWhenUsed/>
    <w:rsid w:val="00EF4373"/>
    <w:rPr>
      <w:color w:val="605E5C"/>
      <w:shd w:val="clear" w:color="auto" w:fill="E1DFDD"/>
    </w:rPr>
  </w:style>
  <w:style w:type="character" w:customStyle="1" w:styleId="HeaderChar1">
    <w:name w:val="Header Char1"/>
    <w:basedOn w:val="DefaultParagraphFont"/>
    <w:uiPriority w:val="99"/>
    <w:semiHidden/>
    <w:rsid w:val="005147E8"/>
    <w:rPr>
      <w:rFonts w:ascii="Verdana" w:hAnsi="Verdana"/>
      <w:sz w:val="20"/>
    </w:rPr>
  </w:style>
  <w:style w:type="character" w:customStyle="1" w:styleId="FooterChar1">
    <w:name w:val="Footer Char1"/>
    <w:basedOn w:val="DefaultParagraphFont"/>
    <w:uiPriority w:val="99"/>
    <w:semiHidden/>
    <w:rsid w:val="005147E8"/>
    <w:rPr>
      <w:rFonts w:ascii="Verdana" w:hAnsi="Verdana"/>
      <w:sz w:val="20"/>
    </w:rPr>
  </w:style>
  <w:style w:type="paragraph" w:customStyle="1" w:styleId="xmsonormal">
    <w:name w:val="x_msonormal"/>
    <w:basedOn w:val="Normal"/>
    <w:rsid w:val="00930E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2219">
      <w:bodyDiv w:val="1"/>
      <w:marLeft w:val="0"/>
      <w:marRight w:val="0"/>
      <w:marTop w:val="0"/>
      <w:marBottom w:val="0"/>
      <w:divBdr>
        <w:top w:val="none" w:sz="0" w:space="0" w:color="auto"/>
        <w:left w:val="none" w:sz="0" w:space="0" w:color="auto"/>
        <w:bottom w:val="none" w:sz="0" w:space="0" w:color="auto"/>
        <w:right w:val="none" w:sz="0" w:space="0" w:color="auto"/>
      </w:divBdr>
    </w:div>
    <w:div w:id="16142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doi.org/10.1016/j.earlhumdev.2003.09.001"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bmj.com/about-bmj/resources-authors/forms-policies-and-checklists/copyright-open-access-and-permission-reuse"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doi.org/10.1136/tobaccocontrol-2015-0526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j.com/sites/default/files/BMJ%20Author%20Licence%20March%202013.doc"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doi.org/10.1016/j.ejogrb.2018.11.020"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s://doi.org/10.1002/14651858.CD001055.pub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f10fd0-8bdb-428d-b349-c555f44d386b">
      <UserInfo>
        <DisplayName>Michael Ussher</DisplayName>
        <AccountId>22</AccountId>
        <AccountType/>
      </UserInfo>
      <UserInfo>
        <DisplayName>Tim Coleman</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74A9FBF6CD2040AEEB199D29DFF070" ma:contentTypeVersion="6" ma:contentTypeDescription="Create a new document." ma:contentTypeScope="" ma:versionID="ee51901eca347451c3faa345b61e16a0">
  <xsd:schema xmlns:xsd="http://www.w3.org/2001/XMLSchema" xmlns:xs="http://www.w3.org/2001/XMLSchema" xmlns:p="http://schemas.microsoft.com/office/2006/metadata/properties" xmlns:ns2="4c2a0ae7-f9b1-4755-9b9e-03bedf626989" xmlns:ns3="d2f10fd0-8bdb-428d-b349-c555f44d386b" targetNamespace="http://schemas.microsoft.com/office/2006/metadata/properties" ma:root="true" ma:fieldsID="1673d483b6461888ee9449bc1bb3eed5" ns2:_="" ns3:_="">
    <xsd:import namespace="4c2a0ae7-f9b1-4755-9b9e-03bedf626989"/>
    <xsd:import namespace="d2f10fd0-8bdb-428d-b349-c555f44d3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0ae7-f9b1-4755-9b9e-03bedf626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10fd0-8bdb-428d-b349-c555f44d3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45A5-1749-4E4A-AE47-866F0D380D8C}">
  <ds:schemaRefs>
    <ds:schemaRef ds:uri="http://schemas.microsoft.com/sharepoint/v3/contenttype/forms"/>
  </ds:schemaRefs>
</ds:datastoreItem>
</file>

<file path=customXml/itemProps2.xml><?xml version="1.0" encoding="utf-8"?>
<ds:datastoreItem xmlns:ds="http://schemas.openxmlformats.org/officeDocument/2006/customXml" ds:itemID="{3EE77F7E-2047-45FF-AFA8-361C48AC9939}">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2f10fd0-8bdb-428d-b349-c555f44d386b"/>
    <ds:schemaRef ds:uri="4c2a0ae7-f9b1-4755-9b9e-03bedf626989"/>
    <ds:schemaRef ds:uri="http://www.w3.org/XML/1998/namespace"/>
    <ds:schemaRef ds:uri="http://purl.org/dc/dcmitype/"/>
  </ds:schemaRefs>
</ds:datastoreItem>
</file>

<file path=customXml/itemProps3.xml><?xml version="1.0" encoding="utf-8"?>
<ds:datastoreItem xmlns:ds="http://schemas.openxmlformats.org/officeDocument/2006/customXml" ds:itemID="{8FB790F0-B17F-41A1-8C2E-5561DB8B7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0ae7-f9b1-4755-9b9e-03bedf626989"/>
    <ds:schemaRef ds:uri="d2f10fd0-8bdb-428d-b349-c555f44d3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2C2F8-E991-4C23-9BA8-557995FC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17701</Words>
  <Characters>100901</Characters>
  <Application>Microsoft Office Word</Application>
  <DocSecurity>4</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Thuy Vuong</cp:lastModifiedBy>
  <cp:revision>2</cp:revision>
  <dcterms:created xsi:type="dcterms:W3CDTF">2021-10-06T14:10:00Z</dcterms:created>
  <dcterms:modified xsi:type="dcterms:W3CDTF">2021-10-06T14:10:00Z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0x010100E174A9FBF6CD2040AEEB199D29DFF070</vt:lpwstr>
  </property>
</Properties>
</file>