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F675" w14:textId="41403A23" w:rsidR="005566BD" w:rsidRPr="00F10EB2" w:rsidRDefault="003411B0" w:rsidP="003411B0">
      <w:pPr>
        <w:rPr>
          <w:b/>
          <w:bCs/>
        </w:rPr>
      </w:pPr>
      <w:r>
        <w:rPr>
          <w:b/>
          <w:bCs/>
        </w:rPr>
        <w:t>Supplemental Table 7.</w:t>
      </w:r>
      <w:r w:rsidR="005566BD">
        <w:rPr>
          <w:b/>
          <w:bCs/>
        </w:rPr>
        <w:t xml:space="preserve"> Logistic regression analysis for prediction of VT morphology</w:t>
      </w:r>
      <w:r w:rsidR="006E3315">
        <w:rPr>
          <w:b/>
          <w:bCs/>
        </w:rPr>
        <w:t xml:space="preserve">, </w:t>
      </w:r>
      <w:r w:rsidR="006E3315" w:rsidRPr="006A3EB0">
        <w:rPr>
          <w:b/>
          <w:bCs/>
        </w:rPr>
        <w:t>only for patients with definite diagnosis by 2010 Task Force Criteria.</w:t>
      </w:r>
      <w:r w:rsidR="005566BD" w:rsidRPr="00F10EB2">
        <w:rPr>
          <w:b/>
          <w:bCs/>
        </w:rPr>
        <w:t xml:space="preserve"> </w:t>
      </w:r>
    </w:p>
    <w:p w14:paraId="103DBD46" w14:textId="77777777" w:rsidR="005566BD" w:rsidRPr="00F10EB2" w:rsidRDefault="005566BD" w:rsidP="00C15548">
      <w:pPr>
        <w:spacing w:line="360" w:lineRule="auto"/>
        <w:ind w:left="-993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2B92E6F2" w14:textId="1934D88A" w:rsidR="005566BD" w:rsidRPr="00F10EB2" w:rsidRDefault="005566BD" w:rsidP="005566BD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10EB2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r w:rsidRPr="00F10EB2">
        <w:rPr>
          <w:rFonts w:asciiTheme="majorBidi" w:hAnsiTheme="majorBidi" w:cstheme="majorBidi"/>
          <w:sz w:val="24"/>
          <w:szCs w:val="24"/>
        </w:rPr>
        <w:t>Univaria</w:t>
      </w:r>
      <w:r>
        <w:rPr>
          <w:rFonts w:asciiTheme="majorBidi" w:hAnsiTheme="majorBidi" w:cstheme="majorBidi"/>
          <w:sz w:val="24"/>
          <w:szCs w:val="24"/>
        </w:rPr>
        <w:t>bl</w:t>
      </w:r>
      <w:r w:rsidRPr="00F10EB2">
        <w:rPr>
          <w:rFonts w:asciiTheme="majorBidi" w:hAnsiTheme="majorBidi" w:cstheme="majorBidi"/>
          <w:sz w:val="24"/>
          <w:szCs w:val="24"/>
        </w:rPr>
        <w:t>e multinomial logistic regression models for VT morphology prediction (compared to LBBB-VT, n=486)</w:t>
      </w:r>
    </w:p>
    <w:tbl>
      <w:tblPr>
        <w:tblW w:w="10484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10"/>
        <w:gridCol w:w="1170"/>
        <w:gridCol w:w="1170"/>
        <w:gridCol w:w="990"/>
        <w:gridCol w:w="990"/>
        <w:gridCol w:w="990"/>
        <w:gridCol w:w="1080"/>
        <w:gridCol w:w="1204"/>
      </w:tblGrid>
      <w:tr w:rsidR="00624B5F" w:rsidRPr="0069403A" w14:paraId="2B766623" w14:textId="77777777" w:rsidTr="00FB231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</w:tcPr>
          <w:p w14:paraId="3D0C83B3" w14:textId="77777777" w:rsidR="00624B5F" w:rsidRPr="0069403A" w:rsidRDefault="00624B5F" w:rsidP="00624B5F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VT morphology</w:t>
            </w:r>
          </w:p>
        </w:tc>
        <w:tc>
          <w:tcPr>
            <w:tcW w:w="4240" w:type="dxa"/>
            <w:gridSpan w:val="4"/>
            <w:shd w:val="clear" w:color="auto" w:fill="auto"/>
            <w:noWrap/>
            <w:vAlign w:val="bottom"/>
          </w:tcPr>
          <w:p w14:paraId="24252F57" w14:textId="68382EC6" w:rsidR="00624B5F" w:rsidRPr="0069403A" w:rsidRDefault="00624B5F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LBBB</w:t>
            </w:r>
            <w:r w:rsidR="00FB2315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+RBBB 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VT (n=22)</w:t>
            </w:r>
          </w:p>
        </w:tc>
        <w:tc>
          <w:tcPr>
            <w:tcW w:w="4264" w:type="dxa"/>
            <w:gridSpan w:val="4"/>
            <w:vAlign w:val="bottom"/>
          </w:tcPr>
          <w:p w14:paraId="4195D0C1" w14:textId="7ACDFDAD" w:rsidR="00624B5F" w:rsidRPr="0069403A" w:rsidRDefault="00624B5F" w:rsidP="00C43CD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RBBB VT (n=30)</w:t>
            </w:r>
          </w:p>
        </w:tc>
      </w:tr>
      <w:tr w:rsidR="00624B5F" w:rsidRPr="0069403A" w14:paraId="5705EE2A" w14:textId="77777777" w:rsidTr="00FB2315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392760" w14:textId="77777777" w:rsidR="00624B5F" w:rsidRPr="0069403A" w:rsidRDefault="00624B5F" w:rsidP="00624B5F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43A885D6" w14:textId="4F39CF4C" w:rsidR="00624B5F" w:rsidRPr="0069403A" w:rsidRDefault="00C236D0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23353D" w14:textId="77777777" w:rsidR="00624B5F" w:rsidRPr="0069403A" w:rsidRDefault="00624B5F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8BE3E79" w14:textId="77777777" w:rsidR="00624B5F" w:rsidRPr="0069403A" w:rsidRDefault="00624B5F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6F9593" w14:textId="2A779311" w:rsidR="00624B5F" w:rsidRPr="0069403A" w:rsidRDefault="00FB2315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29057E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624B5F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990" w:type="dxa"/>
            <w:vAlign w:val="bottom"/>
          </w:tcPr>
          <w:p w14:paraId="04CA1EA5" w14:textId="6083EE30" w:rsidR="00624B5F" w:rsidRPr="0069403A" w:rsidRDefault="00C236D0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990" w:type="dxa"/>
            <w:vAlign w:val="bottom"/>
          </w:tcPr>
          <w:p w14:paraId="5906452E" w14:textId="77777777" w:rsidR="00624B5F" w:rsidRPr="0069403A" w:rsidRDefault="00624B5F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1080" w:type="dxa"/>
            <w:vAlign w:val="bottom"/>
          </w:tcPr>
          <w:p w14:paraId="6098DA1D" w14:textId="77777777" w:rsidR="00624B5F" w:rsidRPr="0069403A" w:rsidRDefault="00624B5F" w:rsidP="00624B5F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1204" w:type="dxa"/>
            <w:vAlign w:val="bottom"/>
          </w:tcPr>
          <w:p w14:paraId="62F473A8" w14:textId="04D6E844" w:rsidR="00624B5F" w:rsidRPr="0069403A" w:rsidRDefault="00FB2315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29057E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624B5F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value</w:t>
            </w:r>
          </w:p>
        </w:tc>
      </w:tr>
      <w:tr w:rsidR="001914F3" w:rsidRPr="0069403A" w14:paraId="354A41F3" w14:textId="77777777" w:rsidTr="00030CF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98E9DF2" w14:textId="6715ED36" w:rsidR="001914F3" w:rsidRPr="0069403A" w:rsidRDefault="001914F3" w:rsidP="001914F3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Female gender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F4E1AD8" w14:textId="3FFEA68B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688059" w14:textId="0F468550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10B2CB" w14:textId="6A77B262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A7F522" w14:textId="532ED5CD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373D598" w14:textId="42A17313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DD6038E" w14:textId="15187282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6534889" w14:textId="673600FE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64128376" w14:textId="743EDA5B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0.351</w:t>
            </w:r>
          </w:p>
        </w:tc>
      </w:tr>
      <w:tr w:rsidR="001914F3" w:rsidRPr="0069403A" w14:paraId="567BF8C1" w14:textId="77777777" w:rsidTr="00030CF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D0D952" w14:textId="77777777" w:rsidR="001914F3" w:rsidRPr="0069403A" w:rsidRDefault="001914F3" w:rsidP="001914F3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Age at first VT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732E1B04" w14:textId="3B32B239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CF6EF3" w14:textId="55CE78D5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E03BEB" w14:textId="74E6638A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F675F78" w14:textId="31B4B68B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0.704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BC641CD" w14:textId="30F4F638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FD7530D" w14:textId="697770D6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29A040D" w14:textId="3376E1A9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699A109B" w14:textId="2E9A0B85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0.056</w:t>
            </w:r>
          </w:p>
        </w:tc>
      </w:tr>
      <w:tr w:rsidR="001914F3" w:rsidRPr="0069403A" w14:paraId="082EF5CD" w14:textId="77777777" w:rsidTr="00030CF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02EAEA" w14:textId="77777777" w:rsidR="001914F3" w:rsidRPr="0069403A" w:rsidRDefault="001914F3" w:rsidP="001914F3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PKP2 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mutation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23FAF4F1" w14:textId="5A021819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93849C" w14:textId="087FE440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534450" w14:textId="7773FACA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70A3C7" w14:textId="520611EA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447E6A8" w14:textId="2C30E882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5687AF1" w14:textId="27BB8B1E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4416D6E" w14:textId="5DB91E1C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1D0FF4CC" w14:textId="1EB58A09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0.010</w:t>
            </w:r>
          </w:p>
        </w:tc>
      </w:tr>
      <w:tr w:rsidR="001914F3" w:rsidRPr="0069403A" w14:paraId="7090C7AC" w14:textId="77777777" w:rsidTr="00030CFB">
        <w:trPr>
          <w:trHeight w:val="300"/>
        </w:trPr>
        <w:tc>
          <w:tcPr>
            <w:tcW w:w="1980" w:type="dxa"/>
            <w:shd w:val="clear" w:color="auto" w:fill="auto"/>
            <w:noWrap/>
          </w:tcPr>
          <w:p w14:paraId="02EE5AEC" w14:textId="5084DC22" w:rsidR="001914F3" w:rsidRPr="0069403A" w:rsidRDefault="001914F3" w:rsidP="001914F3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DSG2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14:paraId="0D22D20D" w14:textId="213A473F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BE0E6B0" w14:textId="54E66F36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DFEAD9E" w14:textId="27AACAD1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E57601E" w14:textId="76321F27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0.995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0F2A0D" w14:textId="2DAB0CF7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5CD15AF" w14:textId="781FBFC3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7C58FB2" w14:textId="7F9D25CF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7126978C" w14:textId="53EA2668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0.496</w:t>
            </w:r>
          </w:p>
        </w:tc>
      </w:tr>
      <w:tr w:rsidR="001914F3" w:rsidRPr="0069403A" w14:paraId="26FCFEE2" w14:textId="77777777" w:rsidTr="00030CF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987C16" w14:textId="6E6FEACA" w:rsidR="001914F3" w:rsidRPr="0069403A" w:rsidRDefault="001914F3" w:rsidP="001914F3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DSP 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mutation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*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0DD1DD3" w14:textId="13529A88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CE0C95" w14:textId="6D0E19E4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C57D4D" w14:textId="5104370A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64F69F" w14:textId="29C0542C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7561125" w14:textId="226A9951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5.62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DC9B0D" w14:textId="075A7826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934F6B2" w14:textId="430B9459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18.43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7FE8F49C" w14:textId="725FD5AC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0.004</w:t>
            </w:r>
          </w:p>
        </w:tc>
      </w:tr>
      <w:tr w:rsidR="001914F3" w:rsidRPr="0069403A" w14:paraId="0724F1FF" w14:textId="77777777" w:rsidTr="00030CF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FFDE" w14:textId="4D5F1725" w:rsidR="001914F3" w:rsidRPr="0069403A" w:rsidRDefault="001914F3" w:rsidP="001914F3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JUP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D7E5" w14:textId="64376CAE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236A" w14:textId="3D5140A7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6E53" w14:textId="712A20A7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57AA" w14:textId="7833ACA3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81C15" w14:textId="05F0BF28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06E7" w14:textId="1E7DC8B6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AB61" w14:textId="713665C7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66B73" w14:textId="3C48AF13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0.493</w:t>
            </w:r>
          </w:p>
        </w:tc>
      </w:tr>
      <w:tr w:rsidR="001914F3" w:rsidRPr="0069403A" w14:paraId="23F8A710" w14:textId="77777777" w:rsidTr="00030CF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9874" w14:textId="5407D795" w:rsidR="001914F3" w:rsidRPr="0069403A" w:rsidRDefault="001914F3" w:rsidP="001914F3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DSC2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mutation*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5089" w14:textId="70738C45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9307" w14:textId="1BD92EB3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45BD" w14:textId="75E157C6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4778" w14:textId="60F14375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77F9" w14:textId="2D465CE7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59D6" w14:textId="28480625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1A12" w14:textId="6DB17D06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19.16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1E846" w14:textId="681360D6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0.435</w:t>
            </w:r>
          </w:p>
        </w:tc>
      </w:tr>
      <w:tr w:rsidR="001914F3" w:rsidRPr="0069403A" w14:paraId="443A6E55" w14:textId="77777777" w:rsidTr="00030CF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D3F738" w14:textId="77777777" w:rsidR="001914F3" w:rsidRPr="0069403A" w:rsidRDefault="001914F3" w:rsidP="001914F3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PLN 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mutation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4C00FAA" w14:textId="4B21FCA7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25AAF2" w14:textId="31225A49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1BFCF9" w14:textId="104B30ED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25.93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C4CE59" w14:textId="4229B9FD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82D09C5" w14:textId="4AA4C949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2DC9172" w14:textId="38396ECC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2C4BC2C" w14:textId="091AF978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12.73</w:t>
            </w:r>
          </w:p>
        </w:tc>
        <w:tc>
          <w:tcPr>
            <w:tcW w:w="1204" w:type="dxa"/>
            <w:shd w:val="clear" w:color="auto" w:fill="auto"/>
            <w:vAlign w:val="bottom"/>
          </w:tcPr>
          <w:p w14:paraId="1073C432" w14:textId="5C98BC89" w:rsidR="001914F3" w:rsidRPr="00912DE4" w:rsidRDefault="001914F3" w:rsidP="001914F3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1914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0.662</w:t>
            </w:r>
          </w:p>
        </w:tc>
      </w:tr>
    </w:tbl>
    <w:p w14:paraId="10A78740" w14:textId="4D98D4BB" w:rsidR="00624B5F" w:rsidRPr="0069403A" w:rsidRDefault="00624B5F" w:rsidP="00C236D0">
      <w:pPr>
        <w:spacing w:line="360" w:lineRule="auto"/>
        <w:ind w:left="-993"/>
        <w:contextualSpacing/>
        <w:rPr>
          <w:rFonts w:asciiTheme="majorBidi" w:hAnsiTheme="majorBidi" w:cstheme="majorBidi"/>
          <w:sz w:val="24"/>
          <w:szCs w:val="24"/>
        </w:rPr>
      </w:pPr>
      <w:r w:rsidRPr="0069403A">
        <w:rPr>
          <w:rFonts w:asciiTheme="majorBidi" w:hAnsiTheme="majorBidi" w:cstheme="majorBidi"/>
          <w:sz w:val="24"/>
          <w:szCs w:val="24"/>
        </w:rPr>
        <w:t xml:space="preserve">* </w:t>
      </w:r>
      <w:r w:rsidR="00195FCE" w:rsidRPr="0069403A">
        <w:rPr>
          <w:rFonts w:asciiTheme="majorBidi" w:hAnsiTheme="majorBidi" w:cstheme="majorBidi"/>
          <w:sz w:val="24"/>
          <w:szCs w:val="24"/>
        </w:rPr>
        <w:t xml:space="preserve">Binomial logistic regression used since </w:t>
      </w:r>
      <w:r w:rsidR="00D95668" w:rsidRPr="0069403A">
        <w:rPr>
          <w:rFonts w:asciiTheme="majorBidi" w:hAnsiTheme="majorBidi" w:cstheme="majorBidi"/>
          <w:sz w:val="24"/>
          <w:szCs w:val="24"/>
        </w:rPr>
        <w:t>t</w:t>
      </w:r>
      <w:r w:rsidRPr="0069403A">
        <w:rPr>
          <w:rFonts w:asciiTheme="majorBidi" w:hAnsiTheme="majorBidi" w:cstheme="majorBidi"/>
          <w:sz w:val="24"/>
          <w:szCs w:val="24"/>
        </w:rPr>
        <w:t xml:space="preserve">here </w:t>
      </w:r>
      <w:r w:rsidR="00D95668" w:rsidRPr="0069403A">
        <w:rPr>
          <w:rFonts w:asciiTheme="majorBidi" w:hAnsiTheme="majorBidi" w:cstheme="majorBidi"/>
          <w:sz w:val="24"/>
          <w:szCs w:val="24"/>
        </w:rPr>
        <w:t>were</w:t>
      </w:r>
      <w:r w:rsidRPr="0069403A">
        <w:rPr>
          <w:rFonts w:asciiTheme="majorBidi" w:hAnsiTheme="majorBidi" w:cstheme="majorBidi"/>
          <w:sz w:val="24"/>
          <w:szCs w:val="24"/>
        </w:rPr>
        <w:t xml:space="preserve"> no mutations in the LBBB+RBBB VT group</w:t>
      </w:r>
      <w:r w:rsidR="0029057E" w:rsidRPr="0069403A">
        <w:rPr>
          <w:rFonts w:asciiTheme="majorBidi" w:hAnsiTheme="majorBidi" w:cstheme="majorBidi"/>
          <w:sz w:val="24"/>
          <w:szCs w:val="24"/>
        </w:rPr>
        <w:t xml:space="preserve">; </w:t>
      </w:r>
      <w:r w:rsidR="00FB2315" w:rsidRPr="0069403A">
        <w:rPr>
          <w:rFonts w:asciiTheme="majorBidi" w:hAnsiTheme="majorBidi" w:cstheme="majorBidi"/>
          <w:sz w:val="24"/>
          <w:szCs w:val="24"/>
        </w:rPr>
        <w:t xml:space="preserve">CI, confidence intervals; </w:t>
      </w:r>
      <w:r w:rsidR="00C236D0" w:rsidRPr="0069403A">
        <w:rPr>
          <w:rFonts w:asciiTheme="majorBidi" w:hAnsiTheme="majorBidi" w:cstheme="majorBidi"/>
          <w:sz w:val="24"/>
          <w:szCs w:val="24"/>
        </w:rPr>
        <w:t>OR</w:t>
      </w:r>
      <w:r w:rsidR="0029057E" w:rsidRPr="0069403A">
        <w:rPr>
          <w:rFonts w:asciiTheme="majorBidi" w:hAnsiTheme="majorBidi" w:cstheme="majorBidi"/>
          <w:sz w:val="24"/>
          <w:szCs w:val="24"/>
        </w:rPr>
        <w:t xml:space="preserve">, </w:t>
      </w:r>
      <w:r w:rsidR="00C236D0" w:rsidRPr="0069403A">
        <w:rPr>
          <w:rFonts w:asciiTheme="majorBidi" w:hAnsiTheme="majorBidi" w:cstheme="majorBidi"/>
          <w:sz w:val="24"/>
          <w:szCs w:val="24"/>
        </w:rPr>
        <w:t>odds ratio</w:t>
      </w:r>
      <w:r w:rsidR="0029057E" w:rsidRPr="0069403A">
        <w:rPr>
          <w:rFonts w:asciiTheme="majorBidi" w:hAnsiTheme="majorBidi" w:cstheme="majorBidi"/>
          <w:sz w:val="24"/>
          <w:szCs w:val="24"/>
        </w:rPr>
        <w:t xml:space="preserve">; </w:t>
      </w:r>
      <w:r w:rsidR="00FB2315" w:rsidRPr="0069403A">
        <w:rPr>
          <w:rFonts w:asciiTheme="majorBidi" w:hAnsiTheme="majorBidi" w:cstheme="majorBidi"/>
          <w:sz w:val="24"/>
          <w:szCs w:val="24"/>
        </w:rPr>
        <w:t>other abbreviations as in Tables 1 and 2.</w:t>
      </w:r>
    </w:p>
    <w:p w14:paraId="2A7ED786" w14:textId="27C4672A" w:rsidR="00553663" w:rsidRPr="0069403A" w:rsidRDefault="00553663" w:rsidP="00624B5F">
      <w:pPr>
        <w:spacing w:line="360" w:lineRule="auto"/>
        <w:ind w:left="-993"/>
        <w:contextualSpacing/>
        <w:rPr>
          <w:rFonts w:asciiTheme="majorBidi" w:hAnsiTheme="majorBidi" w:cstheme="majorBidi"/>
          <w:sz w:val="24"/>
          <w:szCs w:val="24"/>
        </w:rPr>
      </w:pPr>
    </w:p>
    <w:p w14:paraId="34B68BFA" w14:textId="77777777" w:rsidR="00012A76" w:rsidRPr="0069403A" w:rsidRDefault="00012A76" w:rsidP="00624B5F">
      <w:pPr>
        <w:spacing w:line="360" w:lineRule="auto"/>
        <w:ind w:left="-993"/>
        <w:contextualSpacing/>
        <w:rPr>
          <w:rFonts w:asciiTheme="majorBidi" w:hAnsiTheme="majorBidi" w:cstheme="majorBidi"/>
          <w:sz w:val="24"/>
          <w:szCs w:val="24"/>
        </w:rPr>
      </w:pPr>
    </w:p>
    <w:p w14:paraId="585145CF" w14:textId="3D603D27" w:rsidR="005566BD" w:rsidRPr="00F10EB2" w:rsidRDefault="005566BD" w:rsidP="005566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0EB2"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r w:rsidRPr="00F10EB2">
        <w:rPr>
          <w:rFonts w:asciiTheme="majorBidi" w:hAnsiTheme="majorBidi" w:cstheme="majorBidi"/>
          <w:sz w:val="24"/>
          <w:szCs w:val="24"/>
        </w:rPr>
        <w:t>Multivaria</w:t>
      </w:r>
      <w:r>
        <w:rPr>
          <w:rFonts w:asciiTheme="majorBidi" w:hAnsiTheme="majorBidi" w:cstheme="majorBidi"/>
          <w:sz w:val="24"/>
          <w:szCs w:val="24"/>
        </w:rPr>
        <w:t>bl</w:t>
      </w:r>
      <w:r w:rsidRPr="00F10EB2">
        <w:rPr>
          <w:rFonts w:asciiTheme="majorBidi" w:hAnsiTheme="majorBidi" w:cstheme="majorBidi"/>
          <w:sz w:val="24"/>
          <w:szCs w:val="24"/>
        </w:rPr>
        <w:t xml:space="preserve">e multinomial logistic regression models (compared to LBBB-VT) </w:t>
      </w:r>
    </w:p>
    <w:tbl>
      <w:tblPr>
        <w:tblW w:w="10388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949"/>
        <w:gridCol w:w="1170"/>
        <w:gridCol w:w="1170"/>
        <w:gridCol w:w="990"/>
        <w:gridCol w:w="990"/>
        <w:gridCol w:w="990"/>
        <w:gridCol w:w="1254"/>
        <w:gridCol w:w="960"/>
      </w:tblGrid>
      <w:tr w:rsidR="005832E9" w:rsidRPr="0069403A" w14:paraId="7E6472B5" w14:textId="77777777" w:rsidTr="00FB2315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</w:tcPr>
          <w:p w14:paraId="3A85855E" w14:textId="77777777" w:rsidR="005832E9" w:rsidRPr="0069403A" w:rsidRDefault="005832E9" w:rsidP="00D1091A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VT morphology</w:t>
            </w:r>
          </w:p>
        </w:tc>
        <w:tc>
          <w:tcPr>
            <w:tcW w:w="4279" w:type="dxa"/>
            <w:gridSpan w:val="4"/>
            <w:shd w:val="clear" w:color="auto" w:fill="auto"/>
            <w:noWrap/>
            <w:vAlign w:val="bottom"/>
          </w:tcPr>
          <w:p w14:paraId="2F5A2830" w14:textId="566CBA1F" w:rsidR="005832E9" w:rsidRPr="0069403A" w:rsidRDefault="005832E9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LBBB</w:t>
            </w:r>
            <w:r w:rsidR="00FB2315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RBBB VT (n=22)</w:t>
            </w:r>
          </w:p>
        </w:tc>
        <w:tc>
          <w:tcPr>
            <w:tcW w:w="4194" w:type="dxa"/>
            <w:gridSpan w:val="4"/>
            <w:shd w:val="clear" w:color="auto" w:fill="auto"/>
            <w:noWrap/>
            <w:vAlign w:val="bottom"/>
          </w:tcPr>
          <w:p w14:paraId="30C48664" w14:textId="1774E6FC" w:rsidR="005832E9" w:rsidRPr="0069403A" w:rsidRDefault="005832E9" w:rsidP="00C43CD7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RBBB VT (n=30)</w:t>
            </w:r>
          </w:p>
        </w:tc>
      </w:tr>
      <w:tr w:rsidR="005832E9" w:rsidRPr="0069403A" w14:paraId="1023823F" w14:textId="77777777" w:rsidTr="00611C01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E91756C" w14:textId="77777777" w:rsidR="005832E9" w:rsidRPr="0069403A" w:rsidRDefault="005832E9" w:rsidP="00D1091A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5D52B12F" w14:textId="560F5A6E" w:rsidR="005832E9" w:rsidRPr="0069403A" w:rsidRDefault="00C236D0" w:rsidP="00D1091A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644924" w14:textId="77777777" w:rsidR="005832E9" w:rsidRPr="0069403A" w:rsidRDefault="005832E9" w:rsidP="00D1091A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56C797" w14:textId="77777777" w:rsidR="005832E9" w:rsidRPr="0069403A" w:rsidRDefault="005832E9" w:rsidP="00D1091A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E33B9B4" w14:textId="68B35630" w:rsidR="005832E9" w:rsidRPr="0069403A" w:rsidRDefault="00FB2315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29057E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5832E9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value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1682408" w14:textId="5CA098C4" w:rsidR="005832E9" w:rsidRPr="0069403A" w:rsidRDefault="00C236D0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3B0147" w14:textId="77777777" w:rsidR="005832E9" w:rsidRPr="0069403A" w:rsidRDefault="005832E9" w:rsidP="00D1091A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9ACC75F" w14:textId="77777777" w:rsidR="005832E9" w:rsidRPr="0069403A" w:rsidRDefault="005832E9" w:rsidP="00D1091A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 95%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98BC2" w14:textId="339554B4" w:rsidR="005832E9" w:rsidRPr="0069403A" w:rsidRDefault="00FB2315" w:rsidP="00FB2315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</w:t>
            </w:r>
            <w:r w:rsidR="0029057E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5832E9"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value</w:t>
            </w:r>
          </w:p>
        </w:tc>
      </w:tr>
      <w:tr w:rsidR="006F4279" w:rsidRPr="0069403A" w14:paraId="4928E83A" w14:textId="77777777" w:rsidTr="001F74C8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D486C99" w14:textId="4F3A1A57" w:rsidR="006F4279" w:rsidRPr="0069403A" w:rsidRDefault="006F4279" w:rsidP="006F4279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Female gender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1E7B0EE3" w14:textId="142637FC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1F6E41E" w14:textId="0AE2CAC7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79A41F2" w14:textId="7CDA87B9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3E09BE1" w14:textId="1A6BE42B" w:rsidR="006F4279" w:rsidRPr="006E3315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E331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AC90511" w14:textId="4B9299FC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CD44075" w14:textId="3915238A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05B995D5" w14:textId="7B74B5A2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BB5D13D" w14:textId="2144AB68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0.258</w:t>
            </w:r>
          </w:p>
        </w:tc>
      </w:tr>
      <w:tr w:rsidR="006F4279" w:rsidRPr="0069403A" w14:paraId="23DD566D" w14:textId="77777777" w:rsidTr="001F74C8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4161D575" w14:textId="77777777" w:rsidR="006F4279" w:rsidRPr="0069403A" w:rsidRDefault="006F4279" w:rsidP="006F4279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PKP2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6146C1EB" w14:textId="10B2373E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8A3B18" w14:textId="6DC1E11C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0A090C" w14:textId="297C9152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809D89D" w14:textId="6584B6FB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CC7F545" w14:textId="753EA619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E194A07" w14:textId="11E44245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2B39F950" w14:textId="30E1ECA6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1E34D2" w14:textId="4D49F16E" w:rsidR="006F4279" w:rsidRPr="006E3315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E331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0.027</w:t>
            </w:r>
          </w:p>
        </w:tc>
      </w:tr>
      <w:tr w:rsidR="006F4279" w:rsidRPr="0069403A" w14:paraId="2BADEDB2" w14:textId="77777777" w:rsidTr="001F74C8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7D4949EB" w14:textId="77777777" w:rsidR="006F4279" w:rsidRPr="0069403A" w:rsidRDefault="006F4279" w:rsidP="006F4279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DSP 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mutation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7FA5B0A8" w14:textId="558EC8E4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27719A4" w14:textId="4342BD0E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1F5EBF" w14:textId="3D8B3B04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482D21B" w14:textId="0CDF4C19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9C30E14" w14:textId="16117C8F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AFFFEEA" w14:textId="49BD889A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59E33557" w14:textId="19839BD7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16.64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823EBE" w14:textId="7B25E2CA" w:rsidR="006F4279" w:rsidRPr="006E3315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E331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0.014</w:t>
            </w:r>
          </w:p>
        </w:tc>
      </w:tr>
      <w:tr w:rsidR="006F4279" w:rsidRPr="0069403A" w14:paraId="3FA178BD" w14:textId="77777777" w:rsidTr="001F74C8">
        <w:trPr>
          <w:trHeight w:val="300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4A848414" w14:textId="77777777" w:rsidR="006F4279" w:rsidRPr="0069403A" w:rsidRDefault="006F4279" w:rsidP="006F4279">
            <w:pPr>
              <w:spacing w:after="0" w:line="360" w:lineRule="auto"/>
              <w:contextualSpacing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9403A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PLN</w:t>
            </w:r>
            <w:r w:rsidRPr="0069403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mutation</w:t>
            </w:r>
          </w:p>
        </w:tc>
        <w:tc>
          <w:tcPr>
            <w:tcW w:w="949" w:type="dxa"/>
            <w:shd w:val="clear" w:color="auto" w:fill="auto"/>
            <w:noWrap/>
            <w:vAlign w:val="bottom"/>
          </w:tcPr>
          <w:p w14:paraId="58CBD8DE" w14:textId="2D612747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4BA22E" w14:textId="601245C5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9976E9" w14:textId="2976F35F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13.21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17384F7" w14:textId="250CC25D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0.140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7C0B3AC" w14:textId="28E3BD20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6B9B34F" w14:textId="4C222226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54" w:type="dxa"/>
            <w:shd w:val="clear" w:color="auto" w:fill="auto"/>
            <w:noWrap/>
            <w:vAlign w:val="bottom"/>
          </w:tcPr>
          <w:p w14:paraId="7D20D821" w14:textId="08FD8188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12.26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010628C" w14:textId="55D9B81E" w:rsidR="006F4279" w:rsidRPr="001F74C8" w:rsidRDefault="006F4279" w:rsidP="006F4279">
            <w:pPr>
              <w:spacing w:after="0" w:line="360" w:lineRule="auto"/>
              <w:contextualSpacing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F42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0.734</w:t>
            </w:r>
          </w:p>
        </w:tc>
      </w:tr>
    </w:tbl>
    <w:p w14:paraId="30A1C972" w14:textId="77777777" w:rsidR="005832E9" w:rsidRPr="0069403A" w:rsidRDefault="005832E9" w:rsidP="005832E9">
      <w:pPr>
        <w:spacing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2B2876B" w14:textId="77777777" w:rsidR="00637712" w:rsidRDefault="00637712">
      <w:bookmarkStart w:id="0" w:name="_GoBack"/>
      <w:bookmarkEnd w:id="0"/>
    </w:p>
    <w:p w14:paraId="5E74433D" w14:textId="77777777" w:rsidR="00951B84" w:rsidRPr="003D3CC4" w:rsidRDefault="00951B84" w:rsidP="00951B84">
      <w:pPr>
        <w:pStyle w:val="ListParagraph"/>
        <w:rPr>
          <w:highlight w:val="green"/>
        </w:rPr>
      </w:pPr>
    </w:p>
    <w:sectPr w:rsidR="00951B84" w:rsidRPr="003D3CC4" w:rsidSect="00A52F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25C2"/>
    <w:multiLevelType w:val="hybridMultilevel"/>
    <w:tmpl w:val="0DEEE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5F"/>
    <w:rsid w:val="00012A76"/>
    <w:rsid w:val="000526E2"/>
    <w:rsid w:val="00121825"/>
    <w:rsid w:val="001914F3"/>
    <w:rsid w:val="00195FCE"/>
    <w:rsid w:val="001B6DAA"/>
    <w:rsid w:val="001F74C8"/>
    <w:rsid w:val="00267632"/>
    <w:rsid w:val="0029057E"/>
    <w:rsid w:val="002D0D63"/>
    <w:rsid w:val="0032776F"/>
    <w:rsid w:val="003411B0"/>
    <w:rsid w:val="003D184B"/>
    <w:rsid w:val="003D3CC4"/>
    <w:rsid w:val="003E27DA"/>
    <w:rsid w:val="0046656B"/>
    <w:rsid w:val="00553663"/>
    <w:rsid w:val="005566BD"/>
    <w:rsid w:val="0058040B"/>
    <w:rsid w:val="005832E9"/>
    <w:rsid w:val="00611C01"/>
    <w:rsid w:val="00624B5F"/>
    <w:rsid w:val="00635684"/>
    <w:rsid w:val="00637712"/>
    <w:rsid w:val="0069403A"/>
    <w:rsid w:val="006E3315"/>
    <w:rsid w:val="006F4279"/>
    <w:rsid w:val="00790738"/>
    <w:rsid w:val="007A0FA7"/>
    <w:rsid w:val="00880AA9"/>
    <w:rsid w:val="00912DE4"/>
    <w:rsid w:val="00951B84"/>
    <w:rsid w:val="0098536A"/>
    <w:rsid w:val="009D69E9"/>
    <w:rsid w:val="00A52FD9"/>
    <w:rsid w:val="00A71668"/>
    <w:rsid w:val="00AA0502"/>
    <w:rsid w:val="00BB745C"/>
    <w:rsid w:val="00BC67B5"/>
    <w:rsid w:val="00C236D0"/>
    <w:rsid w:val="00C43CD7"/>
    <w:rsid w:val="00CB1EAD"/>
    <w:rsid w:val="00CC3382"/>
    <w:rsid w:val="00D46FEF"/>
    <w:rsid w:val="00D87BE0"/>
    <w:rsid w:val="00D95668"/>
    <w:rsid w:val="00DA70B8"/>
    <w:rsid w:val="00E24FBF"/>
    <w:rsid w:val="00EB68CF"/>
    <w:rsid w:val="00F31B83"/>
    <w:rsid w:val="00F37453"/>
    <w:rsid w:val="00F84C14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13C4"/>
  <w15:chartTrackingRefBased/>
  <w15:docId w15:val="{ED368BF5-2D80-4B2A-BFA8-19A25F8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3D184B"/>
    <w:pPr>
      <w:tabs>
        <w:tab w:val="right" w:leader="dot" w:pos="8296"/>
      </w:tabs>
      <w:bidi/>
      <w:spacing w:before="120" w:after="120" w:line="264" w:lineRule="auto"/>
    </w:pPr>
    <w:rPr>
      <w:rFonts w:asciiTheme="majorBidi" w:eastAsiaTheme="minorEastAsia" w:hAnsiTheme="majorBidi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Zahavi</dc:creator>
  <cp:keywords/>
  <dc:description/>
  <cp:lastModifiedBy>Bernard Belhassen</cp:lastModifiedBy>
  <cp:revision>39</cp:revision>
  <dcterms:created xsi:type="dcterms:W3CDTF">2020-06-13T17:24:00Z</dcterms:created>
  <dcterms:modified xsi:type="dcterms:W3CDTF">2020-11-11T09:31:00Z</dcterms:modified>
</cp:coreProperties>
</file>