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C663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b/>
          <w:bCs/>
        </w:rPr>
        <w:t>Table 4 - Excess deaths by sex: </w:t>
      </w:r>
      <w:r w:rsidRPr="00BC46FE">
        <w:rPr>
          <w:rFonts w:ascii="Calibri" w:eastAsia="Times New Roman" w:hAnsi="Calibri" w:cs="Calibri"/>
          <w:b/>
          <w:bCs/>
          <w:shd w:val="clear" w:color="auto" w:fill="FFFFFF"/>
        </w:rPr>
        <w:t>Observed</w:t>
      </w:r>
      <w:r w:rsidRPr="00BC46FE">
        <w:rPr>
          <w:rFonts w:ascii="Calibri" w:eastAsia="Times New Roman" w:hAnsi="Calibri" w:cs="Calibri"/>
          <w:b/>
          <w:bCs/>
          <w:i/>
          <w:iCs/>
          <w:shd w:val="clear" w:color="auto" w:fill="FFFFFF"/>
        </w:rPr>
        <w:t> versus </w:t>
      </w:r>
      <w:r w:rsidRPr="00BC46FE">
        <w:rPr>
          <w:rFonts w:ascii="Calibri" w:eastAsia="Times New Roman" w:hAnsi="Calibri" w:cs="Calibri"/>
          <w:b/>
          <w:bCs/>
          <w:shd w:val="clear" w:color="auto" w:fill="FFFFFF"/>
        </w:rPr>
        <w:t>expected 2020 deaths</w:t>
      </w:r>
      <w:r w:rsidRPr="00BC46FE">
        <w:rPr>
          <w:rFonts w:ascii="Calibri" w:eastAsia="Times New Roman" w:hAnsi="Calibri" w:cs="Calibri"/>
          <w:b/>
          <w:bCs/>
        </w:rPr>
        <w:t>*</w:t>
      </w:r>
      <w:r w:rsidRPr="00BC46FE">
        <w:rPr>
          <w:rFonts w:ascii="Calibri" w:eastAsia="Times New Roman" w:hAnsi="Calibri" w:cs="Calibri"/>
          <w:b/>
          <w:bCs/>
          <w:sz w:val="17"/>
          <w:szCs w:val="17"/>
          <w:vertAlign w:val="superscript"/>
        </w:rPr>
        <w:t>§</w:t>
      </w:r>
      <w:r w:rsidRPr="00BC46FE">
        <w:rPr>
          <w:rFonts w:ascii="Calibri" w:eastAsia="Times New Roman" w:hAnsi="Calibri" w:cs="Calibri"/>
          <w:sz w:val="17"/>
          <w:szCs w:val="17"/>
          <w:lang w:val="en-US"/>
        </w:rPr>
        <w:t> </w:t>
      </w:r>
    </w:p>
    <w:tbl>
      <w:tblPr>
        <w:tblW w:w="477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240"/>
        <w:gridCol w:w="1011"/>
        <w:gridCol w:w="2837"/>
        <w:gridCol w:w="1419"/>
        <w:gridCol w:w="1275"/>
        <w:gridCol w:w="2555"/>
        <w:gridCol w:w="1560"/>
      </w:tblGrid>
      <w:tr w:rsidR="00BB7AC2" w:rsidRPr="00BC46FE" w14:paraId="5807C46A" w14:textId="77777777" w:rsidTr="006C64EC">
        <w:trPr>
          <w:trHeight w:val="1170"/>
        </w:trPr>
        <w:tc>
          <w:tcPr>
            <w:tcW w:w="539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74067" w14:textId="46D041CD" w:rsidR="00BB7AC2" w:rsidRPr="00BC46FE" w:rsidRDefault="00BB7AC2" w:rsidP="00B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46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EA5CE" w14:textId="3E79433E" w:rsidR="00BB7AC2" w:rsidRPr="00BC46FE" w:rsidRDefault="00BB7AC2" w:rsidP="00B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Time unit </w:t>
            </w:r>
            <w:r w:rsidRPr="00BC46FE">
              <w:rPr>
                <w:rFonts w:ascii="Calibri" w:eastAsia="Times New Roman" w:hAnsi="Calibri" w:cs="Calibri"/>
                <w:b/>
                <w:bCs/>
                <w:sz w:val="14"/>
                <w:szCs w:val="14"/>
                <w:vertAlign w:val="superscript"/>
                <w:lang w:val="en-US"/>
              </w:rPr>
              <w:t>a</w:t>
            </w:r>
          </w:p>
        </w:tc>
        <w:tc>
          <w:tcPr>
            <w:tcW w:w="379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3BA960" w14:textId="4D157F55" w:rsidR="00BB7AC2" w:rsidRPr="00BC46FE" w:rsidRDefault="00BB7AC2" w:rsidP="00B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Time frame: Week #1 - Week #</w:t>
            </w:r>
          </w:p>
        </w:tc>
        <w:tc>
          <w:tcPr>
            <w:tcW w:w="106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DDA40A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E deaths (95% CI)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3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EAD725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O deaths (2020)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  <w:p w14:paraId="564C732B" w14:textId="77777777" w:rsidR="00BB7AC2" w:rsidRPr="00BC46FE" w:rsidRDefault="00BB7AC2" w:rsidP="00BB7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7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DEB1276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Ratio O / E deaths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br/>
              <w:t> </w:t>
            </w:r>
          </w:p>
        </w:tc>
        <w:tc>
          <w:tcPr>
            <w:tcW w:w="9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300A8A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Excess deaths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br/>
            </w: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(95% CI)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br/>
            </w:r>
            <w:r w:rsidRPr="00BC46FE">
              <w:rPr>
                <w:rFonts w:ascii="Calibri" w:eastAsia="Times New Roman" w:hAnsi="Calibri" w:cs="Calibri"/>
                <w:b/>
                <w:bCs/>
                <w:sz w:val="14"/>
                <w:szCs w:val="14"/>
                <w:vertAlign w:val="superscript"/>
                <w:lang w:val="en-US"/>
              </w:rPr>
              <w:t>b/c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112986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COVID-19 deaths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br/>
              <w:t> </w:t>
            </w:r>
          </w:p>
        </w:tc>
      </w:tr>
      <w:tr w:rsidR="00BB7AC2" w:rsidRPr="00BC46FE" w14:paraId="3992A6B1" w14:textId="77777777" w:rsidTr="004639A6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E0D16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8AF79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0B4C9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45837" w14:textId="722E4179" w:rsidR="00BB7AC2" w:rsidRPr="00CF23A3" w:rsidRDefault="00BB7AC2" w:rsidP="00BB7A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8FD9C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63C63" w14:textId="461BC4FC" w:rsidR="00BB7AC2" w:rsidRPr="00A517E9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A517E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MALES</w:t>
            </w:r>
          </w:p>
        </w:tc>
        <w:tc>
          <w:tcPr>
            <w:tcW w:w="958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77F54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C796E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BB7AC2" w:rsidRPr="00BC46FE" w14:paraId="781842F0" w14:textId="77777777" w:rsidTr="004639A6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08B3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Australia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8DF9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National Week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46637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26 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3C15B" w14:textId="07BAFD39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35,833 (35,325; 36,344)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A3DD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34,709 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2D07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0.97 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980F" w14:textId="2D69444A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-1,124 (-1,635; -616) 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  <w:lang w:val="en-US"/>
              </w:rPr>
              <w:t>c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618C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B7AC2" w:rsidRPr="00BC46FE" w14:paraId="45C88DE8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CDDD5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Austria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1CE8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CB2AB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AA70" w14:textId="78B07FA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27,082 (26,507; 27,662)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56BE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27,560 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7883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1.02 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1351" w14:textId="1C8E1CD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478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(-102;1,053)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CD31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B7AC2" w:rsidRPr="00BC46FE" w14:paraId="538EE5B8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E668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Brazil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F78E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Epi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4B8EA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9092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511,928 (507,710; 516,158)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0748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591,948 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319F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1.16 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59C9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80,020 (75,790; 84,238)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3043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70,135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5B1B0562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A3FA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Cyprus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8961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D4D18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EFE70" w14:textId="61865D6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2,238 (2,134; 2,344)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3D20C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2,235 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FB83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1.00 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013A" w14:textId="56562A7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-3 (-109; 101)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C6DE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14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2C9D7882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739E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Denmark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4745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Epi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4F7DB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647F0" w14:textId="32A8EA21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19,092 (18,748; 19,438)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7C2F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18,458 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E12D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0.97 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9990" w14:textId="08950BED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-634 (-980; -290)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  <w:lang w:val="en-US"/>
              </w:rPr>
              <w:t> c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F596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B7AC2" w:rsidRPr="00BC46FE" w14:paraId="42D9FD74" w14:textId="77777777" w:rsidTr="006F55ED">
        <w:trPr>
          <w:trHeight w:val="31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CE92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England &amp; Wales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8B7D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National Week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4E2B9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4966" w14:textId="57AE9AED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182,453 (178,534; 186,401)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D8AD2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210,180 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800B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1.15 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54B3" w14:textId="6EE2A640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27,727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(23,779; 31,646)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14EC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28,466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6F385EE8" w14:textId="77777777" w:rsidTr="006F55ED">
        <w:trPr>
          <w:trHeight w:val="31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13BF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Estonia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609A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5C219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FDDE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3,707 (3,573; 3,839)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FDBF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3687 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968E5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1.00 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F13C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-18 (-152; 114)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4EAF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30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73D563C5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D14E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France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39440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B18D7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4628" w14:textId="7D5B6451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210,169 (207,011; 213,343)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2209C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218,467 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BD5D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1.04 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ED43" w14:textId="74B4288A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8,298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(5,124; 11,456)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F949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11,795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43FFA1FC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7B92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Georgia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6562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4362B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D48D4" w14:textId="2CAF1E3E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15,890 (15,476; 16,308)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CC40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15,468 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87EB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0.97 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C47A" w14:textId="0F6865D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-422 (-840; -8)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  <w:lang w:val="en-US"/>
              </w:rPr>
              <w:t> c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4570F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0F94A2A2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2BC5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Ireland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FBA2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7523E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DC20" w14:textId="05BF569C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8,347 (8,140; 8,557)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9B8F3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8,328 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2FE6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1.00 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5A81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-19 (-229; 188)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D970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724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12A0950F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E33D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Israel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7274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Epi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C9713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DDB5" w14:textId="3F8EF739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15,930 (15,616; 16,246)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3927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16,332 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86330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1.03 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CF06" w14:textId="057FC554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402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(86; 716) 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2D473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486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60DF3079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1427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Italy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DC63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Epi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B68A0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7FC2" w14:textId="2ABB57A6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160,293 (156,716; 163,897)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0859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167,581 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141F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1.05 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AD54" w14:textId="4CE6981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7,288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(3,684; 10,865)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42995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B7AC2" w:rsidRPr="00BC46FE" w14:paraId="7D989E1D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72B0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Norway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B6E2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BDA23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9DFA" w14:textId="2C1E5C29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13,405 (13,137; 13,674)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13CA9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13,338 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10C1D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1.00 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A55F" w14:textId="200F1FD3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-67 (-336; 201)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536A1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B7AC2" w:rsidRPr="00BC46FE" w14:paraId="410A1989" w14:textId="77777777" w:rsidTr="006F55ED">
        <w:trPr>
          <w:trHeight w:val="31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A782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Scotland </w:t>
            </w:r>
            <w:r w:rsidRPr="00BC46FE">
              <w:rPr>
                <w:rFonts w:ascii="Calibri" w:eastAsia="Times New Roman" w:hAnsi="Calibri" w:cs="Calibri"/>
                <w:b/>
                <w:bCs/>
                <w:sz w:val="14"/>
                <w:szCs w:val="14"/>
                <w:vertAlign w:val="superscript"/>
                <w:lang w:val="en-US"/>
              </w:rPr>
              <w:t>d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1280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37E09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95D1" w14:textId="04010E1E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19,411 (18,956; 19,870)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F285A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21,686 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CBBA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1.12 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98E2" w14:textId="7AB8F8B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2,275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(1,816; 2,730)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F963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2,098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73516B96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7C74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Slovenia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4642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D1CD5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86D6" w14:textId="3ECED530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7,138 (6,913; 7,366)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EB622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6,983 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F7E9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0.98 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6BEC" w14:textId="7F4E1F58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-155 (-383; 70)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129A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50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4359C520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94D42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Ukraine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A8E1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C99A6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CFF7" w14:textId="1B2FC743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188,961 (166,282; 212,586)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2BB2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215,579 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13F8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1.14 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71BF" w14:textId="7841966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26,618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(2,993; 49,297)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96FAC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2,209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68C19FC6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26CD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USA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7FEF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Epi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DB829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D2BB" w14:textId="72B96B23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1,111,443 (1,102,159; 1,120,753)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25BA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1,154,095 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2996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1.04 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4D185" w14:textId="6AFB02D3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42,653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(33,343; 51,936)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A56C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101,081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5ED6390A" w14:textId="77777777" w:rsidTr="004639A6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3547D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CF5E3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1BAF7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E63BC" w14:textId="52603F06" w:rsidR="00BB7AC2" w:rsidRPr="0003451D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4DA24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195C9" w14:textId="7A1DC985" w:rsidR="00BB7AC2" w:rsidRPr="00C82A6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C82A6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FEMALES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BF97E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F1676" w14:textId="7777777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BB7AC2" w:rsidRPr="00BC46FE" w14:paraId="03D7F127" w14:textId="77777777" w:rsidTr="004639A6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72207" w14:textId="44A9CD1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Australia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147E0" w14:textId="412D747F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National Week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EF3457" w14:textId="07DB0C20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26 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7D0E3" w14:textId="452697DF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35,241 (34,683; 35,802)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561CA" w14:textId="3F2C3A0A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34,276 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56D9B" w14:textId="1EBB5FB6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0.97 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AAA60" w14:textId="155386F0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-965 (-1,526; -407)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  <w:lang w:val="en-US"/>
              </w:rPr>
              <w:t> c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70143" w14:textId="406C530B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B7AC2" w:rsidRPr="00BC46FE" w14:paraId="0A41198F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B2336" w14:textId="796CCEE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Austria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29160" w14:textId="5E49BB3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E00A02" w14:textId="4D9F5A2F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CCB91" w14:textId="678EB90F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28,646 (27,957; 29,339)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A2F2E" w14:textId="525247B6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28,685 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09F5A" w14:textId="3995FED0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1.00 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DF68B" w14:textId="4A5D486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39 (-654; 728)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80AD6" w14:textId="77AF8543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B7AC2" w:rsidRPr="00BC46FE" w14:paraId="42BCBDF5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E37FF" w14:textId="7553A1ED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Brazil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7228E" w14:textId="2477EDAC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Epi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35713D" w14:textId="27E59A9B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5E7DC" w14:textId="2398401F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416,071 (412,427; 419,726)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CAD53" w14:textId="22E0A494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456,580 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23127" w14:textId="1F1687E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1.10 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48380" w14:textId="3E685CFE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40,509 (36,854; 44,153)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5B9A3" w14:textId="44C45F54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50,661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01498ECA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0308D" w14:textId="2E68EBD9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Cyprus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3752E" w14:textId="0A2CBEE0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132507" w14:textId="71A33F16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043AE" w14:textId="3C89F84D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2,021 (1,915; 2,130)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11E4A" w14:textId="14077333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2,032 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3B993" w14:textId="7CDB1B1A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1.01 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31B31" w14:textId="7CABC1C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11 (-98; 117)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6D1A8" w14:textId="64351F7E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0C1900B4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792FA" w14:textId="1EB8132C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Denmark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E787C" w14:textId="16C45348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Epi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4F0EF36" w14:textId="04BBB1E6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AD00" w14:textId="650613E4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18,379 (18,050; 18,711)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AD6A8" w14:textId="3535F9FB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17,673 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9B609" w14:textId="72C3D81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0.96 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94A4B" w14:textId="134C795F" w:rsidR="00BB7AC2" w:rsidRPr="00657D11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-706 (-1,038; -377)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  <w:lang w:val="en-US"/>
              </w:rPr>
              <w:t> c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3DC9D" w14:textId="080C31C9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B7AC2" w:rsidRPr="00BC46FE" w14:paraId="5767B8C6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CB76F" w14:textId="2FA475A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lastRenderedPageBreak/>
              <w:t>England &amp; Wales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5EB96" w14:textId="5341A0B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National Week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53BBBF3" w14:textId="17BF76A8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626AE" w14:textId="603858F7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180,815 (176,217; 185,452)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6AD0A" w14:textId="14484BC0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206,908 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92B95" w14:textId="348EB65B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1.14 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9A987" w14:textId="37E963F0" w:rsidR="00BB7AC2" w:rsidRPr="00657D11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26,093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(21,456; 30,691)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974F0" w14:textId="1A3E4FAB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23,274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2AE5F8CA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86051" w14:textId="2737CD4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Estonia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3DBD7" w14:textId="22CA996C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15ADD5" w14:textId="516C976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A9F58" w14:textId="638303D3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4250 (4106; 4395)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FBA14" w14:textId="3436920A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4131 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25334" w14:textId="2C8D620D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0.97 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EC5BC" w14:textId="46F74D16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-119 (-264; 25)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4A0F4" w14:textId="18551FF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33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41C1F21C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62D68" w14:textId="4DF93C1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France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8C852" w14:textId="6D82E08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379CDF3" w14:textId="50EC47ED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ECD26" w14:textId="6C8E9B8A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211,921 (207,998; 215,868)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11DE5" w14:textId="66F4F0CD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217,320 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4B408" w14:textId="5DC6CC20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1.03 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B6895" w14:textId="4151A159" w:rsidR="00BB7AC2" w:rsidRPr="00657D11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5,399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(1,452; 9,322)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7CF27" w14:textId="0ADA91BB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8,229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21AC3A71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1F436" w14:textId="1390217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Georgia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2A5DD" w14:textId="1B5FDDCB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E91FEDB" w14:textId="47CC843F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DCCA" w14:textId="6329161C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15,107 (14,630; 15,588)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52B4B" w14:textId="014B565F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14,690 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AA407" w14:textId="423D2AC4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0.97 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7AD6" w14:textId="69C0BF70" w:rsidR="00BB7AC2" w:rsidRPr="00657D11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-417 (-898; 60)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C127F" w14:textId="24BA1D0A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5A941842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ACB87" w14:textId="0BFA3404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Ireland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EE903" w14:textId="18AA29BD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8EDF24E" w14:textId="530FF88C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5687C" w14:textId="26491228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7,629 (7,395; 7,866)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64831" w14:textId="233F86C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8,052 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C7644" w14:textId="5721F73A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1.06 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1C8EC" w14:textId="4D1646BC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423 (186; 657)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5E4BE" w14:textId="6AA46BE4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747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6A781A0B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37D28" w14:textId="26BEF83D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Israel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57ED" w14:textId="07460CC9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Epi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F5AE443" w14:textId="25653F9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848E" w14:textId="63D720EE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15,647 (15,316; 15,980)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1077E" w14:textId="582D61FA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15,754 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92054" w14:textId="6014A9D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1.01 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9E8CB" w14:textId="04A87816" w:rsidR="00BB7AC2" w:rsidRPr="00657D11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107 (-226; 438)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48903" w14:textId="4BA0D424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426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7BB0D75C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BFAAE" w14:textId="3844F253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Italy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CA127" w14:textId="481120A9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Epi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25F3B00" w14:textId="541ECA4F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26 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71CB5" w14:textId="3843B7B8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174,840 (169,978; 179,747)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51DF5" w14:textId="4C3567FA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178,655 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AEE16" w14:textId="37E2AE2C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1.02 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C90AC" w14:textId="27D7F05C" w:rsidR="00BB7AC2" w:rsidRPr="00657D11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3,815 (-1,092; 8,677)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6CAD2" w14:textId="56D98967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B7AC2" w:rsidRPr="00BC46FE" w14:paraId="145BF6D7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2CBBF" w14:textId="3C442D83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Norway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F4ACE" w14:textId="1E92DB40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735BAAC" w14:textId="02F1E5DE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71973" w14:textId="7DA04A17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14,018 (13,712; 14,327)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816C2" w14:textId="79A69018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13,738 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E0358" w14:textId="05F2E2DB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0.98 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30BFA" w14:textId="6CB71DBF" w:rsidR="00BB7AC2" w:rsidRPr="00657D11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-280 (-589; 26)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F5AD3" w14:textId="15CF9B9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B7AC2" w:rsidRPr="00BC46FE" w14:paraId="3F5FFEBE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962AF" w14:textId="150C314B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Scotland </w:t>
            </w:r>
            <w:r w:rsidRPr="00BC46FE">
              <w:rPr>
                <w:rFonts w:ascii="Calibri" w:eastAsia="Times New Roman" w:hAnsi="Calibri" w:cs="Calibri"/>
                <w:b/>
                <w:bCs/>
                <w:sz w:val="14"/>
                <w:szCs w:val="14"/>
                <w:vertAlign w:val="superscript"/>
                <w:lang w:val="en-US"/>
              </w:rPr>
              <w:t>d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B9F7B" w14:textId="0FCBD43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151E53C" w14:textId="1998A416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40770" w14:textId="499CC81D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20,102 (19,526; 20,684)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E28F4" w14:textId="4FA34098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21,737 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60D9B" w14:textId="44F1E64E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1.08 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4BB8B" w14:textId="0AC10486" w:rsidR="00BB7AC2" w:rsidRPr="00657D11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1,635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(1,053; 2,211)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B7ADE" w14:textId="40F54716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2,131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7B84D680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CA6A6" w14:textId="0FDBA7A0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Slovenia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21029" w14:textId="78BA7179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742D747" w14:textId="23A032AF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9853A" w14:textId="37C1C1AF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7,274 (7,047; 7,503)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8D206" w14:textId="76C5BD8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7,189 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DDC62" w14:textId="1B048D4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0.99 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CA23F" w14:textId="0C06AB10" w:rsidR="00BB7AC2" w:rsidRPr="00657D11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-85 (-314; 142)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94000" w14:textId="2AF90134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78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0F805E92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F4F62" w14:textId="53C523A3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Ukraine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522AB" w14:textId="4CF509AB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ISO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AFB936" w14:textId="6F80BCB6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12435" w14:textId="6A2BDA3D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182,010 (159,894; 205,061)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6EC0E" w14:textId="712C94E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162,727 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AB705" w14:textId="56589C29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0.89 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BFDE1" w14:textId="2C37D1EA" w:rsidR="00BB7AC2" w:rsidRPr="00657D11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-19,283 (-42,334; 2,833)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76A05" w14:textId="12D41064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1,113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BB7AC2" w:rsidRPr="00BC46FE" w14:paraId="2539110B" w14:textId="77777777" w:rsidTr="006F55ED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AB200A5" w14:textId="194F9935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USA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CFA191" w14:textId="1DB5414D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Epi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61988" w14:textId="4D96DF8B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35 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BE58C9" w14:textId="415D108C" w:rsidR="00BB7AC2" w:rsidRPr="00CF23A3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845,188 (838,507; 851,887)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F6103D0" w14:textId="74A0F82D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1,033,798 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7DC38E0" w14:textId="5E5DCC22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1.22 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67EBC05" w14:textId="37DE0265" w:rsidR="00BB7AC2" w:rsidRPr="00657D11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188,609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  <w:r w:rsidRPr="00BC46FE">
              <w:rPr>
                <w:rFonts w:ascii="Calibri" w:eastAsia="Times New Roman" w:hAnsi="Calibri" w:cs="Calibri"/>
                <w:sz w:val="18"/>
                <w:szCs w:val="18"/>
              </w:rPr>
              <w:t>(181,910; 195,291)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vertAlign w:val="superscript"/>
              </w:rPr>
              <w:t> b</w:t>
            </w:r>
            <w:r w:rsidRPr="00BC46FE"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6FFF312" w14:textId="2568082C" w:rsidR="00BB7AC2" w:rsidRPr="00BC46FE" w:rsidRDefault="00BB7AC2" w:rsidP="00BB7A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C46FE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85,673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†</w:t>
            </w:r>
            <w:r w:rsidRPr="00BC46F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</w:tbl>
    <w:p w14:paraId="671B5342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20"/>
          <w:szCs w:val="20"/>
          <w:shd w:val="clear" w:color="auto" w:fill="FFFFFF"/>
        </w:rPr>
        <w:t>Abbreviations: </w:t>
      </w:r>
      <w:r w:rsidRPr="00BC46FE">
        <w:rPr>
          <w:rFonts w:ascii="Calibri" w:eastAsia="Times New Roman" w:hAnsi="Calibri" w:cs="Calibri"/>
          <w:sz w:val="20"/>
          <w:szCs w:val="20"/>
        </w:rPr>
        <w:t>E: Expected; O: Observed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1E55ED23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20"/>
          <w:szCs w:val="20"/>
        </w:rPr>
        <w:t>*Empty cells indicate that data is not available for the specific country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6177093E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16"/>
          <w:szCs w:val="16"/>
          <w:vertAlign w:val="superscript"/>
        </w:rPr>
        <w:t>§</w:t>
      </w:r>
      <w:r w:rsidRPr="00BC46FE">
        <w:rPr>
          <w:rFonts w:ascii="Calibri" w:eastAsia="Times New Roman" w:hAnsi="Calibri" w:cs="Calibri"/>
          <w:sz w:val="20"/>
          <w:szCs w:val="20"/>
        </w:rPr>
        <w:t> Northern Ireland and Spain not included because of sex-specific data not available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2EAA6BD6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16"/>
          <w:szCs w:val="16"/>
          <w:shd w:val="clear" w:color="auto" w:fill="FFFFFF"/>
          <w:vertAlign w:val="superscript"/>
        </w:rPr>
        <w:t>a</w:t>
      </w:r>
      <w:r w:rsidRPr="00BC46FE">
        <w:rPr>
          <w:rFonts w:ascii="Calibri" w:eastAsia="Times New Roman" w:hAnsi="Calibri" w:cs="Calibri"/>
          <w:sz w:val="20"/>
          <w:szCs w:val="20"/>
          <w:shd w:val="clear" w:color="auto" w:fill="FFFFFF"/>
        </w:rPr>
        <w:t> ISO week: Monday – Sunday; Epi week: Sunday – Saturday; National week:  Australia uses 7 days starting from 1</w:t>
      </w:r>
      <w:r w:rsidRPr="00BC46FE">
        <w:rPr>
          <w:rFonts w:ascii="Calibri" w:eastAsia="Times New Roman" w:hAnsi="Calibri" w:cs="Calibri"/>
          <w:sz w:val="16"/>
          <w:szCs w:val="16"/>
          <w:shd w:val="clear" w:color="auto" w:fill="FFFFFF"/>
          <w:vertAlign w:val="superscript"/>
        </w:rPr>
        <w:t>st</w:t>
      </w:r>
      <w:r w:rsidRPr="00BC46FE">
        <w:rPr>
          <w:rFonts w:ascii="Calibri" w:eastAsia="Times New Roman" w:hAnsi="Calibri" w:cs="Calibri"/>
          <w:sz w:val="20"/>
          <w:szCs w:val="20"/>
          <w:shd w:val="clear" w:color="auto" w:fill="FFFFFF"/>
        </w:rPr>
        <w:t> of January; England, Wales, and Northern Ireland use Saturday – Friday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5AF7C230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16"/>
          <w:szCs w:val="16"/>
          <w:vertAlign w:val="superscript"/>
          <w:lang w:val="en-US"/>
        </w:rPr>
        <w:t>b 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Statistically significant increase in 2020 observed deaths, compared to expected </w:t>
      </w:r>
    </w:p>
    <w:p w14:paraId="6DE19648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16"/>
          <w:szCs w:val="16"/>
          <w:vertAlign w:val="superscript"/>
          <w:lang w:val="en-US"/>
        </w:rPr>
        <w:t>c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Statistically significant decrease in 2020 observed deaths, compared to expected </w:t>
      </w:r>
    </w:p>
    <w:p w14:paraId="024F491D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16"/>
          <w:szCs w:val="16"/>
          <w:vertAlign w:val="superscript"/>
          <w:lang w:val="en-US"/>
        </w:rPr>
        <w:t>d</w:t>
      </w:r>
      <w:r w:rsidRPr="00BC46FE">
        <w:rPr>
          <w:rFonts w:ascii="Calibri" w:eastAsia="Times New Roman" w:hAnsi="Calibri" w:cs="Calibri"/>
          <w:sz w:val="20"/>
          <w:szCs w:val="20"/>
        </w:rPr>
        <w:t> For Scotland, baseline comparison was the average of years 2015-2018, as 2019 data was not available</w:t>
      </w:r>
      <w:r w:rsidRPr="00BC46FE">
        <w:rPr>
          <w:rFonts w:ascii="Calibri" w:eastAsia="Times New Roman" w:hAnsi="Calibri" w:cs="Calibri"/>
          <w:color w:val="881798"/>
          <w:sz w:val="20"/>
          <w:szCs w:val="20"/>
          <w:u w:val="single"/>
        </w:rPr>
        <w:t> 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36B481E0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16"/>
          <w:szCs w:val="16"/>
          <w:vertAlign w:val="superscript"/>
        </w:rPr>
        <w:t>† </w:t>
      </w:r>
      <w:r w:rsidRPr="00BC46FE">
        <w:rPr>
          <w:rFonts w:ascii="Calibri" w:eastAsia="Times New Roman" w:hAnsi="Calibri" w:cs="Calibri"/>
          <w:sz w:val="20"/>
          <w:szCs w:val="20"/>
        </w:rPr>
        <w:t>COVID-19 was a cause of death (</w:t>
      </w:r>
      <w:r w:rsidRPr="00BC46FE">
        <w:rPr>
          <w:rFonts w:ascii="Calibri" w:eastAsia="Times New Roman" w:hAnsi="Calibri" w:cs="Calibri"/>
        </w:rPr>
        <w:t>COD)</w:t>
      </w:r>
      <w:r w:rsidRPr="00BC46FE">
        <w:rPr>
          <w:rFonts w:ascii="Calibri" w:eastAsia="Times New Roman" w:hAnsi="Calibri" w:cs="Calibri"/>
          <w:sz w:val="20"/>
          <w:szCs w:val="20"/>
        </w:rPr>
        <w:t> or a contributing factor to death</w:t>
      </w: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45E74BE3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16"/>
          <w:szCs w:val="16"/>
          <w:vertAlign w:val="superscript"/>
        </w:rPr>
        <w:t>†† </w:t>
      </w:r>
      <w:r w:rsidRPr="00BC46FE">
        <w:rPr>
          <w:rFonts w:ascii="Calibri" w:eastAsia="Times New Roman" w:hAnsi="Calibri" w:cs="Calibri"/>
          <w:sz w:val="20"/>
          <w:szCs w:val="20"/>
        </w:rPr>
        <w:t>COVID-19 was a </w:t>
      </w:r>
      <w:r w:rsidRPr="00BC46FE">
        <w:rPr>
          <w:rFonts w:ascii="Calibri" w:eastAsia="Times New Roman" w:hAnsi="Calibri" w:cs="Calibri"/>
        </w:rPr>
        <w:t>COD</w:t>
      </w:r>
      <w:r w:rsidRPr="00BC46FE">
        <w:rPr>
          <w:rFonts w:ascii="Calibri" w:eastAsia="Times New Roman" w:hAnsi="Calibri" w:cs="Calibri"/>
          <w:lang w:val="en-US"/>
        </w:rPr>
        <w:t> </w:t>
      </w:r>
    </w:p>
    <w:p w14:paraId="55572851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lang w:val="en-US"/>
        </w:rPr>
        <w:t> </w:t>
      </w:r>
    </w:p>
    <w:p w14:paraId="0BB29800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5D7DF30B" w14:textId="77777777" w:rsidR="00BC46FE" w:rsidRPr="00BC46FE" w:rsidRDefault="00BC46FE" w:rsidP="00BC46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BC46FE">
        <w:rPr>
          <w:rFonts w:ascii="Calibri" w:eastAsia="Times New Roman" w:hAnsi="Calibri" w:cs="Calibri"/>
          <w:sz w:val="20"/>
          <w:szCs w:val="20"/>
          <w:lang w:val="en-US"/>
        </w:rPr>
        <w:t> </w:t>
      </w:r>
    </w:p>
    <w:p w14:paraId="43E1CBEE" w14:textId="77777777" w:rsidR="002D29B4" w:rsidRDefault="002D29B4"/>
    <w:sectPr w:rsidR="002D29B4" w:rsidSect="00BC46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FE"/>
    <w:rsid w:val="0003451D"/>
    <w:rsid w:val="002A612A"/>
    <w:rsid w:val="002C7CC2"/>
    <w:rsid w:val="002D29B4"/>
    <w:rsid w:val="00415287"/>
    <w:rsid w:val="004639A6"/>
    <w:rsid w:val="006366FF"/>
    <w:rsid w:val="00657D11"/>
    <w:rsid w:val="006C64EC"/>
    <w:rsid w:val="006F55ED"/>
    <w:rsid w:val="007D3D31"/>
    <w:rsid w:val="007D40D8"/>
    <w:rsid w:val="00897417"/>
    <w:rsid w:val="00A015AE"/>
    <w:rsid w:val="00A517E9"/>
    <w:rsid w:val="00BB7AC2"/>
    <w:rsid w:val="00BC46FE"/>
    <w:rsid w:val="00BD3096"/>
    <w:rsid w:val="00C82A63"/>
    <w:rsid w:val="00CF23A3"/>
    <w:rsid w:val="00E0212A"/>
    <w:rsid w:val="00E264EF"/>
    <w:rsid w:val="00E94522"/>
    <w:rsid w:val="00F66056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C977"/>
  <w15:chartTrackingRefBased/>
  <w15:docId w15:val="{5ED2709D-07EC-4852-8DB3-158624D5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BC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run">
    <w:name w:val="textrun"/>
    <w:basedOn w:val="DefaultParagraphFont"/>
    <w:rsid w:val="00BC46FE"/>
  </w:style>
  <w:style w:type="character" w:customStyle="1" w:styleId="normaltextrun">
    <w:name w:val="normaltextrun"/>
    <w:basedOn w:val="DefaultParagraphFont"/>
    <w:rsid w:val="00BC46FE"/>
  </w:style>
  <w:style w:type="character" w:customStyle="1" w:styleId="trackchangetextdeletion">
    <w:name w:val="trackchangetextdeletion"/>
    <w:basedOn w:val="DefaultParagraphFont"/>
    <w:rsid w:val="00BC46FE"/>
  </w:style>
  <w:style w:type="character" w:customStyle="1" w:styleId="trackchangetextinsertion">
    <w:name w:val="trackchangetextinsertion"/>
    <w:basedOn w:val="DefaultParagraphFont"/>
    <w:rsid w:val="00BC46FE"/>
  </w:style>
  <w:style w:type="character" w:customStyle="1" w:styleId="eop">
    <w:name w:val="eop"/>
    <w:basedOn w:val="DefaultParagraphFont"/>
    <w:rsid w:val="00BC46FE"/>
  </w:style>
  <w:style w:type="character" w:customStyle="1" w:styleId="linebreakblob">
    <w:name w:val="linebreakblob"/>
    <w:basedOn w:val="DefaultParagraphFont"/>
    <w:rsid w:val="00BC46FE"/>
  </w:style>
  <w:style w:type="character" w:customStyle="1" w:styleId="scxw27236847">
    <w:name w:val="scxw27236847"/>
    <w:basedOn w:val="DefaultParagraphFont"/>
    <w:rsid w:val="00BC46FE"/>
  </w:style>
  <w:style w:type="character" w:customStyle="1" w:styleId="spellingerrorsuperscript">
    <w:name w:val="spellingerrorsuperscript"/>
    <w:basedOn w:val="DefaultParagraphFont"/>
    <w:rsid w:val="00BC46FE"/>
  </w:style>
  <w:style w:type="character" w:customStyle="1" w:styleId="pagebreakblob">
    <w:name w:val="pagebreakblob"/>
    <w:basedOn w:val="DefaultParagraphFont"/>
    <w:rsid w:val="00BC46FE"/>
  </w:style>
  <w:style w:type="character" w:customStyle="1" w:styleId="pagebreakborderspan">
    <w:name w:val="pagebreakborderspan"/>
    <w:basedOn w:val="DefaultParagraphFont"/>
    <w:rsid w:val="00BC46FE"/>
  </w:style>
  <w:style w:type="character" w:customStyle="1" w:styleId="pagebreaktextspan">
    <w:name w:val="pagebreaktextspan"/>
    <w:basedOn w:val="DefaultParagraphFont"/>
    <w:rsid w:val="00BC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6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5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0BB2-A226-4DB8-8B88-516D0637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demetriou</dc:creator>
  <cp:keywords/>
  <dc:description/>
  <cp:lastModifiedBy>Souzana A. Achilleos</cp:lastModifiedBy>
  <cp:revision>18</cp:revision>
  <dcterms:created xsi:type="dcterms:W3CDTF">2021-04-26T15:10:00Z</dcterms:created>
  <dcterms:modified xsi:type="dcterms:W3CDTF">2021-04-26T15:25:00Z</dcterms:modified>
</cp:coreProperties>
</file>