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CA975" w14:textId="0884DCCC" w:rsidR="003460B6" w:rsidRDefault="00C732C3">
      <w:pPr>
        <w:rPr>
          <w:b/>
        </w:rPr>
      </w:pPr>
      <w:r>
        <w:rPr>
          <w:b/>
        </w:rPr>
        <w:t>Supplementary files</w:t>
      </w:r>
    </w:p>
    <w:p w14:paraId="6C1739E6" w14:textId="5EC80771" w:rsidR="009155EC" w:rsidRPr="009155EC" w:rsidRDefault="009155EC" w:rsidP="009155EC">
      <w:pPr>
        <w:spacing w:after="120"/>
        <w:jc w:val="both"/>
        <w:rPr>
          <w:iCs/>
          <w:color w:val="404040" w:themeColor="text1" w:themeTint="BF"/>
          <w:sz w:val="18"/>
        </w:rPr>
      </w:pPr>
      <w:proofErr w:type="gramStart"/>
      <w:r>
        <w:rPr>
          <w:rStyle w:val="SubtleEmphasis"/>
        </w:rPr>
        <w:t>Supplementary Table 1.</w:t>
      </w:r>
      <w:proofErr w:type="gramEnd"/>
      <w:r>
        <w:rPr>
          <w:rStyle w:val="SubtleEmphasis"/>
        </w:rPr>
        <w:t xml:space="preserve"> Classification of </w:t>
      </w:r>
      <w:r w:rsidR="00B13C1A">
        <w:rPr>
          <w:rStyle w:val="SubtleEmphasis"/>
        </w:rPr>
        <w:t xml:space="preserve">epidemic and pandemic </w:t>
      </w:r>
      <w:r>
        <w:rPr>
          <w:rStyle w:val="SubtleEmphasis"/>
        </w:rPr>
        <w:t xml:space="preserve">diseases based on their epidemiology. </w:t>
      </w:r>
    </w:p>
    <w:tbl>
      <w:tblPr>
        <w:tblStyle w:val="Cuadrculadetablaclara1"/>
        <w:tblW w:w="0" w:type="auto"/>
        <w:tblLook w:val="04A0" w:firstRow="1" w:lastRow="0" w:firstColumn="1" w:lastColumn="0" w:noHBand="0" w:noVBand="1"/>
      </w:tblPr>
      <w:tblGrid>
        <w:gridCol w:w="2140"/>
        <w:gridCol w:w="7674"/>
        <w:gridCol w:w="2403"/>
        <w:gridCol w:w="1005"/>
      </w:tblGrid>
      <w:tr w:rsidR="009E1B56" w:rsidRPr="00222E5F" w14:paraId="5D742835" w14:textId="77777777" w:rsidTr="00220A2A">
        <w:trPr>
          <w:trHeight w:val="191"/>
        </w:trPr>
        <w:tc>
          <w:tcPr>
            <w:tcW w:w="0" w:type="auto"/>
          </w:tcPr>
          <w:p w14:paraId="6464BFB2" w14:textId="2B2195A6" w:rsidR="00C732C3" w:rsidRPr="002C0395" w:rsidRDefault="00222E5F" w:rsidP="00ED42D1">
            <w:pPr>
              <w:spacing w:after="120" w:line="276" w:lineRule="auto"/>
              <w:rPr>
                <w:b/>
                <w:sz w:val="16"/>
                <w:szCs w:val="16"/>
                <w:lang w:val="en-GB"/>
              </w:rPr>
            </w:pPr>
            <w:r w:rsidRPr="002C0395">
              <w:rPr>
                <w:b/>
                <w:sz w:val="16"/>
                <w:szCs w:val="16"/>
                <w:lang w:val="en-GB"/>
              </w:rPr>
              <w:t>Disease</w:t>
            </w:r>
          </w:p>
        </w:tc>
        <w:tc>
          <w:tcPr>
            <w:tcW w:w="0" w:type="auto"/>
          </w:tcPr>
          <w:p w14:paraId="081AF14D" w14:textId="77777777" w:rsidR="00C732C3" w:rsidRPr="00222E5F" w:rsidRDefault="00C732C3" w:rsidP="00ED42D1">
            <w:pPr>
              <w:spacing w:after="120" w:line="276" w:lineRule="auto"/>
              <w:rPr>
                <w:b/>
                <w:sz w:val="16"/>
                <w:szCs w:val="16"/>
                <w:lang w:val="en-GB"/>
              </w:rPr>
            </w:pPr>
            <w:r w:rsidRPr="00222E5F">
              <w:rPr>
                <w:b/>
                <w:sz w:val="16"/>
                <w:szCs w:val="16"/>
                <w:lang w:val="en-GB"/>
              </w:rPr>
              <w:t>Prevalence</w:t>
            </w:r>
          </w:p>
        </w:tc>
        <w:tc>
          <w:tcPr>
            <w:tcW w:w="0" w:type="auto"/>
          </w:tcPr>
          <w:p w14:paraId="0CA7BE17" w14:textId="77777777" w:rsidR="00C732C3" w:rsidRPr="00222E5F" w:rsidRDefault="00C732C3" w:rsidP="00ED42D1">
            <w:pPr>
              <w:spacing w:after="120" w:line="276" w:lineRule="auto"/>
              <w:rPr>
                <w:b/>
                <w:sz w:val="16"/>
                <w:szCs w:val="16"/>
                <w:lang w:val="en-GB"/>
              </w:rPr>
            </w:pPr>
            <w:r w:rsidRPr="00222E5F">
              <w:rPr>
                <w:b/>
                <w:sz w:val="16"/>
                <w:szCs w:val="16"/>
                <w:lang w:val="en-GB"/>
              </w:rPr>
              <w:t>Current treatments</w:t>
            </w:r>
          </w:p>
        </w:tc>
        <w:tc>
          <w:tcPr>
            <w:tcW w:w="0" w:type="auto"/>
          </w:tcPr>
          <w:p w14:paraId="1A3424CA" w14:textId="64072B85" w:rsidR="00C732C3" w:rsidRPr="00222E5F" w:rsidRDefault="00C732C3" w:rsidP="00ED42D1">
            <w:pPr>
              <w:spacing w:after="120" w:line="276" w:lineRule="auto"/>
              <w:rPr>
                <w:b/>
                <w:sz w:val="16"/>
                <w:szCs w:val="16"/>
                <w:lang w:val="en-GB"/>
              </w:rPr>
            </w:pPr>
            <w:r w:rsidRPr="00222E5F">
              <w:rPr>
                <w:b/>
                <w:sz w:val="16"/>
                <w:szCs w:val="16"/>
                <w:lang w:val="en-GB"/>
              </w:rPr>
              <w:t>Vaccine</w:t>
            </w:r>
            <w:r w:rsidR="00931A35" w:rsidRPr="00222E5F">
              <w:rPr>
                <w:b/>
                <w:sz w:val="16"/>
                <w:szCs w:val="16"/>
                <w:lang w:val="en-GB"/>
              </w:rPr>
              <w:t xml:space="preserve"> available</w:t>
            </w:r>
            <w:r w:rsidR="00222E5F">
              <w:rPr>
                <w:b/>
                <w:sz w:val="16"/>
                <w:szCs w:val="16"/>
                <w:lang w:val="en-GB"/>
              </w:rPr>
              <w:t>?</w:t>
            </w:r>
          </w:p>
        </w:tc>
      </w:tr>
      <w:tr w:rsidR="009E1B56" w:rsidRPr="00BA7E86" w14:paraId="6E92E89A" w14:textId="77777777" w:rsidTr="00220A2A">
        <w:trPr>
          <w:trHeight w:val="191"/>
        </w:trPr>
        <w:tc>
          <w:tcPr>
            <w:tcW w:w="0" w:type="auto"/>
          </w:tcPr>
          <w:p w14:paraId="4C375664" w14:textId="77777777" w:rsidR="00C732C3" w:rsidRPr="00BA7E86" w:rsidRDefault="00C732C3" w:rsidP="00ED42D1">
            <w:pPr>
              <w:spacing w:after="120" w:line="276" w:lineRule="auto"/>
              <w:rPr>
                <w:sz w:val="16"/>
                <w:szCs w:val="16"/>
                <w:lang w:val="en-GB"/>
              </w:rPr>
            </w:pPr>
            <w:r w:rsidRPr="00BA7E86">
              <w:rPr>
                <w:sz w:val="16"/>
                <w:szCs w:val="16"/>
                <w:lang w:val="en-GB"/>
              </w:rPr>
              <w:t>Severe Acute Respiratory Syndrome (SARS)</w:t>
            </w:r>
          </w:p>
        </w:tc>
        <w:tc>
          <w:tcPr>
            <w:tcW w:w="0" w:type="auto"/>
          </w:tcPr>
          <w:p w14:paraId="01FA0BB4" w14:textId="1DCC6045" w:rsidR="00C732C3" w:rsidRPr="00BA7E86" w:rsidRDefault="00C732C3" w:rsidP="00ED42D1">
            <w:pPr>
              <w:spacing w:after="120" w:line="276" w:lineRule="auto"/>
              <w:rPr>
                <w:sz w:val="16"/>
                <w:szCs w:val="16"/>
                <w:lang w:val="en-GB"/>
              </w:rPr>
            </w:pPr>
            <w:r w:rsidRPr="00BA7E86">
              <w:rPr>
                <w:sz w:val="16"/>
                <w:szCs w:val="16"/>
                <w:lang w:val="en-GB"/>
              </w:rPr>
              <w:t xml:space="preserve">In November 2002, a SARS outbreak originated in China and spread worldwide. A total of 8,098 cases were reported with a mortality of 9.6% (774 deaths). Most of the cases were reported in China (5,327), Hong Kong, SAR, China (1,755), and Taiwan (346). No human cases have been detected over the past 15 years, after the SARS epidemic ended in July 2003 </w:t>
            </w:r>
            <w:r w:rsidRPr="00BA7E86">
              <w:rPr>
                <w:sz w:val="16"/>
                <w:szCs w:val="16"/>
                <w:lang w:val="en-GB"/>
              </w:rPr>
              <w:fldChar w:fldCharType="begin" w:fldLock="1"/>
            </w:r>
            <w:r w:rsidR="0087433E">
              <w:rPr>
                <w:sz w:val="16"/>
                <w:szCs w:val="16"/>
                <w:lang w:val="en-GB"/>
              </w:rPr>
              <w:instrText>ADDIN CSL_CITATION {"citationItems":[{"id":"ITEM-1","itemData":{"author":[{"dropping-particle":"","family":"Mernish","given":"Z.A.","non-dropping-particle":"","parse-names":false,"suffix":""},{"dropping-particle":"","family":"Perlman","given":"S.","non-dropping-particle":"","parse-names":false,"suffix":""},{"dropping-particle":"","family":"Kerkhove","given":"M.D.","non-dropping-particle":"Van","parse-names":false,"suffix":""},{"dropping-particle":"","family":"Zumla","given":"A.","non-dropping-particle":"","parse-names":false,"suffix":""}],"container-title":"The Lancet","id":"ITEM-1","issued":{"date-parts":[["2020"]]},"page":"1063-1077","title":"Middle East respiratory syndrome","type":"article-journal","volume":"395"},"uris":["http://www.mendeley.com/documents/?uuid=e7dbad72-1d26-400e-9756-d0a43df6468d"]}],"mendeley":{"formattedCitation":"[1]","plainTextFormattedCitation":"[1]","previouslyFormattedCitation":"[1]"},"properties":{"noteIndex":0},"schema":"https://github.com/citation-style-language/schema/raw/master/csl-citation.json"}</w:instrText>
            </w:r>
            <w:r w:rsidRPr="00BA7E86">
              <w:rPr>
                <w:sz w:val="16"/>
                <w:szCs w:val="16"/>
                <w:lang w:val="en-GB"/>
              </w:rPr>
              <w:fldChar w:fldCharType="separate"/>
            </w:r>
            <w:r w:rsidR="000E1FFF" w:rsidRPr="000E1FFF">
              <w:rPr>
                <w:noProof/>
                <w:sz w:val="16"/>
                <w:szCs w:val="16"/>
                <w:lang w:val="en-GB"/>
              </w:rPr>
              <w:t>[1]</w:t>
            </w:r>
            <w:r w:rsidRPr="00BA7E86">
              <w:rPr>
                <w:sz w:val="16"/>
                <w:szCs w:val="16"/>
                <w:lang w:val="en-GB"/>
              </w:rPr>
              <w:fldChar w:fldCharType="end"/>
            </w:r>
            <w:r w:rsidRPr="00BA7E86">
              <w:rPr>
                <w:sz w:val="16"/>
                <w:szCs w:val="16"/>
                <w:lang w:val="en-GB"/>
              </w:rPr>
              <w:t>.</w:t>
            </w:r>
          </w:p>
        </w:tc>
        <w:tc>
          <w:tcPr>
            <w:tcW w:w="0" w:type="auto"/>
          </w:tcPr>
          <w:p w14:paraId="709FB5E7" w14:textId="3CAA1664" w:rsidR="00C732C3" w:rsidRPr="00BA7E86" w:rsidRDefault="00644FE6" w:rsidP="00ED42D1">
            <w:pPr>
              <w:spacing w:after="120" w:line="276" w:lineRule="auto"/>
              <w:rPr>
                <w:sz w:val="16"/>
                <w:szCs w:val="16"/>
                <w:lang w:val="en-GB"/>
              </w:rPr>
            </w:pPr>
            <w:r>
              <w:rPr>
                <w:sz w:val="16"/>
                <w:szCs w:val="16"/>
                <w:lang w:val="en-GB"/>
              </w:rPr>
              <w:t xml:space="preserve">Oxygen (if needed) and isolation </w:t>
            </w:r>
            <w:r w:rsidR="00C732C3" w:rsidRPr="00BA7E86">
              <w:rPr>
                <w:sz w:val="16"/>
                <w:szCs w:val="16"/>
                <w:lang w:val="en-GB"/>
              </w:rPr>
              <w:fldChar w:fldCharType="begin" w:fldLock="1"/>
            </w:r>
            <w:r w:rsidR="0087433E">
              <w:rPr>
                <w:sz w:val="16"/>
                <w:szCs w:val="16"/>
                <w:lang w:val="en-GB"/>
              </w:rPr>
              <w:instrText>ADDIN CSL_CITATION {"citationItems":[{"id":"ITEM-1","itemData":{"URL":"https://www.msdmanuals.com/professional/infectious-diseases/respiratory-viruses/coronaviruses-and-acute-respiratory-syndromes-covid-19,-mers,-and-sars","accessed":{"date-parts":[["2020","5","29"]]},"id":"ITEM-1","issued":{"date-parts":[["0"]]},"title":"Coronaviruses and Acute Respiratory Syndromes (COVID-19, MERS, and SARS) - Infectious Diseases - MSD Manual Professional Edition","type":"webpage"},"uris":["http://www.mendeley.com/documents/?uuid=69073a25-ff4f-3a2d-b344-befd2b66675f"]}],"mendeley":{"formattedCitation":"[2]","plainTextFormattedCitation":"[2]","previouslyFormattedCitation":"[2]"},"properties":{"noteIndex":0},"schema":"https://github.com/citation-style-language/schema/raw/master/csl-citation.json"}</w:instrText>
            </w:r>
            <w:r w:rsidR="00C732C3" w:rsidRPr="00BA7E86">
              <w:rPr>
                <w:sz w:val="16"/>
                <w:szCs w:val="16"/>
                <w:lang w:val="en-GB"/>
              </w:rPr>
              <w:fldChar w:fldCharType="separate"/>
            </w:r>
            <w:r w:rsidR="000E1FFF" w:rsidRPr="000E1FFF">
              <w:rPr>
                <w:noProof/>
                <w:sz w:val="16"/>
                <w:szCs w:val="16"/>
                <w:lang w:val="en-GB"/>
              </w:rPr>
              <w:t>[2]</w:t>
            </w:r>
            <w:r w:rsidR="00C732C3" w:rsidRPr="00BA7E86">
              <w:rPr>
                <w:sz w:val="16"/>
                <w:szCs w:val="16"/>
                <w:lang w:val="en-GB"/>
              </w:rPr>
              <w:fldChar w:fldCharType="end"/>
            </w:r>
          </w:p>
        </w:tc>
        <w:tc>
          <w:tcPr>
            <w:tcW w:w="0" w:type="auto"/>
          </w:tcPr>
          <w:p w14:paraId="3A1263FE" w14:textId="2D3C3988" w:rsidR="00C732C3" w:rsidRPr="00BA7E86" w:rsidRDefault="00931A35" w:rsidP="00ED42D1">
            <w:pPr>
              <w:spacing w:after="120" w:line="276" w:lineRule="auto"/>
              <w:rPr>
                <w:sz w:val="16"/>
                <w:szCs w:val="16"/>
                <w:lang w:val="en-GB"/>
              </w:rPr>
            </w:pPr>
            <w:r>
              <w:rPr>
                <w:sz w:val="16"/>
                <w:szCs w:val="16"/>
                <w:lang w:val="en-GB"/>
              </w:rPr>
              <w:t>No</w:t>
            </w:r>
          </w:p>
        </w:tc>
      </w:tr>
      <w:tr w:rsidR="009E1B56" w:rsidRPr="00BA7E86" w14:paraId="45E86BFA" w14:textId="77777777" w:rsidTr="00220A2A">
        <w:trPr>
          <w:trHeight w:val="202"/>
        </w:trPr>
        <w:tc>
          <w:tcPr>
            <w:tcW w:w="0" w:type="auto"/>
          </w:tcPr>
          <w:p w14:paraId="14F25A47" w14:textId="77777777" w:rsidR="00C732C3" w:rsidRPr="00BA7E86" w:rsidRDefault="00C732C3" w:rsidP="00ED42D1">
            <w:pPr>
              <w:spacing w:after="120" w:line="276" w:lineRule="auto"/>
              <w:rPr>
                <w:sz w:val="16"/>
                <w:szCs w:val="16"/>
                <w:lang w:val="en-GB"/>
              </w:rPr>
            </w:pPr>
            <w:r w:rsidRPr="00BA7E86">
              <w:rPr>
                <w:sz w:val="16"/>
                <w:szCs w:val="16"/>
                <w:lang w:val="en-GB"/>
              </w:rPr>
              <w:t>Middle East Respiratory Syndrome (MERS)</w:t>
            </w:r>
          </w:p>
        </w:tc>
        <w:tc>
          <w:tcPr>
            <w:tcW w:w="0" w:type="auto"/>
          </w:tcPr>
          <w:p w14:paraId="307E12DC" w14:textId="73345983" w:rsidR="00C732C3" w:rsidRPr="00BA7E86" w:rsidRDefault="00C732C3" w:rsidP="00ED42D1">
            <w:pPr>
              <w:spacing w:after="120" w:line="276" w:lineRule="auto"/>
              <w:rPr>
                <w:sz w:val="16"/>
                <w:szCs w:val="16"/>
              </w:rPr>
            </w:pPr>
            <w:r w:rsidRPr="00BA7E86">
              <w:rPr>
                <w:sz w:val="16"/>
                <w:szCs w:val="16"/>
                <w:lang w:val="en-GB"/>
              </w:rPr>
              <w:t>From April, 2012 to January, 2020, a total of 2,519</w:t>
            </w:r>
            <w:r>
              <w:rPr>
                <w:sz w:val="16"/>
                <w:szCs w:val="16"/>
                <w:lang w:val="en-GB"/>
              </w:rPr>
              <w:t xml:space="preserve"> </w:t>
            </w:r>
            <w:r w:rsidRPr="00BA7E86">
              <w:rPr>
                <w:sz w:val="16"/>
                <w:szCs w:val="16"/>
                <w:lang w:val="en-GB"/>
              </w:rPr>
              <w:t xml:space="preserve">confirmed human cases of MERS were detected worldwide, with a mortality of 34.3% (866 deaths). The majority of the cases (2,121, with 788 deaths) were in Saudi Arabia </w:t>
            </w:r>
            <w:r w:rsidRPr="00BA7E86">
              <w:rPr>
                <w:sz w:val="16"/>
                <w:szCs w:val="16"/>
                <w:lang w:val="en-GB"/>
              </w:rPr>
              <w:fldChar w:fldCharType="begin" w:fldLock="1"/>
            </w:r>
            <w:r w:rsidR="0087433E">
              <w:rPr>
                <w:sz w:val="16"/>
                <w:szCs w:val="16"/>
                <w:lang w:val="en-GB"/>
              </w:rPr>
              <w:instrText>ADDIN CSL_CITATION {"citationItems":[{"id":"ITEM-1","itemData":{"author":[{"dropping-particle":"","family":"Mernish","given":"Z.A.","non-dropping-particle":"","parse-names":false,"suffix":""},{"dropping-particle":"","family":"Perlman","given":"S.","non-dropping-particle":"","parse-names":false,"suffix":""},{"dropping-particle":"","family":"Kerkhove","given":"M.D.","non-dropping-particle":"Van","parse-names":false,"suffix":""},{"dropping-particle":"","family":"Zumla","given":"A.","non-dropping-particle":"","parse-names":false,"suffix":""}],"container-title":"The Lancet","id":"ITEM-1","issued":{"date-parts":[["2020"]]},"page":"1063-1077","title":"Middle East respiratory syndrome","type":"article-journal","volume":"395"},"uris":["http://www.mendeley.com/documents/?uuid=e7dbad72-1d26-400e-9756-d0a43df6468d"]},{"id":"ITEM-2","itemData":{"author":[{"dropping-particle":"","family":"Petrosillo","given":"N","non-dropping-particle":"","parse-names":false,"suffix":""},{"dropping-particle":"","family":"Viceconte","given":"G","non-dropping-particle":"","parse-names":false,"suffix":""},{"dropping-particle":"","family":"Ergonul","given":"O","non-dropping-particle":"","parse-names":false,"suffix":""},{"dropping-particle":"","family":"Ippolito","given":"G","non-dropping-particle":"","parse-names":false,"suffix":""},{"dropping-particle":"","family":"Petersen","given":"E","non-dropping-particle":"","parse-names":false,"suffix":""}],"container-title":"Clinal Microbiology and Infection","id":"ITEM-2","issued":{"date-parts":[["2020"]]},"page":"729-734","title":"COVID-19, SARS and MERS: are they closely related?","type":"article-journal","volume":"26"},"uris":["http://www.mendeley.com/documents/?uuid=28347970-6389-41a7-a6bc-ef5d9268b9db"]},{"id":"ITEM-3","itemData":{"URL":"http://www.emro.who.int/pandemic-epidemic-diseases/mers-cov/mers-situation-update-january-2020.html","accessed":{"date-parts":[["2020","8","13"]]},"author":[{"dropping-particle":"","family":"WHO","given":"","non-dropping-particle":"","parse-names":false,"suffix":""}],"id":"ITEM-3","issued":{"date-parts":[["0"]]},"title":"MERS situation update, January 2020 | MERS-CoV | Epidemic and pandemic diseases","type":"webpage"},"uris":["http://www.mendeley.com/documents/?uuid=48870894-befa-3231-8bd5-3365816162be"]}],"mendeley":{"formattedCitation":"[1,3,4]","plainTextFormattedCitation":"[1,3,4]","previouslyFormattedCitation":"[1,3,4]"},"properties":{"noteIndex":0},"schema":"https://github.com/citation-style-language/schema/raw/master/csl-citation.json"}</w:instrText>
            </w:r>
            <w:r w:rsidRPr="00BA7E86">
              <w:rPr>
                <w:sz w:val="16"/>
                <w:szCs w:val="16"/>
                <w:lang w:val="en-GB"/>
              </w:rPr>
              <w:fldChar w:fldCharType="separate"/>
            </w:r>
            <w:r w:rsidR="000E1FFF" w:rsidRPr="000E1FFF">
              <w:rPr>
                <w:noProof/>
                <w:sz w:val="16"/>
                <w:szCs w:val="16"/>
                <w:lang w:val="en-GB"/>
              </w:rPr>
              <w:t>[1,3,4]</w:t>
            </w:r>
            <w:r w:rsidRPr="00BA7E86">
              <w:rPr>
                <w:sz w:val="16"/>
                <w:szCs w:val="16"/>
                <w:lang w:val="en-GB"/>
              </w:rPr>
              <w:fldChar w:fldCharType="end"/>
            </w:r>
            <w:r w:rsidRPr="00BA7E86">
              <w:rPr>
                <w:sz w:val="16"/>
                <w:szCs w:val="16"/>
                <w:lang w:val="en-GB"/>
              </w:rPr>
              <w:t>.</w:t>
            </w:r>
            <w:r w:rsidRPr="00BA7E86">
              <w:rPr>
                <w:sz w:val="16"/>
                <w:szCs w:val="16"/>
              </w:rPr>
              <w:t xml:space="preserve"> </w:t>
            </w:r>
          </w:p>
        </w:tc>
        <w:tc>
          <w:tcPr>
            <w:tcW w:w="0" w:type="auto"/>
          </w:tcPr>
          <w:p w14:paraId="6FA65D2F" w14:textId="303E6BE8" w:rsidR="00C732C3" w:rsidRPr="00BA7E86" w:rsidRDefault="00644FE6" w:rsidP="00644FE6">
            <w:pPr>
              <w:spacing w:after="120" w:line="276" w:lineRule="auto"/>
              <w:rPr>
                <w:sz w:val="16"/>
                <w:szCs w:val="16"/>
                <w:lang w:val="en-GB"/>
              </w:rPr>
            </w:pPr>
            <w:r>
              <w:rPr>
                <w:sz w:val="16"/>
                <w:szCs w:val="16"/>
                <w:lang w:val="en-GB"/>
              </w:rPr>
              <w:t xml:space="preserve">Isolation and </w:t>
            </w:r>
            <w:r w:rsidR="009D039D">
              <w:rPr>
                <w:sz w:val="16"/>
                <w:szCs w:val="16"/>
                <w:lang w:val="en-GB"/>
              </w:rPr>
              <w:t>treat symptoms (</w:t>
            </w:r>
            <w:r>
              <w:rPr>
                <w:sz w:val="16"/>
                <w:szCs w:val="16"/>
                <w:lang w:val="en-GB"/>
              </w:rPr>
              <w:t>anti-inflammatory drugs</w:t>
            </w:r>
            <w:r w:rsidR="009D039D">
              <w:rPr>
                <w:sz w:val="16"/>
                <w:szCs w:val="16"/>
                <w:lang w:val="en-GB"/>
              </w:rPr>
              <w:t>)</w:t>
            </w:r>
            <w:r>
              <w:rPr>
                <w:sz w:val="16"/>
                <w:szCs w:val="16"/>
                <w:lang w:val="en-GB"/>
              </w:rPr>
              <w:t xml:space="preserve"> </w:t>
            </w:r>
            <w:r w:rsidR="00C732C3" w:rsidRPr="00BA7E86">
              <w:rPr>
                <w:sz w:val="16"/>
                <w:szCs w:val="16"/>
                <w:lang w:val="en-GB"/>
              </w:rPr>
              <w:fldChar w:fldCharType="begin" w:fldLock="1"/>
            </w:r>
            <w:r w:rsidR="0087433E">
              <w:rPr>
                <w:sz w:val="16"/>
                <w:szCs w:val="16"/>
                <w:lang w:val="en-GB"/>
              </w:rPr>
              <w:instrText>ADDIN CSL_CITATION {"citationItems":[{"id":"ITEM-1","itemData":{"URL":"https://www.msdmanuals.com/professional/infectious-diseases/respiratory-viruses/coronaviruses-and-acute-respiratory-syndromes-covid-19,-mers,-and-sars","accessed":{"date-parts":[["2020","5","29"]]},"id":"ITEM-1","issued":{"date-parts":[["0"]]},"title":"Coronaviruses and Acute Respiratory Syndromes (COVID-19, MERS, and SARS) - Infectious Diseases - MSD Manual Professional Edition","type":"webpage"},"uris":["http://www.mendeley.com/documents/?uuid=69073a25-ff4f-3a2d-b344-befd2b66675f"]}],"mendeley":{"formattedCitation":"[2]","plainTextFormattedCitation":"[2]","previouslyFormattedCitation":"[2]"},"properties":{"noteIndex":0},"schema":"https://github.com/citation-style-language/schema/raw/master/csl-citation.json"}</w:instrText>
            </w:r>
            <w:r w:rsidR="00C732C3" w:rsidRPr="00BA7E86">
              <w:rPr>
                <w:sz w:val="16"/>
                <w:szCs w:val="16"/>
                <w:lang w:val="en-GB"/>
              </w:rPr>
              <w:fldChar w:fldCharType="separate"/>
            </w:r>
            <w:r w:rsidR="000E1FFF" w:rsidRPr="000E1FFF">
              <w:rPr>
                <w:noProof/>
                <w:sz w:val="16"/>
                <w:szCs w:val="16"/>
                <w:lang w:val="en-GB"/>
              </w:rPr>
              <w:t>[2]</w:t>
            </w:r>
            <w:r w:rsidR="00C732C3" w:rsidRPr="00BA7E86">
              <w:rPr>
                <w:sz w:val="16"/>
                <w:szCs w:val="16"/>
                <w:lang w:val="en-GB"/>
              </w:rPr>
              <w:fldChar w:fldCharType="end"/>
            </w:r>
          </w:p>
        </w:tc>
        <w:tc>
          <w:tcPr>
            <w:tcW w:w="0" w:type="auto"/>
          </w:tcPr>
          <w:p w14:paraId="5C51B70E" w14:textId="799E0D69" w:rsidR="00C732C3" w:rsidRPr="00BA7E86" w:rsidRDefault="00931A35" w:rsidP="00ED42D1">
            <w:pPr>
              <w:spacing w:after="120" w:line="276" w:lineRule="auto"/>
              <w:rPr>
                <w:sz w:val="16"/>
                <w:szCs w:val="16"/>
                <w:lang w:val="en-GB"/>
              </w:rPr>
            </w:pPr>
            <w:r>
              <w:rPr>
                <w:sz w:val="16"/>
                <w:szCs w:val="16"/>
                <w:lang w:val="en-GB"/>
              </w:rPr>
              <w:t>No</w:t>
            </w:r>
          </w:p>
        </w:tc>
      </w:tr>
      <w:tr w:rsidR="009E1B56" w:rsidRPr="00BA7E86" w14:paraId="51AEC60F" w14:textId="77777777" w:rsidTr="00220A2A">
        <w:trPr>
          <w:trHeight w:val="217"/>
        </w:trPr>
        <w:tc>
          <w:tcPr>
            <w:tcW w:w="0" w:type="auto"/>
          </w:tcPr>
          <w:p w14:paraId="00833223" w14:textId="22BC9CAD" w:rsidR="00C732C3" w:rsidRPr="00BA7E86" w:rsidRDefault="00C732C3" w:rsidP="00ED42D1">
            <w:pPr>
              <w:spacing w:after="120" w:line="276" w:lineRule="auto"/>
              <w:rPr>
                <w:sz w:val="16"/>
                <w:szCs w:val="16"/>
                <w:lang w:val="en-GB"/>
              </w:rPr>
            </w:pPr>
            <w:r w:rsidRPr="00BA7E86">
              <w:rPr>
                <w:sz w:val="16"/>
                <w:szCs w:val="16"/>
                <w:lang w:val="en-GB"/>
              </w:rPr>
              <w:t>Severe Acute Respiratory Syndrome-Coronavirus 2 (SARS2)</w:t>
            </w:r>
            <w:r w:rsidR="009E1B56">
              <w:rPr>
                <w:sz w:val="16"/>
                <w:szCs w:val="16"/>
                <w:lang w:val="en-GB"/>
              </w:rPr>
              <w:t xml:space="preserve"> (COVID-19)</w:t>
            </w:r>
          </w:p>
        </w:tc>
        <w:tc>
          <w:tcPr>
            <w:tcW w:w="0" w:type="auto"/>
          </w:tcPr>
          <w:p w14:paraId="442713CC" w14:textId="37C2EA77" w:rsidR="00C732C3" w:rsidRPr="00BA7E86" w:rsidRDefault="002B0BC4" w:rsidP="00CA6E02">
            <w:pPr>
              <w:spacing w:after="120" w:line="276" w:lineRule="auto"/>
              <w:rPr>
                <w:sz w:val="16"/>
                <w:szCs w:val="16"/>
                <w:lang w:val="en-GB"/>
              </w:rPr>
            </w:pPr>
            <w:r>
              <w:rPr>
                <w:sz w:val="16"/>
                <w:szCs w:val="16"/>
                <w:lang w:val="en-GB"/>
              </w:rPr>
              <w:t>More than 1</w:t>
            </w:r>
            <w:r w:rsidR="00CA6E02">
              <w:rPr>
                <w:sz w:val="16"/>
                <w:szCs w:val="16"/>
                <w:lang w:val="en-GB"/>
              </w:rPr>
              <w:t>8</w:t>
            </w:r>
            <w:r w:rsidR="00D57D57">
              <w:rPr>
                <w:sz w:val="16"/>
                <w:szCs w:val="16"/>
                <w:lang w:val="en-GB"/>
              </w:rPr>
              <w:t>0</w:t>
            </w:r>
            <w:r>
              <w:rPr>
                <w:sz w:val="16"/>
                <w:szCs w:val="16"/>
                <w:lang w:val="en-GB"/>
              </w:rPr>
              <w:t xml:space="preserve"> million </w:t>
            </w:r>
            <w:r w:rsidR="00C732C3" w:rsidRPr="00BA7E86">
              <w:rPr>
                <w:sz w:val="16"/>
                <w:szCs w:val="16"/>
                <w:lang w:val="en-GB"/>
              </w:rPr>
              <w:t xml:space="preserve">cases of SARS-CoV-2 </w:t>
            </w:r>
            <w:r>
              <w:rPr>
                <w:sz w:val="16"/>
                <w:szCs w:val="16"/>
                <w:lang w:val="en-GB"/>
              </w:rPr>
              <w:t>have been</w:t>
            </w:r>
            <w:r w:rsidRPr="00BA7E86">
              <w:rPr>
                <w:sz w:val="16"/>
                <w:szCs w:val="16"/>
                <w:lang w:val="en-GB"/>
              </w:rPr>
              <w:t xml:space="preserve"> </w:t>
            </w:r>
            <w:r w:rsidR="00C732C3" w:rsidRPr="00BA7E86">
              <w:rPr>
                <w:sz w:val="16"/>
                <w:szCs w:val="16"/>
                <w:lang w:val="en-GB"/>
              </w:rPr>
              <w:t xml:space="preserve">detected worldwide, with </w:t>
            </w:r>
            <w:r>
              <w:rPr>
                <w:sz w:val="16"/>
                <w:szCs w:val="16"/>
                <w:lang w:val="en-GB"/>
              </w:rPr>
              <w:t xml:space="preserve">more than </w:t>
            </w:r>
            <w:r w:rsidR="00D57D57">
              <w:rPr>
                <w:sz w:val="16"/>
                <w:szCs w:val="16"/>
                <w:lang w:val="en-GB"/>
              </w:rPr>
              <w:t>3</w:t>
            </w:r>
            <w:r w:rsidR="008A5DE1">
              <w:rPr>
                <w:sz w:val="16"/>
                <w:szCs w:val="16"/>
                <w:lang w:val="en-GB"/>
              </w:rPr>
              <w:t>.</w:t>
            </w:r>
            <w:r w:rsidR="00CA6E02">
              <w:rPr>
                <w:sz w:val="16"/>
                <w:szCs w:val="16"/>
                <w:lang w:val="en-GB"/>
              </w:rPr>
              <w:t>9</w:t>
            </w:r>
            <w:r>
              <w:rPr>
                <w:sz w:val="16"/>
                <w:szCs w:val="16"/>
                <w:lang w:val="en-GB"/>
              </w:rPr>
              <w:t xml:space="preserve"> million</w:t>
            </w:r>
            <w:r w:rsidR="00C732C3" w:rsidRPr="00BA7E86">
              <w:rPr>
                <w:sz w:val="16"/>
                <w:szCs w:val="16"/>
                <w:lang w:val="en-GB"/>
              </w:rPr>
              <w:t xml:space="preserve"> deaths (</w:t>
            </w:r>
            <w:r w:rsidR="000F4C70">
              <w:rPr>
                <w:sz w:val="16"/>
                <w:szCs w:val="16"/>
                <w:lang w:val="en-GB"/>
              </w:rPr>
              <w:t>2.</w:t>
            </w:r>
            <w:r w:rsidR="00F72760">
              <w:rPr>
                <w:sz w:val="16"/>
                <w:szCs w:val="16"/>
                <w:lang w:val="en-GB"/>
              </w:rPr>
              <w:t>1</w:t>
            </w:r>
            <w:r w:rsidR="00C732C3" w:rsidRPr="00BA7E86">
              <w:rPr>
                <w:sz w:val="16"/>
                <w:szCs w:val="16"/>
                <w:lang w:val="en-GB"/>
              </w:rPr>
              <w:t>% mortality)</w:t>
            </w:r>
            <w:r w:rsidR="00CA6E02">
              <w:rPr>
                <w:sz w:val="16"/>
                <w:szCs w:val="16"/>
                <w:lang w:val="en-GB"/>
              </w:rPr>
              <w:t xml:space="preserve"> by July 2021</w:t>
            </w:r>
            <w:r w:rsidR="00C732C3" w:rsidRPr="00BA7E86">
              <w:rPr>
                <w:sz w:val="16"/>
                <w:szCs w:val="16"/>
                <w:lang w:val="en-GB"/>
              </w:rPr>
              <w:t xml:space="preserve">. More than half of the confirmed cases are in the America, followed by Europe, and South-East Asia </w:t>
            </w:r>
            <w:r w:rsidR="00C732C3" w:rsidRPr="00BA7E86">
              <w:rPr>
                <w:sz w:val="16"/>
                <w:szCs w:val="16"/>
                <w:lang w:val="en-GB"/>
              </w:rPr>
              <w:fldChar w:fldCharType="begin" w:fldLock="1"/>
            </w:r>
            <w:r w:rsidR="0087433E">
              <w:rPr>
                <w:sz w:val="16"/>
                <w:szCs w:val="16"/>
                <w:lang w:val="en-GB"/>
              </w:rPr>
              <w:instrText>ADDIN CSL_CITATION {"citationItems":[{"id":"ITEM-1","itemData":{"URL":"https://www.who.int/emergencies/diseases/novel-coronavirus-2019/situation-reports","accessed":{"date-parts":[["2020","5","21"]]},"author":[{"dropping-particle":"","family":"WHO","given":"","non-dropping-particle":"","parse-names":false,"suffix":""}],"id":"ITEM-1","issued":{"date-parts":[["0"]]},"title":"COVID-19 situation reports","type":"webpage"},"uris":["http://www.mendeley.com/documents/?uuid=e9de60fc-d18c-3588-b2c0-f85504c0fa43"]},{"id":"ITEM-2","itemData":{"URL":"https://covid19.who.int/","accessed":{"date-parts":[["2020","5","21"]]},"author":[{"dropping-particle":"","family":"WHO","given":"","non-dropping-particle":"","parse-names":false,"suffix":""}],"id":"ITEM-2","issued":{"date-parts":[["0"]]},"title":"Coronavirus Disease (COVID-19) Dashboard","type":"webpage"},"uris":["http://www.mendeley.com/documents/?uuid=a77de37f-9e47-39fc-a4de-2efb89677c7d"]}],"mendeley":{"formattedCitation":"[5,6]","plainTextFormattedCitation":"[5,6]","previouslyFormattedCitation":"[5,6]"},"properties":{"noteIndex":0},"schema":"https://github.com/citation-style-language/schema/raw/master/csl-citation.json"}</w:instrText>
            </w:r>
            <w:r w:rsidR="00C732C3" w:rsidRPr="00BA7E86">
              <w:rPr>
                <w:sz w:val="16"/>
                <w:szCs w:val="16"/>
                <w:lang w:val="en-GB"/>
              </w:rPr>
              <w:fldChar w:fldCharType="separate"/>
            </w:r>
            <w:r w:rsidR="000E1FFF" w:rsidRPr="000E1FFF">
              <w:rPr>
                <w:noProof/>
                <w:sz w:val="16"/>
                <w:szCs w:val="16"/>
                <w:lang w:val="en-GB"/>
              </w:rPr>
              <w:t>[5,6]</w:t>
            </w:r>
            <w:r w:rsidR="00C732C3" w:rsidRPr="00BA7E86">
              <w:rPr>
                <w:sz w:val="16"/>
                <w:szCs w:val="16"/>
                <w:lang w:val="en-GB"/>
              </w:rPr>
              <w:fldChar w:fldCharType="end"/>
            </w:r>
            <w:r w:rsidR="00C732C3" w:rsidRPr="00BA7E86">
              <w:rPr>
                <w:sz w:val="16"/>
                <w:szCs w:val="16"/>
                <w:lang w:val="en-GB"/>
              </w:rPr>
              <w:t>.</w:t>
            </w:r>
            <w:r w:rsidR="00D67F2A">
              <w:rPr>
                <w:sz w:val="16"/>
                <w:szCs w:val="16"/>
                <w:lang w:val="en-GB"/>
              </w:rPr>
              <w:t xml:space="preserve"> </w:t>
            </w:r>
            <w:bookmarkStart w:id="0" w:name="_GoBack"/>
            <w:bookmarkEnd w:id="0"/>
          </w:p>
        </w:tc>
        <w:tc>
          <w:tcPr>
            <w:tcW w:w="0" w:type="auto"/>
          </w:tcPr>
          <w:p w14:paraId="2A2F63F6" w14:textId="6DB3A2E7" w:rsidR="00C732C3" w:rsidRPr="00BA7E86" w:rsidRDefault="00644FE6" w:rsidP="00ED42D1">
            <w:pPr>
              <w:spacing w:after="120" w:line="276" w:lineRule="auto"/>
              <w:rPr>
                <w:sz w:val="16"/>
                <w:szCs w:val="16"/>
                <w:lang w:val="en-GB"/>
              </w:rPr>
            </w:pPr>
            <w:r>
              <w:rPr>
                <w:sz w:val="16"/>
                <w:szCs w:val="16"/>
                <w:lang w:val="en-GB"/>
              </w:rPr>
              <w:t xml:space="preserve">Isolation, </w:t>
            </w:r>
            <w:r w:rsidR="009D039D">
              <w:rPr>
                <w:sz w:val="16"/>
                <w:szCs w:val="16"/>
                <w:lang w:val="en-GB"/>
              </w:rPr>
              <w:t>treat symptoms (</w:t>
            </w:r>
            <w:r>
              <w:rPr>
                <w:sz w:val="16"/>
                <w:szCs w:val="16"/>
                <w:lang w:val="en-GB"/>
              </w:rPr>
              <w:t>anti-</w:t>
            </w:r>
            <w:r w:rsidR="00D6585D">
              <w:rPr>
                <w:sz w:val="16"/>
                <w:szCs w:val="16"/>
                <w:lang w:val="en-GB"/>
              </w:rPr>
              <w:t>inflammatory</w:t>
            </w:r>
            <w:r>
              <w:rPr>
                <w:sz w:val="16"/>
                <w:szCs w:val="16"/>
                <w:lang w:val="en-GB"/>
              </w:rPr>
              <w:t xml:space="preserve"> drugs</w:t>
            </w:r>
            <w:r w:rsidR="009D039D">
              <w:rPr>
                <w:sz w:val="16"/>
                <w:szCs w:val="16"/>
                <w:lang w:val="en-GB"/>
              </w:rPr>
              <w:t>)</w:t>
            </w:r>
            <w:r>
              <w:rPr>
                <w:sz w:val="16"/>
                <w:szCs w:val="16"/>
                <w:lang w:val="en-GB"/>
              </w:rPr>
              <w:t xml:space="preserve">, mechanical ventilation (if needed) </w:t>
            </w:r>
            <w:r w:rsidRPr="00BA7E86">
              <w:rPr>
                <w:sz w:val="16"/>
                <w:szCs w:val="16"/>
                <w:lang w:val="en-GB"/>
              </w:rPr>
              <w:fldChar w:fldCharType="begin" w:fldLock="1"/>
            </w:r>
            <w:r>
              <w:rPr>
                <w:sz w:val="16"/>
                <w:szCs w:val="16"/>
                <w:lang w:val="en-GB"/>
              </w:rPr>
              <w:instrText>ADDIN CSL_CITATION {"citationItems":[{"id":"ITEM-1","itemData":{"URL":"https://www.msdmanuals.com/professional/infectious-diseases/respiratory-viruses/coronaviruses-and-acute-respiratory-syndromes-covid-19,-mers,-and-sars","accessed":{"date-parts":[["2020","5","29"]]},"id":"ITEM-1","issued":{"date-parts":[["0"]]},"title":"Coronaviruses and Acute Respiratory Syndromes (COVID-19, MERS, and SARS) - Infectious Diseases - MSD Manual Professional Edition","type":"webpage"},"uris":["http://www.mendeley.com/documents/?uuid=69073a25-ff4f-3a2d-b344-befd2b66675f"]}],"mendeley":{"formattedCitation":"[2]","plainTextFormattedCitation":"[2]","previouslyFormattedCitation":"[2]"},"properties":{"noteIndex":0},"schema":"https://github.com/citation-style-language/schema/raw/master/csl-citation.json"}</w:instrText>
            </w:r>
            <w:r w:rsidRPr="00BA7E86">
              <w:rPr>
                <w:sz w:val="16"/>
                <w:szCs w:val="16"/>
                <w:lang w:val="en-GB"/>
              </w:rPr>
              <w:fldChar w:fldCharType="separate"/>
            </w:r>
            <w:r w:rsidRPr="000E1FFF">
              <w:rPr>
                <w:noProof/>
                <w:sz w:val="16"/>
                <w:szCs w:val="16"/>
                <w:lang w:val="en-GB"/>
              </w:rPr>
              <w:t>[2]</w:t>
            </w:r>
            <w:r w:rsidRPr="00BA7E86">
              <w:rPr>
                <w:sz w:val="16"/>
                <w:szCs w:val="16"/>
                <w:lang w:val="en-GB"/>
              </w:rPr>
              <w:fldChar w:fldCharType="end"/>
            </w:r>
          </w:p>
        </w:tc>
        <w:tc>
          <w:tcPr>
            <w:tcW w:w="0" w:type="auto"/>
          </w:tcPr>
          <w:p w14:paraId="771A940E" w14:textId="20676E23" w:rsidR="00C732C3" w:rsidRPr="00BA7E86" w:rsidRDefault="000F4C70" w:rsidP="000F4C70">
            <w:pPr>
              <w:spacing w:after="120" w:line="276" w:lineRule="auto"/>
              <w:rPr>
                <w:sz w:val="16"/>
                <w:szCs w:val="16"/>
                <w:lang w:val="en-GB"/>
              </w:rPr>
            </w:pPr>
            <w:r>
              <w:rPr>
                <w:sz w:val="16"/>
                <w:szCs w:val="16"/>
                <w:lang w:val="en-GB"/>
              </w:rPr>
              <w:t xml:space="preserve">Yes </w:t>
            </w:r>
            <w:r>
              <w:rPr>
                <w:sz w:val="16"/>
                <w:szCs w:val="16"/>
                <w:lang w:val="en-GB"/>
              </w:rPr>
              <w:fldChar w:fldCharType="begin" w:fldLock="1"/>
            </w:r>
            <w:r w:rsidR="00D810FC">
              <w:rPr>
                <w:sz w:val="16"/>
                <w:szCs w:val="16"/>
                <w:lang w:val="en-GB"/>
              </w:rPr>
              <w:instrText>ADDIN CSL_CITATION {"citationItems":[{"id":"ITEM-1","itemData":{"ISSN":"01406736","abstract":"November 2017","author":[{"dropping-particle":"","family":"FDA","given":"","non-dropping-particle":"","parse-names":false,"suffix":""}],"id":"ITEM-1","issued":{"date-parts":[["2020"]]},"title":"Vaccines and Related Biological Products Advisory Committee Meeting","type":"report"},"uris":["http://www.mendeley.com/documents/?uuid=31535e8a-4aac-4bf4-8816-da74a6389e22"]},{"id":"ITEM-2","itemData":{"DOI":"10.1056/nejmoa2022483","ISSN":"0028-4793","PMID":"32663912","abstract":"BACKGROUND The severe acute respiratory syndrome coronavirus 2 (SARS-CoV-2) emerged in late 2019 and spread globally, prompting an international effort to accelerate development of a vaccine. The candidate vaccine mRNA-1273 encodes the stabilized prefusion SARS-CoV-2 spike protein. METHODS We conducted a phase 1, dose-escalation, open-label trial including 45 healthy adults, 18 to 55 years of age, who received two vaccinations, 28 days apart, with mRNA-1273 in a dose of 25 μg, 100 μg, or 250 μg. There were 15 participants in each dose group. RESULTS After the first vaccination, antibody responses were higher with higher dose (day 29 enzyme-linked immunosorbent assay anti-S-2P antibody geometric mean titer [GMT], 40,227 in the 25-μg group, 109,209 in the 100-μg group, and 213,526 in the 250-μg group). After the second vaccination, the titers increased (day 57 GMT, 299,751, 782,719, and 1,192,154, respectively). After the second vaccination, serum-neutralizing activity was detected by two methods in all participants evaluated, with values generally similar to those in the upper half of the distribution of a panel of control convalescent serum specimens. Solicited adverse events that occurred in more than half the participants included fatigue, chills, headache, myalgia, and pain at the injection site. Systemic adverse events were more common after the second vaccination, particularly with the highest dose, and three participants (21%) in the 250-μg dose group reported one or more severe adverse events. CONCLUSIONS The mRNA-1273 vaccine induced anti-SARS-CoV-2 immune responses in all participants, and no trial-limiting safety concerns were identified. These findings support further development of this vaccine. (Funded by the National Institute of Allergy and Infectious Diseases and others; mRNA-1273 ClinicalTrials.gov number, NCT04283461).","author":[{"dropping-particle":"","family":"Jackson","given":"Lisa A.","non-dropping-particle":"","parse-names":false,"suffix":""},{"dropping-particle":"","family":"Anderson","given":"Evan J.","non-dropping-particle":"","parse-names":false,"suffix":""},{"dropping-particle":"","family":"Rouphael","given":"Nadine G.","non-dropping-particle":"","parse-names":false,"suffix":""},{"dropping-particle":"","family":"Roberts","given":"Paul C.","non-dropping-particle":"","parse-names":false,"suffix":""},{"dropping-particle":"","family":"Makhene","given":"Mamodikoe","non-dropping-particle":"","parse-names":false,"suffix":""},{"dropping-particle":"","family":"Coler","given":"Rhea N.","non-dropping-particle":"","parse-names":false,"suffix":""},{"dropping-particle":"","family":"McCullough","given":"Michele P.","non-dropping-particle":"","parse-names":false,"suffix":""},{"dropping-particle":"","family":"Chappell","given":"James D.","non-dropping-particle":"","parse-names":false,"suffix":""},{"dropping-particle":"","family":"Denison","given":"Mark R.","non-dropping-particle":"","parse-names":false,"suffix":""},{"dropping-particle":"","family":"Stevens","given":"Laura J.","non-dropping-particle":"","parse-names":false,"suffix":""},{"dropping-particle":"","family":"Pruijssers","given":"Andrea J.","non-dropping-particle":"","parse-names":false,"suffix":""},{"dropping-particle":"","family":"McDermott","given":"Adrian","non-dropping-particle":"","parse-names":false,"suffix":""},{"dropping-particle":"","family":"Flach","given":"Britta","non-dropping-particle":"","parse-names":false,"suffix":""},{"dropping-particle":"","family":"Doria-Rose","given":"Nicole A.","non-dropping-particle":"","parse-names":false,"suffix":""},{"dropping-particle":"","family":"Corbett","given":"Kizzmekia S.","non-dropping-particle":"","parse-names":false,"suffix":""},{"dropping-particle":"","family":"Morabito","given":"Kaitlyn M.","non-dropping-particle":"","parse-names":false,"suffix":""},{"dropping-particle":"","family":"O’Dell","given":"Sijy","non-dropping-particle":"","parse-names":false,"suffix":""},{"dropping-particle":"","family":"Schmidt","given":"Stephen D.","non-dropping-particle":"","parse-names":false,"suffix":""},{"dropping-particle":"","family":"Swanson","given":"Phillip A.","non-dropping-particle":"","parse-names":false,"suffix":""},{"dropping-particle":"","family":"Padilla","given":"Marcelino","non-dropping-particle":"","parse-names":false,"suffix":""},{"dropping-particle":"","family":"Mascola","given":"John R.","non-dropping-particle":"","parse-names":false,"suffix":""},{"dropping-particle":"","family":"Neuzil","given":"Kathleen M.","non-dropping-particle":"","parse-names":false,"suffix":""},{"dropping-particle":"","family":"Bennett","given":"Hamilton","non-dropping-particle":"","parse-names":false,"suffix":""},{"dropping-particle":"","family":"Sun","given":"Wellington","non-dropping-particle":"","parse-names":false,"suffix":""},{"dropping-particle":"","family":"Peters","given":"Etza","non-dropping-particle":"","parse-names":false,"suffix":""},{"dropping-particle":"","family":"Makowski","given":"Mat","non-dropping-particle":"","parse-names":false,"suffix":""},{"dropping-particle":"","family":"Albert","given":"Jim","non-dropping-particle":"","parse-names":false,"suffix":""},{"dropping-particle":"","family":"Cross","given":"Kaitlyn","non-dropping-particle":"","parse-names":false,"suffix":""},{"dropping-particle":"","family":"Buchanan","given":"Wendy","non-dropping-particle":"","parse-names":false,"suffix":""},{"dropping-particle":"","family":"Pikaart-Tautges","given":"Rhonda","non-dropping-particle":"","parse-names":false,"suffix":""},{"dropping-particle":"","family":"Ledgerwood","given":"Julie E.","non-dropping-particle":"","parse-names":false,"suffix":""},{"dropping-particle":"","family":"Graham","given":"Barney S.","non-dropping-particle":"","parse-names":false,"suffix":""},{"dropping-particle":"","family":"Beigel","given":"John H.","non-dropping-particle":"","parse-names":false,"suffix":""}],"container-title":"New England Journal of Medicine","id":"ITEM-2","issue":"20","issued":{"date-parts":[["2020"]]},"page":"1920-1931","title":"An mRNA Vaccine against SARS-CoV-2 — Preliminary Report","type":"article-journal","volume":"383"},"uris":["http://www.mendeley.com/documents/?uuid=58b7b66e-7adf-4bd6-bb06-d81415e03918"]},{"id":"ITEM-3","itemData":{"author":[{"dropping-particle":"","family":"Pfizer","given":"","non-dropping-particle":"","parse-names":false,"suffix":""},{"dropping-particle":"","family":"Biontech","given":"","non-dropping-particle":"","parse-names":false,"suffix":""}],"id":"ITEM-3","issued":{"date-parts":[["2020"]]},"title":"Emergency Use Authorization (EUA) of the Pfizer-Biontech COVID-19 Vaccine to Prevent Coronavirus Disease 2019 (COVID-19) in Individuals 16 Years of Age and Older","type":"report"},"uris":["http://www.mendeley.com/documents/?uuid=a04b795a-d2b9-4616-9e7a-5e79dae77c7a"]}],"mendeley":{"formattedCitation":"[7–9]","plainTextFormattedCitation":"[7–9]","previouslyFormattedCitation":"[7–9]"},"properties":{"noteIndex":0},"schema":"https://github.com/citation-style-language/schema/raw/master/csl-citation.json"}</w:instrText>
            </w:r>
            <w:r>
              <w:rPr>
                <w:sz w:val="16"/>
                <w:szCs w:val="16"/>
                <w:lang w:val="en-GB"/>
              </w:rPr>
              <w:fldChar w:fldCharType="separate"/>
            </w:r>
            <w:r w:rsidRPr="000F4C70">
              <w:rPr>
                <w:noProof/>
                <w:sz w:val="16"/>
                <w:szCs w:val="16"/>
                <w:lang w:val="en-GB"/>
              </w:rPr>
              <w:t>[7–9]</w:t>
            </w:r>
            <w:r>
              <w:rPr>
                <w:sz w:val="16"/>
                <w:szCs w:val="16"/>
                <w:lang w:val="en-GB"/>
              </w:rPr>
              <w:fldChar w:fldCharType="end"/>
            </w:r>
          </w:p>
        </w:tc>
      </w:tr>
      <w:tr w:rsidR="009E1B56" w:rsidRPr="00BA7E86" w14:paraId="18AB8479" w14:textId="77777777" w:rsidTr="00220A2A">
        <w:trPr>
          <w:trHeight w:val="194"/>
        </w:trPr>
        <w:tc>
          <w:tcPr>
            <w:tcW w:w="0" w:type="auto"/>
          </w:tcPr>
          <w:p w14:paraId="38F119B9" w14:textId="77777777" w:rsidR="00C732C3" w:rsidRPr="00BA7E86" w:rsidRDefault="00C732C3" w:rsidP="00ED42D1">
            <w:pPr>
              <w:spacing w:after="120" w:line="276" w:lineRule="auto"/>
              <w:rPr>
                <w:sz w:val="16"/>
                <w:szCs w:val="16"/>
                <w:lang w:val="en-GB"/>
              </w:rPr>
            </w:pPr>
            <w:r w:rsidRPr="00BA7E86">
              <w:rPr>
                <w:sz w:val="16"/>
                <w:szCs w:val="16"/>
                <w:lang w:val="en-GB"/>
              </w:rPr>
              <w:t>Asian Avian Influenza A (H5, H7, and H9 virus flu)</w:t>
            </w:r>
          </w:p>
        </w:tc>
        <w:tc>
          <w:tcPr>
            <w:tcW w:w="0" w:type="auto"/>
          </w:tcPr>
          <w:p w14:paraId="147493BE" w14:textId="6F41ACEB" w:rsidR="00C732C3" w:rsidRPr="00BA7E86" w:rsidRDefault="00C732C3" w:rsidP="00ED42D1">
            <w:pPr>
              <w:spacing w:after="120" w:line="276" w:lineRule="auto"/>
              <w:rPr>
                <w:sz w:val="16"/>
                <w:szCs w:val="16"/>
                <w:lang w:val="en-GB"/>
              </w:rPr>
            </w:pPr>
            <w:r w:rsidRPr="00BA7E86">
              <w:rPr>
                <w:sz w:val="16"/>
                <w:szCs w:val="16"/>
                <w:lang w:val="en-GB"/>
              </w:rPr>
              <w:t>Infections with H7N9 were first reported in March, 2013 in China. China has experienced a total of 6 epidemic</w:t>
            </w:r>
            <w:r w:rsidR="00FB2B35">
              <w:rPr>
                <w:sz w:val="16"/>
                <w:szCs w:val="16"/>
                <w:lang w:val="en-GB"/>
              </w:rPr>
              <w:t xml:space="preserve">s </w:t>
            </w:r>
            <w:r w:rsidRPr="00BA7E86">
              <w:rPr>
                <w:sz w:val="16"/>
                <w:szCs w:val="16"/>
                <w:lang w:val="en-GB"/>
              </w:rPr>
              <w:t xml:space="preserve">of H7N9 human infections. In the fifth and largest epidemic a total of 766 human infections were reported. Since October, 2017 only 3 confirmed cases were reported in China. The cumulative number of infections since 2016 is 1,565, with a mortality rate of approximately 39% </w:t>
            </w:r>
            <w:r w:rsidRPr="00BA7E86">
              <w:rPr>
                <w:sz w:val="16"/>
                <w:szCs w:val="16"/>
                <w:lang w:val="en-GB"/>
              </w:rPr>
              <w:fldChar w:fldCharType="begin" w:fldLock="1"/>
            </w:r>
            <w:r w:rsidR="00D810FC">
              <w:rPr>
                <w:sz w:val="16"/>
                <w:szCs w:val="16"/>
                <w:lang w:val="en-GB"/>
              </w:rPr>
              <w:instrText>ADDIN CSL_CITATION {"citationItems":[{"id":"ITEM-1","itemData":{"URL":"https://www.cdc.gov/flu/avianflu/h7n9-virus.htm","accessed":{"date-parts":[["2020","8","9"]]},"author":[{"dropping-particle":"","family":"CDC","given":"","non-dropping-particle":"","parse-names":false,"suffix":""}],"id":"ITEM-1","issued":{"date-parts":[["0"]]},"title":"Asian Lineage Avian Influenza A(H7N9) Virus | Avian Influenza (Flu)","type":"webpage"},"uris":["http://www.mendeley.com/documents/?uuid=96f718b0-43df-34f8-9013-9707f5da718b"]}],"mendeley":{"formattedCitation":"[10]","plainTextFormattedCitation":"[10]","previouslyFormattedCitation":"[10]"},"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[10]</w:t>
            </w:r>
            <w:r w:rsidRPr="00BA7E86">
              <w:rPr>
                <w:sz w:val="16"/>
                <w:szCs w:val="16"/>
                <w:lang w:val="en-GB"/>
              </w:rPr>
              <w:fldChar w:fldCharType="end"/>
            </w:r>
            <w:r w:rsidRPr="00BA7E86">
              <w:rPr>
                <w:sz w:val="16"/>
                <w:szCs w:val="16"/>
                <w:lang w:val="en-GB"/>
              </w:rPr>
              <w:t xml:space="preserve">. One infection with H7N2 was reported in New York City with a person that had contact with a sick cat </w:t>
            </w:r>
            <w:r w:rsidRPr="00BA7E86">
              <w:rPr>
                <w:sz w:val="16"/>
                <w:szCs w:val="16"/>
                <w:lang w:val="en-GB"/>
              </w:rPr>
              <w:fldChar w:fldCharType="begin" w:fldLock="1"/>
            </w:r>
            <w:r w:rsidR="00D810FC">
              <w:rPr>
                <w:sz w:val="16"/>
                <w:szCs w:val="16"/>
                <w:lang w:val="en-GB"/>
              </w:rPr>
              <w:instrText>ADDIN CSL_CITATION {"citationItems":[{"id":"ITEM-1","itemData":{"URL":"https://www.cdc.gov/flu/spotlights/avian-influenza-cats.htm","accessed":{"date-parts":[["2020","8","9"]]},"author":[{"dropping-particle":"","family":"CDC","given":"","non-dropping-particle":"","parse-names":false,"suffix":""}],"id":"ITEM-1","issued":{"date-parts":[["0"]]},"title":"Avian Influenza A (H7N2) in Cats in Animal Shelters in NY; One Human Infection","type":"webpage"},"uris":["http://www.mendeley.com/documents/?uuid=b1d81ccc-6941-38da-97ea-7c45b0c5ed8d"]}],"mendeley":{"formattedCitation":"[11]","plainTextFormattedCitation":"[11]","previouslyFormattedCitation":"[11]"},"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[11]</w:t>
            </w:r>
            <w:r w:rsidRPr="00BA7E86">
              <w:rPr>
                <w:sz w:val="16"/>
                <w:szCs w:val="16"/>
                <w:lang w:val="en-GB"/>
              </w:rPr>
              <w:fldChar w:fldCharType="end"/>
            </w:r>
            <w:r w:rsidRPr="00BA7E86">
              <w:rPr>
                <w:sz w:val="16"/>
                <w:szCs w:val="16"/>
                <w:lang w:val="en-GB"/>
              </w:rPr>
              <w:t>.</w:t>
            </w:r>
          </w:p>
          <w:p w14:paraId="5754A914" w14:textId="36267C59" w:rsidR="00C732C3" w:rsidRPr="00BA7E86" w:rsidRDefault="00C732C3" w:rsidP="00ED42D1">
            <w:pPr>
              <w:spacing w:after="120" w:line="276" w:lineRule="auto"/>
              <w:rPr>
                <w:sz w:val="16"/>
                <w:szCs w:val="16"/>
                <w:lang w:val="en-GB"/>
              </w:rPr>
            </w:pPr>
            <w:r w:rsidRPr="00BA7E86">
              <w:rPr>
                <w:sz w:val="16"/>
                <w:szCs w:val="16"/>
                <w:lang w:val="en-GB"/>
              </w:rPr>
              <w:t xml:space="preserve">From 2003 to December, </w:t>
            </w:r>
            <w:r w:rsidR="00F04227">
              <w:rPr>
                <w:sz w:val="16"/>
                <w:szCs w:val="16"/>
                <w:lang w:val="en-GB"/>
              </w:rPr>
              <w:t>2020</w:t>
            </w:r>
            <w:r w:rsidRPr="00BA7E86">
              <w:rPr>
                <w:sz w:val="16"/>
                <w:szCs w:val="16"/>
                <w:lang w:val="en-GB"/>
              </w:rPr>
              <w:t xml:space="preserve">, </w:t>
            </w:r>
            <w:r w:rsidR="00F04227">
              <w:rPr>
                <w:sz w:val="16"/>
                <w:szCs w:val="16"/>
                <w:lang w:val="en-GB"/>
              </w:rPr>
              <w:t>862</w:t>
            </w:r>
            <w:r w:rsidRPr="00BA7E86">
              <w:rPr>
                <w:sz w:val="16"/>
                <w:szCs w:val="16"/>
                <w:lang w:val="en-GB"/>
              </w:rPr>
              <w:t xml:space="preserve"> cases of H5N1 were confirmed in 15 countries, with a mortality of </w:t>
            </w:r>
            <w:r w:rsidR="00F04227">
              <w:rPr>
                <w:sz w:val="16"/>
                <w:szCs w:val="16"/>
                <w:lang w:val="en-GB"/>
              </w:rPr>
              <w:t>53</w:t>
            </w:r>
            <w:r w:rsidRPr="00BA7E86">
              <w:rPr>
                <w:sz w:val="16"/>
                <w:szCs w:val="16"/>
                <w:lang w:val="en-GB"/>
              </w:rPr>
              <w:t>% (</w:t>
            </w:r>
            <w:r w:rsidR="00F04227">
              <w:rPr>
                <w:sz w:val="16"/>
                <w:szCs w:val="16"/>
                <w:lang w:val="en-GB"/>
              </w:rPr>
              <w:t>455</w:t>
            </w:r>
            <w:r w:rsidRPr="00BA7E86">
              <w:rPr>
                <w:sz w:val="16"/>
                <w:szCs w:val="16"/>
                <w:lang w:val="en-GB"/>
              </w:rPr>
              <w:t xml:space="preserve"> deaths) </w:t>
            </w:r>
            <w:r w:rsidRPr="00BA7E86">
              <w:rPr>
                <w:sz w:val="16"/>
                <w:szCs w:val="16"/>
                <w:lang w:val="en-GB"/>
              </w:rPr>
              <w:fldChar w:fldCharType="begin" w:fldLock="1"/>
            </w:r>
            <w:r w:rsidR="00D810FC">
              <w:rPr>
                <w:sz w:val="16"/>
                <w:szCs w:val="16"/>
                <w:lang w:val="en-GB"/>
              </w:rPr>
              <w:instrText>ADDIN CSL_CITATION {"citationItems":[{"id":"ITEM-1","itemData":{"URL":"https://www.cdc.gov/flu/news/first-human-h5n1-americas.htm","accessed":{"date-parts":[["2020","8","13"]]},"author":[{"dropping-particle":"","family":"CDC","given":"","non-dropping-particle":"","parse-names":false,"suffix":""}],"id":"ITEM-1","issued":{"date-parts":[["0"]]},"title":"First Human Avian Influenza A (H5N1) Virus Infection Reported in Americas","type":"webpage"},"uris":["http://www.mendeley.com/documents/?uuid=ef1d260f-a755-33cf-8a09-e38d681c2f84"]}],"mendeley":{"formattedCitation":"[12]","plainTextFormattedCitation":"[12]","previouslyFormattedCitation":"[12]"},"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[12]</w:t>
            </w:r>
            <w:r w:rsidRPr="00BA7E86">
              <w:rPr>
                <w:sz w:val="16"/>
                <w:szCs w:val="16"/>
                <w:lang w:val="en-GB"/>
              </w:rPr>
              <w:fldChar w:fldCharType="end"/>
            </w:r>
            <w:r w:rsidRPr="00BA7E86">
              <w:rPr>
                <w:sz w:val="16"/>
                <w:szCs w:val="16"/>
                <w:lang w:val="en-GB"/>
              </w:rPr>
              <w:t xml:space="preserve">. On January, 2014 a human infection with H5N1 was reported in Canada, in a traveller from China </w:t>
            </w:r>
            <w:r w:rsidRPr="00BA7E86">
              <w:rPr>
                <w:sz w:val="16"/>
                <w:szCs w:val="16"/>
                <w:lang w:val="en-GB"/>
              </w:rPr>
              <w:fldChar w:fldCharType="begin" w:fldLock="1"/>
            </w:r>
            <w:r w:rsidR="00D810FC">
              <w:rPr>
                <w:sz w:val="16"/>
                <w:szCs w:val="16"/>
                <w:lang w:val="en-GB"/>
              </w:rPr>
              <w:instrText>ADDIN CSL_CITATION {"citationItems":[{"id":"ITEM-1","itemData":{"URL":"https://www.cdc.gov/flu/avianflu/avian-flu-summary.htm","accessed":{"date-parts":[["2020","5","27"]]},"author":[{"dropping-particle":"","family":"CDC","given":"","non-dropping-particle":"","parse-names":false,"suffix":""}],"id":"ITEM-1","issued":{"date-parts":[["0"]]},"title":"Avian Influenza Current Situation Summary | Avian Influenza (Flu)","type":"webpage"},"uris":["http://www.mendeley.com/documents/?uuid=471882ea-0883-3d3e-b7a2-4c84aa4cfb81"]}],"mendeley":{"formattedCitation":"[13]","plainTextFormattedCitation":"[13]","previouslyFormattedCitation":"[13]"},"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[13]</w:t>
            </w:r>
            <w:r w:rsidRPr="00BA7E86">
              <w:rPr>
                <w:sz w:val="16"/>
                <w:szCs w:val="16"/>
                <w:lang w:val="en-GB"/>
              </w:rPr>
              <w:fldChar w:fldCharType="end"/>
            </w:r>
            <w:r w:rsidRPr="00BA7E86">
              <w:rPr>
                <w:sz w:val="16"/>
                <w:szCs w:val="16"/>
                <w:lang w:val="en-GB"/>
              </w:rPr>
              <w:t xml:space="preserve">. From December, 2014 to March, 2015, 164 people were exposed to domestic H5 virus in USA, 63%, 34%, and 2% were associated with H5N2, H5N8, and H5N1 virus, respectively. Up to date, Egypt, Indonesia and Vietnam reported the highest number of H5N1 cases in humans </w:t>
            </w:r>
            <w:r w:rsidRPr="00BA7E86">
              <w:rPr>
                <w:sz w:val="16"/>
                <w:szCs w:val="16"/>
                <w:lang w:val="en-GB"/>
              </w:rPr>
              <w:fldChar w:fldCharType="begin" w:fldLock="1"/>
            </w:r>
            <w:r w:rsidR="00D810FC">
              <w:rPr>
                <w:sz w:val="16"/>
                <w:szCs w:val="16"/>
                <w:lang w:val="en-GB"/>
              </w:rPr>
              <w:instrText>ADDIN CSL_CITATION {"citationItems":[{"id":"ITEM-1","itemData":{"URL":"https://www.cdc.gov/flu/news/update-h5-outbreak-birds.htm","accessed":{"date-parts":[["2020","8","9"]]},"author":[{"dropping-particle":"","family":"CDC","given":"","non-dropping-particle":"","parse-names":false,"suffix":""}],"id":"ITEM-1","issued":{"date-parts":[["0"]]},"title":"Update: Domestic H5 Outbreak in Birds","type":"webpage"},"uris":["http://www.mendeley.com/documents/?uuid=7c963216-f569-3f99-a330-6c1eeba29db0"]}],"mendeley":{"formattedCitation":"[14]","plainTextFormattedCitation":"[14]","previouslyFormattedCitation":"[14]"},"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[14]</w:t>
            </w:r>
            <w:r w:rsidRPr="00BA7E86">
              <w:rPr>
                <w:sz w:val="16"/>
                <w:szCs w:val="16"/>
                <w:lang w:val="en-GB"/>
              </w:rPr>
              <w:fldChar w:fldCharType="end"/>
            </w:r>
            <w:r w:rsidRPr="00BA7E86">
              <w:rPr>
                <w:sz w:val="16"/>
                <w:szCs w:val="16"/>
                <w:lang w:val="en-GB"/>
              </w:rPr>
              <w:t>.</w:t>
            </w:r>
          </w:p>
          <w:p w14:paraId="65E741ED" w14:textId="3406E0A9" w:rsidR="00C732C3" w:rsidRPr="00BA7E86" w:rsidRDefault="00C732C3" w:rsidP="00ED42D1">
            <w:pPr>
              <w:spacing w:after="120" w:line="276" w:lineRule="auto"/>
              <w:rPr>
                <w:sz w:val="16"/>
                <w:szCs w:val="16"/>
                <w:lang w:val="en-GB"/>
              </w:rPr>
            </w:pPr>
            <w:r w:rsidRPr="00BA7E86">
              <w:rPr>
                <w:sz w:val="16"/>
                <w:szCs w:val="16"/>
                <w:lang w:val="en-GB"/>
              </w:rPr>
              <w:t xml:space="preserve">Sporadic infections with H9N2 were reported in China, Bangladesh, and Egypt, commonly in children </w:t>
            </w:r>
            <w:r w:rsidRPr="00BA7E86">
              <w:rPr>
                <w:sz w:val="16"/>
                <w:szCs w:val="16"/>
                <w:lang w:val="en-GB"/>
              </w:rPr>
              <w:fldChar w:fldCharType="begin" w:fldLock="1"/>
            </w:r>
            <w:r w:rsidR="00D810FC">
              <w:rPr>
                <w:sz w:val="16"/>
                <w:szCs w:val="16"/>
                <w:lang w:val="en-GB"/>
              </w:rPr>
              <w:instrText>ADDIN CSL_CITATION {"citationItems":[{"id":"ITEM-1","itemData":{"URL":"https://www.cdc.gov/flu/avianflu/avian-flu-summary.htm","accessed":{"date-parts":[["2020","5","27"]]},"author":[{"dropping-particle":"","family":"CDC","given":"","non-dropping-particle":"","parse-names":false,"suffix":""}],"id":"ITEM-1","issued":{"date-parts":[["0"]]},"title":"Avian Influenza Current Situation Summary | Avian Influenza (Flu)","type":"webpage"},"uris":["http://www.mendeley.com/documents/?uuid=471882ea-0883-3d3e-b7a2-4c84aa4cfb81"]}],"mendeley":{"formattedCitation":"[13]","plainTextFormattedCitation":"[13]","previouslyFormattedCitation":"[13]"},"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[13]</w:t>
            </w:r>
            <w:r w:rsidRPr="00BA7E86">
              <w:rPr>
                <w:sz w:val="16"/>
                <w:szCs w:val="16"/>
                <w:lang w:val="en-GB"/>
              </w:rPr>
              <w:fldChar w:fldCharType="end"/>
            </w:r>
            <w:r w:rsidRPr="00BA7E86">
              <w:rPr>
                <w:sz w:val="16"/>
                <w:szCs w:val="16"/>
                <w:lang w:val="en-GB"/>
              </w:rPr>
              <w:t>.</w:t>
            </w:r>
          </w:p>
        </w:tc>
        <w:tc>
          <w:tcPr>
            <w:tcW w:w="0" w:type="auto"/>
          </w:tcPr>
          <w:p w14:paraId="73D8FCE2" w14:textId="173F1D2D" w:rsidR="00C732C3" w:rsidRPr="00BA7E86" w:rsidRDefault="004906AE" w:rsidP="00ED42D1">
            <w:pPr>
              <w:spacing w:after="120" w:line="276" w:lineRule="auto"/>
              <w:rPr>
                <w:sz w:val="16"/>
                <w:szCs w:val="16"/>
                <w:lang w:val="en-GB"/>
              </w:rPr>
            </w:pPr>
            <w:r>
              <w:rPr>
                <w:sz w:val="16"/>
                <w:szCs w:val="16"/>
                <w:lang w:val="en-GB"/>
              </w:rPr>
              <w:t xml:space="preserve">Antiviral treatment </w:t>
            </w:r>
            <w:r w:rsidR="00C732C3" w:rsidRPr="00BA7E86">
              <w:rPr>
                <w:sz w:val="16"/>
                <w:szCs w:val="16"/>
                <w:lang w:val="en-GB"/>
              </w:rPr>
              <w:fldChar w:fldCharType="begin" w:fldLock="1"/>
            </w:r>
            <w:r w:rsidR="00D810FC">
              <w:rPr>
                <w:sz w:val="16"/>
                <w:szCs w:val="16"/>
                <w:lang w:val="en-GB"/>
              </w:rPr>
              <w:instrText>ADDIN CSL_CITATION {"citationItems":[{"id":"ITEM-1","itemData":{"URL":"https://www.cdc.gov/flu/avianflu/prevention.htm","accessed":{"date-parts":[["2020","5","27"]]},"author":[{"dropping-particle":"","family":"CDC","given":"","non-dropping-particle":"","parse-names":false,"suffix":""}],"id":"ITEM-1","issued":{"date-parts":[["0"]]},"title":"Prevention and Treatment of Avian Influenza A Viruses in People | Avian Influenza (Flu)","type":"webpage"},"uris":["http://www.mendeley.com/documents/?uuid=4028cab6-b544-3258-a873-89a1fd87eaee"]}],"mendeley":{"formattedCitation":"[15]","plainTextFormattedCitation":"[15]","previouslyFormattedCitation":"[15]"},"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[15]</w:t>
            </w:r>
            <w:r w:rsidR="00C732C3" w:rsidRPr="00BA7E86">
              <w:rPr>
                <w:sz w:val="16"/>
                <w:szCs w:val="16"/>
                <w:lang w:val="en-GB"/>
              </w:rPr>
              <w:fldChar w:fldCharType="end"/>
            </w:r>
          </w:p>
        </w:tc>
        <w:tc>
          <w:tcPr>
            <w:tcW w:w="0" w:type="auto"/>
          </w:tcPr>
          <w:p w14:paraId="666A577F" w14:textId="63FC3EF6" w:rsidR="00C732C3" w:rsidRPr="00BA7E86" w:rsidRDefault="0087433E" w:rsidP="0087433E">
            <w:pPr>
              <w:spacing w:after="120" w:line="276" w:lineRule="auto"/>
              <w:rPr>
                <w:sz w:val="16"/>
                <w:szCs w:val="16"/>
                <w:lang w:val="en-GB"/>
              </w:rPr>
            </w:pPr>
            <w:r>
              <w:rPr>
                <w:sz w:val="16"/>
                <w:szCs w:val="16"/>
                <w:lang w:val="en-GB"/>
              </w:rPr>
              <w:t xml:space="preserve">Yes </w:t>
            </w:r>
            <w:r>
              <w:rPr>
                <w:sz w:val="16"/>
                <w:szCs w:val="16"/>
                <w:lang w:val="en-GB"/>
              </w:rPr>
              <w:fldChar w:fldCharType="begin" w:fldLock="1"/>
            </w:r>
            <w:r w:rsidR="00D810FC">
              <w:rPr>
                <w:sz w:val="16"/>
                <w:szCs w:val="16"/>
                <w:lang w:val="en-GB"/>
              </w:rPr>
              <w:instrText>ADDIN CSL_CITATION {"citationItems":[{"id":"ITEM-1","itemData":{"URL":"https://www.fda.gov/vaccines-blood-biologics/vaccines/h5n1-influenza-virus-vaccine-manufactured-sanofi-pasteur-inc-questions-and-answers","accessed":{"date-parts":[["2020","9","3"]]},"author":[{"dropping-particle":"","family":"FDA","given":"","non-dropping-particle":"","parse-names":false,"suffix":""}],"id":"ITEM-1","issued":{"date-parts":[["2018"]]},"title":"H5N1 Influenza Virus Vaccine, manufactured by Sanofi Pasteur, Inc. Questions and Answers ","type":"webpage"},"uris":["http://www.mendeley.com/documents/?uuid=64cd04b6-3b19-38c3-991c-7fb012fd7d21"]}],"mendeley":{"formattedCitation":"[16]","plainTextFormattedCitation":"[16]","previouslyFormattedCitation":"[16]"},"properties":{"noteIndex":0},"schema":"https://github.com/citation-style-language/schema/raw/master/csl-citation.json"}</w:instrText>
            </w:r>
            <w:r>
              <w:rPr>
                <w:sz w:val="16"/>
                <w:szCs w:val="16"/>
                <w:lang w:val="en-GB"/>
              </w:rPr>
              <w:fldChar w:fldCharType="separate"/>
            </w:r>
            <w:r w:rsidR="000F4C70" w:rsidRPr="000F4C70">
              <w:rPr>
                <w:noProof/>
                <w:sz w:val="16"/>
                <w:szCs w:val="16"/>
                <w:lang w:val="en-GB"/>
              </w:rPr>
              <w:t>[16]</w:t>
            </w:r>
            <w:r>
              <w:rPr>
                <w:sz w:val="16"/>
                <w:szCs w:val="16"/>
                <w:lang w:val="en-GB"/>
              </w:rPr>
              <w:fldChar w:fldCharType="end"/>
            </w:r>
          </w:p>
        </w:tc>
      </w:tr>
      <w:tr w:rsidR="009E1B56" w:rsidRPr="00BA7E86" w14:paraId="57C46318" w14:textId="77777777" w:rsidTr="00220A2A">
        <w:trPr>
          <w:trHeight w:val="191"/>
        </w:trPr>
        <w:tc>
          <w:tcPr>
            <w:tcW w:w="0" w:type="auto"/>
          </w:tcPr>
          <w:p w14:paraId="0705C790" w14:textId="77777777" w:rsidR="00C732C3" w:rsidRPr="00BA7E86" w:rsidRDefault="00C732C3" w:rsidP="00ED42D1">
            <w:pPr>
              <w:spacing w:after="120" w:line="276" w:lineRule="auto"/>
              <w:rPr>
                <w:sz w:val="16"/>
                <w:szCs w:val="16"/>
                <w:lang w:val="en-GB"/>
              </w:rPr>
            </w:pPr>
            <w:r w:rsidRPr="00BA7E86">
              <w:rPr>
                <w:sz w:val="16"/>
                <w:szCs w:val="16"/>
                <w:lang w:val="en-GB"/>
              </w:rPr>
              <w:t>Ebola</w:t>
            </w:r>
          </w:p>
        </w:tc>
        <w:tc>
          <w:tcPr>
            <w:tcW w:w="0" w:type="auto"/>
          </w:tcPr>
          <w:p w14:paraId="03C59C3C" w14:textId="40CB0B0F" w:rsidR="00C732C3" w:rsidRPr="00BA7E86" w:rsidRDefault="00C732C3" w:rsidP="00ED42D1">
            <w:pPr>
              <w:spacing w:after="120" w:line="276" w:lineRule="auto"/>
              <w:rPr>
                <w:sz w:val="16"/>
                <w:szCs w:val="16"/>
                <w:lang w:val="en-GB"/>
              </w:rPr>
            </w:pPr>
            <w:r w:rsidRPr="00BA7E86">
              <w:rPr>
                <w:sz w:val="16"/>
                <w:szCs w:val="16"/>
                <w:lang w:val="en-GB"/>
              </w:rPr>
              <w:t xml:space="preserve">There have been 28 outbreaks with Ebola virus in Africa since 1976 </w:t>
            </w:r>
            <w:r w:rsidRPr="00BA7E86">
              <w:rPr>
                <w:sz w:val="16"/>
                <w:szCs w:val="16"/>
                <w:lang w:val="en-GB"/>
              </w:rPr>
              <w:fldChar w:fldCharType="begin" w:fldLock="1"/>
            </w:r>
            <w:r w:rsidR="00D810FC">
              <w:rPr>
                <w:sz w:val="16"/>
                <w:szCs w:val="16"/>
                <w:lang w:val="en-GB"/>
              </w:rPr>
              <w:instrText>ADDIN CSL_CITATION {"citationItems":[{"id":"ITEM-1","itemData":{"URL":"https://www.cdc.gov/vhf/ebola/history/distribution-map.html","accessed":{"date-parts":[["2020","5","21"]]},"author":[{"dropping-particle":"","family":"CDC","given":"","non-dropping-particle":"","parse-names":false,"suffix":""}],"id":"ITEM-1","issued":{"date-parts":[["0"]]},"title":"Ebola Virus Disease Distribution Map: Cases of Ebola Virus Disease in Africa Since 1976","type":"webpage"},"uris":["http://www.mendeley.com/documents/?uuid=c52be9e2-b843-365a-b05c-af2a9c59599e"]}],"mendeley":{"formattedCitation":"[17]","plainTextFormattedCitation":"[17]","previouslyFormattedCitation":"[17]"},"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[17]</w:t>
            </w:r>
            <w:r w:rsidRPr="00BA7E86">
              <w:rPr>
                <w:sz w:val="16"/>
                <w:szCs w:val="16"/>
                <w:lang w:val="en-GB"/>
              </w:rPr>
              <w:fldChar w:fldCharType="end"/>
            </w:r>
            <w:r w:rsidRPr="00BA7E86">
              <w:rPr>
                <w:sz w:val="16"/>
                <w:szCs w:val="16"/>
                <w:lang w:val="en-GB"/>
              </w:rPr>
              <w:t xml:space="preserve">. The outbreak with the highest number of cases (28,652) was from March, 2014 to June, 2016 in Guinea, Sierra Leone, and Liberia. The mortality rate was of 39.5% (11,325 deaths) </w:t>
            </w:r>
            <w:r w:rsidRPr="00BA7E86">
              <w:rPr>
                <w:sz w:val="16"/>
                <w:szCs w:val="16"/>
                <w:lang w:val="en-GB"/>
              </w:rPr>
              <w:fldChar w:fldCharType="begin" w:fldLock="1"/>
            </w:r>
            <w:r w:rsidR="00D810FC">
              <w:rPr>
                <w:sz w:val="16"/>
                <w:szCs w:val="16"/>
                <w:lang w:val="en-GB"/>
              </w:rPr>
              <w:instrText>ADDIN CSL_CITATION {"citationItems":[{"id":"ITEM-1","itemData":{"URL":"https://www.cdc.gov/vhf/ebola/history/2014-2016-outbreak/distribution-map.html?CDC_AA_refVal=https%3A%2F%2Fwww.cdc.gov%2Fvhf%2Febola%2Foutbreaks%2F2014-west-africa%2Fdistribution-map.html","accessed":{"date-parts":[["2020","8","9"]]},"author":[{"dropping-particle":"","family":"CDC","given":"","non-dropping-particle":"","parse-names":false,"suffix":""}],"id":"ITEM-1","issued":{"date-parts":[["0"]]},"title":"2014-2016 Ebola Outbreak Distribution in West Africa","type":"webpage"},"uris":["http://www.mendeley.com/documents/?uuid=752a4184-b4e4-332e-9435-c4e3426dd868"]}],"mendeley":{"formattedCitation":"[18]","plainTextFormattedCitation":"[18]","previouslyFormattedCitation":"[18]"},"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[18]</w:t>
            </w:r>
            <w:r w:rsidRPr="00BA7E86">
              <w:rPr>
                <w:sz w:val="16"/>
                <w:szCs w:val="16"/>
                <w:lang w:val="en-GB"/>
              </w:rPr>
              <w:fldChar w:fldCharType="end"/>
            </w:r>
            <w:r w:rsidRPr="00BA7E86">
              <w:rPr>
                <w:sz w:val="16"/>
                <w:szCs w:val="16"/>
                <w:lang w:val="en-GB"/>
              </w:rPr>
              <w:t xml:space="preserve">. The last outbreak in Democratic Republic of Congo and Uganda started on August, 2018 and finished on June, 2020. There were a total of 3,470 cases with a mortality rate of 66% (2,287 deaths) </w:t>
            </w:r>
            <w:r w:rsidRPr="00BA7E86">
              <w:rPr>
                <w:sz w:val="16"/>
                <w:szCs w:val="16"/>
                <w:lang w:val="en-GB"/>
              </w:rPr>
              <w:fldChar w:fldCharType="begin" w:fldLock="1"/>
            </w:r>
            <w:r w:rsidR="00D810FC">
              <w:rPr>
                <w:sz w:val="16"/>
                <w:szCs w:val="16"/>
                <w:lang w:val="en-GB"/>
              </w:rPr>
              <w:instrText>ADDIN CSL_CITATION {"citationItems":[{"id":"ITEM-1","itemData":{"URL":"https://www.cdc.gov/vhf/ebola/outbreaks/drc/east-drc-map.html","accessed":{"date-parts":[["2020","5","27"]]},"author":[{"dropping-particle":"","family":"CDC","given":"","non-dropping-particle":"","parse-names":false,"suffix":""}],"id":"ITEM-1","issued":{"date-parts":[["0"]]},"title":"2018 Eastern Democratic Republic of the Congo Ebola Outbreak Map | Democratic Republic of Congo | Outbreaks | Ebola (Ebola Virus Disease)","type":"webpage"},"uris":["http://www.mendeley.com/documents/?uuid=607b581c-7ac9-3595-94dd-f4b21f88796b"]}],"mendeley":{"formattedCitation":"[19]","plainTextFormattedCitation":"[19]","previouslyFormattedCitation":"[19]"},"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[19]</w:t>
            </w:r>
            <w:r w:rsidRPr="00BA7E86">
              <w:rPr>
                <w:sz w:val="16"/>
                <w:szCs w:val="16"/>
                <w:lang w:val="en-GB"/>
              </w:rPr>
              <w:fldChar w:fldCharType="end"/>
            </w:r>
            <w:r w:rsidRPr="00BA7E86">
              <w:rPr>
                <w:sz w:val="16"/>
                <w:szCs w:val="16"/>
                <w:lang w:val="en-GB"/>
              </w:rPr>
              <w:t xml:space="preserve">. </w:t>
            </w:r>
          </w:p>
        </w:tc>
        <w:tc>
          <w:tcPr>
            <w:tcW w:w="0" w:type="auto"/>
          </w:tcPr>
          <w:p w14:paraId="4F0750C2" w14:textId="7275656E" w:rsidR="00C732C3" w:rsidRPr="00BA7E86" w:rsidRDefault="00AE1D8B" w:rsidP="00AE1D8B">
            <w:pPr>
              <w:spacing w:after="120" w:line="276" w:lineRule="auto"/>
              <w:rPr>
                <w:sz w:val="16"/>
                <w:szCs w:val="16"/>
                <w:lang w:val="en-GB"/>
              </w:rPr>
            </w:pPr>
            <w:r>
              <w:rPr>
                <w:sz w:val="16"/>
                <w:szCs w:val="16"/>
                <w:lang w:val="en-GB"/>
              </w:rPr>
              <w:t>Intravenous body salts, oxygen, and treat symptoms</w:t>
            </w:r>
            <w:r w:rsidR="009D039D">
              <w:rPr>
                <w:sz w:val="16"/>
                <w:szCs w:val="16"/>
                <w:lang w:val="en-GB"/>
              </w:rPr>
              <w:t xml:space="preserve"> (anti-inflammatory drugs)</w:t>
            </w:r>
            <w:r>
              <w:rPr>
                <w:sz w:val="16"/>
                <w:szCs w:val="16"/>
                <w:lang w:val="en-GB"/>
              </w:rPr>
              <w:t xml:space="preserve"> </w:t>
            </w:r>
            <w:r w:rsidR="00C732C3" w:rsidRPr="00BA7E86">
              <w:rPr>
                <w:sz w:val="16"/>
                <w:szCs w:val="16"/>
                <w:lang w:val="en-GB"/>
              </w:rPr>
              <w:fldChar w:fldCharType="begin" w:fldLock="1"/>
            </w:r>
            <w:r w:rsidR="00D810FC">
              <w:rPr>
                <w:sz w:val="16"/>
                <w:szCs w:val="16"/>
                <w:lang w:val="en-GB"/>
              </w:rPr>
              <w:instrText>ADDIN CSL_CITATION {"citationItems":[{"id":"ITEM-1","itemData":{"URL":"https://www.cdc.gov/vhf/ebola/treatment/index.html","accessed":{"date-parts":[["2020","5","27"]]},"author":[{"dropping-particle":"","family":"CDC","given":"","non-dropping-particle":"","parse-names":false,"suffix":""}],"id":"ITEM-1","issued":{"date-parts":[["0"]]},"title":"Treatment | Ebola (Ebola Virus Disease)","type":"webpage"},"uris":["http://www.mendeley.com/documents/?uuid=d41cec56-66d6-3c56-b952-ce39cbaf8ffd"]}],"mendeley":{"formattedCitation":"[20]","plainTextFormattedCitation":"[20]","previouslyFormattedCitation":"[20]"},"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[20]</w:t>
            </w:r>
            <w:r w:rsidR="00C732C3" w:rsidRPr="00BA7E86">
              <w:rPr>
                <w:sz w:val="16"/>
                <w:szCs w:val="16"/>
                <w:lang w:val="en-GB"/>
              </w:rPr>
              <w:fldChar w:fldCharType="end"/>
            </w:r>
          </w:p>
        </w:tc>
        <w:tc>
          <w:tcPr>
            <w:tcW w:w="0" w:type="auto"/>
          </w:tcPr>
          <w:p w14:paraId="66B20DB2" w14:textId="4C457DDA" w:rsidR="00C732C3" w:rsidRPr="00BA7E86" w:rsidRDefault="0087433E" w:rsidP="00ED42D1">
            <w:pPr>
              <w:spacing w:after="120" w:line="276" w:lineRule="auto"/>
              <w:rPr>
                <w:sz w:val="16"/>
                <w:szCs w:val="16"/>
                <w:lang w:val="en-GB"/>
              </w:rPr>
            </w:pPr>
            <w:r>
              <w:rPr>
                <w:sz w:val="16"/>
                <w:szCs w:val="16"/>
                <w:lang w:val="en-GB"/>
              </w:rPr>
              <w:t xml:space="preserve">Yes </w:t>
            </w:r>
            <w:r w:rsidR="00C732C3" w:rsidRPr="00BA7E86">
              <w:rPr>
                <w:sz w:val="16"/>
                <w:szCs w:val="16"/>
                <w:lang w:val="en-GB"/>
              </w:rPr>
              <w:fldChar w:fldCharType="begin" w:fldLock="1"/>
            </w:r>
            <w:r w:rsidR="00D810FC">
              <w:rPr>
                <w:sz w:val="16"/>
                <w:szCs w:val="16"/>
                <w:lang w:val="en-GB"/>
              </w:rPr>
              <w:instrText>ADDIN CSL_CITATION {"citationItems":[{"id":"ITEM-1","itemData":{"DOI":"10.1016/S0140-6736(15)61117-5","ISSN":"1474547X","abstract":"Background A recombinant, replication-competent vesicular stomatitis virus-based vaccine expressing a surface glycoprotein of Zaire Ebolavirus (rVSV-ZEBOV) is a promising Ebola vaccine candidate. We report the results of an interim analysis of a trial of rVSV-ZEBOV in Guinea, west Africa. Methods For this open-label, cluster-randomised ring vaccination trial, suspected cases of Ebola virus disease in Basse-Guinée (Guinea, west Africa) were independently ascertained by Ebola response teams as part of a national surveillance system. After laboratory confirmation of a new case, clusters of all contacts and contacts of contacts were defined and randomly allocated 1:1 to immediate vaccination or delayed (21 days later) vaccination with rVSV-ZEBOV (one dose of 2×107 plaque-forming units, administered intramuscularly in the deltoid muscle). Adults (age ≥18 years) who were not pregnant or breastfeeding were eligible for vaccination. Block randomisation was used, with randomly varying blocks, stratified by location (urban vs rural) and size of rings (≤20 vs &gt;20 individuals). The study is open label and masking of participants and field teams to the time of vaccination is not possible, but Ebola response teams and laboratory workers were unaware of allocation to immediate or delayed vaccination. Taking into account the incubation period of the virus of about 10 days, the prespecified primary outcome was laboratory-confirmed Ebola virus disease with onset of symptoms at least 10 days after randomisation. The primary analysis was per protocol and compared the incidence of Ebola virus disease in eligible and vaccinated individuals in immediate vaccination clusters with the incidence in eligible individuals in delayed vaccination clusters. This trial is registered with the Pan African Clinical Trials Registry, number PACTR201503001057193. Findings Between April 1, 2015, and July 20, 2015, 90 clusters, with a total population of 7651 people were included in the planned interim analysis. 48 of these clusters (4123 people) were randomly assigned to immediate vaccination with rVSV-ZEBOV, and 42 clusters (3528 people) were randomly assigned to delayed vaccination with rVSV-ZEBOV. In the immediate vaccination group, there were no cases of Ebola virus disease with symptom onset at least 10 days after randomisation, whereas in the delayed vaccination group there were 16 cases of Ebola virus disease from seven clusters, showing a vaccine efficacy of 100% (95% CI 74·7-100·0; p…","author":[{"dropping-particle":"","family":"Henao-Restrepo","given":"Ana Maria","non-dropping-particle":"","parse-names":false,"suffix":""},{"dropping-particle":"","family":"Longini","given":"Ira M.","non-dropping-particle":"","parse-names":false,"suffix":""},{"dropping-particle":"","family":"Egger","given":"Matthias","non-dropping-particle":"","parse-names":false,"suffix":""},{"dropping-particle":"","family":"Dean","given":"Natalie E.","non-dropping-particle":"","parse-names":false,"suffix":""},{"dropping-particle":"","family":"Edmunds","given":"W. John","non-dropping-particle":"","parse-names":false,"suffix":""},{"dropping-particle":"","family":"Camacho","given":"Anton","non-dropping-particle":"","parse-names":false,"suffix":""},{"dropping-particle":"","family":"Carroll","given":"Miles W.","non-dropping-particle":"","parse-names":false,"suffix":""},{"dropping-particle":"","family":"Doumbia","given":"Moussa","non-dropping-particle":"","parse-names":false,"suffix":""},{"dropping-particle":"","family":"Draguez","given":"Bertrand","non-dropping-particle":"","parse-names":false,"suffix":""},{"dropping-particle":"","family":"Duraffour","given":"Sophie","non-dropping-particle":"","parse-names":false,"suffix":""},{"dropping-particle":"","family":"Enwere","given":"Godwin","non-dropping-particle":"","parse-names":false,"suffix":""},{"dropping-particle":"","family":"Grais","given":"Rebecca","non-dropping-particle":"","parse-names":false,"suffix":""},{"dropping-particle":"","family":"Gunther","given":"Stephan","non-dropping-particle":"","parse-names":false,"suffix":""},{"dropping-particle":"","family":"Hossmann","given":"Stefanie","non-dropping-particle":"","parse-names":false,"suffix":""},{"dropping-particle":"","family":"Kondé","given":"Mandy Kader","non-dropping-particle":"","parse-names":false,"suffix":""},{"dropping-particle":"","family":"Kone","given":"Souleymane","non-dropping-particle":"","parse-names":false,"suffix":""},{"dropping-particle":"","family":"Kuisma","given":"Eeva","non-dropping-particle":"","parse-names":false,"suffix":""},{"dropping-particle":"","family":"Levine","given":"Myron M.","non-dropping-particle":"","parse-names":false,"suffix":""},{"dropping-particle":"","family":"Mandal","given":"Sema","non-dropping-particle":"","parse-names":false,"suffix":""},{"dropping-particle":"","family":"Norheim","given":"Gunnstein","non-dropping-particle":"","parse-names":false,"suffix":""},{"dropping-particle":"","family":"Riveros","given":"Ximena","non-dropping-particle":"","parse-names":false,"suffix":""},{"dropping-particle":"","family":"Soumah","given":"Aboubacar","non-dropping-particle":"","parse-names":false,"suffix":""},{"dropping-particle":"","family":"Trelle","given":"Sven","non-dropping-particle":"","parse-names":false,"suffix":""},{"dropping-particle":"","family":"Vicari","given":"Andrea S.","non-dropping-particle":"","parse-names":false,"suffix":""},{"dropping-particle":"","family":"Watson","given":"Conall H.","non-dropping-particle":"","parse-names":false,"suffix":""},{"dropping-particle":"","family":"Kéïta","given":"Sakoba","non-dropping-particle":"","parse-names":false,"suffix":""},{"dropping-particle":"","family":"Kieny","given":"Marie Paule","non-dropping-particle":"","parse-names":false,"suffix":""},{"dropping-particle":"","family":"Røttingen","given":"John Arne","non-dropping-particle":"","parse-names":false,"suffix":""}],"container-title":"The Lancet","id":"ITEM-1","issue":"9996","issued":{"date-parts":[["2015"]]},"page":"857-866","title":"Efficacy and effectiveness of an rVSV-vectored vaccine expressing Ebola surface glycoprotein: interim results from the Guinea ring vaccination cluster-randomised trial","type":"article-journal","volume":"386"},"uris":["http://www.mendeley.com/documents/?uuid=5f036515-a188-477d-9b92-d38009e9a241"]},{"id":"ITEM-2","itemData":{"DOI":"10.1016/S0140-6736(16)32621-6","ISSN":"1474547X","abstract":"Background rVSV-ZEBOV is a recombinant, replication competent vesicular stomatitis virus-based candidate vaccine expressing a surface glycoprotein of Zaire Ebolavirus. We tested the effect of rVSV-ZEBOV in preventing Ebola virus disease in contacts and contacts of contacts of recently confirmed cases in Guinea, west Africa. Methods We did an open-label, cluster-randomised ring vaccination trial (Ebola ça Suffit!) in the communities of Conakry and eight surrounding prefectures in the Basse-Guinée region of Guinea, and in Tomkolili and Bombali in Sierra Leone. We assessed the efficacy of a single intramuscular dose of rVSV-ZEBOV (2×107 plaque-forming units administered in the deltoid muscle) in the prevention of laboratory confirmed Ebola virus disease. After confirmation of a case of Ebola virus disease, we definitively enumerated on a list a ring (cluster) of all their contacts and contacts of contacts including named contacts and contacts of contacts who were absent at the time of the trial team visit. The list was archived, then we randomly assigned clusters (1:1) to either immediate vaccination or delayed vaccination (21 days later) of all eligible individuals (eg, those aged ≥18 years and not pregnant, breastfeeding, or severely ill). An independent statistician generated the assignment sequence using block randomisation with randomly varying blocks, stratified by location (urban vs rural) and size of rings (≤20 individuals vs &gt;20 individuals). Ebola response teams and laboratory workers were unaware of assignments. After a recommendation by an independent data and safety monitoring board, randomisation was stopped and immediate vaccination was also offered to children aged 6–17 years and all identified rings. The prespecified primary outcome was a laboratory confirmed case of Ebola virus disease with onset 10 days or more from randomisation. The primary analysis compared the incidence of Ebola virus disease in eligible and vaccinated individuals assigned to immediate vaccination versus eligible contacts and contacts of contacts assigned to delayed vaccination. This trial is registered with the Pan African Clinical Trials Registry, number PACTR201503001057193. Findings In the randomised part of the trial we identified 4539 contacts and contacts of contacts in 51 clusters randomly assigned to immediate vaccination (of whom 3232 were eligible, 2151 consented, and 2119 were immediately vaccinated) and 4557 contacts and contacts of contacts in 47 cluste…","author":[{"dropping-particle":"","family":"Henao-Restrepo","given":"Ana Maria","non-dropping-particle":"","parse-names":false,"suffix":""},{"dropping-particle":"","family":"Camacho","given":"Anton","non-dropping-particle":"","parse-names":false,"suffix":""},{"dropping-particle":"","family":"Longini","given":"Ira M.","non-dropping-particle":"","parse-names":false,"suffix":""},{"dropping-particle":"","family":"Watson","given":"Conall H.","non-dropping-particle":"","parse-names":false,"suffix":""},{"dropping-particle":"","family":"Edmunds","given":"W. John","non-dropping-particle":"","parse-names":false,"suffix":""},{"dropping-particle":"","family":"Egger","given":"Matthias","non-dropping-particle":"","parse-names":false,"suffix":""},{"dropping-particle":"","family":"Carroll","given":"Miles W.","non-dropping-particle":"","parse-names":false,"suffix":""},{"dropping-particle":"","family":"Dean","given":"Natalie E.","non-dropping-particle":"","parse-names":false,"suffix":""},{"dropping-particle":"","family":"Diatta","given":"Ibrahima","non-dropping-particle":"","parse-names":false,"suffix":""},{"dropping-particle":"","family":"Doumbia","given":"Moussa","non-dropping-particle":"","parse-names":false,"suffix":""},{"dropping-particle":"","family":"Draguez","given":"Bertrand","non-dropping-particle":"","parse-names":false,"suffix":""},{"dropping-particle":"","family":"Duraffour","given":"Sophie","non-dropping-particle":"","parse-names":false,"suffix":""},{"dropping-particle":"","family":"Enwere","given":"Godwin","non-dropping-particle":"","parse-names":false,"suffix":""},{"dropping-particle":"","family":"Grais","given":"Rebecca","non-dropping-particle":"","parse-names":false,"suffix":""},{"dropping-particle":"","family":"Gunther","given":"Stephan","non-dropping-particle":"","parse-names":false,"suffix":""},{"dropping-particle":"","family":"Gsell","given":"Pierre Stéphane","non-dropping-particle":"","parse-names":false,"suffix":""},{"dropping-particle":"","family":"Hossmann","given":"Stefanie","non-dropping-particle":"","parse-names":false,"suffix":""},{"dropping-particle":"","family":"Watle","given":"Sara Viksmoen","non-dropping-particle":"","parse-names":false,"suffix":""},{"dropping-particle":"","family":"Kondé","given":"Mandy Kader","non-dropping-particle":"","parse-names":false,"suffix":""},{"dropping-particle":"","family":"Kéïta","given":"Sakoba","non-dropping-particle":"","parse-names":false,"suffix":""},{"dropping-particle":"","family":"Kone","given":"Souleymane","non-dropping-particle":"","parse-names":false,"suffix":""},{"dropping-particle":"","family":"Kuisma","given":"Eewa","non-dropping-particle":"","parse-names":false,"suffix":""},{"dropping-particle":"","family":"Levine","given":"Myron M.","non-dropping-particle":"","parse-names":false,"suffix":""},{"dropping-particle":"","family":"Mandal","given":"Sema","non-dropping-particle":"","parse-names":false,"suffix":""},{"dropping-particle":"","family":"Mauget","given":"Thomas","non-dropping-particle":"","parse-names":false,"suffix":""},{"dropping-particle":"","family":"Norheim","given":"Gunnstein","non-dropping-particle":"","parse-names":false,"suffix":""},{"dropping-particle":"","family":"Riveros","given":"Ximena","non-dropping-particle":"","parse-names":false,"suffix":""},{"dropping-particle":"","family":"Soumah","given":"Aboubacar","non-dropping-particle":"","parse-names":false,"suffix":""},{"dropping-particle":"","family":"Trelle","given":"Sven","non-dropping-particle":"","parse-names":false,"suffix":""},{"dropping-particle":"","family":"Vicari","given":"Andrea S.","non-dropping-particle":"","parse-names":false,"suffix":""},{"dropping-particle":"","family":"Røttingen","given":"John Arne","non-dropping-particle":"","parse-names":false,"suffix":""},{"dropping-particle":"","family":"Kieny","given":"Marie Paule","non-dropping-particle":"","parse-names":false,"suffix":""}],"container-title":"The Lancet","id":"ITEM-2","issue":"10068","issued":{"date-parts":[["2017"]]},"page":"505-518","title":"Efficacy and effectiveness of an rVSV-vectored vaccine in preventing Ebola virus disease: final results from the Guinea ring vaccination, open-label, cluster-randomised trial (Ebola Ça Suffit!)","type":"article-journal","volume":"389"},"uris":["http://www.mendeley.com/documents/?uuid=d2f2c612-6554-4d7a-b111-379f76ee31c7"]},{"id":"ITEM-3","itemData":{"author":[{"dropping-particle":"","family":"WHO","given":"","non-dropping-particle":"","parse-names":false,"suffix":""}],"id":"ITEM-3","issued":{"date-parts":[["2019"]]},"title":"Preliminary results on the efficacy of rVSV-ZEBOV-GP Ebola vaccine using the ring vaccination strategy in the control of an Ebola outbreak in the Democratic Republic of the Congo: an example of integration of research into epidemic response","type":"article-journal"},"uris":["http://www.mendeley.com/documents/?uuid=3f0aefe0-29f5-4e32-a442-6095f672023b"]},{"id":"ITEM-4","itemData":{"URL":"https://www.cdc.gov/vhf/ebola/prevention/index.html","accessed":{"date-parts":[["2020","5","27"]]},"author":[{"dropping-particle":"","family":"CDC","given":"","non-dropping-particle":"","parse-names":false,"suffix":""}],"id":"ITEM-4","issued":{"date-parts":[["0"]]},"title":"Prevention and Vaccine | Ebola (Ebola Virus Disease)","type":"webpage"},"uris":["http://www.mendeley.com/documents/?uuid=3988640a-2de4-3663-b08f-7581e519c285"]},{"id":"ITEM-5","itemData":{"author":[{"dropping-particle":"","family":"Sebastian","given":"Sarah","non-dropping-particle":"","parse-names":false,"suffix":""},{"dropping-particle":"","family":"Flaxman","given":"Amy","non-dropping-particle":"","parse-names":false,"suffix":""},{"dropping-particle":"","family":"Cha","given":"Kuan M","non-dropping-particle":"","parse-names":false,"suffix":""},{"dropping-particle":"","family":"Ulaszewska","given":"Marta","non-dropping-particle":"","parse-names":false,"suffix":""},{"dropping-particle":"","family":"Gilbride","given":"Ciaran","non-dropping-particle":"","parse-names":false,"suffix":""},{"dropping-particle":"","family":"Sharpe","given":"Hannah","non-dropping-particle":"","parse-names":false,"suffix":""},{"dropping-particle":"","family":"Wright","given":"Edward","non-dropping-particle":"","parse-names":false,"suffix":""},{"dropping-particle":"","family":"Spencer","given":"Alexandra J","non-dropping-particle":"","parse-names":false,"suffix":""},{"dropping-particle":"","family":"Dowall","given":"Stuart","non-dropping-particle":"","parse-names":false,"suffix":""},{"dropping-particle":"","family":"Hewson","given":"Roger","non-dropping-particle":"","parse-names":false,"suffix":""},{"dropping-particle":"","family":"Gilbert","given":"Sarah","non-dropping-particle":"","parse-names":false,"suffix":""},{"dropping-particle":"","family":"Lambe","given":"Teresa","non-dropping-particle":"","parse-names":false,"suffix":""}],"container-title":"Vaccines","id":"ITEM-5","issued":{"date-parts":[["2020"]]},"page":"241","title":"A Multi-Filovirus Vaccine Candidate: Co-Expression of Ebola, Sudan, and Marburg Antigens in a Single Vector","type":"article-journal","volume":"8"},"uris":["http://www.mendeley.com/documents/?uuid=6b9669ed-700f-4387-8ee7-8b5a6ea140c0"]}],"mendeley":{"formattedCitation":"[21–25]","plainTextFormattedCitation":"[21–25]","previouslyFormattedCitation":"[21–25]"},"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[21–25]</w:t>
            </w:r>
            <w:r w:rsidR="00C732C3" w:rsidRPr="00BA7E86">
              <w:rPr>
                <w:sz w:val="16"/>
                <w:szCs w:val="16"/>
                <w:lang w:val="en-GB"/>
              </w:rPr>
              <w:fldChar w:fldCharType="end"/>
            </w:r>
          </w:p>
        </w:tc>
      </w:tr>
      <w:tr w:rsidR="009E1B56" w:rsidRPr="00BA7E86" w14:paraId="5B1B9536" w14:textId="77777777" w:rsidTr="00220A2A">
        <w:trPr>
          <w:trHeight w:val="202"/>
        </w:trPr>
        <w:tc>
          <w:tcPr>
            <w:tcW w:w="0" w:type="auto"/>
          </w:tcPr>
          <w:p w14:paraId="241A6C1B" w14:textId="77777777" w:rsidR="00C732C3" w:rsidRPr="00BA7E86" w:rsidRDefault="00C732C3" w:rsidP="00ED42D1">
            <w:pPr>
              <w:spacing w:after="120" w:line="276" w:lineRule="auto"/>
              <w:rPr>
                <w:sz w:val="16"/>
                <w:szCs w:val="16"/>
                <w:lang w:val="en-GB"/>
              </w:rPr>
            </w:pPr>
            <w:r w:rsidRPr="00BA7E86">
              <w:rPr>
                <w:sz w:val="16"/>
                <w:szCs w:val="16"/>
                <w:lang w:val="en-GB"/>
              </w:rPr>
              <w:t>Zika</w:t>
            </w:r>
          </w:p>
        </w:tc>
        <w:tc>
          <w:tcPr>
            <w:tcW w:w="0" w:type="auto"/>
          </w:tcPr>
          <w:p w14:paraId="24B2203A" w14:textId="10BFB249" w:rsidR="00C732C3" w:rsidRPr="00BA7E86" w:rsidRDefault="00C732C3" w:rsidP="00ED42D1">
            <w:pPr>
              <w:spacing w:after="120" w:line="276" w:lineRule="auto"/>
              <w:rPr>
                <w:sz w:val="16"/>
                <w:szCs w:val="16"/>
                <w:lang w:val="en-GB"/>
              </w:rPr>
            </w:pPr>
            <w:r w:rsidRPr="00BA7E86">
              <w:rPr>
                <w:sz w:val="16"/>
                <w:szCs w:val="16"/>
                <w:lang w:val="en-GB"/>
              </w:rPr>
              <w:t>Until 2007, only 14 human cases infected with Zika have been reported worldwide. The first large outbreaks were on the island of Yap (Federated States of Micronesia) in 2007 and in the Pacific Islands from 2013 to 2014. In 2016 there was an outbreak in the America</w:t>
            </w:r>
            <w:r w:rsidRPr="00BA7E86">
              <w:rPr>
                <w:sz w:val="16"/>
                <w:szCs w:val="16"/>
              </w:rPr>
              <w:t>s</w:t>
            </w:r>
            <w:r w:rsidRPr="00BA7E86">
              <w:rPr>
                <w:sz w:val="16"/>
                <w:szCs w:val="16"/>
                <w:lang w:val="en-GB"/>
              </w:rPr>
              <w:t xml:space="preserve">, in Brazil a total of 200,000 cases were reported with 8,000 babies born </w:t>
            </w:r>
            <w:r w:rsidRPr="00BA7E86">
              <w:rPr>
                <w:sz w:val="16"/>
                <w:szCs w:val="16"/>
                <w:lang w:val="en-GB"/>
              </w:rPr>
              <w:lastRenderedPageBreak/>
              <w:t>with malformations due to the Zika virus infection. In the USA a total of 45,680 cases of Zika infection were detected in 2016. From then, the incide</w:t>
            </w:r>
            <w:r w:rsidR="00ED42D1">
              <w:rPr>
                <w:sz w:val="16"/>
                <w:szCs w:val="16"/>
                <w:lang w:val="en-GB"/>
              </w:rPr>
              <w:t xml:space="preserve">nce peak declined substantially </w:t>
            </w:r>
            <w:r w:rsidR="00ED42D1">
              <w:rPr>
                <w:sz w:val="16"/>
                <w:szCs w:val="16"/>
                <w:lang w:val="en-GB"/>
              </w:rPr>
              <w:fldChar w:fldCharType="begin" w:fldLock="1"/>
            </w:r>
            <w:r w:rsidR="00D810FC">
              <w:rPr>
                <w:sz w:val="16"/>
                <w:szCs w:val="16"/>
                <w:lang w:val="en-GB"/>
              </w:rPr>
              <w:instrText>ADDIN CSL_CITATION {"citationItems":[{"id":"ITEM-1","itemData":{"URL":"https://bestpractice.bmj.com/topics/en-gb/1302/epidemiology","accessed":{"date-parts":[["2020","8","9"]]},"id":"ITEM-1","issued":{"date-parts":[["0"]]},"title":"Zika virus infection - Epidemiology | BMJ Best Practice","type":"webpage"},"uris":["http://www.mendeley.com/documents/?uuid=fc2501a1-f19b-33fb-8c2a-b0e0fae7ea40"]},{"id":"ITEM-2","itemData":{"URL":"https://www.cdc.gov/zika/reporting/index.html","accessed":{"date-parts":[["2020","5","27"]]},"author":[{"dropping-particle":"","family":"CDC","given":"","non-dropping-particle":"","parse-names":false,"suffix":""}],"id":"ITEM-2","issued":{"date-parts":[["0"]]},"title":"Statistics and Maps | Zika virus","type":"webpage"},"uris":["http://www.mendeley.com/documents/?uuid=f8bf0635-afce-3a26-b2e2-2a82bdf5195d"]},{"id":"ITEM-3","itemData":{"DOI":"10.1097/INF.0000000000001486","ISBN":"0000000000","ISSN":"15320987","PMID":"28403061","abstract":"Considering the currently confirmed cases of microcephaly and related deaths associated with Zika virus in Brazil, the estimated case fatality rate is 8.3% (95% confidence interval: 7.2-9.6). However, a third of the reported cases remain under investigation. If the confirmation rates of cases and deaths are the same in the future, the estimated case fatality rate will be as high as 10.5% (95% confidence interval: 9.5-11.7).","author":[{"dropping-particle":"","family":"Cunha","given":"Antonio José Ledo Alves","non-dropping-particle":"Da","parse-names":false,"suffix":""},{"dropping-particle":"","family":"Magalhães-Barbosa","given":"Maria Clara","non-dropping-particle":"De","parse-names":false,"suffix":""},{"dropping-particle":"","family":"Lima-Setta","given":"Fernanda","non-dropping-particle":"","parse-names":false,"suffix":""},{"dropping-particle":"","family":"Andrade Medronho","given":"Roberto","non-dropping-particle":"De","parse-names":false,"suffix":""},{"dropping-particle":"","family":"Prata-Barbosa","given":"Arnaldo","non-dropping-particle":"","parse-names":false,"suffix":""}],"container-title":"Pediatric Infectious Disease Journal","id":"ITEM-3","issue":"5","issued":{"date-parts":[["2016"]]},"page":"528-530","title":"Microcephaly case fatality rate associated with Zika virus infection in Brazil","type":"article-journal","volume":"36"},"uris":["http://www.mendeley.com/documents/?uuid=c231287d-5eaa-4e9a-bc9a-b63b0161946d"]}],"mendeley":{"formattedCitation":"[26–28]","plainTextFormattedCitation":"[26–28]","previouslyFormattedCitation":"[26–28]"},"properties":{"noteIndex":0},"schema":"https://github.com/citation-style-language/schema/raw/master/csl-citation.json"}</w:instrText>
            </w:r>
            <w:r w:rsidR="00ED42D1">
              <w:rPr>
                <w:sz w:val="16"/>
                <w:szCs w:val="16"/>
                <w:lang w:val="en-GB"/>
              </w:rPr>
              <w:fldChar w:fldCharType="separate"/>
            </w:r>
            <w:r w:rsidR="000F4C70" w:rsidRPr="000F4C70">
              <w:rPr>
                <w:noProof/>
                <w:sz w:val="16"/>
                <w:szCs w:val="16"/>
                <w:lang w:val="en-GB"/>
              </w:rPr>
              <w:t>[26–28]</w:t>
            </w:r>
            <w:r w:rsidR="00ED42D1">
              <w:rPr>
                <w:sz w:val="16"/>
                <w:szCs w:val="16"/>
                <w:lang w:val="en-GB"/>
              </w:rPr>
              <w:fldChar w:fldCharType="end"/>
            </w:r>
            <w:r w:rsidRPr="00BA7E86">
              <w:rPr>
                <w:sz w:val="16"/>
                <w:szCs w:val="16"/>
                <w:lang w:val="en-GB"/>
              </w:rPr>
              <w:t xml:space="preserve">. </w:t>
            </w:r>
            <w:r w:rsidR="00B83536">
              <w:rPr>
                <w:sz w:val="16"/>
                <w:szCs w:val="16"/>
                <w:lang w:val="en-GB"/>
              </w:rPr>
              <w:fldChar w:fldCharType="begin" w:fldLock="1"/>
            </w:r>
            <w:r w:rsidR="00D810FC">
              <w:rPr>
                <w:sz w:val="16"/>
                <w:szCs w:val="16"/>
                <w:lang w:val="en-GB"/>
              </w:rPr>
              <w:instrText>ADDIN CSL_CITATION {"citationItems":[{"id":"ITEM-1","itemData":{"DOI":"10.1097/INF.0000000000001486","ISBN":"0000000000","ISSN":"15320987","PMID":"28403061","abstract":"Considering the currently confirmed cases of microcephaly and related deaths associated with Zika virus in Brazil, the estimated case fatality rate is 8.3% (95% confidence interval: 7.2-9.6). However, a third of the reported cases remain under investigation. If the confirmation rates of cases and deaths are the same in the future, the estimated case fatality rate will be as high as 10.5% (95% confidence interval: 9.5-11.7).","author":[{"dropping-particle":"","family":"Cunha","given":"Antonio José Ledo Alves","non-dropping-particle":"Da","parse-names":false,"suffix":""},{"dropping-particle":"","family":"Magalhães-Barbosa","given":"Maria Clara","non-dropping-particle":"De","parse-names":false,"suffix":""},{"dropping-particle":"","family":"Lima-Setta","given":"Fernanda","non-dropping-particle":"","parse-names":false,"suffix":""},{"dropping-particle":"","family":"Andrade Medronho","given":"Roberto","non-dropping-particle":"De","parse-names":false,"suffix":""},{"dropping-particle":"","family":"Prata-Barbosa","given":"Arnaldo","non-dropping-particle":"","parse-names":false,"suffix":""}],"container-title":"Pediatric Infectious Disease Journal","id":"ITEM-1","issue":"5","issued":{"date-parts":[["2016"]]},"page":"528-530","title":"Microcephaly case fatality rate associated with Zika virus infection in Brazil","type":"article-journal","volume":"36"},"uris":["http://www.mendeley.com/documents/?uuid=c231287d-5eaa-4e9a-bc9a-b63b0161946d"]}],"mendeley":{"formattedCitation":"[28]","plainTextFormattedCitation":"[28]","previouslyFormattedCitation":"[28]"},"properties":{"noteIndex":0},"schema":"https://github.com/citation-style-language/schema/raw/master/csl-citation.json"}</w:instrText>
            </w:r>
            <w:r w:rsidR="00B83536">
              <w:rPr>
                <w:sz w:val="16"/>
                <w:szCs w:val="16"/>
                <w:lang w:val="en-GB"/>
              </w:rPr>
              <w:fldChar w:fldCharType="separate"/>
            </w:r>
            <w:r w:rsidR="000F4C70" w:rsidRPr="000F4C70">
              <w:rPr>
                <w:noProof/>
                <w:sz w:val="16"/>
                <w:szCs w:val="16"/>
                <w:lang w:val="en-GB"/>
              </w:rPr>
              <w:t>[28]</w:t>
            </w:r>
            <w:r w:rsidR="00B83536">
              <w:rPr>
                <w:sz w:val="16"/>
                <w:szCs w:val="16"/>
                <w:lang w:val="en-GB"/>
              </w:rPr>
              <w:fldChar w:fldCharType="end"/>
            </w:r>
            <w:r w:rsidR="00ED42D1" w:rsidRPr="00BA7E86">
              <w:rPr>
                <w:sz w:val="16"/>
                <w:szCs w:val="16"/>
                <w:lang w:val="en-GB"/>
              </w:rPr>
              <w:t xml:space="preserve"> </w:t>
            </w:r>
          </w:p>
          <w:p w14:paraId="608B116F" w14:textId="77777777" w:rsidR="00C732C3" w:rsidRPr="00BA7E86" w:rsidRDefault="00C732C3" w:rsidP="00ED42D1">
            <w:pPr>
              <w:spacing w:after="120" w:line="276" w:lineRule="auto"/>
              <w:rPr>
                <w:sz w:val="16"/>
                <w:szCs w:val="16"/>
                <w:lang w:val="en-GB"/>
              </w:rPr>
            </w:pPr>
          </w:p>
        </w:tc>
        <w:tc>
          <w:tcPr>
            <w:tcW w:w="0" w:type="auto"/>
          </w:tcPr>
          <w:p w14:paraId="5228AA49" w14:textId="4FC9D60B" w:rsidR="00C732C3" w:rsidRPr="00BA7E86" w:rsidRDefault="00AE1D8B" w:rsidP="00ED42D1">
            <w:pPr>
              <w:spacing w:after="120" w:line="276" w:lineRule="auto"/>
              <w:rPr>
                <w:sz w:val="16"/>
                <w:szCs w:val="16"/>
                <w:lang w:val="en-GB"/>
              </w:rPr>
            </w:pPr>
            <w:r>
              <w:rPr>
                <w:sz w:val="16"/>
                <w:szCs w:val="16"/>
                <w:lang w:val="en-GB"/>
              </w:rPr>
              <w:lastRenderedPageBreak/>
              <w:t xml:space="preserve">Treat symptoms and prevent dehydration </w:t>
            </w:r>
            <w:r w:rsidR="00C732C3" w:rsidRPr="00BA7E86">
              <w:rPr>
                <w:sz w:val="16"/>
                <w:szCs w:val="16"/>
                <w:lang w:val="en-GB"/>
              </w:rPr>
              <w:fldChar w:fldCharType="begin" w:fldLock="1"/>
            </w:r>
            <w:r w:rsidR="00D810FC">
              <w:rPr>
                <w:sz w:val="16"/>
                <w:szCs w:val="16"/>
                <w:lang w:val="en-GB"/>
              </w:rPr>
              <w:instrText>ADDIN CSL_CITATION {"citationItems":[{"id":"ITEM-1","itemData":{"URL":"https://www.cdc.gov/zika/symptoms/treatment.html","accessed":{"date-parts":[["2020","5","27"]]},"author":[{"dropping-particle":"","family":"CDC","given":"","non-dropping-particle":"","parse-names":false,"suffix":""}],"id":"ITEM-1","issued":{"date-parts":[["0"]]},"title":"Treatment | Zika virus","type":"webpage"},"uris":["http://www.mendeley.com/documents/?uuid=622339e5-34cf-39a7-823b-b41db94596ec"]}],"mendeley":{"formattedCitation":"[29]","plainTextFormattedCitation":"[29]","previouslyFormattedCitation":"[29]"},"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[29]</w:t>
            </w:r>
            <w:r w:rsidR="00C732C3" w:rsidRPr="00BA7E86">
              <w:rPr>
                <w:sz w:val="16"/>
                <w:szCs w:val="16"/>
                <w:lang w:val="en-GB"/>
              </w:rPr>
              <w:fldChar w:fldCharType="end"/>
            </w:r>
          </w:p>
        </w:tc>
        <w:tc>
          <w:tcPr>
            <w:tcW w:w="0" w:type="auto"/>
          </w:tcPr>
          <w:p w14:paraId="7D199FFD" w14:textId="40A9E92F" w:rsidR="00C732C3" w:rsidRPr="00BA7E86" w:rsidRDefault="00931A35" w:rsidP="00ED42D1">
            <w:pPr>
              <w:spacing w:after="120" w:line="276" w:lineRule="auto"/>
              <w:rPr>
                <w:sz w:val="16"/>
                <w:szCs w:val="16"/>
                <w:lang w:val="en-GB"/>
              </w:rPr>
            </w:pPr>
            <w:r>
              <w:rPr>
                <w:sz w:val="16"/>
                <w:szCs w:val="16"/>
                <w:lang w:val="en-GB"/>
              </w:rPr>
              <w:t>No</w:t>
            </w:r>
          </w:p>
        </w:tc>
      </w:tr>
      <w:tr w:rsidR="009E1B56" w:rsidRPr="00BA7E86" w14:paraId="2586482F" w14:textId="77777777" w:rsidTr="00B83536">
        <w:trPr>
          <w:trHeight w:val="191"/>
        </w:trPr>
        <w:tc>
          <w:tcPr>
            <w:tcW w:w="0" w:type="auto"/>
          </w:tcPr>
          <w:p w14:paraId="4C380C76" w14:textId="77777777" w:rsidR="00C732C3" w:rsidRPr="00BA7E86" w:rsidRDefault="00C732C3" w:rsidP="00ED42D1">
            <w:pPr>
              <w:spacing w:after="120" w:line="276" w:lineRule="auto"/>
              <w:rPr>
                <w:sz w:val="16"/>
                <w:szCs w:val="16"/>
                <w:lang w:val="en-GB"/>
              </w:rPr>
            </w:pPr>
            <w:r w:rsidRPr="00BA7E86">
              <w:rPr>
                <w:sz w:val="16"/>
                <w:szCs w:val="16"/>
                <w:lang w:val="en-GB"/>
              </w:rPr>
              <w:lastRenderedPageBreak/>
              <w:t>Hepatitis</w:t>
            </w:r>
          </w:p>
        </w:tc>
        <w:tc>
          <w:tcPr>
            <w:tcW w:w="0" w:type="auto"/>
            <w:vAlign w:val="center"/>
          </w:tcPr>
          <w:p w14:paraId="1D42EE86" w14:textId="1D04B380" w:rsidR="00C732C3" w:rsidRPr="00BA7E86" w:rsidRDefault="00C732C3" w:rsidP="00B83536">
            <w:pPr>
              <w:spacing w:after="120"/>
              <w:rPr>
                <w:sz w:val="16"/>
                <w:szCs w:val="16"/>
                <w:lang w:val="en-GB"/>
              </w:rPr>
            </w:pPr>
            <w:r w:rsidRPr="00BA7E86">
              <w:rPr>
                <w:sz w:val="16"/>
                <w:szCs w:val="16"/>
                <w:lang w:val="en-GB"/>
              </w:rPr>
              <w:t xml:space="preserve">There are 1.4 million estimated cases of hepatitis A every year </w:t>
            </w:r>
            <w:r w:rsidRPr="00BA7E86">
              <w:rPr>
                <w:sz w:val="16"/>
                <w:szCs w:val="16"/>
                <w:lang w:val="en-GB"/>
              </w:rPr>
              <w:fldChar w:fldCharType="begin" w:fldLock="1"/>
            </w:r>
            <w:r w:rsidR="00D810FC">
              <w:rPr>
                <w:sz w:val="16"/>
                <w:szCs w:val="16"/>
                <w:lang w:val="en-GB"/>
              </w:rPr>
              <w:instrText>ADDIN CSL_CITATION {"citationItems":[{"id":"ITEM-1","itemData":{"author":[{"dropping-particle":"","family":"WHO","given":"","non-dropping-particle":"","parse-names":false,"suffix":""}],"container-title":"WHO","id":"ITEM-1","issued":{"date-parts":[["2015"]]},"publisher":"World Health Organization","title":"Hepatitis A","type":"article-journal"},"uris":["http://www.mendeley.com/documents/?uuid=4cf41090-8921-33ab-b6bd-0d2372a29ac1"]}],"mendeley":{"formattedCitation":"[30]","plainTextFormattedCitation":"[30]","previouslyFormattedCitation":"[30]"},"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[30]</w:t>
            </w:r>
            <w:r w:rsidRPr="00BA7E86">
              <w:rPr>
                <w:sz w:val="16"/>
                <w:szCs w:val="16"/>
                <w:lang w:val="en-GB"/>
              </w:rPr>
              <w:fldChar w:fldCharType="end"/>
            </w:r>
            <w:r w:rsidRPr="00BA7E86">
              <w:rPr>
                <w:sz w:val="16"/>
                <w:szCs w:val="16"/>
                <w:lang w:val="en-GB"/>
              </w:rPr>
              <w:t xml:space="preserve">. Hepatitis A caused approximately 11,000 deaths in 2015 </w:t>
            </w:r>
            <w:r w:rsidRPr="00BA7E86">
              <w:rPr>
                <w:sz w:val="16"/>
                <w:szCs w:val="16"/>
                <w:lang w:val="en-GB"/>
              </w:rPr>
              <w:fldChar w:fldCharType="begin" w:fldLock="1"/>
            </w:r>
            <w:r w:rsidR="00D810FC">
              <w:rPr>
                <w:sz w:val="16"/>
                <w:szCs w:val="16"/>
                <w:lang w:val="en-GB"/>
              </w:rPr>
              <w:instrText>ADDIN CSL_CITATION {"citationItems":[{"id":"ITEM-1","itemData":{"ISBN":"9789241565455","abstract":"[Ru(2,2′-bipyridine)2(L)(2-mercaptopyridine)](PF 6)2 (L: 4-aminopyridine or isonicotinamide) was synthesized and characterized by 1H NMR spectroscopy, electrospray ionization-mass spectrometry, and elemental analysis. Cyclic voltammograms revealed that the complex involving isonicotinamide as an ancillary ligand displayed electrochemically induced linkage isomerization between Ru II-(2-pyS-κS) and RuIII-(2-pyS-κN) (2-pyS: 2-mercaptopyridinato) during the redox reaction of RuIII/II, but that the 4-aminopyridine complex did not. The difference in electrochemical behavior is discussed on the basis of basicity of the ancillary ligand L. © 2012 Elsevier Ltd. All rights reserved.","author":[{"dropping-particle":"","family":"WHO","given":"","non-dropping-particle":"","parse-names":false,"suffix":""}],"id":"ITEM-1","issued":{"date-parts":[["2017"]]},"title":"Global hepatitis report, 2017","type":"book"},"uris":["http://www.mendeley.com/documents/?uuid=1a88184e-c8b2-41b8-a637-f37af7df3406"]}],"mendeley":{"formattedCitation":"[31]","plainTextFormattedCitation":"[31]","previouslyFormattedCitation":"[31]"},"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[31]</w:t>
            </w:r>
            <w:r w:rsidRPr="00BA7E86">
              <w:rPr>
                <w:sz w:val="16"/>
                <w:szCs w:val="16"/>
                <w:lang w:val="en-GB"/>
              </w:rPr>
              <w:fldChar w:fldCharType="end"/>
            </w:r>
            <w:r w:rsidRPr="00BA7E86">
              <w:rPr>
                <w:sz w:val="16"/>
                <w:szCs w:val="16"/>
                <w:lang w:val="en-GB"/>
              </w:rPr>
              <w:t xml:space="preserve">. In the USA, since 2016 there are hepatitis A outbreaks due to people who inject drugs. A total of 12,474 cases were reported in 2018, with an estimation of 24,900 cases due to </w:t>
            </w:r>
            <w:r w:rsidR="00ED42D1">
              <w:rPr>
                <w:sz w:val="16"/>
                <w:szCs w:val="16"/>
                <w:lang w:val="en-GB"/>
              </w:rPr>
              <w:t xml:space="preserve">people that don’t get diagnosed </w:t>
            </w:r>
            <w:r w:rsidR="00ED42D1">
              <w:rPr>
                <w:sz w:val="16"/>
                <w:szCs w:val="16"/>
                <w:lang w:val="en-GB"/>
              </w:rPr>
              <w:fldChar w:fldCharType="begin" w:fldLock="1"/>
            </w:r>
            <w:r w:rsidR="00D810FC">
              <w:rPr>
                <w:sz w:val="16"/>
                <w:szCs w:val="16"/>
                <w:lang w:val="en-GB"/>
              </w:rPr>
              <w:instrText>ADDIN CSL_CITATION {"citationItems":[{"id":"ITEM-1","itemData":{"URL":"https://www.cdc.gov/hepatitis/global/index.htm","accessed":{"date-parts":[["2020","8","13"]]},"author":[{"dropping-particle":"","family":"CDC","given":"","non-dropping-particle":"","parse-names":false,"suffix":""}],"id":"ITEM-1","issued":{"date-parts":[["0"]]},"title":"Global Viral Hepatitis: Millions of People are Affected","type":"webpage"},"uris":["http://www.mendeley.com/documents/?uuid=1fce9e95-e526-3a00-87b2-e9619c7eafe9"]},{"id":"ITEM-2","itemData":{"URL":"https://www.cdc.gov/vaccines/pubs/pinkbook/hepa.html","accessed":{"date-parts":[["2020","8","28"]]},"author":[{"dropping-particle":"","family":"CDC","given":"","non-dropping-particle":"","parse-names":false,"suffix":""}],"id":"ITEM-2","issued":{"date-parts":[["0"]]},"title":"Hepatitis A | Epidemiology of Vaccine Preventable Diseases ","type":"webpage"},"uris":["http://www.mendeley.com/documents/?uuid=edc04bb4-9eda-3358-9e51-efdfc6e22e25"]}],"mendeley":{"formattedCitation":"[32,33]","plainTextFormattedCitation":"[32,33]","previouslyFormattedCitation":"[32,33]"},"properties":{"noteIndex":0},"schema":"https://github.com/citation-style-language/schema/raw/master/csl-citation.json"}</w:instrText>
            </w:r>
            <w:r w:rsidR="00ED42D1">
              <w:rPr>
                <w:sz w:val="16"/>
                <w:szCs w:val="16"/>
                <w:lang w:val="en-GB"/>
              </w:rPr>
              <w:fldChar w:fldCharType="separate"/>
            </w:r>
            <w:r w:rsidR="000F4C70" w:rsidRPr="000F4C70">
              <w:rPr>
                <w:noProof/>
                <w:sz w:val="16"/>
                <w:szCs w:val="16"/>
                <w:lang w:val="en-GB"/>
              </w:rPr>
              <w:t>[32,33]</w:t>
            </w:r>
            <w:r w:rsidR="00ED42D1">
              <w:rPr>
                <w:sz w:val="16"/>
                <w:szCs w:val="16"/>
                <w:lang w:val="en-GB"/>
              </w:rPr>
              <w:fldChar w:fldCharType="end"/>
            </w:r>
            <w:r w:rsidRPr="00BA7E86">
              <w:rPr>
                <w:sz w:val="16"/>
                <w:szCs w:val="16"/>
                <w:lang w:val="en-GB"/>
              </w:rPr>
              <w:t xml:space="preserve">. </w:t>
            </w:r>
            <w:r w:rsidR="00B83536">
              <w:rPr>
                <w:sz w:val="16"/>
                <w:szCs w:val="16"/>
                <w:lang w:val="en-GB"/>
              </w:rPr>
              <w:t xml:space="preserve"> </w:t>
            </w:r>
            <w:r w:rsidR="00B83536">
              <w:rPr>
                <w:sz w:val="16"/>
                <w:szCs w:val="16"/>
                <w:lang w:val="en-GB"/>
              </w:rPr>
              <w:fldChar w:fldCharType="begin" w:fldLock="1"/>
            </w:r>
            <w:r w:rsidR="00D810FC">
              <w:rPr>
                <w:sz w:val="16"/>
                <w:szCs w:val="16"/>
                <w:lang w:val="en-GB"/>
              </w:rPr>
              <w:instrText>ADDIN CSL_CITATION {"citationItems":[{"id":"ITEM-1","itemData":{"URL":"https://www.cdc.gov/vaccines/pubs/pinkbook/hepa.html","accessed":{"date-parts":[["2020","8","28"]]},"author":[{"dropping-particle":"","family":"CDC","given":"","non-dropping-particle":"","parse-names":false,"suffix":""}],"id":"ITEM-1","issued":{"date-parts":[["0"]]},"title":"Hepatitis A | Epidemiology of Vaccine Preventable Diseases ","type":"webpage"},"uris":["http://www.mendeley.com/documents/?uuid=edc04bb4-9eda-3358-9e51-efdfc6e22e25"]}],"mendeley":{"formattedCitation":"[33]","plainTextFormattedCitation":"[33]","previouslyFormattedCitation":"[33]"},"properties":{"noteIndex":0},"schema":"https://github.com/citation-style-language/schema/raw/master/csl-citation.json"}</w:instrText>
            </w:r>
            <w:r w:rsidR="00B83536">
              <w:rPr>
                <w:sz w:val="16"/>
                <w:szCs w:val="16"/>
                <w:lang w:val="en-GB"/>
              </w:rPr>
              <w:fldChar w:fldCharType="separate"/>
            </w:r>
            <w:r w:rsidR="000F4C70" w:rsidRPr="000F4C70">
              <w:rPr>
                <w:noProof/>
                <w:sz w:val="16"/>
                <w:szCs w:val="16"/>
                <w:lang w:val="en-GB"/>
              </w:rPr>
              <w:t>[33]</w:t>
            </w:r>
            <w:r w:rsidR="00B83536">
              <w:rPr>
                <w:sz w:val="16"/>
                <w:szCs w:val="16"/>
                <w:lang w:val="en-GB"/>
              </w:rPr>
              <w:fldChar w:fldCharType="end"/>
            </w:r>
          </w:p>
          <w:p w14:paraId="2BC5547C" w14:textId="2D7523CC" w:rsidR="00C732C3" w:rsidRPr="00BA7E86" w:rsidRDefault="00C732C3" w:rsidP="00B83536">
            <w:pPr>
              <w:spacing w:after="120" w:line="276" w:lineRule="auto"/>
              <w:rPr>
                <w:sz w:val="16"/>
                <w:szCs w:val="16"/>
                <w:lang w:val="en-GB"/>
              </w:rPr>
            </w:pPr>
            <w:r w:rsidRPr="00BA7E86">
              <w:rPr>
                <w:sz w:val="16"/>
                <w:szCs w:val="16"/>
                <w:lang w:val="en-GB"/>
              </w:rPr>
              <w:t xml:space="preserve">A total of 257 million people is estimated to live worldwide with hepatitis B </w:t>
            </w:r>
            <w:r w:rsidRPr="00BA7E86">
              <w:rPr>
                <w:sz w:val="16"/>
                <w:szCs w:val="16"/>
                <w:lang w:val="en-GB"/>
              </w:rPr>
              <w:fldChar w:fldCharType="begin" w:fldLock="1"/>
            </w:r>
            <w:r w:rsidR="00D810FC">
              <w:rPr>
                <w:sz w:val="16"/>
                <w:szCs w:val="16"/>
                <w:lang w:val="en-GB"/>
              </w:rPr>
              <w:instrText>ADDIN CSL_CITATION {"citationItems":[{"id":"ITEM-1","itemData":{"URL":"https://www.cdc.gov/hepatitis/global/index.htm","accessed":{"date-parts":[["2020","8","13"]]},"author":[{"dropping-particle":"","family":"CDC","given":"","non-dropping-particle":"","parse-names":false,"suffix":""}],"id":"ITEM-1","issued":{"date-parts":[["0"]]},"title":"Global Viral Hepatitis: Millions of People are Affected","type":"webpage"},"uris":["http://www.mendeley.com/documents/?uuid=1fce9e95-e526-3a00-87b2-e9619c7eafe9"]}],"mendeley":{"formattedCitation":"[32]","plainTextFormattedCitation":"[32]","previouslyFormattedCitation":"[32]"},"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[32]</w:t>
            </w:r>
            <w:r w:rsidRPr="00BA7E86">
              <w:rPr>
                <w:sz w:val="16"/>
                <w:szCs w:val="16"/>
                <w:lang w:val="en-GB"/>
              </w:rPr>
              <w:fldChar w:fldCharType="end"/>
            </w:r>
            <w:r w:rsidRPr="00BA7E86">
              <w:rPr>
                <w:sz w:val="16"/>
                <w:szCs w:val="16"/>
                <w:lang w:val="en-GB"/>
              </w:rPr>
              <w:t xml:space="preserve">. In 2015, worldwide prevalence of hepatitis B was 3.5%. The highest number of cases was in the Western Pacific Region (approx. 115 million cases), followed by the African Region (approx. 60 million cases) </w:t>
            </w:r>
            <w:r w:rsidRPr="00BA7E86">
              <w:rPr>
                <w:sz w:val="16"/>
                <w:szCs w:val="16"/>
                <w:lang w:val="en-GB"/>
              </w:rPr>
              <w:fldChar w:fldCharType="begin" w:fldLock="1"/>
            </w:r>
            <w:r w:rsidR="00D810FC">
              <w:rPr>
                <w:sz w:val="16"/>
                <w:szCs w:val="16"/>
                <w:lang w:val="en-GB"/>
              </w:rPr>
              <w:instrText>ADDIN CSL_CITATION {"citationItems":[{"id":"ITEM-1","itemData":{"ISBN":"9789241565455","abstract":"[Ru(2,2′-bipyridine)2(L)(2-mercaptopyridine)](PF 6)2 (L: 4-aminopyridine or isonicotinamide) was synthesized and characterized by 1H NMR spectroscopy, electrospray ionization-mass spectrometry, and elemental analysis. Cyclic voltammograms revealed that the complex involving isonicotinamide as an ancillary ligand displayed electrochemically induced linkage isomerization between Ru II-(2-pyS-κS) and RuIII-(2-pyS-κN) (2-pyS: 2-mercaptopyridinato) during the redox reaction of RuIII/II, but that the 4-aminopyridine complex did not. The difference in electrochemical behavior is discussed on the basis of basicity of the ancillary ligand L. © 2012 Elsevier Ltd. All rights reserved.","author":[{"dropping-particle":"","family":"WHO","given":"","non-dropping-particle":"","parse-names":false,"suffix":""}],"id":"ITEM-1","issued":{"date-parts":[["2017"]]},"title":"Global hepatitis report, 2017","type":"book"},"uris":["http://www.mendeley.com/documents/?uuid=1a88184e-c8b2-41b8-a637-f37af7df3406"]}],"mendeley":{"formattedCitation":"[31]","plainTextFormattedCitation":"[31]","previouslyFormattedCitation":"[31]"},"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[31]</w:t>
            </w:r>
            <w:r w:rsidRPr="00BA7E86">
              <w:rPr>
                <w:sz w:val="16"/>
                <w:szCs w:val="16"/>
                <w:lang w:val="en-GB"/>
              </w:rPr>
              <w:fldChar w:fldCharType="end"/>
            </w:r>
            <w:r w:rsidRPr="00BA7E86">
              <w:rPr>
                <w:sz w:val="16"/>
                <w:szCs w:val="16"/>
                <w:lang w:val="en-GB"/>
              </w:rPr>
              <w:t>.</w:t>
            </w:r>
          </w:p>
          <w:p w14:paraId="4C46EFAA" w14:textId="62AFEBF1" w:rsidR="00C732C3" w:rsidRPr="00BA7E86" w:rsidRDefault="00C732C3" w:rsidP="00B83536">
            <w:pPr>
              <w:spacing w:after="120" w:line="276" w:lineRule="auto"/>
              <w:rPr>
                <w:sz w:val="16"/>
                <w:szCs w:val="16"/>
                <w:lang w:val="en-GB"/>
              </w:rPr>
            </w:pPr>
            <w:r w:rsidRPr="00BA7E86">
              <w:rPr>
                <w:sz w:val="16"/>
                <w:szCs w:val="16"/>
                <w:lang w:val="en-GB"/>
              </w:rPr>
              <w:t xml:space="preserve">It was estimated that in 2015 there were 1.75 million new infections with hepatitis C. Injection drugs are one of the reasons of the new infections </w:t>
            </w:r>
            <w:r w:rsidRPr="00BA7E86">
              <w:rPr>
                <w:sz w:val="16"/>
                <w:szCs w:val="16"/>
                <w:lang w:val="en-GB"/>
              </w:rPr>
              <w:fldChar w:fldCharType="begin" w:fldLock="1"/>
            </w:r>
            <w:r w:rsidR="00D810FC">
              <w:rPr>
                <w:sz w:val="16"/>
                <w:szCs w:val="16"/>
                <w:lang w:val="en-GB"/>
              </w:rPr>
              <w:instrText>ADDIN CSL_CITATION {"citationItems":[{"id":"ITEM-1","itemData":{"ISBN":"9789241565455","abstract":"[Ru(2,2′-bipyridine)2(L)(2-mercaptopyridine)](PF 6)2 (L: 4-aminopyridine or isonicotinamide) was synthesized and characterized by 1H NMR spectroscopy, electrospray ionization-mass spectrometry, and elemental analysis. Cyclic voltammograms revealed that the complex involving isonicotinamide as an ancillary ligand displayed electrochemically induced linkage isomerization between Ru II-(2-pyS-κS) and RuIII-(2-pyS-κN) (2-pyS: 2-mercaptopyridinato) during the redox reaction of RuIII/II, but that the 4-aminopyridine complex did not. The difference in electrochemical behavior is discussed on the basis of basicity of the ancillary ligand L. © 2012 Elsevier Ltd. All rights reserved.","author":[{"dropping-particle":"","family":"WHO","given":"","non-dropping-particle":"","parse-names":false,"suffix":""}],"id":"ITEM-1","issued":{"date-parts":[["2017"]]},"title":"Global hepatitis report, 2017","type":"book"},"uris":["http://www.mendeley.com/documents/?uuid=1a88184e-c8b2-41b8-a637-f37af7df3406"]}],"mendeley":{"formattedCitation":"[31]","plainTextFormattedCitation":"[31]","previouslyFormattedCitation":"[31]"},"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[31]</w:t>
            </w:r>
            <w:r w:rsidRPr="00BA7E86">
              <w:rPr>
                <w:sz w:val="16"/>
                <w:szCs w:val="16"/>
                <w:lang w:val="en-GB"/>
              </w:rPr>
              <w:fldChar w:fldCharType="end"/>
            </w:r>
            <w:r w:rsidRPr="00BA7E86">
              <w:rPr>
                <w:sz w:val="16"/>
                <w:szCs w:val="16"/>
                <w:lang w:val="en-GB"/>
              </w:rPr>
              <w:t>. In 2015, worldwide prevalence of hepatitis C was 1%</w:t>
            </w:r>
            <w:proofErr w:type="gramStart"/>
            <w:r w:rsidRPr="00BA7E86">
              <w:rPr>
                <w:sz w:val="16"/>
                <w:szCs w:val="16"/>
                <w:lang w:val="en-GB"/>
              </w:rPr>
              <w:t>,</w:t>
            </w:r>
            <w:proofErr w:type="gramEnd"/>
            <w:r w:rsidRPr="00BA7E86">
              <w:rPr>
                <w:sz w:val="16"/>
                <w:szCs w:val="16"/>
                <w:lang w:val="en-GB"/>
              </w:rPr>
              <w:t xml:space="preserve"> 71 million people were living with chronic hepatitis C. The highest number of people infected was in the Eastern Mediterranean Region, the Western Pacific Region, and the European Region (all of them with approx. 15 million of cases) </w:t>
            </w:r>
            <w:r w:rsidRPr="00BA7E86">
              <w:rPr>
                <w:sz w:val="16"/>
                <w:szCs w:val="16"/>
                <w:lang w:val="en-GB"/>
              </w:rPr>
              <w:fldChar w:fldCharType="begin" w:fldLock="1"/>
            </w:r>
            <w:r w:rsidR="00D810FC">
              <w:rPr>
                <w:sz w:val="16"/>
                <w:szCs w:val="16"/>
                <w:lang w:val="en-GB"/>
              </w:rPr>
              <w:instrText>ADDIN CSL_CITATION {"citationItems":[{"id":"ITEM-1","itemData":{"ISBN":"9789241565455","abstract":"[Ru(2,2′-bipyridine)2(L)(2-mercaptopyridine)](PF 6)2 (L: 4-aminopyridine or isonicotinamide) was synthesized and characterized by 1H NMR spectroscopy, electrospray ionization-mass spectrometry, and elemental analysis. Cyclic voltammograms revealed that the complex involving isonicotinamide as an ancillary ligand displayed electrochemically induced linkage isomerization between Ru II-(2-pyS-κS) and RuIII-(2-pyS-κN) (2-pyS: 2-mercaptopyridinato) during the redox reaction of RuIII/II, but that the 4-aminopyridine complex did not. The difference in electrochemical behavior is discussed on the basis of basicity of the ancillary ligand L. © 2012 Elsevier Ltd. All rights reserved.","author":[{"dropping-particle":"","family":"WHO","given":"","non-dropping-particle":"","parse-names":false,"suffix":""}],"id":"ITEM-1","issued":{"date-parts":[["2017"]]},"title":"Global hepatitis report, 2017","type":"book"},"uris":["http://www.mendeley.com/documents/?uuid=1a88184e-c8b2-41b8-a637-f37af7df3406"]}],"mendeley":{"formattedCitation":"[31]","plainTextFormattedCitation":"[31]","previouslyFormattedCitation":"[31]"},"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[31]</w:t>
            </w:r>
            <w:r w:rsidRPr="00BA7E86">
              <w:rPr>
                <w:sz w:val="16"/>
                <w:szCs w:val="16"/>
                <w:lang w:val="en-GB"/>
              </w:rPr>
              <w:fldChar w:fldCharType="end"/>
            </w:r>
            <w:r w:rsidRPr="00BA7E86">
              <w:rPr>
                <w:sz w:val="16"/>
                <w:szCs w:val="16"/>
                <w:lang w:val="en-GB"/>
              </w:rPr>
              <w:t>.</w:t>
            </w:r>
          </w:p>
          <w:p w14:paraId="586525B2" w14:textId="3C5E8AAA" w:rsidR="00C732C3" w:rsidRPr="00BA7E86" w:rsidRDefault="00C732C3" w:rsidP="00B83536">
            <w:pPr>
              <w:spacing w:after="120" w:line="276" w:lineRule="auto"/>
              <w:rPr>
                <w:sz w:val="16"/>
                <w:szCs w:val="16"/>
                <w:lang w:val="en-GB"/>
              </w:rPr>
            </w:pPr>
            <w:r w:rsidRPr="00BA7E86">
              <w:rPr>
                <w:sz w:val="16"/>
                <w:szCs w:val="16"/>
                <w:lang w:val="en-GB"/>
              </w:rPr>
              <w:t xml:space="preserve">It was estimated that a total of 5% of the hepatitis B infected patients are co-infected with hepatitis D </w:t>
            </w:r>
            <w:r w:rsidRPr="00BA7E86">
              <w:rPr>
                <w:sz w:val="16"/>
                <w:szCs w:val="16"/>
                <w:lang w:val="en-GB"/>
              </w:rPr>
              <w:fldChar w:fldCharType="begin" w:fldLock="1"/>
            </w:r>
            <w:r w:rsidR="00D810FC">
              <w:rPr>
                <w:sz w:val="16"/>
                <w:szCs w:val="16"/>
                <w:lang w:val="en-GB"/>
              </w:rPr>
              <w:instrText>ADDIN CSL_CITATION {"citationItems":[{"id":"ITEM-1","itemData":{"ISBN":"9789241565455","abstract":"[Ru(2,2′-bipyridine)2(L)(2-mercaptopyridine)](PF 6)2 (L: 4-aminopyridine or isonicotinamide) was synthesized and characterized by 1H NMR spectroscopy, electrospray ionization-mass spectrometry, and elemental analysis. Cyclic voltammograms revealed that the complex involving isonicotinamide as an ancillary ligand displayed electrochemically induced linkage isomerization between Ru II-(2-pyS-κS) and RuIII-(2-pyS-κN) (2-pyS: 2-mercaptopyridinato) during the redox reaction of RuIII/II, but that the 4-aminopyridine complex did not. The difference in electrochemical behavior is discussed on the basis of basicity of the ancillary ligand L. © 2012 Elsevier Ltd. All rights reserved.","author":[{"dropping-particle":"","family":"WHO","given":"","non-dropping-particle":"","parse-names":false,"suffix":""}],"id":"ITEM-1","issued":{"date-parts":[["2017"]]},"title":"Global hepatitis report, 2017","type":"book"},"uris":["http://www.mendeley.com/documents/?uuid=1a88184e-c8b2-41b8-a637-f37af7df3406"]}],"mendeley":{"formattedCitation":"[31]","plainTextFormattedCitation":"[31]","previouslyFormattedCitation":"[31]"},"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[31]</w:t>
            </w:r>
            <w:r w:rsidRPr="00BA7E86">
              <w:rPr>
                <w:sz w:val="16"/>
                <w:szCs w:val="16"/>
                <w:lang w:val="en-GB"/>
              </w:rPr>
              <w:fldChar w:fldCharType="end"/>
            </w:r>
            <w:r w:rsidRPr="00BA7E86">
              <w:rPr>
                <w:sz w:val="16"/>
                <w:szCs w:val="16"/>
                <w:lang w:val="en-GB"/>
              </w:rPr>
              <w:t>. Mongolia, the Republic of Moldova, and Western and Middle Africa countries have a</w:t>
            </w:r>
            <w:r w:rsidR="00ED42D1">
              <w:rPr>
                <w:sz w:val="16"/>
                <w:szCs w:val="16"/>
                <w:lang w:val="en-GB"/>
              </w:rPr>
              <w:t xml:space="preserve"> high prevalence of hepatitis D </w:t>
            </w:r>
            <w:r w:rsidR="00ED42D1">
              <w:rPr>
                <w:sz w:val="16"/>
                <w:szCs w:val="16"/>
                <w:lang w:val="en-GB"/>
              </w:rPr>
              <w:fldChar w:fldCharType="begin" w:fldLock="1"/>
            </w:r>
            <w:r w:rsidR="00D810FC">
              <w:rPr>
                <w:sz w:val="16"/>
                <w:szCs w:val="16"/>
                <w:lang w:val="en-GB"/>
              </w:rPr>
              <w:instrText>ADDIN CSL_CITATION {"citationItems":[{"id":"ITEM-1","itemData":{"URL":"https://www.who.int/news-room/fact-sheets/detail/hepatitis-d","accessed":{"date-parts":[["2020","8","14"]]},"author":[{"dropping-particle":"","family":"WHO","given":"","non-dropping-particle":"","parse-names":false,"suffix":""}],"id":"ITEM-1","issued":{"date-parts":[["0"]]},"title":"Hepatitis D","type":"webpage"},"uris":["http://www.mendeley.com/documents/?uuid=c98978b2-b1f4-32f9-9065-aaad3d9b3753"]},{"id":"ITEM-2","itemData":{"URL":"https://emedicine.medscape.com/article/178038-overview","accessed":{"date-parts":[["2020","8","28"]]},"author":[{"dropping-particle":"","family":"Roy","given":"Praveen K","non-dropping-particle":"","parse-names":false,"suffix":""},{"dropping-particle":"","family":"Mujibur","given":"Rahaman","non-dropping-particle":"","parse-names":false,"suffix":""},{"dropping-particle":"","family":"Kanth","given":"Rajan","non-dropping-particle":"","parse-names":false,"suffix":""},{"dropping-particle":"","family":"Lacey","given":"Sean R","non-dropping-particle":"","parse-names":false,"suffix":""}],"container-title":"Medscape","id":"ITEM-2","issued":{"date-parts":[["2020"]]},"title":"Hepatitis D: Background, Etiology, Epidemiology","type":"webpage"},"uris":["http://www.mendeley.com/documents/?uuid=a6bb3b90-f15c-3e78-a11e-3faeb7fb03e0"]}],"mendeley":{"formattedCitation":"[34,35]","plainTextFormattedCitation":"[34,35]","previouslyFormattedCitation":"[34,35]"},"properties":{"noteIndex":0},"schema":"https://github.com/citation-style-language/schema/raw/master/csl-citation.json"}</w:instrText>
            </w:r>
            <w:r w:rsidR="00ED42D1">
              <w:rPr>
                <w:sz w:val="16"/>
                <w:szCs w:val="16"/>
                <w:lang w:val="en-GB"/>
              </w:rPr>
              <w:fldChar w:fldCharType="separate"/>
            </w:r>
            <w:r w:rsidR="000F4C70" w:rsidRPr="000F4C70">
              <w:rPr>
                <w:noProof/>
                <w:sz w:val="16"/>
                <w:szCs w:val="16"/>
                <w:lang w:val="en-GB"/>
              </w:rPr>
              <w:t>[34,35]</w:t>
            </w:r>
            <w:r w:rsidR="00ED42D1">
              <w:rPr>
                <w:sz w:val="16"/>
                <w:szCs w:val="16"/>
                <w:lang w:val="en-GB"/>
              </w:rPr>
              <w:fldChar w:fldCharType="end"/>
            </w:r>
            <w:r w:rsidRPr="00BA7E86">
              <w:rPr>
                <w:sz w:val="16"/>
                <w:szCs w:val="16"/>
                <w:lang w:val="en-GB"/>
              </w:rPr>
              <w:t>.</w:t>
            </w:r>
          </w:p>
          <w:p w14:paraId="3B640ECE" w14:textId="23BCA68C" w:rsidR="00C732C3" w:rsidRPr="00BA7E86" w:rsidRDefault="00C732C3" w:rsidP="00B83536">
            <w:pPr>
              <w:spacing w:after="120" w:line="276" w:lineRule="auto"/>
              <w:rPr>
                <w:sz w:val="16"/>
                <w:szCs w:val="16"/>
                <w:lang w:val="en-GB"/>
              </w:rPr>
            </w:pPr>
            <w:r w:rsidRPr="00BA7E86">
              <w:rPr>
                <w:sz w:val="16"/>
                <w:szCs w:val="16"/>
                <w:lang w:val="en-GB"/>
              </w:rPr>
              <w:t xml:space="preserve">There is an estimation of 20 million infections of hepatitis E worldwide every year </w:t>
            </w:r>
            <w:r w:rsidRPr="00BA7E86">
              <w:rPr>
                <w:sz w:val="16"/>
                <w:szCs w:val="16"/>
                <w:lang w:val="en-GB"/>
              </w:rPr>
              <w:fldChar w:fldCharType="begin" w:fldLock="1"/>
            </w:r>
            <w:r w:rsidR="00D810FC">
              <w:rPr>
                <w:sz w:val="16"/>
                <w:szCs w:val="16"/>
                <w:lang w:val="en-GB"/>
              </w:rPr>
              <w:instrText>ADDIN CSL_CITATION {"citationItems":[{"id":"ITEM-1","itemData":{"ISBN":"9789241565455","abstract":"[Ru(2,2′-bipyridine)2(L)(2-mercaptopyridine)](PF 6)2 (L: 4-aminopyridine or isonicotinamide) was synthesized and characterized by 1H NMR spectroscopy, electrospray ionization-mass spectrometry, and elemental analysis. Cyclic voltammograms revealed that the complex involving isonicotinamide as an ancillary ligand displayed electrochemically induced linkage isomerization between Ru II-(2-pyS-κS) and RuIII-(2-pyS-κN) (2-pyS: 2-mercaptopyridinato) during the redox reaction of RuIII/II, but that the 4-aminopyridine complex did not. The difference in electrochemical behavior is discussed on the basis of basicity of the ancillary ligand L. © 2012 Elsevier Ltd. All rights reserved.","author":[{"dropping-particle":"","family":"WHO","given":"","non-dropping-particle":"","parse-names":false,"suffix":""}],"id":"ITEM-1","issued":{"date-parts":[["2017"]]},"title":"Global hepatitis report, 2017","type":"book"},"uris":["http://www.mendeley.com/documents/?uuid=1a88184e-c8b2-41b8-a637-f37af7df3406"]}],"mendeley":{"formattedCitation":"[31]","plainTextFormattedCitation":"[31]","previouslyFormattedCitation":"[31]"},"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[31]</w:t>
            </w:r>
            <w:r w:rsidRPr="00BA7E86">
              <w:rPr>
                <w:sz w:val="16"/>
                <w:szCs w:val="16"/>
                <w:lang w:val="en-GB"/>
              </w:rPr>
              <w:fldChar w:fldCharType="end"/>
            </w:r>
            <w:r w:rsidRPr="00BA7E86">
              <w:rPr>
                <w:sz w:val="16"/>
                <w:szCs w:val="16"/>
                <w:lang w:val="en-GB"/>
              </w:rPr>
              <w:t xml:space="preserve">. In 2015, 44,000 deaths were estimated to be due to hepatitis E. Hepatitis E is distributed worldwide but most commonly in East and South Asia </w:t>
            </w:r>
            <w:r w:rsidRPr="00BA7E86">
              <w:rPr>
                <w:sz w:val="16"/>
                <w:szCs w:val="16"/>
                <w:lang w:val="en-GB"/>
              </w:rPr>
              <w:fldChar w:fldCharType="begin" w:fldLock="1"/>
            </w:r>
            <w:r w:rsidR="00D810FC">
              <w:rPr>
                <w:sz w:val="16"/>
                <w:szCs w:val="16"/>
                <w:lang w:val="en-GB"/>
              </w:rPr>
              <w:instrText>ADDIN CSL_CITATION {"citationItems":[{"id":"ITEM-1","itemData":{"URL":"https://www.who.int/news-room/fact-sheets/detail/hepatitis-e","accessed":{"date-parts":[["2020","8","14"]]},"author":[{"dropping-particle":"","family":"WHO","given":"","non-dropping-particle":"","parse-names":false,"suffix":""}],"id":"ITEM-1","issued":{"date-parts":[["0"]]},"title":"Hepatitis E","type":"webpage"},"uris":["http://www.mendeley.com/documents/?uuid=fbeaf503-618e-3939-b1ee-e6e9fa3b4027"]}],"mendeley":{"formattedCitation":"[36]","plainTextFormattedCitation":"[36]","previouslyFormattedCitation":"[36]"},"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[36]</w:t>
            </w:r>
            <w:r w:rsidRPr="00BA7E86">
              <w:rPr>
                <w:sz w:val="16"/>
                <w:szCs w:val="16"/>
                <w:lang w:val="en-GB"/>
              </w:rPr>
              <w:fldChar w:fldCharType="end"/>
            </w:r>
            <w:r w:rsidRPr="00BA7E86">
              <w:rPr>
                <w:sz w:val="16"/>
                <w:szCs w:val="16"/>
                <w:lang w:val="en-GB"/>
              </w:rPr>
              <w:t>.</w:t>
            </w:r>
          </w:p>
        </w:tc>
        <w:tc>
          <w:tcPr>
            <w:tcW w:w="0" w:type="auto"/>
          </w:tcPr>
          <w:p w14:paraId="52310236" w14:textId="6FC7231A" w:rsidR="00A00D72" w:rsidRDefault="00A00D72" w:rsidP="00ED42D1">
            <w:pPr>
              <w:spacing w:after="120" w:line="276" w:lineRule="auto"/>
              <w:rPr>
                <w:sz w:val="16"/>
                <w:szCs w:val="16"/>
                <w:lang w:val="en-GB"/>
              </w:rPr>
            </w:pPr>
            <w:r>
              <w:rPr>
                <w:sz w:val="16"/>
                <w:szCs w:val="16"/>
                <w:lang w:val="en-GB"/>
              </w:rPr>
              <w:t xml:space="preserve">HAV: no specific treatment </w:t>
            </w:r>
            <w:r w:rsidRPr="00BA7E86">
              <w:rPr>
                <w:sz w:val="16"/>
                <w:szCs w:val="16"/>
                <w:lang w:val="en-GB"/>
              </w:rPr>
              <w:fldChar w:fldCharType="begin" w:fldLock="1"/>
            </w:r>
            <w:r w:rsidR="00D810FC">
              <w:rPr>
                <w:sz w:val="16"/>
                <w:szCs w:val="16"/>
                <w:lang w:val="en-GB"/>
              </w:rPr>
              <w:instrText>ADDIN CSL_CITATION {"citationItems":[{"id":"ITEM-1","itemData":{"URL":"https://www.ucsfhealth.org/conditions/viral-hepatitis/treatment","accessed":{"date-parts":[["2020","5","27"]]},"author":[{"dropping-particle":"","family":"Health","given":"UCSF","non-dropping-particle":"","parse-names":false,"suffix":""}],"id":"ITEM-1","issued":{"date-parts":[["0"]]},"title":"Viral Hepatitis Treatment","type":"webpage"},"uris":["http://www.mendeley.com/documents/?uuid=444714f7-de02-333d-a49d-41e5ee8b937f"]}],"mendeley":{"formattedCitation":"[37]","plainTextFormattedCitation":"[37]","previouslyFormattedCitation":"[37]"},"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[37]</w:t>
            </w:r>
            <w:r w:rsidRPr="00BA7E86">
              <w:rPr>
                <w:sz w:val="16"/>
                <w:szCs w:val="16"/>
                <w:lang w:val="en-GB"/>
              </w:rPr>
              <w:fldChar w:fldCharType="end"/>
            </w:r>
          </w:p>
          <w:p w14:paraId="180C3EC3" w14:textId="1AE7617E" w:rsidR="00A00D72" w:rsidRDefault="00A00D72" w:rsidP="00ED42D1">
            <w:pPr>
              <w:spacing w:after="120" w:line="276" w:lineRule="auto"/>
              <w:rPr>
                <w:sz w:val="16"/>
                <w:szCs w:val="16"/>
                <w:lang w:val="en-GB"/>
              </w:rPr>
            </w:pPr>
            <w:r>
              <w:rPr>
                <w:sz w:val="16"/>
                <w:szCs w:val="16"/>
                <w:lang w:val="en-GB"/>
              </w:rPr>
              <w:t xml:space="preserve">HBV: injected </w:t>
            </w:r>
            <w:r w:rsidR="00D6585D">
              <w:rPr>
                <w:sz w:val="16"/>
                <w:szCs w:val="16"/>
                <w:lang w:val="en-GB"/>
              </w:rPr>
              <w:t xml:space="preserve">PEGylated </w:t>
            </w:r>
            <w:r>
              <w:rPr>
                <w:sz w:val="16"/>
                <w:szCs w:val="16"/>
                <w:lang w:val="en-GB"/>
              </w:rPr>
              <w:t xml:space="preserve">interferon-alpha </w:t>
            </w:r>
            <w:r w:rsidRPr="00BA7E86">
              <w:rPr>
                <w:sz w:val="16"/>
                <w:szCs w:val="16"/>
                <w:lang w:val="en-GB"/>
              </w:rPr>
              <w:fldChar w:fldCharType="begin" w:fldLock="1"/>
            </w:r>
            <w:r w:rsidR="00D810FC">
              <w:rPr>
                <w:sz w:val="16"/>
                <w:szCs w:val="16"/>
                <w:lang w:val="en-GB"/>
              </w:rPr>
              <w:instrText>ADDIN CSL_CITATION {"citationItems":[{"id":"ITEM-1","itemData":{"URL":"https://www.ucsfhealth.org/conditions/viral-hepatitis/treatment","accessed":{"date-parts":[["2020","5","27"]]},"author":[{"dropping-particle":"","family":"Health","given":"UCSF","non-dropping-particle":"","parse-names":false,"suffix":""}],"id":"ITEM-1","issued":{"date-parts":[["0"]]},"title":"Viral Hepatitis Treatment","type":"webpage"},"uris":["http://www.mendeley.com/documents/?uuid=444714f7-de02-333d-a49d-41e5ee8b937f"]}],"mendeley":{"formattedCitation":"[37]","plainTextFormattedCitation":"[37]","previouslyFormattedCitation":"[37]"},"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[37]</w:t>
            </w:r>
            <w:r w:rsidRPr="00BA7E86">
              <w:rPr>
                <w:sz w:val="16"/>
                <w:szCs w:val="16"/>
                <w:lang w:val="en-GB"/>
              </w:rPr>
              <w:fldChar w:fldCharType="end"/>
            </w:r>
          </w:p>
          <w:p w14:paraId="0898D952" w14:textId="7910328E" w:rsidR="00C732C3" w:rsidRPr="00BA7E86" w:rsidRDefault="00A00D72" w:rsidP="00D6585D">
            <w:pPr>
              <w:spacing w:after="120" w:line="276" w:lineRule="auto"/>
              <w:rPr>
                <w:sz w:val="16"/>
                <w:szCs w:val="16"/>
                <w:lang w:val="en-GB"/>
              </w:rPr>
            </w:pPr>
            <w:r>
              <w:rPr>
                <w:sz w:val="16"/>
                <w:szCs w:val="16"/>
                <w:lang w:val="en-GB"/>
              </w:rPr>
              <w:t>HCV: chemotherapy (i</w:t>
            </w:r>
            <w:r w:rsidR="00687E62">
              <w:rPr>
                <w:sz w:val="16"/>
                <w:szCs w:val="16"/>
                <w:lang w:val="en-GB"/>
              </w:rPr>
              <w:t xml:space="preserve">njected </w:t>
            </w:r>
            <w:r w:rsidR="00D6585D">
              <w:rPr>
                <w:sz w:val="16"/>
                <w:szCs w:val="16"/>
                <w:lang w:val="en-GB"/>
              </w:rPr>
              <w:t xml:space="preserve">PEGylated </w:t>
            </w:r>
            <w:r w:rsidR="00687E62">
              <w:rPr>
                <w:sz w:val="16"/>
                <w:szCs w:val="16"/>
                <w:lang w:val="en-GB"/>
              </w:rPr>
              <w:t xml:space="preserve">interferon and </w:t>
            </w:r>
            <w:proofErr w:type="spellStart"/>
            <w:r w:rsidR="00687E62">
              <w:rPr>
                <w:sz w:val="16"/>
                <w:szCs w:val="16"/>
                <w:lang w:val="en-GB"/>
              </w:rPr>
              <w:t>ribarin</w:t>
            </w:r>
            <w:proofErr w:type="spellEnd"/>
            <w:r w:rsidR="00687E62">
              <w:rPr>
                <w:sz w:val="16"/>
                <w:szCs w:val="16"/>
                <w:lang w:val="en-GB"/>
              </w:rPr>
              <w:t xml:space="preserve"> ingestion</w:t>
            </w:r>
            <w:r>
              <w:rPr>
                <w:sz w:val="16"/>
                <w:szCs w:val="16"/>
                <w:lang w:val="en-GB"/>
              </w:rPr>
              <w:t xml:space="preserve">) or liver transplantation </w:t>
            </w:r>
            <w:r w:rsidR="00C732C3" w:rsidRPr="00BA7E86">
              <w:rPr>
                <w:sz w:val="16"/>
                <w:szCs w:val="16"/>
                <w:lang w:val="en-GB"/>
              </w:rPr>
              <w:fldChar w:fldCharType="begin" w:fldLock="1"/>
            </w:r>
            <w:r w:rsidR="00D810FC">
              <w:rPr>
                <w:sz w:val="16"/>
                <w:szCs w:val="16"/>
                <w:lang w:val="en-GB"/>
              </w:rPr>
              <w:instrText>ADDIN CSL_CITATION {"citationItems":[{"id":"ITEM-1","itemData":{"URL":"https://www.ucsfhealth.org/conditions/viral-hepatitis/treatment","accessed":{"date-parts":[["2020","5","27"]]},"author":[{"dropping-particle":"","family":"Health","given":"UCSF","non-dropping-particle":"","parse-names":false,"suffix":""}],"id":"ITEM-1","issued":{"date-parts":[["0"]]},"title":"Viral Hepatitis Treatment","type":"webpage"},"uris":["http://www.mendeley.com/documents/?uuid=444714f7-de02-333d-a49d-41e5ee8b937f"]}],"mendeley":{"formattedCitation":"[37]","plainTextFormattedCitation":"[37]","previouslyFormattedCitation":"[37]"},"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[37]</w:t>
            </w:r>
            <w:r w:rsidR="00C732C3" w:rsidRPr="00BA7E86">
              <w:rPr>
                <w:sz w:val="16"/>
                <w:szCs w:val="16"/>
                <w:lang w:val="en-GB"/>
              </w:rPr>
              <w:fldChar w:fldCharType="end"/>
            </w:r>
          </w:p>
        </w:tc>
        <w:tc>
          <w:tcPr>
            <w:tcW w:w="0" w:type="auto"/>
          </w:tcPr>
          <w:p w14:paraId="6AD5C227" w14:textId="444A40ED" w:rsidR="00C732C3" w:rsidRPr="00BA7E86" w:rsidRDefault="00AF5C77" w:rsidP="00ED42D1">
            <w:pPr>
              <w:spacing w:after="120" w:line="276" w:lineRule="auto"/>
              <w:rPr>
                <w:sz w:val="16"/>
                <w:szCs w:val="16"/>
                <w:lang w:val="en-GB"/>
              </w:rPr>
            </w:pPr>
            <w:r>
              <w:rPr>
                <w:sz w:val="16"/>
                <w:szCs w:val="16"/>
                <w:lang w:val="en-GB"/>
              </w:rPr>
              <w:t xml:space="preserve">Yes </w:t>
            </w:r>
            <w:r w:rsidR="00C732C3" w:rsidRPr="00BA7E86">
              <w:rPr>
                <w:sz w:val="16"/>
                <w:szCs w:val="16"/>
                <w:lang w:val="en-GB"/>
              </w:rPr>
              <w:fldChar w:fldCharType="begin" w:fldLock="1"/>
            </w:r>
            <w:r w:rsidR="00D810FC">
              <w:rPr>
                <w:sz w:val="16"/>
                <w:szCs w:val="16"/>
                <w:lang w:val="en-GB"/>
              </w:rPr>
              <w:instrText>ADDIN CSL_CITATION {"citationItems":[{"id":"ITEM-1","itemData":{"DOI":"10.3390/vaccines4010006","ISSN":"2076393X","abstract":"Viral hepatitis is a serious health problem all over the world. However, the reduction of the morbidity and mortality due to vaccinations against hepatitis A and hepatitis B has been a major component in the overall reduction in vaccine preventable diseases. We will discuss the epidemiology, vaccine development, and post-vaccination effects of the hepatitis A and B virus. In addition, we discuss attempts to provide hepatitis D vaccine for the 350 million individuals infected with hepatitis B globally. Given the lack of a hepatitis C vaccine, the many challenges facing the production of a hepatitis C vaccine will be shown, along with current and former vaccination trials. As there is no current FDA-approved hepatitis E vaccine, we will present vaccination data that is available in the rest of the world. Finally, we will discuss the existing challenges and questions facing future endeavors for each of the hepatitis viruses, with efforts continuing to focus on dramatically reducing the morbidity and mortality associated with these serious infections of the liver.","author":[{"dropping-particle":"","family":"Ogholikhan","given":"Sina","non-dropping-particle":"","parse-names":false,"suffix":""},{"dropping-particle":"","family":"Schwarz","given":"Kathleen B.","non-dropping-particle":"","parse-names":false,"suffix":""}],"container-title":"Vaccines","id":"ITEM-1","issue":"1","issued":{"date-parts":[["2016"]]},"title":"Hepatitis vaccines","type":"article-journal","volume":"4"},"uris":["http://www.mendeley.com/documents/?uuid=2d3081fb-4ce8-4dd5-a864-d893fed17359"]}],"mendeley":{"formattedCitation":"[38]","plainTextFormattedCitation":"[38]","previouslyFormattedCitation":"[38]"},"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[38]</w:t>
            </w:r>
            <w:r w:rsidR="00C732C3" w:rsidRPr="00BA7E86">
              <w:rPr>
                <w:sz w:val="16"/>
                <w:szCs w:val="16"/>
                <w:lang w:val="en-GB"/>
              </w:rPr>
              <w:fldChar w:fldCharType="end"/>
            </w:r>
          </w:p>
        </w:tc>
      </w:tr>
      <w:tr w:rsidR="009E1B56" w:rsidRPr="00BA7E86" w14:paraId="6B13470B" w14:textId="77777777" w:rsidTr="00220A2A">
        <w:trPr>
          <w:trHeight w:val="202"/>
        </w:trPr>
        <w:tc>
          <w:tcPr>
            <w:tcW w:w="0" w:type="auto"/>
          </w:tcPr>
          <w:p w14:paraId="2B8BE9D9" w14:textId="77777777" w:rsidR="00C732C3" w:rsidRPr="00BA7E86" w:rsidRDefault="00C732C3" w:rsidP="00ED42D1">
            <w:pPr>
              <w:spacing w:after="120" w:line="276" w:lineRule="auto"/>
              <w:rPr>
                <w:sz w:val="16"/>
                <w:szCs w:val="16"/>
                <w:lang w:val="en-GB"/>
              </w:rPr>
            </w:pPr>
            <w:r w:rsidRPr="00BA7E86">
              <w:rPr>
                <w:sz w:val="16"/>
                <w:szCs w:val="16"/>
                <w:lang w:val="en-GB"/>
              </w:rPr>
              <w:t>Human Immunodeficiency Virus (HIV)</w:t>
            </w:r>
          </w:p>
        </w:tc>
        <w:tc>
          <w:tcPr>
            <w:tcW w:w="0" w:type="auto"/>
          </w:tcPr>
          <w:p w14:paraId="3196FB35" w14:textId="10F6DA82" w:rsidR="00C732C3" w:rsidRPr="00BA7E86" w:rsidRDefault="00C732C3" w:rsidP="00ED42D1">
            <w:pPr>
              <w:spacing w:after="120" w:line="276" w:lineRule="auto"/>
              <w:rPr>
                <w:sz w:val="16"/>
                <w:szCs w:val="16"/>
                <w:lang w:val="en-GB"/>
              </w:rPr>
            </w:pPr>
            <w:r w:rsidRPr="00BA7E86">
              <w:rPr>
                <w:sz w:val="16"/>
                <w:szCs w:val="16"/>
                <w:lang w:val="en-GB"/>
              </w:rPr>
              <w:t xml:space="preserve">A total of 38 million people were infected with HIV in 2019, with a mortality of 1.8% (690,000 deaths). Africa is the region with most number of infections (25.7 million infected people), followed by America and South-East Asia (both with 3.7 million infected people). At the end of 2019, 39 million people were living with HIV </w:t>
            </w:r>
            <w:r w:rsidRPr="00BA7E86">
              <w:rPr>
                <w:sz w:val="16"/>
                <w:szCs w:val="16"/>
                <w:lang w:val="en-GB"/>
              </w:rPr>
              <w:fldChar w:fldCharType="begin" w:fldLock="1"/>
            </w:r>
            <w:r w:rsidR="00D810FC">
              <w:rPr>
                <w:sz w:val="16"/>
                <w:szCs w:val="16"/>
                <w:lang w:val="en-GB"/>
              </w:rPr>
              <w:instrText>ADDIN CSL_CITATION {"citationItems":[{"id":"ITEM-1","itemData":{"URL":"https://www.who.int/data/gho/data/themes/hiv-aids","accessed":{"date-parts":[["2020","5","21"]]},"author":[{"dropping-particle":"","family":"WHO","given":"","non-dropping-particle":"","parse-names":false,"suffix":""}],"id":"ITEM-1","issued":{"date-parts":[["0"]]},"title":"HIV/AIDS","type":"webpage"},"uris":["http://www.mendeley.com/documents/?uuid=e691da25-74ae-32a5-9dc3-e11fd5bbe915"]}],"mendeley":{"formattedCitation":"[39]","plainTextFormattedCitation":"[39]","previouslyFormattedCitation":"[39]"},"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[39]</w:t>
            </w:r>
            <w:r w:rsidRPr="00BA7E86">
              <w:rPr>
                <w:sz w:val="16"/>
                <w:szCs w:val="16"/>
                <w:lang w:val="en-GB"/>
              </w:rPr>
              <w:fldChar w:fldCharType="end"/>
            </w:r>
            <w:r w:rsidRPr="00BA7E86">
              <w:rPr>
                <w:sz w:val="16"/>
                <w:szCs w:val="16"/>
                <w:lang w:val="en-GB"/>
              </w:rPr>
              <w:t>.</w:t>
            </w:r>
          </w:p>
        </w:tc>
        <w:tc>
          <w:tcPr>
            <w:tcW w:w="0" w:type="auto"/>
          </w:tcPr>
          <w:p w14:paraId="082FDDC6" w14:textId="52AFE11A" w:rsidR="00C732C3" w:rsidRPr="00BA7E86" w:rsidRDefault="008A74C8" w:rsidP="00ED42D1">
            <w:pPr>
              <w:spacing w:after="120" w:line="276" w:lineRule="auto"/>
              <w:rPr>
                <w:sz w:val="16"/>
                <w:szCs w:val="16"/>
                <w:lang w:val="en-GB"/>
              </w:rPr>
            </w:pPr>
            <w:r>
              <w:rPr>
                <w:sz w:val="16"/>
                <w:szCs w:val="16"/>
                <w:lang w:val="en-GB"/>
              </w:rPr>
              <w:t xml:space="preserve">Antiretroviral therapy (combination of HIV medicines) to slow viral progression in the body </w:t>
            </w:r>
            <w:r w:rsidR="00C732C3" w:rsidRPr="00BA7E86">
              <w:rPr>
                <w:sz w:val="16"/>
                <w:szCs w:val="16"/>
                <w:lang w:val="en-GB"/>
              </w:rPr>
              <w:fldChar w:fldCharType="begin" w:fldLock="1"/>
            </w:r>
            <w:r w:rsidR="00D810FC">
              <w:rPr>
                <w:sz w:val="16"/>
                <w:szCs w:val="16"/>
                <w:lang w:val="en-GB"/>
              </w:rPr>
              <w:instrText>ADDIN CSL_CITATION {"citationItems":[{"id":"ITEM-1","itemData":{"URL":"https://aidsinfo.nih.gov/understanding-hiv-aids/fact-sheets/21/51/hiv-treatment--the-basics","accessed":{"date-parts":[["2020","5","27"]]},"author":[{"dropping-particle":"","family":"AIDSinfo","given":"","non-dropping-particle":"","parse-names":false,"suffix":""}],"id":"ITEM-1","issued":{"date-parts":[["0"]]},"title":"HIV Treatment: The Basics | Understanding HIV/AIDS","type":"webpage"},"uris":["http://www.mendeley.com/documents/?uuid=ef741e56-e0ce-3fed-b656-da0dc38dd40a"]},{"id":"ITEM-2","itemData":{"URL":"https://www.cdc.gov/hiv/basics/livingwithhiv/treatment.html","accessed":{"date-parts":[["2020","5","27"]]},"author":[{"dropping-particle":"","family":"CDC","given":"","non-dropping-particle":"","parse-names":false,"suffix":""}],"id":"ITEM-2","issued":{"date-parts":[["0"]]},"title":"Treatment | Living with HIV | HIV Basics | HIV/AIDS","type":"webpage"},"uris":["http://www.mendeley.com/documents/?uuid=9332db62-ab0b-3d4a-a0a7-bda5e7aa9ee0"]}],"mendeley":{"formattedCitation":"[40,41]","plainTextFormattedCitation":"[40,41]","previouslyFormattedCitation":"[40,41]"},"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[40,41]</w:t>
            </w:r>
            <w:r w:rsidR="00C732C3" w:rsidRPr="00BA7E86">
              <w:rPr>
                <w:sz w:val="16"/>
                <w:szCs w:val="16"/>
                <w:lang w:val="en-GB"/>
              </w:rPr>
              <w:fldChar w:fldCharType="end"/>
            </w:r>
          </w:p>
        </w:tc>
        <w:tc>
          <w:tcPr>
            <w:tcW w:w="0" w:type="auto"/>
          </w:tcPr>
          <w:p w14:paraId="2F5BAD47" w14:textId="5E950872" w:rsidR="00C732C3" w:rsidRPr="00BA7E86" w:rsidRDefault="00090D31" w:rsidP="00ED42D1">
            <w:pPr>
              <w:spacing w:after="120" w:line="276" w:lineRule="auto"/>
              <w:rPr>
                <w:sz w:val="16"/>
                <w:szCs w:val="16"/>
                <w:lang w:val="en-GB"/>
              </w:rPr>
            </w:pPr>
            <w:r>
              <w:rPr>
                <w:sz w:val="16"/>
                <w:szCs w:val="16"/>
                <w:lang w:val="en-GB"/>
              </w:rPr>
              <w:t xml:space="preserve">Yes </w:t>
            </w:r>
            <w:r w:rsidR="00C732C3" w:rsidRPr="00BA7E86">
              <w:rPr>
                <w:sz w:val="16"/>
                <w:szCs w:val="16"/>
                <w:lang w:val="en-GB"/>
              </w:rPr>
              <w:fldChar w:fldCharType="begin" w:fldLock="1"/>
            </w:r>
            <w:r w:rsidR="00D810FC">
              <w:rPr>
                <w:sz w:val="16"/>
                <w:szCs w:val="16"/>
                <w:lang w:val="en-GB"/>
              </w:rPr>
              <w:instrText>ADDIN CSL_CITATION {"citationItems":[{"id":"ITEM-1","itemData":{"DOI":"10.1371/journal.pone.0027837","ISSN":"19326203","abstract":"Background: A prime-boost vaccination regimen with ALVAC-HIV (vCP1521) administered intramuscularly at 0, 4, 12, and 24 weeks and gp120 AIDSVAX B/E at 12 and 24 weeks demonstrated modest efficacy of 31.2% for prevention of HIV acquisition in HIV-uninfected adults participating in a community-based efficacy trial in Thailand. Methodology/Principal Findings: Reactogenicity was recorded for 3 days following vaccination. Adverse events were monitored every 6 months for 3.5 years, during which pregnancy outcomes were recorded. Of the 16,402 volunteers, 69% of the participants reported an adverse event any time after the first dose. Only 32.9% experienced an AE within 30 days following any vaccination. Overall adverse event rates and attribution of relatedness did not differ between groups. The frequency of serious adverse events was similar in vaccine (14.3%) and placebo (14.9%) recipients (p = 0.33). None of the 160 deaths (85 in vaccine and 75 in placebo recipients, p = 0.43) was assessed as related to vaccine. The most common cause of death was trauma or traffic accident. Approximately 30% of female participants reported a pregnancy during the study. Abnormal pregnancy outcomes were experienced in 17.1% of vaccine and 14.6% (p = 0.13) of placebo recipients. When the conception occurred within 3 months (estimated) of a vaccination, the majority of these abnormal outcomes were spontaneous or elective abortions among 22.2% and 15.3% of vaccine and placebo pregnant recipients, respectively (p = 0.08). Local reactions occurred in 88.0% of vaccine and 61.0% of placebo recipients (p&lt;0.001) and were more frequent after ALVAC-HIV than AIDSVAX B/E vaccination. Systemic reactions were more frequent in vaccine than placebo recipients (77.2% vs. 59.8%, p&lt;0.001). Local and systemic reactions were mostly mild to moderate, resolving within 3 days. Conclusions/Significance: The ALVAC-HIV and AIDSVAX B/E vaccine regimen was found to be safe, well tolerated and suitable for potential large-scale use in Thailand. Trial Registration: ClinicalTrials.gov NCT00223080 © 2011 Pitisuttithum et al.","author":[{"dropping-particle":"","family":"Pitisuttithum","given":"Punnee","non-dropping-particle":"","parse-names":false,"suffix":""},{"dropping-particle":"","family":"Rerks-Ngarm","given":"Supachai","non-dropping-particle":"","parse-names":false,"suffix":""},{"dropping-particle":"","family":"Bussaratid","given":"Valai","non-dropping-particle":"","parse-names":false,"suffix":""},{"dropping-particle":"","family":"Dhitavat","given":"Jittima","non-dropping-particle":"","parse-names":false,"suffix":""},{"dropping-particle":"","family":"Maekanantawat","given":"Wirach","non-dropping-particle":"","parse-names":false,"suffix":""},{"dropping-particle":"","family":"Pungpak","given":"Swangjai","non-dropping-particle":"","parse-names":false,"suffix":""},{"dropping-particle":"","family":"Suntharasamai","given":"Pravan","non-dropping-particle":"","parse-names":false,"suffix":""},{"dropping-particle":"","family":"Vanijanonta","given":"Sirivan","non-dropping-particle":"","parse-names":false,"suffix":""},{"dropping-particle":"","family":"Nitayapan","given":"Sorachai","non-dropping-particle":"","parse-names":false,"suffix":""},{"dropping-particle":"","family":"Kaewkungwal","given":"Jaranit","non-dropping-particle":"","parse-names":false,"suffix":""},{"dropping-particle":"","family":"Benenson","given":"Michael","non-dropping-particle":"","parse-names":false,"suffix":""},{"dropping-particle":"","family":"Morgan","given":"Patricia","non-dropping-particle":"","parse-names":false,"suffix":""},{"dropping-particle":"","family":"O'Connell","given":"Robert J.","non-dropping-particle":"","parse-names":false,"suffix":""},{"dropping-particle":"","family":"Berenberg","given":"Jeffrey","non-dropping-particle":"","parse-names":false,"suffix":""},{"dropping-particle":"","family":"Gurunathan","given":"Sanjay","non-dropping-particle":"","parse-names":false,"suffix":""},{"dropping-particle":"","family":"Francis","given":"Donald P.","non-dropping-particle":"","parse-names":false,"suffix":""},{"dropping-particle":"","family":"Paris","given":"Robert","non-dropping-particle":"","parse-names":false,"suffix":""},{"dropping-particle":"","family":"Chiu","given":"Joseph","non-dropping-particle":"","parse-names":false,"suffix":""},{"dropping-particle":"","family":"Stablein","given":"Donald","non-dropping-particle":"","parse-names":false,"suffix":""},{"dropping-particle":"","family":"Michael","given":"Nelson L.","non-dropping-particle":"","parse-names":false,"suffix":""},{"dropping-particle":"","family":"Excler","given":"Jean Louis","non-dropping-particle":"","parse-names":false,"suffix":""},{"dropping-particle":"","family":"Robb","given":"Merlin L.","non-dropping-particle":"","parse-names":false,"suffix":""},{"dropping-particle":"","family":"Kim","given":"Jerome H.","non-dropping-particle":"","parse-names":false,"suffix":""}],"container-title":"PLoS ONE","id":"ITEM-1","issue":"12","issued":{"date-parts":[["2011"]]},"title":"Safety and reactogenicity of canarypox ALVAC-HIV (vCP1521) and HIV-1 gp120 AIDSVAX B/E vaccination in an efficacy trial in Thailand","type":"article-journal","volume":"6"},"uris":["http://www.mendeley.com/documents/?uuid=39614096-4c9e-41f6-b7ac-3999248ddd5f"]},{"id":"ITEM-2","itemData":{"DOI":"10.1016/j.physbeh.2017.03.040","author":[{"dropping-particle":"","family":"Gray","given":"G.E.","non-dropping-particle":"","parse-names":false,"suffix":""},{"dropping-particle":"","family":"Laher","given":"F.","non-dropping-particle":"","parse-names":false,"suffix":""},{"dropping-particle":"","family":"Lazarus","given":"E.","non-dropping-particle":"","parse-names":false,"suffix":""},{"dropping-particle":"","family":"Ensoli","given":"B.","non-dropping-particle":"","parse-names":false,"suffix":""},{"dropping-particle":"","family":"Corey","given":"L.","non-dropping-particle":"","parse-names":false,"suffix":""}],"container-title":"Current Opinion in Virology","id":"ITEM-2","issued":{"date-parts":[["2016"]]},"page":"104-109","title":"Approaches to Preventative and Therapeutic HIV vaccines","type":"article-journal","volume":"17"},"uris":["http://www.mendeley.com/documents/?uuid=89e3011d-b225-4810-814b-37bd1d503ff3"]}],"mendeley":{"formattedCitation":"[42,43]","plainTextFormattedCitation":"[42,43]","previouslyFormattedCitation":"[42,43]"},"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[42,43]</w:t>
            </w:r>
            <w:r w:rsidR="00C732C3" w:rsidRPr="00BA7E86">
              <w:rPr>
                <w:sz w:val="16"/>
                <w:szCs w:val="16"/>
                <w:lang w:val="en-GB"/>
              </w:rPr>
              <w:fldChar w:fldCharType="end"/>
            </w:r>
          </w:p>
        </w:tc>
      </w:tr>
      <w:tr w:rsidR="009E1B56" w:rsidRPr="00BA7E86" w14:paraId="698064D8" w14:textId="77777777" w:rsidTr="00220A2A">
        <w:trPr>
          <w:trHeight w:val="202"/>
        </w:trPr>
        <w:tc>
          <w:tcPr>
            <w:tcW w:w="0" w:type="auto"/>
          </w:tcPr>
          <w:p w14:paraId="5D99716C" w14:textId="77777777" w:rsidR="00C732C3" w:rsidRPr="00BA7E86" w:rsidRDefault="00C732C3" w:rsidP="00ED42D1">
            <w:pPr>
              <w:spacing w:after="120" w:line="276" w:lineRule="auto"/>
              <w:rPr>
                <w:sz w:val="16"/>
                <w:szCs w:val="16"/>
                <w:lang w:val="en-GB"/>
              </w:rPr>
            </w:pPr>
            <w:r w:rsidRPr="00BA7E86">
              <w:rPr>
                <w:sz w:val="16"/>
                <w:szCs w:val="16"/>
                <w:lang w:val="en-GB"/>
              </w:rPr>
              <w:t>Human Papillomavirus (HPV)</w:t>
            </w:r>
          </w:p>
        </w:tc>
        <w:tc>
          <w:tcPr>
            <w:tcW w:w="0" w:type="auto"/>
          </w:tcPr>
          <w:p w14:paraId="62A122F6" w14:textId="22A4D954" w:rsidR="00C732C3" w:rsidRPr="00BA7E86" w:rsidRDefault="00C732C3" w:rsidP="00ED42D1">
            <w:pPr>
              <w:spacing w:after="120" w:line="276" w:lineRule="auto"/>
              <w:rPr>
                <w:sz w:val="16"/>
                <w:szCs w:val="16"/>
                <w:lang w:val="en-GB"/>
              </w:rPr>
            </w:pPr>
            <w:r w:rsidRPr="00BA7E86">
              <w:rPr>
                <w:sz w:val="16"/>
                <w:szCs w:val="16"/>
                <w:lang w:val="en-GB"/>
              </w:rPr>
              <w:t xml:space="preserve">HPV is very common, at some moment every sexually active human gets it. A total of 528,000 estimated new cases occurred in 2012, with 266,000 estimated deaths. The 85% of the cases occurred in developing countries </w:t>
            </w:r>
            <w:r w:rsidRPr="00BA7E86">
              <w:rPr>
                <w:sz w:val="16"/>
                <w:szCs w:val="16"/>
                <w:lang w:val="en-GB"/>
              </w:rPr>
              <w:fldChar w:fldCharType="begin" w:fldLock="1"/>
            </w:r>
            <w:r w:rsidR="00D810FC">
              <w:rPr>
                <w:sz w:val="16"/>
                <w:szCs w:val="16"/>
                <w:lang w:val="en-GB"/>
              </w:rPr>
              <w:instrText>ADDIN CSL_CITATION {"citationItems":[{"id":"ITEM-1","itemData":{"URL":"https://www.who.int/immunization/diseases/hpv/en/","accessed":{"date-parts":[["2020","8","14"]]},"author":[{"dropping-particle":"","family":"WHO","given":"","non-dropping-particle":"","parse-names":false,"suffix":""}],"id":"ITEM-1","issued":{"date-parts":[["0"]]},"title":"Human papillomavirus (HPV)","type":"webpage"},"uris":["http://www.mendeley.com/documents/?uuid=61415170-3ca0-3478-a735-224b36a3fa08"]}],"mendeley":{"formattedCitation":"[44]","plainTextFormattedCitation":"[44]","previouslyFormattedCitation":"[44]"},"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[44]</w:t>
            </w:r>
            <w:r w:rsidRPr="00BA7E86">
              <w:rPr>
                <w:sz w:val="16"/>
                <w:szCs w:val="16"/>
                <w:lang w:val="en-GB"/>
              </w:rPr>
              <w:fldChar w:fldCharType="end"/>
            </w:r>
            <w:r w:rsidRPr="00BA7E86">
              <w:rPr>
                <w:sz w:val="16"/>
                <w:szCs w:val="16"/>
                <w:lang w:val="en-GB"/>
              </w:rPr>
              <w:t xml:space="preserve">. In USA, from 2013 to 2014 the prevalence of high-risk HPV for adults from 18 to 59 years old was 45.2 % </w:t>
            </w:r>
            <w:r w:rsidRPr="00BA7E86">
              <w:rPr>
                <w:sz w:val="16"/>
                <w:szCs w:val="16"/>
                <w:lang w:val="en-GB"/>
              </w:rPr>
              <w:fldChar w:fldCharType="begin" w:fldLock="1"/>
            </w:r>
            <w:r w:rsidR="00D810FC">
              <w:rPr>
                <w:sz w:val="16"/>
                <w:szCs w:val="16"/>
                <w:lang w:val="en-GB"/>
              </w:rPr>
              <w:instrText>ADDIN CSL_CITATION {"citationItems":[{"id":"ITEM-1","itemData":{"URL":"https://www.cdc.gov/std/hpv/stats.htm","accessed":{"date-parts":[["2020","5","27"]]},"author":[{"dropping-particle":"","family":"CDC","given":"","non-dropping-particle":"","parse-names":false,"suffix":""}],"id":"ITEM-1","issued":{"date-parts":[["0"]]},"title":"HPV Statistics","type":"webpage"},"uris":["http://www.mendeley.com/documents/?uuid=bb2c742e-cb6d-3d9b-b21b-8830a5366d41"]}],"mendeley":{"formattedCitation":"[45]","plainTextFormattedCitation":"[45]","previouslyFormattedCitation":"[45]"},"properties":{"noteIndex":0},"schema":"https://github.com/citation-style-language/schema/raw/master/csl-citation.json"}</w:instrText>
            </w:r>
            <w:r w:rsidRPr="00BA7E86">
              <w:rPr>
                <w:sz w:val="16"/>
                <w:szCs w:val="16"/>
                <w:lang w:val="en-GB"/>
              </w:rPr>
              <w:fldChar w:fldCharType="separate"/>
            </w:r>
            <w:r w:rsidR="000F4C70" w:rsidRPr="000F4C70">
              <w:rPr>
                <w:noProof/>
                <w:sz w:val="16"/>
                <w:szCs w:val="16"/>
                <w:lang w:val="en-GB"/>
              </w:rPr>
              <w:t>[45]</w:t>
            </w:r>
            <w:r w:rsidRPr="00BA7E86">
              <w:rPr>
                <w:sz w:val="16"/>
                <w:szCs w:val="16"/>
                <w:lang w:val="en-GB"/>
              </w:rPr>
              <w:fldChar w:fldCharType="end"/>
            </w:r>
            <w:r w:rsidRPr="00BA7E86">
              <w:rPr>
                <w:sz w:val="16"/>
                <w:szCs w:val="16"/>
                <w:lang w:val="en-GB"/>
              </w:rPr>
              <w:t>.</w:t>
            </w:r>
          </w:p>
        </w:tc>
        <w:tc>
          <w:tcPr>
            <w:tcW w:w="0" w:type="auto"/>
          </w:tcPr>
          <w:p w14:paraId="5AC71254" w14:textId="28A21525" w:rsidR="00C732C3" w:rsidRPr="00BA7E86" w:rsidRDefault="009D039D" w:rsidP="00ED42D1">
            <w:pPr>
              <w:spacing w:after="120" w:line="276" w:lineRule="auto"/>
              <w:rPr>
                <w:sz w:val="16"/>
                <w:szCs w:val="16"/>
                <w:lang w:val="en-GB"/>
              </w:rPr>
            </w:pPr>
            <w:r>
              <w:rPr>
                <w:sz w:val="16"/>
                <w:szCs w:val="16"/>
                <w:lang w:val="en-GB"/>
              </w:rPr>
              <w:t xml:space="preserve">No specific treatment, only treatment of health problems caused by HPV </w:t>
            </w:r>
            <w:r w:rsidR="00C732C3" w:rsidRPr="00BA7E86">
              <w:rPr>
                <w:sz w:val="16"/>
                <w:szCs w:val="16"/>
                <w:lang w:val="en-GB"/>
              </w:rPr>
              <w:fldChar w:fldCharType="begin" w:fldLock="1"/>
            </w:r>
            <w:r w:rsidR="00D810FC">
              <w:rPr>
                <w:sz w:val="16"/>
                <w:szCs w:val="16"/>
                <w:lang w:val="en-GB"/>
              </w:rPr>
              <w:instrText>ADDIN CSL_CITATION {"citationItems":[{"id":"ITEM-1","itemData":{"URL":"https://www.cdc.gov/std/hpv/treatment.htm","accessed":{"date-parts":[["2020","5","27"]]},"author":[{"dropping-particle":"","family":"CDC","given":"","non-dropping-particle":"","parse-names":false,"suffix":""}],"id":"ITEM-1","issued":{"date-parts":[["0"]]},"title":"HPV Treatment","type":"webpage"},"uris":["http://www.mendeley.com/documents/?uuid=204ed776-28ce-398e-9ff5-c5b0267a2057"]}],"mendeley":{"formattedCitation":"[46]","plainTextFormattedCitation":"[46]","previouslyFormattedCitation":"[46]"},"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[46]</w:t>
            </w:r>
            <w:r w:rsidR="00C732C3" w:rsidRPr="00BA7E86">
              <w:rPr>
                <w:sz w:val="16"/>
                <w:szCs w:val="16"/>
                <w:lang w:val="en-GB"/>
              </w:rPr>
              <w:fldChar w:fldCharType="end"/>
            </w:r>
          </w:p>
        </w:tc>
        <w:tc>
          <w:tcPr>
            <w:tcW w:w="0" w:type="auto"/>
          </w:tcPr>
          <w:p w14:paraId="22170DFD" w14:textId="4DE963A5" w:rsidR="00C732C3" w:rsidRPr="00BA7E86" w:rsidRDefault="00090D31" w:rsidP="00ED42D1">
            <w:pPr>
              <w:spacing w:after="120" w:line="276" w:lineRule="auto"/>
              <w:rPr>
                <w:sz w:val="16"/>
                <w:szCs w:val="16"/>
                <w:lang w:val="en-GB"/>
              </w:rPr>
            </w:pPr>
            <w:r>
              <w:rPr>
                <w:sz w:val="16"/>
                <w:szCs w:val="16"/>
                <w:lang w:val="en-GB"/>
              </w:rPr>
              <w:t xml:space="preserve">Yes </w:t>
            </w:r>
            <w:r w:rsidR="00C732C3" w:rsidRPr="00BA7E86">
              <w:rPr>
                <w:sz w:val="16"/>
                <w:szCs w:val="16"/>
                <w:lang w:val="en-GB"/>
              </w:rPr>
              <w:fldChar w:fldCharType="begin" w:fldLock="1"/>
            </w:r>
            <w:r w:rsidR="00D810FC">
              <w:rPr>
                <w:sz w:val="16"/>
                <w:szCs w:val="16"/>
                <w:lang w:val="en-GB"/>
              </w:rPr>
              <w:instrText>ADDIN CSL_CITATION {"citationItems":[{"id":"ITEM-1","itemData":{"URL":"https://www.cancer.gov/about-cancer/causes-prevention/risk/infectious-agents/hpv-vaccine-fact-sheet","accessed":{"date-parts":[["2020","5","27"]]},"author":[{"dropping-particle":"","family":"NIH","given":"","non-dropping-particle":"","parse-names":false,"suffix":""}],"id":"ITEM-1","issued":{"date-parts":[["0"]]},"title":"Human Papillomavirus (HPV) Vaccines - National Cancer Institute","type":"webpage"},"uris":["http://www.mendeley.com/documents/?uuid=0adc9448-d6e9-32ec-8291-f1c0d5aee809"]}],"mendeley":{"formattedCitation":"[47]","plainTextFormattedCitation":"[47]","previouslyFormattedCitation":"[47]"},"properties":{"noteIndex":0},"schema":"https://github.com/citation-style-language/schema/raw/master/csl-citation.json"}</w:instrText>
            </w:r>
            <w:r w:rsidR="00C732C3" w:rsidRPr="00BA7E86">
              <w:rPr>
                <w:sz w:val="16"/>
                <w:szCs w:val="16"/>
                <w:lang w:val="en-GB"/>
              </w:rPr>
              <w:fldChar w:fldCharType="separate"/>
            </w:r>
            <w:r w:rsidR="000F4C70" w:rsidRPr="000F4C70">
              <w:rPr>
                <w:noProof/>
                <w:sz w:val="16"/>
                <w:szCs w:val="16"/>
                <w:lang w:val="en-GB"/>
              </w:rPr>
              <w:t>[47]</w:t>
            </w:r>
            <w:r w:rsidR="00C732C3" w:rsidRPr="00BA7E86">
              <w:rPr>
                <w:sz w:val="16"/>
                <w:szCs w:val="16"/>
                <w:lang w:val="en-GB"/>
              </w:rPr>
              <w:fldChar w:fldCharType="end"/>
            </w:r>
          </w:p>
        </w:tc>
      </w:tr>
      <w:tr w:rsidR="009E1B56" w:rsidRPr="00BA7E86" w14:paraId="148EC754" w14:textId="77777777" w:rsidTr="00220A2A">
        <w:trPr>
          <w:trHeight w:val="202"/>
        </w:trPr>
        <w:tc>
          <w:tcPr>
            <w:tcW w:w="0" w:type="auto"/>
          </w:tcPr>
          <w:p w14:paraId="7DA9ACAC" w14:textId="3454E925" w:rsidR="00C732C3" w:rsidRPr="00BA7E86" w:rsidRDefault="00C732C3" w:rsidP="009E1B56">
            <w:pPr>
              <w:spacing w:after="120" w:line="276" w:lineRule="auto"/>
              <w:rPr>
                <w:sz w:val="16"/>
                <w:szCs w:val="16"/>
                <w:lang w:val="en-GB"/>
              </w:rPr>
            </w:pPr>
            <w:r w:rsidRPr="00BA7E86">
              <w:rPr>
                <w:sz w:val="16"/>
                <w:szCs w:val="16"/>
                <w:lang w:val="en-GB"/>
              </w:rPr>
              <w:t xml:space="preserve">Seasonal </w:t>
            </w:r>
            <w:r w:rsidR="009E1B56">
              <w:rPr>
                <w:sz w:val="16"/>
                <w:szCs w:val="16"/>
                <w:lang w:val="en-GB"/>
              </w:rPr>
              <w:t>influenza</w:t>
            </w:r>
          </w:p>
        </w:tc>
        <w:tc>
          <w:tcPr>
            <w:tcW w:w="0" w:type="auto"/>
          </w:tcPr>
          <w:p w14:paraId="71524C80" w14:textId="27E80DBB" w:rsidR="00C732C3" w:rsidRPr="00BA7E86" w:rsidRDefault="00C732C3" w:rsidP="00877049">
            <w:pPr>
              <w:spacing w:after="120" w:line="276" w:lineRule="auto"/>
              <w:rPr>
                <w:sz w:val="16"/>
                <w:szCs w:val="16"/>
                <w:lang w:val="en-GB"/>
              </w:rPr>
            </w:pPr>
            <w:r w:rsidRPr="00BA7E86">
              <w:rPr>
                <w:sz w:val="16"/>
                <w:szCs w:val="16"/>
                <w:lang w:val="en-GB"/>
              </w:rPr>
              <w:t>In 2020, about 45</w:t>
            </w:r>
            <w:r w:rsidR="000F4C70">
              <w:rPr>
                <w:sz w:val="16"/>
                <w:szCs w:val="16"/>
                <w:lang w:val="en-GB"/>
              </w:rPr>
              <w:t>0</w:t>
            </w:r>
            <w:r w:rsidRPr="00BA7E86">
              <w:rPr>
                <w:sz w:val="16"/>
                <w:szCs w:val="16"/>
                <w:lang w:val="en-GB"/>
              </w:rPr>
              <w:t xml:space="preserve">,000 cases of influenza virus have been reported worldwide until May, 64% of the cases were Influenza </w:t>
            </w:r>
            <w:proofErr w:type="gramStart"/>
            <w:r w:rsidRPr="00BA7E86">
              <w:rPr>
                <w:sz w:val="16"/>
                <w:szCs w:val="16"/>
                <w:lang w:val="en-GB"/>
              </w:rPr>
              <w:t>A</w:t>
            </w:r>
            <w:proofErr w:type="gramEnd"/>
            <w:r w:rsidRPr="00BA7E86">
              <w:rPr>
                <w:sz w:val="16"/>
                <w:szCs w:val="16"/>
                <w:lang w:val="en-GB"/>
              </w:rPr>
              <w:t xml:space="preserve"> infections (about 290,000) and 35% were Influenza B (about 160,000 infections). Most of the cases were reported in North America (about 270,000 cases), followed by South West Europe (about 60,000 cases) and Eastern Asia (about 35,000 cases) </w:t>
            </w:r>
            <w:r w:rsidR="00B83536">
              <w:rPr>
                <w:sz w:val="16"/>
                <w:szCs w:val="16"/>
                <w:lang w:val="en-GB"/>
              </w:rPr>
              <w:fldChar w:fldCharType="begin" w:fldLock="1"/>
            </w:r>
            <w:r w:rsidR="00877049">
              <w:rPr>
                <w:sz w:val="16"/>
                <w:szCs w:val="16"/>
                <w:lang w:val="en-GB"/>
              </w:rPr>
              <w:instrText>ADDIN CSL_CITATION {"citationItems":[{"id":"ITEM-1","itemData":{"URL":"https://www.cdc.gov/flu/about/burden/preliminary-in-season-estimates.htm","accessed":{"date-parts":[["2020","8","28"]]},"author":[{"dropping-particle":"","family":"CDC","given":"","non-dropping-particle":"","parse-names":false,"suffix":""}],"id":"ITEM-1","issued":{"date-parts":[["0"]]},"title":"2019-2020 U.S. Flu Season: Preliminary Burden Estimates ","type":"webpage"},"uris":["http://www.mendeley.com/documents/?uuid=bbedd6f2-6492-346a-9ba6-4dd41e711fe0"]}],"mendeley":{"formattedCitation":"[48]","plainTextFormattedCitation":"[48]","previouslyFormattedCitation":"[50]"},"properties":{"noteIndex":0},"schema":"https://github.com/citation-style-language/schema/raw/master/csl-citation.json"}</w:instrText>
            </w:r>
            <w:r w:rsidR="00B83536">
              <w:rPr>
                <w:sz w:val="16"/>
                <w:szCs w:val="16"/>
                <w:lang w:val="en-GB"/>
              </w:rPr>
              <w:fldChar w:fldCharType="separate"/>
            </w:r>
            <w:r w:rsidR="00877049" w:rsidRPr="00877049">
              <w:rPr>
                <w:noProof/>
                <w:sz w:val="16"/>
                <w:szCs w:val="16"/>
                <w:lang w:val="en-GB"/>
              </w:rPr>
              <w:t>[48]</w:t>
            </w:r>
            <w:r w:rsidR="00B83536">
              <w:rPr>
                <w:sz w:val="16"/>
                <w:szCs w:val="16"/>
                <w:lang w:val="en-GB"/>
              </w:rPr>
              <w:fldChar w:fldCharType="end"/>
            </w:r>
          </w:p>
        </w:tc>
        <w:tc>
          <w:tcPr>
            <w:tcW w:w="0" w:type="auto"/>
          </w:tcPr>
          <w:p w14:paraId="7D4DBAD0" w14:textId="228EA4AC" w:rsidR="00C732C3" w:rsidRPr="00BA7E86" w:rsidRDefault="009D039D" w:rsidP="00ED42D1">
            <w:pPr>
              <w:spacing w:after="120" w:line="276" w:lineRule="auto"/>
              <w:rPr>
                <w:sz w:val="16"/>
                <w:szCs w:val="16"/>
                <w:lang w:val="en-GB"/>
              </w:rPr>
            </w:pPr>
            <w:r>
              <w:rPr>
                <w:sz w:val="16"/>
                <w:szCs w:val="16"/>
                <w:lang w:val="en-GB"/>
              </w:rPr>
              <w:t xml:space="preserve">Antiviral treatment </w:t>
            </w:r>
            <w:r w:rsidR="00C732C3" w:rsidRPr="00BA7E86">
              <w:rPr>
                <w:sz w:val="16"/>
                <w:szCs w:val="16"/>
                <w:lang w:val="en-GB"/>
              </w:rPr>
              <w:fldChar w:fldCharType="begin" w:fldLock="1"/>
            </w:r>
            <w:r w:rsidR="00877049">
              <w:rPr>
                <w:sz w:val="16"/>
                <w:szCs w:val="16"/>
                <w:lang w:val="en-GB"/>
              </w:rPr>
              <w:instrText>ADDIN CSL_CITATION {"citationItems":[{"id":"ITEM-1","itemData":{"URL":"https://www.cdc.gov/flu/treatment/index.html","accessed":{"date-parts":[["2020","5","28"]]},"author":[{"dropping-particle":"","family":"CDC","given":"","non-dropping-particle":"","parse-names":false,"suffix":""}],"id":"ITEM-1","issued":{"date-parts":[["0"]]},"title":"Flu Treatment","type":"webpage"},"uris":["http://www.mendeley.com/documents/?uuid=21bc7afd-8869-3d99-88e9-41edaa22a11e"]}],"mendeley":{"formattedCitation":"[49]","plainTextFormattedCitation":"[49]","previouslyFormattedCitation":"[51]"},"properties":{"noteIndex":0},"schema":"https://github.com/citation-style-language/schema/raw/master/csl-citation.json"}</w:instrText>
            </w:r>
            <w:r w:rsidR="00C732C3" w:rsidRPr="00BA7E86">
              <w:rPr>
                <w:sz w:val="16"/>
                <w:szCs w:val="16"/>
                <w:lang w:val="en-GB"/>
              </w:rPr>
              <w:fldChar w:fldCharType="separate"/>
            </w:r>
            <w:r w:rsidR="00877049" w:rsidRPr="00877049">
              <w:rPr>
                <w:noProof/>
                <w:sz w:val="16"/>
                <w:szCs w:val="16"/>
                <w:lang w:val="en-GB"/>
              </w:rPr>
              <w:t>[49]</w:t>
            </w:r>
            <w:r w:rsidR="00C732C3" w:rsidRPr="00BA7E86">
              <w:rPr>
                <w:sz w:val="16"/>
                <w:szCs w:val="16"/>
                <w:lang w:val="en-GB"/>
              </w:rPr>
              <w:fldChar w:fldCharType="end"/>
            </w:r>
          </w:p>
        </w:tc>
        <w:tc>
          <w:tcPr>
            <w:tcW w:w="0" w:type="auto"/>
          </w:tcPr>
          <w:p w14:paraId="2A04C88E" w14:textId="1698B15E" w:rsidR="00C732C3" w:rsidRPr="00BA7E86" w:rsidRDefault="00090D31" w:rsidP="00ED42D1">
            <w:pPr>
              <w:spacing w:after="120" w:line="276" w:lineRule="auto"/>
              <w:rPr>
                <w:sz w:val="16"/>
                <w:szCs w:val="16"/>
                <w:lang w:val="en-GB"/>
              </w:rPr>
            </w:pPr>
            <w:r>
              <w:rPr>
                <w:sz w:val="16"/>
                <w:szCs w:val="16"/>
                <w:lang w:val="en-GB"/>
              </w:rPr>
              <w:t xml:space="preserve">Yes </w:t>
            </w:r>
            <w:r w:rsidR="00C732C3" w:rsidRPr="00BA7E86">
              <w:rPr>
                <w:sz w:val="16"/>
                <w:szCs w:val="16"/>
                <w:lang w:val="en-GB"/>
              </w:rPr>
              <w:fldChar w:fldCharType="begin" w:fldLock="1"/>
            </w:r>
            <w:r w:rsidR="00877049">
              <w:rPr>
                <w:sz w:val="16"/>
                <w:szCs w:val="16"/>
                <w:lang w:val="en-GB"/>
              </w:rPr>
              <w:instrText>ADDIN CSL_CITATION {"citationItems":[{"id":"ITEM-1","itemData":{"URL":"https://www.cdc.gov/flu/professionals/acip/summary/summary-recommendations.htm","accessed":{"date-parts":[["2020","5","28"]]},"author":[{"dropping-particle":"","family":"CDC","given":"","non-dropping-particle":"","parse-names":false,"suffix":""}],"id":"ITEM-1","issued":{"date-parts":[["0"]]},"title":"Summary of Recommendations","type":"webpage"},"uris":["http://www.mendeley.com/documents/?uuid=2c13aa5b-8987-3938-ba89-2bb4f76902c8"]},{"id":"ITEM-2","itemData":{"URL":"https://www.cdc.gov/flu/professionals/vaccination/index.htm","accessed":{"date-parts":[["2020","5","28"]]},"author":[{"dropping-particle":"","family":"CDC","given":"","non-dropping-particle":"","parse-names":false,"suffix":""}],"id":"ITEM-2","issued":{"date-parts":[["0"]]},"title":"Seasonal Influenza Vaccination Resources for Health Professionals","type":"webpage"},"uris":["http://www.mendeley.com/documents/?uuid=64847776-6146-3056-aad1-1bfd195dac59"]}],"mendeley":{"formattedCitation":"[50,51]","plainTextFormattedCitation":"[50,51]","previouslyFormattedCitation":"[52,53]"},"properties":{"noteIndex":0},"schema":"https://github.com/citation-style-language/schema/raw/master/csl-citation.json"}</w:instrText>
            </w:r>
            <w:r w:rsidR="00C732C3" w:rsidRPr="00BA7E86">
              <w:rPr>
                <w:sz w:val="16"/>
                <w:szCs w:val="16"/>
                <w:lang w:val="en-GB"/>
              </w:rPr>
              <w:fldChar w:fldCharType="separate"/>
            </w:r>
            <w:r w:rsidR="00877049" w:rsidRPr="00877049">
              <w:rPr>
                <w:noProof/>
                <w:sz w:val="16"/>
                <w:szCs w:val="16"/>
                <w:lang w:val="en-GB"/>
              </w:rPr>
              <w:t>[50,51]</w:t>
            </w:r>
            <w:r w:rsidR="00C732C3" w:rsidRPr="00BA7E86">
              <w:rPr>
                <w:sz w:val="16"/>
                <w:szCs w:val="16"/>
                <w:lang w:val="en-GB"/>
              </w:rPr>
              <w:fldChar w:fldCharType="end"/>
            </w:r>
          </w:p>
        </w:tc>
      </w:tr>
    </w:tbl>
    <w:p w14:paraId="24A7145E" w14:textId="77777777" w:rsidR="00C732C3" w:rsidRDefault="00C732C3">
      <w:pPr>
        <w:rPr>
          <w:b/>
        </w:rPr>
      </w:pPr>
    </w:p>
    <w:p w14:paraId="1671D3BB" w14:textId="09FCB6E1" w:rsidR="00C732C3" w:rsidRDefault="00C732C3">
      <w:r>
        <w:rPr>
          <w:b/>
        </w:rPr>
        <w:t>References</w:t>
      </w:r>
    </w:p>
    <w:p w14:paraId="2557F39A" w14:textId="70D3C421" w:rsidR="00A11642" w:rsidRPr="00D32C54" w:rsidRDefault="00A11642" w:rsidP="00A11642">
      <w:r>
        <w:lastRenderedPageBreak/>
        <w:t xml:space="preserve">1. </w:t>
      </w:r>
      <w:r>
        <w:tab/>
      </w:r>
      <w:proofErr w:type="spellStart"/>
      <w:r w:rsidRPr="00D32C54">
        <w:t>Mernish</w:t>
      </w:r>
      <w:proofErr w:type="spellEnd"/>
      <w:r w:rsidRPr="00D32C54">
        <w:t xml:space="preserve"> ZA, Perlman S, Van </w:t>
      </w:r>
      <w:proofErr w:type="spellStart"/>
      <w:r w:rsidRPr="00D32C54">
        <w:t>Kerkhove</w:t>
      </w:r>
      <w:proofErr w:type="spellEnd"/>
      <w:r w:rsidRPr="00D32C54">
        <w:t xml:space="preserve"> MD, </w:t>
      </w:r>
      <w:proofErr w:type="spellStart"/>
      <w:r w:rsidRPr="00D32C54">
        <w:t>Zumla</w:t>
      </w:r>
      <w:proofErr w:type="spellEnd"/>
      <w:r w:rsidRPr="00D32C54">
        <w:t xml:space="preserve"> A (2020) Middle East respiratory syndrome. Lancet 395:1063–1077.</w:t>
      </w:r>
    </w:p>
    <w:p w14:paraId="3A292654" w14:textId="377A2658" w:rsidR="00A11642" w:rsidRPr="00D32C54" w:rsidRDefault="00A11642" w:rsidP="00A11642">
      <w:r w:rsidRPr="00D32C54">
        <w:t xml:space="preserve">2. </w:t>
      </w:r>
      <w:r w:rsidRPr="00D32C54">
        <w:tab/>
      </w:r>
      <w:r w:rsidR="00445A11" w:rsidRPr="00D32C54">
        <w:t xml:space="preserve">Medscape (2020) </w:t>
      </w:r>
      <w:r w:rsidRPr="00D32C54">
        <w:t>Coronaviruses and Acute Respiratory Syndromes (COVID-19, MERS, and SARS) - Infectious Diseases - MSD Manual Professional Edition.</w:t>
      </w:r>
      <w:r w:rsidR="00445A11" w:rsidRPr="00D32C54">
        <w:t xml:space="preserve"> </w:t>
      </w:r>
      <w:hyperlink r:id="rId10" w:history="1">
        <w:r w:rsidR="00445A11" w:rsidRPr="00D32C54">
          <w:rPr>
            <w:rStyle w:val="Hyperlink"/>
          </w:rPr>
          <w:t>https://www.msdmanuals.com/professional/infectious-diseases/respiratory-viruses/coronaviruses-and-acute-respiratory-syndromes-covid-19,-mers,-and-sars</w:t>
        </w:r>
      </w:hyperlink>
      <w:r w:rsidR="00445A11" w:rsidRPr="00D32C54">
        <w:t>.</w:t>
      </w:r>
    </w:p>
    <w:p w14:paraId="57B024A7" w14:textId="15B0ABE3" w:rsidR="00A11642" w:rsidRPr="00D32C54" w:rsidRDefault="00A11642" w:rsidP="00A11642">
      <w:r w:rsidRPr="00D32C54">
        <w:t xml:space="preserve">3. </w:t>
      </w:r>
      <w:r w:rsidRPr="00D32C54">
        <w:tab/>
      </w:r>
      <w:proofErr w:type="spellStart"/>
      <w:r w:rsidRPr="00D32C54">
        <w:t>Petrosillo</w:t>
      </w:r>
      <w:proofErr w:type="spellEnd"/>
      <w:r w:rsidRPr="00D32C54">
        <w:t xml:space="preserve"> N, </w:t>
      </w:r>
      <w:proofErr w:type="spellStart"/>
      <w:r w:rsidRPr="00D32C54">
        <w:t>Viceconte</w:t>
      </w:r>
      <w:proofErr w:type="spellEnd"/>
      <w:r w:rsidRPr="00D32C54">
        <w:t xml:space="preserve"> G, </w:t>
      </w:r>
      <w:proofErr w:type="spellStart"/>
      <w:r w:rsidRPr="00D32C54">
        <w:t>Ergonul</w:t>
      </w:r>
      <w:proofErr w:type="spellEnd"/>
      <w:r w:rsidRPr="00D32C54">
        <w:t xml:space="preserve"> O, </w:t>
      </w:r>
      <w:proofErr w:type="spellStart"/>
      <w:proofErr w:type="gramStart"/>
      <w:r w:rsidRPr="00D32C54">
        <w:t>Ippolito</w:t>
      </w:r>
      <w:proofErr w:type="spellEnd"/>
      <w:proofErr w:type="gramEnd"/>
      <w:r w:rsidRPr="00D32C54">
        <w:t xml:space="preserve"> G, Petersen E (2020) COVID-19, SARS and MERS: are they closely related? </w:t>
      </w:r>
      <w:proofErr w:type="spellStart"/>
      <w:r w:rsidRPr="00D32C54">
        <w:t>Clinal</w:t>
      </w:r>
      <w:proofErr w:type="spellEnd"/>
      <w:r w:rsidRPr="00D32C54">
        <w:t xml:space="preserve"> </w:t>
      </w:r>
      <w:proofErr w:type="spellStart"/>
      <w:r w:rsidRPr="00D32C54">
        <w:t>Microbiol</w:t>
      </w:r>
      <w:proofErr w:type="spellEnd"/>
      <w:r w:rsidRPr="00D32C54">
        <w:t xml:space="preserve"> Infect 26:729–734.</w:t>
      </w:r>
    </w:p>
    <w:p w14:paraId="1B7B0717" w14:textId="19945715" w:rsidR="00A11642" w:rsidRPr="00D32C54" w:rsidRDefault="00A11642" w:rsidP="00A11642">
      <w:r w:rsidRPr="00D32C54">
        <w:t xml:space="preserve">4. </w:t>
      </w:r>
      <w:r w:rsidRPr="00D32C54">
        <w:tab/>
        <w:t>WHO (2020) MERS situation update, January 2020 | MERS-</w:t>
      </w:r>
      <w:proofErr w:type="spellStart"/>
      <w:r w:rsidRPr="00D32C54">
        <w:t>CoV</w:t>
      </w:r>
      <w:proofErr w:type="spellEnd"/>
      <w:r w:rsidRPr="00D32C54">
        <w:t xml:space="preserve"> | Epidemic and pandemic diseases. </w:t>
      </w:r>
      <w:hyperlink r:id="rId11" w:history="1">
        <w:r w:rsidR="00445A11" w:rsidRPr="00D32C54">
          <w:rPr>
            <w:rStyle w:val="Hyperlink"/>
          </w:rPr>
          <w:t>http://www.emro.who.int/pandemic-epidemic-diseases/mers-cov/mers-situation-update-january-2020.html</w:t>
        </w:r>
      </w:hyperlink>
      <w:r w:rsidR="00445A11" w:rsidRPr="00D32C54">
        <w:t xml:space="preserve">. </w:t>
      </w:r>
    </w:p>
    <w:p w14:paraId="59CBD0D3" w14:textId="24C5B588" w:rsidR="00A11642" w:rsidRPr="00D32C54" w:rsidRDefault="00A11642" w:rsidP="00A11642">
      <w:r w:rsidRPr="00D32C54">
        <w:t xml:space="preserve">5. </w:t>
      </w:r>
      <w:r w:rsidRPr="00D32C54">
        <w:tab/>
        <w:t>WH</w:t>
      </w:r>
      <w:r w:rsidR="00445A11" w:rsidRPr="00D32C54">
        <w:t xml:space="preserve">O (2021) COVID-19 situation reports. </w:t>
      </w:r>
      <w:hyperlink r:id="rId12" w:history="1">
        <w:r w:rsidR="00445A11" w:rsidRPr="00D32C54">
          <w:rPr>
            <w:rStyle w:val="Hyperlink"/>
          </w:rPr>
          <w:t>https://www.who.int/emergencies/diseases/novel-coronavirus-2019/situation-reports</w:t>
        </w:r>
      </w:hyperlink>
      <w:r w:rsidR="00445A11" w:rsidRPr="00D32C54">
        <w:t xml:space="preserve">. </w:t>
      </w:r>
      <w:r w:rsidRPr="00D32C54">
        <w:t xml:space="preserve"> </w:t>
      </w:r>
    </w:p>
    <w:p w14:paraId="7B1715D3" w14:textId="183D6080" w:rsidR="00A11642" w:rsidRPr="00D32C54" w:rsidRDefault="00445A11" w:rsidP="00A11642">
      <w:proofErr w:type="gramStart"/>
      <w:r w:rsidRPr="00D32C54">
        <w:t xml:space="preserve">6. </w:t>
      </w:r>
      <w:r w:rsidRPr="00D32C54">
        <w:tab/>
        <w:t>WHO</w:t>
      </w:r>
      <w:proofErr w:type="gramEnd"/>
      <w:r w:rsidRPr="00D32C54">
        <w:t xml:space="preserve"> (2021)</w:t>
      </w:r>
      <w:r w:rsidR="00A11642" w:rsidRPr="00D32C54">
        <w:t xml:space="preserve"> Coronavirus Disease (COVID-19) Dashboard. </w:t>
      </w:r>
      <w:hyperlink r:id="rId13" w:history="1">
        <w:r w:rsidRPr="00D32C54">
          <w:rPr>
            <w:rStyle w:val="Hyperlink"/>
          </w:rPr>
          <w:t>https://covid19.who.int/</w:t>
        </w:r>
      </w:hyperlink>
      <w:r w:rsidRPr="00D32C54">
        <w:t xml:space="preserve">. </w:t>
      </w:r>
    </w:p>
    <w:p w14:paraId="3FAD446D" w14:textId="2D0D763B" w:rsidR="00A11642" w:rsidRPr="00D32C54" w:rsidRDefault="00445A11" w:rsidP="00A11642">
      <w:r w:rsidRPr="00D32C54">
        <w:t xml:space="preserve">7. </w:t>
      </w:r>
      <w:r w:rsidRPr="00D32C54">
        <w:tab/>
        <w:t>FDA (2020)</w:t>
      </w:r>
      <w:r w:rsidR="00A11642" w:rsidRPr="00D32C54">
        <w:t xml:space="preserve"> Vaccines and Related Biological Products Advisory Committee Meeting. </w:t>
      </w:r>
      <w:hyperlink r:id="rId14" w:history="1">
        <w:r w:rsidRPr="00D32C54">
          <w:rPr>
            <w:rStyle w:val="Hyperlink"/>
          </w:rPr>
          <w:t>https://www.fda.gov/downloads/AdvisoryCommittees/CommitteesMeetingMaterials/BloodVaccinesandOtherBiologics/VaccinesandRelatedBiologicalProductsAdvisoryCommittee/UCM583779.pdf</w:t>
        </w:r>
      </w:hyperlink>
      <w:r w:rsidRPr="00D32C54">
        <w:t xml:space="preserve">. </w:t>
      </w:r>
    </w:p>
    <w:p w14:paraId="7526DE57" w14:textId="43DA2DF1" w:rsidR="00A11642" w:rsidRPr="00D32C54" w:rsidRDefault="00A11642" w:rsidP="00A11642">
      <w:r w:rsidRPr="00D32C54">
        <w:t xml:space="preserve">8. </w:t>
      </w:r>
      <w:r w:rsidRPr="00D32C54">
        <w:tab/>
        <w:t xml:space="preserve">Jackson LA, Anderson EJ, </w:t>
      </w:r>
      <w:proofErr w:type="spellStart"/>
      <w:r w:rsidRPr="00D32C54">
        <w:t>Rouphael</w:t>
      </w:r>
      <w:proofErr w:type="spellEnd"/>
      <w:r w:rsidRPr="00D32C54">
        <w:t xml:space="preserve"> NG, Roberts PC, </w:t>
      </w:r>
      <w:proofErr w:type="spellStart"/>
      <w:r w:rsidRPr="00D32C54">
        <w:t>Makhene</w:t>
      </w:r>
      <w:proofErr w:type="spellEnd"/>
      <w:r w:rsidRPr="00D32C54">
        <w:t xml:space="preserve"> M, </w:t>
      </w:r>
      <w:proofErr w:type="spellStart"/>
      <w:r w:rsidRPr="00D32C54">
        <w:t>Coler</w:t>
      </w:r>
      <w:proofErr w:type="spellEnd"/>
      <w:r w:rsidRPr="00D32C54">
        <w:t xml:space="preserve"> RN, McCullough MP, Chappell JD, Denison MR, Stevens LJ</w:t>
      </w:r>
      <w:r w:rsidR="00CB4ABF" w:rsidRPr="00D32C54">
        <w:t xml:space="preserve">, </w:t>
      </w:r>
      <w:proofErr w:type="spellStart"/>
      <w:r w:rsidR="00CB4ABF" w:rsidRPr="00D32C54">
        <w:t>Pruijssers</w:t>
      </w:r>
      <w:proofErr w:type="spellEnd"/>
      <w:r w:rsidR="00CB4ABF" w:rsidRPr="00D32C54">
        <w:t xml:space="preserve"> AJ, McDermott A, </w:t>
      </w:r>
      <w:proofErr w:type="spellStart"/>
      <w:r w:rsidR="00CB4ABF" w:rsidRPr="00D32C54">
        <w:t>Flach</w:t>
      </w:r>
      <w:proofErr w:type="spellEnd"/>
      <w:r w:rsidR="00CB4ABF" w:rsidRPr="00D32C54">
        <w:t xml:space="preserve"> B, </w:t>
      </w:r>
      <w:proofErr w:type="spellStart"/>
      <w:r w:rsidR="00CB4ABF" w:rsidRPr="00D32C54">
        <w:t>Doria</w:t>
      </w:r>
      <w:proofErr w:type="spellEnd"/>
      <w:r w:rsidR="00CB4ABF" w:rsidRPr="00D32C54">
        <w:t xml:space="preserve">-Rose NA, Corbett KS, </w:t>
      </w:r>
      <w:proofErr w:type="spellStart"/>
      <w:r w:rsidR="00CB4ABF" w:rsidRPr="00D32C54">
        <w:t>Morabito</w:t>
      </w:r>
      <w:proofErr w:type="spellEnd"/>
      <w:r w:rsidR="00CB4ABF" w:rsidRPr="00D32C54">
        <w:t xml:space="preserve"> KM, O’Dell S, Schmidt SD, Swanson PA, Padilla M, </w:t>
      </w:r>
      <w:proofErr w:type="spellStart"/>
      <w:r w:rsidR="00CB4ABF" w:rsidRPr="00D32C54">
        <w:t>Mascola</w:t>
      </w:r>
      <w:proofErr w:type="spellEnd"/>
      <w:r w:rsidR="00CB4ABF" w:rsidRPr="00D32C54">
        <w:t xml:space="preserve"> JR, </w:t>
      </w:r>
      <w:proofErr w:type="spellStart"/>
      <w:r w:rsidR="00CB4ABF" w:rsidRPr="00D32C54">
        <w:t>Neuzil</w:t>
      </w:r>
      <w:proofErr w:type="spellEnd"/>
      <w:r w:rsidR="00CB4ABF" w:rsidRPr="00D32C54">
        <w:t xml:space="preserve"> KM, Bennett H, Peters E, </w:t>
      </w:r>
      <w:proofErr w:type="spellStart"/>
      <w:r w:rsidR="00CB4ABF" w:rsidRPr="00D32C54">
        <w:t>Makowski</w:t>
      </w:r>
      <w:proofErr w:type="spellEnd"/>
      <w:r w:rsidR="00CB4ABF" w:rsidRPr="00D32C54">
        <w:t xml:space="preserve"> M, Albert J, Cross K, Buchanan W, </w:t>
      </w:r>
      <w:proofErr w:type="spellStart"/>
      <w:r w:rsidR="00CB4ABF" w:rsidRPr="00D32C54">
        <w:t>Pikaart-Tautge</w:t>
      </w:r>
      <w:proofErr w:type="spellEnd"/>
      <w:r w:rsidR="00CB4ABF" w:rsidRPr="00D32C54">
        <w:t xml:space="preserve"> R, </w:t>
      </w:r>
      <w:proofErr w:type="spellStart"/>
      <w:r w:rsidR="00CB4ABF" w:rsidRPr="00D32C54">
        <w:t>Ledgerwood</w:t>
      </w:r>
      <w:proofErr w:type="spellEnd"/>
      <w:r w:rsidR="00CB4ABF" w:rsidRPr="00D32C54">
        <w:t xml:space="preserve"> JE, Graham BS, </w:t>
      </w:r>
      <w:proofErr w:type="spellStart"/>
      <w:r w:rsidR="00CB4ABF" w:rsidRPr="00D32C54">
        <w:t>Beigel</w:t>
      </w:r>
      <w:proofErr w:type="spellEnd"/>
      <w:r w:rsidR="00CB4ABF" w:rsidRPr="00D32C54">
        <w:t xml:space="preserve"> JH (2020)</w:t>
      </w:r>
      <w:r w:rsidRPr="00D32C54">
        <w:t xml:space="preserve"> An mRNA Vaccine against SARS-CoV-2 — Preliminary Report</w:t>
      </w:r>
      <w:r w:rsidR="00CB4ABF" w:rsidRPr="00D32C54">
        <w:t xml:space="preserve"> N </w:t>
      </w:r>
      <w:proofErr w:type="spellStart"/>
      <w:r w:rsidR="00CB4ABF" w:rsidRPr="00D32C54">
        <w:t>Engl</w:t>
      </w:r>
      <w:proofErr w:type="spellEnd"/>
      <w:r w:rsidR="00CB4ABF" w:rsidRPr="00D32C54">
        <w:t xml:space="preserve"> J Med</w:t>
      </w:r>
      <w:r w:rsidRPr="00D32C54">
        <w:t xml:space="preserve"> 383:1920–1931.</w:t>
      </w:r>
    </w:p>
    <w:p w14:paraId="6F2C9A27" w14:textId="0FF47613" w:rsidR="00A11642" w:rsidRPr="00D32C54" w:rsidRDefault="00A11642" w:rsidP="00A11642">
      <w:r w:rsidRPr="00D32C54">
        <w:t xml:space="preserve">9. </w:t>
      </w:r>
      <w:r w:rsidRPr="00D32C54">
        <w:tab/>
        <w:t xml:space="preserve">Pfizer, </w:t>
      </w:r>
      <w:proofErr w:type="spellStart"/>
      <w:r w:rsidRPr="00D32C54">
        <w:t>Biontech</w:t>
      </w:r>
      <w:proofErr w:type="spellEnd"/>
      <w:r w:rsidR="00CB4ABF" w:rsidRPr="00D32C54">
        <w:t xml:space="preserve"> (2020)</w:t>
      </w:r>
      <w:r w:rsidRPr="00D32C54">
        <w:t xml:space="preserve"> Emergency Use Authorization (EUA) of the Pfizer-</w:t>
      </w:r>
      <w:proofErr w:type="spellStart"/>
      <w:r w:rsidRPr="00D32C54">
        <w:t>Biontech</w:t>
      </w:r>
      <w:proofErr w:type="spellEnd"/>
      <w:r w:rsidRPr="00D32C54">
        <w:t xml:space="preserve"> COVID-19 Vaccine to Prevent Coronavirus Disease 2019 (COVID-19) in Individuals 16 Years of Age and Older</w:t>
      </w:r>
      <w:r w:rsidR="00CB4ABF" w:rsidRPr="00D32C54">
        <w:t>.</w:t>
      </w:r>
    </w:p>
    <w:p w14:paraId="1D22AF66" w14:textId="7706E032" w:rsidR="00A11642" w:rsidRPr="00D32C54" w:rsidRDefault="00445A11" w:rsidP="00A11642">
      <w:r w:rsidRPr="00D32C54">
        <w:t xml:space="preserve">10. </w:t>
      </w:r>
      <w:r w:rsidRPr="00D32C54">
        <w:tab/>
        <w:t>CDC (2018)</w:t>
      </w:r>
      <w:r w:rsidR="00A11642" w:rsidRPr="00D32C54">
        <w:t xml:space="preserve"> Asian Lineage Avian Influenza A(H7N9) Virus | Avian Influenza (Flu). </w:t>
      </w:r>
      <w:hyperlink r:id="rId15" w:history="1">
        <w:r w:rsidRPr="00D32C54">
          <w:rPr>
            <w:rStyle w:val="Hyperlink"/>
          </w:rPr>
          <w:t>https://www.cdc.gov/flu/avianflu/h7n9-virus.htm</w:t>
        </w:r>
      </w:hyperlink>
      <w:r w:rsidRPr="00D32C54">
        <w:t xml:space="preserve">. </w:t>
      </w:r>
    </w:p>
    <w:p w14:paraId="56AF9ED1" w14:textId="252DA1CF" w:rsidR="00A11642" w:rsidRPr="00D32C54" w:rsidRDefault="00445A11" w:rsidP="00A11642">
      <w:r w:rsidRPr="00D32C54">
        <w:t xml:space="preserve">11. </w:t>
      </w:r>
      <w:r w:rsidRPr="00D32C54">
        <w:tab/>
        <w:t>CDC (2016)</w:t>
      </w:r>
      <w:r w:rsidR="00A11642" w:rsidRPr="00D32C54">
        <w:t xml:space="preserve"> Avian Influenza A (H7N2) in Cats in Animal Shelters in NY; One Human Infection. </w:t>
      </w:r>
      <w:hyperlink r:id="rId16" w:history="1">
        <w:r w:rsidRPr="00D32C54">
          <w:rPr>
            <w:rStyle w:val="Hyperlink"/>
          </w:rPr>
          <w:t>https://www.cdc.gov/flu/spotlights/avian-influenza-cats.htm</w:t>
        </w:r>
      </w:hyperlink>
      <w:r w:rsidRPr="00D32C54">
        <w:t xml:space="preserve">. </w:t>
      </w:r>
    </w:p>
    <w:p w14:paraId="4CF90436" w14:textId="4DB1B142" w:rsidR="00B543F5" w:rsidRPr="00B04B13" w:rsidRDefault="00445A11" w:rsidP="00B543F5">
      <w:r w:rsidRPr="00D32C54">
        <w:t xml:space="preserve">12. </w:t>
      </w:r>
      <w:r w:rsidRPr="00D32C54">
        <w:tab/>
      </w:r>
      <w:bookmarkStart w:id="1" w:name="_Hlk73470703"/>
      <w:r w:rsidR="00B543F5">
        <w:t>WHO</w:t>
      </w:r>
      <w:r w:rsidR="00B543F5" w:rsidRPr="00D32C54">
        <w:t xml:space="preserve"> (20</w:t>
      </w:r>
      <w:r w:rsidR="00B543F5">
        <w:t>20</w:t>
      </w:r>
      <w:r w:rsidR="00B543F5" w:rsidRPr="00D32C54">
        <w:t xml:space="preserve">) </w:t>
      </w:r>
      <w:r w:rsidR="00B543F5" w:rsidRPr="00B543F5">
        <w:t>Cumulative number of confirmed human cases of avian influenza A(H5N1) reported to WHO</w:t>
      </w:r>
      <w:r w:rsidR="00B543F5">
        <w:t xml:space="preserve"> (Table 9 December 2020)</w:t>
      </w:r>
      <w:r w:rsidR="00B543F5" w:rsidRPr="00D32C54">
        <w:t xml:space="preserve">. </w:t>
      </w:r>
      <w:hyperlink r:id="rId17" w:history="1">
        <w:r w:rsidR="00B543F5" w:rsidRPr="0010422E">
          <w:rPr>
            <w:rStyle w:val="Hyperlink"/>
          </w:rPr>
          <w:t>https://www.who.int/influenza/human_animal_interface/2020_DEC_tableH5N1.pdf?ua=1</w:t>
        </w:r>
      </w:hyperlink>
      <w:r w:rsidR="00B543F5" w:rsidRPr="00D32C54">
        <w:t>.</w:t>
      </w:r>
    </w:p>
    <w:bookmarkEnd w:id="1"/>
    <w:p w14:paraId="2A6C8BB2" w14:textId="27EAA66F" w:rsidR="00A11642" w:rsidRPr="00D32C54" w:rsidRDefault="00A11642" w:rsidP="00A11642"/>
    <w:p w14:paraId="2138085A" w14:textId="346AF8E7" w:rsidR="00A11642" w:rsidRPr="00D32C54" w:rsidRDefault="00A11642" w:rsidP="00A11642">
      <w:r w:rsidRPr="00D32C54">
        <w:t xml:space="preserve">13. </w:t>
      </w:r>
      <w:r w:rsidRPr="00D32C54">
        <w:tab/>
        <w:t>C</w:t>
      </w:r>
      <w:r w:rsidR="00445A11" w:rsidRPr="00D32C54">
        <w:t>DC (2015)</w:t>
      </w:r>
      <w:r w:rsidRPr="00D32C54">
        <w:t xml:space="preserve"> Avian Influenza Current Situation Summary | Avian Influenza (Flu). </w:t>
      </w:r>
      <w:hyperlink r:id="rId18" w:history="1">
        <w:r w:rsidR="00445A11" w:rsidRPr="00D32C54">
          <w:rPr>
            <w:rStyle w:val="Hyperlink"/>
          </w:rPr>
          <w:t>https://www.cdc.gov/flu/avianflu/avian-flu-summary.htm</w:t>
        </w:r>
      </w:hyperlink>
      <w:r w:rsidR="00445A11" w:rsidRPr="00D32C54">
        <w:t xml:space="preserve">. </w:t>
      </w:r>
    </w:p>
    <w:p w14:paraId="7DA5329E" w14:textId="5237083D" w:rsidR="00A11642" w:rsidRPr="00D32C54" w:rsidRDefault="00E93172" w:rsidP="00A11642">
      <w:r w:rsidRPr="00D32C54">
        <w:t xml:space="preserve">14. </w:t>
      </w:r>
      <w:r w:rsidRPr="00D32C54">
        <w:tab/>
        <w:t>CDC (2015)</w:t>
      </w:r>
      <w:r w:rsidR="00A11642" w:rsidRPr="00D32C54">
        <w:t xml:space="preserve"> Update: Domestic H5 Outbreak in Birds. </w:t>
      </w:r>
      <w:hyperlink r:id="rId19" w:history="1">
        <w:r w:rsidRPr="00D32C54">
          <w:rPr>
            <w:rStyle w:val="Hyperlink"/>
          </w:rPr>
          <w:t>https://www.cdc.gov/flu/news/update-h5-outbreak-birds.htm</w:t>
        </w:r>
      </w:hyperlink>
      <w:r w:rsidRPr="00D32C54">
        <w:t xml:space="preserve">. </w:t>
      </w:r>
    </w:p>
    <w:p w14:paraId="4593D401" w14:textId="2721565E" w:rsidR="00A11642" w:rsidRPr="00D32C54" w:rsidRDefault="00E93172" w:rsidP="00A11642">
      <w:r w:rsidRPr="00D32C54">
        <w:t xml:space="preserve">15. </w:t>
      </w:r>
      <w:r w:rsidRPr="00D32C54">
        <w:tab/>
        <w:t>CDC (2017)</w:t>
      </w:r>
      <w:r w:rsidR="00A11642" w:rsidRPr="00D32C54">
        <w:t xml:space="preserve"> Prevention and Treatment of Avian Influenza A Viruses in People | Avian Influenza (Flu). </w:t>
      </w:r>
      <w:hyperlink r:id="rId20" w:history="1">
        <w:r w:rsidRPr="00D32C54">
          <w:rPr>
            <w:rStyle w:val="Hyperlink"/>
          </w:rPr>
          <w:t>https://www.cdc.gov/flu/avianflu/prevention.htm</w:t>
        </w:r>
      </w:hyperlink>
      <w:r w:rsidRPr="00D32C54">
        <w:t xml:space="preserve">. </w:t>
      </w:r>
    </w:p>
    <w:p w14:paraId="533906E6" w14:textId="51F87B04" w:rsidR="00A11642" w:rsidRPr="00D32C54" w:rsidRDefault="00E93172" w:rsidP="00A11642">
      <w:r w:rsidRPr="00D32C54">
        <w:t xml:space="preserve">16. </w:t>
      </w:r>
      <w:r w:rsidRPr="00D32C54">
        <w:tab/>
        <w:t>FDA (2018)</w:t>
      </w:r>
      <w:r w:rsidR="00A11642" w:rsidRPr="00D32C54">
        <w:t xml:space="preserve"> H5N1 Influenza Virus Vaccine, manufactured by Sanofi Past</w:t>
      </w:r>
      <w:r w:rsidRPr="00D32C54">
        <w:t>eur, Inc. Questions and Answers</w:t>
      </w:r>
      <w:r w:rsidR="00A11642" w:rsidRPr="00D32C54">
        <w:t>.</w:t>
      </w:r>
      <w:r w:rsidRPr="00D32C54">
        <w:t xml:space="preserve"> </w:t>
      </w:r>
      <w:hyperlink r:id="rId21" w:history="1">
        <w:r w:rsidRPr="00D32C54">
          <w:rPr>
            <w:rStyle w:val="Hyperlink"/>
          </w:rPr>
          <w:t>https://www.fda.gov/vaccines-blood-biologics/vaccines/h5n1-influenza-virus-vaccine-manufactured-sanofi-pasteur-inc-questions-and-answers</w:t>
        </w:r>
      </w:hyperlink>
      <w:r w:rsidRPr="00D32C54">
        <w:t xml:space="preserve">. </w:t>
      </w:r>
    </w:p>
    <w:p w14:paraId="4DCA8BE8" w14:textId="69681426" w:rsidR="00A11642" w:rsidRPr="00D32C54" w:rsidRDefault="00E93172" w:rsidP="00A11642">
      <w:r w:rsidRPr="00D32C54">
        <w:t xml:space="preserve">17. </w:t>
      </w:r>
      <w:r w:rsidRPr="00D32C54">
        <w:tab/>
        <w:t>CDC (2021)</w:t>
      </w:r>
      <w:r w:rsidR="00A11642" w:rsidRPr="00D32C54">
        <w:t xml:space="preserve"> Ebola Virus Disease Distribution Map: Cases of Ebola Virus Disease in Africa </w:t>
      </w:r>
      <w:proofErr w:type="gramStart"/>
      <w:r w:rsidR="00A11642" w:rsidRPr="00D32C54">
        <w:t>Since</w:t>
      </w:r>
      <w:proofErr w:type="gramEnd"/>
      <w:r w:rsidR="00A11642" w:rsidRPr="00D32C54">
        <w:t xml:space="preserve"> 1976. </w:t>
      </w:r>
      <w:hyperlink r:id="rId22" w:history="1">
        <w:r w:rsidRPr="00D32C54">
          <w:rPr>
            <w:rStyle w:val="Hyperlink"/>
          </w:rPr>
          <w:t>https://www.cdc.gov/vhf/ebola/history/distribution-map.html</w:t>
        </w:r>
      </w:hyperlink>
      <w:r w:rsidRPr="00D32C54">
        <w:t xml:space="preserve">. </w:t>
      </w:r>
    </w:p>
    <w:p w14:paraId="6E6621C3" w14:textId="1B347072" w:rsidR="00A11642" w:rsidRPr="00D32C54" w:rsidRDefault="00E93172" w:rsidP="00A11642">
      <w:r w:rsidRPr="00D32C54">
        <w:t xml:space="preserve">18. </w:t>
      </w:r>
      <w:r w:rsidRPr="00D32C54">
        <w:tab/>
        <w:t>CDC (2021)</w:t>
      </w:r>
      <w:r w:rsidR="00A11642" w:rsidRPr="00D32C54">
        <w:t xml:space="preserve"> 2014-2016 Ebola Outbreak Distribution in West Africa. </w:t>
      </w:r>
      <w:hyperlink r:id="rId23" w:history="1">
        <w:r w:rsidRPr="00D32C54">
          <w:rPr>
            <w:rStyle w:val="Hyperlink"/>
          </w:rPr>
          <w:t>https://www.cdc.gov/vhf/ebola/history/2014-2016-outbreak/distribution-map.html?CDC_AA_refVal=https%3A%2F%2Fwww.cdc.gov%2Fvhf%2Febola%2Foutbreaks%2F2014-west-africa%2Fdistribution-map.html</w:t>
        </w:r>
      </w:hyperlink>
      <w:r w:rsidRPr="00D32C54">
        <w:t xml:space="preserve">. </w:t>
      </w:r>
    </w:p>
    <w:p w14:paraId="5F2A37EA" w14:textId="0C70E8C9" w:rsidR="00A11642" w:rsidRPr="00D32C54" w:rsidRDefault="00E93172" w:rsidP="00A11642">
      <w:r w:rsidRPr="00D32C54">
        <w:t xml:space="preserve">19. </w:t>
      </w:r>
      <w:r w:rsidRPr="00D32C54">
        <w:tab/>
        <w:t>CDC (2020)</w:t>
      </w:r>
      <w:r w:rsidR="00A11642" w:rsidRPr="00D32C54">
        <w:t xml:space="preserve"> 2018 Eastern Democratic Republic of the Congo Ebola Outbreak Map | Democratic Republic of Congo | Outbreaks | Ebola (Ebola Virus Disease). </w:t>
      </w:r>
      <w:hyperlink r:id="rId24" w:history="1">
        <w:r w:rsidRPr="00D32C54">
          <w:rPr>
            <w:rStyle w:val="Hyperlink"/>
          </w:rPr>
          <w:t>https://www.cdc.gov/vhf/ebola/outbreaks/drc/east-drc-map.html</w:t>
        </w:r>
      </w:hyperlink>
      <w:r w:rsidRPr="00D32C54">
        <w:t xml:space="preserve">. </w:t>
      </w:r>
    </w:p>
    <w:p w14:paraId="71AFF26F" w14:textId="1B1CC996" w:rsidR="00A11642" w:rsidRPr="00D32C54" w:rsidRDefault="00E93172" w:rsidP="00A11642">
      <w:r w:rsidRPr="00D32C54">
        <w:t xml:space="preserve">20. </w:t>
      </w:r>
      <w:r w:rsidRPr="00D32C54">
        <w:tab/>
        <w:t>CDC (2021)</w:t>
      </w:r>
      <w:r w:rsidR="00A11642" w:rsidRPr="00D32C54">
        <w:t xml:space="preserve"> Treatment | Ebola (Ebola Virus Disease). </w:t>
      </w:r>
      <w:hyperlink r:id="rId25" w:history="1">
        <w:r w:rsidRPr="00D32C54">
          <w:rPr>
            <w:rStyle w:val="Hyperlink"/>
          </w:rPr>
          <w:t>https://www.cdc.gov/vhf/ebola/treatment/index.html</w:t>
        </w:r>
      </w:hyperlink>
      <w:r w:rsidRPr="00D32C54">
        <w:t xml:space="preserve">. </w:t>
      </w:r>
    </w:p>
    <w:p w14:paraId="05F471C8" w14:textId="17F0C358" w:rsidR="00A11642" w:rsidRPr="00D32C54" w:rsidRDefault="00A11642" w:rsidP="00A11642">
      <w:r w:rsidRPr="00D32C54">
        <w:t xml:space="preserve">21. </w:t>
      </w:r>
      <w:r w:rsidRPr="00D32C54">
        <w:tab/>
      </w:r>
      <w:proofErr w:type="spellStart"/>
      <w:r w:rsidRPr="00D32C54">
        <w:t>Henao-Restrepo</w:t>
      </w:r>
      <w:proofErr w:type="spellEnd"/>
      <w:r w:rsidRPr="00D32C54">
        <w:t xml:space="preserve"> AM, </w:t>
      </w:r>
      <w:proofErr w:type="spellStart"/>
      <w:r w:rsidRPr="00D32C54">
        <w:t>Longini</w:t>
      </w:r>
      <w:proofErr w:type="spellEnd"/>
      <w:r w:rsidRPr="00D32C54">
        <w:t xml:space="preserve"> IM, Egger M, Dean NE, Edmunds WJ, Camacho A, Carroll MW, </w:t>
      </w:r>
      <w:proofErr w:type="spellStart"/>
      <w:r w:rsidRPr="00D32C54">
        <w:t>Doumbia</w:t>
      </w:r>
      <w:proofErr w:type="spellEnd"/>
      <w:r w:rsidRPr="00D32C54">
        <w:t xml:space="preserve"> </w:t>
      </w:r>
      <w:r w:rsidR="00CB4ABF" w:rsidRPr="00D32C54">
        <w:t xml:space="preserve">M, </w:t>
      </w:r>
      <w:proofErr w:type="spellStart"/>
      <w:r w:rsidR="00CB4ABF" w:rsidRPr="00D32C54">
        <w:t>Draguez</w:t>
      </w:r>
      <w:proofErr w:type="spellEnd"/>
      <w:r w:rsidR="00CB4ABF" w:rsidRPr="00D32C54">
        <w:t xml:space="preserve"> B, </w:t>
      </w:r>
      <w:proofErr w:type="spellStart"/>
      <w:r w:rsidR="00CB4ABF" w:rsidRPr="00D32C54">
        <w:t>Duraffour</w:t>
      </w:r>
      <w:proofErr w:type="spellEnd"/>
      <w:r w:rsidR="00CB4ABF" w:rsidRPr="00D32C54">
        <w:t xml:space="preserve"> S, </w:t>
      </w:r>
      <w:proofErr w:type="spellStart"/>
      <w:r w:rsidR="00CB4ABF" w:rsidRPr="00D32C54">
        <w:t>Enwere</w:t>
      </w:r>
      <w:proofErr w:type="spellEnd"/>
      <w:r w:rsidR="00CB4ABF" w:rsidRPr="00D32C54">
        <w:t xml:space="preserve"> G, </w:t>
      </w:r>
      <w:proofErr w:type="spellStart"/>
      <w:r w:rsidR="00CB4ABF" w:rsidRPr="00D32C54">
        <w:t>Grais</w:t>
      </w:r>
      <w:proofErr w:type="spellEnd"/>
      <w:r w:rsidR="00CB4ABF" w:rsidRPr="00D32C54">
        <w:t xml:space="preserve"> R, Gunther S, </w:t>
      </w:r>
      <w:proofErr w:type="spellStart"/>
      <w:r w:rsidR="00CB4ABF" w:rsidRPr="00D32C54">
        <w:t>Hossman</w:t>
      </w:r>
      <w:proofErr w:type="spellEnd"/>
      <w:r w:rsidR="00CB4ABF" w:rsidRPr="00D32C54">
        <w:t xml:space="preserve"> S, </w:t>
      </w:r>
      <w:proofErr w:type="spellStart"/>
      <w:r w:rsidR="00BF38D1" w:rsidRPr="00D32C54">
        <w:t>Kondé</w:t>
      </w:r>
      <w:proofErr w:type="spellEnd"/>
      <w:r w:rsidR="00BF38D1" w:rsidRPr="00D32C54">
        <w:t xml:space="preserve"> MK, </w:t>
      </w:r>
      <w:proofErr w:type="spellStart"/>
      <w:r w:rsidR="00BF38D1" w:rsidRPr="00D32C54">
        <w:t>Kone</w:t>
      </w:r>
      <w:proofErr w:type="spellEnd"/>
      <w:r w:rsidR="00BF38D1" w:rsidRPr="00D32C54">
        <w:t xml:space="preserve"> S, </w:t>
      </w:r>
      <w:proofErr w:type="spellStart"/>
      <w:r w:rsidR="00BF38D1" w:rsidRPr="00D32C54">
        <w:t>Kuisma</w:t>
      </w:r>
      <w:proofErr w:type="spellEnd"/>
      <w:r w:rsidR="00BF38D1" w:rsidRPr="00D32C54">
        <w:t xml:space="preserve"> E, Levine MM, Mandal S, </w:t>
      </w:r>
      <w:proofErr w:type="spellStart"/>
      <w:r w:rsidR="00BF38D1" w:rsidRPr="00D32C54">
        <w:t>Norheim</w:t>
      </w:r>
      <w:proofErr w:type="spellEnd"/>
      <w:r w:rsidR="00BF38D1" w:rsidRPr="00D32C54">
        <w:t xml:space="preserve"> G, </w:t>
      </w:r>
      <w:proofErr w:type="spellStart"/>
      <w:r w:rsidR="00BF38D1" w:rsidRPr="00D32C54">
        <w:t>Riveros</w:t>
      </w:r>
      <w:proofErr w:type="spellEnd"/>
      <w:r w:rsidR="00BF38D1" w:rsidRPr="00D32C54">
        <w:t xml:space="preserve"> X, </w:t>
      </w:r>
      <w:proofErr w:type="spellStart"/>
      <w:r w:rsidR="00BF38D1" w:rsidRPr="00D32C54">
        <w:t>Soumah</w:t>
      </w:r>
      <w:proofErr w:type="spellEnd"/>
      <w:r w:rsidR="00BF38D1" w:rsidRPr="00D32C54">
        <w:t xml:space="preserve"> A, </w:t>
      </w:r>
      <w:proofErr w:type="spellStart"/>
      <w:r w:rsidR="00BF38D1" w:rsidRPr="00D32C54">
        <w:t>Trelle</w:t>
      </w:r>
      <w:proofErr w:type="spellEnd"/>
      <w:r w:rsidR="00BF38D1" w:rsidRPr="00D32C54">
        <w:t xml:space="preserve"> S (2015)</w:t>
      </w:r>
      <w:r w:rsidRPr="00D32C54">
        <w:t xml:space="preserve"> Efficacy and effectiveness of an </w:t>
      </w:r>
      <w:proofErr w:type="spellStart"/>
      <w:r w:rsidRPr="00D32C54">
        <w:t>rVSV</w:t>
      </w:r>
      <w:proofErr w:type="spellEnd"/>
      <w:r w:rsidRPr="00D32C54">
        <w:t>-vectored vaccine expressing Ebola surface glycoprotein: interim results from the Guinea ring vaccination cluste</w:t>
      </w:r>
      <w:r w:rsidR="00BF38D1" w:rsidRPr="00D32C54">
        <w:t>r-</w:t>
      </w:r>
      <w:proofErr w:type="spellStart"/>
      <w:r w:rsidR="00BF38D1" w:rsidRPr="00D32C54">
        <w:t>randomised</w:t>
      </w:r>
      <w:proofErr w:type="spellEnd"/>
      <w:r w:rsidR="00BF38D1" w:rsidRPr="00D32C54">
        <w:t xml:space="preserve"> trial. Lancet</w:t>
      </w:r>
      <w:r w:rsidRPr="00D32C54">
        <w:t xml:space="preserve"> 386:857–866.</w:t>
      </w:r>
    </w:p>
    <w:p w14:paraId="0DBDB70A" w14:textId="2E3FE885" w:rsidR="00A11642" w:rsidRPr="00D32C54" w:rsidRDefault="00A11642" w:rsidP="00A11642">
      <w:r w:rsidRPr="00D32C54">
        <w:t xml:space="preserve">22. </w:t>
      </w:r>
      <w:r w:rsidRPr="00D32C54">
        <w:tab/>
      </w:r>
      <w:proofErr w:type="spellStart"/>
      <w:r w:rsidRPr="00D32C54">
        <w:t>Henao-Restrepo</w:t>
      </w:r>
      <w:proofErr w:type="spellEnd"/>
      <w:r w:rsidRPr="00D32C54">
        <w:t xml:space="preserve"> AM, Camacho A, </w:t>
      </w:r>
      <w:proofErr w:type="spellStart"/>
      <w:r w:rsidRPr="00D32C54">
        <w:t>Longini</w:t>
      </w:r>
      <w:proofErr w:type="spellEnd"/>
      <w:r w:rsidRPr="00D32C54">
        <w:t xml:space="preserve"> IM, Watson CH, Edmunds WJ, Egger M, Carroll MW, Dean</w:t>
      </w:r>
      <w:r w:rsidR="00D33816" w:rsidRPr="00D32C54">
        <w:t xml:space="preserve"> NE, </w:t>
      </w:r>
      <w:proofErr w:type="spellStart"/>
      <w:r w:rsidR="00D33816" w:rsidRPr="00D32C54">
        <w:t>Diatta</w:t>
      </w:r>
      <w:proofErr w:type="spellEnd"/>
      <w:r w:rsidR="00D33816" w:rsidRPr="00D32C54">
        <w:t xml:space="preserve"> I, </w:t>
      </w:r>
      <w:proofErr w:type="spellStart"/>
      <w:r w:rsidR="00D33816" w:rsidRPr="00D32C54">
        <w:t>Doumbia</w:t>
      </w:r>
      <w:proofErr w:type="spellEnd"/>
      <w:r w:rsidR="00D33816" w:rsidRPr="00D32C54">
        <w:t xml:space="preserve"> M, </w:t>
      </w:r>
      <w:proofErr w:type="spellStart"/>
      <w:r w:rsidR="00D33816" w:rsidRPr="00D32C54">
        <w:t>Draguez</w:t>
      </w:r>
      <w:proofErr w:type="spellEnd"/>
      <w:r w:rsidR="00D33816" w:rsidRPr="00D32C54">
        <w:t xml:space="preserve"> B, </w:t>
      </w:r>
      <w:proofErr w:type="spellStart"/>
      <w:r w:rsidR="00D33816" w:rsidRPr="00D32C54">
        <w:t>Duraffour</w:t>
      </w:r>
      <w:proofErr w:type="spellEnd"/>
      <w:r w:rsidR="00D33816" w:rsidRPr="00D32C54">
        <w:t xml:space="preserve"> S, </w:t>
      </w:r>
      <w:proofErr w:type="spellStart"/>
      <w:r w:rsidR="00D33816" w:rsidRPr="00D32C54">
        <w:t>Enwere</w:t>
      </w:r>
      <w:proofErr w:type="spellEnd"/>
      <w:r w:rsidR="00D33816" w:rsidRPr="00D32C54">
        <w:t xml:space="preserve"> G, </w:t>
      </w:r>
      <w:proofErr w:type="spellStart"/>
      <w:r w:rsidR="00D33816" w:rsidRPr="00D32C54">
        <w:t>Grais</w:t>
      </w:r>
      <w:proofErr w:type="spellEnd"/>
      <w:r w:rsidR="00D33816" w:rsidRPr="00D32C54">
        <w:t xml:space="preserve"> R, Gunther S, </w:t>
      </w:r>
      <w:proofErr w:type="spellStart"/>
      <w:r w:rsidR="00D33816" w:rsidRPr="00D32C54">
        <w:t>Gsell</w:t>
      </w:r>
      <w:proofErr w:type="spellEnd"/>
      <w:r w:rsidR="00D33816" w:rsidRPr="00D32C54">
        <w:t xml:space="preserve"> PS, </w:t>
      </w:r>
      <w:proofErr w:type="spellStart"/>
      <w:r w:rsidR="00D33816" w:rsidRPr="00D32C54">
        <w:t>Hossmann</w:t>
      </w:r>
      <w:proofErr w:type="spellEnd"/>
      <w:r w:rsidR="00D33816" w:rsidRPr="00D32C54">
        <w:t xml:space="preserve"> S, </w:t>
      </w:r>
      <w:proofErr w:type="spellStart"/>
      <w:r w:rsidR="00D33816" w:rsidRPr="00D32C54">
        <w:t>Watle</w:t>
      </w:r>
      <w:proofErr w:type="spellEnd"/>
      <w:r w:rsidR="00D33816" w:rsidRPr="00D32C54">
        <w:t xml:space="preserve"> SV, </w:t>
      </w:r>
      <w:proofErr w:type="spellStart"/>
      <w:r w:rsidR="00D33816" w:rsidRPr="00D32C54">
        <w:t>Kondé</w:t>
      </w:r>
      <w:proofErr w:type="spellEnd"/>
      <w:r w:rsidR="00D33816" w:rsidRPr="00D32C54">
        <w:t xml:space="preserve"> MK, </w:t>
      </w:r>
      <w:proofErr w:type="spellStart"/>
      <w:r w:rsidR="00D33816" w:rsidRPr="00D32C54">
        <w:t>Kéita</w:t>
      </w:r>
      <w:proofErr w:type="spellEnd"/>
      <w:r w:rsidR="00D33816" w:rsidRPr="00D32C54">
        <w:t xml:space="preserve"> S, </w:t>
      </w:r>
      <w:proofErr w:type="spellStart"/>
      <w:r w:rsidR="00D33816" w:rsidRPr="00D32C54">
        <w:t>Kone</w:t>
      </w:r>
      <w:proofErr w:type="spellEnd"/>
      <w:r w:rsidR="00D33816" w:rsidRPr="00D32C54">
        <w:t xml:space="preserve"> S, </w:t>
      </w:r>
      <w:proofErr w:type="spellStart"/>
      <w:r w:rsidR="00D33816" w:rsidRPr="00D32C54">
        <w:t>Kuisma</w:t>
      </w:r>
      <w:proofErr w:type="spellEnd"/>
      <w:r w:rsidR="00D33816" w:rsidRPr="00D32C54">
        <w:t xml:space="preserve"> E, Levine MM (2017)</w:t>
      </w:r>
      <w:r w:rsidRPr="00D32C54">
        <w:t xml:space="preserve"> Efficacy and effectiveness of an </w:t>
      </w:r>
      <w:proofErr w:type="spellStart"/>
      <w:r w:rsidRPr="00D32C54">
        <w:t>rVSV</w:t>
      </w:r>
      <w:proofErr w:type="spellEnd"/>
      <w:r w:rsidRPr="00D32C54">
        <w:t>-vectored vaccine in preventing Ebola virus disease: final results from the Guinea ring vaccination, open-label, cluster-</w:t>
      </w:r>
      <w:proofErr w:type="spellStart"/>
      <w:r w:rsidRPr="00D32C54">
        <w:t>randomised</w:t>
      </w:r>
      <w:proofErr w:type="spellEnd"/>
      <w:r w:rsidRPr="00D32C54">
        <w:t xml:space="preserve"> trial </w:t>
      </w:r>
      <w:r w:rsidR="00D33816" w:rsidRPr="00D32C54">
        <w:t xml:space="preserve">(Ebola </w:t>
      </w:r>
      <w:proofErr w:type="spellStart"/>
      <w:r w:rsidR="00D33816" w:rsidRPr="00D32C54">
        <w:t>Ça</w:t>
      </w:r>
      <w:proofErr w:type="spellEnd"/>
      <w:r w:rsidR="00D33816" w:rsidRPr="00D32C54">
        <w:t xml:space="preserve"> </w:t>
      </w:r>
      <w:proofErr w:type="spellStart"/>
      <w:r w:rsidR="00D33816" w:rsidRPr="00D32C54">
        <w:t>Suffit</w:t>
      </w:r>
      <w:proofErr w:type="spellEnd"/>
      <w:r w:rsidR="00D33816" w:rsidRPr="00D32C54">
        <w:t>!). Lancet</w:t>
      </w:r>
      <w:r w:rsidRPr="00D32C54">
        <w:t xml:space="preserve"> 389:505–518.</w:t>
      </w:r>
    </w:p>
    <w:p w14:paraId="4223A2A5" w14:textId="070346CB" w:rsidR="00A11642" w:rsidRPr="00D32C54" w:rsidRDefault="00E93172" w:rsidP="00A11642">
      <w:r w:rsidRPr="00D32C54">
        <w:lastRenderedPageBreak/>
        <w:t xml:space="preserve">23. </w:t>
      </w:r>
      <w:r w:rsidRPr="00D32C54">
        <w:tab/>
        <w:t>WHO (2019)</w:t>
      </w:r>
      <w:r w:rsidR="00A11642" w:rsidRPr="00D32C54">
        <w:t xml:space="preserve"> Preliminary results on the efficacy of </w:t>
      </w:r>
      <w:proofErr w:type="spellStart"/>
      <w:r w:rsidR="00A11642" w:rsidRPr="00D32C54">
        <w:t>rVSV</w:t>
      </w:r>
      <w:proofErr w:type="spellEnd"/>
      <w:r w:rsidR="00A11642" w:rsidRPr="00D32C54">
        <w:t>-ZEBOV-GP Ebola vaccine using the ring vaccination strategy in the control of an Ebola outbreak in the Democratic Republic of the Congo: an example of integration of r</w:t>
      </w:r>
      <w:r w:rsidRPr="00D32C54">
        <w:t>esearch into epidemic response.</w:t>
      </w:r>
    </w:p>
    <w:p w14:paraId="6C236DA1" w14:textId="40EA93C0" w:rsidR="00A11642" w:rsidRPr="00D32C54" w:rsidRDefault="00E93172" w:rsidP="00A11642">
      <w:r w:rsidRPr="00D32C54">
        <w:t xml:space="preserve">24. </w:t>
      </w:r>
      <w:r w:rsidRPr="00D32C54">
        <w:tab/>
        <w:t>CDC (2020)</w:t>
      </w:r>
      <w:r w:rsidR="00A11642" w:rsidRPr="00D32C54">
        <w:t xml:space="preserve"> Prevention and Vaccine | Ebola (Ebola Virus Disease). </w:t>
      </w:r>
      <w:hyperlink r:id="rId26" w:history="1">
        <w:r w:rsidRPr="00D32C54">
          <w:rPr>
            <w:rStyle w:val="Hyperlink"/>
          </w:rPr>
          <w:t>https://www.cdc.gov/vhf/ebola/prevention/index.html</w:t>
        </w:r>
      </w:hyperlink>
      <w:r w:rsidR="00EE136E">
        <w:t>.</w:t>
      </w:r>
    </w:p>
    <w:p w14:paraId="2631A397" w14:textId="51452F2C" w:rsidR="00A11642" w:rsidRPr="00D32C54" w:rsidRDefault="00A11642" w:rsidP="00A11642">
      <w:r w:rsidRPr="00D32C54">
        <w:t xml:space="preserve">25. </w:t>
      </w:r>
      <w:r w:rsidRPr="00D32C54">
        <w:tab/>
        <w:t xml:space="preserve">Sebastian S, Flaxman A, Cha KM, </w:t>
      </w:r>
      <w:proofErr w:type="spellStart"/>
      <w:r w:rsidRPr="00D32C54">
        <w:t>Ulaszewska</w:t>
      </w:r>
      <w:proofErr w:type="spellEnd"/>
      <w:r w:rsidRPr="00D32C54">
        <w:t xml:space="preserve"> M, </w:t>
      </w:r>
      <w:proofErr w:type="spellStart"/>
      <w:r w:rsidRPr="00D32C54">
        <w:t>Gilbride</w:t>
      </w:r>
      <w:proofErr w:type="spellEnd"/>
      <w:r w:rsidRPr="00D32C54">
        <w:t xml:space="preserve"> C, Sharpe H, Wright E, Spence</w:t>
      </w:r>
      <w:r w:rsidR="00D33816" w:rsidRPr="00D32C54">
        <w:t xml:space="preserve">r AJ, </w:t>
      </w:r>
      <w:proofErr w:type="spellStart"/>
      <w:r w:rsidR="00D33816" w:rsidRPr="00D32C54">
        <w:t>Dowall</w:t>
      </w:r>
      <w:proofErr w:type="spellEnd"/>
      <w:r w:rsidR="00D33816" w:rsidRPr="00D32C54">
        <w:t xml:space="preserve"> S, Hewson R, Gilbert S, </w:t>
      </w:r>
      <w:proofErr w:type="spellStart"/>
      <w:r w:rsidR="00D33816" w:rsidRPr="00D32C54">
        <w:t>Lambe</w:t>
      </w:r>
      <w:proofErr w:type="spellEnd"/>
      <w:r w:rsidR="00D33816" w:rsidRPr="00D32C54">
        <w:t xml:space="preserve"> T (2020)</w:t>
      </w:r>
      <w:r w:rsidRPr="00D32C54">
        <w:t xml:space="preserve"> A Multi-Filovirus Vaccine Candidate: Co-Expression of Ebola, Sudan, and Marburg Antigens in</w:t>
      </w:r>
      <w:r w:rsidR="00D33816" w:rsidRPr="00D32C54">
        <w:t xml:space="preserve"> a Single Vector. Vaccines</w:t>
      </w:r>
      <w:r w:rsidRPr="00D32C54">
        <w:t xml:space="preserve"> 8:241.</w:t>
      </w:r>
    </w:p>
    <w:p w14:paraId="595D931F" w14:textId="2312E23F" w:rsidR="00A11642" w:rsidRPr="00D32C54" w:rsidRDefault="00A11642" w:rsidP="00A11642">
      <w:r w:rsidRPr="00D32C54">
        <w:t xml:space="preserve">26. </w:t>
      </w:r>
      <w:r w:rsidRPr="00D32C54">
        <w:tab/>
      </w:r>
      <w:r w:rsidR="00E93172" w:rsidRPr="00D32C54">
        <w:t xml:space="preserve">BMJ Best Practice (2020) </w:t>
      </w:r>
      <w:r w:rsidRPr="00D32C54">
        <w:t xml:space="preserve">Zika </w:t>
      </w:r>
      <w:r w:rsidR="00E93172" w:rsidRPr="00D32C54">
        <w:t>virus infection - Epidemiology</w:t>
      </w:r>
      <w:r w:rsidRPr="00D32C54">
        <w:t>.</w:t>
      </w:r>
      <w:r w:rsidR="00E93172" w:rsidRPr="00D32C54">
        <w:t xml:space="preserve"> </w:t>
      </w:r>
      <w:hyperlink r:id="rId27" w:history="1">
        <w:r w:rsidR="00E93172" w:rsidRPr="00D32C54">
          <w:rPr>
            <w:rStyle w:val="Hyperlink"/>
          </w:rPr>
          <w:t>https://bestpractice.bmj.com/topics/en-gb/1302/epidemiology</w:t>
        </w:r>
      </w:hyperlink>
      <w:r w:rsidR="00E93172" w:rsidRPr="00D32C54">
        <w:t xml:space="preserve">. </w:t>
      </w:r>
      <w:r w:rsidRPr="00D32C54">
        <w:t xml:space="preserve"> </w:t>
      </w:r>
    </w:p>
    <w:p w14:paraId="75E20019" w14:textId="494D28DC" w:rsidR="00A11642" w:rsidRPr="00D32C54" w:rsidRDefault="00E93172" w:rsidP="00A11642">
      <w:r w:rsidRPr="00D32C54">
        <w:t xml:space="preserve">27. </w:t>
      </w:r>
      <w:r w:rsidRPr="00D32C54">
        <w:tab/>
        <w:t>CDC (2019)</w:t>
      </w:r>
      <w:r w:rsidR="00A11642" w:rsidRPr="00D32C54">
        <w:t xml:space="preserve"> Statistics and Maps | Zika virus. </w:t>
      </w:r>
      <w:hyperlink r:id="rId28" w:history="1">
        <w:r w:rsidRPr="00D32C54">
          <w:rPr>
            <w:rStyle w:val="Hyperlink"/>
          </w:rPr>
          <w:t>https://www.cdc.gov/zika/reporting/index.html</w:t>
        </w:r>
      </w:hyperlink>
      <w:r w:rsidRPr="00D32C54">
        <w:t xml:space="preserve">. </w:t>
      </w:r>
    </w:p>
    <w:p w14:paraId="7A2AB83D" w14:textId="0E2C2B03" w:rsidR="00A11642" w:rsidRPr="00D32C54" w:rsidRDefault="00A11642" w:rsidP="00A11642">
      <w:r w:rsidRPr="00D32C54">
        <w:t xml:space="preserve">28. </w:t>
      </w:r>
      <w:r w:rsidRPr="00D32C54">
        <w:tab/>
        <w:t xml:space="preserve">Da Cunha AJLA, De </w:t>
      </w:r>
      <w:proofErr w:type="spellStart"/>
      <w:r w:rsidRPr="00D32C54">
        <w:t>Magalhães</w:t>
      </w:r>
      <w:proofErr w:type="spellEnd"/>
      <w:r w:rsidRPr="00D32C54">
        <w:t>-Barbosa MC, Lima-</w:t>
      </w:r>
      <w:proofErr w:type="spellStart"/>
      <w:r w:rsidRPr="00D32C54">
        <w:t>Setta</w:t>
      </w:r>
      <w:proofErr w:type="spellEnd"/>
      <w:r w:rsidRPr="00D32C54">
        <w:t xml:space="preserve"> F, De Andrade </w:t>
      </w:r>
      <w:proofErr w:type="spellStart"/>
      <w:r w:rsidRPr="00D32C54">
        <w:t>Medronho</w:t>
      </w:r>
      <w:proofErr w:type="spellEnd"/>
      <w:r w:rsidRPr="00D32C54">
        <w:t xml:space="preserve"> R, </w:t>
      </w:r>
      <w:proofErr w:type="spellStart"/>
      <w:r w:rsidRPr="00D32C54">
        <w:t>Prata</w:t>
      </w:r>
      <w:proofErr w:type="spellEnd"/>
      <w:r w:rsidRPr="00D32C54">
        <w:t>-Barbosa A</w:t>
      </w:r>
      <w:r w:rsidR="00CD3527" w:rsidRPr="00D32C54">
        <w:t xml:space="preserve"> (2016)</w:t>
      </w:r>
      <w:r w:rsidRPr="00D32C54">
        <w:t xml:space="preserve"> Microcephaly case fatality rate associated with Zika virus infection in Br</w:t>
      </w:r>
      <w:r w:rsidR="00CD3527" w:rsidRPr="00D32C54">
        <w:t xml:space="preserve">azil. </w:t>
      </w:r>
      <w:proofErr w:type="spellStart"/>
      <w:r w:rsidR="00CD3527" w:rsidRPr="00D32C54">
        <w:t>Pediatr</w:t>
      </w:r>
      <w:proofErr w:type="spellEnd"/>
      <w:r w:rsidR="00CD3527" w:rsidRPr="00D32C54">
        <w:t xml:space="preserve"> Infect Dis J</w:t>
      </w:r>
      <w:r w:rsidRPr="00D32C54">
        <w:t xml:space="preserve"> 36:528–530.</w:t>
      </w:r>
    </w:p>
    <w:p w14:paraId="53EAF16C" w14:textId="7474357A" w:rsidR="00A11642" w:rsidRDefault="00E93172" w:rsidP="00A11642">
      <w:r w:rsidRPr="00D32C54">
        <w:t xml:space="preserve">29. </w:t>
      </w:r>
      <w:r w:rsidRPr="00D32C54">
        <w:tab/>
        <w:t>CDC</w:t>
      </w:r>
      <w:r>
        <w:t xml:space="preserve"> (2019)</w:t>
      </w:r>
      <w:r w:rsidR="00A11642">
        <w:t xml:space="preserve"> Treatment | Zika virus. </w:t>
      </w:r>
      <w:hyperlink r:id="rId29" w:history="1">
        <w:r w:rsidRPr="007A0995">
          <w:rPr>
            <w:rStyle w:val="Hyperlink"/>
          </w:rPr>
          <w:t>https://www.cdc.gov/zika/symptoms/treatment.html</w:t>
        </w:r>
      </w:hyperlink>
      <w:r>
        <w:t xml:space="preserve">. </w:t>
      </w:r>
    </w:p>
    <w:p w14:paraId="773CA069" w14:textId="3E32FBC1" w:rsidR="00A11642" w:rsidRDefault="00D32C54" w:rsidP="00A11642">
      <w:r>
        <w:t xml:space="preserve">30. </w:t>
      </w:r>
      <w:r>
        <w:tab/>
        <w:t xml:space="preserve">WHO (2015) </w:t>
      </w:r>
      <w:r w:rsidR="00A11642">
        <w:t xml:space="preserve">Hepatitis A. </w:t>
      </w:r>
      <w:hyperlink r:id="rId30" w:history="1">
        <w:r w:rsidRPr="007A0995">
          <w:rPr>
            <w:rStyle w:val="Hyperlink"/>
          </w:rPr>
          <w:t>http://www.who.int/immunization/diseases/hepatitisA/en/</w:t>
        </w:r>
      </w:hyperlink>
      <w:r>
        <w:t xml:space="preserve">. </w:t>
      </w:r>
    </w:p>
    <w:p w14:paraId="6BE2D6BA" w14:textId="50080D61" w:rsidR="00A11642" w:rsidRDefault="00D32C54" w:rsidP="00A11642">
      <w:r>
        <w:t xml:space="preserve">31. </w:t>
      </w:r>
      <w:r>
        <w:tab/>
        <w:t>WHO (2017)</w:t>
      </w:r>
      <w:r w:rsidR="00A11642">
        <w:t xml:space="preserve"> Global hepatitis report, 2017</w:t>
      </w:r>
      <w:r>
        <w:t>.</w:t>
      </w:r>
    </w:p>
    <w:p w14:paraId="78547DB3" w14:textId="3A9F3EA0" w:rsidR="00A11642" w:rsidRDefault="00D32C54" w:rsidP="00A11642">
      <w:r>
        <w:t xml:space="preserve">32. </w:t>
      </w:r>
      <w:r>
        <w:tab/>
        <w:t>CDC (2020)</w:t>
      </w:r>
      <w:r w:rsidR="00A11642">
        <w:t xml:space="preserve"> Global Viral Hepatitis: Millions of People are </w:t>
      </w:r>
      <w:proofErr w:type="gramStart"/>
      <w:r w:rsidR="00A11642">
        <w:t>Affected</w:t>
      </w:r>
      <w:proofErr w:type="gramEnd"/>
      <w:r w:rsidRPr="00D32C54">
        <w:t xml:space="preserve"> </w:t>
      </w:r>
      <w:hyperlink r:id="rId31" w:history="1">
        <w:r w:rsidRPr="007A0995">
          <w:rPr>
            <w:rStyle w:val="Hyperlink"/>
          </w:rPr>
          <w:t>https://www.cdc.gov/hepatitis/global/index.htm</w:t>
        </w:r>
      </w:hyperlink>
      <w:r>
        <w:t xml:space="preserve">. </w:t>
      </w:r>
    </w:p>
    <w:p w14:paraId="5C673E07" w14:textId="4B64206B" w:rsidR="00A11642" w:rsidRDefault="00D32C54" w:rsidP="00A11642">
      <w:r>
        <w:t xml:space="preserve">33. </w:t>
      </w:r>
      <w:r>
        <w:tab/>
        <w:t>CDC (2019)</w:t>
      </w:r>
      <w:r w:rsidR="00A11642">
        <w:t xml:space="preserve"> Hepatitis A | Epidemiology </w:t>
      </w:r>
      <w:r>
        <w:t>of Vaccine Preventable Diseases</w:t>
      </w:r>
      <w:r w:rsidR="00A11642">
        <w:t xml:space="preserve">. </w:t>
      </w:r>
      <w:hyperlink r:id="rId32" w:history="1">
        <w:r w:rsidRPr="007A0995">
          <w:rPr>
            <w:rStyle w:val="Hyperlink"/>
          </w:rPr>
          <w:t>https://www.cdc.gov/vaccines/pubs/pinkbook/hepa.html</w:t>
        </w:r>
      </w:hyperlink>
      <w:r>
        <w:t xml:space="preserve">. </w:t>
      </w:r>
    </w:p>
    <w:p w14:paraId="7FC37213" w14:textId="3C418A60" w:rsidR="00A11642" w:rsidRDefault="00D32C54" w:rsidP="00A11642">
      <w:r>
        <w:t xml:space="preserve">34. </w:t>
      </w:r>
      <w:r>
        <w:tab/>
        <w:t>WHO (2020)</w:t>
      </w:r>
      <w:r w:rsidR="00A11642">
        <w:t xml:space="preserve"> Hepatitis D. </w:t>
      </w:r>
      <w:hyperlink r:id="rId33" w:history="1">
        <w:r w:rsidRPr="007A0995">
          <w:rPr>
            <w:rStyle w:val="Hyperlink"/>
          </w:rPr>
          <w:t>https://www.who.int/news-room/fact-sheets/detail/hepatitis-d</w:t>
        </w:r>
      </w:hyperlink>
      <w:r>
        <w:t xml:space="preserve">. </w:t>
      </w:r>
    </w:p>
    <w:p w14:paraId="07FC3373" w14:textId="128D075F" w:rsidR="00A11642" w:rsidRDefault="00A11642" w:rsidP="00A11642">
      <w:r>
        <w:t xml:space="preserve">35. </w:t>
      </w:r>
      <w:r>
        <w:tab/>
      </w:r>
      <w:r w:rsidR="00D32C54">
        <w:t xml:space="preserve">Medscape (2020) </w:t>
      </w:r>
      <w:r>
        <w:t xml:space="preserve">Roy PK, </w:t>
      </w:r>
      <w:proofErr w:type="spellStart"/>
      <w:r>
        <w:t>Mujibur</w:t>
      </w:r>
      <w:proofErr w:type="spellEnd"/>
      <w:r>
        <w:t xml:space="preserve"> R, </w:t>
      </w:r>
      <w:proofErr w:type="spellStart"/>
      <w:r>
        <w:t>Kanth</w:t>
      </w:r>
      <w:proofErr w:type="spellEnd"/>
      <w:r>
        <w:t xml:space="preserve"> R, </w:t>
      </w:r>
      <w:proofErr w:type="gramStart"/>
      <w:r>
        <w:t>Lacey</w:t>
      </w:r>
      <w:proofErr w:type="gramEnd"/>
      <w:r>
        <w:t xml:space="preserve"> SR: Hepatitis D: Background, Etiology, Epidemiology. </w:t>
      </w:r>
      <w:hyperlink r:id="rId34" w:history="1">
        <w:r w:rsidR="00D32C54" w:rsidRPr="007A0995">
          <w:rPr>
            <w:rStyle w:val="Hyperlink"/>
          </w:rPr>
          <w:t>https://emedicine.medscape.com/article/178038-overview</w:t>
        </w:r>
      </w:hyperlink>
      <w:r w:rsidR="00D32C54">
        <w:t xml:space="preserve">. </w:t>
      </w:r>
    </w:p>
    <w:p w14:paraId="714E6FA8" w14:textId="2ED6E463" w:rsidR="00A11642" w:rsidRDefault="00D32C54" w:rsidP="00A11642">
      <w:r>
        <w:t xml:space="preserve">36. </w:t>
      </w:r>
      <w:r>
        <w:tab/>
        <w:t>WHO (2020)</w:t>
      </w:r>
      <w:r w:rsidR="00A11642">
        <w:t xml:space="preserve"> Hepatitis E. </w:t>
      </w:r>
      <w:hyperlink r:id="rId35" w:history="1">
        <w:r w:rsidRPr="007A0995">
          <w:rPr>
            <w:rStyle w:val="Hyperlink"/>
          </w:rPr>
          <w:t>https://www.who.int/news-room/fact-sheets/detail/hepatitis-e</w:t>
        </w:r>
      </w:hyperlink>
      <w:r>
        <w:t xml:space="preserve">. </w:t>
      </w:r>
    </w:p>
    <w:p w14:paraId="691E78AA" w14:textId="1AB0EBA5" w:rsidR="00A11642" w:rsidRDefault="00A11642" w:rsidP="00A11642">
      <w:r>
        <w:t xml:space="preserve">37. </w:t>
      </w:r>
      <w:r>
        <w:tab/>
      </w:r>
      <w:r w:rsidR="00D32C54">
        <w:t>UCSF Health (2020)</w:t>
      </w:r>
      <w:r>
        <w:t xml:space="preserve"> Viral Hepatitis Treatment</w:t>
      </w:r>
      <w:r w:rsidR="00D32C54" w:rsidRPr="00D32C54">
        <w:t xml:space="preserve"> </w:t>
      </w:r>
      <w:hyperlink r:id="rId36" w:history="1">
        <w:r w:rsidR="00D32C54" w:rsidRPr="007A0995">
          <w:rPr>
            <w:rStyle w:val="Hyperlink"/>
          </w:rPr>
          <w:t>https://www.ucsfhealth.org/conditions/viral-hepatitis/treatment</w:t>
        </w:r>
      </w:hyperlink>
      <w:r w:rsidR="00D32C54">
        <w:t xml:space="preserve">. </w:t>
      </w:r>
    </w:p>
    <w:p w14:paraId="5107FCAE" w14:textId="027D637E" w:rsidR="00A11642" w:rsidRDefault="00D32C54" w:rsidP="00A11642">
      <w:r>
        <w:t xml:space="preserve">38. </w:t>
      </w:r>
      <w:r>
        <w:tab/>
      </w:r>
      <w:proofErr w:type="spellStart"/>
      <w:r>
        <w:t>Ogholikhan</w:t>
      </w:r>
      <w:proofErr w:type="spellEnd"/>
      <w:r>
        <w:t xml:space="preserve"> S, Schwarz KB (2016)</w:t>
      </w:r>
      <w:r w:rsidR="00A11642">
        <w:t xml:space="preserve"> Hepatitis vaccines. </w:t>
      </w:r>
      <w:proofErr w:type="gramStart"/>
      <w:r w:rsidR="00A11642">
        <w:t>Vaccines 4.</w:t>
      </w:r>
      <w:proofErr w:type="gramEnd"/>
    </w:p>
    <w:p w14:paraId="3A7580C5" w14:textId="79973CDD" w:rsidR="00A11642" w:rsidRDefault="00D32C54" w:rsidP="00A11642">
      <w:proofErr w:type="gramStart"/>
      <w:r>
        <w:t xml:space="preserve">39. </w:t>
      </w:r>
      <w:r>
        <w:tab/>
        <w:t>WHO</w:t>
      </w:r>
      <w:proofErr w:type="gramEnd"/>
      <w:r>
        <w:t xml:space="preserve"> (2020)</w:t>
      </w:r>
      <w:r w:rsidR="00A11642">
        <w:t xml:space="preserve"> HIV/AIDS. </w:t>
      </w:r>
      <w:hyperlink r:id="rId37" w:history="1">
        <w:r w:rsidRPr="007A0995">
          <w:rPr>
            <w:rStyle w:val="Hyperlink"/>
          </w:rPr>
          <w:t>https://www.who.int/data/gho/data/themes/hiv-aids</w:t>
        </w:r>
      </w:hyperlink>
      <w:r>
        <w:t xml:space="preserve">. </w:t>
      </w:r>
    </w:p>
    <w:p w14:paraId="48D9CC13" w14:textId="108AE25F" w:rsidR="00A11642" w:rsidRDefault="00D32C54" w:rsidP="00A11642">
      <w:r>
        <w:lastRenderedPageBreak/>
        <w:t xml:space="preserve">40. </w:t>
      </w:r>
      <w:r>
        <w:tab/>
      </w:r>
      <w:proofErr w:type="spellStart"/>
      <w:r>
        <w:t>AIDSinfo</w:t>
      </w:r>
      <w:proofErr w:type="spellEnd"/>
      <w:r>
        <w:t xml:space="preserve"> (2020)</w:t>
      </w:r>
      <w:r w:rsidR="00A11642">
        <w:t xml:space="preserve"> HIV Treatment: The Basics | Understanding HIV/AIDS. </w:t>
      </w:r>
      <w:hyperlink r:id="rId38" w:history="1">
        <w:r w:rsidRPr="007A0995">
          <w:rPr>
            <w:rStyle w:val="Hyperlink"/>
          </w:rPr>
          <w:t>https://aidsinfo.nih.gov/understanding-hiv-aids/fact-sheets/21/51/hiv-treatment--the-basics</w:t>
        </w:r>
      </w:hyperlink>
      <w:r>
        <w:t xml:space="preserve">. </w:t>
      </w:r>
    </w:p>
    <w:p w14:paraId="6676CBD1" w14:textId="7E94FE8F" w:rsidR="00A11642" w:rsidRDefault="00A11642" w:rsidP="00A11642">
      <w:r>
        <w:t xml:space="preserve">41. </w:t>
      </w:r>
      <w:r>
        <w:tab/>
        <w:t>CDC</w:t>
      </w:r>
      <w:r w:rsidR="00D32C54">
        <w:t xml:space="preserve"> (2020) </w:t>
      </w:r>
      <w:r>
        <w:t xml:space="preserve">Treatment | Living with HIV | HIV Basics | HIV/AIDS. </w:t>
      </w:r>
      <w:hyperlink r:id="rId39" w:history="1">
        <w:r w:rsidR="00D32C54" w:rsidRPr="007A0995">
          <w:rPr>
            <w:rStyle w:val="Hyperlink"/>
          </w:rPr>
          <w:t>https://www.cdc.gov/hiv/basics/livingwithhiv/treatment.html</w:t>
        </w:r>
      </w:hyperlink>
      <w:r w:rsidR="00D32C54">
        <w:t xml:space="preserve">. </w:t>
      </w:r>
    </w:p>
    <w:p w14:paraId="767605BC" w14:textId="77E40B91" w:rsidR="00A11642" w:rsidRPr="00D32C54" w:rsidRDefault="00A11642" w:rsidP="00A11642">
      <w:r>
        <w:t xml:space="preserve">42. </w:t>
      </w:r>
      <w:r>
        <w:tab/>
      </w:r>
      <w:proofErr w:type="spellStart"/>
      <w:r w:rsidRPr="00D32C54">
        <w:t>Pitisuttithum</w:t>
      </w:r>
      <w:proofErr w:type="spellEnd"/>
      <w:r w:rsidRPr="00D32C54">
        <w:t xml:space="preserve"> P, </w:t>
      </w:r>
      <w:proofErr w:type="spellStart"/>
      <w:r w:rsidRPr="00D32C54">
        <w:t>Rerks-Ngarm</w:t>
      </w:r>
      <w:proofErr w:type="spellEnd"/>
      <w:r w:rsidRPr="00D32C54">
        <w:t xml:space="preserve"> S, </w:t>
      </w:r>
      <w:proofErr w:type="spellStart"/>
      <w:r w:rsidRPr="00D32C54">
        <w:t>Bussaratid</w:t>
      </w:r>
      <w:proofErr w:type="spellEnd"/>
      <w:r w:rsidRPr="00D32C54">
        <w:t xml:space="preserve"> V, </w:t>
      </w:r>
      <w:proofErr w:type="spellStart"/>
      <w:r w:rsidRPr="00D32C54">
        <w:t>Dhitavat</w:t>
      </w:r>
      <w:proofErr w:type="spellEnd"/>
      <w:r w:rsidRPr="00D32C54">
        <w:t xml:space="preserve"> J, </w:t>
      </w:r>
      <w:proofErr w:type="spellStart"/>
      <w:r w:rsidRPr="00D32C54">
        <w:t>Maekanantawat</w:t>
      </w:r>
      <w:proofErr w:type="spellEnd"/>
      <w:r w:rsidRPr="00D32C54">
        <w:t xml:space="preserve"> W, </w:t>
      </w:r>
      <w:proofErr w:type="spellStart"/>
      <w:r w:rsidRPr="00D32C54">
        <w:t>Pungpak</w:t>
      </w:r>
      <w:proofErr w:type="spellEnd"/>
      <w:r w:rsidRPr="00D32C54">
        <w:t xml:space="preserve"> S, </w:t>
      </w:r>
      <w:proofErr w:type="spellStart"/>
      <w:r w:rsidRPr="00D32C54">
        <w:t>Suntharasamai</w:t>
      </w:r>
      <w:proofErr w:type="spellEnd"/>
      <w:r w:rsidRPr="00D32C54">
        <w:t xml:space="preserve"> P, </w:t>
      </w:r>
      <w:proofErr w:type="spellStart"/>
      <w:r w:rsidRPr="00D32C54">
        <w:t>Vanijanonta</w:t>
      </w:r>
      <w:proofErr w:type="spellEnd"/>
      <w:r w:rsidRPr="00D32C54">
        <w:t xml:space="preserve"> S, </w:t>
      </w:r>
      <w:proofErr w:type="spellStart"/>
      <w:r w:rsidRPr="00D32C54">
        <w:t>N</w:t>
      </w:r>
      <w:r w:rsidR="00CD3527" w:rsidRPr="00D32C54">
        <w:t>itayapan</w:t>
      </w:r>
      <w:proofErr w:type="spellEnd"/>
      <w:r w:rsidR="00CD3527" w:rsidRPr="00D32C54">
        <w:t xml:space="preserve"> S, </w:t>
      </w:r>
      <w:proofErr w:type="spellStart"/>
      <w:r w:rsidR="00CD3527" w:rsidRPr="00D32C54">
        <w:t>Kaewkungwal</w:t>
      </w:r>
      <w:proofErr w:type="spellEnd"/>
      <w:r w:rsidR="00CD3527" w:rsidRPr="00D32C54">
        <w:t xml:space="preserve"> J, </w:t>
      </w:r>
      <w:proofErr w:type="spellStart"/>
      <w:r w:rsidR="00CD3527" w:rsidRPr="00D32C54">
        <w:t>Benenson</w:t>
      </w:r>
      <w:proofErr w:type="spellEnd"/>
      <w:r w:rsidR="00CD3527" w:rsidRPr="00D32C54">
        <w:t xml:space="preserve"> M, Morgan P, O'Connell RJ, </w:t>
      </w:r>
      <w:proofErr w:type="spellStart"/>
      <w:r w:rsidR="00CD3527" w:rsidRPr="00D32C54">
        <w:t>Berenberg</w:t>
      </w:r>
      <w:proofErr w:type="spellEnd"/>
      <w:r w:rsidR="00CD3527" w:rsidRPr="00D32C54">
        <w:t xml:space="preserve"> J, </w:t>
      </w:r>
      <w:proofErr w:type="spellStart"/>
      <w:r w:rsidR="00CD3527" w:rsidRPr="00D32C54">
        <w:t>Gurunathan</w:t>
      </w:r>
      <w:proofErr w:type="spellEnd"/>
      <w:r w:rsidR="00CD3527" w:rsidRPr="00D32C54">
        <w:t xml:space="preserve"> S, Francis DP, Paris R, Chiu J, </w:t>
      </w:r>
      <w:proofErr w:type="spellStart"/>
      <w:r w:rsidR="00CD3527" w:rsidRPr="00D32C54">
        <w:t>Stablein</w:t>
      </w:r>
      <w:proofErr w:type="spellEnd"/>
      <w:r w:rsidR="00CD3527" w:rsidRPr="00D32C54">
        <w:t xml:space="preserve"> D, Michael NL, </w:t>
      </w:r>
      <w:proofErr w:type="spellStart"/>
      <w:r w:rsidR="00CD3527" w:rsidRPr="00D32C54">
        <w:t>Excler</w:t>
      </w:r>
      <w:proofErr w:type="spellEnd"/>
      <w:r w:rsidR="00CD3527" w:rsidRPr="00D32C54">
        <w:t xml:space="preserve"> JL, Robb ML, Kim JH (2011)</w:t>
      </w:r>
      <w:r w:rsidRPr="00D32C54">
        <w:t xml:space="preserve"> Safety and reactogenicity of </w:t>
      </w:r>
      <w:proofErr w:type="spellStart"/>
      <w:r w:rsidRPr="00D32C54">
        <w:t>canarypox</w:t>
      </w:r>
      <w:proofErr w:type="spellEnd"/>
      <w:r w:rsidRPr="00D32C54">
        <w:t xml:space="preserve"> ALVAC-HIV (vCP1521) and HIV-1 gp120 AIDSVAX B/E vaccination in an efficacy tr</w:t>
      </w:r>
      <w:r w:rsidR="00CD3527" w:rsidRPr="00D32C54">
        <w:t xml:space="preserve">ial in Thailand. </w:t>
      </w:r>
      <w:proofErr w:type="spellStart"/>
      <w:proofErr w:type="gramStart"/>
      <w:r w:rsidR="00CD3527" w:rsidRPr="00D32C54">
        <w:t>PLoS</w:t>
      </w:r>
      <w:proofErr w:type="spellEnd"/>
      <w:r w:rsidR="00CD3527" w:rsidRPr="00D32C54">
        <w:t xml:space="preserve"> One</w:t>
      </w:r>
      <w:r w:rsidRPr="00D32C54">
        <w:t xml:space="preserve"> 6.</w:t>
      </w:r>
      <w:proofErr w:type="gramEnd"/>
    </w:p>
    <w:p w14:paraId="28C70452" w14:textId="3C977688" w:rsidR="00A11642" w:rsidRDefault="00A11642" w:rsidP="00A11642">
      <w:r w:rsidRPr="00D32C54">
        <w:t xml:space="preserve">43. </w:t>
      </w:r>
      <w:r w:rsidRPr="00D32C54">
        <w:tab/>
        <w:t>Gray</w:t>
      </w:r>
      <w:r>
        <w:t xml:space="preserve"> GE, </w:t>
      </w:r>
      <w:proofErr w:type="spellStart"/>
      <w:r>
        <w:t>Laher</w:t>
      </w:r>
      <w:proofErr w:type="spellEnd"/>
      <w:r>
        <w:t xml:space="preserve"> F, Lazarus E, </w:t>
      </w:r>
      <w:proofErr w:type="spellStart"/>
      <w:r>
        <w:t>Ensoli</w:t>
      </w:r>
      <w:proofErr w:type="spellEnd"/>
      <w:r>
        <w:t xml:space="preserve"> B, Corey L</w:t>
      </w:r>
      <w:r w:rsidR="00445A11">
        <w:t xml:space="preserve"> (2016)</w:t>
      </w:r>
      <w:r>
        <w:t xml:space="preserve"> Approaches to Preventative and Therapeutic HIV</w:t>
      </w:r>
      <w:r w:rsidR="00445A11">
        <w:t xml:space="preserve"> vaccines. </w:t>
      </w:r>
      <w:proofErr w:type="spellStart"/>
      <w:r w:rsidR="00445A11">
        <w:t>Curr</w:t>
      </w:r>
      <w:proofErr w:type="spellEnd"/>
      <w:r w:rsidR="00445A11">
        <w:t xml:space="preserve"> </w:t>
      </w:r>
      <w:proofErr w:type="spellStart"/>
      <w:r w:rsidR="00445A11">
        <w:t>Opin</w:t>
      </w:r>
      <w:proofErr w:type="spellEnd"/>
      <w:r w:rsidR="00445A11">
        <w:t xml:space="preserve"> </w:t>
      </w:r>
      <w:proofErr w:type="spellStart"/>
      <w:r w:rsidR="00445A11">
        <w:t>Virol</w:t>
      </w:r>
      <w:proofErr w:type="spellEnd"/>
      <w:r>
        <w:t xml:space="preserve"> 17:104–109.</w:t>
      </w:r>
    </w:p>
    <w:p w14:paraId="75FD7D8D" w14:textId="3F95B790" w:rsidR="00A11642" w:rsidRDefault="00D566D0" w:rsidP="00A11642">
      <w:r>
        <w:t xml:space="preserve">44. </w:t>
      </w:r>
      <w:r>
        <w:tab/>
        <w:t>WHO (2020)</w:t>
      </w:r>
      <w:r w:rsidR="00A11642">
        <w:t xml:space="preserve"> Human papillomavirus (HPV). </w:t>
      </w:r>
      <w:hyperlink r:id="rId40" w:history="1">
        <w:r w:rsidR="00D32C54" w:rsidRPr="007A0995">
          <w:rPr>
            <w:rStyle w:val="Hyperlink"/>
          </w:rPr>
          <w:t>https://www.who.int/immunization/diseases/hpv/en/</w:t>
        </w:r>
      </w:hyperlink>
      <w:r w:rsidR="00D32C54">
        <w:t xml:space="preserve">. </w:t>
      </w:r>
    </w:p>
    <w:p w14:paraId="18C67A2B" w14:textId="2B106151" w:rsidR="00A11642" w:rsidRDefault="00C50BAC" w:rsidP="00A11642">
      <w:r>
        <w:t xml:space="preserve">45. </w:t>
      </w:r>
      <w:r>
        <w:tab/>
        <w:t>CDC (2021)</w:t>
      </w:r>
      <w:r w:rsidR="00A11642">
        <w:t xml:space="preserve"> HPV Statistics. </w:t>
      </w:r>
      <w:hyperlink r:id="rId41" w:history="1">
        <w:r w:rsidR="00D566D0" w:rsidRPr="007A0995">
          <w:rPr>
            <w:rStyle w:val="Hyperlink"/>
          </w:rPr>
          <w:t>https://www.cdc.gov/std/hpv/stats.htm</w:t>
        </w:r>
      </w:hyperlink>
      <w:r w:rsidR="00D566D0">
        <w:t xml:space="preserve">. </w:t>
      </w:r>
    </w:p>
    <w:p w14:paraId="1149857C" w14:textId="429BC385" w:rsidR="00A11642" w:rsidRDefault="00C50BAC" w:rsidP="00A11642">
      <w:r>
        <w:t xml:space="preserve">46. </w:t>
      </w:r>
      <w:r>
        <w:tab/>
        <w:t>CDC (2016)</w:t>
      </w:r>
      <w:r w:rsidR="00A11642">
        <w:t xml:space="preserve"> HPV Treatment. </w:t>
      </w:r>
      <w:hyperlink r:id="rId42" w:history="1">
        <w:r w:rsidRPr="007A0995">
          <w:rPr>
            <w:rStyle w:val="Hyperlink"/>
          </w:rPr>
          <w:t>https://www.cdc.gov/std/hpv/treatment.htm</w:t>
        </w:r>
      </w:hyperlink>
      <w:r>
        <w:t xml:space="preserve">. </w:t>
      </w:r>
    </w:p>
    <w:p w14:paraId="4C92B2EC" w14:textId="612ACBF7" w:rsidR="00A11642" w:rsidRDefault="00C50BAC" w:rsidP="00A11642">
      <w:r>
        <w:t xml:space="preserve">47. </w:t>
      </w:r>
      <w:r>
        <w:tab/>
        <w:t>NIH (2019)</w:t>
      </w:r>
      <w:r w:rsidR="00A11642">
        <w:t xml:space="preserve"> Human Papillomavirus (HPV) Vaccines - National Cancer Institute. </w:t>
      </w:r>
      <w:hyperlink r:id="rId43" w:history="1">
        <w:r w:rsidRPr="007A0995">
          <w:rPr>
            <w:rStyle w:val="Hyperlink"/>
          </w:rPr>
          <w:t>https://www.cancer.gov/about-cancer/causes-prevention/risk/infectious-agents/hpv-vaccine-fact-sheet</w:t>
        </w:r>
      </w:hyperlink>
      <w:r>
        <w:t xml:space="preserve">. </w:t>
      </w:r>
    </w:p>
    <w:p w14:paraId="32E6EF83" w14:textId="51783D4F" w:rsidR="00A11642" w:rsidRDefault="00C50BAC" w:rsidP="00A11642">
      <w:r>
        <w:t xml:space="preserve">48. </w:t>
      </w:r>
      <w:r>
        <w:tab/>
        <w:t>CDC (2020)</w:t>
      </w:r>
      <w:r w:rsidR="00A11642">
        <w:t xml:space="preserve"> 2019-2020 U.S. Flu Seaso</w:t>
      </w:r>
      <w:r>
        <w:t xml:space="preserve">n: Preliminary Burden Estimates. </w:t>
      </w:r>
      <w:hyperlink r:id="rId44" w:history="1">
        <w:r w:rsidRPr="007A0995">
          <w:rPr>
            <w:rStyle w:val="Hyperlink"/>
          </w:rPr>
          <w:t>https://www.cdc.gov/flu/about/burden/preliminary-in-season-estimates.htm</w:t>
        </w:r>
      </w:hyperlink>
      <w:r>
        <w:t xml:space="preserve">. </w:t>
      </w:r>
    </w:p>
    <w:p w14:paraId="607F3E05" w14:textId="7AF815E9" w:rsidR="00A11642" w:rsidRDefault="00C50BAC" w:rsidP="00A11642">
      <w:r>
        <w:t xml:space="preserve">49. </w:t>
      </w:r>
      <w:r>
        <w:tab/>
        <w:t>CDC (2020)</w:t>
      </w:r>
      <w:r w:rsidR="00A11642">
        <w:t xml:space="preserve"> Flu Treatment. </w:t>
      </w:r>
      <w:hyperlink r:id="rId45" w:history="1">
        <w:r w:rsidRPr="007A0995">
          <w:rPr>
            <w:rStyle w:val="Hyperlink"/>
          </w:rPr>
          <w:t>https://www.cdc.gov/flu/treatment/index.html</w:t>
        </w:r>
      </w:hyperlink>
      <w:r>
        <w:t xml:space="preserve">. </w:t>
      </w:r>
    </w:p>
    <w:p w14:paraId="0C7B1FF5" w14:textId="419375A7" w:rsidR="00A11642" w:rsidRDefault="00C50BAC" w:rsidP="00A11642">
      <w:r>
        <w:t xml:space="preserve">50. </w:t>
      </w:r>
      <w:r>
        <w:tab/>
        <w:t>CDC (2020)</w:t>
      </w:r>
      <w:r w:rsidR="00A11642">
        <w:t xml:space="preserve"> Summary of Recommendations. </w:t>
      </w:r>
      <w:hyperlink r:id="rId46" w:history="1">
        <w:r w:rsidRPr="007A0995">
          <w:rPr>
            <w:rStyle w:val="Hyperlink"/>
          </w:rPr>
          <w:t>https://www.cdc.gov/flu/professionals/acip/summary/summary-recommendations.htm</w:t>
        </w:r>
      </w:hyperlink>
      <w:r>
        <w:t xml:space="preserve">. </w:t>
      </w:r>
    </w:p>
    <w:p w14:paraId="6A85C12F" w14:textId="49CAB645" w:rsidR="00A11642" w:rsidRDefault="00C50BAC" w:rsidP="00A11642">
      <w:r>
        <w:t xml:space="preserve">51. </w:t>
      </w:r>
      <w:r>
        <w:tab/>
        <w:t>CDC (2021)</w:t>
      </w:r>
      <w:r w:rsidR="00A11642">
        <w:t xml:space="preserve"> Seasonal Influenza Vaccination Resources for Health Professionals.</w:t>
      </w:r>
      <w:r>
        <w:t xml:space="preserve"> </w:t>
      </w:r>
      <w:hyperlink r:id="rId47" w:history="1">
        <w:r w:rsidRPr="007A0995">
          <w:rPr>
            <w:rStyle w:val="Hyperlink"/>
          </w:rPr>
          <w:t>https://www.cdc.gov/flu/professionals/vaccination/index.htm</w:t>
        </w:r>
      </w:hyperlink>
      <w:r>
        <w:t xml:space="preserve">. </w:t>
      </w:r>
    </w:p>
    <w:p w14:paraId="68EE5C57" w14:textId="77777777" w:rsidR="00A11642" w:rsidRPr="00C732C3" w:rsidRDefault="00A11642"/>
    <w:sectPr w:rsidR="00A11642" w:rsidRPr="00C732C3" w:rsidSect="00C732C3">
      <w:pgSz w:w="15840" w:h="12240" w:orient="landscape"/>
      <w:pgMar w:top="1701" w:right="1417" w:bottom="170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1403" w16cex:dateUtc="2021-06-01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01718" w16cid:durableId="2461126E"/>
  <w16cid:commentId w16cid:paraId="2C59A0C7" w16cid:durableId="2461126F"/>
  <w16cid:commentId w16cid:paraId="4588FFF4" w16cid:durableId="24611270"/>
  <w16cid:commentId w16cid:paraId="755D9515" w16cid:durableId="246114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D20ED"/>
    <w:multiLevelType w:val="hybridMultilevel"/>
    <w:tmpl w:val="01D23F0C"/>
    <w:lvl w:ilvl="0" w:tplc="4CBAF914">
      <w:start w:val="1"/>
      <w:numFmt w:val="decimal"/>
      <w:lvlText w:val="%1)"/>
      <w:lvlJc w:val="left"/>
      <w:pPr>
        <w:ind w:left="720" w:hanging="360"/>
      </w:pPr>
      <w:rPr>
        <w:rFonts w:ascii="Arial" w:hAnsi="Arial" w:cs="Arial"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3"/>
    <w:rsid w:val="00056EE6"/>
    <w:rsid w:val="00090D31"/>
    <w:rsid w:val="000E1FFF"/>
    <w:rsid w:val="000E2FF5"/>
    <w:rsid w:val="000F4C70"/>
    <w:rsid w:val="00103EDF"/>
    <w:rsid w:val="00162662"/>
    <w:rsid w:val="001737BE"/>
    <w:rsid w:val="001A3806"/>
    <w:rsid w:val="001C2B0A"/>
    <w:rsid w:val="00200228"/>
    <w:rsid w:val="00220A2A"/>
    <w:rsid w:val="00222E5F"/>
    <w:rsid w:val="00242908"/>
    <w:rsid w:val="00272C4E"/>
    <w:rsid w:val="002768D7"/>
    <w:rsid w:val="002B0BC4"/>
    <w:rsid w:val="002C0395"/>
    <w:rsid w:val="002D1528"/>
    <w:rsid w:val="003460B6"/>
    <w:rsid w:val="00356FA1"/>
    <w:rsid w:val="003C3588"/>
    <w:rsid w:val="00427D2F"/>
    <w:rsid w:val="00445A11"/>
    <w:rsid w:val="00457A93"/>
    <w:rsid w:val="004906AE"/>
    <w:rsid w:val="004C15AA"/>
    <w:rsid w:val="004E06A4"/>
    <w:rsid w:val="00510C0C"/>
    <w:rsid w:val="005435F2"/>
    <w:rsid w:val="005B44F1"/>
    <w:rsid w:val="00644FE6"/>
    <w:rsid w:val="00687E62"/>
    <w:rsid w:val="006E569A"/>
    <w:rsid w:val="007035A3"/>
    <w:rsid w:val="0074731D"/>
    <w:rsid w:val="0079754E"/>
    <w:rsid w:val="007A30BB"/>
    <w:rsid w:val="00822B7F"/>
    <w:rsid w:val="0084388E"/>
    <w:rsid w:val="00854470"/>
    <w:rsid w:val="0087433E"/>
    <w:rsid w:val="00877049"/>
    <w:rsid w:val="008A5DE1"/>
    <w:rsid w:val="008A74C8"/>
    <w:rsid w:val="008C2170"/>
    <w:rsid w:val="009155EC"/>
    <w:rsid w:val="00931A35"/>
    <w:rsid w:val="00945FF6"/>
    <w:rsid w:val="009C297D"/>
    <w:rsid w:val="009D039D"/>
    <w:rsid w:val="009E1B56"/>
    <w:rsid w:val="00A00D72"/>
    <w:rsid w:val="00A11642"/>
    <w:rsid w:val="00A254B6"/>
    <w:rsid w:val="00A55CF6"/>
    <w:rsid w:val="00AA2DE4"/>
    <w:rsid w:val="00AE1D8B"/>
    <w:rsid w:val="00AF5C77"/>
    <w:rsid w:val="00B13C1A"/>
    <w:rsid w:val="00B543F5"/>
    <w:rsid w:val="00B83536"/>
    <w:rsid w:val="00BF38D1"/>
    <w:rsid w:val="00C330F8"/>
    <w:rsid w:val="00C47E8F"/>
    <w:rsid w:val="00C50BAC"/>
    <w:rsid w:val="00C67B02"/>
    <w:rsid w:val="00C732C3"/>
    <w:rsid w:val="00CA6E02"/>
    <w:rsid w:val="00CB4ABF"/>
    <w:rsid w:val="00CB71B3"/>
    <w:rsid w:val="00CD3527"/>
    <w:rsid w:val="00CE18E2"/>
    <w:rsid w:val="00D029B9"/>
    <w:rsid w:val="00D32C54"/>
    <w:rsid w:val="00D33816"/>
    <w:rsid w:val="00D46A2C"/>
    <w:rsid w:val="00D566D0"/>
    <w:rsid w:val="00D57D57"/>
    <w:rsid w:val="00D6585D"/>
    <w:rsid w:val="00D67F2A"/>
    <w:rsid w:val="00D67F9B"/>
    <w:rsid w:val="00D810FC"/>
    <w:rsid w:val="00D91490"/>
    <w:rsid w:val="00DA5F62"/>
    <w:rsid w:val="00E5627D"/>
    <w:rsid w:val="00E66A7E"/>
    <w:rsid w:val="00E758A9"/>
    <w:rsid w:val="00E86F22"/>
    <w:rsid w:val="00E93172"/>
    <w:rsid w:val="00ED42D1"/>
    <w:rsid w:val="00EE136E"/>
    <w:rsid w:val="00F04227"/>
    <w:rsid w:val="00F72760"/>
    <w:rsid w:val="00FB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2C3"/>
    <w:rPr>
      <w:sz w:val="16"/>
      <w:szCs w:val="16"/>
    </w:rPr>
  </w:style>
  <w:style w:type="paragraph" w:styleId="CommentText">
    <w:name w:val="annotation text"/>
    <w:basedOn w:val="Normal"/>
    <w:link w:val="CommentTextChar"/>
    <w:uiPriority w:val="99"/>
    <w:unhideWhenUsed/>
    <w:qFormat/>
    <w:rsid w:val="00C732C3"/>
    <w:pPr>
      <w:spacing w:after="200" w:line="240" w:lineRule="auto"/>
    </w:pPr>
    <w:rPr>
      <w:sz w:val="20"/>
      <w:szCs w:val="20"/>
    </w:rPr>
  </w:style>
  <w:style w:type="character" w:customStyle="1" w:styleId="CommentTextChar">
    <w:name w:val="Comment Text Char"/>
    <w:basedOn w:val="DefaultParagraphFont"/>
    <w:link w:val="CommentText"/>
    <w:uiPriority w:val="99"/>
    <w:rsid w:val="00C732C3"/>
    <w:rPr>
      <w:sz w:val="20"/>
      <w:szCs w:val="20"/>
    </w:rPr>
  </w:style>
  <w:style w:type="table" w:customStyle="1" w:styleId="Cuadrculadetablaclara1">
    <w:name w:val="Cuadrícula de tabla clara1"/>
    <w:basedOn w:val="TableNormal"/>
    <w:uiPriority w:val="40"/>
    <w:rsid w:val="00C732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73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C3"/>
    <w:rPr>
      <w:rFonts w:ascii="Segoe UI" w:hAnsi="Segoe UI" w:cs="Segoe UI"/>
      <w:sz w:val="18"/>
      <w:szCs w:val="18"/>
    </w:rPr>
  </w:style>
  <w:style w:type="character" w:styleId="SubtleEmphasis">
    <w:name w:val="Subtle Emphasis"/>
    <w:aliases w:val="Tables"/>
    <w:basedOn w:val="DefaultParagraphFont"/>
    <w:uiPriority w:val="19"/>
    <w:qFormat/>
    <w:rsid w:val="009155EC"/>
    <w:rPr>
      <w:i w:val="0"/>
      <w:iCs/>
      <w:color w:val="404040" w:themeColor="text1" w:themeTint="BF"/>
      <w:sz w:val="18"/>
    </w:rPr>
  </w:style>
  <w:style w:type="paragraph" w:styleId="CommentSubject">
    <w:name w:val="annotation subject"/>
    <w:basedOn w:val="CommentText"/>
    <w:next w:val="CommentText"/>
    <w:link w:val="CommentSubjectChar"/>
    <w:uiPriority w:val="99"/>
    <w:semiHidden/>
    <w:unhideWhenUsed/>
    <w:rsid w:val="009155EC"/>
    <w:pPr>
      <w:spacing w:after="160"/>
    </w:pPr>
    <w:rPr>
      <w:b/>
      <w:bCs/>
    </w:rPr>
  </w:style>
  <w:style w:type="character" w:customStyle="1" w:styleId="CommentSubjectChar">
    <w:name w:val="Comment Subject Char"/>
    <w:basedOn w:val="CommentTextChar"/>
    <w:link w:val="CommentSubject"/>
    <w:uiPriority w:val="99"/>
    <w:semiHidden/>
    <w:rsid w:val="009155EC"/>
    <w:rPr>
      <w:b/>
      <w:bCs/>
      <w:sz w:val="20"/>
      <w:szCs w:val="20"/>
    </w:rPr>
  </w:style>
  <w:style w:type="character" w:styleId="Hyperlink">
    <w:name w:val="Hyperlink"/>
    <w:basedOn w:val="DefaultParagraphFont"/>
    <w:uiPriority w:val="99"/>
    <w:unhideWhenUsed/>
    <w:rsid w:val="000F4C70"/>
    <w:rPr>
      <w:color w:val="0563C1" w:themeColor="hyperlink"/>
      <w:u w:val="single"/>
    </w:rPr>
  </w:style>
  <w:style w:type="character" w:customStyle="1" w:styleId="UnresolvedMention">
    <w:name w:val="Unresolved Mention"/>
    <w:basedOn w:val="DefaultParagraphFont"/>
    <w:uiPriority w:val="99"/>
    <w:semiHidden/>
    <w:unhideWhenUsed/>
    <w:rsid w:val="00B543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2C3"/>
    <w:rPr>
      <w:sz w:val="16"/>
      <w:szCs w:val="16"/>
    </w:rPr>
  </w:style>
  <w:style w:type="paragraph" w:styleId="CommentText">
    <w:name w:val="annotation text"/>
    <w:basedOn w:val="Normal"/>
    <w:link w:val="CommentTextChar"/>
    <w:uiPriority w:val="99"/>
    <w:unhideWhenUsed/>
    <w:qFormat/>
    <w:rsid w:val="00C732C3"/>
    <w:pPr>
      <w:spacing w:after="200" w:line="240" w:lineRule="auto"/>
    </w:pPr>
    <w:rPr>
      <w:sz w:val="20"/>
      <w:szCs w:val="20"/>
    </w:rPr>
  </w:style>
  <w:style w:type="character" w:customStyle="1" w:styleId="CommentTextChar">
    <w:name w:val="Comment Text Char"/>
    <w:basedOn w:val="DefaultParagraphFont"/>
    <w:link w:val="CommentText"/>
    <w:uiPriority w:val="99"/>
    <w:rsid w:val="00C732C3"/>
    <w:rPr>
      <w:sz w:val="20"/>
      <w:szCs w:val="20"/>
    </w:rPr>
  </w:style>
  <w:style w:type="table" w:customStyle="1" w:styleId="Cuadrculadetablaclara1">
    <w:name w:val="Cuadrícula de tabla clara1"/>
    <w:basedOn w:val="TableNormal"/>
    <w:uiPriority w:val="40"/>
    <w:rsid w:val="00C732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73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C3"/>
    <w:rPr>
      <w:rFonts w:ascii="Segoe UI" w:hAnsi="Segoe UI" w:cs="Segoe UI"/>
      <w:sz w:val="18"/>
      <w:szCs w:val="18"/>
    </w:rPr>
  </w:style>
  <w:style w:type="character" w:styleId="SubtleEmphasis">
    <w:name w:val="Subtle Emphasis"/>
    <w:aliases w:val="Tables"/>
    <w:basedOn w:val="DefaultParagraphFont"/>
    <w:uiPriority w:val="19"/>
    <w:qFormat/>
    <w:rsid w:val="009155EC"/>
    <w:rPr>
      <w:i w:val="0"/>
      <w:iCs/>
      <w:color w:val="404040" w:themeColor="text1" w:themeTint="BF"/>
      <w:sz w:val="18"/>
    </w:rPr>
  </w:style>
  <w:style w:type="paragraph" w:styleId="CommentSubject">
    <w:name w:val="annotation subject"/>
    <w:basedOn w:val="CommentText"/>
    <w:next w:val="CommentText"/>
    <w:link w:val="CommentSubjectChar"/>
    <w:uiPriority w:val="99"/>
    <w:semiHidden/>
    <w:unhideWhenUsed/>
    <w:rsid w:val="009155EC"/>
    <w:pPr>
      <w:spacing w:after="160"/>
    </w:pPr>
    <w:rPr>
      <w:b/>
      <w:bCs/>
    </w:rPr>
  </w:style>
  <w:style w:type="character" w:customStyle="1" w:styleId="CommentSubjectChar">
    <w:name w:val="Comment Subject Char"/>
    <w:basedOn w:val="CommentTextChar"/>
    <w:link w:val="CommentSubject"/>
    <w:uiPriority w:val="99"/>
    <w:semiHidden/>
    <w:rsid w:val="009155EC"/>
    <w:rPr>
      <w:b/>
      <w:bCs/>
      <w:sz w:val="20"/>
      <w:szCs w:val="20"/>
    </w:rPr>
  </w:style>
  <w:style w:type="character" w:styleId="Hyperlink">
    <w:name w:val="Hyperlink"/>
    <w:basedOn w:val="DefaultParagraphFont"/>
    <w:uiPriority w:val="99"/>
    <w:unhideWhenUsed/>
    <w:rsid w:val="000F4C70"/>
    <w:rPr>
      <w:color w:val="0563C1" w:themeColor="hyperlink"/>
      <w:u w:val="single"/>
    </w:rPr>
  </w:style>
  <w:style w:type="character" w:customStyle="1" w:styleId="UnresolvedMention">
    <w:name w:val="Unresolved Mention"/>
    <w:basedOn w:val="DefaultParagraphFont"/>
    <w:uiPriority w:val="99"/>
    <w:semiHidden/>
    <w:unhideWhenUsed/>
    <w:rsid w:val="00B54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19.who.int/" TargetMode="External"/><Relationship Id="rId18" Type="http://schemas.openxmlformats.org/officeDocument/2006/relationships/hyperlink" Target="https://www.cdc.gov/flu/avianflu/avian-flu-summary.htm" TargetMode="External"/><Relationship Id="rId26" Type="http://schemas.openxmlformats.org/officeDocument/2006/relationships/hyperlink" Target="https://www.cdc.gov/vhf/ebola/prevention/index.html" TargetMode="External"/><Relationship Id="rId39" Type="http://schemas.openxmlformats.org/officeDocument/2006/relationships/hyperlink" Target="https://www.cdc.gov/hiv/basics/livingwithhiv/treatment.html" TargetMode="External"/><Relationship Id="rId21" Type="http://schemas.openxmlformats.org/officeDocument/2006/relationships/hyperlink" Target="https://www.fda.gov/vaccines-blood-biologics/vaccines/h5n1-influenza-virus-vaccine-manufactured-sanofi-pasteur-inc-questions-and-answers" TargetMode="External"/><Relationship Id="rId34" Type="http://schemas.openxmlformats.org/officeDocument/2006/relationships/hyperlink" Target="https://emedicine.medscape.com/article/178038-overview" TargetMode="External"/><Relationship Id="rId42" Type="http://schemas.openxmlformats.org/officeDocument/2006/relationships/hyperlink" Target="https://www.cdc.gov/std/hpv/treatment.htm" TargetMode="External"/><Relationship Id="rId47" Type="http://schemas.openxmlformats.org/officeDocument/2006/relationships/hyperlink" Target="https://www.cdc.gov/flu/professionals/vaccination/index.htm" TargetMode="External"/><Relationship Id="rId50" Type="http://schemas.microsoft.com/office/2016/09/relationships/commentsIds" Target="commentsIds.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cdc.gov/flu/spotlights/avian-influenza-cats.htm" TargetMode="External"/><Relationship Id="rId29" Type="http://schemas.openxmlformats.org/officeDocument/2006/relationships/hyperlink" Target="https://www.cdc.gov/zika/symptoms/treatment.html" TargetMode="External"/><Relationship Id="rId11" Type="http://schemas.openxmlformats.org/officeDocument/2006/relationships/hyperlink" Target="http://www.emro.who.int/pandemic-epidemic-diseases/mers-cov/mers-situation-update-january-2020.html" TargetMode="External"/><Relationship Id="rId24" Type="http://schemas.openxmlformats.org/officeDocument/2006/relationships/hyperlink" Target="https://www.cdc.gov/vhf/ebola/outbreaks/drc/east-drc-map.html" TargetMode="External"/><Relationship Id="rId32" Type="http://schemas.openxmlformats.org/officeDocument/2006/relationships/hyperlink" Target="https://www.cdc.gov/vaccines/pubs/pinkbook/hepa.html" TargetMode="External"/><Relationship Id="rId37" Type="http://schemas.openxmlformats.org/officeDocument/2006/relationships/hyperlink" Target="https://www.who.int/data/gho/data/themes/hiv-aids" TargetMode="External"/><Relationship Id="rId40" Type="http://schemas.openxmlformats.org/officeDocument/2006/relationships/hyperlink" Target="https://www.who.int/immunization/diseases/hpv/en/" TargetMode="External"/><Relationship Id="rId45" Type="http://schemas.openxmlformats.org/officeDocument/2006/relationships/hyperlink" Target="https://www.cdc.gov/flu/treatment/index.html" TargetMode="Externa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c.gov/flu/avianflu/h7n9-virus.htm" TargetMode="External"/><Relationship Id="rId23" Type="http://schemas.openxmlformats.org/officeDocument/2006/relationships/hyperlink" Target="https://www.cdc.gov/vhf/ebola/history/2014-2016-outbreak/distribution-map.html?CDC_AA_refVal=https%3A%2F%2Fwww.cdc.gov%2Fvhf%2Febola%2Foutbreaks%2F2014-west-africa%2Fdistribution-map.html" TargetMode="External"/><Relationship Id="rId28" Type="http://schemas.openxmlformats.org/officeDocument/2006/relationships/hyperlink" Target="https://www.cdc.gov/zika/reporting/index.html" TargetMode="External"/><Relationship Id="rId36" Type="http://schemas.openxmlformats.org/officeDocument/2006/relationships/hyperlink" Target="https://www.ucsfhealth.org/conditions/viral-hepatitis/treatment" TargetMode="External"/><Relationship Id="rId49" Type="http://schemas.openxmlformats.org/officeDocument/2006/relationships/theme" Target="theme/theme1.xml"/><Relationship Id="rId10" Type="http://schemas.openxmlformats.org/officeDocument/2006/relationships/hyperlink" Target="https://www.msdmanuals.com/professional/infectious-diseases/respiratory-viruses/coronaviruses-and-acute-respiratory-syndromes-covid-19,-mers,-and-sars" TargetMode="External"/><Relationship Id="rId19" Type="http://schemas.openxmlformats.org/officeDocument/2006/relationships/hyperlink" Target="https://www.cdc.gov/flu/news/update-h5-outbreak-birds.htm" TargetMode="External"/><Relationship Id="rId31" Type="http://schemas.openxmlformats.org/officeDocument/2006/relationships/hyperlink" Target="https://www.cdc.gov/hepatitis/global/index.htm" TargetMode="External"/><Relationship Id="rId44" Type="http://schemas.openxmlformats.org/officeDocument/2006/relationships/hyperlink" Target="https://www.cdc.gov/flu/about/burden/preliminary-in-season-estimate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a.gov/downloads/AdvisoryCommittees/CommitteesMeetingMaterials/BloodVaccinesandOtherBiologics/VaccinesandRelatedBiologicalProductsAdvisoryCommittee/UCM583779.pdf" TargetMode="External"/><Relationship Id="rId22" Type="http://schemas.openxmlformats.org/officeDocument/2006/relationships/hyperlink" Target="https://www.cdc.gov/vhf/ebola/history/distribution-map.html" TargetMode="External"/><Relationship Id="rId27" Type="http://schemas.openxmlformats.org/officeDocument/2006/relationships/hyperlink" Target="https://bestpractice.bmj.com/topics/en-gb/1302/epidemiology" TargetMode="External"/><Relationship Id="rId30" Type="http://schemas.openxmlformats.org/officeDocument/2006/relationships/hyperlink" Target="http://www.who.int/immunization/diseases/hepatitisA/en/" TargetMode="External"/><Relationship Id="rId35" Type="http://schemas.openxmlformats.org/officeDocument/2006/relationships/hyperlink" Target="https://www.who.int/news-room/fact-sheets/detail/hepatitis-e" TargetMode="External"/><Relationship Id="rId43" Type="http://schemas.openxmlformats.org/officeDocument/2006/relationships/hyperlink" Target="https://www.cancer.gov/about-cancer/causes-prevention/risk/infectious-agents/hpv-vaccine-fact-sheet"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who.int/emergencies/diseases/novel-coronavirus-2019/situation-reports" TargetMode="External"/><Relationship Id="rId17" Type="http://schemas.openxmlformats.org/officeDocument/2006/relationships/hyperlink" Target="https://www.who.int/influenza/human_animal_interface/2020_DEC_tableH5N1.pdf?ua=1" TargetMode="External"/><Relationship Id="rId25" Type="http://schemas.openxmlformats.org/officeDocument/2006/relationships/hyperlink" Target="https://www.cdc.gov/vhf/ebola/treatment/index.html" TargetMode="External"/><Relationship Id="rId33" Type="http://schemas.openxmlformats.org/officeDocument/2006/relationships/hyperlink" Target="https://www.who.int/news-room/fact-sheets/detail/hepatitis-d" TargetMode="External"/><Relationship Id="rId38" Type="http://schemas.openxmlformats.org/officeDocument/2006/relationships/hyperlink" Target="https://aidsinfo.nih.gov/understanding-hiv-aids/fact-sheets/21/51/hiv-treatment--the-basics" TargetMode="External"/><Relationship Id="rId46" Type="http://schemas.openxmlformats.org/officeDocument/2006/relationships/hyperlink" Target="https://www.cdc.gov/flu/professionals/acip/summary/summary-recommendations.htm" TargetMode="External"/><Relationship Id="rId20" Type="http://schemas.openxmlformats.org/officeDocument/2006/relationships/hyperlink" Target="https://www.cdc.gov/flu/avianflu/prevention.htm" TargetMode="External"/><Relationship Id="rId41" Type="http://schemas.openxmlformats.org/officeDocument/2006/relationships/hyperlink" Target="https://www.cdc.gov/std/hpv/stats.ht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C0174F1DC3D4BAB99C3828A802CB4" ma:contentTypeVersion="10" ma:contentTypeDescription="Create a new document." ma:contentTypeScope="" ma:versionID="5b95066e49782d8dc28a1032e1cdaff8">
  <xsd:schema xmlns:xsd="http://www.w3.org/2001/XMLSchema" xmlns:xs="http://www.w3.org/2001/XMLSchema" xmlns:p="http://schemas.microsoft.com/office/2006/metadata/properties" xmlns:ns3="02dde78e-75bd-4089-b478-d16ca3faeb89" targetNamespace="http://schemas.microsoft.com/office/2006/metadata/properties" ma:root="true" ma:fieldsID="ab7075ecdfc6b667933477e607aa7c2f" ns3:_="">
    <xsd:import namespace="02dde78e-75bd-4089-b478-d16ca3faeb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de78e-75bd-4089-b478-d16ca3fa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B79A-BFC7-424E-A8FA-57F7E773CC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BF188D-E293-43A1-AD81-CB773547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de78e-75bd-4089-b478-d16ca3fa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0AC21-0557-4639-8647-C95741637920}">
  <ds:schemaRefs>
    <ds:schemaRef ds:uri="http://schemas.microsoft.com/sharepoint/v3/contenttype/forms"/>
  </ds:schemaRefs>
</ds:datastoreItem>
</file>

<file path=customXml/itemProps4.xml><?xml version="1.0" encoding="utf-8"?>
<ds:datastoreItem xmlns:ds="http://schemas.openxmlformats.org/officeDocument/2006/customXml" ds:itemID="{6D344824-4B6C-4B37-8E40-E0E69CB4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14450</Words>
  <Characters>82369</Characters>
  <Application>Microsoft Office Word</Application>
  <DocSecurity>0</DocSecurity>
  <Lines>686</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Lobato Gómez</dc:creator>
  <cp:lastModifiedBy>Dr Richard M Twyman</cp:lastModifiedBy>
  <cp:revision>14</cp:revision>
  <dcterms:created xsi:type="dcterms:W3CDTF">2021-06-01T18:12:00Z</dcterms:created>
  <dcterms:modified xsi:type="dcterms:W3CDTF">2021-06-23T20:17:00Z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576cc95c-219a-3250-80ec-cbde3a83a23e</vt:lpwstr>
  </property>
  <property fmtid="{D5CDD505-2E9C-101B-9397-08002B2CF9AE}" pid="4" name="Mendeley Citation Style_1">
    <vt:lpwstr>http://www.zotero.org/styles/plant-biotechnology-journal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http://www.zotero.org/styles/current-opinion-in-biotechnology</vt:lpwstr>
  </property>
  <property fmtid="{D5CDD505-2E9C-101B-9397-08002B2CF9AE}" pid="16" name="Mendeley Recent Style Name 5_1">
    <vt:lpwstr>Current Opinion in Biotechnology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http://www.zotero.org/styles/plant-biotechnology-journal</vt:lpwstr>
  </property>
  <property fmtid="{D5CDD505-2E9C-101B-9397-08002B2CF9AE}" pid="24" name="Mendeley Recent Style Name 9_1">
    <vt:lpwstr>Plant Biotechnology Journal</vt:lpwstr>
  </property>
  <property fmtid="{D5CDD505-2E9C-101B-9397-08002B2CF9AE}" pid="25" name="ContentTypeId">
    <vt:lpwstr>0x010100F63C0174F1DC3D4BAB99C3828A802CB4</vt:lpwstr>
  </property>
</Properties>
</file>