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68091" w14:textId="77777777" w:rsidR="00473F9A" w:rsidRDefault="00473F9A" w:rsidP="00473F9A">
      <w:pPr>
        <w:jc w:val="center"/>
        <w:rPr>
          <w:u w:val="single"/>
        </w:rPr>
      </w:pPr>
      <w:r w:rsidRPr="00EA4D2A">
        <w:rPr>
          <w:u w:val="single"/>
        </w:rPr>
        <w:t>Supplementary Materials</w:t>
      </w:r>
    </w:p>
    <w:p w14:paraId="004F0DB3" w14:textId="77777777" w:rsidR="00473F9A" w:rsidRDefault="00473F9A" w:rsidP="00473F9A">
      <w:pPr>
        <w:jc w:val="center"/>
        <w:rPr>
          <w:u w:val="single"/>
        </w:rPr>
      </w:pPr>
    </w:p>
    <w:p w14:paraId="73CD4964" w14:textId="77777777" w:rsidR="00473F9A" w:rsidRPr="0051642C" w:rsidRDefault="00473F9A" w:rsidP="00473F9A">
      <w:pPr>
        <w:rPr>
          <w:b/>
          <w:bCs/>
          <w:u w:val="single"/>
        </w:rPr>
      </w:pPr>
      <w:r w:rsidRPr="0051642C">
        <w:rPr>
          <w:b/>
          <w:bCs/>
        </w:rPr>
        <w:t>Linguistic features extracted from samples and automatic tools used to extract them</w:t>
      </w:r>
    </w:p>
    <w:p w14:paraId="25857878" w14:textId="77777777" w:rsidR="00473F9A" w:rsidRPr="009A525B" w:rsidRDefault="00473F9A" w:rsidP="00473F9A">
      <w:pPr>
        <w:pStyle w:val="Heading1"/>
        <w:rPr>
          <w:rFonts w:ascii="Times New Roman" w:hAnsi="Times New Roman"/>
          <w:sz w:val="24"/>
          <w:szCs w:val="24"/>
        </w:rPr>
      </w:pPr>
    </w:p>
    <w:tbl>
      <w:tblPr>
        <w:tblpPr w:leftFromText="180" w:rightFromText="180" w:vertAnchor="text" w:tblpY="1"/>
        <w:tblOverlap w:val="never"/>
        <w:tblW w:w="14175" w:type="dxa"/>
        <w:tblLayout w:type="fixed"/>
        <w:tblLook w:val="04A0" w:firstRow="1" w:lastRow="0" w:firstColumn="1" w:lastColumn="0" w:noHBand="0" w:noVBand="1"/>
      </w:tblPr>
      <w:tblGrid>
        <w:gridCol w:w="1163"/>
        <w:gridCol w:w="1897"/>
        <w:gridCol w:w="5304"/>
        <w:gridCol w:w="3118"/>
        <w:gridCol w:w="2693"/>
      </w:tblGrid>
      <w:tr w:rsidR="00473F9A" w:rsidRPr="009A525B" w14:paraId="1AA689E0" w14:textId="77777777" w:rsidTr="00982457">
        <w:tc>
          <w:tcPr>
            <w:tcW w:w="1163" w:type="dxa"/>
            <w:tcBorders>
              <w:bottom w:val="single" w:sz="4" w:space="0" w:color="auto"/>
              <w:right w:val="single" w:sz="4" w:space="0" w:color="auto"/>
            </w:tcBorders>
            <w:shd w:val="clear" w:color="auto" w:fill="auto"/>
          </w:tcPr>
          <w:p w14:paraId="0C6B4E1E" w14:textId="77777777" w:rsidR="00473F9A" w:rsidRPr="009A525B" w:rsidRDefault="00473F9A" w:rsidP="00982457">
            <w:pPr>
              <w:rPr>
                <w:b/>
              </w:rPr>
            </w:pPr>
            <w:r w:rsidRPr="009A525B">
              <w:rPr>
                <w:b/>
              </w:rPr>
              <w:t>Type</w:t>
            </w:r>
          </w:p>
        </w:tc>
        <w:tc>
          <w:tcPr>
            <w:tcW w:w="1897" w:type="dxa"/>
            <w:tcBorders>
              <w:left w:val="single" w:sz="4" w:space="0" w:color="auto"/>
              <w:bottom w:val="single" w:sz="4" w:space="0" w:color="auto"/>
              <w:right w:val="single" w:sz="4" w:space="0" w:color="auto"/>
            </w:tcBorders>
            <w:shd w:val="clear" w:color="auto" w:fill="auto"/>
          </w:tcPr>
          <w:p w14:paraId="0BA0830F" w14:textId="77777777" w:rsidR="00473F9A" w:rsidRPr="009A525B" w:rsidRDefault="00473F9A" w:rsidP="00982457">
            <w:pPr>
              <w:rPr>
                <w:b/>
              </w:rPr>
            </w:pPr>
            <w:r w:rsidRPr="009A525B">
              <w:rPr>
                <w:b/>
              </w:rPr>
              <w:t>Linguistic domain</w:t>
            </w:r>
          </w:p>
        </w:tc>
        <w:tc>
          <w:tcPr>
            <w:tcW w:w="5304" w:type="dxa"/>
            <w:tcBorders>
              <w:left w:val="single" w:sz="4" w:space="0" w:color="auto"/>
              <w:bottom w:val="single" w:sz="4" w:space="0" w:color="auto"/>
              <w:right w:val="single" w:sz="4" w:space="0" w:color="auto"/>
            </w:tcBorders>
            <w:shd w:val="clear" w:color="auto" w:fill="auto"/>
          </w:tcPr>
          <w:p w14:paraId="27D085BB" w14:textId="77777777" w:rsidR="00473F9A" w:rsidRPr="009A525B" w:rsidRDefault="00473F9A" w:rsidP="00982457">
            <w:pPr>
              <w:rPr>
                <w:b/>
              </w:rPr>
            </w:pPr>
            <w:r w:rsidRPr="009A525B">
              <w:rPr>
                <w:b/>
              </w:rPr>
              <w:t>Features</w:t>
            </w:r>
          </w:p>
        </w:tc>
        <w:tc>
          <w:tcPr>
            <w:tcW w:w="3118" w:type="dxa"/>
            <w:tcBorders>
              <w:left w:val="single" w:sz="4" w:space="0" w:color="auto"/>
              <w:bottom w:val="single" w:sz="4" w:space="0" w:color="auto"/>
              <w:right w:val="single" w:sz="4" w:space="0" w:color="auto"/>
            </w:tcBorders>
          </w:tcPr>
          <w:p w14:paraId="05A72204" w14:textId="77777777" w:rsidR="00473F9A" w:rsidRPr="009A525B" w:rsidRDefault="00473F9A" w:rsidP="00982457">
            <w:pPr>
              <w:rPr>
                <w:b/>
              </w:rPr>
            </w:pPr>
            <w:r w:rsidRPr="009A525B">
              <w:rPr>
                <w:b/>
              </w:rPr>
              <w:t>Explanatory notes</w:t>
            </w:r>
          </w:p>
        </w:tc>
        <w:tc>
          <w:tcPr>
            <w:tcW w:w="2693" w:type="dxa"/>
            <w:tcBorders>
              <w:left w:val="single" w:sz="4" w:space="0" w:color="auto"/>
              <w:bottom w:val="single" w:sz="4" w:space="0" w:color="auto"/>
              <w:right w:val="single" w:sz="4" w:space="0" w:color="auto"/>
            </w:tcBorders>
          </w:tcPr>
          <w:p w14:paraId="77D0A713" w14:textId="77777777" w:rsidR="00473F9A" w:rsidRPr="009A525B" w:rsidRDefault="00473F9A" w:rsidP="00982457">
            <w:pPr>
              <w:rPr>
                <w:b/>
              </w:rPr>
            </w:pPr>
            <w:r w:rsidRPr="009A525B">
              <w:rPr>
                <w:b/>
              </w:rPr>
              <w:t>Extraction tool</w:t>
            </w:r>
          </w:p>
        </w:tc>
      </w:tr>
      <w:tr w:rsidR="00473F9A" w:rsidRPr="009A525B" w14:paraId="776EF497" w14:textId="77777777" w:rsidTr="00982457">
        <w:tc>
          <w:tcPr>
            <w:tcW w:w="1163" w:type="dxa"/>
            <w:vMerge w:val="restart"/>
            <w:tcBorders>
              <w:top w:val="single" w:sz="4" w:space="0" w:color="auto"/>
              <w:right w:val="single" w:sz="4" w:space="0" w:color="auto"/>
            </w:tcBorders>
            <w:shd w:val="clear" w:color="auto" w:fill="auto"/>
          </w:tcPr>
          <w:p w14:paraId="02042787" w14:textId="77777777" w:rsidR="00473F9A" w:rsidRPr="009A525B" w:rsidRDefault="00473F9A" w:rsidP="00982457">
            <w:pPr>
              <w:rPr>
                <w:b/>
                <w:lang w:val="en-US"/>
              </w:rPr>
            </w:pPr>
            <w:proofErr w:type="spellStart"/>
            <w:r w:rsidRPr="009A525B">
              <w:rPr>
                <w:b/>
                <w:lang w:val="en-US"/>
              </w:rPr>
              <w:t>Lexico</w:t>
            </w:r>
            <w:proofErr w:type="spellEnd"/>
            <w:r w:rsidRPr="009A525B">
              <w:rPr>
                <w:b/>
                <w:lang w:val="en-US"/>
              </w:rPr>
              <w:t>-syntactic (275)</w:t>
            </w:r>
          </w:p>
        </w:tc>
        <w:tc>
          <w:tcPr>
            <w:tcW w:w="1897" w:type="dxa"/>
            <w:tcBorders>
              <w:top w:val="single" w:sz="4" w:space="0" w:color="auto"/>
              <w:left w:val="single" w:sz="4" w:space="0" w:color="auto"/>
              <w:bottom w:val="single" w:sz="4" w:space="0" w:color="auto"/>
              <w:right w:val="single" w:sz="4" w:space="0" w:color="auto"/>
            </w:tcBorders>
            <w:shd w:val="clear" w:color="auto" w:fill="auto"/>
          </w:tcPr>
          <w:p w14:paraId="746D0EA7" w14:textId="77777777" w:rsidR="00473F9A" w:rsidRPr="009A525B" w:rsidRDefault="00473F9A" w:rsidP="00982457">
            <w:pPr>
              <w:rPr>
                <w:bCs/>
                <w:lang w:val="en-US"/>
              </w:rPr>
            </w:pPr>
            <w:r w:rsidRPr="009A525B">
              <w:rPr>
                <w:bCs/>
                <w:lang w:val="en-US"/>
              </w:rPr>
              <w:t>Word production &amp; complexity (11)</w:t>
            </w:r>
          </w:p>
        </w:tc>
        <w:tc>
          <w:tcPr>
            <w:tcW w:w="5304" w:type="dxa"/>
            <w:tcBorders>
              <w:top w:val="single" w:sz="4" w:space="0" w:color="auto"/>
              <w:left w:val="single" w:sz="4" w:space="0" w:color="auto"/>
              <w:bottom w:val="single" w:sz="4" w:space="0" w:color="auto"/>
            </w:tcBorders>
            <w:shd w:val="clear" w:color="auto" w:fill="auto"/>
          </w:tcPr>
          <w:p w14:paraId="16D807BF" w14:textId="77777777" w:rsidR="00473F9A" w:rsidRPr="009A525B" w:rsidRDefault="00473F9A" w:rsidP="00982457">
            <w:pPr>
              <w:pStyle w:val="ListParagraph"/>
              <w:numPr>
                <w:ilvl w:val="0"/>
                <w:numId w:val="17"/>
              </w:numPr>
              <w:rPr>
                <w:lang w:val="en-US"/>
              </w:rPr>
            </w:pPr>
            <w:proofErr w:type="spellStart"/>
            <w:r w:rsidRPr="009A525B">
              <w:rPr>
                <w:lang w:val="en-US"/>
              </w:rPr>
              <w:t>DESWLsy</w:t>
            </w:r>
            <w:proofErr w:type="spellEnd"/>
            <w:r w:rsidRPr="009A525B">
              <w:rPr>
                <w:lang w:val="en-US"/>
              </w:rPr>
              <w:t>: mean number of syllables per word</w:t>
            </w:r>
          </w:p>
          <w:p w14:paraId="78ADE427" w14:textId="77777777" w:rsidR="00473F9A" w:rsidRPr="009A525B" w:rsidRDefault="00473F9A" w:rsidP="00982457">
            <w:pPr>
              <w:pStyle w:val="ListParagraph"/>
              <w:numPr>
                <w:ilvl w:val="0"/>
                <w:numId w:val="17"/>
              </w:numPr>
              <w:rPr>
                <w:lang w:val="en-US"/>
              </w:rPr>
            </w:pPr>
            <w:proofErr w:type="spellStart"/>
            <w:r w:rsidRPr="009A525B">
              <w:rPr>
                <w:lang w:val="en-US"/>
              </w:rPr>
              <w:t>DESWLsyd</w:t>
            </w:r>
            <w:proofErr w:type="spellEnd"/>
            <w:r w:rsidRPr="009A525B">
              <w:rPr>
                <w:lang w:val="en-US"/>
              </w:rPr>
              <w:t xml:space="preserve">: </w:t>
            </w:r>
            <w:proofErr w:type="spellStart"/>
            <w:r w:rsidRPr="009A525B">
              <w:rPr>
                <w:lang w:val="en-US"/>
              </w:rPr>
              <w:t>sd</w:t>
            </w:r>
            <w:proofErr w:type="spellEnd"/>
            <w:r w:rsidRPr="009A525B">
              <w:rPr>
                <w:lang w:val="en-US"/>
              </w:rPr>
              <w:t xml:space="preserve"> of the mean number of syllables per word</w:t>
            </w:r>
          </w:p>
          <w:p w14:paraId="4216AE18" w14:textId="77777777" w:rsidR="00473F9A" w:rsidRPr="009A525B" w:rsidRDefault="00473F9A" w:rsidP="00982457">
            <w:pPr>
              <w:pStyle w:val="ListParagraph"/>
              <w:numPr>
                <w:ilvl w:val="0"/>
                <w:numId w:val="17"/>
              </w:numPr>
              <w:rPr>
                <w:lang w:val="en-US"/>
              </w:rPr>
            </w:pPr>
            <w:proofErr w:type="spellStart"/>
            <w:r w:rsidRPr="009A525B">
              <w:rPr>
                <w:lang w:val="en-US"/>
              </w:rPr>
              <w:t>DESWLlt</w:t>
            </w:r>
            <w:proofErr w:type="spellEnd"/>
            <w:r w:rsidRPr="009A525B">
              <w:rPr>
                <w:lang w:val="en-US"/>
              </w:rPr>
              <w:t>:  mean number of characters per word</w:t>
            </w:r>
          </w:p>
          <w:p w14:paraId="7B21A75B" w14:textId="77777777" w:rsidR="00473F9A" w:rsidRPr="009A525B" w:rsidRDefault="00473F9A" w:rsidP="00982457">
            <w:pPr>
              <w:pStyle w:val="ListParagraph"/>
              <w:numPr>
                <w:ilvl w:val="0"/>
                <w:numId w:val="17"/>
              </w:numPr>
              <w:rPr>
                <w:lang w:val="en-US"/>
              </w:rPr>
            </w:pPr>
            <w:proofErr w:type="spellStart"/>
            <w:r w:rsidRPr="009A525B">
              <w:rPr>
                <w:lang w:val="en-US"/>
              </w:rPr>
              <w:t>DESWLltd</w:t>
            </w:r>
            <w:proofErr w:type="spellEnd"/>
            <w:r w:rsidRPr="009A525B">
              <w:rPr>
                <w:lang w:val="en-US"/>
              </w:rPr>
              <w:t xml:space="preserve">: </w:t>
            </w:r>
            <w:proofErr w:type="spellStart"/>
            <w:r w:rsidRPr="009A525B">
              <w:rPr>
                <w:lang w:val="en-US"/>
              </w:rPr>
              <w:t>sd</w:t>
            </w:r>
            <w:proofErr w:type="spellEnd"/>
            <w:r w:rsidRPr="009A525B">
              <w:rPr>
                <w:lang w:val="en-US"/>
              </w:rPr>
              <w:t xml:space="preserve"> of the mean number of characters per word</w:t>
            </w:r>
          </w:p>
          <w:p w14:paraId="551E49B0" w14:textId="77777777" w:rsidR="00473F9A" w:rsidRPr="009A525B" w:rsidRDefault="00473F9A" w:rsidP="00982457">
            <w:pPr>
              <w:pStyle w:val="ListParagraph"/>
              <w:numPr>
                <w:ilvl w:val="0"/>
                <w:numId w:val="17"/>
              </w:numPr>
              <w:rPr>
                <w:lang w:val="en-US"/>
              </w:rPr>
            </w:pPr>
            <w:proofErr w:type="spellStart"/>
            <w:r w:rsidRPr="009A525B">
              <w:rPr>
                <w:lang w:val="en-US"/>
              </w:rPr>
              <w:t>WRDPOLc</w:t>
            </w:r>
            <w:proofErr w:type="spellEnd"/>
            <w:r w:rsidRPr="009A525B">
              <w:rPr>
                <w:lang w:val="en-US"/>
              </w:rPr>
              <w:t>: mean polysemy for content words</w:t>
            </w:r>
          </w:p>
          <w:p w14:paraId="05FDDA0E" w14:textId="77777777" w:rsidR="00473F9A" w:rsidRPr="009A525B" w:rsidRDefault="00473F9A" w:rsidP="00982457">
            <w:pPr>
              <w:pStyle w:val="ListParagraph"/>
              <w:numPr>
                <w:ilvl w:val="0"/>
                <w:numId w:val="17"/>
              </w:numPr>
              <w:rPr>
                <w:lang w:val="en-US"/>
              </w:rPr>
            </w:pPr>
            <w:proofErr w:type="spellStart"/>
            <w:r w:rsidRPr="009A525B">
              <w:rPr>
                <w:lang w:val="en-US"/>
              </w:rPr>
              <w:t>WRDHYPn</w:t>
            </w:r>
            <w:proofErr w:type="spellEnd"/>
            <w:r w:rsidRPr="009A525B">
              <w:rPr>
                <w:lang w:val="en-US"/>
              </w:rPr>
              <w:t>: mean hypernymy for nouns</w:t>
            </w:r>
          </w:p>
          <w:p w14:paraId="76A2FAE3" w14:textId="77777777" w:rsidR="00473F9A" w:rsidRPr="009A525B" w:rsidRDefault="00473F9A" w:rsidP="00982457">
            <w:pPr>
              <w:pStyle w:val="ListParagraph"/>
              <w:numPr>
                <w:ilvl w:val="0"/>
                <w:numId w:val="17"/>
              </w:numPr>
              <w:rPr>
                <w:lang w:val="en-US"/>
              </w:rPr>
            </w:pPr>
            <w:proofErr w:type="spellStart"/>
            <w:r w:rsidRPr="009A525B">
              <w:rPr>
                <w:lang w:val="en-US"/>
              </w:rPr>
              <w:t>WRDHYPv</w:t>
            </w:r>
            <w:proofErr w:type="spellEnd"/>
            <w:r w:rsidRPr="009A525B">
              <w:rPr>
                <w:lang w:val="en-US"/>
              </w:rPr>
              <w:t>: mean hypernymy for verbs</w:t>
            </w:r>
          </w:p>
          <w:p w14:paraId="657FD252" w14:textId="77777777" w:rsidR="00473F9A" w:rsidRPr="009A525B" w:rsidRDefault="00473F9A" w:rsidP="00982457">
            <w:pPr>
              <w:pStyle w:val="ListParagraph"/>
              <w:numPr>
                <w:ilvl w:val="0"/>
                <w:numId w:val="17"/>
              </w:numPr>
              <w:rPr>
                <w:lang w:val="en-US"/>
              </w:rPr>
            </w:pPr>
            <w:proofErr w:type="spellStart"/>
            <w:r w:rsidRPr="009A525B">
              <w:rPr>
                <w:lang w:val="en-US"/>
              </w:rPr>
              <w:t>WRDHYPnv</w:t>
            </w:r>
            <w:proofErr w:type="spellEnd"/>
            <w:r w:rsidRPr="009A525B">
              <w:rPr>
                <w:lang w:val="en-US"/>
              </w:rPr>
              <w:t>: mean hypernymy for nouns and verbs</w:t>
            </w:r>
          </w:p>
          <w:p w14:paraId="73B4775E" w14:textId="77777777" w:rsidR="00473F9A" w:rsidRPr="009A525B" w:rsidRDefault="00473F9A" w:rsidP="00982457">
            <w:pPr>
              <w:pStyle w:val="ListParagraph"/>
              <w:numPr>
                <w:ilvl w:val="0"/>
                <w:numId w:val="17"/>
              </w:numPr>
              <w:rPr>
                <w:lang w:val="en-US"/>
              </w:rPr>
            </w:pPr>
            <w:proofErr w:type="spellStart"/>
            <w:r w:rsidRPr="009A525B">
              <w:rPr>
                <w:lang w:val="en-US"/>
              </w:rPr>
              <w:t>Sixltr</w:t>
            </w:r>
            <w:proofErr w:type="spellEnd"/>
            <w:r w:rsidRPr="009A525B">
              <w:rPr>
                <w:lang w:val="en-US"/>
              </w:rPr>
              <w:t xml:space="preserve">: % words &gt;6 letters </w:t>
            </w:r>
          </w:p>
          <w:p w14:paraId="6D543A58" w14:textId="77777777" w:rsidR="00473F9A" w:rsidRPr="009A525B" w:rsidRDefault="00473F9A" w:rsidP="00982457">
            <w:pPr>
              <w:pStyle w:val="ListParagraph"/>
              <w:numPr>
                <w:ilvl w:val="0"/>
                <w:numId w:val="17"/>
              </w:numPr>
              <w:rPr>
                <w:lang w:val="en-US"/>
              </w:rPr>
            </w:pPr>
            <w:proofErr w:type="spellStart"/>
            <w:r w:rsidRPr="009A525B">
              <w:rPr>
                <w:lang w:val="en-US"/>
              </w:rPr>
              <w:t>repeated_content_lemmas</w:t>
            </w:r>
            <w:proofErr w:type="spellEnd"/>
            <w:r w:rsidRPr="009A525B">
              <w:rPr>
                <w:lang w:val="en-US"/>
              </w:rPr>
              <w:t>: % content words repeated in sample, lemmatized</w:t>
            </w:r>
          </w:p>
          <w:p w14:paraId="534F4312" w14:textId="77777777" w:rsidR="00473F9A" w:rsidRPr="009A525B" w:rsidRDefault="00473F9A" w:rsidP="00982457">
            <w:pPr>
              <w:pStyle w:val="ListParagraph"/>
              <w:numPr>
                <w:ilvl w:val="0"/>
                <w:numId w:val="17"/>
              </w:numPr>
              <w:rPr>
                <w:lang w:val="en-US"/>
              </w:rPr>
            </w:pPr>
            <w:proofErr w:type="spellStart"/>
            <w:r w:rsidRPr="009A525B">
              <w:rPr>
                <w:lang w:val="en-US"/>
              </w:rPr>
              <w:t>repeated_content_and_pronoun_lemmas</w:t>
            </w:r>
            <w:proofErr w:type="spellEnd"/>
            <w:r w:rsidRPr="009A525B">
              <w:rPr>
                <w:lang w:val="en-US"/>
              </w:rPr>
              <w:t>: % content words and pronouns repeated in sample, lemmatized</w:t>
            </w:r>
          </w:p>
        </w:tc>
        <w:tc>
          <w:tcPr>
            <w:tcW w:w="3118" w:type="dxa"/>
            <w:tcBorders>
              <w:top w:val="single" w:sz="4" w:space="0" w:color="auto"/>
              <w:left w:val="single" w:sz="4" w:space="0" w:color="auto"/>
              <w:bottom w:val="single" w:sz="4" w:space="0" w:color="auto"/>
            </w:tcBorders>
          </w:tcPr>
          <w:p w14:paraId="22CCE22E" w14:textId="77777777" w:rsidR="00473F9A" w:rsidRPr="009A525B" w:rsidRDefault="00473F9A" w:rsidP="00982457">
            <w:pPr>
              <w:rPr>
                <w:i/>
                <w:iCs/>
                <w:lang w:val="en-US"/>
              </w:rPr>
            </w:pPr>
            <w:r w:rsidRPr="009A525B">
              <w:rPr>
                <w:lang w:val="en-US"/>
              </w:rPr>
              <w:t>Polysemy is the number of different senses of a word, e.g.</w:t>
            </w:r>
            <w:r w:rsidRPr="009A525B">
              <w:rPr>
                <w:i/>
                <w:iCs/>
                <w:lang w:val="en-US"/>
              </w:rPr>
              <w:t xml:space="preserve"> </w:t>
            </w:r>
            <w:r w:rsidRPr="009A525B">
              <w:rPr>
                <w:lang w:val="en-US"/>
              </w:rPr>
              <w:t xml:space="preserve">to </w:t>
            </w:r>
            <w:r w:rsidRPr="009A525B">
              <w:rPr>
                <w:i/>
                <w:iCs/>
                <w:lang w:val="en-US"/>
              </w:rPr>
              <w:t>book</w:t>
            </w:r>
            <w:r w:rsidRPr="009A525B">
              <w:rPr>
                <w:lang w:val="en-US"/>
              </w:rPr>
              <w:t xml:space="preserve"> a ticket or read a </w:t>
            </w:r>
            <w:r w:rsidRPr="009A525B">
              <w:rPr>
                <w:i/>
                <w:iCs/>
                <w:lang w:val="en-US"/>
              </w:rPr>
              <w:t>book.</w:t>
            </w:r>
          </w:p>
          <w:p w14:paraId="290DD3FB" w14:textId="77777777" w:rsidR="00473F9A" w:rsidRPr="009A525B" w:rsidRDefault="00473F9A" w:rsidP="00982457">
            <w:pPr>
              <w:rPr>
                <w:lang w:val="en-US"/>
              </w:rPr>
            </w:pPr>
            <w:r w:rsidRPr="009A525B">
              <w:rPr>
                <w:lang w:val="en-US"/>
              </w:rPr>
              <w:t xml:space="preserve">Hypernymy is calculated according to the number of words superordinate to the target word in a taxonomic hierarchy </w:t>
            </w:r>
            <w:r w:rsidRPr="009A525B">
              <w:rPr>
                <w:noProof/>
                <w:lang w:val="en-US"/>
              </w:rPr>
              <w:t>(Graesser, Namara, Louwerse, &amp; Cai, 2004)</w:t>
            </w:r>
            <w:r w:rsidRPr="009A525B">
              <w:rPr>
                <w:lang w:val="en-US"/>
              </w:rPr>
              <w:t>. Both are calculated using the WordNet database.</w:t>
            </w:r>
          </w:p>
        </w:tc>
        <w:tc>
          <w:tcPr>
            <w:tcW w:w="2693" w:type="dxa"/>
            <w:tcBorders>
              <w:top w:val="single" w:sz="4" w:space="0" w:color="auto"/>
              <w:left w:val="single" w:sz="4" w:space="0" w:color="auto"/>
              <w:bottom w:val="single" w:sz="4" w:space="0" w:color="auto"/>
              <w:right w:val="single" w:sz="4" w:space="0" w:color="auto"/>
            </w:tcBorders>
          </w:tcPr>
          <w:p w14:paraId="128A12C9" w14:textId="77777777" w:rsidR="00473F9A" w:rsidRPr="009A525B" w:rsidRDefault="00473F9A" w:rsidP="00982457">
            <w:pPr>
              <w:rPr>
                <w:lang w:val="en-US"/>
              </w:rPr>
            </w:pPr>
            <w:r w:rsidRPr="009A525B">
              <w:rPr>
                <w:lang w:val="en-US"/>
              </w:rPr>
              <w:t xml:space="preserve">1-8 </w:t>
            </w:r>
            <w:proofErr w:type="spellStart"/>
            <w:r w:rsidRPr="009A525B">
              <w:rPr>
                <w:lang w:val="en-US"/>
              </w:rPr>
              <w:t>Coh</w:t>
            </w:r>
            <w:proofErr w:type="spellEnd"/>
            <w:r w:rsidRPr="009A525B">
              <w:rPr>
                <w:lang w:val="en-US"/>
              </w:rPr>
              <w:t xml:space="preserve">-Metrix 3.0 </w:t>
            </w:r>
            <w:r w:rsidRPr="009A525B">
              <w:rPr>
                <w:noProof/>
                <w:lang w:val="en-US"/>
              </w:rPr>
              <w:t>(Graesser et al., 2004)</w:t>
            </w:r>
          </w:p>
          <w:p w14:paraId="55FF7140" w14:textId="77777777" w:rsidR="00473F9A" w:rsidRPr="009A525B" w:rsidRDefault="00473F9A" w:rsidP="00982457">
            <w:pPr>
              <w:rPr>
                <w:lang w:val="en-US"/>
              </w:rPr>
            </w:pPr>
          </w:p>
          <w:p w14:paraId="43A881FC" w14:textId="77777777" w:rsidR="00473F9A" w:rsidRPr="009A525B" w:rsidRDefault="00473F9A" w:rsidP="00982457">
            <w:pPr>
              <w:rPr>
                <w:lang w:val="en-US"/>
              </w:rPr>
            </w:pPr>
            <w:r w:rsidRPr="009A525B">
              <w:rPr>
                <w:lang w:val="en-US"/>
              </w:rPr>
              <w:t xml:space="preserve">9 LIWC2015 </w:t>
            </w:r>
            <w:r w:rsidRPr="009A525B">
              <w:rPr>
                <w:noProof/>
                <w:lang w:val="en-US"/>
              </w:rPr>
              <w:t>(Pennebaker, Boyd, Jordan, &amp; Blackburn, 2015)</w:t>
            </w:r>
          </w:p>
          <w:p w14:paraId="328F834E" w14:textId="77777777" w:rsidR="00473F9A" w:rsidRPr="009A525B" w:rsidRDefault="00473F9A" w:rsidP="00982457">
            <w:pPr>
              <w:rPr>
                <w:lang w:val="en-US"/>
              </w:rPr>
            </w:pPr>
          </w:p>
          <w:p w14:paraId="46AD0A3F" w14:textId="77777777" w:rsidR="00473F9A" w:rsidRPr="009A525B" w:rsidRDefault="00473F9A" w:rsidP="00982457">
            <w:pPr>
              <w:rPr>
                <w:lang w:val="en-US"/>
              </w:rPr>
            </w:pPr>
            <w:r w:rsidRPr="009A525B">
              <w:rPr>
                <w:lang w:val="en-US"/>
              </w:rPr>
              <w:t xml:space="preserve">10 &amp; 11 TAACO 2.0.4 </w:t>
            </w:r>
            <w:r w:rsidRPr="009A525B">
              <w:rPr>
                <w:noProof/>
                <w:lang w:val="en-US"/>
              </w:rPr>
              <w:t>(Crossley, Kyle, &amp; Dascalu, 2019)</w:t>
            </w:r>
          </w:p>
        </w:tc>
      </w:tr>
      <w:tr w:rsidR="00473F9A" w:rsidRPr="009A525B" w14:paraId="4EB10ACC" w14:textId="77777777" w:rsidTr="00982457">
        <w:tc>
          <w:tcPr>
            <w:tcW w:w="1163" w:type="dxa"/>
            <w:vMerge/>
            <w:tcBorders>
              <w:right w:val="single" w:sz="4" w:space="0" w:color="auto"/>
            </w:tcBorders>
            <w:shd w:val="clear" w:color="auto" w:fill="auto"/>
          </w:tcPr>
          <w:p w14:paraId="76AA3FA9" w14:textId="77777777" w:rsidR="00473F9A" w:rsidRPr="009A525B" w:rsidRDefault="00473F9A" w:rsidP="00982457">
            <w:pPr>
              <w:rPr>
                <w:b/>
                <w:lang w:val="en-US"/>
              </w:rPr>
            </w:pPr>
          </w:p>
        </w:tc>
        <w:tc>
          <w:tcPr>
            <w:tcW w:w="1897" w:type="dxa"/>
            <w:tcBorders>
              <w:top w:val="single" w:sz="4" w:space="0" w:color="auto"/>
              <w:left w:val="single" w:sz="4" w:space="0" w:color="auto"/>
              <w:bottom w:val="single" w:sz="4" w:space="0" w:color="auto"/>
              <w:right w:val="single" w:sz="4" w:space="0" w:color="auto"/>
            </w:tcBorders>
            <w:shd w:val="clear" w:color="auto" w:fill="auto"/>
          </w:tcPr>
          <w:p w14:paraId="7C592B81" w14:textId="77777777" w:rsidR="00473F9A" w:rsidRPr="009A525B" w:rsidRDefault="00473F9A" w:rsidP="00982457">
            <w:pPr>
              <w:rPr>
                <w:bCs/>
                <w:lang w:val="en-US"/>
              </w:rPr>
            </w:pPr>
            <w:r w:rsidRPr="009A525B">
              <w:rPr>
                <w:bCs/>
                <w:lang w:val="en-US"/>
              </w:rPr>
              <w:t>Parts-of-speech (POS) (18)</w:t>
            </w:r>
          </w:p>
        </w:tc>
        <w:tc>
          <w:tcPr>
            <w:tcW w:w="5304" w:type="dxa"/>
            <w:tcBorders>
              <w:top w:val="single" w:sz="4" w:space="0" w:color="auto"/>
              <w:left w:val="single" w:sz="4" w:space="0" w:color="auto"/>
              <w:bottom w:val="single" w:sz="4" w:space="0" w:color="auto"/>
            </w:tcBorders>
            <w:shd w:val="clear" w:color="auto" w:fill="auto"/>
          </w:tcPr>
          <w:p w14:paraId="03E6F079" w14:textId="77777777" w:rsidR="00473F9A" w:rsidRPr="009A525B" w:rsidRDefault="00473F9A" w:rsidP="00982457">
            <w:pPr>
              <w:pStyle w:val="ListParagraph"/>
              <w:numPr>
                <w:ilvl w:val="0"/>
                <w:numId w:val="15"/>
              </w:numPr>
              <w:ind w:left="360"/>
              <w:rPr>
                <w:lang w:val="en-US"/>
              </w:rPr>
            </w:pPr>
            <w:r w:rsidRPr="009A525B">
              <w:rPr>
                <w:lang w:val="en-US"/>
              </w:rPr>
              <w:t>nouns: % Nouns</w:t>
            </w:r>
          </w:p>
          <w:p w14:paraId="4DA40821" w14:textId="77777777" w:rsidR="00473F9A" w:rsidRPr="009A525B" w:rsidRDefault="00473F9A" w:rsidP="00982457">
            <w:pPr>
              <w:pStyle w:val="ListParagraph"/>
              <w:numPr>
                <w:ilvl w:val="0"/>
                <w:numId w:val="15"/>
              </w:numPr>
              <w:ind w:left="360"/>
              <w:rPr>
                <w:lang w:val="en-US"/>
              </w:rPr>
            </w:pPr>
            <w:r w:rsidRPr="009A525B">
              <w:rPr>
                <w:lang w:val="en-US"/>
              </w:rPr>
              <w:t>verbs: % Verbs</w:t>
            </w:r>
          </w:p>
          <w:p w14:paraId="28D8C058" w14:textId="77777777" w:rsidR="00473F9A" w:rsidRPr="009A525B" w:rsidRDefault="00473F9A" w:rsidP="00982457">
            <w:pPr>
              <w:pStyle w:val="ListParagraph"/>
              <w:numPr>
                <w:ilvl w:val="0"/>
                <w:numId w:val="15"/>
              </w:numPr>
              <w:ind w:left="360"/>
              <w:rPr>
                <w:lang w:val="en-US"/>
              </w:rPr>
            </w:pPr>
            <w:proofErr w:type="spellStart"/>
            <w:r w:rsidRPr="009A525B">
              <w:rPr>
                <w:lang w:val="en-US"/>
              </w:rPr>
              <w:t>inflected_verbs</w:t>
            </w:r>
            <w:proofErr w:type="spellEnd"/>
            <w:r w:rsidRPr="009A525B">
              <w:rPr>
                <w:lang w:val="en-US"/>
              </w:rPr>
              <w:t>: % Inflected verbs</w:t>
            </w:r>
          </w:p>
          <w:p w14:paraId="1E57A818" w14:textId="77777777" w:rsidR="00473F9A" w:rsidRPr="009A525B" w:rsidRDefault="00473F9A" w:rsidP="00982457">
            <w:pPr>
              <w:pStyle w:val="ListParagraph"/>
              <w:numPr>
                <w:ilvl w:val="0"/>
                <w:numId w:val="15"/>
              </w:numPr>
              <w:ind w:left="360"/>
              <w:rPr>
                <w:lang w:val="en-US"/>
              </w:rPr>
            </w:pPr>
            <w:r w:rsidRPr="009A525B">
              <w:rPr>
                <w:lang w:val="en-US"/>
              </w:rPr>
              <w:t xml:space="preserve">light: % Light verbs </w:t>
            </w:r>
          </w:p>
          <w:p w14:paraId="23D85612" w14:textId="77777777" w:rsidR="00473F9A" w:rsidRPr="009A525B" w:rsidRDefault="00473F9A" w:rsidP="00982457">
            <w:pPr>
              <w:pStyle w:val="ListParagraph"/>
              <w:numPr>
                <w:ilvl w:val="0"/>
                <w:numId w:val="15"/>
              </w:numPr>
              <w:ind w:left="360"/>
              <w:rPr>
                <w:lang w:val="en-US"/>
              </w:rPr>
            </w:pPr>
            <w:r w:rsidRPr="009A525B">
              <w:rPr>
                <w:lang w:val="en-US"/>
              </w:rPr>
              <w:t>function: % Function words</w:t>
            </w:r>
          </w:p>
          <w:p w14:paraId="3D6AB09A" w14:textId="77777777" w:rsidR="00473F9A" w:rsidRPr="009A525B" w:rsidRDefault="00473F9A" w:rsidP="00982457">
            <w:pPr>
              <w:pStyle w:val="ListParagraph"/>
              <w:numPr>
                <w:ilvl w:val="0"/>
                <w:numId w:val="15"/>
              </w:numPr>
              <w:ind w:left="360"/>
              <w:rPr>
                <w:lang w:val="en-US"/>
              </w:rPr>
            </w:pPr>
            <w:r w:rsidRPr="009A525B">
              <w:rPr>
                <w:lang w:val="en-US"/>
              </w:rPr>
              <w:t>pronouns: % Pronouns</w:t>
            </w:r>
          </w:p>
          <w:p w14:paraId="4105E966" w14:textId="77777777" w:rsidR="00473F9A" w:rsidRPr="009A525B" w:rsidRDefault="00473F9A" w:rsidP="00982457">
            <w:pPr>
              <w:pStyle w:val="ListParagraph"/>
              <w:numPr>
                <w:ilvl w:val="0"/>
                <w:numId w:val="15"/>
              </w:numPr>
              <w:ind w:left="360"/>
              <w:rPr>
                <w:lang w:val="en-US"/>
              </w:rPr>
            </w:pPr>
            <w:r w:rsidRPr="009A525B">
              <w:rPr>
                <w:lang w:val="en-US"/>
              </w:rPr>
              <w:t>determiners: % Determiners</w:t>
            </w:r>
          </w:p>
          <w:p w14:paraId="1AD7C5A6" w14:textId="77777777" w:rsidR="00473F9A" w:rsidRPr="009A525B" w:rsidRDefault="00473F9A" w:rsidP="00982457">
            <w:pPr>
              <w:pStyle w:val="ListParagraph"/>
              <w:numPr>
                <w:ilvl w:val="0"/>
                <w:numId w:val="15"/>
              </w:numPr>
              <w:ind w:left="360"/>
              <w:rPr>
                <w:lang w:val="en-US"/>
              </w:rPr>
            </w:pPr>
            <w:r w:rsidRPr="009A525B">
              <w:rPr>
                <w:lang w:val="en-US"/>
              </w:rPr>
              <w:t>adverbs: % Adverbs</w:t>
            </w:r>
          </w:p>
          <w:p w14:paraId="62C631BE" w14:textId="77777777" w:rsidR="00473F9A" w:rsidRPr="009A525B" w:rsidRDefault="00473F9A" w:rsidP="00982457">
            <w:pPr>
              <w:pStyle w:val="ListParagraph"/>
              <w:numPr>
                <w:ilvl w:val="0"/>
                <w:numId w:val="15"/>
              </w:numPr>
              <w:ind w:left="360"/>
              <w:rPr>
                <w:lang w:val="en-US"/>
              </w:rPr>
            </w:pPr>
            <w:r w:rsidRPr="009A525B">
              <w:rPr>
                <w:lang w:val="en-US"/>
              </w:rPr>
              <w:t>adjectives: % Adjectives</w:t>
            </w:r>
          </w:p>
          <w:p w14:paraId="686F27F4" w14:textId="77777777" w:rsidR="00473F9A" w:rsidRPr="009A525B" w:rsidRDefault="00473F9A" w:rsidP="00982457">
            <w:pPr>
              <w:pStyle w:val="ListParagraph"/>
              <w:numPr>
                <w:ilvl w:val="0"/>
                <w:numId w:val="15"/>
              </w:numPr>
              <w:ind w:left="360"/>
              <w:rPr>
                <w:lang w:val="en-US"/>
              </w:rPr>
            </w:pPr>
            <w:r w:rsidRPr="009A525B">
              <w:rPr>
                <w:lang w:val="en-US"/>
              </w:rPr>
              <w:t>prepositions: % Prepositions</w:t>
            </w:r>
          </w:p>
          <w:p w14:paraId="0B5CA4FE" w14:textId="77777777" w:rsidR="00473F9A" w:rsidRPr="009A525B" w:rsidRDefault="00473F9A" w:rsidP="00982457">
            <w:pPr>
              <w:pStyle w:val="ListParagraph"/>
              <w:numPr>
                <w:ilvl w:val="0"/>
                <w:numId w:val="15"/>
              </w:numPr>
              <w:ind w:left="360"/>
              <w:rPr>
                <w:lang w:val="en-US"/>
              </w:rPr>
            </w:pPr>
            <w:r w:rsidRPr="009A525B">
              <w:rPr>
                <w:lang w:val="en-US"/>
              </w:rPr>
              <w:t>coordinate: % Coordinate conjunctions</w:t>
            </w:r>
          </w:p>
          <w:p w14:paraId="7C326695" w14:textId="77777777" w:rsidR="00473F9A" w:rsidRPr="009A525B" w:rsidRDefault="00473F9A" w:rsidP="00982457">
            <w:pPr>
              <w:pStyle w:val="ListParagraph"/>
              <w:numPr>
                <w:ilvl w:val="0"/>
                <w:numId w:val="15"/>
              </w:numPr>
              <w:ind w:left="360"/>
              <w:rPr>
                <w:lang w:val="en-US"/>
              </w:rPr>
            </w:pPr>
            <w:r w:rsidRPr="009A525B">
              <w:rPr>
                <w:lang w:val="en-US"/>
              </w:rPr>
              <w:t>subordinate: % Subordinate conjunctions</w:t>
            </w:r>
          </w:p>
          <w:p w14:paraId="349658D1" w14:textId="77777777" w:rsidR="00473F9A" w:rsidRPr="009A525B" w:rsidRDefault="00473F9A" w:rsidP="00982457">
            <w:pPr>
              <w:pStyle w:val="ListParagraph"/>
              <w:numPr>
                <w:ilvl w:val="0"/>
                <w:numId w:val="15"/>
              </w:numPr>
              <w:ind w:left="360"/>
              <w:rPr>
                <w:lang w:val="en-US"/>
              </w:rPr>
            </w:pPr>
            <w:r w:rsidRPr="009A525B">
              <w:rPr>
                <w:lang w:val="en-US"/>
              </w:rPr>
              <w:t>demonstratives: % Demonstratives</w:t>
            </w:r>
          </w:p>
          <w:p w14:paraId="06DA18FB" w14:textId="77777777" w:rsidR="00473F9A" w:rsidRPr="009A525B" w:rsidRDefault="00473F9A" w:rsidP="00982457">
            <w:pPr>
              <w:pStyle w:val="ListParagraph"/>
              <w:numPr>
                <w:ilvl w:val="0"/>
                <w:numId w:val="15"/>
              </w:numPr>
              <w:ind w:left="360"/>
              <w:rPr>
                <w:lang w:val="en-US"/>
              </w:rPr>
            </w:pPr>
            <w:proofErr w:type="spellStart"/>
            <w:r w:rsidRPr="009A525B">
              <w:rPr>
                <w:lang w:val="en-US"/>
              </w:rPr>
              <w:lastRenderedPageBreak/>
              <w:t>nvratio</w:t>
            </w:r>
            <w:proofErr w:type="spellEnd"/>
            <w:r w:rsidRPr="009A525B">
              <w:rPr>
                <w:lang w:val="en-US"/>
              </w:rPr>
              <w:t xml:space="preserve">: </w:t>
            </w:r>
            <w:proofErr w:type="spellStart"/>
            <w:r w:rsidRPr="009A525B">
              <w:rPr>
                <w:lang w:val="en-US"/>
              </w:rPr>
              <w:t>Noun:verb</w:t>
            </w:r>
            <w:proofErr w:type="spellEnd"/>
            <w:r w:rsidRPr="009A525B">
              <w:rPr>
                <w:lang w:val="en-US"/>
              </w:rPr>
              <w:t xml:space="preserve"> ratio (nouns / verbs)</w:t>
            </w:r>
          </w:p>
          <w:p w14:paraId="77FCFA7F" w14:textId="77777777" w:rsidR="00473F9A" w:rsidRPr="009A525B" w:rsidRDefault="00473F9A" w:rsidP="00982457">
            <w:pPr>
              <w:pStyle w:val="ListParagraph"/>
              <w:numPr>
                <w:ilvl w:val="0"/>
                <w:numId w:val="15"/>
              </w:numPr>
              <w:ind w:left="360"/>
              <w:rPr>
                <w:lang w:val="en-US"/>
              </w:rPr>
            </w:pPr>
            <w:proofErr w:type="spellStart"/>
            <w:r w:rsidRPr="009A525B">
              <w:rPr>
                <w:lang w:val="en-US"/>
              </w:rPr>
              <w:t>noun_ratio</w:t>
            </w:r>
            <w:proofErr w:type="spellEnd"/>
            <w:r w:rsidRPr="009A525B">
              <w:rPr>
                <w:lang w:val="en-US"/>
              </w:rPr>
              <w:t>: Noun ratio (nouns / (nouns + verbs))</w:t>
            </w:r>
          </w:p>
          <w:p w14:paraId="3F22C582" w14:textId="77777777" w:rsidR="00473F9A" w:rsidRPr="009A525B" w:rsidRDefault="00473F9A" w:rsidP="00982457">
            <w:pPr>
              <w:pStyle w:val="ListParagraph"/>
              <w:numPr>
                <w:ilvl w:val="0"/>
                <w:numId w:val="15"/>
              </w:numPr>
              <w:ind w:left="360"/>
              <w:rPr>
                <w:lang w:val="en-US"/>
              </w:rPr>
            </w:pPr>
            <w:proofErr w:type="spellStart"/>
            <w:r w:rsidRPr="009A525B">
              <w:rPr>
                <w:lang w:val="en-US"/>
              </w:rPr>
              <w:t>prp_ratio</w:t>
            </w:r>
            <w:proofErr w:type="spellEnd"/>
            <w:r w:rsidRPr="009A525B">
              <w:rPr>
                <w:lang w:val="en-US"/>
              </w:rPr>
              <w:t>: Pronoun ratio (pronouns / (pronouns + nouns))</w:t>
            </w:r>
          </w:p>
          <w:p w14:paraId="33FFF14E" w14:textId="77777777" w:rsidR="00473F9A" w:rsidRPr="009A525B" w:rsidRDefault="00473F9A" w:rsidP="00982457">
            <w:pPr>
              <w:pStyle w:val="ListParagraph"/>
              <w:numPr>
                <w:ilvl w:val="0"/>
                <w:numId w:val="15"/>
              </w:numPr>
              <w:ind w:left="360"/>
              <w:rPr>
                <w:lang w:val="en-US"/>
              </w:rPr>
            </w:pPr>
            <w:proofErr w:type="spellStart"/>
            <w:r w:rsidRPr="009A525B">
              <w:rPr>
                <w:lang w:val="en-US"/>
              </w:rPr>
              <w:t>sub_coord_ratio</w:t>
            </w:r>
            <w:proofErr w:type="spellEnd"/>
            <w:r w:rsidRPr="009A525B">
              <w:rPr>
                <w:lang w:val="en-US"/>
              </w:rPr>
              <w:t xml:space="preserve">: </w:t>
            </w:r>
            <w:proofErr w:type="spellStart"/>
            <w:r w:rsidRPr="009A525B">
              <w:rPr>
                <w:lang w:val="en-US"/>
              </w:rPr>
              <w:t>Subordinate:coordinate</w:t>
            </w:r>
            <w:proofErr w:type="spellEnd"/>
            <w:r w:rsidRPr="009A525B">
              <w:rPr>
                <w:lang w:val="en-US"/>
              </w:rPr>
              <w:t xml:space="preserve"> ratio (subordinate conjunctions / coordinate conjunctions)</w:t>
            </w:r>
          </w:p>
          <w:p w14:paraId="7CD91872" w14:textId="77777777" w:rsidR="00473F9A" w:rsidRPr="009A525B" w:rsidRDefault="00473F9A" w:rsidP="00982457">
            <w:pPr>
              <w:pStyle w:val="ListParagraph"/>
              <w:numPr>
                <w:ilvl w:val="0"/>
                <w:numId w:val="15"/>
              </w:numPr>
              <w:ind w:left="360"/>
              <w:rPr>
                <w:lang w:val="en-US"/>
              </w:rPr>
            </w:pPr>
            <w:r w:rsidRPr="009A525B">
              <w:rPr>
                <w:lang w:val="en-US"/>
              </w:rPr>
              <w:t>NID: ‘not in dictionary’, % words that do not appear in the English dictionary</w:t>
            </w:r>
          </w:p>
        </w:tc>
        <w:tc>
          <w:tcPr>
            <w:tcW w:w="3118" w:type="dxa"/>
            <w:tcBorders>
              <w:top w:val="single" w:sz="4" w:space="0" w:color="auto"/>
              <w:left w:val="single" w:sz="4" w:space="0" w:color="auto"/>
              <w:bottom w:val="single" w:sz="4" w:space="0" w:color="auto"/>
            </w:tcBorders>
          </w:tcPr>
          <w:p w14:paraId="2F8BC8D3" w14:textId="77777777" w:rsidR="00473F9A" w:rsidRPr="009A525B" w:rsidRDefault="00473F9A" w:rsidP="00982457">
            <w:pPr>
              <w:rPr>
                <w:lang w:val="en-US"/>
              </w:rPr>
            </w:pPr>
            <w:r w:rsidRPr="009A525B">
              <w:rPr>
                <w:lang w:val="en-US"/>
              </w:rPr>
              <w:lastRenderedPageBreak/>
              <w:t>Features are part-of-speech counts (normalized by number of words) and ratios.</w:t>
            </w:r>
          </w:p>
        </w:tc>
        <w:tc>
          <w:tcPr>
            <w:tcW w:w="2693" w:type="dxa"/>
            <w:tcBorders>
              <w:top w:val="single" w:sz="4" w:space="0" w:color="auto"/>
              <w:left w:val="single" w:sz="4" w:space="0" w:color="auto"/>
              <w:bottom w:val="single" w:sz="4" w:space="0" w:color="auto"/>
              <w:right w:val="single" w:sz="4" w:space="0" w:color="auto"/>
            </w:tcBorders>
          </w:tcPr>
          <w:p w14:paraId="20A4006D" w14:textId="77777777" w:rsidR="00473F9A" w:rsidRPr="009A525B" w:rsidRDefault="00473F9A" w:rsidP="00982457">
            <w:pPr>
              <w:rPr>
                <w:lang w:val="en-US"/>
              </w:rPr>
            </w:pPr>
            <w:r w:rsidRPr="009A525B">
              <w:rPr>
                <w:lang w:val="en-US"/>
              </w:rPr>
              <w:t xml:space="preserve">COVFEFE </w:t>
            </w:r>
            <w:r w:rsidRPr="009A525B">
              <w:rPr>
                <w:noProof/>
                <w:lang w:val="en-US"/>
              </w:rPr>
              <w:t>(Liaqat, Fraser, &amp; Komeili, 2019)</w:t>
            </w:r>
            <w:r w:rsidRPr="009A525B">
              <w:rPr>
                <w:lang w:val="en-US"/>
              </w:rPr>
              <w:t>, utilizes the Stanford POS tagger</w:t>
            </w:r>
          </w:p>
        </w:tc>
      </w:tr>
      <w:tr w:rsidR="00473F9A" w:rsidRPr="009A525B" w14:paraId="76DA8609" w14:textId="77777777" w:rsidTr="00982457">
        <w:tc>
          <w:tcPr>
            <w:tcW w:w="1163" w:type="dxa"/>
            <w:vMerge/>
            <w:tcBorders>
              <w:right w:val="single" w:sz="4" w:space="0" w:color="auto"/>
            </w:tcBorders>
            <w:shd w:val="clear" w:color="auto" w:fill="auto"/>
          </w:tcPr>
          <w:p w14:paraId="78F80C99" w14:textId="77777777" w:rsidR="00473F9A" w:rsidRPr="009A525B" w:rsidRDefault="00473F9A" w:rsidP="00982457">
            <w:pPr>
              <w:rPr>
                <w:b/>
                <w:lang w:val="en-US"/>
              </w:rPr>
            </w:pPr>
          </w:p>
        </w:tc>
        <w:tc>
          <w:tcPr>
            <w:tcW w:w="1897" w:type="dxa"/>
            <w:tcBorders>
              <w:top w:val="single" w:sz="4" w:space="0" w:color="auto"/>
              <w:left w:val="single" w:sz="4" w:space="0" w:color="auto"/>
              <w:bottom w:val="single" w:sz="4" w:space="0" w:color="auto"/>
              <w:right w:val="single" w:sz="4" w:space="0" w:color="auto"/>
            </w:tcBorders>
            <w:shd w:val="clear" w:color="auto" w:fill="auto"/>
          </w:tcPr>
          <w:p w14:paraId="5F083747" w14:textId="77777777" w:rsidR="00473F9A" w:rsidRPr="009A525B" w:rsidRDefault="00473F9A" w:rsidP="00982457">
            <w:pPr>
              <w:rPr>
                <w:bCs/>
                <w:lang w:val="en-US"/>
              </w:rPr>
            </w:pPr>
            <w:r w:rsidRPr="009A525B">
              <w:rPr>
                <w:bCs/>
                <w:lang w:val="en-US"/>
              </w:rPr>
              <w:t>Lexical richness (8)</w:t>
            </w:r>
          </w:p>
        </w:tc>
        <w:tc>
          <w:tcPr>
            <w:tcW w:w="5304" w:type="dxa"/>
            <w:tcBorders>
              <w:top w:val="single" w:sz="4" w:space="0" w:color="auto"/>
              <w:left w:val="single" w:sz="4" w:space="0" w:color="auto"/>
              <w:bottom w:val="single" w:sz="4" w:space="0" w:color="auto"/>
            </w:tcBorders>
            <w:shd w:val="clear" w:color="auto" w:fill="auto"/>
          </w:tcPr>
          <w:p w14:paraId="593D75A2" w14:textId="77777777" w:rsidR="00473F9A" w:rsidRPr="009A525B" w:rsidRDefault="00473F9A" w:rsidP="00982457">
            <w:pPr>
              <w:pStyle w:val="ListParagraph"/>
              <w:numPr>
                <w:ilvl w:val="0"/>
                <w:numId w:val="36"/>
              </w:numPr>
              <w:rPr>
                <w:lang w:val="en-US"/>
              </w:rPr>
            </w:pPr>
            <w:r w:rsidRPr="009A525B">
              <w:rPr>
                <w:lang w:val="en-US"/>
              </w:rPr>
              <w:t xml:space="preserve">TTR: Type-token-ratio or </w:t>
            </w:r>
            <w:r w:rsidRPr="009A525B">
              <w:rPr>
                <w:i/>
                <w:iCs/>
                <w:lang w:val="en-US"/>
              </w:rPr>
              <w:t>U/V</w:t>
            </w:r>
            <w:r w:rsidRPr="009A525B">
              <w:rPr>
                <w:lang w:val="en-US"/>
              </w:rPr>
              <w:t xml:space="preserve">, where </w:t>
            </w:r>
            <w:r w:rsidRPr="009A525B">
              <w:rPr>
                <w:i/>
                <w:iCs/>
                <w:lang w:val="en-US"/>
              </w:rPr>
              <w:t>U</w:t>
            </w:r>
            <w:r w:rsidRPr="009A525B">
              <w:rPr>
                <w:lang w:val="en-US"/>
              </w:rPr>
              <w:t xml:space="preserve"> is the number of unique words (types) and </w:t>
            </w:r>
            <w:r w:rsidRPr="009A525B">
              <w:rPr>
                <w:i/>
                <w:iCs/>
                <w:lang w:val="en-US"/>
              </w:rPr>
              <w:t>V</w:t>
            </w:r>
            <w:r w:rsidRPr="009A525B">
              <w:rPr>
                <w:lang w:val="en-US"/>
              </w:rPr>
              <w:t xml:space="preserve"> is the total words used (tokens)</w:t>
            </w:r>
          </w:p>
          <w:p w14:paraId="25D6B5B3" w14:textId="77777777" w:rsidR="00473F9A" w:rsidRPr="009A525B" w:rsidRDefault="00473F9A" w:rsidP="00982457">
            <w:pPr>
              <w:rPr>
                <w:lang w:val="en-US"/>
              </w:rPr>
            </w:pPr>
          </w:p>
          <w:p w14:paraId="39055272" w14:textId="77777777" w:rsidR="00473F9A" w:rsidRPr="009A525B" w:rsidRDefault="00473F9A" w:rsidP="00982457">
            <w:pPr>
              <w:pStyle w:val="ListParagraph"/>
              <w:numPr>
                <w:ilvl w:val="0"/>
                <w:numId w:val="36"/>
              </w:numPr>
              <w:rPr>
                <w:i/>
                <w:iCs/>
                <w:lang w:val="en-US"/>
              </w:rPr>
            </w:pPr>
            <w:r w:rsidRPr="009A525B">
              <w:rPr>
                <w:lang w:val="en-US"/>
              </w:rPr>
              <w:t xml:space="preserve">brunet: </w:t>
            </w:r>
            <w:proofErr w:type="spellStart"/>
            <w:r w:rsidRPr="009A525B">
              <w:rPr>
                <w:lang w:val="en-US"/>
              </w:rPr>
              <w:t>Brunét’s</w:t>
            </w:r>
            <w:proofErr w:type="spellEnd"/>
            <w:r w:rsidRPr="009A525B">
              <w:rPr>
                <w:lang w:val="en-US"/>
              </w:rPr>
              <w:t xml:space="preserve"> index or </w:t>
            </w:r>
            <w:r w:rsidRPr="009A525B">
              <w:rPr>
                <w:i/>
                <w:iCs/>
                <w:lang w:val="en-US"/>
              </w:rPr>
              <w:t>V</w:t>
            </w:r>
            <w:r w:rsidRPr="009A525B">
              <w:rPr>
                <w:i/>
                <w:iCs/>
                <w:vertAlign w:val="superscript"/>
                <w:lang w:val="en-US"/>
              </w:rPr>
              <w:t xml:space="preserve">(U-0.165) </w:t>
            </w:r>
            <w:r w:rsidRPr="009A525B">
              <w:rPr>
                <w:i/>
                <w:iCs/>
                <w:lang w:val="en-US"/>
              </w:rPr>
              <w:t xml:space="preserve">  </w:t>
            </w:r>
          </w:p>
          <w:p w14:paraId="1C389EA8" w14:textId="77777777" w:rsidR="00473F9A" w:rsidRPr="009A525B" w:rsidRDefault="00473F9A" w:rsidP="00982457">
            <w:pPr>
              <w:rPr>
                <w:lang w:val="en-US"/>
              </w:rPr>
            </w:pPr>
          </w:p>
          <w:p w14:paraId="432B5232" w14:textId="77777777" w:rsidR="00473F9A" w:rsidRPr="009A525B" w:rsidRDefault="00473F9A" w:rsidP="00982457">
            <w:pPr>
              <w:pStyle w:val="ListParagraph"/>
              <w:numPr>
                <w:ilvl w:val="0"/>
                <w:numId w:val="36"/>
              </w:numPr>
              <w:rPr>
                <w:lang w:val="en-US"/>
              </w:rPr>
            </w:pPr>
            <w:proofErr w:type="spellStart"/>
            <w:r w:rsidRPr="009A525B">
              <w:rPr>
                <w:lang w:val="en-US"/>
              </w:rPr>
              <w:t>honore</w:t>
            </w:r>
            <w:proofErr w:type="spellEnd"/>
            <w:r w:rsidRPr="009A525B">
              <w:rPr>
                <w:lang w:val="en-US"/>
              </w:rPr>
              <w:t xml:space="preserve">: Honoré’s statistic or </w:t>
            </w:r>
            <w:r w:rsidRPr="009A525B">
              <w:rPr>
                <w:rFonts w:ascii="Calibri" w:hAnsi="Calibri" w:cs="Calibri"/>
                <w:lang w:val="en-US"/>
              </w:rPr>
              <w:t>﻿</w:t>
            </w:r>
            <w:r w:rsidRPr="009A525B">
              <w:rPr>
                <w:lang w:val="en-US"/>
              </w:rPr>
              <w:t>100log</w:t>
            </w:r>
            <w:r w:rsidRPr="009A525B">
              <w:rPr>
                <w:i/>
                <w:iCs/>
                <w:lang w:val="en-US"/>
              </w:rPr>
              <w:t>N</w:t>
            </w:r>
            <w:r w:rsidRPr="009A525B">
              <w:rPr>
                <w:lang w:val="en-US"/>
              </w:rPr>
              <w:t>/(1-(</w:t>
            </w:r>
            <w:r w:rsidRPr="009A525B">
              <w:rPr>
                <w:i/>
                <w:iCs/>
                <w:lang w:val="en-US"/>
              </w:rPr>
              <w:t>N</w:t>
            </w:r>
            <w:r w:rsidRPr="009A525B">
              <w:rPr>
                <w:vertAlign w:val="subscript"/>
                <w:lang w:val="en-US"/>
              </w:rPr>
              <w:t>1</w:t>
            </w:r>
            <w:r w:rsidRPr="009A525B">
              <w:rPr>
                <w:lang w:val="en-US"/>
              </w:rPr>
              <w:t>/</w:t>
            </w:r>
            <w:r w:rsidRPr="009A525B">
              <w:rPr>
                <w:i/>
                <w:iCs/>
                <w:lang w:val="en-US"/>
              </w:rPr>
              <w:t>U</w:t>
            </w:r>
            <w:r w:rsidRPr="009A525B">
              <w:rPr>
                <w:lang w:val="en-US"/>
              </w:rPr>
              <w:t>)) where</w:t>
            </w:r>
            <w:r w:rsidRPr="009A525B">
              <w:rPr>
                <w:i/>
                <w:iCs/>
                <w:lang w:val="en-US"/>
              </w:rPr>
              <w:t xml:space="preserve"> N</w:t>
            </w:r>
            <w:r w:rsidRPr="009A525B">
              <w:rPr>
                <w:vertAlign w:val="subscript"/>
                <w:lang w:val="en-US"/>
              </w:rPr>
              <w:t>1</w:t>
            </w:r>
            <w:r w:rsidRPr="009A525B">
              <w:rPr>
                <w:lang w:val="en-US"/>
              </w:rPr>
              <w:t xml:space="preserve"> is the number of words used only once (hapax legomena). </w:t>
            </w:r>
            <w:r w:rsidRPr="009A525B">
              <w:rPr>
                <w:rFonts w:ascii="Calibri" w:hAnsi="Calibri" w:cs="Calibri"/>
                <w:lang w:val="en-US"/>
              </w:rPr>
              <w:t>﻿</w:t>
            </w:r>
            <w:r w:rsidRPr="009A525B">
              <w:rPr>
                <w:lang w:val="en-US"/>
              </w:rPr>
              <w:t>Calculates hapax legomena as a proportion of the total number of words used as an indication of richness.</w:t>
            </w:r>
          </w:p>
          <w:p w14:paraId="6FFD26B9" w14:textId="77777777" w:rsidR="00473F9A" w:rsidRPr="009A525B" w:rsidRDefault="00473F9A" w:rsidP="00982457">
            <w:pPr>
              <w:rPr>
                <w:lang w:val="en-US"/>
              </w:rPr>
            </w:pPr>
          </w:p>
          <w:p w14:paraId="5DC369E3" w14:textId="77777777" w:rsidR="00473F9A" w:rsidRPr="009A525B" w:rsidRDefault="00473F9A" w:rsidP="00982457">
            <w:pPr>
              <w:pStyle w:val="ListParagraph"/>
              <w:numPr>
                <w:ilvl w:val="0"/>
                <w:numId w:val="36"/>
              </w:numPr>
              <w:rPr>
                <w:lang w:val="en-US"/>
              </w:rPr>
            </w:pPr>
            <w:r w:rsidRPr="009A525B">
              <w:rPr>
                <w:lang w:val="en-US"/>
              </w:rPr>
              <w:t>MATTR_10: Moving average TTR (window size = 10)</w:t>
            </w:r>
          </w:p>
          <w:p w14:paraId="2CC20BD9" w14:textId="77777777" w:rsidR="00473F9A" w:rsidRPr="009A525B" w:rsidRDefault="00473F9A" w:rsidP="00982457">
            <w:pPr>
              <w:pStyle w:val="ListParagraph"/>
              <w:numPr>
                <w:ilvl w:val="0"/>
                <w:numId w:val="36"/>
              </w:numPr>
              <w:rPr>
                <w:lang w:val="en-US"/>
              </w:rPr>
            </w:pPr>
            <w:r w:rsidRPr="009A525B">
              <w:rPr>
                <w:lang w:val="en-US"/>
              </w:rPr>
              <w:t>MATTR_20: Moving average TTR (window size = 20)</w:t>
            </w:r>
          </w:p>
          <w:p w14:paraId="2B4D4A44" w14:textId="77777777" w:rsidR="00473F9A" w:rsidRPr="009A525B" w:rsidRDefault="00473F9A" w:rsidP="00982457">
            <w:pPr>
              <w:pStyle w:val="ListParagraph"/>
              <w:numPr>
                <w:ilvl w:val="0"/>
                <w:numId w:val="36"/>
              </w:numPr>
              <w:rPr>
                <w:lang w:val="en-US"/>
              </w:rPr>
            </w:pPr>
            <w:r w:rsidRPr="009A525B">
              <w:rPr>
                <w:lang w:val="en-US"/>
              </w:rPr>
              <w:t>MATTR_30: Moving average TTR (window size = 30)</w:t>
            </w:r>
          </w:p>
          <w:p w14:paraId="4F26E2A7" w14:textId="77777777" w:rsidR="00473F9A" w:rsidRPr="009A525B" w:rsidRDefault="00473F9A" w:rsidP="00982457">
            <w:pPr>
              <w:pStyle w:val="ListParagraph"/>
              <w:numPr>
                <w:ilvl w:val="0"/>
                <w:numId w:val="36"/>
              </w:numPr>
              <w:rPr>
                <w:lang w:val="en-US"/>
              </w:rPr>
            </w:pPr>
            <w:r w:rsidRPr="009A525B">
              <w:rPr>
                <w:lang w:val="en-US"/>
              </w:rPr>
              <w:t>MATTR_40: Moving average TTR (window size = 40)</w:t>
            </w:r>
          </w:p>
          <w:p w14:paraId="21D1F33E" w14:textId="77777777" w:rsidR="00473F9A" w:rsidRPr="009A525B" w:rsidRDefault="00473F9A" w:rsidP="00982457">
            <w:pPr>
              <w:pStyle w:val="ListParagraph"/>
              <w:numPr>
                <w:ilvl w:val="0"/>
                <w:numId w:val="36"/>
              </w:numPr>
              <w:rPr>
                <w:lang w:val="en-US"/>
              </w:rPr>
            </w:pPr>
            <w:r w:rsidRPr="009A525B">
              <w:rPr>
                <w:lang w:val="en-US"/>
              </w:rPr>
              <w:t>MATTR_50: Moving average TTR (window size = 50)</w:t>
            </w:r>
          </w:p>
        </w:tc>
        <w:tc>
          <w:tcPr>
            <w:tcW w:w="3118" w:type="dxa"/>
            <w:tcBorders>
              <w:top w:val="single" w:sz="4" w:space="0" w:color="auto"/>
              <w:left w:val="single" w:sz="4" w:space="0" w:color="auto"/>
              <w:bottom w:val="single" w:sz="4" w:space="0" w:color="auto"/>
            </w:tcBorders>
          </w:tcPr>
          <w:p w14:paraId="0E6D4B72" w14:textId="77777777" w:rsidR="00473F9A" w:rsidRPr="009A525B" w:rsidRDefault="00473F9A" w:rsidP="00982457">
            <w:pPr>
              <w:rPr>
                <w:lang w:val="en-US"/>
              </w:rPr>
            </w:pPr>
            <w:r w:rsidRPr="009A525B">
              <w:rPr>
                <w:lang w:val="en-US"/>
              </w:rPr>
              <w:t xml:space="preserve">TTR is a measure of word re-use, indicating lexical richness. All features use content words only. Features 2-8 are approaches to measuring lexical richness that aim to avoid issues associated with samples of different lengths </w:t>
            </w:r>
            <w:r w:rsidRPr="009A525B">
              <w:rPr>
                <w:noProof/>
                <w:lang w:val="en-US"/>
              </w:rPr>
              <w:t>(Covington &amp; McFall, 2010)</w:t>
            </w:r>
            <w:r w:rsidRPr="009A525B">
              <w:rPr>
                <w:lang w:val="en-US"/>
              </w:rPr>
              <w:t xml:space="preserve">. </w:t>
            </w:r>
          </w:p>
          <w:p w14:paraId="11F4178E" w14:textId="77777777" w:rsidR="00473F9A" w:rsidRPr="009A525B" w:rsidRDefault="00473F9A" w:rsidP="00982457">
            <w:pPr>
              <w:rPr>
                <w:lang w:val="en-US"/>
              </w:rPr>
            </w:pPr>
          </w:p>
        </w:tc>
        <w:tc>
          <w:tcPr>
            <w:tcW w:w="2693" w:type="dxa"/>
            <w:tcBorders>
              <w:top w:val="single" w:sz="4" w:space="0" w:color="auto"/>
              <w:left w:val="single" w:sz="4" w:space="0" w:color="auto"/>
              <w:bottom w:val="single" w:sz="4" w:space="0" w:color="auto"/>
              <w:right w:val="single" w:sz="4" w:space="0" w:color="auto"/>
            </w:tcBorders>
          </w:tcPr>
          <w:p w14:paraId="5C384C78" w14:textId="77777777" w:rsidR="00473F9A" w:rsidRPr="009A525B" w:rsidRDefault="00473F9A" w:rsidP="00982457">
            <w:pPr>
              <w:rPr>
                <w:lang w:val="en-US"/>
              </w:rPr>
            </w:pPr>
            <w:r w:rsidRPr="009A525B">
              <w:rPr>
                <w:lang w:val="en-US"/>
              </w:rPr>
              <w:t xml:space="preserve">COVFEFE </w:t>
            </w:r>
            <w:r w:rsidRPr="009A525B">
              <w:rPr>
                <w:noProof/>
                <w:lang w:val="en-US"/>
              </w:rPr>
              <w:t>(Liaqat et al., 2019)</w:t>
            </w:r>
          </w:p>
        </w:tc>
      </w:tr>
      <w:tr w:rsidR="00473F9A" w:rsidRPr="009A525B" w14:paraId="2591B6DD" w14:textId="77777777" w:rsidTr="00982457">
        <w:tc>
          <w:tcPr>
            <w:tcW w:w="1163" w:type="dxa"/>
            <w:vMerge/>
            <w:tcBorders>
              <w:right w:val="single" w:sz="4" w:space="0" w:color="auto"/>
            </w:tcBorders>
            <w:shd w:val="clear" w:color="auto" w:fill="auto"/>
          </w:tcPr>
          <w:p w14:paraId="3854FD6F" w14:textId="77777777" w:rsidR="00473F9A" w:rsidRPr="009A525B" w:rsidRDefault="00473F9A" w:rsidP="00982457">
            <w:pPr>
              <w:rPr>
                <w:b/>
                <w:lang w:val="en-US"/>
              </w:rPr>
            </w:pPr>
          </w:p>
        </w:tc>
        <w:tc>
          <w:tcPr>
            <w:tcW w:w="1897" w:type="dxa"/>
            <w:tcBorders>
              <w:top w:val="single" w:sz="4" w:space="0" w:color="auto"/>
              <w:left w:val="single" w:sz="4" w:space="0" w:color="auto"/>
              <w:bottom w:val="single" w:sz="4" w:space="0" w:color="auto"/>
              <w:right w:val="single" w:sz="4" w:space="0" w:color="auto"/>
            </w:tcBorders>
            <w:shd w:val="clear" w:color="auto" w:fill="auto"/>
          </w:tcPr>
          <w:p w14:paraId="2F8B5009" w14:textId="77777777" w:rsidR="00473F9A" w:rsidRPr="009A525B" w:rsidRDefault="00473F9A" w:rsidP="00982457">
            <w:pPr>
              <w:rPr>
                <w:bCs/>
                <w:lang w:val="en-US"/>
              </w:rPr>
            </w:pPr>
            <w:r w:rsidRPr="009A525B">
              <w:rPr>
                <w:bCs/>
                <w:lang w:val="en-US"/>
              </w:rPr>
              <w:t>Psycholinguistics (34)</w:t>
            </w:r>
          </w:p>
        </w:tc>
        <w:tc>
          <w:tcPr>
            <w:tcW w:w="5304" w:type="dxa"/>
            <w:tcBorders>
              <w:top w:val="single" w:sz="4" w:space="0" w:color="auto"/>
              <w:left w:val="single" w:sz="4" w:space="0" w:color="auto"/>
              <w:bottom w:val="single" w:sz="4" w:space="0" w:color="auto"/>
            </w:tcBorders>
            <w:shd w:val="clear" w:color="auto" w:fill="auto"/>
          </w:tcPr>
          <w:p w14:paraId="0E8A3267" w14:textId="77777777" w:rsidR="00473F9A" w:rsidRPr="009A525B" w:rsidRDefault="00473F9A" w:rsidP="00982457">
            <w:pPr>
              <w:pStyle w:val="ListParagraph"/>
              <w:numPr>
                <w:ilvl w:val="0"/>
                <w:numId w:val="12"/>
              </w:numPr>
              <w:ind w:left="360"/>
              <w:rPr>
                <w:lang w:val="en-US"/>
              </w:rPr>
            </w:pPr>
            <w:proofErr w:type="spellStart"/>
            <w:r w:rsidRPr="009A525B">
              <w:rPr>
                <w:lang w:val="en-US"/>
              </w:rPr>
              <w:t>MRC_Familiarity_CW</w:t>
            </w:r>
            <w:proofErr w:type="spellEnd"/>
            <w:r w:rsidRPr="009A525B">
              <w:rPr>
                <w:lang w:val="en-US"/>
              </w:rPr>
              <w:t>: mean familiarity rating per content word, Medical Research Council (MRC) norms</w:t>
            </w:r>
          </w:p>
          <w:p w14:paraId="66BC57AE" w14:textId="77777777" w:rsidR="00473F9A" w:rsidRPr="009A525B" w:rsidRDefault="00473F9A" w:rsidP="00982457">
            <w:pPr>
              <w:pStyle w:val="ListParagraph"/>
              <w:numPr>
                <w:ilvl w:val="0"/>
                <w:numId w:val="12"/>
              </w:numPr>
              <w:ind w:left="360"/>
              <w:rPr>
                <w:lang w:val="en-US"/>
              </w:rPr>
            </w:pPr>
            <w:proofErr w:type="spellStart"/>
            <w:r w:rsidRPr="009A525B">
              <w:rPr>
                <w:lang w:val="en-US"/>
              </w:rPr>
              <w:t>MRC_Familiarity_FW</w:t>
            </w:r>
            <w:proofErr w:type="spellEnd"/>
            <w:r w:rsidRPr="009A525B">
              <w:rPr>
                <w:lang w:val="en-US"/>
              </w:rPr>
              <w:t>: as above for function words</w:t>
            </w:r>
          </w:p>
          <w:p w14:paraId="627CAC3D" w14:textId="77777777" w:rsidR="00473F9A" w:rsidRPr="009A525B" w:rsidRDefault="00473F9A" w:rsidP="00982457">
            <w:pPr>
              <w:pStyle w:val="ListParagraph"/>
              <w:numPr>
                <w:ilvl w:val="0"/>
                <w:numId w:val="12"/>
              </w:numPr>
              <w:ind w:left="360"/>
              <w:rPr>
                <w:lang w:val="en-US"/>
              </w:rPr>
            </w:pPr>
            <w:proofErr w:type="spellStart"/>
            <w:r w:rsidRPr="009A525B">
              <w:rPr>
                <w:lang w:val="en-US"/>
              </w:rPr>
              <w:t>MRC_Familiarity_AW</w:t>
            </w:r>
            <w:proofErr w:type="spellEnd"/>
            <w:r w:rsidRPr="009A525B">
              <w:rPr>
                <w:lang w:val="en-US"/>
              </w:rPr>
              <w:t>: as above for all words</w:t>
            </w:r>
          </w:p>
          <w:p w14:paraId="63E88DEE" w14:textId="77777777" w:rsidR="00473F9A" w:rsidRPr="009A525B" w:rsidRDefault="00473F9A" w:rsidP="00982457">
            <w:pPr>
              <w:pStyle w:val="ListParagraph"/>
              <w:numPr>
                <w:ilvl w:val="0"/>
                <w:numId w:val="12"/>
              </w:numPr>
              <w:ind w:left="360"/>
              <w:rPr>
                <w:lang w:val="en-US"/>
              </w:rPr>
            </w:pPr>
            <w:proofErr w:type="spellStart"/>
            <w:r w:rsidRPr="009A525B">
              <w:rPr>
                <w:lang w:val="en-US"/>
              </w:rPr>
              <w:lastRenderedPageBreak/>
              <w:t>MRC_Concreteness_CW</w:t>
            </w:r>
            <w:proofErr w:type="spellEnd"/>
            <w:r w:rsidRPr="009A525B">
              <w:rPr>
                <w:lang w:val="en-US"/>
              </w:rPr>
              <w:t>: mean concreteness rating per content word, MRC norms</w:t>
            </w:r>
          </w:p>
          <w:p w14:paraId="6B99C145" w14:textId="77777777" w:rsidR="00473F9A" w:rsidRPr="009A525B" w:rsidRDefault="00473F9A" w:rsidP="00982457">
            <w:pPr>
              <w:pStyle w:val="ListParagraph"/>
              <w:numPr>
                <w:ilvl w:val="0"/>
                <w:numId w:val="12"/>
              </w:numPr>
              <w:ind w:left="360"/>
              <w:rPr>
                <w:lang w:val="en-US"/>
              </w:rPr>
            </w:pPr>
            <w:proofErr w:type="spellStart"/>
            <w:r w:rsidRPr="009A525B">
              <w:rPr>
                <w:lang w:val="en-US"/>
              </w:rPr>
              <w:t>MRC_Concreteness_FW</w:t>
            </w:r>
            <w:proofErr w:type="spellEnd"/>
            <w:r w:rsidRPr="009A525B">
              <w:rPr>
                <w:lang w:val="en-US"/>
              </w:rPr>
              <w:t>: as above for function words</w:t>
            </w:r>
          </w:p>
          <w:p w14:paraId="04985DCB" w14:textId="77777777" w:rsidR="00473F9A" w:rsidRPr="009A525B" w:rsidRDefault="00473F9A" w:rsidP="00982457">
            <w:pPr>
              <w:pStyle w:val="ListParagraph"/>
              <w:numPr>
                <w:ilvl w:val="0"/>
                <w:numId w:val="12"/>
              </w:numPr>
              <w:ind w:left="360"/>
              <w:rPr>
                <w:lang w:val="en-US"/>
              </w:rPr>
            </w:pPr>
            <w:proofErr w:type="spellStart"/>
            <w:r w:rsidRPr="009A525B">
              <w:rPr>
                <w:lang w:val="en-US"/>
              </w:rPr>
              <w:t>MRC_Concreteness_AW</w:t>
            </w:r>
            <w:proofErr w:type="spellEnd"/>
            <w:r w:rsidRPr="009A525B">
              <w:rPr>
                <w:lang w:val="en-US"/>
              </w:rPr>
              <w:t>: as above for all words</w:t>
            </w:r>
          </w:p>
          <w:p w14:paraId="6452F39C" w14:textId="77777777" w:rsidR="00473F9A" w:rsidRPr="009A525B" w:rsidRDefault="00473F9A" w:rsidP="00982457">
            <w:pPr>
              <w:pStyle w:val="ListParagraph"/>
              <w:numPr>
                <w:ilvl w:val="0"/>
                <w:numId w:val="12"/>
              </w:numPr>
              <w:ind w:left="360"/>
              <w:rPr>
                <w:lang w:val="en-US"/>
              </w:rPr>
            </w:pPr>
            <w:proofErr w:type="spellStart"/>
            <w:r w:rsidRPr="009A525B">
              <w:rPr>
                <w:lang w:val="en-US"/>
              </w:rPr>
              <w:t>MRC_Imageability_CW</w:t>
            </w:r>
            <w:proofErr w:type="spellEnd"/>
            <w:r w:rsidRPr="009A525B">
              <w:rPr>
                <w:lang w:val="en-US"/>
              </w:rPr>
              <w:t>: mean imageability rating per content word, MRC norms</w:t>
            </w:r>
          </w:p>
          <w:p w14:paraId="5D5890B8" w14:textId="77777777" w:rsidR="00473F9A" w:rsidRPr="009A525B" w:rsidRDefault="00473F9A" w:rsidP="00982457">
            <w:pPr>
              <w:pStyle w:val="ListParagraph"/>
              <w:numPr>
                <w:ilvl w:val="0"/>
                <w:numId w:val="12"/>
              </w:numPr>
              <w:ind w:left="360"/>
              <w:rPr>
                <w:lang w:val="en-US"/>
              </w:rPr>
            </w:pPr>
            <w:proofErr w:type="spellStart"/>
            <w:r w:rsidRPr="009A525B">
              <w:rPr>
                <w:lang w:val="en-US"/>
              </w:rPr>
              <w:t>MRC_Imageability_FW</w:t>
            </w:r>
            <w:proofErr w:type="spellEnd"/>
            <w:r w:rsidRPr="009A525B">
              <w:rPr>
                <w:lang w:val="en-US"/>
              </w:rPr>
              <w:t>: as above for function words</w:t>
            </w:r>
          </w:p>
          <w:p w14:paraId="29B4D603" w14:textId="77777777" w:rsidR="00473F9A" w:rsidRPr="009A525B" w:rsidRDefault="00473F9A" w:rsidP="00982457">
            <w:pPr>
              <w:pStyle w:val="ListParagraph"/>
              <w:numPr>
                <w:ilvl w:val="0"/>
                <w:numId w:val="12"/>
              </w:numPr>
              <w:ind w:left="360"/>
              <w:rPr>
                <w:lang w:val="en-US"/>
              </w:rPr>
            </w:pPr>
            <w:proofErr w:type="spellStart"/>
            <w:r w:rsidRPr="009A525B">
              <w:rPr>
                <w:lang w:val="en-US"/>
              </w:rPr>
              <w:t>MRC_Imageability_AW</w:t>
            </w:r>
            <w:proofErr w:type="spellEnd"/>
            <w:r w:rsidRPr="009A525B">
              <w:rPr>
                <w:lang w:val="en-US"/>
              </w:rPr>
              <w:t>: as above for all words</w:t>
            </w:r>
          </w:p>
          <w:p w14:paraId="1982EB89" w14:textId="77777777" w:rsidR="00473F9A" w:rsidRPr="009A525B" w:rsidRDefault="00473F9A" w:rsidP="00982457">
            <w:pPr>
              <w:pStyle w:val="ListParagraph"/>
              <w:numPr>
                <w:ilvl w:val="0"/>
                <w:numId w:val="12"/>
              </w:numPr>
              <w:ind w:left="360"/>
              <w:rPr>
                <w:lang w:val="en-US"/>
              </w:rPr>
            </w:pPr>
            <w:proofErr w:type="spellStart"/>
            <w:r w:rsidRPr="009A525B">
              <w:rPr>
                <w:lang w:val="en-US"/>
              </w:rPr>
              <w:t>MRC_Meaningfulness_CW</w:t>
            </w:r>
            <w:proofErr w:type="spellEnd"/>
            <w:r w:rsidRPr="009A525B">
              <w:rPr>
                <w:lang w:val="en-US"/>
              </w:rPr>
              <w:t>: mean meaningfulness rating per content word, MRC norms</w:t>
            </w:r>
          </w:p>
          <w:p w14:paraId="4E92B452" w14:textId="77777777" w:rsidR="00473F9A" w:rsidRPr="009A525B" w:rsidRDefault="00473F9A" w:rsidP="00982457">
            <w:pPr>
              <w:pStyle w:val="ListParagraph"/>
              <w:numPr>
                <w:ilvl w:val="0"/>
                <w:numId w:val="12"/>
              </w:numPr>
              <w:ind w:left="360"/>
              <w:rPr>
                <w:lang w:val="en-US"/>
              </w:rPr>
            </w:pPr>
            <w:proofErr w:type="spellStart"/>
            <w:r w:rsidRPr="009A525B">
              <w:rPr>
                <w:lang w:val="en-US"/>
              </w:rPr>
              <w:t>MRC_Meaningfulness_FW</w:t>
            </w:r>
            <w:proofErr w:type="spellEnd"/>
            <w:r w:rsidRPr="009A525B">
              <w:rPr>
                <w:lang w:val="en-US"/>
              </w:rPr>
              <w:t>: as above for function words</w:t>
            </w:r>
          </w:p>
          <w:p w14:paraId="6D1C878D" w14:textId="77777777" w:rsidR="00473F9A" w:rsidRPr="009A525B" w:rsidRDefault="00473F9A" w:rsidP="00982457">
            <w:pPr>
              <w:pStyle w:val="ListParagraph"/>
              <w:numPr>
                <w:ilvl w:val="0"/>
                <w:numId w:val="12"/>
              </w:numPr>
              <w:ind w:left="360"/>
              <w:rPr>
                <w:lang w:val="en-US"/>
              </w:rPr>
            </w:pPr>
            <w:proofErr w:type="spellStart"/>
            <w:r w:rsidRPr="009A525B">
              <w:rPr>
                <w:lang w:val="en-US"/>
              </w:rPr>
              <w:t>MRC_Meaningfulness_AW</w:t>
            </w:r>
            <w:proofErr w:type="spellEnd"/>
            <w:r w:rsidRPr="009A525B">
              <w:rPr>
                <w:lang w:val="en-US"/>
              </w:rPr>
              <w:t>: as above for all words</w:t>
            </w:r>
          </w:p>
          <w:p w14:paraId="7A891D49" w14:textId="77777777" w:rsidR="00473F9A" w:rsidRPr="009A525B" w:rsidRDefault="00473F9A" w:rsidP="00982457">
            <w:pPr>
              <w:pStyle w:val="ListParagraph"/>
              <w:numPr>
                <w:ilvl w:val="0"/>
                <w:numId w:val="12"/>
              </w:numPr>
              <w:ind w:left="360"/>
              <w:rPr>
                <w:lang w:val="en-US"/>
              </w:rPr>
            </w:pPr>
            <w:proofErr w:type="spellStart"/>
            <w:r w:rsidRPr="009A525B">
              <w:rPr>
                <w:lang w:val="en-US"/>
              </w:rPr>
              <w:t>Kuperman_AoA_CW</w:t>
            </w:r>
            <w:proofErr w:type="spellEnd"/>
            <w:r w:rsidRPr="009A525B">
              <w:rPr>
                <w:lang w:val="en-US"/>
              </w:rPr>
              <w:t xml:space="preserve">: mean age-of-acquisition rating per content word, </w:t>
            </w:r>
            <w:proofErr w:type="spellStart"/>
            <w:r w:rsidRPr="009A525B">
              <w:rPr>
                <w:lang w:val="en-US"/>
              </w:rPr>
              <w:t>Kuperman</w:t>
            </w:r>
            <w:proofErr w:type="spellEnd"/>
            <w:r w:rsidRPr="009A525B">
              <w:rPr>
                <w:lang w:val="en-US"/>
              </w:rPr>
              <w:t xml:space="preserve"> norms</w:t>
            </w:r>
          </w:p>
          <w:p w14:paraId="79357D77" w14:textId="77777777" w:rsidR="00473F9A" w:rsidRPr="009A525B" w:rsidRDefault="00473F9A" w:rsidP="00982457">
            <w:pPr>
              <w:pStyle w:val="ListParagraph"/>
              <w:numPr>
                <w:ilvl w:val="0"/>
                <w:numId w:val="12"/>
              </w:numPr>
              <w:ind w:left="360"/>
              <w:rPr>
                <w:lang w:val="en-US"/>
              </w:rPr>
            </w:pPr>
            <w:proofErr w:type="spellStart"/>
            <w:r w:rsidRPr="009A525B">
              <w:rPr>
                <w:lang w:val="en-US"/>
              </w:rPr>
              <w:t>Kuperman_AoA_FW</w:t>
            </w:r>
            <w:proofErr w:type="spellEnd"/>
            <w:r w:rsidRPr="009A525B">
              <w:rPr>
                <w:lang w:val="en-US"/>
              </w:rPr>
              <w:t>: as above for function words</w:t>
            </w:r>
          </w:p>
          <w:p w14:paraId="141B397E" w14:textId="77777777" w:rsidR="00473F9A" w:rsidRPr="009A525B" w:rsidRDefault="00473F9A" w:rsidP="00982457">
            <w:pPr>
              <w:pStyle w:val="ListParagraph"/>
              <w:numPr>
                <w:ilvl w:val="0"/>
                <w:numId w:val="12"/>
              </w:numPr>
              <w:ind w:left="360"/>
              <w:rPr>
                <w:lang w:val="en-US"/>
              </w:rPr>
            </w:pPr>
            <w:proofErr w:type="spellStart"/>
            <w:r w:rsidRPr="009A525B">
              <w:rPr>
                <w:lang w:val="en-US"/>
              </w:rPr>
              <w:t>Kuperman_AoA_AW</w:t>
            </w:r>
            <w:proofErr w:type="spellEnd"/>
            <w:r w:rsidRPr="009A525B">
              <w:rPr>
                <w:lang w:val="en-US"/>
              </w:rPr>
              <w:t>: as above for all words</w:t>
            </w:r>
          </w:p>
          <w:p w14:paraId="7379429B" w14:textId="77777777" w:rsidR="00473F9A" w:rsidRPr="009A525B" w:rsidRDefault="00473F9A" w:rsidP="00982457">
            <w:pPr>
              <w:pStyle w:val="ListParagraph"/>
              <w:numPr>
                <w:ilvl w:val="0"/>
                <w:numId w:val="12"/>
              </w:numPr>
              <w:ind w:left="360"/>
              <w:rPr>
                <w:lang w:val="en-US"/>
              </w:rPr>
            </w:pPr>
            <w:proofErr w:type="spellStart"/>
            <w:r w:rsidRPr="009A525B">
              <w:rPr>
                <w:lang w:val="en-US"/>
              </w:rPr>
              <w:t>Brysbaert_Concreteness_Combined_CW</w:t>
            </w:r>
            <w:proofErr w:type="spellEnd"/>
            <w:r w:rsidRPr="009A525B">
              <w:rPr>
                <w:lang w:val="en-US"/>
              </w:rPr>
              <w:t xml:space="preserve">: mean concreteness rating per content word, </w:t>
            </w:r>
            <w:proofErr w:type="spellStart"/>
            <w:r w:rsidRPr="009A525B">
              <w:rPr>
                <w:lang w:val="en-US"/>
              </w:rPr>
              <w:t>Brysbaert</w:t>
            </w:r>
            <w:proofErr w:type="spellEnd"/>
            <w:r w:rsidRPr="009A525B">
              <w:rPr>
                <w:lang w:val="en-US"/>
              </w:rPr>
              <w:t xml:space="preserve"> norms</w:t>
            </w:r>
          </w:p>
          <w:p w14:paraId="0DFD181E" w14:textId="77777777" w:rsidR="00473F9A" w:rsidRPr="009A525B" w:rsidRDefault="00473F9A" w:rsidP="00982457">
            <w:pPr>
              <w:pStyle w:val="ListParagraph"/>
              <w:numPr>
                <w:ilvl w:val="0"/>
                <w:numId w:val="12"/>
              </w:numPr>
              <w:ind w:left="360"/>
              <w:rPr>
                <w:lang w:val="en-US"/>
              </w:rPr>
            </w:pPr>
            <w:proofErr w:type="spellStart"/>
            <w:r w:rsidRPr="009A525B">
              <w:rPr>
                <w:lang w:val="en-US"/>
              </w:rPr>
              <w:t>Brysbaert_Concreteness_Combined_FW</w:t>
            </w:r>
            <w:proofErr w:type="spellEnd"/>
            <w:r w:rsidRPr="009A525B">
              <w:rPr>
                <w:lang w:val="en-US"/>
              </w:rPr>
              <w:t>: as above for function words</w:t>
            </w:r>
          </w:p>
          <w:p w14:paraId="4192E847" w14:textId="77777777" w:rsidR="00473F9A" w:rsidRPr="009A525B" w:rsidRDefault="00473F9A" w:rsidP="00982457">
            <w:pPr>
              <w:pStyle w:val="ListParagraph"/>
              <w:numPr>
                <w:ilvl w:val="0"/>
                <w:numId w:val="12"/>
              </w:numPr>
              <w:ind w:left="360"/>
              <w:rPr>
                <w:lang w:val="en-US"/>
              </w:rPr>
            </w:pPr>
            <w:proofErr w:type="spellStart"/>
            <w:r w:rsidRPr="009A525B">
              <w:rPr>
                <w:lang w:val="en-US"/>
              </w:rPr>
              <w:t>Brysbaert_Concreteness_Combined_AW</w:t>
            </w:r>
            <w:proofErr w:type="spellEnd"/>
            <w:r w:rsidRPr="009A525B">
              <w:rPr>
                <w:lang w:val="en-US"/>
              </w:rPr>
              <w:t>: as above for all words</w:t>
            </w:r>
          </w:p>
          <w:p w14:paraId="3BE5BA2B" w14:textId="77777777" w:rsidR="00473F9A" w:rsidRPr="009A525B" w:rsidRDefault="00473F9A" w:rsidP="00982457">
            <w:pPr>
              <w:pStyle w:val="ListParagraph"/>
              <w:numPr>
                <w:ilvl w:val="0"/>
                <w:numId w:val="12"/>
              </w:numPr>
              <w:ind w:left="360"/>
            </w:pPr>
            <w:proofErr w:type="spellStart"/>
            <w:r w:rsidRPr="009A525B">
              <w:rPr>
                <w:lang w:val="en-US"/>
              </w:rPr>
              <w:t>SUBTLEXus_Freq_CW</w:t>
            </w:r>
            <w:proofErr w:type="spellEnd"/>
            <w:r w:rsidRPr="009A525B">
              <w:rPr>
                <w:lang w:val="en-US"/>
              </w:rPr>
              <w:t xml:space="preserve">: mean frequency rating per content word, </w:t>
            </w:r>
            <w:r w:rsidRPr="009A525B">
              <w:rPr>
                <w:rStyle w:val="acopre"/>
              </w:rPr>
              <w:t xml:space="preserve">SUBTL norms from the </w:t>
            </w:r>
            <w:proofErr w:type="spellStart"/>
            <w:r w:rsidRPr="009A525B">
              <w:rPr>
                <w:lang w:val="en-US"/>
              </w:rPr>
              <w:t>SUBTLEXus</w:t>
            </w:r>
            <w:proofErr w:type="spellEnd"/>
            <w:r w:rsidRPr="009A525B">
              <w:rPr>
                <w:lang w:val="en-US"/>
              </w:rPr>
              <w:t xml:space="preserve"> corpus</w:t>
            </w:r>
          </w:p>
          <w:p w14:paraId="7723DD4F" w14:textId="77777777" w:rsidR="00473F9A" w:rsidRPr="009A525B" w:rsidRDefault="00473F9A" w:rsidP="00982457">
            <w:pPr>
              <w:pStyle w:val="ListParagraph"/>
              <w:numPr>
                <w:ilvl w:val="0"/>
                <w:numId w:val="12"/>
              </w:numPr>
              <w:ind w:left="360"/>
              <w:rPr>
                <w:lang w:val="en-US"/>
              </w:rPr>
            </w:pPr>
            <w:proofErr w:type="spellStart"/>
            <w:r w:rsidRPr="009A525B">
              <w:rPr>
                <w:lang w:val="en-US"/>
              </w:rPr>
              <w:t>SUBTLEXus_Freq_FW</w:t>
            </w:r>
            <w:proofErr w:type="spellEnd"/>
            <w:r w:rsidRPr="009A525B">
              <w:rPr>
                <w:lang w:val="en-US"/>
              </w:rPr>
              <w:t>: as above for function words</w:t>
            </w:r>
          </w:p>
          <w:p w14:paraId="35EE09CC" w14:textId="77777777" w:rsidR="00473F9A" w:rsidRPr="009A525B" w:rsidRDefault="00473F9A" w:rsidP="00982457">
            <w:pPr>
              <w:pStyle w:val="ListParagraph"/>
              <w:numPr>
                <w:ilvl w:val="0"/>
                <w:numId w:val="12"/>
              </w:numPr>
              <w:ind w:left="360"/>
              <w:rPr>
                <w:lang w:val="en-US"/>
              </w:rPr>
            </w:pPr>
            <w:proofErr w:type="spellStart"/>
            <w:r w:rsidRPr="009A525B">
              <w:rPr>
                <w:lang w:val="en-US"/>
              </w:rPr>
              <w:t>SUBTLEXus_Freq_AW</w:t>
            </w:r>
            <w:proofErr w:type="spellEnd"/>
            <w:r w:rsidRPr="009A525B">
              <w:rPr>
                <w:lang w:val="en-US"/>
              </w:rPr>
              <w:t>: as above for all words</w:t>
            </w:r>
          </w:p>
          <w:p w14:paraId="07FAB8BF" w14:textId="77777777" w:rsidR="00473F9A" w:rsidRPr="009A525B" w:rsidRDefault="00473F9A" w:rsidP="00982457">
            <w:pPr>
              <w:pStyle w:val="ListParagraph"/>
              <w:numPr>
                <w:ilvl w:val="0"/>
                <w:numId w:val="12"/>
              </w:numPr>
              <w:ind w:left="360"/>
            </w:pPr>
            <w:proofErr w:type="spellStart"/>
            <w:r w:rsidRPr="009A525B">
              <w:rPr>
                <w:lang w:val="en-US"/>
              </w:rPr>
              <w:t>SUBTLEXus_Range_CW</w:t>
            </w:r>
            <w:proofErr w:type="spellEnd"/>
            <w:r w:rsidRPr="009A525B">
              <w:rPr>
                <w:lang w:val="en-US"/>
              </w:rPr>
              <w:t xml:space="preserve">: mean range per content word according to </w:t>
            </w:r>
            <w:proofErr w:type="spellStart"/>
            <w:r w:rsidRPr="009A525B">
              <w:rPr>
                <w:lang w:val="en-US"/>
              </w:rPr>
              <w:t>SUBTLEXus</w:t>
            </w:r>
            <w:proofErr w:type="spellEnd"/>
            <w:r w:rsidRPr="009A525B">
              <w:rPr>
                <w:lang w:val="en-US"/>
              </w:rPr>
              <w:t xml:space="preserve"> corpus.</w:t>
            </w:r>
          </w:p>
          <w:p w14:paraId="388E1E80" w14:textId="77777777" w:rsidR="00473F9A" w:rsidRPr="009A525B" w:rsidRDefault="00473F9A" w:rsidP="00982457">
            <w:pPr>
              <w:pStyle w:val="ListParagraph"/>
              <w:numPr>
                <w:ilvl w:val="0"/>
                <w:numId w:val="12"/>
              </w:numPr>
              <w:ind w:left="360"/>
              <w:rPr>
                <w:lang w:val="en-US"/>
              </w:rPr>
            </w:pPr>
            <w:proofErr w:type="spellStart"/>
            <w:r w:rsidRPr="009A525B">
              <w:rPr>
                <w:lang w:val="en-US"/>
              </w:rPr>
              <w:lastRenderedPageBreak/>
              <w:t>SUBTLEXus_Range_FW</w:t>
            </w:r>
            <w:proofErr w:type="spellEnd"/>
            <w:r w:rsidRPr="009A525B">
              <w:rPr>
                <w:lang w:val="en-US"/>
              </w:rPr>
              <w:t>: as above for function words</w:t>
            </w:r>
          </w:p>
          <w:p w14:paraId="3F34E74C" w14:textId="77777777" w:rsidR="00473F9A" w:rsidRPr="009A525B" w:rsidRDefault="00473F9A" w:rsidP="00982457">
            <w:pPr>
              <w:pStyle w:val="ListParagraph"/>
              <w:numPr>
                <w:ilvl w:val="0"/>
                <w:numId w:val="12"/>
              </w:numPr>
              <w:ind w:left="360"/>
              <w:rPr>
                <w:lang w:val="en-US"/>
              </w:rPr>
            </w:pPr>
            <w:proofErr w:type="spellStart"/>
            <w:r w:rsidRPr="009A525B">
              <w:rPr>
                <w:lang w:val="en-US"/>
              </w:rPr>
              <w:t>SUBTLEXus_Range_AW</w:t>
            </w:r>
            <w:proofErr w:type="spellEnd"/>
            <w:r w:rsidRPr="009A525B">
              <w:rPr>
                <w:lang w:val="en-US"/>
              </w:rPr>
              <w:t>: as above for all words</w:t>
            </w:r>
          </w:p>
          <w:p w14:paraId="6B9A1D6E" w14:textId="77777777" w:rsidR="00473F9A" w:rsidRPr="009A525B" w:rsidRDefault="00473F9A" w:rsidP="00982457">
            <w:pPr>
              <w:pStyle w:val="ListParagraph"/>
              <w:numPr>
                <w:ilvl w:val="0"/>
                <w:numId w:val="12"/>
              </w:numPr>
              <w:ind w:left="360"/>
              <w:rPr>
                <w:lang w:val="en-US"/>
              </w:rPr>
            </w:pPr>
            <w:proofErr w:type="spellStart"/>
            <w:r w:rsidRPr="009A525B">
              <w:rPr>
                <w:lang w:val="en-US"/>
              </w:rPr>
              <w:t>BNC_Spoken_Freq_CW</w:t>
            </w:r>
            <w:proofErr w:type="spellEnd"/>
            <w:r w:rsidRPr="009A525B">
              <w:rPr>
                <w:lang w:val="en-US"/>
              </w:rPr>
              <w:t>: mean frequency rating per content word, British National Corpus (BNC) 2007 (spoken) corpus</w:t>
            </w:r>
          </w:p>
          <w:p w14:paraId="12680877" w14:textId="77777777" w:rsidR="00473F9A" w:rsidRPr="009A525B" w:rsidRDefault="00473F9A" w:rsidP="00982457">
            <w:pPr>
              <w:pStyle w:val="ListParagraph"/>
              <w:numPr>
                <w:ilvl w:val="0"/>
                <w:numId w:val="12"/>
              </w:numPr>
              <w:ind w:left="360"/>
              <w:rPr>
                <w:lang w:val="en-US"/>
              </w:rPr>
            </w:pPr>
            <w:proofErr w:type="spellStart"/>
            <w:r w:rsidRPr="009A525B">
              <w:rPr>
                <w:lang w:val="en-US"/>
              </w:rPr>
              <w:t>BNC_Spoken_Freq_FW</w:t>
            </w:r>
            <w:proofErr w:type="spellEnd"/>
            <w:r w:rsidRPr="009A525B">
              <w:rPr>
                <w:lang w:val="en-US"/>
              </w:rPr>
              <w:t>: as above for function words</w:t>
            </w:r>
          </w:p>
          <w:p w14:paraId="3C196851" w14:textId="77777777" w:rsidR="00473F9A" w:rsidRPr="009A525B" w:rsidRDefault="00473F9A" w:rsidP="00982457">
            <w:pPr>
              <w:pStyle w:val="ListParagraph"/>
              <w:numPr>
                <w:ilvl w:val="0"/>
                <w:numId w:val="12"/>
              </w:numPr>
              <w:ind w:left="360"/>
              <w:rPr>
                <w:lang w:val="en-US"/>
              </w:rPr>
            </w:pPr>
            <w:proofErr w:type="spellStart"/>
            <w:r w:rsidRPr="009A525B">
              <w:rPr>
                <w:lang w:val="en-US"/>
              </w:rPr>
              <w:t>BNC_Spoken_Freq_AW</w:t>
            </w:r>
            <w:proofErr w:type="spellEnd"/>
            <w:r w:rsidRPr="009A525B">
              <w:rPr>
                <w:lang w:val="en-US"/>
              </w:rPr>
              <w:t>: as above for all words</w:t>
            </w:r>
          </w:p>
          <w:p w14:paraId="35C3AFE9" w14:textId="77777777" w:rsidR="00473F9A" w:rsidRPr="009A525B" w:rsidRDefault="00473F9A" w:rsidP="00982457">
            <w:pPr>
              <w:pStyle w:val="ListParagraph"/>
              <w:numPr>
                <w:ilvl w:val="0"/>
                <w:numId w:val="12"/>
              </w:numPr>
              <w:ind w:left="360"/>
              <w:rPr>
                <w:lang w:val="en-US"/>
              </w:rPr>
            </w:pPr>
            <w:proofErr w:type="spellStart"/>
            <w:r w:rsidRPr="009A525B">
              <w:rPr>
                <w:lang w:val="en-US"/>
              </w:rPr>
              <w:t>BNC_Spoken_Range_CW</w:t>
            </w:r>
            <w:proofErr w:type="spellEnd"/>
            <w:r w:rsidRPr="009A525B">
              <w:rPr>
                <w:lang w:val="en-US"/>
              </w:rPr>
              <w:t>: mean range per content word according to BNC 2007 (spoken) corpus</w:t>
            </w:r>
          </w:p>
          <w:p w14:paraId="2F40583C" w14:textId="77777777" w:rsidR="00473F9A" w:rsidRPr="009A525B" w:rsidRDefault="00473F9A" w:rsidP="00982457">
            <w:pPr>
              <w:pStyle w:val="ListParagraph"/>
              <w:numPr>
                <w:ilvl w:val="0"/>
                <w:numId w:val="12"/>
              </w:numPr>
              <w:ind w:left="360"/>
              <w:rPr>
                <w:lang w:val="en-US"/>
              </w:rPr>
            </w:pPr>
            <w:proofErr w:type="spellStart"/>
            <w:r w:rsidRPr="009A525B">
              <w:rPr>
                <w:lang w:val="en-US"/>
              </w:rPr>
              <w:t>BNC_Spoken_Range_FW</w:t>
            </w:r>
            <w:proofErr w:type="spellEnd"/>
            <w:r w:rsidRPr="009A525B">
              <w:rPr>
                <w:lang w:val="en-US"/>
              </w:rPr>
              <w:t>: as above for function words</w:t>
            </w:r>
          </w:p>
          <w:p w14:paraId="5285C06D" w14:textId="77777777" w:rsidR="00473F9A" w:rsidRPr="009A525B" w:rsidRDefault="00473F9A" w:rsidP="00982457">
            <w:pPr>
              <w:pStyle w:val="ListParagraph"/>
              <w:numPr>
                <w:ilvl w:val="0"/>
                <w:numId w:val="12"/>
              </w:numPr>
              <w:ind w:left="360"/>
              <w:rPr>
                <w:lang w:val="en-US"/>
              </w:rPr>
            </w:pPr>
            <w:proofErr w:type="spellStart"/>
            <w:r w:rsidRPr="009A525B">
              <w:rPr>
                <w:lang w:val="en-US"/>
              </w:rPr>
              <w:t>BNC_Spoken_Range_AW</w:t>
            </w:r>
            <w:proofErr w:type="spellEnd"/>
            <w:r w:rsidRPr="009A525B">
              <w:rPr>
                <w:lang w:val="en-US"/>
              </w:rPr>
              <w:t>: as above for all words</w:t>
            </w:r>
          </w:p>
          <w:p w14:paraId="7033EC23" w14:textId="77777777" w:rsidR="00473F9A" w:rsidRPr="009A525B" w:rsidRDefault="00473F9A" w:rsidP="00982457">
            <w:pPr>
              <w:pStyle w:val="ListParagraph"/>
              <w:numPr>
                <w:ilvl w:val="0"/>
                <w:numId w:val="12"/>
              </w:numPr>
              <w:ind w:left="360"/>
              <w:rPr>
                <w:lang w:val="en-US"/>
              </w:rPr>
            </w:pPr>
            <w:proofErr w:type="spellStart"/>
            <w:r w:rsidRPr="009A525B">
              <w:rPr>
                <w:lang w:val="en-US"/>
              </w:rPr>
              <w:t>BNC_Spoken_Bigram_Normed_Freq</w:t>
            </w:r>
            <w:proofErr w:type="spellEnd"/>
            <w:r w:rsidRPr="009A525B">
              <w:rPr>
                <w:lang w:val="en-US"/>
              </w:rPr>
              <w:t xml:space="preserve">: mean frequency for bigrams according to BNC 2007 (spoken) corpus  </w:t>
            </w:r>
          </w:p>
          <w:p w14:paraId="12F6F30E" w14:textId="77777777" w:rsidR="00473F9A" w:rsidRPr="009A525B" w:rsidRDefault="00473F9A" w:rsidP="00982457">
            <w:pPr>
              <w:pStyle w:val="ListParagraph"/>
              <w:numPr>
                <w:ilvl w:val="0"/>
                <w:numId w:val="12"/>
              </w:numPr>
              <w:ind w:left="360"/>
              <w:rPr>
                <w:lang w:val="en-US"/>
              </w:rPr>
            </w:pPr>
            <w:proofErr w:type="spellStart"/>
            <w:r w:rsidRPr="009A525B">
              <w:rPr>
                <w:lang w:val="en-US"/>
              </w:rPr>
              <w:t>BNC_Spoken_Bigram_Proportion</w:t>
            </w:r>
            <w:proofErr w:type="spellEnd"/>
            <w:r w:rsidRPr="009A525B">
              <w:rPr>
                <w:lang w:val="en-US"/>
              </w:rPr>
              <w:t>: proportion of bigrams in transcript that are within the most frequent 50,000 bigrams of the BNC 2007 (spoken) corpus</w:t>
            </w:r>
          </w:p>
          <w:p w14:paraId="26D708C6" w14:textId="77777777" w:rsidR="00473F9A" w:rsidRPr="009A525B" w:rsidRDefault="00473F9A" w:rsidP="00982457">
            <w:pPr>
              <w:pStyle w:val="ListParagraph"/>
              <w:numPr>
                <w:ilvl w:val="0"/>
                <w:numId w:val="12"/>
              </w:numPr>
              <w:ind w:left="360"/>
              <w:rPr>
                <w:lang w:val="en-US"/>
              </w:rPr>
            </w:pPr>
            <w:proofErr w:type="spellStart"/>
            <w:r w:rsidRPr="009A525B">
              <w:rPr>
                <w:lang w:val="en-US"/>
              </w:rPr>
              <w:t>BNC_Spoken_Trigram_Normed_Freq</w:t>
            </w:r>
            <w:proofErr w:type="spellEnd"/>
            <w:r w:rsidRPr="009A525B">
              <w:rPr>
                <w:lang w:val="en-US"/>
              </w:rPr>
              <w:t xml:space="preserve">: mean frequency for trigrams according to BNC 2007 (spoken) corpus </w:t>
            </w:r>
          </w:p>
          <w:p w14:paraId="22785F9C" w14:textId="77777777" w:rsidR="00473F9A" w:rsidRPr="009A525B" w:rsidRDefault="00473F9A" w:rsidP="00982457">
            <w:pPr>
              <w:pStyle w:val="ListParagraph"/>
              <w:numPr>
                <w:ilvl w:val="0"/>
                <w:numId w:val="12"/>
              </w:numPr>
              <w:ind w:left="360"/>
              <w:rPr>
                <w:lang w:val="en-US"/>
              </w:rPr>
            </w:pPr>
            <w:proofErr w:type="spellStart"/>
            <w:r w:rsidRPr="009A525B">
              <w:rPr>
                <w:lang w:val="en-US"/>
              </w:rPr>
              <w:t>BNC_Spoken_Trigram_Proportion</w:t>
            </w:r>
            <w:proofErr w:type="spellEnd"/>
            <w:r w:rsidRPr="009A525B">
              <w:rPr>
                <w:lang w:val="en-US"/>
              </w:rPr>
              <w:t>: proportion of trigrams in transcript that are within the most frequent 50,000 bigrams of the BNC 2007 (spoken) corpus</w:t>
            </w:r>
          </w:p>
        </w:tc>
        <w:tc>
          <w:tcPr>
            <w:tcW w:w="3118" w:type="dxa"/>
            <w:tcBorders>
              <w:top w:val="single" w:sz="4" w:space="0" w:color="auto"/>
              <w:left w:val="single" w:sz="4" w:space="0" w:color="auto"/>
              <w:bottom w:val="single" w:sz="4" w:space="0" w:color="auto"/>
            </w:tcBorders>
          </w:tcPr>
          <w:p w14:paraId="7EF8A8AD" w14:textId="77777777" w:rsidR="00473F9A" w:rsidRPr="009A525B" w:rsidRDefault="00473F9A" w:rsidP="00982457">
            <w:pPr>
              <w:rPr>
                <w:lang w:val="en-US"/>
              </w:rPr>
            </w:pPr>
            <w:r w:rsidRPr="009A525B">
              <w:rPr>
                <w:lang w:val="en-US"/>
              </w:rPr>
              <w:lastRenderedPageBreak/>
              <w:t xml:space="preserve">Psycholinguistics indicate lexical sophistication by measuring different phenomena associated with words in the </w:t>
            </w:r>
            <w:proofErr w:type="gramStart"/>
            <w:r w:rsidRPr="009A525B">
              <w:rPr>
                <w:lang w:val="en-US"/>
              </w:rPr>
              <w:t>lexicon, and</w:t>
            </w:r>
            <w:proofErr w:type="gramEnd"/>
            <w:r w:rsidRPr="009A525B">
              <w:rPr>
                <w:lang w:val="en-US"/>
              </w:rPr>
              <w:t xml:space="preserve"> are assembled from different </w:t>
            </w:r>
            <w:r w:rsidRPr="009A525B">
              <w:rPr>
                <w:lang w:val="en-US"/>
              </w:rPr>
              <w:lastRenderedPageBreak/>
              <w:t>huma ratings. Familiar words are more known to users of the language. Concrete words are associated with the five senses, i.e. we can hear/ see/ feel/ smell or touch it, as opposed to abstract words. Imageability is the degree to which an image of the word can be created.</w:t>
            </w:r>
          </w:p>
          <w:p w14:paraId="246C0037" w14:textId="77777777" w:rsidR="00473F9A" w:rsidRPr="009A525B" w:rsidRDefault="00473F9A" w:rsidP="00982457">
            <w:pPr>
              <w:rPr>
                <w:lang w:val="en-US"/>
              </w:rPr>
            </w:pPr>
            <w:r w:rsidRPr="009A525B">
              <w:rPr>
                <w:lang w:val="en-US"/>
              </w:rPr>
              <w:t xml:space="preserve">Meaningfulness measures how related a word is to other words.  </w:t>
            </w:r>
          </w:p>
          <w:p w14:paraId="5E511220" w14:textId="77777777" w:rsidR="00473F9A" w:rsidRPr="009A525B" w:rsidRDefault="00473F9A" w:rsidP="00982457">
            <w:pPr>
              <w:rPr>
                <w:lang w:val="en-US"/>
              </w:rPr>
            </w:pPr>
            <w:r w:rsidRPr="009A525B">
              <w:rPr>
                <w:lang w:val="en-US"/>
              </w:rPr>
              <w:t>Age-of-acquisition is the age at which language learners are usually exposed to a word.</w:t>
            </w:r>
          </w:p>
          <w:p w14:paraId="67312ECA" w14:textId="77777777" w:rsidR="00473F9A" w:rsidRPr="009A525B" w:rsidRDefault="00473F9A" w:rsidP="00982457">
            <w:pPr>
              <w:rPr>
                <w:lang w:val="en-US"/>
              </w:rPr>
            </w:pPr>
          </w:p>
          <w:p w14:paraId="64DCDB10" w14:textId="77777777" w:rsidR="00473F9A" w:rsidRPr="009A525B" w:rsidRDefault="00473F9A" w:rsidP="00982457">
            <w:pPr>
              <w:rPr>
                <w:lang w:val="en-US"/>
              </w:rPr>
            </w:pPr>
            <w:r w:rsidRPr="009A525B">
              <w:rPr>
                <w:lang w:val="en-US"/>
              </w:rPr>
              <w:t xml:space="preserve">Frequency count features use a large reference corpus, e.g. BNC Consortium 2007, to estimate the frequency of each word. The </w:t>
            </w:r>
            <w:proofErr w:type="spellStart"/>
            <w:r w:rsidRPr="009A525B">
              <w:rPr>
                <w:lang w:val="en-US"/>
              </w:rPr>
              <w:t>SUBTLEXus</w:t>
            </w:r>
            <w:proofErr w:type="spellEnd"/>
            <w:r w:rsidRPr="009A525B">
              <w:rPr>
                <w:lang w:val="en-US"/>
              </w:rPr>
              <w:t xml:space="preserve"> corpus calculates word usage across subtitles from film and television </w:t>
            </w:r>
            <w:r w:rsidRPr="009A525B">
              <w:rPr>
                <w:noProof/>
                <w:lang w:val="en-US"/>
              </w:rPr>
              <w:t>(Brysbaert &amp; New, 2009)</w:t>
            </w:r>
            <w:r w:rsidRPr="009A525B">
              <w:rPr>
                <w:lang w:val="en-US"/>
              </w:rPr>
              <w:t xml:space="preserve">. </w:t>
            </w:r>
          </w:p>
          <w:p w14:paraId="07CCF34C" w14:textId="77777777" w:rsidR="00473F9A" w:rsidRPr="009A525B" w:rsidRDefault="00473F9A" w:rsidP="00982457">
            <w:pPr>
              <w:rPr>
                <w:lang w:val="en-US"/>
              </w:rPr>
            </w:pPr>
          </w:p>
          <w:p w14:paraId="5C9E4F19" w14:textId="77777777" w:rsidR="00473F9A" w:rsidRPr="009A525B" w:rsidRDefault="00473F9A" w:rsidP="00982457">
            <w:pPr>
              <w:rPr>
                <w:lang w:val="en-US"/>
              </w:rPr>
            </w:pPr>
            <w:r w:rsidRPr="009A525B">
              <w:rPr>
                <w:lang w:val="en-US"/>
              </w:rPr>
              <w:t>Not all words will have an associated score for each measure, and these words are excluded from the total count when averaging.</w:t>
            </w:r>
          </w:p>
          <w:p w14:paraId="404D5D88" w14:textId="77777777" w:rsidR="00473F9A" w:rsidRPr="009A525B" w:rsidRDefault="00473F9A" w:rsidP="00982457">
            <w:pPr>
              <w:rPr>
                <w:lang w:val="en-US"/>
              </w:rPr>
            </w:pPr>
          </w:p>
          <w:p w14:paraId="7309F003" w14:textId="77777777" w:rsidR="00473F9A" w:rsidRPr="009A525B" w:rsidRDefault="00473F9A" w:rsidP="00982457">
            <w:pPr>
              <w:rPr>
                <w:lang w:val="en-US"/>
              </w:rPr>
            </w:pPr>
            <w:r w:rsidRPr="009A525B">
              <w:rPr>
                <w:lang w:val="en-US"/>
              </w:rPr>
              <w:t xml:space="preserve">Range indices are a different approach to measuring frequency. The range of a </w:t>
            </w:r>
            <w:r w:rsidRPr="009A525B">
              <w:rPr>
                <w:lang w:val="en-US"/>
              </w:rPr>
              <w:lastRenderedPageBreak/>
              <w:t xml:space="preserve">word is the number of documents it appears in, i.e. how widely a word is used </w:t>
            </w:r>
            <w:r w:rsidRPr="009A525B">
              <w:rPr>
                <w:noProof/>
                <w:lang w:val="en-US"/>
              </w:rPr>
              <w:t>(Kyle &amp; Crossley, 2015)</w:t>
            </w:r>
            <w:r w:rsidRPr="009A525B">
              <w:rPr>
                <w:lang w:val="en-US"/>
              </w:rPr>
              <w:t>.</w:t>
            </w:r>
          </w:p>
        </w:tc>
        <w:tc>
          <w:tcPr>
            <w:tcW w:w="2693" w:type="dxa"/>
            <w:tcBorders>
              <w:top w:val="single" w:sz="4" w:space="0" w:color="auto"/>
              <w:left w:val="single" w:sz="4" w:space="0" w:color="auto"/>
              <w:bottom w:val="single" w:sz="4" w:space="0" w:color="auto"/>
              <w:right w:val="single" w:sz="4" w:space="0" w:color="auto"/>
            </w:tcBorders>
          </w:tcPr>
          <w:p w14:paraId="5F49997A" w14:textId="77777777" w:rsidR="00473F9A" w:rsidRPr="009A525B" w:rsidRDefault="00473F9A" w:rsidP="00982457">
            <w:pPr>
              <w:rPr>
                <w:lang w:val="en-US"/>
              </w:rPr>
            </w:pPr>
            <w:r w:rsidRPr="009A525B">
              <w:rPr>
                <w:lang w:val="en-US"/>
              </w:rPr>
              <w:lastRenderedPageBreak/>
              <w:t xml:space="preserve">TAALES 2.2 </w:t>
            </w:r>
            <w:r w:rsidRPr="009A525B">
              <w:rPr>
                <w:noProof/>
                <w:lang w:val="en-US"/>
              </w:rPr>
              <w:t>(Kyle &amp; Crossley, 2015; Kyle, Crossley, &amp; Berger, 2018)</w:t>
            </w:r>
          </w:p>
        </w:tc>
      </w:tr>
      <w:tr w:rsidR="00473F9A" w:rsidRPr="009A525B" w14:paraId="5FA1A55D" w14:textId="77777777" w:rsidTr="00982457">
        <w:tc>
          <w:tcPr>
            <w:tcW w:w="1163" w:type="dxa"/>
            <w:vMerge/>
            <w:tcBorders>
              <w:right w:val="single" w:sz="4" w:space="0" w:color="auto"/>
            </w:tcBorders>
            <w:shd w:val="clear" w:color="auto" w:fill="auto"/>
          </w:tcPr>
          <w:p w14:paraId="6220F215" w14:textId="77777777" w:rsidR="00473F9A" w:rsidRPr="009A525B" w:rsidRDefault="00473F9A" w:rsidP="00982457">
            <w:pPr>
              <w:rPr>
                <w:b/>
                <w:lang w:val="en-US"/>
              </w:rPr>
            </w:pPr>
          </w:p>
        </w:tc>
        <w:tc>
          <w:tcPr>
            <w:tcW w:w="1897" w:type="dxa"/>
            <w:tcBorders>
              <w:top w:val="single" w:sz="4" w:space="0" w:color="auto"/>
              <w:left w:val="single" w:sz="4" w:space="0" w:color="auto"/>
              <w:bottom w:val="single" w:sz="4" w:space="0" w:color="auto"/>
              <w:right w:val="single" w:sz="4" w:space="0" w:color="auto"/>
            </w:tcBorders>
            <w:shd w:val="clear" w:color="auto" w:fill="auto"/>
          </w:tcPr>
          <w:p w14:paraId="24F3F981" w14:textId="77777777" w:rsidR="00473F9A" w:rsidRPr="009A525B" w:rsidRDefault="00473F9A" w:rsidP="00982457">
            <w:pPr>
              <w:rPr>
                <w:bCs/>
                <w:lang w:val="en-US"/>
              </w:rPr>
            </w:pPr>
            <w:r w:rsidRPr="009A525B">
              <w:rPr>
                <w:bCs/>
                <w:lang w:val="en-US"/>
              </w:rPr>
              <w:t>Psychological processes (50)</w:t>
            </w:r>
          </w:p>
        </w:tc>
        <w:tc>
          <w:tcPr>
            <w:tcW w:w="5304" w:type="dxa"/>
            <w:tcBorders>
              <w:top w:val="single" w:sz="4" w:space="0" w:color="auto"/>
              <w:left w:val="single" w:sz="4" w:space="0" w:color="auto"/>
              <w:bottom w:val="single" w:sz="4" w:space="0" w:color="auto"/>
            </w:tcBorders>
            <w:shd w:val="clear" w:color="auto" w:fill="auto"/>
          </w:tcPr>
          <w:p w14:paraId="3EB79697" w14:textId="77777777" w:rsidR="00473F9A" w:rsidRPr="009A525B" w:rsidRDefault="00473F9A" w:rsidP="00982457">
            <w:pPr>
              <w:pStyle w:val="ListParagraph"/>
              <w:numPr>
                <w:ilvl w:val="0"/>
                <w:numId w:val="39"/>
              </w:numPr>
              <w:rPr>
                <w:lang w:val="en-US"/>
              </w:rPr>
            </w:pPr>
            <w:r w:rsidRPr="009A525B">
              <w:rPr>
                <w:lang w:val="en-US"/>
              </w:rPr>
              <w:t xml:space="preserve">Analytic: reflecting academic/ analytical thinking </w:t>
            </w:r>
            <w:r w:rsidRPr="009A525B">
              <w:rPr>
                <w:noProof/>
                <w:lang w:val="en-US"/>
              </w:rPr>
              <w:t>(Pennebaker, Chung, Frazee, Lavergne, &amp; Beaver, 2014)</w:t>
            </w:r>
          </w:p>
          <w:p w14:paraId="2418F8B2" w14:textId="77777777" w:rsidR="00473F9A" w:rsidRPr="009A525B" w:rsidRDefault="00473F9A" w:rsidP="00982457">
            <w:pPr>
              <w:pStyle w:val="ListParagraph"/>
              <w:numPr>
                <w:ilvl w:val="0"/>
                <w:numId w:val="39"/>
              </w:numPr>
              <w:rPr>
                <w:lang w:val="en-US"/>
              </w:rPr>
            </w:pPr>
            <w:r w:rsidRPr="009A525B">
              <w:rPr>
                <w:lang w:val="en-US"/>
              </w:rPr>
              <w:t xml:space="preserve">Clout: reflecting social standing or ‘rank’ </w:t>
            </w:r>
            <w:r w:rsidRPr="009A525B">
              <w:rPr>
                <w:noProof/>
                <w:lang w:val="en-US"/>
              </w:rPr>
              <w:t>(Kacewicz, Pennebaker, Davis, Jeon, &amp; Graesser, 2014)</w:t>
            </w:r>
          </w:p>
          <w:p w14:paraId="6D099655" w14:textId="77777777" w:rsidR="00473F9A" w:rsidRPr="009A525B" w:rsidRDefault="00473F9A" w:rsidP="00982457">
            <w:pPr>
              <w:pStyle w:val="ListParagraph"/>
              <w:numPr>
                <w:ilvl w:val="0"/>
                <w:numId w:val="39"/>
              </w:numPr>
              <w:rPr>
                <w:lang w:val="en-US"/>
              </w:rPr>
            </w:pPr>
            <w:r w:rsidRPr="009A525B">
              <w:rPr>
                <w:lang w:val="en-US"/>
              </w:rPr>
              <w:lastRenderedPageBreak/>
              <w:t xml:space="preserve">Authentic: reflecting truth </w:t>
            </w:r>
            <w:r w:rsidRPr="009A525B">
              <w:rPr>
                <w:noProof/>
                <w:lang w:val="en-US"/>
              </w:rPr>
              <w:t>(Newman, Pennebaker, Berry, &amp; Richards, 2003)</w:t>
            </w:r>
          </w:p>
          <w:p w14:paraId="23D93AA2" w14:textId="77777777" w:rsidR="00473F9A" w:rsidRPr="009A525B" w:rsidRDefault="00473F9A" w:rsidP="00982457">
            <w:pPr>
              <w:pStyle w:val="ListParagraph"/>
              <w:numPr>
                <w:ilvl w:val="0"/>
                <w:numId w:val="39"/>
              </w:numPr>
              <w:rPr>
                <w:lang w:val="en-US"/>
              </w:rPr>
            </w:pPr>
            <w:r w:rsidRPr="009A525B">
              <w:rPr>
                <w:lang w:val="en-US"/>
              </w:rPr>
              <w:t xml:space="preserve">Tone: reflecting emotional tone </w:t>
            </w:r>
            <w:r w:rsidRPr="009A525B">
              <w:rPr>
                <w:noProof/>
                <w:lang w:val="en-US"/>
              </w:rPr>
              <w:t>(Cohn, Mehl, &amp; Pennebaker, 2004)</w:t>
            </w:r>
          </w:p>
          <w:p w14:paraId="5FAB2726" w14:textId="77777777" w:rsidR="00473F9A" w:rsidRPr="009A525B" w:rsidRDefault="00473F9A" w:rsidP="00982457">
            <w:pPr>
              <w:pStyle w:val="ListParagraph"/>
              <w:numPr>
                <w:ilvl w:val="0"/>
                <w:numId w:val="39"/>
              </w:numPr>
              <w:rPr>
                <w:lang w:val="en-US"/>
              </w:rPr>
            </w:pPr>
            <w:r w:rsidRPr="009A525B">
              <w:rPr>
                <w:lang w:val="en-US"/>
              </w:rPr>
              <w:t>affect e.g. happy, cried</w:t>
            </w:r>
          </w:p>
          <w:p w14:paraId="4409D5E4" w14:textId="77777777" w:rsidR="00473F9A" w:rsidRPr="009A525B" w:rsidRDefault="00473F9A" w:rsidP="00982457">
            <w:pPr>
              <w:pStyle w:val="ListParagraph"/>
              <w:numPr>
                <w:ilvl w:val="0"/>
                <w:numId w:val="39"/>
              </w:numPr>
              <w:rPr>
                <w:lang w:val="en-US"/>
              </w:rPr>
            </w:pPr>
            <w:proofErr w:type="spellStart"/>
            <w:r w:rsidRPr="009A525B">
              <w:rPr>
                <w:lang w:val="en-US"/>
              </w:rPr>
              <w:t>posemo</w:t>
            </w:r>
            <w:proofErr w:type="spellEnd"/>
            <w:r w:rsidRPr="009A525B">
              <w:rPr>
                <w:lang w:val="en-US"/>
              </w:rPr>
              <w:t>: positive emotion e.g. love, sweet</w:t>
            </w:r>
          </w:p>
          <w:p w14:paraId="485F53AF" w14:textId="77777777" w:rsidR="00473F9A" w:rsidRPr="009A525B" w:rsidRDefault="00473F9A" w:rsidP="00982457">
            <w:pPr>
              <w:pStyle w:val="ListParagraph"/>
              <w:numPr>
                <w:ilvl w:val="0"/>
                <w:numId w:val="39"/>
              </w:numPr>
              <w:rPr>
                <w:lang w:val="en-US"/>
              </w:rPr>
            </w:pPr>
            <w:proofErr w:type="spellStart"/>
            <w:r w:rsidRPr="009A525B">
              <w:rPr>
                <w:lang w:val="en-US"/>
              </w:rPr>
              <w:t>negamo</w:t>
            </w:r>
            <w:proofErr w:type="spellEnd"/>
            <w:r w:rsidRPr="009A525B">
              <w:rPr>
                <w:lang w:val="en-US"/>
              </w:rPr>
              <w:t>: negative emotion e.g. hurt, nasty</w:t>
            </w:r>
          </w:p>
          <w:p w14:paraId="0C1A41D6" w14:textId="77777777" w:rsidR="00473F9A" w:rsidRPr="009A525B" w:rsidRDefault="00473F9A" w:rsidP="00982457">
            <w:pPr>
              <w:pStyle w:val="ListParagraph"/>
              <w:numPr>
                <w:ilvl w:val="0"/>
                <w:numId w:val="39"/>
              </w:numPr>
              <w:rPr>
                <w:lang w:val="en-US"/>
              </w:rPr>
            </w:pPr>
            <w:proofErr w:type="spellStart"/>
            <w:r w:rsidRPr="009A525B">
              <w:rPr>
                <w:lang w:val="en-US"/>
              </w:rPr>
              <w:t>anx</w:t>
            </w:r>
            <w:proofErr w:type="spellEnd"/>
            <w:r w:rsidRPr="009A525B">
              <w:rPr>
                <w:lang w:val="en-US"/>
              </w:rPr>
              <w:t>: anxiety e.g. worried</w:t>
            </w:r>
          </w:p>
          <w:p w14:paraId="665C5960" w14:textId="77777777" w:rsidR="00473F9A" w:rsidRPr="009A525B" w:rsidRDefault="00473F9A" w:rsidP="00982457">
            <w:pPr>
              <w:pStyle w:val="ListParagraph"/>
              <w:numPr>
                <w:ilvl w:val="0"/>
                <w:numId w:val="39"/>
              </w:numPr>
              <w:rPr>
                <w:lang w:val="en-US"/>
              </w:rPr>
            </w:pPr>
            <w:r w:rsidRPr="009A525B">
              <w:rPr>
                <w:lang w:val="en-US"/>
              </w:rPr>
              <w:t>anger e.g. hate, kill</w:t>
            </w:r>
          </w:p>
          <w:p w14:paraId="7FDD9F46" w14:textId="77777777" w:rsidR="00473F9A" w:rsidRPr="009A525B" w:rsidRDefault="00473F9A" w:rsidP="00982457">
            <w:pPr>
              <w:pStyle w:val="ListParagraph"/>
              <w:numPr>
                <w:ilvl w:val="0"/>
                <w:numId w:val="39"/>
              </w:numPr>
              <w:rPr>
                <w:lang w:val="en-US"/>
              </w:rPr>
            </w:pPr>
            <w:r w:rsidRPr="009A525B">
              <w:rPr>
                <w:lang w:val="en-US"/>
              </w:rPr>
              <w:t>sad e.g. crying</w:t>
            </w:r>
          </w:p>
          <w:p w14:paraId="743433BE" w14:textId="77777777" w:rsidR="00473F9A" w:rsidRPr="009A525B" w:rsidRDefault="00473F9A" w:rsidP="00982457">
            <w:pPr>
              <w:pStyle w:val="ListParagraph"/>
              <w:numPr>
                <w:ilvl w:val="0"/>
                <w:numId w:val="39"/>
              </w:numPr>
              <w:rPr>
                <w:lang w:val="en-US"/>
              </w:rPr>
            </w:pPr>
            <w:r w:rsidRPr="009A525B">
              <w:rPr>
                <w:lang w:val="en-US"/>
              </w:rPr>
              <w:t>social: social processes e.g. mate, talk</w:t>
            </w:r>
          </w:p>
          <w:p w14:paraId="11B1EED8" w14:textId="77777777" w:rsidR="00473F9A" w:rsidRPr="009A525B" w:rsidRDefault="00473F9A" w:rsidP="00982457">
            <w:pPr>
              <w:pStyle w:val="ListParagraph"/>
              <w:numPr>
                <w:ilvl w:val="0"/>
                <w:numId w:val="39"/>
              </w:numPr>
              <w:rPr>
                <w:lang w:val="en-US"/>
              </w:rPr>
            </w:pPr>
            <w:r w:rsidRPr="009A525B">
              <w:rPr>
                <w:lang w:val="en-US"/>
              </w:rPr>
              <w:t>family e.g. daughter, dad</w:t>
            </w:r>
          </w:p>
          <w:p w14:paraId="7224A0D1" w14:textId="77777777" w:rsidR="00473F9A" w:rsidRPr="009A525B" w:rsidRDefault="00473F9A" w:rsidP="00982457">
            <w:pPr>
              <w:pStyle w:val="ListParagraph"/>
              <w:numPr>
                <w:ilvl w:val="0"/>
                <w:numId w:val="39"/>
              </w:numPr>
              <w:rPr>
                <w:lang w:val="en-US"/>
              </w:rPr>
            </w:pPr>
            <w:r w:rsidRPr="009A525B">
              <w:rPr>
                <w:lang w:val="en-US"/>
              </w:rPr>
              <w:t>friend e.g. buddy</w:t>
            </w:r>
          </w:p>
          <w:p w14:paraId="023A75A7" w14:textId="77777777" w:rsidR="00473F9A" w:rsidRPr="009A525B" w:rsidRDefault="00473F9A" w:rsidP="00982457">
            <w:pPr>
              <w:pStyle w:val="ListParagraph"/>
              <w:numPr>
                <w:ilvl w:val="0"/>
                <w:numId w:val="39"/>
              </w:numPr>
              <w:rPr>
                <w:lang w:val="en-US"/>
              </w:rPr>
            </w:pPr>
            <w:r w:rsidRPr="009A525B">
              <w:rPr>
                <w:lang w:val="en-US"/>
              </w:rPr>
              <w:t>female: female references e.g. girl, her</w:t>
            </w:r>
          </w:p>
          <w:p w14:paraId="17C047BC" w14:textId="77777777" w:rsidR="00473F9A" w:rsidRPr="009A525B" w:rsidRDefault="00473F9A" w:rsidP="00982457">
            <w:pPr>
              <w:pStyle w:val="ListParagraph"/>
              <w:numPr>
                <w:ilvl w:val="0"/>
                <w:numId w:val="39"/>
              </w:numPr>
              <w:rPr>
                <w:lang w:val="en-US"/>
              </w:rPr>
            </w:pPr>
            <w:r w:rsidRPr="009A525B">
              <w:rPr>
                <w:lang w:val="en-US"/>
              </w:rPr>
              <w:t>male: male references e.g. boy, his</w:t>
            </w:r>
          </w:p>
          <w:p w14:paraId="468CB664" w14:textId="77777777" w:rsidR="00473F9A" w:rsidRPr="009A525B" w:rsidRDefault="00473F9A" w:rsidP="00982457">
            <w:pPr>
              <w:pStyle w:val="ListParagraph"/>
              <w:numPr>
                <w:ilvl w:val="0"/>
                <w:numId w:val="39"/>
              </w:numPr>
              <w:rPr>
                <w:lang w:val="en-US"/>
              </w:rPr>
            </w:pPr>
            <w:proofErr w:type="spellStart"/>
            <w:r w:rsidRPr="009A525B">
              <w:rPr>
                <w:lang w:val="en-US"/>
              </w:rPr>
              <w:t>cogproc</w:t>
            </w:r>
            <w:proofErr w:type="spellEnd"/>
            <w:r w:rsidRPr="009A525B">
              <w:rPr>
                <w:lang w:val="en-US"/>
              </w:rPr>
              <w:t>: cognitive processes e.g. know</w:t>
            </w:r>
          </w:p>
          <w:p w14:paraId="1F3DE290" w14:textId="77777777" w:rsidR="00473F9A" w:rsidRPr="009A525B" w:rsidRDefault="00473F9A" w:rsidP="00982457">
            <w:pPr>
              <w:pStyle w:val="ListParagraph"/>
              <w:numPr>
                <w:ilvl w:val="0"/>
                <w:numId w:val="39"/>
              </w:numPr>
              <w:rPr>
                <w:lang w:val="en-US"/>
              </w:rPr>
            </w:pPr>
            <w:r w:rsidRPr="009A525B">
              <w:rPr>
                <w:lang w:val="en-US"/>
              </w:rPr>
              <w:t>insight e.g. think, know</w:t>
            </w:r>
          </w:p>
          <w:p w14:paraId="242965B0" w14:textId="77777777" w:rsidR="00473F9A" w:rsidRPr="009A525B" w:rsidRDefault="00473F9A" w:rsidP="00982457">
            <w:pPr>
              <w:pStyle w:val="ListParagraph"/>
              <w:numPr>
                <w:ilvl w:val="0"/>
                <w:numId w:val="39"/>
              </w:numPr>
              <w:rPr>
                <w:lang w:val="en-US"/>
              </w:rPr>
            </w:pPr>
            <w:r w:rsidRPr="009A525B">
              <w:rPr>
                <w:lang w:val="en-US"/>
              </w:rPr>
              <w:t>cause: causation e.g. because, effect</w:t>
            </w:r>
          </w:p>
          <w:p w14:paraId="632ECD54" w14:textId="77777777" w:rsidR="00473F9A" w:rsidRPr="009A525B" w:rsidRDefault="00473F9A" w:rsidP="00982457">
            <w:pPr>
              <w:pStyle w:val="ListParagraph"/>
              <w:numPr>
                <w:ilvl w:val="0"/>
                <w:numId w:val="39"/>
              </w:numPr>
              <w:rPr>
                <w:lang w:val="en-US"/>
              </w:rPr>
            </w:pPr>
            <w:r w:rsidRPr="009A525B">
              <w:rPr>
                <w:lang w:val="en-US"/>
              </w:rPr>
              <w:t>discrep: discrepancy e.g. should, would</w:t>
            </w:r>
          </w:p>
          <w:p w14:paraId="1587F8CB" w14:textId="77777777" w:rsidR="00473F9A" w:rsidRPr="009A525B" w:rsidRDefault="00473F9A" w:rsidP="00982457">
            <w:pPr>
              <w:pStyle w:val="ListParagraph"/>
              <w:numPr>
                <w:ilvl w:val="0"/>
                <w:numId w:val="39"/>
              </w:numPr>
              <w:rPr>
                <w:lang w:val="en-US"/>
              </w:rPr>
            </w:pPr>
            <w:proofErr w:type="spellStart"/>
            <w:r w:rsidRPr="009A525B">
              <w:rPr>
                <w:lang w:val="en-US"/>
              </w:rPr>
              <w:t>tentat</w:t>
            </w:r>
            <w:proofErr w:type="spellEnd"/>
            <w:r w:rsidRPr="009A525B">
              <w:rPr>
                <w:lang w:val="en-US"/>
              </w:rPr>
              <w:t>: tentative e.g. maybe, perhaps</w:t>
            </w:r>
          </w:p>
          <w:p w14:paraId="1C603F18" w14:textId="77777777" w:rsidR="00473F9A" w:rsidRPr="009A525B" w:rsidRDefault="00473F9A" w:rsidP="00982457">
            <w:pPr>
              <w:pStyle w:val="ListParagraph"/>
              <w:numPr>
                <w:ilvl w:val="0"/>
                <w:numId w:val="39"/>
              </w:numPr>
              <w:rPr>
                <w:lang w:val="en-US"/>
              </w:rPr>
            </w:pPr>
            <w:r w:rsidRPr="009A525B">
              <w:rPr>
                <w:lang w:val="en-US"/>
              </w:rPr>
              <w:t>certain: certainty e.g. always, never</w:t>
            </w:r>
          </w:p>
          <w:p w14:paraId="336129CD" w14:textId="77777777" w:rsidR="00473F9A" w:rsidRPr="009A525B" w:rsidRDefault="00473F9A" w:rsidP="00982457">
            <w:pPr>
              <w:pStyle w:val="ListParagraph"/>
              <w:numPr>
                <w:ilvl w:val="0"/>
                <w:numId w:val="39"/>
              </w:numPr>
              <w:rPr>
                <w:lang w:val="en-US"/>
              </w:rPr>
            </w:pPr>
            <w:proofErr w:type="gramStart"/>
            <w:r w:rsidRPr="009A525B">
              <w:rPr>
                <w:lang w:val="en-US"/>
              </w:rPr>
              <w:t>differ:</w:t>
            </w:r>
            <w:proofErr w:type="gramEnd"/>
            <w:r w:rsidRPr="009A525B">
              <w:rPr>
                <w:lang w:val="en-US"/>
              </w:rPr>
              <w:t xml:space="preserve"> differentiation e.g. but, else</w:t>
            </w:r>
          </w:p>
          <w:p w14:paraId="318D6C26" w14:textId="77777777" w:rsidR="00473F9A" w:rsidRPr="009A525B" w:rsidRDefault="00473F9A" w:rsidP="00982457">
            <w:pPr>
              <w:pStyle w:val="ListParagraph"/>
              <w:numPr>
                <w:ilvl w:val="0"/>
                <w:numId w:val="39"/>
              </w:numPr>
              <w:rPr>
                <w:lang w:val="en-US"/>
              </w:rPr>
            </w:pPr>
            <w:r w:rsidRPr="009A525B">
              <w:rPr>
                <w:lang w:val="en-US"/>
              </w:rPr>
              <w:t>percept: perceptual processes e.g. look, heard</w:t>
            </w:r>
          </w:p>
          <w:p w14:paraId="197ABD02" w14:textId="77777777" w:rsidR="00473F9A" w:rsidRPr="009A525B" w:rsidRDefault="00473F9A" w:rsidP="00982457">
            <w:pPr>
              <w:pStyle w:val="ListParagraph"/>
              <w:numPr>
                <w:ilvl w:val="0"/>
                <w:numId w:val="39"/>
              </w:numPr>
              <w:rPr>
                <w:lang w:val="en-US"/>
              </w:rPr>
            </w:pPr>
            <w:r w:rsidRPr="009A525B">
              <w:rPr>
                <w:lang w:val="en-US"/>
              </w:rPr>
              <w:t>see e.g. view, saw</w:t>
            </w:r>
          </w:p>
          <w:p w14:paraId="14B1A8FB" w14:textId="77777777" w:rsidR="00473F9A" w:rsidRPr="009A525B" w:rsidRDefault="00473F9A" w:rsidP="00982457">
            <w:pPr>
              <w:pStyle w:val="ListParagraph"/>
              <w:numPr>
                <w:ilvl w:val="0"/>
                <w:numId w:val="39"/>
              </w:numPr>
              <w:rPr>
                <w:lang w:val="en-US"/>
              </w:rPr>
            </w:pPr>
            <w:r w:rsidRPr="009A525B">
              <w:rPr>
                <w:lang w:val="en-US"/>
              </w:rPr>
              <w:t>hear e.g. listen, hearing</w:t>
            </w:r>
          </w:p>
          <w:p w14:paraId="7EAC61F2" w14:textId="77777777" w:rsidR="00473F9A" w:rsidRPr="009A525B" w:rsidRDefault="00473F9A" w:rsidP="00982457">
            <w:pPr>
              <w:pStyle w:val="ListParagraph"/>
              <w:numPr>
                <w:ilvl w:val="0"/>
                <w:numId w:val="39"/>
              </w:numPr>
              <w:rPr>
                <w:lang w:val="en-US"/>
              </w:rPr>
            </w:pPr>
            <w:r w:rsidRPr="009A525B">
              <w:rPr>
                <w:lang w:val="en-US"/>
              </w:rPr>
              <w:t>feel e.g. feels, touch</w:t>
            </w:r>
          </w:p>
          <w:p w14:paraId="36368D08" w14:textId="77777777" w:rsidR="00473F9A" w:rsidRPr="009A525B" w:rsidRDefault="00473F9A" w:rsidP="00982457">
            <w:pPr>
              <w:pStyle w:val="ListParagraph"/>
              <w:numPr>
                <w:ilvl w:val="0"/>
                <w:numId w:val="39"/>
              </w:numPr>
              <w:rPr>
                <w:lang w:val="en-US"/>
              </w:rPr>
            </w:pPr>
            <w:r w:rsidRPr="009A525B">
              <w:rPr>
                <w:lang w:val="en-US"/>
              </w:rPr>
              <w:t>bio:  biological processes e.g. eat, pain</w:t>
            </w:r>
          </w:p>
          <w:p w14:paraId="65CD3928" w14:textId="77777777" w:rsidR="00473F9A" w:rsidRPr="009A525B" w:rsidRDefault="00473F9A" w:rsidP="00982457">
            <w:pPr>
              <w:pStyle w:val="ListParagraph"/>
              <w:numPr>
                <w:ilvl w:val="0"/>
                <w:numId w:val="39"/>
              </w:numPr>
              <w:rPr>
                <w:lang w:val="en-US"/>
              </w:rPr>
            </w:pPr>
            <w:r w:rsidRPr="009A525B">
              <w:rPr>
                <w:lang w:val="en-US"/>
              </w:rPr>
              <w:t>body e.g. cheeks, hands</w:t>
            </w:r>
          </w:p>
          <w:p w14:paraId="0D1697CA" w14:textId="77777777" w:rsidR="00473F9A" w:rsidRPr="009A525B" w:rsidRDefault="00473F9A" w:rsidP="00982457">
            <w:pPr>
              <w:pStyle w:val="ListParagraph"/>
              <w:numPr>
                <w:ilvl w:val="0"/>
                <w:numId w:val="39"/>
              </w:numPr>
              <w:rPr>
                <w:lang w:val="en-US"/>
              </w:rPr>
            </w:pPr>
            <w:r w:rsidRPr="009A525B">
              <w:rPr>
                <w:lang w:val="en-US"/>
              </w:rPr>
              <w:t>health e.g. clinic, flu</w:t>
            </w:r>
          </w:p>
          <w:p w14:paraId="36C9D535" w14:textId="77777777" w:rsidR="00473F9A" w:rsidRPr="009A525B" w:rsidRDefault="00473F9A" w:rsidP="00982457">
            <w:pPr>
              <w:pStyle w:val="ListParagraph"/>
              <w:numPr>
                <w:ilvl w:val="0"/>
                <w:numId w:val="39"/>
              </w:numPr>
              <w:rPr>
                <w:lang w:val="en-US"/>
              </w:rPr>
            </w:pPr>
            <w:r w:rsidRPr="009A525B">
              <w:rPr>
                <w:lang w:val="en-US"/>
              </w:rPr>
              <w:t>sexual e.g. love, incest</w:t>
            </w:r>
          </w:p>
          <w:p w14:paraId="78052E43" w14:textId="77777777" w:rsidR="00473F9A" w:rsidRPr="009A525B" w:rsidRDefault="00473F9A" w:rsidP="00982457">
            <w:pPr>
              <w:pStyle w:val="ListParagraph"/>
              <w:numPr>
                <w:ilvl w:val="0"/>
                <w:numId w:val="39"/>
              </w:numPr>
              <w:rPr>
                <w:lang w:val="en-US"/>
              </w:rPr>
            </w:pPr>
            <w:r w:rsidRPr="009A525B">
              <w:rPr>
                <w:lang w:val="en-US"/>
              </w:rPr>
              <w:t>ingest e.g. dish, pizza</w:t>
            </w:r>
          </w:p>
          <w:p w14:paraId="79CCC2A3" w14:textId="77777777" w:rsidR="00473F9A" w:rsidRPr="009A525B" w:rsidRDefault="00473F9A" w:rsidP="00982457">
            <w:pPr>
              <w:pStyle w:val="ListParagraph"/>
              <w:numPr>
                <w:ilvl w:val="0"/>
                <w:numId w:val="39"/>
              </w:numPr>
              <w:rPr>
                <w:lang w:val="en-US"/>
              </w:rPr>
            </w:pPr>
            <w:r w:rsidRPr="009A525B">
              <w:rPr>
                <w:lang w:val="en-US"/>
              </w:rPr>
              <w:t xml:space="preserve">drives </w:t>
            </w:r>
          </w:p>
          <w:p w14:paraId="3F53E29F" w14:textId="77777777" w:rsidR="00473F9A" w:rsidRPr="009A525B" w:rsidRDefault="00473F9A" w:rsidP="00982457">
            <w:pPr>
              <w:pStyle w:val="ListParagraph"/>
              <w:numPr>
                <w:ilvl w:val="0"/>
                <w:numId w:val="39"/>
              </w:numPr>
              <w:rPr>
                <w:lang w:val="en-US"/>
              </w:rPr>
            </w:pPr>
            <w:r w:rsidRPr="009A525B">
              <w:rPr>
                <w:lang w:val="en-US"/>
              </w:rPr>
              <w:t>affiliation e.g. ally, friend</w:t>
            </w:r>
          </w:p>
          <w:p w14:paraId="1029CDE6" w14:textId="77777777" w:rsidR="00473F9A" w:rsidRPr="009A525B" w:rsidRDefault="00473F9A" w:rsidP="00982457">
            <w:pPr>
              <w:pStyle w:val="ListParagraph"/>
              <w:numPr>
                <w:ilvl w:val="0"/>
                <w:numId w:val="39"/>
              </w:numPr>
              <w:rPr>
                <w:lang w:val="en-US"/>
              </w:rPr>
            </w:pPr>
            <w:proofErr w:type="gramStart"/>
            <w:r w:rsidRPr="009A525B">
              <w:rPr>
                <w:lang w:val="en-US"/>
              </w:rPr>
              <w:t>achieve:</w:t>
            </w:r>
            <w:proofErr w:type="gramEnd"/>
            <w:r w:rsidRPr="009A525B">
              <w:rPr>
                <w:lang w:val="en-US"/>
              </w:rPr>
              <w:t xml:space="preserve"> achievement e.g. win, success</w:t>
            </w:r>
          </w:p>
          <w:p w14:paraId="2ECCA5C1" w14:textId="77777777" w:rsidR="00473F9A" w:rsidRPr="009A525B" w:rsidRDefault="00473F9A" w:rsidP="00982457">
            <w:pPr>
              <w:pStyle w:val="ListParagraph"/>
              <w:numPr>
                <w:ilvl w:val="0"/>
                <w:numId w:val="39"/>
              </w:numPr>
              <w:rPr>
                <w:lang w:val="en-US"/>
              </w:rPr>
            </w:pPr>
            <w:r w:rsidRPr="009A525B">
              <w:rPr>
                <w:lang w:val="en-US"/>
              </w:rPr>
              <w:t>power e.g. superior, bully</w:t>
            </w:r>
          </w:p>
          <w:p w14:paraId="7BFFB59A" w14:textId="77777777" w:rsidR="00473F9A" w:rsidRPr="009A525B" w:rsidRDefault="00473F9A" w:rsidP="00982457">
            <w:pPr>
              <w:pStyle w:val="ListParagraph"/>
              <w:numPr>
                <w:ilvl w:val="0"/>
                <w:numId w:val="39"/>
              </w:numPr>
              <w:rPr>
                <w:lang w:val="en-US"/>
              </w:rPr>
            </w:pPr>
            <w:r w:rsidRPr="009A525B">
              <w:rPr>
                <w:lang w:val="en-US"/>
              </w:rPr>
              <w:t>reward e.g. take, prize</w:t>
            </w:r>
          </w:p>
          <w:p w14:paraId="1BE6C2A5" w14:textId="77777777" w:rsidR="00473F9A" w:rsidRPr="009A525B" w:rsidRDefault="00473F9A" w:rsidP="00982457">
            <w:pPr>
              <w:pStyle w:val="ListParagraph"/>
              <w:numPr>
                <w:ilvl w:val="0"/>
                <w:numId w:val="39"/>
              </w:numPr>
              <w:rPr>
                <w:lang w:val="en-US"/>
              </w:rPr>
            </w:pPr>
            <w:r w:rsidRPr="009A525B">
              <w:rPr>
                <w:lang w:val="en-US"/>
              </w:rPr>
              <w:t>risk e.g. danger, doubt</w:t>
            </w:r>
          </w:p>
          <w:p w14:paraId="7EC5E46B" w14:textId="77777777" w:rsidR="00473F9A" w:rsidRPr="009A525B" w:rsidRDefault="00473F9A" w:rsidP="00982457">
            <w:pPr>
              <w:pStyle w:val="ListParagraph"/>
              <w:numPr>
                <w:ilvl w:val="0"/>
                <w:numId w:val="39"/>
              </w:numPr>
              <w:rPr>
                <w:lang w:val="en-US"/>
              </w:rPr>
            </w:pPr>
            <w:proofErr w:type="spellStart"/>
            <w:r w:rsidRPr="009A525B">
              <w:rPr>
                <w:lang w:val="en-US"/>
              </w:rPr>
              <w:lastRenderedPageBreak/>
              <w:t>focuspast</w:t>
            </w:r>
            <w:proofErr w:type="spellEnd"/>
            <w:r w:rsidRPr="009A525B">
              <w:rPr>
                <w:lang w:val="en-US"/>
              </w:rPr>
              <w:t>: words focused on the past e.g. ago, did</w:t>
            </w:r>
          </w:p>
          <w:p w14:paraId="08D8CAB8" w14:textId="77777777" w:rsidR="00473F9A" w:rsidRPr="009A525B" w:rsidRDefault="00473F9A" w:rsidP="00982457">
            <w:pPr>
              <w:pStyle w:val="ListParagraph"/>
              <w:numPr>
                <w:ilvl w:val="0"/>
                <w:numId w:val="39"/>
              </w:numPr>
              <w:rPr>
                <w:lang w:val="en-US"/>
              </w:rPr>
            </w:pPr>
            <w:proofErr w:type="spellStart"/>
            <w:r w:rsidRPr="009A525B">
              <w:rPr>
                <w:lang w:val="en-US"/>
              </w:rPr>
              <w:t>focuspresent</w:t>
            </w:r>
            <w:proofErr w:type="spellEnd"/>
            <w:r w:rsidRPr="009A525B">
              <w:rPr>
                <w:lang w:val="en-US"/>
              </w:rPr>
              <w:t>: words focused on the present e.g. today, now</w:t>
            </w:r>
          </w:p>
          <w:p w14:paraId="7FE5B368" w14:textId="77777777" w:rsidR="00473F9A" w:rsidRPr="009A525B" w:rsidRDefault="00473F9A" w:rsidP="00982457">
            <w:pPr>
              <w:pStyle w:val="ListParagraph"/>
              <w:numPr>
                <w:ilvl w:val="0"/>
                <w:numId w:val="39"/>
              </w:numPr>
              <w:rPr>
                <w:lang w:val="en-US"/>
              </w:rPr>
            </w:pPr>
            <w:proofErr w:type="spellStart"/>
            <w:r w:rsidRPr="009A525B">
              <w:rPr>
                <w:lang w:val="en-US"/>
              </w:rPr>
              <w:t>focusfuture</w:t>
            </w:r>
            <w:proofErr w:type="spellEnd"/>
            <w:r w:rsidRPr="009A525B">
              <w:rPr>
                <w:lang w:val="en-US"/>
              </w:rPr>
              <w:t>: words focused on the future e.g. may, soon</w:t>
            </w:r>
          </w:p>
          <w:p w14:paraId="2A209053" w14:textId="77777777" w:rsidR="00473F9A" w:rsidRPr="009A525B" w:rsidRDefault="00473F9A" w:rsidP="00982457">
            <w:pPr>
              <w:pStyle w:val="ListParagraph"/>
              <w:numPr>
                <w:ilvl w:val="0"/>
                <w:numId w:val="39"/>
              </w:numPr>
              <w:rPr>
                <w:lang w:val="en-US"/>
              </w:rPr>
            </w:pPr>
            <w:proofErr w:type="spellStart"/>
            <w:r w:rsidRPr="009A525B">
              <w:rPr>
                <w:lang w:val="en-US"/>
              </w:rPr>
              <w:t>relativ</w:t>
            </w:r>
            <w:proofErr w:type="spellEnd"/>
            <w:r w:rsidRPr="009A525B">
              <w:rPr>
                <w:lang w:val="en-US"/>
              </w:rPr>
              <w:t>: relativity e.g. area, bend</w:t>
            </w:r>
          </w:p>
          <w:p w14:paraId="3E4D773A" w14:textId="77777777" w:rsidR="00473F9A" w:rsidRPr="009A525B" w:rsidRDefault="00473F9A" w:rsidP="00982457">
            <w:pPr>
              <w:pStyle w:val="ListParagraph"/>
              <w:numPr>
                <w:ilvl w:val="0"/>
                <w:numId w:val="39"/>
              </w:numPr>
              <w:rPr>
                <w:lang w:val="en-US"/>
              </w:rPr>
            </w:pPr>
            <w:r w:rsidRPr="009A525B">
              <w:rPr>
                <w:lang w:val="en-US"/>
              </w:rPr>
              <w:t>motion e.g. arrive, go</w:t>
            </w:r>
          </w:p>
          <w:p w14:paraId="3CE3B2F4" w14:textId="77777777" w:rsidR="00473F9A" w:rsidRPr="009A525B" w:rsidRDefault="00473F9A" w:rsidP="00982457">
            <w:pPr>
              <w:pStyle w:val="ListParagraph"/>
              <w:numPr>
                <w:ilvl w:val="0"/>
                <w:numId w:val="39"/>
              </w:numPr>
              <w:rPr>
                <w:lang w:val="en-US"/>
              </w:rPr>
            </w:pPr>
            <w:r w:rsidRPr="009A525B">
              <w:rPr>
                <w:lang w:val="en-US"/>
              </w:rPr>
              <w:t>space e.g. down, in</w:t>
            </w:r>
          </w:p>
          <w:p w14:paraId="06550E0A" w14:textId="77777777" w:rsidR="00473F9A" w:rsidRPr="009A525B" w:rsidRDefault="00473F9A" w:rsidP="00982457">
            <w:pPr>
              <w:pStyle w:val="ListParagraph"/>
              <w:numPr>
                <w:ilvl w:val="0"/>
                <w:numId w:val="39"/>
              </w:numPr>
              <w:rPr>
                <w:lang w:val="en-US"/>
              </w:rPr>
            </w:pPr>
            <w:r w:rsidRPr="009A525B">
              <w:rPr>
                <w:lang w:val="en-US"/>
              </w:rPr>
              <w:t>time e.g. end, season</w:t>
            </w:r>
          </w:p>
          <w:p w14:paraId="08084F7B" w14:textId="77777777" w:rsidR="00473F9A" w:rsidRPr="009A525B" w:rsidRDefault="00473F9A" w:rsidP="00982457">
            <w:pPr>
              <w:pStyle w:val="ListParagraph"/>
              <w:numPr>
                <w:ilvl w:val="0"/>
                <w:numId w:val="39"/>
              </w:numPr>
              <w:rPr>
                <w:lang w:val="en-US"/>
              </w:rPr>
            </w:pPr>
            <w:r w:rsidRPr="009A525B">
              <w:rPr>
                <w:lang w:val="en-US"/>
              </w:rPr>
              <w:t>work e.g. job, majors</w:t>
            </w:r>
          </w:p>
          <w:p w14:paraId="41DDDDDA" w14:textId="77777777" w:rsidR="00473F9A" w:rsidRPr="009A525B" w:rsidRDefault="00473F9A" w:rsidP="00982457">
            <w:pPr>
              <w:pStyle w:val="ListParagraph"/>
              <w:numPr>
                <w:ilvl w:val="0"/>
                <w:numId w:val="39"/>
              </w:numPr>
              <w:rPr>
                <w:lang w:val="en-US"/>
              </w:rPr>
            </w:pPr>
            <w:r w:rsidRPr="009A525B">
              <w:rPr>
                <w:lang w:val="en-US"/>
              </w:rPr>
              <w:t xml:space="preserve">leisure e.g. </w:t>
            </w:r>
            <w:proofErr w:type="gramStart"/>
            <w:r w:rsidRPr="009A525B">
              <w:rPr>
                <w:lang w:val="en-US"/>
              </w:rPr>
              <w:t>cook</w:t>
            </w:r>
            <w:proofErr w:type="gramEnd"/>
            <w:r w:rsidRPr="009A525B">
              <w:rPr>
                <w:lang w:val="en-US"/>
              </w:rPr>
              <w:t>, chat</w:t>
            </w:r>
          </w:p>
          <w:p w14:paraId="7794C890" w14:textId="77777777" w:rsidR="00473F9A" w:rsidRPr="009A525B" w:rsidRDefault="00473F9A" w:rsidP="00982457">
            <w:pPr>
              <w:pStyle w:val="ListParagraph"/>
              <w:numPr>
                <w:ilvl w:val="0"/>
                <w:numId w:val="39"/>
              </w:numPr>
              <w:rPr>
                <w:lang w:val="en-US"/>
              </w:rPr>
            </w:pPr>
            <w:r w:rsidRPr="009A525B">
              <w:rPr>
                <w:lang w:val="en-US"/>
              </w:rPr>
              <w:t>home e.g. kitchen</w:t>
            </w:r>
          </w:p>
          <w:p w14:paraId="21DF2A62" w14:textId="77777777" w:rsidR="00473F9A" w:rsidRPr="009A525B" w:rsidRDefault="00473F9A" w:rsidP="00982457">
            <w:pPr>
              <w:pStyle w:val="ListParagraph"/>
              <w:numPr>
                <w:ilvl w:val="0"/>
                <w:numId w:val="39"/>
              </w:numPr>
              <w:rPr>
                <w:lang w:val="en-US"/>
              </w:rPr>
            </w:pPr>
            <w:r w:rsidRPr="009A525B">
              <w:rPr>
                <w:lang w:val="en-US"/>
              </w:rPr>
              <w:t>money e.g. cash, owe</w:t>
            </w:r>
          </w:p>
          <w:p w14:paraId="0969C500" w14:textId="77777777" w:rsidR="00473F9A" w:rsidRPr="009A525B" w:rsidRDefault="00473F9A" w:rsidP="00982457">
            <w:pPr>
              <w:pStyle w:val="ListParagraph"/>
              <w:numPr>
                <w:ilvl w:val="0"/>
                <w:numId w:val="39"/>
              </w:numPr>
              <w:rPr>
                <w:lang w:val="en-US"/>
              </w:rPr>
            </w:pPr>
            <w:proofErr w:type="spellStart"/>
            <w:r w:rsidRPr="009A525B">
              <w:rPr>
                <w:lang w:val="en-US"/>
              </w:rPr>
              <w:t>relig</w:t>
            </w:r>
            <w:proofErr w:type="spellEnd"/>
            <w:r w:rsidRPr="009A525B">
              <w:rPr>
                <w:lang w:val="en-US"/>
              </w:rPr>
              <w:t>: religion e.g. alter, church</w:t>
            </w:r>
          </w:p>
          <w:p w14:paraId="39B74AD8" w14:textId="77777777" w:rsidR="00473F9A" w:rsidRPr="009A525B" w:rsidRDefault="00473F9A" w:rsidP="00982457">
            <w:pPr>
              <w:pStyle w:val="ListParagraph"/>
              <w:numPr>
                <w:ilvl w:val="0"/>
                <w:numId w:val="39"/>
              </w:numPr>
              <w:rPr>
                <w:lang w:val="en-US"/>
              </w:rPr>
            </w:pPr>
            <w:r w:rsidRPr="009A525B">
              <w:rPr>
                <w:lang w:val="en-US"/>
              </w:rPr>
              <w:t>death e.g. bury, coffin</w:t>
            </w:r>
          </w:p>
        </w:tc>
        <w:tc>
          <w:tcPr>
            <w:tcW w:w="3118" w:type="dxa"/>
            <w:tcBorders>
              <w:top w:val="single" w:sz="4" w:space="0" w:color="auto"/>
              <w:left w:val="single" w:sz="4" w:space="0" w:color="auto"/>
              <w:bottom w:val="single" w:sz="4" w:space="0" w:color="auto"/>
            </w:tcBorders>
          </w:tcPr>
          <w:p w14:paraId="47BF2300" w14:textId="77777777" w:rsidR="00473F9A" w:rsidRPr="009A525B" w:rsidRDefault="00473F9A" w:rsidP="00982457">
            <w:pPr>
              <w:rPr>
                <w:lang w:val="en-US"/>
              </w:rPr>
            </w:pPr>
            <w:r w:rsidRPr="009A525B">
              <w:rPr>
                <w:lang w:val="en-US"/>
              </w:rPr>
              <w:lastRenderedPageBreak/>
              <w:t xml:space="preserve">1-4 are summary linguistic variables derived from previous research from the LIWC lab and converted to a % score. </w:t>
            </w:r>
          </w:p>
          <w:p w14:paraId="0AAE8B5F" w14:textId="77777777" w:rsidR="00473F9A" w:rsidRPr="009A525B" w:rsidRDefault="00473F9A" w:rsidP="00982457">
            <w:pPr>
              <w:rPr>
                <w:lang w:val="en-US"/>
              </w:rPr>
            </w:pPr>
          </w:p>
          <w:p w14:paraId="65258337" w14:textId="77777777" w:rsidR="00473F9A" w:rsidRPr="009A525B" w:rsidRDefault="00473F9A" w:rsidP="00982457">
            <w:pPr>
              <w:rPr>
                <w:lang w:val="en-US"/>
              </w:rPr>
            </w:pPr>
            <w:r w:rsidRPr="009A525B">
              <w:rPr>
                <w:lang w:val="en-US"/>
              </w:rPr>
              <w:lastRenderedPageBreak/>
              <w:t xml:space="preserve">5-50 are the % words in the sample relating to psychological constructs and personal concerns according to LIWC2015 internal dictionary of word categories. The same word can appear in multiple categories. Definitions supplied where required. </w:t>
            </w:r>
          </w:p>
          <w:p w14:paraId="6B27CEA9" w14:textId="77777777" w:rsidR="00473F9A" w:rsidRPr="009A525B" w:rsidRDefault="00473F9A" w:rsidP="00982457">
            <w:pPr>
              <w:rPr>
                <w:lang w:val="en-US"/>
              </w:rPr>
            </w:pPr>
          </w:p>
        </w:tc>
        <w:tc>
          <w:tcPr>
            <w:tcW w:w="2693" w:type="dxa"/>
            <w:tcBorders>
              <w:top w:val="single" w:sz="4" w:space="0" w:color="auto"/>
              <w:left w:val="single" w:sz="4" w:space="0" w:color="auto"/>
              <w:bottom w:val="single" w:sz="4" w:space="0" w:color="auto"/>
              <w:right w:val="single" w:sz="4" w:space="0" w:color="auto"/>
            </w:tcBorders>
          </w:tcPr>
          <w:p w14:paraId="713028FF" w14:textId="77777777" w:rsidR="00473F9A" w:rsidRPr="009A525B" w:rsidRDefault="00473F9A" w:rsidP="00982457">
            <w:pPr>
              <w:rPr>
                <w:lang w:val="en-US"/>
              </w:rPr>
            </w:pPr>
            <w:r w:rsidRPr="009A525B">
              <w:rPr>
                <w:lang w:val="en-US"/>
              </w:rPr>
              <w:lastRenderedPageBreak/>
              <w:t xml:space="preserve">LIWC2015 </w:t>
            </w:r>
            <w:r w:rsidRPr="009A525B">
              <w:rPr>
                <w:noProof/>
                <w:lang w:val="en-US"/>
              </w:rPr>
              <w:t>(Pennebaker et al., 2015)</w:t>
            </w:r>
          </w:p>
        </w:tc>
      </w:tr>
      <w:tr w:rsidR="00473F9A" w:rsidRPr="009A525B" w14:paraId="12178D23" w14:textId="77777777" w:rsidTr="00982457">
        <w:tc>
          <w:tcPr>
            <w:tcW w:w="1163" w:type="dxa"/>
            <w:vMerge/>
            <w:tcBorders>
              <w:right w:val="single" w:sz="4" w:space="0" w:color="auto"/>
            </w:tcBorders>
            <w:shd w:val="clear" w:color="auto" w:fill="auto"/>
          </w:tcPr>
          <w:p w14:paraId="5751BBD2" w14:textId="77777777" w:rsidR="00473F9A" w:rsidRPr="009A525B" w:rsidRDefault="00473F9A" w:rsidP="00982457">
            <w:pPr>
              <w:rPr>
                <w:b/>
                <w:lang w:val="en-US"/>
              </w:rPr>
            </w:pPr>
          </w:p>
        </w:tc>
        <w:tc>
          <w:tcPr>
            <w:tcW w:w="1897" w:type="dxa"/>
            <w:tcBorders>
              <w:top w:val="single" w:sz="4" w:space="0" w:color="auto"/>
              <w:left w:val="single" w:sz="4" w:space="0" w:color="auto"/>
              <w:bottom w:val="single" w:sz="4" w:space="0" w:color="auto"/>
              <w:right w:val="single" w:sz="4" w:space="0" w:color="auto"/>
            </w:tcBorders>
            <w:shd w:val="clear" w:color="auto" w:fill="auto"/>
          </w:tcPr>
          <w:p w14:paraId="759F5BBA" w14:textId="77777777" w:rsidR="00473F9A" w:rsidRPr="009A525B" w:rsidRDefault="00473F9A" w:rsidP="00982457">
            <w:pPr>
              <w:rPr>
                <w:bCs/>
                <w:lang w:val="en-US"/>
              </w:rPr>
            </w:pPr>
            <w:r w:rsidRPr="009A525B">
              <w:rPr>
                <w:bCs/>
                <w:lang w:val="en-US"/>
              </w:rPr>
              <w:t>Syntactic structures &amp; complexity (32)</w:t>
            </w:r>
          </w:p>
        </w:tc>
        <w:tc>
          <w:tcPr>
            <w:tcW w:w="5304" w:type="dxa"/>
            <w:tcBorders>
              <w:top w:val="single" w:sz="4" w:space="0" w:color="auto"/>
              <w:left w:val="single" w:sz="4" w:space="0" w:color="auto"/>
              <w:bottom w:val="single" w:sz="4" w:space="0" w:color="auto"/>
            </w:tcBorders>
            <w:shd w:val="clear" w:color="auto" w:fill="auto"/>
          </w:tcPr>
          <w:p w14:paraId="7D8ED2BF" w14:textId="77777777" w:rsidR="00473F9A" w:rsidRPr="009A525B" w:rsidRDefault="00473F9A" w:rsidP="00982457">
            <w:pPr>
              <w:pStyle w:val="ListParagraph"/>
              <w:numPr>
                <w:ilvl w:val="0"/>
                <w:numId w:val="32"/>
              </w:numPr>
              <w:rPr>
                <w:lang w:val="en-US"/>
              </w:rPr>
            </w:pPr>
            <w:proofErr w:type="spellStart"/>
            <w:r w:rsidRPr="009A525B">
              <w:rPr>
                <w:lang w:val="en-US"/>
              </w:rPr>
              <w:t>WordCount</w:t>
            </w:r>
            <w:proofErr w:type="spellEnd"/>
            <w:r w:rsidRPr="009A525B">
              <w:rPr>
                <w:lang w:val="en-US"/>
              </w:rPr>
              <w:t>: Total number of words</w:t>
            </w:r>
          </w:p>
          <w:p w14:paraId="6B37E40B" w14:textId="77777777" w:rsidR="00473F9A" w:rsidRPr="009A525B" w:rsidRDefault="00473F9A" w:rsidP="00982457">
            <w:pPr>
              <w:pStyle w:val="ListParagraph"/>
              <w:numPr>
                <w:ilvl w:val="0"/>
                <w:numId w:val="32"/>
              </w:numPr>
              <w:rPr>
                <w:lang w:val="en-US"/>
              </w:rPr>
            </w:pPr>
            <w:r w:rsidRPr="009A525B">
              <w:rPr>
                <w:lang w:val="en-US"/>
              </w:rPr>
              <w:t>S: Total number of sentences</w:t>
            </w:r>
          </w:p>
          <w:p w14:paraId="5A34612C" w14:textId="77777777" w:rsidR="00473F9A" w:rsidRPr="009A525B" w:rsidRDefault="00473F9A" w:rsidP="00982457">
            <w:pPr>
              <w:pStyle w:val="ListParagraph"/>
              <w:numPr>
                <w:ilvl w:val="0"/>
                <w:numId w:val="32"/>
              </w:numPr>
              <w:rPr>
                <w:lang w:val="en-US"/>
              </w:rPr>
            </w:pPr>
            <w:r w:rsidRPr="009A525B">
              <w:rPr>
                <w:lang w:val="en-US"/>
              </w:rPr>
              <w:t>VP: Number of verb phrases normalized by total words (verb phrases/ words)</w:t>
            </w:r>
          </w:p>
          <w:p w14:paraId="2680B379" w14:textId="77777777" w:rsidR="00473F9A" w:rsidRPr="009A525B" w:rsidRDefault="00473F9A" w:rsidP="00982457">
            <w:pPr>
              <w:pStyle w:val="ListParagraph"/>
              <w:numPr>
                <w:ilvl w:val="0"/>
                <w:numId w:val="32"/>
              </w:numPr>
              <w:rPr>
                <w:lang w:val="en-US"/>
              </w:rPr>
            </w:pPr>
            <w:r w:rsidRPr="009A525B">
              <w:rPr>
                <w:lang w:val="en-US"/>
              </w:rPr>
              <w:t xml:space="preserve">C: Number of clauses normalized by total words (clauses / words). </w:t>
            </w:r>
          </w:p>
          <w:p w14:paraId="3271DE4F" w14:textId="77777777" w:rsidR="00473F9A" w:rsidRPr="009A525B" w:rsidRDefault="00473F9A" w:rsidP="00982457">
            <w:pPr>
              <w:pStyle w:val="ListParagraph"/>
              <w:numPr>
                <w:ilvl w:val="0"/>
                <w:numId w:val="32"/>
              </w:numPr>
              <w:rPr>
                <w:lang w:val="en-US"/>
              </w:rPr>
            </w:pPr>
            <w:r w:rsidRPr="009A525B">
              <w:rPr>
                <w:lang w:val="en-US"/>
              </w:rPr>
              <w:t xml:space="preserve">T: Number of T-units normalized by total words (T-units/ words). </w:t>
            </w:r>
          </w:p>
          <w:p w14:paraId="556A3CC3" w14:textId="77777777" w:rsidR="00473F9A" w:rsidRPr="009A525B" w:rsidRDefault="00473F9A" w:rsidP="00982457">
            <w:pPr>
              <w:pStyle w:val="ListParagraph"/>
              <w:numPr>
                <w:ilvl w:val="0"/>
                <w:numId w:val="32"/>
              </w:numPr>
              <w:rPr>
                <w:lang w:val="en-US"/>
              </w:rPr>
            </w:pPr>
            <w:r w:rsidRPr="009A525B">
              <w:rPr>
                <w:lang w:val="en-US"/>
              </w:rPr>
              <w:t xml:space="preserve">DC: Number of dependent clauses normalized by total words (dependent clauses/ words). </w:t>
            </w:r>
          </w:p>
          <w:p w14:paraId="67A9EA4A" w14:textId="77777777" w:rsidR="00473F9A" w:rsidRPr="009A525B" w:rsidRDefault="00473F9A" w:rsidP="00982457">
            <w:pPr>
              <w:pStyle w:val="ListParagraph"/>
              <w:numPr>
                <w:ilvl w:val="0"/>
                <w:numId w:val="32"/>
              </w:numPr>
              <w:rPr>
                <w:lang w:val="en-US"/>
              </w:rPr>
            </w:pPr>
            <w:r w:rsidRPr="009A525B">
              <w:rPr>
                <w:lang w:val="en-US"/>
              </w:rPr>
              <w:t>CP: Number of coordinate phrases normalized by total words (coordinate phrases/ words)</w:t>
            </w:r>
          </w:p>
          <w:p w14:paraId="7C8E16D5" w14:textId="77777777" w:rsidR="00473F9A" w:rsidRPr="009A525B" w:rsidRDefault="00473F9A" w:rsidP="00982457">
            <w:pPr>
              <w:pStyle w:val="ListParagraph"/>
              <w:numPr>
                <w:ilvl w:val="0"/>
                <w:numId w:val="32"/>
              </w:numPr>
              <w:rPr>
                <w:lang w:val="en-US"/>
              </w:rPr>
            </w:pPr>
            <w:r w:rsidRPr="009A525B">
              <w:rPr>
                <w:lang w:val="en-US"/>
              </w:rPr>
              <w:t>CN: Number of complex nominals normalized by total words (complex nominals/ words)</w:t>
            </w:r>
          </w:p>
          <w:p w14:paraId="720EF68B" w14:textId="77777777" w:rsidR="00473F9A" w:rsidRPr="009A525B" w:rsidRDefault="00473F9A" w:rsidP="00982457">
            <w:pPr>
              <w:pStyle w:val="ListParagraph"/>
              <w:numPr>
                <w:ilvl w:val="0"/>
                <w:numId w:val="32"/>
              </w:numPr>
              <w:rPr>
                <w:lang w:val="en-US"/>
              </w:rPr>
            </w:pPr>
            <w:r w:rsidRPr="009A525B">
              <w:rPr>
                <w:lang w:val="en-US"/>
              </w:rPr>
              <w:t>CT_A: Clauses per T-unit</w:t>
            </w:r>
          </w:p>
          <w:p w14:paraId="4315146D" w14:textId="77777777" w:rsidR="00473F9A" w:rsidRPr="009A525B" w:rsidRDefault="00473F9A" w:rsidP="00982457">
            <w:pPr>
              <w:rPr>
                <w:lang w:val="en-US"/>
              </w:rPr>
            </w:pPr>
          </w:p>
          <w:p w14:paraId="1ABD8306" w14:textId="77777777" w:rsidR="00473F9A" w:rsidRPr="009A525B" w:rsidRDefault="00473F9A" w:rsidP="00982457">
            <w:pPr>
              <w:rPr>
                <w:b/>
                <w:bCs/>
                <w:lang w:val="en-US"/>
              </w:rPr>
            </w:pPr>
            <w:r w:rsidRPr="009A525B">
              <w:rPr>
                <w:b/>
                <w:bCs/>
                <w:lang w:val="en-US"/>
              </w:rPr>
              <w:t>Length of production:</w:t>
            </w:r>
          </w:p>
          <w:p w14:paraId="73584675" w14:textId="77777777" w:rsidR="00473F9A" w:rsidRPr="009A525B" w:rsidRDefault="00473F9A" w:rsidP="00982457">
            <w:pPr>
              <w:pStyle w:val="ListParagraph"/>
              <w:numPr>
                <w:ilvl w:val="0"/>
                <w:numId w:val="32"/>
              </w:numPr>
              <w:rPr>
                <w:lang w:val="en-US"/>
              </w:rPr>
            </w:pPr>
            <w:r w:rsidRPr="009A525B">
              <w:rPr>
                <w:lang w:val="en-US"/>
              </w:rPr>
              <w:t>MLC: Mean length of clause (</w:t>
            </w:r>
            <w:r w:rsidRPr="009A525B">
              <w:rPr>
                <w:rFonts w:ascii="Calibri" w:hAnsi="Calibri" w:cs="Calibri"/>
                <w:lang w:val="en-US"/>
              </w:rPr>
              <w:t>﻿</w:t>
            </w:r>
            <w:r w:rsidRPr="009A525B">
              <w:rPr>
                <w:lang w:val="en-US"/>
              </w:rPr>
              <w:t>words / clauses)</w:t>
            </w:r>
          </w:p>
          <w:p w14:paraId="1C93E912" w14:textId="77777777" w:rsidR="00473F9A" w:rsidRPr="009A525B" w:rsidRDefault="00473F9A" w:rsidP="00982457">
            <w:pPr>
              <w:pStyle w:val="ListParagraph"/>
              <w:numPr>
                <w:ilvl w:val="0"/>
                <w:numId w:val="32"/>
              </w:numPr>
              <w:rPr>
                <w:lang w:val="en-US"/>
              </w:rPr>
            </w:pPr>
            <w:r w:rsidRPr="009A525B">
              <w:rPr>
                <w:lang w:val="en-US"/>
              </w:rPr>
              <w:t>MLS: Mean length of sentence (</w:t>
            </w:r>
            <w:r w:rsidRPr="009A525B">
              <w:rPr>
                <w:rFonts w:ascii="Calibri" w:hAnsi="Calibri" w:cs="Calibri"/>
                <w:lang w:val="en-US"/>
              </w:rPr>
              <w:t>﻿</w:t>
            </w:r>
            <w:r w:rsidRPr="009A525B">
              <w:rPr>
                <w:lang w:val="en-US"/>
              </w:rPr>
              <w:t>words / sentences)</w:t>
            </w:r>
          </w:p>
          <w:p w14:paraId="71612709" w14:textId="77777777" w:rsidR="00473F9A" w:rsidRPr="009A525B" w:rsidRDefault="00473F9A" w:rsidP="00982457">
            <w:pPr>
              <w:pStyle w:val="ListParagraph"/>
              <w:numPr>
                <w:ilvl w:val="0"/>
                <w:numId w:val="32"/>
              </w:numPr>
              <w:rPr>
                <w:lang w:val="en-US"/>
              </w:rPr>
            </w:pPr>
            <w:r w:rsidRPr="009A525B">
              <w:rPr>
                <w:lang w:val="en-US"/>
              </w:rPr>
              <w:t>MLT: Mean length of T-unit (</w:t>
            </w:r>
            <w:r w:rsidRPr="009A525B">
              <w:rPr>
                <w:rFonts w:ascii="Calibri" w:hAnsi="Calibri" w:cs="Calibri"/>
                <w:lang w:val="en-US"/>
              </w:rPr>
              <w:t>﻿</w:t>
            </w:r>
            <w:r w:rsidRPr="009A525B">
              <w:rPr>
                <w:lang w:val="en-US"/>
              </w:rPr>
              <w:t>words / T-units)</w:t>
            </w:r>
          </w:p>
          <w:p w14:paraId="372379C2" w14:textId="77777777" w:rsidR="00473F9A" w:rsidRPr="009A525B" w:rsidRDefault="00473F9A" w:rsidP="00982457">
            <w:pPr>
              <w:rPr>
                <w:lang w:val="en-US"/>
              </w:rPr>
            </w:pPr>
          </w:p>
          <w:p w14:paraId="6702DA1F" w14:textId="77777777" w:rsidR="00473F9A" w:rsidRPr="009A525B" w:rsidRDefault="00473F9A" w:rsidP="00982457">
            <w:pPr>
              <w:rPr>
                <w:b/>
                <w:bCs/>
                <w:lang w:val="en-US"/>
              </w:rPr>
            </w:pPr>
            <w:r w:rsidRPr="009A525B">
              <w:rPr>
                <w:b/>
                <w:bCs/>
                <w:lang w:val="en-US"/>
              </w:rPr>
              <w:t>Sentence complexity:</w:t>
            </w:r>
          </w:p>
          <w:p w14:paraId="7376BE83" w14:textId="77777777" w:rsidR="00473F9A" w:rsidRPr="009A525B" w:rsidRDefault="00473F9A" w:rsidP="00982457">
            <w:pPr>
              <w:pStyle w:val="ListParagraph"/>
              <w:numPr>
                <w:ilvl w:val="0"/>
                <w:numId w:val="32"/>
              </w:numPr>
              <w:rPr>
                <w:lang w:val="en-US"/>
              </w:rPr>
            </w:pPr>
            <w:r w:rsidRPr="009A525B">
              <w:rPr>
                <w:lang w:val="en-US"/>
              </w:rPr>
              <w:t xml:space="preserve">CS: Sentence complexity ratio (clauses per sentence or </w:t>
            </w:r>
            <w:r w:rsidRPr="009A525B">
              <w:rPr>
                <w:rFonts w:ascii="Calibri" w:hAnsi="Calibri" w:cs="Calibri"/>
                <w:lang w:val="en-US"/>
              </w:rPr>
              <w:t>﻿</w:t>
            </w:r>
            <w:r w:rsidRPr="009A525B">
              <w:rPr>
                <w:lang w:val="en-US"/>
              </w:rPr>
              <w:t>clauses/sentences)</w:t>
            </w:r>
          </w:p>
          <w:p w14:paraId="2D778CF8" w14:textId="77777777" w:rsidR="00473F9A" w:rsidRPr="009A525B" w:rsidRDefault="00473F9A" w:rsidP="00982457">
            <w:pPr>
              <w:rPr>
                <w:lang w:val="en-US"/>
              </w:rPr>
            </w:pPr>
          </w:p>
          <w:p w14:paraId="5E67D6CA" w14:textId="77777777" w:rsidR="00473F9A" w:rsidRPr="009A525B" w:rsidRDefault="00473F9A" w:rsidP="00982457">
            <w:pPr>
              <w:rPr>
                <w:b/>
                <w:bCs/>
                <w:lang w:val="en-US"/>
              </w:rPr>
            </w:pPr>
            <w:r w:rsidRPr="009A525B">
              <w:rPr>
                <w:b/>
                <w:bCs/>
                <w:lang w:val="en-US"/>
              </w:rPr>
              <w:t>Amount of subordination:</w:t>
            </w:r>
          </w:p>
          <w:p w14:paraId="50A7F546" w14:textId="77777777" w:rsidR="00473F9A" w:rsidRPr="009A525B" w:rsidRDefault="00473F9A" w:rsidP="00982457">
            <w:pPr>
              <w:pStyle w:val="ListParagraph"/>
              <w:numPr>
                <w:ilvl w:val="0"/>
                <w:numId w:val="32"/>
              </w:numPr>
              <w:rPr>
                <w:lang w:val="en-US"/>
              </w:rPr>
            </w:pPr>
            <w:r w:rsidRPr="009A525B">
              <w:rPr>
                <w:lang w:val="en-US"/>
              </w:rPr>
              <w:t>CT: T-unit complexity ratio (clauses per T-unit)</w:t>
            </w:r>
          </w:p>
          <w:p w14:paraId="56795BDD" w14:textId="77777777" w:rsidR="00473F9A" w:rsidRPr="009A525B" w:rsidRDefault="00473F9A" w:rsidP="00982457">
            <w:pPr>
              <w:pStyle w:val="ListParagraph"/>
              <w:numPr>
                <w:ilvl w:val="0"/>
                <w:numId w:val="32"/>
              </w:numPr>
              <w:rPr>
                <w:lang w:val="en-US"/>
              </w:rPr>
            </w:pPr>
            <w:r w:rsidRPr="009A525B">
              <w:rPr>
                <w:lang w:val="en-US"/>
              </w:rPr>
              <w:t>CTT: Complex T-unit ratio (complex T-units per T-unit)</w:t>
            </w:r>
          </w:p>
          <w:p w14:paraId="08C61A89" w14:textId="77777777" w:rsidR="00473F9A" w:rsidRPr="009A525B" w:rsidRDefault="00473F9A" w:rsidP="00982457">
            <w:pPr>
              <w:pStyle w:val="ListParagraph"/>
              <w:numPr>
                <w:ilvl w:val="0"/>
                <w:numId w:val="32"/>
              </w:numPr>
              <w:rPr>
                <w:lang w:val="en-US"/>
              </w:rPr>
            </w:pPr>
            <w:r w:rsidRPr="009A525B">
              <w:rPr>
                <w:lang w:val="en-US"/>
              </w:rPr>
              <w:t>DCC: Dependent clause ratio (dependent clauses per clause)</w:t>
            </w:r>
          </w:p>
          <w:p w14:paraId="32F4A6CD" w14:textId="77777777" w:rsidR="00473F9A" w:rsidRPr="009A525B" w:rsidRDefault="00473F9A" w:rsidP="00982457">
            <w:pPr>
              <w:pStyle w:val="ListParagraph"/>
              <w:numPr>
                <w:ilvl w:val="0"/>
                <w:numId w:val="32"/>
              </w:numPr>
              <w:rPr>
                <w:lang w:val="en-US"/>
              </w:rPr>
            </w:pPr>
            <w:r w:rsidRPr="009A525B">
              <w:rPr>
                <w:lang w:val="en-US"/>
              </w:rPr>
              <w:t>DCT: Dependent clauses per T-unit</w:t>
            </w:r>
          </w:p>
          <w:p w14:paraId="6EAFE6AE" w14:textId="77777777" w:rsidR="00473F9A" w:rsidRPr="009A525B" w:rsidRDefault="00473F9A" w:rsidP="00982457">
            <w:pPr>
              <w:rPr>
                <w:lang w:val="en-US"/>
              </w:rPr>
            </w:pPr>
          </w:p>
          <w:p w14:paraId="6D3183BD" w14:textId="77777777" w:rsidR="00473F9A" w:rsidRPr="009A525B" w:rsidRDefault="00473F9A" w:rsidP="00982457">
            <w:pPr>
              <w:rPr>
                <w:b/>
                <w:bCs/>
                <w:lang w:val="en-US"/>
              </w:rPr>
            </w:pPr>
            <w:r w:rsidRPr="009A525B">
              <w:rPr>
                <w:b/>
                <w:bCs/>
                <w:lang w:val="en-US"/>
              </w:rPr>
              <w:t>Amount of coordination:</w:t>
            </w:r>
          </w:p>
          <w:p w14:paraId="1F97E478" w14:textId="77777777" w:rsidR="00473F9A" w:rsidRPr="009A525B" w:rsidRDefault="00473F9A" w:rsidP="00982457">
            <w:pPr>
              <w:pStyle w:val="ListParagraph"/>
              <w:numPr>
                <w:ilvl w:val="0"/>
                <w:numId w:val="32"/>
              </w:numPr>
              <w:rPr>
                <w:lang w:val="en-US"/>
              </w:rPr>
            </w:pPr>
            <w:r w:rsidRPr="009A525B">
              <w:rPr>
                <w:lang w:val="en-US"/>
              </w:rPr>
              <w:t>CPC: Coordinate phrases per clause</w:t>
            </w:r>
          </w:p>
          <w:p w14:paraId="21249E58" w14:textId="77777777" w:rsidR="00473F9A" w:rsidRPr="009A525B" w:rsidRDefault="00473F9A" w:rsidP="00982457">
            <w:pPr>
              <w:pStyle w:val="ListParagraph"/>
              <w:numPr>
                <w:ilvl w:val="0"/>
                <w:numId w:val="32"/>
              </w:numPr>
              <w:rPr>
                <w:lang w:val="en-US"/>
              </w:rPr>
            </w:pPr>
            <w:r w:rsidRPr="009A525B">
              <w:rPr>
                <w:lang w:val="en-US"/>
              </w:rPr>
              <w:t>CPT: Coordinate phrases per T-unit</w:t>
            </w:r>
          </w:p>
          <w:p w14:paraId="14DB6C24" w14:textId="77777777" w:rsidR="00473F9A" w:rsidRPr="009A525B" w:rsidRDefault="00473F9A" w:rsidP="00982457">
            <w:pPr>
              <w:pStyle w:val="ListParagraph"/>
              <w:numPr>
                <w:ilvl w:val="0"/>
                <w:numId w:val="32"/>
              </w:numPr>
              <w:rPr>
                <w:lang w:val="en-US"/>
              </w:rPr>
            </w:pPr>
            <w:r w:rsidRPr="009A525B">
              <w:rPr>
                <w:lang w:val="en-US"/>
              </w:rPr>
              <w:t>TS: T-units per sentence</w:t>
            </w:r>
          </w:p>
          <w:p w14:paraId="40D05035" w14:textId="77777777" w:rsidR="00473F9A" w:rsidRPr="009A525B" w:rsidRDefault="00473F9A" w:rsidP="00982457">
            <w:pPr>
              <w:rPr>
                <w:lang w:val="en-US"/>
              </w:rPr>
            </w:pPr>
          </w:p>
          <w:p w14:paraId="12A1E4C3" w14:textId="77777777" w:rsidR="00473F9A" w:rsidRPr="009A525B" w:rsidRDefault="00473F9A" w:rsidP="00982457">
            <w:pPr>
              <w:rPr>
                <w:lang w:val="en-US"/>
              </w:rPr>
            </w:pPr>
            <w:r w:rsidRPr="009A525B">
              <w:rPr>
                <w:rFonts w:ascii="Calibri" w:hAnsi="Calibri" w:cs="Calibri"/>
                <w:lang w:val="en-US"/>
              </w:rPr>
              <w:t>﻿</w:t>
            </w:r>
            <w:r w:rsidRPr="009A525B">
              <w:rPr>
                <w:b/>
                <w:bCs/>
                <w:lang w:val="en-US"/>
              </w:rPr>
              <w:t>Relationship between syntactic structures and larger production units:</w:t>
            </w:r>
          </w:p>
          <w:p w14:paraId="67D1C8B5" w14:textId="77777777" w:rsidR="00473F9A" w:rsidRPr="009A525B" w:rsidRDefault="00473F9A" w:rsidP="00982457">
            <w:pPr>
              <w:pStyle w:val="ListParagraph"/>
              <w:numPr>
                <w:ilvl w:val="0"/>
                <w:numId w:val="32"/>
              </w:numPr>
              <w:rPr>
                <w:lang w:val="en-US"/>
              </w:rPr>
            </w:pPr>
            <w:r w:rsidRPr="009A525B">
              <w:rPr>
                <w:lang w:val="en-US"/>
              </w:rPr>
              <w:t>CNC: Complex nominals per clause</w:t>
            </w:r>
          </w:p>
          <w:p w14:paraId="760DA69C" w14:textId="77777777" w:rsidR="00473F9A" w:rsidRPr="009A525B" w:rsidRDefault="00473F9A" w:rsidP="00982457">
            <w:pPr>
              <w:pStyle w:val="ListParagraph"/>
              <w:numPr>
                <w:ilvl w:val="0"/>
                <w:numId w:val="32"/>
              </w:numPr>
              <w:rPr>
                <w:lang w:val="en-US"/>
              </w:rPr>
            </w:pPr>
            <w:r w:rsidRPr="009A525B">
              <w:rPr>
                <w:lang w:val="en-US"/>
              </w:rPr>
              <w:t xml:space="preserve">CNT: Complex nominals per T-unit </w:t>
            </w:r>
          </w:p>
          <w:p w14:paraId="04BDAD3B" w14:textId="77777777" w:rsidR="00473F9A" w:rsidRPr="009A525B" w:rsidRDefault="00473F9A" w:rsidP="00982457">
            <w:pPr>
              <w:pStyle w:val="ListParagraph"/>
              <w:numPr>
                <w:ilvl w:val="0"/>
                <w:numId w:val="32"/>
              </w:numPr>
              <w:rPr>
                <w:lang w:val="en-US"/>
              </w:rPr>
            </w:pPr>
            <w:r w:rsidRPr="009A525B">
              <w:rPr>
                <w:lang w:val="en-US"/>
              </w:rPr>
              <w:t>VPT: Verb phrases per T-unit</w:t>
            </w:r>
          </w:p>
          <w:p w14:paraId="7BAB5BF7" w14:textId="77777777" w:rsidR="00473F9A" w:rsidRPr="009A525B" w:rsidRDefault="00473F9A" w:rsidP="00982457">
            <w:pPr>
              <w:rPr>
                <w:lang w:val="en-US"/>
              </w:rPr>
            </w:pPr>
          </w:p>
          <w:p w14:paraId="77F40106" w14:textId="77777777" w:rsidR="00473F9A" w:rsidRPr="009A525B" w:rsidRDefault="00473F9A" w:rsidP="00982457">
            <w:pPr>
              <w:pStyle w:val="ListParagraph"/>
              <w:numPr>
                <w:ilvl w:val="0"/>
                <w:numId w:val="32"/>
              </w:numPr>
            </w:pPr>
            <w:proofErr w:type="spellStart"/>
            <w:r w:rsidRPr="009A525B">
              <w:t>PP_type_rate</w:t>
            </w:r>
            <w:proofErr w:type="spellEnd"/>
            <w:r w:rsidRPr="009A525B">
              <w:t>: rate of prepositional phrases (PP/words)</w:t>
            </w:r>
          </w:p>
          <w:p w14:paraId="66D82B67" w14:textId="77777777" w:rsidR="00473F9A" w:rsidRPr="009A525B" w:rsidRDefault="00473F9A" w:rsidP="00982457">
            <w:pPr>
              <w:pStyle w:val="ListParagraph"/>
              <w:numPr>
                <w:ilvl w:val="0"/>
                <w:numId w:val="32"/>
              </w:numPr>
            </w:pPr>
            <w:proofErr w:type="spellStart"/>
            <w:r w:rsidRPr="009A525B">
              <w:t>PP_type_prop</w:t>
            </w:r>
            <w:proofErr w:type="spellEnd"/>
            <w:r w:rsidRPr="009A525B">
              <w:t>: proportion of prepositional phrases (PP length/words)</w:t>
            </w:r>
          </w:p>
          <w:p w14:paraId="0E0601BC" w14:textId="77777777" w:rsidR="00473F9A" w:rsidRPr="009A525B" w:rsidRDefault="00473F9A" w:rsidP="00982457">
            <w:pPr>
              <w:pStyle w:val="ListParagraph"/>
              <w:numPr>
                <w:ilvl w:val="0"/>
                <w:numId w:val="32"/>
              </w:numPr>
            </w:pPr>
            <w:proofErr w:type="spellStart"/>
            <w:r w:rsidRPr="009A525B">
              <w:t>VP_type_rate</w:t>
            </w:r>
            <w:proofErr w:type="spellEnd"/>
            <w:r w:rsidRPr="009A525B">
              <w:t>: rate of verb phrases (VP/words)</w:t>
            </w:r>
          </w:p>
          <w:p w14:paraId="177D51AE" w14:textId="77777777" w:rsidR="00473F9A" w:rsidRPr="009A525B" w:rsidRDefault="00473F9A" w:rsidP="00982457">
            <w:pPr>
              <w:pStyle w:val="ListParagraph"/>
              <w:numPr>
                <w:ilvl w:val="0"/>
                <w:numId w:val="32"/>
              </w:numPr>
            </w:pPr>
            <w:proofErr w:type="spellStart"/>
            <w:r w:rsidRPr="009A525B">
              <w:t>VP_type_prop</w:t>
            </w:r>
            <w:proofErr w:type="spellEnd"/>
            <w:r w:rsidRPr="009A525B">
              <w:t>: proportion of verb phrases (VP length/words)</w:t>
            </w:r>
          </w:p>
          <w:p w14:paraId="3DB34585" w14:textId="77777777" w:rsidR="00473F9A" w:rsidRPr="009A525B" w:rsidRDefault="00473F9A" w:rsidP="00982457">
            <w:pPr>
              <w:pStyle w:val="ListParagraph"/>
              <w:numPr>
                <w:ilvl w:val="0"/>
                <w:numId w:val="32"/>
              </w:numPr>
            </w:pPr>
            <w:proofErr w:type="spellStart"/>
            <w:r w:rsidRPr="009A525B">
              <w:t>NP_type_rate</w:t>
            </w:r>
            <w:proofErr w:type="spellEnd"/>
            <w:r w:rsidRPr="009A525B">
              <w:t>: rate of noun phrases (NP/words)</w:t>
            </w:r>
          </w:p>
          <w:p w14:paraId="217ED9D5" w14:textId="77777777" w:rsidR="00473F9A" w:rsidRPr="009A525B" w:rsidRDefault="00473F9A" w:rsidP="00982457">
            <w:pPr>
              <w:pStyle w:val="ListParagraph"/>
              <w:numPr>
                <w:ilvl w:val="0"/>
                <w:numId w:val="32"/>
              </w:numPr>
            </w:pPr>
            <w:proofErr w:type="spellStart"/>
            <w:r w:rsidRPr="009A525B">
              <w:t>NP_type_prop</w:t>
            </w:r>
            <w:proofErr w:type="spellEnd"/>
            <w:r w:rsidRPr="009A525B">
              <w:t>: proportion of noun phrases (NP length/words)</w:t>
            </w:r>
          </w:p>
          <w:p w14:paraId="1A77840B" w14:textId="77777777" w:rsidR="00473F9A" w:rsidRPr="009A525B" w:rsidRDefault="00473F9A" w:rsidP="00982457">
            <w:pPr>
              <w:pStyle w:val="ListParagraph"/>
              <w:numPr>
                <w:ilvl w:val="0"/>
                <w:numId w:val="32"/>
              </w:numPr>
            </w:pPr>
            <w:proofErr w:type="spellStart"/>
            <w:r w:rsidRPr="009A525B">
              <w:t>average_PP_length</w:t>
            </w:r>
            <w:proofErr w:type="spellEnd"/>
            <w:r w:rsidRPr="009A525B">
              <w:t>: words in prepositional phrases/ total prepositional phrases across sample</w:t>
            </w:r>
          </w:p>
          <w:p w14:paraId="76114E4B" w14:textId="77777777" w:rsidR="00473F9A" w:rsidRPr="009A525B" w:rsidRDefault="00473F9A" w:rsidP="00982457">
            <w:pPr>
              <w:pStyle w:val="ListParagraph"/>
              <w:numPr>
                <w:ilvl w:val="0"/>
                <w:numId w:val="32"/>
              </w:numPr>
            </w:pPr>
            <w:proofErr w:type="spellStart"/>
            <w:r w:rsidRPr="009A525B">
              <w:lastRenderedPageBreak/>
              <w:t>average_VP_length</w:t>
            </w:r>
            <w:proofErr w:type="spellEnd"/>
            <w:r w:rsidRPr="009A525B">
              <w:t>: as above for verb phrases</w:t>
            </w:r>
          </w:p>
          <w:p w14:paraId="10F58B36" w14:textId="77777777" w:rsidR="00473F9A" w:rsidRPr="009A525B" w:rsidRDefault="00473F9A" w:rsidP="00982457">
            <w:pPr>
              <w:pStyle w:val="ListParagraph"/>
              <w:numPr>
                <w:ilvl w:val="0"/>
                <w:numId w:val="32"/>
              </w:numPr>
            </w:pPr>
            <w:proofErr w:type="spellStart"/>
            <w:r w:rsidRPr="009A525B">
              <w:t>average_NP_length</w:t>
            </w:r>
            <w:proofErr w:type="spellEnd"/>
            <w:r w:rsidRPr="009A525B">
              <w:t>: as above for noun phrases</w:t>
            </w:r>
          </w:p>
        </w:tc>
        <w:tc>
          <w:tcPr>
            <w:tcW w:w="3118" w:type="dxa"/>
            <w:tcBorders>
              <w:top w:val="single" w:sz="4" w:space="0" w:color="auto"/>
              <w:left w:val="single" w:sz="4" w:space="0" w:color="auto"/>
              <w:bottom w:val="single" w:sz="4" w:space="0" w:color="auto"/>
            </w:tcBorders>
          </w:tcPr>
          <w:p w14:paraId="36EA42C0" w14:textId="77777777" w:rsidR="00473F9A" w:rsidRPr="009A525B" w:rsidRDefault="00473F9A" w:rsidP="00982457">
            <w:pPr>
              <w:rPr>
                <w:lang w:val="en-US"/>
              </w:rPr>
            </w:pPr>
            <w:r w:rsidRPr="009A525B">
              <w:rPr>
                <w:lang w:val="en-US"/>
              </w:rPr>
              <w:lastRenderedPageBreak/>
              <w:t>Clauses correspond to a subject and predicate, and all its modifiers.</w:t>
            </w:r>
          </w:p>
          <w:p w14:paraId="540F9910" w14:textId="77777777" w:rsidR="00473F9A" w:rsidRPr="009A525B" w:rsidRDefault="00473F9A" w:rsidP="00982457">
            <w:pPr>
              <w:rPr>
                <w:lang w:val="en-US"/>
              </w:rPr>
            </w:pPr>
          </w:p>
          <w:p w14:paraId="756FE86E" w14:textId="77777777" w:rsidR="00473F9A" w:rsidRPr="009A525B" w:rsidRDefault="00473F9A" w:rsidP="00982457">
            <w:pPr>
              <w:rPr>
                <w:lang w:val="en-US"/>
              </w:rPr>
            </w:pPr>
            <w:r w:rsidRPr="009A525B">
              <w:rPr>
                <w:lang w:val="en-US"/>
              </w:rPr>
              <w:t>A T-unit corresponds to a main clause and all attached dependent clauses. A complex T-unit contains a dependent clause.</w:t>
            </w:r>
          </w:p>
          <w:p w14:paraId="6134BA32" w14:textId="77777777" w:rsidR="00473F9A" w:rsidRPr="009A525B" w:rsidRDefault="00473F9A" w:rsidP="00982457">
            <w:pPr>
              <w:rPr>
                <w:lang w:val="en-US"/>
              </w:rPr>
            </w:pPr>
          </w:p>
          <w:p w14:paraId="3ED80248" w14:textId="77777777" w:rsidR="00473F9A" w:rsidRPr="009A525B" w:rsidRDefault="00473F9A" w:rsidP="00982457">
            <w:pPr>
              <w:rPr>
                <w:lang w:val="en-US"/>
              </w:rPr>
            </w:pPr>
            <w:r w:rsidRPr="009A525B">
              <w:rPr>
                <w:lang w:val="en-US"/>
              </w:rPr>
              <w:t>A dependent clause contains a subject and a verb but cannot constitute a sentence alone.</w:t>
            </w:r>
          </w:p>
          <w:p w14:paraId="7FDC5021" w14:textId="77777777" w:rsidR="00473F9A" w:rsidRPr="009A525B" w:rsidRDefault="00473F9A" w:rsidP="00982457">
            <w:pPr>
              <w:rPr>
                <w:lang w:val="en-US"/>
              </w:rPr>
            </w:pPr>
          </w:p>
          <w:p w14:paraId="41FB093C" w14:textId="77777777" w:rsidR="00473F9A" w:rsidRPr="009A525B" w:rsidRDefault="00473F9A" w:rsidP="00982457">
            <w:pPr>
              <w:rPr>
                <w:lang w:val="en-US"/>
              </w:rPr>
            </w:pPr>
            <w:r w:rsidRPr="009A525B">
              <w:rPr>
                <w:lang w:val="en-US"/>
              </w:rPr>
              <w:t>Complex nominals occur when a head noun is preceded by a modifier.</w:t>
            </w:r>
          </w:p>
          <w:p w14:paraId="569E1764" w14:textId="77777777" w:rsidR="00473F9A" w:rsidRPr="009A525B" w:rsidRDefault="00473F9A" w:rsidP="00982457">
            <w:pPr>
              <w:rPr>
                <w:lang w:val="en-US"/>
              </w:rPr>
            </w:pPr>
          </w:p>
          <w:p w14:paraId="09F433F1" w14:textId="77777777" w:rsidR="00473F9A" w:rsidRPr="009A525B" w:rsidRDefault="00473F9A" w:rsidP="00982457">
            <w:pPr>
              <w:rPr>
                <w:lang w:val="en-US"/>
              </w:rPr>
            </w:pPr>
            <w:r w:rsidRPr="009A525B">
              <w:rPr>
                <w:lang w:val="en-US"/>
              </w:rPr>
              <w:lastRenderedPageBreak/>
              <w:t>Headings in bold correspond to five categories determined by Lu (2010).</w:t>
            </w:r>
          </w:p>
          <w:p w14:paraId="78796B81" w14:textId="77777777" w:rsidR="00473F9A" w:rsidRPr="009A525B" w:rsidRDefault="00473F9A" w:rsidP="00982457">
            <w:pPr>
              <w:rPr>
                <w:lang w:val="en-US"/>
              </w:rPr>
            </w:pPr>
          </w:p>
          <w:p w14:paraId="651E3497" w14:textId="77777777" w:rsidR="00473F9A" w:rsidRPr="009A525B" w:rsidRDefault="00473F9A" w:rsidP="00982457">
            <w:pPr>
              <w:rPr>
                <w:lang w:val="en-US"/>
              </w:rPr>
            </w:pPr>
          </w:p>
          <w:p w14:paraId="52D46117" w14:textId="77777777" w:rsidR="00473F9A" w:rsidRPr="009A525B" w:rsidRDefault="00473F9A" w:rsidP="00982457">
            <w:pPr>
              <w:rPr>
                <w:lang w:val="en-US"/>
              </w:rPr>
            </w:pPr>
          </w:p>
        </w:tc>
        <w:tc>
          <w:tcPr>
            <w:tcW w:w="2693" w:type="dxa"/>
            <w:tcBorders>
              <w:top w:val="single" w:sz="4" w:space="0" w:color="auto"/>
              <w:left w:val="single" w:sz="4" w:space="0" w:color="auto"/>
              <w:bottom w:val="single" w:sz="4" w:space="0" w:color="auto"/>
              <w:right w:val="single" w:sz="4" w:space="0" w:color="auto"/>
            </w:tcBorders>
          </w:tcPr>
          <w:p w14:paraId="389DA033" w14:textId="77777777" w:rsidR="00473F9A" w:rsidRPr="009A525B" w:rsidRDefault="00473F9A" w:rsidP="00982457">
            <w:pPr>
              <w:rPr>
                <w:lang w:val="en-US"/>
              </w:rPr>
            </w:pPr>
            <w:r w:rsidRPr="009A525B">
              <w:rPr>
                <w:lang w:val="en-US"/>
              </w:rPr>
              <w:lastRenderedPageBreak/>
              <w:t xml:space="preserve">COVFEFE (utilizes Lu’s Syntactic Complexity Analyzer (SCA, </w:t>
            </w:r>
            <w:r w:rsidRPr="009A525B">
              <w:rPr>
                <w:noProof/>
                <w:lang w:val="en-US"/>
              </w:rPr>
              <w:t>(Lu, 2010)</w:t>
            </w:r>
            <w:r w:rsidRPr="009A525B">
              <w:rPr>
                <w:lang w:val="en-US"/>
              </w:rPr>
              <w:t>) for features 1 – 23)</w:t>
            </w:r>
          </w:p>
        </w:tc>
      </w:tr>
      <w:tr w:rsidR="00473F9A" w:rsidRPr="009A525B" w14:paraId="43052D45" w14:textId="77777777" w:rsidTr="00982457">
        <w:tc>
          <w:tcPr>
            <w:tcW w:w="1163" w:type="dxa"/>
            <w:vMerge/>
            <w:tcBorders>
              <w:right w:val="single" w:sz="4" w:space="0" w:color="auto"/>
            </w:tcBorders>
            <w:shd w:val="clear" w:color="auto" w:fill="auto"/>
          </w:tcPr>
          <w:p w14:paraId="2C8E2B91" w14:textId="77777777" w:rsidR="00473F9A" w:rsidRPr="009A525B" w:rsidRDefault="00473F9A" w:rsidP="00982457">
            <w:pPr>
              <w:rPr>
                <w:b/>
              </w:rPr>
            </w:pPr>
          </w:p>
        </w:tc>
        <w:tc>
          <w:tcPr>
            <w:tcW w:w="1897" w:type="dxa"/>
            <w:tcBorders>
              <w:top w:val="single" w:sz="4" w:space="0" w:color="auto"/>
              <w:left w:val="single" w:sz="4" w:space="0" w:color="auto"/>
              <w:bottom w:val="single" w:sz="4" w:space="0" w:color="auto"/>
              <w:right w:val="single" w:sz="4" w:space="0" w:color="auto"/>
            </w:tcBorders>
            <w:shd w:val="clear" w:color="auto" w:fill="auto"/>
          </w:tcPr>
          <w:p w14:paraId="652A27D3" w14:textId="77777777" w:rsidR="00473F9A" w:rsidRPr="009A525B" w:rsidRDefault="00473F9A" w:rsidP="00982457">
            <w:pPr>
              <w:rPr>
                <w:bCs/>
              </w:rPr>
            </w:pPr>
            <w:r w:rsidRPr="009A525B">
              <w:rPr>
                <w:bCs/>
              </w:rPr>
              <w:t>Syntactic parse tree features (4)</w:t>
            </w:r>
          </w:p>
        </w:tc>
        <w:tc>
          <w:tcPr>
            <w:tcW w:w="5304" w:type="dxa"/>
            <w:tcBorders>
              <w:top w:val="single" w:sz="4" w:space="0" w:color="auto"/>
              <w:left w:val="single" w:sz="4" w:space="0" w:color="auto"/>
              <w:bottom w:val="single" w:sz="4" w:space="0" w:color="auto"/>
            </w:tcBorders>
            <w:shd w:val="clear" w:color="auto" w:fill="auto"/>
          </w:tcPr>
          <w:p w14:paraId="1D46B4CD" w14:textId="77777777" w:rsidR="00473F9A" w:rsidRPr="009A525B" w:rsidRDefault="00473F9A" w:rsidP="00982457">
            <w:pPr>
              <w:pStyle w:val="ListParagraph"/>
              <w:numPr>
                <w:ilvl w:val="0"/>
                <w:numId w:val="21"/>
              </w:numPr>
            </w:pPr>
            <w:proofErr w:type="spellStart"/>
            <w:r w:rsidRPr="009A525B">
              <w:t>maxdepth</w:t>
            </w:r>
            <w:proofErr w:type="spellEnd"/>
            <w:r w:rsidRPr="009A525B">
              <w:t xml:space="preserve">: Maximum </w:t>
            </w:r>
            <w:proofErr w:type="spellStart"/>
            <w:r w:rsidRPr="009A525B">
              <w:t>Yngve</w:t>
            </w:r>
            <w:proofErr w:type="spellEnd"/>
            <w:r w:rsidRPr="009A525B">
              <w:t xml:space="preserve"> depth of each parse tree, averaged over all sentences</w:t>
            </w:r>
          </w:p>
          <w:p w14:paraId="3C92EC92" w14:textId="77777777" w:rsidR="00473F9A" w:rsidRPr="009A525B" w:rsidRDefault="00473F9A" w:rsidP="00982457">
            <w:pPr>
              <w:pStyle w:val="ListParagraph"/>
              <w:numPr>
                <w:ilvl w:val="0"/>
                <w:numId w:val="21"/>
              </w:numPr>
            </w:pPr>
            <w:proofErr w:type="spellStart"/>
            <w:r w:rsidRPr="009A525B">
              <w:t>totaldepth</w:t>
            </w:r>
            <w:proofErr w:type="spellEnd"/>
            <w:r w:rsidRPr="009A525B">
              <w:t xml:space="preserve">: Total sum of the </w:t>
            </w:r>
            <w:proofErr w:type="spellStart"/>
            <w:r w:rsidRPr="009A525B">
              <w:t>Yngve</w:t>
            </w:r>
            <w:proofErr w:type="spellEnd"/>
            <w:r w:rsidRPr="009A525B">
              <w:t xml:space="preserve"> depths for each parse tree, averaged over all sentences</w:t>
            </w:r>
          </w:p>
          <w:p w14:paraId="6B8A7D8B" w14:textId="77777777" w:rsidR="00473F9A" w:rsidRPr="009A525B" w:rsidRDefault="00473F9A" w:rsidP="00982457">
            <w:pPr>
              <w:pStyle w:val="ListParagraph"/>
              <w:numPr>
                <w:ilvl w:val="0"/>
                <w:numId w:val="21"/>
              </w:numPr>
            </w:pPr>
            <w:proofErr w:type="spellStart"/>
            <w:r w:rsidRPr="009A525B">
              <w:t>meandepth</w:t>
            </w:r>
            <w:proofErr w:type="spellEnd"/>
            <w:r w:rsidRPr="009A525B">
              <w:t xml:space="preserve">: Mean </w:t>
            </w:r>
            <w:proofErr w:type="spellStart"/>
            <w:r w:rsidRPr="009A525B">
              <w:t>Yngve</w:t>
            </w:r>
            <w:proofErr w:type="spellEnd"/>
            <w:r w:rsidRPr="009A525B">
              <w:t xml:space="preserve"> depth of the parse tree, averaged over all sentences</w:t>
            </w:r>
          </w:p>
          <w:p w14:paraId="3AFF3BE7" w14:textId="77777777" w:rsidR="00473F9A" w:rsidRPr="009A525B" w:rsidRDefault="00473F9A" w:rsidP="00982457">
            <w:pPr>
              <w:pStyle w:val="ListParagraph"/>
              <w:numPr>
                <w:ilvl w:val="0"/>
                <w:numId w:val="21"/>
              </w:numPr>
            </w:pPr>
            <w:proofErr w:type="spellStart"/>
            <w:r w:rsidRPr="009A525B">
              <w:t>treeheight</w:t>
            </w:r>
            <w:proofErr w:type="spellEnd"/>
            <w:r w:rsidRPr="009A525B">
              <w:t>: Average height of parse trees across all sentences</w:t>
            </w:r>
          </w:p>
        </w:tc>
        <w:tc>
          <w:tcPr>
            <w:tcW w:w="3118" w:type="dxa"/>
            <w:tcBorders>
              <w:top w:val="single" w:sz="4" w:space="0" w:color="auto"/>
              <w:left w:val="single" w:sz="4" w:space="0" w:color="auto"/>
              <w:bottom w:val="single" w:sz="4" w:space="0" w:color="auto"/>
            </w:tcBorders>
          </w:tcPr>
          <w:p w14:paraId="6CA9D0E0" w14:textId="77777777" w:rsidR="00473F9A" w:rsidRPr="009A525B" w:rsidRDefault="00473F9A" w:rsidP="00982457">
            <w:r w:rsidRPr="009A525B">
              <w:t xml:space="preserve">Calculations based on the </w:t>
            </w:r>
            <w:proofErr w:type="spellStart"/>
            <w:r w:rsidRPr="009A525B">
              <w:t>Yngve</w:t>
            </w:r>
            <w:proofErr w:type="spellEnd"/>
            <w:r w:rsidRPr="009A525B">
              <w:t xml:space="preserve"> depth for each word in a top-down, left-to-right syntax tree of a parsed sentence. It is a measure of embeddedness, or the ‘stack’ at each word (</w:t>
            </w:r>
            <w:proofErr w:type="spellStart"/>
            <w:r w:rsidRPr="009A525B">
              <w:t>Yngve</w:t>
            </w:r>
            <w:proofErr w:type="spellEnd"/>
            <w:r w:rsidRPr="009A525B">
              <w:t xml:space="preserve">, 1960). The score increases as embeddedness increases, and features are different calculations based on the score. </w:t>
            </w:r>
          </w:p>
        </w:tc>
        <w:tc>
          <w:tcPr>
            <w:tcW w:w="2693" w:type="dxa"/>
            <w:tcBorders>
              <w:top w:val="single" w:sz="4" w:space="0" w:color="auto"/>
              <w:left w:val="single" w:sz="4" w:space="0" w:color="auto"/>
              <w:bottom w:val="single" w:sz="4" w:space="0" w:color="auto"/>
              <w:right w:val="single" w:sz="4" w:space="0" w:color="auto"/>
            </w:tcBorders>
          </w:tcPr>
          <w:p w14:paraId="49BF17E9" w14:textId="77777777" w:rsidR="00473F9A" w:rsidRPr="009A525B" w:rsidRDefault="00473F9A" w:rsidP="00982457">
            <w:r w:rsidRPr="009A525B">
              <w:rPr>
                <w:lang w:val="en-US"/>
              </w:rPr>
              <w:t xml:space="preserve">COVFEFE </w:t>
            </w:r>
            <w:r w:rsidRPr="009A525B">
              <w:rPr>
                <w:noProof/>
                <w:lang w:val="en-US"/>
              </w:rPr>
              <w:t>(Liaqat et al., 2019)</w:t>
            </w:r>
            <w:r w:rsidRPr="009A525B">
              <w:rPr>
                <w:lang w:val="en-US"/>
              </w:rPr>
              <w:t>, utilizes the Stanford parser</w:t>
            </w:r>
          </w:p>
        </w:tc>
      </w:tr>
      <w:tr w:rsidR="00473F9A" w:rsidRPr="009A525B" w14:paraId="5FB29CD5" w14:textId="77777777" w:rsidTr="00982457">
        <w:tc>
          <w:tcPr>
            <w:tcW w:w="1163" w:type="dxa"/>
            <w:vMerge/>
            <w:tcBorders>
              <w:right w:val="single" w:sz="4" w:space="0" w:color="auto"/>
            </w:tcBorders>
            <w:shd w:val="clear" w:color="auto" w:fill="auto"/>
          </w:tcPr>
          <w:p w14:paraId="38A691EC" w14:textId="77777777" w:rsidR="00473F9A" w:rsidRPr="009A525B" w:rsidRDefault="00473F9A" w:rsidP="00982457">
            <w:pPr>
              <w:rPr>
                <w:b/>
                <w:lang w:val="en-US"/>
              </w:rPr>
            </w:pPr>
          </w:p>
        </w:tc>
        <w:tc>
          <w:tcPr>
            <w:tcW w:w="1897" w:type="dxa"/>
            <w:tcBorders>
              <w:top w:val="single" w:sz="4" w:space="0" w:color="auto"/>
              <w:left w:val="single" w:sz="4" w:space="0" w:color="auto"/>
              <w:bottom w:val="single" w:sz="4" w:space="0" w:color="auto"/>
              <w:right w:val="single" w:sz="4" w:space="0" w:color="auto"/>
            </w:tcBorders>
            <w:shd w:val="clear" w:color="auto" w:fill="auto"/>
          </w:tcPr>
          <w:p w14:paraId="6938ED1D" w14:textId="77777777" w:rsidR="00473F9A" w:rsidRPr="009A525B" w:rsidRDefault="00473F9A" w:rsidP="00982457">
            <w:pPr>
              <w:rPr>
                <w:bCs/>
                <w:lang w:val="en-US"/>
              </w:rPr>
            </w:pPr>
            <w:r w:rsidRPr="009A525B">
              <w:rPr>
                <w:bCs/>
                <w:lang w:val="en-US"/>
              </w:rPr>
              <w:t>Grammatical constituents of syntax tree (111)</w:t>
            </w:r>
          </w:p>
        </w:tc>
        <w:tc>
          <w:tcPr>
            <w:tcW w:w="5304" w:type="dxa"/>
            <w:tcBorders>
              <w:top w:val="single" w:sz="4" w:space="0" w:color="auto"/>
              <w:left w:val="single" w:sz="4" w:space="0" w:color="auto"/>
              <w:bottom w:val="single" w:sz="4" w:space="0" w:color="auto"/>
            </w:tcBorders>
            <w:shd w:val="clear" w:color="auto" w:fill="auto"/>
          </w:tcPr>
          <w:p w14:paraId="47ED5E55" w14:textId="77777777" w:rsidR="00473F9A" w:rsidRPr="009A525B" w:rsidRDefault="00473F9A" w:rsidP="00982457">
            <w:pPr>
              <w:pStyle w:val="ListParagraph"/>
              <w:numPr>
                <w:ilvl w:val="0"/>
                <w:numId w:val="30"/>
              </w:numPr>
            </w:pPr>
            <w:proofErr w:type="spellStart"/>
            <w:r w:rsidRPr="009A525B">
              <w:t>ROOT_gt_S</w:t>
            </w:r>
            <w:proofErr w:type="spellEnd"/>
          </w:p>
          <w:p w14:paraId="7848B2D3" w14:textId="77777777" w:rsidR="00473F9A" w:rsidRPr="009A525B" w:rsidRDefault="00473F9A" w:rsidP="00982457">
            <w:pPr>
              <w:pStyle w:val="ListParagraph"/>
              <w:numPr>
                <w:ilvl w:val="0"/>
                <w:numId w:val="30"/>
              </w:numPr>
            </w:pPr>
            <w:proofErr w:type="spellStart"/>
            <w:r w:rsidRPr="009A525B">
              <w:t>NP_gt_DT_NN</w:t>
            </w:r>
            <w:proofErr w:type="spellEnd"/>
          </w:p>
          <w:p w14:paraId="18014197" w14:textId="77777777" w:rsidR="00473F9A" w:rsidRPr="009A525B" w:rsidRDefault="00473F9A" w:rsidP="00982457">
            <w:pPr>
              <w:pStyle w:val="ListParagraph"/>
              <w:numPr>
                <w:ilvl w:val="0"/>
                <w:numId w:val="30"/>
              </w:numPr>
            </w:pPr>
            <w:proofErr w:type="spellStart"/>
            <w:r w:rsidRPr="009A525B">
              <w:t>PP_gt_IN_NP</w:t>
            </w:r>
            <w:proofErr w:type="spellEnd"/>
          </w:p>
          <w:p w14:paraId="033DF7EE" w14:textId="77777777" w:rsidR="00473F9A" w:rsidRPr="009A525B" w:rsidRDefault="00473F9A" w:rsidP="00982457">
            <w:pPr>
              <w:pStyle w:val="ListParagraph"/>
              <w:numPr>
                <w:ilvl w:val="0"/>
                <w:numId w:val="30"/>
              </w:numPr>
            </w:pPr>
            <w:proofErr w:type="spellStart"/>
            <w:r w:rsidRPr="009A525B">
              <w:t>S_gt_NP_VP</w:t>
            </w:r>
            <w:proofErr w:type="spellEnd"/>
          </w:p>
          <w:p w14:paraId="7B5D102B" w14:textId="77777777" w:rsidR="00473F9A" w:rsidRPr="009A525B" w:rsidRDefault="00473F9A" w:rsidP="00982457">
            <w:pPr>
              <w:pStyle w:val="ListParagraph"/>
              <w:numPr>
                <w:ilvl w:val="0"/>
                <w:numId w:val="30"/>
              </w:numPr>
            </w:pPr>
            <w:proofErr w:type="spellStart"/>
            <w:r w:rsidRPr="009A525B">
              <w:t>NP_gt_PRP</w:t>
            </w:r>
            <w:proofErr w:type="spellEnd"/>
          </w:p>
          <w:p w14:paraId="3C422FFE" w14:textId="77777777" w:rsidR="00473F9A" w:rsidRPr="009A525B" w:rsidRDefault="00473F9A" w:rsidP="00982457">
            <w:pPr>
              <w:pStyle w:val="ListParagraph"/>
              <w:numPr>
                <w:ilvl w:val="0"/>
                <w:numId w:val="30"/>
              </w:numPr>
            </w:pPr>
            <w:proofErr w:type="spellStart"/>
            <w:r w:rsidRPr="009A525B">
              <w:t>NP_gt_NNS</w:t>
            </w:r>
            <w:proofErr w:type="spellEnd"/>
          </w:p>
          <w:p w14:paraId="5238031B" w14:textId="77777777" w:rsidR="00473F9A" w:rsidRPr="009A525B" w:rsidRDefault="00473F9A" w:rsidP="00982457">
            <w:pPr>
              <w:pStyle w:val="ListParagraph"/>
              <w:numPr>
                <w:ilvl w:val="0"/>
                <w:numId w:val="30"/>
              </w:numPr>
            </w:pPr>
            <w:proofErr w:type="spellStart"/>
            <w:r w:rsidRPr="009A525B">
              <w:t>S_gt_NP_VP_A</w:t>
            </w:r>
            <w:proofErr w:type="spellEnd"/>
          </w:p>
          <w:p w14:paraId="49DC08DC" w14:textId="77777777" w:rsidR="00473F9A" w:rsidRPr="009A525B" w:rsidRDefault="00473F9A" w:rsidP="00982457">
            <w:pPr>
              <w:pStyle w:val="ListParagraph"/>
              <w:numPr>
                <w:ilvl w:val="0"/>
                <w:numId w:val="30"/>
              </w:numPr>
            </w:pPr>
            <w:proofErr w:type="spellStart"/>
            <w:r w:rsidRPr="009A525B">
              <w:t>S_gt_VP</w:t>
            </w:r>
            <w:proofErr w:type="spellEnd"/>
          </w:p>
          <w:p w14:paraId="194CC8E6" w14:textId="77777777" w:rsidR="00473F9A" w:rsidRPr="009A525B" w:rsidRDefault="00473F9A" w:rsidP="00982457">
            <w:pPr>
              <w:pStyle w:val="ListParagraph"/>
              <w:numPr>
                <w:ilvl w:val="0"/>
                <w:numId w:val="30"/>
              </w:numPr>
            </w:pPr>
            <w:proofErr w:type="spellStart"/>
            <w:r w:rsidRPr="009A525B">
              <w:t>PRT_gt_RP</w:t>
            </w:r>
            <w:proofErr w:type="spellEnd"/>
          </w:p>
          <w:p w14:paraId="31C3E564" w14:textId="77777777" w:rsidR="00473F9A" w:rsidRPr="009A525B" w:rsidRDefault="00473F9A" w:rsidP="00982457">
            <w:pPr>
              <w:pStyle w:val="ListParagraph"/>
              <w:numPr>
                <w:ilvl w:val="0"/>
                <w:numId w:val="30"/>
              </w:numPr>
            </w:pPr>
            <w:proofErr w:type="spellStart"/>
            <w:r w:rsidRPr="009A525B">
              <w:t>ADVP_gt_RB</w:t>
            </w:r>
            <w:proofErr w:type="spellEnd"/>
          </w:p>
          <w:p w14:paraId="4343EBE5" w14:textId="77777777" w:rsidR="00473F9A" w:rsidRPr="009A525B" w:rsidRDefault="00473F9A" w:rsidP="00982457">
            <w:pPr>
              <w:pStyle w:val="ListParagraph"/>
              <w:numPr>
                <w:ilvl w:val="0"/>
                <w:numId w:val="30"/>
              </w:numPr>
            </w:pPr>
            <w:proofErr w:type="spellStart"/>
            <w:r w:rsidRPr="009A525B">
              <w:t>NP_gt_NP_PP</w:t>
            </w:r>
            <w:proofErr w:type="spellEnd"/>
          </w:p>
          <w:p w14:paraId="1FBD7D5F" w14:textId="77777777" w:rsidR="00473F9A" w:rsidRPr="009A525B" w:rsidRDefault="00473F9A" w:rsidP="00982457">
            <w:pPr>
              <w:pStyle w:val="ListParagraph"/>
              <w:numPr>
                <w:ilvl w:val="0"/>
                <w:numId w:val="30"/>
              </w:numPr>
            </w:pPr>
            <w:proofErr w:type="spellStart"/>
            <w:r w:rsidRPr="009A525B">
              <w:t>NP_gt_DT_NNS</w:t>
            </w:r>
            <w:proofErr w:type="spellEnd"/>
          </w:p>
          <w:p w14:paraId="437F5C6F" w14:textId="77777777" w:rsidR="00473F9A" w:rsidRPr="009A525B" w:rsidRDefault="00473F9A" w:rsidP="00982457">
            <w:pPr>
              <w:pStyle w:val="ListParagraph"/>
              <w:numPr>
                <w:ilvl w:val="0"/>
                <w:numId w:val="30"/>
              </w:numPr>
            </w:pPr>
            <w:proofErr w:type="spellStart"/>
            <w:r w:rsidRPr="009A525B">
              <w:t>S_gt_CC_NP_VP</w:t>
            </w:r>
            <w:proofErr w:type="spellEnd"/>
          </w:p>
          <w:p w14:paraId="0809EDA3" w14:textId="77777777" w:rsidR="00473F9A" w:rsidRPr="009A525B" w:rsidRDefault="00473F9A" w:rsidP="00982457">
            <w:pPr>
              <w:pStyle w:val="ListParagraph"/>
              <w:numPr>
                <w:ilvl w:val="0"/>
                <w:numId w:val="30"/>
              </w:numPr>
            </w:pPr>
            <w:proofErr w:type="spellStart"/>
            <w:r w:rsidRPr="009A525B">
              <w:t>VP_gt_VBZ_VP</w:t>
            </w:r>
            <w:proofErr w:type="spellEnd"/>
          </w:p>
          <w:p w14:paraId="7FEE3B7C" w14:textId="77777777" w:rsidR="00473F9A" w:rsidRPr="009A525B" w:rsidRDefault="00473F9A" w:rsidP="00982457">
            <w:pPr>
              <w:pStyle w:val="ListParagraph"/>
              <w:numPr>
                <w:ilvl w:val="0"/>
                <w:numId w:val="30"/>
              </w:numPr>
            </w:pPr>
            <w:proofErr w:type="spellStart"/>
            <w:r w:rsidRPr="009A525B">
              <w:t>NP_gt_NN</w:t>
            </w:r>
            <w:proofErr w:type="spellEnd"/>
          </w:p>
          <w:p w14:paraId="716D09DE" w14:textId="77777777" w:rsidR="00473F9A" w:rsidRPr="009A525B" w:rsidRDefault="00473F9A" w:rsidP="00982457">
            <w:pPr>
              <w:pStyle w:val="ListParagraph"/>
              <w:numPr>
                <w:ilvl w:val="0"/>
                <w:numId w:val="30"/>
              </w:numPr>
            </w:pPr>
            <w:proofErr w:type="spellStart"/>
            <w:r w:rsidRPr="009A525B">
              <w:t>ROOT_gt_NP</w:t>
            </w:r>
            <w:proofErr w:type="spellEnd"/>
          </w:p>
          <w:p w14:paraId="7F20735E" w14:textId="77777777" w:rsidR="00473F9A" w:rsidRPr="009A525B" w:rsidRDefault="00473F9A" w:rsidP="00982457">
            <w:pPr>
              <w:pStyle w:val="ListParagraph"/>
              <w:numPr>
                <w:ilvl w:val="0"/>
                <w:numId w:val="30"/>
              </w:numPr>
            </w:pPr>
            <w:proofErr w:type="spellStart"/>
            <w:r w:rsidRPr="009A525B">
              <w:t>SBAR_gt_S</w:t>
            </w:r>
            <w:proofErr w:type="spellEnd"/>
          </w:p>
          <w:p w14:paraId="1AF6E8BE" w14:textId="77777777" w:rsidR="00473F9A" w:rsidRPr="009A525B" w:rsidRDefault="00473F9A" w:rsidP="00982457">
            <w:pPr>
              <w:pStyle w:val="ListParagraph"/>
              <w:numPr>
                <w:ilvl w:val="0"/>
                <w:numId w:val="30"/>
              </w:numPr>
            </w:pPr>
            <w:proofErr w:type="spellStart"/>
            <w:r w:rsidRPr="009A525B">
              <w:t>VP_gt_TO_VP</w:t>
            </w:r>
            <w:proofErr w:type="spellEnd"/>
          </w:p>
          <w:p w14:paraId="0D4B83CA" w14:textId="77777777" w:rsidR="00473F9A" w:rsidRPr="009A525B" w:rsidRDefault="00473F9A" w:rsidP="00982457">
            <w:pPr>
              <w:pStyle w:val="ListParagraph"/>
              <w:numPr>
                <w:ilvl w:val="0"/>
                <w:numId w:val="30"/>
              </w:numPr>
            </w:pPr>
            <w:proofErr w:type="spellStart"/>
            <w:r w:rsidRPr="009A525B">
              <w:t>NP_gt_DT</w:t>
            </w:r>
            <w:proofErr w:type="spellEnd"/>
          </w:p>
          <w:p w14:paraId="250B89CB" w14:textId="77777777" w:rsidR="00473F9A" w:rsidRPr="009A525B" w:rsidRDefault="00473F9A" w:rsidP="00982457">
            <w:pPr>
              <w:pStyle w:val="ListParagraph"/>
              <w:numPr>
                <w:ilvl w:val="0"/>
                <w:numId w:val="30"/>
              </w:numPr>
            </w:pPr>
            <w:proofErr w:type="spellStart"/>
            <w:r w:rsidRPr="009A525B">
              <w:t>S_gt_VP_A</w:t>
            </w:r>
            <w:proofErr w:type="spellEnd"/>
          </w:p>
          <w:p w14:paraId="46B1E712" w14:textId="77777777" w:rsidR="00473F9A" w:rsidRPr="009A525B" w:rsidRDefault="00473F9A" w:rsidP="00982457">
            <w:pPr>
              <w:pStyle w:val="ListParagraph"/>
              <w:numPr>
                <w:ilvl w:val="0"/>
                <w:numId w:val="30"/>
              </w:numPr>
            </w:pPr>
            <w:proofErr w:type="spellStart"/>
            <w:r w:rsidRPr="009A525B">
              <w:t>NP_gt_DT_NN_NN</w:t>
            </w:r>
            <w:proofErr w:type="spellEnd"/>
          </w:p>
          <w:p w14:paraId="31FA6B77" w14:textId="77777777" w:rsidR="00473F9A" w:rsidRPr="009A525B" w:rsidRDefault="00473F9A" w:rsidP="00982457">
            <w:pPr>
              <w:pStyle w:val="ListParagraph"/>
              <w:numPr>
                <w:ilvl w:val="0"/>
                <w:numId w:val="30"/>
              </w:numPr>
            </w:pPr>
            <w:proofErr w:type="spellStart"/>
            <w:r w:rsidRPr="009A525B">
              <w:t>NP_gt_DT_JJ_NN</w:t>
            </w:r>
            <w:proofErr w:type="spellEnd"/>
          </w:p>
          <w:p w14:paraId="6EF98A78" w14:textId="77777777" w:rsidR="00473F9A" w:rsidRPr="009A525B" w:rsidRDefault="00473F9A" w:rsidP="00982457">
            <w:pPr>
              <w:pStyle w:val="ListParagraph"/>
              <w:numPr>
                <w:ilvl w:val="0"/>
                <w:numId w:val="30"/>
              </w:numPr>
            </w:pPr>
            <w:proofErr w:type="spellStart"/>
            <w:r w:rsidRPr="009A525B">
              <w:t>VP_gt_VBZ_NP</w:t>
            </w:r>
            <w:proofErr w:type="spellEnd"/>
          </w:p>
          <w:p w14:paraId="7642206A" w14:textId="77777777" w:rsidR="00473F9A" w:rsidRPr="009A525B" w:rsidRDefault="00473F9A" w:rsidP="00982457">
            <w:pPr>
              <w:pStyle w:val="ListParagraph"/>
              <w:numPr>
                <w:ilvl w:val="0"/>
                <w:numId w:val="30"/>
              </w:numPr>
            </w:pPr>
            <w:proofErr w:type="spellStart"/>
            <w:r w:rsidRPr="009A525B">
              <w:lastRenderedPageBreak/>
              <w:t>VP_gt_VB_NP</w:t>
            </w:r>
            <w:proofErr w:type="spellEnd"/>
          </w:p>
          <w:p w14:paraId="61E28867" w14:textId="77777777" w:rsidR="00473F9A" w:rsidRPr="009A525B" w:rsidRDefault="00473F9A" w:rsidP="00982457">
            <w:pPr>
              <w:pStyle w:val="ListParagraph"/>
              <w:numPr>
                <w:ilvl w:val="0"/>
                <w:numId w:val="30"/>
              </w:numPr>
            </w:pPr>
            <w:proofErr w:type="spellStart"/>
            <w:r w:rsidRPr="009A525B">
              <w:t>VP_gt_VBG_NP</w:t>
            </w:r>
            <w:proofErr w:type="spellEnd"/>
          </w:p>
          <w:p w14:paraId="4A97C809" w14:textId="77777777" w:rsidR="00473F9A" w:rsidRPr="009A525B" w:rsidRDefault="00473F9A" w:rsidP="00982457">
            <w:pPr>
              <w:pStyle w:val="ListParagraph"/>
              <w:numPr>
                <w:ilvl w:val="0"/>
                <w:numId w:val="30"/>
              </w:numPr>
            </w:pPr>
            <w:proofErr w:type="spellStart"/>
            <w:r w:rsidRPr="009A525B">
              <w:t>ROOT_gt_FRAG</w:t>
            </w:r>
            <w:proofErr w:type="spellEnd"/>
          </w:p>
          <w:p w14:paraId="3BE1DB55" w14:textId="77777777" w:rsidR="00473F9A" w:rsidRPr="009A525B" w:rsidRDefault="00473F9A" w:rsidP="00982457">
            <w:pPr>
              <w:pStyle w:val="ListParagraph"/>
              <w:numPr>
                <w:ilvl w:val="0"/>
                <w:numId w:val="30"/>
              </w:numPr>
            </w:pPr>
            <w:proofErr w:type="spellStart"/>
            <w:r w:rsidRPr="009A525B">
              <w:t>NP_gt_PRP$_NN</w:t>
            </w:r>
            <w:proofErr w:type="spellEnd"/>
          </w:p>
          <w:p w14:paraId="62A83274" w14:textId="77777777" w:rsidR="00473F9A" w:rsidRPr="009A525B" w:rsidRDefault="00473F9A" w:rsidP="00982457">
            <w:pPr>
              <w:pStyle w:val="ListParagraph"/>
              <w:numPr>
                <w:ilvl w:val="0"/>
                <w:numId w:val="30"/>
              </w:numPr>
            </w:pPr>
            <w:proofErr w:type="spellStart"/>
            <w:r w:rsidRPr="009A525B">
              <w:t>VP_gt_VBP_NP</w:t>
            </w:r>
            <w:proofErr w:type="spellEnd"/>
          </w:p>
          <w:p w14:paraId="69A47F87" w14:textId="77777777" w:rsidR="00473F9A" w:rsidRPr="009A525B" w:rsidRDefault="00473F9A" w:rsidP="00982457">
            <w:pPr>
              <w:pStyle w:val="ListParagraph"/>
              <w:numPr>
                <w:ilvl w:val="0"/>
                <w:numId w:val="30"/>
              </w:numPr>
            </w:pPr>
            <w:proofErr w:type="spellStart"/>
            <w:r w:rsidRPr="009A525B">
              <w:t>VP_gt_VB</w:t>
            </w:r>
            <w:proofErr w:type="spellEnd"/>
          </w:p>
          <w:p w14:paraId="66BD53C1" w14:textId="77777777" w:rsidR="00473F9A" w:rsidRPr="009A525B" w:rsidRDefault="00473F9A" w:rsidP="00982457">
            <w:pPr>
              <w:pStyle w:val="ListParagraph"/>
              <w:numPr>
                <w:ilvl w:val="0"/>
                <w:numId w:val="30"/>
              </w:numPr>
            </w:pPr>
            <w:proofErr w:type="spellStart"/>
            <w:r w:rsidRPr="009A525B">
              <w:t>NP_gt_FW</w:t>
            </w:r>
            <w:proofErr w:type="spellEnd"/>
          </w:p>
          <w:p w14:paraId="0842FAAB" w14:textId="77777777" w:rsidR="00473F9A" w:rsidRPr="009A525B" w:rsidRDefault="00473F9A" w:rsidP="00982457">
            <w:pPr>
              <w:pStyle w:val="ListParagraph"/>
              <w:numPr>
                <w:ilvl w:val="0"/>
                <w:numId w:val="30"/>
              </w:numPr>
            </w:pPr>
            <w:proofErr w:type="spellStart"/>
            <w:r w:rsidRPr="009A525B">
              <w:t>NP_gt_NP_VP</w:t>
            </w:r>
            <w:proofErr w:type="spellEnd"/>
          </w:p>
          <w:p w14:paraId="0C9726A6" w14:textId="77777777" w:rsidR="00473F9A" w:rsidRPr="009A525B" w:rsidRDefault="00473F9A" w:rsidP="00982457">
            <w:pPr>
              <w:pStyle w:val="ListParagraph"/>
              <w:numPr>
                <w:ilvl w:val="0"/>
                <w:numId w:val="30"/>
              </w:numPr>
            </w:pPr>
            <w:proofErr w:type="spellStart"/>
            <w:r w:rsidRPr="009A525B">
              <w:t>SBAR_gt_IN_S</w:t>
            </w:r>
            <w:proofErr w:type="spellEnd"/>
          </w:p>
          <w:p w14:paraId="1DB26E72" w14:textId="77777777" w:rsidR="00473F9A" w:rsidRPr="009A525B" w:rsidRDefault="00473F9A" w:rsidP="00982457">
            <w:pPr>
              <w:pStyle w:val="ListParagraph"/>
              <w:numPr>
                <w:ilvl w:val="0"/>
                <w:numId w:val="30"/>
              </w:numPr>
            </w:pPr>
            <w:proofErr w:type="spellStart"/>
            <w:r w:rsidRPr="009A525B">
              <w:t>NP_gt_NP_CC_NP</w:t>
            </w:r>
            <w:proofErr w:type="spellEnd"/>
          </w:p>
          <w:p w14:paraId="6143D178" w14:textId="77777777" w:rsidR="00473F9A" w:rsidRPr="009A525B" w:rsidRDefault="00473F9A" w:rsidP="00982457">
            <w:pPr>
              <w:pStyle w:val="ListParagraph"/>
              <w:numPr>
                <w:ilvl w:val="0"/>
                <w:numId w:val="30"/>
              </w:numPr>
            </w:pPr>
            <w:proofErr w:type="spellStart"/>
            <w:r w:rsidRPr="009A525B">
              <w:t>ADJP_gt_JJ</w:t>
            </w:r>
            <w:proofErr w:type="spellEnd"/>
          </w:p>
          <w:p w14:paraId="01C7E26E" w14:textId="77777777" w:rsidR="00473F9A" w:rsidRPr="009A525B" w:rsidRDefault="00473F9A" w:rsidP="00982457">
            <w:pPr>
              <w:pStyle w:val="ListParagraph"/>
              <w:numPr>
                <w:ilvl w:val="0"/>
                <w:numId w:val="30"/>
              </w:numPr>
            </w:pPr>
            <w:proofErr w:type="spellStart"/>
            <w:r w:rsidRPr="009A525B">
              <w:t>VP_gt_VBG_PP</w:t>
            </w:r>
            <w:proofErr w:type="spellEnd"/>
          </w:p>
          <w:p w14:paraId="6C4656C6" w14:textId="77777777" w:rsidR="00473F9A" w:rsidRPr="009A525B" w:rsidRDefault="00473F9A" w:rsidP="00982457">
            <w:pPr>
              <w:pStyle w:val="ListParagraph"/>
              <w:numPr>
                <w:ilvl w:val="0"/>
                <w:numId w:val="30"/>
              </w:numPr>
            </w:pPr>
            <w:proofErr w:type="spellStart"/>
            <w:r w:rsidRPr="009A525B">
              <w:t>NP_gt_JJ_NN</w:t>
            </w:r>
            <w:proofErr w:type="spellEnd"/>
          </w:p>
          <w:p w14:paraId="617BC857" w14:textId="77777777" w:rsidR="00473F9A" w:rsidRPr="009A525B" w:rsidRDefault="00473F9A" w:rsidP="00982457">
            <w:pPr>
              <w:pStyle w:val="ListParagraph"/>
              <w:numPr>
                <w:ilvl w:val="0"/>
                <w:numId w:val="30"/>
              </w:numPr>
            </w:pPr>
            <w:proofErr w:type="spellStart"/>
            <w:r w:rsidRPr="009A525B">
              <w:t>VP_gt_VBP</w:t>
            </w:r>
            <w:proofErr w:type="spellEnd"/>
          </w:p>
          <w:p w14:paraId="64C19D6D" w14:textId="77777777" w:rsidR="00473F9A" w:rsidRPr="009A525B" w:rsidRDefault="00473F9A" w:rsidP="00982457">
            <w:pPr>
              <w:pStyle w:val="ListParagraph"/>
              <w:numPr>
                <w:ilvl w:val="0"/>
                <w:numId w:val="30"/>
              </w:numPr>
            </w:pPr>
            <w:proofErr w:type="spellStart"/>
            <w:r w:rsidRPr="009A525B">
              <w:t>NP_gt_NP_SBAR</w:t>
            </w:r>
            <w:proofErr w:type="spellEnd"/>
          </w:p>
          <w:p w14:paraId="72C1470B" w14:textId="77777777" w:rsidR="00473F9A" w:rsidRPr="009A525B" w:rsidRDefault="00473F9A" w:rsidP="00982457">
            <w:pPr>
              <w:pStyle w:val="ListParagraph"/>
              <w:numPr>
                <w:ilvl w:val="0"/>
                <w:numId w:val="30"/>
              </w:numPr>
            </w:pPr>
            <w:proofErr w:type="spellStart"/>
            <w:r w:rsidRPr="009A525B">
              <w:t>NP_gt_NP_VP_A</w:t>
            </w:r>
            <w:proofErr w:type="spellEnd"/>
          </w:p>
          <w:p w14:paraId="7BCF7923" w14:textId="77777777" w:rsidR="00473F9A" w:rsidRPr="009A525B" w:rsidRDefault="00473F9A" w:rsidP="00982457">
            <w:pPr>
              <w:pStyle w:val="ListParagraph"/>
              <w:numPr>
                <w:ilvl w:val="0"/>
                <w:numId w:val="30"/>
              </w:numPr>
            </w:pPr>
            <w:proofErr w:type="spellStart"/>
            <w:r w:rsidRPr="009A525B">
              <w:t>VP_gt_VBP_SBAR</w:t>
            </w:r>
            <w:proofErr w:type="spellEnd"/>
          </w:p>
          <w:p w14:paraId="61673590" w14:textId="77777777" w:rsidR="00473F9A" w:rsidRPr="009A525B" w:rsidRDefault="00473F9A" w:rsidP="00982457">
            <w:pPr>
              <w:pStyle w:val="ListParagraph"/>
              <w:numPr>
                <w:ilvl w:val="0"/>
                <w:numId w:val="30"/>
              </w:numPr>
            </w:pPr>
            <w:proofErr w:type="spellStart"/>
            <w:r w:rsidRPr="009A525B">
              <w:t>S_gt_ADVP_NP_VP</w:t>
            </w:r>
            <w:proofErr w:type="spellEnd"/>
          </w:p>
          <w:p w14:paraId="4F7ECD46" w14:textId="77777777" w:rsidR="00473F9A" w:rsidRPr="009A525B" w:rsidRDefault="00473F9A" w:rsidP="00982457">
            <w:pPr>
              <w:pStyle w:val="ListParagraph"/>
              <w:numPr>
                <w:ilvl w:val="0"/>
                <w:numId w:val="30"/>
              </w:numPr>
            </w:pPr>
            <w:proofErr w:type="spellStart"/>
            <w:r w:rsidRPr="009A525B">
              <w:t>VP_gt_VBP_S</w:t>
            </w:r>
            <w:proofErr w:type="spellEnd"/>
          </w:p>
          <w:p w14:paraId="4E95C8DA" w14:textId="77777777" w:rsidR="00473F9A" w:rsidRPr="009A525B" w:rsidRDefault="00473F9A" w:rsidP="00982457">
            <w:pPr>
              <w:pStyle w:val="ListParagraph"/>
              <w:numPr>
                <w:ilvl w:val="0"/>
                <w:numId w:val="30"/>
              </w:numPr>
            </w:pPr>
            <w:proofErr w:type="spellStart"/>
            <w:r w:rsidRPr="009A525B">
              <w:t>SBAR_gt_WHNP_S</w:t>
            </w:r>
            <w:proofErr w:type="spellEnd"/>
          </w:p>
          <w:p w14:paraId="6347258A" w14:textId="77777777" w:rsidR="00473F9A" w:rsidRPr="009A525B" w:rsidRDefault="00473F9A" w:rsidP="00982457">
            <w:pPr>
              <w:pStyle w:val="ListParagraph"/>
              <w:numPr>
                <w:ilvl w:val="0"/>
                <w:numId w:val="30"/>
              </w:numPr>
            </w:pPr>
            <w:proofErr w:type="spellStart"/>
            <w:r w:rsidRPr="009A525B">
              <w:t>VP_gt_MD_VP</w:t>
            </w:r>
            <w:proofErr w:type="spellEnd"/>
          </w:p>
          <w:p w14:paraId="3B7810E0" w14:textId="77777777" w:rsidR="00473F9A" w:rsidRPr="009A525B" w:rsidRDefault="00473F9A" w:rsidP="00982457">
            <w:pPr>
              <w:pStyle w:val="ListParagraph"/>
              <w:numPr>
                <w:ilvl w:val="0"/>
                <w:numId w:val="30"/>
              </w:numPr>
            </w:pPr>
            <w:proofErr w:type="spellStart"/>
            <w:r w:rsidRPr="009A525B">
              <w:t>PP_gt_TO_NP</w:t>
            </w:r>
            <w:proofErr w:type="spellEnd"/>
          </w:p>
          <w:p w14:paraId="082C30E1" w14:textId="77777777" w:rsidR="00473F9A" w:rsidRPr="009A525B" w:rsidRDefault="00473F9A" w:rsidP="00982457">
            <w:pPr>
              <w:pStyle w:val="ListParagraph"/>
              <w:numPr>
                <w:ilvl w:val="0"/>
                <w:numId w:val="30"/>
              </w:numPr>
            </w:pPr>
            <w:proofErr w:type="spellStart"/>
            <w:r w:rsidRPr="009A525B">
              <w:t>VP_gt_VP_CC_VP</w:t>
            </w:r>
            <w:proofErr w:type="spellEnd"/>
          </w:p>
          <w:p w14:paraId="225BD080" w14:textId="77777777" w:rsidR="00473F9A" w:rsidRPr="009A525B" w:rsidRDefault="00473F9A" w:rsidP="00982457">
            <w:pPr>
              <w:pStyle w:val="ListParagraph"/>
              <w:numPr>
                <w:ilvl w:val="0"/>
                <w:numId w:val="30"/>
              </w:numPr>
            </w:pPr>
            <w:proofErr w:type="spellStart"/>
            <w:r w:rsidRPr="009A525B">
              <w:t>VP_gt_VBZ</w:t>
            </w:r>
            <w:proofErr w:type="spellEnd"/>
          </w:p>
          <w:p w14:paraId="375A9126" w14:textId="77777777" w:rsidR="00473F9A" w:rsidRPr="009A525B" w:rsidRDefault="00473F9A" w:rsidP="00982457">
            <w:pPr>
              <w:pStyle w:val="ListParagraph"/>
              <w:numPr>
                <w:ilvl w:val="0"/>
                <w:numId w:val="30"/>
              </w:numPr>
            </w:pPr>
            <w:proofErr w:type="spellStart"/>
            <w:r w:rsidRPr="009A525B">
              <w:t>VP_gt_VBZ_S</w:t>
            </w:r>
            <w:proofErr w:type="spellEnd"/>
          </w:p>
          <w:p w14:paraId="287F1FB2" w14:textId="77777777" w:rsidR="00473F9A" w:rsidRPr="009A525B" w:rsidRDefault="00473F9A" w:rsidP="00982457">
            <w:pPr>
              <w:pStyle w:val="ListParagraph"/>
              <w:numPr>
                <w:ilvl w:val="0"/>
                <w:numId w:val="30"/>
              </w:numPr>
            </w:pPr>
            <w:proofErr w:type="spellStart"/>
            <w:r w:rsidRPr="009A525B">
              <w:t>VP_gt_VBG</w:t>
            </w:r>
            <w:proofErr w:type="spellEnd"/>
          </w:p>
          <w:p w14:paraId="2FEFAEAE" w14:textId="77777777" w:rsidR="00473F9A" w:rsidRPr="009A525B" w:rsidRDefault="00473F9A" w:rsidP="00982457">
            <w:pPr>
              <w:pStyle w:val="ListParagraph"/>
              <w:numPr>
                <w:ilvl w:val="0"/>
                <w:numId w:val="30"/>
              </w:numPr>
            </w:pPr>
            <w:proofErr w:type="spellStart"/>
            <w:r w:rsidRPr="009A525B">
              <w:t>VP_gt_VBG_S</w:t>
            </w:r>
            <w:proofErr w:type="spellEnd"/>
          </w:p>
          <w:p w14:paraId="190D19D6" w14:textId="77777777" w:rsidR="00473F9A" w:rsidRPr="009A525B" w:rsidRDefault="00473F9A" w:rsidP="00982457">
            <w:pPr>
              <w:pStyle w:val="ListParagraph"/>
              <w:numPr>
                <w:ilvl w:val="0"/>
                <w:numId w:val="30"/>
              </w:numPr>
            </w:pPr>
            <w:proofErr w:type="spellStart"/>
            <w:r w:rsidRPr="009A525B">
              <w:t>WHNP_gt_WP</w:t>
            </w:r>
            <w:proofErr w:type="spellEnd"/>
          </w:p>
          <w:p w14:paraId="26A4EB4E" w14:textId="77777777" w:rsidR="00473F9A" w:rsidRPr="009A525B" w:rsidRDefault="00473F9A" w:rsidP="00982457">
            <w:pPr>
              <w:pStyle w:val="ListParagraph"/>
              <w:numPr>
                <w:ilvl w:val="0"/>
                <w:numId w:val="30"/>
              </w:numPr>
            </w:pPr>
            <w:proofErr w:type="spellStart"/>
            <w:r w:rsidRPr="009A525B">
              <w:t>NP_gt_NNP</w:t>
            </w:r>
            <w:proofErr w:type="spellEnd"/>
          </w:p>
          <w:p w14:paraId="1FE3CA88" w14:textId="77777777" w:rsidR="00473F9A" w:rsidRPr="009A525B" w:rsidRDefault="00473F9A" w:rsidP="00982457">
            <w:pPr>
              <w:pStyle w:val="ListParagraph"/>
              <w:numPr>
                <w:ilvl w:val="0"/>
                <w:numId w:val="30"/>
              </w:numPr>
            </w:pPr>
            <w:proofErr w:type="spellStart"/>
            <w:r w:rsidRPr="009A525B">
              <w:t>VP_gt_VBP_VP</w:t>
            </w:r>
            <w:proofErr w:type="spellEnd"/>
          </w:p>
          <w:p w14:paraId="00DD89EB" w14:textId="77777777" w:rsidR="00473F9A" w:rsidRPr="009A525B" w:rsidRDefault="00473F9A" w:rsidP="00982457">
            <w:pPr>
              <w:pStyle w:val="ListParagraph"/>
              <w:numPr>
                <w:ilvl w:val="0"/>
                <w:numId w:val="30"/>
              </w:numPr>
            </w:pPr>
            <w:proofErr w:type="spellStart"/>
            <w:r w:rsidRPr="009A525B">
              <w:t>VP_gt_VBG_PRT</w:t>
            </w:r>
            <w:proofErr w:type="spellEnd"/>
          </w:p>
          <w:p w14:paraId="4E00ACED" w14:textId="77777777" w:rsidR="00473F9A" w:rsidRPr="009A525B" w:rsidRDefault="00473F9A" w:rsidP="00982457">
            <w:pPr>
              <w:pStyle w:val="ListParagraph"/>
              <w:numPr>
                <w:ilvl w:val="0"/>
                <w:numId w:val="30"/>
              </w:numPr>
            </w:pPr>
            <w:proofErr w:type="spellStart"/>
            <w:r w:rsidRPr="009A525B">
              <w:t>FRAG_gt_CC_NP</w:t>
            </w:r>
            <w:proofErr w:type="spellEnd"/>
          </w:p>
          <w:p w14:paraId="0AF6CE8D" w14:textId="77777777" w:rsidR="00473F9A" w:rsidRPr="009A525B" w:rsidRDefault="00473F9A" w:rsidP="00982457">
            <w:pPr>
              <w:pStyle w:val="ListParagraph"/>
              <w:numPr>
                <w:ilvl w:val="0"/>
                <w:numId w:val="30"/>
              </w:numPr>
            </w:pPr>
            <w:proofErr w:type="spellStart"/>
            <w:r w:rsidRPr="009A525B">
              <w:t>NP_gt_NP_SBAR_A</w:t>
            </w:r>
            <w:proofErr w:type="spellEnd"/>
          </w:p>
          <w:p w14:paraId="395EBCFB" w14:textId="77777777" w:rsidR="00473F9A" w:rsidRPr="009A525B" w:rsidRDefault="00473F9A" w:rsidP="00982457">
            <w:pPr>
              <w:pStyle w:val="ListParagraph"/>
              <w:numPr>
                <w:ilvl w:val="0"/>
                <w:numId w:val="30"/>
              </w:numPr>
            </w:pPr>
            <w:proofErr w:type="spellStart"/>
            <w:r w:rsidRPr="009A525B">
              <w:t>VP_gt_VB_S</w:t>
            </w:r>
            <w:proofErr w:type="spellEnd"/>
          </w:p>
          <w:p w14:paraId="0284C726" w14:textId="77777777" w:rsidR="00473F9A" w:rsidRPr="009A525B" w:rsidRDefault="00473F9A" w:rsidP="00982457">
            <w:pPr>
              <w:pStyle w:val="ListParagraph"/>
              <w:numPr>
                <w:ilvl w:val="0"/>
                <w:numId w:val="30"/>
              </w:numPr>
            </w:pPr>
            <w:proofErr w:type="spellStart"/>
            <w:r w:rsidRPr="009A525B">
              <w:t>S_gt_S_CC_S</w:t>
            </w:r>
            <w:proofErr w:type="spellEnd"/>
          </w:p>
          <w:p w14:paraId="3AD8A7BD" w14:textId="77777777" w:rsidR="00473F9A" w:rsidRPr="009A525B" w:rsidRDefault="00473F9A" w:rsidP="00982457">
            <w:pPr>
              <w:pStyle w:val="ListParagraph"/>
              <w:numPr>
                <w:ilvl w:val="0"/>
                <w:numId w:val="30"/>
              </w:numPr>
            </w:pPr>
            <w:proofErr w:type="spellStart"/>
            <w:r w:rsidRPr="009A525B">
              <w:t>VP_gt_VBZ_PP</w:t>
            </w:r>
            <w:proofErr w:type="spellEnd"/>
          </w:p>
          <w:p w14:paraId="24A7DA93" w14:textId="77777777" w:rsidR="00473F9A" w:rsidRPr="009A525B" w:rsidRDefault="00473F9A" w:rsidP="00982457">
            <w:pPr>
              <w:pStyle w:val="ListParagraph"/>
              <w:numPr>
                <w:ilvl w:val="0"/>
                <w:numId w:val="30"/>
              </w:numPr>
            </w:pPr>
            <w:proofErr w:type="spellStart"/>
            <w:r w:rsidRPr="009A525B">
              <w:t>ADVP_gt_RB_RB</w:t>
            </w:r>
            <w:proofErr w:type="spellEnd"/>
          </w:p>
          <w:p w14:paraId="56790CDF" w14:textId="77777777" w:rsidR="00473F9A" w:rsidRPr="009A525B" w:rsidRDefault="00473F9A" w:rsidP="00982457">
            <w:pPr>
              <w:pStyle w:val="ListParagraph"/>
              <w:numPr>
                <w:ilvl w:val="0"/>
                <w:numId w:val="30"/>
              </w:numPr>
            </w:pPr>
            <w:proofErr w:type="spellStart"/>
            <w:r w:rsidRPr="009A525B">
              <w:lastRenderedPageBreak/>
              <w:t>VP_gt_VBG_PRT_PP</w:t>
            </w:r>
            <w:proofErr w:type="spellEnd"/>
          </w:p>
          <w:p w14:paraId="7CEFAE2F" w14:textId="77777777" w:rsidR="00473F9A" w:rsidRPr="009A525B" w:rsidRDefault="00473F9A" w:rsidP="00982457">
            <w:pPr>
              <w:pStyle w:val="ListParagraph"/>
              <w:numPr>
                <w:ilvl w:val="0"/>
                <w:numId w:val="30"/>
              </w:numPr>
            </w:pPr>
            <w:proofErr w:type="spellStart"/>
            <w:r w:rsidRPr="009A525B">
              <w:t>VP_gt_VBZ_ADJP</w:t>
            </w:r>
            <w:proofErr w:type="spellEnd"/>
          </w:p>
          <w:p w14:paraId="11FA45DA" w14:textId="77777777" w:rsidR="00473F9A" w:rsidRPr="009A525B" w:rsidRDefault="00473F9A" w:rsidP="00982457">
            <w:pPr>
              <w:pStyle w:val="ListParagraph"/>
              <w:numPr>
                <w:ilvl w:val="0"/>
                <w:numId w:val="30"/>
              </w:numPr>
            </w:pPr>
            <w:proofErr w:type="spellStart"/>
            <w:r w:rsidRPr="009A525B">
              <w:t>NP_gt_NP_NP</w:t>
            </w:r>
            <w:proofErr w:type="spellEnd"/>
          </w:p>
          <w:p w14:paraId="49566A93" w14:textId="77777777" w:rsidR="00473F9A" w:rsidRPr="009A525B" w:rsidRDefault="00473F9A" w:rsidP="00982457">
            <w:pPr>
              <w:pStyle w:val="ListParagraph"/>
              <w:numPr>
                <w:ilvl w:val="0"/>
                <w:numId w:val="30"/>
              </w:numPr>
            </w:pPr>
            <w:proofErr w:type="spellStart"/>
            <w:r w:rsidRPr="009A525B">
              <w:t>NP_gt_RB</w:t>
            </w:r>
            <w:proofErr w:type="spellEnd"/>
          </w:p>
          <w:p w14:paraId="134373F4" w14:textId="77777777" w:rsidR="00473F9A" w:rsidRPr="009A525B" w:rsidRDefault="00473F9A" w:rsidP="00982457">
            <w:pPr>
              <w:pStyle w:val="ListParagraph"/>
              <w:numPr>
                <w:ilvl w:val="0"/>
                <w:numId w:val="30"/>
              </w:numPr>
            </w:pPr>
            <w:proofErr w:type="spellStart"/>
            <w:r w:rsidRPr="009A525B">
              <w:t>NP_gt_NN_NN</w:t>
            </w:r>
            <w:proofErr w:type="spellEnd"/>
          </w:p>
          <w:p w14:paraId="1DC4165C" w14:textId="77777777" w:rsidR="00473F9A" w:rsidRPr="009A525B" w:rsidRDefault="00473F9A" w:rsidP="00982457">
            <w:pPr>
              <w:pStyle w:val="ListParagraph"/>
              <w:numPr>
                <w:ilvl w:val="0"/>
                <w:numId w:val="30"/>
              </w:numPr>
            </w:pPr>
            <w:proofErr w:type="spellStart"/>
            <w:r w:rsidRPr="009A525B">
              <w:t>VP_gt_VBD_NP</w:t>
            </w:r>
            <w:proofErr w:type="spellEnd"/>
          </w:p>
          <w:p w14:paraId="069A7C2D" w14:textId="77777777" w:rsidR="00473F9A" w:rsidRPr="009A525B" w:rsidRDefault="00473F9A" w:rsidP="00982457">
            <w:pPr>
              <w:pStyle w:val="ListParagraph"/>
              <w:numPr>
                <w:ilvl w:val="0"/>
                <w:numId w:val="30"/>
              </w:numPr>
            </w:pPr>
            <w:proofErr w:type="spellStart"/>
            <w:r w:rsidRPr="009A525B">
              <w:t>WHNP_gt_WDT</w:t>
            </w:r>
            <w:proofErr w:type="spellEnd"/>
          </w:p>
          <w:p w14:paraId="6F9A7907" w14:textId="77777777" w:rsidR="00473F9A" w:rsidRPr="009A525B" w:rsidRDefault="00473F9A" w:rsidP="00982457">
            <w:pPr>
              <w:pStyle w:val="ListParagraph"/>
              <w:numPr>
                <w:ilvl w:val="0"/>
                <w:numId w:val="30"/>
              </w:numPr>
            </w:pPr>
            <w:proofErr w:type="spellStart"/>
            <w:r w:rsidRPr="009A525B">
              <w:t>NP_gt_NN_NNS</w:t>
            </w:r>
            <w:proofErr w:type="spellEnd"/>
          </w:p>
          <w:p w14:paraId="1421E19B" w14:textId="77777777" w:rsidR="00473F9A" w:rsidRPr="009A525B" w:rsidRDefault="00473F9A" w:rsidP="00982457">
            <w:pPr>
              <w:pStyle w:val="ListParagraph"/>
              <w:numPr>
                <w:ilvl w:val="0"/>
                <w:numId w:val="30"/>
              </w:numPr>
            </w:pPr>
            <w:proofErr w:type="spellStart"/>
            <w:r w:rsidRPr="009A525B">
              <w:t>VP_gt_VB_NP_PP</w:t>
            </w:r>
            <w:proofErr w:type="spellEnd"/>
          </w:p>
          <w:p w14:paraId="72D8A5B0" w14:textId="77777777" w:rsidR="00473F9A" w:rsidRPr="009A525B" w:rsidRDefault="00473F9A" w:rsidP="00982457">
            <w:pPr>
              <w:pStyle w:val="ListParagraph"/>
              <w:numPr>
                <w:ilvl w:val="0"/>
                <w:numId w:val="30"/>
              </w:numPr>
            </w:pPr>
            <w:proofErr w:type="spellStart"/>
            <w:r w:rsidRPr="009A525B">
              <w:t>NP_gt_NP_PP_A</w:t>
            </w:r>
            <w:proofErr w:type="spellEnd"/>
          </w:p>
          <w:p w14:paraId="7C593B7B" w14:textId="77777777" w:rsidR="00473F9A" w:rsidRPr="009A525B" w:rsidRDefault="00473F9A" w:rsidP="00982457">
            <w:pPr>
              <w:pStyle w:val="ListParagraph"/>
              <w:numPr>
                <w:ilvl w:val="0"/>
                <w:numId w:val="30"/>
              </w:numPr>
            </w:pPr>
            <w:proofErr w:type="spellStart"/>
            <w:r w:rsidRPr="009A525B">
              <w:t>NP_gt_PRP$_NNS</w:t>
            </w:r>
            <w:proofErr w:type="spellEnd"/>
          </w:p>
          <w:p w14:paraId="064BE947" w14:textId="77777777" w:rsidR="00473F9A" w:rsidRPr="009A525B" w:rsidRDefault="00473F9A" w:rsidP="00982457">
            <w:pPr>
              <w:pStyle w:val="ListParagraph"/>
              <w:numPr>
                <w:ilvl w:val="0"/>
                <w:numId w:val="30"/>
              </w:numPr>
            </w:pPr>
            <w:proofErr w:type="spellStart"/>
            <w:r w:rsidRPr="009A525B">
              <w:t>NP_gt_NP_NP_A</w:t>
            </w:r>
            <w:proofErr w:type="spellEnd"/>
          </w:p>
          <w:p w14:paraId="29410B8E" w14:textId="77777777" w:rsidR="00473F9A" w:rsidRPr="009A525B" w:rsidRDefault="00473F9A" w:rsidP="00982457">
            <w:pPr>
              <w:pStyle w:val="ListParagraph"/>
              <w:numPr>
                <w:ilvl w:val="0"/>
                <w:numId w:val="30"/>
              </w:numPr>
            </w:pPr>
            <w:proofErr w:type="spellStart"/>
            <w:r w:rsidRPr="009A525B">
              <w:t>NP_gt_EX</w:t>
            </w:r>
            <w:proofErr w:type="spellEnd"/>
          </w:p>
          <w:p w14:paraId="3F651A5B" w14:textId="77777777" w:rsidR="00473F9A" w:rsidRPr="009A525B" w:rsidRDefault="00473F9A" w:rsidP="00982457">
            <w:pPr>
              <w:pStyle w:val="ListParagraph"/>
              <w:numPr>
                <w:ilvl w:val="0"/>
                <w:numId w:val="30"/>
              </w:numPr>
            </w:pPr>
            <w:proofErr w:type="spellStart"/>
            <w:r w:rsidRPr="009A525B">
              <w:t>INTJ_gt_UH</w:t>
            </w:r>
            <w:proofErr w:type="spellEnd"/>
          </w:p>
          <w:p w14:paraId="24B0F1BF" w14:textId="77777777" w:rsidR="00473F9A" w:rsidRPr="009A525B" w:rsidRDefault="00473F9A" w:rsidP="00982457">
            <w:pPr>
              <w:pStyle w:val="ListParagraph"/>
              <w:numPr>
                <w:ilvl w:val="0"/>
                <w:numId w:val="30"/>
              </w:numPr>
            </w:pPr>
            <w:proofErr w:type="spellStart"/>
            <w:r w:rsidRPr="009A525B">
              <w:t>NP_gt_DT_JJ_NNS</w:t>
            </w:r>
            <w:proofErr w:type="spellEnd"/>
          </w:p>
          <w:p w14:paraId="3336FA50" w14:textId="77777777" w:rsidR="00473F9A" w:rsidRPr="009A525B" w:rsidRDefault="00473F9A" w:rsidP="00982457">
            <w:pPr>
              <w:pStyle w:val="ListParagraph"/>
              <w:numPr>
                <w:ilvl w:val="0"/>
                <w:numId w:val="30"/>
              </w:numPr>
            </w:pPr>
            <w:proofErr w:type="spellStart"/>
            <w:r w:rsidRPr="009A525B">
              <w:t>S_gt_INTJ_VP</w:t>
            </w:r>
            <w:proofErr w:type="spellEnd"/>
          </w:p>
          <w:p w14:paraId="5F2DA54E" w14:textId="77777777" w:rsidR="00473F9A" w:rsidRPr="009A525B" w:rsidRDefault="00473F9A" w:rsidP="00982457">
            <w:pPr>
              <w:pStyle w:val="ListParagraph"/>
              <w:numPr>
                <w:ilvl w:val="0"/>
                <w:numId w:val="30"/>
              </w:numPr>
            </w:pPr>
            <w:proofErr w:type="spellStart"/>
            <w:r w:rsidRPr="009A525B">
              <w:t>VP_gt_VB_VP</w:t>
            </w:r>
            <w:proofErr w:type="spellEnd"/>
          </w:p>
          <w:p w14:paraId="752B7DCB" w14:textId="77777777" w:rsidR="00473F9A" w:rsidRPr="009A525B" w:rsidRDefault="00473F9A" w:rsidP="00982457">
            <w:pPr>
              <w:pStyle w:val="ListParagraph"/>
              <w:numPr>
                <w:ilvl w:val="0"/>
                <w:numId w:val="30"/>
              </w:numPr>
            </w:pPr>
            <w:proofErr w:type="spellStart"/>
            <w:r w:rsidRPr="009A525B">
              <w:t>NP_gt_CD_NNS</w:t>
            </w:r>
            <w:proofErr w:type="spellEnd"/>
          </w:p>
          <w:p w14:paraId="2085DA7F" w14:textId="77777777" w:rsidR="00473F9A" w:rsidRPr="009A525B" w:rsidRDefault="00473F9A" w:rsidP="00982457">
            <w:pPr>
              <w:pStyle w:val="ListParagraph"/>
              <w:numPr>
                <w:ilvl w:val="0"/>
                <w:numId w:val="30"/>
              </w:numPr>
            </w:pPr>
            <w:proofErr w:type="spellStart"/>
            <w:r w:rsidRPr="009A525B">
              <w:t>VP_gt_VBG_NP_PP</w:t>
            </w:r>
            <w:proofErr w:type="spellEnd"/>
          </w:p>
          <w:p w14:paraId="4A1BF674" w14:textId="77777777" w:rsidR="00473F9A" w:rsidRPr="009A525B" w:rsidRDefault="00473F9A" w:rsidP="00982457">
            <w:pPr>
              <w:pStyle w:val="ListParagraph"/>
              <w:numPr>
                <w:ilvl w:val="0"/>
                <w:numId w:val="30"/>
              </w:numPr>
            </w:pPr>
            <w:proofErr w:type="spellStart"/>
            <w:r w:rsidRPr="009A525B">
              <w:t>VP_gt_VBD_SBAR</w:t>
            </w:r>
            <w:proofErr w:type="spellEnd"/>
          </w:p>
          <w:p w14:paraId="2DCAA273" w14:textId="77777777" w:rsidR="00473F9A" w:rsidRPr="009A525B" w:rsidRDefault="00473F9A" w:rsidP="00982457">
            <w:pPr>
              <w:pStyle w:val="ListParagraph"/>
              <w:numPr>
                <w:ilvl w:val="0"/>
                <w:numId w:val="30"/>
              </w:numPr>
            </w:pPr>
            <w:proofErr w:type="spellStart"/>
            <w:r w:rsidRPr="009A525B">
              <w:t>VP_gt_VB_PP</w:t>
            </w:r>
            <w:proofErr w:type="spellEnd"/>
          </w:p>
          <w:p w14:paraId="51C6D53E" w14:textId="77777777" w:rsidR="00473F9A" w:rsidRPr="009A525B" w:rsidRDefault="00473F9A" w:rsidP="00982457">
            <w:pPr>
              <w:pStyle w:val="ListParagraph"/>
              <w:numPr>
                <w:ilvl w:val="0"/>
                <w:numId w:val="30"/>
              </w:numPr>
            </w:pPr>
            <w:proofErr w:type="spellStart"/>
            <w:r w:rsidRPr="009A525B">
              <w:t>VP_gt_VBN_PP</w:t>
            </w:r>
            <w:proofErr w:type="spellEnd"/>
          </w:p>
          <w:p w14:paraId="53EF7F98" w14:textId="77777777" w:rsidR="00473F9A" w:rsidRPr="009A525B" w:rsidRDefault="00473F9A" w:rsidP="00982457">
            <w:pPr>
              <w:pStyle w:val="ListParagraph"/>
              <w:numPr>
                <w:ilvl w:val="0"/>
                <w:numId w:val="30"/>
              </w:numPr>
            </w:pPr>
            <w:proofErr w:type="spellStart"/>
            <w:r w:rsidRPr="009A525B">
              <w:t>ADJP_gt_RB_JJ</w:t>
            </w:r>
            <w:proofErr w:type="spellEnd"/>
          </w:p>
          <w:p w14:paraId="25FEBC6B" w14:textId="77777777" w:rsidR="00473F9A" w:rsidRPr="009A525B" w:rsidRDefault="00473F9A" w:rsidP="00982457">
            <w:pPr>
              <w:pStyle w:val="ListParagraph"/>
              <w:numPr>
                <w:ilvl w:val="0"/>
                <w:numId w:val="30"/>
              </w:numPr>
            </w:pPr>
            <w:proofErr w:type="spellStart"/>
            <w:r w:rsidRPr="009A525B">
              <w:t>VP_gt_VBZ_SBAR</w:t>
            </w:r>
            <w:proofErr w:type="spellEnd"/>
          </w:p>
          <w:p w14:paraId="388F1250" w14:textId="77777777" w:rsidR="00473F9A" w:rsidRPr="009A525B" w:rsidRDefault="00473F9A" w:rsidP="00982457">
            <w:pPr>
              <w:pStyle w:val="ListParagraph"/>
              <w:numPr>
                <w:ilvl w:val="0"/>
                <w:numId w:val="30"/>
              </w:numPr>
            </w:pPr>
            <w:proofErr w:type="spellStart"/>
            <w:r w:rsidRPr="009A525B">
              <w:t>WHADVP_gt_WRB</w:t>
            </w:r>
            <w:proofErr w:type="spellEnd"/>
          </w:p>
          <w:p w14:paraId="63BE5ECD" w14:textId="77777777" w:rsidR="00473F9A" w:rsidRPr="009A525B" w:rsidRDefault="00473F9A" w:rsidP="00982457">
            <w:pPr>
              <w:pStyle w:val="ListParagraph"/>
              <w:numPr>
                <w:ilvl w:val="0"/>
                <w:numId w:val="30"/>
              </w:numPr>
            </w:pPr>
            <w:proofErr w:type="spellStart"/>
            <w:r w:rsidRPr="009A525B">
              <w:t>FRAG_gt_ADJP</w:t>
            </w:r>
            <w:proofErr w:type="spellEnd"/>
          </w:p>
          <w:p w14:paraId="1947D337" w14:textId="77777777" w:rsidR="00473F9A" w:rsidRPr="009A525B" w:rsidRDefault="00473F9A" w:rsidP="00982457">
            <w:pPr>
              <w:pStyle w:val="ListParagraph"/>
              <w:numPr>
                <w:ilvl w:val="0"/>
                <w:numId w:val="30"/>
              </w:numPr>
            </w:pPr>
            <w:proofErr w:type="spellStart"/>
            <w:r w:rsidRPr="009A525B">
              <w:t>SBAR_gt_WHADVP_S</w:t>
            </w:r>
            <w:proofErr w:type="spellEnd"/>
          </w:p>
          <w:p w14:paraId="737E984E" w14:textId="77777777" w:rsidR="00473F9A" w:rsidRPr="009A525B" w:rsidRDefault="00473F9A" w:rsidP="00982457">
            <w:pPr>
              <w:pStyle w:val="ListParagraph"/>
              <w:numPr>
                <w:ilvl w:val="0"/>
                <w:numId w:val="30"/>
              </w:numPr>
            </w:pPr>
            <w:proofErr w:type="spellStart"/>
            <w:r w:rsidRPr="009A525B">
              <w:t>VP_gt_VBP_PP</w:t>
            </w:r>
            <w:proofErr w:type="spellEnd"/>
          </w:p>
          <w:p w14:paraId="5AA5D26F" w14:textId="77777777" w:rsidR="00473F9A" w:rsidRPr="009A525B" w:rsidRDefault="00473F9A" w:rsidP="00982457">
            <w:pPr>
              <w:pStyle w:val="ListParagraph"/>
              <w:numPr>
                <w:ilvl w:val="0"/>
                <w:numId w:val="30"/>
              </w:numPr>
            </w:pPr>
            <w:proofErr w:type="spellStart"/>
            <w:r w:rsidRPr="009A525B">
              <w:t>S_gt_NP_ADJP</w:t>
            </w:r>
            <w:proofErr w:type="spellEnd"/>
          </w:p>
          <w:p w14:paraId="2686CDF5" w14:textId="77777777" w:rsidR="00473F9A" w:rsidRPr="009A525B" w:rsidRDefault="00473F9A" w:rsidP="00982457">
            <w:pPr>
              <w:pStyle w:val="ListParagraph"/>
              <w:numPr>
                <w:ilvl w:val="0"/>
                <w:numId w:val="30"/>
              </w:numPr>
            </w:pPr>
            <w:proofErr w:type="spellStart"/>
            <w:r w:rsidRPr="009A525B">
              <w:t>S_gt_NP_ADVP_VP</w:t>
            </w:r>
            <w:proofErr w:type="spellEnd"/>
          </w:p>
          <w:p w14:paraId="1C97FD7B" w14:textId="77777777" w:rsidR="00473F9A" w:rsidRPr="009A525B" w:rsidRDefault="00473F9A" w:rsidP="00982457">
            <w:pPr>
              <w:pStyle w:val="ListParagraph"/>
              <w:numPr>
                <w:ilvl w:val="0"/>
                <w:numId w:val="30"/>
              </w:numPr>
            </w:pPr>
            <w:proofErr w:type="spellStart"/>
            <w:r w:rsidRPr="009A525B">
              <w:t>NP_gt_DT_DT_NN</w:t>
            </w:r>
            <w:proofErr w:type="spellEnd"/>
          </w:p>
          <w:p w14:paraId="0DE42A7C" w14:textId="77777777" w:rsidR="00473F9A" w:rsidRPr="009A525B" w:rsidRDefault="00473F9A" w:rsidP="00982457">
            <w:pPr>
              <w:pStyle w:val="ListParagraph"/>
              <w:numPr>
                <w:ilvl w:val="0"/>
                <w:numId w:val="30"/>
              </w:numPr>
            </w:pPr>
            <w:proofErr w:type="spellStart"/>
            <w:r w:rsidRPr="009A525B">
              <w:t>PP_gt_IN</w:t>
            </w:r>
            <w:proofErr w:type="spellEnd"/>
          </w:p>
          <w:p w14:paraId="053E7F83" w14:textId="77777777" w:rsidR="00473F9A" w:rsidRPr="009A525B" w:rsidRDefault="00473F9A" w:rsidP="00982457">
            <w:pPr>
              <w:pStyle w:val="ListParagraph"/>
              <w:numPr>
                <w:ilvl w:val="0"/>
                <w:numId w:val="30"/>
              </w:numPr>
            </w:pPr>
            <w:proofErr w:type="spellStart"/>
            <w:r w:rsidRPr="009A525B">
              <w:t>VP_gt_VBD_VP</w:t>
            </w:r>
            <w:proofErr w:type="spellEnd"/>
          </w:p>
          <w:p w14:paraId="49AE7B5D" w14:textId="77777777" w:rsidR="00473F9A" w:rsidRPr="009A525B" w:rsidRDefault="00473F9A" w:rsidP="00982457">
            <w:pPr>
              <w:pStyle w:val="ListParagraph"/>
              <w:numPr>
                <w:ilvl w:val="0"/>
                <w:numId w:val="30"/>
              </w:numPr>
            </w:pPr>
            <w:proofErr w:type="spellStart"/>
            <w:r w:rsidRPr="009A525B">
              <w:t>NP_gt_CD</w:t>
            </w:r>
            <w:proofErr w:type="spellEnd"/>
          </w:p>
          <w:p w14:paraId="45BF7028" w14:textId="77777777" w:rsidR="00473F9A" w:rsidRPr="009A525B" w:rsidRDefault="00473F9A" w:rsidP="00982457">
            <w:pPr>
              <w:pStyle w:val="ListParagraph"/>
              <w:numPr>
                <w:ilvl w:val="0"/>
                <w:numId w:val="30"/>
              </w:numPr>
            </w:pPr>
            <w:proofErr w:type="spellStart"/>
            <w:r w:rsidRPr="009A525B">
              <w:t>VP_gt_VBN_NP</w:t>
            </w:r>
            <w:proofErr w:type="spellEnd"/>
          </w:p>
          <w:p w14:paraId="5C3E9269" w14:textId="77777777" w:rsidR="00473F9A" w:rsidRPr="009A525B" w:rsidRDefault="00473F9A" w:rsidP="00982457">
            <w:pPr>
              <w:pStyle w:val="ListParagraph"/>
              <w:numPr>
                <w:ilvl w:val="0"/>
                <w:numId w:val="30"/>
              </w:numPr>
            </w:pPr>
            <w:proofErr w:type="spellStart"/>
            <w:r w:rsidRPr="009A525B">
              <w:t>S_gt_NP_NP</w:t>
            </w:r>
            <w:proofErr w:type="spellEnd"/>
          </w:p>
          <w:p w14:paraId="6783A4DA" w14:textId="77777777" w:rsidR="00473F9A" w:rsidRPr="009A525B" w:rsidRDefault="00473F9A" w:rsidP="00982457">
            <w:pPr>
              <w:pStyle w:val="ListParagraph"/>
              <w:numPr>
                <w:ilvl w:val="0"/>
                <w:numId w:val="30"/>
              </w:numPr>
            </w:pPr>
            <w:proofErr w:type="spellStart"/>
            <w:r w:rsidRPr="009A525B">
              <w:t>PP_gt_IN_PP</w:t>
            </w:r>
            <w:proofErr w:type="spellEnd"/>
          </w:p>
          <w:p w14:paraId="40582FD0" w14:textId="77777777" w:rsidR="00473F9A" w:rsidRPr="009A525B" w:rsidRDefault="00473F9A" w:rsidP="00982457">
            <w:pPr>
              <w:pStyle w:val="ListParagraph"/>
              <w:numPr>
                <w:ilvl w:val="0"/>
                <w:numId w:val="30"/>
              </w:numPr>
            </w:pPr>
            <w:proofErr w:type="spellStart"/>
            <w:r w:rsidRPr="009A525B">
              <w:lastRenderedPageBreak/>
              <w:t>ROOT_gt_INTJ</w:t>
            </w:r>
            <w:proofErr w:type="spellEnd"/>
          </w:p>
          <w:p w14:paraId="122F18A1" w14:textId="77777777" w:rsidR="00473F9A" w:rsidRPr="009A525B" w:rsidRDefault="00473F9A" w:rsidP="00982457">
            <w:pPr>
              <w:pStyle w:val="ListParagraph"/>
              <w:numPr>
                <w:ilvl w:val="0"/>
                <w:numId w:val="30"/>
              </w:numPr>
            </w:pPr>
            <w:proofErr w:type="spellStart"/>
            <w:r w:rsidRPr="009A525B">
              <w:t>ROOT_gt_SBARQ</w:t>
            </w:r>
            <w:proofErr w:type="spellEnd"/>
          </w:p>
          <w:p w14:paraId="33D098B4" w14:textId="77777777" w:rsidR="00473F9A" w:rsidRPr="009A525B" w:rsidRDefault="00473F9A" w:rsidP="00982457">
            <w:pPr>
              <w:pStyle w:val="ListParagraph"/>
              <w:numPr>
                <w:ilvl w:val="0"/>
                <w:numId w:val="30"/>
              </w:numPr>
            </w:pPr>
            <w:proofErr w:type="spellStart"/>
            <w:r w:rsidRPr="009A525B">
              <w:t>S_gt_CC_NP_VP_A</w:t>
            </w:r>
            <w:proofErr w:type="spellEnd"/>
          </w:p>
          <w:p w14:paraId="647EFE6A" w14:textId="77777777" w:rsidR="00473F9A" w:rsidRPr="009A525B" w:rsidRDefault="00473F9A" w:rsidP="00982457">
            <w:pPr>
              <w:pStyle w:val="ListParagraph"/>
              <w:numPr>
                <w:ilvl w:val="0"/>
                <w:numId w:val="30"/>
              </w:numPr>
            </w:pPr>
            <w:proofErr w:type="spellStart"/>
            <w:r w:rsidRPr="009A525B">
              <w:t>VP_gt_VBG_PRT_NP</w:t>
            </w:r>
            <w:proofErr w:type="spellEnd"/>
          </w:p>
          <w:p w14:paraId="76F31E38" w14:textId="77777777" w:rsidR="00473F9A" w:rsidRPr="009A525B" w:rsidRDefault="00473F9A" w:rsidP="00982457">
            <w:pPr>
              <w:pStyle w:val="ListParagraph"/>
              <w:numPr>
                <w:ilvl w:val="0"/>
                <w:numId w:val="30"/>
              </w:numPr>
            </w:pPr>
            <w:proofErr w:type="spellStart"/>
            <w:r w:rsidRPr="009A525B">
              <w:t>VP_gt_VB_ADJP</w:t>
            </w:r>
            <w:proofErr w:type="spellEnd"/>
          </w:p>
          <w:p w14:paraId="67DB31E4" w14:textId="77777777" w:rsidR="00473F9A" w:rsidRPr="009A525B" w:rsidRDefault="00473F9A" w:rsidP="00982457">
            <w:pPr>
              <w:pStyle w:val="ListParagraph"/>
              <w:numPr>
                <w:ilvl w:val="0"/>
                <w:numId w:val="30"/>
              </w:numPr>
            </w:pPr>
            <w:proofErr w:type="spellStart"/>
            <w:r w:rsidRPr="009A525B">
              <w:t>VP_gt_VBZ_NP_PP</w:t>
            </w:r>
            <w:proofErr w:type="spellEnd"/>
          </w:p>
          <w:p w14:paraId="5F15F93A" w14:textId="77777777" w:rsidR="00473F9A" w:rsidRPr="009A525B" w:rsidRDefault="00473F9A" w:rsidP="00982457">
            <w:pPr>
              <w:pStyle w:val="ListParagraph"/>
              <w:numPr>
                <w:ilvl w:val="0"/>
                <w:numId w:val="30"/>
              </w:numPr>
            </w:pPr>
            <w:proofErr w:type="spellStart"/>
            <w:r w:rsidRPr="009A525B">
              <w:t>NP_gt_PRP$_JJ_NN</w:t>
            </w:r>
            <w:proofErr w:type="spellEnd"/>
          </w:p>
          <w:p w14:paraId="69071A82" w14:textId="77777777" w:rsidR="00473F9A" w:rsidRPr="009A525B" w:rsidRDefault="00473F9A" w:rsidP="00982457">
            <w:pPr>
              <w:pStyle w:val="ListParagraph"/>
              <w:numPr>
                <w:ilvl w:val="0"/>
                <w:numId w:val="30"/>
              </w:numPr>
            </w:pPr>
            <w:proofErr w:type="spellStart"/>
            <w:r w:rsidRPr="009A525B">
              <w:t>NP_gt_DT_FW</w:t>
            </w:r>
            <w:proofErr w:type="spellEnd"/>
          </w:p>
          <w:p w14:paraId="5090D168" w14:textId="77777777" w:rsidR="00473F9A" w:rsidRPr="009A525B" w:rsidRDefault="00473F9A" w:rsidP="00982457">
            <w:pPr>
              <w:pStyle w:val="ListParagraph"/>
              <w:numPr>
                <w:ilvl w:val="0"/>
                <w:numId w:val="30"/>
              </w:numPr>
            </w:pPr>
            <w:proofErr w:type="spellStart"/>
            <w:r w:rsidRPr="009A525B">
              <w:t>NP_gt_JJ_NNS</w:t>
            </w:r>
            <w:proofErr w:type="spellEnd"/>
          </w:p>
          <w:p w14:paraId="5EBE5700" w14:textId="77777777" w:rsidR="00473F9A" w:rsidRPr="009A525B" w:rsidRDefault="00473F9A" w:rsidP="00982457">
            <w:pPr>
              <w:pStyle w:val="ListParagraph"/>
              <w:numPr>
                <w:ilvl w:val="0"/>
                <w:numId w:val="30"/>
              </w:numPr>
            </w:pPr>
            <w:proofErr w:type="spellStart"/>
            <w:r w:rsidRPr="009A525B">
              <w:t>ADJP_gt_JJ_PP</w:t>
            </w:r>
            <w:proofErr w:type="spellEnd"/>
          </w:p>
          <w:p w14:paraId="471C7B22" w14:textId="77777777" w:rsidR="00473F9A" w:rsidRPr="009A525B" w:rsidRDefault="00473F9A" w:rsidP="00982457">
            <w:pPr>
              <w:pStyle w:val="ListParagraph"/>
              <w:numPr>
                <w:ilvl w:val="0"/>
                <w:numId w:val="30"/>
              </w:numPr>
            </w:pPr>
            <w:proofErr w:type="spellStart"/>
            <w:r w:rsidRPr="009A525B">
              <w:t>ADVP_gt_RB_PP</w:t>
            </w:r>
            <w:proofErr w:type="spellEnd"/>
          </w:p>
          <w:p w14:paraId="2AACA2EA" w14:textId="77777777" w:rsidR="00473F9A" w:rsidRPr="009A525B" w:rsidRDefault="00473F9A" w:rsidP="00982457">
            <w:pPr>
              <w:pStyle w:val="ListParagraph"/>
              <w:numPr>
                <w:ilvl w:val="0"/>
                <w:numId w:val="30"/>
              </w:numPr>
            </w:pPr>
            <w:proofErr w:type="spellStart"/>
            <w:r w:rsidRPr="009A525B">
              <w:t>VP_gt_VB_SBAR</w:t>
            </w:r>
            <w:proofErr w:type="spellEnd"/>
          </w:p>
          <w:p w14:paraId="3BF2C380" w14:textId="77777777" w:rsidR="00473F9A" w:rsidRPr="009A525B" w:rsidRDefault="00473F9A" w:rsidP="00982457">
            <w:pPr>
              <w:pStyle w:val="ListParagraph"/>
              <w:numPr>
                <w:ilvl w:val="0"/>
                <w:numId w:val="30"/>
              </w:numPr>
            </w:pPr>
            <w:proofErr w:type="spellStart"/>
            <w:r w:rsidRPr="009A525B">
              <w:t>PP_gt_IN_S</w:t>
            </w:r>
            <w:proofErr w:type="spellEnd"/>
          </w:p>
          <w:p w14:paraId="6B42CCD4" w14:textId="77777777" w:rsidR="00473F9A" w:rsidRPr="009A525B" w:rsidRDefault="00473F9A" w:rsidP="00982457">
            <w:pPr>
              <w:pStyle w:val="ListParagraph"/>
              <w:numPr>
                <w:ilvl w:val="0"/>
                <w:numId w:val="30"/>
              </w:numPr>
            </w:pPr>
            <w:proofErr w:type="spellStart"/>
            <w:r w:rsidRPr="009A525B">
              <w:t>NP_gt_CD_NN</w:t>
            </w:r>
            <w:proofErr w:type="spellEnd"/>
          </w:p>
        </w:tc>
        <w:tc>
          <w:tcPr>
            <w:tcW w:w="3118" w:type="dxa"/>
            <w:tcBorders>
              <w:top w:val="single" w:sz="4" w:space="0" w:color="auto"/>
              <w:left w:val="single" w:sz="4" w:space="0" w:color="auto"/>
              <w:bottom w:val="single" w:sz="4" w:space="0" w:color="auto"/>
            </w:tcBorders>
          </w:tcPr>
          <w:p w14:paraId="7CB8DE38" w14:textId="77777777" w:rsidR="00473F9A" w:rsidRPr="009A525B" w:rsidRDefault="00473F9A" w:rsidP="00982457">
            <w:r w:rsidRPr="009A525B">
              <w:lastRenderedPageBreak/>
              <w:t xml:space="preserve">Constituents comprising the syntactic parse tree are quantified and normalized by the total number of constituents in the sample. </w:t>
            </w:r>
          </w:p>
          <w:p w14:paraId="5B31F843" w14:textId="77777777" w:rsidR="00473F9A" w:rsidRPr="009A525B" w:rsidRDefault="00473F9A" w:rsidP="00982457">
            <w:r w:rsidRPr="009A525B">
              <w:t xml:space="preserve">For </w:t>
            </w:r>
            <w:proofErr w:type="gramStart"/>
            <w:r w:rsidRPr="009A525B">
              <w:t>example</w:t>
            </w:r>
            <w:proofErr w:type="gramEnd"/>
            <w:r w:rsidRPr="009A525B">
              <w:t xml:space="preserve"> </w:t>
            </w:r>
            <w:proofErr w:type="spellStart"/>
            <w:r w:rsidRPr="009A525B">
              <w:t>NP_gt_DT_NN</w:t>
            </w:r>
            <w:proofErr w:type="spellEnd"/>
            <w:r w:rsidRPr="009A525B">
              <w:t xml:space="preserve"> represents a noun phrase (NP) comprised of a determiner (DT) and noun (NN), usually denoted NP -&gt; DT NN.</w:t>
            </w:r>
          </w:p>
          <w:p w14:paraId="270E0E2A" w14:textId="77777777" w:rsidR="00473F9A" w:rsidRPr="009A525B" w:rsidRDefault="00473F9A" w:rsidP="00982457"/>
          <w:p w14:paraId="61422358" w14:textId="77777777" w:rsidR="00473F9A" w:rsidRPr="009A525B" w:rsidRDefault="00473F9A" w:rsidP="00982457">
            <w:r w:rsidRPr="009A525B">
              <w:t xml:space="preserve">Tags are from the Penn Treebank, see </w:t>
            </w:r>
            <w:hyperlink r:id="rId5" w:history="1">
              <w:r w:rsidRPr="00972148">
                <w:rPr>
                  <w:rStyle w:val="Hyperlink"/>
                </w:rPr>
                <w:t>https://web.archive.org/web/20130517134339/http://bulba.sdsu.edu/jeanette/thesis/PennTags.html</w:t>
              </w:r>
            </w:hyperlink>
            <w:r w:rsidRPr="009A525B">
              <w:t xml:space="preserve"> for a full list of clause and phrase level tags.</w:t>
            </w:r>
          </w:p>
          <w:p w14:paraId="4152C8C0" w14:textId="77777777" w:rsidR="00473F9A" w:rsidRPr="009A525B" w:rsidRDefault="00473F9A" w:rsidP="00982457">
            <w:pPr>
              <w:pStyle w:val="Heading3"/>
              <w:rPr>
                <w:b w:val="0"/>
                <w:bCs w:val="0"/>
                <w:sz w:val="24"/>
                <w:szCs w:val="24"/>
              </w:rPr>
            </w:pPr>
            <w:bookmarkStart w:id="0" w:name="Word"/>
            <w:r w:rsidRPr="009A525B">
              <w:rPr>
                <w:sz w:val="24"/>
                <w:szCs w:val="24"/>
              </w:rPr>
              <w:t>Word level tags</w:t>
            </w:r>
            <w:bookmarkStart w:id="1" w:name="CC"/>
            <w:bookmarkEnd w:id="0"/>
            <w:r w:rsidRPr="009A525B">
              <w:rPr>
                <w:b w:val="0"/>
                <w:bCs w:val="0"/>
                <w:sz w:val="24"/>
                <w:szCs w:val="24"/>
              </w:rPr>
              <w:br/>
              <w:t>CC - Coordinating conjunction</w:t>
            </w:r>
            <w:r w:rsidRPr="009A525B">
              <w:rPr>
                <w:b w:val="0"/>
                <w:bCs w:val="0"/>
                <w:sz w:val="24"/>
                <w:szCs w:val="24"/>
              </w:rPr>
              <w:br/>
            </w:r>
            <w:bookmarkStart w:id="2" w:name="CD"/>
            <w:bookmarkEnd w:id="1"/>
            <w:r w:rsidRPr="009A525B">
              <w:rPr>
                <w:b w:val="0"/>
                <w:bCs w:val="0"/>
                <w:sz w:val="24"/>
                <w:szCs w:val="24"/>
              </w:rPr>
              <w:t>CD - Cardinal number</w:t>
            </w:r>
            <w:r w:rsidRPr="009A525B">
              <w:rPr>
                <w:b w:val="0"/>
                <w:bCs w:val="0"/>
                <w:sz w:val="24"/>
                <w:szCs w:val="24"/>
              </w:rPr>
              <w:br/>
            </w:r>
            <w:bookmarkStart w:id="3" w:name="DT"/>
            <w:bookmarkEnd w:id="2"/>
            <w:r w:rsidRPr="009A525B">
              <w:rPr>
                <w:b w:val="0"/>
                <w:bCs w:val="0"/>
                <w:sz w:val="24"/>
                <w:szCs w:val="24"/>
              </w:rPr>
              <w:lastRenderedPageBreak/>
              <w:t>DT - Determiner</w:t>
            </w:r>
            <w:r w:rsidRPr="009A525B">
              <w:rPr>
                <w:b w:val="0"/>
                <w:bCs w:val="0"/>
                <w:sz w:val="24"/>
                <w:szCs w:val="24"/>
              </w:rPr>
              <w:br/>
            </w:r>
            <w:bookmarkStart w:id="4" w:name="EX"/>
            <w:bookmarkEnd w:id="3"/>
            <w:r w:rsidRPr="009A525B">
              <w:rPr>
                <w:b w:val="0"/>
                <w:bCs w:val="0"/>
                <w:sz w:val="24"/>
                <w:szCs w:val="24"/>
              </w:rPr>
              <w:t>EX - Existential there</w:t>
            </w:r>
            <w:r w:rsidRPr="009A525B">
              <w:rPr>
                <w:b w:val="0"/>
                <w:bCs w:val="0"/>
                <w:sz w:val="24"/>
                <w:szCs w:val="24"/>
              </w:rPr>
              <w:br/>
            </w:r>
            <w:bookmarkStart w:id="5" w:name="FW"/>
            <w:bookmarkEnd w:id="4"/>
            <w:r w:rsidRPr="009A525B">
              <w:rPr>
                <w:b w:val="0"/>
                <w:bCs w:val="0"/>
                <w:sz w:val="24"/>
                <w:szCs w:val="24"/>
              </w:rPr>
              <w:t>FW - Foreign word</w:t>
            </w:r>
            <w:r w:rsidRPr="009A525B">
              <w:rPr>
                <w:b w:val="0"/>
                <w:bCs w:val="0"/>
                <w:sz w:val="24"/>
                <w:szCs w:val="24"/>
              </w:rPr>
              <w:br/>
            </w:r>
            <w:bookmarkStart w:id="6" w:name="IN"/>
            <w:bookmarkEnd w:id="5"/>
            <w:r w:rsidRPr="009A525B">
              <w:rPr>
                <w:b w:val="0"/>
                <w:bCs w:val="0"/>
                <w:sz w:val="24"/>
                <w:szCs w:val="24"/>
              </w:rPr>
              <w:t>IN - Preposition or subordinating conjunction</w:t>
            </w:r>
            <w:r w:rsidRPr="009A525B">
              <w:rPr>
                <w:b w:val="0"/>
                <w:bCs w:val="0"/>
                <w:sz w:val="24"/>
                <w:szCs w:val="24"/>
              </w:rPr>
              <w:br/>
            </w:r>
            <w:bookmarkStart w:id="7" w:name="JJ"/>
            <w:bookmarkEnd w:id="6"/>
            <w:r w:rsidRPr="009A525B">
              <w:rPr>
                <w:b w:val="0"/>
                <w:bCs w:val="0"/>
                <w:sz w:val="24"/>
                <w:szCs w:val="24"/>
              </w:rPr>
              <w:t>JJ - Adjective</w:t>
            </w:r>
            <w:r w:rsidRPr="009A525B">
              <w:rPr>
                <w:b w:val="0"/>
                <w:bCs w:val="0"/>
                <w:sz w:val="24"/>
                <w:szCs w:val="24"/>
              </w:rPr>
              <w:br/>
            </w:r>
            <w:bookmarkStart w:id="8" w:name="JJR"/>
            <w:bookmarkEnd w:id="7"/>
            <w:r w:rsidRPr="009A525B">
              <w:rPr>
                <w:b w:val="0"/>
                <w:bCs w:val="0"/>
                <w:sz w:val="24"/>
                <w:szCs w:val="24"/>
              </w:rPr>
              <w:t>JJR - Adjective, comparative</w:t>
            </w:r>
            <w:r w:rsidRPr="009A525B">
              <w:rPr>
                <w:b w:val="0"/>
                <w:bCs w:val="0"/>
                <w:sz w:val="24"/>
                <w:szCs w:val="24"/>
              </w:rPr>
              <w:br/>
            </w:r>
            <w:bookmarkStart w:id="9" w:name="JJS"/>
            <w:bookmarkEnd w:id="8"/>
            <w:r w:rsidRPr="009A525B">
              <w:rPr>
                <w:b w:val="0"/>
                <w:bCs w:val="0"/>
                <w:sz w:val="24"/>
                <w:szCs w:val="24"/>
              </w:rPr>
              <w:t>JJS - Adjective, superlative</w:t>
            </w:r>
            <w:r w:rsidRPr="009A525B">
              <w:rPr>
                <w:b w:val="0"/>
                <w:bCs w:val="0"/>
                <w:sz w:val="24"/>
                <w:szCs w:val="24"/>
              </w:rPr>
              <w:br/>
            </w:r>
            <w:bookmarkStart w:id="10" w:name="LS"/>
            <w:bookmarkEnd w:id="9"/>
            <w:r w:rsidRPr="009A525B">
              <w:rPr>
                <w:b w:val="0"/>
                <w:bCs w:val="0"/>
                <w:sz w:val="24"/>
                <w:szCs w:val="24"/>
              </w:rPr>
              <w:t>LS - List item marker</w:t>
            </w:r>
            <w:r w:rsidRPr="009A525B">
              <w:rPr>
                <w:b w:val="0"/>
                <w:bCs w:val="0"/>
                <w:sz w:val="24"/>
                <w:szCs w:val="24"/>
              </w:rPr>
              <w:br/>
            </w:r>
            <w:bookmarkStart w:id="11" w:name="MD"/>
            <w:bookmarkEnd w:id="10"/>
            <w:r w:rsidRPr="009A525B">
              <w:rPr>
                <w:b w:val="0"/>
                <w:bCs w:val="0"/>
                <w:sz w:val="24"/>
                <w:szCs w:val="24"/>
              </w:rPr>
              <w:t>MD - Modal</w:t>
            </w:r>
            <w:r w:rsidRPr="009A525B">
              <w:rPr>
                <w:b w:val="0"/>
                <w:bCs w:val="0"/>
                <w:sz w:val="24"/>
                <w:szCs w:val="24"/>
              </w:rPr>
              <w:br/>
            </w:r>
            <w:bookmarkStart w:id="12" w:name="NN"/>
            <w:bookmarkEnd w:id="11"/>
            <w:r w:rsidRPr="009A525B">
              <w:rPr>
                <w:b w:val="0"/>
                <w:bCs w:val="0"/>
                <w:sz w:val="24"/>
                <w:szCs w:val="24"/>
              </w:rPr>
              <w:t>NN - Noun, singular or mass</w:t>
            </w:r>
            <w:r w:rsidRPr="009A525B">
              <w:rPr>
                <w:b w:val="0"/>
                <w:bCs w:val="0"/>
                <w:sz w:val="24"/>
                <w:szCs w:val="24"/>
              </w:rPr>
              <w:br/>
            </w:r>
            <w:bookmarkStart w:id="13" w:name="NNS"/>
            <w:bookmarkEnd w:id="12"/>
            <w:r w:rsidRPr="009A525B">
              <w:rPr>
                <w:b w:val="0"/>
                <w:bCs w:val="0"/>
                <w:sz w:val="24"/>
                <w:szCs w:val="24"/>
              </w:rPr>
              <w:t>NNS - Noun, plural</w:t>
            </w:r>
            <w:r w:rsidRPr="009A525B">
              <w:rPr>
                <w:b w:val="0"/>
                <w:bCs w:val="0"/>
                <w:sz w:val="24"/>
                <w:szCs w:val="24"/>
              </w:rPr>
              <w:br/>
            </w:r>
            <w:bookmarkStart w:id="14" w:name="NNP"/>
            <w:bookmarkEnd w:id="13"/>
            <w:r w:rsidRPr="009A525B">
              <w:rPr>
                <w:b w:val="0"/>
                <w:bCs w:val="0"/>
                <w:sz w:val="24"/>
                <w:szCs w:val="24"/>
              </w:rPr>
              <w:t>NNP - Proper noun, singular</w:t>
            </w:r>
            <w:r w:rsidRPr="009A525B">
              <w:rPr>
                <w:b w:val="0"/>
                <w:bCs w:val="0"/>
                <w:sz w:val="24"/>
                <w:szCs w:val="24"/>
              </w:rPr>
              <w:br/>
            </w:r>
            <w:bookmarkStart w:id="15" w:name="NNPS"/>
            <w:bookmarkEnd w:id="14"/>
            <w:r w:rsidRPr="009A525B">
              <w:rPr>
                <w:b w:val="0"/>
                <w:bCs w:val="0"/>
                <w:sz w:val="24"/>
                <w:szCs w:val="24"/>
              </w:rPr>
              <w:t>NNPS - Proper noun, plural</w:t>
            </w:r>
            <w:r w:rsidRPr="009A525B">
              <w:rPr>
                <w:b w:val="0"/>
                <w:bCs w:val="0"/>
                <w:sz w:val="24"/>
                <w:szCs w:val="24"/>
              </w:rPr>
              <w:br/>
            </w:r>
            <w:bookmarkStart w:id="16" w:name="PDT"/>
            <w:bookmarkEnd w:id="15"/>
            <w:r w:rsidRPr="009A525B">
              <w:rPr>
                <w:b w:val="0"/>
                <w:bCs w:val="0"/>
                <w:sz w:val="24"/>
                <w:szCs w:val="24"/>
              </w:rPr>
              <w:t>PDT - Predeterminer</w:t>
            </w:r>
            <w:r w:rsidRPr="009A525B">
              <w:rPr>
                <w:b w:val="0"/>
                <w:bCs w:val="0"/>
                <w:sz w:val="24"/>
                <w:szCs w:val="24"/>
              </w:rPr>
              <w:br/>
            </w:r>
            <w:bookmarkStart w:id="17" w:name="POS"/>
            <w:bookmarkEnd w:id="16"/>
            <w:r w:rsidRPr="009A525B">
              <w:rPr>
                <w:b w:val="0"/>
                <w:bCs w:val="0"/>
                <w:sz w:val="24"/>
                <w:szCs w:val="24"/>
              </w:rPr>
              <w:t>POS - Possessive ending</w:t>
            </w:r>
            <w:r w:rsidRPr="009A525B">
              <w:rPr>
                <w:b w:val="0"/>
                <w:bCs w:val="0"/>
                <w:sz w:val="24"/>
                <w:szCs w:val="24"/>
              </w:rPr>
              <w:br/>
            </w:r>
            <w:bookmarkStart w:id="18" w:name="PRP"/>
            <w:bookmarkEnd w:id="17"/>
            <w:r w:rsidRPr="009A525B">
              <w:rPr>
                <w:b w:val="0"/>
                <w:bCs w:val="0"/>
                <w:sz w:val="24"/>
                <w:szCs w:val="24"/>
              </w:rPr>
              <w:t>PRP - Personal pronoun</w:t>
            </w:r>
            <w:r w:rsidRPr="009A525B">
              <w:rPr>
                <w:b w:val="0"/>
                <w:bCs w:val="0"/>
                <w:sz w:val="24"/>
                <w:szCs w:val="24"/>
              </w:rPr>
              <w:br/>
            </w:r>
            <w:bookmarkStart w:id="19" w:name="PRP$"/>
            <w:bookmarkEnd w:id="18"/>
            <w:r w:rsidRPr="009A525B">
              <w:rPr>
                <w:b w:val="0"/>
                <w:bCs w:val="0"/>
                <w:sz w:val="24"/>
                <w:szCs w:val="24"/>
              </w:rPr>
              <w:t>PRP$ - Possessive pronoun (</w:t>
            </w:r>
            <w:proofErr w:type="spellStart"/>
            <w:r w:rsidRPr="009A525B">
              <w:rPr>
                <w:b w:val="0"/>
                <w:bCs w:val="0"/>
                <w:sz w:val="24"/>
                <w:szCs w:val="24"/>
              </w:rPr>
              <w:t>prolog</w:t>
            </w:r>
            <w:proofErr w:type="spellEnd"/>
            <w:r w:rsidRPr="009A525B">
              <w:rPr>
                <w:b w:val="0"/>
                <w:bCs w:val="0"/>
                <w:sz w:val="24"/>
                <w:szCs w:val="24"/>
              </w:rPr>
              <w:t xml:space="preserve"> version PRP-S)</w:t>
            </w:r>
            <w:r w:rsidRPr="009A525B">
              <w:rPr>
                <w:b w:val="0"/>
                <w:bCs w:val="0"/>
                <w:sz w:val="24"/>
                <w:szCs w:val="24"/>
              </w:rPr>
              <w:br/>
            </w:r>
            <w:bookmarkStart w:id="20" w:name="RB"/>
            <w:bookmarkEnd w:id="19"/>
            <w:r w:rsidRPr="009A525B">
              <w:rPr>
                <w:b w:val="0"/>
                <w:bCs w:val="0"/>
                <w:sz w:val="24"/>
                <w:szCs w:val="24"/>
              </w:rPr>
              <w:t>RB - Adverb</w:t>
            </w:r>
            <w:r w:rsidRPr="009A525B">
              <w:rPr>
                <w:b w:val="0"/>
                <w:bCs w:val="0"/>
                <w:sz w:val="24"/>
                <w:szCs w:val="24"/>
              </w:rPr>
              <w:br/>
            </w:r>
            <w:bookmarkStart w:id="21" w:name="RBR"/>
            <w:bookmarkEnd w:id="20"/>
            <w:r w:rsidRPr="009A525B">
              <w:rPr>
                <w:b w:val="0"/>
                <w:bCs w:val="0"/>
                <w:sz w:val="24"/>
                <w:szCs w:val="24"/>
              </w:rPr>
              <w:t>RBR - Adverb, comparative</w:t>
            </w:r>
            <w:r w:rsidRPr="009A525B">
              <w:rPr>
                <w:b w:val="0"/>
                <w:bCs w:val="0"/>
                <w:sz w:val="24"/>
                <w:szCs w:val="24"/>
              </w:rPr>
              <w:br/>
            </w:r>
            <w:bookmarkStart w:id="22" w:name="RBS"/>
            <w:bookmarkEnd w:id="21"/>
            <w:r w:rsidRPr="009A525B">
              <w:rPr>
                <w:b w:val="0"/>
                <w:bCs w:val="0"/>
                <w:sz w:val="24"/>
                <w:szCs w:val="24"/>
              </w:rPr>
              <w:t>RBS - Adverb, superlative</w:t>
            </w:r>
            <w:r w:rsidRPr="009A525B">
              <w:rPr>
                <w:b w:val="0"/>
                <w:bCs w:val="0"/>
                <w:sz w:val="24"/>
                <w:szCs w:val="24"/>
              </w:rPr>
              <w:br/>
            </w:r>
            <w:bookmarkStart w:id="23" w:name="RP"/>
            <w:bookmarkEnd w:id="22"/>
            <w:r w:rsidRPr="009A525B">
              <w:rPr>
                <w:b w:val="0"/>
                <w:bCs w:val="0"/>
                <w:sz w:val="24"/>
                <w:szCs w:val="24"/>
              </w:rPr>
              <w:t>RP - Particle</w:t>
            </w:r>
            <w:r w:rsidRPr="009A525B">
              <w:rPr>
                <w:b w:val="0"/>
                <w:bCs w:val="0"/>
                <w:sz w:val="24"/>
                <w:szCs w:val="24"/>
              </w:rPr>
              <w:br/>
            </w:r>
            <w:bookmarkStart w:id="24" w:name="SYM"/>
            <w:bookmarkEnd w:id="23"/>
            <w:r w:rsidRPr="009A525B">
              <w:rPr>
                <w:b w:val="0"/>
                <w:bCs w:val="0"/>
                <w:sz w:val="24"/>
                <w:szCs w:val="24"/>
              </w:rPr>
              <w:t>SYM - Symbol</w:t>
            </w:r>
            <w:r w:rsidRPr="009A525B">
              <w:rPr>
                <w:b w:val="0"/>
                <w:bCs w:val="0"/>
                <w:sz w:val="24"/>
                <w:szCs w:val="24"/>
              </w:rPr>
              <w:br/>
            </w:r>
            <w:bookmarkStart w:id="25" w:name="TO"/>
            <w:bookmarkEnd w:id="24"/>
            <w:r w:rsidRPr="009A525B">
              <w:rPr>
                <w:b w:val="0"/>
                <w:bCs w:val="0"/>
                <w:sz w:val="24"/>
                <w:szCs w:val="24"/>
              </w:rPr>
              <w:t>TO - to</w:t>
            </w:r>
            <w:r w:rsidRPr="009A525B">
              <w:rPr>
                <w:b w:val="0"/>
                <w:bCs w:val="0"/>
                <w:sz w:val="24"/>
                <w:szCs w:val="24"/>
              </w:rPr>
              <w:br/>
            </w:r>
            <w:bookmarkStart w:id="26" w:name="UH"/>
            <w:bookmarkEnd w:id="25"/>
            <w:r w:rsidRPr="009A525B">
              <w:rPr>
                <w:b w:val="0"/>
                <w:bCs w:val="0"/>
                <w:sz w:val="24"/>
                <w:szCs w:val="24"/>
              </w:rPr>
              <w:t>UH - Interjection</w:t>
            </w:r>
            <w:r w:rsidRPr="009A525B">
              <w:rPr>
                <w:b w:val="0"/>
                <w:bCs w:val="0"/>
                <w:sz w:val="24"/>
                <w:szCs w:val="24"/>
              </w:rPr>
              <w:br/>
            </w:r>
            <w:bookmarkStart w:id="27" w:name="VB"/>
            <w:bookmarkEnd w:id="26"/>
            <w:r w:rsidRPr="009A525B">
              <w:rPr>
                <w:b w:val="0"/>
                <w:bCs w:val="0"/>
                <w:sz w:val="24"/>
                <w:szCs w:val="24"/>
              </w:rPr>
              <w:t>VB - Verb, base form</w:t>
            </w:r>
            <w:r w:rsidRPr="009A525B">
              <w:rPr>
                <w:b w:val="0"/>
                <w:bCs w:val="0"/>
                <w:sz w:val="24"/>
                <w:szCs w:val="24"/>
              </w:rPr>
              <w:br/>
            </w:r>
            <w:bookmarkStart w:id="28" w:name="VBD"/>
            <w:bookmarkEnd w:id="27"/>
            <w:r w:rsidRPr="009A525B">
              <w:rPr>
                <w:b w:val="0"/>
                <w:bCs w:val="0"/>
                <w:sz w:val="24"/>
                <w:szCs w:val="24"/>
              </w:rPr>
              <w:t>VBD - Verb, past tense</w:t>
            </w:r>
            <w:r w:rsidRPr="009A525B">
              <w:rPr>
                <w:b w:val="0"/>
                <w:bCs w:val="0"/>
                <w:sz w:val="24"/>
                <w:szCs w:val="24"/>
              </w:rPr>
              <w:br/>
            </w:r>
            <w:bookmarkStart w:id="29" w:name="VBG"/>
            <w:bookmarkEnd w:id="28"/>
            <w:r w:rsidRPr="009A525B">
              <w:rPr>
                <w:b w:val="0"/>
                <w:bCs w:val="0"/>
                <w:sz w:val="24"/>
                <w:szCs w:val="24"/>
              </w:rPr>
              <w:t>VBG - Verb, gerund or present participle</w:t>
            </w:r>
            <w:r w:rsidRPr="009A525B">
              <w:rPr>
                <w:b w:val="0"/>
                <w:bCs w:val="0"/>
                <w:sz w:val="24"/>
                <w:szCs w:val="24"/>
              </w:rPr>
              <w:br/>
            </w:r>
            <w:bookmarkStart w:id="30" w:name="VBN"/>
            <w:bookmarkEnd w:id="29"/>
            <w:r w:rsidRPr="009A525B">
              <w:rPr>
                <w:b w:val="0"/>
                <w:bCs w:val="0"/>
                <w:sz w:val="24"/>
                <w:szCs w:val="24"/>
              </w:rPr>
              <w:t>VBN - Verb, past participle</w:t>
            </w:r>
            <w:r w:rsidRPr="009A525B">
              <w:rPr>
                <w:b w:val="0"/>
                <w:bCs w:val="0"/>
                <w:sz w:val="24"/>
                <w:szCs w:val="24"/>
              </w:rPr>
              <w:br/>
            </w:r>
            <w:bookmarkStart w:id="31" w:name="VBP"/>
            <w:bookmarkEnd w:id="30"/>
            <w:r w:rsidRPr="009A525B">
              <w:rPr>
                <w:b w:val="0"/>
                <w:bCs w:val="0"/>
                <w:sz w:val="24"/>
                <w:szCs w:val="24"/>
              </w:rPr>
              <w:t>VBP - Verb, non-3rd person singular present</w:t>
            </w:r>
            <w:r w:rsidRPr="009A525B">
              <w:rPr>
                <w:b w:val="0"/>
                <w:bCs w:val="0"/>
                <w:sz w:val="24"/>
                <w:szCs w:val="24"/>
              </w:rPr>
              <w:br/>
            </w:r>
            <w:bookmarkStart w:id="32" w:name="VBZ"/>
            <w:bookmarkEnd w:id="31"/>
            <w:r w:rsidRPr="009A525B">
              <w:rPr>
                <w:b w:val="0"/>
                <w:bCs w:val="0"/>
                <w:sz w:val="24"/>
                <w:szCs w:val="24"/>
              </w:rPr>
              <w:t>VBZ - Verb, 3rd person singular present</w:t>
            </w:r>
            <w:r w:rsidRPr="009A525B">
              <w:rPr>
                <w:b w:val="0"/>
                <w:bCs w:val="0"/>
                <w:sz w:val="24"/>
                <w:szCs w:val="24"/>
              </w:rPr>
              <w:br/>
            </w:r>
            <w:bookmarkStart w:id="33" w:name="WDT"/>
            <w:bookmarkEnd w:id="32"/>
            <w:r w:rsidRPr="009A525B">
              <w:rPr>
                <w:b w:val="0"/>
                <w:bCs w:val="0"/>
                <w:sz w:val="24"/>
                <w:szCs w:val="24"/>
              </w:rPr>
              <w:t xml:space="preserve">WDT - </w:t>
            </w:r>
            <w:proofErr w:type="spellStart"/>
            <w:r w:rsidRPr="009A525B">
              <w:rPr>
                <w:b w:val="0"/>
                <w:bCs w:val="0"/>
                <w:sz w:val="24"/>
                <w:szCs w:val="24"/>
              </w:rPr>
              <w:t>Wh</w:t>
            </w:r>
            <w:proofErr w:type="spellEnd"/>
            <w:r w:rsidRPr="009A525B">
              <w:rPr>
                <w:b w:val="0"/>
                <w:bCs w:val="0"/>
                <w:sz w:val="24"/>
                <w:szCs w:val="24"/>
              </w:rPr>
              <w:t>-determiner</w:t>
            </w:r>
            <w:r w:rsidRPr="009A525B">
              <w:rPr>
                <w:b w:val="0"/>
                <w:bCs w:val="0"/>
                <w:sz w:val="24"/>
                <w:szCs w:val="24"/>
              </w:rPr>
              <w:br/>
            </w:r>
            <w:bookmarkStart w:id="34" w:name="WP"/>
            <w:bookmarkEnd w:id="33"/>
            <w:r w:rsidRPr="009A525B">
              <w:rPr>
                <w:b w:val="0"/>
                <w:bCs w:val="0"/>
                <w:sz w:val="24"/>
                <w:szCs w:val="24"/>
              </w:rPr>
              <w:t xml:space="preserve">WP - </w:t>
            </w:r>
            <w:proofErr w:type="spellStart"/>
            <w:r w:rsidRPr="009A525B">
              <w:rPr>
                <w:b w:val="0"/>
                <w:bCs w:val="0"/>
                <w:sz w:val="24"/>
                <w:szCs w:val="24"/>
              </w:rPr>
              <w:t>Wh</w:t>
            </w:r>
            <w:proofErr w:type="spellEnd"/>
            <w:r w:rsidRPr="009A525B">
              <w:rPr>
                <w:b w:val="0"/>
                <w:bCs w:val="0"/>
                <w:sz w:val="24"/>
                <w:szCs w:val="24"/>
              </w:rPr>
              <w:t>-pronoun</w:t>
            </w:r>
            <w:r w:rsidRPr="009A525B">
              <w:rPr>
                <w:b w:val="0"/>
                <w:bCs w:val="0"/>
                <w:sz w:val="24"/>
                <w:szCs w:val="24"/>
              </w:rPr>
              <w:br/>
            </w:r>
            <w:bookmarkStart w:id="35" w:name="WP$"/>
            <w:bookmarkEnd w:id="34"/>
            <w:r w:rsidRPr="009A525B">
              <w:rPr>
                <w:b w:val="0"/>
                <w:bCs w:val="0"/>
                <w:sz w:val="24"/>
                <w:szCs w:val="24"/>
              </w:rPr>
              <w:lastRenderedPageBreak/>
              <w:t xml:space="preserve">WP$ - Possessive </w:t>
            </w:r>
            <w:proofErr w:type="spellStart"/>
            <w:r w:rsidRPr="009A525B">
              <w:rPr>
                <w:b w:val="0"/>
                <w:bCs w:val="0"/>
                <w:sz w:val="24"/>
                <w:szCs w:val="24"/>
              </w:rPr>
              <w:t>wh</w:t>
            </w:r>
            <w:proofErr w:type="spellEnd"/>
            <w:r w:rsidRPr="009A525B">
              <w:rPr>
                <w:b w:val="0"/>
                <w:bCs w:val="0"/>
                <w:sz w:val="24"/>
                <w:szCs w:val="24"/>
              </w:rPr>
              <w:t>-pronoun (</w:t>
            </w:r>
            <w:proofErr w:type="spellStart"/>
            <w:r w:rsidRPr="009A525B">
              <w:rPr>
                <w:b w:val="0"/>
                <w:bCs w:val="0"/>
                <w:sz w:val="24"/>
                <w:szCs w:val="24"/>
              </w:rPr>
              <w:t>prolog</w:t>
            </w:r>
            <w:proofErr w:type="spellEnd"/>
            <w:r w:rsidRPr="009A525B">
              <w:rPr>
                <w:b w:val="0"/>
                <w:bCs w:val="0"/>
                <w:sz w:val="24"/>
                <w:szCs w:val="24"/>
              </w:rPr>
              <w:t xml:space="preserve"> version WP-S)</w:t>
            </w:r>
            <w:r w:rsidRPr="009A525B">
              <w:rPr>
                <w:b w:val="0"/>
                <w:bCs w:val="0"/>
                <w:sz w:val="24"/>
                <w:szCs w:val="24"/>
              </w:rPr>
              <w:br/>
            </w:r>
            <w:bookmarkStart w:id="36" w:name="WRB"/>
            <w:bookmarkEnd w:id="35"/>
            <w:r w:rsidRPr="009A525B">
              <w:rPr>
                <w:b w:val="0"/>
                <w:bCs w:val="0"/>
                <w:sz w:val="24"/>
                <w:szCs w:val="24"/>
              </w:rPr>
              <w:t xml:space="preserve">WRB - </w:t>
            </w:r>
            <w:proofErr w:type="spellStart"/>
            <w:r w:rsidRPr="009A525B">
              <w:rPr>
                <w:b w:val="0"/>
                <w:bCs w:val="0"/>
                <w:sz w:val="24"/>
                <w:szCs w:val="24"/>
              </w:rPr>
              <w:t>Wh</w:t>
            </w:r>
            <w:proofErr w:type="spellEnd"/>
            <w:r w:rsidRPr="009A525B">
              <w:rPr>
                <w:b w:val="0"/>
                <w:bCs w:val="0"/>
                <w:sz w:val="24"/>
                <w:szCs w:val="24"/>
              </w:rPr>
              <w:t>-adverb</w:t>
            </w:r>
            <w:bookmarkEnd w:id="36"/>
          </w:p>
          <w:p w14:paraId="1FEC492A" w14:textId="77777777" w:rsidR="00473F9A" w:rsidRPr="009A525B" w:rsidRDefault="00473F9A" w:rsidP="00982457"/>
          <w:p w14:paraId="46BF9AD0" w14:textId="77777777" w:rsidR="00473F9A" w:rsidRPr="009A525B" w:rsidRDefault="00473F9A" w:rsidP="00982457"/>
          <w:p w14:paraId="3FA2ED23" w14:textId="77777777" w:rsidR="00473F9A" w:rsidRPr="009A525B" w:rsidRDefault="00473F9A" w:rsidP="00982457"/>
          <w:p w14:paraId="68702DCE" w14:textId="77777777" w:rsidR="00473F9A" w:rsidRPr="009A525B" w:rsidRDefault="00473F9A" w:rsidP="00982457"/>
        </w:tc>
        <w:tc>
          <w:tcPr>
            <w:tcW w:w="2693" w:type="dxa"/>
            <w:tcBorders>
              <w:top w:val="single" w:sz="4" w:space="0" w:color="auto"/>
              <w:left w:val="single" w:sz="4" w:space="0" w:color="auto"/>
              <w:bottom w:val="single" w:sz="4" w:space="0" w:color="auto"/>
              <w:right w:val="single" w:sz="4" w:space="0" w:color="auto"/>
            </w:tcBorders>
          </w:tcPr>
          <w:p w14:paraId="329A2CBA" w14:textId="77777777" w:rsidR="00473F9A" w:rsidRPr="009A525B" w:rsidRDefault="00473F9A" w:rsidP="00982457">
            <w:r w:rsidRPr="009A525B">
              <w:rPr>
                <w:lang w:val="en-US"/>
              </w:rPr>
              <w:lastRenderedPageBreak/>
              <w:t xml:space="preserve">COVFEFE </w:t>
            </w:r>
            <w:r w:rsidRPr="009A525B">
              <w:rPr>
                <w:noProof/>
                <w:lang w:val="en-US"/>
              </w:rPr>
              <w:t>(Liaqat et al., 2019)</w:t>
            </w:r>
          </w:p>
        </w:tc>
      </w:tr>
      <w:tr w:rsidR="00473F9A" w:rsidRPr="009A525B" w14:paraId="32FEE73E" w14:textId="77777777" w:rsidTr="00982457">
        <w:tc>
          <w:tcPr>
            <w:tcW w:w="1163" w:type="dxa"/>
            <w:vMerge/>
            <w:tcBorders>
              <w:right w:val="single" w:sz="4" w:space="0" w:color="auto"/>
            </w:tcBorders>
            <w:shd w:val="clear" w:color="auto" w:fill="auto"/>
          </w:tcPr>
          <w:p w14:paraId="6237793C" w14:textId="77777777" w:rsidR="00473F9A" w:rsidRPr="009A525B" w:rsidRDefault="00473F9A" w:rsidP="00982457">
            <w:pPr>
              <w:rPr>
                <w:b/>
                <w:lang w:val="en-US"/>
              </w:rPr>
            </w:pPr>
          </w:p>
        </w:tc>
        <w:tc>
          <w:tcPr>
            <w:tcW w:w="1897" w:type="dxa"/>
            <w:tcBorders>
              <w:top w:val="single" w:sz="4" w:space="0" w:color="auto"/>
              <w:left w:val="single" w:sz="4" w:space="0" w:color="auto"/>
              <w:bottom w:val="single" w:sz="4" w:space="0" w:color="auto"/>
              <w:right w:val="single" w:sz="4" w:space="0" w:color="auto"/>
            </w:tcBorders>
            <w:shd w:val="clear" w:color="auto" w:fill="auto"/>
          </w:tcPr>
          <w:p w14:paraId="0532D52E" w14:textId="77777777" w:rsidR="00473F9A" w:rsidRPr="009A525B" w:rsidRDefault="00473F9A" w:rsidP="00982457">
            <w:pPr>
              <w:rPr>
                <w:bCs/>
                <w:lang w:val="en-US"/>
              </w:rPr>
            </w:pPr>
            <w:r w:rsidRPr="009A525B">
              <w:rPr>
                <w:bCs/>
                <w:lang w:val="en-US"/>
              </w:rPr>
              <w:t>Shannon entropy (1)</w:t>
            </w:r>
          </w:p>
        </w:tc>
        <w:tc>
          <w:tcPr>
            <w:tcW w:w="5304" w:type="dxa"/>
            <w:tcBorders>
              <w:top w:val="single" w:sz="4" w:space="0" w:color="auto"/>
              <w:left w:val="single" w:sz="4" w:space="0" w:color="auto"/>
              <w:bottom w:val="single" w:sz="4" w:space="0" w:color="auto"/>
            </w:tcBorders>
            <w:shd w:val="clear" w:color="auto" w:fill="auto"/>
          </w:tcPr>
          <w:p w14:paraId="2E2CF79B" w14:textId="5F6F6F34" w:rsidR="00473F9A" w:rsidRPr="00473F9A" w:rsidRDefault="00473F9A" w:rsidP="00473F9A">
            <w:pPr>
              <w:pStyle w:val="ListParagraph"/>
              <w:numPr>
                <w:ilvl w:val="0"/>
                <w:numId w:val="40"/>
              </w:numPr>
              <w:rPr>
                <w:rStyle w:val="mwe-math-mathml-inline"/>
                <w:lang w:val="en-US"/>
              </w:rPr>
            </w:pPr>
            <w:r w:rsidRPr="009A525B">
              <w:rPr>
                <w:lang w:val="en-US"/>
              </w:rPr>
              <w:t xml:space="preserve">Entropy: </w:t>
            </w:r>
            <w:r w:rsidRPr="00972148">
              <w:rPr>
                <w:rStyle w:val="mwe-math-mathml-inline"/>
                <w:vanish/>
              </w:rPr>
              <w:fldChar w:fldCharType="begin"/>
            </w:r>
            <w:r w:rsidRPr="00972148">
              <w:rPr>
                <w:rStyle w:val="mwe-math-mathml-inline"/>
                <w:vanish/>
              </w:rPr>
              <w:instrText xml:space="preserve"> QUOTE  </w:instrText>
            </w:r>
            <w:r w:rsidRPr="00972148">
              <w:rPr>
                <w:rStyle w:val="mwe-math-mathml-inline"/>
                <w:vanish/>
              </w:rPr>
              <w:fldChar w:fldCharType="separate"/>
            </w:r>
            <w:r w:rsidRPr="00972148">
              <w:rPr>
                <w:rStyle w:val="mwe-math-mathml-inline"/>
                <w:vanish/>
              </w:rPr>
              <w:fldChar w:fldCharType="end"/>
            </w:r>
            <w:r w:rsidRPr="009A525B">
              <w:rPr>
                <w:rStyle w:val="mwe-math-mathml-inline"/>
                <w:vanish/>
              </w:rPr>
              <w:t xml:space="preserve">H 2 ( X ) = − ∑ i = 1 n c o u n t i N log 2 ⁡ ( c o u n t i N ) </w:t>
            </w:r>
            <w:r w:rsidRPr="00972148">
              <w:rPr>
                <w:rStyle w:val="mwe-math-mathml-inline"/>
              </w:rPr>
              <w:fldChar w:fldCharType="begin"/>
            </w:r>
            <w:r w:rsidRPr="00972148">
              <w:rPr>
                <w:rStyle w:val="mwe-math-mathml-inline"/>
              </w:rPr>
              <w:instrText xml:space="preserve"> QUOTE </w:instrText>
            </w:r>
            <w:r w:rsidR="00CA0C82" w:rsidRPr="00972148">
              <w:rPr>
                <w:noProof/>
                <w:position w:val="-6"/>
              </w:rPr>
              <w:pict w14:anchorId="099507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70.1pt;height:14.1pt;mso-width-percent:0;mso-height-percent:0;mso-width-percent:0;mso-height-percent: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2&quot;/&gt;&lt;w:doNotEmbedSystemFonts/&gt;&lt;w:defaultTabStop w:val=&quot;720&quot;/&gt;&lt;w:drawingGridHorizontalSpacing w:val=&quot;120&quot;/&gt;&lt;w:displayHorizontalDrawingGridEvery w:val=&quot;2&quot;/&gt;&lt;w:displayVerticalDrawingGridEvery w:val=&quot;2&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05239&quot;/&gt;&lt;wsp:rsid wsp:val=&quot;0000411D&quot;/&gt;&lt;wsp:rsid wsp:val=&quot;000047FC&quot;/&gt;&lt;wsp:rsid wsp:val=&quot;000147A5&quot;/&gt;&lt;wsp:rsid wsp:val=&quot;00060C90&quot;/&gt;&lt;wsp:rsid wsp:val=&quot;000852C0&quot;/&gt;&lt;wsp:rsid wsp:val=&quot;00136AAD&quot;/&gt;&lt;wsp:rsid wsp:val=&quot;001571E1&quot;/&gt;&lt;wsp:rsid wsp:val=&quot;00177D4F&quot;/&gt;&lt;wsp:rsid wsp:val=&quot;001806E2&quot;/&gt;&lt;wsp:rsid wsp:val=&quot;001872E7&quot;/&gt;&lt;wsp:rsid wsp:val=&quot;001A2C87&quot;/&gt;&lt;wsp:rsid wsp:val=&quot;001B0AC1&quot;/&gt;&lt;wsp:rsid wsp:val=&quot;001B6BCE&quot;/&gt;&lt;wsp:rsid wsp:val=&quot;001C2263&quot;/&gt;&lt;wsp:rsid wsp:val=&quot;001C2FBA&quot;/&gt;&lt;wsp:rsid wsp:val=&quot;001D1356&quot;/&gt;&lt;wsp:rsid wsp:val=&quot;001D35CC&quot;/&gt;&lt;wsp:rsid wsp:val=&quot;00205239&quot;/&gt;&lt;wsp:rsid wsp:val=&quot;002156B2&quot;/&gt;&lt;wsp:rsid wsp:val=&quot;00246B46&quot;/&gt;&lt;wsp:rsid wsp:val=&quot;0025600D&quot;/&gt;&lt;wsp:rsid wsp:val=&quot;002C23BB&quot;/&gt;&lt;wsp:rsid wsp:val=&quot;002E5E15&quot;/&gt;&lt;wsp:rsid wsp:val=&quot;003230DD&quot;/&gt;&lt;wsp:rsid wsp:val=&quot;00335D51&quot;/&gt;&lt;wsp:rsid wsp:val=&quot;00386406&quot;/&gt;&lt;wsp:rsid wsp:val=&quot;003952FF&quot;/&gt;&lt;wsp:rsid wsp:val=&quot;003B0D54&quot;/&gt;&lt;wsp:rsid wsp:val=&quot;00423951&quot;/&gt;&lt;wsp:rsid wsp:val=&quot;004614A0&quot;/&gt;&lt;wsp:rsid wsp:val=&quot;004A21F9&quot;/&gt;&lt;wsp:rsid wsp:val=&quot;004A4739&quot;/&gt;&lt;wsp:rsid wsp:val=&quot;004E69FF&quot;/&gt;&lt;wsp:rsid wsp:val=&quot;00517067&quot;/&gt;&lt;wsp:rsid wsp:val=&quot;005758B8&quot;/&gt;&lt;wsp:rsid wsp:val=&quot;00580D4F&quot;/&gt;&lt;wsp:rsid wsp:val=&quot;005F15A3&quot;/&gt;&lt;wsp:rsid wsp:val=&quot;00634D98&quot;/&gt;&lt;wsp:rsid wsp:val=&quot;006F2F25&quot;/&gt;&lt;wsp:rsid wsp:val=&quot;007005F0&quot;/&gt;&lt;wsp:rsid wsp:val=&quot;0070685A&quot;/&gt;&lt;wsp:rsid wsp:val=&quot;00727121&quot;/&gt;&lt;wsp:rsid wsp:val=&quot;00737302&quot;/&gt;&lt;wsp:rsid wsp:val=&quot;007E6781&quot;/&gt;&lt;wsp:rsid wsp:val=&quot;0080785B&quot;/&gt;&lt;wsp:rsid wsp:val=&quot;008258F7&quot;/&gt;&lt;wsp:rsid wsp:val=&quot;00826AAA&quot;/&gt;&lt;wsp:rsid wsp:val=&quot;008442E2&quot;/&gt;&lt;wsp:rsid wsp:val=&quot;00894131&quot;/&gt;&lt;wsp:rsid wsp:val=&quot;008A720C&quot;/&gt;&lt;wsp:rsid wsp:val=&quot;008B5AE3&quot;/&gt;&lt;wsp:rsid wsp:val=&quot;008F15F3&quot;/&gt;&lt;wsp:rsid wsp:val=&quot;008F3177&quot;/&gt;&lt;wsp:rsid wsp:val=&quot;009242F8&quot;/&gt;&lt;wsp:rsid wsp:val=&quot;00972148&quot;/&gt;&lt;wsp:rsid wsp:val=&quot;00976913&quot;/&gt;&lt;wsp:rsid wsp:val=&quot;00980C3A&quot;/&gt;&lt;wsp:rsid wsp:val=&quot;009A525B&quot;/&gt;&lt;wsp:rsid wsp:val=&quot;009C7756&quot;/&gt;&lt;wsp:rsid wsp:val=&quot;00A110ED&quot;/&gt;&lt;wsp:rsid wsp:val=&quot;00A14713&quot;/&gt;&lt;wsp:rsid wsp:val=&quot;00AD69B1&quot;/&gt;&lt;wsp:rsid wsp:val=&quot;00AF0A52&quot;/&gt;&lt;wsp:rsid wsp:val=&quot;00B01730&quot;/&gt;&lt;wsp:rsid wsp:val=&quot;00B156C1&quot;/&gt;&lt;wsp:rsid wsp:val=&quot;00B3440B&quot;/&gt;&lt;wsp:rsid wsp:val=&quot;00B417A4&quot;/&gt;&lt;wsp:rsid wsp:val=&quot;00B5034F&quot;/&gt;&lt;wsp:rsid wsp:val=&quot;00B971D8&quot;/&gt;&lt;wsp:rsid wsp:val=&quot;00BA7C90&quot;/&gt;&lt;wsp:rsid wsp:val=&quot;00BF6784&quot;/&gt;&lt;wsp:rsid wsp:val=&quot;00C1690E&quot;/&gt;&lt;wsp:rsid wsp:val=&quot;00C32E6B&quot;/&gt;&lt;wsp:rsid wsp:val=&quot;00C93A63&quot;/&gt;&lt;wsp:rsid wsp:val=&quot;00CD66C3&quot;/&gt;&lt;wsp:rsid wsp:val=&quot;00CE779B&quot;/&gt;&lt;wsp:rsid wsp:val=&quot;00D06976&quot;/&gt;&lt;wsp:rsid wsp:val=&quot;00D81AA6&quot;/&gt;&lt;wsp:rsid wsp:val=&quot;00E115FA&quot;/&gt;&lt;wsp:rsid wsp:val=&quot;00E2436E&quot;/&gt;&lt;wsp:rsid wsp:val=&quot;00E4320C&quot;/&gt;&lt;wsp:rsid wsp:val=&quot;00E74766&quot;/&gt;&lt;wsp:rsid wsp:val=&quot;00E77177&quot;/&gt;&lt;wsp:rsid wsp:val=&quot;00EB5368&quot;/&gt;&lt;wsp:rsid wsp:val=&quot;00EB7FC7&quot;/&gt;&lt;wsp:rsid wsp:val=&quot;00ED3078&quot;/&gt;&lt;wsp:rsid wsp:val=&quot;00F346FD&quot;/&gt;&lt;wsp:rsid wsp:val=&quot;00F43788&quot;/&gt;&lt;wsp:rsid wsp:val=&quot;00F530F0&quot;/&gt;&lt;wsp:rsid wsp:val=&quot;00FF0202&quot;/&gt;&lt;/wsp:rsids&gt;&lt;/w:docPr&gt;&lt;w:body&gt;&lt;wx:sect&gt;&lt;w:p wsp:rsidR=&quot;00000000&quot; wsp:rsidRDefault=&quot;00E4320C&quot; wsp:rsidP=&quot;00E4320C&quot;&gt;&lt;m:oMathPara&gt;&lt;m:oMath&gt;&lt;m:r&gt;&lt;w:rPr&gt;&lt;w:rStyle w:val=&quot;mwe-math-mathml-inline&quot;/&gt;&lt;w:rFonts w:ascii=&quot;Cambria Math&quot; w:h-ansi=&quot;Cambria Math&quot;/&gt;&lt;wx:font wx:val=&quot;Cambria Math&quot;/&gt;&lt;w:i/&gt;&lt;w:vanish/&gt;&lt;/w:rPr&gt;&lt;m:t&gt;‚Äì&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6" o:title="" chromakey="white"/>
                </v:shape>
              </w:pict>
            </w:r>
            <w:r w:rsidRPr="00972148">
              <w:rPr>
                <w:rStyle w:val="mwe-math-mathml-inline"/>
              </w:rPr>
              <w:instrText xml:space="preserve"> </w:instrText>
            </w:r>
            <w:r w:rsidRPr="00972148">
              <w:rPr>
                <w:rStyle w:val="mwe-math-mathml-inline"/>
              </w:rPr>
              <w:fldChar w:fldCharType="separate"/>
            </w:r>
            <w:r w:rsidRPr="00972148">
              <w:rPr>
                <w:rStyle w:val="mwe-math-mathml-inline"/>
              </w:rPr>
              <w:fldChar w:fldCharType="end"/>
            </w:r>
            <w:r w:rsidRPr="009A525B">
              <w:rPr>
                <w:rStyle w:val="mwe-math-mathml-inline"/>
              </w:rPr>
              <w:t xml:space="preserve">Entropy for letters, given below, where </w:t>
            </w:r>
            <w:r w:rsidRPr="009A525B">
              <w:rPr>
                <w:rStyle w:val="mwe-math-mathml-inline"/>
                <w:i/>
                <w:iCs/>
              </w:rPr>
              <w:t>N</w:t>
            </w:r>
            <w:r w:rsidRPr="009A525B">
              <w:rPr>
                <w:rStyle w:val="mwe-math-mathml-inline"/>
              </w:rPr>
              <w:t xml:space="preserve"> is total letters and </w:t>
            </w:r>
            <w:proofErr w:type="spellStart"/>
            <w:r w:rsidRPr="009A525B">
              <w:rPr>
                <w:rStyle w:val="mwe-math-mathml-inline"/>
                <w:i/>
                <w:iCs/>
              </w:rPr>
              <w:t>count</w:t>
            </w:r>
            <w:r w:rsidRPr="009A525B">
              <w:rPr>
                <w:rStyle w:val="mwe-math-mathml-inline"/>
                <w:i/>
                <w:iCs/>
                <w:vertAlign w:val="subscript"/>
              </w:rPr>
              <w:t>i</w:t>
            </w:r>
            <w:proofErr w:type="spellEnd"/>
            <w:r w:rsidRPr="009A525B">
              <w:rPr>
                <w:rStyle w:val="mwe-math-mathml-inline"/>
                <w:i/>
                <w:iCs/>
                <w:vertAlign w:val="subscript"/>
              </w:rPr>
              <w:t xml:space="preserve"> </w:t>
            </w:r>
            <w:r w:rsidRPr="009A525B">
              <w:rPr>
                <w:rStyle w:val="mwe-math-mathml-inline"/>
              </w:rPr>
              <w:t>is the count of letter</w:t>
            </w:r>
            <w:r>
              <w:rPr>
                <w:rStyle w:val="mwe-math-mathml-inline"/>
                <w:i/>
                <w:iCs/>
                <w:vertAlign w:val="subscript"/>
              </w:rPr>
              <w:t xml:space="preserve"> </w:t>
            </w:r>
            <w:proofErr w:type="spellStart"/>
            <w:r w:rsidRPr="0051642C">
              <w:rPr>
                <w:rStyle w:val="mwe-math-mathml-inline"/>
                <w:i/>
                <w:iCs/>
              </w:rPr>
              <w:t>i</w:t>
            </w:r>
            <w:proofErr w:type="spellEnd"/>
            <w:r>
              <w:rPr>
                <w:rStyle w:val="mwe-math-mathml-inline"/>
              </w:rPr>
              <w:t>,</w:t>
            </w:r>
          </w:p>
          <w:p w14:paraId="5109F794" w14:textId="77777777" w:rsidR="00473F9A" w:rsidRPr="00473F9A" w:rsidRDefault="00473F9A" w:rsidP="00473F9A">
            <w:pPr>
              <w:pStyle w:val="ListParagraph"/>
              <w:ind w:left="360"/>
              <w:rPr>
                <w:lang w:val="en-US"/>
              </w:rPr>
            </w:pPr>
          </w:p>
          <w:p w14:paraId="1D42CAF7" w14:textId="374ED513" w:rsidR="00473F9A" w:rsidRDefault="00473F9A" w:rsidP="00473F9A">
            <w:pPr>
              <w:rPr>
                <w:lang w:val="en-US"/>
              </w:rPr>
            </w:pPr>
            <m:oMathPara>
              <m:oMath>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count</m:t>
                            </m:r>
                          </m:e>
                          <m:sub>
                            <m:r>
                              <w:rPr>
                                <w:rFonts w:ascii="Cambria Math" w:hAnsi="Cambria Math"/>
                                <w:lang w:val="en-US"/>
                              </w:rPr>
                              <m:t>i</m:t>
                            </m:r>
                          </m:sub>
                        </m:sSub>
                      </m:num>
                      <m:den>
                        <m:r>
                          <w:rPr>
                            <w:rFonts w:ascii="Cambria Math" w:hAnsi="Cambria Math"/>
                            <w:lang w:val="en-US"/>
                          </w:rPr>
                          <m:t>N</m:t>
                        </m:r>
                      </m:den>
                    </m:f>
                  </m:e>
                </m:nary>
                <m:sSub>
                  <m:sSubPr>
                    <m:ctrlPr>
                      <w:rPr>
                        <w:rFonts w:ascii="Cambria Math" w:hAnsi="Cambria Math"/>
                        <w:iCs/>
                        <w:lang w:val="en-US"/>
                      </w:rPr>
                    </m:ctrlPr>
                  </m:sSubPr>
                  <m:e>
                    <m:r>
                      <m:rPr>
                        <m:sty m:val="p"/>
                      </m:rPr>
                      <w:rPr>
                        <w:rFonts w:ascii="Cambria Math" w:hAnsi="Cambria Math"/>
                        <w:lang w:val="en-US"/>
                      </w:rPr>
                      <m:t>log</m:t>
                    </m:r>
                  </m:e>
                  <m:sub>
                    <m:r>
                      <m:rPr>
                        <m:sty m:val="p"/>
                      </m:rPr>
                      <w:rPr>
                        <w:rFonts w:ascii="Cambria Math" w:hAnsi="Cambria Math"/>
                        <w:lang w:val="en-US"/>
                      </w:rPr>
                      <m:t>2</m:t>
                    </m:r>
                  </m:sub>
                </m:sSub>
                <m:d>
                  <m:dPr>
                    <m:ctrlPr>
                      <w:rPr>
                        <w:rFonts w:ascii="Cambria Math" w:hAnsi="Cambria Math"/>
                        <w:i/>
                        <w:lang w:val="en-US"/>
                      </w:rPr>
                    </m:ctrlPr>
                  </m:dPr>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count</m:t>
                            </m:r>
                          </m:e>
                          <m:sub>
                            <m:r>
                              <w:rPr>
                                <w:rFonts w:ascii="Cambria Math" w:hAnsi="Cambria Math"/>
                                <w:lang w:val="en-US"/>
                              </w:rPr>
                              <m:t>i</m:t>
                            </m:r>
                          </m:sub>
                        </m:sSub>
                      </m:num>
                      <m:den>
                        <m:r>
                          <w:rPr>
                            <w:rFonts w:ascii="Cambria Math" w:hAnsi="Cambria Math"/>
                            <w:lang w:val="en-US"/>
                          </w:rPr>
                          <m:t>N</m:t>
                        </m:r>
                      </m:den>
                    </m:f>
                  </m:e>
                </m:d>
              </m:oMath>
            </m:oMathPara>
          </w:p>
          <w:p w14:paraId="5DBB2296" w14:textId="77777777" w:rsidR="00473F9A" w:rsidRPr="00473F9A" w:rsidRDefault="00473F9A" w:rsidP="00473F9A">
            <w:pPr>
              <w:rPr>
                <w:lang w:val="en-US"/>
              </w:rPr>
            </w:pPr>
          </w:p>
          <w:p w14:paraId="63C3B763" w14:textId="6650F911" w:rsidR="00473F9A" w:rsidRPr="009A525B" w:rsidRDefault="00473F9A" w:rsidP="00982457">
            <w:pPr>
              <w:rPr>
                <w:lang w:val="en-US"/>
              </w:rPr>
            </w:pPr>
          </w:p>
        </w:tc>
        <w:tc>
          <w:tcPr>
            <w:tcW w:w="3118" w:type="dxa"/>
            <w:tcBorders>
              <w:top w:val="single" w:sz="4" w:space="0" w:color="auto"/>
              <w:left w:val="single" w:sz="4" w:space="0" w:color="auto"/>
              <w:bottom w:val="single" w:sz="4" w:space="0" w:color="auto"/>
            </w:tcBorders>
          </w:tcPr>
          <w:p w14:paraId="665F49E6" w14:textId="77777777" w:rsidR="00473F9A" w:rsidRPr="009A525B" w:rsidRDefault="00473F9A" w:rsidP="00982457">
            <w:pPr>
              <w:rPr>
                <w:lang w:val="en-US"/>
              </w:rPr>
            </w:pPr>
            <w:r w:rsidRPr="009A525B">
              <w:rPr>
                <w:lang w:val="en-US"/>
              </w:rPr>
              <w:t xml:space="preserve">Entropy, arising from information theory and applied here to letters, is a measure of information inherent in the sample. It indicates certainty with which an unknown letter can be predicted based on previous known information </w:t>
            </w:r>
            <w:r w:rsidRPr="009A525B">
              <w:rPr>
                <w:noProof/>
                <w:lang w:val="en-US"/>
              </w:rPr>
              <w:t>(Shannon, 1951).</w:t>
            </w:r>
          </w:p>
        </w:tc>
        <w:tc>
          <w:tcPr>
            <w:tcW w:w="2693" w:type="dxa"/>
            <w:tcBorders>
              <w:top w:val="single" w:sz="4" w:space="0" w:color="auto"/>
              <w:left w:val="single" w:sz="4" w:space="0" w:color="auto"/>
              <w:bottom w:val="single" w:sz="4" w:space="0" w:color="auto"/>
              <w:right w:val="single" w:sz="4" w:space="0" w:color="auto"/>
            </w:tcBorders>
          </w:tcPr>
          <w:p w14:paraId="70A2DCD6" w14:textId="77777777" w:rsidR="00473F9A" w:rsidRPr="009A525B" w:rsidRDefault="00473F9A" w:rsidP="00982457">
            <w:pPr>
              <w:rPr>
                <w:lang w:val="en-US"/>
              </w:rPr>
            </w:pPr>
            <w:r w:rsidRPr="009A525B">
              <w:rPr>
                <w:lang w:val="en-US"/>
              </w:rPr>
              <w:t>Python script</w:t>
            </w:r>
            <w:r>
              <w:rPr>
                <w:lang w:val="en-US"/>
              </w:rPr>
              <w:t>*</w:t>
            </w:r>
          </w:p>
        </w:tc>
      </w:tr>
      <w:tr w:rsidR="00473F9A" w:rsidRPr="009A525B" w14:paraId="236039BD" w14:textId="77777777" w:rsidTr="00982457">
        <w:tc>
          <w:tcPr>
            <w:tcW w:w="1163" w:type="dxa"/>
            <w:vMerge/>
            <w:tcBorders>
              <w:right w:val="single" w:sz="4" w:space="0" w:color="auto"/>
            </w:tcBorders>
            <w:shd w:val="clear" w:color="auto" w:fill="auto"/>
          </w:tcPr>
          <w:p w14:paraId="77FA05C5" w14:textId="77777777" w:rsidR="00473F9A" w:rsidRPr="009A525B" w:rsidRDefault="00473F9A" w:rsidP="00982457">
            <w:pPr>
              <w:rPr>
                <w:b/>
                <w:lang w:val="en-US"/>
              </w:rPr>
            </w:pPr>
          </w:p>
        </w:tc>
        <w:tc>
          <w:tcPr>
            <w:tcW w:w="1897" w:type="dxa"/>
            <w:tcBorders>
              <w:top w:val="single" w:sz="4" w:space="0" w:color="auto"/>
              <w:left w:val="single" w:sz="4" w:space="0" w:color="auto"/>
              <w:bottom w:val="single" w:sz="4" w:space="0" w:color="auto"/>
              <w:right w:val="single" w:sz="4" w:space="0" w:color="auto"/>
            </w:tcBorders>
            <w:shd w:val="clear" w:color="auto" w:fill="auto"/>
          </w:tcPr>
          <w:p w14:paraId="4DBC4503" w14:textId="77777777" w:rsidR="00473F9A" w:rsidRPr="009A525B" w:rsidRDefault="00473F9A" w:rsidP="00982457">
            <w:pPr>
              <w:rPr>
                <w:bCs/>
                <w:lang w:val="en-US"/>
              </w:rPr>
            </w:pPr>
            <w:r w:rsidRPr="009A525B">
              <w:rPr>
                <w:bCs/>
                <w:lang w:val="en-US"/>
              </w:rPr>
              <w:t>Fluency (3)</w:t>
            </w:r>
          </w:p>
        </w:tc>
        <w:tc>
          <w:tcPr>
            <w:tcW w:w="5304" w:type="dxa"/>
            <w:tcBorders>
              <w:top w:val="single" w:sz="4" w:space="0" w:color="auto"/>
              <w:left w:val="single" w:sz="4" w:space="0" w:color="auto"/>
              <w:bottom w:val="single" w:sz="4" w:space="0" w:color="auto"/>
            </w:tcBorders>
            <w:shd w:val="clear" w:color="auto" w:fill="auto"/>
          </w:tcPr>
          <w:p w14:paraId="4AB0540A" w14:textId="77777777" w:rsidR="00473F9A" w:rsidRPr="009A525B" w:rsidRDefault="00473F9A" w:rsidP="00982457">
            <w:pPr>
              <w:pStyle w:val="ListParagraph"/>
              <w:numPr>
                <w:ilvl w:val="0"/>
                <w:numId w:val="23"/>
              </w:numPr>
              <w:ind w:left="360"/>
              <w:rPr>
                <w:lang w:val="en-US"/>
              </w:rPr>
            </w:pPr>
            <w:proofErr w:type="spellStart"/>
            <w:r w:rsidRPr="009A525B">
              <w:rPr>
                <w:lang w:val="en-US"/>
              </w:rPr>
              <w:t>False_starts_ratio</w:t>
            </w:r>
            <w:proofErr w:type="spellEnd"/>
            <w:r w:rsidRPr="009A525B">
              <w:rPr>
                <w:lang w:val="en-US"/>
              </w:rPr>
              <w:t>: false starts/total outputs</w:t>
            </w:r>
          </w:p>
          <w:p w14:paraId="6994D634" w14:textId="77777777" w:rsidR="00473F9A" w:rsidRPr="009A525B" w:rsidRDefault="00473F9A" w:rsidP="00982457">
            <w:pPr>
              <w:pStyle w:val="ListParagraph"/>
              <w:numPr>
                <w:ilvl w:val="0"/>
                <w:numId w:val="23"/>
              </w:numPr>
              <w:ind w:left="360"/>
              <w:rPr>
                <w:lang w:val="en-US"/>
              </w:rPr>
            </w:pPr>
            <w:proofErr w:type="spellStart"/>
            <w:r w:rsidRPr="009A525B">
              <w:rPr>
                <w:lang w:val="en-US"/>
              </w:rPr>
              <w:t>Filler_ratio</w:t>
            </w:r>
            <w:proofErr w:type="spellEnd"/>
            <w:r w:rsidRPr="009A525B">
              <w:rPr>
                <w:lang w:val="en-US"/>
              </w:rPr>
              <w:t>: fillers/total outputs</w:t>
            </w:r>
          </w:p>
          <w:p w14:paraId="0DEA692D" w14:textId="77777777" w:rsidR="00473F9A" w:rsidRPr="009A525B" w:rsidRDefault="00473F9A" w:rsidP="00982457">
            <w:pPr>
              <w:pStyle w:val="ListParagraph"/>
              <w:numPr>
                <w:ilvl w:val="0"/>
                <w:numId w:val="23"/>
              </w:numPr>
              <w:ind w:left="360"/>
              <w:rPr>
                <w:lang w:val="en-US"/>
              </w:rPr>
            </w:pPr>
            <w:proofErr w:type="spellStart"/>
            <w:r w:rsidRPr="009A525B">
              <w:rPr>
                <w:lang w:val="en-US"/>
              </w:rPr>
              <w:t>Nonspecifics_ratio</w:t>
            </w:r>
            <w:proofErr w:type="spellEnd"/>
            <w:r w:rsidRPr="009A525B">
              <w:rPr>
                <w:lang w:val="en-US"/>
              </w:rPr>
              <w:t>: ‘thing’ words/words</w:t>
            </w:r>
          </w:p>
          <w:p w14:paraId="74D1A67B" w14:textId="77777777" w:rsidR="00473F9A" w:rsidRPr="009A525B" w:rsidRDefault="00473F9A" w:rsidP="00982457">
            <w:pPr>
              <w:rPr>
                <w:lang w:val="en-US"/>
              </w:rPr>
            </w:pPr>
          </w:p>
        </w:tc>
        <w:tc>
          <w:tcPr>
            <w:tcW w:w="3118" w:type="dxa"/>
            <w:tcBorders>
              <w:top w:val="single" w:sz="4" w:space="0" w:color="auto"/>
              <w:left w:val="single" w:sz="4" w:space="0" w:color="auto"/>
              <w:bottom w:val="single" w:sz="4" w:space="0" w:color="auto"/>
            </w:tcBorders>
          </w:tcPr>
          <w:p w14:paraId="29ECB34C" w14:textId="77777777" w:rsidR="00473F9A" w:rsidRPr="009A525B" w:rsidRDefault="00473F9A" w:rsidP="00982457">
            <w:pPr>
              <w:rPr>
                <w:lang w:val="en-US"/>
              </w:rPr>
            </w:pPr>
            <w:r w:rsidRPr="009A525B">
              <w:rPr>
                <w:lang w:val="en-US"/>
              </w:rPr>
              <w:t xml:space="preserve">False starts correspond to words that are started but not completed, e.g. “he looks </w:t>
            </w:r>
            <w:proofErr w:type="spellStart"/>
            <w:r w:rsidRPr="009A525B">
              <w:rPr>
                <w:b/>
                <w:bCs/>
                <w:lang w:val="en-US"/>
              </w:rPr>
              <w:t>nau</w:t>
            </w:r>
            <w:proofErr w:type="spellEnd"/>
            <w:r w:rsidRPr="009A525B">
              <w:rPr>
                <w:b/>
                <w:bCs/>
                <w:lang w:val="en-US"/>
              </w:rPr>
              <w:t>=</w:t>
            </w:r>
            <w:r w:rsidRPr="009A525B">
              <w:rPr>
                <w:lang w:val="en-US"/>
              </w:rPr>
              <w:t xml:space="preserve"> naughty”.</w:t>
            </w:r>
          </w:p>
          <w:p w14:paraId="78A732C3" w14:textId="77777777" w:rsidR="00473F9A" w:rsidRPr="009A525B" w:rsidRDefault="00473F9A" w:rsidP="00982457">
            <w:pPr>
              <w:rPr>
                <w:lang w:val="en-US"/>
              </w:rPr>
            </w:pPr>
            <w:r w:rsidRPr="009A525B">
              <w:rPr>
                <w:lang w:val="en-US"/>
              </w:rPr>
              <w:t>Fillers correspond to ‘um’, ‘ah’, ‘er’ and their variations.</w:t>
            </w:r>
          </w:p>
          <w:p w14:paraId="41535FF8" w14:textId="77777777" w:rsidR="00473F9A" w:rsidRPr="009A525B" w:rsidRDefault="00473F9A" w:rsidP="00982457">
            <w:pPr>
              <w:rPr>
                <w:lang w:val="en-US"/>
              </w:rPr>
            </w:pPr>
            <w:r w:rsidRPr="009A525B">
              <w:rPr>
                <w:lang w:val="en-US"/>
              </w:rPr>
              <w:t>Non-specific ‘thing’ words are thing, some</w:t>
            </w:r>
            <w:r w:rsidRPr="009A525B">
              <w:rPr>
                <w:i/>
                <w:iCs/>
                <w:lang w:val="en-US"/>
              </w:rPr>
              <w:t>thing</w:t>
            </w:r>
            <w:r w:rsidRPr="009A525B">
              <w:rPr>
                <w:lang w:val="en-US"/>
              </w:rPr>
              <w:t>, any</w:t>
            </w:r>
            <w:r w:rsidRPr="009A525B">
              <w:rPr>
                <w:i/>
                <w:iCs/>
                <w:lang w:val="en-US"/>
              </w:rPr>
              <w:t>thing</w:t>
            </w:r>
          </w:p>
        </w:tc>
        <w:tc>
          <w:tcPr>
            <w:tcW w:w="2693" w:type="dxa"/>
            <w:tcBorders>
              <w:top w:val="single" w:sz="4" w:space="0" w:color="auto"/>
              <w:left w:val="single" w:sz="4" w:space="0" w:color="auto"/>
              <w:bottom w:val="single" w:sz="4" w:space="0" w:color="auto"/>
              <w:right w:val="single" w:sz="4" w:space="0" w:color="auto"/>
            </w:tcBorders>
          </w:tcPr>
          <w:p w14:paraId="3695941F" w14:textId="77777777" w:rsidR="00473F9A" w:rsidRPr="009A525B" w:rsidRDefault="00473F9A" w:rsidP="00982457">
            <w:pPr>
              <w:rPr>
                <w:lang w:val="en-US"/>
              </w:rPr>
            </w:pPr>
            <w:r w:rsidRPr="009A525B">
              <w:rPr>
                <w:lang w:val="en-US"/>
              </w:rPr>
              <w:t>Python script</w:t>
            </w:r>
            <w:r>
              <w:rPr>
                <w:lang w:val="en-US"/>
              </w:rPr>
              <w:t>*</w:t>
            </w:r>
          </w:p>
        </w:tc>
      </w:tr>
      <w:tr w:rsidR="00473F9A" w:rsidRPr="009A525B" w14:paraId="082E08D0" w14:textId="77777777" w:rsidTr="00982457">
        <w:tc>
          <w:tcPr>
            <w:tcW w:w="1163" w:type="dxa"/>
            <w:vMerge/>
            <w:tcBorders>
              <w:bottom w:val="single" w:sz="4" w:space="0" w:color="auto"/>
              <w:right w:val="single" w:sz="4" w:space="0" w:color="auto"/>
            </w:tcBorders>
            <w:shd w:val="clear" w:color="auto" w:fill="auto"/>
          </w:tcPr>
          <w:p w14:paraId="3D93BE49" w14:textId="77777777" w:rsidR="00473F9A" w:rsidRPr="009A525B" w:rsidRDefault="00473F9A" w:rsidP="00982457">
            <w:pPr>
              <w:rPr>
                <w:b/>
                <w:lang w:val="en-US"/>
              </w:rPr>
            </w:pPr>
          </w:p>
        </w:tc>
        <w:tc>
          <w:tcPr>
            <w:tcW w:w="1897" w:type="dxa"/>
            <w:tcBorders>
              <w:top w:val="single" w:sz="4" w:space="0" w:color="auto"/>
              <w:left w:val="single" w:sz="4" w:space="0" w:color="auto"/>
              <w:bottom w:val="single" w:sz="4" w:space="0" w:color="auto"/>
              <w:right w:val="single" w:sz="4" w:space="0" w:color="auto"/>
            </w:tcBorders>
            <w:shd w:val="clear" w:color="auto" w:fill="auto"/>
          </w:tcPr>
          <w:p w14:paraId="67F7B9F4" w14:textId="77777777" w:rsidR="00473F9A" w:rsidRPr="009A525B" w:rsidRDefault="00473F9A" w:rsidP="00982457">
            <w:pPr>
              <w:rPr>
                <w:bCs/>
                <w:lang w:val="en-US"/>
              </w:rPr>
            </w:pPr>
            <w:r w:rsidRPr="009A525B">
              <w:rPr>
                <w:bCs/>
                <w:lang w:val="en-US"/>
              </w:rPr>
              <w:t>Non-verbal (3)</w:t>
            </w:r>
          </w:p>
        </w:tc>
        <w:tc>
          <w:tcPr>
            <w:tcW w:w="5304" w:type="dxa"/>
            <w:tcBorders>
              <w:top w:val="single" w:sz="4" w:space="0" w:color="auto"/>
              <w:left w:val="single" w:sz="4" w:space="0" w:color="auto"/>
              <w:bottom w:val="single" w:sz="4" w:space="0" w:color="auto"/>
            </w:tcBorders>
            <w:shd w:val="clear" w:color="auto" w:fill="auto"/>
          </w:tcPr>
          <w:p w14:paraId="25A5B1C4" w14:textId="77777777" w:rsidR="00473F9A" w:rsidRPr="009A525B" w:rsidRDefault="00473F9A" w:rsidP="00982457">
            <w:pPr>
              <w:pStyle w:val="ListParagraph"/>
              <w:numPr>
                <w:ilvl w:val="0"/>
                <w:numId w:val="25"/>
              </w:numPr>
              <w:ind w:left="360"/>
              <w:rPr>
                <w:lang w:val="en-US"/>
              </w:rPr>
            </w:pPr>
            <w:r w:rsidRPr="009A525B">
              <w:rPr>
                <w:lang w:val="en-US"/>
              </w:rPr>
              <w:t>Laughter: Count of laughter normalized by ‘total outputs’ i.e. words + laughter + pauses (laughter/total outputs)</w:t>
            </w:r>
          </w:p>
          <w:p w14:paraId="60A163CC" w14:textId="77777777" w:rsidR="00473F9A" w:rsidRPr="009A525B" w:rsidRDefault="00473F9A" w:rsidP="00982457">
            <w:pPr>
              <w:pStyle w:val="ListParagraph"/>
              <w:numPr>
                <w:ilvl w:val="0"/>
                <w:numId w:val="25"/>
              </w:numPr>
              <w:ind w:left="360"/>
              <w:rPr>
                <w:lang w:val="en-US"/>
              </w:rPr>
            </w:pPr>
            <w:proofErr w:type="spellStart"/>
            <w:r w:rsidRPr="009A525B">
              <w:rPr>
                <w:lang w:val="en-US"/>
              </w:rPr>
              <w:lastRenderedPageBreak/>
              <w:t>Pauses_ratio</w:t>
            </w:r>
            <w:proofErr w:type="spellEnd"/>
            <w:r w:rsidRPr="009A525B">
              <w:rPr>
                <w:lang w:val="en-US"/>
              </w:rPr>
              <w:t>: As above for pauses (pauses/total outputs)</w:t>
            </w:r>
          </w:p>
          <w:p w14:paraId="2A7E80C6" w14:textId="77777777" w:rsidR="00473F9A" w:rsidRPr="009A525B" w:rsidRDefault="00473F9A" w:rsidP="00982457">
            <w:pPr>
              <w:pStyle w:val="ListParagraph"/>
              <w:numPr>
                <w:ilvl w:val="0"/>
                <w:numId w:val="25"/>
              </w:numPr>
              <w:ind w:left="360"/>
              <w:rPr>
                <w:lang w:val="en-US"/>
              </w:rPr>
            </w:pPr>
            <w:proofErr w:type="spellStart"/>
            <w:r w:rsidRPr="009A525B">
              <w:rPr>
                <w:lang w:val="en-US"/>
              </w:rPr>
              <w:t>QMark</w:t>
            </w:r>
            <w:proofErr w:type="spellEnd"/>
            <w:r w:rsidRPr="009A525B">
              <w:rPr>
                <w:lang w:val="en-US"/>
              </w:rPr>
              <w:t>: Count of the number of questions asked according to instances of ‘?’</w:t>
            </w:r>
          </w:p>
        </w:tc>
        <w:tc>
          <w:tcPr>
            <w:tcW w:w="3118" w:type="dxa"/>
            <w:tcBorders>
              <w:top w:val="single" w:sz="4" w:space="0" w:color="auto"/>
              <w:left w:val="single" w:sz="4" w:space="0" w:color="auto"/>
              <w:bottom w:val="single" w:sz="4" w:space="0" w:color="auto"/>
            </w:tcBorders>
          </w:tcPr>
          <w:p w14:paraId="521EE27A" w14:textId="77777777" w:rsidR="00473F9A" w:rsidRPr="009A525B" w:rsidRDefault="00473F9A" w:rsidP="00982457">
            <w:pPr>
              <w:rPr>
                <w:lang w:val="en-US"/>
              </w:rPr>
            </w:pPr>
            <w:r w:rsidRPr="009A525B">
              <w:rPr>
                <w:lang w:val="en-US"/>
              </w:rPr>
              <w:lastRenderedPageBreak/>
              <w:t>Laughter and pauses were annotated at the transcription stage by the transcriber. Duration was not recorded.</w:t>
            </w:r>
          </w:p>
        </w:tc>
        <w:tc>
          <w:tcPr>
            <w:tcW w:w="2693" w:type="dxa"/>
            <w:tcBorders>
              <w:top w:val="single" w:sz="4" w:space="0" w:color="auto"/>
              <w:left w:val="single" w:sz="4" w:space="0" w:color="auto"/>
              <w:bottom w:val="single" w:sz="4" w:space="0" w:color="auto"/>
              <w:right w:val="single" w:sz="4" w:space="0" w:color="auto"/>
            </w:tcBorders>
          </w:tcPr>
          <w:p w14:paraId="05E34528" w14:textId="77777777" w:rsidR="00473F9A" w:rsidRPr="009A525B" w:rsidRDefault="00473F9A" w:rsidP="00982457">
            <w:pPr>
              <w:rPr>
                <w:lang w:val="en-US"/>
              </w:rPr>
            </w:pPr>
            <w:r w:rsidRPr="009A525B">
              <w:rPr>
                <w:lang w:val="en-US"/>
              </w:rPr>
              <w:t>1 &amp; 2 Python script</w:t>
            </w:r>
            <w:r>
              <w:rPr>
                <w:lang w:val="en-US"/>
              </w:rPr>
              <w:t>*</w:t>
            </w:r>
          </w:p>
          <w:p w14:paraId="7AE0B30B" w14:textId="77777777" w:rsidR="00473F9A" w:rsidRPr="009A525B" w:rsidRDefault="00473F9A" w:rsidP="00982457">
            <w:pPr>
              <w:rPr>
                <w:lang w:val="en-US"/>
              </w:rPr>
            </w:pPr>
          </w:p>
          <w:p w14:paraId="1941B0F3" w14:textId="77777777" w:rsidR="00473F9A" w:rsidRPr="009A525B" w:rsidRDefault="00473F9A" w:rsidP="00982457">
            <w:pPr>
              <w:rPr>
                <w:lang w:val="en-US"/>
              </w:rPr>
            </w:pPr>
            <w:r w:rsidRPr="009A525B">
              <w:rPr>
                <w:lang w:val="en-US"/>
              </w:rPr>
              <w:t xml:space="preserve">3 LIWC2015 </w:t>
            </w:r>
            <w:r w:rsidRPr="009A525B">
              <w:rPr>
                <w:noProof/>
                <w:lang w:val="en-US"/>
              </w:rPr>
              <w:t>(Pennebaker et al., 2015)</w:t>
            </w:r>
          </w:p>
        </w:tc>
      </w:tr>
      <w:tr w:rsidR="00473F9A" w:rsidRPr="009A525B" w14:paraId="6E6B1647" w14:textId="77777777" w:rsidTr="00982457">
        <w:tc>
          <w:tcPr>
            <w:tcW w:w="1163" w:type="dxa"/>
            <w:vMerge w:val="restart"/>
            <w:tcBorders>
              <w:top w:val="single" w:sz="4" w:space="0" w:color="auto"/>
              <w:right w:val="single" w:sz="4" w:space="0" w:color="auto"/>
            </w:tcBorders>
            <w:shd w:val="clear" w:color="auto" w:fill="auto"/>
          </w:tcPr>
          <w:p w14:paraId="6914BF52" w14:textId="77777777" w:rsidR="00473F9A" w:rsidRPr="009A525B" w:rsidRDefault="00473F9A" w:rsidP="00982457">
            <w:pPr>
              <w:rPr>
                <w:b/>
                <w:lang w:val="en-US"/>
              </w:rPr>
            </w:pPr>
            <w:r w:rsidRPr="009A525B">
              <w:rPr>
                <w:b/>
                <w:lang w:val="en-US"/>
              </w:rPr>
              <w:t>Semantic (11)</w:t>
            </w:r>
          </w:p>
        </w:tc>
        <w:tc>
          <w:tcPr>
            <w:tcW w:w="1897" w:type="dxa"/>
            <w:tcBorders>
              <w:top w:val="single" w:sz="4" w:space="0" w:color="auto"/>
              <w:left w:val="single" w:sz="4" w:space="0" w:color="auto"/>
              <w:bottom w:val="single" w:sz="4" w:space="0" w:color="auto"/>
              <w:right w:val="single" w:sz="4" w:space="0" w:color="auto"/>
            </w:tcBorders>
            <w:shd w:val="clear" w:color="auto" w:fill="auto"/>
          </w:tcPr>
          <w:p w14:paraId="5BFC89A0" w14:textId="77777777" w:rsidR="00473F9A" w:rsidRPr="009A525B" w:rsidRDefault="00473F9A" w:rsidP="00982457">
            <w:pPr>
              <w:rPr>
                <w:bCs/>
                <w:lang w:val="en-US"/>
              </w:rPr>
            </w:pPr>
            <w:r w:rsidRPr="009A525B">
              <w:rPr>
                <w:bCs/>
                <w:lang w:val="en-US"/>
              </w:rPr>
              <w:t>Semantic content (3)</w:t>
            </w:r>
          </w:p>
        </w:tc>
        <w:tc>
          <w:tcPr>
            <w:tcW w:w="5304" w:type="dxa"/>
            <w:tcBorders>
              <w:top w:val="single" w:sz="4" w:space="0" w:color="auto"/>
              <w:left w:val="single" w:sz="4" w:space="0" w:color="auto"/>
              <w:bottom w:val="single" w:sz="4" w:space="0" w:color="auto"/>
            </w:tcBorders>
            <w:shd w:val="clear" w:color="auto" w:fill="auto"/>
          </w:tcPr>
          <w:p w14:paraId="02389AFE" w14:textId="77777777" w:rsidR="00473F9A" w:rsidRPr="009A525B" w:rsidRDefault="00473F9A" w:rsidP="00982457">
            <w:pPr>
              <w:pStyle w:val="ListParagraph"/>
              <w:numPr>
                <w:ilvl w:val="0"/>
                <w:numId w:val="26"/>
              </w:numPr>
              <w:rPr>
                <w:lang w:val="en-US"/>
              </w:rPr>
            </w:pPr>
            <w:proofErr w:type="spellStart"/>
            <w:r w:rsidRPr="009A525B">
              <w:rPr>
                <w:lang w:val="en-US"/>
              </w:rPr>
              <w:t>Idea_density</w:t>
            </w:r>
            <w:proofErr w:type="spellEnd"/>
            <w:r w:rsidRPr="009A525B">
              <w:rPr>
                <w:lang w:val="en-US"/>
              </w:rPr>
              <w:t>: Propositional idea density</w:t>
            </w:r>
          </w:p>
          <w:p w14:paraId="509EA9E9" w14:textId="77777777" w:rsidR="00473F9A" w:rsidRPr="009A525B" w:rsidRDefault="00473F9A" w:rsidP="00982457">
            <w:pPr>
              <w:pStyle w:val="ListParagraph"/>
              <w:numPr>
                <w:ilvl w:val="0"/>
                <w:numId w:val="26"/>
              </w:numPr>
              <w:rPr>
                <w:lang w:val="en-US"/>
              </w:rPr>
            </w:pPr>
            <w:proofErr w:type="spellStart"/>
            <w:r w:rsidRPr="009A525B">
              <w:rPr>
                <w:lang w:val="en-US"/>
              </w:rPr>
              <w:t>prop_density</w:t>
            </w:r>
            <w:proofErr w:type="spellEnd"/>
            <w:r w:rsidRPr="009A525B">
              <w:rPr>
                <w:lang w:val="en-US"/>
              </w:rPr>
              <w:t>: Similar to above, calculates how dense a sample is with propositions using the following -(</w:t>
            </w:r>
            <w:proofErr w:type="spellStart"/>
            <w:r w:rsidRPr="009A525B">
              <w:rPr>
                <w:lang w:val="en-US"/>
              </w:rPr>
              <w:t>verbs+adjectives+adverbs+prepositions+conjunctions</w:t>
            </w:r>
            <w:proofErr w:type="spellEnd"/>
            <w:r w:rsidRPr="009A525B">
              <w:rPr>
                <w:lang w:val="en-US"/>
              </w:rPr>
              <w:t>)/ words</w:t>
            </w:r>
          </w:p>
          <w:p w14:paraId="71E92CDB" w14:textId="77777777" w:rsidR="00473F9A" w:rsidRPr="009A525B" w:rsidRDefault="00473F9A" w:rsidP="00982457">
            <w:pPr>
              <w:pStyle w:val="ListParagraph"/>
              <w:numPr>
                <w:ilvl w:val="0"/>
                <w:numId w:val="26"/>
              </w:numPr>
              <w:rPr>
                <w:lang w:val="en-US"/>
              </w:rPr>
            </w:pPr>
            <w:proofErr w:type="spellStart"/>
            <w:r w:rsidRPr="009A525B">
              <w:rPr>
                <w:lang w:val="en-US"/>
              </w:rPr>
              <w:t>content_density</w:t>
            </w:r>
            <w:proofErr w:type="spellEnd"/>
            <w:r w:rsidRPr="009A525B">
              <w:rPr>
                <w:lang w:val="en-US"/>
              </w:rPr>
              <w:t>: Calculates how dense with content bearing words a sample is using - (</w:t>
            </w:r>
            <w:proofErr w:type="spellStart"/>
            <w:r w:rsidRPr="009A525B">
              <w:rPr>
                <w:lang w:val="en-US"/>
              </w:rPr>
              <w:t>nouns+verbs+adjectives+adverbs</w:t>
            </w:r>
            <w:proofErr w:type="spellEnd"/>
            <w:r w:rsidRPr="009A525B">
              <w:rPr>
                <w:lang w:val="en-US"/>
              </w:rPr>
              <w:t>)/words</w:t>
            </w:r>
          </w:p>
        </w:tc>
        <w:tc>
          <w:tcPr>
            <w:tcW w:w="3118" w:type="dxa"/>
            <w:tcBorders>
              <w:top w:val="single" w:sz="4" w:space="0" w:color="auto"/>
              <w:left w:val="single" w:sz="4" w:space="0" w:color="auto"/>
              <w:bottom w:val="single" w:sz="4" w:space="0" w:color="auto"/>
            </w:tcBorders>
          </w:tcPr>
          <w:p w14:paraId="196ABCE8" w14:textId="77777777" w:rsidR="00473F9A" w:rsidRPr="009A525B" w:rsidRDefault="00473F9A" w:rsidP="00982457">
            <w:pPr>
              <w:rPr>
                <w:lang w:val="en-US"/>
              </w:rPr>
            </w:pPr>
            <w:r w:rsidRPr="009A525B">
              <w:rPr>
                <w:lang w:val="en-US"/>
              </w:rPr>
              <w:t xml:space="preserve">Idea density is a measure of how dense a sample is with ‘ideas’, based on POS tags. CPIDR 3.2 propositions roughly correspond to </w:t>
            </w:r>
            <w:r w:rsidRPr="009A525B">
              <w:rPr>
                <w:rFonts w:ascii="Calibri" w:hAnsi="Calibri" w:cs="Calibri"/>
                <w:lang w:val="en-US"/>
              </w:rPr>
              <w:t>﻿</w:t>
            </w:r>
            <w:r w:rsidRPr="009A525B">
              <w:rPr>
                <w:lang w:val="en-US"/>
              </w:rPr>
              <w:t xml:space="preserve">verbs, adjectives, adverbs, prepositions and conjunctions. Certain rules are applied to make adjustments prior to the calculation stage and has been found to closely match human ratings </w:t>
            </w:r>
            <w:r w:rsidRPr="009A525B">
              <w:rPr>
                <w:noProof/>
                <w:lang w:val="en-US"/>
              </w:rPr>
              <w:t>(Brown, Snodgrass, Kemper, Herman, &amp; Covington, 2008)</w:t>
            </w:r>
          </w:p>
        </w:tc>
        <w:tc>
          <w:tcPr>
            <w:tcW w:w="2693" w:type="dxa"/>
            <w:tcBorders>
              <w:top w:val="single" w:sz="4" w:space="0" w:color="auto"/>
              <w:left w:val="single" w:sz="4" w:space="0" w:color="auto"/>
              <w:bottom w:val="single" w:sz="4" w:space="0" w:color="auto"/>
              <w:right w:val="single" w:sz="4" w:space="0" w:color="auto"/>
            </w:tcBorders>
          </w:tcPr>
          <w:p w14:paraId="2EDDC0C3" w14:textId="77777777" w:rsidR="00473F9A" w:rsidRPr="009A525B" w:rsidRDefault="00473F9A" w:rsidP="00982457">
            <w:pPr>
              <w:rPr>
                <w:lang w:val="en-US"/>
              </w:rPr>
            </w:pPr>
            <w:r w:rsidRPr="009A525B">
              <w:rPr>
                <w:lang w:val="en-US"/>
              </w:rPr>
              <w:t xml:space="preserve">1 CPIDR 3.2 </w:t>
            </w:r>
            <w:r w:rsidRPr="009A525B">
              <w:rPr>
                <w:noProof/>
                <w:lang w:val="en-US"/>
              </w:rPr>
              <w:t>(Brown et al., 2008)</w:t>
            </w:r>
          </w:p>
          <w:p w14:paraId="0C38C053" w14:textId="77777777" w:rsidR="00473F9A" w:rsidRPr="009A525B" w:rsidRDefault="00473F9A" w:rsidP="00982457">
            <w:pPr>
              <w:rPr>
                <w:lang w:val="en-US"/>
              </w:rPr>
            </w:pPr>
          </w:p>
          <w:p w14:paraId="7836EE91" w14:textId="77777777" w:rsidR="00473F9A" w:rsidRPr="009A525B" w:rsidRDefault="00473F9A" w:rsidP="00982457">
            <w:pPr>
              <w:rPr>
                <w:lang w:val="en-US"/>
              </w:rPr>
            </w:pPr>
            <w:r w:rsidRPr="009A525B">
              <w:rPr>
                <w:lang w:val="en-US"/>
              </w:rPr>
              <w:t xml:space="preserve">2 &amp; 3 </w:t>
            </w:r>
            <w:r w:rsidRPr="009A525B">
              <w:rPr>
                <w:noProof/>
                <w:lang w:val="en-US"/>
              </w:rPr>
              <w:t>(Liaqat et al., 2019)</w:t>
            </w:r>
          </w:p>
        </w:tc>
      </w:tr>
      <w:tr w:rsidR="00473F9A" w:rsidRPr="009A525B" w14:paraId="12437185" w14:textId="77777777" w:rsidTr="00982457">
        <w:tc>
          <w:tcPr>
            <w:tcW w:w="1163" w:type="dxa"/>
            <w:vMerge/>
            <w:tcBorders>
              <w:right w:val="single" w:sz="4" w:space="0" w:color="auto"/>
            </w:tcBorders>
            <w:shd w:val="clear" w:color="auto" w:fill="auto"/>
          </w:tcPr>
          <w:p w14:paraId="1D428753" w14:textId="77777777" w:rsidR="00473F9A" w:rsidRPr="009A525B" w:rsidRDefault="00473F9A" w:rsidP="00982457">
            <w:pPr>
              <w:rPr>
                <w:b/>
                <w:lang w:val="en-US"/>
              </w:rPr>
            </w:pPr>
          </w:p>
        </w:tc>
        <w:tc>
          <w:tcPr>
            <w:tcW w:w="1897" w:type="dxa"/>
            <w:tcBorders>
              <w:top w:val="single" w:sz="4" w:space="0" w:color="auto"/>
              <w:left w:val="single" w:sz="4" w:space="0" w:color="auto"/>
              <w:right w:val="single" w:sz="4" w:space="0" w:color="auto"/>
            </w:tcBorders>
            <w:shd w:val="clear" w:color="auto" w:fill="auto"/>
          </w:tcPr>
          <w:p w14:paraId="1C4E336D" w14:textId="77777777" w:rsidR="00473F9A" w:rsidRPr="009A525B" w:rsidRDefault="00473F9A" w:rsidP="00982457">
            <w:pPr>
              <w:rPr>
                <w:bCs/>
                <w:lang w:val="en-US"/>
              </w:rPr>
            </w:pPr>
            <w:r w:rsidRPr="009A525B">
              <w:rPr>
                <w:bCs/>
                <w:lang w:val="en-US"/>
              </w:rPr>
              <w:t>Semantic coherence (8)</w:t>
            </w:r>
          </w:p>
        </w:tc>
        <w:tc>
          <w:tcPr>
            <w:tcW w:w="5304" w:type="dxa"/>
            <w:tcBorders>
              <w:top w:val="single" w:sz="4" w:space="0" w:color="auto"/>
              <w:left w:val="single" w:sz="4" w:space="0" w:color="auto"/>
            </w:tcBorders>
            <w:shd w:val="clear" w:color="auto" w:fill="auto"/>
          </w:tcPr>
          <w:p w14:paraId="7F179FE1" w14:textId="77777777" w:rsidR="00473F9A" w:rsidRPr="009A525B" w:rsidRDefault="00473F9A" w:rsidP="00982457">
            <w:pPr>
              <w:pStyle w:val="ListParagraph"/>
              <w:keepNext/>
              <w:numPr>
                <w:ilvl w:val="0"/>
                <w:numId w:val="28"/>
              </w:numPr>
              <w:rPr>
                <w:lang w:val="en-US"/>
              </w:rPr>
            </w:pPr>
            <w:proofErr w:type="spellStart"/>
            <w:r w:rsidRPr="009A525B">
              <w:rPr>
                <w:lang w:val="en-US"/>
              </w:rPr>
              <w:t>Mean_cosine</w:t>
            </w:r>
            <w:proofErr w:type="spellEnd"/>
          </w:p>
          <w:p w14:paraId="485D7F49" w14:textId="77777777" w:rsidR="00473F9A" w:rsidRPr="009A525B" w:rsidRDefault="00473F9A" w:rsidP="00982457">
            <w:pPr>
              <w:pStyle w:val="ListParagraph"/>
              <w:keepNext/>
              <w:numPr>
                <w:ilvl w:val="0"/>
                <w:numId w:val="28"/>
              </w:numPr>
              <w:rPr>
                <w:lang w:val="en-US"/>
              </w:rPr>
            </w:pPr>
            <w:r w:rsidRPr="009A525B">
              <w:rPr>
                <w:lang w:val="en-US"/>
              </w:rPr>
              <w:t>Mean_cosine_1</w:t>
            </w:r>
          </w:p>
          <w:p w14:paraId="45E8F9CC" w14:textId="77777777" w:rsidR="00473F9A" w:rsidRPr="009A525B" w:rsidRDefault="00473F9A" w:rsidP="00982457">
            <w:pPr>
              <w:pStyle w:val="ListParagraph"/>
              <w:keepNext/>
              <w:numPr>
                <w:ilvl w:val="0"/>
                <w:numId w:val="28"/>
              </w:numPr>
              <w:rPr>
                <w:lang w:val="en-US"/>
              </w:rPr>
            </w:pPr>
            <w:r w:rsidRPr="009A525B">
              <w:rPr>
                <w:lang w:val="en-US"/>
              </w:rPr>
              <w:t>sd_cosine_1</w:t>
            </w:r>
          </w:p>
          <w:p w14:paraId="15C3DEA1" w14:textId="77777777" w:rsidR="00473F9A" w:rsidRPr="009A525B" w:rsidRDefault="00473F9A" w:rsidP="00982457">
            <w:pPr>
              <w:pStyle w:val="ListParagraph"/>
              <w:keepNext/>
              <w:numPr>
                <w:ilvl w:val="0"/>
                <w:numId w:val="28"/>
              </w:numPr>
              <w:rPr>
                <w:lang w:val="en-US"/>
              </w:rPr>
            </w:pPr>
            <w:r w:rsidRPr="009A525B">
              <w:rPr>
                <w:lang w:val="en-US"/>
              </w:rPr>
              <w:t>Mean_cosine_2</w:t>
            </w:r>
          </w:p>
          <w:p w14:paraId="16407FF6" w14:textId="77777777" w:rsidR="00473F9A" w:rsidRPr="009A525B" w:rsidRDefault="00473F9A" w:rsidP="00982457">
            <w:pPr>
              <w:pStyle w:val="ListParagraph"/>
              <w:keepNext/>
              <w:numPr>
                <w:ilvl w:val="0"/>
                <w:numId w:val="28"/>
              </w:numPr>
              <w:rPr>
                <w:lang w:val="en-US"/>
              </w:rPr>
            </w:pPr>
            <w:r w:rsidRPr="009A525B">
              <w:rPr>
                <w:lang w:val="en-US"/>
              </w:rPr>
              <w:t>sd_cosine_2</w:t>
            </w:r>
          </w:p>
          <w:p w14:paraId="4379C00E" w14:textId="77777777" w:rsidR="00473F9A" w:rsidRPr="009A525B" w:rsidRDefault="00473F9A" w:rsidP="00982457">
            <w:pPr>
              <w:pStyle w:val="ListParagraph"/>
              <w:keepNext/>
              <w:numPr>
                <w:ilvl w:val="0"/>
                <w:numId w:val="28"/>
              </w:numPr>
              <w:rPr>
                <w:lang w:val="en-US"/>
              </w:rPr>
            </w:pPr>
            <w:r w:rsidRPr="009A525B">
              <w:rPr>
                <w:lang w:val="en-US"/>
              </w:rPr>
              <w:t>Mean_cosine_4</w:t>
            </w:r>
          </w:p>
          <w:p w14:paraId="30C9C210" w14:textId="77777777" w:rsidR="00473F9A" w:rsidRPr="009A525B" w:rsidRDefault="00473F9A" w:rsidP="00982457">
            <w:pPr>
              <w:pStyle w:val="ListParagraph"/>
              <w:keepNext/>
              <w:numPr>
                <w:ilvl w:val="0"/>
                <w:numId w:val="28"/>
              </w:numPr>
              <w:rPr>
                <w:lang w:val="en-US"/>
              </w:rPr>
            </w:pPr>
            <w:r w:rsidRPr="009A525B">
              <w:rPr>
                <w:lang w:val="en-US"/>
              </w:rPr>
              <w:t>sd_cosine_4</w:t>
            </w:r>
          </w:p>
          <w:p w14:paraId="4726A5A5" w14:textId="77777777" w:rsidR="00473F9A" w:rsidRPr="009A525B" w:rsidRDefault="00473F9A" w:rsidP="00982457">
            <w:pPr>
              <w:pStyle w:val="ListParagraph"/>
              <w:keepNext/>
              <w:numPr>
                <w:ilvl w:val="0"/>
                <w:numId w:val="28"/>
              </w:numPr>
              <w:rPr>
                <w:lang w:val="en-US"/>
              </w:rPr>
            </w:pPr>
            <w:proofErr w:type="spellStart"/>
            <w:r w:rsidRPr="009A525B">
              <w:rPr>
                <w:lang w:val="en-US"/>
              </w:rPr>
              <w:t>Mean_wmd</w:t>
            </w:r>
            <w:proofErr w:type="spellEnd"/>
            <w:r w:rsidRPr="009A525B">
              <w:rPr>
                <w:lang w:val="en-US"/>
              </w:rPr>
              <w:t>: average Word Movers Distance between adjacent sentences</w:t>
            </w:r>
          </w:p>
        </w:tc>
        <w:tc>
          <w:tcPr>
            <w:tcW w:w="3118" w:type="dxa"/>
            <w:tcBorders>
              <w:top w:val="single" w:sz="4" w:space="0" w:color="auto"/>
              <w:left w:val="single" w:sz="4" w:space="0" w:color="auto"/>
            </w:tcBorders>
          </w:tcPr>
          <w:p w14:paraId="30AD8FDF" w14:textId="77777777" w:rsidR="00473F9A" w:rsidRPr="009A525B" w:rsidRDefault="00473F9A" w:rsidP="00982457">
            <w:pPr>
              <w:keepNext/>
              <w:rPr>
                <w:lang w:val="en-US"/>
              </w:rPr>
            </w:pPr>
            <w:r w:rsidRPr="009A525B">
              <w:rPr>
                <w:lang w:val="en-US"/>
              </w:rPr>
              <w:t xml:space="preserve">Features utilize semantic space word vector representations to explore semantic coherence. Vectors are pre-trained word2vec model using the Google News corpus </w:t>
            </w:r>
            <w:r w:rsidRPr="009A525B">
              <w:rPr>
                <w:noProof/>
                <w:lang w:val="en-US"/>
              </w:rPr>
              <w:t>(Mikolov, Chen, Corrado, &amp; Dean, 2013)</w:t>
            </w:r>
            <w:r w:rsidRPr="009A525B">
              <w:rPr>
                <w:lang w:val="en-US"/>
              </w:rPr>
              <w:t xml:space="preserve">. Features 1-7 calculate mean cosine similarity between adjacent sentences and moving windows, and standard deviation </w:t>
            </w:r>
            <w:r>
              <w:rPr>
                <w:lang w:val="en-US"/>
              </w:rPr>
              <w:t>(</w:t>
            </w:r>
            <w:proofErr w:type="spellStart"/>
            <w:r>
              <w:rPr>
                <w:lang w:val="en-US"/>
              </w:rPr>
              <w:t>sd</w:t>
            </w:r>
            <w:proofErr w:type="spellEnd"/>
            <w:r>
              <w:rPr>
                <w:lang w:val="en-US"/>
              </w:rPr>
              <w:t xml:space="preserve">) </w:t>
            </w:r>
            <w:r w:rsidRPr="009A525B">
              <w:rPr>
                <w:lang w:val="en-US"/>
              </w:rPr>
              <w:t xml:space="preserve">of the mean as a measure of variability. </w:t>
            </w:r>
          </w:p>
          <w:p w14:paraId="0D752B31" w14:textId="77777777" w:rsidR="00473F9A" w:rsidRPr="009A525B" w:rsidRDefault="00473F9A" w:rsidP="00982457">
            <w:pPr>
              <w:keepNext/>
              <w:rPr>
                <w:lang w:val="en-US"/>
              </w:rPr>
            </w:pPr>
            <w:r w:rsidRPr="009A525B">
              <w:rPr>
                <w:lang w:val="en-US"/>
              </w:rPr>
              <w:t xml:space="preserve">Word Movers Distance (WMD) calculates the minimum cumulative </w:t>
            </w:r>
            <w:r w:rsidRPr="009A525B">
              <w:rPr>
                <w:lang w:val="en-US"/>
              </w:rPr>
              <w:lastRenderedPageBreak/>
              <w:t xml:space="preserve">distance needed to travel between word vectors of adjacent sentences as a measure of similarity </w:t>
            </w:r>
            <w:r w:rsidRPr="009A525B">
              <w:rPr>
                <w:noProof/>
                <w:lang w:val="en-US"/>
              </w:rPr>
              <w:t>(Kusner, Sun, Kolkin, &amp; Weinberger, 2015)</w:t>
            </w:r>
            <w:r w:rsidRPr="009A525B">
              <w:rPr>
                <w:lang w:val="en-US"/>
              </w:rPr>
              <w:t>.</w:t>
            </w:r>
          </w:p>
        </w:tc>
        <w:tc>
          <w:tcPr>
            <w:tcW w:w="2693" w:type="dxa"/>
            <w:tcBorders>
              <w:top w:val="single" w:sz="4" w:space="0" w:color="auto"/>
              <w:left w:val="single" w:sz="4" w:space="0" w:color="auto"/>
              <w:right w:val="single" w:sz="4" w:space="0" w:color="auto"/>
            </w:tcBorders>
          </w:tcPr>
          <w:p w14:paraId="6306ADB9" w14:textId="77777777" w:rsidR="00473F9A" w:rsidRPr="009A525B" w:rsidRDefault="00473F9A" w:rsidP="00982457">
            <w:pPr>
              <w:keepNext/>
              <w:rPr>
                <w:lang w:val="en-US"/>
              </w:rPr>
            </w:pPr>
            <w:r w:rsidRPr="009A525B">
              <w:rPr>
                <w:lang w:val="en-US"/>
              </w:rPr>
              <w:lastRenderedPageBreak/>
              <w:t>Python script</w:t>
            </w:r>
            <w:r>
              <w:rPr>
                <w:lang w:val="en-US"/>
              </w:rPr>
              <w:t>*</w:t>
            </w:r>
          </w:p>
        </w:tc>
      </w:tr>
    </w:tbl>
    <w:p w14:paraId="4066B097" w14:textId="77777777" w:rsidR="00473F9A" w:rsidRPr="009A525B" w:rsidRDefault="00473F9A" w:rsidP="00473F9A"/>
    <w:p w14:paraId="3E917051" w14:textId="77777777" w:rsidR="00473F9A" w:rsidRPr="009A525B" w:rsidRDefault="00473F9A" w:rsidP="00473F9A"/>
    <w:p w14:paraId="6C8E96A2" w14:textId="77777777" w:rsidR="00473F9A" w:rsidRPr="009A525B" w:rsidRDefault="00473F9A" w:rsidP="00473F9A"/>
    <w:p w14:paraId="3535C26F" w14:textId="77777777" w:rsidR="00473F9A" w:rsidRPr="009A525B" w:rsidRDefault="00473F9A" w:rsidP="00473F9A"/>
    <w:p w14:paraId="6A70E048" w14:textId="77777777" w:rsidR="00473F9A" w:rsidRPr="009A525B" w:rsidRDefault="00473F9A" w:rsidP="00473F9A"/>
    <w:p w14:paraId="075920B2" w14:textId="77777777" w:rsidR="00473F9A" w:rsidRPr="009A525B" w:rsidRDefault="00473F9A" w:rsidP="00473F9A"/>
    <w:p w14:paraId="01480DC8" w14:textId="77777777" w:rsidR="00473F9A" w:rsidRPr="009A525B" w:rsidRDefault="00473F9A" w:rsidP="00473F9A"/>
    <w:p w14:paraId="44455F36" w14:textId="77777777" w:rsidR="00473F9A" w:rsidRPr="009A525B" w:rsidRDefault="00473F9A" w:rsidP="00473F9A">
      <w:r>
        <w:tab/>
        <w:t xml:space="preserve">*Python scripts are available at </w:t>
      </w:r>
      <w:r w:rsidRPr="00B82625">
        <w:t>https://github.com/natasha-clarke/CCD-Study.git</w:t>
      </w:r>
    </w:p>
    <w:p w14:paraId="3462853E" w14:textId="77777777" w:rsidR="00473F9A" w:rsidRPr="009A525B" w:rsidRDefault="00473F9A" w:rsidP="00473F9A"/>
    <w:p w14:paraId="429E6CAC" w14:textId="77777777" w:rsidR="00473F9A" w:rsidRPr="009A525B" w:rsidRDefault="00473F9A" w:rsidP="00473F9A"/>
    <w:p w14:paraId="52BBD175" w14:textId="77777777" w:rsidR="00473F9A" w:rsidRPr="009A525B" w:rsidRDefault="00473F9A" w:rsidP="00473F9A"/>
    <w:p w14:paraId="0A5F6094" w14:textId="77777777" w:rsidR="00473F9A" w:rsidRPr="009A525B" w:rsidRDefault="00473F9A" w:rsidP="00473F9A"/>
    <w:p w14:paraId="0808D6E6" w14:textId="77777777" w:rsidR="00473F9A" w:rsidRPr="009A525B" w:rsidRDefault="00473F9A" w:rsidP="00473F9A"/>
    <w:p w14:paraId="5628F3D2" w14:textId="77777777" w:rsidR="00473F9A" w:rsidRPr="009A525B" w:rsidRDefault="00473F9A" w:rsidP="00473F9A"/>
    <w:p w14:paraId="7C1E96F4" w14:textId="77777777" w:rsidR="00473F9A" w:rsidRPr="009A525B" w:rsidRDefault="00473F9A" w:rsidP="00473F9A"/>
    <w:p w14:paraId="3C91FC69" w14:textId="77777777" w:rsidR="00473F9A" w:rsidRPr="009A525B" w:rsidRDefault="00473F9A" w:rsidP="00473F9A"/>
    <w:p w14:paraId="478D2608" w14:textId="77777777" w:rsidR="00473F9A" w:rsidRPr="009A525B" w:rsidRDefault="00473F9A" w:rsidP="00473F9A"/>
    <w:p w14:paraId="0CF8CB3D" w14:textId="77777777" w:rsidR="00473F9A" w:rsidRPr="009A525B" w:rsidRDefault="00473F9A" w:rsidP="00473F9A"/>
    <w:p w14:paraId="3F999DD4" w14:textId="77777777" w:rsidR="00473F9A" w:rsidRPr="009A525B" w:rsidRDefault="00473F9A" w:rsidP="00473F9A"/>
    <w:p w14:paraId="0348B07A" w14:textId="77777777" w:rsidR="00473F9A" w:rsidRPr="009A525B" w:rsidRDefault="00473F9A" w:rsidP="00473F9A"/>
    <w:p w14:paraId="16A6DF5C" w14:textId="77777777" w:rsidR="00473F9A" w:rsidRPr="009A525B" w:rsidRDefault="00473F9A" w:rsidP="00473F9A"/>
    <w:p w14:paraId="1AD39841" w14:textId="77777777" w:rsidR="00473F9A" w:rsidRPr="009A525B" w:rsidRDefault="00473F9A" w:rsidP="00473F9A"/>
    <w:p w14:paraId="4284B933" w14:textId="77777777" w:rsidR="00473F9A" w:rsidRPr="009A525B" w:rsidRDefault="00473F9A" w:rsidP="00473F9A"/>
    <w:p w14:paraId="78C1AD38" w14:textId="77777777" w:rsidR="00473F9A" w:rsidRPr="009A525B" w:rsidRDefault="00473F9A" w:rsidP="00473F9A"/>
    <w:p w14:paraId="391F396D" w14:textId="77777777" w:rsidR="00473F9A" w:rsidRPr="009A525B" w:rsidRDefault="00473F9A" w:rsidP="00473F9A"/>
    <w:p w14:paraId="7DEADCA4" w14:textId="77777777" w:rsidR="00473F9A" w:rsidRPr="009A525B" w:rsidRDefault="00473F9A" w:rsidP="00473F9A"/>
    <w:p w14:paraId="361F7BCF" w14:textId="77777777" w:rsidR="00473F9A" w:rsidRPr="009A525B" w:rsidRDefault="00473F9A" w:rsidP="00473F9A"/>
    <w:p w14:paraId="70DD9454" w14:textId="77777777" w:rsidR="00473F9A" w:rsidRPr="009A525B" w:rsidRDefault="00473F9A" w:rsidP="00473F9A"/>
    <w:p w14:paraId="7F905C70" w14:textId="77777777" w:rsidR="00473F9A" w:rsidRPr="009A525B" w:rsidRDefault="00473F9A" w:rsidP="00473F9A"/>
    <w:p w14:paraId="603733B0" w14:textId="77777777" w:rsidR="00473F9A" w:rsidRPr="009A525B" w:rsidRDefault="00473F9A" w:rsidP="00473F9A"/>
    <w:p w14:paraId="40C6E2A5" w14:textId="77777777" w:rsidR="00473F9A" w:rsidRPr="009A525B" w:rsidRDefault="00473F9A" w:rsidP="00473F9A"/>
    <w:p w14:paraId="28F1A983" w14:textId="77777777" w:rsidR="00473F9A" w:rsidRPr="009A525B" w:rsidRDefault="00473F9A" w:rsidP="00473F9A"/>
    <w:p w14:paraId="5A00CAB3" w14:textId="77777777" w:rsidR="00473F9A" w:rsidRPr="009A525B" w:rsidRDefault="00473F9A" w:rsidP="00473F9A"/>
    <w:p w14:paraId="6B6D1323" w14:textId="77777777" w:rsidR="00473F9A" w:rsidRDefault="00473F9A" w:rsidP="00473F9A">
      <w:pPr>
        <w:pStyle w:val="Heading1"/>
        <w:rPr>
          <w:rFonts w:ascii="Times New Roman" w:hAnsi="Times New Roman"/>
          <w:sz w:val="24"/>
          <w:szCs w:val="24"/>
        </w:rPr>
      </w:pPr>
    </w:p>
    <w:p w14:paraId="528404F3" w14:textId="77777777" w:rsidR="00473F9A" w:rsidRDefault="00473F9A" w:rsidP="00473F9A"/>
    <w:p w14:paraId="2DBEB306" w14:textId="77777777" w:rsidR="00473F9A" w:rsidRDefault="00473F9A" w:rsidP="00473F9A"/>
    <w:p w14:paraId="07E6B15E" w14:textId="77777777" w:rsidR="00473F9A" w:rsidRDefault="00473F9A" w:rsidP="00473F9A">
      <w:pPr>
        <w:rPr>
          <w:b/>
          <w:bCs/>
        </w:rPr>
      </w:pPr>
    </w:p>
    <w:p w14:paraId="382F21DD" w14:textId="77777777" w:rsidR="00473F9A" w:rsidRPr="0007251D" w:rsidRDefault="00473F9A" w:rsidP="00473F9A">
      <w:pPr>
        <w:rPr>
          <w:b/>
          <w:bCs/>
        </w:rPr>
      </w:pPr>
      <w:r w:rsidRPr="0051642C">
        <w:rPr>
          <w:b/>
          <w:bCs/>
        </w:rPr>
        <w:lastRenderedPageBreak/>
        <w:t>Full results for HC vs. AD+MCI classification using different connected speech tasks and univariate or multivariate feature selection approaches</w:t>
      </w:r>
    </w:p>
    <w:tbl>
      <w:tblPr>
        <w:tblpPr w:leftFromText="180" w:rightFromText="180" w:vertAnchor="text" w:tblpY="1"/>
        <w:tblOverlap w:val="neve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300"/>
        <w:gridCol w:w="1300"/>
        <w:gridCol w:w="1300"/>
        <w:gridCol w:w="1300"/>
        <w:gridCol w:w="1300"/>
        <w:gridCol w:w="1300"/>
      </w:tblGrid>
      <w:tr w:rsidR="00473F9A" w:rsidRPr="0051642C" w14:paraId="63F654E5" w14:textId="77777777" w:rsidTr="00982457">
        <w:trPr>
          <w:trHeight w:val="340"/>
        </w:trPr>
        <w:tc>
          <w:tcPr>
            <w:tcW w:w="1300" w:type="dxa"/>
            <w:shd w:val="clear" w:color="auto" w:fill="auto"/>
            <w:noWrap/>
            <w:hideMark/>
          </w:tcPr>
          <w:p w14:paraId="0332F667" w14:textId="77777777" w:rsidR="00473F9A" w:rsidRPr="0051642C" w:rsidRDefault="00473F9A" w:rsidP="00982457">
            <w:pPr>
              <w:rPr>
                <w:color w:val="000000"/>
              </w:rPr>
            </w:pPr>
            <w:r w:rsidRPr="0051642C">
              <w:rPr>
                <w:color w:val="000000"/>
              </w:rPr>
              <w:t> </w:t>
            </w:r>
          </w:p>
        </w:tc>
        <w:tc>
          <w:tcPr>
            <w:tcW w:w="1300" w:type="dxa"/>
            <w:tcBorders>
              <w:bottom w:val="single" w:sz="18" w:space="0" w:color="auto"/>
            </w:tcBorders>
            <w:shd w:val="clear" w:color="auto" w:fill="auto"/>
            <w:noWrap/>
            <w:vAlign w:val="center"/>
            <w:hideMark/>
          </w:tcPr>
          <w:p w14:paraId="55237C19" w14:textId="77777777" w:rsidR="00473F9A" w:rsidRPr="0051642C" w:rsidRDefault="00473F9A" w:rsidP="00982457">
            <w:pPr>
              <w:jc w:val="right"/>
              <w:rPr>
                <w:color w:val="000000"/>
              </w:rPr>
            </w:pPr>
            <w:r w:rsidRPr="0051642C">
              <w:rPr>
                <w:color w:val="000000"/>
              </w:rPr>
              <w:t> </w:t>
            </w:r>
          </w:p>
        </w:tc>
        <w:tc>
          <w:tcPr>
            <w:tcW w:w="1300" w:type="dxa"/>
            <w:tcBorders>
              <w:bottom w:val="single" w:sz="18" w:space="0" w:color="auto"/>
            </w:tcBorders>
            <w:shd w:val="clear" w:color="auto" w:fill="auto"/>
            <w:noWrap/>
            <w:vAlign w:val="center"/>
            <w:hideMark/>
          </w:tcPr>
          <w:p w14:paraId="4D5CAB24" w14:textId="77777777" w:rsidR="00473F9A" w:rsidRPr="0051642C" w:rsidRDefault="00473F9A" w:rsidP="00982457">
            <w:pPr>
              <w:jc w:val="center"/>
              <w:rPr>
                <w:b/>
                <w:bCs/>
                <w:color w:val="000000"/>
              </w:rPr>
            </w:pPr>
            <w:r w:rsidRPr="0051642C">
              <w:rPr>
                <w:b/>
                <w:bCs/>
                <w:color w:val="000000"/>
              </w:rPr>
              <w:t>PD</w:t>
            </w:r>
          </w:p>
        </w:tc>
        <w:tc>
          <w:tcPr>
            <w:tcW w:w="1300" w:type="dxa"/>
            <w:tcBorders>
              <w:bottom w:val="single" w:sz="18" w:space="0" w:color="auto"/>
            </w:tcBorders>
            <w:shd w:val="clear" w:color="auto" w:fill="auto"/>
            <w:noWrap/>
            <w:vAlign w:val="center"/>
            <w:hideMark/>
          </w:tcPr>
          <w:p w14:paraId="771E6FAC" w14:textId="77777777" w:rsidR="00473F9A" w:rsidRPr="0051642C" w:rsidRDefault="00473F9A" w:rsidP="00982457">
            <w:pPr>
              <w:jc w:val="center"/>
              <w:rPr>
                <w:b/>
                <w:bCs/>
                <w:color w:val="000000"/>
              </w:rPr>
            </w:pPr>
            <w:r w:rsidRPr="0051642C">
              <w:rPr>
                <w:b/>
                <w:bCs/>
                <w:color w:val="000000"/>
              </w:rPr>
              <w:t>CS</w:t>
            </w:r>
          </w:p>
        </w:tc>
        <w:tc>
          <w:tcPr>
            <w:tcW w:w="1300" w:type="dxa"/>
            <w:tcBorders>
              <w:bottom w:val="single" w:sz="18" w:space="0" w:color="auto"/>
            </w:tcBorders>
            <w:shd w:val="clear" w:color="auto" w:fill="auto"/>
            <w:noWrap/>
            <w:vAlign w:val="center"/>
            <w:hideMark/>
          </w:tcPr>
          <w:p w14:paraId="65AF1364" w14:textId="77777777" w:rsidR="00473F9A" w:rsidRPr="0051642C" w:rsidRDefault="00473F9A" w:rsidP="00982457">
            <w:pPr>
              <w:jc w:val="center"/>
              <w:rPr>
                <w:b/>
                <w:bCs/>
                <w:color w:val="000000"/>
              </w:rPr>
            </w:pPr>
            <w:r w:rsidRPr="0051642C">
              <w:rPr>
                <w:b/>
                <w:bCs/>
                <w:color w:val="000000"/>
              </w:rPr>
              <w:t>ONR</w:t>
            </w:r>
          </w:p>
        </w:tc>
        <w:tc>
          <w:tcPr>
            <w:tcW w:w="1300" w:type="dxa"/>
            <w:tcBorders>
              <w:bottom w:val="single" w:sz="18" w:space="0" w:color="auto"/>
            </w:tcBorders>
            <w:shd w:val="clear" w:color="auto" w:fill="auto"/>
            <w:noWrap/>
            <w:vAlign w:val="center"/>
            <w:hideMark/>
          </w:tcPr>
          <w:p w14:paraId="0887D18D" w14:textId="77777777" w:rsidR="00473F9A" w:rsidRPr="0051642C" w:rsidRDefault="00473F9A" w:rsidP="00982457">
            <w:pPr>
              <w:jc w:val="center"/>
              <w:rPr>
                <w:b/>
                <w:bCs/>
                <w:color w:val="000000"/>
              </w:rPr>
            </w:pPr>
            <w:r w:rsidRPr="0051642C">
              <w:rPr>
                <w:b/>
                <w:bCs/>
                <w:color w:val="000000"/>
              </w:rPr>
              <w:t>PR</w:t>
            </w:r>
          </w:p>
        </w:tc>
        <w:tc>
          <w:tcPr>
            <w:tcW w:w="1300" w:type="dxa"/>
            <w:tcBorders>
              <w:bottom w:val="single" w:sz="18" w:space="0" w:color="auto"/>
            </w:tcBorders>
            <w:shd w:val="clear" w:color="auto" w:fill="auto"/>
            <w:noWrap/>
            <w:vAlign w:val="center"/>
            <w:hideMark/>
          </w:tcPr>
          <w:p w14:paraId="5D7EC91D" w14:textId="77777777" w:rsidR="00473F9A" w:rsidRPr="0051642C" w:rsidRDefault="00473F9A" w:rsidP="00982457">
            <w:pPr>
              <w:jc w:val="center"/>
              <w:rPr>
                <w:b/>
                <w:bCs/>
                <w:color w:val="000000"/>
              </w:rPr>
            </w:pPr>
            <w:r w:rsidRPr="0051642C">
              <w:rPr>
                <w:b/>
                <w:bCs/>
                <w:color w:val="000000"/>
              </w:rPr>
              <w:t>NNR</w:t>
            </w:r>
          </w:p>
        </w:tc>
      </w:tr>
      <w:tr w:rsidR="00473F9A" w:rsidRPr="0051642C" w14:paraId="26E0B54D" w14:textId="77777777" w:rsidTr="00982457">
        <w:trPr>
          <w:trHeight w:val="320"/>
        </w:trPr>
        <w:tc>
          <w:tcPr>
            <w:tcW w:w="1300" w:type="dxa"/>
            <w:vMerge w:val="restart"/>
            <w:tcBorders>
              <w:right w:val="single" w:sz="18" w:space="0" w:color="auto"/>
            </w:tcBorders>
            <w:shd w:val="clear" w:color="auto" w:fill="auto"/>
            <w:noWrap/>
            <w:vAlign w:val="center"/>
            <w:hideMark/>
          </w:tcPr>
          <w:p w14:paraId="7C23BC97" w14:textId="77777777" w:rsidR="00473F9A" w:rsidRPr="0051642C" w:rsidRDefault="00473F9A" w:rsidP="00982457">
            <w:pPr>
              <w:jc w:val="center"/>
              <w:rPr>
                <w:b/>
                <w:bCs/>
                <w:color w:val="000000"/>
              </w:rPr>
            </w:pPr>
            <w:r w:rsidRPr="0051642C">
              <w:rPr>
                <w:b/>
                <w:bCs/>
                <w:color w:val="000000"/>
              </w:rPr>
              <w:t>All features</w:t>
            </w:r>
          </w:p>
        </w:tc>
        <w:tc>
          <w:tcPr>
            <w:tcW w:w="1300" w:type="dxa"/>
            <w:tcBorders>
              <w:top w:val="single" w:sz="18" w:space="0" w:color="auto"/>
              <w:left w:val="single" w:sz="18" w:space="0" w:color="auto"/>
              <w:bottom w:val="nil"/>
              <w:right w:val="single" w:sz="18" w:space="0" w:color="auto"/>
            </w:tcBorders>
            <w:shd w:val="clear" w:color="auto" w:fill="auto"/>
            <w:noWrap/>
            <w:vAlign w:val="center"/>
            <w:hideMark/>
          </w:tcPr>
          <w:p w14:paraId="0206E02D" w14:textId="77777777" w:rsidR="00473F9A" w:rsidRPr="0051642C" w:rsidRDefault="00473F9A" w:rsidP="00982457">
            <w:pPr>
              <w:jc w:val="right"/>
              <w:rPr>
                <w:color w:val="000000"/>
              </w:rPr>
            </w:pPr>
            <w:r w:rsidRPr="0051642C">
              <w:rPr>
                <w:color w:val="000000"/>
              </w:rPr>
              <w:t>Accuracy</w:t>
            </w:r>
          </w:p>
        </w:tc>
        <w:tc>
          <w:tcPr>
            <w:tcW w:w="1300" w:type="dxa"/>
            <w:tcBorders>
              <w:top w:val="single" w:sz="18" w:space="0" w:color="auto"/>
              <w:left w:val="single" w:sz="18" w:space="0" w:color="auto"/>
              <w:bottom w:val="nil"/>
              <w:right w:val="single" w:sz="18" w:space="0" w:color="auto"/>
            </w:tcBorders>
            <w:shd w:val="clear" w:color="auto" w:fill="auto"/>
            <w:noWrap/>
            <w:vAlign w:val="center"/>
            <w:hideMark/>
          </w:tcPr>
          <w:p w14:paraId="5CD2C070" w14:textId="77777777" w:rsidR="00473F9A" w:rsidRPr="0051642C" w:rsidRDefault="00473F9A" w:rsidP="00982457">
            <w:pPr>
              <w:jc w:val="center"/>
              <w:rPr>
                <w:color w:val="000000"/>
              </w:rPr>
            </w:pPr>
            <w:r w:rsidRPr="0051642C">
              <w:rPr>
                <w:color w:val="000000"/>
              </w:rPr>
              <w:t>0.78 (0.13)</w:t>
            </w:r>
          </w:p>
        </w:tc>
        <w:tc>
          <w:tcPr>
            <w:tcW w:w="1300" w:type="dxa"/>
            <w:tcBorders>
              <w:top w:val="single" w:sz="18" w:space="0" w:color="auto"/>
              <w:left w:val="single" w:sz="18" w:space="0" w:color="auto"/>
              <w:bottom w:val="nil"/>
              <w:right w:val="single" w:sz="18" w:space="0" w:color="auto"/>
            </w:tcBorders>
            <w:shd w:val="clear" w:color="auto" w:fill="auto"/>
            <w:noWrap/>
            <w:vAlign w:val="center"/>
            <w:hideMark/>
          </w:tcPr>
          <w:p w14:paraId="1C2D7B55" w14:textId="77777777" w:rsidR="00473F9A" w:rsidRPr="0051642C" w:rsidRDefault="00473F9A" w:rsidP="00982457">
            <w:pPr>
              <w:jc w:val="center"/>
              <w:rPr>
                <w:color w:val="000000"/>
              </w:rPr>
            </w:pPr>
            <w:r w:rsidRPr="0051642C">
              <w:rPr>
                <w:color w:val="000000"/>
              </w:rPr>
              <w:t>0.68 (0.08)</w:t>
            </w:r>
          </w:p>
        </w:tc>
        <w:tc>
          <w:tcPr>
            <w:tcW w:w="1300" w:type="dxa"/>
            <w:tcBorders>
              <w:top w:val="single" w:sz="18" w:space="0" w:color="auto"/>
              <w:left w:val="single" w:sz="18" w:space="0" w:color="auto"/>
              <w:bottom w:val="nil"/>
              <w:right w:val="single" w:sz="18" w:space="0" w:color="auto"/>
            </w:tcBorders>
            <w:shd w:val="clear" w:color="auto" w:fill="auto"/>
            <w:noWrap/>
            <w:vAlign w:val="center"/>
            <w:hideMark/>
          </w:tcPr>
          <w:p w14:paraId="17E132EA" w14:textId="77777777" w:rsidR="00473F9A" w:rsidRPr="0051642C" w:rsidRDefault="00473F9A" w:rsidP="00982457">
            <w:pPr>
              <w:jc w:val="center"/>
              <w:rPr>
                <w:color w:val="000000"/>
              </w:rPr>
            </w:pPr>
            <w:r w:rsidRPr="0051642C">
              <w:rPr>
                <w:color w:val="000000"/>
              </w:rPr>
              <w:t>0.80 (0.12)</w:t>
            </w:r>
          </w:p>
        </w:tc>
        <w:tc>
          <w:tcPr>
            <w:tcW w:w="1300" w:type="dxa"/>
            <w:tcBorders>
              <w:top w:val="single" w:sz="18" w:space="0" w:color="auto"/>
              <w:left w:val="single" w:sz="18" w:space="0" w:color="auto"/>
              <w:bottom w:val="nil"/>
              <w:right w:val="single" w:sz="18" w:space="0" w:color="auto"/>
            </w:tcBorders>
            <w:shd w:val="clear" w:color="auto" w:fill="auto"/>
            <w:noWrap/>
            <w:vAlign w:val="center"/>
            <w:hideMark/>
          </w:tcPr>
          <w:p w14:paraId="356AF5FA" w14:textId="77777777" w:rsidR="00473F9A" w:rsidRPr="0051642C" w:rsidRDefault="00473F9A" w:rsidP="00982457">
            <w:pPr>
              <w:jc w:val="center"/>
              <w:rPr>
                <w:color w:val="000000"/>
              </w:rPr>
            </w:pPr>
            <w:r w:rsidRPr="0051642C">
              <w:rPr>
                <w:color w:val="000000"/>
              </w:rPr>
              <w:t>0.60 (0.19)</w:t>
            </w:r>
          </w:p>
        </w:tc>
        <w:tc>
          <w:tcPr>
            <w:tcW w:w="1300" w:type="dxa"/>
            <w:tcBorders>
              <w:top w:val="single" w:sz="18" w:space="0" w:color="auto"/>
              <w:left w:val="single" w:sz="18" w:space="0" w:color="auto"/>
              <w:bottom w:val="nil"/>
              <w:right w:val="single" w:sz="18" w:space="0" w:color="auto"/>
            </w:tcBorders>
            <w:shd w:val="clear" w:color="auto" w:fill="auto"/>
            <w:noWrap/>
            <w:vAlign w:val="center"/>
            <w:hideMark/>
          </w:tcPr>
          <w:p w14:paraId="636B4FC9" w14:textId="77777777" w:rsidR="00473F9A" w:rsidRPr="0051642C" w:rsidRDefault="00473F9A" w:rsidP="00982457">
            <w:pPr>
              <w:jc w:val="center"/>
              <w:rPr>
                <w:color w:val="000000"/>
              </w:rPr>
            </w:pPr>
            <w:r w:rsidRPr="0051642C">
              <w:rPr>
                <w:color w:val="000000"/>
              </w:rPr>
              <w:t>0.58 (0.13)</w:t>
            </w:r>
          </w:p>
        </w:tc>
      </w:tr>
      <w:tr w:rsidR="00473F9A" w:rsidRPr="0051642C" w14:paraId="538D944F" w14:textId="77777777" w:rsidTr="00982457">
        <w:trPr>
          <w:trHeight w:val="340"/>
        </w:trPr>
        <w:tc>
          <w:tcPr>
            <w:tcW w:w="1300" w:type="dxa"/>
            <w:vMerge/>
            <w:tcBorders>
              <w:right w:val="single" w:sz="18" w:space="0" w:color="auto"/>
            </w:tcBorders>
            <w:vAlign w:val="center"/>
            <w:hideMark/>
          </w:tcPr>
          <w:p w14:paraId="1598184D" w14:textId="77777777" w:rsidR="00473F9A" w:rsidRPr="0051642C" w:rsidRDefault="00473F9A" w:rsidP="00982457">
            <w:pPr>
              <w:rPr>
                <w:b/>
                <w:bCs/>
                <w:color w:val="000000"/>
              </w:rPr>
            </w:pPr>
          </w:p>
        </w:tc>
        <w:tc>
          <w:tcPr>
            <w:tcW w:w="1300" w:type="dxa"/>
            <w:tcBorders>
              <w:top w:val="nil"/>
              <w:left w:val="single" w:sz="18" w:space="0" w:color="auto"/>
              <w:bottom w:val="nil"/>
              <w:right w:val="single" w:sz="18" w:space="0" w:color="auto"/>
            </w:tcBorders>
            <w:shd w:val="clear" w:color="auto" w:fill="auto"/>
            <w:noWrap/>
            <w:vAlign w:val="center"/>
            <w:hideMark/>
          </w:tcPr>
          <w:p w14:paraId="06E906D6" w14:textId="77777777" w:rsidR="00473F9A" w:rsidRPr="0051642C" w:rsidRDefault="00473F9A" w:rsidP="00982457">
            <w:pPr>
              <w:jc w:val="right"/>
              <w:rPr>
                <w:color w:val="000000"/>
              </w:rPr>
            </w:pPr>
            <w:r w:rsidRPr="0051642C">
              <w:rPr>
                <w:color w:val="000000"/>
              </w:rPr>
              <w:t>Sensitivity</w:t>
            </w:r>
          </w:p>
        </w:tc>
        <w:tc>
          <w:tcPr>
            <w:tcW w:w="1300" w:type="dxa"/>
            <w:tcBorders>
              <w:top w:val="nil"/>
              <w:left w:val="single" w:sz="18" w:space="0" w:color="auto"/>
              <w:bottom w:val="nil"/>
              <w:right w:val="single" w:sz="18" w:space="0" w:color="auto"/>
            </w:tcBorders>
            <w:shd w:val="clear" w:color="auto" w:fill="auto"/>
            <w:noWrap/>
            <w:vAlign w:val="center"/>
            <w:hideMark/>
          </w:tcPr>
          <w:p w14:paraId="34B7F072" w14:textId="77777777" w:rsidR="00473F9A" w:rsidRPr="0051642C" w:rsidRDefault="00473F9A" w:rsidP="00982457">
            <w:pPr>
              <w:jc w:val="center"/>
              <w:rPr>
                <w:color w:val="000000"/>
              </w:rPr>
            </w:pPr>
            <w:r w:rsidRPr="0051642C">
              <w:rPr>
                <w:color w:val="000000"/>
              </w:rPr>
              <w:t>0.69 (0.30)</w:t>
            </w:r>
          </w:p>
        </w:tc>
        <w:tc>
          <w:tcPr>
            <w:tcW w:w="1300" w:type="dxa"/>
            <w:tcBorders>
              <w:top w:val="nil"/>
              <w:left w:val="single" w:sz="18" w:space="0" w:color="auto"/>
              <w:bottom w:val="nil"/>
              <w:right w:val="single" w:sz="18" w:space="0" w:color="auto"/>
            </w:tcBorders>
            <w:shd w:val="clear" w:color="auto" w:fill="auto"/>
            <w:noWrap/>
            <w:vAlign w:val="center"/>
            <w:hideMark/>
          </w:tcPr>
          <w:p w14:paraId="0F9021CE" w14:textId="77777777" w:rsidR="00473F9A" w:rsidRPr="0051642C" w:rsidRDefault="00473F9A" w:rsidP="00982457">
            <w:pPr>
              <w:jc w:val="center"/>
              <w:rPr>
                <w:color w:val="000000"/>
              </w:rPr>
            </w:pPr>
            <w:r w:rsidRPr="0051642C">
              <w:rPr>
                <w:color w:val="000000"/>
              </w:rPr>
              <w:t>0.62 (0.29)</w:t>
            </w:r>
          </w:p>
        </w:tc>
        <w:tc>
          <w:tcPr>
            <w:tcW w:w="1300" w:type="dxa"/>
            <w:tcBorders>
              <w:top w:val="nil"/>
              <w:left w:val="single" w:sz="18" w:space="0" w:color="auto"/>
              <w:bottom w:val="nil"/>
              <w:right w:val="single" w:sz="18" w:space="0" w:color="auto"/>
            </w:tcBorders>
            <w:shd w:val="clear" w:color="auto" w:fill="auto"/>
            <w:noWrap/>
            <w:vAlign w:val="center"/>
            <w:hideMark/>
          </w:tcPr>
          <w:p w14:paraId="276D8DE4" w14:textId="77777777" w:rsidR="00473F9A" w:rsidRPr="0051642C" w:rsidRDefault="00473F9A" w:rsidP="00982457">
            <w:pPr>
              <w:jc w:val="center"/>
              <w:rPr>
                <w:color w:val="000000"/>
              </w:rPr>
            </w:pPr>
            <w:r w:rsidRPr="0051642C">
              <w:rPr>
                <w:color w:val="000000"/>
              </w:rPr>
              <w:t>0.71 (0.31)</w:t>
            </w:r>
          </w:p>
        </w:tc>
        <w:tc>
          <w:tcPr>
            <w:tcW w:w="1300" w:type="dxa"/>
            <w:tcBorders>
              <w:top w:val="nil"/>
              <w:left w:val="single" w:sz="18" w:space="0" w:color="auto"/>
              <w:bottom w:val="nil"/>
              <w:right w:val="single" w:sz="18" w:space="0" w:color="auto"/>
            </w:tcBorders>
            <w:shd w:val="clear" w:color="auto" w:fill="auto"/>
            <w:noWrap/>
            <w:vAlign w:val="center"/>
            <w:hideMark/>
          </w:tcPr>
          <w:p w14:paraId="30E92431" w14:textId="77777777" w:rsidR="00473F9A" w:rsidRPr="0051642C" w:rsidRDefault="00473F9A" w:rsidP="00982457">
            <w:pPr>
              <w:jc w:val="center"/>
              <w:rPr>
                <w:color w:val="000000"/>
              </w:rPr>
            </w:pPr>
            <w:r w:rsidRPr="0051642C">
              <w:rPr>
                <w:color w:val="000000"/>
              </w:rPr>
              <w:t>0.66 (0.23)</w:t>
            </w:r>
          </w:p>
        </w:tc>
        <w:tc>
          <w:tcPr>
            <w:tcW w:w="1300" w:type="dxa"/>
            <w:tcBorders>
              <w:top w:val="nil"/>
              <w:left w:val="single" w:sz="18" w:space="0" w:color="auto"/>
              <w:bottom w:val="nil"/>
              <w:right w:val="single" w:sz="18" w:space="0" w:color="auto"/>
            </w:tcBorders>
            <w:shd w:val="clear" w:color="auto" w:fill="auto"/>
            <w:noWrap/>
            <w:vAlign w:val="center"/>
            <w:hideMark/>
          </w:tcPr>
          <w:p w14:paraId="7B1E46C3" w14:textId="77777777" w:rsidR="00473F9A" w:rsidRPr="0051642C" w:rsidRDefault="00473F9A" w:rsidP="00982457">
            <w:pPr>
              <w:jc w:val="center"/>
              <w:rPr>
                <w:color w:val="000000"/>
              </w:rPr>
            </w:pPr>
            <w:r w:rsidRPr="0051642C">
              <w:rPr>
                <w:color w:val="000000"/>
              </w:rPr>
              <w:t>0.67 (0.23)</w:t>
            </w:r>
          </w:p>
        </w:tc>
      </w:tr>
      <w:tr w:rsidR="00473F9A" w:rsidRPr="0051642C" w14:paraId="673C5DCE" w14:textId="77777777" w:rsidTr="00982457">
        <w:trPr>
          <w:trHeight w:val="340"/>
        </w:trPr>
        <w:tc>
          <w:tcPr>
            <w:tcW w:w="1300" w:type="dxa"/>
            <w:vMerge/>
            <w:tcBorders>
              <w:right w:val="single" w:sz="18" w:space="0" w:color="auto"/>
            </w:tcBorders>
            <w:vAlign w:val="center"/>
            <w:hideMark/>
          </w:tcPr>
          <w:p w14:paraId="797F8312" w14:textId="77777777" w:rsidR="00473F9A" w:rsidRPr="0051642C" w:rsidRDefault="00473F9A" w:rsidP="00982457">
            <w:pPr>
              <w:rPr>
                <w:b/>
                <w:bCs/>
                <w:color w:val="000000"/>
              </w:rPr>
            </w:pPr>
          </w:p>
        </w:tc>
        <w:tc>
          <w:tcPr>
            <w:tcW w:w="1300" w:type="dxa"/>
            <w:tcBorders>
              <w:top w:val="nil"/>
              <w:left w:val="single" w:sz="18" w:space="0" w:color="auto"/>
              <w:bottom w:val="nil"/>
              <w:right w:val="single" w:sz="18" w:space="0" w:color="auto"/>
            </w:tcBorders>
            <w:shd w:val="clear" w:color="auto" w:fill="auto"/>
            <w:noWrap/>
            <w:vAlign w:val="center"/>
            <w:hideMark/>
          </w:tcPr>
          <w:p w14:paraId="2BD44AB8" w14:textId="77777777" w:rsidR="00473F9A" w:rsidRPr="0051642C" w:rsidRDefault="00473F9A" w:rsidP="00982457">
            <w:pPr>
              <w:jc w:val="right"/>
              <w:rPr>
                <w:color w:val="000000"/>
              </w:rPr>
            </w:pPr>
            <w:r w:rsidRPr="0051642C">
              <w:rPr>
                <w:color w:val="000000"/>
              </w:rPr>
              <w:t>Specificity</w:t>
            </w:r>
          </w:p>
        </w:tc>
        <w:tc>
          <w:tcPr>
            <w:tcW w:w="1300" w:type="dxa"/>
            <w:tcBorders>
              <w:top w:val="nil"/>
              <w:left w:val="single" w:sz="18" w:space="0" w:color="auto"/>
              <w:bottom w:val="nil"/>
              <w:right w:val="single" w:sz="18" w:space="0" w:color="auto"/>
            </w:tcBorders>
            <w:shd w:val="clear" w:color="auto" w:fill="auto"/>
            <w:noWrap/>
            <w:vAlign w:val="center"/>
            <w:hideMark/>
          </w:tcPr>
          <w:p w14:paraId="0A432E05" w14:textId="77777777" w:rsidR="00473F9A" w:rsidRPr="0051642C" w:rsidRDefault="00473F9A" w:rsidP="00982457">
            <w:pPr>
              <w:jc w:val="center"/>
              <w:rPr>
                <w:color w:val="000000"/>
              </w:rPr>
            </w:pPr>
            <w:r w:rsidRPr="0051642C">
              <w:rPr>
                <w:color w:val="000000"/>
              </w:rPr>
              <w:t>0.85 (0.15)</w:t>
            </w:r>
          </w:p>
        </w:tc>
        <w:tc>
          <w:tcPr>
            <w:tcW w:w="1300" w:type="dxa"/>
            <w:tcBorders>
              <w:top w:val="nil"/>
              <w:left w:val="single" w:sz="18" w:space="0" w:color="auto"/>
              <w:bottom w:val="nil"/>
              <w:right w:val="single" w:sz="18" w:space="0" w:color="auto"/>
            </w:tcBorders>
            <w:shd w:val="clear" w:color="auto" w:fill="auto"/>
            <w:noWrap/>
            <w:vAlign w:val="center"/>
            <w:hideMark/>
          </w:tcPr>
          <w:p w14:paraId="4E4919A2" w14:textId="77777777" w:rsidR="00473F9A" w:rsidRPr="0051642C" w:rsidRDefault="00473F9A" w:rsidP="00982457">
            <w:pPr>
              <w:jc w:val="center"/>
              <w:rPr>
                <w:color w:val="000000"/>
              </w:rPr>
            </w:pPr>
            <w:r w:rsidRPr="0051642C">
              <w:rPr>
                <w:color w:val="000000"/>
              </w:rPr>
              <w:t>0.80 (0.20)</w:t>
            </w:r>
          </w:p>
        </w:tc>
        <w:tc>
          <w:tcPr>
            <w:tcW w:w="1300" w:type="dxa"/>
            <w:tcBorders>
              <w:top w:val="nil"/>
              <w:left w:val="single" w:sz="18" w:space="0" w:color="auto"/>
              <w:bottom w:val="nil"/>
              <w:right w:val="single" w:sz="18" w:space="0" w:color="auto"/>
            </w:tcBorders>
            <w:shd w:val="clear" w:color="auto" w:fill="auto"/>
            <w:noWrap/>
            <w:vAlign w:val="center"/>
            <w:hideMark/>
          </w:tcPr>
          <w:p w14:paraId="65692EF2" w14:textId="77777777" w:rsidR="00473F9A" w:rsidRPr="0051642C" w:rsidRDefault="00473F9A" w:rsidP="00982457">
            <w:pPr>
              <w:jc w:val="center"/>
              <w:rPr>
                <w:color w:val="000000"/>
              </w:rPr>
            </w:pPr>
            <w:r w:rsidRPr="0051642C">
              <w:rPr>
                <w:color w:val="000000"/>
              </w:rPr>
              <w:t>0.90 (0.15)</w:t>
            </w:r>
          </w:p>
        </w:tc>
        <w:tc>
          <w:tcPr>
            <w:tcW w:w="1300" w:type="dxa"/>
            <w:tcBorders>
              <w:top w:val="nil"/>
              <w:left w:val="single" w:sz="18" w:space="0" w:color="auto"/>
              <w:bottom w:val="nil"/>
              <w:right w:val="single" w:sz="18" w:space="0" w:color="auto"/>
            </w:tcBorders>
            <w:shd w:val="clear" w:color="auto" w:fill="auto"/>
            <w:noWrap/>
            <w:vAlign w:val="center"/>
            <w:hideMark/>
          </w:tcPr>
          <w:p w14:paraId="0F3AE49E" w14:textId="77777777" w:rsidR="00473F9A" w:rsidRPr="0051642C" w:rsidRDefault="00473F9A" w:rsidP="00982457">
            <w:pPr>
              <w:jc w:val="center"/>
              <w:rPr>
                <w:color w:val="000000"/>
              </w:rPr>
            </w:pPr>
            <w:r w:rsidRPr="0051642C">
              <w:rPr>
                <w:color w:val="000000"/>
              </w:rPr>
              <w:t>0.59 (0.30)</w:t>
            </w:r>
          </w:p>
        </w:tc>
        <w:tc>
          <w:tcPr>
            <w:tcW w:w="1300" w:type="dxa"/>
            <w:tcBorders>
              <w:top w:val="nil"/>
              <w:left w:val="single" w:sz="18" w:space="0" w:color="auto"/>
              <w:bottom w:val="nil"/>
              <w:right w:val="single" w:sz="18" w:space="0" w:color="auto"/>
            </w:tcBorders>
            <w:shd w:val="clear" w:color="auto" w:fill="auto"/>
            <w:noWrap/>
            <w:vAlign w:val="center"/>
            <w:hideMark/>
          </w:tcPr>
          <w:p w14:paraId="616127AF" w14:textId="77777777" w:rsidR="00473F9A" w:rsidRPr="0051642C" w:rsidRDefault="00473F9A" w:rsidP="00982457">
            <w:pPr>
              <w:jc w:val="center"/>
              <w:rPr>
                <w:color w:val="000000"/>
              </w:rPr>
            </w:pPr>
            <w:r w:rsidRPr="0051642C">
              <w:rPr>
                <w:color w:val="000000"/>
              </w:rPr>
              <w:t>0.58 (0.35)</w:t>
            </w:r>
          </w:p>
        </w:tc>
      </w:tr>
      <w:tr w:rsidR="00473F9A" w:rsidRPr="0051642C" w14:paraId="7BAB3DAD" w14:textId="77777777" w:rsidTr="00982457">
        <w:trPr>
          <w:trHeight w:val="340"/>
        </w:trPr>
        <w:tc>
          <w:tcPr>
            <w:tcW w:w="1300" w:type="dxa"/>
            <w:vMerge/>
            <w:tcBorders>
              <w:right w:val="single" w:sz="18" w:space="0" w:color="auto"/>
            </w:tcBorders>
            <w:vAlign w:val="center"/>
            <w:hideMark/>
          </w:tcPr>
          <w:p w14:paraId="11E7A3FF" w14:textId="77777777" w:rsidR="00473F9A" w:rsidRPr="0051642C" w:rsidRDefault="00473F9A" w:rsidP="00982457">
            <w:pPr>
              <w:rPr>
                <w:b/>
                <w:bCs/>
                <w:color w:val="000000"/>
              </w:rPr>
            </w:pPr>
          </w:p>
        </w:tc>
        <w:tc>
          <w:tcPr>
            <w:tcW w:w="1300" w:type="dxa"/>
            <w:tcBorders>
              <w:top w:val="nil"/>
              <w:left w:val="single" w:sz="18" w:space="0" w:color="auto"/>
              <w:bottom w:val="single" w:sz="18" w:space="0" w:color="auto"/>
              <w:right w:val="single" w:sz="18" w:space="0" w:color="auto"/>
            </w:tcBorders>
            <w:shd w:val="clear" w:color="auto" w:fill="auto"/>
            <w:noWrap/>
            <w:vAlign w:val="center"/>
            <w:hideMark/>
          </w:tcPr>
          <w:p w14:paraId="7E8B2049" w14:textId="77777777" w:rsidR="00473F9A" w:rsidRPr="0051642C" w:rsidRDefault="00473F9A" w:rsidP="00982457">
            <w:pPr>
              <w:jc w:val="right"/>
              <w:rPr>
                <w:color w:val="000000"/>
              </w:rPr>
            </w:pPr>
            <w:r w:rsidRPr="0051642C">
              <w:rPr>
                <w:color w:val="000000"/>
              </w:rPr>
              <w:t>AUC</w:t>
            </w:r>
          </w:p>
        </w:tc>
        <w:tc>
          <w:tcPr>
            <w:tcW w:w="1300" w:type="dxa"/>
            <w:tcBorders>
              <w:top w:val="nil"/>
              <w:left w:val="single" w:sz="18" w:space="0" w:color="auto"/>
              <w:bottom w:val="single" w:sz="18" w:space="0" w:color="auto"/>
              <w:right w:val="single" w:sz="18" w:space="0" w:color="auto"/>
            </w:tcBorders>
            <w:shd w:val="clear" w:color="auto" w:fill="auto"/>
            <w:noWrap/>
            <w:vAlign w:val="center"/>
            <w:hideMark/>
          </w:tcPr>
          <w:p w14:paraId="3A6288A1" w14:textId="77777777" w:rsidR="00473F9A" w:rsidRPr="0051642C" w:rsidRDefault="00473F9A" w:rsidP="00982457">
            <w:pPr>
              <w:jc w:val="center"/>
              <w:rPr>
                <w:color w:val="000000"/>
              </w:rPr>
            </w:pPr>
            <w:r w:rsidRPr="0051642C">
              <w:rPr>
                <w:color w:val="000000"/>
              </w:rPr>
              <w:t>0.83 (0.07)</w:t>
            </w:r>
          </w:p>
        </w:tc>
        <w:tc>
          <w:tcPr>
            <w:tcW w:w="1300" w:type="dxa"/>
            <w:tcBorders>
              <w:top w:val="nil"/>
              <w:left w:val="single" w:sz="18" w:space="0" w:color="auto"/>
              <w:bottom w:val="single" w:sz="18" w:space="0" w:color="auto"/>
              <w:right w:val="single" w:sz="18" w:space="0" w:color="auto"/>
            </w:tcBorders>
            <w:shd w:val="clear" w:color="auto" w:fill="auto"/>
            <w:noWrap/>
            <w:vAlign w:val="center"/>
            <w:hideMark/>
          </w:tcPr>
          <w:p w14:paraId="712068EB" w14:textId="77777777" w:rsidR="00473F9A" w:rsidRPr="0051642C" w:rsidRDefault="00473F9A" w:rsidP="00982457">
            <w:pPr>
              <w:jc w:val="center"/>
              <w:rPr>
                <w:color w:val="000000"/>
              </w:rPr>
            </w:pPr>
            <w:r w:rsidRPr="0051642C">
              <w:rPr>
                <w:color w:val="000000"/>
              </w:rPr>
              <w:t>0.72 (0.14)</w:t>
            </w:r>
          </w:p>
        </w:tc>
        <w:tc>
          <w:tcPr>
            <w:tcW w:w="1300" w:type="dxa"/>
            <w:tcBorders>
              <w:top w:val="nil"/>
              <w:left w:val="single" w:sz="18" w:space="0" w:color="auto"/>
              <w:bottom w:val="single" w:sz="18" w:space="0" w:color="auto"/>
              <w:right w:val="single" w:sz="18" w:space="0" w:color="auto"/>
            </w:tcBorders>
            <w:shd w:val="clear" w:color="auto" w:fill="auto"/>
            <w:noWrap/>
            <w:vAlign w:val="center"/>
            <w:hideMark/>
          </w:tcPr>
          <w:p w14:paraId="0365F6D0" w14:textId="77777777" w:rsidR="00473F9A" w:rsidRPr="0051642C" w:rsidRDefault="00473F9A" w:rsidP="00982457">
            <w:pPr>
              <w:jc w:val="center"/>
              <w:rPr>
                <w:color w:val="000000"/>
              </w:rPr>
            </w:pPr>
            <w:r w:rsidRPr="0051642C">
              <w:rPr>
                <w:color w:val="000000"/>
              </w:rPr>
              <w:t>0.85 (0.11)</w:t>
            </w:r>
          </w:p>
        </w:tc>
        <w:tc>
          <w:tcPr>
            <w:tcW w:w="1300" w:type="dxa"/>
            <w:tcBorders>
              <w:top w:val="nil"/>
              <w:left w:val="single" w:sz="18" w:space="0" w:color="auto"/>
              <w:bottom w:val="single" w:sz="18" w:space="0" w:color="auto"/>
              <w:right w:val="single" w:sz="18" w:space="0" w:color="auto"/>
            </w:tcBorders>
            <w:shd w:val="clear" w:color="auto" w:fill="auto"/>
            <w:noWrap/>
            <w:vAlign w:val="center"/>
            <w:hideMark/>
          </w:tcPr>
          <w:p w14:paraId="79BA2B5A" w14:textId="77777777" w:rsidR="00473F9A" w:rsidRPr="0051642C" w:rsidRDefault="00473F9A" w:rsidP="00982457">
            <w:pPr>
              <w:jc w:val="center"/>
              <w:rPr>
                <w:color w:val="000000"/>
              </w:rPr>
            </w:pPr>
            <w:r w:rsidRPr="0051642C">
              <w:rPr>
                <w:color w:val="000000"/>
              </w:rPr>
              <w:t>0.76 (0.27)</w:t>
            </w:r>
          </w:p>
        </w:tc>
        <w:tc>
          <w:tcPr>
            <w:tcW w:w="1300" w:type="dxa"/>
            <w:tcBorders>
              <w:top w:val="nil"/>
              <w:left w:val="single" w:sz="18" w:space="0" w:color="auto"/>
              <w:bottom w:val="single" w:sz="18" w:space="0" w:color="auto"/>
              <w:right w:val="single" w:sz="18" w:space="0" w:color="auto"/>
            </w:tcBorders>
            <w:shd w:val="clear" w:color="auto" w:fill="auto"/>
            <w:noWrap/>
            <w:vAlign w:val="center"/>
            <w:hideMark/>
          </w:tcPr>
          <w:p w14:paraId="761E18D3" w14:textId="77777777" w:rsidR="00473F9A" w:rsidRPr="0051642C" w:rsidRDefault="00473F9A" w:rsidP="00982457">
            <w:pPr>
              <w:jc w:val="center"/>
              <w:rPr>
                <w:color w:val="000000"/>
              </w:rPr>
            </w:pPr>
            <w:r w:rsidRPr="0051642C">
              <w:rPr>
                <w:color w:val="000000"/>
              </w:rPr>
              <w:t>0.67 (0.13)</w:t>
            </w:r>
          </w:p>
        </w:tc>
      </w:tr>
      <w:tr w:rsidR="00473F9A" w:rsidRPr="0051642C" w14:paraId="11D54012" w14:textId="77777777" w:rsidTr="00982457">
        <w:trPr>
          <w:trHeight w:val="320"/>
        </w:trPr>
        <w:tc>
          <w:tcPr>
            <w:tcW w:w="1300" w:type="dxa"/>
            <w:vMerge w:val="restart"/>
            <w:tcBorders>
              <w:right w:val="single" w:sz="18" w:space="0" w:color="auto"/>
            </w:tcBorders>
            <w:shd w:val="clear" w:color="auto" w:fill="auto"/>
            <w:noWrap/>
            <w:vAlign w:val="center"/>
            <w:hideMark/>
          </w:tcPr>
          <w:p w14:paraId="736A0CC2" w14:textId="77777777" w:rsidR="00473F9A" w:rsidRPr="0051642C" w:rsidRDefault="00473F9A" w:rsidP="00982457">
            <w:pPr>
              <w:jc w:val="center"/>
              <w:rPr>
                <w:b/>
                <w:bCs/>
                <w:i/>
                <w:iCs/>
                <w:color w:val="000000"/>
              </w:rPr>
            </w:pPr>
            <w:r w:rsidRPr="0051642C">
              <w:rPr>
                <w:b/>
                <w:bCs/>
                <w:i/>
                <w:iCs/>
                <w:color w:val="000000"/>
              </w:rPr>
              <w:t>k</w:t>
            </w:r>
            <w:r w:rsidRPr="0051642C">
              <w:rPr>
                <w:b/>
                <w:bCs/>
                <w:color w:val="000000"/>
              </w:rPr>
              <w:t>=5</w:t>
            </w:r>
          </w:p>
        </w:tc>
        <w:tc>
          <w:tcPr>
            <w:tcW w:w="1300" w:type="dxa"/>
            <w:tcBorders>
              <w:top w:val="single" w:sz="18" w:space="0" w:color="auto"/>
              <w:left w:val="single" w:sz="18" w:space="0" w:color="auto"/>
              <w:bottom w:val="nil"/>
              <w:right w:val="single" w:sz="18" w:space="0" w:color="auto"/>
            </w:tcBorders>
            <w:shd w:val="clear" w:color="auto" w:fill="auto"/>
            <w:noWrap/>
            <w:vAlign w:val="center"/>
            <w:hideMark/>
          </w:tcPr>
          <w:p w14:paraId="46785281" w14:textId="77777777" w:rsidR="00473F9A" w:rsidRPr="0051642C" w:rsidRDefault="00473F9A" w:rsidP="00982457">
            <w:pPr>
              <w:jc w:val="right"/>
              <w:rPr>
                <w:color w:val="000000"/>
              </w:rPr>
            </w:pPr>
            <w:r w:rsidRPr="0051642C">
              <w:rPr>
                <w:color w:val="000000"/>
              </w:rPr>
              <w:t>Accuracy</w:t>
            </w:r>
          </w:p>
        </w:tc>
        <w:tc>
          <w:tcPr>
            <w:tcW w:w="1300" w:type="dxa"/>
            <w:tcBorders>
              <w:top w:val="single" w:sz="18" w:space="0" w:color="auto"/>
              <w:left w:val="single" w:sz="18" w:space="0" w:color="auto"/>
              <w:bottom w:val="nil"/>
              <w:right w:val="single" w:sz="18" w:space="0" w:color="auto"/>
            </w:tcBorders>
            <w:shd w:val="clear" w:color="auto" w:fill="auto"/>
            <w:noWrap/>
            <w:vAlign w:val="center"/>
            <w:hideMark/>
          </w:tcPr>
          <w:p w14:paraId="11020B96" w14:textId="77777777" w:rsidR="00473F9A" w:rsidRPr="0051642C" w:rsidRDefault="00473F9A" w:rsidP="00982457">
            <w:pPr>
              <w:jc w:val="center"/>
              <w:rPr>
                <w:color w:val="000000"/>
              </w:rPr>
            </w:pPr>
            <w:r w:rsidRPr="0051642C">
              <w:rPr>
                <w:color w:val="000000"/>
              </w:rPr>
              <w:t>0.58 (0.11)</w:t>
            </w:r>
          </w:p>
        </w:tc>
        <w:tc>
          <w:tcPr>
            <w:tcW w:w="1300" w:type="dxa"/>
            <w:tcBorders>
              <w:top w:val="single" w:sz="18" w:space="0" w:color="auto"/>
              <w:left w:val="single" w:sz="18" w:space="0" w:color="auto"/>
              <w:bottom w:val="nil"/>
              <w:right w:val="single" w:sz="18" w:space="0" w:color="auto"/>
            </w:tcBorders>
            <w:shd w:val="clear" w:color="auto" w:fill="auto"/>
            <w:noWrap/>
            <w:vAlign w:val="center"/>
            <w:hideMark/>
          </w:tcPr>
          <w:p w14:paraId="1683427A" w14:textId="77777777" w:rsidR="00473F9A" w:rsidRPr="0051642C" w:rsidRDefault="00473F9A" w:rsidP="00982457">
            <w:pPr>
              <w:jc w:val="center"/>
              <w:rPr>
                <w:color w:val="000000"/>
              </w:rPr>
            </w:pPr>
            <w:r w:rsidRPr="0051642C">
              <w:rPr>
                <w:color w:val="000000"/>
              </w:rPr>
              <w:t>0.56 (0.11)</w:t>
            </w:r>
          </w:p>
        </w:tc>
        <w:tc>
          <w:tcPr>
            <w:tcW w:w="1300" w:type="dxa"/>
            <w:tcBorders>
              <w:top w:val="single" w:sz="18" w:space="0" w:color="auto"/>
              <w:left w:val="single" w:sz="18" w:space="0" w:color="auto"/>
              <w:bottom w:val="nil"/>
              <w:right w:val="single" w:sz="18" w:space="0" w:color="auto"/>
            </w:tcBorders>
            <w:shd w:val="clear" w:color="auto" w:fill="auto"/>
            <w:noWrap/>
            <w:vAlign w:val="center"/>
            <w:hideMark/>
          </w:tcPr>
          <w:p w14:paraId="4499F2A6" w14:textId="77777777" w:rsidR="00473F9A" w:rsidRPr="0051642C" w:rsidRDefault="00473F9A" w:rsidP="00982457">
            <w:pPr>
              <w:jc w:val="center"/>
              <w:rPr>
                <w:color w:val="000000"/>
              </w:rPr>
            </w:pPr>
            <w:r w:rsidRPr="0051642C">
              <w:rPr>
                <w:color w:val="000000"/>
              </w:rPr>
              <w:t>0.68 (0.15)</w:t>
            </w:r>
          </w:p>
        </w:tc>
        <w:tc>
          <w:tcPr>
            <w:tcW w:w="1300" w:type="dxa"/>
            <w:tcBorders>
              <w:top w:val="single" w:sz="18" w:space="0" w:color="auto"/>
              <w:left w:val="single" w:sz="18" w:space="0" w:color="auto"/>
              <w:bottom w:val="nil"/>
              <w:right w:val="single" w:sz="18" w:space="0" w:color="auto"/>
            </w:tcBorders>
            <w:shd w:val="clear" w:color="auto" w:fill="auto"/>
            <w:noWrap/>
            <w:vAlign w:val="center"/>
            <w:hideMark/>
          </w:tcPr>
          <w:p w14:paraId="60FEAA36" w14:textId="77777777" w:rsidR="00473F9A" w:rsidRPr="0051642C" w:rsidRDefault="00473F9A" w:rsidP="00982457">
            <w:pPr>
              <w:jc w:val="center"/>
              <w:rPr>
                <w:color w:val="000000"/>
              </w:rPr>
            </w:pPr>
            <w:r w:rsidRPr="0051642C">
              <w:rPr>
                <w:color w:val="000000"/>
              </w:rPr>
              <w:t>0.54 (0.15)</w:t>
            </w:r>
          </w:p>
        </w:tc>
        <w:tc>
          <w:tcPr>
            <w:tcW w:w="1300" w:type="dxa"/>
            <w:tcBorders>
              <w:top w:val="single" w:sz="18" w:space="0" w:color="auto"/>
              <w:left w:val="single" w:sz="18" w:space="0" w:color="auto"/>
              <w:bottom w:val="nil"/>
              <w:right w:val="single" w:sz="18" w:space="0" w:color="auto"/>
            </w:tcBorders>
            <w:shd w:val="clear" w:color="auto" w:fill="auto"/>
            <w:noWrap/>
            <w:vAlign w:val="center"/>
            <w:hideMark/>
          </w:tcPr>
          <w:p w14:paraId="24D4C6A4" w14:textId="77777777" w:rsidR="00473F9A" w:rsidRPr="0051642C" w:rsidRDefault="00473F9A" w:rsidP="00982457">
            <w:pPr>
              <w:jc w:val="center"/>
              <w:rPr>
                <w:color w:val="000000"/>
              </w:rPr>
            </w:pPr>
            <w:r w:rsidRPr="0051642C">
              <w:rPr>
                <w:color w:val="000000"/>
              </w:rPr>
              <w:t>0.58 (0.18)</w:t>
            </w:r>
          </w:p>
        </w:tc>
      </w:tr>
      <w:tr w:rsidR="00473F9A" w:rsidRPr="0051642C" w14:paraId="31BBBDE1" w14:textId="77777777" w:rsidTr="00982457">
        <w:trPr>
          <w:trHeight w:val="340"/>
        </w:trPr>
        <w:tc>
          <w:tcPr>
            <w:tcW w:w="1300" w:type="dxa"/>
            <w:vMerge/>
            <w:tcBorders>
              <w:right w:val="single" w:sz="18" w:space="0" w:color="auto"/>
            </w:tcBorders>
            <w:vAlign w:val="center"/>
            <w:hideMark/>
          </w:tcPr>
          <w:p w14:paraId="3D07B8BF" w14:textId="77777777" w:rsidR="00473F9A" w:rsidRPr="0051642C" w:rsidRDefault="00473F9A" w:rsidP="00982457">
            <w:pPr>
              <w:rPr>
                <w:b/>
                <w:bCs/>
                <w:i/>
                <w:iCs/>
                <w:color w:val="000000"/>
              </w:rPr>
            </w:pPr>
          </w:p>
        </w:tc>
        <w:tc>
          <w:tcPr>
            <w:tcW w:w="1300" w:type="dxa"/>
            <w:tcBorders>
              <w:top w:val="nil"/>
              <w:left w:val="single" w:sz="18" w:space="0" w:color="auto"/>
              <w:bottom w:val="nil"/>
              <w:right w:val="single" w:sz="18" w:space="0" w:color="auto"/>
            </w:tcBorders>
            <w:shd w:val="clear" w:color="auto" w:fill="auto"/>
            <w:noWrap/>
            <w:vAlign w:val="center"/>
            <w:hideMark/>
          </w:tcPr>
          <w:p w14:paraId="6C4758CB" w14:textId="77777777" w:rsidR="00473F9A" w:rsidRPr="0051642C" w:rsidRDefault="00473F9A" w:rsidP="00982457">
            <w:pPr>
              <w:jc w:val="right"/>
              <w:rPr>
                <w:color w:val="000000"/>
              </w:rPr>
            </w:pPr>
            <w:r w:rsidRPr="0051642C">
              <w:rPr>
                <w:color w:val="000000"/>
              </w:rPr>
              <w:t>Sensitivity</w:t>
            </w:r>
          </w:p>
        </w:tc>
        <w:tc>
          <w:tcPr>
            <w:tcW w:w="1300" w:type="dxa"/>
            <w:tcBorders>
              <w:top w:val="nil"/>
              <w:left w:val="single" w:sz="18" w:space="0" w:color="auto"/>
              <w:bottom w:val="nil"/>
              <w:right w:val="single" w:sz="18" w:space="0" w:color="auto"/>
            </w:tcBorders>
            <w:shd w:val="clear" w:color="auto" w:fill="auto"/>
            <w:noWrap/>
            <w:vAlign w:val="center"/>
            <w:hideMark/>
          </w:tcPr>
          <w:p w14:paraId="082642AF" w14:textId="77777777" w:rsidR="00473F9A" w:rsidRPr="0051642C" w:rsidRDefault="00473F9A" w:rsidP="00982457">
            <w:pPr>
              <w:jc w:val="center"/>
              <w:rPr>
                <w:color w:val="000000"/>
              </w:rPr>
            </w:pPr>
            <w:r w:rsidRPr="0051642C">
              <w:rPr>
                <w:color w:val="000000"/>
              </w:rPr>
              <w:t>0.46 (0.09)</w:t>
            </w:r>
          </w:p>
        </w:tc>
        <w:tc>
          <w:tcPr>
            <w:tcW w:w="1300" w:type="dxa"/>
            <w:tcBorders>
              <w:top w:val="nil"/>
              <w:left w:val="single" w:sz="18" w:space="0" w:color="auto"/>
              <w:bottom w:val="nil"/>
              <w:right w:val="single" w:sz="18" w:space="0" w:color="auto"/>
            </w:tcBorders>
            <w:shd w:val="clear" w:color="auto" w:fill="auto"/>
            <w:noWrap/>
            <w:vAlign w:val="center"/>
            <w:hideMark/>
          </w:tcPr>
          <w:p w14:paraId="3ED8EC72" w14:textId="77777777" w:rsidR="00473F9A" w:rsidRPr="0051642C" w:rsidRDefault="00473F9A" w:rsidP="00982457">
            <w:pPr>
              <w:jc w:val="center"/>
              <w:rPr>
                <w:color w:val="000000"/>
              </w:rPr>
            </w:pPr>
            <w:r w:rsidRPr="0051642C">
              <w:rPr>
                <w:color w:val="000000"/>
              </w:rPr>
              <w:t>0.56 (0.11)</w:t>
            </w:r>
          </w:p>
        </w:tc>
        <w:tc>
          <w:tcPr>
            <w:tcW w:w="1300" w:type="dxa"/>
            <w:tcBorders>
              <w:top w:val="nil"/>
              <w:left w:val="single" w:sz="18" w:space="0" w:color="auto"/>
              <w:bottom w:val="nil"/>
              <w:right w:val="single" w:sz="18" w:space="0" w:color="auto"/>
            </w:tcBorders>
            <w:shd w:val="clear" w:color="auto" w:fill="auto"/>
            <w:noWrap/>
            <w:vAlign w:val="center"/>
            <w:hideMark/>
          </w:tcPr>
          <w:p w14:paraId="22F3A616" w14:textId="77777777" w:rsidR="00473F9A" w:rsidRPr="0051642C" w:rsidRDefault="00473F9A" w:rsidP="00982457">
            <w:pPr>
              <w:jc w:val="center"/>
              <w:rPr>
                <w:color w:val="000000"/>
              </w:rPr>
            </w:pPr>
            <w:r w:rsidRPr="0051642C">
              <w:rPr>
                <w:color w:val="000000"/>
              </w:rPr>
              <w:t>0.64 (0.17)</w:t>
            </w:r>
          </w:p>
        </w:tc>
        <w:tc>
          <w:tcPr>
            <w:tcW w:w="1300" w:type="dxa"/>
            <w:tcBorders>
              <w:top w:val="nil"/>
              <w:left w:val="single" w:sz="18" w:space="0" w:color="auto"/>
              <w:bottom w:val="nil"/>
              <w:right w:val="single" w:sz="18" w:space="0" w:color="auto"/>
            </w:tcBorders>
            <w:shd w:val="clear" w:color="auto" w:fill="auto"/>
            <w:noWrap/>
            <w:vAlign w:val="center"/>
            <w:hideMark/>
          </w:tcPr>
          <w:p w14:paraId="78375735" w14:textId="77777777" w:rsidR="00473F9A" w:rsidRPr="0051642C" w:rsidRDefault="00473F9A" w:rsidP="00982457">
            <w:pPr>
              <w:jc w:val="center"/>
              <w:rPr>
                <w:color w:val="000000"/>
              </w:rPr>
            </w:pPr>
            <w:r w:rsidRPr="0051642C">
              <w:rPr>
                <w:color w:val="000000"/>
              </w:rPr>
              <w:t>0.58 (0.29)</w:t>
            </w:r>
          </w:p>
        </w:tc>
        <w:tc>
          <w:tcPr>
            <w:tcW w:w="1300" w:type="dxa"/>
            <w:tcBorders>
              <w:top w:val="nil"/>
              <w:left w:val="single" w:sz="18" w:space="0" w:color="auto"/>
              <w:bottom w:val="nil"/>
              <w:right w:val="single" w:sz="18" w:space="0" w:color="auto"/>
            </w:tcBorders>
            <w:shd w:val="clear" w:color="auto" w:fill="auto"/>
            <w:noWrap/>
            <w:vAlign w:val="center"/>
            <w:hideMark/>
          </w:tcPr>
          <w:p w14:paraId="7E197573" w14:textId="77777777" w:rsidR="00473F9A" w:rsidRPr="0051642C" w:rsidRDefault="00473F9A" w:rsidP="00982457">
            <w:pPr>
              <w:jc w:val="center"/>
              <w:rPr>
                <w:color w:val="000000"/>
              </w:rPr>
            </w:pPr>
            <w:r w:rsidRPr="0051642C">
              <w:rPr>
                <w:color w:val="000000"/>
              </w:rPr>
              <w:t>0.50 (0.26)</w:t>
            </w:r>
          </w:p>
        </w:tc>
      </w:tr>
      <w:tr w:rsidR="00473F9A" w:rsidRPr="0051642C" w14:paraId="243DD8C7" w14:textId="77777777" w:rsidTr="00982457">
        <w:trPr>
          <w:trHeight w:val="340"/>
        </w:trPr>
        <w:tc>
          <w:tcPr>
            <w:tcW w:w="1300" w:type="dxa"/>
            <w:vMerge/>
            <w:tcBorders>
              <w:right w:val="single" w:sz="18" w:space="0" w:color="auto"/>
            </w:tcBorders>
            <w:vAlign w:val="center"/>
            <w:hideMark/>
          </w:tcPr>
          <w:p w14:paraId="0A703962" w14:textId="77777777" w:rsidR="00473F9A" w:rsidRPr="0051642C" w:rsidRDefault="00473F9A" w:rsidP="00982457">
            <w:pPr>
              <w:rPr>
                <w:b/>
                <w:bCs/>
                <w:i/>
                <w:iCs/>
                <w:color w:val="000000"/>
              </w:rPr>
            </w:pPr>
          </w:p>
        </w:tc>
        <w:tc>
          <w:tcPr>
            <w:tcW w:w="1300" w:type="dxa"/>
            <w:tcBorders>
              <w:top w:val="nil"/>
              <w:left w:val="single" w:sz="18" w:space="0" w:color="auto"/>
              <w:bottom w:val="nil"/>
              <w:right w:val="single" w:sz="18" w:space="0" w:color="auto"/>
            </w:tcBorders>
            <w:shd w:val="clear" w:color="auto" w:fill="auto"/>
            <w:noWrap/>
            <w:vAlign w:val="center"/>
            <w:hideMark/>
          </w:tcPr>
          <w:p w14:paraId="0E561383" w14:textId="77777777" w:rsidR="00473F9A" w:rsidRPr="0051642C" w:rsidRDefault="00473F9A" w:rsidP="00982457">
            <w:pPr>
              <w:jc w:val="right"/>
              <w:rPr>
                <w:color w:val="000000"/>
              </w:rPr>
            </w:pPr>
            <w:r w:rsidRPr="0051642C">
              <w:rPr>
                <w:color w:val="000000"/>
              </w:rPr>
              <w:t>Specificity</w:t>
            </w:r>
          </w:p>
        </w:tc>
        <w:tc>
          <w:tcPr>
            <w:tcW w:w="1300" w:type="dxa"/>
            <w:tcBorders>
              <w:top w:val="nil"/>
              <w:left w:val="single" w:sz="18" w:space="0" w:color="auto"/>
              <w:bottom w:val="nil"/>
              <w:right w:val="single" w:sz="18" w:space="0" w:color="auto"/>
            </w:tcBorders>
            <w:shd w:val="clear" w:color="auto" w:fill="auto"/>
            <w:noWrap/>
            <w:vAlign w:val="center"/>
            <w:hideMark/>
          </w:tcPr>
          <w:p w14:paraId="173730D4" w14:textId="77777777" w:rsidR="00473F9A" w:rsidRPr="0051642C" w:rsidRDefault="00473F9A" w:rsidP="00982457">
            <w:pPr>
              <w:jc w:val="center"/>
              <w:rPr>
                <w:color w:val="000000"/>
              </w:rPr>
            </w:pPr>
            <w:r w:rsidRPr="0051642C">
              <w:rPr>
                <w:color w:val="000000"/>
              </w:rPr>
              <w:t>0.72 (0.24)</w:t>
            </w:r>
          </w:p>
        </w:tc>
        <w:tc>
          <w:tcPr>
            <w:tcW w:w="1300" w:type="dxa"/>
            <w:tcBorders>
              <w:top w:val="nil"/>
              <w:left w:val="single" w:sz="18" w:space="0" w:color="auto"/>
              <w:bottom w:val="nil"/>
              <w:right w:val="single" w:sz="18" w:space="0" w:color="auto"/>
            </w:tcBorders>
            <w:shd w:val="clear" w:color="auto" w:fill="auto"/>
            <w:noWrap/>
            <w:vAlign w:val="center"/>
            <w:hideMark/>
          </w:tcPr>
          <w:p w14:paraId="3B58FD3F" w14:textId="77777777" w:rsidR="00473F9A" w:rsidRPr="0051642C" w:rsidRDefault="00473F9A" w:rsidP="00982457">
            <w:pPr>
              <w:jc w:val="center"/>
              <w:rPr>
                <w:color w:val="000000"/>
              </w:rPr>
            </w:pPr>
            <w:r w:rsidRPr="0051642C">
              <w:rPr>
                <w:color w:val="000000"/>
              </w:rPr>
              <w:t>0.60 (0.20)</w:t>
            </w:r>
          </w:p>
        </w:tc>
        <w:tc>
          <w:tcPr>
            <w:tcW w:w="1300" w:type="dxa"/>
            <w:tcBorders>
              <w:top w:val="nil"/>
              <w:left w:val="single" w:sz="18" w:space="0" w:color="auto"/>
              <w:bottom w:val="nil"/>
              <w:right w:val="single" w:sz="18" w:space="0" w:color="auto"/>
            </w:tcBorders>
            <w:shd w:val="clear" w:color="auto" w:fill="auto"/>
            <w:noWrap/>
            <w:vAlign w:val="center"/>
            <w:hideMark/>
          </w:tcPr>
          <w:p w14:paraId="5FF8379F" w14:textId="77777777" w:rsidR="00473F9A" w:rsidRPr="0051642C" w:rsidRDefault="00473F9A" w:rsidP="00982457">
            <w:pPr>
              <w:jc w:val="center"/>
              <w:rPr>
                <w:color w:val="000000"/>
              </w:rPr>
            </w:pPr>
            <w:r w:rsidRPr="0051642C">
              <w:rPr>
                <w:color w:val="000000"/>
              </w:rPr>
              <w:t>0.75 (0.27)</w:t>
            </w:r>
          </w:p>
        </w:tc>
        <w:tc>
          <w:tcPr>
            <w:tcW w:w="1300" w:type="dxa"/>
            <w:tcBorders>
              <w:top w:val="nil"/>
              <w:left w:val="single" w:sz="18" w:space="0" w:color="auto"/>
              <w:bottom w:val="nil"/>
              <w:right w:val="single" w:sz="18" w:space="0" w:color="auto"/>
            </w:tcBorders>
            <w:shd w:val="clear" w:color="auto" w:fill="auto"/>
            <w:noWrap/>
            <w:vAlign w:val="center"/>
            <w:hideMark/>
          </w:tcPr>
          <w:p w14:paraId="507AB184" w14:textId="77777777" w:rsidR="00473F9A" w:rsidRPr="0051642C" w:rsidRDefault="00473F9A" w:rsidP="00982457">
            <w:pPr>
              <w:jc w:val="center"/>
              <w:rPr>
                <w:color w:val="000000"/>
              </w:rPr>
            </w:pPr>
            <w:r w:rsidRPr="0051642C">
              <w:rPr>
                <w:color w:val="000000"/>
              </w:rPr>
              <w:t>0.55 (0.33)</w:t>
            </w:r>
          </w:p>
        </w:tc>
        <w:tc>
          <w:tcPr>
            <w:tcW w:w="1300" w:type="dxa"/>
            <w:tcBorders>
              <w:top w:val="nil"/>
              <w:left w:val="single" w:sz="18" w:space="0" w:color="auto"/>
              <w:bottom w:val="nil"/>
              <w:right w:val="single" w:sz="18" w:space="0" w:color="auto"/>
            </w:tcBorders>
            <w:shd w:val="clear" w:color="auto" w:fill="auto"/>
            <w:noWrap/>
            <w:vAlign w:val="center"/>
            <w:hideMark/>
          </w:tcPr>
          <w:p w14:paraId="0DF8FE3B" w14:textId="77777777" w:rsidR="00473F9A" w:rsidRPr="0051642C" w:rsidRDefault="00473F9A" w:rsidP="00982457">
            <w:pPr>
              <w:jc w:val="center"/>
              <w:rPr>
                <w:color w:val="000000"/>
              </w:rPr>
            </w:pPr>
            <w:r w:rsidRPr="0051642C">
              <w:rPr>
                <w:color w:val="000000"/>
              </w:rPr>
              <w:t>0.68 (0.11)</w:t>
            </w:r>
          </w:p>
        </w:tc>
      </w:tr>
      <w:tr w:rsidR="00473F9A" w:rsidRPr="0051642C" w14:paraId="4817858B" w14:textId="77777777" w:rsidTr="00982457">
        <w:trPr>
          <w:trHeight w:val="340"/>
        </w:trPr>
        <w:tc>
          <w:tcPr>
            <w:tcW w:w="1300" w:type="dxa"/>
            <w:vMerge/>
            <w:tcBorders>
              <w:right w:val="single" w:sz="18" w:space="0" w:color="auto"/>
            </w:tcBorders>
            <w:vAlign w:val="center"/>
            <w:hideMark/>
          </w:tcPr>
          <w:p w14:paraId="73B21EBC" w14:textId="77777777" w:rsidR="00473F9A" w:rsidRPr="0051642C" w:rsidRDefault="00473F9A" w:rsidP="00982457">
            <w:pPr>
              <w:rPr>
                <w:b/>
                <w:bCs/>
                <w:i/>
                <w:iCs/>
                <w:color w:val="000000"/>
              </w:rPr>
            </w:pPr>
          </w:p>
        </w:tc>
        <w:tc>
          <w:tcPr>
            <w:tcW w:w="1300" w:type="dxa"/>
            <w:tcBorders>
              <w:top w:val="nil"/>
              <w:left w:val="single" w:sz="18" w:space="0" w:color="auto"/>
              <w:bottom w:val="single" w:sz="18" w:space="0" w:color="auto"/>
              <w:right w:val="single" w:sz="18" w:space="0" w:color="auto"/>
            </w:tcBorders>
            <w:shd w:val="clear" w:color="auto" w:fill="auto"/>
            <w:noWrap/>
            <w:vAlign w:val="center"/>
            <w:hideMark/>
          </w:tcPr>
          <w:p w14:paraId="13520757" w14:textId="77777777" w:rsidR="00473F9A" w:rsidRPr="0051642C" w:rsidRDefault="00473F9A" w:rsidP="00982457">
            <w:pPr>
              <w:jc w:val="right"/>
              <w:rPr>
                <w:color w:val="000000"/>
              </w:rPr>
            </w:pPr>
            <w:r w:rsidRPr="0051642C">
              <w:rPr>
                <w:color w:val="000000"/>
              </w:rPr>
              <w:t>AUC</w:t>
            </w:r>
          </w:p>
        </w:tc>
        <w:tc>
          <w:tcPr>
            <w:tcW w:w="1300" w:type="dxa"/>
            <w:tcBorders>
              <w:top w:val="nil"/>
              <w:left w:val="single" w:sz="18" w:space="0" w:color="auto"/>
              <w:bottom w:val="single" w:sz="18" w:space="0" w:color="auto"/>
              <w:right w:val="single" w:sz="18" w:space="0" w:color="auto"/>
            </w:tcBorders>
            <w:shd w:val="clear" w:color="auto" w:fill="auto"/>
            <w:noWrap/>
            <w:vAlign w:val="center"/>
            <w:hideMark/>
          </w:tcPr>
          <w:p w14:paraId="4CF03D97" w14:textId="77777777" w:rsidR="00473F9A" w:rsidRPr="0051642C" w:rsidRDefault="00473F9A" w:rsidP="00982457">
            <w:pPr>
              <w:jc w:val="center"/>
              <w:rPr>
                <w:color w:val="000000"/>
              </w:rPr>
            </w:pPr>
            <w:r w:rsidRPr="0051642C">
              <w:rPr>
                <w:color w:val="000000"/>
              </w:rPr>
              <w:t>0.73 (0.12)</w:t>
            </w:r>
          </w:p>
        </w:tc>
        <w:tc>
          <w:tcPr>
            <w:tcW w:w="1300" w:type="dxa"/>
            <w:tcBorders>
              <w:top w:val="nil"/>
              <w:left w:val="single" w:sz="18" w:space="0" w:color="auto"/>
              <w:bottom w:val="single" w:sz="18" w:space="0" w:color="auto"/>
              <w:right w:val="single" w:sz="18" w:space="0" w:color="auto"/>
            </w:tcBorders>
            <w:shd w:val="clear" w:color="auto" w:fill="auto"/>
            <w:noWrap/>
            <w:vAlign w:val="center"/>
            <w:hideMark/>
          </w:tcPr>
          <w:p w14:paraId="3777B168" w14:textId="77777777" w:rsidR="00473F9A" w:rsidRPr="0051642C" w:rsidRDefault="00473F9A" w:rsidP="00982457">
            <w:pPr>
              <w:jc w:val="center"/>
              <w:rPr>
                <w:color w:val="000000"/>
              </w:rPr>
            </w:pPr>
            <w:r w:rsidRPr="0051642C">
              <w:rPr>
                <w:color w:val="000000"/>
              </w:rPr>
              <w:t>0.70 (0.13)</w:t>
            </w:r>
          </w:p>
        </w:tc>
        <w:tc>
          <w:tcPr>
            <w:tcW w:w="1300" w:type="dxa"/>
            <w:tcBorders>
              <w:top w:val="nil"/>
              <w:left w:val="single" w:sz="18" w:space="0" w:color="auto"/>
              <w:bottom w:val="single" w:sz="18" w:space="0" w:color="auto"/>
              <w:right w:val="single" w:sz="18" w:space="0" w:color="auto"/>
            </w:tcBorders>
            <w:shd w:val="clear" w:color="auto" w:fill="auto"/>
            <w:noWrap/>
            <w:vAlign w:val="center"/>
            <w:hideMark/>
          </w:tcPr>
          <w:p w14:paraId="05DDBDAC" w14:textId="77777777" w:rsidR="00473F9A" w:rsidRPr="0051642C" w:rsidRDefault="00473F9A" w:rsidP="00982457">
            <w:pPr>
              <w:jc w:val="center"/>
              <w:rPr>
                <w:color w:val="000000"/>
              </w:rPr>
            </w:pPr>
            <w:r w:rsidRPr="0051642C">
              <w:rPr>
                <w:color w:val="000000"/>
              </w:rPr>
              <w:t>0.75 (0.16)</w:t>
            </w:r>
          </w:p>
        </w:tc>
        <w:tc>
          <w:tcPr>
            <w:tcW w:w="1300" w:type="dxa"/>
            <w:tcBorders>
              <w:top w:val="nil"/>
              <w:left w:val="single" w:sz="18" w:space="0" w:color="auto"/>
              <w:bottom w:val="single" w:sz="18" w:space="0" w:color="auto"/>
              <w:right w:val="single" w:sz="18" w:space="0" w:color="auto"/>
            </w:tcBorders>
            <w:shd w:val="clear" w:color="auto" w:fill="auto"/>
            <w:noWrap/>
            <w:vAlign w:val="center"/>
            <w:hideMark/>
          </w:tcPr>
          <w:p w14:paraId="26C22FA0" w14:textId="77777777" w:rsidR="00473F9A" w:rsidRPr="0051642C" w:rsidRDefault="00473F9A" w:rsidP="00982457">
            <w:pPr>
              <w:jc w:val="center"/>
              <w:rPr>
                <w:color w:val="000000"/>
              </w:rPr>
            </w:pPr>
            <w:r w:rsidRPr="0051642C">
              <w:rPr>
                <w:color w:val="000000"/>
              </w:rPr>
              <w:t>0.63 (0.21)</w:t>
            </w:r>
          </w:p>
        </w:tc>
        <w:tc>
          <w:tcPr>
            <w:tcW w:w="1300" w:type="dxa"/>
            <w:tcBorders>
              <w:top w:val="nil"/>
              <w:left w:val="single" w:sz="18" w:space="0" w:color="auto"/>
              <w:bottom w:val="single" w:sz="18" w:space="0" w:color="auto"/>
              <w:right w:val="single" w:sz="18" w:space="0" w:color="auto"/>
            </w:tcBorders>
            <w:shd w:val="clear" w:color="auto" w:fill="auto"/>
            <w:noWrap/>
            <w:vAlign w:val="center"/>
            <w:hideMark/>
          </w:tcPr>
          <w:p w14:paraId="02A9D330" w14:textId="77777777" w:rsidR="00473F9A" w:rsidRPr="0051642C" w:rsidRDefault="00473F9A" w:rsidP="00982457">
            <w:pPr>
              <w:jc w:val="center"/>
              <w:rPr>
                <w:color w:val="000000"/>
              </w:rPr>
            </w:pPr>
            <w:r w:rsidRPr="0051642C">
              <w:rPr>
                <w:color w:val="000000"/>
              </w:rPr>
              <w:t>0.65 (0.13)</w:t>
            </w:r>
          </w:p>
        </w:tc>
      </w:tr>
      <w:tr w:rsidR="00473F9A" w:rsidRPr="0051642C" w14:paraId="204B5532" w14:textId="77777777" w:rsidTr="00982457">
        <w:trPr>
          <w:trHeight w:val="320"/>
        </w:trPr>
        <w:tc>
          <w:tcPr>
            <w:tcW w:w="1300" w:type="dxa"/>
            <w:vMerge w:val="restart"/>
            <w:tcBorders>
              <w:right w:val="single" w:sz="18" w:space="0" w:color="auto"/>
            </w:tcBorders>
            <w:shd w:val="clear" w:color="auto" w:fill="auto"/>
            <w:noWrap/>
            <w:vAlign w:val="center"/>
            <w:hideMark/>
          </w:tcPr>
          <w:p w14:paraId="496B0CAD" w14:textId="77777777" w:rsidR="00473F9A" w:rsidRPr="0051642C" w:rsidRDefault="00473F9A" w:rsidP="00982457">
            <w:pPr>
              <w:jc w:val="center"/>
              <w:rPr>
                <w:b/>
                <w:bCs/>
                <w:i/>
                <w:iCs/>
                <w:color w:val="000000"/>
              </w:rPr>
            </w:pPr>
            <w:r w:rsidRPr="0051642C">
              <w:rPr>
                <w:b/>
                <w:bCs/>
                <w:i/>
                <w:iCs/>
                <w:color w:val="000000"/>
              </w:rPr>
              <w:t>k</w:t>
            </w:r>
            <w:r w:rsidRPr="0051642C">
              <w:rPr>
                <w:b/>
                <w:bCs/>
                <w:color w:val="000000"/>
              </w:rPr>
              <w:t>=10</w:t>
            </w:r>
          </w:p>
        </w:tc>
        <w:tc>
          <w:tcPr>
            <w:tcW w:w="1300" w:type="dxa"/>
            <w:tcBorders>
              <w:top w:val="single" w:sz="18" w:space="0" w:color="auto"/>
              <w:left w:val="single" w:sz="18" w:space="0" w:color="auto"/>
              <w:bottom w:val="nil"/>
              <w:right w:val="single" w:sz="18" w:space="0" w:color="auto"/>
            </w:tcBorders>
            <w:shd w:val="clear" w:color="auto" w:fill="auto"/>
            <w:noWrap/>
            <w:vAlign w:val="center"/>
            <w:hideMark/>
          </w:tcPr>
          <w:p w14:paraId="2AD217E6" w14:textId="77777777" w:rsidR="00473F9A" w:rsidRPr="0051642C" w:rsidRDefault="00473F9A" w:rsidP="00982457">
            <w:pPr>
              <w:jc w:val="right"/>
              <w:rPr>
                <w:color w:val="000000"/>
              </w:rPr>
            </w:pPr>
            <w:r w:rsidRPr="0051642C">
              <w:rPr>
                <w:color w:val="000000"/>
              </w:rPr>
              <w:t>Accuracy</w:t>
            </w:r>
          </w:p>
        </w:tc>
        <w:tc>
          <w:tcPr>
            <w:tcW w:w="1300" w:type="dxa"/>
            <w:tcBorders>
              <w:top w:val="single" w:sz="18" w:space="0" w:color="auto"/>
              <w:left w:val="single" w:sz="18" w:space="0" w:color="auto"/>
              <w:bottom w:val="nil"/>
              <w:right w:val="single" w:sz="18" w:space="0" w:color="auto"/>
            </w:tcBorders>
            <w:shd w:val="clear" w:color="auto" w:fill="auto"/>
            <w:noWrap/>
            <w:vAlign w:val="center"/>
            <w:hideMark/>
          </w:tcPr>
          <w:p w14:paraId="58EB9E3B" w14:textId="77777777" w:rsidR="00473F9A" w:rsidRPr="0051642C" w:rsidRDefault="00473F9A" w:rsidP="00982457">
            <w:pPr>
              <w:jc w:val="center"/>
              <w:rPr>
                <w:color w:val="000000"/>
              </w:rPr>
            </w:pPr>
            <w:r w:rsidRPr="0051642C">
              <w:rPr>
                <w:color w:val="000000"/>
              </w:rPr>
              <w:t>0.66 (0.13)</w:t>
            </w:r>
          </w:p>
        </w:tc>
        <w:tc>
          <w:tcPr>
            <w:tcW w:w="1300" w:type="dxa"/>
            <w:tcBorders>
              <w:top w:val="single" w:sz="18" w:space="0" w:color="auto"/>
              <w:left w:val="single" w:sz="18" w:space="0" w:color="auto"/>
              <w:bottom w:val="nil"/>
              <w:right w:val="single" w:sz="18" w:space="0" w:color="auto"/>
            </w:tcBorders>
            <w:shd w:val="clear" w:color="auto" w:fill="auto"/>
            <w:noWrap/>
            <w:vAlign w:val="center"/>
            <w:hideMark/>
          </w:tcPr>
          <w:p w14:paraId="622228CE" w14:textId="77777777" w:rsidR="00473F9A" w:rsidRPr="0051642C" w:rsidRDefault="00473F9A" w:rsidP="00982457">
            <w:pPr>
              <w:jc w:val="center"/>
              <w:rPr>
                <w:b/>
                <w:bCs/>
                <w:color w:val="000000"/>
              </w:rPr>
            </w:pPr>
            <w:r w:rsidRPr="0051642C">
              <w:rPr>
                <w:b/>
                <w:bCs/>
                <w:color w:val="000000"/>
              </w:rPr>
              <w:t>0.66 (0.11)</w:t>
            </w:r>
          </w:p>
        </w:tc>
        <w:tc>
          <w:tcPr>
            <w:tcW w:w="1300" w:type="dxa"/>
            <w:tcBorders>
              <w:top w:val="single" w:sz="18" w:space="0" w:color="auto"/>
              <w:left w:val="single" w:sz="18" w:space="0" w:color="auto"/>
              <w:bottom w:val="nil"/>
              <w:right w:val="single" w:sz="18" w:space="0" w:color="auto"/>
            </w:tcBorders>
            <w:shd w:val="clear" w:color="auto" w:fill="auto"/>
            <w:noWrap/>
            <w:vAlign w:val="center"/>
            <w:hideMark/>
          </w:tcPr>
          <w:p w14:paraId="53844BD7" w14:textId="77777777" w:rsidR="00473F9A" w:rsidRPr="0051642C" w:rsidRDefault="00473F9A" w:rsidP="00982457">
            <w:pPr>
              <w:jc w:val="center"/>
              <w:rPr>
                <w:color w:val="000000"/>
              </w:rPr>
            </w:pPr>
            <w:r w:rsidRPr="0051642C">
              <w:rPr>
                <w:color w:val="000000"/>
              </w:rPr>
              <w:t>0.72 (0.13)</w:t>
            </w:r>
          </w:p>
        </w:tc>
        <w:tc>
          <w:tcPr>
            <w:tcW w:w="1300" w:type="dxa"/>
            <w:tcBorders>
              <w:top w:val="single" w:sz="18" w:space="0" w:color="auto"/>
              <w:left w:val="single" w:sz="18" w:space="0" w:color="auto"/>
              <w:bottom w:val="nil"/>
              <w:right w:val="single" w:sz="18" w:space="0" w:color="auto"/>
            </w:tcBorders>
            <w:shd w:val="clear" w:color="auto" w:fill="auto"/>
            <w:noWrap/>
            <w:vAlign w:val="center"/>
            <w:hideMark/>
          </w:tcPr>
          <w:p w14:paraId="155E4B41" w14:textId="77777777" w:rsidR="00473F9A" w:rsidRPr="0051642C" w:rsidRDefault="00473F9A" w:rsidP="00982457">
            <w:pPr>
              <w:jc w:val="center"/>
              <w:rPr>
                <w:color w:val="000000"/>
              </w:rPr>
            </w:pPr>
            <w:r w:rsidRPr="0051642C">
              <w:rPr>
                <w:color w:val="000000"/>
              </w:rPr>
              <w:t>0.50 (0.19)</w:t>
            </w:r>
          </w:p>
        </w:tc>
        <w:tc>
          <w:tcPr>
            <w:tcW w:w="1300" w:type="dxa"/>
            <w:tcBorders>
              <w:top w:val="single" w:sz="18" w:space="0" w:color="auto"/>
              <w:left w:val="single" w:sz="18" w:space="0" w:color="auto"/>
              <w:bottom w:val="nil"/>
              <w:right w:val="single" w:sz="18" w:space="0" w:color="auto"/>
            </w:tcBorders>
            <w:shd w:val="clear" w:color="auto" w:fill="auto"/>
            <w:noWrap/>
            <w:vAlign w:val="center"/>
            <w:hideMark/>
          </w:tcPr>
          <w:p w14:paraId="5D79AF6A" w14:textId="77777777" w:rsidR="00473F9A" w:rsidRPr="0051642C" w:rsidRDefault="00473F9A" w:rsidP="00982457">
            <w:pPr>
              <w:jc w:val="center"/>
              <w:rPr>
                <w:b/>
                <w:bCs/>
                <w:color w:val="000000"/>
              </w:rPr>
            </w:pPr>
            <w:r w:rsidRPr="0051642C">
              <w:rPr>
                <w:b/>
                <w:bCs/>
                <w:color w:val="000000"/>
              </w:rPr>
              <w:t>0.62 (0.16)</w:t>
            </w:r>
          </w:p>
        </w:tc>
      </w:tr>
      <w:tr w:rsidR="00473F9A" w:rsidRPr="0051642C" w14:paraId="1199C7A1" w14:textId="77777777" w:rsidTr="00982457">
        <w:trPr>
          <w:trHeight w:val="340"/>
        </w:trPr>
        <w:tc>
          <w:tcPr>
            <w:tcW w:w="1300" w:type="dxa"/>
            <w:vMerge/>
            <w:tcBorders>
              <w:right w:val="single" w:sz="18" w:space="0" w:color="auto"/>
            </w:tcBorders>
            <w:vAlign w:val="center"/>
            <w:hideMark/>
          </w:tcPr>
          <w:p w14:paraId="051010EC" w14:textId="77777777" w:rsidR="00473F9A" w:rsidRPr="0051642C" w:rsidRDefault="00473F9A" w:rsidP="00982457">
            <w:pPr>
              <w:rPr>
                <w:b/>
                <w:bCs/>
                <w:i/>
                <w:iCs/>
                <w:color w:val="000000"/>
              </w:rPr>
            </w:pPr>
          </w:p>
        </w:tc>
        <w:tc>
          <w:tcPr>
            <w:tcW w:w="1300" w:type="dxa"/>
            <w:tcBorders>
              <w:top w:val="nil"/>
              <w:left w:val="single" w:sz="18" w:space="0" w:color="auto"/>
              <w:bottom w:val="nil"/>
              <w:right w:val="single" w:sz="18" w:space="0" w:color="auto"/>
            </w:tcBorders>
            <w:shd w:val="clear" w:color="auto" w:fill="auto"/>
            <w:noWrap/>
            <w:vAlign w:val="center"/>
            <w:hideMark/>
          </w:tcPr>
          <w:p w14:paraId="5465D239" w14:textId="77777777" w:rsidR="00473F9A" w:rsidRPr="0051642C" w:rsidRDefault="00473F9A" w:rsidP="00982457">
            <w:pPr>
              <w:jc w:val="right"/>
              <w:rPr>
                <w:color w:val="000000"/>
              </w:rPr>
            </w:pPr>
            <w:r w:rsidRPr="0051642C">
              <w:rPr>
                <w:color w:val="000000"/>
              </w:rPr>
              <w:t>Sensitivity</w:t>
            </w:r>
          </w:p>
        </w:tc>
        <w:tc>
          <w:tcPr>
            <w:tcW w:w="1300" w:type="dxa"/>
            <w:tcBorders>
              <w:top w:val="nil"/>
              <w:left w:val="single" w:sz="18" w:space="0" w:color="auto"/>
              <w:bottom w:val="nil"/>
              <w:right w:val="single" w:sz="18" w:space="0" w:color="auto"/>
            </w:tcBorders>
            <w:shd w:val="clear" w:color="auto" w:fill="auto"/>
            <w:noWrap/>
            <w:vAlign w:val="center"/>
            <w:hideMark/>
          </w:tcPr>
          <w:p w14:paraId="613EC027" w14:textId="77777777" w:rsidR="00473F9A" w:rsidRPr="0051642C" w:rsidRDefault="00473F9A" w:rsidP="00982457">
            <w:pPr>
              <w:jc w:val="center"/>
              <w:rPr>
                <w:color w:val="000000"/>
              </w:rPr>
            </w:pPr>
            <w:r w:rsidRPr="0051642C">
              <w:rPr>
                <w:color w:val="000000"/>
              </w:rPr>
              <w:t>0.60 (0.30)</w:t>
            </w:r>
          </w:p>
        </w:tc>
        <w:tc>
          <w:tcPr>
            <w:tcW w:w="1300" w:type="dxa"/>
            <w:tcBorders>
              <w:top w:val="nil"/>
              <w:left w:val="single" w:sz="18" w:space="0" w:color="auto"/>
              <w:bottom w:val="nil"/>
              <w:right w:val="single" w:sz="18" w:space="0" w:color="auto"/>
            </w:tcBorders>
            <w:shd w:val="clear" w:color="auto" w:fill="auto"/>
            <w:noWrap/>
            <w:vAlign w:val="center"/>
            <w:hideMark/>
          </w:tcPr>
          <w:p w14:paraId="3F5E8424" w14:textId="77777777" w:rsidR="00473F9A" w:rsidRPr="0051642C" w:rsidRDefault="00473F9A" w:rsidP="00982457">
            <w:pPr>
              <w:jc w:val="center"/>
              <w:rPr>
                <w:b/>
                <w:bCs/>
                <w:color w:val="000000"/>
              </w:rPr>
            </w:pPr>
            <w:r w:rsidRPr="0051642C">
              <w:rPr>
                <w:b/>
                <w:bCs/>
                <w:color w:val="000000"/>
              </w:rPr>
              <w:t>0.62 (0.10)</w:t>
            </w:r>
          </w:p>
        </w:tc>
        <w:tc>
          <w:tcPr>
            <w:tcW w:w="1300" w:type="dxa"/>
            <w:tcBorders>
              <w:top w:val="nil"/>
              <w:left w:val="single" w:sz="18" w:space="0" w:color="auto"/>
              <w:bottom w:val="nil"/>
              <w:right w:val="single" w:sz="18" w:space="0" w:color="auto"/>
            </w:tcBorders>
            <w:shd w:val="clear" w:color="auto" w:fill="auto"/>
            <w:noWrap/>
            <w:vAlign w:val="center"/>
            <w:hideMark/>
          </w:tcPr>
          <w:p w14:paraId="2800291A" w14:textId="77777777" w:rsidR="00473F9A" w:rsidRPr="0051642C" w:rsidRDefault="00473F9A" w:rsidP="00982457">
            <w:pPr>
              <w:jc w:val="center"/>
              <w:rPr>
                <w:color w:val="000000"/>
              </w:rPr>
            </w:pPr>
            <w:r w:rsidRPr="0051642C">
              <w:rPr>
                <w:color w:val="000000"/>
              </w:rPr>
              <w:t>0.68 (0.22)</w:t>
            </w:r>
          </w:p>
        </w:tc>
        <w:tc>
          <w:tcPr>
            <w:tcW w:w="1300" w:type="dxa"/>
            <w:tcBorders>
              <w:top w:val="nil"/>
              <w:left w:val="single" w:sz="18" w:space="0" w:color="auto"/>
              <w:bottom w:val="nil"/>
              <w:right w:val="single" w:sz="18" w:space="0" w:color="auto"/>
            </w:tcBorders>
            <w:shd w:val="clear" w:color="auto" w:fill="auto"/>
            <w:noWrap/>
            <w:vAlign w:val="center"/>
            <w:hideMark/>
          </w:tcPr>
          <w:p w14:paraId="2935A3FD" w14:textId="77777777" w:rsidR="00473F9A" w:rsidRPr="0051642C" w:rsidRDefault="00473F9A" w:rsidP="00982457">
            <w:pPr>
              <w:jc w:val="center"/>
              <w:rPr>
                <w:color w:val="000000"/>
              </w:rPr>
            </w:pPr>
            <w:r w:rsidRPr="0051642C">
              <w:rPr>
                <w:color w:val="000000"/>
              </w:rPr>
              <w:t>0.56 (0.31)</w:t>
            </w:r>
          </w:p>
        </w:tc>
        <w:tc>
          <w:tcPr>
            <w:tcW w:w="1300" w:type="dxa"/>
            <w:tcBorders>
              <w:top w:val="nil"/>
              <w:left w:val="single" w:sz="18" w:space="0" w:color="auto"/>
              <w:bottom w:val="nil"/>
              <w:right w:val="single" w:sz="18" w:space="0" w:color="auto"/>
            </w:tcBorders>
            <w:shd w:val="clear" w:color="auto" w:fill="auto"/>
            <w:noWrap/>
            <w:vAlign w:val="center"/>
            <w:hideMark/>
          </w:tcPr>
          <w:p w14:paraId="09E0D6B6" w14:textId="77777777" w:rsidR="00473F9A" w:rsidRPr="0051642C" w:rsidRDefault="00473F9A" w:rsidP="00982457">
            <w:pPr>
              <w:jc w:val="center"/>
              <w:rPr>
                <w:b/>
                <w:bCs/>
                <w:color w:val="000000"/>
              </w:rPr>
            </w:pPr>
            <w:r w:rsidRPr="0051642C">
              <w:rPr>
                <w:b/>
                <w:bCs/>
                <w:color w:val="000000"/>
              </w:rPr>
              <w:t>0.53 (0.21)</w:t>
            </w:r>
          </w:p>
        </w:tc>
      </w:tr>
      <w:tr w:rsidR="00473F9A" w:rsidRPr="0051642C" w14:paraId="4F6BE3F5" w14:textId="77777777" w:rsidTr="00982457">
        <w:trPr>
          <w:trHeight w:val="340"/>
        </w:trPr>
        <w:tc>
          <w:tcPr>
            <w:tcW w:w="1300" w:type="dxa"/>
            <w:vMerge/>
            <w:tcBorders>
              <w:right w:val="single" w:sz="18" w:space="0" w:color="auto"/>
            </w:tcBorders>
            <w:vAlign w:val="center"/>
            <w:hideMark/>
          </w:tcPr>
          <w:p w14:paraId="538C3837" w14:textId="77777777" w:rsidR="00473F9A" w:rsidRPr="0051642C" w:rsidRDefault="00473F9A" w:rsidP="00982457">
            <w:pPr>
              <w:rPr>
                <w:b/>
                <w:bCs/>
                <w:i/>
                <w:iCs/>
                <w:color w:val="000000"/>
              </w:rPr>
            </w:pPr>
          </w:p>
        </w:tc>
        <w:tc>
          <w:tcPr>
            <w:tcW w:w="1300" w:type="dxa"/>
            <w:tcBorders>
              <w:top w:val="nil"/>
              <w:left w:val="single" w:sz="18" w:space="0" w:color="auto"/>
              <w:bottom w:val="nil"/>
              <w:right w:val="single" w:sz="18" w:space="0" w:color="auto"/>
            </w:tcBorders>
            <w:shd w:val="clear" w:color="auto" w:fill="auto"/>
            <w:noWrap/>
            <w:vAlign w:val="center"/>
            <w:hideMark/>
          </w:tcPr>
          <w:p w14:paraId="45556FD2" w14:textId="77777777" w:rsidR="00473F9A" w:rsidRPr="0051642C" w:rsidRDefault="00473F9A" w:rsidP="00982457">
            <w:pPr>
              <w:jc w:val="right"/>
              <w:rPr>
                <w:color w:val="000000"/>
              </w:rPr>
            </w:pPr>
            <w:r w:rsidRPr="0051642C">
              <w:rPr>
                <w:color w:val="000000"/>
              </w:rPr>
              <w:t>Specificity</w:t>
            </w:r>
          </w:p>
        </w:tc>
        <w:tc>
          <w:tcPr>
            <w:tcW w:w="1300" w:type="dxa"/>
            <w:tcBorders>
              <w:top w:val="nil"/>
              <w:left w:val="single" w:sz="18" w:space="0" w:color="auto"/>
              <w:bottom w:val="nil"/>
              <w:right w:val="single" w:sz="18" w:space="0" w:color="auto"/>
            </w:tcBorders>
            <w:shd w:val="clear" w:color="auto" w:fill="auto"/>
            <w:noWrap/>
            <w:vAlign w:val="center"/>
            <w:hideMark/>
          </w:tcPr>
          <w:p w14:paraId="79AF9CF5" w14:textId="77777777" w:rsidR="00473F9A" w:rsidRPr="0051642C" w:rsidRDefault="00473F9A" w:rsidP="00982457">
            <w:pPr>
              <w:jc w:val="center"/>
              <w:rPr>
                <w:color w:val="000000"/>
              </w:rPr>
            </w:pPr>
            <w:r w:rsidRPr="0051642C">
              <w:rPr>
                <w:color w:val="000000"/>
              </w:rPr>
              <w:t>0.76 (0.16)</w:t>
            </w:r>
          </w:p>
        </w:tc>
        <w:tc>
          <w:tcPr>
            <w:tcW w:w="1300" w:type="dxa"/>
            <w:tcBorders>
              <w:top w:val="nil"/>
              <w:left w:val="single" w:sz="18" w:space="0" w:color="auto"/>
              <w:bottom w:val="nil"/>
              <w:right w:val="single" w:sz="18" w:space="0" w:color="auto"/>
            </w:tcBorders>
            <w:shd w:val="clear" w:color="auto" w:fill="auto"/>
            <w:noWrap/>
            <w:vAlign w:val="center"/>
            <w:hideMark/>
          </w:tcPr>
          <w:p w14:paraId="612562C1" w14:textId="77777777" w:rsidR="00473F9A" w:rsidRPr="0051642C" w:rsidRDefault="00473F9A" w:rsidP="00982457">
            <w:pPr>
              <w:jc w:val="center"/>
              <w:rPr>
                <w:b/>
                <w:bCs/>
                <w:color w:val="000000"/>
              </w:rPr>
            </w:pPr>
            <w:r w:rsidRPr="0051642C">
              <w:rPr>
                <w:b/>
                <w:bCs/>
                <w:color w:val="000000"/>
              </w:rPr>
              <w:t>0.78 (0.31)</w:t>
            </w:r>
          </w:p>
        </w:tc>
        <w:tc>
          <w:tcPr>
            <w:tcW w:w="1300" w:type="dxa"/>
            <w:tcBorders>
              <w:top w:val="nil"/>
              <w:left w:val="single" w:sz="18" w:space="0" w:color="auto"/>
              <w:bottom w:val="nil"/>
              <w:right w:val="single" w:sz="18" w:space="0" w:color="auto"/>
            </w:tcBorders>
            <w:shd w:val="clear" w:color="auto" w:fill="auto"/>
            <w:noWrap/>
            <w:vAlign w:val="center"/>
            <w:hideMark/>
          </w:tcPr>
          <w:p w14:paraId="724A7AC6" w14:textId="77777777" w:rsidR="00473F9A" w:rsidRPr="0051642C" w:rsidRDefault="00473F9A" w:rsidP="00982457">
            <w:pPr>
              <w:jc w:val="center"/>
              <w:rPr>
                <w:color w:val="000000"/>
              </w:rPr>
            </w:pPr>
            <w:r w:rsidRPr="0051642C">
              <w:rPr>
                <w:color w:val="000000"/>
              </w:rPr>
              <w:t>0.79 (0.15)</w:t>
            </w:r>
          </w:p>
        </w:tc>
        <w:tc>
          <w:tcPr>
            <w:tcW w:w="1300" w:type="dxa"/>
            <w:tcBorders>
              <w:top w:val="nil"/>
              <w:left w:val="single" w:sz="18" w:space="0" w:color="auto"/>
              <w:bottom w:val="nil"/>
              <w:right w:val="single" w:sz="18" w:space="0" w:color="auto"/>
            </w:tcBorders>
            <w:shd w:val="clear" w:color="auto" w:fill="auto"/>
            <w:noWrap/>
            <w:vAlign w:val="center"/>
            <w:hideMark/>
          </w:tcPr>
          <w:p w14:paraId="2E54F704" w14:textId="77777777" w:rsidR="00473F9A" w:rsidRPr="0051642C" w:rsidRDefault="00473F9A" w:rsidP="00982457">
            <w:pPr>
              <w:jc w:val="center"/>
              <w:rPr>
                <w:color w:val="000000"/>
              </w:rPr>
            </w:pPr>
            <w:r w:rsidRPr="0051642C">
              <w:rPr>
                <w:color w:val="000000"/>
              </w:rPr>
              <w:t>0.47 (0.34)</w:t>
            </w:r>
          </w:p>
        </w:tc>
        <w:tc>
          <w:tcPr>
            <w:tcW w:w="1300" w:type="dxa"/>
            <w:tcBorders>
              <w:top w:val="nil"/>
              <w:left w:val="single" w:sz="18" w:space="0" w:color="auto"/>
              <w:bottom w:val="nil"/>
              <w:right w:val="single" w:sz="18" w:space="0" w:color="auto"/>
            </w:tcBorders>
            <w:shd w:val="clear" w:color="auto" w:fill="auto"/>
            <w:noWrap/>
            <w:vAlign w:val="center"/>
            <w:hideMark/>
          </w:tcPr>
          <w:p w14:paraId="0C951C50" w14:textId="77777777" w:rsidR="00473F9A" w:rsidRPr="0051642C" w:rsidRDefault="00473F9A" w:rsidP="00982457">
            <w:pPr>
              <w:jc w:val="center"/>
              <w:rPr>
                <w:b/>
                <w:bCs/>
                <w:color w:val="000000"/>
              </w:rPr>
            </w:pPr>
            <w:r w:rsidRPr="0051642C">
              <w:rPr>
                <w:b/>
                <w:bCs/>
                <w:color w:val="000000"/>
              </w:rPr>
              <w:t>0.72 (0.11)</w:t>
            </w:r>
          </w:p>
        </w:tc>
      </w:tr>
      <w:tr w:rsidR="00473F9A" w:rsidRPr="0051642C" w14:paraId="30DBC533" w14:textId="77777777" w:rsidTr="00982457">
        <w:trPr>
          <w:trHeight w:val="340"/>
        </w:trPr>
        <w:tc>
          <w:tcPr>
            <w:tcW w:w="1300" w:type="dxa"/>
            <w:vMerge/>
            <w:tcBorders>
              <w:right w:val="single" w:sz="18" w:space="0" w:color="auto"/>
            </w:tcBorders>
            <w:vAlign w:val="center"/>
            <w:hideMark/>
          </w:tcPr>
          <w:p w14:paraId="7914FF00" w14:textId="77777777" w:rsidR="00473F9A" w:rsidRPr="0051642C" w:rsidRDefault="00473F9A" w:rsidP="00982457">
            <w:pPr>
              <w:rPr>
                <w:b/>
                <w:bCs/>
                <w:i/>
                <w:iCs/>
                <w:color w:val="000000"/>
              </w:rPr>
            </w:pPr>
          </w:p>
        </w:tc>
        <w:tc>
          <w:tcPr>
            <w:tcW w:w="1300" w:type="dxa"/>
            <w:tcBorders>
              <w:top w:val="nil"/>
              <w:left w:val="single" w:sz="18" w:space="0" w:color="auto"/>
              <w:bottom w:val="single" w:sz="18" w:space="0" w:color="auto"/>
              <w:right w:val="single" w:sz="18" w:space="0" w:color="auto"/>
            </w:tcBorders>
            <w:shd w:val="clear" w:color="auto" w:fill="auto"/>
            <w:noWrap/>
            <w:vAlign w:val="center"/>
            <w:hideMark/>
          </w:tcPr>
          <w:p w14:paraId="35878A67" w14:textId="77777777" w:rsidR="00473F9A" w:rsidRPr="0051642C" w:rsidRDefault="00473F9A" w:rsidP="00982457">
            <w:pPr>
              <w:jc w:val="right"/>
              <w:rPr>
                <w:color w:val="000000"/>
              </w:rPr>
            </w:pPr>
            <w:r w:rsidRPr="0051642C">
              <w:rPr>
                <w:color w:val="000000"/>
              </w:rPr>
              <w:t>AUC</w:t>
            </w:r>
          </w:p>
        </w:tc>
        <w:tc>
          <w:tcPr>
            <w:tcW w:w="1300" w:type="dxa"/>
            <w:tcBorders>
              <w:top w:val="nil"/>
              <w:left w:val="single" w:sz="18" w:space="0" w:color="auto"/>
              <w:bottom w:val="single" w:sz="18" w:space="0" w:color="auto"/>
              <w:right w:val="single" w:sz="18" w:space="0" w:color="auto"/>
            </w:tcBorders>
            <w:shd w:val="clear" w:color="auto" w:fill="auto"/>
            <w:noWrap/>
            <w:vAlign w:val="center"/>
            <w:hideMark/>
          </w:tcPr>
          <w:p w14:paraId="2BD55E5F" w14:textId="77777777" w:rsidR="00473F9A" w:rsidRPr="0051642C" w:rsidRDefault="00473F9A" w:rsidP="00982457">
            <w:pPr>
              <w:jc w:val="center"/>
              <w:rPr>
                <w:color w:val="000000"/>
              </w:rPr>
            </w:pPr>
            <w:r w:rsidRPr="0051642C">
              <w:rPr>
                <w:color w:val="000000"/>
              </w:rPr>
              <w:t>0.70 (0.14)</w:t>
            </w:r>
          </w:p>
        </w:tc>
        <w:tc>
          <w:tcPr>
            <w:tcW w:w="1300" w:type="dxa"/>
            <w:tcBorders>
              <w:top w:val="nil"/>
              <w:left w:val="single" w:sz="18" w:space="0" w:color="auto"/>
              <w:bottom w:val="single" w:sz="18" w:space="0" w:color="auto"/>
              <w:right w:val="single" w:sz="18" w:space="0" w:color="auto"/>
            </w:tcBorders>
            <w:shd w:val="clear" w:color="auto" w:fill="auto"/>
            <w:noWrap/>
            <w:vAlign w:val="center"/>
            <w:hideMark/>
          </w:tcPr>
          <w:p w14:paraId="33922AE5" w14:textId="77777777" w:rsidR="00473F9A" w:rsidRPr="0051642C" w:rsidRDefault="00473F9A" w:rsidP="00982457">
            <w:pPr>
              <w:jc w:val="center"/>
              <w:rPr>
                <w:b/>
                <w:bCs/>
                <w:color w:val="000000"/>
              </w:rPr>
            </w:pPr>
            <w:r w:rsidRPr="0051642C">
              <w:rPr>
                <w:b/>
                <w:bCs/>
                <w:color w:val="000000"/>
              </w:rPr>
              <w:t>0.74 (0.10)</w:t>
            </w:r>
          </w:p>
        </w:tc>
        <w:tc>
          <w:tcPr>
            <w:tcW w:w="1300" w:type="dxa"/>
            <w:tcBorders>
              <w:top w:val="nil"/>
              <w:left w:val="single" w:sz="18" w:space="0" w:color="auto"/>
              <w:bottom w:val="single" w:sz="18" w:space="0" w:color="auto"/>
              <w:right w:val="single" w:sz="18" w:space="0" w:color="auto"/>
            </w:tcBorders>
            <w:shd w:val="clear" w:color="auto" w:fill="auto"/>
            <w:noWrap/>
            <w:vAlign w:val="center"/>
            <w:hideMark/>
          </w:tcPr>
          <w:p w14:paraId="09845881" w14:textId="77777777" w:rsidR="00473F9A" w:rsidRPr="0051642C" w:rsidRDefault="00473F9A" w:rsidP="00982457">
            <w:pPr>
              <w:jc w:val="center"/>
              <w:rPr>
                <w:color w:val="000000"/>
              </w:rPr>
            </w:pPr>
            <w:r w:rsidRPr="0051642C">
              <w:rPr>
                <w:color w:val="000000"/>
              </w:rPr>
              <w:t>0.81 (0.10)</w:t>
            </w:r>
          </w:p>
        </w:tc>
        <w:tc>
          <w:tcPr>
            <w:tcW w:w="1300" w:type="dxa"/>
            <w:tcBorders>
              <w:top w:val="nil"/>
              <w:left w:val="single" w:sz="18" w:space="0" w:color="auto"/>
              <w:bottom w:val="single" w:sz="18" w:space="0" w:color="auto"/>
              <w:right w:val="single" w:sz="18" w:space="0" w:color="auto"/>
            </w:tcBorders>
            <w:shd w:val="clear" w:color="auto" w:fill="auto"/>
            <w:noWrap/>
            <w:vAlign w:val="center"/>
            <w:hideMark/>
          </w:tcPr>
          <w:p w14:paraId="35440104" w14:textId="77777777" w:rsidR="00473F9A" w:rsidRPr="0051642C" w:rsidRDefault="00473F9A" w:rsidP="00982457">
            <w:pPr>
              <w:jc w:val="center"/>
              <w:rPr>
                <w:color w:val="000000"/>
              </w:rPr>
            </w:pPr>
            <w:r w:rsidRPr="0051642C">
              <w:rPr>
                <w:color w:val="000000"/>
              </w:rPr>
              <w:t>0.67 (0.29)</w:t>
            </w:r>
          </w:p>
        </w:tc>
        <w:tc>
          <w:tcPr>
            <w:tcW w:w="1300" w:type="dxa"/>
            <w:tcBorders>
              <w:top w:val="nil"/>
              <w:left w:val="single" w:sz="18" w:space="0" w:color="auto"/>
              <w:bottom w:val="single" w:sz="18" w:space="0" w:color="auto"/>
              <w:right w:val="single" w:sz="18" w:space="0" w:color="auto"/>
            </w:tcBorders>
            <w:shd w:val="clear" w:color="auto" w:fill="auto"/>
            <w:noWrap/>
            <w:vAlign w:val="center"/>
            <w:hideMark/>
          </w:tcPr>
          <w:p w14:paraId="0CE7BA1E" w14:textId="77777777" w:rsidR="00473F9A" w:rsidRPr="0051642C" w:rsidRDefault="00473F9A" w:rsidP="00982457">
            <w:pPr>
              <w:jc w:val="center"/>
              <w:rPr>
                <w:b/>
                <w:bCs/>
                <w:color w:val="000000"/>
              </w:rPr>
            </w:pPr>
            <w:r w:rsidRPr="0051642C">
              <w:rPr>
                <w:b/>
                <w:bCs/>
                <w:color w:val="000000"/>
              </w:rPr>
              <w:t>0.62 (0.10)</w:t>
            </w:r>
          </w:p>
        </w:tc>
      </w:tr>
      <w:tr w:rsidR="00473F9A" w:rsidRPr="0051642C" w14:paraId="7C320EBD" w14:textId="77777777" w:rsidTr="00982457">
        <w:trPr>
          <w:trHeight w:val="320"/>
        </w:trPr>
        <w:tc>
          <w:tcPr>
            <w:tcW w:w="1300" w:type="dxa"/>
            <w:vMerge w:val="restart"/>
            <w:tcBorders>
              <w:right w:val="single" w:sz="18" w:space="0" w:color="auto"/>
            </w:tcBorders>
            <w:shd w:val="clear" w:color="auto" w:fill="auto"/>
            <w:noWrap/>
            <w:vAlign w:val="center"/>
            <w:hideMark/>
          </w:tcPr>
          <w:p w14:paraId="7A29071F" w14:textId="77777777" w:rsidR="00473F9A" w:rsidRPr="0051642C" w:rsidRDefault="00473F9A" w:rsidP="00982457">
            <w:pPr>
              <w:jc w:val="center"/>
              <w:rPr>
                <w:b/>
                <w:bCs/>
                <w:i/>
                <w:iCs/>
                <w:color w:val="000000"/>
              </w:rPr>
            </w:pPr>
            <w:r w:rsidRPr="0051642C">
              <w:rPr>
                <w:b/>
                <w:bCs/>
                <w:i/>
                <w:iCs/>
                <w:color w:val="000000"/>
              </w:rPr>
              <w:t>k</w:t>
            </w:r>
            <w:r w:rsidRPr="0051642C">
              <w:rPr>
                <w:b/>
                <w:bCs/>
                <w:color w:val="000000"/>
              </w:rPr>
              <w:t>=20</w:t>
            </w:r>
          </w:p>
        </w:tc>
        <w:tc>
          <w:tcPr>
            <w:tcW w:w="1300" w:type="dxa"/>
            <w:tcBorders>
              <w:top w:val="single" w:sz="18" w:space="0" w:color="auto"/>
              <w:left w:val="single" w:sz="18" w:space="0" w:color="auto"/>
              <w:bottom w:val="nil"/>
              <w:right w:val="single" w:sz="18" w:space="0" w:color="auto"/>
            </w:tcBorders>
            <w:shd w:val="clear" w:color="auto" w:fill="auto"/>
            <w:noWrap/>
            <w:vAlign w:val="center"/>
            <w:hideMark/>
          </w:tcPr>
          <w:p w14:paraId="1303290D" w14:textId="77777777" w:rsidR="00473F9A" w:rsidRPr="0051642C" w:rsidRDefault="00473F9A" w:rsidP="00982457">
            <w:pPr>
              <w:jc w:val="right"/>
              <w:rPr>
                <w:color w:val="000000"/>
              </w:rPr>
            </w:pPr>
            <w:r w:rsidRPr="0051642C">
              <w:rPr>
                <w:color w:val="000000"/>
              </w:rPr>
              <w:t>Accuracy</w:t>
            </w:r>
          </w:p>
        </w:tc>
        <w:tc>
          <w:tcPr>
            <w:tcW w:w="1300" w:type="dxa"/>
            <w:tcBorders>
              <w:top w:val="single" w:sz="18" w:space="0" w:color="auto"/>
              <w:left w:val="single" w:sz="18" w:space="0" w:color="auto"/>
              <w:bottom w:val="nil"/>
              <w:right w:val="single" w:sz="18" w:space="0" w:color="auto"/>
            </w:tcBorders>
            <w:shd w:val="clear" w:color="auto" w:fill="auto"/>
            <w:noWrap/>
            <w:vAlign w:val="center"/>
            <w:hideMark/>
          </w:tcPr>
          <w:p w14:paraId="7B4A83B4" w14:textId="77777777" w:rsidR="00473F9A" w:rsidRPr="0051642C" w:rsidRDefault="00473F9A" w:rsidP="00982457">
            <w:pPr>
              <w:jc w:val="center"/>
              <w:rPr>
                <w:color w:val="000000"/>
              </w:rPr>
            </w:pPr>
            <w:r w:rsidRPr="0051642C">
              <w:rPr>
                <w:color w:val="000000"/>
              </w:rPr>
              <w:t>0.60 (0.10)</w:t>
            </w:r>
          </w:p>
        </w:tc>
        <w:tc>
          <w:tcPr>
            <w:tcW w:w="1300" w:type="dxa"/>
            <w:tcBorders>
              <w:top w:val="single" w:sz="18" w:space="0" w:color="auto"/>
              <w:left w:val="single" w:sz="18" w:space="0" w:color="auto"/>
              <w:bottom w:val="nil"/>
              <w:right w:val="single" w:sz="18" w:space="0" w:color="auto"/>
            </w:tcBorders>
            <w:shd w:val="clear" w:color="auto" w:fill="auto"/>
            <w:noWrap/>
            <w:vAlign w:val="center"/>
            <w:hideMark/>
          </w:tcPr>
          <w:p w14:paraId="74AB8221" w14:textId="77777777" w:rsidR="00473F9A" w:rsidRPr="0051642C" w:rsidRDefault="00473F9A" w:rsidP="00982457">
            <w:pPr>
              <w:jc w:val="center"/>
              <w:rPr>
                <w:color w:val="000000"/>
              </w:rPr>
            </w:pPr>
            <w:r w:rsidRPr="0051642C">
              <w:rPr>
                <w:color w:val="000000"/>
              </w:rPr>
              <w:t>0.62 (0.13)</w:t>
            </w:r>
          </w:p>
        </w:tc>
        <w:tc>
          <w:tcPr>
            <w:tcW w:w="1300" w:type="dxa"/>
            <w:tcBorders>
              <w:top w:val="single" w:sz="18" w:space="0" w:color="auto"/>
              <w:left w:val="single" w:sz="18" w:space="0" w:color="auto"/>
              <w:bottom w:val="nil"/>
              <w:right w:val="single" w:sz="18" w:space="0" w:color="auto"/>
            </w:tcBorders>
            <w:shd w:val="clear" w:color="auto" w:fill="auto"/>
            <w:noWrap/>
            <w:vAlign w:val="center"/>
            <w:hideMark/>
          </w:tcPr>
          <w:p w14:paraId="72AC21FF" w14:textId="77777777" w:rsidR="00473F9A" w:rsidRPr="0051642C" w:rsidRDefault="00473F9A" w:rsidP="00982457">
            <w:pPr>
              <w:jc w:val="center"/>
              <w:rPr>
                <w:color w:val="000000"/>
              </w:rPr>
            </w:pPr>
            <w:r w:rsidRPr="0051642C">
              <w:rPr>
                <w:color w:val="000000"/>
              </w:rPr>
              <w:t>0.62 (0.25)</w:t>
            </w:r>
          </w:p>
        </w:tc>
        <w:tc>
          <w:tcPr>
            <w:tcW w:w="1300" w:type="dxa"/>
            <w:tcBorders>
              <w:top w:val="single" w:sz="18" w:space="0" w:color="auto"/>
              <w:left w:val="single" w:sz="18" w:space="0" w:color="auto"/>
              <w:bottom w:val="nil"/>
              <w:right w:val="single" w:sz="18" w:space="0" w:color="auto"/>
            </w:tcBorders>
            <w:shd w:val="clear" w:color="auto" w:fill="auto"/>
            <w:noWrap/>
            <w:vAlign w:val="center"/>
            <w:hideMark/>
          </w:tcPr>
          <w:p w14:paraId="50A13723" w14:textId="77777777" w:rsidR="00473F9A" w:rsidRPr="0051642C" w:rsidRDefault="00473F9A" w:rsidP="00982457">
            <w:pPr>
              <w:jc w:val="center"/>
              <w:rPr>
                <w:color w:val="000000"/>
              </w:rPr>
            </w:pPr>
            <w:r w:rsidRPr="0051642C">
              <w:rPr>
                <w:color w:val="000000"/>
              </w:rPr>
              <w:t>0.58 (0.24)</w:t>
            </w:r>
          </w:p>
        </w:tc>
        <w:tc>
          <w:tcPr>
            <w:tcW w:w="1300" w:type="dxa"/>
            <w:tcBorders>
              <w:top w:val="single" w:sz="18" w:space="0" w:color="auto"/>
              <w:left w:val="single" w:sz="18" w:space="0" w:color="auto"/>
              <w:bottom w:val="nil"/>
              <w:right w:val="single" w:sz="18" w:space="0" w:color="auto"/>
            </w:tcBorders>
            <w:shd w:val="clear" w:color="auto" w:fill="auto"/>
            <w:noWrap/>
            <w:vAlign w:val="center"/>
            <w:hideMark/>
          </w:tcPr>
          <w:p w14:paraId="53CD0B29" w14:textId="77777777" w:rsidR="00473F9A" w:rsidRPr="0051642C" w:rsidRDefault="00473F9A" w:rsidP="00982457">
            <w:pPr>
              <w:jc w:val="center"/>
              <w:rPr>
                <w:color w:val="000000"/>
              </w:rPr>
            </w:pPr>
            <w:r w:rsidRPr="0051642C">
              <w:rPr>
                <w:color w:val="000000"/>
              </w:rPr>
              <w:t>0.58 (0.19)</w:t>
            </w:r>
          </w:p>
        </w:tc>
      </w:tr>
      <w:tr w:rsidR="00473F9A" w:rsidRPr="0051642C" w14:paraId="47655BCA" w14:textId="77777777" w:rsidTr="00982457">
        <w:trPr>
          <w:trHeight w:val="340"/>
        </w:trPr>
        <w:tc>
          <w:tcPr>
            <w:tcW w:w="1300" w:type="dxa"/>
            <w:vMerge/>
            <w:tcBorders>
              <w:right w:val="single" w:sz="18" w:space="0" w:color="auto"/>
            </w:tcBorders>
            <w:vAlign w:val="center"/>
            <w:hideMark/>
          </w:tcPr>
          <w:p w14:paraId="276C699D" w14:textId="77777777" w:rsidR="00473F9A" w:rsidRPr="0051642C" w:rsidRDefault="00473F9A" w:rsidP="00982457">
            <w:pPr>
              <w:rPr>
                <w:b/>
                <w:bCs/>
                <w:i/>
                <w:iCs/>
                <w:color w:val="000000"/>
              </w:rPr>
            </w:pPr>
          </w:p>
        </w:tc>
        <w:tc>
          <w:tcPr>
            <w:tcW w:w="1300" w:type="dxa"/>
            <w:tcBorders>
              <w:top w:val="nil"/>
              <w:left w:val="single" w:sz="18" w:space="0" w:color="auto"/>
              <w:bottom w:val="nil"/>
              <w:right w:val="single" w:sz="18" w:space="0" w:color="auto"/>
            </w:tcBorders>
            <w:shd w:val="clear" w:color="auto" w:fill="auto"/>
            <w:noWrap/>
            <w:vAlign w:val="center"/>
            <w:hideMark/>
          </w:tcPr>
          <w:p w14:paraId="051C76BE" w14:textId="77777777" w:rsidR="00473F9A" w:rsidRPr="0051642C" w:rsidRDefault="00473F9A" w:rsidP="00982457">
            <w:pPr>
              <w:jc w:val="right"/>
              <w:rPr>
                <w:color w:val="000000"/>
              </w:rPr>
            </w:pPr>
            <w:r w:rsidRPr="0051642C">
              <w:rPr>
                <w:color w:val="000000"/>
              </w:rPr>
              <w:t>Sensitivity</w:t>
            </w:r>
          </w:p>
        </w:tc>
        <w:tc>
          <w:tcPr>
            <w:tcW w:w="1300" w:type="dxa"/>
            <w:tcBorders>
              <w:top w:val="nil"/>
              <w:left w:val="single" w:sz="18" w:space="0" w:color="auto"/>
              <w:bottom w:val="nil"/>
              <w:right w:val="single" w:sz="18" w:space="0" w:color="auto"/>
            </w:tcBorders>
            <w:shd w:val="clear" w:color="auto" w:fill="auto"/>
            <w:noWrap/>
            <w:vAlign w:val="center"/>
            <w:hideMark/>
          </w:tcPr>
          <w:p w14:paraId="30040E2C" w14:textId="77777777" w:rsidR="00473F9A" w:rsidRPr="0051642C" w:rsidRDefault="00473F9A" w:rsidP="00982457">
            <w:pPr>
              <w:jc w:val="center"/>
              <w:rPr>
                <w:color w:val="000000"/>
              </w:rPr>
            </w:pPr>
            <w:r w:rsidRPr="0051642C">
              <w:rPr>
                <w:color w:val="000000"/>
              </w:rPr>
              <w:t>0.58 (0.16)</w:t>
            </w:r>
          </w:p>
        </w:tc>
        <w:tc>
          <w:tcPr>
            <w:tcW w:w="1300" w:type="dxa"/>
            <w:tcBorders>
              <w:top w:val="nil"/>
              <w:left w:val="single" w:sz="18" w:space="0" w:color="auto"/>
              <w:bottom w:val="nil"/>
              <w:right w:val="single" w:sz="18" w:space="0" w:color="auto"/>
            </w:tcBorders>
            <w:shd w:val="clear" w:color="auto" w:fill="auto"/>
            <w:noWrap/>
            <w:vAlign w:val="center"/>
            <w:hideMark/>
          </w:tcPr>
          <w:p w14:paraId="26A07BD6" w14:textId="77777777" w:rsidR="00473F9A" w:rsidRPr="0051642C" w:rsidRDefault="00473F9A" w:rsidP="00982457">
            <w:pPr>
              <w:jc w:val="center"/>
              <w:rPr>
                <w:color w:val="000000"/>
              </w:rPr>
            </w:pPr>
            <w:r w:rsidRPr="0051642C">
              <w:rPr>
                <w:color w:val="000000"/>
              </w:rPr>
              <w:t>0.53 (0.30)</w:t>
            </w:r>
          </w:p>
        </w:tc>
        <w:tc>
          <w:tcPr>
            <w:tcW w:w="1300" w:type="dxa"/>
            <w:tcBorders>
              <w:top w:val="nil"/>
              <w:left w:val="single" w:sz="18" w:space="0" w:color="auto"/>
              <w:bottom w:val="nil"/>
              <w:right w:val="single" w:sz="18" w:space="0" w:color="auto"/>
            </w:tcBorders>
            <w:shd w:val="clear" w:color="auto" w:fill="auto"/>
            <w:noWrap/>
            <w:vAlign w:val="center"/>
            <w:hideMark/>
          </w:tcPr>
          <w:p w14:paraId="75BB9003" w14:textId="77777777" w:rsidR="00473F9A" w:rsidRPr="0051642C" w:rsidRDefault="00473F9A" w:rsidP="00982457">
            <w:pPr>
              <w:jc w:val="center"/>
              <w:rPr>
                <w:color w:val="000000"/>
              </w:rPr>
            </w:pPr>
            <w:r w:rsidRPr="0051642C">
              <w:rPr>
                <w:color w:val="000000"/>
              </w:rPr>
              <w:t>0.71 (0.09)</w:t>
            </w:r>
          </w:p>
        </w:tc>
        <w:tc>
          <w:tcPr>
            <w:tcW w:w="1300" w:type="dxa"/>
            <w:tcBorders>
              <w:top w:val="nil"/>
              <w:left w:val="single" w:sz="18" w:space="0" w:color="auto"/>
              <w:bottom w:val="nil"/>
              <w:right w:val="single" w:sz="18" w:space="0" w:color="auto"/>
            </w:tcBorders>
            <w:shd w:val="clear" w:color="auto" w:fill="auto"/>
            <w:noWrap/>
            <w:vAlign w:val="center"/>
            <w:hideMark/>
          </w:tcPr>
          <w:p w14:paraId="3790CA09" w14:textId="77777777" w:rsidR="00473F9A" w:rsidRPr="0051642C" w:rsidRDefault="00473F9A" w:rsidP="00982457">
            <w:pPr>
              <w:jc w:val="center"/>
              <w:rPr>
                <w:color w:val="000000"/>
              </w:rPr>
            </w:pPr>
            <w:r w:rsidRPr="0051642C">
              <w:rPr>
                <w:color w:val="000000"/>
              </w:rPr>
              <w:t>0.65 (0.27)</w:t>
            </w:r>
          </w:p>
        </w:tc>
        <w:tc>
          <w:tcPr>
            <w:tcW w:w="1300" w:type="dxa"/>
            <w:tcBorders>
              <w:top w:val="nil"/>
              <w:left w:val="single" w:sz="18" w:space="0" w:color="auto"/>
              <w:bottom w:val="nil"/>
              <w:right w:val="single" w:sz="18" w:space="0" w:color="auto"/>
            </w:tcBorders>
            <w:shd w:val="clear" w:color="auto" w:fill="auto"/>
            <w:noWrap/>
            <w:vAlign w:val="center"/>
            <w:hideMark/>
          </w:tcPr>
          <w:p w14:paraId="48A39A5A" w14:textId="77777777" w:rsidR="00473F9A" w:rsidRPr="0051642C" w:rsidRDefault="00473F9A" w:rsidP="00982457">
            <w:pPr>
              <w:jc w:val="center"/>
              <w:rPr>
                <w:color w:val="000000"/>
              </w:rPr>
            </w:pPr>
            <w:r w:rsidRPr="0051642C">
              <w:rPr>
                <w:color w:val="000000"/>
              </w:rPr>
              <w:t>0.57 (0.29)</w:t>
            </w:r>
          </w:p>
        </w:tc>
      </w:tr>
      <w:tr w:rsidR="00473F9A" w:rsidRPr="0051642C" w14:paraId="7C1B1684" w14:textId="77777777" w:rsidTr="00982457">
        <w:trPr>
          <w:trHeight w:val="340"/>
        </w:trPr>
        <w:tc>
          <w:tcPr>
            <w:tcW w:w="1300" w:type="dxa"/>
            <w:vMerge/>
            <w:tcBorders>
              <w:right w:val="single" w:sz="18" w:space="0" w:color="auto"/>
            </w:tcBorders>
            <w:vAlign w:val="center"/>
            <w:hideMark/>
          </w:tcPr>
          <w:p w14:paraId="167F4035" w14:textId="77777777" w:rsidR="00473F9A" w:rsidRPr="0051642C" w:rsidRDefault="00473F9A" w:rsidP="00982457">
            <w:pPr>
              <w:rPr>
                <w:b/>
                <w:bCs/>
                <w:i/>
                <w:iCs/>
                <w:color w:val="000000"/>
              </w:rPr>
            </w:pPr>
          </w:p>
        </w:tc>
        <w:tc>
          <w:tcPr>
            <w:tcW w:w="1300" w:type="dxa"/>
            <w:tcBorders>
              <w:top w:val="nil"/>
              <w:left w:val="single" w:sz="18" w:space="0" w:color="auto"/>
              <w:bottom w:val="nil"/>
              <w:right w:val="single" w:sz="18" w:space="0" w:color="auto"/>
            </w:tcBorders>
            <w:shd w:val="clear" w:color="auto" w:fill="auto"/>
            <w:noWrap/>
            <w:vAlign w:val="center"/>
            <w:hideMark/>
          </w:tcPr>
          <w:p w14:paraId="2ACEF358" w14:textId="77777777" w:rsidR="00473F9A" w:rsidRPr="0051642C" w:rsidRDefault="00473F9A" w:rsidP="00982457">
            <w:pPr>
              <w:jc w:val="right"/>
              <w:rPr>
                <w:color w:val="000000"/>
              </w:rPr>
            </w:pPr>
            <w:r w:rsidRPr="0051642C">
              <w:rPr>
                <w:color w:val="000000"/>
              </w:rPr>
              <w:t>Specificity</w:t>
            </w:r>
          </w:p>
        </w:tc>
        <w:tc>
          <w:tcPr>
            <w:tcW w:w="1300" w:type="dxa"/>
            <w:tcBorders>
              <w:top w:val="nil"/>
              <w:left w:val="single" w:sz="18" w:space="0" w:color="auto"/>
              <w:bottom w:val="nil"/>
              <w:right w:val="single" w:sz="18" w:space="0" w:color="auto"/>
            </w:tcBorders>
            <w:shd w:val="clear" w:color="auto" w:fill="auto"/>
            <w:noWrap/>
            <w:vAlign w:val="center"/>
            <w:hideMark/>
          </w:tcPr>
          <w:p w14:paraId="605A3263" w14:textId="77777777" w:rsidR="00473F9A" w:rsidRPr="0051642C" w:rsidRDefault="00473F9A" w:rsidP="00982457">
            <w:pPr>
              <w:jc w:val="center"/>
              <w:rPr>
                <w:color w:val="000000"/>
              </w:rPr>
            </w:pPr>
            <w:r w:rsidRPr="0051642C">
              <w:rPr>
                <w:color w:val="000000"/>
              </w:rPr>
              <w:t>0.57 (0.19)</w:t>
            </w:r>
          </w:p>
        </w:tc>
        <w:tc>
          <w:tcPr>
            <w:tcW w:w="1300" w:type="dxa"/>
            <w:tcBorders>
              <w:top w:val="nil"/>
              <w:left w:val="single" w:sz="18" w:space="0" w:color="auto"/>
              <w:bottom w:val="nil"/>
              <w:right w:val="single" w:sz="18" w:space="0" w:color="auto"/>
            </w:tcBorders>
            <w:shd w:val="clear" w:color="auto" w:fill="auto"/>
            <w:noWrap/>
            <w:vAlign w:val="center"/>
            <w:hideMark/>
          </w:tcPr>
          <w:p w14:paraId="7F4BDB60" w14:textId="77777777" w:rsidR="00473F9A" w:rsidRPr="0051642C" w:rsidRDefault="00473F9A" w:rsidP="00982457">
            <w:pPr>
              <w:jc w:val="center"/>
              <w:rPr>
                <w:color w:val="000000"/>
              </w:rPr>
            </w:pPr>
            <w:r w:rsidRPr="0051642C">
              <w:rPr>
                <w:color w:val="000000"/>
              </w:rPr>
              <w:t>0.79 (0.29)</w:t>
            </w:r>
          </w:p>
        </w:tc>
        <w:tc>
          <w:tcPr>
            <w:tcW w:w="1300" w:type="dxa"/>
            <w:tcBorders>
              <w:top w:val="nil"/>
              <w:left w:val="single" w:sz="18" w:space="0" w:color="auto"/>
              <w:bottom w:val="nil"/>
              <w:right w:val="single" w:sz="18" w:space="0" w:color="auto"/>
            </w:tcBorders>
            <w:shd w:val="clear" w:color="auto" w:fill="auto"/>
            <w:noWrap/>
            <w:vAlign w:val="center"/>
            <w:hideMark/>
          </w:tcPr>
          <w:p w14:paraId="1C2BE2CB" w14:textId="77777777" w:rsidR="00473F9A" w:rsidRPr="0051642C" w:rsidRDefault="00473F9A" w:rsidP="00982457">
            <w:pPr>
              <w:jc w:val="center"/>
              <w:rPr>
                <w:color w:val="000000"/>
              </w:rPr>
            </w:pPr>
            <w:r w:rsidRPr="0051642C">
              <w:rPr>
                <w:color w:val="000000"/>
              </w:rPr>
              <w:t>0.61 (0.38)</w:t>
            </w:r>
          </w:p>
        </w:tc>
        <w:tc>
          <w:tcPr>
            <w:tcW w:w="1300" w:type="dxa"/>
            <w:tcBorders>
              <w:top w:val="nil"/>
              <w:left w:val="single" w:sz="18" w:space="0" w:color="auto"/>
              <w:bottom w:val="nil"/>
              <w:right w:val="single" w:sz="18" w:space="0" w:color="auto"/>
            </w:tcBorders>
            <w:shd w:val="clear" w:color="auto" w:fill="auto"/>
            <w:noWrap/>
            <w:vAlign w:val="center"/>
            <w:hideMark/>
          </w:tcPr>
          <w:p w14:paraId="5AA85565" w14:textId="77777777" w:rsidR="00473F9A" w:rsidRPr="0051642C" w:rsidRDefault="00473F9A" w:rsidP="00982457">
            <w:pPr>
              <w:jc w:val="center"/>
              <w:rPr>
                <w:color w:val="000000"/>
              </w:rPr>
            </w:pPr>
            <w:r w:rsidRPr="0051642C">
              <w:rPr>
                <w:color w:val="000000"/>
              </w:rPr>
              <w:t>0.53 (0.39)</w:t>
            </w:r>
          </w:p>
        </w:tc>
        <w:tc>
          <w:tcPr>
            <w:tcW w:w="1300" w:type="dxa"/>
            <w:tcBorders>
              <w:top w:val="nil"/>
              <w:left w:val="single" w:sz="18" w:space="0" w:color="auto"/>
              <w:bottom w:val="nil"/>
              <w:right w:val="single" w:sz="18" w:space="0" w:color="auto"/>
            </w:tcBorders>
            <w:shd w:val="clear" w:color="auto" w:fill="auto"/>
            <w:noWrap/>
            <w:vAlign w:val="center"/>
            <w:hideMark/>
          </w:tcPr>
          <w:p w14:paraId="06E0E0C2" w14:textId="77777777" w:rsidR="00473F9A" w:rsidRPr="0051642C" w:rsidRDefault="00473F9A" w:rsidP="00982457">
            <w:pPr>
              <w:jc w:val="center"/>
              <w:rPr>
                <w:color w:val="000000"/>
              </w:rPr>
            </w:pPr>
            <w:r w:rsidRPr="0051642C">
              <w:rPr>
                <w:color w:val="000000"/>
              </w:rPr>
              <w:t>0.58 (0.32)</w:t>
            </w:r>
          </w:p>
        </w:tc>
      </w:tr>
      <w:tr w:rsidR="00473F9A" w:rsidRPr="0051642C" w14:paraId="063698AE" w14:textId="77777777" w:rsidTr="00982457">
        <w:trPr>
          <w:trHeight w:val="340"/>
        </w:trPr>
        <w:tc>
          <w:tcPr>
            <w:tcW w:w="1300" w:type="dxa"/>
            <w:vMerge/>
            <w:tcBorders>
              <w:right w:val="single" w:sz="18" w:space="0" w:color="auto"/>
            </w:tcBorders>
            <w:vAlign w:val="center"/>
            <w:hideMark/>
          </w:tcPr>
          <w:p w14:paraId="363BADF4" w14:textId="77777777" w:rsidR="00473F9A" w:rsidRPr="0051642C" w:rsidRDefault="00473F9A" w:rsidP="00982457">
            <w:pPr>
              <w:rPr>
                <w:b/>
                <w:bCs/>
                <w:i/>
                <w:iCs/>
                <w:color w:val="000000"/>
              </w:rPr>
            </w:pPr>
          </w:p>
        </w:tc>
        <w:tc>
          <w:tcPr>
            <w:tcW w:w="1300" w:type="dxa"/>
            <w:tcBorders>
              <w:top w:val="nil"/>
              <w:left w:val="single" w:sz="18" w:space="0" w:color="auto"/>
              <w:bottom w:val="single" w:sz="18" w:space="0" w:color="auto"/>
              <w:right w:val="single" w:sz="18" w:space="0" w:color="auto"/>
            </w:tcBorders>
            <w:shd w:val="clear" w:color="auto" w:fill="auto"/>
            <w:noWrap/>
            <w:vAlign w:val="center"/>
            <w:hideMark/>
          </w:tcPr>
          <w:p w14:paraId="2A8D47FA" w14:textId="77777777" w:rsidR="00473F9A" w:rsidRPr="0051642C" w:rsidRDefault="00473F9A" w:rsidP="00982457">
            <w:pPr>
              <w:jc w:val="right"/>
              <w:rPr>
                <w:color w:val="000000"/>
              </w:rPr>
            </w:pPr>
            <w:r w:rsidRPr="0051642C">
              <w:rPr>
                <w:color w:val="000000"/>
              </w:rPr>
              <w:t>AUC</w:t>
            </w:r>
          </w:p>
        </w:tc>
        <w:tc>
          <w:tcPr>
            <w:tcW w:w="1300" w:type="dxa"/>
            <w:tcBorders>
              <w:top w:val="nil"/>
              <w:left w:val="single" w:sz="18" w:space="0" w:color="auto"/>
              <w:bottom w:val="single" w:sz="18" w:space="0" w:color="auto"/>
              <w:right w:val="single" w:sz="18" w:space="0" w:color="auto"/>
            </w:tcBorders>
            <w:shd w:val="clear" w:color="auto" w:fill="auto"/>
            <w:noWrap/>
            <w:vAlign w:val="center"/>
            <w:hideMark/>
          </w:tcPr>
          <w:p w14:paraId="090F0F99" w14:textId="77777777" w:rsidR="00473F9A" w:rsidRPr="0051642C" w:rsidRDefault="00473F9A" w:rsidP="00982457">
            <w:pPr>
              <w:jc w:val="center"/>
              <w:rPr>
                <w:color w:val="000000"/>
              </w:rPr>
            </w:pPr>
            <w:r w:rsidRPr="0051642C">
              <w:rPr>
                <w:color w:val="000000"/>
              </w:rPr>
              <w:t>0.69 (0.15)</w:t>
            </w:r>
          </w:p>
        </w:tc>
        <w:tc>
          <w:tcPr>
            <w:tcW w:w="1300" w:type="dxa"/>
            <w:tcBorders>
              <w:top w:val="nil"/>
              <w:left w:val="single" w:sz="18" w:space="0" w:color="auto"/>
              <w:bottom w:val="single" w:sz="18" w:space="0" w:color="auto"/>
              <w:right w:val="single" w:sz="18" w:space="0" w:color="auto"/>
            </w:tcBorders>
            <w:shd w:val="clear" w:color="auto" w:fill="auto"/>
            <w:noWrap/>
            <w:vAlign w:val="center"/>
            <w:hideMark/>
          </w:tcPr>
          <w:p w14:paraId="21D628E4" w14:textId="77777777" w:rsidR="00473F9A" w:rsidRPr="0051642C" w:rsidRDefault="00473F9A" w:rsidP="00982457">
            <w:pPr>
              <w:jc w:val="center"/>
              <w:rPr>
                <w:color w:val="000000"/>
              </w:rPr>
            </w:pPr>
            <w:r w:rsidRPr="0051642C">
              <w:rPr>
                <w:color w:val="000000"/>
              </w:rPr>
              <w:t>0.66 (0.19)</w:t>
            </w:r>
          </w:p>
        </w:tc>
        <w:tc>
          <w:tcPr>
            <w:tcW w:w="1300" w:type="dxa"/>
            <w:tcBorders>
              <w:top w:val="nil"/>
              <w:left w:val="single" w:sz="18" w:space="0" w:color="auto"/>
              <w:bottom w:val="single" w:sz="18" w:space="0" w:color="auto"/>
              <w:right w:val="single" w:sz="18" w:space="0" w:color="auto"/>
            </w:tcBorders>
            <w:shd w:val="clear" w:color="auto" w:fill="auto"/>
            <w:noWrap/>
            <w:vAlign w:val="center"/>
            <w:hideMark/>
          </w:tcPr>
          <w:p w14:paraId="2FEB712B" w14:textId="77777777" w:rsidR="00473F9A" w:rsidRPr="0051642C" w:rsidRDefault="00473F9A" w:rsidP="00982457">
            <w:pPr>
              <w:jc w:val="center"/>
              <w:rPr>
                <w:color w:val="000000"/>
              </w:rPr>
            </w:pPr>
            <w:r w:rsidRPr="0051642C">
              <w:rPr>
                <w:color w:val="000000"/>
              </w:rPr>
              <w:t>0.69 (0.26)</w:t>
            </w:r>
          </w:p>
        </w:tc>
        <w:tc>
          <w:tcPr>
            <w:tcW w:w="1300" w:type="dxa"/>
            <w:tcBorders>
              <w:top w:val="nil"/>
              <w:left w:val="single" w:sz="18" w:space="0" w:color="auto"/>
              <w:bottom w:val="single" w:sz="18" w:space="0" w:color="auto"/>
              <w:right w:val="single" w:sz="18" w:space="0" w:color="auto"/>
            </w:tcBorders>
            <w:shd w:val="clear" w:color="auto" w:fill="auto"/>
            <w:noWrap/>
            <w:vAlign w:val="center"/>
            <w:hideMark/>
          </w:tcPr>
          <w:p w14:paraId="76615D41" w14:textId="77777777" w:rsidR="00473F9A" w:rsidRPr="0051642C" w:rsidRDefault="00473F9A" w:rsidP="00982457">
            <w:pPr>
              <w:jc w:val="center"/>
              <w:rPr>
                <w:color w:val="000000"/>
              </w:rPr>
            </w:pPr>
            <w:r w:rsidRPr="0051642C">
              <w:rPr>
                <w:color w:val="000000"/>
              </w:rPr>
              <w:t>0.71 (0.25)</w:t>
            </w:r>
          </w:p>
        </w:tc>
        <w:tc>
          <w:tcPr>
            <w:tcW w:w="1300" w:type="dxa"/>
            <w:tcBorders>
              <w:top w:val="nil"/>
              <w:left w:val="single" w:sz="18" w:space="0" w:color="auto"/>
              <w:bottom w:val="single" w:sz="18" w:space="0" w:color="auto"/>
              <w:right w:val="single" w:sz="18" w:space="0" w:color="auto"/>
            </w:tcBorders>
            <w:shd w:val="clear" w:color="auto" w:fill="auto"/>
            <w:noWrap/>
            <w:vAlign w:val="center"/>
            <w:hideMark/>
          </w:tcPr>
          <w:p w14:paraId="10437044" w14:textId="77777777" w:rsidR="00473F9A" w:rsidRPr="0051642C" w:rsidRDefault="00473F9A" w:rsidP="00982457">
            <w:pPr>
              <w:jc w:val="center"/>
              <w:rPr>
                <w:color w:val="000000"/>
              </w:rPr>
            </w:pPr>
            <w:r w:rsidRPr="0051642C">
              <w:rPr>
                <w:color w:val="000000"/>
              </w:rPr>
              <w:t>0.60 (0.37)</w:t>
            </w:r>
          </w:p>
        </w:tc>
      </w:tr>
      <w:tr w:rsidR="00473F9A" w:rsidRPr="0051642C" w14:paraId="7794A3DE" w14:textId="77777777" w:rsidTr="00982457">
        <w:trPr>
          <w:trHeight w:val="320"/>
        </w:trPr>
        <w:tc>
          <w:tcPr>
            <w:tcW w:w="1300" w:type="dxa"/>
            <w:vMerge w:val="restart"/>
            <w:tcBorders>
              <w:right w:val="single" w:sz="18" w:space="0" w:color="auto"/>
            </w:tcBorders>
            <w:shd w:val="clear" w:color="auto" w:fill="auto"/>
            <w:noWrap/>
            <w:vAlign w:val="center"/>
            <w:hideMark/>
          </w:tcPr>
          <w:p w14:paraId="778BF29F" w14:textId="77777777" w:rsidR="00473F9A" w:rsidRPr="0051642C" w:rsidRDefault="00473F9A" w:rsidP="00982457">
            <w:pPr>
              <w:jc w:val="center"/>
              <w:rPr>
                <w:b/>
                <w:bCs/>
                <w:i/>
                <w:iCs/>
                <w:color w:val="000000"/>
              </w:rPr>
            </w:pPr>
            <w:r w:rsidRPr="0051642C">
              <w:rPr>
                <w:b/>
                <w:bCs/>
                <w:i/>
                <w:iCs/>
                <w:color w:val="000000"/>
              </w:rPr>
              <w:t>k</w:t>
            </w:r>
            <w:r w:rsidRPr="0051642C">
              <w:rPr>
                <w:b/>
                <w:bCs/>
                <w:color w:val="000000"/>
              </w:rPr>
              <w:t>=40</w:t>
            </w:r>
          </w:p>
        </w:tc>
        <w:tc>
          <w:tcPr>
            <w:tcW w:w="1300" w:type="dxa"/>
            <w:tcBorders>
              <w:top w:val="single" w:sz="18" w:space="0" w:color="auto"/>
              <w:left w:val="single" w:sz="18" w:space="0" w:color="auto"/>
              <w:bottom w:val="nil"/>
              <w:right w:val="single" w:sz="18" w:space="0" w:color="auto"/>
            </w:tcBorders>
            <w:shd w:val="clear" w:color="auto" w:fill="auto"/>
            <w:noWrap/>
            <w:vAlign w:val="center"/>
            <w:hideMark/>
          </w:tcPr>
          <w:p w14:paraId="4EE7AC6E" w14:textId="77777777" w:rsidR="00473F9A" w:rsidRPr="0051642C" w:rsidRDefault="00473F9A" w:rsidP="00982457">
            <w:pPr>
              <w:jc w:val="right"/>
              <w:rPr>
                <w:color w:val="000000"/>
              </w:rPr>
            </w:pPr>
            <w:r w:rsidRPr="0051642C">
              <w:rPr>
                <w:color w:val="000000"/>
              </w:rPr>
              <w:t>Accuracy</w:t>
            </w:r>
          </w:p>
        </w:tc>
        <w:tc>
          <w:tcPr>
            <w:tcW w:w="1300" w:type="dxa"/>
            <w:tcBorders>
              <w:top w:val="single" w:sz="18" w:space="0" w:color="auto"/>
              <w:left w:val="single" w:sz="18" w:space="0" w:color="auto"/>
              <w:bottom w:val="nil"/>
              <w:right w:val="single" w:sz="18" w:space="0" w:color="auto"/>
            </w:tcBorders>
            <w:shd w:val="clear" w:color="auto" w:fill="auto"/>
            <w:noWrap/>
            <w:vAlign w:val="center"/>
            <w:hideMark/>
          </w:tcPr>
          <w:p w14:paraId="28CEDCBE" w14:textId="77777777" w:rsidR="00473F9A" w:rsidRPr="0051642C" w:rsidRDefault="00473F9A" w:rsidP="00982457">
            <w:pPr>
              <w:jc w:val="center"/>
              <w:rPr>
                <w:color w:val="000000"/>
              </w:rPr>
            </w:pPr>
            <w:r w:rsidRPr="0051642C">
              <w:rPr>
                <w:color w:val="000000"/>
              </w:rPr>
              <w:t>0.72 (0.15)</w:t>
            </w:r>
          </w:p>
        </w:tc>
        <w:tc>
          <w:tcPr>
            <w:tcW w:w="1300" w:type="dxa"/>
            <w:tcBorders>
              <w:top w:val="single" w:sz="18" w:space="0" w:color="auto"/>
              <w:left w:val="single" w:sz="18" w:space="0" w:color="auto"/>
              <w:bottom w:val="nil"/>
              <w:right w:val="single" w:sz="18" w:space="0" w:color="auto"/>
            </w:tcBorders>
            <w:shd w:val="clear" w:color="auto" w:fill="auto"/>
            <w:noWrap/>
            <w:vAlign w:val="center"/>
            <w:hideMark/>
          </w:tcPr>
          <w:p w14:paraId="22F72444" w14:textId="77777777" w:rsidR="00473F9A" w:rsidRPr="0051642C" w:rsidRDefault="00473F9A" w:rsidP="00982457">
            <w:pPr>
              <w:jc w:val="center"/>
              <w:rPr>
                <w:color w:val="000000"/>
              </w:rPr>
            </w:pPr>
            <w:r w:rsidRPr="0051642C">
              <w:rPr>
                <w:color w:val="000000"/>
              </w:rPr>
              <w:t>0.56 (0.09)</w:t>
            </w:r>
          </w:p>
        </w:tc>
        <w:tc>
          <w:tcPr>
            <w:tcW w:w="1300" w:type="dxa"/>
            <w:tcBorders>
              <w:top w:val="single" w:sz="18" w:space="0" w:color="auto"/>
              <w:left w:val="single" w:sz="18" w:space="0" w:color="auto"/>
              <w:bottom w:val="nil"/>
              <w:right w:val="single" w:sz="18" w:space="0" w:color="auto"/>
            </w:tcBorders>
            <w:shd w:val="clear" w:color="auto" w:fill="auto"/>
            <w:noWrap/>
            <w:vAlign w:val="center"/>
            <w:hideMark/>
          </w:tcPr>
          <w:p w14:paraId="7E3703DD" w14:textId="77777777" w:rsidR="00473F9A" w:rsidRPr="0051642C" w:rsidRDefault="00473F9A" w:rsidP="00982457">
            <w:pPr>
              <w:jc w:val="center"/>
              <w:rPr>
                <w:color w:val="000000"/>
              </w:rPr>
            </w:pPr>
            <w:r w:rsidRPr="0051642C">
              <w:rPr>
                <w:color w:val="000000"/>
              </w:rPr>
              <w:t>0.66 (0.17)</w:t>
            </w:r>
          </w:p>
        </w:tc>
        <w:tc>
          <w:tcPr>
            <w:tcW w:w="1300" w:type="dxa"/>
            <w:tcBorders>
              <w:top w:val="single" w:sz="18" w:space="0" w:color="auto"/>
              <w:left w:val="single" w:sz="18" w:space="0" w:color="auto"/>
              <w:bottom w:val="nil"/>
              <w:right w:val="single" w:sz="18" w:space="0" w:color="auto"/>
            </w:tcBorders>
            <w:shd w:val="clear" w:color="auto" w:fill="auto"/>
            <w:noWrap/>
            <w:vAlign w:val="center"/>
            <w:hideMark/>
          </w:tcPr>
          <w:p w14:paraId="1F9C3A36" w14:textId="77777777" w:rsidR="00473F9A" w:rsidRPr="0051642C" w:rsidRDefault="00473F9A" w:rsidP="00982457">
            <w:pPr>
              <w:jc w:val="center"/>
              <w:rPr>
                <w:color w:val="000000"/>
              </w:rPr>
            </w:pPr>
            <w:r w:rsidRPr="0051642C">
              <w:rPr>
                <w:color w:val="000000"/>
              </w:rPr>
              <w:t>0.68 (0.19)</w:t>
            </w:r>
          </w:p>
        </w:tc>
        <w:tc>
          <w:tcPr>
            <w:tcW w:w="1300" w:type="dxa"/>
            <w:tcBorders>
              <w:top w:val="single" w:sz="18" w:space="0" w:color="auto"/>
              <w:left w:val="single" w:sz="18" w:space="0" w:color="auto"/>
              <w:bottom w:val="nil"/>
              <w:right w:val="single" w:sz="18" w:space="0" w:color="auto"/>
            </w:tcBorders>
            <w:shd w:val="clear" w:color="auto" w:fill="auto"/>
            <w:noWrap/>
            <w:vAlign w:val="center"/>
            <w:hideMark/>
          </w:tcPr>
          <w:p w14:paraId="4771E616" w14:textId="77777777" w:rsidR="00473F9A" w:rsidRPr="0051642C" w:rsidRDefault="00473F9A" w:rsidP="00982457">
            <w:pPr>
              <w:jc w:val="center"/>
              <w:rPr>
                <w:color w:val="000000"/>
              </w:rPr>
            </w:pPr>
            <w:r w:rsidRPr="0051642C">
              <w:rPr>
                <w:color w:val="000000"/>
              </w:rPr>
              <w:t>0.46 (0.11)</w:t>
            </w:r>
          </w:p>
        </w:tc>
      </w:tr>
      <w:tr w:rsidR="00473F9A" w:rsidRPr="0051642C" w14:paraId="2022229A" w14:textId="77777777" w:rsidTr="00982457">
        <w:trPr>
          <w:trHeight w:val="340"/>
        </w:trPr>
        <w:tc>
          <w:tcPr>
            <w:tcW w:w="1300" w:type="dxa"/>
            <w:vMerge/>
            <w:tcBorders>
              <w:right w:val="single" w:sz="18" w:space="0" w:color="auto"/>
            </w:tcBorders>
            <w:vAlign w:val="center"/>
            <w:hideMark/>
          </w:tcPr>
          <w:p w14:paraId="1C5F7F9A" w14:textId="77777777" w:rsidR="00473F9A" w:rsidRPr="0051642C" w:rsidRDefault="00473F9A" w:rsidP="00982457">
            <w:pPr>
              <w:rPr>
                <w:b/>
                <w:bCs/>
                <w:i/>
                <w:iCs/>
                <w:color w:val="000000"/>
              </w:rPr>
            </w:pPr>
          </w:p>
        </w:tc>
        <w:tc>
          <w:tcPr>
            <w:tcW w:w="1300" w:type="dxa"/>
            <w:tcBorders>
              <w:top w:val="nil"/>
              <w:left w:val="single" w:sz="18" w:space="0" w:color="auto"/>
              <w:bottom w:val="nil"/>
              <w:right w:val="single" w:sz="18" w:space="0" w:color="auto"/>
            </w:tcBorders>
            <w:shd w:val="clear" w:color="auto" w:fill="auto"/>
            <w:noWrap/>
            <w:vAlign w:val="center"/>
            <w:hideMark/>
          </w:tcPr>
          <w:p w14:paraId="16AEE57B" w14:textId="77777777" w:rsidR="00473F9A" w:rsidRPr="0051642C" w:rsidRDefault="00473F9A" w:rsidP="00982457">
            <w:pPr>
              <w:jc w:val="right"/>
              <w:rPr>
                <w:color w:val="000000"/>
              </w:rPr>
            </w:pPr>
            <w:r w:rsidRPr="0051642C">
              <w:rPr>
                <w:color w:val="000000"/>
              </w:rPr>
              <w:t>Sensitivity</w:t>
            </w:r>
          </w:p>
        </w:tc>
        <w:tc>
          <w:tcPr>
            <w:tcW w:w="1300" w:type="dxa"/>
            <w:tcBorders>
              <w:top w:val="nil"/>
              <w:left w:val="single" w:sz="18" w:space="0" w:color="auto"/>
              <w:bottom w:val="nil"/>
              <w:right w:val="single" w:sz="18" w:space="0" w:color="auto"/>
            </w:tcBorders>
            <w:shd w:val="clear" w:color="auto" w:fill="auto"/>
            <w:noWrap/>
            <w:vAlign w:val="center"/>
            <w:hideMark/>
          </w:tcPr>
          <w:p w14:paraId="4EA64B71" w14:textId="77777777" w:rsidR="00473F9A" w:rsidRPr="0051642C" w:rsidRDefault="00473F9A" w:rsidP="00982457">
            <w:pPr>
              <w:jc w:val="center"/>
              <w:rPr>
                <w:color w:val="000000"/>
              </w:rPr>
            </w:pPr>
            <w:r w:rsidRPr="0051642C">
              <w:rPr>
                <w:color w:val="000000"/>
              </w:rPr>
              <w:t>0.73 (0.22)</w:t>
            </w:r>
          </w:p>
        </w:tc>
        <w:tc>
          <w:tcPr>
            <w:tcW w:w="1300" w:type="dxa"/>
            <w:tcBorders>
              <w:top w:val="nil"/>
              <w:left w:val="single" w:sz="18" w:space="0" w:color="auto"/>
              <w:bottom w:val="nil"/>
              <w:right w:val="single" w:sz="18" w:space="0" w:color="auto"/>
            </w:tcBorders>
            <w:shd w:val="clear" w:color="auto" w:fill="auto"/>
            <w:noWrap/>
            <w:vAlign w:val="center"/>
            <w:hideMark/>
          </w:tcPr>
          <w:p w14:paraId="5CA90AE3" w14:textId="77777777" w:rsidR="00473F9A" w:rsidRPr="0051642C" w:rsidRDefault="00473F9A" w:rsidP="00982457">
            <w:pPr>
              <w:jc w:val="center"/>
              <w:rPr>
                <w:color w:val="000000"/>
              </w:rPr>
            </w:pPr>
            <w:r w:rsidRPr="0051642C">
              <w:rPr>
                <w:color w:val="000000"/>
              </w:rPr>
              <w:t>0.42 (0.25)</w:t>
            </w:r>
          </w:p>
        </w:tc>
        <w:tc>
          <w:tcPr>
            <w:tcW w:w="1300" w:type="dxa"/>
            <w:tcBorders>
              <w:top w:val="nil"/>
              <w:left w:val="single" w:sz="18" w:space="0" w:color="auto"/>
              <w:bottom w:val="nil"/>
              <w:right w:val="single" w:sz="18" w:space="0" w:color="auto"/>
            </w:tcBorders>
            <w:shd w:val="clear" w:color="auto" w:fill="auto"/>
            <w:noWrap/>
            <w:vAlign w:val="center"/>
            <w:hideMark/>
          </w:tcPr>
          <w:p w14:paraId="5C138253" w14:textId="77777777" w:rsidR="00473F9A" w:rsidRPr="0051642C" w:rsidRDefault="00473F9A" w:rsidP="00982457">
            <w:pPr>
              <w:jc w:val="center"/>
              <w:rPr>
                <w:color w:val="000000"/>
              </w:rPr>
            </w:pPr>
            <w:r w:rsidRPr="0051642C">
              <w:rPr>
                <w:color w:val="000000"/>
              </w:rPr>
              <w:t>0.53 (0.28)</w:t>
            </w:r>
          </w:p>
        </w:tc>
        <w:tc>
          <w:tcPr>
            <w:tcW w:w="1300" w:type="dxa"/>
            <w:tcBorders>
              <w:top w:val="nil"/>
              <w:left w:val="single" w:sz="18" w:space="0" w:color="auto"/>
              <w:bottom w:val="nil"/>
              <w:right w:val="single" w:sz="18" w:space="0" w:color="auto"/>
            </w:tcBorders>
            <w:shd w:val="clear" w:color="auto" w:fill="auto"/>
            <w:noWrap/>
            <w:vAlign w:val="center"/>
            <w:hideMark/>
          </w:tcPr>
          <w:p w14:paraId="737B9E83" w14:textId="77777777" w:rsidR="00473F9A" w:rsidRPr="0051642C" w:rsidRDefault="00473F9A" w:rsidP="00982457">
            <w:pPr>
              <w:jc w:val="center"/>
              <w:rPr>
                <w:color w:val="000000"/>
              </w:rPr>
            </w:pPr>
            <w:r w:rsidRPr="0051642C">
              <w:rPr>
                <w:color w:val="000000"/>
              </w:rPr>
              <w:t>0.74 (0.20)</w:t>
            </w:r>
          </w:p>
        </w:tc>
        <w:tc>
          <w:tcPr>
            <w:tcW w:w="1300" w:type="dxa"/>
            <w:tcBorders>
              <w:top w:val="nil"/>
              <w:left w:val="single" w:sz="18" w:space="0" w:color="auto"/>
              <w:bottom w:val="nil"/>
              <w:right w:val="single" w:sz="18" w:space="0" w:color="auto"/>
            </w:tcBorders>
            <w:shd w:val="clear" w:color="auto" w:fill="auto"/>
            <w:noWrap/>
            <w:vAlign w:val="center"/>
            <w:hideMark/>
          </w:tcPr>
          <w:p w14:paraId="687D0B29" w14:textId="77777777" w:rsidR="00473F9A" w:rsidRPr="0051642C" w:rsidRDefault="00473F9A" w:rsidP="00982457">
            <w:pPr>
              <w:jc w:val="center"/>
              <w:rPr>
                <w:color w:val="000000"/>
              </w:rPr>
            </w:pPr>
            <w:r w:rsidRPr="0051642C">
              <w:rPr>
                <w:color w:val="000000"/>
              </w:rPr>
              <w:t>0.47 (0.33)</w:t>
            </w:r>
          </w:p>
        </w:tc>
      </w:tr>
      <w:tr w:rsidR="00473F9A" w:rsidRPr="0051642C" w14:paraId="7AF46FF8" w14:textId="77777777" w:rsidTr="00982457">
        <w:trPr>
          <w:trHeight w:val="340"/>
        </w:trPr>
        <w:tc>
          <w:tcPr>
            <w:tcW w:w="1300" w:type="dxa"/>
            <w:vMerge/>
            <w:tcBorders>
              <w:right w:val="single" w:sz="18" w:space="0" w:color="auto"/>
            </w:tcBorders>
            <w:vAlign w:val="center"/>
            <w:hideMark/>
          </w:tcPr>
          <w:p w14:paraId="58962757" w14:textId="77777777" w:rsidR="00473F9A" w:rsidRPr="0051642C" w:rsidRDefault="00473F9A" w:rsidP="00982457">
            <w:pPr>
              <w:rPr>
                <w:b/>
                <w:bCs/>
                <w:i/>
                <w:iCs/>
                <w:color w:val="000000"/>
              </w:rPr>
            </w:pPr>
          </w:p>
        </w:tc>
        <w:tc>
          <w:tcPr>
            <w:tcW w:w="1300" w:type="dxa"/>
            <w:tcBorders>
              <w:top w:val="nil"/>
              <w:left w:val="single" w:sz="18" w:space="0" w:color="auto"/>
              <w:bottom w:val="nil"/>
              <w:right w:val="single" w:sz="18" w:space="0" w:color="auto"/>
            </w:tcBorders>
            <w:shd w:val="clear" w:color="auto" w:fill="auto"/>
            <w:noWrap/>
            <w:vAlign w:val="center"/>
            <w:hideMark/>
          </w:tcPr>
          <w:p w14:paraId="137013B1" w14:textId="77777777" w:rsidR="00473F9A" w:rsidRPr="0051642C" w:rsidRDefault="00473F9A" w:rsidP="00982457">
            <w:pPr>
              <w:jc w:val="right"/>
              <w:rPr>
                <w:color w:val="000000"/>
              </w:rPr>
            </w:pPr>
            <w:r w:rsidRPr="0051642C">
              <w:rPr>
                <w:color w:val="000000"/>
              </w:rPr>
              <w:t>Specificity</w:t>
            </w:r>
          </w:p>
        </w:tc>
        <w:tc>
          <w:tcPr>
            <w:tcW w:w="1300" w:type="dxa"/>
            <w:tcBorders>
              <w:top w:val="nil"/>
              <w:left w:val="single" w:sz="18" w:space="0" w:color="auto"/>
              <w:bottom w:val="nil"/>
              <w:right w:val="single" w:sz="18" w:space="0" w:color="auto"/>
            </w:tcBorders>
            <w:shd w:val="clear" w:color="auto" w:fill="auto"/>
            <w:noWrap/>
            <w:vAlign w:val="center"/>
            <w:hideMark/>
          </w:tcPr>
          <w:p w14:paraId="4DB03408" w14:textId="77777777" w:rsidR="00473F9A" w:rsidRPr="0051642C" w:rsidRDefault="00473F9A" w:rsidP="00982457">
            <w:pPr>
              <w:jc w:val="center"/>
              <w:rPr>
                <w:color w:val="000000"/>
              </w:rPr>
            </w:pPr>
            <w:r w:rsidRPr="0051642C">
              <w:rPr>
                <w:color w:val="000000"/>
              </w:rPr>
              <w:t>0.64 (0.20)</w:t>
            </w:r>
          </w:p>
        </w:tc>
        <w:tc>
          <w:tcPr>
            <w:tcW w:w="1300" w:type="dxa"/>
            <w:tcBorders>
              <w:top w:val="nil"/>
              <w:left w:val="single" w:sz="18" w:space="0" w:color="auto"/>
              <w:bottom w:val="nil"/>
              <w:right w:val="single" w:sz="18" w:space="0" w:color="auto"/>
            </w:tcBorders>
            <w:shd w:val="clear" w:color="auto" w:fill="auto"/>
            <w:noWrap/>
            <w:vAlign w:val="center"/>
            <w:hideMark/>
          </w:tcPr>
          <w:p w14:paraId="7BC902BA" w14:textId="77777777" w:rsidR="00473F9A" w:rsidRPr="0051642C" w:rsidRDefault="00473F9A" w:rsidP="00982457">
            <w:pPr>
              <w:jc w:val="center"/>
              <w:rPr>
                <w:color w:val="000000"/>
              </w:rPr>
            </w:pPr>
            <w:r w:rsidRPr="0051642C">
              <w:rPr>
                <w:color w:val="000000"/>
              </w:rPr>
              <w:t>0.79 (0.29)</w:t>
            </w:r>
          </w:p>
        </w:tc>
        <w:tc>
          <w:tcPr>
            <w:tcW w:w="1300" w:type="dxa"/>
            <w:tcBorders>
              <w:top w:val="nil"/>
              <w:left w:val="single" w:sz="18" w:space="0" w:color="auto"/>
              <w:bottom w:val="nil"/>
              <w:right w:val="single" w:sz="18" w:space="0" w:color="auto"/>
            </w:tcBorders>
            <w:shd w:val="clear" w:color="auto" w:fill="auto"/>
            <w:noWrap/>
            <w:vAlign w:val="center"/>
            <w:hideMark/>
          </w:tcPr>
          <w:p w14:paraId="697A8205" w14:textId="77777777" w:rsidR="00473F9A" w:rsidRPr="0051642C" w:rsidRDefault="00473F9A" w:rsidP="00982457">
            <w:pPr>
              <w:jc w:val="center"/>
              <w:rPr>
                <w:color w:val="000000"/>
              </w:rPr>
            </w:pPr>
            <w:r w:rsidRPr="0051642C">
              <w:rPr>
                <w:color w:val="000000"/>
              </w:rPr>
              <w:t>0.79 (0.24)</w:t>
            </w:r>
          </w:p>
        </w:tc>
        <w:tc>
          <w:tcPr>
            <w:tcW w:w="1300" w:type="dxa"/>
            <w:tcBorders>
              <w:top w:val="nil"/>
              <w:left w:val="single" w:sz="18" w:space="0" w:color="auto"/>
              <w:bottom w:val="nil"/>
              <w:right w:val="single" w:sz="18" w:space="0" w:color="auto"/>
            </w:tcBorders>
            <w:shd w:val="clear" w:color="auto" w:fill="auto"/>
            <w:noWrap/>
            <w:vAlign w:val="center"/>
            <w:hideMark/>
          </w:tcPr>
          <w:p w14:paraId="1BDADBC0" w14:textId="77777777" w:rsidR="00473F9A" w:rsidRPr="0051642C" w:rsidRDefault="00473F9A" w:rsidP="00982457">
            <w:pPr>
              <w:jc w:val="center"/>
              <w:rPr>
                <w:color w:val="000000"/>
              </w:rPr>
            </w:pPr>
            <w:r w:rsidRPr="0051642C">
              <w:rPr>
                <w:color w:val="000000"/>
              </w:rPr>
              <w:t>0.61 (0.42)</w:t>
            </w:r>
          </w:p>
        </w:tc>
        <w:tc>
          <w:tcPr>
            <w:tcW w:w="1300" w:type="dxa"/>
            <w:tcBorders>
              <w:top w:val="nil"/>
              <w:left w:val="single" w:sz="18" w:space="0" w:color="auto"/>
              <w:bottom w:val="nil"/>
              <w:right w:val="single" w:sz="18" w:space="0" w:color="auto"/>
            </w:tcBorders>
            <w:shd w:val="clear" w:color="auto" w:fill="auto"/>
            <w:noWrap/>
            <w:vAlign w:val="center"/>
            <w:hideMark/>
          </w:tcPr>
          <w:p w14:paraId="362D17BD" w14:textId="77777777" w:rsidR="00473F9A" w:rsidRPr="0051642C" w:rsidRDefault="00473F9A" w:rsidP="00982457">
            <w:pPr>
              <w:jc w:val="center"/>
              <w:rPr>
                <w:color w:val="000000"/>
              </w:rPr>
            </w:pPr>
            <w:r w:rsidRPr="0051642C">
              <w:rPr>
                <w:color w:val="000000"/>
              </w:rPr>
              <w:t>0.48 (0.16)</w:t>
            </w:r>
          </w:p>
        </w:tc>
      </w:tr>
      <w:tr w:rsidR="00473F9A" w:rsidRPr="0051642C" w14:paraId="4DB61F68" w14:textId="77777777" w:rsidTr="00982457">
        <w:trPr>
          <w:trHeight w:val="340"/>
        </w:trPr>
        <w:tc>
          <w:tcPr>
            <w:tcW w:w="1300" w:type="dxa"/>
            <w:vMerge/>
            <w:tcBorders>
              <w:right w:val="single" w:sz="18" w:space="0" w:color="auto"/>
            </w:tcBorders>
            <w:vAlign w:val="center"/>
            <w:hideMark/>
          </w:tcPr>
          <w:p w14:paraId="0E7873C9" w14:textId="77777777" w:rsidR="00473F9A" w:rsidRPr="0051642C" w:rsidRDefault="00473F9A" w:rsidP="00982457">
            <w:pPr>
              <w:rPr>
                <w:b/>
                <w:bCs/>
                <w:i/>
                <w:iCs/>
                <w:color w:val="000000"/>
              </w:rPr>
            </w:pPr>
          </w:p>
        </w:tc>
        <w:tc>
          <w:tcPr>
            <w:tcW w:w="1300" w:type="dxa"/>
            <w:tcBorders>
              <w:top w:val="nil"/>
              <w:left w:val="single" w:sz="18" w:space="0" w:color="auto"/>
              <w:bottom w:val="single" w:sz="18" w:space="0" w:color="auto"/>
              <w:right w:val="single" w:sz="18" w:space="0" w:color="auto"/>
            </w:tcBorders>
            <w:shd w:val="clear" w:color="auto" w:fill="auto"/>
            <w:noWrap/>
            <w:vAlign w:val="center"/>
            <w:hideMark/>
          </w:tcPr>
          <w:p w14:paraId="3DFE8EB5" w14:textId="77777777" w:rsidR="00473F9A" w:rsidRPr="0051642C" w:rsidRDefault="00473F9A" w:rsidP="00982457">
            <w:pPr>
              <w:jc w:val="right"/>
              <w:rPr>
                <w:color w:val="000000"/>
              </w:rPr>
            </w:pPr>
            <w:r w:rsidRPr="0051642C">
              <w:rPr>
                <w:color w:val="000000"/>
              </w:rPr>
              <w:t>AUC</w:t>
            </w:r>
          </w:p>
        </w:tc>
        <w:tc>
          <w:tcPr>
            <w:tcW w:w="1300" w:type="dxa"/>
            <w:tcBorders>
              <w:top w:val="nil"/>
              <w:left w:val="single" w:sz="18" w:space="0" w:color="auto"/>
              <w:bottom w:val="single" w:sz="18" w:space="0" w:color="auto"/>
              <w:right w:val="single" w:sz="18" w:space="0" w:color="auto"/>
            </w:tcBorders>
            <w:shd w:val="clear" w:color="auto" w:fill="auto"/>
            <w:noWrap/>
            <w:vAlign w:val="center"/>
            <w:hideMark/>
          </w:tcPr>
          <w:p w14:paraId="69B5816E" w14:textId="77777777" w:rsidR="00473F9A" w:rsidRPr="0051642C" w:rsidRDefault="00473F9A" w:rsidP="00982457">
            <w:pPr>
              <w:jc w:val="center"/>
              <w:rPr>
                <w:color w:val="000000"/>
              </w:rPr>
            </w:pPr>
            <w:r w:rsidRPr="0051642C">
              <w:rPr>
                <w:color w:val="000000"/>
              </w:rPr>
              <w:t>0.77 (0.12)</w:t>
            </w:r>
          </w:p>
        </w:tc>
        <w:tc>
          <w:tcPr>
            <w:tcW w:w="1300" w:type="dxa"/>
            <w:tcBorders>
              <w:top w:val="nil"/>
              <w:left w:val="single" w:sz="18" w:space="0" w:color="auto"/>
              <w:bottom w:val="single" w:sz="18" w:space="0" w:color="auto"/>
              <w:right w:val="single" w:sz="18" w:space="0" w:color="auto"/>
            </w:tcBorders>
            <w:shd w:val="clear" w:color="auto" w:fill="auto"/>
            <w:noWrap/>
            <w:vAlign w:val="center"/>
            <w:hideMark/>
          </w:tcPr>
          <w:p w14:paraId="73334455" w14:textId="77777777" w:rsidR="00473F9A" w:rsidRPr="0051642C" w:rsidRDefault="00473F9A" w:rsidP="00982457">
            <w:pPr>
              <w:jc w:val="center"/>
              <w:rPr>
                <w:color w:val="000000"/>
              </w:rPr>
            </w:pPr>
            <w:r w:rsidRPr="0051642C">
              <w:rPr>
                <w:color w:val="000000"/>
              </w:rPr>
              <w:t>0.70 (0.10)</w:t>
            </w:r>
          </w:p>
        </w:tc>
        <w:tc>
          <w:tcPr>
            <w:tcW w:w="1300" w:type="dxa"/>
            <w:tcBorders>
              <w:top w:val="nil"/>
              <w:left w:val="single" w:sz="18" w:space="0" w:color="auto"/>
              <w:bottom w:val="single" w:sz="18" w:space="0" w:color="auto"/>
              <w:right w:val="single" w:sz="18" w:space="0" w:color="auto"/>
            </w:tcBorders>
            <w:shd w:val="clear" w:color="auto" w:fill="auto"/>
            <w:noWrap/>
            <w:vAlign w:val="center"/>
            <w:hideMark/>
          </w:tcPr>
          <w:p w14:paraId="10D155E3" w14:textId="77777777" w:rsidR="00473F9A" w:rsidRPr="0051642C" w:rsidRDefault="00473F9A" w:rsidP="00982457">
            <w:pPr>
              <w:jc w:val="center"/>
              <w:rPr>
                <w:color w:val="000000"/>
              </w:rPr>
            </w:pPr>
            <w:r w:rsidRPr="0051642C">
              <w:rPr>
                <w:color w:val="000000"/>
              </w:rPr>
              <w:t>0.73 (0.22)</w:t>
            </w:r>
          </w:p>
        </w:tc>
        <w:tc>
          <w:tcPr>
            <w:tcW w:w="1300" w:type="dxa"/>
            <w:tcBorders>
              <w:top w:val="nil"/>
              <w:left w:val="single" w:sz="18" w:space="0" w:color="auto"/>
              <w:bottom w:val="single" w:sz="18" w:space="0" w:color="auto"/>
              <w:right w:val="single" w:sz="18" w:space="0" w:color="auto"/>
            </w:tcBorders>
            <w:shd w:val="clear" w:color="auto" w:fill="auto"/>
            <w:noWrap/>
            <w:vAlign w:val="center"/>
            <w:hideMark/>
          </w:tcPr>
          <w:p w14:paraId="49D8933F" w14:textId="77777777" w:rsidR="00473F9A" w:rsidRPr="0051642C" w:rsidRDefault="00473F9A" w:rsidP="00982457">
            <w:pPr>
              <w:jc w:val="center"/>
              <w:rPr>
                <w:color w:val="000000"/>
              </w:rPr>
            </w:pPr>
            <w:r w:rsidRPr="0051642C">
              <w:rPr>
                <w:color w:val="000000"/>
              </w:rPr>
              <w:t>0.80 (0.25)</w:t>
            </w:r>
          </w:p>
        </w:tc>
        <w:tc>
          <w:tcPr>
            <w:tcW w:w="1300" w:type="dxa"/>
            <w:tcBorders>
              <w:top w:val="nil"/>
              <w:left w:val="single" w:sz="18" w:space="0" w:color="auto"/>
              <w:bottom w:val="single" w:sz="18" w:space="0" w:color="auto"/>
              <w:right w:val="single" w:sz="18" w:space="0" w:color="auto"/>
            </w:tcBorders>
            <w:shd w:val="clear" w:color="auto" w:fill="auto"/>
            <w:noWrap/>
            <w:vAlign w:val="center"/>
            <w:hideMark/>
          </w:tcPr>
          <w:p w14:paraId="1495B10E" w14:textId="77777777" w:rsidR="00473F9A" w:rsidRPr="0051642C" w:rsidRDefault="00473F9A" w:rsidP="00982457">
            <w:pPr>
              <w:jc w:val="center"/>
              <w:rPr>
                <w:color w:val="000000"/>
              </w:rPr>
            </w:pPr>
            <w:r w:rsidRPr="0051642C">
              <w:rPr>
                <w:color w:val="000000"/>
              </w:rPr>
              <w:t>0.54 (0.22)</w:t>
            </w:r>
          </w:p>
        </w:tc>
      </w:tr>
      <w:tr w:rsidR="00473F9A" w:rsidRPr="0051642C" w14:paraId="35CCAC6C" w14:textId="77777777" w:rsidTr="00982457">
        <w:trPr>
          <w:trHeight w:val="320"/>
        </w:trPr>
        <w:tc>
          <w:tcPr>
            <w:tcW w:w="1300" w:type="dxa"/>
            <w:vMerge w:val="restart"/>
            <w:tcBorders>
              <w:right w:val="single" w:sz="18" w:space="0" w:color="auto"/>
            </w:tcBorders>
            <w:shd w:val="clear" w:color="auto" w:fill="auto"/>
            <w:vAlign w:val="center"/>
            <w:hideMark/>
          </w:tcPr>
          <w:p w14:paraId="5EDFB0E5" w14:textId="77777777" w:rsidR="00473F9A" w:rsidRPr="0051642C" w:rsidRDefault="00473F9A" w:rsidP="00982457">
            <w:pPr>
              <w:jc w:val="center"/>
              <w:rPr>
                <w:b/>
                <w:bCs/>
                <w:color w:val="000000"/>
              </w:rPr>
            </w:pPr>
            <w:r w:rsidRPr="0051642C">
              <w:rPr>
                <w:b/>
                <w:bCs/>
                <w:color w:val="000000"/>
              </w:rPr>
              <w:t>10RFE-LogR</w:t>
            </w:r>
          </w:p>
        </w:tc>
        <w:tc>
          <w:tcPr>
            <w:tcW w:w="1300" w:type="dxa"/>
            <w:tcBorders>
              <w:top w:val="single" w:sz="18" w:space="0" w:color="auto"/>
              <w:left w:val="single" w:sz="18" w:space="0" w:color="auto"/>
              <w:bottom w:val="nil"/>
              <w:right w:val="single" w:sz="18" w:space="0" w:color="auto"/>
            </w:tcBorders>
            <w:shd w:val="clear" w:color="auto" w:fill="auto"/>
            <w:noWrap/>
            <w:vAlign w:val="center"/>
            <w:hideMark/>
          </w:tcPr>
          <w:p w14:paraId="46923268" w14:textId="77777777" w:rsidR="00473F9A" w:rsidRPr="0051642C" w:rsidRDefault="00473F9A" w:rsidP="00982457">
            <w:pPr>
              <w:jc w:val="right"/>
              <w:rPr>
                <w:color w:val="000000"/>
              </w:rPr>
            </w:pPr>
            <w:r w:rsidRPr="0051642C">
              <w:rPr>
                <w:color w:val="000000"/>
              </w:rPr>
              <w:t>Accuracy</w:t>
            </w:r>
          </w:p>
        </w:tc>
        <w:tc>
          <w:tcPr>
            <w:tcW w:w="1300" w:type="dxa"/>
            <w:tcBorders>
              <w:top w:val="single" w:sz="18" w:space="0" w:color="auto"/>
              <w:left w:val="single" w:sz="18" w:space="0" w:color="auto"/>
              <w:bottom w:val="nil"/>
              <w:right w:val="single" w:sz="18" w:space="0" w:color="auto"/>
            </w:tcBorders>
            <w:shd w:val="clear" w:color="auto" w:fill="auto"/>
            <w:noWrap/>
            <w:vAlign w:val="center"/>
            <w:hideMark/>
          </w:tcPr>
          <w:p w14:paraId="71A4AB3A" w14:textId="77777777" w:rsidR="00473F9A" w:rsidRPr="0051642C" w:rsidRDefault="00473F9A" w:rsidP="00982457">
            <w:pPr>
              <w:jc w:val="center"/>
              <w:rPr>
                <w:b/>
                <w:bCs/>
                <w:color w:val="000000"/>
              </w:rPr>
            </w:pPr>
            <w:r w:rsidRPr="0051642C">
              <w:rPr>
                <w:b/>
                <w:bCs/>
                <w:color w:val="000000"/>
              </w:rPr>
              <w:t>0.76 (0.18)</w:t>
            </w:r>
          </w:p>
        </w:tc>
        <w:tc>
          <w:tcPr>
            <w:tcW w:w="1300" w:type="dxa"/>
            <w:tcBorders>
              <w:top w:val="single" w:sz="18" w:space="0" w:color="auto"/>
              <w:left w:val="single" w:sz="18" w:space="0" w:color="auto"/>
              <w:bottom w:val="nil"/>
              <w:right w:val="single" w:sz="18" w:space="0" w:color="auto"/>
            </w:tcBorders>
            <w:shd w:val="clear" w:color="auto" w:fill="auto"/>
            <w:noWrap/>
            <w:vAlign w:val="center"/>
            <w:hideMark/>
          </w:tcPr>
          <w:p w14:paraId="5549BC0A" w14:textId="77777777" w:rsidR="00473F9A" w:rsidRPr="0051642C" w:rsidRDefault="00473F9A" w:rsidP="00982457">
            <w:pPr>
              <w:jc w:val="center"/>
              <w:rPr>
                <w:color w:val="000000"/>
              </w:rPr>
            </w:pPr>
            <w:r w:rsidRPr="0051642C">
              <w:rPr>
                <w:color w:val="000000"/>
              </w:rPr>
              <w:t>0.60 (0.14)</w:t>
            </w:r>
          </w:p>
        </w:tc>
        <w:tc>
          <w:tcPr>
            <w:tcW w:w="1300" w:type="dxa"/>
            <w:tcBorders>
              <w:top w:val="single" w:sz="18" w:space="0" w:color="auto"/>
              <w:left w:val="single" w:sz="18" w:space="0" w:color="auto"/>
              <w:bottom w:val="nil"/>
              <w:right w:val="single" w:sz="18" w:space="0" w:color="auto"/>
            </w:tcBorders>
            <w:shd w:val="clear" w:color="auto" w:fill="auto"/>
            <w:noWrap/>
            <w:vAlign w:val="center"/>
            <w:hideMark/>
          </w:tcPr>
          <w:p w14:paraId="08BFC219" w14:textId="77777777" w:rsidR="00473F9A" w:rsidRPr="0051642C" w:rsidRDefault="00473F9A" w:rsidP="00982457">
            <w:pPr>
              <w:jc w:val="center"/>
              <w:rPr>
                <w:b/>
                <w:bCs/>
                <w:color w:val="000000"/>
              </w:rPr>
            </w:pPr>
            <w:r w:rsidRPr="0051642C">
              <w:rPr>
                <w:b/>
                <w:bCs/>
                <w:iCs/>
                <w:color w:val="000000"/>
              </w:rPr>
              <w:t>0.78 (0.08)</w:t>
            </w:r>
          </w:p>
        </w:tc>
        <w:tc>
          <w:tcPr>
            <w:tcW w:w="1300" w:type="dxa"/>
            <w:tcBorders>
              <w:top w:val="single" w:sz="18" w:space="0" w:color="auto"/>
              <w:left w:val="single" w:sz="18" w:space="0" w:color="auto"/>
              <w:bottom w:val="nil"/>
              <w:right w:val="single" w:sz="18" w:space="0" w:color="auto"/>
            </w:tcBorders>
            <w:shd w:val="clear" w:color="auto" w:fill="auto"/>
            <w:noWrap/>
            <w:vAlign w:val="center"/>
            <w:hideMark/>
          </w:tcPr>
          <w:p w14:paraId="3F85F33A" w14:textId="77777777" w:rsidR="00473F9A" w:rsidRPr="0051642C" w:rsidRDefault="00473F9A" w:rsidP="00982457">
            <w:pPr>
              <w:jc w:val="center"/>
              <w:rPr>
                <w:b/>
                <w:bCs/>
                <w:color w:val="000000"/>
              </w:rPr>
            </w:pPr>
            <w:r w:rsidRPr="0051642C">
              <w:rPr>
                <w:b/>
                <w:bCs/>
                <w:color w:val="000000"/>
              </w:rPr>
              <w:t>0.74 (0.15)</w:t>
            </w:r>
          </w:p>
        </w:tc>
        <w:tc>
          <w:tcPr>
            <w:tcW w:w="1300" w:type="dxa"/>
            <w:tcBorders>
              <w:top w:val="single" w:sz="18" w:space="0" w:color="auto"/>
              <w:left w:val="single" w:sz="18" w:space="0" w:color="auto"/>
              <w:bottom w:val="nil"/>
              <w:right w:val="single" w:sz="18" w:space="0" w:color="auto"/>
            </w:tcBorders>
            <w:shd w:val="clear" w:color="auto" w:fill="auto"/>
            <w:noWrap/>
            <w:vAlign w:val="center"/>
            <w:hideMark/>
          </w:tcPr>
          <w:p w14:paraId="10D0D01D" w14:textId="77777777" w:rsidR="00473F9A" w:rsidRPr="0051642C" w:rsidRDefault="00473F9A" w:rsidP="00982457">
            <w:pPr>
              <w:jc w:val="center"/>
              <w:rPr>
                <w:color w:val="000000"/>
              </w:rPr>
            </w:pPr>
            <w:r w:rsidRPr="0051642C">
              <w:rPr>
                <w:color w:val="000000"/>
              </w:rPr>
              <w:t>0.56 (0.09)</w:t>
            </w:r>
          </w:p>
        </w:tc>
      </w:tr>
      <w:tr w:rsidR="00473F9A" w:rsidRPr="0051642C" w14:paraId="5F7FD767" w14:textId="77777777" w:rsidTr="00982457">
        <w:trPr>
          <w:trHeight w:val="340"/>
        </w:trPr>
        <w:tc>
          <w:tcPr>
            <w:tcW w:w="1300" w:type="dxa"/>
            <w:vMerge/>
            <w:tcBorders>
              <w:right w:val="single" w:sz="18" w:space="0" w:color="auto"/>
            </w:tcBorders>
            <w:vAlign w:val="center"/>
            <w:hideMark/>
          </w:tcPr>
          <w:p w14:paraId="07FF7471" w14:textId="77777777" w:rsidR="00473F9A" w:rsidRPr="0051642C" w:rsidRDefault="00473F9A" w:rsidP="00982457">
            <w:pPr>
              <w:rPr>
                <w:b/>
                <w:bCs/>
                <w:color w:val="000000"/>
              </w:rPr>
            </w:pPr>
          </w:p>
        </w:tc>
        <w:tc>
          <w:tcPr>
            <w:tcW w:w="1300" w:type="dxa"/>
            <w:tcBorders>
              <w:top w:val="nil"/>
              <w:left w:val="single" w:sz="18" w:space="0" w:color="auto"/>
              <w:bottom w:val="nil"/>
              <w:right w:val="single" w:sz="18" w:space="0" w:color="auto"/>
            </w:tcBorders>
            <w:shd w:val="clear" w:color="auto" w:fill="auto"/>
            <w:noWrap/>
            <w:vAlign w:val="center"/>
            <w:hideMark/>
          </w:tcPr>
          <w:p w14:paraId="6E22D848" w14:textId="77777777" w:rsidR="00473F9A" w:rsidRPr="0051642C" w:rsidRDefault="00473F9A" w:rsidP="00982457">
            <w:pPr>
              <w:jc w:val="right"/>
              <w:rPr>
                <w:color w:val="000000"/>
              </w:rPr>
            </w:pPr>
            <w:r w:rsidRPr="0051642C">
              <w:rPr>
                <w:color w:val="000000"/>
              </w:rPr>
              <w:t>Sensitivity</w:t>
            </w:r>
          </w:p>
        </w:tc>
        <w:tc>
          <w:tcPr>
            <w:tcW w:w="1300" w:type="dxa"/>
            <w:tcBorders>
              <w:top w:val="nil"/>
              <w:left w:val="single" w:sz="18" w:space="0" w:color="auto"/>
              <w:bottom w:val="nil"/>
              <w:right w:val="single" w:sz="18" w:space="0" w:color="auto"/>
            </w:tcBorders>
            <w:shd w:val="clear" w:color="auto" w:fill="auto"/>
            <w:noWrap/>
            <w:vAlign w:val="center"/>
            <w:hideMark/>
          </w:tcPr>
          <w:p w14:paraId="49D03C10" w14:textId="77777777" w:rsidR="00473F9A" w:rsidRPr="0051642C" w:rsidRDefault="00473F9A" w:rsidP="00982457">
            <w:pPr>
              <w:jc w:val="center"/>
              <w:rPr>
                <w:b/>
                <w:bCs/>
                <w:color w:val="000000"/>
              </w:rPr>
            </w:pPr>
            <w:r w:rsidRPr="0051642C">
              <w:rPr>
                <w:b/>
                <w:bCs/>
                <w:color w:val="000000"/>
              </w:rPr>
              <w:t>0.69 (0.30)</w:t>
            </w:r>
          </w:p>
        </w:tc>
        <w:tc>
          <w:tcPr>
            <w:tcW w:w="1300" w:type="dxa"/>
            <w:tcBorders>
              <w:top w:val="nil"/>
              <w:left w:val="single" w:sz="18" w:space="0" w:color="auto"/>
              <w:bottom w:val="nil"/>
              <w:right w:val="single" w:sz="18" w:space="0" w:color="auto"/>
            </w:tcBorders>
            <w:shd w:val="clear" w:color="auto" w:fill="auto"/>
            <w:noWrap/>
            <w:vAlign w:val="center"/>
            <w:hideMark/>
          </w:tcPr>
          <w:p w14:paraId="549D2008" w14:textId="77777777" w:rsidR="00473F9A" w:rsidRPr="0051642C" w:rsidRDefault="00473F9A" w:rsidP="00982457">
            <w:pPr>
              <w:jc w:val="center"/>
              <w:rPr>
                <w:color w:val="000000"/>
              </w:rPr>
            </w:pPr>
            <w:r w:rsidRPr="0051642C">
              <w:rPr>
                <w:color w:val="000000"/>
              </w:rPr>
              <w:t>0.67 (0.16)</w:t>
            </w:r>
          </w:p>
        </w:tc>
        <w:tc>
          <w:tcPr>
            <w:tcW w:w="1300" w:type="dxa"/>
            <w:tcBorders>
              <w:top w:val="nil"/>
              <w:left w:val="single" w:sz="18" w:space="0" w:color="auto"/>
              <w:bottom w:val="nil"/>
              <w:right w:val="single" w:sz="18" w:space="0" w:color="auto"/>
            </w:tcBorders>
            <w:shd w:val="clear" w:color="auto" w:fill="auto"/>
            <w:noWrap/>
            <w:vAlign w:val="center"/>
            <w:hideMark/>
          </w:tcPr>
          <w:p w14:paraId="2AE2B42A" w14:textId="77777777" w:rsidR="00473F9A" w:rsidRPr="0051642C" w:rsidRDefault="00473F9A" w:rsidP="00982457">
            <w:pPr>
              <w:jc w:val="center"/>
              <w:rPr>
                <w:b/>
                <w:bCs/>
                <w:color w:val="000000"/>
              </w:rPr>
            </w:pPr>
            <w:r w:rsidRPr="0051642C">
              <w:rPr>
                <w:b/>
                <w:bCs/>
                <w:iCs/>
                <w:color w:val="000000"/>
              </w:rPr>
              <w:t>0.75 (0.23)</w:t>
            </w:r>
          </w:p>
        </w:tc>
        <w:tc>
          <w:tcPr>
            <w:tcW w:w="1300" w:type="dxa"/>
            <w:tcBorders>
              <w:top w:val="nil"/>
              <w:left w:val="single" w:sz="18" w:space="0" w:color="auto"/>
              <w:bottom w:val="nil"/>
              <w:right w:val="single" w:sz="18" w:space="0" w:color="auto"/>
            </w:tcBorders>
            <w:shd w:val="clear" w:color="auto" w:fill="auto"/>
            <w:noWrap/>
            <w:vAlign w:val="center"/>
            <w:hideMark/>
          </w:tcPr>
          <w:p w14:paraId="56268041" w14:textId="77777777" w:rsidR="00473F9A" w:rsidRPr="0051642C" w:rsidRDefault="00473F9A" w:rsidP="00982457">
            <w:pPr>
              <w:jc w:val="center"/>
              <w:rPr>
                <w:b/>
                <w:bCs/>
                <w:color w:val="000000"/>
              </w:rPr>
            </w:pPr>
            <w:r w:rsidRPr="0051642C">
              <w:rPr>
                <w:b/>
                <w:bCs/>
                <w:color w:val="000000"/>
              </w:rPr>
              <w:t>0.78 (0.15)</w:t>
            </w:r>
          </w:p>
        </w:tc>
        <w:tc>
          <w:tcPr>
            <w:tcW w:w="1300" w:type="dxa"/>
            <w:tcBorders>
              <w:top w:val="nil"/>
              <w:left w:val="single" w:sz="18" w:space="0" w:color="auto"/>
              <w:bottom w:val="nil"/>
              <w:right w:val="single" w:sz="18" w:space="0" w:color="auto"/>
            </w:tcBorders>
            <w:shd w:val="clear" w:color="auto" w:fill="auto"/>
            <w:noWrap/>
            <w:vAlign w:val="center"/>
            <w:hideMark/>
          </w:tcPr>
          <w:p w14:paraId="1E132504" w14:textId="77777777" w:rsidR="00473F9A" w:rsidRPr="0051642C" w:rsidRDefault="00473F9A" w:rsidP="00982457">
            <w:pPr>
              <w:jc w:val="center"/>
              <w:rPr>
                <w:color w:val="000000"/>
              </w:rPr>
            </w:pPr>
            <w:r w:rsidRPr="0051642C">
              <w:rPr>
                <w:color w:val="000000"/>
              </w:rPr>
              <w:t>0.56 (0.15)</w:t>
            </w:r>
          </w:p>
        </w:tc>
      </w:tr>
      <w:tr w:rsidR="00473F9A" w:rsidRPr="0051642C" w14:paraId="7AC13A5D" w14:textId="77777777" w:rsidTr="00982457">
        <w:trPr>
          <w:trHeight w:val="340"/>
        </w:trPr>
        <w:tc>
          <w:tcPr>
            <w:tcW w:w="1300" w:type="dxa"/>
            <w:vMerge/>
            <w:tcBorders>
              <w:right w:val="single" w:sz="18" w:space="0" w:color="auto"/>
            </w:tcBorders>
            <w:vAlign w:val="center"/>
            <w:hideMark/>
          </w:tcPr>
          <w:p w14:paraId="46777929" w14:textId="77777777" w:rsidR="00473F9A" w:rsidRPr="0051642C" w:rsidRDefault="00473F9A" w:rsidP="00982457">
            <w:pPr>
              <w:rPr>
                <w:b/>
                <w:bCs/>
                <w:color w:val="000000"/>
              </w:rPr>
            </w:pPr>
          </w:p>
        </w:tc>
        <w:tc>
          <w:tcPr>
            <w:tcW w:w="1300" w:type="dxa"/>
            <w:tcBorders>
              <w:top w:val="nil"/>
              <w:left w:val="single" w:sz="18" w:space="0" w:color="auto"/>
              <w:bottom w:val="nil"/>
              <w:right w:val="single" w:sz="18" w:space="0" w:color="auto"/>
            </w:tcBorders>
            <w:shd w:val="clear" w:color="auto" w:fill="auto"/>
            <w:noWrap/>
            <w:vAlign w:val="center"/>
            <w:hideMark/>
          </w:tcPr>
          <w:p w14:paraId="70700590" w14:textId="77777777" w:rsidR="00473F9A" w:rsidRPr="0051642C" w:rsidRDefault="00473F9A" w:rsidP="00982457">
            <w:pPr>
              <w:jc w:val="right"/>
              <w:rPr>
                <w:color w:val="000000"/>
              </w:rPr>
            </w:pPr>
            <w:r w:rsidRPr="0051642C">
              <w:rPr>
                <w:color w:val="000000"/>
              </w:rPr>
              <w:t>Specificity</w:t>
            </w:r>
          </w:p>
        </w:tc>
        <w:tc>
          <w:tcPr>
            <w:tcW w:w="1300" w:type="dxa"/>
            <w:tcBorders>
              <w:top w:val="nil"/>
              <w:left w:val="single" w:sz="18" w:space="0" w:color="auto"/>
              <w:bottom w:val="nil"/>
              <w:right w:val="single" w:sz="18" w:space="0" w:color="auto"/>
            </w:tcBorders>
            <w:shd w:val="clear" w:color="auto" w:fill="auto"/>
            <w:noWrap/>
            <w:vAlign w:val="center"/>
            <w:hideMark/>
          </w:tcPr>
          <w:p w14:paraId="14926631" w14:textId="77777777" w:rsidR="00473F9A" w:rsidRPr="0051642C" w:rsidRDefault="00473F9A" w:rsidP="00982457">
            <w:pPr>
              <w:jc w:val="center"/>
              <w:rPr>
                <w:b/>
                <w:bCs/>
                <w:color w:val="000000"/>
              </w:rPr>
            </w:pPr>
            <w:r w:rsidRPr="0051642C">
              <w:rPr>
                <w:b/>
                <w:bCs/>
                <w:color w:val="000000"/>
              </w:rPr>
              <w:t>0.81 (0.12)</w:t>
            </w:r>
          </w:p>
        </w:tc>
        <w:tc>
          <w:tcPr>
            <w:tcW w:w="1300" w:type="dxa"/>
            <w:tcBorders>
              <w:top w:val="nil"/>
              <w:left w:val="single" w:sz="18" w:space="0" w:color="auto"/>
              <w:bottom w:val="nil"/>
              <w:right w:val="single" w:sz="18" w:space="0" w:color="auto"/>
            </w:tcBorders>
            <w:shd w:val="clear" w:color="auto" w:fill="auto"/>
            <w:noWrap/>
            <w:vAlign w:val="center"/>
            <w:hideMark/>
          </w:tcPr>
          <w:p w14:paraId="4F672976" w14:textId="77777777" w:rsidR="00473F9A" w:rsidRPr="0051642C" w:rsidRDefault="00473F9A" w:rsidP="00982457">
            <w:pPr>
              <w:jc w:val="center"/>
              <w:rPr>
                <w:color w:val="000000"/>
              </w:rPr>
            </w:pPr>
            <w:r w:rsidRPr="0051642C">
              <w:rPr>
                <w:color w:val="000000"/>
              </w:rPr>
              <w:t>0.51 (0.32)</w:t>
            </w:r>
          </w:p>
        </w:tc>
        <w:tc>
          <w:tcPr>
            <w:tcW w:w="1300" w:type="dxa"/>
            <w:tcBorders>
              <w:top w:val="nil"/>
              <w:left w:val="single" w:sz="18" w:space="0" w:color="auto"/>
              <w:bottom w:val="nil"/>
              <w:right w:val="single" w:sz="18" w:space="0" w:color="auto"/>
            </w:tcBorders>
            <w:shd w:val="clear" w:color="auto" w:fill="auto"/>
            <w:noWrap/>
            <w:vAlign w:val="center"/>
            <w:hideMark/>
          </w:tcPr>
          <w:p w14:paraId="43AE6E88" w14:textId="77777777" w:rsidR="00473F9A" w:rsidRPr="0051642C" w:rsidRDefault="00473F9A" w:rsidP="00982457">
            <w:pPr>
              <w:jc w:val="center"/>
              <w:rPr>
                <w:b/>
                <w:bCs/>
                <w:color w:val="000000"/>
              </w:rPr>
            </w:pPr>
            <w:r w:rsidRPr="0051642C">
              <w:rPr>
                <w:b/>
                <w:bCs/>
                <w:iCs/>
                <w:color w:val="000000"/>
              </w:rPr>
              <w:t>0.82 (0.21)</w:t>
            </w:r>
          </w:p>
        </w:tc>
        <w:tc>
          <w:tcPr>
            <w:tcW w:w="1300" w:type="dxa"/>
            <w:tcBorders>
              <w:top w:val="nil"/>
              <w:left w:val="single" w:sz="18" w:space="0" w:color="auto"/>
              <w:bottom w:val="nil"/>
              <w:right w:val="single" w:sz="18" w:space="0" w:color="auto"/>
            </w:tcBorders>
            <w:shd w:val="clear" w:color="auto" w:fill="auto"/>
            <w:noWrap/>
            <w:vAlign w:val="center"/>
            <w:hideMark/>
          </w:tcPr>
          <w:p w14:paraId="15D32902" w14:textId="77777777" w:rsidR="00473F9A" w:rsidRPr="0051642C" w:rsidRDefault="00473F9A" w:rsidP="00982457">
            <w:pPr>
              <w:jc w:val="center"/>
              <w:rPr>
                <w:b/>
                <w:bCs/>
                <w:color w:val="000000"/>
              </w:rPr>
            </w:pPr>
            <w:r w:rsidRPr="0051642C">
              <w:rPr>
                <w:b/>
                <w:bCs/>
                <w:color w:val="000000"/>
              </w:rPr>
              <w:t>0.74 (0.25)</w:t>
            </w:r>
          </w:p>
        </w:tc>
        <w:tc>
          <w:tcPr>
            <w:tcW w:w="1300" w:type="dxa"/>
            <w:tcBorders>
              <w:top w:val="nil"/>
              <w:left w:val="single" w:sz="18" w:space="0" w:color="auto"/>
              <w:bottom w:val="nil"/>
              <w:right w:val="single" w:sz="18" w:space="0" w:color="auto"/>
            </w:tcBorders>
            <w:shd w:val="clear" w:color="auto" w:fill="auto"/>
            <w:noWrap/>
            <w:vAlign w:val="center"/>
            <w:hideMark/>
          </w:tcPr>
          <w:p w14:paraId="60D8DDC8" w14:textId="77777777" w:rsidR="00473F9A" w:rsidRPr="0051642C" w:rsidRDefault="00473F9A" w:rsidP="00982457">
            <w:pPr>
              <w:jc w:val="center"/>
              <w:rPr>
                <w:color w:val="000000"/>
              </w:rPr>
            </w:pPr>
            <w:r w:rsidRPr="0051642C">
              <w:rPr>
                <w:color w:val="000000"/>
              </w:rPr>
              <w:t>0.58 (0.14)</w:t>
            </w:r>
          </w:p>
        </w:tc>
      </w:tr>
      <w:tr w:rsidR="00473F9A" w:rsidRPr="0051642C" w14:paraId="2C828C50" w14:textId="77777777" w:rsidTr="00982457">
        <w:trPr>
          <w:trHeight w:val="340"/>
        </w:trPr>
        <w:tc>
          <w:tcPr>
            <w:tcW w:w="1300" w:type="dxa"/>
            <w:vMerge/>
            <w:tcBorders>
              <w:right w:val="single" w:sz="18" w:space="0" w:color="auto"/>
            </w:tcBorders>
            <w:vAlign w:val="center"/>
            <w:hideMark/>
          </w:tcPr>
          <w:p w14:paraId="61E8F386" w14:textId="77777777" w:rsidR="00473F9A" w:rsidRPr="0051642C" w:rsidRDefault="00473F9A" w:rsidP="00982457">
            <w:pPr>
              <w:rPr>
                <w:b/>
                <w:bCs/>
                <w:color w:val="000000"/>
              </w:rPr>
            </w:pPr>
          </w:p>
        </w:tc>
        <w:tc>
          <w:tcPr>
            <w:tcW w:w="1300" w:type="dxa"/>
            <w:tcBorders>
              <w:top w:val="nil"/>
              <w:left w:val="single" w:sz="18" w:space="0" w:color="auto"/>
              <w:bottom w:val="single" w:sz="18" w:space="0" w:color="auto"/>
              <w:right w:val="single" w:sz="18" w:space="0" w:color="auto"/>
            </w:tcBorders>
            <w:shd w:val="clear" w:color="auto" w:fill="auto"/>
            <w:noWrap/>
            <w:vAlign w:val="center"/>
            <w:hideMark/>
          </w:tcPr>
          <w:p w14:paraId="40D351B1" w14:textId="77777777" w:rsidR="00473F9A" w:rsidRPr="0051642C" w:rsidRDefault="00473F9A" w:rsidP="00982457">
            <w:pPr>
              <w:jc w:val="right"/>
              <w:rPr>
                <w:color w:val="000000"/>
              </w:rPr>
            </w:pPr>
            <w:r w:rsidRPr="0051642C">
              <w:rPr>
                <w:color w:val="000000"/>
              </w:rPr>
              <w:t>AUC</w:t>
            </w:r>
          </w:p>
        </w:tc>
        <w:tc>
          <w:tcPr>
            <w:tcW w:w="1300" w:type="dxa"/>
            <w:tcBorders>
              <w:top w:val="nil"/>
              <w:left w:val="single" w:sz="18" w:space="0" w:color="auto"/>
              <w:bottom w:val="single" w:sz="18" w:space="0" w:color="auto"/>
              <w:right w:val="single" w:sz="18" w:space="0" w:color="auto"/>
            </w:tcBorders>
            <w:shd w:val="clear" w:color="auto" w:fill="auto"/>
            <w:noWrap/>
            <w:vAlign w:val="center"/>
            <w:hideMark/>
          </w:tcPr>
          <w:p w14:paraId="05F1D05E" w14:textId="77777777" w:rsidR="00473F9A" w:rsidRPr="0051642C" w:rsidRDefault="00473F9A" w:rsidP="00982457">
            <w:pPr>
              <w:jc w:val="center"/>
              <w:rPr>
                <w:b/>
                <w:bCs/>
                <w:color w:val="000000"/>
              </w:rPr>
            </w:pPr>
            <w:r w:rsidRPr="0051642C">
              <w:rPr>
                <w:b/>
                <w:bCs/>
                <w:color w:val="000000"/>
              </w:rPr>
              <w:t>0.84 (0.11)</w:t>
            </w:r>
          </w:p>
        </w:tc>
        <w:tc>
          <w:tcPr>
            <w:tcW w:w="1300" w:type="dxa"/>
            <w:tcBorders>
              <w:top w:val="nil"/>
              <w:left w:val="single" w:sz="18" w:space="0" w:color="auto"/>
              <w:bottom w:val="single" w:sz="18" w:space="0" w:color="auto"/>
              <w:right w:val="single" w:sz="18" w:space="0" w:color="auto"/>
            </w:tcBorders>
            <w:shd w:val="clear" w:color="auto" w:fill="auto"/>
            <w:noWrap/>
            <w:vAlign w:val="center"/>
            <w:hideMark/>
          </w:tcPr>
          <w:p w14:paraId="28D34A31" w14:textId="77777777" w:rsidR="00473F9A" w:rsidRPr="0051642C" w:rsidRDefault="00473F9A" w:rsidP="00982457">
            <w:pPr>
              <w:jc w:val="center"/>
              <w:rPr>
                <w:color w:val="000000"/>
              </w:rPr>
            </w:pPr>
            <w:r w:rsidRPr="0051642C">
              <w:rPr>
                <w:color w:val="000000"/>
              </w:rPr>
              <w:t>0.68 (0.12)</w:t>
            </w:r>
          </w:p>
        </w:tc>
        <w:tc>
          <w:tcPr>
            <w:tcW w:w="1300" w:type="dxa"/>
            <w:tcBorders>
              <w:top w:val="nil"/>
              <w:left w:val="single" w:sz="18" w:space="0" w:color="auto"/>
              <w:bottom w:val="single" w:sz="18" w:space="0" w:color="auto"/>
              <w:right w:val="single" w:sz="18" w:space="0" w:color="auto"/>
            </w:tcBorders>
            <w:shd w:val="clear" w:color="auto" w:fill="auto"/>
            <w:noWrap/>
            <w:vAlign w:val="center"/>
            <w:hideMark/>
          </w:tcPr>
          <w:p w14:paraId="4CD1FB70" w14:textId="77777777" w:rsidR="00473F9A" w:rsidRPr="0051642C" w:rsidRDefault="00473F9A" w:rsidP="00982457">
            <w:pPr>
              <w:jc w:val="center"/>
              <w:rPr>
                <w:b/>
                <w:bCs/>
                <w:color w:val="000000"/>
              </w:rPr>
            </w:pPr>
            <w:r w:rsidRPr="0051642C">
              <w:rPr>
                <w:b/>
                <w:bCs/>
                <w:iCs/>
                <w:color w:val="000000"/>
              </w:rPr>
              <w:t>0.84 (0.05)</w:t>
            </w:r>
          </w:p>
        </w:tc>
        <w:tc>
          <w:tcPr>
            <w:tcW w:w="1300" w:type="dxa"/>
            <w:tcBorders>
              <w:top w:val="nil"/>
              <w:left w:val="single" w:sz="18" w:space="0" w:color="auto"/>
              <w:bottom w:val="single" w:sz="18" w:space="0" w:color="auto"/>
              <w:right w:val="single" w:sz="18" w:space="0" w:color="auto"/>
            </w:tcBorders>
            <w:shd w:val="clear" w:color="auto" w:fill="auto"/>
            <w:noWrap/>
            <w:vAlign w:val="center"/>
            <w:hideMark/>
          </w:tcPr>
          <w:p w14:paraId="2EA7D606" w14:textId="77777777" w:rsidR="00473F9A" w:rsidRPr="0051642C" w:rsidRDefault="00473F9A" w:rsidP="00982457">
            <w:pPr>
              <w:jc w:val="center"/>
              <w:rPr>
                <w:b/>
                <w:bCs/>
                <w:color w:val="000000"/>
              </w:rPr>
            </w:pPr>
            <w:r w:rsidRPr="0051642C">
              <w:rPr>
                <w:b/>
                <w:bCs/>
                <w:color w:val="000000"/>
              </w:rPr>
              <w:t>0.85 (0.19)</w:t>
            </w:r>
          </w:p>
        </w:tc>
        <w:tc>
          <w:tcPr>
            <w:tcW w:w="1300" w:type="dxa"/>
            <w:tcBorders>
              <w:top w:val="nil"/>
              <w:left w:val="single" w:sz="18" w:space="0" w:color="auto"/>
              <w:bottom w:val="single" w:sz="18" w:space="0" w:color="auto"/>
              <w:right w:val="single" w:sz="18" w:space="0" w:color="auto"/>
            </w:tcBorders>
            <w:shd w:val="clear" w:color="auto" w:fill="auto"/>
            <w:noWrap/>
            <w:vAlign w:val="center"/>
            <w:hideMark/>
          </w:tcPr>
          <w:p w14:paraId="77CA71F4" w14:textId="77777777" w:rsidR="00473F9A" w:rsidRPr="0051642C" w:rsidRDefault="00473F9A" w:rsidP="00982457">
            <w:pPr>
              <w:keepNext/>
              <w:jc w:val="center"/>
              <w:rPr>
                <w:color w:val="000000"/>
              </w:rPr>
            </w:pPr>
            <w:r w:rsidRPr="0051642C">
              <w:rPr>
                <w:color w:val="000000"/>
              </w:rPr>
              <w:t>0.66 (0.17)</w:t>
            </w:r>
          </w:p>
        </w:tc>
      </w:tr>
    </w:tbl>
    <w:p w14:paraId="274D977B" w14:textId="77777777" w:rsidR="00473F9A" w:rsidRPr="009A525B" w:rsidRDefault="00473F9A" w:rsidP="00473F9A">
      <w:r w:rsidRPr="009A525B">
        <w:br w:type="textWrapping" w:clear="all"/>
        <w:t>10RFE-LogR = Recursive feature elimination (with a step size of 1) combined with logistic regression to select 10 features. PD = picture description, CS = conversational speech, ONR = overlearned narrative, PR = procedural recall, NNR = novel narrative recall. Results in bold are highest accuracies using feature selection (and associated sensitivity, specificity and AUC) for each speech task, presented in the main paper.</w:t>
      </w:r>
    </w:p>
    <w:p w14:paraId="66B908EC" w14:textId="77777777" w:rsidR="00473F9A" w:rsidRDefault="00473F9A" w:rsidP="00473F9A">
      <w:pPr>
        <w:rPr>
          <w:b/>
          <w:bCs/>
        </w:rPr>
      </w:pPr>
    </w:p>
    <w:p w14:paraId="63982B43" w14:textId="77777777" w:rsidR="00473F9A" w:rsidRPr="0007251D" w:rsidRDefault="00473F9A" w:rsidP="00473F9A">
      <w:pPr>
        <w:rPr>
          <w:b/>
          <w:bCs/>
        </w:rPr>
      </w:pPr>
      <w:r w:rsidRPr="0007251D">
        <w:rPr>
          <w:b/>
          <w:bCs/>
        </w:rPr>
        <w:lastRenderedPageBreak/>
        <w:t>Full results for HC vs AD classification using different connected speech tasks and univariate or multivariate feature selection approaches</w:t>
      </w:r>
    </w:p>
    <w:tbl>
      <w:tblPr>
        <w:tblW w:w="9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2102"/>
        <w:gridCol w:w="1396"/>
        <w:gridCol w:w="1300"/>
        <w:gridCol w:w="1300"/>
        <w:gridCol w:w="1300"/>
        <w:gridCol w:w="1300"/>
      </w:tblGrid>
      <w:tr w:rsidR="00473F9A" w:rsidRPr="009A525B" w14:paraId="0B11B057" w14:textId="77777777" w:rsidTr="00982457">
        <w:trPr>
          <w:trHeight w:val="340"/>
        </w:trPr>
        <w:tc>
          <w:tcPr>
            <w:tcW w:w="1300" w:type="dxa"/>
            <w:shd w:val="clear" w:color="auto" w:fill="auto"/>
            <w:noWrap/>
            <w:hideMark/>
          </w:tcPr>
          <w:p w14:paraId="5FC087E6" w14:textId="77777777" w:rsidR="00473F9A" w:rsidRPr="009A525B" w:rsidRDefault="00473F9A" w:rsidP="00982457">
            <w:pPr>
              <w:rPr>
                <w:color w:val="000000"/>
              </w:rPr>
            </w:pPr>
            <w:r w:rsidRPr="009A525B">
              <w:rPr>
                <w:color w:val="000000"/>
              </w:rPr>
              <w:t> </w:t>
            </w:r>
          </w:p>
        </w:tc>
        <w:tc>
          <w:tcPr>
            <w:tcW w:w="2102" w:type="dxa"/>
            <w:tcBorders>
              <w:bottom w:val="single" w:sz="18" w:space="0" w:color="auto"/>
            </w:tcBorders>
            <w:shd w:val="clear" w:color="auto" w:fill="auto"/>
            <w:noWrap/>
            <w:hideMark/>
          </w:tcPr>
          <w:p w14:paraId="782A653B" w14:textId="77777777" w:rsidR="00473F9A" w:rsidRPr="009A525B" w:rsidRDefault="00473F9A" w:rsidP="00982457">
            <w:pPr>
              <w:rPr>
                <w:color w:val="000000"/>
              </w:rPr>
            </w:pPr>
            <w:r w:rsidRPr="009A525B">
              <w:rPr>
                <w:color w:val="000000"/>
              </w:rPr>
              <w:t> </w:t>
            </w:r>
          </w:p>
        </w:tc>
        <w:tc>
          <w:tcPr>
            <w:tcW w:w="1396" w:type="dxa"/>
            <w:tcBorders>
              <w:bottom w:val="single" w:sz="18" w:space="0" w:color="auto"/>
            </w:tcBorders>
            <w:shd w:val="clear" w:color="auto" w:fill="auto"/>
            <w:noWrap/>
            <w:vAlign w:val="center"/>
            <w:hideMark/>
          </w:tcPr>
          <w:p w14:paraId="0D7A911B" w14:textId="77777777" w:rsidR="00473F9A" w:rsidRPr="009A525B" w:rsidRDefault="00473F9A" w:rsidP="00982457">
            <w:pPr>
              <w:jc w:val="center"/>
              <w:rPr>
                <w:b/>
                <w:bCs/>
                <w:color w:val="000000"/>
              </w:rPr>
            </w:pPr>
            <w:r w:rsidRPr="009A525B">
              <w:rPr>
                <w:b/>
                <w:bCs/>
                <w:color w:val="000000"/>
              </w:rPr>
              <w:t>PD</w:t>
            </w:r>
          </w:p>
        </w:tc>
        <w:tc>
          <w:tcPr>
            <w:tcW w:w="1300" w:type="dxa"/>
            <w:tcBorders>
              <w:bottom w:val="single" w:sz="18" w:space="0" w:color="auto"/>
            </w:tcBorders>
            <w:shd w:val="clear" w:color="auto" w:fill="auto"/>
            <w:noWrap/>
            <w:vAlign w:val="center"/>
            <w:hideMark/>
          </w:tcPr>
          <w:p w14:paraId="321D7846" w14:textId="77777777" w:rsidR="00473F9A" w:rsidRPr="009A525B" w:rsidRDefault="00473F9A" w:rsidP="00982457">
            <w:pPr>
              <w:jc w:val="center"/>
              <w:rPr>
                <w:b/>
                <w:bCs/>
                <w:color w:val="000000"/>
              </w:rPr>
            </w:pPr>
            <w:r w:rsidRPr="009A525B">
              <w:rPr>
                <w:b/>
                <w:bCs/>
                <w:color w:val="000000"/>
              </w:rPr>
              <w:t>CS</w:t>
            </w:r>
          </w:p>
        </w:tc>
        <w:tc>
          <w:tcPr>
            <w:tcW w:w="1300" w:type="dxa"/>
            <w:tcBorders>
              <w:bottom w:val="single" w:sz="18" w:space="0" w:color="auto"/>
            </w:tcBorders>
            <w:shd w:val="clear" w:color="auto" w:fill="auto"/>
            <w:noWrap/>
            <w:vAlign w:val="center"/>
            <w:hideMark/>
          </w:tcPr>
          <w:p w14:paraId="2F9BE980" w14:textId="77777777" w:rsidR="00473F9A" w:rsidRPr="009A525B" w:rsidRDefault="00473F9A" w:rsidP="00982457">
            <w:pPr>
              <w:jc w:val="center"/>
              <w:rPr>
                <w:b/>
                <w:bCs/>
                <w:color w:val="000000"/>
              </w:rPr>
            </w:pPr>
            <w:r w:rsidRPr="009A525B">
              <w:rPr>
                <w:b/>
                <w:bCs/>
                <w:color w:val="000000"/>
              </w:rPr>
              <w:t>ONR</w:t>
            </w:r>
          </w:p>
        </w:tc>
        <w:tc>
          <w:tcPr>
            <w:tcW w:w="1300" w:type="dxa"/>
            <w:tcBorders>
              <w:bottom w:val="single" w:sz="18" w:space="0" w:color="auto"/>
            </w:tcBorders>
            <w:shd w:val="clear" w:color="auto" w:fill="auto"/>
            <w:noWrap/>
            <w:vAlign w:val="center"/>
            <w:hideMark/>
          </w:tcPr>
          <w:p w14:paraId="0B59A5B3" w14:textId="77777777" w:rsidR="00473F9A" w:rsidRPr="009A525B" w:rsidRDefault="00473F9A" w:rsidP="00982457">
            <w:pPr>
              <w:jc w:val="center"/>
              <w:rPr>
                <w:b/>
                <w:bCs/>
                <w:color w:val="000000"/>
              </w:rPr>
            </w:pPr>
            <w:r w:rsidRPr="009A525B">
              <w:rPr>
                <w:b/>
                <w:bCs/>
                <w:color w:val="000000"/>
              </w:rPr>
              <w:t>PR</w:t>
            </w:r>
          </w:p>
        </w:tc>
        <w:tc>
          <w:tcPr>
            <w:tcW w:w="1300" w:type="dxa"/>
            <w:tcBorders>
              <w:bottom w:val="single" w:sz="18" w:space="0" w:color="auto"/>
            </w:tcBorders>
            <w:shd w:val="clear" w:color="auto" w:fill="auto"/>
            <w:noWrap/>
            <w:vAlign w:val="center"/>
            <w:hideMark/>
          </w:tcPr>
          <w:p w14:paraId="09368179" w14:textId="77777777" w:rsidR="00473F9A" w:rsidRPr="009A525B" w:rsidRDefault="00473F9A" w:rsidP="00982457">
            <w:pPr>
              <w:jc w:val="center"/>
              <w:rPr>
                <w:b/>
                <w:bCs/>
                <w:color w:val="000000"/>
              </w:rPr>
            </w:pPr>
            <w:r w:rsidRPr="009A525B">
              <w:rPr>
                <w:b/>
                <w:bCs/>
                <w:color w:val="000000"/>
              </w:rPr>
              <w:t>NNR</w:t>
            </w:r>
          </w:p>
        </w:tc>
      </w:tr>
      <w:tr w:rsidR="00473F9A" w:rsidRPr="009A525B" w14:paraId="7EB455AC" w14:textId="77777777" w:rsidTr="00982457">
        <w:trPr>
          <w:trHeight w:val="320"/>
        </w:trPr>
        <w:tc>
          <w:tcPr>
            <w:tcW w:w="1300" w:type="dxa"/>
            <w:vMerge w:val="restart"/>
            <w:tcBorders>
              <w:right w:val="single" w:sz="18" w:space="0" w:color="auto"/>
            </w:tcBorders>
            <w:shd w:val="clear" w:color="auto" w:fill="auto"/>
            <w:noWrap/>
            <w:vAlign w:val="center"/>
            <w:hideMark/>
          </w:tcPr>
          <w:p w14:paraId="40A6A19E" w14:textId="77777777" w:rsidR="00473F9A" w:rsidRPr="009A525B" w:rsidRDefault="00473F9A" w:rsidP="00982457">
            <w:pPr>
              <w:jc w:val="center"/>
              <w:rPr>
                <w:b/>
                <w:bCs/>
                <w:color w:val="000000"/>
              </w:rPr>
            </w:pPr>
            <w:r w:rsidRPr="009A525B">
              <w:rPr>
                <w:b/>
                <w:bCs/>
                <w:color w:val="000000"/>
              </w:rPr>
              <w:t>All features</w:t>
            </w:r>
          </w:p>
        </w:tc>
        <w:tc>
          <w:tcPr>
            <w:tcW w:w="2102" w:type="dxa"/>
            <w:tcBorders>
              <w:top w:val="single" w:sz="18" w:space="0" w:color="auto"/>
              <w:left w:val="single" w:sz="18" w:space="0" w:color="auto"/>
              <w:bottom w:val="nil"/>
              <w:right w:val="single" w:sz="18" w:space="0" w:color="auto"/>
            </w:tcBorders>
            <w:shd w:val="clear" w:color="auto" w:fill="auto"/>
            <w:noWrap/>
            <w:vAlign w:val="center"/>
            <w:hideMark/>
          </w:tcPr>
          <w:p w14:paraId="53930416" w14:textId="77777777" w:rsidR="00473F9A" w:rsidRPr="009A525B" w:rsidRDefault="00473F9A" w:rsidP="00982457">
            <w:pPr>
              <w:jc w:val="right"/>
              <w:rPr>
                <w:color w:val="000000"/>
              </w:rPr>
            </w:pPr>
            <w:r w:rsidRPr="009A525B">
              <w:rPr>
                <w:color w:val="000000"/>
              </w:rPr>
              <w:t>Balanced accuracy</w:t>
            </w:r>
          </w:p>
        </w:tc>
        <w:tc>
          <w:tcPr>
            <w:tcW w:w="1396" w:type="dxa"/>
            <w:tcBorders>
              <w:top w:val="single" w:sz="18" w:space="0" w:color="auto"/>
              <w:left w:val="single" w:sz="18" w:space="0" w:color="auto"/>
              <w:bottom w:val="nil"/>
              <w:right w:val="single" w:sz="18" w:space="0" w:color="auto"/>
            </w:tcBorders>
            <w:shd w:val="clear" w:color="auto" w:fill="auto"/>
            <w:noWrap/>
            <w:vAlign w:val="center"/>
            <w:hideMark/>
          </w:tcPr>
          <w:p w14:paraId="4A10AA17" w14:textId="77777777" w:rsidR="00473F9A" w:rsidRPr="009A525B" w:rsidRDefault="00473F9A" w:rsidP="00982457">
            <w:pPr>
              <w:jc w:val="center"/>
              <w:rPr>
                <w:color w:val="000000"/>
              </w:rPr>
            </w:pPr>
            <w:r w:rsidRPr="009A525B">
              <w:rPr>
                <w:color w:val="000000"/>
              </w:rPr>
              <w:t>0.59 (0.24)</w:t>
            </w:r>
          </w:p>
        </w:tc>
        <w:tc>
          <w:tcPr>
            <w:tcW w:w="1300" w:type="dxa"/>
            <w:tcBorders>
              <w:top w:val="single" w:sz="18" w:space="0" w:color="auto"/>
              <w:left w:val="single" w:sz="18" w:space="0" w:color="auto"/>
              <w:bottom w:val="nil"/>
              <w:right w:val="single" w:sz="18" w:space="0" w:color="auto"/>
            </w:tcBorders>
            <w:shd w:val="clear" w:color="auto" w:fill="auto"/>
            <w:noWrap/>
            <w:vAlign w:val="center"/>
            <w:hideMark/>
          </w:tcPr>
          <w:p w14:paraId="7C5A15FC" w14:textId="77777777" w:rsidR="00473F9A" w:rsidRPr="009A525B" w:rsidRDefault="00473F9A" w:rsidP="00982457">
            <w:pPr>
              <w:jc w:val="center"/>
              <w:rPr>
                <w:color w:val="000000"/>
              </w:rPr>
            </w:pPr>
            <w:r w:rsidRPr="009A525B">
              <w:rPr>
                <w:color w:val="000000"/>
              </w:rPr>
              <w:t>0.72 (0.12)</w:t>
            </w:r>
          </w:p>
        </w:tc>
        <w:tc>
          <w:tcPr>
            <w:tcW w:w="1300" w:type="dxa"/>
            <w:tcBorders>
              <w:top w:val="single" w:sz="18" w:space="0" w:color="auto"/>
              <w:left w:val="single" w:sz="18" w:space="0" w:color="auto"/>
              <w:bottom w:val="nil"/>
              <w:right w:val="single" w:sz="18" w:space="0" w:color="auto"/>
            </w:tcBorders>
            <w:shd w:val="clear" w:color="auto" w:fill="auto"/>
            <w:noWrap/>
            <w:vAlign w:val="center"/>
            <w:hideMark/>
          </w:tcPr>
          <w:p w14:paraId="270A5863" w14:textId="77777777" w:rsidR="00473F9A" w:rsidRPr="009A525B" w:rsidRDefault="00473F9A" w:rsidP="00982457">
            <w:pPr>
              <w:jc w:val="center"/>
              <w:rPr>
                <w:color w:val="000000"/>
              </w:rPr>
            </w:pPr>
            <w:r w:rsidRPr="009A525B">
              <w:rPr>
                <w:color w:val="000000"/>
              </w:rPr>
              <w:t>0.77 (0.18)</w:t>
            </w:r>
          </w:p>
        </w:tc>
        <w:tc>
          <w:tcPr>
            <w:tcW w:w="1300" w:type="dxa"/>
            <w:tcBorders>
              <w:top w:val="single" w:sz="18" w:space="0" w:color="auto"/>
              <w:left w:val="single" w:sz="18" w:space="0" w:color="auto"/>
              <w:bottom w:val="nil"/>
              <w:right w:val="single" w:sz="18" w:space="0" w:color="auto"/>
            </w:tcBorders>
            <w:shd w:val="clear" w:color="auto" w:fill="auto"/>
            <w:noWrap/>
            <w:vAlign w:val="center"/>
            <w:hideMark/>
          </w:tcPr>
          <w:p w14:paraId="52EDA0E9" w14:textId="77777777" w:rsidR="00473F9A" w:rsidRPr="009A525B" w:rsidRDefault="00473F9A" w:rsidP="00982457">
            <w:pPr>
              <w:jc w:val="center"/>
              <w:rPr>
                <w:color w:val="000000"/>
              </w:rPr>
            </w:pPr>
            <w:r w:rsidRPr="009A525B">
              <w:rPr>
                <w:color w:val="000000"/>
              </w:rPr>
              <w:t>0.52 (0.20)</w:t>
            </w:r>
          </w:p>
        </w:tc>
        <w:tc>
          <w:tcPr>
            <w:tcW w:w="1300" w:type="dxa"/>
            <w:tcBorders>
              <w:top w:val="single" w:sz="18" w:space="0" w:color="auto"/>
              <w:left w:val="single" w:sz="18" w:space="0" w:color="auto"/>
              <w:bottom w:val="nil"/>
              <w:right w:val="single" w:sz="18" w:space="0" w:color="auto"/>
            </w:tcBorders>
            <w:shd w:val="clear" w:color="auto" w:fill="auto"/>
            <w:noWrap/>
            <w:vAlign w:val="center"/>
            <w:hideMark/>
          </w:tcPr>
          <w:p w14:paraId="0142E769" w14:textId="77777777" w:rsidR="00473F9A" w:rsidRPr="009A525B" w:rsidRDefault="00473F9A" w:rsidP="00982457">
            <w:pPr>
              <w:jc w:val="center"/>
              <w:rPr>
                <w:color w:val="000000"/>
              </w:rPr>
            </w:pPr>
            <w:r w:rsidRPr="009A525B">
              <w:rPr>
                <w:color w:val="000000"/>
              </w:rPr>
              <w:t>0.69 (0.18)</w:t>
            </w:r>
          </w:p>
        </w:tc>
      </w:tr>
      <w:tr w:rsidR="00473F9A" w:rsidRPr="009A525B" w14:paraId="4EBD438D" w14:textId="77777777" w:rsidTr="00982457">
        <w:trPr>
          <w:trHeight w:val="340"/>
        </w:trPr>
        <w:tc>
          <w:tcPr>
            <w:tcW w:w="1300" w:type="dxa"/>
            <w:vMerge/>
            <w:tcBorders>
              <w:right w:val="single" w:sz="18" w:space="0" w:color="auto"/>
            </w:tcBorders>
            <w:vAlign w:val="center"/>
            <w:hideMark/>
          </w:tcPr>
          <w:p w14:paraId="67479FF8" w14:textId="77777777" w:rsidR="00473F9A" w:rsidRPr="009A525B" w:rsidRDefault="00473F9A" w:rsidP="00982457">
            <w:pPr>
              <w:rPr>
                <w:b/>
                <w:bCs/>
                <w:color w:val="000000"/>
              </w:rPr>
            </w:pPr>
          </w:p>
        </w:tc>
        <w:tc>
          <w:tcPr>
            <w:tcW w:w="2102" w:type="dxa"/>
            <w:tcBorders>
              <w:top w:val="nil"/>
              <w:left w:val="single" w:sz="18" w:space="0" w:color="auto"/>
              <w:bottom w:val="nil"/>
              <w:right w:val="single" w:sz="18" w:space="0" w:color="auto"/>
            </w:tcBorders>
            <w:shd w:val="clear" w:color="auto" w:fill="auto"/>
            <w:noWrap/>
            <w:vAlign w:val="center"/>
            <w:hideMark/>
          </w:tcPr>
          <w:p w14:paraId="41D0D578" w14:textId="77777777" w:rsidR="00473F9A" w:rsidRPr="009A525B" w:rsidRDefault="00473F9A" w:rsidP="00982457">
            <w:pPr>
              <w:jc w:val="right"/>
              <w:rPr>
                <w:color w:val="000000"/>
              </w:rPr>
            </w:pPr>
            <w:r w:rsidRPr="009A525B">
              <w:rPr>
                <w:color w:val="000000"/>
              </w:rPr>
              <w:t>Sensitivity</w:t>
            </w:r>
          </w:p>
        </w:tc>
        <w:tc>
          <w:tcPr>
            <w:tcW w:w="1396" w:type="dxa"/>
            <w:tcBorders>
              <w:top w:val="nil"/>
              <w:left w:val="single" w:sz="18" w:space="0" w:color="auto"/>
              <w:bottom w:val="nil"/>
              <w:right w:val="single" w:sz="18" w:space="0" w:color="auto"/>
            </w:tcBorders>
            <w:shd w:val="clear" w:color="auto" w:fill="auto"/>
            <w:noWrap/>
            <w:vAlign w:val="center"/>
            <w:hideMark/>
          </w:tcPr>
          <w:p w14:paraId="039A3769" w14:textId="77777777" w:rsidR="00473F9A" w:rsidRPr="009A525B" w:rsidRDefault="00473F9A" w:rsidP="00982457">
            <w:pPr>
              <w:jc w:val="center"/>
              <w:rPr>
                <w:color w:val="000000"/>
              </w:rPr>
            </w:pPr>
            <w:r w:rsidRPr="009A525B">
              <w:rPr>
                <w:color w:val="000000"/>
              </w:rPr>
              <w:t>0.40 (0.42)</w:t>
            </w:r>
          </w:p>
        </w:tc>
        <w:tc>
          <w:tcPr>
            <w:tcW w:w="1300" w:type="dxa"/>
            <w:tcBorders>
              <w:top w:val="nil"/>
              <w:left w:val="single" w:sz="18" w:space="0" w:color="auto"/>
              <w:bottom w:val="nil"/>
              <w:right w:val="single" w:sz="18" w:space="0" w:color="auto"/>
            </w:tcBorders>
            <w:shd w:val="clear" w:color="auto" w:fill="auto"/>
            <w:noWrap/>
            <w:vAlign w:val="center"/>
            <w:hideMark/>
          </w:tcPr>
          <w:p w14:paraId="4E4C7050" w14:textId="77777777" w:rsidR="00473F9A" w:rsidRPr="009A525B" w:rsidRDefault="00473F9A" w:rsidP="00982457">
            <w:pPr>
              <w:jc w:val="center"/>
              <w:rPr>
                <w:color w:val="000000"/>
              </w:rPr>
            </w:pPr>
            <w:r w:rsidRPr="009A525B">
              <w:rPr>
                <w:color w:val="000000"/>
              </w:rPr>
              <w:t>0.52 (0.15)</w:t>
            </w:r>
          </w:p>
        </w:tc>
        <w:tc>
          <w:tcPr>
            <w:tcW w:w="1300" w:type="dxa"/>
            <w:tcBorders>
              <w:top w:val="nil"/>
              <w:left w:val="single" w:sz="18" w:space="0" w:color="auto"/>
              <w:bottom w:val="nil"/>
              <w:right w:val="single" w:sz="18" w:space="0" w:color="auto"/>
            </w:tcBorders>
            <w:shd w:val="clear" w:color="auto" w:fill="auto"/>
            <w:noWrap/>
            <w:vAlign w:val="center"/>
            <w:hideMark/>
          </w:tcPr>
          <w:p w14:paraId="657D9D9A" w14:textId="77777777" w:rsidR="00473F9A" w:rsidRPr="009A525B" w:rsidRDefault="00473F9A" w:rsidP="00982457">
            <w:pPr>
              <w:jc w:val="center"/>
              <w:rPr>
                <w:color w:val="000000"/>
              </w:rPr>
            </w:pPr>
            <w:r w:rsidRPr="009A525B">
              <w:rPr>
                <w:color w:val="000000"/>
              </w:rPr>
              <w:t>0.58 (0.28)</w:t>
            </w:r>
          </w:p>
        </w:tc>
        <w:tc>
          <w:tcPr>
            <w:tcW w:w="1300" w:type="dxa"/>
            <w:tcBorders>
              <w:top w:val="nil"/>
              <w:left w:val="single" w:sz="18" w:space="0" w:color="auto"/>
              <w:bottom w:val="nil"/>
              <w:right w:val="single" w:sz="18" w:space="0" w:color="auto"/>
            </w:tcBorders>
            <w:shd w:val="clear" w:color="auto" w:fill="auto"/>
            <w:noWrap/>
            <w:vAlign w:val="center"/>
            <w:hideMark/>
          </w:tcPr>
          <w:p w14:paraId="1F141668" w14:textId="77777777" w:rsidR="00473F9A" w:rsidRPr="009A525B" w:rsidRDefault="00473F9A" w:rsidP="00982457">
            <w:pPr>
              <w:jc w:val="center"/>
              <w:rPr>
                <w:color w:val="000000"/>
              </w:rPr>
            </w:pPr>
            <w:r w:rsidRPr="009A525B">
              <w:rPr>
                <w:color w:val="000000"/>
              </w:rPr>
              <w:t>0.38 (0.26)</w:t>
            </w:r>
          </w:p>
        </w:tc>
        <w:tc>
          <w:tcPr>
            <w:tcW w:w="1300" w:type="dxa"/>
            <w:tcBorders>
              <w:top w:val="nil"/>
              <w:left w:val="single" w:sz="18" w:space="0" w:color="auto"/>
              <w:bottom w:val="nil"/>
              <w:right w:val="single" w:sz="18" w:space="0" w:color="auto"/>
            </w:tcBorders>
            <w:shd w:val="clear" w:color="auto" w:fill="auto"/>
            <w:noWrap/>
            <w:vAlign w:val="center"/>
            <w:hideMark/>
          </w:tcPr>
          <w:p w14:paraId="60AC581D" w14:textId="77777777" w:rsidR="00473F9A" w:rsidRPr="009A525B" w:rsidRDefault="00473F9A" w:rsidP="00982457">
            <w:pPr>
              <w:jc w:val="center"/>
              <w:rPr>
                <w:color w:val="000000"/>
              </w:rPr>
            </w:pPr>
            <w:r w:rsidRPr="009A525B">
              <w:rPr>
                <w:color w:val="000000"/>
              </w:rPr>
              <w:t>0.63 (0.22)</w:t>
            </w:r>
          </w:p>
        </w:tc>
      </w:tr>
      <w:tr w:rsidR="00473F9A" w:rsidRPr="009A525B" w14:paraId="641106DE" w14:textId="77777777" w:rsidTr="00982457">
        <w:trPr>
          <w:trHeight w:val="340"/>
        </w:trPr>
        <w:tc>
          <w:tcPr>
            <w:tcW w:w="1300" w:type="dxa"/>
            <w:vMerge/>
            <w:tcBorders>
              <w:right w:val="single" w:sz="18" w:space="0" w:color="auto"/>
            </w:tcBorders>
            <w:vAlign w:val="center"/>
            <w:hideMark/>
          </w:tcPr>
          <w:p w14:paraId="4DD54B18" w14:textId="77777777" w:rsidR="00473F9A" w:rsidRPr="009A525B" w:rsidRDefault="00473F9A" w:rsidP="00982457">
            <w:pPr>
              <w:rPr>
                <w:b/>
                <w:bCs/>
                <w:color w:val="000000"/>
              </w:rPr>
            </w:pPr>
          </w:p>
        </w:tc>
        <w:tc>
          <w:tcPr>
            <w:tcW w:w="2102" w:type="dxa"/>
            <w:tcBorders>
              <w:top w:val="nil"/>
              <w:left w:val="single" w:sz="18" w:space="0" w:color="auto"/>
              <w:bottom w:val="nil"/>
              <w:right w:val="single" w:sz="18" w:space="0" w:color="auto"/>
            </w:tcBorders>
            <w:shd w:val="clear" w:color="auto" w:fill="auto"/>
            <w:noWrap/>
            <w:vAlign w:val="center"/>
            <w:hideMark/>
          </w:tcPr>
          <w:p w14:paraId="0AAEAD84" w14:textId="77777777" w:rsidR="00473F9A" w:rsidRPr="009A525B" w:rsidRDefault="00473F9A" w:rsidP="00982457">
            <w:pPr>
              <w:jc w:val="right"/>
              <w:rPr>
                <w:color w:val="000000"/>
              </w:rPr>
            </w:pPr>
            <w:r w:rsidRPr="009A525B">
              <w:rPr>
                <w:color w:val="000000"/>
              </w:rPr>
              <w:t>Specificity</w:t>
            </w:r>
          </w:p>
        </w:tc>
        <w:tc>
          <w:tcPr>
            <w:tcW w:w="1396" w:type="dxa"/>
            <w:tcBorders>
              <w:top w:val="nil"/>
              <w:left w:val="single" w:sz="18" w:space="0" w:color="auto"/>
              <w:bottom w:val="nil"/>
              <w:right w:val="single" w:sz="18" w:space="0" w:color="auto"/>
            </w:tcBorders>
            <w:shd w:val="clear" w:color="auto" w:fill="auto"/>
            <w:noWrap/>
            <w:vAlign w:val="center"/>
            <w:hideMark/>
          </w:tcPr>
          <w:p w14:paraId="6A43539A" w14:textId="77777777" w:rsidR="00473F9A" w:rsidRPr="009A525B" w:rsidRDefault="00473F9A" w:rsidP="00982457">
            <w:pPr>
              <w:jc w:val="center"/>
              <w:rPr>
                <w:color w:val="000000"/>
              </w:rPr>
            </w:pPr>
            <w:r w:rsidRPr="009A525B">
              <w:rPr>
                <w:color w:val="000000"/>
              </w:rPr>
              <w:t>0.78 (0.33)</w:t>
            </w:r>
          </w:p>
        </w:tc>
        <w:tc>
          <w:tcPr>
            <w:tcW w:w="1300" w:type="dxa"/>
            <w:tcBorders>
              <w:top w:val="nil"/>
              <w:left w:val="single" w:sz="18" w:space="0" w:color="auto"/>
              <w:bottom w:val="nil"/>
              <w:right w:val="single" w:sz="18" w:space="0" w:color="auto"/>
            </w:tcBorders>
            <w:shd w:val="clear" w:color="auto" w:fill="auto"/>
            <w:noWrap/>
            <w:vAlign w:val="center"/>
            <w:hideMark/>
          </w:tcPr>
          <w:p w14:paraId="33EB330E" w14:textId="77777777" w:rsidR="00473F9A" w:rsidRPr="009A525B" w:rsidRDefault="00473F9A" w:rsidP="00982457">
            <w:pPr>
              <w:jc w:val="center"/>
              <w:rPr>
                <w:color w:val="000000"/>
              </w:rPr>
            </w:pPr>
            <w:r w:rsidRPr="009A525B">
              <w:rPr>
                <w:color w:val="000000"/>
              </w:rPr>
              <w:t>0.92 (0.12)</w:t>
            </w:r>
          </w:p>
        </w:tc>
        <w:tc>
          <w:tcPr>
            <w:tcW w:w="1300" w:type="dxa"/>
            <w:tcBorders>
              <w:top w:val="nil"/>
              <w:left w:val="single" w:sz="18" w:space="0" w:color="auto"/>
              <w:bottom w:val="nil"/>
              <w:right w:val="single" w:sz="18" w:space="0" w:color="auto"/>
            </w:tcBorders>
            <w:shd w:val="clear" w:color="auto" w:fill="auto"/>
            <w:noWrap/>
            <w:vAlign w:val="center"/>
            <w:hideMark/>
          </w:tcPr>
          <w:p w14:paraId="61128071" w14:textId="77777777" w:rsidR="00473F9A" w:rsidRPr="009A525B" w:rsidRDefault="00473F9A" w:rsidP="00982457">
            <w:pPr>
              <w:jc w:val="center"/>
              <w:rPr>
                <w:color w:val="000000"/>
              </w:rPr>
            </w:pPr>
            <w:r w:rsidRPr="009A525B">
              <w:rPr>
                <w:color w:val="000000"/>
              </w:rPr>
              <w:t>0.95 (0.11)</w:t>
            </w:r>
          </w:p>
        </w:tc>
        <w:tc>
          <w:tcPr>
            <w:tcW w:w="1300" w:type="dxa"/>
            <w:tcBorders>
              <w:top w:val="nil"/>
              <w:left w:val="single" w:sz="18" w:space="0" w:color="auto"/>
              <w:bottom w:val="nil"/>
              <w:right w:val="single" w:sz="18" w:space="0" w:color="auto"/>
            </w:tcBorders>
            <w:shd w:val="clear" w:color="auto" w:fill="auto"/>
            <w:noWrap/>
            <w:vAlign w:val="center"/>
            <w:hideMark/>
          </w:tcPr>
          <w:p w14:paraId="1DD65F85" w14:textId="77777777" w:rsidR="00473F9A" w:rsidRPr="009A525B" w:rsidRDefault="00473F9A" w:rsidP="00982457">
            <w:pPr>
              <w:jc w:val="center"/>
              <w:rPr>
                <w:color w:val="000000"/>
              </w:rPr>
            </w:pPr>
            <w:r w:rsidRPr="009A525B">
              <w:rPr>
                <w:color w:val="000000"/>
              </w:rPr>
              <w:t>0.66 (0.23)</w:t>
            </w:r>
          </w:p>
        </w:tc>
        <w:tc>
          <w:tcPr>
            <w:tcW w:w="1300" w:type="dxa"/>
            <w:tcBorders>
              <w:top w:val="nil"/>
              <w:left w:val="single" w:sz="18" w:space="0" w:color="auto"/>
              <w:bottom w:val="nil"/>
              <w:right w:val="single" w:sz="18" w:space="0" w:color="auto"/>
            </w:tcBorders>
            <w:shd w:val="clear" w:color="auto" w:fill="auto"/>
            <w:noWrap/>
            <w:vAlign w:val="center"/>
            <w:hideMark/>
          </w:tcPr>
          <w:p w14:paraId="441B3D72" w14:textId="77777777" w:rsidR="00473F9A" w:rsidRPr="009A525B" w:rsidRDefault="00473F9A" w:rsidP="00982457">
            <w:pPr>
              <w:jc w:val="center"/>
              <w:rPr>
                <w:color w:val="000000"/>
              </w:rPr>
            </w:pPr>
            <w:r w:rsidRPr="009A525B">
              <w:rPr>
                <w:color w:val="000000"/>
              </w:rPr>
              <w:t>0.75 (0.20</w:t>
            </w:r>
          </w:p>
        </w:tc>
      </w:tr>
      <w:tr w:rsidR="00473F9A" w:rsidRPr="009A525B" w14:paraId="51B1B67B" w14:textId="77777777" w:rsidTr="00982457">
        <w:trPr>
          <w:trHeight w:val="340"/>
        </w:trPr>
        <w:tc>
          <w:tcPr>
            <w:tcW w:w="1300" w:type="dxa"/>
            <w:vMerge/>
            <w:tcBorders>
              <w:right w:val="single" w:sz="18" w:space="0" w:color="auto"/>
            </w:tcBorders>
            <w:vAlign w:val="center"/>
            <w:hideMark/>
          </w:tcPr>
          <w:p w14:paraId="7C416549" w14:textId="77777777" w:rsidR="00473F9A" w:rsidRPr="009A525B" w:rsidRDefault="00473F9A" w:rsidP="00982457">
            <w:pPr>
              <w:rPr>
                <w:b/>
                <w:bCs/>
                <w:color w:val="000000"/>
              </w:rPr>
            </w:pPr>
          </w:p>
        </w:tc>
        <w:tc>
          <w:tcPr>
            <w:tcW w:w="2102" w:type="dxa"/>
            <w:tcBorders>
              <w:top w:val="nil"/>
              <w:left w:val="single" w:sz="18" w:space="0" w:color="auto"/>
              <w:bottom w:val="single" w:sz="18" w:space="0" w:color="auto"/>
              <w:right w:val="single" w:sz="18" w:space="0" w:color="auto"/>
            </w:tcBorders>
            <w:shd w:val="clear" w:color="auto" w:fill="auto"/>
            <w:noWrap/>
            <w:vAlign w:val="center"/>
            <w:hideMark/>
          </w:tcPr>
          <w:p w14:paraId="73D79E46" w14:textId="77777777" w:rsidR="00473F9A" w:rsidRPr="009A525B" w:rsidRDefault="00473F9A" w:rsidP="00982457">
            <w:pPr>
              <w:jc w:val="right"/>
              <w:rPr>
                <w:color w:val="000000"/>
              </w:rPr>
            </w:pPr>
            <w:r w:rsidRPr="009A525B">
              <w:rPr>
                <w:color w:val="000000"/>
              </w:rPr>
              <w:t>AUC</w:t>
            </w:r>
          </w:p>
        </w:tc>
        <w:tc>
          <w:tcPr>
            <w:tcW w:w="1396" w:type="dxa"/>
            <w:tcBorders>
              <w:top w:val="nil"/>
              <w:left w:val="single" w:sz="18" w:space="0" w:color="auto"/>
              <w:bottom w:val="single" w:sz="18" w:space="0" w:color="auto"/>
              <w:right w:val="single" w:sz="18" w:space="0" w:color="auto"/>
            </w:tcBorders>
            <w:shd w:val="clear" w:color="auto" w:fill="auto"/>
            <w:noWrap/>
            <w:vAlign w:val="center"/>
            <w:hideMark/>
          </w:tcPr>
          <w:p w14:paraId="31DFCDE7" w14:textId="77777777" w:rsidR="00473F9A" w:rsidRPr="009A525B" w:rsidRDefault="00473F9A" w:rsidP="00982457">
            <w:pPr>
              <w:jc w:val="center"/>
              <w:rPr>
                <w:color w:val="000000"/>
              </w:rPr>
            </w:pPr>
            <w:r w:rsidRPr="009A525B">
              <w:rPr>
                <w:color w:val="000000"/>
              </w:rPr>
              <w:t>0.83 (0.23)</w:t>
            </w:r>
          </w:p>
        </w:tc>
        <w:tc>
          <w:tcPr>
            <w:tcW w:w="1300" w:type="dxa"/>
            <w:tcBorders>
              <w:top w:val="nil"/>
              <w:left w:val="single" w:sz="18" w:space="0" w:color="auto"/>
              <w:bottom w:val="single" w:sz="18" w:space="0" w:color="auto"/>
              <w:right w:val="single" w:sz="18" w:space="0" w:color="auto"/>
            </w:tcBorders>
            <w:shd w:val="clear" w:color="auto" w:fill="auto"/>
            <w:noWrap/>
            <w:vAlign w:val="center"/>
            <w:hideMark/>
          </w:tcPr>
          <w:p w14:paraId="71EAF51A" w14:textId="77777777" w:rsidR="00473F9A" w:rsidRPr="009A525B" w:rsidRDefault="00473F9A" w:rsidP="00982457">
            <w:pPr>
              <w:jc w:val="center"/>
              <w:rPr>
                <w:color w:val="000000"/>
              </w:rPr>
            </w:pPr>
            <w:r w:rsidRPr="009A525B">
              <w:rPr>
                <w:color w:val="000000"/>
              </w:rPr>
              <w:t>0.86 (0.03)</w:t>
            </w:r>
          </w:p>
        </w:tc>
        <w:tc>
          <w:tcPr>
            <w:tcW w:w="1300" w:type="dxa"/>
            <w:tcBorders>
              <w:top w:val="nil"/>
              <w:left w:val="single" w:sz="18" w:space="0" w:color="auto"/>
              <w:bottom w:val="single" w:sz="18" w:space="0" w:color="auto"/>
              <w:right w:val="single" w:sz="18" w:space="0" w:color="auto"/>
            </w:tcBorders>
            <w:shd w:val="clear" w:color="auto" w:fill="auto"/>
            <w:noWrap/>
            <w:vAlign w:val="center"/>
            <w:hideMark/>
          </w:tcPr>
          <w:p w14:paraId="5DC9CCA5" w14:textId="77777777" w:rsidR="00473F9A" w:rsidRPr="009A525B" w:rsidRDefault="00473F9A" w:rsidP="00982457">
            <w:pPr>
              <w:jc w:val="center"/>
              <w:rPr>
                <w:color w:val="000000"/>
              </w:rPr>
            </w:pPr>
            <w:r w:rsidRPr="009A525B">
              <w:rPr>
                <w:color w:val="000000"/>
              </w:rPr>
              <w:t>0.83 (0.18)</w:t>
            </w:r>
          </w:p>
        </w:tc>
        <w:tc>
          <w:tcPr>
            <w:tcW w:w="1300" w:type="dxa"/>
            <w:tcBorders>
              <w:top w:val="nil"/>
              <w:left w:val="single" w:sz="18" w:space="0" w:color="auto"/>
              <w:bottom w:val="single" w:sz="18" w:space="0" w:color="auto"/>
              <w:right w:val="single" w:sz="18" w:space="0" w:color="auto"/>
            </w:tcBorders>
            <w:shd w:val="clear" w:color="auto" w:fill="auto"/>
            <w:noWrap/>
            <w:vAlign w:val="center"/>
            <w:hideMark/>
          </w:tcPr>
          <w:p w14:paraId="21BCCCDB" w14:textId="77777777" w:rsidR="00473F9A" w:rsidRPr="009A525B" w:rsidRDefault="00473F9A" w:rsidP="00982457">
            <w:pPr>
              <w:jc w:val="center"/>
              <w:rPr>
                <w:color w:val="000000"/>
              </w:rPr>
            </w:pPr>
            <w:r w:rsidRPr="009A525B">
              <w:rPr>
                <w:color w:val="000000"/>
              </w:rPr>
              <w:t>0.65 (0.30)</w:t>
            </w:r>
          </w:p>
        </w:tc>
        <w:tc>
          <w:tcPr>
            <w:tcW w:w="1300" w:type="dxa"/>
            <w:tcBorders>
              <w:top w:val="nil"/>
              <w:left w:val="single" w:sz="18" w:space="0" w:color="auto"/>
              <w:bottom w:val="single" w:sz="18" w:space="0" w:color="auto"/>
              <w:right w:val="single" w:sz="18" w:space="0" w:color="auto"/>
            </w:tcBorders>
            <w:shd w:val="clear" w:color="auto" w:fill="auto"/>
            <w:noWrap/>
            <w:vAlign w:val="center"/>
            <w:hideMark/>
          </w:tcPr>
          <w:p w14:paraId="630BAB26" w14:textId="77777777" w:rsidR="00473F9A" w:rsidRPr="009A525B" w:rsidRDefault="00473F9A" w:rsidP="00982457">
            <w:pPr>
              <w:jc w:val="center"/>
              <w:rPr>
                <w:color w:val="000000"/>
              </w:rPr>
            </w:pPr>
            <w:r w:rsidRPr="009A525B">
              <w:rPr>
                <w:color w:val="000000"/>
              </w:rPr>
              <w:t>0.82 (0.17)</w:t>
            </w:r>
          </w:p>
        </w:tc>
      </w:tr>
      <w:tr w:rsidR="00473F9A" w:rsidRPr="009A525B" w14:paraId="0E752241" w14:textId="77777777" w:rsidTr="00982457">
        <w:trPr>
          <w:trHeight w:val="340"/>
        </w:trPr>
        <w:tc>
          <w:tcPr>
            <w:tcW w:w="1300" w:type="dxa"/>
            <w:vMerge w:val="restart"/>
            <w:tcBorders>
              <w:right w:val="single" w:sz="18" w:space="0" w:color="auto"/>
            </w:tcBorders>
            <w:shd w:val="clear" w:color="auto" w:fill="auto"/>
            <w:noWrap/>
            <w:vAlign w:val="center"/>
            <w:hideMark/>
          </w:tcPr>
          <w:p w14:paraId="29B2792E" w14:textId="77777777" w:rsidR="00473F9A" w:rsidRPr="009A525B" w:rsidRDefault="00473F9A" w:rsidP="00982457">
            <w:pPr>
              <w:jc w:val="center"/>
              <w:rPr>
                <w:b/>
                <w:bCs/>
                <w:i/>
                <w:iCs/>
                <w:color w:val="000000"/>
              </w:rPr>
            </w:pPr>
            <w:r w:rsidRPr="009A525B">
              <w:rPr>
                <w:b/>
                <w:bCs/>
                <w:i/>
                <w:iCs/>
                <w:color w:val="000000"/>
              </w:rPr>
              <w:t>k</w:t>
            </w:r>
            <w:r w:rsidRPr="009A525B">
              <w:rPr>
                <w:b/>
                <w:bCs/>
                <w:color w:val="000000"/>
              </w:rPr>
              <w:t>=5</w:t>
            </w:r>
          </w:p>
        </w:tc>
        <w:tc>
          <w:tcPr>
            <w:tcW w:w="2102" w:type="dxa"/>
            <w:tcBorders>
              <w:top w:val="single" w:sz="18" w:space="0" w:color="auto"/>
              <w:left w:val="single" w:sz="18" w:space="0" w:color="auto"/>
              <w:bottom w:val="nil"/>
              <w:right w:val="single" w:sz="18" w:space="0" w:color="auto"/>
            </w:tcBorders>
            <w:shd w:val="clear" w:color="auto" w:fill="auto"/>
            <w:noWrap/>
            <w:vAlign w:val="center"/>
            <w:hideMark/>
          </w:tcPr>
          <w:p w14:paraId="3EDFB426" w14:textId="77777777" w:rsidR="00473F9A" w:rsidRPr="009A525B" w:rsidRDefault="00473F9A" w:rsidP="00982457">
            <w:pPr>
              <w:jc w:val="right"/>
              <w:rPr>
                <w:color w:val="000000"/>
              </w:rPr>
            </w:pPr>
            <w:r w:rsidRPr="009A525B">
              <w:rPr>
                <w:color w:val="000000"/>
              </w:rPr>
              <w:t>Balanced accuracy</w:t>
            </w:r>
          </w:p>
        </w:tc>
        <w:tc>
          <w:tcPr>
            <w:tcW w:w="1396" w:type="dxa"/>
            <w:tcBorders>
              <w:top w:val="single" w:sz="18" w:space="0" w:color="auto"/>
              <w:left w:val="single" w:sz="18" w:space="0" w:color="auto"/>
              <w:bottom w:val="nil"/>
              <w:right w:val="single" w:sz="18" w:space="0" w:color="auto"/>
            </w:tcBorders>
            <w:shd w:val="clear" w:color="auto" w:fill="auto"/>
            <w:noWrap/>
            <w:vAlign w:val="center"/>
            <w:hideMark/>
          </w:tcPr>
          <w:p w14:paraId="270EF8DD" w14:textId="77777777" w:rsidR="00473F9A" w:rsidRPr="009A525B" w:rsidRDefault="00473F9A" w:rsidP="00982457">
            <w:pPr>
              <w:jc w:val="center"/>
              <w:rPr>
                <w:color w:val="000000"/>
              </w:rPr>
            </w:pPr>
            <w:r w:rsidRPr="009A525B">
              <w:rPr>
                <w:color w:val="000000"/>
              </w:rPr>
              <w:t>0.50 (0.19)</w:t>
            </w:r>
          </w:p>
        </w:tc>
        <w:tc>
          <w:tcPr>
            <w:tcW w:w="1300" w:type="dxa"/>
            <w:tcBorders>
              <w:top w:val="single" w:sz="18" w:space="0" w:color="auto"/>
              <w:left w:val="single" w:sz="18" w:space="0" w:color="auto"/>
              <w:bottom w:val="nil"/>
              <w:right w:val="single" w:sz="18" w:space="0" w:color="auto"/>
            </w:tcBorders>
            <w:shd w:val="clear" w:color="auto" w:fill="auto"/>
            <w:noWrap/>
            <w:vAlign w:val="center"/>
            <w:hideMark/>
          </w:tcPr>
          <w:p w14:paraId="046DEEB6" w14:textId="77777777" w:rsidR="00473F9A" w:rsidRPr="009A525B" w:rsidRDefault="00473F9A" w:rsidP="00982457">
            <w:pPr>
              <w:jc w:val="center"/>
              <w:rPr>
                <w:color w:val="000000"/>
              </w:rPr>
            </w:pPr>
            <w:r w:rsidRPr="009A525B">
              <w:rPr>
                <w:color w:val="000000"/>
              </w:rPr>
              <w:t>0.62 (0.09)</w:t>
            </w:r>
          </w:p>
        </w:tc>
        <w:tc>
          <w:tcPr>
            <w:tcW w:w="1300" w:type="dxa"/>
            <w:tcBorders>
              <w:top w:val="single" w:sz="18" w:space="0" w:color="auto"/>
              <w:left w:val="single" w:sz="18" w:space="0" w:color="auto"/>
              <w:bottom w:val="nil"/>
              <w:right w:val="single" w:sz="18" w:space="0" w:color="auto"/>
            </w:tcBorders>
            <w:shd w:val="clear" w:color="auto" w:fill="auto"/>
            <w:noWrap/>
            <w:vAlign w:val="center"/>
            <w:hideMark/>
          </w:tcPr>
          <w:p w14:paraId="086B66FB" w14:textId="77777777" w:rsidR="00473F9A" w:rsidRPr="009A525B" w:rsidRDefault="00473F9A" w:rsidP="00982457">
            <w:pPr>
              <w:jc w:val="center"/>
              <w:rPr>
                <w:color w:val="000000"/>
              </w:rPr>
            </w:pPr>
            <w:r w:rsidRPr="009A525B">
              <w:rPr>
                <w:color w:val="000000"/>
              </w:rPr>
              <w:t>0.83 (0.15)</w:t>
            </w:r>
          </w:p>
        </w:tc>
        <w:tc>
          <w:tcPr>
            <w:tcW w:w="1300" w:type="dxa"/>
            <w:tcBorders>
              <w:top w:val="single" w:sz="18" w:space="0" w:color="auto"/>
              <w:left w:val="single" w:sz="18" w:space="0" w:color="auto"/>
              <w:bottom w:val="nil"/>
              <w:right w:val="single" w:sz="18" w:space="0" w:color="auto"/>
            </w:tcBorders>
            <w:shd w:val="clear" w:color="auto" w:fill="auto"/>
            <w:noWrap/>
            <w:vAlign w:val="center"/>
            <w:hideMark/>
          </w:tcPr>
          <w:p w14:paraId="1B5A5AC4" w14:textId="77777777" w:rsidR="00473F9A" w:rsidRPr="009A525B" w:rsidRDefault="00473F9A" w:rsidP="00982457">
            <w:pPr>
              <w:jc w:val="center"/>
              <w:rPr>
                <w:b/>
                <w:bCs/>
                <w:color w:val="000000"/>
              </w:rPr>
            </w:pPr>
            <w:r w:rsidRPr="009A525B">
              <w:rPr>
                <w:b/>
                <w:bCs/>
                <w:color w:val="000000"/>
              </w:rPr>
              <w:t>0.68 (0.24)</w:t>
            </w:r>
          </w:p>
        </w:tc>
        <w:tc>
          <w:tcPr>
            <w:tcW w:w="1300" w:type="dxa"/>
            <w:tcBorders>
              <w:top w:val="single" w:sz="18" w:space="0" w:color="auto"/>
              <w:left w:val="single" w:sz="18" w:space="0" w:color="auto"/>
              <w:bottom w:val="nil"/>
              <w:right w:val="single" w:sz="18" w:space="0" w:color="auto"/>
            </w:tcBorders>
            <w:shd w:val="clear" w:color="auto" w:fill="auto"/>
            <w:noWrap/>
            <w:vAlign w:val="center"/>
            <w:hideMark/>
          </w:tcPr>
          <w:p w14:paraId="7458D1CA" w14:textId="77777777" w:rsidR="00473F9A" w:rsidRPr="009A525B" w:rsidRDefault="00473F9A" w:rsidP="00982457">
            <w:pPr>
              <w:jc w:val="center"/>
              <w:rPr>
                <w:b/>
                <w:bCs/>
                <w:color w:val="000000"/>
              </w:rPr>
            </w:pPr>
            <w:r w:rsidRPr="009A525B">
              <w:rPr>
                <w:b/>
                <w:bCs/>
                <w:color w:val="000000"/>
              </w:rPr>
              <w:t>0.70 (0.28)</w:t>
            </w:r>
          </w:p>
        </w:tc>
      </w:tr>
      <w:tr w:rsidR="00473F9A" w:rsidRPr="009A525B" w14:paraId="3B28F920" w14:textId="77777777" w:rsidTr="00982457">
        <w:trPr>
          <w:trHeight w:val="340"/>
        </w:trPr>
        <w:tc>
          <w:tcPr>
            <w:tcW w:w="1300" w:type="dxa"/>
            <w:vMerge/>
            <w:tcBorders>
              <w:right w:val="single" w:sz="18" w:space="0" w:color="auto"/>
            </w:tcBorders>
            <w:vAlign w:val="center"/>
            <w:hideMark/>
          </w:tcPr>
          <w:p w14:paraId="3EAFD26F" w14:textId="77777777" w:rsidR="00473F9A" w:rsidRPr="009A525B" w:rsidRDefault="00473F9A" w:rsidP="00982457">
            <w:pPr>
              <w:rPr>
                <w:b/>
                <w:bCs/>
                <w:i/>
                <w:iCs/>
                <w:color w:val="000000"/>
              </w:rPr>
            </w:pPr>
          </w:p>
        </w:tc>
        <w:tc>
          <w:tcPr>
            <w:tcW w:w="2102" w:type="dxa"/>
            <w:tcBorders>
              <w:top w:val="nil"/>
              <w:left w:val="single" w:sz="18" w:space="0" w:color="auto"/>
              <w:bottom w:val="nil"/>
              <w:right w:val="single" w:sz="18" w:space="0" w:color="auto"/>
            </w:tcBorders>
            <w:shd w:val="clear" w:color="auto" w:fill="auto"/>
            <w:noWrap/>
            <w:vAlign w:val="center"/>
            <w:hideMark/>
          </w:tcPr>
          <w:p w14:paraId="7A28B65A" w14:textId="77777777" w:rsidR="00473F9A" w:rsidRPr="009A525B" w:rsidRDefault="00473F9A" w:rsidP="00982457">
            <w:pPr>
              <w:jc w:val="right"/>
              <w:rPr>
                <w:color w:val="000000"/>
              </w:rPr>
            </w:pPr>
            <w:r w:rsidRPr="009A525B">
              <w:rPr>
                <w:color w:val="000000"/>
              </w:rPr>
              <w:t>AUC</w:t>
            </w:r>
          </w:p>
        </w:tc>
        <w:tc>
          <w:tcPr>
            <w:tcW w:w="1396" w:type="dxa"/>
            <w:tcBorders>
              <w:top w:val="nil"/>
              <w:left w:val="single" w:sz="18" w:space="0" w:color="auto"/>
              <w:bottom w:val="nil"/>
              <w:right w:val="single" w:sz="18" w:space="0" w:color="auto"/>
            </w:tcBorders>
            <w:shd w:val="clear" w:color="auto" w:fill="auto"/>
            <w:noWrap/>
            <w:vAlign w:val="center"/>
            <w:hideMark/>
          </w:tcPr>
          <w:p w14:paraId="06E88639" w14:textId="77777777" w:rsidR="00473F9A" w:rsidRPr="009A525B" w:rsidRDefault="00473F9A" w:rsidP="00982457">
            <w:pPr>
              <w:jc w:val="center"/>
              <w:rPr>
                <w:color w:val="000000"/>
              </w:rPr>
            </w:pPr>
            <w:r w:rsidRPr="009A525B">
              <w:rPr>
                <w:color w:val="000000"/>
              </w:rPr>
              <w:t>0.58 (0.32)</w:t>
            </w:r>
          </w:p>
        </w:tc>
        <w:tc>
          <w:tcPr>
            <w:tcW w:w="1300" w:type="dxa"/>
            <w:tcBorders>
              <w:top w:val="nil"/>
              <w:left w:val="single" w:sz="18" w:space="0" w:color="auto"/>
              <w:bottom w:val="nil"/>
              <w:right w:val="single" w:sz="18" w:space="0" w:color="auto"/>
            </w:tcBorders>
            <w:shd w:val="clear" w:color="auto" w:fill="auto"/>
            <w:noWrap/>
            <w:vAlign w:val="center"/>
            <w:hideMark/>
          </w:tcPr>
          <w:p w14:paraId="2171DEFF" w14:textId="77777777" w:rsidR="00473F9A" w:rsidRPr="009A525B" w:rsidRDefault="00473F9A" w:rsidP="00982457">
            <w:pPr>
              <w:jc w:val="center"/>
              <w:rPr>
                <w:color w:val="000000"/>
              </w:rPr>
            </w:pPr>
            <w:r w:rsidRPr="009A525B">
              <w:rPr>
                <w:color w:val="000000"/>
              </w:rPr>
              <w:t>0.63 (0.19)</w:t>
            </w:r>
          </w:p>
        </w:tc>
        <w:tc>
          <w:tcPr>
            <w:tcW w:w="1300" w:type="dxa"/>
            <w:tcBorders>
              <w:top w:val="nil"/>
              <w:left w:val="single" w:sz="18" w:space="0" w:color="auto"/>
              <w:bottom w:val="nil"/>
              <w:right w:val="single" w:sz="18" w:space="0" w:color="auto"/>
            </w:tcBorders>
            <w:shd w:val="clear" w:color="auto" w:fill="auto"/>
            <w:noWrap/>
            <w:vAlign w:val="center"/>
            <w:hideMark/>
          </w:tcPr>
          <w:p w14:paraId="2884AF82" w14:textId="77777777" w:rsidR="00473F9A" w:rsidRPr="009A525B" w:rsidRDefault="00473F9A" w:rsidP="00982457">
            <w:pPr>
              <w:jc w:val="center"/>
              <w:rPr>
                <w:color w:val="000000"/>
              </w:rPr>
            </w:pPr>
            <w:r w:rsidRPr="009A525B">
              <w:rPr>
                <w:color w:val="000000"/>
              </w:rPr>
              <w:t>0.91 (0.09)</w:t>
            </w:r>
          </w:p>
        </w:tc>
        <w:tc>
          <w:tcPr>
            <w:tcW w:w="1300" w:type="dxa"/>
            <w:tcBorders>
              <w:top w:val="nil"/>
              <w:left w:val="single" w:sz="18" w:space="0" w:color="auto"/>
              <w:bottom w:val="nil"/>
              <w:right w:val="single" w:sz="18" w:space="0" w:color="auto"/>
            </w:tcBorders>
            <w:shd w:val="clear" w:color="auto" w:fill="auto"/>
            <w:noWrap/>
            <w:vAlign w:val="center"/>
            <w:hideMark/>
          </w:tcPr>
          <w:p w14:paraId="054DE406" w14:textId="77777777" w:rsidR="00473F9A" w:rsidRPr="009A525B" w:rsidRDefault="00473F9A" w:rsidP="00982457">
            <w:pPr>
              <w:jc w:val="center"/>
              <w:rPr>
                <w:b/>
                <w:bCs/>
                <w:color w:val="000000"/>
              </w:rPr>
            </w:pPr>
            <w:r w:rsidRPr="009A525B">
              <w:rPr>
                <w:b/>
                <w:bCs/>
                <w:color w:val="000000"/>
              </w:rPr>
              <w:t>0.65 (0.25)</w:t>
            </w:r>
          </w:p>
        </w:tc>
        <w:tc>
          <w:tcPr>
            <w:tcW w:w="1300" w:type="dxa"/>
            <w:tcBorders>
              <w:top w:val="nil"/>
              <w:left w:val="single" w:sz="18" w:space="0" w:color="auto"/>
              <w:bottom w:val="nil"/>
              <w:right w:val="single" w:sz="18" w:space="0" w:color="auto"/>
            </w:tcBorders>
            <w:shd w:val="clear" w:color="auto" w:fill="auto"/>
            <w:noWrap/>
            <w:vAlign w:val="center"/>
            <w:hideMark/>
          </w:tcPr>
          <w:p w14:paraId="18316CD5" w14:textId="77777777" w:rsidR="00473F9A" w:rsidRPr="009A525B" w:rsidRDefault="00473F9A" w:rsidP="00982457">
            <w:pPr>
              <w:jc w:val="center"/>
              <w:rPr>
                <w:b/>
                <w:bCs/>
                <w:color w:val="000000"/>
              </w:rPr>
            </w:pPr>
            <w:r w:rsidRPr="009A525B">
              <w:rPr>
                <w:b/>
                <w:bCs/>
                <w:color w:val="000000"/>
              </w:rPr>
              <w:t>0.76 (0.27)</w:t>
            </w:r>
          </w:p>
        </w:tc>
      </w:tr>
      <w:tr w:rsidR="00473F9A" w:rsidRPr="009A525B" w14:paraId="2922D67B" w14:textId="77777777" w:rsidTr="00982457">
        <w:trPr>
          <w:trHeight w:val="340"/>
        </w:trPr>
        <w:tc>
          <w:tcPr>
            <w:tcW w:w="1300" w:type="dxa"/>
            <w:vMerge/>
            <w:tcBorders>
              <w:right w:val="single" w:sz="18" w:space="0" w:color="auto"/>
            </w:tcBorders>
            <w:vAlign w:val="center"/>
            <w:hideMark/>
          </w:tcPr>
          <w:p w14:paraId="2DEA20FC" w14:textId="77777777" w:rsidR="00473F9A" w:rsidRPr="009A525B" w:rsidRDefault="00473F9A" w:rsidP="00982457">
            <w:pPr>
              <w:rPr>
                <w:b/>
                <w:bCs/>
                <w:i/>
                <w:iCs/>
                <w:color w:val="000000"/>
              </w:rPr>
            </w:pPr>
          </w:p>
        </w:tc>
        <w:tc>
          <w:tcPr>
            <w:tcW w:w="2102" w:type="dxa"/>
            <w:tcBorders>
              <w:top w:val="nil"/>
              <w:left w:val="single" w:sz="18" w:space="0" w:color="auto"/>
              <w:bottom w:val="nil"/>
              <w:right w:val="single" w:sz="18" w:space="0" w:color="auto"/>
            </w:tcBorders>
            <w:shd w:val="clear" w:color="auto" w:fill="auto"/>
            <w:noWrap/>
            <w:vAlign w:val="center"/>
            <w:hideMark/>
          </w:tcPr>
          <w:p w14:paraId="0A002DA8" w14:textId="77777777" w:rsidR="00473F9A" w:rsidRPr="009A525B" w:rsidRDefault="00473F9A" w:rsidP="00982457">
            <w:pPr>
              <w:jc w:val="right"/>
              <w:rPr>
                <w:color w:val="000000"/>
              </w:rPr>
            </w:pPr>
            <w:r w:rsidRPr="009A525B">
              <w:rPr>
                <w:color w:val="000000"/>
              </w:rPr>
              <w:t>Sensitivity</w:t>
            </w:r>
          </w:p>
        </w:tc>
        <w:tc>
          <w:tcPr>
            <w:tcW w:w="1396" w:type="dxa"/>
            <w:tcBorders>
              <w:top w:val="nil"/>
              <w:left w:val="single" w:sz="18" w:space="0" w:color="auto"/>
              <w:bottom w:val="nil"/>
              <w:right w:val="single" w:sz="18" w:space="0" w:color="auto"/>
            </w:tcBorders>
            <w:shd w:val="clear" w:color="auto" w:fill="auto"/>
            <w:noWrap/>
            <w:vAlign w:val="center"/>
            <w:hideMark/>
          </w:tcPr>
          <w:p w14:paraId="43E42BCC" w14:textId="77777777" w:rsidR="00473F9A" w:rsidRPr="009A525B" w:rsidRDefault="00473F9A" w:rsidP="00982457">
            <w:pPr>
              <w:jc w:val="center"/>
              <w:rPr>
                <w:color w:val="000000"/>
              </w:rPr>
            </w:pPr>
            <w:r w:rsidRPr="009A525B">
              <w:rPr>
                <w:color w:val="000000"/>
              </w:rPr>
              <w:t>0.33 (0.31)</w:t>
            </w:r>
          </w:p>
        </w:tc>
        <w:tc>
          <w:tcPr>
            <w:tcW w:w="1300" w:type="dxa"/>
            <w:tcBorders>
              <w:top w:val="nil"/>
              <w:left w:val="single" w:sz="18" w:space="0" w:color="auto"/>
              <w:bottom w:val="nil"/>
              <w:right w:val="single" w:sz="18" w:space="0" w:color="auto"/>
            </w:tcBorders>
            <w:shd w:val="clear" w:color="auto" w:fill="auto"/>
            <w:noWrap/>
            <w:vAlign w:val="center"/>
            <w:hideMark/>
          </w:tcPr>
          <w:p w14:paraId="2370F991" w14:textId="77777777" w:rsidR="00473F9A" w:rsidRPr="009A525B" w:rsidRDefault="00473F9A" w:rsidP="00982457">
            <w:pPr>
              <w:jc w:val="center"/>
              <w:rPr>
                <w:color w:val="000000"/>
              </w:rPr>
            </w:pPr>
            <w:r w:rsidRPr="009A525B">
              <w:rPr>
                <w:color w:val="000000"/>
              </w:rPr>
              <w:t>0.35 (0.22)</w:t>
            </w:r>
          </w:p>
        </w:tc>
        <w:tc>
          <w:tcPr>
            <w:tcW w:w="1300" w:type="dxa"/>
            <w:tcBorders>
              <w:top w:val="nil"/>
              <w:left w:val="single" w:sz="18" w:space="0" w:color="auto"/>
              <w:bottom w:val="nil"/>
              <w:right w:val="single" w:sz="18" w:space="0" w:color="auto"/>
            </w:tcBorders>
            <w:shd w:val="clear" w:color="auto" w:fill="auto"/>
            <w:noWrap/>
            <w:vAlign w:val="center"/>
            <w:hideMark/>
          </w:tcPr>
          <w:p w14:paraId="4022FBF4" w14:textId="77777777" w:rsidR="00473F9A" w:rsidRPr="009A525B" w:rsidRDefault="00473F9A" w:rsidP="00982457">
            <w:pPr>
              <w:jc w:val="center"/>
              <w:rPr>
                <w:color w:val="000000"/>
              </w:rPr>
            </w:pPr>
            <w:r w:rsidRPr="009A525B">
              <w:rPr>
                <w:color w:val="000000"/>
              </w:rPr>
              <w:t>0.75 (0.35)</w:t>
            </w:r>
          </w:p>
        </w:tc>
        <w:tc>
          <w:tcPr>
            <w:tcW w:w="1300" w:type="dxa"/>
            <w:tcBorders>
              <w:top w:val="nil"/>
              <w:left w:val="single" w:sz="18" w:space="0" w:color="auto"/>
              <w:bottom w:val="nil"/>
              <w:right w:val="single" w:sz="18" w:space="0" w:color="auto"/>
            </w:tcBorders>
            <w:shd w:val="clear" w:color="auto" w:fill="auto"/>
            <w:noWrap/>
            <w:vAlign w:val="center"/>
            <w:hideMark/>
          </w:tcPr>
          <w:p w14:paraId="19289609" w14:textId="77777777" w:rsidR="00473F9A" w:rsidRPr="009A525B" w:rsidRDefault="00473F9A" w:rsidP="00982457">
            <w:pPr>
              <w:jc w:val="center"/>
              <w:rPr>
                <w:b/>
                <w:bCs/>
                <w:color w:val="000000"/>
              </w:rPr>
            </w:pPr>
            <w:r w:rsidRPr="009A525B">
              <w:rPr>
                <w:b/>
                <w:bCs/>
                <w:color w:val="000000"/>
              </w:rPr>
              <w:t>0.52 (0.46)</w:t>
            </w:r>
          </w:p>
        </w:tc>
        <w:tc>
          <w:tcPr>
            <w:tcW w:w="1300" w:type="dxa"/>
            <w:tcBorders>
              <w:top w:val="nil"/>
              <w:left w:val="single" w:sz="18" w:space="0" w:color="auto"/>
              <w:bottom w:val="nil"/>
              <w:right w:val="single" w:sz="18" w:space="0" w:color="auto"/>
            </w:tcBorders>
            <w:shd w:val="clear" w:color="auto" w:fill="auto"/>
            <w:noWrap/>
            <w:vAlign w:val="center"/>
            <w:hideMark/>
          </w:tcPr>
          <w:p w14:paraId="45109B4E" w14:textId="77777777" w:rsidR="00473F9A" w:rsidRPr="009A525B" w:rsidRDefault="00473F9A" w:rsidP="00982457">
            <w:pPr>
              <w:jc w:val="center"/>
              <w:rPr>
                <w:b/>
                <w:bCs/>
                <w:color w:val="000000"/>
              </w:rPr>
            </w:pPr>
            <w:r w:rsidRPr="009A525B">
              <w:rPr>
                <w:b/>
                <w:bCs/>
                <w:color w:val="000000"/>
              </w:rPr>
              <w:t>0.60 (0.42)</w:t>
            </w:r>
          </w:p>
        </w:tc>
      </w:tr>
      <w:tr w:rsidR="00473F9A" w:rsidRPr="009A525B" w14:paraId="7938FD6F" w14:textId="77777777" w:rsidTr="00982457">
        <w:trPr>
          <w:trHeight w:val="340"/>
        </w:trPr>
        <w:tc>
          <w:tcPr>
            <w:tcW w:w="1300" w:type="dxa"/>
            <w:vMerge/>
            <w:tcBorders>
              <w:right w:val="single" w:sz="18" w:space="0" w:color="auto"/>
            </w:tcBorders>
            <w:vAlign w:val="center"/>
            <w:hideMark/>
          </w:tcPr>
          <w:p w14:paraId="388AE9AD" w14:textId="77777777" w:rsidR="00473F9A" w:rsidRPr="009A525B" w:rsidRDefault="00473F9A" w:rsidP="00982457">
            <w:pPr>
              <w:rPr>
                <w:b/>
                <w:bCs/>
                <w:i/>
                <w:iCs/>
                <w:color w:val="000000"/>
              </w:rPr>
            </w:pPr>
          </w:p>
        </w:tc>
        <w:tc>
          <w:tcPr>
            <w:tcW w:w="2102" w:type="dxa"/>
            <w:tcBorders>
              <w:top w:val="nil"/>
              <w:left w:val="single" w:sz="18" w:space="0" w:color="auto"/>
              <w:bottom w:val="single" w:sz="18" w:space="0" w:color="auto"/>
              <w:right w:val="single" w:sz="18" w:space="0" w:color="auto"/>
            </w:tcBorders>
            <w:shd w:val="clear" w:color="auto" w:fill="auto"/>
            <w:noWrap/>
            <w:vAlign w:val="center"/>
            <w:hideMark/>
          </w:tcPr>
          <w:p w14:paraId="44336624" w14:textId="77777777" w:rsidR="00473F9A" w:rsidRPr="009A525B" w:rsidRDefault="00473F9A" w:rsidP="00982457">
            <w:pPr>
              <w:jc w:val="right"/>
              <w:rPr>
                <w:color w:val="000000"/>
              </w:rPr>
            </w:pPr>
            <w:r w:rsidRPr="009A525B">
              <w:rPr>
                <w:color w:val="000000"/>
              </w:rPr>
              <w:t>Specificity</w:t>
            </w:r>
          </w:p>
        </w:tc>
        <w:tc>
          <w:tcPr>
            <w:tcW w:w="1396" w:type="dxa"/>
            <w:tcBorders>
              <w:top w:val="nil"/>
              <w:left w:val="single" w:sz="18" w:space="0" w:color="auto"/>
              <w:bottom w:val="single" w:sz="18" w:space="0" w:color="auto"/>
              <w:right w:val="single" w:sz="18" w:space="0" w:color="auto"/>
            </w:tcBorders>
            <w:shd w:val="clear" w:color="auto" w:fill="auto"/>
            <w:noWrap/>
            <w:vAlign w:val="center"/>
            <w:hideMark/>
          </w:tcPr>
          <w:p w14:paraId="02E25A2F" w14:textId="77777777" w:rsidR="00473F9A" w:rsidRPr="009A525B" w:rsidRDefault="00473F9A" w:rsidP="00982457">
            <w:pPr>
              <w:jc w:val="center"/>
              <w:rPr>
                <w:color w:val="000000"/>
              </w:rPr>
            </w:pPr>
            <w:r w:rsidRPr="009A525B">
              <w:rPr>
                <w:color w:val="000000"/>
              </w:rPr>
              <w:t>0.67 (0.42)</w:t>
            </w:r>
          </w:p>
        </w:tc>
        <w:tc>
          <w:tcPr>
            <w:tcW w:w="1300" w:type="dxa"/>
            <w:tcBorders>
              <w:top w:val="nil"/>
              <w:left w:val="single" w:sz="18" w:space="0" w:color="auto"/>
              <w:bottom w:val="single" w:sz="18" w:space="0" w:color="auto"/>
              <w:right w:val="single" w:sz="18" w:space="0" w:color="auto"/>
            </w:tcBorders>
            <w:shd w:val="clear" w:color="auto" w:fill="auto"/>
            <w:noWrap/>
            <w:vAlign w:val="center"/>
            <w:hideMark/>
          </w:tcPr>
          <w:p w14:paraId="40AA6E27" w14:textId="77777777" w:rsidR="00473F9A" w:rsidRPr="009A525B" w:rsidRDefault="00473F9A" w:rsidP="00982457">
            <w:pPr>
              <w:jc w:val="center"/>
              <w:rPr>
                <w:color w:val="000000"/>
              </w:rPr>
            </w:pPr>
            <w:r w:rsidRPr="009A525B">
              <w:rPr>
                <w:color w:val="000000"/>
              </w:rPr>
              <w:t>0.89 (0.15)</w:t>
            </w:r>
          </w:p>
        </w:tc>
        <w:tc>
          <w:tcPr>
            <w:tcW w:w="1300" w:type="dxa"/>
            <w:tcBorders>
              <w:top w:val="nil"/>
              <w:left w:val="single" w:sz="18" w:space="0" w:color="auto"/>
              <w:bottom w:val="single" w:sz="18" w:space="0" w:color="auto"/>
              <w:right w:val="single" w:sz="18" w:space="0" w:color="auto"/>
            </w:tcBorders>
            <w:shd w:val="clear" w:color="auto" w:fill="auto"/>
            <w:noWrap/>
            <w:vAlign w:val="center"/>
            <w:hideMark/>
          </w:tcPr>
          <w:p w14:paraId="6550A709" w14:textId="77777777" w:rsidR="00473F9A" w:rsidRPr="009A525B" w:rsidRDefault="00473F9A" w:rsidP="00982457">
            <w:pPr>
              <w:jc w:val="center"/>
              <w:rPr>
                <w:color w:val="000000"/>
              </w:rPr>
            </w:pPr>
            <w:r w:rsidRPr="009A525B">
              <w:rPr>
                <w:color w:val="000000"/>
              </w:rPr>
              <w:t>0.91 (0.12)</w:t>
            </w:r>
          </w:p>
        </w:tc>
        <w:tc>
          <w:tcPr>
            <w:tcW w:w="1300" w:type="dxa"/>
            <w:tcBorders>
              <w:top w:val="nil"/>
              <w:left w:val="single" w:sz="18" w:space="0" w:color="auto"/>
              <w:bottom w:val="single" w:sz="18" w:space="0" w:color="auto"/>
              <w:right w:val="single" w:sz="18" w:space="0" w:color="auto"/>
            </w:tcBorders>
            <w:shd w:val="clear" w:color="auto" w:fill="auto"/>
            <w:noWrap/>
            <w:vAlign w:val="center"/>
            <w:hideMark/>
          </w:tcPr>
          <w:p w14:paraId="6224DF15" w14:textId="77777777" w:rsidR="00473F9A" w:rsidRPr="009A525B" w:rsidRDefault="00473F9A" w:rsidP="00982457">
            <w:pPr>
              <w:jc w:val="center"/>
              <w:rPr>
                <w:b/>
                <w:bCs/>
                <w:color w:val="000000"/>
              </w:rPr>
            </w:pPr>
            <w:r w:rsidRPr="009A525B">
              <w:rPr>
                <w:b/>
                <w:bCs/>
                <w:color w:val="000000"/>
              </w:rPr>
              <w:t>0.84 (0.15)</w:t>
            </w:r>
          </w:p>
        </w:tc>
        <w:tc>
          <w:tcPr>
            <w:tcW w:w="1300" w:type="dxa"/>
            <w:tcBorders>
              <w:top w:val="nil"/>
              <w:left w:val="single" w:sz="18" w:space="0" w:color="auto"/>
              <w:bottom w:val="single" w:sz="18" w:space="0" w:color="auto"/>
              <w:right w:val="single" w:sz="18" w:space="0" w:color="auto"/>
            </w:tcBorders>
            <w:shd w:val="clear" w:color="auto" w:fill="auto"/>
            <w:noWrap/>
            <w:vAlign w:val="center"/>
            <w:hideMark/>
          </w:tcPr>
          <w:p w14:paraId="3B8F082A" w14:textId="77777777" w:rsidR="00473F9A" w:rsidRPr="009A525B" w:rsidRDefault="00473F9A" w:rsidP="00982457">
            <w:pPr>
              <w:jc w:val="center"/>
              <w:rPr>
                <w:b/>
                <w:bCs/>
                <w:color w:val="000000"/>
              </w:rPr>
            </w:pPr>
            <w:r w:rsidRPr="009A525B">
              <w:rPr>
                <w:b/>
                <w:bCs/>
                <w:color w:val="000000"/>
              </w:rPr>
              <w:t>0.80 (0.15)</w:t>
            </w:r>
          </w:p>
        </w:tc>
      </w:tr>
      <w:tr w:rsidR="00473F9A" w:rsidRPr="009A525B" w14:paraId="79E73D8D" w14:textId="77777777" w:rsidTr="00982457">
        <w:trPr>
          <w:trHeight w:val="320"/>
        </w:trPr>
        <w:tc>
          <w:tcPr>
            <w:tcW w:w="1300" w:type="dxa"/>
            <w:vMerge w:val="restart"/>
            <w:tcBorders>
              <w:right w:val="single" w:sz="18" w:space="0" w:color="auto"/>
            </w:tcBorders>
            <w:shd w:val="clear" w:color="auto" w:fill="auto"/>
            <w:noWrap/>
            <w:vAlign w:val="center"/>
            <w:hideMark/>
          </w:tcPr>
          <w:p w14:paraId="1A5F84C9" w14:textId="77777777" w:rsidR="00473F9A" w:rsidRPr="009A525B" w:rsidRDefault="00473F9A" w:rsidP="00982457">
            <w:pPr>
              <w:jc w:val="center"/>
              <w:rPr>
                <w:b/>
                <w:bCs/>
                <w:i/>
                <w:iCs/>
                <w:color w:val="000000"/>
              </w:rPr>
            </w:pPr>
            <w:r w:rsidRPr="009A525B">
              <w:rPr>
                <w:b/>
                <w:bCs/>
                <w:i/>
                <w:iCs/>
                <w:color w:val="000000"/>
              </w:rPr>
              <w:t>k</w:t>
            </w:r>
            <w:r w:rsidRPr="009A525B">
              <w:rPr>
                <w:b/>
                <w:bCs/>
                <w:color w:val="000000"/>
              </w:rPr>
              <w:t>=10</w:t>
            </w:r>
          </w:p>
        </w:tc>
        <w:tc>
          <w:tcPr>
            <w:tcW w:w="2102" w:type="dxa"/>
            <w:tcBorders>
              <w:top w:val="single" w:sz="18" w:space="0" w:color="auto"/>
              <w:left w:val="single" w:sz="18" w:space="0" w:color="auto"/>
              <w:bottom w:val="nil"/>
              <w:right w:val="single" w:sz="18" w:space="0" w:color="auto"/>
            </w:tcBorders>
            <w:shd w:val="clear" w:color="auto" w:fill="auto"/>
            <w:noWrap/>
            <w:vAlign w:val="center"/>
            <w:hideMark/>
          </w:tcPr>
          <w:p w14:paraId="5D75D76D" w14:textId="77777777" w:rsidR="00473F9A" w:rsidRPr="009A525B" w:rsidRDefault="00473F9A" w:rsidP="00982457">
            <w:pPr>
              <w:jc w:val="right"/>
              <w:rPr>
                <w:color w:val="000000"/>
              </w:rPr>
            </w:pPr>
            <w:r w:rsidRPr="009A525B">
              <w:rPr>
                <w:color w:val="000000"/>
              </w:rPr>
              <w:t>Balanced accuracy</w:t>
            </w:r>
          </w:p>
        </w:tc>
        <w:tc>
          <w:tcPr>
            <w:tcW w:w="1396" w:type="dxa"/>
            <w:tcBorders>
              <w:top w:val="single" w:sz="18" w:space="0" w:color="auto"/>
              <w:left w:val="single" w:sz="18" w:space="0" w:color="auto"/>
              <w:bottom w:val="nil"/>
              <w:right w:val="single" w:sz="18" w:space="0" w:color="auto"/>
            </w:tcBorders>
            <w:shd w:val="clear" w:color="auto" w:fill="auto"/>
            <w:noWrap/>
            <w:vAlign w:val="center"/>
            <w:hideMark/>
          </w:tcPr>
          <w:p w14:paraId="0CD66A96" w14:textId="77777777" w:rsidR="00473F9A" w:rsidRPr="009A525B" w:rsidRDefault="00473F9A" w:rsidP="00982457">
            <w:pPr>
              <w:jc w:val="center"/>
              <w:rPr>
                <w:color w:val="000000"/>
              </w:rPr>
            </w:pPr>
            <w:r w:rsidRPr="009A525B">
              <w:rPr>
                <w:color w:val="000000"/>
              </w:rPr>
              <w:t>0.47 (0.25)</w:t>
            </w:r>
          </w:p>
        </w:tc>
        <w:tc>
          <w:tcPr>
            <w:tcW w:w="1300" w:type="dxa"/>
            <w:tcBorders>
              <w:top w:val="single" w:sz="18" w:space="0" w:color="auto"/>
              <w:left w:val="single" w:sz="18" w:space="0" w:color="auto"/>
              <w:bottom w:val="nil"/>
              <w:right w:val="single" w:sz="18" w:space="0" w:color="auto"/>
            </w:tcBorders>
            <w:shd w:val="clear" w:color="auto" w:fill="auto"/>
            <w:noWrap/>
            <w:vAlign w:val="center"/>
            <w:hideMark/>
          </w:tcPr>
          <w:p w14:paraId="18C3A4E2" w14:textId="77777777" w:rsidR="00473F9A" w:rsidRPr="009A525B" w:rsidRDefault="00473F9A" w:rsidP="00982457">
            <w:pPr>
              <w:jc w:val="center"/>
              <w:rPr>
                <w:color w:val="000000"/>
              </w:rPr>
            </w:pPr>
            <w:r w:rsidRPr="009A525B">
              <w:rPr>
                <w:color w:val="000000"/>
              </w:rPr>
              <w:t>0.69 (0.20)</w:t>
            </w:r>
          </w:p>
        </w:tc>
        <w:tc>
          <w:tcPr>
            <w:tcW w:w="1300" w:type="dxa"/>
            <w:tcBorders>
              <w:top w:val="single" w:sz="18" w:space="0" w:color="auto"/>
              <w:left w:val="single" w:sz="18" w:space="0" w:color="auto"/>
              <w:bottom w:val="nil"/>
              <w:right w:val="single" w:sz="18" w:space="0" w:color="auto"/>
            </w:tcBorders>
            <w:shd w:val="clear" w:color="auto" w:fill="auto"/>
            <w:noWrap/>
            <w:vAlign w:val="center"/>
            <w:hideMark/>
          </w:tcPr>
          <w:p w14:paraId="249921E8" w14:textId="77777777" w:rsidR="00473F9A" w:rsidRPr="009A525B" w:rsidRDefault="00473F9A" w:rsidP="00982457">
            <w:pPr>
              <w:jc w:val="center"/>
              <w:rPr>
                <w:color w:val="000000"/>
              </w:rPr>
            </w:pPr>
            <w:r w:rsidRPr="009A525B">
              <w:rPr>
                <w:color w:val="000000"/>
              </w:rPr>
              <w:t>0.85 (0.16)</w:t>
            </w:r>
          </w:p>
        </w:tc>
        <w:tc>
          <w:tcPr>
            <w:tcW w:w="1300" w:type="dxa"/>
            <w:tcBorders>
              <w:top w:val="single" w:sz="18" w:space="0" w:color="auto"/>
              <w:left w:val="single" w:sz="18" w:space="0" w:color="auto"/>
              <w:bottom w:val="nil"/>
              <w:right w:val="single" w:sz="18" w:space="0" w:color="auto"/>
            </w:tcBorders>
            <w:shd w:val="clear" w:color="auto" w:fill="auto"/>
            <w:noWrap/>
            <w:vAlign w:val="center"/>
            <w:hideMark/>
          </w:tcPr>
          <w:p w14:paraId="21B696C7" w14:textId="77777777" w:rsidR="00473F9A" w:rsidRPr="009A525B" w:rsidRDefault="00473F9A" w:rsidP="00982457">
            <w:pPr>
              <w:jc w:val="center"/>
              <w:rPr>
                <w:color w:val="000000"/>
              </w:rPr>
            </w:pPr>
            <w:r w:rsidRPr="009A525B">
              <w:rPr>
                <w:color w:val="000000"/>
              </w:rPr>
              <w:t>0.41 (0.09)</w:t>
            </w:r>
          </w:p>
        </w:tc>
        <w:tc>
          <w:tcPr>
            <w:tcW w:w="1300" w:type="dxa"/>
            <w:tcBorders>
              <w:top w:val="single" w:sz="18" w:space="0" w:color="auto"/>
              <w:left w:val="single" w:sz="18" w:space="0" w:color="auto"/>
              <w:bottom w:val="nil"/>
              <w:right w:val="single" w:sz="18" w:space="0" w:color="auto"/>
            </w:tcBorders>
            <w:shd w:val="clear" w:color="auto" w:fill="auto"/>
            <w:noWrap/>
            <w:vAlign w:val="center"/>
            <w:hideMark/>
          </w:tcPr>
          <w:p w14:paraId="74C30D6E" w14:textId="77777777" w:rsidR="00473F9A" w:rsidRPr="009A525B" w:rsidRDefault="00473F9A" w:rsidP="00982457">
            <w:pPr>
              <w:jc w:val="center"/>
              <w:rPr>
                <w:color w:val="000000"/>
              </w:rPr>
            </w:pPr>
            <w:r w:rsidRPr="009A525B">
              <w:rPr>
                <w:color w:val="000000"/>
              </w:rPr>
              <w:t>0.71 (0.18)</w:t>
            </w:r>
          </w:p>
        </w:tc>
      </w:tr>
      <w:tr w:rsidR="00473F9A" w:rsidRPr="009A525B" w14:paraId="79644571" w14:textId="77777777" w:rsidTr="00982457">
        <w:trPr>
          <w:trHeight w:val="340"/>
        </w:trPr>
        <w:tc>
          <w:tcPr>
            <w:tcW w:w="1300" w:type="dxa"/>
            <w:vMerge/>
            <w:tcBorders>
              <w:right w:val="single" w:sz="18" w:space="0" w:color="auto"/>
            </w:tcBorders>
            <w:vAlign w:val="center"/>
            <w:hideMark/>
          </w:tcPr>
          <w:p w14:paraId="37314F85" w14:textId="77777777" w:rsidR="00473F9A" w:rsidRPr="009A525B" w:rsidRDefault="00473F9A" w:rsidP="00982457">
            <w:pPr>
              <w:rPr>
                <w:b/>
                <w:bCs/>
                <w:i/>
                <w:iCs/>
                <w:color w:val="000000"/>
              </w:rPr>
            </w:pPr>
          </w:p>
        </w:tc>
        <w:tc>
          <w:tcPr>
            <w:tcW w:w="2102" w:type="dxa"/>
            <w:tcBorders>
              <w:top w:val="nil"/>
              <w:left w:val="single" w:sz="18" w:space="0" w:color="auto"/>
              <w:bottom w:val="nil"/>
              <w:right w:val="single" w:sz="18" w:space="0" w:color="auto"/>
            </w:tcBorders>
            <w:shd w:val="clear" w:color="auto" w:fill="auto"/>
            <w:noWrap/>
            <w:vAlign w:val="center"/>
            <w:hideMark/>
          </w:tcPr>
          <w:p w14:paraId="79C4808C" w14:textId="77777777" w:rsidR="00473F9A" w:rsidRPr="009A525B" w:rsidRDefault="00473F9A" w:rsidP="00982457">
            <w:pPr>
              <w:jc w:val="right"/>
              <w:rPr>
                <w:color w:val="000000"/>
              </w:rPr>
            </w:pPr>
            <w:r w:rsidRPr="009A525B">
              <w:rPr>
                <w:color w:val="000000"/>
              </w:rPr>
              <w:t>Sensitivity</w:t>
            </w:r>
          </w:p>
        </w:tc>
        <w:tc>
          <w:tcPr>
            <w:tcW w:w="1396" w:type="dxa"/>
            <w:tcBorders>
              <w:top w:val="nil"/>
              <w:left w:val="single" w:sz="18" w:space="0" w:color="auto"/>
              <w:bottom w:val="nil"/>
              <w:right w:val="single" w:sz="18" w:space="0" w:color="auto"/>
            </w:tcBorders>
            <w:shd w:val="clear" w:color="auto" w:fill="auto"/>
            <w:noWrap/>
            <w:vAlign w:val="center"/>
            <w:hideMark/>
          </w:tcPr>
          <w:p w14:paraId="028475E5" w14:textId="77777777" w:rsidR="00473F9A" w:rsidRPr="009A525B" w:rsidRDefault="00473F9A" w:rsidP="00982457">
            <w:pPr>
              <w:jc w:val="center"/>
              <w:rPr>
                <w:color w:val="000000"/>
              </w:rPr>
            </w:pPr>
            <w:r w:rsidRPr="009A525B">
              <w:rPr>
                <w:color w:val="000000"/>
              </w:rPr>
              <w:t>0.30 (0.45)</w:t>
            </w:r>
          </w:p>
        </w:tc>
        <w:tc>
          <w:tcPr>
            <w:tcW w:w="1300" w:type="dxa"/>
            <w:tcBorders>
              <w:top w:val="nil"/>
              <w:left w:val="single" w:sz="18" w:space="0" w:color="auto"/>
              <w:bottom w:val="nil"/>
              <w:right w:val="single" w:sz="18" w:space="0" w:color="auto"/>
            </w:tcBorders>
            <w:shd w:val="clear" w:color="auto" w:fill="auto"/>
            <w:noWrap/>
            <w:vAlign w:val="center"/>
            <w:hideMark/>
          </w:tcPr>
          <w:p w14:paraId="2EAB8F8F" w14:textId="77777777" w:rsidR="00473F9A" w:rsidRPr="009A525B" w:rsidRDefault="00473F9A" w:rsidP="00982457">
            <w:pPr>
              <w:jc w:val="center"/>
              <w:rPr>
                <w:color w:val="000000"/>
              </w:rPr>
            </w:pPr>
            <w:r w:rsidRPr="009A525B">
              <w:rPr>
                <w:color w:val="000000"/>
              </w:rPr>
              <w:t>0.47 (0.36)</w:t>
            </w:r>
          </w:p>
        </w:tc>
        <w:tc>
          <w:tcPr>
            <w:tcW w:w="1300" w:type="dxa"/>
            <w:tcBorders>
              <w:top w:val="nil"/>
              <w:left w:val="single" w:sz="18" w:space="0" w:color="auto"/>
              <w:bottom w:val="nil"/>
              <w:right w:val="single" w:sz="18" w:space="0" w:color="auto"/>
            </w:tcBorders>
            <w:shd w:val="clear" w:color="auto" w:fill="auto"/>
            <w:noWrap/>
            <w:vAlign w:val="center"/>
            <w:hideMark/>
          </w:tcPr>
          <w:p w14:paraId="06AF31BA" w14:textId="77777777" w:rsidR="00473F9A" w:rsidRPr="009A525B" w:rsidRDefault="00473F9A" w:rsidP="00982457">
            <w:pPr>
              <w:jc w:val="center"/>
              <w:rPr>
                <w:color w:val="000000"/>
              </w:rPr>
            </w:pPr>
            <w:r w:rsidRPr="009A525B">
              <w:rPr>
                <w:color w:val="000000"/>
              </w:rPr>
              <w:t>0.75 (0.35)</w:t>
            </w:r>
          </w:p>
        </w:tc>
        <w:tc>
          <w:tcPr>
            <w:tcW w:w="1300" w:type="dxa"/>
            <w:tcBorders>
              <w:top w:val="nil"/>
              <w:left w:val="single" w:sz="18" w:space="0" w:color="auto"/>
              <w:bottom w:val="nil"/>
              <w:right w:val="single" w:sz="18" w:space="0" w:color="auto"/>
            </w:tcBorders>
            <w:shd w:val="clear" w:color="auto" w:fill="auto"/>
            <w:noWrap/>
            <w:vAlign w:val="center"/>
            <w:hideMark/>
          </w:tcPr>
          <w:p w14:paraId="0A136FB6" w14:textId="77777777" w:rsidR="00473F9A" w:rsidRPr="009A525B" w:rsidRDefault="00473F9A" w:rsidP="00982457">
            <w:pPr>
              <w:jc w:val="center"/>
              <w:rPr>
                <w:color w:val="000000"/>
              </w:rPr>
            </w:pPr>
            <w:r w:rsidRPr="009A525B">
              <w:rPr>
                <w:color w:val="000000"/>
              </w:rPr>
              <w:t>0.22 (0.22)</w:t>
            </w:r>
          </w:p>
        </w:tc>
        <w:tc>
          <w:tcPr>
            <w:tcW w:w="1300" w:type="dxa"/>
            <w:tcBorders>
              <w:top w:val="nil"/>
              <w:left w:val="single" w:sz="18" w:space="0" w:color="auto"/>
              <w:bottom w:val="nil"/>
              <w:right w:val="single" w:sz="18" w:space="0" w:color="auto"/>
            </w:tcBorders>
            <w:shd w:val="clear" w:color="auto" w:fill="auto"/>
            <w:noWrap/>
            <w:vAlign w:val="center"/>
            <w:hideMark/>
          </w:tcPr>
          <w:p w14:paraId="26B14301" w14:textId="77777777" w:rsidR="00473F9A" w:rsidRPr="009A525B" w:rsidRDefault="00473F9A" w:rsidP="00982457">
            <w:pPr>
              <w:jc w:val="center"/>
              <w:rPr>
                <w:color w:val="000000"/>
              </w:rPr>
            </w:pPr>
            <w:r w:rsidRPr="009A525B">
              <w:rPr>
                <w:color w:val="000000"/>
              </w:rPr>
              <w:t>0.65 (0.34)</w:t>
            </w:r>
          </w:p>
        </w:tc>
      </w:tr>
      <w:tr w:rsidR="00473F9A" w:rsidRPr="009A525B" w14:paraId="79E17E31" w14:textId="77777777" w:rsidTr="00982457">
        <w:trPr>
          <w:trHeight w:val="340"/>
        </w:trPr>
        <w:tc>
          <w:tcPr>
            <w:tcW w:w="1300" w:type="dxa"/>
            <w:vMerge/>
            <w:tcBorders>
              <w:right w:val="single" w:sz="18" w:space="0" w:color="auto"/>
            </w:tcBorders>
            <w:vAlign w:val="center"/>
            <w:hideMark/>
          </w:tcPr>
          <w:p w14:paraId="16C8F637" w14:textId="77777777" w:rsidR="00473F9A" w:rsidRPr="009A525B" w:rsidRDefault="00473F9A" w:rsidP="00982457">
            <w:pPr>
              <w:rPr>
                <w:b/>
                <w:bCs/>
                <w:i/>
                <w:iCs/>
                <w:color w:val="000000"/>
              </w:rPr>
            </w:pPr>
          </w:p>
        </w:tc>
        <w:tc>
          <w:tcPr>
            <w:tcW w:w="2102" w:type="dxa"/>
            <w:tcBorders>
              <w:top w:val="nil"/>
              <w:left w:val="single" w:sz="18" w:space="0" w:color="auto"/>
              <w:bottom w:val="nil"/>
              <w:right w:val="single" w:sz="18" w:space="0" w:color="auto"/>
            </w:tcBorders>
            <w:shd w:val="clear" w:color="auto" w:fill="auto"/>
            <w:noWrap/>
            <w:vAlign w:val="center"/>
            <w:hideMark/>
          </w:tcPr>
          <w:p w14:paraId="369A60B1" w14:textId="77777777" w:rsidR="00473F9A" w:rsidRPr="009A525B" w:rsidRDefault="00473F9A" w:rsidP="00982457">
            <w:pPr>
              <w:jc w:val="right"/>
              <w:rPr>
                <w:color w:val="000000"/>
              </w:rPr>
            </w:pPr>
            <w:r w:rsidRPr="009A525B">
              <w:rPr>
                <w:color w:val="000000"/>
              </w:rPr>
              <w:t>Specificity</w:t>
            </w:r>
          </w:p>
        </w:tc>
        <w:tc>
          <w:tcPr>
            <w:tcW w:w="1396" w:type="dxa"/>
            <w:tcBorders>
              <w:top w:val="nil"/>
              <w:left w:val="single" w:sz="18" w:space="0" w:color="auto"/>
              <w:bottom w:val="nil"/>
              <w:right w:val="single" w:sz="18" w:space="0" w:color="auto"/>
            </w:tcBorders>
            <w:shd w:val="clear" w:color="auto" w:fill="auto"/>
            <w:noWrap/>
            <w:vAlign w:val="center"/>
            <w:hideMark/>
          </w:tcPr>
          <w:p w14:paraId="5B7C2F6E" w14:textId="77777777" w:rsidR="00473F9A" w:rsidRPr="009A525B" w:rsidRDefault="00473F9A" w:rsidP="00982457">
            <w:pPr>
              <w:jc w:val="center"/>
              <w:rPr>
                <w:color w:val="000000"/>
              </w:rPr>
            </w:pPr>
            <w:r w:rsidRPr="009A525B">
              <w:rPr>
                <w:color w:val="000000"/>
              </w:rPr>
              <w:t>0.63 (0.28)</w:t>
            </w:r>
          </w:p>
        </w:tc>
        <w:tc>
          <w:tcPr>
            <w:tcW w:w="1300" w:type="dxa"/>
            <w:tcBorders>
              <w:top w:val="nil"/>
              <w:left w:val="single" w:sz="18" w:space="0" w:color="auto"/>
              <w:bottom w:val="nil"/>
              <w:right w:val="single" w:sz="18" w:space="0" w:color="auto"/>
            </w:tcBorders>
            <w:shd w:val="clear" w:color="auto" w:fill="auto"/>
            <w:noWrap/>
            <w:vAlign w:val="center"/>
            <w:hideMark/>
          </w:tcPr>
          <w:p w14:paraId="46347397" w14:textId="77777777" w:rsidR="00473F9A" w:rsidRPr="009A525B" w:rsidRDefault="00473F9A" w:rsidP="00982457">
            <w:pPr>
              <w:jc w:val="center"/>
              <w:rPr>
                <w:color w:val="000000"/>
              </w:rPr>
            </w:pPr>
            <w:r w:rsidRPr="009A525B">
              <w:rPr>
                <w:color w:val="000000"/>
              </w:rPr>
              <w:t>0.91 (0.12)</w:t>
            </w:r>
          </w:p>
        </w:tc>
        <w:tc>
          <w:tcPr>
            <w:tcW w:w="1300" w:type="dxa"/>
            <w:tcBorders>
              <w:top w:val="nil"/>
              <w:left w:val="single" w:sz="18" w:space="0" w:color="auto"/>
              <w:bottom w:val="nil"/>
              <w:right w:val="single" w:sz="18" w:space="0" w:color="auto"/>
            </w:tcBorders>
            <w:shd w:val="clear" w:color="auto" w:fill="auto"/>
            <w:noWrap/>
            <w:vAlign w:val="center"/>
            <w:hideMark/>
          </w:tcPr>
          <w:p w14:paraId="65433F85" w14:textId="77777777" w:rsidR="00473F9A" w:rsidRPr="009A525B" w:rsidRDefault="00473F9A" w:rsidP="00982457">
            <w:pPr>
              <w:jc w:val="center"/>
              <w:rPr>
                <w:color w:val="000000"/>
              </w:rPr>
            </w:pPr>
            <w:r w:rsidRPr="009A525B">
              <w:rPr>
                <w:color w:val="000000"/>
              </w:rPr>
              <w:t>0.95 (0.11)</w:t>
            </w:r>
          </w:p>
        </w:tc>
        <w:tc>
          <w:tcPr>
            <w:tcW w:w="1300" w:type="dxa"/>
            <w:tcBorders>
              <w:top w:val="nil"/>
              <w:left w:val="single" w:sz="18" w:space="0" w:color="auto"/>
              <w:bottom w:val="nil"/>
              <w:right w:val="single" w:sz="18" w:space="0" w:color="auto"/>
            </w:tcBorders>
            <w:shd w:val="clear" w:color="auto" w:fill="auto"/>
            <w:noWrap/>
            <w:vAlign w:val="center"/>
            <w:hideMark/>
          </w:tcPr>
          <w:p w14:paraId="5FE8BF16" w14:textId="77777777" w:rsidR="00473F9A" w:rsidRPr="009A525B" w:rsidRDefault="00473F9A" w:rsidP="00982457">
            <w:pPr>
              <w:jc w:val="center"/>
              <w:rPr>
                <w:color w:val="000000"/>
              </w:rPr>
            </w:pPr>
            <w:r w:rsidRPr="009A525B">
              <w:rPr>
                <w:color w:val="000000"/>
              </w:rPr>
              <w:t>0.60 (0.14)</w:t>
            </w:r>
          </w:p>
        </w:tc>
        <w:tc>
          <w:tcPr>
            <w:tcW w:w="1300" w:type="dxa"/>
            <w:tcBorders>
              <w:top w:val="nil"/>
              <w:left w:val="single" w:sz="18" w:space="0" w:color="auto"/>
              <w:bottom w:val="nil"/>
              <w:right w:val="single" w:sz="18" w:space="0" w:color="auto"/>
            </w:tcBorders>
            <w:shd w:val="clear" w:color="auto" w:fill="auto"/>
            <w:noWrap/>
            <w:vAlign w:val="center"/>
            <w:hideMark/>
          </w:tcPr>
          <w:p w14:paraId="7EF78CCD" w14:textId="77777777" w:rsidR="00473F9A" w:rsidRPr="009A525B" w:rsidRDefault="00473F9A" w:rsidP="00982457">
            <w:pPr>
              <w:jc w:val="center"/>
              <w:rPr>
                <w:color w:val="000000"/>
              </w:rPr>
            </w:pPr>
            <w:r w:rsidRPr="009A525B">
              <w:rPr>
                <w:color w:val="000000"/>
              </w:rPr>
              <w:t>0.76 (0.22)</w:t>
            </w:r>
          </w:p>
        </w:tc>
      </w:tr>
      <w:tr w:rsidR="00473F9A" w:rsidRPr="009A525B" w14:paraId="46C75EF4" w14:textId="77777777" w:rsidTr="00982457">
        <w:trPr>
          <w:trHeight w:val="340"/>
        </w:trPr>
        <w:tc>
          <w:tcPr>
            <w:tcW w:w="1300" w:type="dxa"/>
            <w:vMerge/>
            <w:tcBorders>
              <w:right w:val="single" w:sz="18" w:space="0" w:color="auto"/>
            </w:tcBorders>
            <w:vAlign w:val="center"/>
            <w:hideMark/>
          </w:tcPr>
          <w:p w14:paraId="5AB32964" w14:textId="77777777" w:rsidR="00473F9A" w:rsidRPr="009A525B" w:rsidRDefault="00473F9A" w:rsidP="00982457">
            <w:pPr>
              <w:rPr>
                <w:b/>
                <w:bCs/>
                <w:i/>
                <w:iCs/>
                <w:color w:val="000000"/>
              </w:rPr>
            </w:pPr>
          </w:p>
        </w:tc>
        <w:tc>
          <w:tcPr>
            <w:tcW w:w="2102" w:type="dxa"/>
            <w:tcBorders>
              <w:top w:val="nil"/>
              <w:left w:val="single" w:sz="18" w:space="0" w:color="auto"/>
              <w:bottom w:val="single" w:sz="18" w:space="0" w:color="auto"/>
              <w:right w:val="single" w:sz="18" w:space="0" w:color="auto"/>
            </w:tcBorders>
            <w:shd w:val="clear" w:color="auto" w:fill="auto"/>
            <w:noWrap/>
            <w:vAlign w:val="center"/>
            <w:hideMark/>
          </w:tcPr>
          <w:p w14:paraId="2647CA74" w14:textId="77777777" w:rsidR="00473F9A" w:rsidRPr="009A525B" w:rsidRDefault="00473F9A" w:rsidP="00982457">
            <w:pPr>
              <w:jc w:val="right"/>
              <w:rPr>
                <w:color w:val="000000"/>
              </w:rPr>
            </w:pPr>
            <w:r w:rsidRPr="009A525B">
              <w:rPr>
                <w:color w:val="000000"/>
              </w:rPr>
              <w:t>AUC</w:t>
            </w:r>
          </w:p>
        </w:tc>
        <w:tc>
          <w:tcPr>
            <w:tcW w:w="1396" w:type="dxa"/>
            <w:tcBorders>
              <w:top w:val="nil"/>
              <w:left w:val="single" w:sz="18" w:space="0" w:color="auto"/>
              <w:bottom w:val="single" w:sz="18" w:space="0" w:color="auto"/>
              <w:right w:val="single" w:sz="18" w:space="0" w:color="auto"/>
            </w:tcBorders>
            <w:shd w:val="clear" w:color="auto" w:fill="auto"/>
            <w:noWrap/>
            <w:vAlign w:val="center"/>
            <w:hideMark/>
          </w:tcPr>
          <w:p w14:paraId="2B2E97E9" w14:textId="77777777" w:rsidR="00473F9A" w:rsidRPr="009A525B" w:rsidRDefault="00473F9A" w:rsidP="00982457">
            <w:pPr>
              <w:jc w:val="center"/>
              <w:rPr>
                <w:color w:val="000000"/>
              </w:rPr>
            </w:pPr>
            <w:r w:rsidRPr="009A525B">
              <w:rPr>
                <w:color w:val="000000"/>
              </w:rPr>
              <w:t>0.59 (0.36)</w:t>
            </w:r>
          </w:p>
        </w:tc>
        <w:tc>
          <w:tcPr>
            <w:tcW w:w="1300" w:type="dxa"/>
            <w:tcBorders>
              <w:top w:val="nil"/>
              <w:left w:val="single" w:sz="18" w:space="0" w:color="auto"/>
              <w:bottom w:val="single" w:sz="18" w:space="0" w:color="auto"/>
              <w:right w:val="single" w:sz="18" w:space="0" w:color="auto"/>
            </w:tcBorders>
            <w:shd w:val="clear" w:color="auto" w:fill="auto"/>
            <w:noWrap/>
            <w:vAlign w:val="center"/>
            <w:hideMark/>
          </w:tcPr>
          <w:p w14:paraId="3586A255" w14:textId="77777777" w:rsidR="00473F9A" w:rsidRPr="009A525B" w:rsidRDefault="00473F9A" w:rsidP="00982457">
            <w:pPr>
              <w:jc w:val="center"/>
              <w:rPr>
                <w:color w:val="000000"/>
              </w:rPr>
            </w:pPr>
            <w:r w:rsidRPr="009A525B">
              <w:rPr>
                <w:color w:val="000000"/>
              </w:rPr>
              <w:t>0.80 (0.21)</w:t>
            </w:r>
          </w:p>
        </w:tc>
        <w:tc>
          <w:tcPr>
            <w:tcW w:w="1300" w:type="dxa"/>
            <w:tcBorders>
              <w:top w:val="nil"/>
              <w:left w:val="single" w:sz="18" w:space="0" w:color="auto"/>
              <w:bottom w:val="single" w:sz="18" w:space="0" w:color="auto"/>
              <w:right w:val="single" w:sz="18" w:space="0" w:color="auto"/>
            </w:tcBorders>
            <w:shd w:val="clear" w:color="auto" w:fill="auto"/>
            <w:noWrap/>
            <w:vAlign w:val="center"/>
            <w:hideMark/>
          </w:tcPr>
          <w:p w14:paraId="090E64CF" w14:textId="77777777" w:rsidR="00473F9A" w:rsidRPr="009A525B" w:rsidRDefault="00473F9A" w:rsidP="00982457">
            <w:pPr>
              <w:jc w:val="center"/>
              <w:rPr>
                <w:color w:val="000000"/>
              </w:rPr>
            </w:pPr>
            <w:r w:rsidRPr="009A525B">
              <w:rPr>
                <w:color w:val="000000"/>
              </w:rPr>
              <w:t>0.96 (0.06)</w:t>
            </w:r>
          </w:p>
        </w:tc>
        <w:tc>
          <w:tcPr>
            <w:tcW w:w="1300" w:type="dxa"/>
            <w:tcBorders>
              <w:top w:val="nil"/>
              <w:left w:val="single" w:sz="18" w:space="0" w:color="auto"/>
              <w:bottom w:val="single" w:sz="18" w:space="0" w:color="auto"/>
              <w:right w:val="single" w:sz="18" w:space="0" w:color="auto"/>
            </w:tcBorders>
            <w:shd w:val="clear" w:color="auto" w:fill="auto"/>
            <w:noWrap/>
            <w:vAlign w:val="center"/>
            <w:hideMark/>
          </w:tcPr>
          <w:p w14:paraId="083E0915" w14:textId="77777777" w:rsidR="00473F9A" w:rsidRPr="009A525B" w:rsidRDefault="00473F9A" w:rsidP="00982457">
            <w:pPr>
              <w:jc w:val="center"/>
              <w:rPr>
                <w:color w:val="000000"/>
              </w:rPr>
            </w:pPr>
            <w:r w:rsidRPr="009A525B">
              <w:rPr>
                <w:color w:val="000000"/>
              </w:rPr>
              <w:t>0.46 (0.16)</w:t>
            </w:r>
          </w:p>
        </w:tc>
        <w:tc>
          <w:tcPr>
            <w:tcW w:w="1300" w:type="dxa"/>
            <w:tcBorders>
              <w:top w:val="nil"/>
              <w:left w:val="single" w:sz="18" w:space="0" w:color="auto"/>
              <w:bottom w:val="single" w:sz="18" w:space="0" w:color="auto"/>
              <w:right w:val="single" w:sz="18" w:space="0" w:color="auto"/>
            </w:tcBorders>
            <w:shd w:val="clear" w:color="auto" w:fill="auto"/>
            <w:noWrap/>
            <w:vAlign w:val="center"/>
            <w:hideMark/>
          </w:tcPr>
          <w:p w14:paraId="4EEF20BA" w14:textId="77777777" w:rsidR="00473F9A" w:rsidRPr="009A525B" w:rsidRDefault="00473F9A" w:rsidP="00982457">
            <w:pPr>
              <w:jc w:val="center"/>
              <w:rPr>
                <w:color w:val="000000"/>
              </w:rPr>
            </w:pPr>
            <w:r w:rsidRPr="009A525B">
              <w:rPr>
                <w:color w:val="000000"/>
              </w:rPr>
              <w:t>0.73 (0.26)</w:t>
            </w:r>
          </w:p>
        </w:tc>
      </w:tr>
      <w:tr w:rsidR="00473F9A" w:rsidRPr="009A525B" w14:paraId="7C36047F" w14:textId="77777777" w:rsidTr="00982457">
        <w:trPr>
          <w:trHeight w:val="320"/>
        </w:trPr>
        <w:tc>
          <w:tcPr>
            <w:tcW w:w="1300" w:type="dxa"/>
            <w:vMerge w:val="restart"/>
            <w:tcBorders>
              <w:right w:val="single" w:sz="18" w:space="0" w:color="auto"/>
            </w:tcBorders>
            <w:shd w:val="clear" w:color="auto" w:fill="auto"/>
            <w:noWrap/>
            <w:vAlign w:val="center"/>
            <w:hideMark/>
          </w:tcPr>
          <w:p w14:paraId="6992993E" w14:textId="77777777" w:rsidR="00473F9A" w:rsidRPr="009A525B" w:rsidRDefault="00473F9A" w:rsidP="00982457">
            <w:pPr>
              <w:jc w:val="center"/>
              <w:rPr>
                <w:b/>
                <w:bCs/>
                <w:i/>
                <w:iCs/>
                <w:color w:val="000000"/>
              </w:rPr>
            </w:pPr>
            <w:r w:rsidRPr="009A525B">
              <w:rPr>
                <w:b/>
                <w:bCs/>
                <w:i/>
                <w:iCs/>
                <w:color w:val="000000"/>
              </w:rPr>
              <w:t>k</w:t>
            </w:r>
            <w:r w:rsidRPr="009A525B">
              <w:rPr>
                <w:b/>
                <w:bCs/>
                <w:color w:val="000000"/>
              </w:rPr>
              <w:t>=20</w:t>
            </w:r>
          </w:p>
        </w:tc>
        <w:tc>
          <w:tcPr>
            <w:tcW w:w="2102" w:type="dxa"/>
            <w:tcBorders>
              <w:top w:val="single" w:sz="18" w:space="0" w:color="auto"/>
              <w:left w:val="single" w:sz="18" w:space="0" w:color="auto"/>
              <w:bottom w:val="nil"/>
              <w:right w:val="single" w:sz="18" w:space="0" w:color="auto"/>
            </w:tcBorders>
            <w:shd w:val="clear" w:color="auto" w:fill="auto"/>
            <w:noWrap/>
            <w:vAlign w:val="center"/>
            <w:hideMark/>
          </w:tcPr>
          <w:p w14:paraId="380DE13A" w14:textId="77777777" w:rsidR="00473F9A" w:rsidRPr="009A525B" w:rsidRDefault="00473F9A" w:rsidP="00982457">
            <w:pPr>
              <w:jc w:val="right"/>
              <w:rPr>
                <w:color w:val="000000"/>
              </w:rPr>
            </w:pPr>
            <w:r w:rsidRPr="009A525B">
              <w:rPr>
                <w:color w:val="000000"/>
              </w:rPr>
              <w:t>Balanced accuracy</w:t>
            </w:r>
          </w:p>
        </w:tc>
        <w:tc>
          <w:tcPr>
            <w:tcW w:w="1396" w:type="dxa"/>
            <w:tcBorders>
              <w:top w:val="single" w:sz="18" w:space="0" w:color="auto"/>
              <w:left w:val="single" w:sz="18" w:space="0" w:color="auto"/>
              <w:bottom w:val="nil"/>
              <w:right w:val="single" w:sz="18" w:space="0" w:color="auto"/>
            </w:tcBorders>
            <w:shd w:val="clear" w:color="auto" w:fill="auto"/>
            <w:noWrap/>
            <w:vAlign w:val="center"/>
            <w:hideMark/>
          </w:tcPr>
          <w:p w14:paraId="078631A9" w14:textId="77777777" w:rsidR="00473F9A" w:rsidRPr="009A525B" w:rsidRDefault="00473F9A" w:rsidP="00982457">
            <w:pPr>
              <w:jc w:val="center"/>
              <w:rPr>
                <w:color w:val="000000"/>
              </w:rPr>
            </w:pPr>
            <w:r w:rsidRPr="009A525B">
              <w:rPr>
                <w:color w:val="000000"/>
              </w:rPr>
              <w:t>0.58 (0.25)</w:t>
            </w:r>
          </w:p>
        </w:tc>
        <w:tc>
          <w:tcPr>
            <w:tcW w:w="1300" w:type="dxa"/>
            <w:tcBorders>
              <w:top w:val="single" w:sz="18" w:space="0" w:color="auto"/>
              <w:left w:val="single" w:sz="18" w:space="0" w:color="auto"/>
              <w:bottom w:val="nil"/>
              <w:right w:val="single" w:sz="18" w:space="0" w:color="auto"/>
            </w:tcBorders>
            <w:shd w:val="clear" w:color="auto" w:fill="auto"/>
            <w:noWrap/>
            <w:vAlign w:val="center"/>
            <w:hideMark/>
          </w:tcPr>
          <w:p w14:paraId="422BCDBA" w14:textId="77777777" w:rsidR="00473F9A" w:rsidRPr="009A525B" w:rsidRDefault="00473F9A" w:rsidP="00982457">
            <w:pPr>
              <w:jc w:val="center"/>
              <w:rPr>
                <w:b/>
                <w:bCs/>
                <w:color w:val="000000"/>
              </w:rPr>
            </w:pPr>
            <w:r w:rsidRPr="009A525B">
              <w:rPr>
                <w:b/>
                <w:bCs/>
                <w:color w:val="000000"/>
              </w:rPr>
              <w:t>0.75 (0.15)</w:t>
            </w:r>
          </w:p>
        </w:tc>
        <w:tc>
          <w:tcPr>
            <w:tcW w:w="1300" w:type="dxa"/>
            <w:tcBorders>
              <w:top w:val="single" w:sz="18" w:space="0" w:color="auto"/>
              <w:left w:val="single" w:sz="18" w:space="0" w:color="auto"/>
              <w:bottom w:val="nil"/>
              <w:right w:val="single" w:sz="18" w:space="0" w:color="auto"/>
            </w:tcBorders>
            <w:shd w:val="clear" w:color="auto" w:fill="auto"/>
            <w:noWrap/>
            <w:vAlign w:val="center"/>
            <w:hideMark/>
          </w:tcPr>
          <w:p w14:paraId="25802E4A" w14:textId="77777777" w:rsidR="00473F9A" w:rsidRPr="009A525B" w:rsidRDefault="00473F9A" w:rsidP="00982457">
            <w:pPr>
              <w:jc w:val="center"/>
              <w:rPr>
                <w:b/>
                <w:bCs/>
                <w:color w:val="000000"/>
              </w:rPr>
            </w:pPr>
            <w:r w:rsidRPr="009A525B">
              <w:rPr>
                <w:b/>
                <w:bCs/>
                <w:color w:val="000000"/>
              </w:rPr>
              <w:t>0.90 (0.11)</w:t>
            </w:r>
          </w:p>
        </w:tc>
        <w:tc>
          <w:tcPr>
            <w:tcW w:w="1300" w:type="dxa"/>
            <w:tcBorders>
              <w:top w:val="single" w:sz="18" w:space="0" w:color="auto"/>
              <w:left w:val="single" w:sz="18" w:space="0" w:color="auto"/>
              <w:bottom w:val="nil"/>
              <w:right w:val="single" w:sz="18" w:space="0" w:color="auto"/>
            </w:tcBorders>
            <w:shd w:val="clear" w:color="auto" w:fill="auto"/>
            <w:noWrap/>
            <w:vAlign w:val="center"/>
            <w:hideMark/>
          </w:tcPr>
          <w:p w14:paraId="417C9EEE" w14:textId="77777777" w:rsidR="00473F9A" w:rsidRPr="009A525B" w:rsidRDefault="00473F9A" w:rsidP="00982457">
            <w:pPr>
              <w:jc w:val="center"/>
              <w:rPr>
                <w:color w:val="000000"/>
              </w:rPr>
            </w:pPr>
            <w:r w:rsidRPr="009A525B">
              <w:rPr>
                <w:color w:val="000000"/>
              </w:rPr>
              <w:t>0.42 (0.20)</w:t>
            </w:r>
          </w:p>
        </w:tc>
        <w:tc>
          <w:tcPr>
            <w:tcW w:w="1300" w:type="dxa"/>
            <w:tcBorders>
              <w:top w:val="single" w:sz="18" w:space="0" w:color="auto"/>
              <w:left w:val="single" w:sz="18" w:space="0" w:color="auto"/>
              <w:bottom w:val="nil"/>
              <w:right w:val="single" w:sz="18" w:space="0" w:color="auto"/>
            </w:tcBorders>
            <w:shd w:val="clear" w:color="auto" w:fill="auto"/>
            <w:noWrap/>
            <w:vAlign w:val="center"/>
            <w:hideMark/>
          </w:tcPr>
          <w:p w14:paraId="64E9E654" w14:textId="77777777" w:rsidR="00473F9A" w:rsidRPr="009A525B" w:rsidRDefault="00473F9A" w:rsidP="00982457">
            <w:pPr>
              <w:jc w:val="center"/>
              <w:rPr>
                <w:color w:val="000000"/>
              </w:rPr>
            </w:pPr>
            <w:r w:rsidRPr="009A525B">
              <w:rPr>
                <w:color w:val="000000"/>
              </w:rPr>
              <w:t>0.48 (0.20)</w:t>
            </w:r>
          </w:p>
        </w:tc>
      </w:tr>
      <w:tr w:rsidR="00473F9A" w:rsidRPr="009A525B" w14:paraId="5B011F13" w14:textId="77777777" w:rsidTr="00982457">
        <w:trPr>
          <w:trHeight w:val="340"/>
        </w:trPr>
        <w:tc>
          <w:tcPr>
            <w:tcW w:w="1300" w:type="dxa"/>
            <w:vMerge/>
            <w:tcBorders>
              <w:right w:val="single" w:sz="18" w:space="0" w:color="auto"/>
            </w:tcBorders>
            <w:vAlign w:val="center"/>
            <w:hideMark/>
          </w:tcPr>
          <w:p w14:paraId="3F577020" w14:textId="77777777" w:rsidR="00473F9A" w:rsidRPr="009A525B" w:rsidRDefault="00473F9A" w:rsidP="00982457">
            <w:pPr>
              <w:rPr>
                <w:b/>
                <w:bCs/>
                <w:i/>
                <w:iCs/>
                <w:color w:val="000000"/>
              </w:rPr>
            </w:pPr>
          </w:p>
        </w:tc>
        <w:tc>
          <w:tcPr>
            <w:tcW w:w="2102" w:type="dxa"/>
            <w:tcBorders>
              <w:top w:val="nil"/>
              <w:left w:val="single" w:sz="18" w:space="0" w:color="auto"/>
              <w:bottom w:val="nil"/>
              <w:right w:val="single" w:sz="18" w:space="0" w:color="auto"/>
            </w:tcBorders>
            <w:shd w:val="clear" w:color="auto" w:fill="auto"/>
            <w:noWrap/>
            <w:vAlign w:val="center"/>
            <w:hideMark/>
          </w:tcPr>
          <w:p w14:paraId="18755C5C" w14:textId="77777777" w:rsidR="00473F9A" w:rsidRPr="009A525B" w:rsidRDefault="00473F9A" w:rsidP="00982457">
            <w:pPr>
              <w:jc w:val="right"/>
              <w:rPr>
                <w:color w:val="000000"/>
              </w:rPr>
            </w:pPr>
            <w:r w:rsidRPr="009A525B">
              <w:rPr>
                <w:color w:val="000000"/>
              </w:rPr>
              <w:t>Sensitivity</w:t>
            </w:r>
          </w:p>
        </w:tc>
        <w:tc>
          <w:tcPr>
            <w:tcW w:w="1396" w:type="dxa"/>
            <w:tcBorders>
              <w:top w:val="nil"/>
              <w:left w:val="single" w:sz="18" w:space="0" w:color="auto"/>
              <w:bottom w:val="nil"/>
              <w:right w:val="single" w:sz="18" w:space="0" w:color="auto"/>
            </w:tcBorders>
            <w:shd w:val="clear" w:color="auto" w:fill="auto"/>
            <w:noWrap/>
            <w:vAlign w:val="center"/>
            <w:hideMark/>
          </w:tcPr>
          <w:p w14:paraId="6964FC01" w14:textId="77777777" w:rsidR="00473F9A" w:rsidRPr="009A525B" w:rsidRDefault="00473F9A" w:rsidP="00982457">
            <w:pPr>
              <w:jc w:val="center"/>
              <w:rPr>
                <w:color w:val="000000"/>
              </w:rPr>
            </w:pPr>
            <w:r w:rsidRPr="009A525B">
              <w:rPr>
                <w:color w:val="000000"/>
              </w:rPr>
              <w:t>0.40 (0.42)</w:t>
            </w:r>
          </w:p>
        </w:tc>
        <w:tc>
          <w:tcPr>
            <w:tcW w:w="1300" w:type="dxa"/>
            <w:tcBorders>
              <w:top w:val="nil"/>
              <w:left w:val="single" w:sz="18" w:space="0" w:color="auto"/>
              <w:bottom w:val="nil"/>
              <w:right w:val="single" w:sz="18" w:space="0" w:color="auto"/>
            </w:tcBorders>
            <w:shd w:val="clear" w:color="auto" w:fill="auto"/>
            <w:noWrap/>
            <w:vAlign w:val="center"/>
            <w:hideMark/>
          </w:tcPr>
          <w:p w14:paraId="6224903F" w14:textId="77777777" w:rsidR="00473F9A" w:rsidRPr="009A525B" w:rsidRDefault="00473F9A" w:rsidP="00982457">
            <w:pPr>
              <w:jc w:val="center"/>
              <w:rPr>
                <w:b/>
                <w:bCs/>
                <w:color w:val="000000"/>
              </w:rPr>
            </w:pPr>
            <w:r w:rsidRPr="009A525B">
              <w:rPr>
                <w:b/>
                <w:bCs/>
                <w:color w:val="000000"/>
              </w:rPr>
              <w:t>0.62 (0.26)</w:t>
            </w:r>
          </w:p>
        </w:tc>
        <w:tc>
          <w:tcPr>
            <w:tcW w:w="1300" w:type="dxa"/>
            <w:tcBorders>
              <w:top w:val="nil"/>
              <w:left w:val="single" w:sz="18" w:space="0" w:color="auto"/>
              <w:bottom w:val="nil"/>
              <w:right w:val="single" w:sz="18" w:space="0" w:color="auto"/>
            </w:tcBorders>
            <w:shd w:val="clear" w:color="auto" w:fill="auto"/>
            <w:noWrap/>
            <w:vAlign w:val="center"/>
            <w:hideMark/>
          </w:tcPr>
          <w:p w14:paraId="2FBEB195" w14:textId="77777777" w:rsidR="00473F9A" w:rsidRPr="009A525B" w:rsidRDefault="00473F9A" w:rsidP="00982457">
            <w:pPr>
              <w:jc w:val="center"/>
              <w:rPr>
                <w:b/>
                <w:bCs/>
                <w:color w:val="000000"/>
              </w:rPr>
            </w:pPr>
            <w:r w:rsidRPr="009A525B">
              <w:rPr>
                <w:b/>
                <w:bCs/>
                <w:color w:val="000000"/>
              </w:rPr>
              <w:t>0.83 (0.24)</w:t>
            </w:r>
          </w:p>
        </w:tc>
        <w:tc>
          <w:tcPr>
            <w:tcW w:w="1300" w:type="dxa"/>
            <w:tcBorders>
              <w:top w:val="nil"/>
              <w:left w:val="single" w:sz="18" w:space="0" w:color="auto"/>
              <w:bottom w:val="nil"/>
              <w:right w:val="single" w:sz="18" w:space="0" w:color="auto"/>
            </w:tcBorders>
            <w:shd w:val="clear" w:color="auto" w:fill="auto"/>
            <w:noWrap/>
            <w:vAlign w:val="center"/>
            <w:hideMark/>
          </w:tcPr>
          <w:p w14:paraId="41AF5BCC" w14:textId="77777777" w:rsidR="00473F9A" w:rsidRPr="009A525B" w:rsidRDefault="00473F9A" w:rsidP="00982457">
            <w:pPr>
              <w:jc w:val="center"/>
              <w:rPr>
                <w:color w:val="000000"/>
              </w:rPr>
            </w:pPr>
            <w:r w:rsidRPr="009A525B">
              <w:rPr>
                <w:color w:val="000000"/>
              </w:rPr>
              <w:t>0.27 (0.25)</w:t>
            </w:r>
          </w:p>
        </w:tc>
        <w:tc>
          <w:tcPr>
            <w:tcW w:w="1300" w:type="dxa"/>
            <w:tcBorders>
              <w:top w:val="nil"/>
              <w:left w:val="single" w:sz="18" w:space="0" w:color="auto"/>
              <w:bottom w:val="nil"/>
              <w:right w:val="single" w:sz="18" w:space="0" w:color="auto"/>
            </w:tcBorders>
            <w:shd w:val="clear" w:color="auto" w:fill="auto"/>
            <w:noWrap/>
            <w:vAlign w:val="center"/>
            <w:hideMark/>
          </w:tcPr>
          <w:p w14:paraId="7F618390" w14:textId="77777777" w:rsidR="00473F9A" w:rsidRPr="009A525B" w:rsidRDefault="00473F9A" w:rsidP="00982457">
            <w:pPr>
              <w:jc w:val="center"/>
              <w:rPr>
                <w:color w:val="000000"/>
              </w:rPr>
            </w:pPr>
            <w:r w:rsidRPr="009A525B">
              <w:rPr>
                <w:color w:val="000000"/>
              </w:rPr>
              <w:t>0.38 (0.26)</w:t>
            </w:r>
          </w:p>
        </w:tc>
      </w:tr>
      <w:tr w:rsidR="00473F9A" w:rsidRPr="009A525B" w14:paraId="42352CEC" w14:textId="77777777" w:rsidTr="00982457">
        <w:trPr>
          <w:trHeight w:val="340"/>
        </w:trPr>
        <w:tc>
          <w:tcPr>
            <w:tcW w:w="1300" w:type="dxa"/>
            <w:vMerge/>
            <w:tcBorders>
              <w:right w:val="single" w:sz="18" w:space="0" w:color="auto"/>
            </w:tcBorders>
            <w:vAlign w:val="center"/>
            <w:hideMark/>
          </w:tcPr>
          <w:p w14:paraId="55120E2B" w14:textId="77777777" w:rsidR="00473F9A" w:rsidRPr="009A525B" w:rsidRDefault="00473F9A" w:rsidP="00982457">
            <w:pPr>
              <w:rPr>
                <w:b/>
                <w:bCs/>
                <w:i/>
                <w:iCs/>
                <w:color w:val="000000"/>
              </w:rPr>
            </w:pPr>
          </w:p>
        </w:tc>
        <w:tc>
          <w:tcPr>
            <w:tcW w:w="2102" w:type="dxa"/>
            <w:tcBorders>
              <w:top w:val="nil"/>
              <w:left w:val="single" w:sz="18" w:space="0" w:color="auto"/>
              <w:bottom w:val="nil"/>
              <w:right w:val="single" w:sz="18" w:space="0" w:color="auto"/>
            </w:tcBorders>
            <w:shd w:val="clear" w:color="auto" w:fill="auto"/>
            <w:noWrap/>
            <w:vAlign w:val="center"/>
            <w:hideMark/>
          </w:tcPr>
          <w:p w14:paraId="30B66189" w14:textId="77777777" w:rsidR="00473F9A" w:rsidRPr="009A525B" w:rsidRDefault="00473F9A" w:rsidP="00982457">
            <w:pPr>
              <w:jc w:val="right"/>
              <w:rPr>
                <w:color w:val="000000"/>
              </w:rPr>
            </w:pPr>
            <w:r w:rsidRPr="009A525B">
              <w:rPr>
                <w:color w:val="000000"/>
              </w:rPr>
              <w:t>Specificity</w:t>
            </w:r>
          </w:p>
        </w:tc>
        <w:tc>
          <w:tcPr>
            <w:tcW w:w="1396" w:type="dxa"/>
            <w:tcBorders>
              <w:top w:val="nil"/>
              <w:left w:val="single" w:sz="18" w:space="0" w:color="auto"/>
              <w:bottom w:val="nil"/>
              <w:right w:val="single" w:sz="18" w:space="0" w:color="auto"/>
            </w:tcBorders>
            <w:shd w:val="clear" w:color="auto" w:fill="auto"/>
            <w:noWrap/>
            <w:vAlign w:val="center"/>
            <w:hideMark/>
          </w:tcPr>
          <w:p w14:paraId="5FC89D68" w14:textId="77777777" w:rsidR="00473F9A" w:rsidRPr="009A525B" w:rsidRDefault="00473F9A" w:rsidP="00982457">
            <w:pPr>
              <w:jc w:val="center"/>
              <w:rPr>
                <w:color w:val="000000"/>
              </w:rPr>
            </w:pPr>
            <w:r w:rsidRPr="009A525B">
              <w:rPr>
                <w:color w:val="000000"/>
              </w:rPr>
              <w:t>0.77 (0.22)</w:t>
            </w:r>
          </w:p>
        </w:tc>
        <w:tc>
          <w:tcPr>
            <w:tcW w:w="1300" w:type="dxa"/>
            <w:tcBorders>
              <w:top w:val="nil"/>
              <w:left w:val="single" w:sz="18" w:space="0" w:color="auto"/>
              <w:bottom w:val="nil"/>
              <w:right w:val="single" w:sz="18" w:space="0" w:color="auto"/>
            </w:tcBorders>
            <w:shd w:val="clear" w:color="auto" w:fill="auto"/>
            <w:noWrap/>
            <w:vAlign w:val="center"/>
            <w:hideMark/>
          </w:tcPr>
          <w:p w14:paraId="2E4B9A6A" w14:textId="77777777" w:rsidR="00473F9A" w:rsidRPr="009A525B" w:rsidRDefault="00473F9A" w:rsidP="00982457">
            <w:pPr>
              <w:jc w:val="center"/>
              <w:rPr>
                <w:b/>
                <w:bCs/>
                <w:color w:val="000000"/>
              </w:rPr>
            </w:pPr>
            <w:r w:rsidRPr="009A525B">
              <w:rPr>
                <w:b/>
                <w:bCs/>
                <w:color w:val="000000"/>
              </w:rPr>
              <w:t>0.88 (0.12)</w:t>
            </w:r>
          </w:p>
        </w:tc>
        <w:tc>
          <w:tcPr>
            <w:tcW w:w="1300" w:type="dxa"/>
            <w:tcBorders>
              <w:top w:val="nil"/>
              <w:left w:val="single" w:sz="18" w:space="0" w:color="auto"/>
              <w:bottom w:val="nil"/>
              <w:right w:val="single" w:sz="18" w:space="0" w:color="auto"/>
            </w:tcBorders>
            <w:shd w:val="clear" w:color="auto" w:fill="auto"/>
            <w:noWrap/>
            <w:vAlign w:val="center"/>
            <w:hideMark/>
          </w:tcPr>
          <w:p w14:paraId="256FA31C" w14:textId="77777777" w:rsidR="00473F9A" w:rsidRPr="009A525B" w:rsidRDefault="00473F9A" w:rsidP="00982457">
            <w:pPr>
              <w:jc w:val="center"/>
              <w:rPr>
                <w:b/>
                <w:bCs/>
                <w:color w:val="000000"/>
              </w:rPr>
            </w:pPr>
            <w:r w:rsidRPr="009A525B">
              <w:rPr>
                <w:b/>
                <w:bCs/>
                <w:color w:val="000000"/>
              </w:rPr>
              <w:t>0.96 (0.09)</w:t>
            </w:r>
          </w:p>
        </w:tc>
        <w:tc>
          <w:tcPr>
            <w:tcW w:w="1300" w:type="dxa"/>
            <w:tcBorders>
              <w:top w:val="nil"/>
              <w:left w:val="single" w:sz="18" w:space="0" w:color="auto"/>
              <w:bottom w:val="nil"/>
              <w:right w:val="single" w:sz="18" w:space="0" w:color="auto"/>
            </w:tcBorders>
            <w:shd w:val="clear" w:color="auto" w:fill="auto"/>
            <w:noWrap/>
            <w:vAlign w:val="center"/>
            <w:hideMark/>
          </w:tcPr>
          <w:p w14:paraId="46D13167" w14:textId="77777777" w:rsidR="00473F9A" w:rsidRPr="009A525B" w:rsidRDefault="00473F9A" w:rsidP="00982457">
            <w:pPr>
              <w:jc w:val="center"/>
              <w:rPr>
                <w:color w:val="000000"/>
              </w:rPr>
            </w:pPr>
            <w:r w:rsidRPr="009A525B">
              <w:rPr>
                <w:color w:val="000000"/>
              </w:rPr>
              <w:t>0.56 (0.29)</w:t>
            </w:r>
          </w:p>
        </w:tc>
        <w:tc>
          <w:tcPr>
            <w:tcW w:w="1300" w:type="dxa"/>
            <w:tcBorders>
              <w:top w:val="nil"/>
              <w:left w:val="single" w:sz="18" w:space="0" w:color="auto"/>
              <w:bottom w:val="nil"/>
              <w:right w:val="single" w:sz="18" w:space="0" w:color="auto"/>
            </w:tcBorders>
            <w:shd w:val="clear" w:color="auto" w:fill="auto"/>
            <w:noWrap/>
            <w:vAlign w:val="center"/>
            <w:hideMark/>
          </w:tcPr>
          <w:p w14:paraId="62611A27" w14:textId="77777777" w:rsidR="00473F9A" w:rsidRPr="009A525B" w:rsidRDefault="00473F9A" w:rsidP="00982457">
            <w:pPr>
              <w:jc w:val="center"/>
              <w:rPr>
                <w:color w:val="000000"/>
              </w:rPr>
            </w:pPr>
            <w:r w:rsidRPr="009A525B">
              <w:rPr>
                <w:color w:val="000000"/>
              </w:rPr>
              <w:t>0.58 (0.25)</w:t>
            </w:r>
          </w:p>
        </w:tc>
      </w:tr>
      <w:tr w:rsidR="00473F9A" w:rsidRPr="009A525B" w14:paraId="04518C09" w14:textId="77777777" w:rsidTr="00982457">
        <w:trPr>
          <w:trHeight w:val="340"/>
        </w:trPr>
        <w:tc>
          <w:tcPr>
            <w:tcW w:w="1300" w:type="dxa"/>
            <w:vMerge/>
            <w:tcBorders>
              <w:right w:val="single" w:sz="18" w:space="0" w:color="auto"/>
            </w:tcBorders>
            <w:vAlign w:val="center"/>
            <w:hideMark/>
          </w:tcPr>
          <w:p w14:paraId="0D094303" w14:textId="77777777" w:rsidR="00473F9A" w:rsidRPr="009A525B" w:rsidRDefault="00473F9A" w:rsidP="00982457">
            <w:pPr>
              <w:rPr>
                <w:b/>
                <w:bCs/>
                <w:i/>
                <w:iCs/>
                <w:color w:val="000000"/>
              </w:rPr>
            </w:pPr>
          </w:p>
        </w:tc>
        <w:tc>
          <w:tcPr>
            <w:tcW w:w="2102" w:type="dxa"/>
            <w:tcBorders>
              <w:top w:val="nil"/>
              <w:left w:val="single" w:sz="18" w:space="0" w:color="auto"/>
              <w:bottom w:val="single" w:sz="18" w:space="0" w:color="auto"/>
              <w:right w:val="single" w:sz="18" w:space="0" w:color="auto"/>
            </w:tcBorders>
            <w:shd w:val="clear" w:color="auto" w:fill="auto"/>
            <w:noWrap/>
            <w:vAlign w:val="center"/>
            <w:hideMark/>
          </w:tcPr>
          <w:p w14:paraId="375C856F" w14:textId="77777777" w:rsidR="00473F9A" w:rsidRPr="009A525B" w:rsidRDefault="00473F9A" w:rsidP="00982457">
            <w:pPr>
              <w:jc w:val="right"/>
              <w:rPr>
                <w:color w:val="000000"/>
              </w:rPr>
            </w:pPr>
            <w:r w:rsidRPr="009A525B">
              <w:rPr>
                <w:color w:val="000000"/>
              </w:rPr>
              <w:t>AUC</w:t>
            </w:r>
          </w:p>
        </w:tc>
        <w:tc>
          <w:tcPr>
            <w:tcW w:w="1396" w:type="dxa"/>
            <w:tcBorders>
              <w:top w:val="nil"/>
              <w:left w:val="single" w:sz="18" w:space="0" w:color="auto"/>
              <w:bottom w:val="single" w:sz="18" w:space="0" w:color="auto"/>
              <w:right w:val="single" w:sz="18" w:space="0" w:color="auto"/>
            </w:tcBorders>
            <w:shd w:val="clear" w:color="auto" w:fill="auto"/>
            <w:noWrap/>
            <w:vAlign w:val="center"/>
            <w:hideMark/>
          </w:tcPr>
          <w:p w14:paraId="7377C7C4" w14:textId="77777777" w:rsidR="00473F9A" w:rsidRPr="009A525B" w:rsidRDefault="00473F9A" w:rsidP="00982457">
            <w:pPr>
              <w:jc w:val="center"/>
              <w:rPr>
                <w:color w:val="000000"/>
              </w:rPr>
            </w:pPr>
            <w:r w:rsidRPr="009A525B">
              <w:rPr>
                <w:color w:val="000000"/>
              </w:rPr>
              <w:t>0.61 (0.26)</w:t>
            </w:r>
          </w:p>
        </w:tc>
        <w:tc>
          <w:tcPr>
            <w:tcW w:w="1300" w:type="dxa"/>
            <w:tcBorders>
              <w:top w:val="nil"/>
              <w:left w:val="single" w:sz="18" w:space="0" w:color="auto"/>
              <w:bottom w:val="single" w:sz="18" w:space="0" w:color="auto"/>
              <w:right w:val="single" w:sz="18" w:space="0" w:color="auto"/>
            </w:tcBorders>
            <w:shd w:val="clear" w:color="auto" w:fill="auto"/>
            <w:noWrap/>
            <w:vAlign w:val="center"/>
            <w:hideMark/>
          </w:tcPr>
          <w:p w14:paraId="55379F3D" w14:textId="77777777" w:rsidR="00473F9A" w:rsidRPr="009A525B" w:rsidRDefault="00473F9A" w:rsidP="00982457">
            <w:pPr>
              <w:jc w:val="center"/>
              <w:rPr>
                <w:b/>
                <w:bCs/>
                <w:color w:val="000000"/>
              </w:rPr>
            </w:pPr>
            <w:r w:rsidRPr="009A525B">
              <w:rPr>
                <w:b/>
                <w:bCs/>
                <w:color w:val="000000"/>
              </w:rPr>
              <w:t>0.80 (0.23)</w:t>
            </w:r>
          </w:p>
        </w:tc>
        <w:tc>
          <w:tcPr>
            <w:tcW w:w="1300" w:type="dxa"/>
            <w:tcBorders>
              <w:top w:val="nil"/>
              <w:left w:val="single" w:sz="18" w:space="0" w:color="auto"/>
              <w:bottom w:val="single" w:sz="18" w:space="0" w:color="auto"/>
              <w:right w:val="single" w:sz="18" w:space="0" w:color="auto"/>
            </w:tcBorders>
            <w:shd w:val="clear" w:color="auto" w:fill="auto"/>
            <w:noWrap/>
            <w:vAlign w:val="center"/>
            <w:hideMark/>
          </w:tcPr>
          <w:p w14:paraId="51E4DCDF" w14:textId="77777777" w:rsidR="00473F9A" w:rsidRPr="009A525B" w:rsidRDefault="00473F9A" w:rsidP="00982457">
            <w:pPr>
              <w:jc w:val="center"/>
              <w:rPr>
                <w:b/>
                <w:bCs/>
                <w:color w:val="000000"/>
              </w:rPr>
            </w:pPr>
            <w:r w:rsidRPr="009A525B">
              <w:rPr>
                <w:b/>
                <w:bCs/>
                <w:color w:val="000000"/>
              </w:rPr>
              <w:t>0.94 (0.06)</w:t>
            </w:r>
          </w:p>
        </w:tc>
        <w:tc>
          <w:tcPr>
            <w:tcW w:w="1300" w:type="dxa"/>
            <w:tcBorders>
              <w:top w:val="nil"/>
              <w:left w:val="single" w:sz="18" w:space="0" w:color="auto"/>
              <w:bottom w:val="single" w:sz="18" w:space="0" w:color="auto"/>
              <w:right w:val="single" w:sz="18" w:space="0" w:color="auto"/>
            </w:tcBorders>
            <w:shd w:val="clear" w:color="auto" w:fill="auto"/>
            <w:noWrap/>
            <w:vAlign w:val="center"/>
            <w:hideMark/>
          </w:tcPr>
          <w:p w14:paraId="53FA3E90" w14:textId="77777777" w:rsidR="00473F9A" w:rsidRPr="009A525B" w:rsidRDefault="00473F9A" w:rsidP="00982457">
            <w:pPr>
              <w:jc w:val="center"/>
              <w:rPr>
                <w:color w:val="000000"/>
              </w:rPr>
            </w:pPr>
            <w:r w:rsidRPr="009A525B">
              <w:rPr>
                <w:color w:val="000000"/>
              </w:rPr>
              <w:t>0.40 (0.31)</w:t>
            </w:r>
          </w:p>
        </w:tc>
        <w:tc>
          <w:tcPr>
            <w:tcW w:w="1300" w:type="dxa"/>
            <w:tcBorders>
              <w:top w:val="nil"/>
              <w:left w:val="single" w:sz="18" w:space="0" w:color="auto"/>
              <w:bottom w:val="single" w:sz="18" w:space="0" w:color="auto"/>
              <w:right w:val="single" w:sz="18" w:space="0" w:color="auto"/>
            </w:tcBorders>
            <w:shd w:val="clear" w:color="auto" w:fill="auto"/>
            <w:noWrap/>
            <w:vAlign w:val="center"/>
            <w:hideMark/>
          </w:tcPr>
          <w:p w14:paraId="423EF533" w14:textId="77777777" w:rsidR="00473F9A" w:rsidRPr="009A525B" w:rsidRDefault="00473F9A" w:rsidP="00982457">
            <w:pPr>
              <w:jc w:val="center"/>
              <w:rPr>
                <w:color w:val="000000"/>
              </w:rPr>
            </w:pPr>
            <w:r w:rsidRPr="009A525B">
              <w:rPr>
                <w:color w:val="000000"/>
              </w:rPr>
              <w:t>0.65 (0.21)</w:t>
            </w:r>
          </w:p>
        </w:tc>
      </w:tr>
      <w:tr w:rsidR="00473F9A" w:rsidRPr="009A525B" w14:paraId="27CAA21E" w14:textId="77777777" w:rsidTr="00982457">
        <w:trPr>
          <w:trHeight w:val="320"/>
        </w:trPr>
        <w:tc>
          <w:tcPr>
            <w:tcW w:w="1300" w:type="dxa"/>
            <w:vMerge w:val="restart"/>
            <w:tcBorders>
              <w:right w:val="single" w:sz="18" w:space="0" w:color="auto"/>
            </w:tcBorders>
            <w:shd w:val="clear" w:color="auto" w:fill="auto"/>
            <w:noWrap/>
            <w:vAlign w:val="center"/>
            <w:hideMark/>
          </w:tcPr>
          <w:p w14:paraId="4775D4F7" w14:textId="77777777" w:rsidR="00473F9A" w:rsidRPr="009A525B" w:rsidRDefault="00473F9A" w:rsidP="00982457">
            <w:pPr>
              <w:jc w:val="center"/>
              <w:rPr>
                <w:b/>
                <w:bCs/>
                <w:i/>
                <w:iCs/>
                <w:color w:val="000000"/>
              </w:rPr>
            </w:pPr>
            <w:r w:rsidRPr="009A525B">
              <w:rPr>
                <w:b/>
                <w:bCs/>
                <w:i/>
                <w:iCs/>
                <w:color w:val="000000"/>
              </w:rPr>
              <w:t>k</w:t>
            </w:r>
            <w:r w:rsidRPr="009A525B">
              <w:rPr>
                <w:b/>
                <w:bCs/>
                <w:color w:val="000000"/>
              </w:rPr>
              <w:t>=40</w:t>
            </w:r>
          </w:p>
        </w:tc>
        <w:tc>
          <w:tcPr>
            <w:tcW w:w="2102" w:type="dxa"/>
            <w:tcBorders>
              <w:top w:val="single" w:sz="18" w:space="0" w:color="auto"/>
              <w:left w:val="single" w:sz="18" w:space="0" w:color="auto"/>
              <w:bottom w:val="nil"/>
              <w:right w:val="single" w:sz="18" w:space="0" w:color="auto"/>
            </w:tcBorders>
            <w:shd w:val="clear" w:color="auto" w:fill="auto"/>
            <w:noWrap/>
            <w:vAlign w:val="center"/>
            <w:hideMark/>
          </w:tcPr>
          <w:p w14:paraId="0E77DB34" w14:textId="77777777" w:rsidR="00473F9A" w:rsidRPr="009A525B" w:rsidRDefault="00473F9A" w:rsidP="00982457">
            <w:pPr>
              <w:jc w:val="right"/>
              <w:rPr>
                <w:color w:val="000000"/>
              </w:rPr>
            </w:pPr>
            <w:r w:rsidRPr="009A525B">
              <w:rPr>
                <w:color w:val="000000"/>
              </w:rPr>
              <w:t>Balanced accuracy</w:t>
            </w:r>
          </w:p>
        </w:tc>
        <w:tc>
          <w:tcPr>
            <w:tcW w:w="1396" w:type="dxa"/>
            <w:tcBorders>
              <w:top w:val="single" w:sz="18" w:space="0" w:color="auto"/>
              <w:left w:val="single" w:sz="18" w:space="0" w:color="auto"/>
              <w:bottom w:val="nil"/>
              <w:right w:val="single" w:sz="18" w:space="0" w:color="auto"/>
            </w:tcBorders>
            <w:shd w:val="clear" w:color="auto" w:fill="auto"/>
            <w:noWrap/>
            <w:vAlign w:val="center"/>
            <w:hideMark/>
          </w:tcPr>
          <w:p w14:paraId="27211AB5" w14:textId="77777777" w:rsidR="00473F9A" w:rsidRPr="009A525B" w:rsidRDefault="00473F9A" w:rsidP="00982457">
            <w:pPr>
              <w:jc w:val="center"/>
              <w:rPr>
                <w:color w:val="000000"/>
              </w:rPr>
            </w:pPr>
            <w:r w:rsidRPr="009A525B">
              <w:rPr>
                <w:color w:val="000000"/>
              </w:rPr>
              <w:t>0.48 (0.15)</w:t>
            </w:r>
          </w:p>
        </w:tc>
        <w:tc>
          <w:tcPr>
            <w:tcW w:w="1300" w:type="dxa"/>
            <w:tcBorders>
              <w:top w:val="single" w:sz="18" w:space="0" w:color="auto"/>
              <w:left w:val="single" w:sz="18" w:space="0" w:color="auto"/>
              <w:bottom w:val="nil"/>
              <w:right w:val="single" w:sz="18" w:space="0" w:color="auto"/>
            </w:tcBorders>
            <w:shd w:val="clear" w:color="auto" w:fill="auto"/>
            <w:noWrap/>
            <w:vAlign w:val="center"/>
            <w:hideMark/>
          </w:tcPr>
          <w:p w14:paraId="3C0A49CD" w14:textId="77777777" w:rsidR="00473F9A" w:rsidRPr="009A525B" w:rsidRDefault="00473F9A" w:rsidP="00982457">
            <w:pPr>
              <w:jc w:val="center"/>
              <w:rPr>
                <w:color w:val="000000"/>
              </w:rPr>
            </w:pPr>
            <w:r w:rsidRPr="009A525B">
              <w:rPr>
                <w:color w:val="000000"/>
              </w:rPr>
              <w:t>0.65 (0.21)</w:t>
            </w:r>
          </w:p>
        </w:tc>
        <w:tc>
          <w:tcPr>
            <w:tcW w:w="1300" w:type="dxa"/>
            <w:tcBorders>
              <w:top w:val="single" w:sz="18" w:space="0" w:color="auto"/>
              <w:left w:val="single" w:sz="18" w:space="0" w:color="auto"/>
              <w:bottom w:val="nil"/>
              <w:right w:val="single" w:sz="18" w:space="0" w:color="auto"/>
            </w:tcBorders>
            <w:shd w:val="clear" w:color="auto" w:fill="auto"/>
            <w:noWrap/>
            <w:vAlign w:val="center"/>
            <w:hideMark/>
          </w:tcPr>
          <w:p w14:paraId="71BE1237" w14:textId="77777777" w:rsidR="00473F9A" w:rsidRPr="009A525B" w:rsidRDefault="00473F9A" w:rsidP="00982457">
            <w:pPr>
              <w:jc w:val="center"/>
              <w:rPr>
                <w:color w:val="000000"/>
              </w:rPr>
            </w:pPr>
            <w:r w:rsidRPr="009A525B">
              <w:rPr>
                <w:color w:val="000000"/>
              </w:rPr>
              <w:t>0.74 (0.07)</w:t>
            </w:r>
          </w:p>
        </w:tc>
        <w:tc>
          <w:tcPr>
            <w:tcW w:w="1300" w:type="dxa"/>
            <w:tcBorders>
              <w:top w:val="single" w:sz="18" w:space="0" w:color="auto"/>
              <w:left w:val="single" w:sz="18" w:space="0" w:color="auto"/>
              <w:bottom w:val="nil"/>
              <w:right w:val="single" w:sz="18" w:space="0" w:color="auto"/>
            </w:tcBorders>
            <w:shd w:val="clear" w:color="auto" w:fill="auto"/>
            <w:noWrap/>
            <w:vAlign w:val="center"/>
            <w:hideMark/>
          </w:tcPr>
          <w:p w14:paraId="23CDB288" w14:textId="77777777" w:rsidR="00473F9A" w:rsidRPr="009A525B" w:rsidRDefault="00473F9A" w:rsidP="00982457">
            <w:pPr>
              <w:jc w:val="center"/>
              <w:rPr>
                <w:color w:val="000000"/>
              </w:rPr>
            </w:pPr>
            <w:r w:rsidRPr="009A525B">
              <w:rPr>
                <w:color w:val="000000"/>
              </w:rPr>
              <w:t>0.38 (0.18)</w:t>
            </w:r>
          </w:p>
        </w:tc>
        <w:tc>
          <w:tcPr>
            <w:tcW w:w="1300" w:type="dxa"/>
            <w:tcBorders>
              <w:top w:val="single" w:sz="18" w:space="0" w:color="auto"/>
              <w:left w:val="single" w:sz="18" w:space="0" w:color="auto"/>
              <w:bottom w:val="nil"/>
              <w:right w:val="single" w:sz="18" w:space="0" w:color="auto"/>
            </w:tcBorders>
            <w:shd w:val="clear" w:color="auto" w:fill="auto"/>
            <w:noWrap/>
            <w:vAlign w:val="center"/>
            <w:hideMark/>
          </w:tcPr>
          <w:p w14:paraId="2546CA46" w14:textId="77777777" w:rsidR="00473F9A" w:rsidRPr="009A525B" w:rsidRDefault="00473F9A" w:rsidP="00982457">
            <w:pPr>
              <w:jc w:val="center"/>
              <w:rPr>
                <w:color w:val="000000"/>
              </w:rPr>
            </w:pPr>
            <w:r w:rsidRPr="009A525B">
              <w:rPr>
                <w:color w:val="000000"/>
              </w:rPr>
              <w:t>0.67 (0.20)</w:t>
            </w:r>
          </w:p>
        </w:tc>
      </w:tr>
      <w:tr w:rsidR="00473F9A" w:rsidRPr="009A525B" w14:paraId="51962BBC" w14:textId="77777777" w:rsidTr="00982457">
        <w:trPr>
          <w:trHeight w:val="340"/>
        </w:trPr>
        <w:tc>
          <w:tcPr>
            <w:tcW w:w="1300" w:type="dxa"/>
            <w:vMerge/>
            <w:tcBorders>
              <w:right w:val="single" w:sz="18" w:space="0" w:color="auto"/>
            </w:tcBorders>
            <w:vAlign w:val="center"/>
            <w:hideMark/>
          </w:tcPr>
          <w:p w14:paraId="23BA25B4" w14:textId="77777777" w:rsidR="00473F9A" w:rsidRPr="009A525B" w:rsidRDefault="00473F9A" w:rsidP="00982457">
            <w:pPr>
              <w:rPr>
                <w:b/>
                <w:bCs/>
                <w:i/>
                <w:iCs/>
                <w:color w:val="000000"/>
              </w:rPr>
            </w:pPr>
          </w:p>
        </w:tc>
        <w:tc>
          <w:tcPr>
            <w:tcW w:w="2102" w:type="dxa"/>
            <w:tcBorders>
              <w:top w:val="nil"/>
              <w:left w:val="single" w:sz="18" w:space="0" w:color="auto"/>
              <w:bottom w:val="nil"/>
              <w:right w:val="single" w:sz="18" w:space="0" w:color="auto"/>
            </w:tcBorders>
            <w:shd w:val="clear" w:color="auto" w:fill="auto"/>
            <w:noWrap/>
            <w:vAlign w:val="center"/>
            <w:hideMark/>
          </w:tcPr>
          <w:p w14:paraId="374524D6" w14:textId="77777777" w:rsidR="00473F9A" w:rsidRPr="009A525B" w:rsidRDefault="00473F9A" w:rsidP="00982457">
            <w:pPr>
              <w:jc w:val="right"/>
              <w:rPr>
                <w:color w:val="000000"/>
              </w:rPr>
            </w:pPr>
            <w:r w:rsidRPr="009A525B">
              <w:rPr>
                <w:color w:val="000000"/>
              </w:rPr>
              <w:t>Sensitivity</w:t>
            </w:r>
          </w:p>
        </w:tc>
        <w:tc>
          <w:tcPr>
            <w:tcW w:w="1396" w:type="dxa"/>
            <w:tcBorders>
              <w:top w:val="nil"/>
              <w:left w:val="single" w:sz="18" w:space="0" w:color="auto"/>
              <w:bottom w:val="nil"/>
              <w:right w:val="single" w:sz="18" w:space="0" w:color="auto"/>
            </w:tcBorders>
            <w:shd w:val="clear" w:color="auto" w:fill="auto"/>
            <w:noWrap/>
            <w:vAlign w:val="center"/>
            <w:hideMark/>
          </w:tcPr>
          <w:p w14:paraId="72A2F34A" w14:textId="77777777" w:rsidR="00473F9A" w:rsidRPr="009A525B" w:rsidRDefault="00473F9A" w:rsidP="00982457">
            <w:pPr>
              <w:jc w:val="center"/>
              <w:rPr>
                <w:color w:val="000000"/>
              </w:rPr>
            </w:pPr>
            <w:r w:rsidRPr="009A525B">
              <w:rPr>
                <w:color w:val="000000"/>
              </w:rPr>
              <w:t>0.33 (0.31)</w:t>
            </w:r>
          </w:p>
        </w:tc>
        <w:tc>
          <w:tcPr>
            <w:tcW w:w="1300" w:type="dxa"/>
            <w:tcBorders>
              <w:top w:val="nil"/>
              <w:left w:val="single" w:sz="18" w:space="0" w:color="auto"/>
              <w:bottom w:val="nil"/>
              <w:right w:val="single" w:sz="18" w:space="0" w:color="auto"/>
            </w:tcBorders>
            <w:shd w:val="clear" w:color="auto" w:fill="auto"/>
            <w:noWrap/>
            <w:vAlign w:val="center"/>
            <w:hideMark/>
          </w:tcPr>
          <w:p w14:paraId="705C5E02" w14:textId="77777777" w:rsidR="00473F9A" w:rsidRPr="009A525B" w:rsidRDefault="00473F9A" w:rsidP="00982457">
            <w:pPr>
              <w:jc w:val="center"/>
              <w:rPr>
                <w:color w:val="000000"/>
              </w:rPr>
            </w:pPr>
            <w:r w:rsidRPr="009A525B">
              <w:rPr>
                <w:color w:val="000000"/>
              </w:rPr>
              <w:t>0.42 (0.28)</w:t>
            </w:r>
          </w:p>
        </w:tc>
        <w:tc>
          <w:tcPr>
            <w:tcW w:w="1300" w:type="dxa"/>
            <w:tcBorders>
              <w:top w:val="nil"/>
              <w:left w:val="single" w:sz="18" w:space="0" w:color="auto"/>
              <w:bottom w:val="nil"/>
              <w:right w:val="single" w:sz="18" w:space="0" w:color="auto"/>
            </w:tcBorders>
            <w:shd w:val="clear" w:color="auto" w:fill="auto"/>
            <w:noWrap/>
            <w:vAlign w:val="center"/>
            <w:hideMark/>
          </w:tcPr>
          <w:p w14:paraId="228F63F2" w14:textId="77777777" w:rsidR="00473F9A" w:rsidRPr="009A525B" w:rsidRDefault="00473F9A" w:rsidP="00982457">
            <w:pPr>
              <w:jc w:val="center"/>
              <w:rPr>
                <w:color w:val="000000"/>
              </w:rPr>
            </w:pPr>
            <w:r w:rsidRPr="009A525B">
              <w:rPr>
                <w:color w:val="000000"/>
              </w:rPr>
              <w:t>0.53 (0.07)</w:t>
            </w:r>
          </w:p>
        </w:tc>
        <w:tc>
          <w:tcPr>
            <w:tcW w:w="1300" w:type="dxa"/>
            <w:tcBorders>
              <w:top w:val="nil"/>
              <w:left w:val="single" w:sz="18" w:space="0" w:color="auto"/>
              <w:bottom w:val="nil"/>
              <w:right w:val="single" w:sz="18" w:space="0" w:color="auto"/>
            </w:tcBorders>
            <w:shd w:val="clear" w:color="auto" w:fill="auto"/>
            <w:noWrap/>
            <w:vAlign w:val="center"/>
            <w:hideMark/>
          </w:tcPr>
          <w:p w14:paraId="71FA0012" w14:textId="77777777" w:rsidR="00473F9A" w:rsidRPr="009A525B" w:rsidRDefault="00473F9A" w:rsidP="00982457">
            <w:pPr>
              <w:jc w:val="center"/>
              <w:rPr>
                <w:color w:val="000000"/>
              </w:rPr>
            </w:pPr>
            <w:r w:rsidRPr="009A525B">
              <w:rPr>
                <w:color w:val="000000"/>
              </w:rPr>
              <w:t>0.30 (0.45)</w:t>
            </w:r>
          </w:p>
        </w:tc>
        <w:tc>
          <w:tcPr>
            <w:tcW w:w="1300" w:type="dxa"/>
            <w:tcBorders>
              <w:top w:val="nil"/>
              <w:left w:val="single" w:sz="18" w:space="0" w:color="auto"/>
              <w:bottom w:val="nil"/>
              <w:right w:val="single" w:sz="18" w:space="0" w:color="auto"/>
            </w:tcBorders>
            <w:shd w:val="clear" w:color="auto" w:fill="auto"/>
            <w:noWrap/>
            <w:vAlign w:val="center"/>
            <w:hideMark/>
          </w:tcPr>
          <w:p w14:paraId="1EE1A57B" w14:textId="77777777" w:rsidR="00473F9A" w:rsidRPr="009A525B" w:rsidRDefault="00473F9A" w:rsidP="00982457">
            <w:pPr>
              <w:jc w:val="center"/>
              <w:rPr>
                <w:color w:val="000000"/>
              </w:rPr>
            </w:pPr>
            <w:r w:rsidRPr="009A525B">
              <w:rPr>
                <w:color w:val="000000"/>
              </w:rPr>
              <w:t>0.68 (0.32)</w:t>
            </w:r>
          </w:p>
        </w:tc>
      </w:tr>
      <w:tr w:rsidR="00473F9A" w:rsidRPr="009A525B" w14:paraId="116BAAAF" w14:textId="77777777" w:rsidTr="00982457">
        <w:trPr>
          <w:trHeight w:val="340"/>
        </w:trPr>
        <w:tc>
          <w:tcPr>
            <w:tcW w:w="1300" w:type="dxa"/>
            <w:vMerge/>
            <w:tcBorders>
              <w:right w:val="single" w:sz="18" w:space="0" w:color="auto"/>
            </w:tcBorders>
            <w:vAlign w:val="center"/>
            <w:hideMark/>
          </w:tcPr>
          <w:p w14:paraId="0918B327" w14:textId="77777777" w:rsidR="00473F9A" w:rsidRPr="009A525B" w:rsidRDefault="00473F9A" w:rsidP="00982457">
            <w:pPr>
              <w:rPr>
                <w:b/>
                <w:bCs/>
                <w:i/>
                <w:iCs/>
                <w:color w:val="000000"/>
              </w:rPr>
            </w:pPr>
          </w:p>
        </w:tc>
        <w:tc>
          <w:tcPr>
            <w:tcW w:w="2102" w:type="dxa"/>
            <w:tcBorders>
              <w:top w:val="nil"/>
              <w:left w:val="single" w:sz="18" w:space="0" w:color="auto"/>
              <w:bottom w:val="nil"/>
              <w:right w:val="single" w:sz="18" w:space="0" w:color="auto"/>
            </w:tcBorders>
            <w:shd w:val="clear" w:color="auto" w:fill="auto"/>
            <w:noWrap/>
            <w:vAlign w:val="center"/>
            <w:hideMark/>
          </w:tcPr>
          <w:p w14:paraId="139D8935" w14:textId="77777777" w:rsidR="00473F9A" w:rsidRPr="009A525B" w:rsidRDefault="00473F9A" w:rsidP="00982457">
            <w:pPr>
              <w:jc w:val="right"/>
              <w:rPr>
                <w:color w:val="000000"/>
              </w:rPr>
            </w:pPr>
            <w:r w:rsidRPr="009A525B">
              <w:rPr>
                <w:color w:val="000000"/>
              </w:rPr>
              <w:t>Specificity</w:t>
            </w:r>
          </w:p>
        </w:tc>
        <w:tc>
          <w:tcPr>
            <w:tcW w:w="1396" w:type="dxa"/>
            <w:tcBorders>
              <w:top w:val="nil"/>
              <w:left w:val="single" w:sz="18" w:space="0" w:color="auto"/>
              <w:bottom w:val="nil"/>
              <w:right w:val="single" w:sz="18" w:space="0" w:color="auto"/>
            </w:tcBorders>
            <w:shd w:val="clear" w:color="auto" w:fill="auto"/>
            <w:noWrap/>
            <w:vAlign w:val="center"/>
            <w:hideMark/>
          </w:tcPr>
          <w:p w14:paraId="1DA565E9" w14:textId="77777777" w:rsidR="00473F9A" w:rsidRPr="009A525B" w:rsidRDefault="00473F9A" w:rsidP="00982457">
            <w:pPr>
              <w:jc w:val="center"/>
              <w:rPr>
                <w:color w:val="000000"/>
              </w:rPr>
            </w:pPr>
            <w:r w:rsidRPr="009A525B">
              <w:rPr>
                <w:color w:val="000000"/>
              </w:rPr>
              <w:t>0.63 (0.28)</w:t>
            </w:r>
          </w:p>
        </w:tc>
        <w:tc>
          <w:tcPr>
            <w:tcW w:w="1300" w:type="dxa"/>
            <w:tcBorders>
              <w:top w:val="nil"/>
              <w:left w:val="single" w:sz="18" w:space="0" w:color="auto"/>
              <w:bottom w:val="nil"/>
              <w:right w:val="single" w:sz="18" w:space="0" w:color="auto"/>
            </w:tcBorders>
            <w:shd w:val="clear" w:color="auto" w:fill="auto"/>
            <w:noWrap/>
            <w:vAlign w:val="center"/>
            <w:hideMark/>
          </w:tcPr>
          <w:p w14:paraId="6D436333" w14:textId="77777777" w:rsidR="00473F9A" w:rsidRPr="009A525B" w:rsidRDefault="00473F9A" w:rsidP="00982457">
            <w:pPr>
              <w:jc w:val="center"/>
              <w:rPr>
                <w:color w:val="000000"/>
              </w:rPr>
            </w:pPr>
            <w:r w:rsidRPr="009A525B">
              <w:rPr>
                <w:color w:val="000000"/>
              </w:rPr>
              <w:t>0.88 (0.16)</w:t>
            </w:r>
          </w:p>
        </w:tc>
        <w:tc>
          <w:tcPr>
            <w:tcW w:w="1300" w:type="dxa"/>
            <w:tcBorders>
              <w:top w:val="nil"/>
              <w:left w:val="single" w:sz="18" w:space="0" w:color="auto"/>
              <w:bottom w:val="nil"/>
              <w:right w:val="single" w:sz="18" w:space="0" w:color="auto"/>
            </w:tcBorders>
            <w:shd w:val="clear" w:color="auto" w:fill="auto"/>
            <w:noWrap/>
            <w:vAlign w:val="center"/>
            <w:hideMark/>
          </w:tcPr>
          <w:p w14:paraId="4D418746" w14:textId="77777777" w:rsidR="00473F9A" w:rsidRPr="009A525B" w:rsidRDefault="00473F9A" w:rsidP="00982457">
            <w:pPr>
              <w:jc w:val="center"/>
              <w:rPr>
                <w:color w:val="000000"/>
              </w:rPr>
            </w:pPr>
            <w:r w:rsidRPr="009A525B">
              <w:rPr>
                <w:color w:val="000000"/>
              </w:rPr>
              <w:t>0.95 (0.11)</w:t>
            </w:r>
          </w:p>
        </w:tc>
        <w:tc>
          <w:tcPr>
            <w:tcW w:w="1300" w:type="dxa"/>
            <w:tcBorders>
              <w:top w:val="nil"/>
              <w:left w:val="single" w:sz="18" w:space="0" w:color="auto"/>
              <w:bottom w:val="nil"/>
              <w:right w:val="single" w:sz="18" w:space="0" w:color="auto"/>
            </w:tcBorders>
            <w:shd w:val="clear" w:color="auto" w:fill="auto"/>
            <w:noWrap/>
            <w:vAlign w:val="center"/>
            <w:hideMark/>
          </w:tcPr>
          <w:p w14:paraId="65EF6A0F" w14:textId="77777777" w:rsidR="00473F9A" w:rsidRPr="009A525B" w:rsidRDefault="00473F9A" w:rsidP="00982457">
            <w:pPr>
              <w:jc w:val="center"/>
              <w:rPr>
                <w:color w:val="000000"/>
              </w:rPr>
            </w:pPr>
            <w:r w:rsidRPr="009A525B">
              <w:rPr>
                <w:color w:val="000000"/>
              </w:rPr>
              <w:t>0.46 (0.15)</w:t>
            </w:r>
          </w:p>
        </w:tc>
        <w:tc>
          <w:tcPr>
            <w:tcW w:w="1300" w:type="dxa"/>
            <w:tcBorders>
              <w:top w:val="nil"/>
              <w:left w:val="single" w:sz="18" w:space="0" w:color="auto"/>
              <w:bottom w:val="nil"/>
              <w:right w:val="single" w:sz="18" w:space="0" w:color="auto"/>
            </w:tcBorders>
            <w:shd w:val="clear" w:color="auto" w:fill="auto"/>
            <w:noWrap/>
            <w:vAlign w:val="center"/>
            <w:hideMark/>
          </w:tcPr>
          <w:p w14:paraId="2CC4B54A" w14:textId="77777777" w:rsidR="00473F9A" w:rsidRPr="009A525B" w:rsidRDefault="00473F9A" w:rsidP="00982457">
            <w:pPr>
              <w:jc w:val="center"/>
              <w:rPr>
                <w:color w:val="000000"/>
              </w:rPr>
            </w:pPr>
            <w:r w:rsidRPr="009A525B">
              <w:rPr>
                <w:color w:val="000000"/>
              </w:rPr>
              <w:t>0.65 (0.21)</w:t>
            </w:r>
          </w:p>
        </w:tc>
      </w:tr>
      <w:tr w:rsidR="00473F9A" w:rsidRPr="009A525B" w14:paraId="7EEE40EC" w14:textId="77777777" w:rsidTr="00982457">
        <w:trPr>
          <w:trHeight w:val="340"/>
        </w:trPr>
        <w:tc>
          <w:tcPr>
            <w:tcW w:w="1300" w:type="dxa"/>
            <w:vMerge/>
            <w:tcBorders>
              <w:right w:val="single" w:sz="18" w:space="0" w:color="auto"/>
            </w:tcBorders>
            <w:vAlign w:val="center"/>
            <w:hideMark/>
          </w:tcPr>
          <w:p w14:paraId="6A7FA409" w14:textId="77777777" w:rsidR="00473F9A" w:rsidRPr="009A525B" w:rsidRDefault="00473F9A" w:rsidP="00982457">
            <w:pPr>
              <w:rPr>
                <w:b/>
                <w:bCs/>
                <w:i/>
                <w:iCs/>
                <w:color w:val="000000"/>
              </w:rPr>
            </w:pPr>
          </w:p>
        </w:tc>
        <w:tc>
          <w:tcPr>
            <w:tcW w:w="2102" w:type="dxa"/>
            <w:tcBorders>
              <w:top w:val="nil"/>
              <w:left w:val="single" w:sz="18" w:space="0" w:color="auto"/>
              <w:bottom w:val="single" w:sz="18" w:space="0" w:color="auto"/>
              <w:right w:val="single" w:sz="18" w:space="0" w:color="auto"/>
            </w:tcBorders>
            <w:shd w:val="clear" w:color="auto" w:fill="auto"/>
            <w:noWrap/>
            <w:vAlign w:val="center"/>
            <w:hideMark/>
          </w:tcPr>
          <w:p w14:paraId="3DC4CA68" w14:textId="77777777" w:rsidR="00473F9A" w:rsidRPr="009A525B" w:rsidRDefault="00473F9A" w:rsidP="00982457">
            <w:pPr>
              <w:jc w:val="right"/>
              <w:rPr>
                <w:color w:val="000000"/>
              </w:rPr>
            </w:pPr>
            <w:r w:rsidRPr="009A525B">
              <w:rPr>
                <w:color w:val="000000"/>
              </w:rPr>
              <w:t>AUC</w:t>
            </w:r>
          </w:p>
        </w:tc>
        <w:tc>
          <w:tcPr>
            <w:tcW w:w="1396" w:type="dxa"/>
            <w:tcBorders>
              <w:top w:val="nil"/>
              <w:left w:val="single" w:sz="18" w:space="0" w:color="auto"/>
              <w:bottom w:val="single" w:sz="18" w:space="0" w:color="auto"/>
              <w:right w:val="single" w:sz="18" w:space="0" w:color="auto"/>
            </w:tcBorders>
            <w:shd w:val="clear" w:color="auto" w:fill="auto"/>
            <w:noWrap/>
            <w:vAlign w:val="center"/>
            <w:hideMark/>
          </w:tcPr>
          <w:p w14:paraId="4195C927" w14:textId="77777777" w:rsidR="00473F9A" w:rsidRPr="009A525B" w:rsidRDefault="00473F9A" w:rsidP="00982457">
            <w:pPr>
              <w:jc w:val="center"/>
              <w:rPr>
                <w:color w:val="000000"/>
              </w:rPr>
            </w:pPr>
            <w:r w:rsidRPr="009A525B">
              <w:rPr>
                <w:color w:val="000000"/>
              </w:rPr>
              <w:t>0.55 (0.24)</w:t>
            </w:r>
          </w:p>
        </w:tc>
        <w:tc>
          <w:tcPr>
            <w:tcW w:w="1300" w:type="dxa"/>
            <w:tcBorders>
              <w:top w:val="nil"/>
              <w:left w:val="single" w:sz="18" w:space="0" w:color="auto"/>
              <w:bottom w:val="single" w:sz="18" w:space="0" w:color="auto"/>
              <w:right w:val="single" w:sz="18" w:space="0" w:color="auto"/>
            </w:tcBorders>
            <w:shd w:val="clear" w:color="auto" w:fill="auto"/>
            <w:noWrap/>
            <w:vAlign w:val="center"/>
            <w:hideMark/>
          </w:tcPr>
          <w:p w14:paraId="2A52C10D" w14:textId="77777777" w:rsidR="00473F9A" w:rsidRPr="009A525B" w:rsidRDefault="00473F9A" w:rsidP="00982457">
            <w:pPr>
              <w:jc w:val="center"/>
              <w:rPr>
                <w:color w:val="000000"/>
              </w:rPr>
            </w:pPr>
            <w:r w:rsidRPr="009A525B">
              <w:rPr>
                <w:color w:val="000000"/>
              </w:rPr>
              <w:t>0.64 (0.08)</w:t>
            </w:r>
          </w:p>
        </w:tc>
        <w:tc>
          <w:tcPr>
            <w:tcW w:w="1300" w:type="dxa"/>
            <w:tcBorders>
              <w:top w:val="nil"/>
              <w:left w:val="single" w:sz="18" w:space="0" w:color="auto"/>
              <w:bottom w:val="single" w:sz="18" w:space="0" w:color="auto"/>
              <w:right w:val="single" w:sz="18" w:space="0" w:color="auto"/>
            </w:tcBorders>
            <w:shd w:val="clear" w:color="auto" w:fill="auto"/>
            <w:noWrap/>
            <w:vAlign w:val="center"/>
            <w:hideMark/>
          </w:tcPr>
          <w:p w14:paraId="43C4C812" w14:textId="77777777" w:rsidR="00473F9A" w:rsidRPr="009A525B" w:rsidRDefault="00473F9A" w:rsidP="00982457">
            <w:pPr>
              <w:jc w:val="center"/>
              <w:rPr>
                <w:color w:val="000000"/>
              </w:rPr>
            </w:pPr>
            <w:r w:rsidRPr="009A525B">
              <w:rPr>
                <w:color w:val="000000"/>
              </w:rPr>
              <w:t>0.79 (0.13)</w:t>
            </w:r>
          </w:p>
        </w:tc>
        <w:tc>
          <w:tcPr>
            <w:tcW w:w="1300" w:type="dxa"/>
            <w:tcBorders>
              <w:top w:val="nil"/>
              <w:left w:val="single" w:sz="18" w:space="0" w:color="auto"/>
              <w:bottom w:val="single" w:sz="18" w:space="0" w:color="auto"/>
              <w:right w:val="single" w:sz="18" w:space="0" w:color="auto"/>
            </w:tcBorders>
            <w:shd w:val="clear" w:color="auto" w:fill="auto"/>
            <w:noWrap/>
            <w:vAlign w:val="center"/>
            <w:hideMark/>
          </w:tcPr>
          <w:p w14:paraId="6F3C24CA" w14:textId="77777777" w:rsidR="00473F9A" w:rsidRPr="009A525B" w:rsidRDefault="00473F9A" w:rsidP="00982457">
            <w:pPr>
              <w:jc w:val="center"/>
              <w:rPr>
                <w:color w:val="000000"/>
              </w:rPr>
            </w:pPr>
            <w:r w:rsidRPr="009A525B">
              <w:rPr>
                <w:color w:val="000000"/>
              </w:rPr>
              <w:t>0.40 (0.27)</w:t>
            </w:r>
          </w:p>
        </w:tc>
        <w:tc>
          <w:tcPr>
            <w:tcW w:w="1300" w:type="dxa"/>
            <w:tcBorders>
              <w:top w:val="nil"/>
              <w:left w:val="single" w:sz="18" w:space="0" w:color="auto"/>
              <w:bottom w:val="single" w:sz="18" w:space="0" w:color="auto"/>
              <w:right w:val="single" w:sz="18" w:space="0" w:color="auto"/>
            </w:tcBorders>
            <w:shd w:val="clear" w:color="auto" w:fill="auto"/>
            <w:noWrap/>
            <w:vAlign w:val="center"/>
            <w:hideMark/>
          </w:tcPr>
          <w:p w14:paraId="715C59CF" w14:textId="77777777" w:rsidR="00473F9A" w:rsidRPr="009A525B" w:rsidRDefault="00473F9A" w:rsidP="00982457">
            <w:pPr>
              <w:jc w:val="center"/>
              <w:rPr>
                <w:color w:val="000000"/>
              </w:rPr>
            </w:pPr>
            <w:r w:rsidRPr="009A525B">
              <w:rPr>
                <w:color w:val="000000"/>
              </w:rPr>
              <w:t>0.77 (0.21)</w:t>
            </w:r>
          </w:p>
        </w:tc>
      </w:tr>
      <w:tr w:rsidR="00473F9A" w:rsidRPr="009A525B" w14:paraId="2E9F2A00" w14:textId="77777777" w:rsidTr="00982457">
        <w:trPr>
          <w:trHeight w:val="320"/>
        </w:trPr>
        <w:tc>
          <w:tcPr>
            <w:tcW w:w="1300" w:type="dxa"/>
            <w:vMerge w:val="restart"/>
            <w:tcBorders>
              <w:right w:val="single" w:sz="18" w:space="0" w:color="auto"/>
            </w:tcBorders>
            <w:shd w:val="clear" w:color="auto" w:fill="auto"/>
            <w:vAlign w:val="center"/>
            <w:hideMark/>
          </w:tcPr>
          <w:p w14:paraId="153D9F23" w14:textId="77777777" w:rsidR="00473F9A" w:rsidRPr="009A525B" w:rsidRDefault="00473F9A" w:rsidP="00982457">
            <w:pPr>
              <w:jc w:val="center"/>
              <w:rPr>
                <w:b/>
                <w:bCs/>
                <w:color w:val="000000"/>
              </w:rPr>
            </w:pPr>
            <w:r w:rsidRPr="009A525B">
              <w:rPr>
                <w:b/>
                <w:bCs/>
                <w:color w:val="000000"/>
              </w:rPr>
              <w:t>10RFE-LogR</w:t>
            </w:r>
          </w:p>
        </w:tc>
        <w:tc>
          <w:tcPr>
            <w:tcW w:w="2102" w:type="dxa"/>
            <w:tcBorders>
              <w:top w:val="single" w:sz="18" w:space="0" w:color="auto"/>
              <w:left w:val="single" w:sz="18" w:space="0" w:color="auto"/>
              <w:bottom w:val="nil"/>
              <w:right w:val="single" w:sz="18" w:space="0" w:color="auto"/>
            </w:tcBorders>
            <w:shd w:val="clear" w:color="auto" w:fill="auto"/>
            <w:noWrap/>
            <w:vAlign w:val="center"/>
            <w:hideMark/>
          </w:tcPr>
          <w:p w14:paraId="780ECFDD" w14:textId="77777777" w:rsidR="00473F9A" w:rsidRPr="009A525B" w:rsidRDefault="00473F9A" w:rsidP="00982457">
            <w:pPr>
              <w:jc w:val="right"/>
              <w:rPr>
                <w:color w:val="000000"/>
              </w:rPr>
            </w:pPr>
            <w:r w:rsidRPr="009A525B">
              <w:rPr>
                <w:color w:val="000000"/>
              </w:rPr>
              <w:t>Balanced accuracy</w:t>
            </w:r>
          </w:p>
        </w:tc>
        <w:tc>
          <w:tcPr>
            <w:tcW w:w="1396" w:type="dxa"/>
            <w:tcBorders>
              <w:top w:val="single" w:sz="18" w:space="0" w:color="auto"/>
              <w:left w:val="single" w:sz="18" w:space="0" w:color="auto"/>
              <w:bottom w:val="nil"/>
              <w:right w:val="single" w:sz="18" w:space="0" w:color="auto"/>
            </w:tcBorders>
            <w:shd w:val="clear" w:color="auto" w:fill="auto"/>
            <w:noWrap/>
            <w:vAlign w:val="center"/>
            <w:hideMark/>
          </w:tcPr>
          <w:p w14:paraId="6B493C6E" w14:textId="77777777" w:rsidR="00473F9A" w:rsidRPr="009A525B" w:rsidRDefault="00473F9A" w:rsidP="00982457">
            <w:pPr>
              <w:jc w:val="center"/>
              <w:rPr>
                <w:b/>
                <w:bCs/>
                <w:color w:val="000000"/>
              </w:rPr>
            </w:pPr>
            <w:r w:rsidRPr="009A525B">
              <w:rPr>
                <w:b/>
                <w:bCs/>
                <w:color w:val="000000"/>
              </w:rPr>
              <w:t>0.59 (0.30)</w:t>
            </w:r>
          </w:p>
        </w:tc>
        <w:tc>
          <w:tcPr>
            <w:tcW w:w="1300" w:type="dxa"/>
            <w:tcBorders>
              <w:top w:val="single" w:sz="18" w:space="0" w:color="auto"/>
              <w:left w:val="single" w:sz="18" w:space="0" w:color="auto"/>
              <w:bottom w:val="nil"/>
              <w:right w:val="single" w:sz="18" w:space="0" w:color="auto"/>
            </w:tcBorders>
            <w:shd w:val="clear" w:color="auto" w:fill="auto"/>
            <w:noWrap/>
            <w:vAlign w:val="center"/>
            <w:hideMark/>
          </w:tcPr>
          <w:p w14:paraId="73A03E92" w14:textId="77777777" w:rsidR="00473F9A" w:rsidRPr="009A525B" w:rsidRDefault="00473F9A" w:rsidP="00982457">
            <w:pPr>
              <w:jc w:val="center"/>
              <w:rPr>
                <w:color w:val="000000"/>
              </w:rPr>
            </w:pPr>
            <w:r w:rsidRPr="009A525B">
              <w:rPr>
                <w:color w:val="000000"/>
              </w:rPr>
              <w:t>0.58 (0.27)</w:t>
            </w:r>
          </w:p>
        </w:tc>
        <w:tc>
          <w:tcPr>
            <w:tcW w:w="1300" w:type="dxa"/>
            <w:tcBorders>
              <w:top w:val="single" w:sz="18" w:space="0" w:color="auto"/>
              <w:left w:val="single" w:sz="18" w:space="0" w:color="auto"/>
              <w:bottom w:val="nil"/>
              <w:right w:val="single" w:sz="18" w:space="0" w:color="auto"/>
            </w:tcBorders>
            <w:shd w:val="clear" w:color="auto" w:fill="auto"/>
            <w:noWrap/>
            <w:vAlign w:val="center"/>
            <w:hideMark/>
          </w:tcPr>
          <w:p w14:paraId="658D558E" w14:textId="77777777" w:rsidR="00473F9A" w:rsidRPr="009A525B" w:rsidRDefault="00473F9A" w:rsidP="00982457">
            <w:pPr>
              <w:jc w:val="center"/>
              <w:rPr>
                <w:color w:val="000000"/>
              </w:rPr>
            </w:pPr>
            <w:r w:rsidRPr="009A525B">
              <w:rPr>
                <w:color w:val="000000"/>
              </w:rPr>
              <w:t>0.69 (0.13)</w:t>
            </w:r>
          </w:p>
        </w:tc>
        <w:tc>
          <w:tcPr>
            <w:tcW w:w="1300" w:type="dxa"/>
            <w:tcBorders>
              <w:top w:val="single" w:sz="18" w:space="0" w:color="auto"/>
              <w:left w:val="single" w:sz="18" w:space="0" w:color="auto"/>
              <w:bottom w:val="nil"/>
              <w:right w:val="single" w:sz="18" w:space="0" w:color="auto"/>
            </w:tcBorders>
            <w:shd w:val="clear" w:color="auto" w:fill="auto"/>
            <w:noWrap/>
            <w:vAlign w:val="center"/>
            <w:hideMark/>
          </w:tcPr>
          <w:p w14:paraId="7A1825CA" w14:textId="77777777" w:rsidR="00473F9A" w:rsidRPr="009A525B" w:rsidRDefault="00473F9A" w:rsidP="00982457">
            <w:pPr>
              <w:jc w:val="center"/>
              <w:rPr>
                <w:color w:val="000000"/>
              </w:rPr>
            </w:pPr>
            <w:r w:rsidRPr="009A525B">
              <w:rPr>
                <w:color w:val="000000"/>
              </w:rPr>
              <w:t>0.55 (0.26)</w:t>
            </w:r>
          </w:p>
        </w:tc>
        <w:tc>
          <w:tcPr>
            <w:tcW w:w="1300" w:type="dxa"/>
            <w:tcBorders>
              <w:top w:val="single" w:sz="18" w:space="0" w:color="auto"/>
              <w:left w:val="single" w:sz="18" w:space="0" w:color="auto"/>
              <w:bottom w:val="nil"/>
              <w:right w:val="single" w:sz="18" w:space="0" w:color="auto"/>
            </w:tcBorders>
            <w:shd w:val="clear" w:color="auto" w:fill="auto"/>
            <w:noWrap/>
            <w:vAlign w:val="center"/>
            <w:hideMark/>
          </w:tcPr>
          <w:p w14:paraId="0B6EA43B" w14:textId="77777777" w:rsidR="00473F9A" w:rsidRPr="009A525B" w:rsidRDefault="00473F9A" w:rsidP="00982457">
            <w:pPr>
              <w:jc w:val="center"/>
              <w:rPr>
                <w:color w:val="000000"/>
              </w:rPr>
            </w:pPr>
            <w:r w:rsidRPr="009A525B">
              <w:rPr>
                <w:color w:val="000000"/>
              </w:rPr>
              <w:t>0.62 (0.15)</w:t>
            </w:r>
          </w:p>
        </w:tc>
      </w:tr>
      <w:tr w:rsidR="00473F9A" w:rsidRPr="009A525B" w14:paraId="0DE7A70B" w14:textId="77777777" w:rsidTr="00982457">
        <w:trPr>
          <w:trHeight w:val="340"/>
        </w:trPr>
        <w:tc>
          <w:tcPr>
            <w:tcW w:w="1300" w:type="dxa"/>
            <w:vMerge/>
            <w:tcBorders>
              <w:right w:val="single" w:sz="18" w:space="0" w:color="auto"/>
            </w:tcBorders>
            <w:vAlign w:val="center"/>
            <w:hideMark/>
          </w:tcPr>
          <w:p w14:paraId="2B1B0F2E" w14:textId="77777777" w:rsidR="00473F9A" w:rsidRPr="009A525B" w:rsidRDefault="00473F9A" w:rsidP="00982457">
            <w:pPr>
              <w:rPr>
                <w:b/>
                <w:bCs/>
                <w:color w:val="000000"/>
              </w:rPr>
            </w:pPr>
          </w:p>
        </w:tc>
        <w:tc>
          <w:tcPr>
            <w:tcW w:w="2102" w:type="dxa"/>
            <w:tcBorders>
              <w:top w:val="nil"/>
              <w:left w:val="single" w:sz="18" w:space="0" w:color="auto"/>
              <w:bottom w:val="nil"/>
              <w:right w:val="single" w:sz="18" w:space="0" w:color="auto"/>
            </w:tcBorders>
            <w:shd w:val="clear" w:color="auto" w:fill="auto"/>
            <w:noWrap/>
            <w:vAlign w:val="center"/>
            <w:hideMark/>
          </w:tcPr>
          <w:p w14:paraId="48220EA2" w14:textId="77777777" w:rsidR="00473F9A" w:rsidRPr="009A525B" w:rsidRDefault="00473F9A" w:rsidP="00982457">
            <w:pPr>
              <w:jc w:val="right"/>
              <w:rPr>
                <w:color w:val="000000"/>
              </w:rPr>
            </w:pPr>
            <w:r w:rsidRPr="009A525B">
              <w:rPr>
                <w:color w:val="000000"/>
              </w:rPr>
              <w:t>Sensitivity</w:t>
            </w:r>
          </w:p>
        </w:tc>
        <w:tc>
          <w:tcPr>
            <w:tcW w:w="1396" w:type="dxa"/>
            <w:tcBorders>
              <w:top w:val="nil"/>
              <w:left w:val="single" w:sz="18" w:space="0" w:color="auto"/>
              <w:bottom w:val="nil"/>
              <w:right w:val="single" w:sz="18" w:space="0" w:color="auto"/>
            </w:tcBorders>
            <w:shd w:val="clear" w:color="auto" w:fill="auto"/>
            <w:noWrap/>
            <w:vAlign w:val="center"/>
            <w:hideMark/>
          </w:tcPr>
          <w:p w14:paraId="5D983C29" w14:textId="77777777" w:rsidR="00473F9A" w:rsidRPr="009A525B" w:rsidRDefault="00473F9A" w:rsidP="00982457">
            <w:pPr>
              <w:jc w:val="center"/>
              <w:rPr>
                <w:b/>
                <w:bCs/>
                <w:color w:val="000000"/>
              </w:rPr>
            </w:pPr>
            <w:r w:rsidRPr="009A525B">
              <w:rPr>
                <w:b/>
                <w:bCs/>
                <w:color w:val="000000"/>
              </w:rPr>
              <w:t>0.50 (0.35)</w:t>
            </w:r>
          </w:p>
        </w:tc>
        <w:tc>
          <w:tcPr>
            <w:tcW w:w="1300" w:type="dxa"/>
            <w:tcBorders>
              <w:top w:val="nil"/>
              <w:left w:val="single" w:sz="18" w:space="0" w:color="auto"/>
              <w:bottom w:val="nil"/>
              <w:right w:val="single" w:sz="18" w:space="0" w:color="auto"/>
            </w:tcBorders>
            <w:shd w:val="clear" w:color="auto" w:fill="auto"/>
            <w:noWrap/>
            <w:vAlign w:val="center"/>
            <w:hideMark/>
          </w:tcPr>
          <w:p w14:paraId="3448CC88" w14:textId="77777777" w:rsidR="00473F9A" w:rsidRPr="009A525B" w:rsidRDefault="00473F9A" w:rsidP="00982457">
            <w:pPr>
              <w:jc w:val="center"/>
              <w:rPr>
                <w:color w:val="000000"/>
              </w:rPr>
            </w:pPr>
            <w:r w:rsidRPr="009A525B">
              <w:rPr>
                <w:color w:val="000000"/>
              </w:rPr>
              <w:t>0.42 (0.28)</w:t>
            </w:r>
          </w:p>
        </w:tc>
        <w:tc>
          <w:tcPr>
            <w:tcW w:w="1300" w:type="dxa"/>
            <w:tcBorders>
              <w:top w:val="nil"/>
              <w:left w:val="single" w:sz="18" w:space="0" w:color="auto"/>
              <w:bottom w:val="nil"/>
              <w:right w:val="single" w:sz="18" w:space="0" w:color="auto"/>
            </w:tcBorders>
            <w:shd w:val="clear" w:color="auto" w:fill="auto"/>
            <w:noWrap/>
            <w:vAlign w:val="center"/>
            <w:hideMark/>
          </w:tcPr>
          <w:p w14:paraId="67DB5CDD" w14:textId="77777777" w:rsidR="00473F9A" w:rsidRPr="009A525B" w:rsidRDefault="00473F9A" w:rsidP="00982457">
            <w:pPr>
              <w:jc w:val="center"/>
              <w:rPr>
                <w:color w:val="000000"/>
              </w:rPr>
            </w:pPr>
            <w:r w:rsidRPr="009A525B">
              <w:rPr>
                <w:color w:val="000000"/>
              </w:rPr>
              <w:t>0.43 (0.25)</w:t>
            </w:r>
          </w:p>
        </w:tc>
        <w:tc>
          <w:tcPr>
            <w:tcW w:w="1300" w:type="dxa"/>
            <w:tcBorders>
              <w:top w:val="nil"/>
              <w:left w:val="single" w:sz="18" w:space="0" w:color="auto"/>
              <w:bottom w:val="nil"/>
              <w:right w:val="single" w:sz="18" w:space="0" w:color="auto"/>
            </w:tcBorders>
            <w:shd w:val="clear" w:color="auto" w:fill="auto"/>
            <w:noWrap/>
            <w:vAlign w:val="center"/>
            <w:hideMark/>
          </w:tcPr>
          <w:p w14:paraId="658673DB" w14:textId="77777777" w:rsidR="00473F9A" w:rsidRPr="009A525B" w:rsidRDefault="00473F9A" w:rsidP="00982457">
            <w:pPr>
              <w:jc w:val="center"/>
              <w:rPr>
                <w:color w:val="000000"/>
              </w:rPr>
            </w:pPr>
            <w:r w:rsidRPr="009A525B">
              <w:rPr>
                <w:color w:val="000000"/>
              </w:rPr>
              <w:t>0.45 (0.37)</w:t>
            </w:r>
          </w:p>
        </w:tc>
        <w:tc>
          <w:tcPr>
            <w:tcW w:w="1300" w:type="dxa"/>
            <w:tcBorders>
              <w:top w:val="nil"/>
              <w:left w:val="single" w:sz="18" w:space="0" w:color="auto"/>
              <w:bottom w:val="nil"/>
              <w:right w:val="single" w:sz="18" w:space="0" w:color="auto"/>
            </w:tcBorders>
            <w:shd w:val="clear" w:color="auto" w:fill="auto"/>
            <w:noWrap/>
            <w:vAlign w:val="center"/>
            <w:hideMark/>
          </w:tcPr>
          <w:p w14:paraId="72179623" w14:textId="77777777" w:rsidR="00473F9A" w:rsidRPr="009A525B" w:rsidRDefault="00473F9A" w:rsidP="00982457">
            <w:pPr>
              <w:jc w:val="center"/>
              <w:rPr>
                <w:color w:val="000000"/>
              </w:rPr>
            </w:pPr>
            <w:r w:rsidRPr="009A525B">
              <w:rPr>
                <w:color w:val="000000"/>
              </w:rPr>
              <w:t>0.52 (0.29)</w:t>
            </w:r>
          </w:p>
        </w:tc>
      </w:tr>
      <w:tr w:rsidR="00473F9A" w:rsidRPr="009A525B" w14:paraId="58012BEA" w14:textId="77777777" w:rsidTr="00982457">
        <w:trPr>
          <w:trHeight w:val="340"/>
        </w:trPr>
        <w:tc>
          <w:tcPr>
            <w:tcW w:w="1300" w:type="dxa"/>
            <w:vMerge/>
            <w:tcBorders>
              <w:right w:val="single" w:sz="18" w:space="0" w:color="auto"/>
            </w:tcBorders>
            <w:vAlign w:val="center"/>
            <w:hideMark/>
          </w:tcPr>
          <w:p w14:paraId="0AFFFAE2" w14:textId="77777777" w:rsidR="00473F9A" w:rsidRPr="009A525B" w:rsidRDefault="00473F9A" w:rsidP="00982457">
            <w:pPr>
              <w:rPr>
                <w:b/>
                <w:bCs/>
                <w:color w:val="000000"/>
              </w:rPr>
            </w:pPr>
          </w:p>
        </w:tc>
        <w:tc>
          <w:tcPr>
            <w:tcW w:w="2102" w:type="dxa"/>
            <w:tcBorders>
              <w:top w:val="nil"/>
              <w:left w:val="single" w:sz="18" w:space="0" w:color="auto"/>
              <w:bottom w:val="nil"/>
              <w:right w:val="single" w:sz="18" w:space="0" w:color="auto"/>
            </w:tcBorders>
            <w:shd w:val="clear" w:color="auto" w:fill="auto"/>
            <w:noWrap/>
            <w:vAlign w:val="center"/>
            <w:hideMark/>
          </w:tcPr>
          <w:p w14:paraId="1948782F" w14:textId="77777777" w:rsidR="00473F9A" w:rsidRPr="009A525B" w:rsidRDefault="00473F9A" w:rsidP="00982457">
            <w:pPr>
              <w:jc w:val="right"/>
              <w:rPr>
                <w:color w:val="000000"/>
              </w:rPr>
            </w:pPr>
            <w:r w:rsidRPr="009A525B">
              <w:rPr>
                <w:color w:val="000000"/>
              </w:rPr>
              <w:t>Specificity</w:t>
            </w:r>
          </w:p>
        </w:tc>
        <w:tc>
          <w:tcPr>
            <w:tcW w:w="1396" w:type="dxa"/>
            <w:tcBorders>
              <w:top w:val="nil"/>
              <w:left w:val="single" w:sz="18" w:space="0" w:color="auto"/>
              <w:bottom w:val="nil"/>
              <w:right w:val="single" w:sz="18" w:space="0" w:color="auto"/>
            </w:tcBorders>
            <w:shd w:val="clear" w:color="auto" w:fill="auto"/>
            <w:noWrap/>
            <w:vAlign w:val="center"/>
            <w:hideMark/>
          </w:tcPr>
          <w:p w14:paraId="0C3772E0" w14:textId="77777777" w:rsidR="00473F9A" w:rsidRPr="009A525B" w:rsidRDefault="00473F9A" w:rsidP="00982457">
            <w:pPr>
              <w:jc w:val="center"/>
              <w:rPr>
                <w:b/>
                <w:bCs/>
                <w:color w:val="000000"/>
              </w:rPr>
            </w:pPr>
            <w:r w:rsidRPr="009A525B">
              <w:rPr>
                <w:b/>
                <w:bCs/>
                <w:color w:val="000000"/>
              </w:rPr>
              <w:t>0.68 (0.32)</w:t>
            </w:r>
          </w:p>
        </w:tc>
        <w:tc>
          <w:tcPr>
            <w:tcW w:w="1300" w:type="dxa"/>
            <w:tcBorders>
              <w:top w:val="nil"/>
              <w:left w:val="single" w:sz="18" w:space="0" w:color="auto"/>
              <w:bottom w:val="nil"/>
              <w:right w:val="single" w:sz="18" w:space="0" w:color="auto"/>
            </w:tcBorders>
            <w:shd w:val="clear" w:color="auto" w:fill="auto"/>
            <w:noWrap/>
            <w:vAlign w:val="center"/>
            <w:hideMark/>
          </w:tcPr>
          <w:p w14:paraId="463EC002" w14:textId="77777777" w:rsidR="00473F9A" w:rsidRPr="009A525B" w:rsidRDefault="00473F9A" w:rsidP="00982457">
            <w:pPr>
              <w:jc w:val="center"/>
              <w:rPr>
                <w:color w:val="000000"/>
              </w:rPr>
            </w:pPr>
            <w:r w:rsidRPr="009A525B">
              <w:rPr>
                <w:color w:val="000000"/>
              </w:rPr>
              <w:t>0.75 (0.28)</w:t>
            </w:r>
          </w:p>
        </w:tc>
        <w:tc>
          <w:tcPr>
            <w:tcW w:w="1300" w:type="dxa"/>
            <w:tcBorders>
              <w:top w:val="nil"/>
              <w:left w:val="single" w:sz="18" w:space="0" w:color="auto"/>
              <w:bottom w:val="nil"/>
              <w:right w:val="single" w:sz="18" w:space="0" w:color="auto"/>
            </w:tcBorders>
            <w:shd w:val="clear" w:color="auto" w:fill="auto"/>
            <w:noWrap/>
            <w:vAlign w:val="center"/>
            <w:hideMark/>
          </w:tcPr>
          <w:p w14:paraId="7058F540" w14:textId="77777777" w:rsidR="00473F9A" w:rsidRPr="009A525B" w:rsidRDefault="00473F9A" w:rsidP="00982457">
            <w:pPr>
              <w:jc w:val="center"/>
              <w:rPr>
                <w:color w:val="000000"/>
              </w:rPr>
            </w:pPr>
            <w:r w:rsidRPr="009A525B">
              <w:rPr>
                <w:color w:val="000000"/>
              </w:rPr>
              <w:t>0.95 (0.11)</w:t>
            </w:r>
          </w:p>
        </w:tc>
        <w:tc>
          <w:tcPr>
            <w:tcW w:w="1300" w:type="dxa"/>
            <w:tcBorders>
              <w:top w:val="nil"/>
              <w:left w:val="single" w:sz="18" w:space="0" w:color="auto"/>
              <w:bottom w:val="nil"/>
              <w:right w:val="single" w:sz="18" w:space="0" w:color="auto"/>
            </w:tcBorders>
            <w:shd w:val="clear" w:color="auto" w:fill="auto"/>
            <w:noWrap/>
            <w:vAlign w:val="center"/>
            <w:hideMark/>
          </w:tcPr>
          <w:p w14:paraId="1FC58101" w14:textId="77777777" w:rsidR="00473F9A" w:rsidRPr="009A525B" w:rsidRDefault="00473F9A" w:rsidP="00982457">
            <w:pPr>
              <w:jc w:val="center"/>
              <w:rPr>
                <w:color w:val="000000"/>
              </w:rPr>
            </w:pPr>
            <w:r w:rsidRPr="009A525B">
              <w:rPr>
                <w:color w:val="000000"/>
              </w:rPr>
              <w:t>0.65 (0.31)</w:t>
            </w:r>
          </w:p>
        </w:tc>
        <w:tc>
          <w:tcPr>
            <w:tcW w:w="1300" w:type="dxa"/>
            <w:tcBorders>
              <w:top w:val="nil"/>
              <w:left w:val="single" w:sz="18" w:space="0" w:color="auto"/>
              <w:bottom w:val="nil"/>
              <w:right w:val="single" w:sz="18" w:space="0" w:color="auto"/>
            </w:tcBorders>
            <w:shd w:val="clear" w:color="auto" w:fill="auto"/>
            <w:noWrap/>
            <w:vAlign w:val="center"/>
            <w:hideMark/>
          </w:tcPr>
          <w:p w14:paraId="76F2B470" w14:textId="77777777" w:rsidR="00473F9A" w:rsidRPr="009A525B" w:rsidRDefault="00473F9A" w:rsidP="00982457">
            <w:pPr>
              <w:jc w:val="center"/>
              <w:rPr>
                <w:color w:val="000000"/>
              </w:rPr>
            </w:pPr>
            <w:r w:rsidRPr="009A525B">
              <w:rPr>
                <w:color w:val="000000"/>
              </w:rPr>
              <w:t>0.73 (0.22)</w:t>
            </w:r>
          </w:p>
        </w:tc>
      </w:tr>
      <w:tr w:rsidR="00473F9A" w:rsidRPr="009A525B" w14:paraId="5559CE08" w14:textId="77777777" w:rsidTr="00982457">
        <w:trPr>
          <w:trHeight w:val="340"/>
        </w:trPr>
        <w:tc>
          <w:tcPr>
            <w:tcW w:w="1300" w:type="dxa"/>
            <w:vMerge/>
            <w:tcBorders>
              <w:right w:val="single" w:sz="18" w:space="0" w:color="auto"/>
            </w:tcBorders>
            <w:vAlign w:val="center"/>
            <w:hideMark/>
          </w:tcPr>
          <w:p w14:paraId="3FFE9A55" w14:textId="77777777" w:rsidR="00473F9A" w:rsidRPr="009A525B" w:rsidRDefault="00473F9A" w:rsidP="00982457">
            <w:pPr>
              <w:rPr>
                <w:b/>
                <w:bCs/>
                <w:color w:val="000000"/>
              </w:rPr>
            </w:pPr>
          </w:p>
        </w:tc>
        <w:tc>
          <w:tcPr>
            <w:tcW w:w="2102" w:type="dxa"/>
            <w:tcBorders>
              <w:top w:val="nil"/>
              <w:left w:val="single" w:sz="18" w:space="0" w:color="auto"/>
              <w:bottom w:val="single" w:sz="18" w:space="0" w:color="auto"/>
              <w:right w:val="single" w:sz="18" w:space="0" w:color="auto"/>
            </w:tcBorders>
            <w:shd w:val="clear" w:color="auto" w:fill="auto"/>
            <w:noWrap/>
            <w:vAlign w:val="center"/>
            <w:hideMark/>
          </w:tcPr>
          <w:p w14:paraId="25737F0E" w14:textId="77777777" w:rsidR="00473F9A" w:rsidRPr="009A525B" w:rsidRDefault="00473F9A" w:rsidP="00982457">
            <w:pPr>
              <w:jc w:val="right"/>
              <w:rPr>
                <w:color w:val="000000"/>
              </w:rPr>
            </w:pPr>
            <w:r w:rsidRPr="009A525B">
              <w:rPr>
                <w:color w:val="000000"/>
              </w:rPr>
              <w:t>AUC</w:t>
            </w:r>
          </w:p>
        </w:tc>
        <w:tc>
          <w:tcPr>
            <w:tcW w:w="1396" w:type="dxa"/>
            <w:tcBorders>
              <w:top w:val="nil"/>
              <w:left w:val="single" w:sz="18" w:space="0" w:color="auto"/>
              <w:bottom w:val="single" w:sz="18" w:space="0" w:color="auto"/>
              <w:right w:val="single" w:sz="18" w:space="0" w:color="auto"/>
            </w:tcBorders>
            <w:shd w:val="clear" w:color="auto" w:fill="auto"/>
            <w:noWrap/>
            <w:vAlign w:val="center"/>
            <w:hideMark/>
          </w:tcPr>
          <w:p w14:paraId="5ADDFD33" w14:textId="77777777" w:rsidR="00473F9A" w:rsidRPr="009A525B" w:rsidRDefault="00473F9A" w:rsidP="00982457">
            <w:pPr>
              <w:jc w:val="center"/>
              <w:rPr>
                <w:b/>
                <w:bCs/>
                <w:color w:val="000000"/>
              </w:rPr>
            </w:pPr>
            <w:r w:rsidRPr="009A525B">
              <w:rPr>
                <w:b/>
                <w:bCs/>
                <w:color w:val="000000"/>
              </w:rPr>
              <w:t>0.75 (0.26)</w:t>
            </w:r>
          </w:p>
        </w:tc>
        <w:tc>
          <w:tcPr>
            <w:tcW w:w="1300" w:type="dxa"/>
            <w:tcBorders>
              <w:top w:val="nil"/>
              <w:left w:val="single" w:sz="18" w:space="0" w:color="auto"/>
              <w:bottom w:val="single" w:sz="18" w:space="0" w:color="auto"/>
              <w:right w:val="single" w:sz="18" w:space="0" w:color="auto"/>
            </w:tcBorders>
            <w:shd w:val="clear" w:color="auto" w:fill="auto"/>
            <w:noWrap/>
            <w:vAlign w:val="center"/>
            <w:hideMark/>
          </w:tcPr>
          <w:p w14:paraId="11476173" w14:textId="77777777" w:rsidR="00473F9A" w:rsidRPr="009A525B" w:rsidRDefault="00473F9A" w:rsidP="00982457">
            <w:pPr>
              <w:jc w:val="center"/>
              <w:rPr>
                <w:color w:val="000000"/>
              </w:rPr>
            </w:pPr>
            <w:r w:rsidRPr="009A525B">
              <w:rPr>
                <w:color w:val="000000"/>
              </w:rPr>
              <w:t>0.68 (0.32)</w:t>
            </w:r>
          </w:p>
        </w:tc>
        <w:tc>
          <w:tcPr>
            <w:tcW w:w="1300" w:type="dxa"/>
            <w:tcBorders>
              <w:top w:val="nil"/>
              <w:left w:val="single" w:sz="18" w:space="0" w:color="auto"/>
              <w:bottom w:val="single" w:sz="18" w:space="0" w:color="auto"/>
              <w:right w:val="single" w:sz="18" w:space="0" w:color="auto"/>
            </w:tcBorders>
            <w:shd w:val="clear" w:color="auto" w:fill="auto"/>
            <w:noWrap/>
            <w:vAlign w:val="center"/>
            <w:hideMark/>
          </w:tcPr>
          <w:p w14:paraId="7A723D09" w14:textId="77777777" w:rsidR="00473F9A" w:rsidRPr="009A525B" w:rsidRDefault="00473F9A" w:rsidP="00982457">
            <w:pPr>
              <w:jc w:val="center"/>
              <w:rPr>
                <w:color w:val="000000"/>
              </w:rPr>
            </w:pPr>
            <w:r w:rsidRPr="009A525B">
              <w:rPr>
                <w:color w:val="000000"/>
              </w:rPr>
              <w:t>0.77 (0.14)</w:t>
            </w:r>
          </w:p>
        </w:tc>
        <w:tc>
          <w:tcPr>
            <w:tcW w:w="1300" w:type="dxa"/>
            <w:tcBorders>
              <w:top w:val="nil"/>
              <w:left w:val="single" w:sz="18" w:space="0" w:color="auto"/>
              <w:bottom w:val="single" w:sz="18" w:space="0" w:color="auto"/>
              <w:right w:val="single" w:sz="18" w:space="0" w:color="auto"/>
            </w:tcBorders>
            <w:shd w:val="clear" w:color="auto" w:fill="auto"/>
            <w:noWrap/>
            <w:vAlign w:val="center"/>
            <w:hideMark/>
          </w:tcPr>
          <w:p w14:paraId="0B9C6E52" w14:textId="77777777" w:rsidR="00473F9A" w:rsidRPr="009A525B" w:rsidRDefault="00473F9A" w:rsidP="00982457">
            <w:pPr>
              <w:jc w:val="center"/>
              <w:rPr>
                <w:color w:val="000000"/>
              </w:rPr>
            </w:pPr>
            <w:r w:rsidRPr="009A525B">
              <w:rPr>
                <w:color w:val="000000"/>
              </w:rPr>
              <w:t>0.65 (0.20)</w:t>
            </w:r>
          </w:p>
        </w:tc>
        <w:tc>
          <w:tcPr>
            <w:tcW w:w="1300" w:type="dxa"/>
            <w:tcBorders>
              <w:top w:val="nil"/>
              <w:left w:val="single" w:sz="18" w:space="0" w:color="auto"/>
              <w:bottom w:val="single" w:sz="18" w:space="0" w:color="auto"/>
              <w:right w:val="single" w:sz="18" w:space="0" w:color="auto"/>
            </w:tcBorders>
            <w:shd w:val="clear" w:color="auto" w:fill="auto"/>
            <w:noWrap/>
            <w:vAlign w:val="center"/>
            <w:hideMark/>
          </w:tcPr>
          <w:p w14:paraId="0B40F092" w14:textId="77777777" w:rsidR="00473F9A" w:rsidRPr="009A525B" w:rsidRDefault="00473F9A" w:rsidP="00982457">
            <w:pPr>
              <w:keepNext/>
              <w:jc w:val="center"/>
              <w:rPr>
                <w:color w:val="000000"/>
              </w:rPr>
            </w:pPr>
            <w:r w:rsidRPr="009A525B">
              <w:rPr>
                <w:color w:val="000000"/>
              </w:rPr>
              <w:t>0.78 (0.24)</w:t>
            </w:r>
          </w:p>
        </w:tc>
      </w:tr>
    </w:tbl>
    <w:p w14:paraId="7141DD33" w14:textId="77777777" w:rsidR="00473F9A" w:rsidRPr="009A525B" w:rsidRDefault="00473F9A" w:rsidP="00473F9A">
      <w:r w:rsidRPr="009A525B">
        <w:t>10RFE-LogR = Recursive feature elimination (with a step size of 1) combined with logistic regression to select 10 features. PD = picture description, CS = conversational speech, ONR = overlearned narrative, PR = procedural recall, NNR = novel narrative recall. Results in bold are highest accuracies using feature selection (and associated sensitivity, specificity and AUC) for each speech task, presented in the main paper.</w:t>
      </w:r>
    </w:p>
    <w:p w14:paraId="06CFD4A2" w14:textId="77777777" w:rsidR="00473F9A" w:rsidRDefault="00473F9A" w:rsidP="00473F9A">
      <w:pPr>
        <w:rPr>
          <w:b/>
          <w:bCs/>
        </w:rPr>
      </w:pPr>
    </w:p>
    <w:p w14:paraId="6E1CFBED" w14:textId="77777777" w:rsidR="00473F9A" w:rsidRPr="0051642C" w:rsidRDefault="00473F9A" w:rsidP="00473F9A">
      <w:pPr>
        <w:rPr>
          <w:b/>
          <w:bCs/>
        </w:rPr>
      </w:pPr>
      <w:r w:rsidRPr="0051642C">
        <w:rPr>
          <w:b/>
          <w:bCs/>
        </w:rPr>
        <w:lastRenderedPageBreak/>
        <w:t>Full results for HC vs MCI classification using different connected speech tasks and univariate or multivariate feature selection approaches</w:t>
      </w:r>
    </w:p>
    <w:tbl>
      <w:tblPr>
        <w:tblW w:w="10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2386"/>
        <w:gridCol w:w="1295"/>
        <w:gridCol w:w="1300"/>
        <w:gridCol w:w="1300"/>
        <w:gridCol w:w="1300"/>
        <w:gridCol w:w="1300"/>
      </w:tblGrid>
      <w:tr w:rsidR="00473F9A" w:rsidRPr="009A525B" w14:paraId="269E5E08" w14:textId="77777777" w:rsidTr="00982457">
        <w:trPr>
          <w:trHeight w:val="340"/>
        </w:trPr>
        <w:tc>
          <w:tcPr>
            <w:tcW w:w="1300" w:type="dxa"/>
            <w:shd w:val="clear" w:color="auto" w:fill="auto"/>
            <w:noWrap/>
            <w:hideMark/>
          </w:tcPr>
          <w:p w14:paraId="68F9B253" w14:textId="77777777" w:rsidR="00473F9A" w:rsidRPr="009A525B" w:rsidRDefault="00473F9A" w:rsidP="00982457">
            <w:pPr>
              <w:rPr>
                <w:color w:val="000000"/>
              </w:rPr>
            </w:pPr>
            <w:r w:rsidRPr="009A525B">
              <w:rPr>
                <w:color w:val="000000"/>
              </w:rPr>
              <w:t> </w:t>
            </w:r>
          </w:p>
        </w:tc>
        <w:tc>
          <w:tcPr>
            <w:tcW w:w="2386" w:type="dxa"/>
            <w:tcBorders>
              <w:bottom w:val="single" w:sz="18" w:space="0" w:color="auto"/>
            </w:tcBorders>
            <w:shd w:val="clear" w:color="auto" w:fill="auto"/>
            <w:noWrap/>
            <w:hideMark/>
          </w:tcPr>
          <w:p w14:paraId="4E3B047A" w14:textId="77777777" w:rsidR="00473F9A" w:rsidRPr="009A525B" w:rsidRDefault="00473F9A" w:rsidP="00982457">
            <w:pPr>
              <w:rPr>
                <w:color w:val="000000"/>
              </w:rPr>
            </w:pPr>
            <w:r w:rsidRPr="009A525B">
              <w:rPr>
                <w:color w:val="000000"/>
              </w:rPr>
              <w:t> </w:t>
            </w:r>
          </w:p>
        </w:tc>
        <w:tc>
          <w:tcPr>
            <w:tcW w:w="1295" w:type="dxa"/>
            <w:tcBorders>
              <w:bottom w:val="single" w:sz="18" w:space="0" w:color="auto"/>
            </w:tcBorders>
            <w:shd w:val="clear" w:color="auto" w:fill="auto"/>
            <w:noWrap/>
            <w:vAlign w:val="center"/>
            <w:hideMark/>
          </w:tcPr>
          <w:p w14:paraId="49278C7E" w14:textId="77777777" w:rsidR="00473F9A" w:rsidRPr="009A525B" w:rsidRDefault="00473F9A" w:rsidP="00982457">
            <w:pPr>
              <w:jc w:val="center"/>
              <w:rPr>
                <w:b/>
                <w:bCs/>
                <w:color w:val="000000"/>
              </w:rPr>
            </w:pPr>
            <w:r w:rsidRPr="009A525B">
              <w:rPr>
                <w:b/>
                <w:bCs/>
                <w:color w:val="000000"/>
              </w:rPr>
              <w:t>PD</w:t>
            </w:r>
          </w:p>
        </w:tc>
        <w:tc>
          <w:tcPr>
            <w:tcW w:w="1300" w:type="dxa"/>
            <w:tcBorders>
              <w:bottom w:val="single" w:sz="18" w:space="0" w:color="auto"/>
            </w:tcBorders>
            <w:shd w:val="clear" w:color="auto" w:fill="auto"/>
            <w:noWrap/>
            <w:vAlign w:val="center"/>
            <w:hideMark/>
          </w:tcPr>
          <w:p w14:paraId="0D45A541" w14:textId="77777777" w:rsidR="00473F9A" w:rsidRPr="009A525B" w:rsidRDefault="00473F9A" w:rsidP="00982457">
            <w:pPr>
              <w:jc w:val="center"/>
              <w:rPr>
                <w:b/>
                <w:bCs/>
                <w:color w:val="000000"/>
              </w:rPr>
            </w:pPr>
            <w:r w:rsidRPr="009A525B">
              <w:rPr>
                <w:b/>
                <w:bCs/>
                <w:color w:val="000000"/>
              </w:rPr>
              <w:t>CS</w:t>
            </w:r>
          </w:p>
        </w:tc>
        <w:tc>
          <w:tcPr>
            <w:tcW w:w="1300" w:type="dxa"/>
            <w:tcBorders>
              <w:bottom w:val="single" w:sz="18" w:space="0" w:color="auto"/>
            </w:tcBorders>
            <w:shd w:val="clear" w:color="auto" w:fill="auto"/>
            <w:noWrap/>
            <w:vAlign w:val="center"/>
            <w:hideMark/>
          </w:tcPr>
          <w:p w14:paraId="43E15C2B" w14:textId="77777777" w:rsidR="00473F9A" w:rsidRPr="009A525B" w:rsidRDefault="00473F9A" w:rsidP="00982457">
            <w:pPr>
              <w:jc w:val="center"/>
              <w:rPr>
                <w:b/>
                <w:bCs/>
                <w:color w:val="000000"/>
              </w:rPr>
            </w:pPr>
            <w:r w:rsidRPr="009A525B">
              <w:rPr>
                <w:b/>
                <w:bCs/>
                <w:color w:val="000000"/>
              </w:rPr>
              <w:t>ONR</w:t>
            </w:r>
          </w:p>
        </w:tc>
        <w:tc>
          <w:tcPr>
            <w:tcW w:w="1300" w:type="dxa"/>
            <w:tcBorders>
              <w:bottom w:val="single" w:sz="18" w:space="0" w:color="auto"/>
            </w:tcBorders>
            <w:shd w:val="clear" w:color="auto" w:fill="auto"/>
            <w:noWrap/>
            <w:vAlign w:val="center"/>
            <w:hideMark/>
          </w:tcPr>
          <w:p w14:paraId="3799C83F" w14:textId="77777777" w:rsidR="00473F9A" w:rsidRPr="009A525B" w:rsidRDefault="00473F9A" w:rsidP="00982457">
            <w:pPr>
              <w:jc w:val="center"/>
              <w:rPr>
                <w:b/>
                <w:bCs/>
                <w:color w:val="000000"/>
              </w:rPr>
            </w:pPr>
            <w:r w:rsidRPr="009A525B">
              <w:rPr>
                <w:b/>
                <w:bCs/>
                <w:color w:val="000000"/>
              </w:rPr>
              <w:t>PR</w:t>
            </w:r>
          </w:p>
        </w:tc>
        <w:tc>
          <w:tcPr>
            <w:tcW w:w="1300" w:type="dxa"/>
            <w:tcBorders>
              <w:bottom w:val="single" w:sz="18" w:space="0" w:color="auto"/>
            </w:tcBorders>
            <w:shd w:val="clear" w:color="auto" w:fill="auto"/>
            <w:noWrap/>
            <w:vAlign w:val="center"/>
            <w:hideMark/>
          </w:tcPr>
          <w:p w14:paraId="21A3DE92" w14:textId="77777777" w:rsidR="00473F9A" w:rsidRPr="009A525B" w:rsidRDefault="00473F9A" w:rsidP="00982457">
            <w:pPr>
              <w:jc w:val="center"/>
              <w:rPr>
                <w:b/>
                <w:bCs/>
                <w:color w:val="000000"/>
              </w:rPr>
            </w:pPr>
            <w:r w:rsidRPr="009A525B">
              <w:rPr>
                <w:b/>
                <w:bCs/>
                <w:color w:val="000000"/>
              </w:rPr>
              <w:t>NNR</w:t>
            </w:r>
          </w:p>
        </w:tc>
      </w:tr>
      <w:tr w:rsidR="00473F9A" w:rsidRPr="009A525B" w14:paraId="28D26DC3" w14:textId="77777777" w:rsidTr="00982457">
        <w:trPr>
          <w:trHeight w:val="320"/>
        </w:trPr>
        <w:tc>
          <w:tcPr>
            <w:tcW w:w="1300" w:type="dxa"/>
            <w:vMerge w:val="restart"/>
            <w:tcBorders>
              <w:right w:val="single" w:sz="18" w:space="0" w:color="auto"/>
            </w:tcBorders>
            <w:shd w:val="clear" w:color="auto" w:fill="auto"/>
            <w:noWrap/>
            <w:vAlign w:val="center"/>
            <w:hideMark/>
          </w:tcPr>
          <w:p w14:paraId="248A2E54" w14:textId="77777777" w:rsidR="00473F9A" w:rsidRPr="009A525B" w:rsidRDefault="00473F9A" w:rsidP="00982457">
            <w:pPr>
              <w:jc w:val="center"/>
              <w:rPr>
                <w:b/>
                <w:bCs/>
                <w:color w:val="000000"/>
              </w:rPr>
            </w:pPr>
            <w:r w:rsidRPr="009A525B">
              <w:rPr>
                <w:b/>
                <w:bCs/>
                <w:color w:val="000000"/>
              </w:rPr>
              <w:t>All features</w:t>
            </w:r>
          </w:p>
        </w:tc>
        <w:tc>
          <w:tcPr>
            <w:tcW w:w="2386" w:type="dxa"/>
            <w:tcBorders>
              <w:top w:val="single" w:sz="18" w:space="0" w:color="auto"/>
              <w:left w:val="single" w:sz="18" w:space="0" w:color="auto"/>
              <w:bottom w:val="nil"/>
              <w:right w:val="single" w:sz="18" w:space="0" w:color="auto"/>
            </w:tcBorders>
            <w:shd w:val="clear" w:color="auto" w:fill="auto"/>
            <w:noWrap/>
            <w:vAlign w:val="center"/>
            <w:hideMark/>
          </w:tcPr>
          <w:p w14:paraId="642002B0" w14:textId="77777777" w:rsidR="00473F9A" w:rsidRPr="009A525B" w:rsidRDefault="00473F9A" w:rsidP="00982457">
            <w:pPr>
              <w:jc w:val="right"/>
              <w:rPr>
                <w:color w:val="000000"/>
              </w:rPr>
            </w:pPr>
            <w:r w:rsidRPr="009A525B">
              <w:rPr>
                <w:color w:val="000000"/>
              </w:rPr>
              <w:t>Balanced accuracy</w:t>
            </w:r>
          </w:p>
        </w:tc>
        <w:tc>
          <w:tcPr>
            <w:tcW w:w="1295" w:type="dxa"/>
            <w:tcBorders>
              <w:top w:val="single" w:sz="18" w:space="0" w:color="auto"/>
              <w:left w:val="single" w:sz="18" w:space="0" w:color="auto"/>
              <w:bottom w:val="nil"/>
              <w:right w:val="single" w:sz="18" w:space="0" w:color="auto"/>
            </w:tcBorders>
            <w:shd w:val="clear" w:color="auto" w:fill="auto"/>
            <w:noWrap/>
            <w:vAlign w:val="center"/>
            <w:hideMark/>
          </w:tcPr>
          <w:p w14:paraId="3B14004A" w14:textId="77777777" w:rsidR="00473F9A" w:rsidRPr="009A525B" w:rsidRDefault="00473F9A" w:rsidP="00982457">
            <w:pPr>
              <w:jc w:val="center"/>
              <w:rPr>
                <w:color w:val="000000"/>
              </w:rPr>
            </w:pPr>
            <w:r w:rsidRPr="009A525B">
              <w:rPr>
                <w:color w:val="000000"/>
              </w:rPr>
              <w:t>0.70 (0.21)</w:t>
            </w:r>
          </w:p>
        </w:tc>
        <w:tc>
          <w:tcPr>
            <w:tcW w:w="1300" w:type="dxa"/>
            <w:tcBorders>
              <w:top w:val="single" w:sz="18" w:space="0" w:color="auto"/>
              <w:left w:val="single" w:sz="18" w:space="0" w:color="auto"/>
              <w:bottom w:val="nil"/>
              <w:right w:val="single" w:sz="18" w:space="0" w:color="auto"/>
            </w:tcBorders>
            <w:shd w:val="clear" w:color="auto" w:fill="auto"/>
            <w:noWrap/>
            <w:vAlign w:val="center"/>
            <w:hideMark/>
          </w:tcPr>
          <w:p w14:paraId="095BF55F" w14:textId="77777777" w:rsidR="00473F9A" w:rsidRPr="009A525B" w:rsidRDefault="00473F9A" w:rsidP="00982457">
            <w:pPr>
              <w:jc w:val="center"/>
              <w:rPr>
                <w:color w:val="000000"/>
              </w:rPr>
            </w:pPr>
            <w:r w:rsidRPr="009A525B">
              <w:rPr>
                <w:color w:val="000000"/>
              </w:rPr>
              <w:t>0.62 (0.16)</w:t>
            </w:r>
          </w:p>
        </w:tc>
        <w:tc>
          <w:tcPr>
            <w:tcW w:w="1300" w:type="dxa"/>
            <w:tcBorders>
              <w:top w:val="single" w:sz="18" w:space="0" w:color="auto"/>
              <w:left w:val="single" w:sz="18" w:space="0" w:color="auto"/>
              <w:bottom w:val="nil"/>
              <w:right w:val="single" w:sz="18" w:space="0" w:color="auto"/>
            </w:tcBorders>
            <w:shd w:val="clear" w:color="auto" w:fill="auto"/>
            <w:noWrap/>
            <w:vAlign w:val="center"/>
            <w:hideMark/>
          </w:tcPr>
          <w:p w14:paraId="27E0F2DD" w14:textId="77777777" w:rsidR="00473F9A" w:rsidRPr="009A525B" w:rsidRDefault="00473F9A" w:rsidP="00982457">
            <w:pPr>
              <w:jc w:val="center"/>
              <w:rPr>
                <w:color w:val="000000"/>
              </w:rPr>
            </w:pPr>
            <w:r w:rsidRPr="009A525B">
              <w:rPr>
                <w:color w:val="000000"/>
              </w:rPr>
              <w:t>0.74 (0.15)</w:t>
            </w:r>
          </w:p>
        </w:tc>
        <w:tc>
          <w:tcPr>
            <w:tcW w:w="1300" w:type="dxa"/>
            <w:tcBorders>
              <w:top w:val="single" w:sz="18" w:space="0" w:color="auto"/>
              <w:left w:val="single" w:sz="18" w:space="0" w:color="auto"/>
              <w:bottom w:val="nil"/>
              <w:right w:val="single" w:sz="18" w:space="0" w:color="auto"/>
            </w:tcBorders>
            <w:shd w:val="clear" w:color="auto" w:fill="auto"/>
            <w:noWrap/>
            <w:vAlign w:val="center"/>
            <w:hideMark/>
          </w:tcPr>
          <w:p w14:paraId="7BD1C858" w14:textId="77777777" w:rsidR="00473F9A" w:rsidRPr="009A525B" w:rsidRDefault="00473F9A" w:rsidP="00982457">
            <w:pPr>
              <w:jc w:val="center"/>
              <w:rPr>
                <w:color w:val="000000"/>
              </w:rPr>
            </w:pPr>
            <w:r w:rsidRPr="009A525B">
              <w:rPr>
                <w:color w:val="000000"/>
              </w:rPr>
              <w:t>0.63 (0.22)</w:t>
            </w:r>
          </w:p>
        </w:tc>
        <w:tc>
          <w:tcPr>
            <w:tcW w:w="1300" w:type="dxa"/>
            <w:tcBorders>
              <w:top w:val="single" w:sz="18" w:space="0" w:color="auto"/>
              <w:left w:val="single" w:sz="18" w:space="0" w:color="auto"/>
              <w:bottom w:val="nil"/>
              <w:right w:val="single" w:sz="18" w:space="0" w:color="auto"/>
            </w:tcBorders>
            <w:shd w:val="clear" w:color="auto" w:fill="auto"/>
            <w:noWrap/>
            <w:vAlign w:val="center"/>
            <w:hideMark/>
          </w:tcPr>
          <w:p w14:paraId="39FFE3C9" w14:textId="77777777" w:rsidR="00473F9A" w:rsidRPr="009A525B" w:rsidRDefault="00473F9A" w:rsidP="00982457">
            <w:pPr>
              <w:jc w:val="center"/>
              <w:rPr>
                <w:color w:val="000000"/>
              </w:rPr>
            </w:pPr>
            <w:r w:rsidRPr="009A525B">
              <w:rPr>
                <w:color w:val="000000"/>
              </w:rPr>
              <w:t>0.49 (0.20)</w:t>
            </w:r>
          </w:p>
        </w:tc>
      </w:tr>
      <w:tr w:rsidR="00473F9A" w:rsidRPr="009A525B" w14:paraId="62A46F39" w14:textId="77777777" w:rsidTr="00982457">
        <w:trPr>
          <w:trHeight w:val="340"/>
        </w:trPr>
        <w:tc>
          <w:tcPr>
            <w:tcW w:w="1300" w:type="dxa"/>
            <w:vMerge/>
            <w:tcBorders>
              <w:right w:val="single" w:sz="18" w:space="0" w:color="auto"/>
            </w:tcBorders>
            <w:vAlign w:val="center"/>
            <w:hideMark/>
          </w:tcPr>
          <w:p w14:paraId="2BC9A037" w14:textId="77777777" w:rsidR="00473F9A" w:rsidRPr="009A525B" w:rsidRDefault="00473F9A" w:rsidP="00982457">
            <w:pPr>
              <w:rPr>
                <w:b/>
                <w:bCs/>
                <w:color w:val="000000"/>
              </w:rPr>
            </w:pPr>
          </w:p>
        </w:tc>
        <w:tc>
          <w:tcPr>
            <w:tcW w:w="2386" w:type="dxa"/>
            <w:tcBorders>
              <w:top w:val="nil"/>
              <w:left w:val="single" w:sz="18" w:space="0" w:color="auto"/>
              <w:bottom w:val="nil"/>
              <w:right w:val="single" w:sz="18" w:space="0" w:color="auto"/>
            </w:tcBorders>
            <w:shd w:val="clear" w:color="auto" w:fill="auto"/>
            <w:noWrap/>
            <w:vAlign w:val="center"/>
            <w:hideMark/>
          </w:tcPr>
          <w:p w14:paraId="711437AB" w14:textId="77777777" w:rsidR="00473F9A" w:rsidRPr="009A525B" w:rsidRDefault="00473F9A" w:rsidP="00982457">
            <w:pPr>
              <w:jc w:val="right"/>
              <w:rPr>
                <w:color w:val="000000"/>
              </w:rPr>
            </w:pPr>
            <w:r w:rsidRPr="009A525B">
              <w:rPr>
                <w:color w:val="000000"/>
              </w:rPr>
              <w:t>Sensitivity</w:t>
            </w:r>
          </w:p>
        </w:tc>
        <w:tc>
          <w:tcPr>
            <w:tcW w:w="1295" w:type="dxa"/>
            <w:tcBorders>
              <w:top w:val="nil"/>
              <w:left w:val="single" w:sz="18" w:space="0" w:color="auto"/>
              <w:bottom w:val="nil"/>
              <w:right w:val="single" w:sz="18" w:space="0" w:color="auto"/>
            </w:tcBorders>
            <w:shd w:val="clear" w:color="auto" w:fill="auto"/>
            <w:noWrap/>
            <w:vAlign w:val="center"/>
            <w:hideMark/>
          </w:tcPr>
          <w:p w14:paraId="2FA88539" w14:textId="77777777" w:rsidR="00473F9A" w:rsidRPr="009A525B" w:rsidRDefault="00473F9A" w:rsidP="00982457">
            <w:pPr>
              <w:jc w:val="center"/>
              <w:rPr>
                <w:color w:val="000000"/>
              </w:rPr>
            </w:pPr>
            <w:r w:rsidRPr="009A525B">
              <w:rPr>
                <w:color w:val="000000"/>
              </w:rPr>
              <w:t>0.65 (0.42)</w:t>
            </w:r>
          </w:p>
        </w:tc>
        <w:tc>
          <w:tcPr>
            <w:tcW w:w="1300" w:type="dxa"/>
            <w:tcBorders>
              <w:top w:val="nil"/>
              <w:left w:val="single" w:sz="18" w:space="0" w:color="auto"/>
              <w:bottom w:val="nil"/>
              <w:right w:val="single" w:sz="18" w:space="0" w:color="auto"/>
            </w:tcBorders>
            <w:shd w:val="clear" w:color="auto" w:fill="auto"/>
            <w:noWrap/>
            <w:vAlign w:val="center"/>
            <w:hideMark/>
          </w:tcPr>
          <w:p w14:paraId="6F0B96F9" w14:textId="77777777" w:rsidR="00473F9A" w:rsidRPr="009A525B" w:rsidRDefault="00473F9A" w:rsidP="00982457">
            <w:pPr>
              <w:jc w:val="center"/>
              <w:rPr>
                <w:color w:val="000000"/>
              </w:rPr>
            </w:pPr>
            <w:r w:rsidRPr="009A525B">
              <w:rPr>
                <w:color w:val="000000"/>
              </w:rPr>
              <w:t>0.60 (0.42)</w:t>
            </w:r>
          </w:p>
        </w:tc>
        <w:tc>
          <w:tcPr>
            <w:tcW w:w="1300" w:type="dxa"/>
            <w:tcBorders>
              <w:top w:val="nil"/>
              <w:left w:val="single" w:sz="18" w:space="0" w:color="auto"/>
              <w:bottom w:val="nil"/>
              <w:right w:val="single" w:sz="18" w:space="0" w:color="auto"/>
            </w:tcBorders>
            <w:shd w:val="clear" w:color="auto" w:fill="auto"/>
            <w:noWrap/>
            <w:vAlign w:val="center"/>
            <w:hideMark/>
          </w:tcPr>
          <w:p w14:paraId="2AABC24C" w14:textId="77777777" w:rsidR="00473F9A" w:rsidRPr="009A525B" w:rsidRDefault="00473F9A" w:rsidP="00982457">
            <w:pPr>
              <w:jc w:val="center"/>
              <w:rPr>
                <w:color w:val="000000"/>
              </w:rPr>
            </w:pPr>
            <w:r w:rsidRPr="009A525B">
              <w:rPr>
                <w:color w:val="000000"/>
              </w:rPr>
              <w:t>0.50 (0.35)</w:t>
            </w:r>
          </w:p>
        </w:tc>
        <w:tc>
          <w:tcPr>
            <w:tcW w:w="1300" w:type="dxa"/>
            <w:tcBorders>
              <w:top w:val="nil"/>
              <w:left w:val="single" w:sz="18" w:space="0" w:color="auto"/>
              <w:bottom w:val="nil"/>
              <w:right w:val="single" w:sz="18" w:space="0" w:color="auto"/>
            </w:tcBorders>
            <w:shd w:val="clear" w:color="auto" w:fill="auto"/>
            <w:noWrap/>
            <w:vAlign w:val="center"/>
            <w:hideMark/>
          </w:tcPr>
          <w:p w14:paraId="1A49B08F" w14:textId="77777777" w:rsidR="00473F9A" w:rsidRPr="009A525B" w:rsidRDefault="00473F9A" w:rsidP="00982457">
            <w:pPr>
              <w:jc w:val="center"/>
              <w:rPr>
                <w:color w:val="000000"/>
              </w:rPr>
            </w:pPr>
            <w:r w:rsidRPr="009A525B">
              <w:rPr>
                <w:color w:val="000000"/>
              </w:rPr>
              <w:t>0.47 (0.36)</w:t>
            </w:r>
          </w:p>
        </w:tc>
        <w:tc>
          <w:tcPr>
            <w:tcW w:w="1300" w:type="dxa"/>
            <w:tcBorders>
              <w:top w:val="nil"/>
              <w:left w:val="single" w:sz="18" w:space="0" w:color="auto"/>
              <w:bottom w:val="nil"/>
              <w:right w:val="single" w:sz="18" w:space="0" w:color="auto"/>
            </w:tcBorders>
            <w:shd w:val="clear" w:color="auto" w:fill="auto"/>
            <w:noWrap/>
            <w:vAlign w:val="center"/>
            <w:hideMark/>
          </w:tcPr>
          <w:p w14:paraId="1807145A" w14:textId="77777777" w:rsidR="00473F9A" w:rsidRPr="009A525B" w:rsidRDefault="00473F9A" w:rsidP="00982457">
            <w:pPr>
              <w:jc w:val="center"/>
              <w:rPr>
                <w:color w:val="000000"/>
              </w:rPr>
            </w:pPr>
            <w:r w:rsidRPr="009A525B">
              <w:rPr>
                <w:color w:val="000000"/>
              </w:rPr>
              <w:t>0.32 (0.21)</w:t>
            </w:r>
          </w:p>
        </w:tc>
      </w:tr>
      <w:tr w:rsidR="00473F9A" w:rsidRPr="009A525B" w14:paraId="28D89550" w14:textId="77777777" w:rsidTr="00982457">
        <w:trPr>
          <w:trHeight w:val="340"/>
        </w:trPr>
        <w:tc>
          <w:tcPr>
            <w:tcW w:w="1300" w:type="dxa"/>
            <w:vMerge/>
            <w:tcBorders>
              <w:right w:val="single" w:sz="18" w:space="0" w:color="auto"/>
            </w:tcBorders>
            <w:vAlign w:val="center"/>
            <w:hideMark/>
          </w:tcPr>
          <w:p w14:paraId="594BD631" w14:textId="77777777" w:rsidR="00473F9A" w:rsidRPr="009A525B" w:rsidRDefault="00473F9A" w:rsidP="00982457">
            <w:pPr>
              <w:rPr>
                <w:b/>
                <w:bCs/>
                <w:color w:val="000000"/>
              </w:rPr>
            </w:pPr>
          </w:p>
        </w:tc>
        <w:tc>
          <w:tcPr>
            <w:tcW w:w="2386" w:type="dxa"/>
            <w:tcBorders>
              <w:top w:val="nil"/>
              <w:left w:val="single" w:sz="18" w:space="0" w:color="auto"/>
              <w:bottom w:val="nil"/>
              <w:right w:val="single" w:sz="18" w:space="0" w:color="auto"/>
            </w:tcBorders>
            <w:shd w:val="clear" w:color="auto" w:fill="auto"/>
            <w:noWrap/>
            <w:vAlign w:val="center"/>
            <w:hideMark/>
          </w:tcPr>
          <w:p w14:paraId="4D64F2A3" w14:textId="77777777" w:rsidR="00473F9A" w:rsidRPr="009A525B" w:rsidRDefault="00473F9A" w:rsidP="00982457">
            <w:pPr>
              <w:jc w:val="right"/>
              <w:rPr>
                <w:color w:val="000000"/>
              </w:rPr>
            </w:pPr>
            <w:r w:rsidRPr="009A525B">
              <w:rPr>
                <w:color w:val="000000"/>
              </w:rPr>
              <w:t>Specificity</w:t>
            </w:r>
          </w:p>
        </w:tc>
        <w:tc>
          <w:tcPr>
            <w:tcW w:w="1295" w:type="dxa"/>
            <w:tcBorders>
              <w:top w:val="nil"/>
              <w:left w:val="single" w:sz="18" w:space="0" w:color="auto"/>
              <w:bottom w:val="nil"/>
              <w:right w:val="single" w:sz="18" w:space="0" w:color="auto"/>
            </w:tcBorders>
            <w:shd w:val="clear" w:color="auto" w:fill="auto"/>
            <w:noWrap/>
            <w:vAlign w:val="center"/>
            <w:hideMark/>
          </w:tcPr>
          <w:p w14:paraId="34BD3314" w14:textId="77777777" w:rsidR="00473F9A" w:rsidRPr="009A525B" w:rsidRDefault="00473F9A" w:rsidP="00982457">
            <w:pPr>
              <w:jc w:val="center"/>
              <w:rPr>
                <w:color w:val="000000"/>
              </w:rPr>
            </w:pPr>
            <w:r w:rsidRPr="009A525B">
              <w:rPr>
                <w:color w:val="000000"/>
              </w:rPr>
              <w:t>0.75 (0.15)</w:t>
            </w:r>
          </w:p>
        </w:tc>
        <w:tc>
          <w:tcPr>
            <w:tcW w:w="1300" w:type="dxa"/>
            <w:tcBorders>
              <w:top w:val="nil"/>
              <w:left w:val="single" w:sz="18" w:space="0" w:color="auto"/>
              <w:bottom w:val="nil"/>
              <w:right w:val="single" w:sz="18" w:space="0" w:color="auto"/>
            </w:tcBorders>
            <w:shd w:val="clear" w:color="auto" w:fill="auto"/>
            <w:noWrap/>
            <w:vAlign w:val="center"/>
            <w:hideMark/>
          </w:tcPr>
          <w:p w14:paraId="595D5444" w14:textId="77777777" w:rsidR="00473F9A" w:rsidRPr="009A525B" w:rsidRDefault="00473F9A" w:rsidP="00982457">
            <w:pPr>
              <w:jc w:val="center"/>
              <w:rPr>
                <w:color w:val="000000"/>
              </w:rPr>
            </w:pPr>
            <w:r w:rsidRPr="009A525B">
              <w:rPr>
                <w:color w:val="000000"/>
              </w:rPr>
              <w:t>0.65 (0.34)</w:t>
            </w:r>
          </w:p>
        </w:tc>
        <w:tc>
          <w:tcPr>
            <w:tcW w:w="1300" w:type="dxa"/>
            <w:tcBorders>
              <w:top w:val="nil"/>
              <w:left w:val="single" w:sz="18" w:space="0" w:color="auto"/>
              <w:bottom w:val="nil"/>
              <w:right w:val="single" w:sz="18" w:space="0" w:color="auto"/>
            </w:tcBorders>
            <w:shd w:val="clear" w:color="auto" w:fill="auto"/>
            <w:noWrap/>
            <w:vAlign w:val="center"/>
            <w:hideMark/>
          </w:tcPr>
          <w:p w14:paraId="6C7691E9" w14:textId="77777777" w:rsidR="00473F9A" w:rsidRPr="009A525B" w:rsidRDefault="00473F9A" w:rsidP="00982457">
            <w:pPr>
              <w:jc w:val="center"/>
              <w:rPr>
                <w:color w:val="000000"/>
              </w:rPr>
            </w:pPr>
            <w:r w:rsidRPr="009A525B">
              <w:rPr>
                <w:color w:val="000000"/>
              </w:rPr>
              <w:t>0.97(0.06)</w:t>
            </w:r>
          </w:p>
        </w:tc>
        <w:tc>
          <w:tcPr>
            <w:tcW w:w="1300" w:type="dxa"/>
            <w:tcBorders>
              <w:top w:val="nil"/>
              <w:left w:val="single" w:sz="18" w:space="0" w:color="auto"/>
              <w:bottom w:val="nil"/>
              <w:right w:val="single" w:sz="18" w:space="0" w:color="auto"/>
            </w:tcBorders>
            <w:shd w:val="clear" w:color="auto" w:fill="auto"/>
            <w:noWrap/>
            <w:vAlign w:val="center"/>
            <w:hideMark/>
          </w:tcPr>
          <w:p w14:paraId="1BC8965A" w14:textId="77777777" w:rsidR="00473F9A" w:rsidRPr="009A525B" w:rsidRDefault="00473F9A" w:rsidP="00982457">
            <w:pPr>
              <w:jc w:val="center"/>
              <w:rPr>
                <w:color w:val="000000"/>
              </w:rPr>
            </w:pPr>
            <w:r w:rsidRPr="009A525B">
              <w:rPr>
                <w:color w:val="000000"/>
              </w:rPr>
              <w:t>0.79 (0.14)</w:t>
            </w:r>
          </w:p>
        </w:tc>
        <w:tc>
          <w:tcPr>
            <w:tcW w:w="1300" w:type="dxa"/>
            <w:tcBorders>
              <w:top w:val="nil"/>
              <w:left w:val="single" w:sz="18" w:space="0" w:color="auto"/>
              <w:bottom w:val="nil"/>
              <w:right w:val="single" w:sz="18" w:space="0" w:color="auto"/>
            </w:tcBorders>
            <w:shd w:val="clear" w:color="auto" w:fill="auto"/>
            <w:noWrap/>
            <w:vAlign w:val="center"/>
            <w:hideMark/>
          </w:tcPr>
          <w:p w14:paraId="793CB42A" w14:textId="77777777" w:rsidR="00473F9A" w:rsidRPr="009A525B" w:rsidRDefault="00473F9A" w:rsidP="00982457">
            <w:pPr>
              <w:jc w:val="center"/>
              <w:rPr>
                <w:color w:val="000000"/>
              </w:rPr>
            </w:pPr>
            <w:r w:rsidRPr="009A525B">
              <w:rPr>
                <w:color w:val="000000"/>
              </w:rPr>
              <w:t>0.67 (0.28)</w:t>
            </w:r>
          </w:p>
        </w:tc>
      </w:tr>
      <w:tr w:rsidR="00473F9A" w:rsidRPr="009A525B" w14:paraId="1BDCC00B" w14:textId="77777777" w:rsidTr="00982457">
        <w:trPr>
          <w:trHeight w:val="340"/>
        </w:trPr>
        <w:tc>
          <w:tcPr>
            <w:tcW w:w="1300" w:type="dxa"/>
            <w:vMerge/>
            <w:tcBorders>
              <w:right w:val="single" w:sz="18" w:space="0" w:color="auto"/>
            </w:tcBorders>
            <w:vAlign w:val="center"/>
            <w:hideMark/>
          </w:tcPr>
          <w:p w14:paraId="17E4E0D4" w14:textId="77777777" w:rsidR="00473F9A" w:rsidRPr="009A525B" w:rsidRDefault="00473F9A" w:rsidP="00982457">
            <w:pPr>
              <w:rPr>
                <w:b/>
                <w:bCs/>
                <w:color w:val="000000"/>
              </w:rPr>
            </w:pPr>
          </w:p>
        </w:tc>
        <w:tc>
          <w:tcPr>
            <w:tcW w:w="2386" w:type="dxa"/>
            <w:tcBorders>
              <w:top w:val="nil"/>
              <w:left w:val="single" w:sz="18" w:space="0" w:color="auto"/>
              <w:bottom w:val="single" w:sz="18" w:space="0" w:color="auto"/>
              <w:right w:val="single" w:sz="18" w:space="0" w:color="auto"/>
            </w:tcBorders>
            <w:shd w:val="clear" w:color="auto" w:fill="auto"/>
            <w:noWrap/>
            <w:vAlign w:val="center"/>
            <w:hideMark/>
          </w:tcPr>
          <w:p w14:paraId="4291D26C" w14:textId="77777777" w:rsidR="00473F9A" w:rsidRPr="009A525B" w:rsidRDefault="00473F9A" w:rsidP="00982457">
            <w:pPr>
              <w:jc w:val="right"/>
              <w:rPr>
                <w:color w:val="000000"/>
              </w:rPr>
            </w:pPr>
            <w:r w:rsidRPr="009A525B">
              <w:rPr>
                <w:color w:val="000000"/>
              </w:rPr>
              <w:t>AUC</w:t>
            </w:r>
          </w:p>
        </w:tc>
        <w:tc>
          <w:tcPr>
            <w:tcW w:w="1295" w:type="dxa"/>
            <w:tcBorders>
              <w:top w:val="nil"/>
              <w:left w:val="single" w:sz="18" w:space="0" w:color="auto"/>
              <w:bottom w:val="single" w:sz="18" w:space="0" w:color="auto"/>
              <w:right w:val="single" w:sz="18" w:space="0" w:color="auto"/>
            </w:tcBorders>
            <w:shd w:val="clear" w:color="auto" w:fill="auto"/>
            <w:noWrap/>
            <w:vAlign w:val="center"/>
            <w:hideMark/>
          </w:tcPr>
          <w:p w14:paraId="6F4255EB" w14:textId="77777777" w:rsidR="00473F9A" w:rsidRPr="009A525B" w:rsidRDefault="00473F9A" w:rsidP="00982457">
            <w:pPr>
              <w:jc w:val="center"/>
              <w:rPr>
                <w:color w:val="000000"/>
              </w:rPr>
            </w:pPr>
            <w:r w:rsidRPr="009A525B">
              <w:rPr>
                <w:color w:val="000000"/>
              </w:rPr>
              <w:t>0.74 (0.24)</w:t>
            </w:r>
          </w:p>
        </w:tc>
        <w:tc>
          <w:tcPr>
            <w:tcW w:w="1300" w:type="dxa"/>
            <w:tcBorders>
              <w:top w:val="nil"/>
              <w:left w:val="single" w:sz="18" w:space="0" w:color="auto"/>
              <w:bottom w:val="single" w:sz="18" w:space="0" w:color="auto"/>
              <w:right w:val="single" w:sz="18" w:space="0" w:color="auto"/>
            </w:tcBorders>
            <w:shd w:val="clear" w:color="auto" w:fill="auto"/>
            <w:noWrap/>
            <w:vAlign w:val="center"/>
            <w:hideMark/>
          </w:tcPr>
          <w:p w14:paraId="5EE70CA9" w14:textId="77777777" w:rsidR="00473F9A" w:rsidRPr="009A525B" w:rsidRDefault="00473F9A" w:rsidP="00982457">
            <w:pPr>
              <w:jc w:val="center"/>
              <w:rPr>
                <w:color w:val="000000"/>
              </w:rPr>
            </w:pPr>
            <w:r w:rsidRPr="009A525B">
              <w:rPr>
                <w:color w:val="000000"/>
              </w:rPr>
              <w:t>0.62 (0.15)</w:t>
            </w:r>
          </w:p>
        </w:tc>
        <w:tc>
          <w:tcPr>
            <w:tcW w:w="1300" w:type="dxa"/>
            <w:tcBorders>
              <w:top w:val="nil"/>
              <w:left w:val="single" w:sz="18" w:space="0" w:color="auto"/>
              <w:bottom w:val="single" w:sz="18" w:space="0" w:color="auto"/>
              <w:right w:val="single" w:sz="18" w:space="0" w:color="auto"/>
            </w:tcBorders>
            <w:shd w:val="clear" w:color="auto" w:fill="auto"/>
            <w:noWrap/>
            <w:vAlign w:val="center"/>
            <w:hideMark/>
          </w:tcPr>
          <w:p w14:paraId="60DD85A3" w14:textId="77777777" w:rsidR="00473F9A" w:rsidRPr="009A525B" w:rsidRDefault="00473F9A" w:rsidP="00982457">
            <w:pPr>
              <w:jc w:val="center"/>
              <w:rPr>
                <w:color w:val="000000"/>
              </w:rPr>
            </w:pPr>
            <w:r w:rsidRPr="009A525B">
              <w:rPr>
                <w:color w:val="000000"/>
              </w:rPr>
              <w:t>0.88 (0.22)</w:t>
            </w:r>
          </w:p>
        </w:tc>
        <w:tc>
          <w:tcPr>
            <w:tcW w:w="1300" w:type="dxa"/>
            <w:tcBorders>
              <w:top w:val="nil"/>
              <w:left w:val="single" w:sz="18" w:space="0" w:color="auto"/>
              <w:bottom w:val="single" w:sz="18" w:space="0" w:color="auto"/>
              <w:right w:val="single" w:sz="18" w:space="0" w:color="auto"/>
            </w:tcBorders>
            <w:shd w:val="clear" w:color="auto" w:fill="auto"/>
            <w:noWrap/>
            <w:vAlign w:val="center"/>
            <w:hideMark/>
          </w:tcPr>
          <w:p w14:paraId="2D5C9AAE" w14:textId="77777777" w:rsidR="00473F9A" w:rsidRPr="009A525B" w:rsidRDefault="00473F9A" w:rsidP="00982457">
            <w:pPr>
              <w:jc w:val="center"/>
              <w:rPr>
                <w:color w:val="000000"/>
              </w:rPr>
            </w:pPr>
            <w:r w:rsidRPr="009A525B">
              <w:rPr>
                <w:color w:val="000000"/>
              </w:rPr>
              <w:t>0.70 (0.38)</w:t>
            </w:r>
          </w:p>
        </w:tc>
        <w:tc>
          <w:tcPr>
            <w:tcW w:w="1300" w:type="dxa"/>
            <w:tcBorders>
              <w:top w:val="nil"/>
              <w:left w:val="single" w:sz="18" w:space="0" w:color="auto"/>
              <w:bottom w:val="single" w:sz="18" w:space="0" w:color="auto"/>
              <w:right w:val="single" w:sz="18" w:space="0" w:color="auto"/>
            </w:tcBorders>
            <w:shd w:val="clear" w:color="auto" w:fill="auto"/>
            <w:noWrap/>
            <w:vAlign w:val="center"/>
            <w:hideMark/>
          </w:tcPr>
          <w:p w14:paraId="54A6BE3B" w14:textId="77777777" w:rsidR="00473F9A" w:rsidRPr="009A525B" w:rsidRDefault="00473F9A" w:rsidP="00982457">
            <w:pPr>
              <w:jc w:val="center"/>
              <w:rPr>
                <w:color w:val="000000"/>
              </w:rPr>
            </w:pPr>
            <w:r w:rsidRPr="009A525B">
              <w:rPr>
                <w:color w:val="000000"/>
              </w:rPr>
              <w:t>0.35 (0.21)</w:t>
            </w:r>
          </w:p>
        </w:tc>
      </w:tr>
      <w:tr w:rsidR="00473F9A" w:rsidRPr="009A525B" w14:paraId="1314A3AF" w14:textId="77777777" w:rsidTr="00982457">
        <w:trPr>
          <w:trHeight w:val="320"/>
        </w:trPr>
        <w:tc>
          <w:tcPr>
            <w:tcW w:w="1300" w:type="dxa"/>
            <w:vMerge w:val="restart"/>
            <w:tcBorders>
              <w:right w:val="single" w:sz="18" w:space="0" w:color="auto"/>
            </w:tcBorders>
            <w:shd w:val="clear" w:color="auto" w:fill="auto"/>
            <w:noWrap/>
            <w:vAlign w:val="center"/>
            <w:hideMark/>
          </w:tcPr>
          <w:p w14:paraId="7EC01AF8" w14:textId="77777777" w:rsidR="00473F9A" w:rsidRPr="009A525B" w:rsidRDefault="00473F9A" w:rsidP="00982457">
            <w:pPr>
              <w:jc w:val="center"/>
              <w:rPr>
                <w:b/>
                <w:bCs/>
                <w:i/>
                <w:iCs/>
                <w:color w:val="000000"/>
              </w:rPr>
            </w:pPr>
            <w:r w:rsidRPr="009A525B">
              <w:rPr>
                <w:b/>
                <w:bCs/>
                <w:i/>
                <w:iCs/>
                <w:color w:val="000000"/>
              </w:rPr>
              <w:t>k</w:t>
            </w:r>
            <w:r w:rsidRPr="009A525B">
              <w:rPr>
                <w:b/>
                <w:bCs/>
                <w:color w:val="000000"/>
              </w:rPr>
              <w:t>=5</w:t>
            </w:r>
          </w:p>
        </w:tc>
        <w:tc>
          <w:tcPr>
            <w:tcW w:w="2386" w:type="dxa"/>
            <w:tcBorders>
              <w:top w:val="single" w:sz="18" w:space="0" w:color="auto"/>
              <w:left w:val="single" w:sz="18" w:space="0" w:color="auto"/>
              <w:bottom w:val="nil"/>
              <w:right w:val="single" w:sz="18" w:space="0" w:color="auto"/>
            </w:tcBorders>
            <w:shd w:val="clear" w:color="auto" w:fill="auto"/>
            <w:noWrap/>
            <w:vAlign w:val="center"/>
            <w:hideMark/>
          </w:tcPr>
          <w:p w14:paraId="2AD7860B" w14:textId="77777777" w:rsidR="00473F9A" w:rsidRPr="009A525B" w:rsidRDefault="00473F9A" w:rsidP="00982457">
            <w:pPr>
              <w:jc w:val="right"/>
              <w:rPr>
                <w:color w:val="000000"/>
              </w:rPr>
            </w:pPr>
            <w:r w:rsidRPr="009A525B">
              <w:rPr>
                <w:color w:val="000000"/>
              </w:rPr>
              <w:t>Balanced accuracy</w:t>
            </w:r>
          </w:p>
        </w:tc>
        <w:tc>
          <w:tcPr>
            <w:tcW w:w="1295" w:type="dxa"/>
            <w:tcBorders>
              <w:top w:val="single" w:sz="18" w:space="0" w:color="auto"/>
              <w:left w:val="single" w:sz="18" w:space="0" w:color="auto"/>
              <w:bottom w:val="nil"/>
              <w:right w:val="single" w:sz="18" w:space="0" w:color="auto"/>
            </w:tcBorders>
            <w:shd w:val="clear" w:color="auto" w:fill="auto"/>
            <w:noWrap/>
            <w:vAlign w:val="center"/>
            <w:hideMark/>
          </w:tcPr>
          <w:p w14:paraId="293E27D8" w14:textId="77777777" w:rsidR="00473F9A" w:rsidRPr="009A525B" w:rsidRDefault="00473F9A" w:rsidP="00982457">
            <w:pPr>
              <w:jc w:val="center"/>
              <w:rPr>
                <w:color w:val="000000"/>
              </w:rPr>
            </w:pPr>
            <w:r w:rsidRPr="009A525B">
              <w:rPr>
                <w:color w:val="000000"/>
              </w:rPr>
              <w:t>0.44 (0.20)</w:t>
            </w:r>
          </w:p>
        </w:tc>
        <w:tc>
          <w:tcPr>
            <w:tcW w:w="1300" w:type="dxa"/>
            <w:tcBorders>
              <w:top w:val="single" w:sz="18" w:space="0" w:color="auto"/>
              <w:left w:val="single" w:sz="18" w:space="0" w:color="auto"/>
              <w:bottom w:val="nil"/>
              <w:right w:val="single" w:sz="18" w:space="0" w:color="auto"/>
            </w:tcBorders>
            <w:shd w:val="clear" w:color="auto" w:fill="auto"/>
            <w:noWrap/>
            <w:vAlign w:val="center"/>
            <w:hideMark/>
          </w:tcPr>
          <w:p w14:paraId="508B46C2" w14:textId="77777777" w:rsidR="00473F9A" w:rsidRPr="009A525B" w:rsidRDefault="00473F9A" w:rsidP="00982457">
            <w:pPr>
              <w:jc w:val="center"/>
              <w:rPr>
                <w:color w:val="000000"/>
              </w:rPr>
            </w:pPr>
            <w:r w:rsidRPr="009A525B">
              <w:rPr>
                <w:color w:val="000000"/>
              </w:rPr>
              <w:t>0.57 (0.21)</w:t>
            </w:r>
          </w:p>
        </w:tc>
        <w:tc>
          <w:tcPr>
            <w:tcW w:w="1300" w:type="dxa"/>
            <w:tcBorders>
              <w:top w:val="single" w:sz="18" w:space="0" w:color="auto"/>
              <w:left w:val="single" w:sz="18" w:space="0" w:color="auto"/>
              <w:bottom w:val="nil"/>
              <w:right w:val="single" w:sz="18" w:space="0" w:color="auto"/>
            </w:tcBorders>
            <w:shd w:val="clear" w:color="auto" w:fill="auto"/>
            <w:noWrap/>
            <w:vAlign w:val="center"/>
            <w:hideMark/>
          </w:tcPr>
          <w:p w14:paraId="0A2670A6" w14:textId="77777777" w:rsidR="00473F9A" w:rsidRPr="009A525B" w:rsidRDefault="00473F9A" w:rsidP="00982457">
            <w:pPr>
              <w:jc w:val="center"/>
              <w:rPr>
                <w:color w:val="000000"/>
              </w:rPr>
            </w:pPr>
            <w:r w:rsidRPr="009A525B">
              <w:rPr>
                <w:color w:val="000000"/>
              </w:rPr>
              <w:t>0.56 (0.17)</w:t>
            </w:r>
          </w:p>
        </w:tc>
        <w:tc>
          <w:tcPr>
            <w:tcW w:w="1300" w:type="dxa"/>
            <w:tcBorders>
              <w:top w:val="single" w:sz="18" w:space="0" w:color="auto"/>
              <w:left w:val="single" w:sz="18" w:space="0" w:color="auto"/>
              <w:bottom w:val="nil"/>
              <w:right w:val="single" w:sz="18" w:space="0" w:color="auto"/>
            </w:tcBorders>
            <w:shd w:val="clear" w:color="auto" w:fill="auto"/>
            <w:noWrap/>
            <w:vAlign w:val="center"/>
            <w:hideMark/>
          </w:tcPr>
          <w:p w14:paraId="7FBC408E" w14:textId="77777777" w:rsidR="00473F9A" w:rsidRPr="009A525B" w:rsidRDefault="00473F9A" w:rsidP="00982457">
            <w:pPr>
              <w:jc w:val="center"/>
              <w:rPr>
                <w:color w:val="000000"/>
              </w:rPr>
            </w:pPr>
            <w:r w:rsidRPr="009A525B">
              <w:rPr>
                <w:color w:val="000000"/>
              </w:rPr>
              <w:t>0.31 (0.14)</w:t>
            </w:r>
          </w:p>
        </w:tc>
        <w:tc>
          <w:tcPr>
            <w:tcW w:w="1300" w:type="dxa"/>
            <w:tcBorders>
              <w:top w:val="single" w:sz="18" w:space="0" w:color="auto"/>
              <w:left w:val="single" w:sz="18" w:space="0" w:color="auto"/>
              <w:bottom w:val="nil"/>
              <w:right w:val="single" w:sz="18" w:space="0" w:color="auto"/>
            </w:tcBorders>
            <w:shd w:val="clear" w:color="auto" w:fill="auto"/>
            <w:noWrap/>
            <w:vAlign w:val="center"/>
            <w:hideMark/>
          </w:tcPr>
          <w:p w14:paraId="740586E3" w14:textId="77777777" w:rsidR="00473F9A" w:rsidRPr="009A525B" w:rsidRDefault="00473F9A" w:rsidP="00982457">
            <w:pPr>
              <w:jc w:val="center"/>
              <w:rPr>
                <w:color w:val="000000"/>
              </w:rPr>
            </w:pPr>
            <w:r w:rsidRPr="009A525B">
              <w:rPr>
                <w:color w:val="000000"/>
              </w:rPr>
              <w:t>0.38 (0.16)</w:t>
            </w:r>
          </w:p>
        </w:tc>
      </w:tr>
      <w:tr w:rsidR="00473F9A" w:rsidRPr="009A525B" w14:paraId="382F8BC2" w14:textId="77777777" w:rsidTr="00982457">
        <w:trPr>
          <w:trHeight w:val="340"/>
        </w:trPr>
        <w:tc>
          <w:tcPr>
            <w:tcW w:w="1300" w:type="dxa"/>
            <w:vMerge/>
            <w:tcBorders>
              <w:right w:val="single" w:sz="18" w:space="0" w:color="auto"/>
            </w:tcBorders>
            <w:vAlign w:val="center"/>
            <w:hideMark/>
          </w:tcPr>
          <w:p w14:paraId="19D835BC" w14:textId="77777777" w:rsidR="00473F9A" w:rsidRPr="009A525B" w:rsidRDefault="00473F9A" w:rsidP="00982457">
            <w:pPr>
              <w:rPr>
                <w:b/>
                <w:bCs/>
                <w:i/>
                <w:iCs/>
                <w:color w:val="000000"/>
              </w:rPr>
            </w:pPr>
          </w:p>
        </w:tc>
        <w:tc>
          <w:tcPr>
            <w:tcW w:w="2386" w:type="dxa"/>
            <w:tcBorders>
              <w:top w:val="nil"/>
              <w:left w:val="single" w:sz="18" w:space="0" w:color="auto"/>
              <w:bottom w:val="nil"/>
              <w:right w:val="single" w:sz="18" w:space="0" w:color="auto"/>
            </w:tcBorders>
            <w:shd w:val="clear" w:color="auto" w:fill="auto"/>
            <w:noWrap/>
            <w:vAlign w:val="center"/>
            <w:hideMark/>
          </w:tcPr>
          <w:p w14:paraId="169239E0" w14:textId="77777777" w:rsidR="00473F9A" w:rsidRPr="009A525B" w:rsidRDefault="00473F9A" w:rsidP="00982457">
            <w:pPr>
              <w:jc w:val="right"/>
              <w:rPr>
                <w:color w:val="000000"/>
              </w:rPr>
            </w:pPr>
            <w:r w:rsidRPr="009A525B">
              <w:rPr>
                <w:color w:val="000000"/>
              </w:rPr>
              <w:t>Sensitivity</w:t>
            </w:r>
          </w:p>
        </w:tc>
        <w:tc>
          <w:tcPr>
            <w:tcW w:w="1295" w:type="dxa"/>
            <w:tcBorders>
              <w:top w:val="nil"/>
              <w:left w:val="single" w:sz="18" w:space="0" w:color="auto"/>
              <w:bottom w:val="nil"/>
              <w:right w:val="single" w:sz="18" w:space="0" w:color="auto"/>
            </w:tcBorders>
            <w:shd w:val="clear" w:color="auto" w:fill="auto"/>
            <w:noWrap/>
            <w:vAlign w:val="center"/>
            <w:hideMark/>
          </w:tcPr>
          <w:p w14:paraId="02C31248" w14:textId="77777777" w:rsidR="00473F9A" w:rsidRPr="009A525B" w:rsidRDefault="00473F9A" w:rsidP="00982457">
            <w:pPr>
              <w:jc w:val="center"/>
              <w:rPr>
                <w:color w:val="000000"/>
              </w:rPr>
            </w:pPr>
            <w:r w:rsidRPr="009A525B">
              <w:rPr>
                <w:color w:val="000000"/>
              </w:rPr>
              <w:t>0.17 (0.24)</w:t>
            </w:r>
          </w:p>
        </w:tc>
        <w:tc>
          <w:tcPr>
            <w:tcW w:w="1300" w:type="dxa"/>
            <w:tcBorders>
              <w:top w:val="nil"/>
              <w:left w:val="single" w:sz="18" w:space="0" w:color="auto"/>
              <w:bottom w:val="nil"/>
              <w:right w:val="single" w:sz="18" w:space="0" w:color="auto"/>
            </w:tcBorders>
            <w:shd w:val="clear" w:color="auto" w:fill="auto"/>
            <w:noWrap/>
            <w:vAlign w:val="center"/>
            <w:hideMark/>
          </w:tcPr>
          <w:p w14:paraId="10A107B6" w14:textId="77777777" w:rsidR="00473F9A" w:rsidRPr="009A525B" w:rsidRDefault="00473F9A" w:rsidP="00982457">
            <w:pPr>
              <w:jc w:val="center"/>
              <w:rPr>
                <w:color w:val="000000"/>
              </w:rPr>
            </w:pPr>
            <w:r w:rsidRPr="009A525B">
              <w:rPr>
                <w:color w:val="000000"/>
              </w:rPr>
              <w:t>0.27 (0.25)</w:t>
            </w:r>
          </w:p>
        </w:tc>
        <w:tc>
          <w:tcPr>
            <w:tcW w:w="1300" w:type="dxa"/>
            <w:tcBorders>
              <w:top w:val="nil"/>
              <w:left w:val="single" w:sz="18" w:space="0" w:color="auto"/>
              <w:bottom w:val="nil"/>
              <w:right w:val="single" w:sz="18" w:space="0" w:color="auto"/>
            </w:tcBorders>
            <w:shd w:val="clear" w:color="auto" w:fill="auto"/>
            <w:noWrap/>
            <w:vAlign w:val="center"/>
            <w:hideMark/>
          </w:tcPr>
          <w:p w14:paraId="0CB18366" w14:textId="77777777" w:rsidR="00473F9A" w:rsidRPr="009A525B" w:rsidRDefault="00473F9A" w:rsidP="00982457">
            <w:pPr>
              <w:jc w:val="center"/>
              <w:rPr>
                <w:color w:val="000000"/>
              </w:rPr>
            </w:pPr>
            <w:r w:rsidRPr="009A525B">
              <w:rPr>
                <w:color w:val="000000"/>
              </w:rPr>
              <w:t>0.35 (0.42)</w:t>
            </w:r>
          </w:p>
        </w:tc>
        <w:tc>
          <w:tcPr>
            <w:tcW w:w="1300" w:type="dxa"/>
            <w:tcBorders>
              <w:top w:val="nil"/>
              <w:left w:val="single" w:sz="18" w:space="0" w:color="auto"/>
              <w:bottom w:val="nil"/>
              <w:right w:val="single" w:sz="18" w:space="0" w:color="auto"/>
            </w:tcBorders>
            <w:shd w:val="clear" w:color="auto" w:fill="auto"/>
            <w:noWrap/>
            <w:vAlign w:val="center"/>
            <w:hideMark/>
          </w:tcPr>
          <w:p w14:paraId="110AA5F7" w14:textId="77777777" w:rsidR="00473F9A" w:rsidRPr="009A525B" w:rsidRDefault="00473F9A" w:rsidP="00982457">
            <w:pPr>
              <w:jc w:val="center"/>
              <w:rPr>
                <w:color w:val="000000"/>
              </w:rPr>
            </w:pPr>
            <w:r w:rsidRPr="009A525B">
              <w:rPr>
                <w:color w:val="000000"/>
              </w:rPr>
              <w:t>0.00 (0.00)</w:t>
            </w:r>
          </w:p>
        </w:tc>
        <w:tc>
          <w:tcPr>
            <w:tcW w:w="1300" w:type="dxa"/>
            <w:tcBorders>
              <w:top w:val="nil"/>
              <w:left w:val="single" w:sz="18" w:space="0" w:color="auto"/>
              <w:bottom w:val="nil"/>
              <w:right w:val="single" w:sz="18" w:space="0" w:color="auto"/>
            </w:tcBorders>
            <w:shd w:val="clear" w:color="auto" w:fill="auto"/>
            <w:noWrap/>
            <w:vAlign w:val="center"/>
            <w:hideMark/>
          </w:tcPr>
          <w:p w14:paraId="608DBA43" w14:textId="77777777" w:rsidR="00473F9A" w:rsidRPr="009A525B" w:rsidRDefault="00473F9A" w:rsidP="00982457">
            <w:pPr>
              <w:jc w:val="center"/>
              <w:rPr>
                <w:color w:val="000000"/>
              </w:rPr>
            </w:pPr>
            <w:r w:rsidRPr="009A525B">
              <w:rPr>
                <w:color w:val="000000"/>
              </w:rPr>
              <w:t>0.17 (0.24)</w:t>
            </w:r>
          </w:p>
        </w:tc>
      </w:tr>
      <w:tr w:rsidR="00473F9A" w:rsidRPr="009A525B" w14:paraId="601B6D21" w14:textId="77777777" w:rsidTr="00982457">
        <w:trPr>
          <w:trHeight w:val="340"/>
        </w:trPr>
        <w:tc>
          <w:tcPr>
            <w:tcW w:w="1300" w:type="dxa"/>
            <w:vMerge/>
            <w:tcBorders>
              <w:right w:val="single" w:sz="18" w:space="0" w:color="auto"/>
            </w:tcBorders>
            <w:vAlign w:val="center"/>
            <w:hideMark/>
          </w:tcPr>
          <w:p w14:paraId="13116F24" w14:textId="77777777" w:rsidR="00473F9A" w:rsidRPr="009A525B" w:rsidRDefault="00473F9A" w:rsidP="00982457">
            <w:pPr>
              <w:rPr>
                <w:b/>
                <w:bCs/>
                <w:i/>
                <w:iCs/>
                <w:color w:val="000000"/>
              </w:rPr>
            </w:pPr>
          </w:p>
        </w:tc>
        <w:tc>
          <w:tcPr>
            <w:tcW w:w="2386" w:type="dxa"/>
            <w:tcBorders>
              <w:top w:val="nil"/>
              <w:left w:val="single" w:sz="18" w:space="0" w:color="auto"/>
              <w:bottom w:val="nil"/>
              <w:right w:val="single" w:sz="18" w:space="0" w:color="auto"/>
            </w:tcBorders>
            <w:shd w:val="clear" w:color="auto" w:fill="auto"/>
            <w:noWrap/>
            <w:vAlign w:val="center"/>
            <w:hideMark/>
          </w:tcPr>
          <w:p w14:paraId="1EE16D81" w14:textId="77777777" w:rsidR="00473F9A" w:rsidRPr="009A525B" w:rsidRDefault="00473F9A" w:rsidP="00982457">
            <w:pPr>
              <w:jc w:val="right"/>
              <w:rPr>
                <w:color w:val="000000"/>
              </w:rPr>
            </w:pPr>
            <w:r w:rsidRPr="009A525B">
              <w:rPr>
                <w:color w:val="000000"/>
              </w:rPr>
              <w:t>Specificity</w:t>
            </w:r>
          </w:p>
        </w:tc>
        <w:tc>
          <w:tcPr>
            <w:tcW w:w="1295" w:type="dxa"/>
            <w:tcBorders>
              <w:top w:val="nil"/>
              <w:left w:val="single" w:sz="18" w:space="0" w:color="auto"/>
              <w:bottom w:val="nil"/>
              <w:right w:val="single" w:sz="18" w:space="0" w:color="auto"/>
            </w:tcBorders>
            <w:shd w:val="clear" w:color="auto" w:fill="auto"/>
            <w:noWrap/>
            <w:vAlign w:val="center"/>
            <w:hideMark/>
          </w:tcPr>
          <w:p w14:paraId="4932B4E5" w14:textId="77777777" w:rsidR="00473F9A" w:rsidRPr="009A525B" w:rsidRDefault="00473F9A" w:rsidP="00982457">
            <w:pPr>
              <w:jc w:val="center"/>
              <w:rPr>
                <w:color w:val="000000"/>
              </w:rPr>
            </w:pPr>
            <w:r w:rsidRPr="009A525B">
              <w:rPr>
                <w:color w:val="000000"/>
              </w:rPr>
              <w:t>0.71 (0.28)</w:t>
            </w:r>
          </w:p>
        </w:tc>
        <w:tc>
          <w:tcPr>
            <w:tcW w:w="1300" w:type="dxa"/>
            <w:tcBorders>
              <w:top w:val="nil"/>
              <w:left w:val="single" w:sz="18" w:space="0" w:color="auto"/>
              <w:bottom w:val="nil"/>
              <w:right w:val="single" w:sz="18" w:space="0" w:color="auto"/>
            </w:tcBorders>
            <w:shd w:val="clear" w:color="auto" w:fill="auto"/>
            <w:noWrap/>
            <w:vAlign w:val="center"/>
            <w:hideMark/>
          </w:tcPr>
          <w:p w14:paraId="39529686" w14:textId="77777777" w:rsidR="00473F9A" w:rsidRPr="009A525B" w:rsidRDefault="00473F9A" w:rsidP="00982457">
            <w:pPr>
              <w:jc w:val="center"/>
              <w:rPr>
                <w:color w:val="000000"/>
              </w:rPr>
            </w:pPr>
            <w:r w:rsidRPr="009A525B">
              <w:rPr>
                <w:color w:val="000000"/>
              </w:rPr>
              <w:t>0.88 (0.17)</w:t>
            </w:r>
          </w:p>
        </w:tc>
        <w:tc>
          <w:tcPr>
            <w:tcW w:w="1300" w:type="dxa"/>
            <w:tcBorders>
              <w:top w:val="nil"/>
              <w:left w:val="single" w:sz="18" w:space="0" w:color="auto"/>
              <w:bottom w:val="nil"/>
              <w:right w:val="single" w:sz="18" w:space="0" w:color="auto"/>
            </w:tcBorders>
            <w:shd w:val="clear" w:color="auto" w:fill="auto"/>
            <w:noWrap/>
            <w:vAlign w:val="center"/>
            <w:hideMark/>
          </w:tcPr>
          <w:p w14:paraId="30656AA6" w14:textId="77777777" w:rsidR="00473F9A" w:rsidRPr="009A525B" w:rsidRDefault="00473F9A" w:rsidP="00982457">
            <w:pPr>
              <w:jc w:val="center"/>
              <w:rPr>
                <w:color w:val="000000"/>
              </w:rPr>
            </w:pPr>
            <w:r w:rsidRPr="009A525B">
              <w:rPr>
                <w:color w:val="000000"/>
              </w:rPr>
              <w:t>0.76 (0.16)</w:t>
            </w:r>
          </w:p>
        </w:tc>
        <w:tc>
          <w:tcPr>
            <w:tcW w:w="1300" w:type="dxa"/>
            <w:tcBorders>
              <w:top w:val="nil"/>
              <w:left w:val="single" w:sz="18" w:space="0" w:color="auto"/>
              <w:bottom w:val="nil"/>
              <w:right w:val="single" w:sz="18" w:space="0" w:color="auto"/>
            </w:tcBorders>
            <w:shd w:val="clear" w:color="auto" w:fill="auto"/>
            <w:noWrap/>
            <w:vAlign w:val="center"/>
            <w:hideMark/>
          </w:tcPr>
          <w:p w14:paraId="3DB91F39" w14:textId="77777777" w:rsidR="00473F9A" w:rsidRPr="009A525B" w:rsidRDefault="00473F9A" w:rsidP="00982457">
            <w:pPr>
              <w:jc w:val="center"/>
              <w:rPr>
                <w:color w:val="000000"/>
              </w:rPr>
            </w:pPr>
            <w:r w:rsidRPr="009A525B">
              <w:rPr>
                <w:color w:val="000000"/>
              </w:rPr>
              <w:t>0.63 (0.29)</w:t>
            </w:r>
          </w:p>
        </w:tc>
        <w:tc>
          <w:tcPr>
            <w:tcW w:w="1300" w:type="dxa"/>
            <w:tcBorders>
              <w:top w:val="nil"/>
              <w:left w:val="single" w:sz="18" w:space="0" w:color="auto"/>
              <w:bottom w:val="nil"/>
              <w:right w:val="single" w:sz="18" w:space="0" w:color="auto"/>
            </w:tcBorders>
            <w:shd w:val="clear" w:color="auto" w:fill="auto"/>
            <w:noWrap/>
            <w:vAlign w:val="center"/>
            <w:hideMark/>
          </w:tcPr>
          <w:p w14:paraId="01EF9B0A" w14:textId="77777777" w:rsidR="00473F9A" w:rsidRPr="009A525B" w:rsidRDefault="00473F9A" w:rsidP="00982457">
            <w:pPr>
              <w:jc w:val="center"/>
              <w:rPr>
                <w:color w:val="000000"/>
              </w:rPr>
            </w:pPr>
            <w:r w:rsidRPr="009A525B">
              <w:rPr>
                <w:color w:val="000000"/>
              </w:rPr>
              <w:t>0.59 (0.30)</w:t>
            </w:r>
          </w:p>
        </w:tc>
      </w:tr>
      <w:tr w:rsidR="00473F9A" w:rsidRPr="009A525B" w14:paraId="29225010" w14:textId="77777777" w:rsidTr="00982457">
        <w:trPr>
          <w:trHeight w:val="340"/>
        </w:trPr>
        <w:tc>
          <w:tcPr>
            <w:tcW w:w="1300" w:type="dxa"/>
            <w:vMerge/>
            <w:tcBorders>
              <w:right w:val="single" w:sz="18" w:space="0" w:color="auto"/>
            </w:tcBorders>
            <w:vAlign w:val="center"/>
            <w:hideMark/>
          </w:tcPr>
          <w:p w14:paraId="1736620F" w14:textId="77777777" w:rsidR="00473F9A" w:rsidRPr="009A525B" w:rsidRDefault="00473F9A" w:rsidP="00982457">
            <w:pPr>
              <w:rPr>
                <w:b/>
                <w:bCs/>
                <w:i/>
                <w:iCs/>
                <w:color w:val="000000"/>
              </w:rPr>
            </w:pPr>
          </w:p>
        </w:tc>
        <w:tc>
          <w:tcPr>
            <w:tcW w:w="2386" w:type="dxa"/>
            <w:tcBorders>
              <w:top w:val="nil"/>
              <w:left w:val="single" w:sz="18" w:space="0" w:color="auto"/>
              <w:bottom w:val="single" w:sz="18" w:space="0" w:color="auto"/>
              <w:right w:val="single" w:sz="18" w:space="0" w:color="auto"/>
            </w:tcBorders>
            <w:shd w:val="clear" w:color="auto" w:fill="auto"/>
            <w:noWrap/>
            <w:vAlign w:val="center"/>
            <w:hideMark/>
          </w:tcPr>
          <w:p w14:paraId="1C5CA67A" w14:textId="77777777" w:rsidR="00473F9A" w:rsidRPr="009A525B" w:rsidRDefault="00473F9A" w:rsidP="00982457">
            <w:pPr>
              <w:jc w:val="right"/>
              <w:rPr>
                <w:color w:val="000000"/>
              </w:rPr>
            </w:pPr>
            <w:r w:rsidRPr="009A525B">
              <w:rPr>
                <w:color w:val="000000"/>
              </w:rPr>
              <w:t>AUC</w:t>
            </w:r>
          </w:p>
        </w:tc>
        <w:tc>
          <w:tcPr>
            <w:tcW w:w="1295" w:type="dxa"/>
            <w:tcBorders>
              <w:top w:val="nil"/>
              <w:left w:val="single" w:sz="18" w:space="0" w:color="auto"/>
              <w:bottom w:val="single" w:sz="18" w:space="0" w:color="auto"/>
              <w:right w:val="single" w:sz="18" w:space="0" w:color="auto"/>
            </w:tcBorders>
            <w:shd w:val="clear" w:color="auto" w:fill="auto"/>
            <w:noWrap/>
            <w:vAlign w:val="center"/>
            <w:hideMark/>
          </w:tcPr>
          <w:p w14:paraId="296B65AC" w14:textId="77777777" w:rsidR="00473F9A" w:rsidRPr="009A525B" w:rsidRDefault="00473F9A" w:rsidP="00982457">
            <w:pPr>
              <w:jc w:val="center"/>
              <w:rPr>
                <w:color w:val="000000"/>
              </w:rPr>
            </w:pPr>
            <w:r w:rsidRPr="009A525B">
              <w:rPr>
                <w:color w:val="000000"/>
              </w:rPr>
              <w:t>0.46 (0.29)</w:t>
            </w:r>
          </w:p>
        </w:tc>
        <w:tc>
          <w:tcPr>
            <w:tcW w:w="1300" w:type="dxa"/>
            <w:tcBorders>
              <w:top w:val="nil"/>
              <w:left w:val="single" w:sz="18" w:space="0" w:color="auto"/>
              <w:bottom w:val="single" w:sz="18" w:space="0" w:color="auto"/>
              <w:right w:val="single" w:sz="18" w:space="0" w:color="auto"/>
            </w:tcBorders>
            <w:shd w:val="clear" w:color="auto" w:fill="auto"/>
            <w:noWrap/>
            <w:vAlign w:val="center"/>
            <w:hideMark/>
          </w:tcPr>
          <w:p w14:paraId="182838AD" w14:textId="77777777" w:rsidR="00473F9A" w:rsidRPr="009A525B" w:rsidRDefault="00473F9A" w:rsidP="00982457">
            <w:pPr>
              <w:jc w:val="center"/>
              <w:rPr>
                <w:color w:val="000000"/>
              </w:rPr>
            </w:pPr>
            <w:r w:rsidRPr="009A525B">
              <w:rPr>
                <w:color w:val="000000"/>
              </w:rPr>
              <w:t>0.70 (0.35)</w:t>
            </w:r>
          </w:p>
        </w:tc>
        <w:tc>
          <w:tcPr>
            <w:tcW w:w="1300" w:type="dxa"/>
            <w:tcBorders>
              <w:top w:val="nil"/>
              <w:left w:val="single" w:sz="18" w:space="0" w:color="auto"/>
              <w:bottom w:val="single" w:sz="18" w:space="0" w:color="auto"/>
              <w:right w:val="single" w:sz="18" w:space="0" w:color="auto"/>
            </w:tcBorders>
            <w:shd w:val="clear" w:color="auto" w:fill="auto"/>
            <w:noWrap/>
            <w:vAlign w:val="center"/>
            <w:hideMark/>
          </w:tcPr>
          <w:p w14:paraId="5A12F95F" w14:textId="77777777" w:rsidR="00473F9A" w:rsidRPr="009A525B" w:rsidRDefault="00473F9A" w:rsidP="00982457">
            <w:pPr>
              <w:jc w:val="center"/>
              <w:rPr>
                <w:color w:val="000000"/>
              </w:rPr>
            </w:pPr>
            <w:r w:rsidRPr="009A525B">
              <w:rPr>
                <w:color w:val="000000"/>
              </w:rPr>
              <w:t>0.70 (0.29)</w:t>
            </w:r>
          </w:p>
        </w:tc>
        <w:tc>
          <w:tcPr>
            <w:tcW w:w="1300" w:type="dxa"/>
            <w:tcBorders>
              <w:top w:val="nil"/>
              <w:left w:val="single" w:sz="18" w:space="0" w:color="auto"/>
              <w:bottom w:val="single" w:sz="18" w:space="0" w:color="auto"/>
              <w:right w:val="single" w:sz="18" w:space="0" w:color="auto"/>
            </w:tcBorders>
            <w:shd w:val="clear" w:color="auto" w:fill="auto"/>
            <w:noWrap/>
            <w:vAlign w:val="center"/>
            <w:hideMark/>
          </w:tcPr>
          <w:p w14:paraId="24F59804" w14:textId="77777777" w:rsidR="00473F9A" w:rsidRPr="009A525B" w:rsidRDefault="00473F9A" w:rsidP="00982457">
            <w:pPr>
              <w:jc w:val="center"/>
              <w:rPr>
                <w:color w:val="000000"/>
              </w:rPr>
            </w:pPr>
            <w:r w:rsidRPr="009A525B">
              <w:rPr>
                <w:color w:val="000000"/>
              </w:rPr>
              <w:t>0.26 (0.08)</w:t>
            </w:r>
          </w:p>
        </w:tc>
        <w:tc>
          <w:tcPr>
            <w:tcW w:w="1300" w:type="dxa"/>
            <w:tcBorders>
              <w:top w:val="nil"/>
              <w:left w:val="single" w:sz="18" w:space="0" w:color="auto"/>
              <w:bottom w:val="single" w:sz="18" w:space="0" w:color="auto"/>
              <w:right w:val="single" w:sz="18" w:space="0" w:color="auto"/>
            </w:tcBorders>
            <w:shd w:val="clear" w:color="auto" w:fill="auto"/>
            <w:noWrap/>
            <w:vAlign w:val="center"/>
            <w:hideMark/>
          </w:tcPr>
          <w:p w14:paraId="7CD59782" w14:textId="77777777" w:rsidR="00473F9A" w:rsidRPr="009A525B" w:rsidRDefault="00473F9A" w:rsidP="00982457">
            <w:pPr>
              <w:jc w:val="center"/>
              <w:rPr>
                <w:color w:val="000000"/>
              </w:rPr>
            </w:pPr>
            <w:r w:rsidRPr="009A525B">
              <w:rPr>
                <w:color w:val="000000"/>
              </w:rPr>
              <w:t>0.27 (0.11)</w:t>
            </w:r>
          </w:p>
        </w:tc>
      </w:tr>
      <w:tr w:rsidR="00473F9A" w:rsidRPr="009A525B" w14:paraId="1C512392" w14:textId="77777777" w:rsidTr="00982457">
        <w:trPr>
          <w:trHeight w:val="320"/>
        </w:trPr>
        <w:tc>
          <w:tcPr>
            <w:tcW w:w="1300" w:type="dxa"/>
            <w:vMerge w:val="restart"/>
            <w:tcBorders>
              <w:right w:val="single" w:sz="18" w:space="0" w:color="auto"/>
            </w:tcBorders>
            <w:shd w:val="clear" w:color="auto" w:fill="auto"/>
            <w:noWrap/>
            <w:vAlign w:val="center"/>
            <w:hideMark/>
          </w:tcPr>
          <w:p w14:paraId="246636C7" w14:textId="77777777" w:rsidR="00473F9A" w:rsidRPr="009A525B" w:rsidRDefault="00473F9A" w:rsidP="00982457">
            <w:pPr>
              <w:jc w:val="center"/>
              <w:rPr>
                <w:b/>
                <w:bCs/>
                <w:i/>
                <w:iCs/>
                <w:color w:val="000000"/>
              </w:rPr>
            </w:pPr>
            <w:r w:rsidRPr="009A525B">
              <w:rPr>
                <w:b/>
                <w:bCs/>
                <w:i/>
                <w:iCs/>
                <w:color w:val="000000"/>
              </w:rPr>
              <w:t>k</w:t>
            </w:r>
            <w:r w:rsidRPr="009A525B">
              <w:rPr>
                <w:b/>
                <w:bCs/>
                <w:color w:val="000000"/>
              </w:rPr>
              <w:t>=10</w:t>
            </w:r>
          </w:p>
        </w:tc>
        <w:tc>
          <w:tcPr>
            <w:tcW w:w="2386" w:type="dxa"/>
            <w:tcBorders>
              <w:top w:val="single" w:sz="18" w:space="0" w:color="auto"/>
              <w:left w:val="single" w:sz="18" w:space="0" w:color="auto"/>
              <w:bottom w:val="nil"/>
              <w:right w:val="single" w:sz="18" w:space="0" w:color="auto"/>
            </w:tcBorders>
            <w:shd w:val="clear" w:color="auto" w:fill="auto"/>
            <w:noWrap/>
            <w:vAlign w:val="center"/>
            <w:hideMark/>
          </w:tcPr>
          <w:p w14:paraId="00503648" w14:textId="77777777" w:rsidR="00473F9A" w:rsidRPr="009A525B" w:rsidRDefault="00473F9A" w:rsidP="00982457">
            <w:pPr>
              <w:jc w:val="right"/>
              <w:rPr>
                <w:color w:val="000000"/>
              </w:rPr>
            </w:pPr>
            <w:r w:rsidRPr="009A525B">
              <w:rPr>
                <w:color w:val="000000"/>
              </w:rPr>
              <w:t>Balanced accuracy</w:t>
            </w:r>
          </w:p>
        </w:tc>
        <w:tc>
          <w:tcPr>
            <w:tcW w:w="1295" w:type="dxa"/>
            <w:tcBorders>
              <w:top w:val="single" w:sz="18" w:space="0" w:color="auto"/>
              <w:left w:val="single" w:sz="18" w:space="0" w:color="auto"/>
              <w:bottom w:val="nil"/>
              <w:right w:val="single" w:sz="18" w:space="0" w:color="auto"/>
            </w:tcBorders>
            <w:shd w:val="clear" w:color="auto" w:fill="auto"/>
            <w:noWrap/>
            <w:vAlign w:val="center"/>
            <w:hideMark/>
          </w:tcPr>
          <w:p w14:paraId="203F0E4C" w14:textId="77777777" w:rsidR="00473F9A" w:rsidRPr="009A525B" w:rsidRDefault="00473F9A" w:rsidP="00982457">
            <w:pPr>
              <w:jc w:val="center"/>
              <w:rPr>
                <w:color w:val="000000"/>
              </w:rPr>
            </w:pPr>
            <w:r w:rsidRPr="009A525B">
              <w:rPr>
                <w:color w:val="000000"/>
              </w:rPr>
              <w:t>0.57 (0.13)</w:t>
            </w:r>
          </w:p>
        </w:tc>
        <w:tc>
          <w:tcPr>
            <w:tcW w:w="1300" w:type="dxa"/>
            <w:tcBorders>
              <w:top w:val="single" w:sz="18" w:space="0" w:color="auto"/>
              <w:left w:val="single" w:sz="18" w:space="0" w:color="auto"/>
              <w:bottom w:val="nil"/>
              <w:right w:val="single" w:sz="18" w:space="0" w:color="auto"/>
            </w:tcBorders>
            <w:shd w:val="clear" w:color="auto" w:fill="auto"/>
            <w:noWrap/>
            <w:vAlign w:val="center"/>
            <w:hideMark/>
          </w:tcPr>
          <w:p w14:paraId="2E143E8C" w14:textId="77777777" w:rsidR="00473F9A" w:rsidRPr="009A525B" w:rsidRDefault="00473F9A" w:rsidP="00982457">
            <w:pPr>
              <w:jc w:val="center"/>
              <w:rPr>
                <w:color w:val="000000"/>
              </w:rPr>
            </w:pPr>
            <w:r w:rsidRPr="009A525B">
              <w:rPr>
                <w:color w:val="000000"/>
              </w:rPr>
              <w:t>0.43 (0.25)</w:t>
            </w:r>
          </w:p>
        </w:tc>
        <w:tc>
          <w:tcPr>
            <w:tcW w:w="1300" w:type="dxa"/>
            <w:tcBorders>
              <w:top w:val="single" w:sz="18" w:space="0" w:color="auto"/>
              <w:left w:val="single" w:sz="18" w:space="0" w:color="auto"/>
              <w:bottom w:val="nil"/>
              <w:right w:val="single" w:sz="18" w:space="0" w:color="auto"/>
            </w:tcBorders>
            <w:shd w:val="clear" w:color="auto" w:fill="auto"/>
            <w:noWrap/>
            <w:vAlign w:val="center"/>
            <w:hideMark/>
          </w:tcPr>
          <w:p w14:paraId="59B046EB" w14:textId="77777777" w:rsidR="00473F9A" w:rsidRPr="009A525B" w:rsidRDefault="00473F9A" w:rsidP="00982457">
            <w:pPr>
              <w:jc w:val="center"/>
              <w:rPr>
                <w:color w:val="000000"/>
              </w:rPr>
            </w:pPr>
            <w:r w:rsidRPr="009A525B">
              <w:rPr>
                <w:color w:val="000000"/>
              </w:rPr>
              <w:t>0.70 (0.15)</w:t>
            </w:r>
          </w:p>
        </w:tc>
        <w:tc>
          <w:tcPr>
            <w:tcW w:w="1300" w:type="dxa"/>
            <w:tcBorders>
              <w:top w:val="single" w:sz="18" w:space="0" w:color="auto"/>
              <w:left w:val="single" w:sz="18" w:space="0" w:color="auto"/>
              <w:bottom w:val="nil"/>
              <w:right w:val="single" w:sz="18" w:space="0" w:color="auto"/>
            </w:tcBorders>
            <w:shd w:val="clear" w:color="auto" w:fill="auto"/>
            <w:noWrap/>
            <w:vAlign w:val="center"/>
            <w:hideMark/>
          </w:tcPr>
          <w:p w14:paraId="5A9D78D7" w14:textId="77777777" w:rsidR="00473F9A" w:rsidRPr="009A525B" w:rsidRDefault="00473F9A" w:rsidP="00982457">
            <w:pPr>
              <w:jc w:val="center"/>
              <w:rPr>
                <w:color w:val="000000"/>
              </w:rPr>
            </w:pPr>
            <w:r w:rsidRPr="009A525B">
              <w:rPr>
                <w:color w:val="000000"/>
              </w:rPr>
              <w:t>0.47 (0.23)</w:t>
            </w:r>
          </w:p>
        </w:tc>
        <w:tc>
          <w:tcPr>
            <w:tcW w:w="1300" w:type="dxa"/>
            <w:tcBorders>
              <w:top w:val="single" w:sz="18" w:space="0" w:color="auto"/>
              <w:left w:val="single" w:sz="18" w:space="0" w:color="auto"/>
              <w:bottom w:val="nil"/>
              <w:right w:val="single" w:sz="18" w:space="0" w:color="auto"/>
            </w:tcBorders>
            <w:shd w:val="clear" w:color="auto" w:fill="auto"/>
            <w:noWrap/>
            <w:vAlign w:val="center"/>
            <w:hideMark/>
          </w:tcPr>
          <w:p w14:paraId="6631B748" w14:textId="77777777" w:rsidR="00473F9A" w:rsidRPr="009A525B" w:rsidRDefault="00473F9A" w:rsidP="00982457">
            <w:pPr>
              <w:jc w:val="center"/>
              <w:rPr>
                <w:color w:val="000000"/>
              </w:rPr>
            </w:pPr>
            <w:r w:rsidRPr="009A525B">
              <w:rPr>
                <w:color w:val="000000"/>
              </w:rPr>
              <w:t>0.33 (0.15)</w:t>
            </w:r>
          </w:p>
        </w:tc>
      </w:tr>
      <w:tr w:rsidR="00473F9A" w:rsidRPr="009A525B" w14:paraId="35CCB247" w14:textId="77777777" w:rsidTr="00982457">
        <w:trPr>
          <w:trHeight w:val="340"/>
        </w:trPr>
        <w:tc>
          <w:tcPr>
            <w:tcW w:w="1300" w:type="dxa"/>
            <w:vMerge/>
            <w:tcBorders>
              <w:right w:val="single" w:sz="18" w:space="0" w:color="auto"/>
            </w:tcBorders>
            <w:vAlign w:val="center"/>
            <w:hideMark/>
          </w:tcPr>
          <w:p w14:paraId="6FCE466B" w14:textId="77777777" w:rsidR="00473F9A" w:rsidRPr="009A525B" w:rsidRDefault="00473F9A" w:rsidP="00982457">
            <w:pPr>
              <w:rPr>
                <w:b/>
                <w:bCs/>
                <w:i/>
                <w:iCs/>
                <w:color w:val="000000"/>
              </w:rPr>
            </w:pPr>
          </w:p>
        </w:tc>
        <w:tc>
          <w:tcPr>
            <w:tcW w:w="2386" w:type="dxa"/>
            <w:tcBorders>
              <w:top w:val="nil"/>
              <w:left w:val="single" w:sz="18" w:space="0" w:color="auto"/>
              <w:bottom w:val="nil"/>
              <w:right w:val="single" w:sz="18" w:space="0" w:color="auto"/>
            </w:tcBorders>
            <w:shd w:val="clear" w:color="auto" w:fill="auto"/>
            <w:noWrap/>
            <w:vAlign w:val="center"/>
            <w:hideMark/>
          </w:tcPr>
          <w:p w14:paraId="5770616B" w14:textId="77777777" w:rsidR="00473F9A" w:rsidRPr="009A525B" w:rsidRDefault="00473F9A" w:rsidP="00982457">
            <w:pPr>
              <w:jc w:val="right"/>
              <w:rPr>
                <w:color w:val="000000"/>
              </w:rPr>
            </w:pPr>
            <w:r w:rsidRPr="009A525B">
              <w:rPr>
                <w:color w:val="000000"/>
              </w:rPr>
              <w:t>Sensitivity</w:t>
            </w:r>
          </w:p>
        </w:tc>
        <w:tc>
          <w:tcPr>
            <w:tcW w:w="1295" w:type="dxa"/>
            <w:tcBorders>
              <w:top w:val="nil"/>
              <w:left w:val="single" w:sz="18" w:space="0" w:color="auto"/>
              <w:bottom w:val="nil"/>
              <w:right w:val="single" w:sz="18" w:space="0" w:color="auto"/>
            </w:tcBorders>
            <w:shd w:val="clear" w:color="auto" w:fill="auto"/>
            <w:noWrap/>
            <w:vAlign w:val="center"/>
            <w:hideMark/>
          </w:tcPr>
          <w:p w14:paraId="0D562B1A" w14:textId="77777777" w:rsidR="00473F9A" w:rsidRPr="009A525B" w:rsidRDefault="00473F9A" w:rsidP="00982457">
            <w:pPr>
              <w:jc w:val="center"/>
              <w:rPr>
                <w:color w:val="000000"/>
              </w:rPr>
            </w:pPr>
            <w:r w:rsidRPr="009A525B">
              <w:rPr>
                <w:color w:val="000000"/>
              </w:rPr>
              <w:t>0.37 (0.41)</w:t>
            </w:r>
          </w:p>
        </w:tc>
        <w:tc>
          <w:tcPr>
            <w:tcW w:w="1300" w:type="dxa"/>
            <w:tcBorders>
              <w:top w:val="nil"/>
              <w:left w:val="single" w:sz="18" w:space="0" w:color="auto"/>
              <w:bottom w:val="nil"/>
              <w:right w:val="single" w:sz="18" w:space="0" w:color="auto"/>
            </w:tcBorders>
            <w:shd w:val="clear" w:color="auto" w:fill="auto"/>
            <w:noWrap/>
            <w:vAlign w:val="center"/>
            <w:hideMark/>
          </w:tcPr>
          <w:p w14:paraId="3DC04722" w14:textId="77777777" w:rsidR="00473F9A" w:rsidRPr="009A525B" w:rsidRDefault="00473F9A" w:rsidP="00982457">
            <w:pPr>
              <w:jc w:val="center"/>
              <w:rPr>
                <w:color w:val="000000"/>
              </w:rPr>
            </w:pPr>
            <w:r w:rsidRPr="009A525B">
              <w:rPr>
                <w:color w:val="000000"/>
              </w:rPr>
              <w:t>0.15 (0.22)</w:t>
            </w:r>
          </w:p>
        </w:tc>
        <w:tc>
          <w:tcPr>
            <w:tcW w:w="1300" w:type="dxa"/>
            <w:tcBorders>
              <w:top w:val="nil"/>
              <w:left w:val="single" w:sz="18" w:space="0" w:color="auto"/>
              <w:bottom w:val="nil"/>
              <w:right w:val="single" w:sz="18" w:space="0" w:color="auto"/>
            </w:tcBorders>
            <w:shd w:val="clear" w:color="auto" w:fill="auto"/>
            <w:noWrap/>
            <w:vAlign w:val="center"/>
            <w:hideMark/>
          </w:tcPr>
          <w:p w14:paraId="1475B028" w14:textId="77777777" w:rsidR="00473F9A" w:rsidRPr="009A525B" w:rsidRDefault="00473F9A" w:rsidP="00982457">
            <w:pPr>
              <w:jc w:val="center"/>
              <w:rPr>
                <w:color w:val="000000"/>
              </w:rPr>
            </w:pPr>
            <w:r w:rsidRPr="009A525B">
              <w:rPr>
                <w:color w:val="000000"/>
              </w:rPr>
              <w:t>0.52 (0.29)</w:t>
            </w:r>
          </w:p>
        </w:tc>
        <w:tc>
          <w:tcPr>
            <w:tcW w:w="1300" w:type="dxa"/>
            <w:tcBorders>
              <w:top w:val="nil"/>
              <w:left w:val="single" w:sz="18" w:space="0" w:color="auto"/>
              <w:bottom w:val="nil"/>
              <w:right w:val="single" w:sz="18" w:space="0" w:color="auto"/>
            </w:tcBorders>
            <w:shd w:val="clear" w:color="auto" w:fill="auto"/>
            <w:noWrap/>
            <w:vAlign w:val="center"/>
            <w:hideMark/>
          </w:tcPr>
          <w:p w14:paraId="01F3A8FB" w14:textId="77777777" w:rsidR="00473F9A" w:rsidRPr="009A525B" w:rsidRDefault="00473F9A" w:rsidP="00982457">
            <w:pPr>
              <w:jc w:val="center"/>
              <w:rPr>
                <w:color w:val="000000"/>
              </w:rPr>
            </w:pPr>
            <w:r w:rsidRPr="009A525B">
              <w:rPr>
                <w:color w:val="000000"/>
              </w:rPr>
              <w:t>0.27 (0.43)</w:t>
            </w:r>
          </w:p>
        </w:tc>
        <w:tc>
          <w:tcPr>
            <w:tcW w:w="1300" w:type="dxa"/>
            <w:tcBorders>
              <w:top w:val="nil"/>
              <w:left w:val="single" w:sz="18" w:space="0" w:color="auto"/>
              <w:bottom w:val="nil"/>
              <w:right w:val="single" w:sz="18" w:space="0" w:color="auto"/>
            </w:tcBorders>
            <w:shd w:val="clear" w:color="auto" w:fill="auto"/>
            <w:noWrap/>
            <w:vAlign w:val="center"/>
            <w:hideMark/>
          </w:tcPr>
          <w:p w14:paraId="7BA64C5E" w14:textId="77777777" w:rsidR="00473F9A" w:rsidRPr="009A525B" w:rsidRDefault="00473F9A" w:rsidP="00982457">
            <w:pPr>
              <w:jc w:val="center"/>
              <w:rPr>
                <w:color w:val="000000"/>
              </w:rPr>
            </w:pPr>
            <w:r w:rsidRPr="009A525B">
              <w:rPr>
                <w:color w:val="000000"/>
              </w:rPr>
              <w:t>0.07 (0.15)</w:t>
            </w:r>
          </w:p>
        </w:tc>
      </w:tr>
      <w:tr w:rsidR="00473F9A" w:rsidRPr="009A525B" w14:paraId="180C058C" w14:textId="77777777" w:rsidTr="00982457">
        <w:trPr>
          <w:trHeight w:val="340"/>
        </w:trPr>
        <w:tc>
          <w:tcPr>
            <w:tcW w:w="1300" w:type="dxa"/>
            <w:vMerge/>
            <w:tcBorders>
              <w:right w:val="single" w:sz="18" w:space="0" w:color="auto"/>
            </w:tcBorders>
            <w:vAlign w:val="center"/>
            <w:hideMark/>
          </w:tcPr>
          <w:p w14:paraId="08E02F94" w14:textId="77777777" w:rsidR="00473F9A" w:rsidRPr="009A525B" w:rsidRDefault="00473F9A" w:rsidP="00982457">
            <w:pPr>
              <w:rPr>
                <w:b/>
                <w:bCs/>
                <w:i/>
                <w:iCs/>
                <w:color w:val="000000"/>
              </w:rPr>
            </w:pPr>
          </w:p>
        </w:tc>
        <w:tc>
          <w:tcPr>
            <w:tcW w:w="2386" w:type="dxa"/>
            <w:tcBorders>
              <w:top w:val="nil"/>
              <w:left w:val="single" w:sz="18" w:space="0" w:color="auto"/>
              <w:bottom w:val="nil"/>
              <w:right w:val="single" w:sz="18" w:space="0" w:color="auto"/>
            </w:tcBorders>
            <w:shd w:val="clear" w:color="auto" w:fill="auto"/>
            <w:noWrap/>
            <w:vAlign w:val="center"/>
            <w:hideMark/>
          </w:tcPr>
          <w:p w14:paraId="1B8DF5D1" w14:textId="77777777" w:rsidR="00473F9A" w:rsidRPr="009A525B" w:rsidRDefault="00473F9A" w:rsidP="00982457">
            <w:pPr>
              <w:jc w:val="right"/>
              <w:rPr>
                <w:color w:val="000000"/>
              </w:rPr>
            </w:pPr>
            <w:r w:rsidRPr="009A525B">
              <w:rPr>
                <w:color w:val="000000"/>
              </w:rPr>
              <w:t>Specificity</w:t>
            </w:r>
          </w:p>
        </w:tc>
        <w:tc>
          <w:tcPr>
            <w:tcW w:w="1295" w:type="dxa"/>
            <w:tcBorders>
              <w:top w:val="nil"/>
              <w:left w:val="single" w:sz="18" w:space="0" w:color="auto"/>
              <w:bottom w:val="nil"/>
              <w:right w:val="single" w:sz="18" w:space="0" w:color="auto"/>
            </w:tcBorders>
            <w:shd w:val="clear" w:color="auto" w:fill="auto"/>
            <w:noWrap/>
            <w:vAlign w:val="center"/>
            <w:hideMark/>
          </w:tcPr>
          <w:p w14:paraId="301C1D7B" w14:textId="77777777" w:rsidR="00473F9A" w:rsidRPr="009A525B" w:rsidRDefault="00473F9A" w:rsidP="00982457">
            <w:pPr>
              <w:jc w:val="center"/>
              <w:rPr>
                <w:color w:val="000000"/>
              </w:rPr>
            </w:pPr>
            <w:r w:rsidRPr="009A525B">
              <w:rPr>
                <w:color w:val="000000"/>
              </w:rPr>
              <w:t>0.78 (0.24)</w:t>
            </w:r>
          </w:p>
        </w:tc>
        <w:tc>
          <w:tcPr>
            <w:tcW w:w="1300" w:type="dxa"/>
            <w:tcBorders>
              <w:top w:val="nil"/>
              <w:left w:val="single" w:sz="18" w:space="0" w:color="auto"/>
              <w:bottom w:val="nil"/>
              <w:right w:val="single" w:sz="18" w:space="0" w:color="auto"/>
            </w:tcBorders>
            <w:shd w:val="clear" w:color="auto" w:fill="auto"/>
            <w:noWrap/>
            <w:vAlign w:val="center"/>
            <w:hideMark/>
          </w:tcPr>
          <w:p w14:paraId="41A3C742" w14:textId="77777777" w:rsidR="00473F9A" w:rsidRPr="009A525B" w:rsidRDefault="00473F9A" w:rsidP="00982457">
            <w:pPr>
              <w:jc w:val="center"/>
              <w:rPr>
                <w:color w:val="000000"/>
              </w:rPr>
            </w:pPr>
            <w:r w:rsidRPr="009A525B">
              <w:rPr>
                <w:color w:val="000000"/>
              </w:rPr>
              <w:t>0.70 (0.31)</w:t>
            </w:r>
          </w:p>
        </w:tc>
        <w:tc>
          <w:tcPr>
            <w:tcW w:w="1300" w:type="dxa"/>
            <w:tcBorders>
              <w:top w:val="nil"/>
              <w:left w:val="single" w:sz="18" w:space="0" w:color="auto"/>
              <w:bottom w:val="nil"/>
              <w:right w:val="single" w:sz="18" w:space="0" w:color="auto"/>
            </w:tcBorders>
            <w:shd w:val="clear" w:color="auto" w:fill="auto"/>
            <w:noWrap/>
            <w:vAlign w:val="center"/>
            <w:hideMark/>
          </w:tcPr>
          <w:p w14:paraId="43200512" w14:textId="77777777" w:rsidR="00473F9A" w:rsidRPr="009A525B" w:rsidRDefault="00473F9A" w:rsidP="00982457">
            <w:pPr>
              <w:jc w:val="center"/>
              <w:rPr>
                <w:color w:val="000000"/>
              </w:rPr>
            </w:pPr>
            <w:r w:rsidRPr="009A525B">
              <w:rPr>
                <w:color w:val="000000"/>
              </w:rPr>
              <w:t>0.88 (0.17)</w:t>
            </w:r>
          </w:p>
        </w:tc>
        <w:tc>
          <w:tcPr>
            <w:tcW w:w="1300" w:type="dxa"/>
            <w:tcBorders>
              <w:top w:val="nil"/>
              <w:left w:val="single" w:sz="18" w:space="0" w:color="auto"/>
              <w:bottom w:val="nil"/>
              <w:right w:val="single" w:sz="18" w:space="0" w:color="auto"/>
            </w:tcBorders>
            <w:shd w:val="clear" w:color="auto" w:fill="auto"/>
            <w:noWrap/>
            <w:vAlign w:val="center"/>
            <w:hideMark/>
          </w:tcPr>
          <w:p w14:paraId="3E6F5210" w14:textId="77777777" w:rsidR="00473F9A" w:rsidRPr="009A525B" w:rsidRDefault="00473F9A" w:rsidP="00982457">
            <w:pPr>
              <w:jc w:val="center"/>
              <w:rPr>
                <w:color w:val="000000"/>
              </w:rPr>
            </w:pPr>
            <w:r w:rsidRPr="009A525B">
              <w:rPr>
                <w:color w:val="000000"/>
              </w:rPr>
              <w:t>0.66 (0.24)</w:t>
            </w:r>
          </w:p>
        </w:tc>
        <w:tc>
          <w:tcPr>
            <w:tcW w:w="1300" w:type="dxa"/>
            <w:tcBorders>
              <w:top w:val="nil"/>
              <w:left w:val="single" w:sz="18" w:space="0" w:color="auto"/>
              <w:bottom w:val="nil"/>
              <w:right w:val="single" w:sz="18" w:space="0" w:color="auto"/>
            </w:tcBorders>
            <w:shd w:val="clear" w:color="auto" w:fill="auto"/>
            <w:noWrap/>
            <w:vAlign w:val="center"/>
            <w:hideMark/>
          </w:tcPr>
          <w:p w14:paraId="4FAC1770" w14:textId="77777777" w:rsidR="00473F9A" w:rsidRPr="009A525B" w:rsidRDefault="00473F9A" w:rsidP="00982457">
            <w:pPr>
              <w:jc w:val="center"/>
              <w:rPr>
                <w:color w:val="000000"/>
              </w:rPr>
            </w:pPr>
            <w:r w:rsidRPr="009A525B">
              <w:rPr>
                <w:color w:val="000000"/>
              </w:rPr>
              <w:t>0.60 (0.20)</w:t>
            </w:r>
          </w:p>
        </w:tc>
      </w:tr>
      <w:tr w:rsidR="00473F9A" w:rsidRPr="009A525B" w14:paraId="3A6FD5FF" w14:textId="77777777" w:rsidTr="00982457">
        <w:trPr>
          <w:trHeight w:val="340"/>
        </w:trPr>
        <w:tc>
          <w:tcPr>
            <w:tcW w:w="1300" w:type="dxa"/>
            <w:vMerge/>
            <w:tcBorders>
              <w:right w:val="single" w:sz="18" w:space="0" w:color="auto"/>
            </w:tcBorders>
            <w:vAlign w:val="center"/>
            <w:hideMark/>
          </w:tcPr>
          <w:p w14:paraId="203D87E1" w14:textId="77777777" w:rsidR="00473F9A" w:rsidRPr="009A525B" w:rsidRDefault="00473F9A" w:rsidP="00982457">
            <w:pPr>
              <w:rPr>
                <w:b/>
                <w:bCs/>
                <w:i/>
                <w:iCs/>
                <w:color w:val="000000"/>
              </w:rPr>
            </w:pPr>
          </w:p>
        </w:tc>
        <w:tc>
          <w:tcPr>
            <w:tcW w:w="2386" w:type="dxa"/>
            <w:tcBorders>
              <w:top w:val="nil"/>
              <w:left w:val="single" w:sz="18" w:space="0" w:color="auto"/>
              <w:bottom w:val="single" w:sz="18" w:space="0" w:color="auto"/>
              <w:right w:val="single" w:sz="18" w:space="0" w:color="auto"/>
            </w:tcBorders>
            <w:shd w:val="clear" w:color="auto" w:fill="auto"/>
            <w:noWrap/>
            <w:vAlign w:val="center"/>
            <w:hideMark/>
          </w:tcPr>
          <w:p w14:paraId="7392892B" w14:textId="77777777" w:rsidR="00473F9A" w:rsidRPr="009A525B" w:rsidRDefault="00473F9A" w:rsidP="00982457">
            <w:pPr>
              <w:jc w:val="right"/>
              <w:rPr>
                <w:color w:val="000000"/>
              </w:rPr>
            </w:pPr>
            <w:r w:rsidRPr="009A525B">
              <w:rPr>
                <w:color w:val="000000"/>
              </w:rPr>
              <w:t>AUC</w:t>
            </w:r>
          </w:p>
        </w:tc>
        <w:tc>
          <w:tcPr>
            <w:tcW w:w="1295" w:type="dxa"/>
            <w:tcBorders>
              <w:top w:val="nil"/>
              <w:left w:val="single" w:sz="18" w:space="0" w:color="auto"/>
              <w:bottom w:val="single" w:sz="18" w:space="0" w:color="auto"/>
              <w:right w:val="single" w:sz="18" w:space="0" w:color="auto"/>
            </w:tcBorders>
            <w:shd w:val="clear" w:color="auto" w:fill="auto"/>
            <w:noWrap/>
            <w:vAlign w:val="center"/>
            <w:hideMark/>
          </w:tcPr>
          <w:p w14:paraId="57A52CEF" w14:textId="77777777" w:rsidR="00473F9A" w:rsidRPr="009A525B" w:rsidRDefault="00473F9A" w:rsidP="00982457">
            <w:pPr>
              <w:jc w:val="center"/>
              <w:rPr>
                <w:color w:val="000000"/>
              </w:rPr>
            </w:pPr>
            <w:r w:rsidRPr="009A525B">
              <w:rPr>
                <w:color w:val="000000"/>
              </w:rPr>
              <w:t>0.68 (0.21)</w:t>
            </w:r>
          </w:p>
        </w:tc>
        <w:tc>
          <w:tcPr>
            <w:tcW w:w="1300" w:type="dxa"/>
            <w:tcBorders>
              <w:top w:val="nil"/>
              <w:left w:val="single" w:sz="18" w:space="0" w:color="auto"/>
              <w:bottom w:val="single" w:sz="18" w:space="0" w:color="auto"/>
              <w:right w:val="single" w:sz="18" w:space="0" w:color="auto"/>
            </w:tcBorders>
            <w:shd w:val="clear" w:color="auto" w:fill="auto"/>
            <w:noWrap/>
            <w:vAlign w:val="center"/>
            <w:hideMark/>
          </w:tcPr>
          <w:p w14:paraId="76B99F78" w14:textId="77777777" w:rsidR="00473F9A" w:rsidRPr="009A525B" w:rsidRDefault="00473F9A" w:rsidP="00982457">
            <w:pPr>
              <w:jc w:val="center"/>
              <w:rPr>
                <w:color w:val="000000"/>
              </w:rPr>
            </w:pPr>
            <w:r w:rsidRPr="009A525B">
              <w:rPr>
                <w:color w:val="000000"/>
              </w:rPr>
              <w:t>0.51 (0.21)</w:t>
            </w:r>
          </w:p>
        </w:tc>
        <w:tc>
          <w:tcPr>
            <w:tcW w:w="1300" w:type="dxa"/>
            <w:tcBorders>
              <w:top w:val="nil"/>
              <w:left w:val="single" w:sz="18" w:space="0" w:color="auto"/>
              <w:bottom w:val="single" w:sz="18" w:space="0" w:color="auto"/>
              <w:right w:val="single" w:sz="18" w:space="0" w:color="auto"/>
            </w:tcBorders>
            <w:shd w:val="clear" w:color="auto" w:fill="auto"/>
            <w:noWrap/>
            <w:vAlign w:val="center"/>
            <w:hideMark/>
          </w:tcPr>
          <w:p w14:paraId="4A27A5D8" w14:textId="77777777" w:rsidR="00473F9A" w:rsidRPr="009A525B" w:rsidRDefault="00473F9A" w:rsidP="00982457">
            <w:pPr>
              <w:jc w:val="center"/>
              <w:rPr>
                <w:color w:val="000000"/>
              </w:rPr>
            </w:pPr>
            <w:r w:rsidRPr="009A525B">
              <w:rPr>
                <w:color w:val="000000"/>
              </w:rPr>
              <w:t>0.68 (0.17)</w:t>
            </w:r>
          </w:p>
        </w:tc>
        <w:tc>
          <w:tcPr>
            <w:tcW w:w="1300" w:type="dxa"/>
            <w:tcBorders>
              <w:top w:val="nil"/>
              <w:left w:val="single" w:sz="18" w:space="0" w:color="auto"/>
              <w:bottom w:val="single" w:sz="18" w:space="0" w:color="auto"/>
              <w:right w:val="single" w:sz="18" w:space="0" w:color="auto"/>
            </w:tcBorders>
            <w:shd w:val="clear" w:color="auto" w:fill="auto"/>
            <w:noWrap/>
            <w:vAlign w:val="center"/>
            <w:hideMark/>
          </w:tcPr>
          <w:p w14:paraId="6E1234FE" w14:textId="77777777" w:rsidR="00473F9A" w:rsidRPr="009A525B" w:rsidRDefault="00473F9A" w:rsidP="00982457">
            <w:pPr>
              <w:jc w:val="center"/>
              <w:rPr>
                <w:color w:val="000000"/>
              </w:rPr>
            </w:pPr>
            <w:r w:rsidRPr="009A525B">
              <w:rPr>
                <w:color w:val="000000"/>
              </w:rPr>
              <w:t>0.50 (0.15)</w:t>
            </w:r>
          </w:p>
        </w:tc>
        <w:tc>
          <w:tcPr>
            <w:tcW w:w="1300" w:type="dxa"/>
            <w:tcBorders>
              <w:top w:val="nil"/>
              <w:left w:val="single" w:sz="18" w:space="0" w:color="auto"/>
              <w:bottom w:val="single" w:sz="18" w:space="0" w:color="auto"/>
              <w:right w:val="single" w:sz="18" w:space="0" w:color="auto"/>
            </w:tcBorders>
            <w:shd w:val="clear" w:color="auto" w:fill="auto"/>
            <w:noWrap/>
            <w:vAlign w:val="center"/>
            <w:hideMark/>
          </w:tcPr>
          <w:p w14:paraId="4B87F932" w14:textId="77777777" w:rsidR="00473F9A" w:rsidRPr="009A525B" w:rsidRDefault="00473F9A" w:rsidP="00982457">
            <w:pPr>
              <w:jc w:val="center"/>
              <w:rPr>
                <w:color w:val="000000"/>
              </w:rPr>
            </w:pPr>
            <w:r w:rsidRPr="009A525B">
              <w:rPr>
                <w:color w:val="000000"/>
              </w:rPr>
              <w:t>0.27 (0.20)</w:t>
            </w:r>
          </w:p>
        </w:tc>
      </w:tr>
      <w:tr w:rsidR="00473F9A" w:rsidRPr="009A525B" w14:paraId="223F5C12" w14:textId="77777777" w:rsidTr="00982457">
        <w:trPr>
          <w:trHeight w:val="320"/>
        </w:trPr>
        <w:tc>
          <w:tcPr>
            <w:tcW w:w="1300" w:type="dxa"/>
            <w:vMerge w:val="restart"/>
            <w:tcBorders>
              <w:right w:val="single" w:sz="18" w:space="0" w:color="auto"/>
            </w:tcBorders>
            <w:shd w:val="clear" w:color="auto" w:fill="auto"/>
            <w:noWrap/>
            <w:vAlign w:val="center"/>
            <w:hideMark/>
          </w:tcPr>
          <w:p w14:paraId="6F716183" w14:textId="77777777" w:rsidR="00473F9A" w:rsidRPr="009A525B" w:rsidRDefault="00473F9A" w:rsidP="00982457">
            <w:pPr>
              <w:jc w:val="center"/>
              <w:rPr>
                <w:b/>
                <w:bCs/>
                <w:i/>
                <w:iCs/>
                <w:color w:val="000000"/>
              </w:rPr>
            </w:pPr>
            <w:r w:rsidRPr="009A525B">
              <w:rPr>
                <w:b/>
                <w:bCs/>
                <w:i/>
                <w:iCs/>
                <w:color w:val="000000"/>
              </w:rPr>
              <w:t>k</w:t>
            </w:r>
            <w:r w:rsidRPr="009A525B">
              <w:rPr>
                <w:b/>
                <w:bCs/>
                <w:color w:val="000000"/>
              </w:rPr>
              <w:t>=20</w:t>
            </w:r>
          </w:p>
        </w:tc>
        <w:tc>
          <w:tcPr>
            <w:tcW w:w="2386" w:type="dxa"/>
            <w:tcBorders>
              <w:top w:val="single" w:sz="18" w:space="0" w:color="auto"/>
              <w:left w:val="single" w:sz="18" w:space="0" w:color="auto"/>
              <w:bottom w:val="nil"/>
              <w:right w:val="single" w:sz="18" w:space="0" w:color="auto"/>
            </w:tcBorders>
            <w:shd w:val="clear" w:color="auto" w:fill="auto"/>
            <w:noWrap/>
            <w:vAlign w:val="center"/>
            <w:hideMark/>
          </w:tcPr>
          <w:p w14:paraId="6BB6E289" w14:textId="77777777" w:rsidR="00473F9A" w:rsidRPr="009A525B" w:rsidRDefault="00473F9A" w:rsidP="00982457">
            <w:pPr>
              <w:jc w:val="right"/>
              <w:rPr>
                <w:color w:val="000000"/>
              </w:rPr>
            </w:pPr>
            <w:r w:rsidRPr="009A525B">
              <w:rPr>
                <w:color w:val="000000"/>
              </w:rPr>
              <w:t>Balanced accuracy</w:t>
            </w:r>
          </w:p>
        </w:tc>
        <w:tc>
          <w:tcPr>
            <w:tcW w:w="1295" w:type="dxa"/>
            <w:tcBorders>
              <w:top w:val="single" w:sz="18" w:space="0" w:color="auto"/>
              <w:left w:val="single" w:sz="18" w:space="0" w:color="auto"/>
              <w:bottom w:val="nil"/>
              <w:right w:val="single" w:sz="18" w:space="0" w:color="auto"/>
            </w:tcBorders>
            <w:shd w:val="clear" w:color="auto" w:fill="auto"/>
            <w:noWrap/>
            <w:vAlign w:val="center"/>
            <w:hideMark/>
          </w:tcPr>
          <w:p w14:paraId="621D9D06" w14:textId="77777777" w:rsidR="00473F9A" w:rsidRPr="009A525B" w:rsidRDefault="00473F9A" w:rsidP="00982457">
            <w:pPr>
              <w:jc w:val="center"/>
              <w:rPr>
                <w:color w:val="000000"/>
              </w:rPr>
            </w:pPr>
            <w:r w:rsidRPr="009A525B">
              <w:rPr>
                <w:color w:val="000000"/>
              </w:rPr>
              <w:t>0.59 (0.17)</w:t>
            </w:r>
          </w:p>
        </w:tc>
        <w:tc>
          <w:tcPr>
            <w:tcW w:w="1300" w:type="dxa"/>
            <w:tcBorders>
              <w:top w:val="single" w:sz="18" w:space="0" w:color="auto"/>
              <w:left w:val="single" w:sz="18" w:space="0" w:color="auto"/>
              <w:bottom w:val="nil"/>
              <w:right w:val="single" w:sz="18" w:space="0" w:color="auto"/>
            </w:tcBorders>
            <w:shd w:val="clear" w:color="auto" w:fill="auto"/>
            <w:noWrap/>
            <w:vAlign w:val="center"/>
            <w:hideMark/>
          </w:tcPr>
          <w:p w14:paraId="251DE7BE" w14:textId="77777777" w:rsidR="00473F9A" w:rsidRPr="009A525B" w:rsidRDefault="00473F9A" w:rsidP="00982457">
            <w:pPr>
              <w:jc w:val="center"/>
              <w:rPr>
                <w:b/>
                <w:bCs/>
                <w:color w:val="000000"/>
              </w:rPr>
            </w:pPr>
            <w:r w:rsidRPr="009A525B">
              <w:rPr>
                <w:b/>
                <w:bCs/>
                <w:color w:val="000000"/>
              </w:rPr>
              <w:t>0.70 (0.20)</w:t>
            </w:r>
          </w:p>
        </w:tc>
        <w:tc>
          <w:tcPr>
            <w:tcW w:w="1300" w:type="dxa"/>
            <w:tcBorders>
              <w:top w:val="single" w:sz="18" w:space="0" w:color="auto"/>
              <w:left w:val="single" w:sz="18" w:space="0" w:color="auto"/>
              <w:bottom w:val="nil"/>
              <w:right w:val="single" w:sz="18" w:space="0" w:color="auto"/>
            </w:tcBorders>
            <w:shd w:val="clear" w:color="auto" w:fill="auto"/>
            <w:noWrap/>
            <w:vAlign w:val="center"/>
            <w:hideMark/>
          </w:tcPr>
          <w:p w14:paraId="07502178" w14:textId="77777777" w:rsidR="00473F9A" w:rsidRPr="009A525B" w:rsidRDefault="00473F9A" w:rsidP="00982457">
            <w:pPr>
              <w:jc w:val="center"/>
              <w:rPr>
                <w:color w:val="000000"/>
              </w:rPr>
            </w:pPr>
            <w:r w:rsidRPr="009A525B">
              <w:rPr>
                <w:color w:val="000000"/>
              </w:rPr>
              <w:t>0.67 (0.14)</w:t>
            </w:r>
          </w:p>
        </w:tc>
        <w:tc>
          <w:tcPr>
            <w:tcW w:w="1300" w:type="dxa"/>
            <w:tcBorders>
              <w:top w:val="single" w:sz="18" w:space="0" w:color="auto"/>
              <w:left w:val="single" w:sz="18" w:space="0" w:color="auto"/>
              <w:bottom w:val="nil"/>
              <w:right w:val="single" w:sz="18" w:space="0" w:color="auto"/>
            </w:tcBorders>
            <w:shd w:val="clear" w:color="auto" w:fill="auto"/>
            <w:noWrap/>
            <w:vAlign w:val="center"/>
            <w:hideMark/>
          </w:tcPr>
          <w:p w14:paraId="2820A9F9" w14:textId="77777777" w:rsidR="00473F9A" w:rsidRPr="009A525B" w:rsidRDefault="00473F9A" w:rsidP="00982457">
            <w:pPr>
              <w:jc w:val="center"/>
              <w:rPr>
                <w:color w:val="000000"/>
              </w:rPr>
            </w:pPr>
            <w:r w:rsidRPr="009A525B">
              <w:rPr>
                <w:color w:val="000000"/>
              </w:rPr>
              <w:t>0.54 (0.20)</w:t>
            </w:r>
          </w:p>
        </w:tc>
        <w:tc>
          <w:tcPr>
            <w:tcW w:w="1300" w:type="dxa"/>
            <w:tcBorders>
              <w:top w:val="single" w:sz="18" w:space="0" w:color="auto"/>
              <w:left w:val="single" w:sz="18" w:space="0" w:color="auto"/>
              <w:bottom w:val="nil"/>
              <w:right w:val="single" w:sz="18" w:space="0" w:color="auto"/>
            </w:tcBorders>
            <w:shd w:val="clear" w:color="auto" w:fill="auto"/>
            <w:noWrap/>
            <w:vAlign w:val="center"/>
            <w:hideMark/>
          </w:tcPr>
          <w:p w14:paraId="082583D6" w14:textId="77777777" w:rsidR="00473F9A" w:rsidRPr="009A525B" w:rsidRDefault="00473F9A" w:rsidP="00982457">
            <w:pPr>
              <w:jc w:val="center"/>
              <w:rPr>
                <w:b/>
                <w:bCs/>
                <w:color w:val="000000"/>
              </w:rPr>
            </w:pPr>
            <w:r w:rsidRPr="009A525B">
              <w:rPr>
                <w:b/>
                <w:bCs/>
                <w:color w:val="000000"/>
              </w:rPr>
              <w:t>0.43 (0.15)</w:t>
            </w:r>
          </w:p>
        </w:tc>
      </w:tr>
      <w:tr w:rsidR="00473F9A" w:rsidRPr="009A525B" w14:paraId="5CD77AF4" w14:textId="77777777" w:rsidTr="00982457">
        <w:trPr>
          <w:trHeight w:val="340"/>
        </w:trPr>
        <w:tc>
          <w:tcPr>
            <w:tcW w:w="1300" w:type="dxa"/>
            <w:vMerge/>
            <w:tcBorders>
              <w:right w:val="single" w:sz="18" w:space="0" w:color="auto"/>
            </w:tcBorders>
            <w:vAlign w:val="center"/>
            <w:hideMark/>
          </w:tcPr>
          <w:p w14:paraId="73BBE245" w14:textId="77777777" w:rsidR="00473F9A" w:rsidRPr="009A525B" w:rsidRDefault="00473F9A" w:rsidP="00982457">
            <w:pPr>
              <w:rPr>
                <w:b/>
                <w:bCs/>
                <w:i/>
                <w:iCs/>
                <w:color w:val="000000"/>
              </w:rPr>
            </w:pPr>
          </w:p>
        </w:tc>
        <w:tc>
          <w:tcPr>
            <w:tcW w:w="2386" w:type="dxa"/>
            <w:tcBorders>
              <w:top w:val="nil"/>
              <w:left w:val="single" w:sz="18" w:space="0" w:color="auto"/>
              <w:bottom w:val="nil"/>
              <w:right w:val="single" w:sz="18" w:space="0" w:color="auto"/>
            </w:tcBorders>
            <w:shd w:val="clear" w:color="auto" w:fill="auto"/>
            <w:noWrap/>
            <w:vAlign w:val="center"/>
            <w:hideMark/>
          </w:tcPr>
          <w:p w14:paraId="09E47911" w14:textId="77777777" w:rsidR="00473F9A" w:rsidRPr="009A525B" w:rsidRDefault="00473F9A" w:rsidP="00982457">
            <w:pPr>
              <w:jc w:val="right"/>
              <w:rPr>
                <w:color w:val="000000"/>
              </w:rPr>
            </w:pPr>
            <w:r w:rsidRPr="009A525B">
              <w:rPr>
                <w:color w:val="000000"/>
              </w:rPr>
              <w:t>Sensitivity</w:t>
            </w:r>
          </w:p>
        </w:tc>
        <w:tc>
          <w:tcPr>
            <w:tcW w:w="1295" w:type="dxa"/>
            <w:tcBorders>
              <w:top w:val="nil"/>
              <w:left w:val="single" w:sz="18" w:space="0" w:color="auto"/>
              <w:bottom w:val="nil"/>
              <w:right w:val="single" w:sz="18" w:space="0" w:color="auto"/>
            </w:tcBorders>
            <w:shd w:val="clear" w:color="auto" w:fill="auto"/>
            <w:noWrap/>
            <w:vAlign w:val="center"/>
            <w:hideMark/>
          </w:tcPr>
          <w:p w14:paraId="1D05285E" w14:textId="77777777" w:rsidR="00473F9A" w:rsidRPr="009A525B" w:rsidRDefault="00473F9A" w:rsidP="00982457">
            <w:pPr>
              <w:jc w:val="center"/>
              <w:rPr>
                <w:color w:val="000000"/>
              </w:rPr>
            </w:pPr>
            <w:r w:rsidRPr="009A525B">
              <w:rPr>
                <w:color w:val="000000"/>
              </w:rPr>
              <w:t>0.37 (0.41)</w:t>
            </w:r>
          </w:p>
        </w:tc>
        <w:tc>
          <w:tcPr>
            <w:tcW w:w="1300" w:type="dxa"/>
            <w:tcBorders>
              <w:top w:val="nil"/>
              <w:left w:val="single" w:sz="18" w:space="0" w:color="auto"/>
              <w:bottom w:val="nil"/>
              <w:right w:val="single" w:sz="18" w:space="0" w:color="auto"/>
            </w:tcBorders>
            <w:shd w:val="clear" w:color="auto" w:fill="auto"/>
            <w:noWrap/>
            <w:vAlign w:val="center"/>
            <w:hideMark/>
          </w:tcPr>
          <w:p w14:paraId="69EA518C" w14:textId="77777777" w:rsidR="00473F9A" w:rsidRPr="009A525B" w:rsidRDefault="00473F9A" w:rsidP="00982457">
            <w:pPr>
              <w:jc w:val="center"/>
              <w:rPr>
                <w:b/>
                <w:bCs/>
                <w:color w:val="000000"/>
              </w:rPr>
            </w:pPr>
            <w:r w:rsidRPr="009A525B">
              <w:rPr>
                <w:b/>
                <w:bCs/>
                <w:color w:val="000000"/>
              </w:rPr>
              <w:t>0.58 (0.37)</w:t>
            </w:r>
          </w:p>
        </w:tc>
        <w:tc>
          <w:tcPr>
            <w:tcW w:w="1300" w:type="dxa"/>
            <w:tcBorders>
              <w:top w:val="nil"/>
              <w:left w:val="single" w:sz="18" w:space="0" w:color="auto"/>
              <w:bottom w:val="nil"/>
              <w:right w:val="single" w:sz="18" w:space="0" w:color="auto"/>
            </w:tcBorders>
            <w:shd w:val="clear" w:color="auto" w:fill="auto"/>
            <w:noWrap/>
            <w:vAlign w:val="center"/>
            <w:hideMark/>
          </w:tcPr>
          <w:p w14:paraId="5D4758ED" w14:textId="77777777" w:rsidR="00473F9A" w:rsidRPr="009A525B" w:rsidRDefault="00473F9A" w:rsidP="00982457">
            <w:pPr>
              <w:jc w:val="center"/>
              <w:rPr>
                <w:color w:val="000000"/>
              </w:rPr>
            </w:pPr>
            <w:r w:rsidRPr="009A525B">
              <w:rPr>
                <w:color w:val="000000"/>
              </w:rPr>
              <w:t>0.47 (0.36)</w:t>
            </w:r>
          </w:p>
        </w:tc>
        <w:tc>
          <w:tcPr>
            <w:tcW w:w="1300" w:type="dxa"/>
            <w:tcBorders>
              <w:top w:val="nil"/>
              <w:left w:val="single" w:sz="18" w:space="0" w:color="auto"/>
              <w:bottom w:val="nil"/>
              <w:right w:val="single" w:sz="18" w:space="0" w:color="auto"/>
            </w:tcBorders>
            <w:shd w:val="clear" w:color="auto" w:fill="auto"/>
            <w:noWrap/>
            <w:vAlign w:val="center"/>
            <w:hideMark/>
          </w:tcPr>
          <w:p w14:paraId="152B599C" w14:textId="77777777" w:rsidR="00473F9A" w:rsidRPr="009A525B" w:rsidRDefault="00473F9A" w:rsidP="00982457">
            <w:pPr>
              <w:jc w:val="center"/>
              <w:rPr>
                <w:color w:val="000000"/>
              </w:rPr>
            </w:pPr>
            <w:r w:rsidRPr="009A525B">
              <w:rPr>
                <w:color w:val="000000"/>
              </w:rPr>
              <w:t>0.27 (0.43)</w:t>
            </w:r>
          </w:p>
        </w:tc>
        <w:tc>
          <w:tcPr>
            <w:tcW w:w="1300" w:type="dxa"/>
            <w:tcBorders>
              <w:top w:val="nil"/>
              <w:left w:val="single" w:sz="18" w:space="0" w:color="auto"/>
              <w:bottom w:val="nil"/>
              <w:right w:val="single" w:sz="18" w:space="0" w:color="auto"/>
            </w:tcBorders>
            <w:shd w:val="clear" w:color="auto" w:fill="auto"/>
            <w:noWrap/>
            <w:vAlign w:val="center"/>
            <w:hideMark/>
          </w:tcPr>
          <w:p w14:paraId="3B198386" w14:textId="77777777" w:rsidR="00473F9A" w:rsidRPr="009A525B" w:rsidRDefault="00473F9A" w:rsidP="00982457">
            <w:pPr>
              <w:jc w:val="center"/>
              <w:rPr>
                <w:b/>
                <w:bCs/>
                <w:color w:val="000000"/>
              </w:rPr>
            </w:pPr>
            <w:r w:rsidRPr="009A525B">
              <w:rPr>
                <w:b/>
                <w:bCs/>
                <w:color w:val="000000"/>
              </w:rPr>
              <w:t>0.30 (0.27)</w:t>
            </w:r>
          </w:p>
        </w:tc>
      </w:tr>
      <w:tr w:rsidR="00473F9A" w:rsidRPr="009A525B" w14:paraId="4BE903FB" w14:textId="77777777" w:rsidTr="00982457">
        <w:trPr>
          <w:trHeight w:val="340"/>
        </w:trPr>
        <w:tc>
          <w:tcPr>
            <w:tcW w:w="1300" w:type="dxa"/>
            <w:vMerge/>
            <w:tcBorders>
              <w:right w:val="single" w:sz="18" w:space="0" w:color="auto"/>
            </w:tcBorders>
            <w:vAlign w:val="center"/>
            <w:hideMark/>
          </w:tcPr>
          <w:p w14:paraId="5194C339" w14:textId="77777777" w:rsidR="00473F9A" w:rsidRPr="009A525B" w:rsidRDefault="00473F9A" w:rsidP="00982457">
            <w:pPr>
              <w:rPr>
                <w:b/>
                <w:bCs/>
                <w:i/>
                <w:iCs/>
                <w:color w:val="000000"/>
              </w:rPr>
            </w:pPr>
          </w:p>
        </w:tc>
        <w:tc>
          <w:tcPr>
            <w:tcW w:w="2386" w:type="dxa"/>
            <w:tcBorders>
              <w:top w:val="nil"/>
              <w:left w:val="single" w:sz="18" w:space="0" w:color="auto"/>
              <w:bottom w:val="nil"/>
              <w:right w:val="single" w:sz="18" w:space="0" w:color="auto"/>
            </w:tcBorders>
            <w:shd w:val="clear" w:color="auto" w:fill="auto"/>
            <w:noWrap/>
            <w:vAlign w:val="center"/>
            <w:hideMark/>
          </w:tcPr>
          <w:p w14:paraId="531240B7" w14:textId="77777777" w:rsidR="00473F9A" w:rsidRPr="009A525B" w:rsidRDefault="00473F9A" w:rsidP="00982457">
            <w:pPr>
              <w:jc w:val="right"/>
              <w:rPr>
                <w:color w:val="000000"/>
              </w:rPr>
            </w:pPr>
            <w:r w:rsidRPr="009A525B">
              <w:rPr>
                <w:color w:val="000000"/>
              </w:rPr>
              <w:t>Specificity</w:t>
            </w:r>
          </w:p>
        </w:tc>
        <w:tc>
          <w:tcPr>
            <w:tcW w:w="1295" w:type="dxa"/>
            <w:tcBorders>
              <w:top w:val="nil"/>
              <w:left w:val="single" w:sz="18" w:space="0" w:color="auto"/>
              <w:bottom w:val="nil"/>
              <w:right w:val="single" w:sz="18" w:space="0" w:color="auto"/>
            </w:tcBorders>
            <w:shd w:val="clear" w:color="auto" w:fill="auto"/>
            <w:noWrap/>
            <w:vAlign w:val="center"/>
            <w:hideMark/>
          </w:tcPr>
          <w:p w14:paraId="7E49929B" w14:textId="77777777" w:rsidR="00473F9A" w:rsidRPr="009A525B" w:rsidRDefault="00473F9A" w:rsidP="00982457">
            <w:pPr>
              <w:jc w:val="center"/>
              <w:rPr>
                <w:color w:val="000000"/>
              </w:rPr>
            </w:pPr>
            <w:r w:rsidRPr="009A525B">
              <w:rPr>
                <w:color w:val="000000"/>
              </w:rPr>
              <w:t>0.81 (0.19)</w:t>
            </w:r>
          </w:p>
        </w:tc>
        <w:tc>
          <w:tcPr>
            <w:tcW w:w="1300" w:type="dxa"/>
            <w:tcBorders>
              <w:top w:val="nil"/>
              <w:left w:val="single" w:sz="18" w:space="0" w:color="auto"/>
              <w:bottom w:val="nil"/>
              <w:right w:val="single" w:sz="18" w:space="0" w:color="auto"/>
            </w:tcBorders>
            <w:shd w:val="clear" w:color="auto" w:fill="auto"/>
            <w:noWrap/>
            <w:vAlign w:val="center"/>
            <w:hideMark/>
          </w:tcPr>
          <w:p w14:paraId="678A3440" w14:textId="77777777" w:rsidR="00473F9A" w:rsidRPr="009A525B" w:rsidRDefault="00473F9A" w:rsidP="00982457">
            <w:pPr>
              <w:jc w:val="center"/>
              <w:rPr>
                <w:b/>
                <w:bCs/>
                <w:color w:val="000000"/>
              </w:rPr>
            </w:pPr>
            <w:r w:rsidRPr="009A525B">
              <w:rPr>
                <w:b/>
                <w:bCs/>
                <w:color w:val="000000"/>
              </w:rPr>
              <w:t>0.82 (0.19)</w:t>
            </w:r>
          </w:p>
        </w:tc>
        <w:tc>
          <w:tcPr>
            <w:tcW w:w="1300" w:type="dxa"/>
            <w:tcBorders>
              <w:top w:val="nil"/>
              <w:left w:val="single" w:sz="18" w:space="0" w:color="auto"/>
              <w:bottom w:val="nil"/>
              <w:right w:val="single" w:sz="18" w:space="0" w:color="auto"/>
            </w:tcBorders>
            <w:shd w:val="clear" w:color="auto" w:fill="auto"/>
            <w:noWrap/>
            <w:vAlign w:val="center"/>
            <w:hideMark/>
          </w:tcPr>
          <w:p w14:paraId="3C03637A" w14:textId="77777777" w:rsidR="00473F9A" w:rsidRPr="009A525B" w:rsidRDefault="00473F9A" w:rsidP="00982457">
            <w:pPr>
              <w:jc w:val="center"/>
              <w:rPr>
                <w:color w:val="000000"/>
              </w:rPr>
            </w:pPr>
            <w:r w:rsidRPr="009A525B">
              <w:rPr>
                <w:color w:val="000000"/>
              </w:rPr>
              <w:t>0.88 (0.17)</w:t>
            </w:r>
          </w:p>
        </w:tc>
        <w:tc>
          <w:tcPr>
            <w:tcW w:w="1300" w:type="dxa"/>
            <w:tcBorders>
              <w:top w:val="nil"/>
              <w:left w:val="single" w:sz="18" w:space="0" w:color="auto"/>
              <w:bottom w:val="nil"/>
              <w:right w:val="single" w:sz="18" w:space="0" w:color="auto"/>
            </w:tcBorders>
            <w:shd w:val="clear" w:color="auto" w:fill="auto"/>
            <w:noWrap/>
            <w:vAlign w:val="center"/>
            <w:hideMark/>
          </w:tcPr>
          <w:p w14:paraId="690C0C32" w14:textId="77777777" w:rsidR="00473F9A" w:rsidRPr="009A525B" w:rsidRDefault="00473F9A" w:rsidP="00982457">
            <w:pPr>
              <w:jc w:val="center"/>
              <w:rPr>
                <w:color w:val="000000"/>
              </w:rPr>
            </w:pPr>
            <w:r w:rsidRPr="009A525B">
              <w:rPr>
                <w:color w:val="000000"/>
              </w:rPr>
              <w:t>0.66 (0.24)</w:t>
            </w:r>
          </w:p>
        </w:tc>
        <w:tc>
          <w:tcPr>
            <w:tcW w:w="1300" w:type="dxa"/>
            <w:tcBorders>
              <w:top w:val="nil"/>
              <w:left w:val="single" w:sz="18" w:space="0" w:color="auto"/>
              <w:bottom w:val="nil"/>
              <w:right w:val="single" w:sz="18" w:space="0" w:color="auto"/>
            </w:tcBorders>
            <w:shd w:val="clear" w:color="auto" w:fill="auto"/>
            <w:noWrap/>
            <w:vAlign w:val="center"/>
            <w:hideMark/>
          </w:tcPr>
          <w:p w14:paraId="0E3CC1F1" w14:textId="77777777" w:rsidR="00473F9A" w:rsidRPr="009A525B" w:rsidRDefault="00473F9A" w:rsidP="00982457">
            <w:pPr>
              <w:jc w:val="center"/>
              <w:rPr>
                <w:b/>
                <w:bCs/>
                <w:color w:val="000000"/>
              </w:rPr>
            </w:pPr>
            <w:r w:rsidRPr="009A525B">
              <w:rPr>
                <w:b/>
                <w:bCs/>
                <w:color w:val="000000"/>
              </w:rPr>
              <w:t>0.56 (0.17)</w:t>
            </w:r>
          </w:p>
        </w:tc>
      </w:tr>
      <w:tr w:rsidR="00473F9A" w:rsidRPr="009A525B" w14:paraId="302061AB" w14:textId="77777777" w:rsidTr="00982457">
        <w:trPr>
          <w:trHeight w:val="340"/>
        </w:trPr>
        <w:tc>
          <w:tcPr>
            <w:tcW w:w="1300" w:type="dxa"/>
            <w:vMerge/>
            <w:tcBorders>
              <w:right w:val="single" w:sz="18" w:space="0" w:color="auto"/>
            </w:tcBorders>
            <w:vAlign w:val="center"/>
            <w:hideMark/>
          </w:tcPr>
          <w:p w14:paraId="454A8E53" w14:textId="77777777" w:rsidR="00473F9A" w:rsidRPr="009A525B" w:rsidRDefault="00473F9A" w:rsidP="00982457">
            <w:pPr>
              <w:rPr>
                <w:b/>
                <w:bCs/>
                <w:i/>
                <w:iCs/>
                <w:color w:val="000000"/>
              </w:rPr>
            </w:pPr>
          </w:p>
        </w:tc>
        <w:tc>
          <w:tcPr>
            <w:tcW w:w="2386" w:type="dxa"/>
            <w:tcBorders>
              <w:top w:val="nil"/>
              <w:left w:val="single" w:sz="18" w:space="0" w:color="auto"/>
              <w:bottom w:val="single" w:sz="18" w:space="0" w:color="auto"/>
              <w:right w:val="single" w:sz="18" w:space="0" w:color="auto"/>
            </w:tcBorders>
            <w:shd w:val="clear" w:color="auto" w:fill="auto"/>
            <w:noWrap/>
            <w:vAlign w:val="center"/>
            <w:hideMark/>
          </w:tcPr>
          <w:p w14:paraId="5842CD55" w14:textId="77777777" w:rsidR="00473F9A" w:rsidRPr="009A525B" w:rsidRDefault="00473F9A" w:rsidP="00982457">
            <w:pPr>
              <w:jc w:val="right"/>
              <w:rPr>
                <w:color w:val="000000"/>
              </w:rPr>
            </w:pPr>
            <w:r w:rsidRPr="009A525B">
              <w:rPr>
                <w:color w:val="000000"/>
              </w:rPr>
              <w:t>AUC</w:t>
            </w:r>
          </w:p>
        </w:tc>
        <w:tc>
          <w:tcPr>
            <w:tcW w:w="1295" w:type="dxa"/>
            <w:tcBorders>
              <w:top w:val="nil"/>
              <w:left w:val="single" w:sz="18" w:space="0" w:color="auto"/>
              <w:bottom w:val="single" w:sz="18" w:space="0" w:color="auto"/>
              <w:right w:val="single" w:sz="18" w:space="0" w:color="auto"/>
            </w:tcBorders>
            <w:shd w:val="clear" w:color="auto" w:fill="auto"/>
            <w:noWrap/>
            <w:vAlign w:val="center"/>
            <w:hideMark/>
          </w:tcPr>
          <w:p w14:paraId="15CC2526" w14:textId="77777777" w:rsidR="00473F9A" w:rsidRPr="009A525B" w:rsidRDefault="00473F9A" w:rsidP="00982457">
            <w:pPr>
              <w:jc w:val="center"/>
              <w:rPr>
                <w:color w:val="000000"/>
              </w:rPr>
            </w:pPr>
            <w:r w:rsidRPr="009A525B">
              <w:rPr>
                <w:color w:val="000000"/>
              </w:rPr>
              <w:t>0.67 (0.11)</w:t>
            </w:r>
          </w:p>
        </w:tc>
        <w:tc>
          <w:tcPr>
            <w:tcW w:w="1300" w:type="dxa"/>
            <w:tcBorders>
              <w:top w:val="nil"/>
              <w:left w:val="single" w:sz="18" w:space="0" w:color="auto"/>
              <w:bottom w:val="single" w:sz="18" w:space="0" w:color="auto"/>
              <w:right w:val="single" w:sz="18" w:space="0" w:color="auto"/>
            </w:tcBorders>
            <w:shd w:val="clear" w:color="auto" w:fill="auto"/>
            <w:noWrap/>
            <w:vAlign w:val="center"/>
            <w:hideMark/>
          </w:tcPr>
          <w:p w14:paraId="53B9F287" w14:textId="77777777" w:rsidR="00473F9A" w:rsidRPr="009A525B" w:rsidRDefault="00473F9A" w:rsidP="00982457">
            <w:pPr>
              <w:jc w:val="center"/>
              <w:rPr>
                <w:b/>
                <w:bCs/>
                <w:color w:val="000000"/>
              </w:rPr>
            </w:pPr>
            <w:r w:rsidRPr="009A525B">
              <w:rPr>
                <w:b/>
                <w:bCs/>
                <w:color w:val="000000"/>
              </w:rPr>
              <w:t>0.75 (0.10)</w:t>
            </w:r>
          </w:p>
        </w:tc>
        <w:tc>
          <w:tcPr>
            <w:tcW w:w="1300" w:type="dxa"/>
            <w:tcBorders>
              <w:top w:val="nil"/>
              <w:left w:val="single" w:sz="18" w:space="0" w:color="auto"/>
              <w:bottom w:val="single" w:sz="18" w:space="0" w:color="auto"/>
              <w:right w:val="single" w:sz="18" w:space="0" w:color="auto"/>
            </w:tcBorders>
            <w:shd w:val="clear" w:color="auto" w:fill="auto"/>
            <w:noWrap/>
            <w:vAlign w:val="center"/>
            <w:hideMark/>
          </w:tcPr>
          <w:p w14:paraId="1F9A0913" w14:textId="77777777" w:rsidR="00473F9A" w:rsidRPr="009A525B" w:rsidRDefault="00473F9A" w:rsidP="00982457">
            <w:pPr>
              <w:jc w:val="center"/>
              <w:rPr>
                <w:color w:val="000000"/>
              </w:rPr>
            </w:pPr>
            <w:r w:rsidRPr="009A525B">
              <w:rPr>
                <w:color w:val="000000"/>
              </w:rPr>
              <w:t>0.72 (0.20)</w:t>
            </w:r>
          </w:p>
        </w:tc>
        <w:tc>
          <w:tcPr>
            <w:tcW w:w="1300" w:type="dxa"/>
            <w:tcBorders>
              <w:top w:val="nil"/>
              <w:left w:val="single" w:sz="18" w:space="0" w:color="auto"/>
              <w:bottom w:val="single" w:sz="18" w:space="0" w:color="auto"/>
              <w:right w:val="single" w:sz="18" w:space="0" w:color="auto"/>
            </w:tcBorders>
            <w:shd w:val="clear" w:color="auto" w:fill="auto"/>
            <w:noWrap/>
            <w:vAlign w:val="center"/>
            <w:hideMark/>
          </w:tcPr>
          <w:p w14:paraId="735AE42F" w14:textId="77777777" w:rsidR="00473F9A" w:rsidRPr="009A525B" w:rsidRDefault="00473F9A" w:rsidP="00982457">
            <w:pPr>
              <w:jc w:val="center"/>
              <w:rPr>
                <w:color w:val="000000"/>
              </w:rPr>
            </w:pPr>
            <w:r w:rsidRPr="009A525B">
              <w:rPr>
                <w:color w:val="000000"/>
              </w:rPr>
              <w:t>0.49 (0.28)</w:t>
            </w:r>
          </w:p>
        </w:tc>
        <w:tc>
          <w:tcPr>
            <w:tcW w:w="1300" w:type="dxa"/>
            <w:tcBorders>
              <w:top w:val="nil"/>
              <w:left w:val="single" w:sz="18" w:space="0" w:color="auto"/>
              <w:bottom w:val="single" w:sz="18" w:space="0" w:color="auto"/>
              <w:right w:val="single" w:sz="18" w:space="0" w:color="auto"/>
            </w:tcBorders>
            <w:shd w:val="clear" w:color="auto" w:fill="auto"/>
            <w:noWrap/>
            <w:vAlign w:val="center"/>
            <w:hideMark/>
          </w:tcPr>
          <w:p w14:paraId="00F0C774" w14:textId="77777777" w:rsidR="00473F9A" w:rsidRPr="009A525B" w:rsidRDefault="00473F9A" w:rsidP="00982457">
            <w:pPr>
              <w:jc w:val="center"/>
              <w:rPr>
                <w:b/>
                <w:bCs/>
                <w:color w:val="000000"/>
              </w:rPr>
            </w:pPr>
            <w:r w:rsidRPr="009A525B">
              <w:rPr>
                <w:b/>
                <w:bCs/>
                <w:color w:val="000000"/>
              </w:rPr>
              <w:t>0.50 (0.23)</w:t>
            </w:r>
          </w:p>
        </w:tc>
      </w:tr>
      <w:tr w:rsidR="00473F9A" w:rsidRPr="009A525B" w14:paraId="0313C221" w14:textId="77777777" w:rsidTr="00982457">
        <w:trPr>
          <w:trHeight w:val="320"/>
        </w:trPr>
        <w:tc>
          <w:tcPr>
            <w:tcW w:w="1300" w:type="dxa"/>
            <w:vMerge w:val="restart"/>
            <w:tcBorders>
              <w:right w:val="single" w:sz="18" w:space="0" w:color="auto"/>
            </w:tcBorders>
            <w:shd w:val="clear" w:color="auto" w:fill="auto"/>
            <w:noWrap/>
            <w:vAlign w:val="center"/>
            <w:hideMark/>
          </w:tcPr>
          <w:p w14:paraId="654F9D42" w14:textId="77777777" w:rsidR="00473F9A" w:rsidRPr="009A525B" w:rsidRDefault="00473F9A" w:rsidP="00982457">
            <w:pPr>
              <w:jc w:val="center"/>
              <w:rPr>
                <w:b/>
                <w:bCs/>
                <w:i/>
                <w:iCs/>
                <w:color w:val="000000"/>
              </w:rPr>
            </w:pPr>
            <w:r w:rsidRPr="009A525B">
              <w:rPr>
                <w:b/>
                <w:bCs/>
                <w:i/>
                <w:iCs/>
                <w:color w:val="000000"/>
              </w:rPr>
              <w:t>k</w:t>
            </w:r>
            <w:r w:rsidRPr="009A525B">
              <w:rPr>
                <w:b/>
                <w:bCs/>
                <w:color w:val="000000"/>
              </w:rPr>
              <w:t>=40</w:t>
            </w:r>
          </w:p>
        </w:tc>
        <w:tc>
          <w:tcPr>
            <w:tcW w:w="2386" w:type="dxa"/>
            <w:tcBorders>
              <w:top w:val="single" w:sz="18" w:space="0" w:color="auto"/>
              <w:left w:val="single" w:sz="18" w:space="0" w:color="auto"/>
              <w:bottom w:val="nil"/>
              <w:right w:val="single" w:sz="18" w:space="0" w:color="auto"/>
            </w:tcBorders>
            <w:shd w:val="clear" w:color="auto" w:fill="auto"/>
            <w:noWrap/>
            <w:vAlign w:val="center"/>
            <w:hideMark/>
          </w:tcPr>
          <w:p w14:paraId="3A50E4E6" w14:textId="77777777" w:rsidR="00473F9A" w:rsidRPr="009A525B" w:rsidRDefault="00473F9A" w:rsidP="00982457">
            <w:pPr>
              <w:jc w:val="right"/>
              <w:rPr>
                <w:color w:val="000000"/>
              </w:rPr>
            </w:pPr>
            <w:r w:rsidRPr="009A525B">
              <w:rPr>
                <w:color w:val="000000"/>
              </w:rPr>
              <w:t>Balanced accuracy</w:t>
            </w:r>
          </w:p>
        </w:tc>
        <w:tc>
          <w:tcPr>
            <w:tcW w:w="1295" w:type="dxa"/>
            <w:tcBorders>
              <w:top w:val="single" w:sz="18" w:space="0" w:color="auto"/>
              <w:left w:val="single" w:sz="18" w:space="0" w:color="auto"/>
              <w:bottom w:val="nil"/>
              <w:right w:val="single" w:sz="18" w:space="0" w:color="auto"/>
            </w:tcBorders>
            <w:shd w:val="clear" w:color="auto" w:fill="auto"/>
            <w:noWrap/>
            <w:vAlign w:val="center"/>
            <w:hideMark/>
          </w:tcPr>
          <w:p w14:paraId="4C6A2DB6" w14:textId="77777777" w:rsidR="00473F9A" w:rsidRPr="009A525B" w:rsidRDefault="00473F9A" w:rsidP="00982457">
            <w:pPr>
              <w:jc w:val="center"/>
              <w:rPr>
                <w:b/>
                <w:bCs/>
                <w:color w:val="000000"/>
              </w:rPr>
            </w:pPr>
            <w:r w:rsidRPr="009A525B">
              <w:rPr>
                <w:b/>
                <w:bCs/>
                <w:color w:val="000000"/>
              </w:rPr>
              <w:t>0.62 (0.26)</w:t>
            </w:r>
          </w:p>
        </w:tc>
        <w:tc>
          <w:tcPr>
            <w:tcW w:w="1300" w:type="dxa"/>
            <w:tcBorders>
              <w:top w:val="single" w:sz="18" w:space="0" w:color="auto"/>
              <w:left w:val="single" w:sz="18" w:space="0" w:color="auto"/>
              <w:bottom w:val="nil"/>
              <w:right w:val="single" w:sz="18" w:space="0" w:color="auto"/>
            </w:tcBorders>
            <w:shd w:val="clear" w:color="auto" w:fill="auto"/>
            <w:noWrap/>
            <w:vAlign w:val="center"/>
            <w:hideMark/>
          </w:tcPr>
          <w:p w14:paraId="20687703" w14:textId="77777777" w:rsidR="00473F9A" w:rsidRPr="009A525B" w:rsidRDefault="00473F9A" w:rsidP="00982457">
            <w:pPr>
              <w:jc w:val="center"/>
              <w:rPr>
                <w:color w:val="000000"/>
              </w:rPr>
            </w:pPr>
            <w:r w:rsidRPr="009A525B">
              <w:rPr>
                <w:color w:val="000000"/>
              </w:rPr>
              <w:t>0.56 (0.14)</w:t>
            </w:r>
          </w:p>
        </w:tc>
        <w:tc>
          <w:tcPr>
            <w:tcW w:w="1300" w:type="dxa"/>
            <w:tcBorders>
              <w:top w:val="single" w:sz="18" w:space="0" w:color="auto"/>
              <w:left w:val="single" w:sz="18" w:space="0" w:color="auto"/>
              <w:bottom w:val="nil"/>
              <w:right w:val="single" w:sz="18" w:space="0" w:color="auto"/>
            </w:tcBorders>
            <w:shd w:val="clear" w:color="auto" w:fill="auto"/>
            <w:noWrap/>
            <w:vAlign w:val="center"/>
            <w:hideMark/>
          </w:tcPr>
          <w:p w14:paraId="62AA6409" w14:textId="77777777" w:rsidR="00473F9A" w:rsidRPr="009A525B" w:rsidRDefault="00473F9A" w:rsidP="00982457">
            <w:pPr>
              <w:jc w:val="center"/>
              <w:rPr>
                <w:color w:val="000000"/>
              </w:rPr>
            </w:pPr>
            <w:r w:rsidRPr="009A525B">
              <w:rPr>
                <w:color w:val="000000"/>
              </w:rPr>
              <w:t>0.75 (0.20)</w:t>
            </w:r>
          </w:p>
        </w:tc>
        <w:tc>
          <w:tcPr>
            <w:tcW w:w="1300" w:type="dxa"/>
            <w:tcBorders>
              <w:top w:val="single" w:sz="18" w:space="0" w:color="auto"/>
              <w:left w:val="single" w:sz="18" w:space="0" w:color="auto"/>
              <w:bottom w:val="nil"/>
              <w:right w:val="single" w:sz="18" w:space="0" w:color="auto"/>
            </w:tcBorders>
            <w:shd w:val="clear" w:color="auto" w:fill="auto"/>
            <w:noWrap/>
            <w:vAlign w:val="center"/>
            <w:hideMark/>
          </w:tcPr>
          <w:p w14:paraId="3DCCA515" w14:textId="77777777" w:rsidR="00473F9A" w:rsidRPr="009A525B" w:rsidRDefault="00473F9A" w:rsidP="00982457">
            <w:pPr>
              <w:jc w:val="center"/>
              <w:rPr>
                <w:color w:val="000000"/>
              </w:rPr>
            </w:pPr>
            <w:r w:rsidRPr="009A525B">
              <w:rPr>
                <w:color w:val="000000"/>
              </w:rPr>
              <w:t>0.44 (0.21)</w:t>
            </w:r>
          </w:p>
        </w:tc>
        <w:tc>
          <w:tcPr>
            <w:tcW w:w="1300" w:type="dxa"/>
            <w:tcBorders>
              <w:top w:val="single" w:sz="18" w:space="0" w:color="auto"/>
              <w:left w:val="single" w:sz="18" w:space="0" w:color="auto"/>
              <w:bottom w:val="nil"/>
              <w:right w:val="single" w:sz="18" w:space="0" w:color="auto"/>
            </w:tcBorders>
            <w:shd w:val="clear" w:color="auto" w:fill="auto"/>
            <w:noWrap/>
            <w:vAlign w:val="center"/>
            <w:hideMark/>
          </w:tcPr>
          <w:p w14:paraId="6EE5DB1C" w14:textId="77777777" w:rsidR="00473F9A" w:rsidRPr="009A525B" w:rsidRDefault="00473F9A" w:rsidP="00982457">
            <w:pPr>
              <w:jc w:val="center"/>
              <w:rPr>
                <w:color w:val="000000"/>
              </w:rPr>
            </w:pPr>
            <w:r w:rsidRPr="009A525B">
              <w:rPr>
                <w:color w:val="000000"/>
              </w:rPr>
              <w:t>0.40 (0.12)</w:t>
            </w:r>
          </w:p>
        </w:tc>
      </w:tr>
      <w:tr w:rsidR="00473F9A" w:rsidRPr="009A525B" w14:paraId="745344FA" w14:textId="77777777" w:rsidTr="00982457">
        <w:trPr>
          <w:trHeight w:val="340"/>
        </w:trPr>
        <w:tc>
          <w:tcPr>
            <w:tcW w:w="1300" w:type="dxa"/>
            <w:vMerge/>
            <w:tcBorders>
              <w:right w:val="single" w:sz="18" w:space="0" w:color="auto"/>
            </w:tcBorders>
            <w:vAlign w:val="center"/>
            <w:hideMark/>
          </w:tcPr>
          <w:p w14:paraId="280B1055" w14:textId="77777777" w:rsidR="00473F9A" w:rsidRPr="009A525B" w:rsidRDefault="00473F9A" w:rsidP="00982457">
            <w:pPr>
              <w:rPr>
                <w:b/>
                <w:bCs/>
                <w:i/>
                <w:iCs/>
                <w:color w:val="000000"/>
              </w:rPr>
            </w:pPr>
          </w:p>
        </w:tc>
        <w:tc>
          <w:tcPr>
            <w:tcW w:w="2386" w:type="dxa"/>
            <w:tcBorders>
              <w:top w:val="nil"/>
              <w:left w:val="single" w:sz="18" w:space="0" w:color="auto"/>
              <w:bottom w:val="nil"/>
              <w:right w:val="single" w:sz="18" w:space="0" w:color="auto"/>
            </w:tcBorders>
            <w:shd w:val="clear" w:color="auto" w:fill="auto"/>
            <w:noWrap/>
            <w:vAlign w:val="center"/>
            <w:hideMark/>
          </w:tcPr>
          <w:p w14:paraId="4B7E4407" w14:textId="77777777" w:rsidR="00473F9A" w:rsidRPr="009A525B" w:rsidRDefault="00473F9A" w:rsidP="00982457">
            <w:pPr>
              <w:jc w:val="right"/>
              <w:rPr>
                <w:color w:val="000000"/>
              </w:rPr>
            </w:pPr>
            <w:r w:rsidRPr="009A525B">
              <w:rPr>
                <w:color w:val="000000"/>
              </w:rPr>
              <w:t>Sensitivity</w:t>
            </w:r>
          </w:p>
        </w:tc>
        <w:tc>
          <w:tcPr>
            <w:tcW w:w="1295" w:type="dxa"/>
            <w:tcBorders>
              <w:top w:val="nil"/>
              <w:left w:val="single" w:sz="18" w:space="0" w:color="auto"/>
              <w:bottom w:val="nil"/>
              <w:right w:val="single" w:sz="18" w:space="0" w:color="auto"/>
            </w:tcBorders>
            <w:shd w:val="clear" w:color="auto" w:fill="auto"/>
            <w:noWrap/>
            <w:vAlign w:val="center"/>
            <w:hideMark/>
          </w:tcPr>
          <w:p w14:paraId="4604A565" w14:textId="77777777" w:rsidR="00473F9A" w:rsidRPr="009A525B" w:rsidRDefault="00473F9A" w:rsidP="00982457">
            <w:pPr>
              <w:jc w:val="center"/>
              <w:rPr>
                <w:b/>
                <w:bCs/>
                <w:color w:val="000000"/>
              </w:rPr>
            </w:pPr>
            <w:r w:rsidRPr="009A525B">
              <w:rPr>
                <w:b/>
                <w:bCs/>
                <w:color w:val="000000"/>
              </w:rPr>
              <w:t>0.40 (0.42)</w:t>
            </w:r>
          </w:p>
        </w:tc>
        <w:tc>
          <w:tcPr>
            <w:tcW w:w="1300" w:type="dxa"/>
            <w:tcBorders>
              <w:top w:val="nil"/>
              <w:left w:val="single" w:sz="18" w:space="0" w:color="auto"/>
              <w:bottom w:val="nil"/>
              <w:right w:val="single" w:sz="18" w:space="0" w:color="auto"/>
            </w:tcBorders>
            <w:shd w:val="clear" w:color="auto" w:fill="auto"/>
            <w:noWrap/>
            <w:vAlign w:val="center"/>
            <w:hideMark/>
          </w:tcPr>
          <w:p w14:paraId="3B4A0043" w14:textId="77777777" w:rsidR="00473F9A" w:rsidRPr="009A525B" w:rsidRDefault="00473F9A" w:rsidP="00982457">
            <w:pPr>
              <w:jc w:val="center"/>
              <w:rPr>
                <w:color w:val="000000"/>
              </w:rPr>
            </w:pPr>
            <w:r w:rsidRPr="009A525B">
              <w:rPr>
                <w:color w:val="000000"/>
              </w:rPr>
              <w:t>0.37 (0.22)</w:t>
            </w:r>
          </w:p>
        </w:tc>
        <w:tc>
          <w:tcPr>
            <w:tcW w:w="1300" w:type="dxa"/>
            <w:tcBorders>
              <w:top w:val="nil"/>
              <w:left w:val="single" w:sz="18" w:space="0" w:color="auto"/>
              <w:bottom w:val="nil"/>
              <w:right w:val="single" w:sz="18" w:space="0" w:color="auto"/>
            </w:tcBorders>
            <w:shd w:val="clear" w:color="auto" w:fill="auto"/>
            <w:noWrap/>
            <w:vAlign w:val="center"/>
            <w:hideMark/>
          </w:tcPr>
          <w:p w14:paraId="20F8EBC0" w14:textId="77777777" w:rsidR="00473F9A" w:rsidRPr="009A525B" w:rsidRDefault="00473F9A" w:rsidP="00982457">
            <w:pPr>
              <w:jc w:val="center"/>
              <w:rPr>
                <w:color w:val="000000"/>
              </w:rPr>
            </w:pPr>
            <w:r w:rsidRPr="009A525B">
              <w:rPr>
                <w:color w:val="000000"/>
              </w:rPr>
              <w:t>0.62 (0.36)</w:t>
            </w:r>
          </w:p>
        </w:tc>
        <w:tc>
          <w:tcPr>
            <w:tcW w:w="1300" w:type="dxa"/>
            <w:tcBorders>
              <w:top w:val="nil"/>
              <w:left w:val="single" w:sz="18" w:space="0" w:color="auto"/>
              <w:bottom w:val="nil"/>
              <w:right w:val="single" w:sz="18" w:space="0" w:color="auto"/>
            </w:tcBorders>
            <w:shd w:val="clear" w:color="auto" w:fill="auto"/>
            <w:noWrap/>
            <w:vAlign w:val="center"/>
            <w:hideMark/>
          </w:tcPr>
          <w:p w14:paraId="0878DD53" w14:textId="77777777" w:rsidR="00473F9A" w:rsidRPr="009A525B" w:rsidRDefault="00473F9A" w:rsidP="00982457">
            <w:pPr>
              <w:jc w:val="center"/>
              <w:rPr>
                <w:color w:val="000000"/>
              </w:rPr>
            </w:pPr>
            <w:r w:rsidRPr="009A525B">
              <w:rPr>
                <w:color w:val="000000"/>
              </w:rPr>
              <w:t>0.30 (0.45)</w:t>
            </w:r>
          </w:p>
        </w:tc>
        <w:tc>
          <w:tcPr>
            <w:tcW w:w="1300" w:type="dxa"/>
            <w:tcBorders>
              <w:top w:val="nil"/>
              <w:left w:val="single" w:sz="18" w:space="0" w:color="auto"/>
              <w:bottom w:val="nil"/>
              <w:right w:val="single" w:sz="18" w:space="0" w:color="auto"/>
            </w:tcBorders>
            <w:shd w:val="clear" w:color="auto" w:fill="auto"/>
            <w:noWrap/>
            <w:vAlign w:val="center"/>
            <w:hideMark/>
          </w:tcPr>
          <w:p w14:paraId="1FCF71F3" w14:textId="77777777" w:rsidR="00473F9A" w:rsidRPr="009A525B" w:rsidRDefault="00473F9A" w:rsidP="00982457">
            <w:pPr>
              <w:jc w:val="center"/>
              <w:rPr>
                <w:color w:val="000000"/>
              </w:rPr>
            </w:pPr>
            <w:r w:rsidRPr="009A525B">
              <w:rPr>
                <w:color w:val="000000"/>
              </w:rPr>
              <w:t>0.27 (0.25)</w:t>
            </w:r>
          </w:p>
        </w:tc>
      </w:tr>
      <w:tr w:rsidR="00473F9A" w:rsidRPr="009A525B" w14:paraId="346905F5" w14:textId="77777777" w:rsidTr="00982457">
        <w:trPr>
          <w:trHeight w:val="340"/>
        </w:trPr>
        <w:tc>
          <w:tcPr>
            <w:tcW w:w="1300" w:type="dxa"/>
            <w:vMerge/>
            <w:tcBorders>
              <w:right w:val="single" w:sz="18" w:space="0" w:color="auto"/>
            </w:tcBorders>
            <w:vAlign w:val="center"/>
            <w:hideMark/>
          </w:tcPr>
          <w:p w14:paraId="398A1286" w14:textId="77777777" w:rsidR="00473F9A" w:rsidRPr="009A525B" w:rsidRDefault="00473F9A" w:rsidP="00982457">
            <w:pPr>
              <w:rPr>
                <w:b/>
                <w:bCs/>
                <w:i/>
                <w:iCs/>
                <w:color w:val="000000"/>
              </w:rPr>
            </w:pPr>
          </w:p>
        </w:tc>
        <w:tc>
          <w:tcPr>
            <w:tcW w:w="2386" w:type="dxa"/>
            <w:tcBorders>
              <w:top w:val="nil"/>
              <w:left w:val="single" w:sz="18" w:space="0" w:color="auto"/>
              <w:bottom w:val="nil"/>
              <w:right w:val="single" w:sz="18" w:space="0" w:color="auto"/>
            </w:tcBorders>
            <w:shd w:val="clear" w:color="auto" w:fill="auto"/>
            <w:noWrap/>
            <w:vAlign w:val="center"/>
            <w:hideMark/>
          </w:tcPr>
          <w:p w14:paraId="00F56125" w14:textId="77777777" w:rsidR="00473F9A" w:rsidRPr="009A525B" w:rsidRDefault="00473F9A" w:rsidP="00982457">
            <w:pPr>
              <w:jc w:val="right"/>
              <w:rPr>
                <w:color w:val="000000"/>
              </w:rPr>
            </w:pPr>
            <w:r w:rsidRPr="009A525B">
              <w:rPr>
                <w:color w:val="000000"/>
              </w:rPr>
              <w:t>Specificity</w:t>
            </w:r>
          </w:p>
        </w:tc>
        <w:tc>
          <w:tcPr>
            <w:tcW w:w="1295" w:type="dxa"/>
            <w:tcBorders>
              <w:top w:val="nil"/>
              <w:left w:val="single" w:sz="18" w:space="0" w:color="auto"/>
              <w:bottom w:val="nil"/>
              <w:right w:val="single" w:sz="18" w:space="0" w:color="auto"/>
            </w:tcBorders>
            <w:shd w:val="clear" w:color="auto" w:fill="auto"/>
            <w:noWrap/>
            <w:vAlign w:val="center"/>
            <w:hideMark/>
          </w:tcPr>
          <w:p w14:paraId="609C8056" w14:textId="77777777" w:rsidR="00473F9A" w:rsidRPr="009A525B" w:rsidRDefault="00473F9A" w:rsidP="00982457">
            <w:pPr>
              <w:jc w:val="center"/>
              <w:rPr>
                <w:b/>
                <w:bCs/>
                <w:color w:val="000000"/>
              </w:rPr>
            </w:pPr>
            <w:r w:rsidRPr="009A525B">
              <w:rPr>
                <w:b/>
                <w:bCs/>
                <w:color w:val="000000"/>
              </w:rPr>
              <w:t>0.84 (0.15)</w:t>
            </w:r>
          </w:p>
        </w:tc>
        <w:tc>
          <w:tcPr>
            <w:tcW w:w="1300" w:type="dxa"/>
            <w:tcBorders>
              <w:top w:val="nil"/>
              <w:left w:val="single" w:sz="18" w:space="0" w:color="auto"/>
              <w:bottom w:val="nil"/>
              <w:right w:val="single" w:sz="18" w:space="0" w:color="auto"/>
            </w:tcBorders>
            <w:shd w:val="clear" w:color="auto" w:fill="auto"/>
            <w:noWrap/>
            <w:vAlign w:val="center"/>
            <w:hideMark/>
          </w:tcPr>
          <w:p w14:paraId="6EF45069" w14:textId="77777777" w:rsidR="00473F9A" w:rsidRPr="009A525B" w:rsidRDefault="00473F9A" w:rsidP="00982457">
            <w:pPr>
              <w:jc w:val="center"/>
              <w:rPr>
                <w:color w:val="000000"/>
              </w:rPr>
            </w:pPr>
            <w:r w:rsidRPr="009A525B">
              <w:rPr>
                <w:color w:val="000000"/>
              </w:rPr>
              <w:t>0.76 (0.14)</w:t>
            </w:r>
          </w:p>
        </w:tc>
        <w:tc>
          <w:tcPr>
            <w:tcW w:w="1300" w:type="dxa"/>
            <w:tcBorders>
              <w:top w:val="nil"/>
              <w:left w:val="single" w:sz="18" w:space="0" w:color="auto"/>
              <w:bottom w:val="nil"/>
              <w:right w:val="single" w:sz="18" w:space="0" w:color="auto"/>
            </w:tcBorders>
            <w:shd w:val="clear" w:color="auto" w:fill="auto"/>
            <w:noWrap/>
            <w:vAlign w:val="center"/>
            <w:hideMark/>
          </w:tcPr>
          <w:p w14:paraId="2DBDCA66" w14:textId="77777777" w:rsidR="00473F9A" w:rsidRPr="009A525B" w:rsidRDefault="00473F9A" w:rsidP="00982457">
            <w:pPr>
              <w:jc w:val="center"/>
              <w:rPr>
                <w:color w:val="000000"/>
              </w:rPr>
            </w:pPr>
            <w:r w:rsidRPr="009A525B">
              <w:rPr>
                <w:color w:val="000000"/>
              </w:rPr>
              <w:t>0.88 (0.17)</w:t>
            </w:r>
          </w:p>
        </w:tc>
        <w:tc>
          <w:tcPr>
            <w:tcW w:w="1300" w:type="dxa"/>
            <w:tcBorders>
              <w:top w:val="nil"/>
              <w:left w:val="single" w:sz="18" w:space="0" w:color="auto"/>
              <w:bottom w:val="nil"/>
              <w:right w:val="single" w:sz="18" w:space="0" w:color="auto"/>
            </w:tcBorders>
            <w:shd w:val="clear" w:color="auto" w:fill="auto"/>
            <w:noWrap/>
            <w:vAlign w:val="center"/>
            <w:hideMark/>
          </w:tcPr>
          <w:p w14:paraId="650A8770" w14:textId="77777777" w:rsidR="00473F9A" w:rsidRPr="009A525B" w:rsidRDefault="00473F9A" w:rsidP="00982457">
            <w:pPr>
              <w:jc w:val="center"/>
              <w:rPr>
                <w:color w:val="000000"/>
              </w:rPr>
            </w:pPr>
            <w:r w:rsidRPr="009A525B">
              <w:rPr>
                <w:color w:val="000000"/>
              </w:rPr>
              <w:t>0.59 (0.23)</w:t>
            </w:r>
          </w:p>
        </w:tc>
        <w:tc>
          <w:tcPr>
            <w:tcW w:w="1300" w:type="dxa"/>
            <w:tcBorders>
              <w:top w:val="nil"/>
              <w:left w:val="single" w:sz="18" w:space="0" w:color="auto"/>
              <w:bottom w:val="nil"/>
              <w:right w:val="single" w:sz="18" w:space="0" w:color="auto"/>
            </w:tcBorders>
            <w:shd w:val="clear" w:color="auto" w:fill="auto"/>
            <w:noWrap/>
            <w:vAlign w:val="center"/>
            <w:hideMark/>
          </w:tcPr>
          <w:p w14:paraId="5FFAD277" w14:textId="77777777" w:rsidR="00473F9A" w:rsidRPr="009A525B" w:rsidRDefault="00473F9A" w:rsidP="00982457">
            <w:pPr>
              <w:jc w:val="center"/>
              <w:rPr>
                <w:color w:val="000000"/>
              </w:rPr>
            </w:pPr>
            <w:r w:rsidRPr="009A525B">
              <w:rPr>
                <w:color w:val="000000"/>
              </w:rPr>
              <w:t>0.53 (0.23)</w:t>
            </w:r>
          </w:p>
        </w:tc>
      </w:tr>
      <w:tr w:rsidR="00473F9A" w:rsidRPr="009A525B" w14:paraId="7672B19F" w14:textId="77777777" w:rsidTr="00982457">
        <w:trPr>
          <w:trHeight w:val="340"/>
        </w:trPr>
        <w:tc>
          <w:tcPr>
            <w:tcW w:w="1300" w:type="dxa"/>
            <w:vMerge/>
            <w:tcBorders>
              <w:right w:val="single" w:sz="18" w:space="0" w:color="auto"/>
            </w:tcBorders>
            <w:vAlign w:val="center"/>
            <w:hideMark/>
          </w:tcPr>
          <w:p w14:paraId="3C1662F8" w14:textId="77777777" w:rsidR="00473F9A" w:rsidRPr="009A525B" w:rsidRDefault="00473F9A" w:rsidP="00982457">
            <w:pPr>
              <w:rPr>
                <w:b/>
                <w:bCs/>
                <w:i/>
                <w:iCs/>
                <w:color w:val="000000"/>
              </w:rPr>
            </w:pPr>
          </w:p>
        </w:tc>
        <w:tc>
          <w:tcPr>
            <w:tcW w:w="2386" w:type="dxa"/>
            <w:tcBorders>
              <w:top w:val="nil"/>
              <w:left w:val="single" w:sz="18" w:space="0" w:color="auto"/>
              <w:bottom w:val="single" w:sz="18" w:space="0" w:color="auto"/>
              <w:right w:val="single" w:sz="18" w:space="0" w:color="auto"/>
            </w:tcBorders>
            <w:shd w:val="clear" w:color="auto" w:fill="auto"/>
            <w:noWrap/>
            <w:vAlign w:val="center"/>
            <w:hideMark/>
          </w:tcPr>
          <w:p w14:paraId="41DF8B33" w14:textId="77777777" w:rsidR="00473F9A" w:rsidRPr="009A525B" w:rsidRDefault="00473F9A" w:rsidP="00982457">
            <w:pPr>
              <w:jc w:val="right"/>
              <w:rPr>
                <w:color w:val="000000"/>
              </w:rPr>
            </w:pPr>
            <w:r w:rsidRPr="009A525B">
              <w:rPr>
                <w:color w:val="000000"/>
              </w:rPr>
              <w:t>AUC</w:t>
            </w:r>
          </w:p>
        </w:tc>
        <w:tc>
          <w:tcPr>
            <w:tcW w:w="1295" w:type="dxa"/>
            <w:tcBorders>
              <w:top w:val="nil"/>
              <w:left w:val="single" w:sz="18" w:space="0" w:color="auto"/>
              <w:bottom w:val="single" w:sz="18" w:space="0" w:color="auto"/>
              <w:right w:val="single" w:sz="18" w:space="0" w:color="auto"/>
            </w:tcBorders>
            <w:shd w:val="clear" w:color="auto" w:fill="auto"/>
            <w:noWrap/>
            <w:vAlign w:val="center"/>
            <w:hideMark/>
          </w:tcPr>
          <w:p w14:paraId="37EC0BD4" w14:textId="77777777" w:rsidR="00473F9A" w:rsidRPr="009A525B" w:rsidRDefault="00473F9A" w:rsidP="00982457">
            <w:pPr>
              <w:jc w:val="center"/>
              <w:rPr>
                <w:b/>
                <w:bCs/>
                <w:color w:val="000000"/>
              </w:rPr>
            </w:pPr>
            <w:r w:rsidRPr="009A525B">
              <w:rPr>
                <w:b/>
                <w:bCs/>
                <w:color w:val="000000"/>
              </w:rPr>
              <w:t>0.77 (0.28)</w:t>
            </w:r>
          </w:p>
        </w:tc>
        <w:tc>
          <w:tcPr>
            <w:tcW w:w="1300" w:type="dxa"/>
            <w:tcBorders>
              <w:top w:val="nil"/>
              <w:left w:val="single" w:sz="18" w:space="0" w:color="auto"/>
              <w:bottom w:val="single" w:sz="18" w:space="0" w:color="auto"/>
              <w:right w:val="single" w:sz="18" w:space="0" w:color="auto"/>
            </w:tcBorders>
            <w:shd w:val="clear" w:color="auto" w:fill="auto"/>
            <w:noWrap/>
            <w:vAlign w:val="center"/>
            <w:hideMark/>
          </w:tcPr>
          <w:p w14:paraId="758E97DC" w14:textId="77777777" w:rsidR="00473F9A" w:rsidRPr="009A525B" w:rsidRDefault="00473F9A" w:rsidP="00982457">
            <w:pPr>
              <w:jc w:val="center"/>
              <w:rPr>
                <w:color w:val="000000"/>
              </w:rPr>
            </w:pPr>
            <w:r w:rsidRPr="009A525B">
              <w:rPr>
                <w:color w:val="000000"/>
              </w:rPr>
              <w:t>0.63 (0.07)</w:t>
            </w:r>
          </w:p>
        </w:tc>
        <w:tc>
          <w:tcPr>
            <w:tcW w:w="1300" w:type="dxa"/>
            <w:tcBorders>
              <w:top w:val="nil"/>
              <w:left w:val="single" w:sz="18" w:space="0" w:color="auto"/>
              <w:bottom w:val="single" w:sz="18" w:space="0" w:color="auto"/>
              <w:right w:val="single" w:sz="18" w:space="0" w:color="auto"/>
            </w:tcBorders>
            <w:shd w:val="clear" w:color="auto" w:fill="auto"/>
            <w:noWrap/>
            <w:vAlign w:val="center"/>
            <w:hideMark/>
          </w:tcPr>
          <w:p w14:paraId="7A64B693" w14:textId="77777777" w:rsidR="00473F9A" w:rsidRPr="009A525B" w:rsidRDefault="00473F9A" w:rsidP="00982457">
            <w:pPr>
              <w:jc w:val="center"/>
              <w:rPr>
                <w:color w:val="000000"/>
              </w:rPr>
            </w:pPr>
            <w:r w:rsidRPr="009A525B">
              <w:rPr>
                <w:color w:val="000000"/>
              </w:rPr>
              <w:t>0.70 (0.28)</w:t>
            </w:r>
          </w:p>
        </w:tc>
        <w:tc>
          <w:tcPr>
            <w:tcW w:w="1300" w:type="dxa"/>
            <w:tcBorders>
              <w:top w:val="nil"/>
              <w:left w:val="single" w:sz="18" w:space="0" w:color="auto"/>
              <w:bottom w:val="single" w:sz="18" w:space="0" w:color="auto"/>
              <w:right w:val="single" w:sz="18" w:space="0" w:color="auto"/>
            </w:tcBorders>
            <w:shd w:val="clear" w:color="auto" w:fill="auto"/>
            <w:noWrap/>
            <w:vAlign w:val="center"/>
            <w:hideMark/>
          </w:tcPr>
          <w:p w14:paraId="04BD15B9" w14:textId="77777777" w:rsidR="00473F9A" w:rsidRPr="009A525B" w:rsidRDefault="00473F9A" w:rsidP="00982457">
            <w:pPr>
              <w:jc w:val="center"/>
              <w:rPr>
                <w:color w:val="000000"/>
              </w:rPr>
            </w:pPr>
            <w:r w:rsidRPr="009A525B">
              <w:rPr>
                <w:color w:val="000000"/>
              </w:rPr>
              <w:t>0.47 (0.18)</w:t>
            </w:r>
          </w:p>
        </w:tc>
        <w:tc>
          <w:tcPr>
            <w:tcW w:w="1300" w:type="dxa"/>
            <w:tcBorders>
              <w:top w:val="nil"/>
              <w:left w:val="single" w:sz="18" w:space="0" w:color="auto"/>
              <w:bottom w:val="single" w:sz="18" w:space="0" w:color="auto"/>
              <w:right w:val="single" w:sz="18" w:space="0" w:color="auto"/>
            </w:tcBorders>
            <w:shd w:val="clear" w:color="auto" w:fill="auto"/>
            <w:noWrap/>
            <w:vAlign w:val="center"/>
            <w:hideMark/>
          </w:tcPr>
          <w:p w14:paraId="64F71878" w14:textId="77777777" w:rsidR="00473F9A" w:rsidRPr="009A525B" w:rsidRDefault="00473F9A" w:rsidP="00982457">
            <w:pPr>
              <w:jc w:val="center"/>
              <w:rPr>
                <w:color w:val="000000"/>
              </w:rPr>
            </w:pPr>
            <w:r w:rsidRPr="009A525B">
              <w:rPr>
                <w:color w:val="000000"/>
              </w:rPr>
              <w:t>0.42 (0.16)</w:t>
            </w:r>
          </w:p>
        </w:tc>
      </w:tr>
      <w:tr w:rsidR="00473F9A" w:rsidRPr="009A525B" w14:paraId="225CAFBE" w14:textId="77777777" w:rsidTr="00982457">
        <w:trPr>
          <w:trHeight w:val="320"/>
        </w:trPr>
        <w:tc>
          <w:tcPr>
            <w:tcW w:w="1300" w:type="dxa"/>
            <w:vMerge w:val="restart"/>
            <w:tcBorders>
              <w:right w:val="single" w:sz="18" w:space="0" w:color="auto"/>
            </w:tcBorders>
            <w:shd w:val="clear" w:color="auto" w:fill="auto"/>
            <w:vAlign w:val="center"/>
            <w:hideMark/>
          </w:tcPr>
          <w:p w14:paraId="29150E89" w14:textId="77777777" w:rsidR="00473F9A" w:rsidRPr="009A525B" w:rsidRDefault="00473F9A" w:rsidP="00982457">
            <w:pPr>
              <w:jc w:val="center"/>
              <w:rPr>
                <w:b/>
                <w:bCs/>
                <w:color w:val="000000"/>
              </w:rPr>
            </w:pPr>
            <w:r w:rsidRPr="009A525B">
              <w:rPr>
                <w:b/>
                <w:bCs/>
                <w:color w:val="000000"/>
              </w:rPr>
              <w:t>10RFE-LogR</w:t>
            </w:r>
          </w:p>
        </w:tc>
        <w:tc>
          <w:tcPr>
            <w:tcW w:w="2386" w:type="dxa"/>
            <w:tcBorders>
              <w:top w:val="single" w:sz="18" w:space="0" w:color="auto"/>
              <w:left w:val="single" w:sz="18" w:space="0" w:color="auto"/>
              <w:bottom w:val="nil"/>
              <w:right w:val="single" w:sz="18" w:space="0" w:color="auto"/>
            </w:tcBorders>
            <w:shd w:val="clear" w:color="auto" w:fill="auto"/>
            <w:noWrap/>
            <w:vAlign w:val="center"/>
            <w:hideMark/>
          </w:tcPr>
          <w:p w14:paraId="27DB554B" w14:textId="77777777" w:rsidR="00473F9A" w:rsidRPr="009A525B" w:rsidRDefault="00473F9A" w:rsidP="00982457">
            <w:pPr>
              <w:jc w:val="right"/>
              <w:rPr>
                <w:color w:val="000000"/>
              </w:rPr>
            </w:pPr>
            <w:r w:rsidRPr="009A525B">
              <w:rPr>
                <w:color w:val="000000"/>
              </w:rPr>
              <w:t>Balanced accuracy</w:t>
            </w:r>
          </w:p>
        </w:tc>
        <w:tc>
          <w:tcPr>
            <w:tcW w:w="1295" w:type="dxa"/>
            <w:tcBorders>
              <w:top w:val="single" w:sz="18" w:space="0" w:color="auto"/>
              <w:left w:val="single" w:sz="18" w:space="0" w:color="auto"/>
              <w:bottom w:val="nil"/>
              <w:right w:val="single" w:sz="18" w:space="0" w:color="auto"/>
            </w:tcBorders>
            <w:shd w:val="clear" w:color="auto" w:fill="auto"/>
            <w:noWrap/>
            <w:vAlign w:val="center"/>
            <w:hideMark/>
          </w:tcPr>
          <w:p w14:paraId="2463E894" w14:textId="77777777" w:rsidR="00473F9A" w:rsidRPr="009A525B" w:rsidRDefault="00473F9A" w:rsidP="00982457">
            <w:pPr>
              <w:jc w:val="center"/>
              <w:rPr>
                <w:color w:val="000000"/>
              </w:rPr>
            </w:pPr>
            <w:r w:rsidRPr="009A525B">
              <w:rPr>
                <w:color w:val="000000"/>
              </w:rPr>
              <w:t>0.59 (0.10)</w:t>
            </w:r>
          </w:p>
        </w:tc>
        <w:tc>
          <w:tcPr>
            <w:tcW w:w="1300" w:type="dxa"/>
            <w:tcBorders>
              <w:top w:val="single" w:sz="18" w:space="0" w:color="auto"/>
              <w:left w:val="single" w:sz="18" w:space="0" w:color="auto"/>
              <w:bottom w:val="nil"/>
              <w:right w:val="single" w:sz="18" w:space="0" w:color="auto"/>
            </w:tcBorders>
            <w:shd w:val="clear" w:color="auto" w:fill="auto"/>
            <w:noWrap/>
            <w:vAlign w:val="center"/>
            <w:hideMark/>
          </w:tcPr>
          <w:p w14:paraId="27DE3070" w14:textId="77777777" w:rsidR="00473F9A" w:rsidRPr="009A525B" w:rsidRDefault="00473F9A" w:rsidP="00982457">
            <w:pPr>
              <w:jc w:val="center"/>
              <w:rPr>
                <w:color w:val="000000"/>
              </w:rPr>
            </w:pPr>
            <w:r w:rsidRPr="009A525B">
              <w:rPr>
                <w:color w:val="000000"/>
              </w:rPr>
              <w:t>0.47 (0.20)</w:t>
            </w:r>
          </w:p>
        </w:tc>
        <w:tc>
          <w:tcPr>
            <w:tcW w:w="1300" w:type="dxa"/>
            <w:tcBorders>
              <w:top w:val="single" w:sz="18" w:space="0" w:color="auto"/>
              <w:left w:val="single" w:sz="18" w:space="0" w:color="auto"/>
              <w:bottom w:val="nil"/>
              <w:right w:val="single" w:sz="18" w:space="0" w:color="auto"/>
            </w:tcBorders>
            <w:shd w:val="clear" w:color="auto" w:fill="auto"/>
            <w:noWrap/>
            <w:vAlign w:val="center"/>
            <w:hideMark/>
          </w:tcPr>
          <w:p w14:paraId="11F4F4C8" w14:textId="77777777" w:rsidR="00473F9A" w:rsidRPr="009A525B" w:rsidRDefault="00473F9A" w:rsidP="00982457">
            <w:pPr>
              <w:jc w:val="center"/>
              <w:rPr>
                <w:b/>
                <w:bCs/>
                <w:color w:val="000000"/>
              </w:rPr>
            </w:pPr>
            <w:r w:rsidRPr="009A525B">
              <w:rPr>
                <w:b/>
                <w:bCs/>
                <w:color w:val="000000"/>
              </w:rPr>
              <w:t>0.78 (0.13)</w:t>
            </w:r>
          </w:p>
        </w:tc>
        <w:tc>
          <w:tcPr>
            <w:tcW w:w="1300" w:type="dxa"/>
            <w:tcBorders>
              <w:top w:val="single" w:sz="18" w:space="0" w:color="auto"/>
              <w:left w:val="single" w:sz="18" w:space="0" w:color="auto"/>
              <w:bottom w:val="nil"/>
              <w:right w:val="single" w:sz="18" w:space="0" w:color="auto"/>
            </w:tcBorders>
            <w:shd w:val="clear" w:color="auto" w:fill="auto"/>
            <w:noWrap/>
            <w:vAlign w:val="center"/>
            <w:hideMark/>
          </w:tcPr>
          <w:p w14:paraId="7D5F6A0E" w14:textId="77777777" w:rsidR="00473F9A" w:rsidRPr="009A525B" w:rsidRDefault="00473F9A" w:rsidP="00982457">
            <w:pPr>
              <w:jc w:val="center"/>
              <w:rPr>
                <w:b/>
                <w:bCs/>
                <w:color w:val="000000"/>
              </w:rPr>
            </w:pPr>
            <w:r w:rsidRPr="009A525B">
              <w:rPr>
                <w:b/>
                <w:bCs/>
                <w:color w:val="000000"/>
              </w:rPr>
              <w:t>0.52 (0.12)</w:t>
            </w:r>
          </w:p>
        </w:tc>
        <w:tc>
          <w:tcPr>
            <w:tcW w:w="1300" w:type="dxa"/>
            <w:tcBorders>
              <w:top w:val="single" w:sz="18" w:space="0" w:color="auto"/>
              <w:left w:val="single" w:sz="18" w:space="0" w:color="auto"/>
              <w:bottom w:val="nil"/>
              <w:right w:val="single" w:sz="18" w:space="0" w:color="auto"/>
            </w:tcBorders>
            <w:shd w:val="clear" w:color="auto" w:fill="auto"/>
            <w:noWrap/>
            <w:vAlign w:val="center"/>
            <w:hideMark/>
          </w:tcPr>
          <w:p w14:paraId="50748D47" w14:textId="77777777" w:rsidR="00473F9A" w:rsidRPr="009A525B" w:rsidRDefault="00473F9A" w:rsidP="00982457">
            <w:pPr>
              <w:jc w:val="center"/>
              <w:rPr>
                <w:color w:val="000000"/>
              </w:rPr>
            </w:pPr>
            <w:r w:rsidRPr="009A525B">
              <w:rPr>
                <w:color w:val="000000"/>
              </w:rPr>
              <w:t>0.35 (0.12)</w:t>
            </w:r>
          </w:p>
        </w:tc>
      </w:tr>
      <w:tr w:rsidR="00473F9A" w:rsidRPr="009A525B" w14:paraId="7BEEA5B0" w14:textId="77777777" w:rsidTr="00982457">
        <w:trPr>
          <w:trHeight w:val="340"/>
        </w:trPr>
        <w:tc>
          <w:tcPr>
            <w:tcW w:w="1300" w:type="dxa"/>
            <w:vMerge/>
            <w:tcBorders>
              <w:right w:val="single" w:sz="18" w:space="0" w:color="auto"/>
            </w:tcBorders>
            <w:vAlign w:val="center"/>
            <w:hideMark/>
          </w:tcPr>
          <w:p w14:paraId="58CEC26C" w14:textId="77777777" w:rsidR="00473F9A" w:rsidRPr="009A525B" w:rsidRDefault="00473F9A" w:rsidP="00982457">
            <w:pPr>
              <w:rPr>
                <w:b/>
                <w:bCs/>
                <w:color w:val="000000"/>
              </w:rPr>
            </w:pPr>
          </w:p>
        </w:tc>
        <w:tc>
          <w:tcPr>
            <w:tcW w:w="2386" w:type="dxa"/>
            <w:tcBorders>
              <w:top w:val="nil"/>
              <w:left w:val="single" w:sz="18" w:space="0" w:color="auto"/>
              <w:bottom w:val="nil"/>
              <w:right w:val="single" w:sz="18" w:space="0" w:color="auto"/>
            </w:tcBorders>
            <w:shd w:val="clear" w:color="auto" w:fill="auto"/>
            <w:noWrap/>
            <w:vAlign w:val="center"/>
            <w:hideMark/>
          </w:tcPr>
          <w:p w14:paraId="0F057E22" w14:textId="77777777" w:rsidR="00473F9A" w:rsidRPr="009A525B" w:rsidRDefault="00473F9A" w:rsidP="00982457">
            <w:pPr>
              <w:jc w:val="right"/>
              <w:rPr>
                <w:color w:val="000000"/>
              </w:rPr>
            </w:pPr>
            <w:r w:rsidRPr="009A525B">
              <w:rPr>
                <w:color w:val="000000"/>
              </w:rPr>
              <w:t>Sensitivity</w:t>
            </w:r>
          </w:p>
        </w:tc>
        <w:tc>
          <w:tcPr>
            <w:tcW w:w="1295" w:type="dxa"/>
            <w:tcBorders>
              <w:top w:val="nil"/>
              <w:left w:val="single" w:sz="18" w:space="0" w:color="auto"/>
              <w:bottom w:val="nil"/>
              <w:right w:val="single" w:sz="18" w:space="0" w:color="auto"/>
            </w:tcBorders>
            <w:shd w:val="clear" w:color="auto" w:fill="auto"/>
            <w:noWrap/>
            <w:vAlign w:val="center"/>
            <w:hideMark/>
          </w:tcPr>
          <w:p w14:paraId="60C48A1C" w14:textId="77777777" w:rsidR="00473F9A" w:rsidRPr="009A525B" w:rsidRDefault="00473F9A" w:rsidP="00982457">
            <w:pPr>
              <w:jc w:val="center"/>
              <w:rPr>
                <w:color w:val="000000"/>
              </w:rPr>
            </w:pPr>
            <w:r w:rsidRPr="009A525B">
              <w:rPr>
                <w:color w:val="000000"/>
              </w:rPr>
              <w:t>0.37 (0.22)</w:t>
            </w:r>
          </w:p>
        </w:tc>
        <w:tc>
          <w:tcPr>
            <w:tcW w:w="1300" w:type="dxa"/>
            <w:tcBorders>
              <w:top w:val="nil"/>
              <w:left w:val="single" w:sz="18" w:space="0" w:color="auto"/>
              <w:bottom w:val="nil"/>
              <w:right w:val="single" w:sz="18" w:space="0" w:color="auto"/>
            </w:tcBorders>
            <w:shd w:val="clear" w:color="auto" w:fill="auto"/>
            <w:noWrap/>
            <w:vAlign w:val="center"/>
            <w:hideMark/>
          </w:tcPr>
          <w:p w14:paraId="6EF33101" w14:textId="77777777" w:rsidR="00473F9A" w:rsidRPr="009A525B" w:rsidRDefault="00473F9A" w:rsidP="00982457">
            <w:pPr>
              <w:jc w:val="center"/>
              <w:rPr>
                <w:color w:val="000000"/>
              </w:rPr>
            </w:pPr>
            <w:r w:rsidRPr="009A525B">
              <w:rPr>
                <w:color w:val="000000"/>
              </w:rPr>
              <w:t>0.28 (0.39)</w:t>
            </w:r>
          </w:p>
        </w:tc>
        <w:tc>
          <w:tcPr>
            <w:tcW w:w="1300" w:type="dxa"/>
            <w:tcBorders>
              <w:top w:val="nil"/>
              <w:left w:val="single" w:sz="18" w:space="0" w:color="auto"/>
              <w:bottom w:val="nil"/>
              <w:right w:val="single" w:sz="18" w:space="0" w:color="auto"/>
            </w:tcBorders>
            <w:shd w:val="clear" w:color="auto" w:fill="auto"/>
            <w:noWrap/>
            <w:vAlign w:val="center"/>
            <w:hideMark/>
          </w:tcPr>
          <w:p w14:paraId="02ABF598" w14:textId="77777777" w:rsidR="00473F9A" w:rsidRPr="009A525B" w:rsidRDefault="00473F9A" w:rsidP="00982457">
            <w:pPr>
              <w:jc w:val="center"/>
              <w:rPr>
                <w:b/>
                <w:bCs/>
                <w:color w:val="000000"/>
              </w:rPr>
            </w:pPr>
            <w:r w:rsidRPr="009A525B">
              <w:rPr>
                <w:b/>
                <w:bCs/>
                <w:color w:val="000000"/>
              </w:rPr>
              <w:t>0.67 (0.31)</w:t>
            </w:r>
          </w:p>
        </w:tc>
        <w:tc>
          <w:tcPr>
            <w:tcW w:w="1300" w:type="dxa"/>
            <w:tcBorders>
              <w:top w:val="nil"/>
              <w:left w:val="single" w:sz="18" w:space="0" w:color="auto"/>
              <w:bottom w:val="nil"/>
              <w:right w:val="single" w:sz="18" w:space="0" w:color="auto"/>
            </w:tcBorders>
            <w:shd w:val="clear" w:color="auto" w:fill="auto"/>
            <w:noWrap/>
            <w:vAlign w:val="center"/>
            <w:hideMark/>
          </w:tcPr>
          <w:p w14:paraId="19F97002" w14:textId="77777777" w:rsidR="00473F9A" w:rsidRPr="009A525B" w:rsidRDefault="00473F9A" w:rsidP="00982457">
            <w:pPr>
              <w:jc w:val="center"/>
              <w:rPr>
                <w:b/>
                <w:bCs/>
                <w:color w:val="000000"/>
              </w:rPr>
            </w:pPr>
            <w:r w:rsidRPr="009A525B">
              <w:rPr>
                <w:b/>
                <w:bCs/>
                <w:color w:val="000000"/>
              </w:rPr>
              <w:t>0.43 (0.25)</w:t>
            </w:r>
          </w:p>
        </w:tc>
        <w:tc>
          <w:tcPr>
            <w:tcW w:w="1300" w:type="dxa"/>
            <w:tcBorders>
              <w:top w:val="nil"/>
              <w:left w:val="single" w:sz="18" w:space="0" w:color="auto"/>
              <w:bottom w:val="nil"/>
              <w:right w:val="single" w:sz="18" w:space="0" w:color="auto"/>
            </w:tcBorders>
            <w:shd w:val="clear" w:color="auto" w:fill="auto"/>
            <w:noWrap/>
            <w:vAlign w:val="center"/>
            <w:hideMark/>
          </w:tcPr>
          <w:p w14:paraId="114AC184" w14:textId="77777777" w:rsidR="00473F9A" w:rsidRPr="009A525B" w:rsidRDefault="00473F9A" w:rsidP="00982457">
            <w:pPr>
              <w:jc w:val="center"/>
              <w:rPr>
                <w:color w:val="000000"/>
              </w:rPr>
            </w:pPr>
            <w:r w:rsidRPr="009A525B">
              <w:rPr>
                <w:color w:val="000000"/>
              </w:rPr>
              <w:t>0.00 (0.00)</w:t>
            </w:r>
          </w:p>
        </w:tc>
      </w:tr>
      <w:tr w:rsidR="00473F9A" w:rsidRPr="009A525B" w14:paraId="5345F3D8" w14:textId="77777777" w:rsidTr="00982457">
        <w:trPr>
          <w:trHeight w:val="340"/>
        </w:trPr>
        <w:tc>
          <w:tcPr>
            <w:tcW w:w="1300" w:type="dxa"/>
            <w:vMerge/>
            <w:tcBorders>
              <w:right w:val="single" w:sz="18" w:space="0" w:color="auto"/>
            </w:tcBorders>
            <w:vAlign w:val="center"/>
            <w:hideMark/>
          </w:tcPr>
          <w:p w14:paraId="0D574EBF" w14:textId="77777777" w:rsidR="00473F9A" w:rsidRPr="009A525B" w:rsidRDefault="00473F9A" w:rsidP="00982457">
            <w:pPr>
              <w:rPr>
                <w:b/>
                <w:bCs/>
                <w:color w:val="000000"/>
              </w:rPr>
            </w:pPr>
          </w:p>
        </w:tc>
        <w:tc>
          <w:tcPr>
            <w:tcW w:w="2386" w:type="dxa"/>
            <w:tcBorders>
              <w:top w:val="nil"/>
              <w:left w:val="single" w:sz="18" w:space="0" w:color="auto"/>
              <w:bottom w:val="nil"/>
              <w:right w:val="single" w:sz="18" w:space="0" w:color="auto"/>
            </w:tcBorders>
            <w:shd w:val="clear" w:color="auto" w:fill="auto"/>
            <w:noWrap/>
            <w:vAlign w:val="center"/>
            <w:hideMark/>
          </w:tcPr>
          <w:p w14:paraId="6974A7F6" w14:textId="77777777" w:rsidR="00473F9A" w:rsidRPr="009A525B" w:rsidRDefault="00473F9A" w:rsidP="00982457">
            <w:pPr>
              <w:jc w:val="right"/>
              <w:rPr>
                <w:color w:val="000000"/>
              </w:rPr>
            </w:pPr>
            <w:r w:rsidRPr="009A525B">
              <w:rPr>
                <w:color w:val="000000"/>
              </w:rPr>
              <w:t>Specificity</w:t>
            </w:r>
          </w:p>
        </w:tc>
        <w:tc>
          <w:tcPr>
            <w:tcW w:w="1295" w:type="dxa"/>
            <w:tcBorders>
              <w:top w:val="nil"/>
              <w:left w:val="single" w:sz="18" w:space="0" w:color="auto"/>
              <w:bottom w:val="nil"/>
              <w:right w:val="single" w:sz="18" w:space="0" w:color="auto"/>
            </w:tcBorders>
            <w:shd w:val="clear" w:color="auto" w:fill="auto"/>
            <w:noWrap/>
            <w:vAlign w:val="center"/>
            <w:hideMark/>
          </w:tcPr>
          <w:p w14:paraId="3B5C7982" w14:textId="77777777" w:rsidR="00473F9A" w:rsidRPr="009A525B" w:rsidRDefault="00473F9A" w:rsidP="00982457">
            <w:pPr>
              <w:jc w:val="center"/>
              <w:rPr>
                <w:color w:val="000000"/>
              </w:rPr>
            </w:pPr>
            <w:r w:rsidRPr="009A525B">
              <w:rPr>
                <w:color w:val="000000"/>
              </w:rPr>
              <w:t>0.80 (0.19)</w:t>
            </w:r>
          </w:p>
        </w:tc>
        <w:tc>
          <w:tcPr>
            <w:tcW w:w="1300" w:type="dxa"/>
            <w:tcBorders>
              <w:top w:val="nil"/>
              <w:left w:val="single" w:sz="18" w:space="0" w:color="auto"/>
              <w:bottom w:val="nil"/>
              <w:right w:val="single" w:sz="18" w:space="0" w:color="auto"/>
            </w:tcBorders>
            <w:shd w:val="clear" w:color="auto" w:fill="auto"/>
            <w:noWrap/>
            <w:vAlign w:val="center"/>
            <w:hideMark/>
          </w:tcPr>
          <w:p w14:paraId="65AE54B4" w14:textId="77777777" w:rsidR="00473F9A" w:rsidRPr="009A525B" w:rsidRDefault="00473F9A" w:rsidP="00982457">
            <w:pPr>
              <w:jc w:val="center"/>
              <w:rPr>
                <w:color w:val="000000"/>
              </w:rPr>
            </w:pPr>
            <w:r w:rsidRPr="009A525B">
              <w:rPr>
                <w:color w:val="000000"/>
              </w:rPr>
              <w:t>0.65 (0.31)</w:t>
            </w:r>
          </w:p>
        </w:tc>
        <w:tc>
          <w:tcPr>
            <w:tcW w:w="1300" w:type="dxa"/>
            <w:tcBorders>
              <w:top w:val="nil"/>
              <w:left w:val="single" w:sz="18" w:space="0" w:color="auto"/>
              <w:bottom w:val="nil"/>
              <w:right w:val="single" w:sz="18" w:space="0" w:color="auto"/>
            </w:tcBorders>
            <w:shd w:val="clear" w:color="auto" w:fill="auto"/>
            <w:noWrap/>
            <w:vAlign w:val="center"/>
            <w:hideMark/>
          </w:tcPr>
          <w:p w14:paraId="6BF46D7B" w14:textId="77777777" w:rsidR="00473F9A" w:rsidRPr="009A525B" w:rsidRDefault="00473F9A" w:rsidP="00982457">
            <w:pPr>
              <w:jc w:val="center"/>
              <w:rPr>
                <w:b/>
                <w:bCs/>
                <w:color w:val="000000"/>
              </w:rPr>
            </w:pPr>
            <w:r w:rsidRPr="009A525B">
              <w:rPr>
                <w:b/>
                <w:bCs/>
                <w:color w:val="000000"/>
              </w:rPr>
              <w:t>0.90 (0.10)</w:t>
            </w:r>
          </w:p>
        </w:tc>
        <w:tc>
          <w:tcPr>
            <w:tcW w:w="1300" w:type="dxa"/>
            <w:tcBorders>
              <w:top w:val="nil"/>
              <w:left w:val="single" w:sz="18" w:space="0" w:color="auto"/>
              <w:bottom w:val="nil"/>
              <w:right w:val="single" w:sz="18" w:space="0" w:color="auto"/>
            </w:tcBorders>
            <w:shd w:val="clear" w:color="auto" w:fill="auto"/>
            <w:noWrap/>
            <w:vAlign w:val="center"/>
            <w:hideMark/>
          </w:tcPr>
          <w:p w14:paraId="1B18FDB3" w14:textId="77777777" w:rsidR="00473F9A" w:rsidRPr="009A525B" w:rsidRDefault="00473F9A" w:rsidP="00982457">
            <w:pPr>
              <w:jc w:val="center"/>
              <w:rPr>
                <w:b/>
                <w:bCs/>
                <w:color w:val="000000"/>
              </w:rPr>
            </w:pPr>
            <w:r w:rsidRPr="009A525B">
              <w:rPr>
                <w:b/>
                <w:bCs/>
                <w:color w:val="000000"/>
              </w:rPr>
              <w:t>0.60 (0.19)</w:t>
            </w:r>
          </w:p>
        </w:tc>
        <w:tc>
          <w:tcPr>
            <w:tcW w:w="1300" w:type="dxa"/>
            <w:tcBorders>
              <w:top w:val="nil"/>
              <w:left w:val="single" w:sz="18" w:space="0" w:color="auto"/>
              <w:bottom w:val="nil"/>
              <w:right w:val="single" w:sz="18" w:space="0" w:color="auto"/>
            </w:tcBorders>
            <w:shd w:val="clear" w:color="auto" w:fill="auto"/>
            <w:noWrap/>
            <w:vAlign w:val="center"/>
            <w:hideMark/>
          </w:tcPr>
          <w:p w14:paraId="28C972CD" w14:textId="77777777" w:rsidR="00473F9A" w:rsidRPr="009A525B" w:rsidRDefault="00473F9A" w:rsidP="00982457">
            <w:pPr>
              <w:jc w:val="center"/>
              <w:rPr>
                <w:color w:val="000000"/>
              </w:rPr>
            </w:pPr>
            <w:r w:rsidRPr="009A525B">
              <w:rPr>
                <w:color w:val="000000"/>
              </w:rPr>
              <w:t>0.70 (0.24)</w:t>
            </w:r>
          </w:p>
        </w:tc>
      </w:tr>
      <w:tr w:rsidR="00473F9A" w:rsidRPr="009A525B" w14:paraId="00C08396" w14:textId="77777777" w:rsidTr="00982457">
        <w:trPr>
          <w:trHeight w:val="340"/>
        </w:trPr>
        <w:tc>
          <w:tcPr>
            <w:tcW w:w="1300" w:type="dxa"/>
            <w:vMerge/>
            <w:tcBorders>
              <w:right w:val="single" w:sz="18" w:space="0" w:color="auto"/>
            </w:tcBorders>
            <w:vAlign w:val="center"/>
            <w:hideMark/>
          </w:tcPr>
          <w:p w14:paraId="3DA88959" w14:textId="77777777" w:rsidR="00473F9A" w:rsidRPr="009A525B" w:rsidRDefault="00473F9A" w:rsidP="00982457">
            <w:pPr>
              <w:rPr>
                <w:b/>
                <w:bCs/>
                <w:color w:val="000000"/>
              </w:rPr>
            </w:pPr>
          </w:p>
        </w:tc>
        <w:tc>
          <w:tcPr>
            <w:tcW w:w="2386" w:type="dxa"/>
            <w:tcBorders>
              <w:top w:val="nil"/>
              <w:left w:val="single" w:sz="18" w:space="0" w:color="auto"/>
              <w:bottom w:val="single" w:sz="18" w:space="0" w:color="auto"/>
              <w:right w:val="single" w:sz="18" w:space="0" w:color="auto"/>
            </w:tcBorders>
            <w:shd w:val="clear" w:color="auto" w:fill="auto"/>
            <w:noWrap/>
            <w:vAlign w:val="center"/>
            <w:hideMark/>
          </w:tcPr>
          <w:p w14:paraId="05A9FA0C" w14:textId="77777777" w:rsidR="00473F9A" w:rsidRPr="009A525B" w:rsidRDefault="00473F9A" w:rsidP="00982457">
            <w:pPr>
              <w:jc w:val="right"/>
              <w:rPr>
                <w:color w:val="000000"/>
              </w:rPr>
            </w:pPr>
            <w:r w:rsidRPr="009A525B">
              <w:rPr>
                <w:color w:val="000000"/>
              </w:rPr>
              <w:t>AUC</w:t>
            </w:r>
          </w:p>
        </w:tc>
        <w:tc>
          <w:tcPr>
            <w:tcW w:w="1295" w:type="dxa"/>
            <w:tcBorders>
              <w:top w:val="nil"/>
              <w:left w:val="single" w:sz="18" w:space="0" w:color="auto"/>
              <w:bottom w:val="single" w:sz="18" w:space="0" w:color="auto"/>
              <w:right w:val="single" w:sz="18" w:space="0" w:color="auto"/>
            </w:tcBorders>
            <w:shd w:val="clear" w:color="auto" w:fill="auto"/>
            <w:noWrap/>
            <w:vAlign w:val="center"/>
            <w:hideMark/>
          </w:tcPr>
          <w:p w14:paraId="64EA4240" w14:textId="77777777" w:rsidR="00473F9A" w:rsidRPr="009A525B" w:rsidRDefault="00473F9A" w:rsidP="00982457">
            <w:pPr>
              <w:jc w:val="center"/>
              <w:rPr>
                <w:color w:val="000000"/>
              </w:rPr>
            </w:pPr>
            <w:r w:rsidRPr="009A525B">
              <w:rPr>
                <w:color w:val="000000"/>
              </w:rPr>
              <w:t>0.71 (0.22)</w:t>
            </w:r>
          </w:p>
        </w:tc>
        <w:tc>
          <w:tcPr>
            <w:tcW w:w="1300" w:type="dxa"/>
            <w:tcBorders>
              <w:top w:val="nil"/>
              <w:left w:val="single" w:sz="18" w:space="0" w:color="auto"/>
              <w:bottom w:val="single" w:sz="18" w:space="0" w:color="auto"/>
              <w:right w:val="single" w:sz="18" w:space="0" w:color="auto"/>
            </w:tcBorders>
            <w:shd w:val="clear" w:color="auto" w:fill="auto"/>
            <w:noWrap/>
            <w:vAlign w:val="center"/>
            <w:hideMark/>
          </w:tcPr>
          <w:p w14:paraId="09FC6B51" w14:textId="77777777" w:rsidR="00473F9A" w:rsidRPr="009A525B" w:rsidRDefault="00473F9A" w:rsidP="00982457">
            <w:pPr>
              <w:jc w:val="center"/>
              <w:rPr>
                <w:color w:val="000000"/>
              </w:rPr>
            </w:pPr>
            <w:r w:rsidRPr="009A525B">
              <w:rPr>
                <w:color w:val="000000"/>
              </w:rPr>
              <w:t>0.53 (0.23)</w:t>
            </w:r>
          </w:p>
        </w:tc>
        <w:tc>
          <w:tcPr>
            <w:tcW w:w="1300" w:type="dxa"/>
            <w:tcBorders>
              <w:top w:val="nil"/>
              <w:left w:val="single" w:sz="18" w:space="0" w:color="auto"/>
              <w:bottom w:val="single" w:sz="18" w:space="0" w:color="auto"/>
              <w:right w:val="single" w:sz="18" w:space="0" w:color="auto"/>
            </w:tcBorders>
            <w:shd w:val="clear" w:color="auto" w:fill="auto"/>
            <w:noWrap/>
            <w:vAlign w:val="center"/>
            <w:hideMark/>
          </w:tcPr>
          <w:p w14:paraId="33ADC2A4" w14:textId="77777777" w:rsidR="00473F9A" w:rsidRPr="009A525B" w:rsidRDefault="00473F9A" w:rsidP="00982457">
            <w:pPr>
              <w:jc w:val="center"/>
              <w:rPr>
                <w:b/>
                <w:bCs/>
                <w:color w:val="000000"/>
              </w:rPr>
            </w:pPr>
            <w:r w:rsidRPr="009A525B">
              <w:rPr>
                <w:b/>
                <w:bCs/>
                <w:color w:val="000000"/>
              </w:rPr>
              <w:t>0.82 (0.22)</w:t>
            </w:r>
          </w:p>
        </w:tc>
        <w:tc>
          <w:tcPr>
            <w:tcW w:w="1300" w:type="dxa"/>
            <w:tcBorders>
              <w:top w:val="nil"/>
              <w:left w:val="single" w:sz="18" w:space="0" w:color="auto"/>
              <w:bottom w:val="single" w:sz="18" w:space="0" w:color="auto"/>
              <w:right w:val="single" w:sz="18" w:space="0" w:color="auto"/>
            </w:tcBorders>
            <w:shd w:val="clear" w:color="auto" w:fill="auto"/>
            <w:noWrap/>
            <w:vAlign w:val="center"/>
            <w:hideMark/>
          </w:tcPr>
          <w:p w14:paraId="2C10DA9B" w14:textId="77777777" w:rsidR="00473F9A" w:rsidRPr="009A525B" w:rsidRDefault="00473F9A" w:rsidP="00982457">
            <w:pPr>
              <w:jc w:val="center"/>
              <w:rPr>
                <w:b/>
                <w:bCs/>
                <w:color w:val="000000"/>
              </w:rPr>
            </w:pPr>
            <w:r w:rsidRPr="009A525B">
              <w:rPr>
                <w:b/>
                <w:bCs/>
                <w:color w:val="000000"/>
              </w:rPr>
              <w:t>0.62 (0.21)</w:t>
            </w:r>
          </w:p>
        </w:tc>
        <w:tc>
          <w:tcPr>
            <w:tcW w:w="1300" w:type="dxa"/>
            <w:tcBorders>
              <w:top w:val="nil"/>
              <w:left w:val="single" w:sz="18" w:space="0" w:color="auto"/>
              <w:bottom w:val="single" w:sz="18" w:space="0" w:color="auto"/>
              <w:right w:val="single" w:sz="18" w:space="0" w:color="auto"/>
            </w:tcBorders>
            <w:shd w:val="clear" w:color="auto" w:fill="auto"/>
            <w:noWrap/>
            <w:vAlign w:val="center"/>
            <w:hideMark/>
          </w:tcPr>
          <w:p w14:paraId="1D9F3BA9" w14:textId="77777777" w:rsidR="00473F9A" w:rsidRPr="009A525B" w:rsidRDefault="00473F9A" w:rsidP="00982457">
            <w:pPr>
              <w:keepNext/>
              <w:jc w:val="center"/>
              <w:rPr>
                <w:color w:val="000000"/>
              </w:rPr>
            </w:pPr>
            <w:r w:rsidRPr="009A525B">
              <w:rPr>
                <w:color w:val="000000"/>
              </w:rPr>
              <w:t>0.42 (0.25)</w:t>
            </w:r>
          </w:p>
        </w:tc>
      </w:tr>
    </w:tbl>
    <w:p w14:paraId="7484C604" w14:textId="77777777" w:rsidR="00473F9A" w:rsidRPr="009A525B" w:rsidRDefault="00473F9A" w:rsidP="00473F9A">
      <w:r w:rsidRPr="009A525B">
        <w:t>10RFE-LogR = Recursive feature elimination (with a step size of 1) combined with logistic regression to select 10 features. PD = picture description, CS = conversational speech, ONR = overlearned narrative, PR = procedural recall, NNR = novel narrative recall. Results in bold are highest accuracies using feature selection (and associated sensitivity, specificity and AUC) for each speech task, presented in the main paper.</w:t>
      </w:r>
    </w:p>
    <w:p w14:paraId="24AD6DF5" w14:textId="77777777" w:rsidR="00473F9A" w:rsidRPr="009A525B" w:rsidRDefault="00473F9A" w:rsidP="00473F9A"/>
    <w:p w14:paraId="2C60219A" w14:textId="77777777" w:rsidR="00473F9A" w:rsidRPr="0051642C" w:rsidRDefault="00473F9A" w:rsidP="00473F9A">
      <w:pPr>
        <w:rPr>
          <w:b/>
          <w:bCs/>
        </w:rPr>
      </w:pPr>
      <w:r>
        <w:rPr>
          <w:b/>
          <w:bCs/>
        </w:rPr>
        <w:lastRenderedPageBreak/>
        <w:t xml:space="preserve">Supplementary Materials </w:t>
      </w:r>
      <w:r w:rsidRPr="0051642C">
        <w:rPr>
          <w:b/>
          <w:bCs/>
        </w:rPr>
        <w:t>References</w:t>
      </w:r>
    </w:p>
    <w:p w14:paraId="7EF5E35D" w14:textId="77777777" w:rsidR="00473F9A" w:rsidRPr="009A525B" w:rsidRDefault="00473F9A" w:rsidP="00473F9A"/>
    <w:p w14:paraId="3A205F7F" w14:textId="77777777" w:rsidR="00473F9A" w:rsidRPr="009A525B" w:rsidRDefault="00473F9A" w:rsidP="00473F9A">
      <w:r w:rsidRPr="009A525B">
        <w:rPr>
          <w:rFonts w:ascii="Calibri" w:hAnsi="Calibri" w:cs="Calibri"/>
        </w:rPr>
        <w:t>﻿</w:t>
      </w:r>
      <w:r w:rsidRPr="009A525B">
        <w:t xml:space="preserve">BNC Consortium. (2007), British National Corpus, version 3 (BNC XML ed.). Retrieved from </w:t>
      </w:r>
      <w:hyperlink r:id="rId7" w:history="1">
        <w:r w:rsidRPr="009A525B">
          <w:rPr>
            <w:rStyle w:val="Hyperlink"/>
          </w:rPr>
          <w:t>http://www.natcorp.ox.ac.uk</w:t>
        </w:r>
      </w:hyperlink>
    </w:p>
    <w:p w14:paraId="06FC5698" w14:textId="77777777" w:rsidR="00473F9A" w:rsidRPr="009A525B" w:rsidRDefault="00473F9A" w:rsidP="00473F9A">
      <w:r w:rsidRPr="009A525B">
        <w:rPr>
          <w:rFonts w:ascii="Calibri" w:hAnsi="Calibri" w:cs="Calibri"/>
        </w:rPr>
        <w:t>﻿</w:t>
      </w:r>
      <w:r w:rsidRPr="009A525B">
        <w:rPr>
          <w:noProof/>
        </w:rPr>
        <w:t xml:space="preserve">Brown, C., Snodgrass, T., Kemper, S. J., Herman, R., &amp; Covington, M. A. (2008). Automatic measurement of prepositional idea density from part-of-speech </w:t>
      </w:r>
      <w:r>
        <w:rPr>
          <w:noProof/>
        </w:rPr>
        <w:tab/>
      </w:r>
      <w:r w:rsidRPr="009A525B">
        <w:rPr>
          <w:noProof/>
        </w:rPr>
        <w:t xml:space="preserve">tagging. </w:t>
      </w:r>
      <w:r w:rsidRPr="009A525B">
        <w:rPr>
          <w:i/>
          <w:iCs/>
          <w:noProof/>
        </w:rPr>
        <w:t>Behavior Research Methods</w:t>
      </w:r>
      <w:r w:rsidRPr="009A525B">
        <w:rPr>
          <w:noProof/>
        </w:rPr>
        <w:t xml:space="preserve">, </w:t>
      </w:r>
      <w:r w:rsidRPr="009A525B">
        <w:rPr>
          <w:i/>
          <w:iCs/>
          <w:noProof/>
        </w:rPr>
        <w:t>40</w:t>
      </w:r>
      <w:r w:rsidRPr="009A525B">
        <w:rPr>
          <w:noProof/>
        </w:rPr>
        <w:t>(2), 540–545. https://doi.org/10.3758/BRM.40.2.540</w:t>
      </w:r>
    </w:p>
    <w:p w14:paraId="1992B553" w14:textId="77777777" w:rsidR="00473F9A" w:rsidRPr="009A525B" w:rsidRDefault="00473F9A" w:rsidP="00473F9A">
      <w:pPr>
        <w:widowControl w:val="0"/>
        <w:autoSpaceDE w:val="0"/>
        <w:autoSpaceDN w:val="0"/>
        <w:adjustRightInd w:val="0"/>
        <w:ind w:left="480" w:hanging="480"/>
        <w:rPr>
          <w:noProof/>
        </w:rPr>
      </w:pPr>
      <w:r w:rsidRPr="009A525B">
        <w:rPr>
          <w:noProof/>
        </w:rPr>
        <w:t xml:space="preserve">Brysbaert, M., &amp; New, B. (2009). Moving beyond Kučera and Francis: A critical evaluation of current word frequency norms and the introduction of a new and improved word frequency measure for American English. </w:t>
      </w:r>
      <w:r w:rsidRPr="009A525B">
        <w:rPr>
          <w:i/>
          <w:iCs/>
          <w:noProof/>
        </w:rPr>
        <w:t>Behavior Research Methods</w:t>
      </w:r>
      <w:r w:rsidRPr="009A525B">
        <w:rPr>
          <w:noProof/>
        </w:rPr>
        <w:t xml:space="preserve">, </w:t>
      </w:r>
      <w:r w:rsidRPr="009A525B">
        <w:rPr>
          <w:i/>
          <w:iCs/>
          <w:noProof/>
        </w:rPr>
        <w:t>41</w:t>
      </w:r>
      <w:r w:rsidRPr="009A525B">
        <w:rPr>
          <w:noProof/>
        </w:rPr>
        <w:t>(4), 977–990. https://doi.org/10.3758/BRM.41.4.977</w:t>
      </w:r>
    </w:p>
    <w:p w14:paraId="2C42FC28" w14:textId="77777777" w:rsidR="00473F9A" w:rsidRPr="009A525B" w:rsidRDefault="00473F9A" w:rsidP="00473F9A">
      <w:pPr>
        <w:widowControl w:val="0"/>
        <w:autoSpaceDE w:val="0"/>
        <w:autoSpaceDN w:val="0"/>
        <w:adjustRightInd w:val="0"/>
        <w:ind w:left="480" w:hanging="480"/>
        <w:rPr>
          <w:noProof/>
        </w:rPr>
      </w:pPr>
      <w:r w:rsidRPr="009A525B">
        <w:rPr>
          <w:noProof/>
        </w:rPr>
        <w:t xml:space="preserve">Cohn, M. A., Mehl, M. R., &amp; Pennebaker, J. W. (2004). Linguistic markers of psychological change surrounding September 11, 2001. </w:t>
      </w:r>
      <w:r w:rsidRPr="009A525B">
        <w:rPr>
          <w:i/>
          <w:iCs/>
          <w:noProof/>
        </w:rPr>
        <w:t>Psychological Science</w:t>
      </w:r>
      <w:r w:rsidRPr="009A525B">
        <w:rPr>
          <w:noProof/>
        </w:rPr>
        <w:t xml:space="preserve">, </w:t>
      </w:r>
      <w:r w:rsidRPr="009A525B">
        <w:rPr>
          <w:i/>
          <w:iCs/>
          <w:noProof/>
        </w:rPr>
        <w:t>15</w:t>
      </w:r>
      <w:r w:rsidRPr="009A525B">
        <w:rPr>
          <w:noProof/>
        </w:rPr>
        <w:t>(10), 687–693. https://doi.org/10.1111/j.0956-7976.2004.00741.x</w:t>
      </w:r>
    </w:p>
    <w:p w14:paraId="20D05D8E" w14:textId="77777777" w:rsidR="00473F9A" w:rsidRPr="009A525B" w:rsidRDefault="00473F9A" w:rsidP="00473F9A">
      <w:pPr>
        <w:widowControl w:val="0"/>
        <w:autoSpaceDE w:val="0"/>
        <w:autoSpaceDN w:val="0"/>
        <w:adjustRightInd w:val="0"/>
        <w:ind w:left="480" w:hanging="480"/>
        <w:rPr>
          <w:noProof/>
        </w:rPr>
      </w:pPr>
      <w:r w:rsidRPr="009A525B">
        <w:rPr>
          <w:noProof/>
        </w:rPr>
        <w:t xml:space="preserve">Covington, M. A., &amp; McFall, J. D. (2010). Cutting the Gordian Knot: The Moving-Average Type–Token Ratio (MATTR). </w:t>
      </w:r>
      <w:r w:rsidRPr="009A525B">
        <w:rPr>
          <w:i/>
          <w:iCs/>
          <w:noProof/>
        </w:rPr>
        <w:t>Journal of Quantitative Linguistics</w:t>
      </w:r>
      <w:r w:rsidRPr="009A525B">
        <w:rPr>
          <w:noProof/>
        </w:rPr>
        <w:t xml:space="preserve">, </w:t>
      </w:r>
      <w:r w:rsidRPr="009A525B">
        <w:rPr>
          <w:i/>
          <w:iCs/>
          <w:noProof/>
        </w:rPr>
        <w:t>17</w:t>
      </w:r>
      <w:r w:rsidRPr="009A525B">
        <w:rPr>
          <w:noProof/>
        </w:rPr>
        <w:t>(2), 94–100. https://doi.org/10.1080/09296171003643098</w:t>
      </w:r>
    </w:p>
    <w:p w14:paraId="74A1CDF3" w14:textId="77777777" w:rsidR="00473F9A" w:rsidRPr="009A525B" w:rsidRDefault="00473F9A" w:rsidP="00473F9A">
      <w:pPr>
        <w:widowControl w:val="0"/>
        <w:autoSpaceDE w:val="0"/>
        <w:autoSpaceDN w:val="0"/>
        <w:adjustRightInd w:val="0"/>
        <w:ind w:left="480" w:hanging="480"/>
        <w:rPr>
          <w:noProof/>
        </w:rPr>
      </w:pPr>
      <w:r w:rsidRPr="009A525B">
        <w:rPr>
          <w:noProof/>
        </w:rPr>
        <w:t xml:space="preserve">Crossley, S. A., Kyle, K., &amp; Dascalu, M. (2019). The Tool for the Automatic Analysis of Cohesion 2.0: Integrating semantic similarity and text overlap. </w:t>
      </w:r>
      <w:r w:rsidRPr="009A525B">
        <w:rPr>
          <w:i/>
          <w:iCs/>
          <w:noProof/>
        </w:rPr>
        <w:t>Behavior Research Methods</w:t>
      </w:r>
      <w:r w:rsidRPr="009A525B">
        <w:rPr>
          <w:noProof/>
        </w:rPr>
        <w:t xml:space="preserve">, </w:t>
      </w:r>
      <w:r w:rsidRPr="009A525B">
        <w:rPr>
          <w:i/>
          <w:iCs/>
          <w:noProof/>
        </w:rPr>
        <w:t>51</w:t>
      </w:r>
      <w:r w:rsidRPr="009A525B">
        <w:rPr>
          <w:noProof/>
        </w:rPr>
        <w:t>(1), 14–27. https://doi.org/10.3758/s13428-018-1142-4</w:t>
      </w:r>
    </w:p>
    <w:p w14:paraId="7E66DA69" w14:textId="77777777" w:rsidR="00473F9A" w:rsidRPr="009A525B" w:rsidRDefault="00473F9A" w:rsidP="00473F9A">
      <w:pPr>
        <w:widowControl w:val="0"/>
        <w:autoSpaceDE w:val="0"/>
        <w:autoSpaceDN w:val="0"/>
        <w:adjustRightInd w:val="0"/>
        <w:ind w:left="480" w:hanging="480"/>
        <w:rPr>
          <w:noProof/>
        </w:rPr>
      </w:pPr>
      <w:r w:rsidRPr="009A525B">
        <w:rPr>
          <w:noProof/>
        </w:rPr>
        <w:t xml:space="preserve">Graesser, A. C., Namara, D. S. M. C., Louwerse, M. A. X. M., &amp; Cai, Z. (2004). Coh-Metrix : Analysis of text on cohesion and language, </w:t>
      </w:r>
      <w:r w:rsidRPr="009A525B">
        <w:rPr>
          <w:i/>
          <w:iCs/>
          <w:noProof/>
        </w:rPr>
        <w:t>36</w:t>
      </w:r>
      <w:r w:rsidRPr="009A525B">
        <w:rPr>
          <w:noProof/>
        </w:rPr>
        <w:t>(2), 193–202.</w:t>
      </w:r>
    </w:p>
    <w:p w14:paraId="4AD5E727" w14:textId="77777777" w:rsidR="00473F9A" w:rsidRPr="009A525B" w:rsidRDefault="00473F9A" w:rsidP="00473F9A">
      <w:pPr>
        <w:widowControl w:val="0"/>
        <w:autoSpaceDE w:val="0"/>
        <w:autoSpaceDN w:val="0"/>
        <w:adjustRightInd w:val="0"/>
        <w:ind w:left="480" w:hanging="480"/>
        <w:rPr>
          <w:noProof/>
        </w:rPr>
      </w:pPr>
      <w:r w:rsidRPr="009A525B">
        <w:rPr>
          <w:noProof/>
        </w:rPr>
        <w:t xml:space="preserve">Kacewicz, E., Pennebaker, J. W., Davis, M., Jeon, M., &amp; Graesser, A. C. (2014). Pronoun Use Reflects Standings in Social Hierarchies. </w:t>
      </w:r>
      <w:r w:rsidRPr="009A525B">
        <w:rPr>
          <w:i/>
          <w:iCs/>
          <w:noProof/>
        </w:rPr>
        <w:t>Journal of Language and Social Psychology</w:t>
      </w:r>
      <w:r w:rsidRPr="009A525B">
        <w:rPr>
          <w:noProof/>
        </w:rPr>
        <w:t xml:space="preserve">, </w:t>
      </w:r>
      <w:r w:rsidRPr="009A525B">
        <w:rPr>
          <w:i/>
          <w:iCs/>
          <w:noProof/>
        </w:rPr>
        <w:t>33</w:t>
      </w:r>
      <w:r w:rsidRPr="009A525B">
        <w:rPr>
          <w:noProof/>
        </w:rPr>
        <w:t>(2), 125–143. https://doi.org/10.1177/0261927X13502654</w:t>
      </w:r>
    </w:p>
    <w:p w14:paraId="0B11AA7F" w14:textId="77777777" w:rsidR="00473F9A" w:rsidRPr="009A525B" w:rsidRDefault="00473F9A" w:rsidP="00473F9A">
      <w:pPr>
        <w:widowControl w:val="0"/>
        <w:autoSpaceDE w:val="0"/>
        <w:autoSpaceDN w:val="0"/>
        <w:adjustRightInd w:val="0"/>
        <w:ind w:left="480" w:hanging="480"/>
        <w:rPr>
          <w:noProof/>
        </w:rPr>
      </w:pPr>
      <w:r w:rsidRPr="009A525B">
        <w:rPr>
          <w:noProof/>
        </w:rPr>
        <w:t xml:space="preserve">Kusner, M. J., Sun, Y., Kolkin, N. I., &amp; Weinberger, K. Q. (2015). From Word Embeddings To Document Distances. In </w:t>
      </w:r>
      <w:r w:rsidRPr="009A525B">
        <w:rPr>
          <w:i/>
          <w:iCs/>
          <w:noProof/>
        </w:rPr>
        <w:t>Proceedings of the 32nd International Conference on Machine Learning</w:t>
      </w:r>
      <w:r w:rsidRPr="009A525B">
        <w:rPr>
          <w:noProof/>
        </w:rPr>
        <w:t xml:space="preserve"> (pp. 957–966).</w:t>
      </w:r>
    </w:p>
    <w:p w14:paraId="3FC6901F" w14:textId="77777777" w:rsidR="00473F9A" w:rsidRPr="009A525B" w:rsidRDefault="00473F9A" w:rsidP="00473F9A">
      <w:pPr>
        <w:widowControl w:val="0"/>
        <w:autoSpaceDE w:val="0"/>
        <w:autoSpaceDN w:val="0"/>
        <w:adjustRightInd w:val="0"/>
        <w:ind w:left="480" w:hanging="480"/>
        <w:rPr>
          <w:noProof/>
        </w:rPr>
      </w:pPr>
      <w:r w:rsidRPr="009A525B">
        <w:rPr>
          <w:noProof/>
        </w:rPr>
        <w:t xml:space="preserve">Kyle, K., &amp; Crossley, S. A. (2015). Automatically Assessing Lexical Sophistication: Indices, Tools, Findings, and Application. </w:t>
      </w:r>
      <w:r w:rsidRPr="009A525B">
        <w:rPr>
          <w:i/>
          <w:iCs/>
          <w:noProof/>
        </w:rPr>
        <w:t>TESOL Quarterly</w:t>
      </w:r>
      <w:r w:rsidRPr="009A525B">
        <w:rPr>
          <w:noProof/>
        </w:rPr>
        <w:t xml:space="preserve">, </w:t>
      </w:r>
      <w:r w:rsidRPr="009A525B">
        <w:rPr>
          <w:i/>
          <w:iCs/>
          <w:noProof/>
        </w:rPr>
        <w:t>49</w:t>
      </w:r>
      <w:r w:rsidRPr="009A525B">
        <w:rPr>
          <w:noProof/>
        </w:rPr>
        <w:t>(4), 757–786. https://doi.org/10.1002/tesq.194</w:t>
      </w:r>
    </w:p>
    <w:p w14:paraId="3F93C1C4" w14:textId="77777777" w:rsidR="00473F9A" w:rsidRPr="009A525B" w:rsidRDefault="00473F9A" w:rsidP="00473F9A">
      <w:pPr>
        <w:widowControl w:val="0"/>
        <w:autoSpaceDE w:val="0"/>
        <w:autoSpaceDN w:val="0"/>
        <w:adjustRightInd w:val="0"/>
        <w:ind w:left="480" w:hanging="480"/>
        <w:rPr>
          <w:noProof/>
        </w:rPr>
      </w:pPr>
      <w:r w:rsidRPr="009A525B">
        <w:rPr>
          <w:noProof/>
        </w:rPr>
        <w:t xml:space="preserve">Kyle, K., Crossley, S., &amp; Berger, C. (2018). The tool for the automatic analysis of lexical sophistication (TAALES): version 2.0. </w:t>
      </w:r>
      <w:r w:rsidRPr="009A525B">
        <w:rPr>
          <w:i/>
          <w:iCs/>
          <w:noProof/>
        </w:rPr>
        <w:t>Behavior Research Methods</w:t>
      </w:r>
      <w:r w:rsidRPr="009A525B">
        <w:rPr>
          <w:noProof/>
        </w:rPr>
        <w:t xml:space="preserve">, </w:t>
      </w:r>
      <w:r w:rsidRPr="009A525B">
        <w:rPr>
          <w:i/>
          <w:iCs/>
          <w:noProof/>
        </w:rPr>
        <w:t>50</w:t>
      </w:r>
      <w:r w:rsidRPr="009A525B">
        <w:rPr>
          <w:noProof/>
        </w:rPr>
        <w:t>(3), 1030–1046. https://doi.org/10.3758/s13428-017-0924-4</w:t>
      </w:r>
    </w:p>
    <w:p w14:paraId="227D4124" w14:textId="77777777" w:rsidR="00473F9A" w:rsidRPr="009A525B" w:rsidRDefault="00473F9A" w:rsidP="00473F9A">
      <w:pPr>
        <w:widowControl w:val="0"/>
        <w:autoSpaceDE w:val="0"/>
        <w:autoSpaceDN w:val="0"/>
        <w:adjustRightInd w:val="0"/>
        <w:ind w:left="480" w:hanging="480"/>
        <w:rPr>
          <w:noProof/>
        </w:rPr>
      </w:pPr>
      <w:r w:rsidRPr="009A525B">
        <w:rPr>
          <w:noProof/>
        </w:rPr>
        <w:t xml:space="preserve">Liaqat, D., Fraser, K. C., &amp; Komeili, M. (2019). Talk2Me : Automated linguistic data collection for personal assessment. </w:t>
      </w:r>
      <w:r w:rsidRPr="009A525B">
        <w:rPr>
          <w:i/>
          <w:iCs/>
          <w:noProof/>
        </w:rPr>
        <w:t>PLoS ONE</w:t>
      </w:r>
      <w:r w:rsidRPr="009A525B">
        <w:rPr>
          <w:noProof/>
        </w:rPr>
        <w:t>, 1–24.</w:t>
      </w:r>
    </w:p>
    <w:p w14:paraId="3A38B9C0" w14:textId="77777777" w:rsidR="00473F9A" w:rsidRPr="009A525B" w:rsidRDefault="00473F9A" w:rsidP="00473F9A">
      <w:pPr>
        <w:widowControl w:val="0"/>
        <w:autoSpaceDE w:val="0"/>
        <w:autoSpaceDN w:val="0"/>
        <w:adjustRightInd w:val="0"/>
        <w:ind w:left="480" w:hanging="480"/>
        <w:rPr>
          <w:noProof/>
        </w:rPr>
      </w:pPr>
      <w:r w:rsidRPr="009A525B">
        <w:rPr>
          <w:noProof/>
        </w:rPr>
        <w:t xml:space="preserve">Lu, X. (2010). </w:t>
      </w:r>
      <w:r w:rsidRPr="009A525B">
        <w:rPr>
          <w:i/>
          <w:iCs/>
          <w:noProof/>
        </w:rPr>
        <w:t>Automatic analysis of syntactic complexity in second language writing</w:t>
      </w:r>
      <w:r w:rsidRPr="009A525B">
        <w:rPr>
          <w:noProof/>
        </w:rPr>
        <w:t xml:space="preserve">. </w:t>
      </w:r>
      <w:r w:rsidRPr="009A525B">
        <w:rPr>
          <w:i/>
          <w:iCs/>
          <w:noProof/>
        </w:rPr>
        <w:t>International Journal of Corpus Linguistics</w:t>
      </w:r>
      <w:r w:rsidRPr="009A525B">
        <w:rPr>
          <w:noProof/>
        </w:rPr>
        <w:t xml:space="preserve"> (Vol. 15). https://doi.org/10.1075/ijcl.15.4.02lu</w:t>
      </w:r>
    </w:p>
    <w:p w14:paraId="2D3AD304" w14:textId="77777777" w:rsidR="00473F9A" w:rsidRPr="009A525B" w:rsidRDefault="00473F9A" w:rsidP="00473F9A">
      <w:pPr>
        <w:widowControl w:val="0"/>
        <w:autoSpaceDE w:val="0"/>
        <w:autoSpaceDN w:val="0"/>
        <w:adjustRightInd w:val="0"/>
        <w:ind w:left="480" w:hanging="480"/>
        <w:rPr>
          <w:noProof/>
        </w:rPr>
      </w:pPr>
      <w:r w:rsidRPr="009A525B">
        <w:rPr>
          <w:noProof/>
        </w:rPr>
        <w:t>Mikolov, T., Chen, K., Corrado, G., &amp; Dean, J. (2013). Efficient Estimation of Word Representations in Vector Space, 1–12. https://doi.org/10.1162/153244303322533223</w:t>
      </w:r>
    </w:p>
    <w:p w14:paraId="44BE193E" w14:textId="77777777" w:rsidR="00473F9A" w:rsidRPr="009A525B" w:rsidRDefault="00473F9A" w:rsidP="00473F9A">
      <w:pPr>
        <w:widowControl w:val="0"/>
        <w:autoSpaceDE w:val="0"/>
        <w:autoSpaceDN w:val="0"/>
        <w:adjustRightInd w:val="0"/>
        <w:ind w:left="480" w:hanging="480"/>
        <w:rPr>
          <w:noProof/>
        </w:rPr>
      </w:pPr>
      <w:r w:rsidRPr="009A525B">
        <w:rPr>
          <w:noProof/>
        </w:rPr>
        <w:t xml:space="preserve">Newman, M. L., Pennebaker, J. W., Berry, D. S., &amp; Richards, J. M. (2003). Lying words: Predicting deception from linguistic styles. </w:t>
      </w:r>
      <w:r w:rsidRPr="009A525B">
        <w:rPr>
          <w:i/>
          <w:iCs/>
          <w:noProof/>
        </w:rPr>
        <w:t>Personality and Social</w:t>
      </w:r>
      <w:r>
        <w:rPr>
          <w:i/>
          <w:iCs/>
          <w:noProof/>
        </w:rPr>
        <w:t xml:space="preserve"> </w:t>
      </w:r>
      <w:r w:rsidRPr="009A525B">
        <w:rPr>
          <w:i/>
          <w:iCs/>
          <w:noProof/>
        </w:rPr>
        <w:t>Psychology Bulletin</w:t>
      </w:r>
      <w:r w:rsidRPr="009A525B">
        <w:rPr>
          <w:noProof/>
        </w:rPr>
        <w:t xml:space="preserve">, </w:t>
      </w:r>
      <w:r w:rsidRPr="009A525B">
        <w:rPr>
          <w:i/>
          <w:iCs/>
          <w:noProof/>
        </w:rPr>
        <w:t>29</w:t>
      </w:r>
      <w:r w:rsidRPr="009A525B">
        <w:rPr>
          <w:noProof/>
        </w:rPr>
        <w:t>(5), 665–675. https://doi.org/10.1177/0146167203029005010</w:t>
      </w:r>
    </w:p>
    <w:p w14:paraId="4BDB42BA" w14:textId="77777777" w:rsidR="00473F9A" w:rsidRDefault="00473F9A" w:rsidP="00473F9A">
      <w:pPr>
        <w:widowControl w:val="0"/>
        <w:autoSpaceDE w:val="0"/>
        <w:autoSpaceDN w:val="0"/>
        <w:adjustRightInd w:val="0"/>
        <w:ind w:left="480" w:hanging="480"/>
        <w:rPr>
          <w:noProof/>
        </w:rPr>
      </w:pPr>
      <w:r w:rsidRPr="00947682">
        <w:rPr>
          <w:noProof/>
        </w:rPr>
        <w:t xml:space="preserve">Shannon, C. E. (1951). Prediction and Entropy of Printed English. </w:t>
      </w:r>
      <w:r w:rsidRPr="00947682">
        <w:rPr>
          <w:i/>
          <w:iCs/>
          <w:noProof/>
        </w:rPr>
        <w:t>Bell System Technical Journal</w:t>
      </w:r>
      <w:r w:rsidRPr="00947682">
        <w:rPr>
          <w:noProof/>
        </w:rPr>
        <w:t xml:space="preserve">, </w:t>
      </w:r>
      <w:r w:rsidRPr="00947682">
        <w:rPr>
          <w:i/>
          <w:iCs/>
          <w:noProof/>
        </w:rPr>
        <w:t>30</w:t>
      </w:r>
      <w:r w:rsidRPr="00947682">
        <w:rPr>
          <w:noProof/>
        </w:rPr>
        <w:t>(1), 50–64. https://doi.org/10.1002/j.1538-7305.1951.tb01366.x</w:t>
      </w:r>
    </w:p>
    <w:p w14:paraId="359BC64B" w14:textId="77777777" w:rsidR="00473F9A" w:rsidRPr="009A525B" w:rsidRDefault="00473F9A" w:rsidP="00473F9A">
      <w:pPr>
        <w:widowControl w:val="0"/>
        <w:autoSpaceDE w:val="0"/>
        <w:autoSpaceDN w:val="0"/>
        <w:adjustRightInd w:val="0"/>
        <w:ind w:left="480" w:hanging="480"/>
        <w:rPr>
          <w:noProof/>
        </w:rPr>
      </w:pPr>
      <w:r w:rsidRPr="009A525B">
        <w:rPr>
          <w:noProof/>
        </w:rPr>
        <w:t xml:space="preserve">Pennebaker, J. W., Boyd, R. L., Jordan, K., &amp; Blackburn, K. (2015). The Development and Psychometric Properties of LIWC2015. </w:t>
      </w:r>
      <w:r w:rsidRPr="009A525B">
        <w:rPr>
          <w:i/>
          <w:iCs/>
          <w:noProof/>
        </w:rPr>
        <w:t>UT Faculty/Researcher Works</w:t>
      </w:r>
      <w:r w:rsidRPr="009A525B">
        <w:rPr>
          <w:noProof/>
        </w:rPr>
        <w:t>, 1–22. https://doi.org/10.15781/T29G6Z</w:t>
      </w:r>
    </w:p>
    <w:p w14:paraId="3412F43A" w14:textId="77777777" w:rsidR="00473F9A" w:rsidRDefault="00473F9A" w:rsidP="00473F9A">
      <w:pPr>
        <w:widowControl w:val="0"/>
        <w:autoSpaceDE w:val="0"/>
        <w:autoSpaceDN w:val="0"/>
        <w:adjustRightInd w:val="0"/>
        <w:ind w:left="480" w:hanging="480"/>
        <w:rPr>
          <w:noProof/>
        </w:rPr>
      </w:pPr>
      <w:r w:rsidRPr="009A525B">
        <w:rPr>
          <w:noProof/>
        </w:rPr>
        <w:t xml:space="preserve">Pennebaker, J. W., Chung, C. K., Frazee, J., Lavergne, G. M., &amp; Beaver, D. I. (2014). When small words foretell academic success: The case of college admissions essays. </w:t>
      </w:r>
      <w:r w:rsidRPr="009A525B">
        <w:rPr>
          <w:i/>
          <w:iCs/>
          <w:noProof/>
        </w:rPr>
        <w:t>PLoS ONE</w:t>
      </w:r>
      <w:r w:rsidRPr="009A525B">
        <w:rPr>
          <w:noProof/>
        </w:rPr>
        <w:t xml:space="preserve">, </w:t>
      </w:r>
      <w:r w:rsidRPr="009A525B">
        <w:rPr>
          <w:i/>
          <w:iCs/>
          <w:noProof/>
        </w:rPr>
        <w:t>9</w:t>
      </w:r>
      <w:r w:rsidRPr="009A525B">
        <w:rPr>
          <w:noProof/>
        </w:rPr>
        <w:t xml:space="preserve">(12). </w:t>
      </w:r>
      <w:hyperlink r:id="rId8" w:history="1">
        <w:r w:rsidRPr="00342FB4">
          <w:rPr>
            <w:rStyle w:val="Hyperlink"/>
            <w:noProof/>
          </w:rPr>
          <w:t>https://doi.org/10.1371/journal.pone.0115844</w:t>
        </w:r>
      </w:hyperlink>
    </w:p>
    <w:p w14:paraId="56302BC3" w14:textId="77777777" w:rsidR="00473F9A" w:rsidRDefault="00473F9A" w:rsidP="00473F9A">
      <w:proofErr w:type="spellStart"/>
      <w:proofErr w:type="gramStart"/>
      <w:r w:rsidRPr="009A525B">
        <w:t>Yngve</w:t>
      </w:r>
      <w:r>
        <w:t>,V</w:t>
      </w:r>
      <w:proofErr w:type="spellEnd"/>
      <w:r w:rsidRPr="009A525B">
        <w:t>.</w:t>
      </w:r>
      <w:proofErr w:type="gramEnd"/>
      <w:r w:rsidRPr="009A525B">
        <w:t xml:space="preserve"> 1960. A model and hypothesis for language structure. Proceedings of the American Physical Society, 104:444–466.</w:t>
      </w:r>
    </w:p>
    <w:p w14:paraId="2CD00964" w14:textId="77777777" w:rsidR="00A45B97" w:rsidRDefault="00CA0C82"/>
    <w:sectPr w:rsidR="00A45B97" w:rsidSect="00473F9A">
      <w:pgSz w:w="16840" w:h="1190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96E5B"/>
    <w:multiLevelType w:val="hybridMultilevel"/>
    <w:tmpl w:val="4462D1D4"/>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96D3F66"/>
    <w:multiLevelType w:val="hybridMultilevel"/>
    <w:tmpl w:val="C6B0E640"/>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2A0A3A"/>
    <w:multiLevelType w:val="hybridMultilevel"/>
    <w:tmpl w:val="90D6E6EE"/>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EAD26EA"/>
    <w:multiLevelType w:val="hybridMultilevel"/>
    <w:tmpl w:val="26BC7AA0"/>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7C2215F"/>
    <w:multiLevelType w:val="hybridMultilevel"/>
    <w:tmpl w:val="BE3C9E38"/>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F2539D"/>
    <w:multiLevelType w:val="hybridMultilevel"/>
    <w:tmpl w:val="F880FBA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D6B4888"/>
    <w:multiLevelType w:val="hybridMultilevel"/>
    <w:tmpl w:val="6A105CF0"/>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384C15"/>
    <w:multiLevelType w:val="hybridMultilevel"/>
    <w:tmpl w:val="2DACA124"/>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2C767D1"/>
    <w:multiLevelType w:val="hybridMultilevel"/>
    <w:tmpl w:val="EF90059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F00B6E"/>
    <w:multiLevelType w:val="hybridMultilevel"/>
    <w:tmpl w:val="956CF8E0"/>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755A20"/>
    <w:multiLevelType w:val="hybridMultilevel"/>
    <w:tmpl w:val="A718BEB8"/>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4854859"/>
    <w:multiLevelType w:val="hybridMultilevel"/>
    <w:tmpl w:val="3D2C1646"/>
    <w:lvl w:ilvl="0" w:tplc="E8FEE9CE">
      <w:start w:val="1"/>
      <w:numFmt w:val="decimal"/>
      <w:lvlText w:val="%1."/>
      <w:lvlJc w:val="left"/>
      <w:pPr>
        <w:ind w:left="720" w:hanging="360"/>
      </w:pPr>
      <w:rPr>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FE48BF"/>
    <w:multiLevelType w:val="hybridMultilevel"/>
    <w:tmpl w:val="25547DFA"/>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5D63AB"/>
    <w:multiLevelType w:val="hybridMultilevel"/>
    <w:tmpl w:val="DA40677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DE65BC"/>
    <w:multiLevelType w:val="hybridMultilevel"/>
    <w:tmpl w:val="5560B8FE"/>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F963D7"/>
    <w:multiLevelType w:val="hybridMultilevel"/>
    <w:tmpl w:val="08608DE6"/>
    <w:lvl w:ilvl="0" w:tplc="E8FEE9CE">
      <w:start w:val="1"/>
      <w:numFmt w:val="decimal"/>
      <w:lvlText w:val="%1."/>
      <w:lvlJc w:val="left"/>
      <w:pPr>
        <w:ind w:left="360" w:hanging="360"/>
      </w:pPr>
      <w:rPr>
        <w:i w:val="0"/>
        <w:i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0AC66F8"/>
    <w:multiLevelType w:val="hybridMultilevel"/>
    <w:tmpl w:val="787456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3B467F"/>
    <w:multiLevelType w:val="hybridMultilevel"/>
    <w:tmpl w:val="2330382E"/>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85727F3"/>
    <w:multiLevelType w:val="hybridMultilevel"/>
    <w:tmpl w:val="15326BD8"/>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597621"/>
    <w:multiLevelType w:val="hybridMultilevel"/>
    <w:tmpl w:val="2F66D19C"/>
    <w:lvl w:ilvl="0" w:tplc="04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ABB663A"/>
    <w:multiLevelType w:val="hybridMultilevel"/>
    <w:tmpl w:val="1736E48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D22760"/>
    <w:multiLevelType w:val="hybridMultilevel"/>
    <w:tmpl w:val="840A1AE4"/>
    <w:lvl w:ilvl="0" w:tplc="E8FEE9CE">
      <w:start w:val="1"/>
      <w:numFmt w:val="decimal"/>
      <w:lvlText w:val="%1."/>
      <w:lvlJc w:val="left"/>
      <w:pPr>
        <w:ind w:left="720" w:hanging="360"/>
      </w:pPr>
      <w:rPr>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836EB6"/>
    <w:multiLevelType w:val="hybridMultilevel"/>
    <w:tmpl w:val="CBF650DE"/>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7566783"/>
    <w:multiLevelType w:val="hybridMultilevel"/>
    <w:tmpl w:val="39E46444"/>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8B102F3"/>
    <w:multiLevelType w:val="hybridMultilevel"/>
    <w:tmpl w:val="4622F74C"/>
    <w:lvl w:ilvl="0" w:tplc="04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9452202"/>
    <w:multiLevelType w:val="hybridMultilevel"/>
    <w:tmpl w:val="4622F74C"/>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9EC1958"/>
    <w:multiLevelType w:val="hybridMultilevel"/>
    <w:tmpl w:val="DE7CDD00"/>
    <w:lvl w:ilvl="0" w:tplc="E8FEE9CE">
      <w:start w:val="1"/>
      <w:numFmt w:val="decimal"/>
      <w:lvlText w:val="%1."/>
      <w:lvlJc w:val="left"/>
      <w:pPr>
        <w:ind w:left="720" w:hanging="360"/>
      </w:pPr>
      <w:rPr>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9F86D15"/>
    <w:multiLevelType w:val="hybridMultilevel"/>
    <w:tmpl w:val="376EC71E"/>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A26657C"/>
    <w:multiLevelType w:val="hybridMultilevel"/>
    <w:tmpl w:val="2BC2099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D853C7D"/>
    <w:multiLevelType w:val="hybridMultilevel"/>
    <w:tmpl w:val="B07C103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A75780"/>
    <w:multiLevelType w:val="hybridMultilevel"/>
    <w:tmpl w:val="A6BAB09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6B2D71"/>
    <w:multiLevelType w:val="hybridMultilevel"/>
    <w:tmpl w:val="F2FE8756"/>
    <w:lvl w:ilvl="0" w:tplc="E8FEE9CE">
      <w:start w:val="1"/>
      <w:numFmt w:val="decimal"/>
      <w:lvlText w:val="%1."/>
      <w:lvlJc w:val="left"/>
      <w:pPr>
        <w:ind w:left="360" w:hanging="360"/>
      </w:pPr>
      <w:rPr>
        <w:i w:val="0"/>
        <w:i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E505D04"/>
    <w:multiLevelType w:val="hybridMultilevel"/>
    <w:tmpl w:val="3AF2DA58"/>
    <w:lvl w:ilvl="0" w:tplc="CA7C71C0">
      <w:start w:val="1"/>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FAE70B5"/>
    <w:multiLevelType w:val="hybridMultilevel"/>
    <w:tmpl w:val="A6BAB09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5509E1"/>
    <w:multiLevelType w:val="hybridMultilevel"/>
    <w:tmpl w:val="F730A094"/>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3724C82"/>
    <w:multiLevelType w:val="hybridMultilevel"/>
    <w:tmpl w:val="42C841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4E61CEB"/>
    <w:multiLevelType w:val="hybridMultilevel"/>
    <w:tmpl w:val="27ECF3D4"/>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442478"/>
    <w:multiLevelType w:val="hybridMultilevel"/>
    <w:tmpl w:val="56101030"/>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76143C8"/>
    <w:multiLevelType w:val="hybridMultilevel"/>
    <w:tmpl w:val="026C233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A3A7EFC"/>
    <w:multiLevelType w:val="hybridMultilevel"/>
    <w:tmpl w:val="26387C16"/>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E516DAE"/>
    <w:multiLevelType w:val="hybridMultilevel"/>
    <w:tmpl w:val="A5C27C06"/>
    <w:lvl w:ilvl="0" w:tplc="A766A782">
      <w:start w:val="1"/>
      <w:numFmt w:val="bullet"/>
      <w:lvlText w:val=""/>
      <w:lvlJc w:val="left"/>
      <w:pPr>
        <w:ind w:left="1440" w:hanging="360"/>
      </w:pPr>
      <w:rPr>
        <w:rFonts w:ascii="Symbol" w:eastAsia="Times New Roman" w:hAnsi="Symbol"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92126C7"/>
    <w:multiLevelType w:val="hybridMultilevel"/>
    <w:tmpl w:val="D3DC40E0"/>
    <w:lvl w:ilvl="0" w:tplc="E8FEE9CE">
      <w:start w:val="1"/>
      <w:numFmt w:val="decimal"/>
      <w:lvlText w:val="%1."/>
      <w:lvlJc w:val="left"/>
      <w:pPr>
        <w:ind w:left="360" w:hanging="360"/>
      </w:pPr>
      <w:rPr>
        <w:i w:val="0"/>
        <w:i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F7E69A0"/>
    <w:multiLevelType w:val="hybridMultilevel"/>
    <w:tmpl w:val="635A1256"/>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35"/>
  </w:num>
  <w:num w:numId="3">
    <w:abstractNumId w:val="4"/>
  </w:num>
  <w:num w:numId="4">
    <w:abstractNumId w:val="6"/>
  </w:num>
  <w:num w:numId="5">
    <w:abstractNumId w:val="14"/>
  </w:num>
  <w:num w:numId="6">
    <w:abstractNumId w:val="37"/>
  </w:num>
  <w:num w:numId="7">
    <w:abstractNumId w:val="18"/>
  </w:num>
  <w:num w:numId="8">
    <w:abstractNumId w:val="0"/>
  </w:num>
  <w:num w:numId="9">
    <w:abstractNumId w:val="1"/>
  </w:num>
  <w:num w:numId="10">
    <w:abstractNumId w:val="22"/>
  </w:num>
  <w:num w:numId="11">
    <w:abstractNumId w:val="10"/>
  </w:num>
  <w:num w:numId="12">
    <w:abstractNumId w:val="39"/>
  </w:num>
  <w:num w:numId="13">
    <w:abstractNumId w:val="11"/>
  </w:num>
  <w:num w:numId="14">
    <w:abstractNumId w:val="13"/>
  </w:num>
  <w:num w:numId="15">
    <w:abstractNumId w:val="12"/>
  </w:num>
  <w:num w:numId="16">
    <w:abstractNumId w:val="28"/>
  </w:num>
  <w:num w:numId="17">
    <w:abstractNumId w:val="3"/>
  </w:num>
  <w:num w:numId="18">
    <w:abstractNumId w:val="9"/>
  </w:num>
  <w:num w:numId="19">
    <w:abstractNumId w:val="19"/>
  </w:num>
  <w:num w:numId="20">
    <w:abstractNumId w:val="17"/>
  </w:num>
  <w:num w:numId="21">
    <w:abstractNumId w:val="25"/>
  </w:num>
  <w:num w:numId="22">
    <w:abstractNumId w:val="8"/>
  </w:num>
  <w:num w:numId="23">
    <w:abstractNumId w:val="42"/>
  </w:num>
  <w:num w:numId="24">
    <w:abstractNumId w:val="20"/>
  </w:num>
  <w:num w:numId="25">
    <w:abstractNumId w:val="23"/>
  </w:num>
  <w:num w:numId="26">
    <w:abstractNumId w:val="27"/>
  </w:num>
  <w:num w:numId="27">
    <w:abstractNumId w:val="38"/>
  </w:num>
  <w:num w:numId="28">
    <w:abstractNumId w:val="2"/>
  </w:num>
  <w:num w:numId="29">
    <w:abstractNumId w:val="34"/>
  </w:num>
  <w:num w:numId="30">
    <w:abstractNumId w:val="24"/>
  </w:num>
  <w:num w:numId="31">
    <w:abstractNumId w:val="29"/>
  </w:num>
  <w:num w:numId="32">
    <w:abstractNumId w:val="7"/>
  </w:num>
  <w:num w:numId="33">
    <w:abstractNumId w:val="33"/>
  </w:num>
  <w:num w:numId="34">
    <w:abstractNumId w:val="30"/>
  </w:num>
  <w:num w:numId="35">
    <w:abstractNumId w:val="26"/>
  </w:num>
  <w:num w:numId="36">
    <w:abstractNumId w:val="31"/>
  </w:num>
  <w:num w:numId="37">
    <w:abstractNumId w:val="41"/>
  </w:num>
  <w:num w:numId="38">
    <w:abstractNumId w:val="21"/>
  </w:num>
  <w:num w:numId="39">
    <w:abstractNumId w:val="15"/>
  </w:num>
  <w:num w:numId="40">
    <w:abstractNumId w:val="5"/>
  </w:num>
  <w:num w:numId="41">
    <w:abstractNumId w:val="36"/>
  </w:num>
  <w:num w:numId="42">
    <w:abstractNumId w:val="32"/>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F9A"/>
    <w:rsid w:val="00126943"/>
    <w:rsid w:val="001806E2"/>
    <w:rsid w:val="001872E7"/>
    <w:rsid w:val="001B0AC1"/>
    <w:rsid w:val="00386406"/>
    <w:rsid w:val="00473F9A"/>
    <w:rsid w:val="00517067"/>
    <w:rsid w:val="0070685A"/>
    <w:rsid w:val="008442E2"/>
    <w:rsid w:val="008F3177"/>
    <w:rsid w:val="00A14713"/>
    <w:rsid w:val="00CA0C82"/>
    <w:rsid w:val="00E747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338A2"/>
  <w14:defaultImageDpi w14:val="32767"/>
  <w15:chartTrackingRefBased/>
  <w15:docId w15:val="{FAB66884-92BA-344D-BA0C-3996851CD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73F9A"/>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473F9A"/>
    <w:pPr>
      <w:keepNext/>
      <w:keepLines/>
      <w:spacing w:before="240"/>
      <w:outlineLvl w:val="0"/>
    </w:pPr>
    <w:rPr>
      <w:rFonts w:ascii="Calibri Light" w:hAnsi="Calibri Light"/>
      <w:color w:val="2F5496"/>
      <w:sz w:val="32"/>
      <w:szCs w:val="32"/>
    </w:rPr>
  </w:style>
  <w:style w:type="paragraph" w:styleId="Heading3">
    <w:name w:val="heading 3"/>
    <w:basedOn w:val="Normal"/>
    <w:link w:val="Heading3Char"/>
    <w:uiPriority w:val="9"/>
    <w:qFormat/>
    <w:rsid w:val="00473F9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3F9A"/>
    <w:rPr>
      <w:rFonts w:ascii="Calibri Light" w:eastAsia="Times New Roman" w:hAnsi="Calibri Light" w:cs="Times New Roman"/>
      <w:color w:val="2F5496"/>
      <w:sz w:val="32"/>
      <w:szCs w:val="32"/>
      <w:lang w:eastAsia="en-GB"/>
    </w:rPr>
  </w:style>
  <w:style w:type="character" w:customStyle="1" w:styleId="Heading3Char">
    <w:name w:val="Heading 3 Char"/>
    <w:basedOn w:val="DefaultParagraphFont"/>
    <w:link w:val="Heading3"/>
    <w:uiPriority w:val="9"/>
    <w:rsid w:val="00473F9A"/>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473F9A"/>
    <w:pPr>
      <w:ind w:left="720"/>
      <w:contextualSpacing/>
    </w:pPr>
  </w:style>
  <w:style w:type="paragraph" w:styleId="BalloonText">
    <w:name w:val="Balloon Text"/>
    <w:basedOn w:val="Normal"/>
    <w:link w:val="BalloonTextChar"/>
    <w:uiPriority w:val="99"/>
    <w:semiHidden/>
    <w:unhideWhenUsed/>
    <w:rsid w:val="00473F9A"/>
    <w:rPr>
      <w:sz w:val="18"/>
      <w:szCs w:val="18"/>
    </w:rPr>
  </w:style>
  <w:style w:type="character" w:customStyle="1" w:styleId="BalloonTextChar">
    <w:name w:val="Balloon Text Char"/>
    <w:basedOn w:val="DefaultParagraphFont"/>
    <w:link w:val="BalloonText"/>
    <w:uiPriority w:val="99"/>
    <w:semiHidden/>
    <w:rsid w:val="00473F9A"/>
    <w:rPr>
      <w:rFonts w:ascii="Times New Roman" w:eastAsia="Times New Roman" w:hAnsi="Times New Roman" w:cs="Times New Roman"/>
      <w:sz w:val="18"/>
      <w:szCs w:val="18"/>
      <w:lang w:eastAsia="en-GB"/>
    </w:rPr>
  </w:style>
  <w:style w:type="character" w:customStyle="1" w:styleId="acopre">
    <w:name w:val="acopre"/>
    <w:basedOn w:val="DefaultParagraphFont"/>
    <w:rsid w:val="00473F9A"/>
  </w:style>
  <w:style w:type="character" w:styleId="Hyperlink">
    <w:name w:val="Hyperlink"/>
    <w:uiPriority w:val="99"/>
    <w:unhideWhenUsed/>
    <w:rsid w:val="00473F9A"/>
    <w:rPr>
      <w:color w:val="0563C1"/>
      <w:u w:val="single"/>
    </w:rPr>
  </w:style>
  <w:style w:type="character" w:styleId="UnresolvedMention">
    <w:name w:val="Unresolved Mention"/>
    <w:uiPriority w:val="99"/>
    <w:rsid w:val="00473F9A"/>
    <w:rPr>
      <w:color w:val="605E5C"/>
      <w:shd w:val="clear" w:color="auto" w:fill="E1DFDD"/>
    </w:rPr>
  </w:style>
  <w:style w:type="paragraph" w:styleId="NormalWeb">
    <w:name w:val="Normal (Web)"/>
    <w:basedOn w:val="Normal"/>
    <w:uiPriority w:val="99"/>
    <w:semiHidden/>
    <w:unhideWhenUsed/>
    <w:rsid w:val="00473F9A"/>
    <w:pPr>
      <w:spacing w:before="100" w:beforeAutospacing="1" w:after="100" w:afterAutospacing="1"/>
    </w:pPr>
  </w:style>
  <w:style w:type="character" w:customStyle="1" w:styleId="mwe-math-mathml-inline">
    <w:name w:val="mwe-math-mathml-inline"/>
    <w:basedOn w:val="DefaultParagraphFont"/>
    <w:rsid w:val="00473F9A"/>
  </w:style>
  <w:style w:type="character" w:styleId="PlaceholderText">
    <w:name w:val="Placeholder Text"/>
    <w:uiPriority w:val="99"/>
    <w:semiHidden/>
    <w:rsid w:val="00473F9A"/>
    <w:rPr>
      <w:color w:val="808080"/>
    </w:rPr>
  </w:style>
  <w:style w:type="paragraph" w:styleId="Caption">
    <w:name w:val="caption"/>
    <w:basedOn w:val="Normal"/>
    <w:next w:val="Normal"/>
    <w:uiPriority w:val="35"/>
    <w:unhideWhenUsed/>
    <w:qFormat/>
    <w:rsid w:val="00473F9A"/>
    <w:pPr>
      <w:spacing w:after="200"/>
    </w:pPr>
    <w:rPr>
      <w:i/>
      <w:iCs/>
      <w:color w:val="44546A"/>
      <w:sz w:val="18"/>
      <w:szCs w:val="18"/>
    </w:rPr>
  </w:style>
  <w:style w:type="table" w:styleId="PlainTable2">
    <w:name w:val="Plain Table 2"/>
    <w:basedOn w:val="TableNormal"/>
    <w:uiPriority w:val="42"/>
    <w:rsid w:val="00473F9A"/>
    <w:rPr>
      <w:rFonts w:ascii="Calibri" w:eastAsia="Calibri" w:hAnsi="Calibri" w:cs="Times New Roman"/>
      <w:sz w:val="22"/>
      <w:szCs w:val="22"/>
      <w:lang w:eastAsia="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CommentReference">
    <w:name w:val="annotation reference"/>
    <w:uiPriority w:val="99"/>
    <w:semiHidden/>
    <w:unhideWhenUsed/>
    <w:rsid w:val="00473F9A"/>
    <w:rPr>
      <w:sz w:val="16"/>
      <w:szCs w:val="16"/>
    </w:rPr>
  </w:style>
  <w:style w:type="paragraph" w:styleId="CommentText">
    <w:name w:val="annotation text"/>
    <w:basedOn w:val="Normal"/>
    <w:link w:val="CommentTextChar"/>
    <w:uiPriority w:val="99"/>
    <w:semiHidden/>
    <w:unhideWhenUsed/>
    <w:rsid w:val="00473F9A"/>
    <w:rPr>
      <w:sz w:val="20"/>
      <w:szCs w:val="20"/>
    </w:rPr>
  </w:style>
  <w:style w:type="character" w:customStyle="1" w:styleId="CommentTextChar">
    <w:name w:val="Comment Text Char"/>
    <w:basedOn w:val="DefaultParagraphFont"/>
    <w:link w:val="CommentText"/>
    <w:uiPriority w:val="99"/>
    <w:semiHidden/>
    <w:rsid w:val="00473F9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73F9A"/>
    <w:rPr>
      <w:b/>
      <w:bCs/>
    </w:rPr>
  </w:style>
  <w:style w:type="character" w:customStyle="1" w:styleId="CommentSubjectChar">
    <w:name w:val="Comment Subject Char"/>
    <w:basedOn w:val="CommentTextChar"/>
    <w:link w:val="CommentSubject"/>
    <w:uiPriority w:val="99"/>
    <w:semiHidden/>
    <w:rsid w:val="00473F9A"/>
    <w:rPr>
      <w:rFonts w:ascii="Times New Roman" w:eastAsia="Times New Roman" w:hAnsi="Times New Roman" w:cs="Times New Roman"/>
      <w:b/>
      <w:bCs/>
      <w:sz w:val="20"/>
      <w:szCs w:val="20"/>
      <w:lang w:eastAsia="en-GB"/>
    </w:rPr>
  </w:style>
  <w:style w:type="paragraph" w:styleId="Header">
    <w:name w:val="header"/>
    <w:basedOn w:val="Normal"/>
    <w:link w:val="HeaderChar"/>
    <w:uiPriority w:val="99"/>
    <w:unhideWhenUsed/>
    <w:rsid w:val="00473F9A"/>
    <w:pPr>
      <w:tabs>
        <w:tab w:val="center" w:pos="4680"/>
        <w:tab w:val="right" w:pos="9360"/>
      </w:tabs>
    </w:pPr>
  </w:style>
  <w:style w:type="character" w:customStyle="1" w:styleId="HeaderChar">
    <w:name w:val="Header Char"/>
    <w:basedOn w:val="DefaultParagraphFont"/>
    <w:link w:val="Header"/>
    <w:uiPriority w:val="99"/>
    <w:rsid w:val="00473F9A"/>
    <w:rPr>
      <w:rFonts w:ascii="Times New Roman" w:eastAsia="Times New Roman" w:hAnsi="Times New Roman" w:cs="Times New Roman"/>
      <w:lang w:eastAsia="en-GB"/>
    </w:rPr>
  </w:style>
  <w:style w:type="paragraph" w:styleId="Footer">
    <w:name w:val="footer"/>
    <w:basedOn w:val="Normal"/>
    <w:link w:val="FooterChar"/>
    <w:uiPriority w:val="99"/>
    <w:unhideWhenUsed/>
    <w:rsid w:val="00473F9A"/>
    <w:pPr>
      <w:tabs>
        <w:tab w:val="center" w:pos="4680"/>
        <w:tab w:val="right" w:pos="9360"/>
      </w:tabs>
    </w:pPr>
  </w:style>
  <w:style w:type="character" w:customStyle="1" w:styleId="FooterChar">
    <w:name w:val="Footer Char"/>
    <w:basedOn w:val="DefaultParagraphFont"/>
    <w:link w:val="Footer"/>
    <w:uiPriority w:val="99"/>
    <w:rsid w:val="00473F9A"/>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371/journal.pone.0115844" TargetMode="External"/><Relationship Id="rId3" Type="http://schemas.openxmlformats.org/officeDocument/2006/relationships/settings" Target="settings.xml"/><Relationship Id="rId7" Type="http://schemas.openxmlformats.org/officeDocument/2006/relationships/hyperlink" Target="http://www.natcorp.ox.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s://web.archive.org/web/20130517134339/http://bulba.sdsu.edu/jeanette/thesis/PennTag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4382</Words>
  <Characters>24408</Characters>
  <Application>Microsoft Office Word</Application>
  <DocSecurity>0</DocSecurity>
  <Lines>358</Lines>
  <Paragraphs>63</Paragraphs>
  <ScaleCrop>false</ScaleCrop>
  <Company/>
  <LinksUpToDate>false</LinksUpToDate>
  <CharactersWithSpaces>28727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 Clarke</dc:creator>
  <cp:keywords/>
  <dc:description/>
  <cp:lastModifiedBy>Tash Clarke</cp:lastModifiedBy>
  <cp:revision>2</cp:revision>
  <dcterms:created xsi:type="dcterms:W3CDTF">2020-11-27T13:55:00Z</dcterms:created>
  <dcterms:modified xsi:type="dcterms:W3CDTF">2020-11-27T14:00:00Z</dcterms:modified>
</cp:coreProperties>
</file>