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B5" w:rsidRPr="00D64714" w:rsidRDefault="00EB3AB5" w:rsidP="00EB3AB5">
      <w:pPr>
        <w:spacing w:line="480" w:lineRule="auto"/>
        <w:rPr>
          <w:rFonts w:cstheme="minorHAnsi"/>
          <w:b/>
          <w:sz w:val="18"/>
          <w:szCs w:val="18"/>
        </w:rPr>
      </w:pPr>
      <w:r w:rsidRPr="00D64714">
        <w:rPr>
          <w:rFonts w:cstheme="minorHAnsi"/>
          <w:b/>
          <w:sz w:val="18"/>
          <w:szCs w:val="18"/>
        </w:rPr>
        <w:t>Cleaning of dosing data</w:t>
      </w:r>
    </w:p>
    <w:p w:rsidR="00EB3AB5" w:rsidRPr="00D64714" w:rsidRDefault="00EB3AB5" w:rsidP="00EB3AB5">
      <w:pPr>
        <w:spacing w:line="480" w:lineRule="auto"/>
        <w:rPr>
          <w:rFonts w:cstheme="minorHAnsi"/>
          <w:sz w:val="18"/>
          <w:szCs w:val="18"/>
        </w:rPr>
      </w:pPr>
      <w:r w:rsidRPr="00D64714">
        <w:rPr>
          <w:rFonts w:cstheme="minorHAnsi"/>
          <w:sz w:val="18"/>
          <w:szCs w:val="18"/>
        </w:rPr>
        <w:t>Cleaning aimed to remove only obvious outliers</w:t>
      </w:r>
      <w:r>
        <w:rPr>
          <w:rFonts w:cstheme="minorHAnsi"/>
          <w:sz w:val="18"/>
          <w:szCs w:val="18"/>
        </w:rPr>
        <w:t xml:space="preserve"> and </w:t>
      </w:r>
      <w:r w:rsidRPr="00D64714">
        <w:rPr>
          <w:rFonts w:cstheme="minorHAnsi"/>
          <w:sz w:val="18"/>
          <w:szCs w:val="18"/>
        </w:rPr>
        <w:t>reduce</w:t>
      </w:r>
      <w:r>
        <w:rPr>
          <w:rFonts w:cstheme="minorHAnsi"/>
          <w:sz w:val="18"/>
          <w:szCs w:val="18"/>
        </w:rPr>
        <w:t>d</w:t>
      </w:r>
      <w:r w:rsidRPr="00D64714">
        <w:rPr>
          <w:rFonts w:cstheme="minorHAnsi"/>
          <w:sz w:val="18"/>
          <w:szCs w:val="18"/>
        </w:rPr>
        <w:t xml:space="preserve"> the number of doses </w:t>
      </w:r>
      <w:r>
        <w:rPr>
          <w:rFonts w:cstheme="minorHAnsi"/>
          <w:sz w:val="18"/>
          <w:szCs w:val="18"/>
        </w:rPr>
        <w:t xml:space="preserve">available for analysis </w:t>
      </w:r>
      <w:r w:rsidRPr="00D64714">
        <w:rPr>
          <w:rFonts w:cstheme="minorHAnsi"/>
          <w:sz w:val="18"/>
          <w:szCs w:val="18"/>
        </w:rPr>
        <w:t>from</w:t>
      </w:r>
      <w:r>
        <w:rPr>
          <w:rFonts w:cstheme="minorHAnsi"/>
          <w:sz w:val="18"/>
          <w:szCs w:val="18"/>
        </w:rPr>
        <w:t xml:space="preserve"> 3,469 to 3,367 (</w:t>
      </w:r>
      <w:r w:rsidRPr="00D64714">
        <w:rPr>
          <w:rFonts w:cstheme="minorHAnsi"/>
          <w:sz w:val="18"/>
          <w:szCs w:val="18"/>
        </w:rPr>
        <w:t>2.9%</w:t>
      </w:r>
      <w:r>
        <w:rPr>
          <w:rFonts w:cstheme="minorHAnsi"/>
          <w:sz w:val="18"/>
          <w:szCs w:val="18"/>
        </w:rPr>
        <w:t>)</w:t>
      </w:r>
      <w:r w:rsidRPr="00D64714">
        <w:rPr>
          <w:rFonts w:cstheme="minorHAnsi"/>
          <w:sz w:val="18"/>
          <w:szCs w:val="18"/>
        </w:rPr>
        <w:t xml:space="preserve">.  </w:t>
      </w:r>
      <w:r>
        <w:rPr>
          <w:rFonts w:cstheme="minorHAnsi"/>
          <w:sz w:val="18"/>
          <w:szCs w:val="18"/>
        </w:rPr>
        <w:t>W</w:t>
      </w:r>
      <w:r w:rsidRPr="00D64714">
        <w:rPr>
          <w:rFonts w:cstheme="minorHAnsi"/>
          <w:sz w:val="18"/>
          <w:szCs w:val="18"/>
        </w:rPr>
        <w:t xml:space="preserve">e removed 18 doses where the unit was not recorded in mg (one dose with missing units </w:t>
      </w:r>
      <w:r>
        <w:rPr>
          <w:rFonts w:cstheme="minorHAnsi"/>
          <w:sz w:val="18"/>
          <w:szCs w:val="18"/>
        </w:rPr>
        <w:t xml:space="preserve">– 2000 units of </w:t>
      </w:r>
      <w:proofErr w:type="spellStart"/>
      <w:r>
        <w:rPr>
          <w:rFonts w:cstheme="minorHAnsi"/>
          <w:sz w:val="18"/>
          <w:szCs w:val="18"/>
        </w:rPr>
        <w:t>Cefotaxime</w:t>
      </w:r>
      <w:proofErr w:type="spellEnd"/>
      <w:r>
        <w:rPr>
          <w:rFonts w:cstheme="minorHAnsi"/>
          <w:sz w:val="18"/>
          <w:szCs w:val="18"/>
        </w:rPr>
        <w:t xml:space="preserve"> - </w:t>
      </w:r>
      <w:r w:rsidRPr="00D64714">
        <w:rPr>
          <w:rFonts w:cstheme="minorHAnsi"/>
          <w:sz w:val="18"/>
          <w:szCs w:val="18"/>
        </w:rPr>
        <w:t>was considered to be in mg</w:t>
      </w:r>
      <w:r>
        <w:rPr>
          <w:rFonts w:cstheme="minorHAnsi"/>
          <w:sz w:val="18"/>
          <w:szCs w:val="18"/>
        </w:rPr>
        <w:t xml:space="preserve"> following consultation with NR</w:t>
      </w:r>
      <w:r w:rsidRPr="00D64714">
        <w:rPr>
          <w:rFonts w:cstheme="minorHAnsi"/>
          <w:sz w:val="18"/>
          <w:szCs w:val="18"/>
        </w:rPr>
        <w:t xml:space="preserve">); 16 doses with missing frequency or implausible frequency of </w:t>
      </w:r>
      <w:proofErr w:type="gramStart"/>
      <w:r w:rsidRPr="00D64714">
        <w:rPr>
          <w:rFonts w:cstheme="minorHAnsi"/>
          <w:sz w:val="18"/>
          <w:szCs w:val="18"/>
        </w:rPr>
        <w:t>6-</w:t>
      </w:r>
      <w:proofErr w:type="gramEnd"/>
      <w:r w:rsidRPr="00D64714">
        <w:rPr>
          <w:rFonts w:cstheme="minorHAnsi"/>
          <w:sz w:val="18"/>
          <w:szCs w:val="18"/>
        </w:rPr>
        <w:t>8 times per day</w:t>
      </w:r>
      <w:r>
        <w:rPr>
          <w:rFonts w:cstheme="minorHAnsi"/>
          <w:sz w:val="18"/>
          <w:szCs w:val="18"/>
        </w:rPr>
        <w:t xml:space="preserve">. </w:t>
      </w:r>
      <w:r w:rsidRPr="00D64714">
        <w:rPr>
          <w:rFonts w:cstheme="minorHAnsi"/>
          <w:sz w:val="18"/>
          <w:szCs w:val="18"/>
        </w:rPr>
        <w:t xml:space="preserve">Supplementary </w:t>
      </w:r>
      <w:r w:rsidR="009D7C83">
        <w:rPr>
          <w:rFonts w:cstheme="minorHAnsi"/>
          <w:sz w:val="18"/>
          <w:szCs w:val="18"/>
        </w:rPr>
        <w:t>t</w:t>
      </w:r>
      <w:r w:rsidRPr="00D64714">
        <w:rPr>
          <w:rFonts w:cstheme="minorHAnsi"/>
          <w:sz w:val="18"/>
          <w:szCs w:val="18"/>
        </w:rPr>
        <w:t xml:space="preserve">able 1 shows the </w:t>
      </w:r>
      <w:r>
        <w:rPr>
          <w:rFonts w:cstheme="minorHAnsi"/>
          <w:sz w:val="18"/>
          <w:szCs w:val="18"/>
        </w:rPr>
        <w:t>thresholds</w:t>
      </w:r>
      <w:r w:rsidRPr="00D64714">
        <w:rPr>
          <w:rFonts w:cstheme="minorHAnsi"/>
          <w:sz w:val="18"/>
          <w:szCs w:val="18"/>
        </w:rPr>
        <w:t xml:space="preserve"> used </w:t>
      </w:r>
      <w:r>
        <w:rPr>
          <w:rFonts w:cstheme="minorHAnsi"/>
          <w:sz w:val="18"/>
          <w:szCs w:val="18"/>
        </w:rPr>
        <w:t xml:space="preserve">to exclude </w:t>
      </w:r>
      <w:r w:rsidRPr="00D64714">
        <w:rPr>
          <w:rFonts w:cstheme="minorHAnsi"/>
          <w:sz w:val="18"/>
          <w:szCs w:val="18"/>
        </w:rPr>
        <w:t>extreme values of dose and the number of doses removed for each antibiotic</w:t>
      </w:r>
      <w:r>
        <w:rPr>
          <w:rFonts w:cstheme="minorHAnsi"/>
          <w:sz w:val="18"/>
          <w:szCs w:val="18"/>
        </w:rPr>
        <w:t>.</w:t>
      </w:r>
      <w:r w:rsidRPr="00D6471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</w:t>
      </w:r>
      <w:r w:rsidRPr="00D64714">
        <w:rPr>
          <w:rFonts w:cstheme="minorHAnsi"/>
          <w:sz w:val="18"/>
          <w:szCs w:val="18"/>
        </w:rPr>
        <w:t xml:space="preserve">upplementary table 2 shows the highest and lowest doses for each antibiotic once </w:t>
      </w:r>
      <w:r>
        <w:rPr>
          <w:rFonts w:cstheme="minorHAnsi"/>
          <w:sz w:val="18"/>
          <w:szCs w:val="18"/>
        </w:rPr>
        <w:t>threshold</w:t>
      </w:r>
      <w:r w:rsidRPr="00D64714">
        <w:rPr>
          <w:rFonts w:cstheme="minorHAnsi"/>
          <w:sz w:val="18"/>
          <w:szCs w:val="18"/>
        </w:rPr>
        <w:t xml:space="preserve">s </w:t>
      </w:r>
      <w:proofErr w:type="gramStart"/>
      <w:r w:rsidRPr="00D64714">
        <w:rPr>
          <w:rFonts w:cstheme="minorHAnsi"/>
          <w:sz w:val="18"/>
          <w:szCs w:val="18"/>
        </w:rPr>
        <w:t>had been applied</w:t>
      </w:r>
      <w:proofErr w:type="gramEnd"/>
      <w:r>
        <w:rPr>
          <w:rFonts w:cstheme="minorHAnsi"/>
          <w:sz w:val="18"/>
          <w:szCs w:val="18"/>
        </w:rPr>
        <w:t>.</w:t>
      </w:r>
    </w:p>
    <w:p w:rsidR="00F75FE3" w:rsidRDefault="009D7C83">
      <w:bookmarkStart w:id="0" w:name="_GoBack"/>
      <w:bookmarkEnd w:id="0"/>
    </w:p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B5"/>
    <w:rsid w:val="0076263D"/>
    <w:rsid w:val="0092476D"/>
    <w:rsid w:val="009D7C83"/>
    <w:rsid w:val="00E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B1D7"/>
  <w15:chartTrackingRefBased/>
  <w15:docId w15:val="{817ABC94-3473-455F-A41D-DDC6D557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2</cp:revision>
  <dcterms:created xsi:type="dcterms:W3CDTF">2021-04-21T12:35:00Z</dcterms:created>
  <dcterms:modified xsi:type="dcterms:W3CDTF">2021-04-21T12:37:00Z</dcterms:modified>
</cp:coreProperties>
</file>