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6D6FD" w14:textId="583B2726" w:rsidR="003E62EA" w:rsidRPr="00E9413E" w:rsidRDefault="00465016" w:rsidP="003E62EA">
      <w:pPr>
        <w:spacing w:line="360" w:lineRule="auto"/>
        <w:jc w:val="both"/>
        <w:textAlignment w:val="baseline"/>
        <w:rPr>
          <w:rFonts w:eastAsia="Times New Roman" w:cstheme="minorHAnsi"/>
          <w:b/>
          <w:color w:val="000000" w:themeColor="text1"/>
          <w:bdr w:val="none" w:sz="0" w:space="0" w:color="auto" w:frame="1"/>
          <w:lang w:eastAsia="en-GB"/>
        </w:rPr>
      </w:pPr>
      <w:bookmarkStart w:id="0" w:name="_GoBack"/>
      <w:r w:rsidRPr="00E9413E">
        <w:rPr>
          <w:rFonts w:eastAsia="Times New Roman" w:cstheme="minorHAnsi"/>
          <w:b/>
          <w:color w:val="000000" w:themeColor="text1"/>
          <w:bdr w:val="none" w:sz="0" w:space="0" w:color="auto" w:frame="1"/>
          <w:lang w:eastAsia="en-GB"/>
        </w:rPr>
        <w:t>Insights from compassionate use of tocilizumab for COVID-19 to inform appropriate design of randomised controlled trials</w:t>
      </w:r>
    </w:p>
    <w:p w14:paraId="7250BB17" w14:textId="77777777" w:rsidR="003E62EA" w:rsidRPr="00E9413E" w:rsidRDefault="003E62EA" w:rsidP="003E62EA">
      <w:pPr>
        <w:spacing w:line="360" w:lineRule="auto"/>
        <w:jc w:val="both"/>
        <w:textAlignment w:val="baseline"/>
        <w:rPr>
          <w:rFonts w:eastAsia="Times New Roman" w:cstheme="minorHAnsi"/>
          <w:b/>
          <w:color w:val="000000" w:themeColor="text1"/>
          <w:bdr w:val="none" w:sz="0" w:space="0" w:color="auto" w:frame="1"/>
          <w:lang w:eastAsia="en-GB"/>
        </w:rPr>
      </w:pPr>
    </w:p>
    <w:p w14:paraId="37626A4C" w14:textId="74988630" w:rsidR="003E62EA" w:rsidRPr="00E9413E" w:rsidRDefault="003E62EA" w:rsidP="003E62EA">
      <w:pPr>
        <w:spacing w:line="360" w:lineRule="auto"/>
        <w:jc w:val="both"/>
        <w:textAlignment w:val="baseline"/>
        <w:rPr>
          <w:rFonts w:eastAsia="Times New Roman" w:cstheme="minorHAnsi"/>
          <w:bCs/>
          <w:color w:val="000000" w:themeColor="text1"/>
          <w:bdr w:val="none" w:sz="0" w:space="0" w:color="auto" w:frame="1"/>
          <w:vertAlign w:val="superscript"/>
          <w:lang w:eastAsia="en-GB"/>
        </w:rPr>
      </w:pPr>
      <w:r w:rsidRPr="00E9413E">
        <w:rPr>
          <w:rFonts w:eastAsia="Times New Roman" w:cstheme="minorHAnsi"/>
          <w:bCs/>
          <w:color w:val="000000" w:themeColor="text1"/>
          <w:bdr w:val="none" w:sz="0" w:space="0" w:color="auto" w:frame="1"/>
          <w:lang w:eastAsia="en-GB"/>
        </w:rPr>
        <w:t>Emma H Baker PhD</w:t>
      </w:r>
      <w:r w:rsidRPr="00E9413E">
        <w:rPr>
          <w:rFonts w:eastAsia="Times New Roman" w:cstheme="minorHAnsi"/>
          <w:bCs/>
          <w:color w:val="000000" w:themeColor="text1"/>
          <w:bdr w:val="none" w:sz="0" w:space="0" w:color="auto" w:frame="1"/>
          <w:vertAlign w:val="superscript"/>
          <w:lang w:eastAsia="en-GB"/>
        </w:rPr>
        <w:t>1,2*</w:t>
      </w:r>
      <w:r w:rsidRPr="00E9413E">
        <w:rPr>
          <w:rFonts w:eastAsia="Times New Roman" w:cstheme="minorHAnsi"/>
          <w:bCs/>
          <w:color w:val="000000" w:themeColor="text1"/>
          <w:bdr w:val="none" w:sz="0" w:space="0" w:color="auto" w:frame="1"/>
          <w:lang w:eastAsia="en-GB"/>
        </w:rPr>
        <w:t>, Kamal Patel MRCP</w:t>
      </w:r>
      <w:r w:rsidRPr="00E9413E">
        <w:rPr>
          <w:rFonts w:eastAsia="Times New Roman" w:cstheme="minorHAnsi"/>
          <w:bCs/>
          <w:color w:val="000000" w:themeColor="text1"/>
          <w:bdr w:val="none" w:sz="0" w:space="0" w:color="auto" w:frame="1"/>
          <w:vertAlign w:val="superscript"/>
          <w:lang w:eastAsia="en-GB"/>
        </w:rPr>
        <w:t>3*</w:t>
      </w:r>
      <w:r w:rsidRPr="00E9413E">
        <w:rPr>
          <w:rFonts w:eastAsia="Times New Roman" w:cstheme="minorHAnsi"/>
          <w:bCs/>
          <w:color w:val="000000" w:themeColor="text1"/>
          <w:bdr w:val="none" w:sz="0" w:space="0" w:color="auto" w:frame="1"/>
          <w:lang w:eastAsia="en-GB"/>
        </w:rPr>
        <w:t>, Jonathan Ball</w:t>
      </w:r>
      <w:r w:rsidR="00006B74" w:rsidRPr="00E9413E">
        <w:rPr>
          <w:rFonts w:eastAsia="Times New Roman" w:cstheme="minorHAnsi"/>
          <w:bCs/>
          <w:color w:val="000000" w:themeColor="text1"/>
          <w:bdr w:val="none" w:sz="0" w:space="0" w:color="auto" w:frame="1"/>
          <w:lang w:eastAsia="en-GB"/>
        </w:rPr>
        <w:t xml:space="preserve"> MD</w:t>
      </w:r>
      <w:r w:rsidRPr="00E9413E">
        <w:rPr>
          <w:rFonts w:eastAsia="Times New Roman" w:cstheme="minorHAnsi"/>
          <w:bCs/>
          <w:color w:val="000000" w:themeColor="text1"/>
          <w:bdr w:val="none" w:sz="0" w:space="0" w:color="auto" w:frame="1"/>
          <w:vertAlign w:val="superscript"/>
          <w:lang w:eastAsia="en-GB"/>
        </w:rPr>
        <w:t>4</w:t>
      </w:r>
      <w:r w:rsidRPr="00E9413E">
        <w:rPr>
          <w:rFonts w:eastAsia="Times New Roman" w:cstheme="minorHAnsi"/>
          <w:bCs/>
          <w:color w:val="000000" w:themeColor="text1"/>
          <w:bdr w:val="none" w:sz="0" w:space="0" w:color="auto" w:frame="1"/>
          <w:lang w:eastAsia="en-GB"/>
        </w:rPr>
        <w:t>, Sarah Edwards</w:t>
      </w:r>
      <w:r w:rsidR="00006B74" w:rsidRPr="00E9413E">
        <w:rPr>
          <w:rFonts w:eastAsia="Times New Roman" w:cstheme="minorHAnsi"/>
          <w:bCs/>
          <w:color w:val="000000" w:themeColor="text1"/>
          <w:bdr w:val="none" w:sz="0" w:space="0" w:color="auto" w:frame="1"/>
          <w:lang w:eastAsia="en-GB"/>
        </w:rPr>
        <w:t xml:space="preserve"> PhD</w:t>
      </w:r>
      <w:r w:rsidR="004709D1" w:rsidRPr="00E9413E">
        <w:rPr>
          <w:rFonts w:eastAsia="Times New Roman" w:cstheme="minorHAnsi"/>
          <w:bCs/>
          <w:color w:val="000000" w:themeColor="text1"/>
          <w:bdr w:val="none" w:sz="0" w:space="0" w:color="auto" w:frame="1"/>
          <w:lang w:eastAsia="en-GB"/>
        </w:rPr>
        <w:t xml:space="preserve"> </w:t>
      </w:r>
      <w:r w:rsidRPr="00E9413E">
        <w:rPr>
          <w:rFonts w:eastAsia="Times New Roman" w:cstheme="minorHAnsi"/>
          <w:bCs/>
          <w:color w:val="000000" w:themeColor="text1"/>
          <w:bdr w:val="none" w:sz="0" w:space="0" w:color="auto" w:frame="1"/>
          <w:vertAlign w:val="superscript"/>
          <w:lang w:eastAsia="en-GB"/>
        </w:rPr>
        <w:t>5</w:t>
      </w:r>
      <w:r w:rsidRPr="00E9413E">
        <w:rPr>
          <w:rFonts w:eastAsia="Times New Roman" w:cstheme="minorHAnsi"/>
          <w:bCs/>
          <w:color w:val="000000" w:themeColor="text1"/>
          <w:bdr w:val="none" w:sz="0" w:space="0" w:color="auto" w:frame="1"/>
          <w:lang w:eastAsia="en-GB"/>
        </w:rPr>
        <w:t xml:space="preserve">, Thomas </w:t>
      </w:r>
      <w:r w:rsidR="005A243F" w:rsidRPr="00E9413E">
        <w:rPr>
          <w:rFonts w:eastAsia="Times New Roman" w:cstheme="minorHAnsi"/>
          <w:bCs/>
          <w:color w:val="000000" w:themeColor="text1"/>
          <w:bdr w:val="none" w:sz="0" w:space="0" w:color="auto" w:frame="1"/>
          <w:lang w:eastAsia="en-GB"/>
        </w:rPr>
        <w:t xml:space="preserve">S </w:t>
      </w:r>
      <w:r w:rsidRPr="00E9413E">
        <w:rPr>
          <w:rFonts w:eastAsia="Times New Roman" w:cstheme="minorHAnsi"/>
          <w:bCs/>
          <w:color w:val="000000" w:themeColor="text1"/>
          <w:bdr w:val="none" w:sz="0" w:space="0" w:color="auto" w:frame="1"/>
          <w:lang w:eastAsia="en-GB"/>
        </w:rPr>
        <w:t>Harrison</w:t>
      </w:r>
      <w:r w:rsidR="004709D1" w:rsidRPr="00E9413E">
        <w:rPr>
          <w:rFonts w:eastAsia="Times New Roman" w:cstheme="minorHAnsi"/>
          <w:bCs/>
          <w:color w:val="000000" w:themeColor="text1"/>
          <w:bdr w:val="none" w:sz="0" w:space="0" w:color="auto" w:frame="1"/>
          <w:lang w:eastAsia="en-GB"/>
        </w:rPr>
        <w:t xml:space="preserve"> MD</w:t>
      </w:r>
      <w:r w:rsidRPr="00E9413E">
        <w:rPr>
          <w:rFonts w:eastAsia="Times New Roman" w:cstheme="minorHAnsi"/>
          <w:bCs/>
          <w:color w:val="000000" w:themeColor="text1"/>
          <w:bdr w:val="none" w:sz="0" w:space="0" w:color="auto" w:frame="1"/>
          <w:vertAlign w:val="superscript"/>
          <w:lang w:eastAsia="en-GB"/>
        </w:rPr>
        <w:t>1,6</w:t>
      </w:r>
      <w:r w:rsidRPr="00E9413E">
        <w:rPr>
          <w:rFonts w:eastAsia="Times New Roman" w:cstheme="minorHAnsi"/>
          <w:bCs/>
          <w:color w:val="000000" w:themeColor="text1"/>
          <w:bdr w:val="none" w:sz="0" w:space="0" w:color="auto" w:frame="1"/>
          <w:lang w:eastAsia="en-GB"/>
        </w:rPr>
        <w:t>, Arvind Kaul</w:t>
      </w:r>
      <w:r w:rsidR="004709D1" w:rsidRPr="00E9413E">
        <w:rPr>
          <w:rFonts w:eastAsia="Times New Roman" w:cstheme="minorHAnsi"/>
          <w:bCs/>
          <w:color w:val="000000" w:themeColor="text1"/>
          <w:bdr w:val="none" w:sz="0" w:space="0" w:color="auto" w:frame="1"/>
          <w:lang w:eastAsia="en-GB"/>
        </w:rPr>
        <w:t xml:space="preserve"> PhD</w:t>
      </w:r>
      <w:r w:rsidRPr="00E9413E">
        <w:rPr>
          <w:rFonts w:eastAsia="Times New Roman" w:cstheme="minorHAnsi"/>
          <w:bCs/>
          <w:color w:val="000000" w:themeColor="text1"/>
          <w:bdr w:val="none" w:sz="0" w:space="0" w:color="auto" w:frame="1"/>
          <w:vertAlign w:val="superscript"/>
          <w:lang w:eastAsia="en-GB"/>
        </w:rPr>
        <w:t>7</w:t>
      </w:r>
      <w:r w:rsidRPr="00E9413E">
        <w:rPr>
          <w:rFonts w:eastAsia="Times New Roman" w:cstheme="minorHAnsi"/>
          <w:bCs/>
          <w:color w:val="000000" w:themeColor="text1"/>
          <w:bdr w:val="none" w:sz="0" w:space="0" w:color="auto" w:frame="1"/>
          <w:lang w:eastAsia="en-GB"/>
        </w:rPr>
        <w:t>, Mickey Koh</w:t>
      </w:r>
      <w:r w:rsidR="00C32406" w:rsidRPr="00E9413E">
        <w:rPr>
          <w:rFonts w:eastAsia="Times New Roman" w:cstheme="minorHAnsi"/>
          <w:bCs/>
          <w:color w:val="000000" w:themeColor="text1"/>
          <w:bdr w:val="none" w:sz="0" w:space="0" w:color="auto" w:frame="1"/>
          <w:lang w:eastAsia="en-GB"/>
        </w:rPr>
        <w:t xml:space="preserve"> MD</w:t>
      </w:r>
      <w:r w:rsidRPr="00E9413E">
        <w:rPr>
          <w:rFonts w:eastAsia="Times New Roman" w:cstheme="minorHAnsi"/>
          <w:bCs/>
          <w:color w:val="000000" w:themeColor="text1"/>
          <w:bdr w:val="none" w:sz="0" w:space="0" w:color="auto" w:frame="1"/>
          <w:vertAlign w:val="superscript"/>
          <w:lang w:eastAsia="en-GB"/>
        </w:rPr>
        <w:t>8</w:t>
      </w:r>
      <w:r w:rsidRPr="00E9413E">
        <w:rPr>
          <w:rFonts w:eastAsia="Times New Roman" w:cstheme="minorHAnsi"/>
          <w:bCs/>
          <w:color w:val="000000" w:themeColor="text1"/>
          <w:bdr w:val="none" w:sz="0" w:space="0" w:color="auto" w:frame="1"/>
          <w:lang w:eastAsia="en-GB"/>
        </w:rPr>
        <w:t>, Sanjeev Krishna</w:t>
      </w:r>
      <w:r w:rsidR="00C32406" w:rsidRPr="00E9413E">
        <w:rPr>
          <w:rFonts w:eastAsia="Times New Roman" w:cstheme="minorHAnsi"/>
          <w:bCs/>
          <w:color w:val="000000" w:themeColor="text1"/>
          <w:bdr w:val="none" w:sz="0" w:space="0" w:color="auto" w:frame="1"/>
          <w:lang w:eastAsia="en-GB"/>
        </w:rPr>
        <w:t xml:space="preserve"> ScD</w:t>
      </w:r>
      <w:r w:rsidRPr="00E9413E">
        <w:rPr>
          <w:rFonts w:eastAsia="Times New Roman" w:cstheme="minorHAnsi"/>
          <w:bCs/>
          <w:color w:val="000000" w:themeColor="text1"/>
          <w:bdr w:val="none" w:sz="0" w:space="0" w:color="auto" w:frame="1"/>
          <w:vertAlign w:val="superscript"/>
          <w:lang w:eastAsia="en-GB"/>
        </w:rPr>
        <w:t>1,6, 9,10</w:t>
      </w:r>
      <w:r w:rsidRPr="00E9413E">
        <w:rPr>
          <w:rFonts w:eastAsia="Times New Roman" w:cstheme="minorHAnsi"/>
          <w:bCs/>
          <w:color w:val="000000" w:themeColor="text1"/>
          <w:bdr w:val="none" w:sz="0" w:space="0" w:color="auto" w:frame="1"/>
          <w:lang w:eastAsia="en-GB"/>
        </w:rPr>
        <w:t>, Susannah Leaver</w:t>
      </w:r>
      <w:r w:rsidR="00C32406" w:rsidRPr="00E9413E">
        <w:rPr>
          <w:rFonts w:eastAsia="Times New Roman" w:cstheme="minorHAnsi"/>
          <w:bCs/>
          <w:color w:val="000000" w:themeColor="text1"/>
          <w:bdr w:val="none" w:sz="0" w:space="0" w:color="auto" w:frame="1"/>
          <w:lang w:eastAsia="en-GB"/>
        </w:rPr>
        <w:t xml:space="preserve"> PhD</w:t>
      </w:r>
      <w:r w:rsidRPr="00E9413E">
        <w:rPr>
          <w:rFonts w:eastAsia="Times New Roman" w:cstheme="minorHAnsi"/>
          <w:bCs/>
          <w:color w:val="000000" w:themeColor="text1"/>
          <w:bdr w:val="none" w:sz="0" w:space="0" w:color="auto" w:frame="1"/>
          <w:vertAlign w:val="superscript"/>
          <w:lang w:eastAsia="en-GB"/>
        </w:rPr>
        <w:t>4</w:t>
      </w:r>
      <w:r w:rsidRPr="00E9413E">
        <w:rPr>
          <w:rFonts w:eastAsia="Times New Roman" w:cstheme="minorHAnsi"/>
          <w:bCs/>
          <w:color w:val="000000" w:themeColor="text1"/>
          <w:bdr w:val="none" w:sz="0" w:space="0" w:color="auto" w:frame="1"/>
          <w:lang w:eastAsia="en-GB"/>
        </w:rPr>
        <w:t>, Vinodh Kumar</w:t>
      </w:r>
      <w:r w:rsidR="00C32406" w:rsidRPr="00E9413E">
        <w:rPr>
          <w:rFonts w:eastAsia="Times New Roman" w:cstheme="minorHAnsi"/>
          <w:bCs/>
          <w:color w:val="000000" w:themeColor="text1"/>
          <w:bdr w:val="none" w:sz="0" w:space="0" w:color="auto" w:frame="1"/>
          <w:lang w:eastAsia="en-GB"/>
        </w:rPr>
        <w:t xml:space="preserve"> MBA</w:t>
      </w:r>
      <w:r w:rsidRPr="00E9413E">
        <w:rPr>
          <w:rFonts w:eastAsia="Times New Roman" w:cstheme="minorHAnsi"/>
          <w:bCs/>
          <w:color w:val="000000" w:themeColor="text1"/>
          <w:bdr w:val="none" w:sz="0" w:space="0" w:color="auto" w:frame="1"/>
          <w:vertAlign w:val="superscript"/>
          <w:lang w:eastAsia="en-GB"/>
        </w:rPr>
        <w:t>2</w:t>
      </w:r>
      <w:r w:rsidRPr="00E9413E">
        <w:rPr>
          <w:rFonts w:eastAsia="Times New Roman" w:cstheme="minorHAnsi"/>
          <w:bCs/>
          <w:color w:val="000000" w:themeColor="text1"/>
          <w:bdr w:val="none" w:sz="0" w:space="0" w:color="auto" w:frame="1"/>
          <w:lang w:eastAsia="en-GB"/>
        </w:rPr>
        <w:t xml:space="preserve">, Daniel </w:t>
      </w:r>
      <w:r w:rsidR="00A63F24" w:rsidRPr="00E9413E">
        <w:rPr>
          <w:rFonts w:eastAsia="Times New Roman" w:cstheme="minorHAnsi"/>
          <w:bCs/>
          <w:color w:val="000000" w:themeColor="text1"/>
          <w:bdr w:val="none" w:sz="0" w:space="0" w:color="auto" w:frame="1"/>
          <w:lang w:eastAsia="en-GB"/>
        </w:rPr>
        <w:t xml:space="preserve">M </w:t>
      </w:r>
      <w:r w:rsidRPr="00E9413E">
        <w:rPr>
          <w:rFonts w:eastAsia="Times New Roman" w:cstheme="minorHAnsi"/>
          <w:bCs/>
          <w:color w:val="000000" w:themeColor="text1"/>
          <w:bdr w:val="none" w:sz="0" w:space="0" w:color="auto" w:frame="1"/>
          <w:lang w:eastAsia="en-GB"/>
        </w:rPr>
        <w:t>Forton</w:t>
      </w:r>
      <w:r w:rsidR="00C32406" w:rsidRPr="00E9413E">
        <w:rPr>
          <w:rFonts w:eastAsia="Times New Roman" w:cstheme="minorHAnsi"/>
          <w:bCs/>
          <w:color w:val="000000" w:themeColor="text1"/>
          <w:bdr w:val="none" w:sz="0" w:space="0" w:color="auto" w:frame="1"/>
          <w:lang w:eastAsia="en-GB"/>
        </w:rPr>
        <w:t xml:space="preserve"> PhD</w:t>
      </w:r>
      <w:r w:rsidRPr="00E9413E">
        <w:rPr>
          <w:rFonts w:eastAsia="Times New Roman" w:cstheme="minorHAnsi"/>
          <w:bCs/>
          <w:color w:val="000000" w:themeColor="text1"/>
          <w:bdr w:val="none" w:sz="0" w:space="0" w:color="auto" w:frame="1"/>
          <w:vertAlign w:val="superscript"/>
          <w:lang w:eastAsia="en-GB"/>
        </w:rPr>
        <w:t>1,3</w:t>
      </w:r>
    </w:p>
    <w:p w14:paraId="5594BCE6" w14:textId="77777777" w:rsidR="003E62EA" w:rsidRPr="00E9413E" w:rsidRDefault="003E62EA" w:rsidP="003E62EA">
      <w:pPr>
        <w:spacing w:line="360" w:lineRule="auto"/>
        <w:jc w:val="both"/>
        <w:rPr>
          <w:rFonts w:eastAsia="Times New Roman" w:cstheme="minorHAnsi"/>
          <w:color w:val="000000" w:themeColor="text1"/>
          <w:bdr w:val="none" w:sz="0" w:space="0" w:color="auto" w:frame="1"/>
          <w:lang w:eastAsia="en-GB"/>
        </w:rPr>
      </w:pPr>
    </w:p>
    <w:p w14:paraId="461FB4D9" w14:textId="7059C2A1" w:rsidR="003E62EA" w:rsidRPr="00E9413E" w:rsidRDefault="003E62EA" w:rsidP="003E62EA">
      <w:pPr>
        <w:spacing w:line="360" w:lineRule="auto"/>
        <w:jc w:val="both"/>
        <w:rPr>
          <w:rFonts w:ascii="Times New Roman" w:eastAsia="Times New Roman" w:hAnsi="Times New Roman" w:cs="Times New Roman"/>
          <w:color w:val="000000" w:themeColor="text1"/>
          <w:lang w:eastAsia="en-GB"/>
        </w:rPr>
      </w:pPr>
      <w:r w:rsidRPr="00E9413E">
        <w:rPr>
          <w:rFonts w:eastAsia="Times New Roman" w:cstheme="minorHAnsi"/>
          <w:color w:val="000000" w:themeColor="text1"/>
          <w:bdr w:val="none" w:sz="0" w:space="0" w:color="auto" w:frame="1"/>
          <w:lang w:eastAsia="en-GB"/>
        </w:rPr>
        <w:t>1.</w:t>
      </w:r>
      <w:r w:rsidRPr="00E9413E">
        <w:rPr>
          <w:rFonts w:ascii="Calibri" w:eastAsia="Times New Roman" w:hAnsi="Calibri"/>
          <w:color w:val="000000" w:themeColor="text1"/>
        </w:rPr>
        <w:t xml:space="preserve"> </w:t>
      </w:r>
      <w:r w:rsidRPr="00E9413E">
        <w:rPr>
          <w:rFonts w:ascii="Calibri" w:eastAsia="Times New Roman" w:hAnsi="Calibri" w:cs="Times New Roman"/>
          <w:color w:val="000000" w:themeColor="text1"/>
          <w:lang w:eastAsia="en-GB"/>
        </w:rPr>
        <w:t>Institute of Infection and Immunity, St George’s</w:t>
      </w:r>
      <w:r w:rsidR="00465016" w:rsidRPr="00E9413E">
        <w:rPr>
          <w:rFonts w:ascii="Calibri" w:eastAsia="Times New Roman" w:hAnsi="Calibri" w:cs="Times New Roman"/>
          <w:color w:val="000000" w:themeColor="text1"/>
          <w:lang w:eastAsia="en-GB"/>
        </w:rPr>
        <w:t>,</w:t>
      </w:r>
      <w:r w:rsidRPr="00E9413E">
        <w:rPr>
          <w:rFonts w:ascii="Calibri" w:eastAsia="Times New Roman" w:hAnsi="Calibri" w:cs="Times New Roman"/>
          <w:color w:val="000000" w:themeColor="text1"/>
          <w:lang w:eastAsia="en-GB"/>
        </w:rPr>
        <w:t xml:space="preserve"> University of London, UK</w:t>
      </w:r>
    </w:p>
    <w:p w14:paraId="4969B4E2" w14:textId="77777777" w:rsidR="003E62EA" w:rsidRPr="00E9413E" w:rsidRDefault="003E62EA" w:rsidP="003E62EA">
      <w:pPr>
        <w:spacing w:line="360" w:lineRule="auto"/>
        <w:jc w:val="both"/>
        <w:textAlignment w:val="baseline"/>
        <w:rPr>
          <w:rFonts w:eastAsia="Times New Roman" w:cstheme="minorHAnsi"/>
          <w:color w:val="000000" w:themeColor="text1"/>
          <w:bdr w:val="none" w:sz="0" w:space="0" w:color="auto" w:frame="1"/>
          <w:lang w:eastAsia="en-GB"/>
        </w:rPr>
      </w:pPr>
      <w:r w:rsidRPr="00E9413E">
        <w:rPr>
          <w:rFonts w:eastAsia="Times New Roman" w:cstheme="minorHAnsi"/>
          <w:color w:val="000000" w:themeColor="text1"/>
          <w:bdr w:val="none" w:sz="0" w:space="0" w:color="auto" w:frame="1"/>
          <w:lang w:eastAsia="en-GB"/>
        </w:rPr>
        <w:t>2. Pharmacy and Medicines Directorate, St George's University Hospitals NHS Foundation Trust, London, UK</w:t>
      </w:r>
    </w:p>
    <w:p w14:paraId="774D29F3" w14:textId="77777777" w:rsidR="003E62EA" w:rsidRPr="00E9413E" w:rsidRDefault="003E62EA" w:rsidP="003E62EA">
      <w:pPr>
        <w:spacing w:line="360" w:lineRule="auto"/>
        <w:jc w:val="both"/>
        <w:textAlignment w:val="baseline"/>
        <w:rPr>
          <w:rFonts w:eastAsia="Times New Roman" w:cstheme="minorHAnsi"/>
          <w:color w:val="000000" w:themeColor="text1"/>
          <w:bdr w:val="none" w:sz="0" w:space="0" w:color="auto" w:frame="1"/>
          <w:lang w:eastAsia="en-GB"/>
        </w:rPr>
      </w:pPr>
      <w:r w:rsidRPr="00E9413E">
        <w:rPr>
          <w:rFonts w:eastAsia="Times New Roman" w:cstheme="minorHAnsi"/>
          <w:color w:val="000000" w:themeColor="text1"/>
          <w:bdr w:val="none" w:sz="0" w:space="0" w:color="auto" w:frame="1"/>
          <w:lang w:eastAsia="en-GB"/>
        </w:rPr>
        <w:t>3. Department of Gastroenterology and Hepatology, St George's University Hospitals NHS Foundation Trust, London, UK</w:t>
      </w:r>
    </w:p>
    <w:p w14:paraId="664F4609" w14:textId="77777777" w:rsidR="003E62EA" w:rsidRPr="00E9413E" w:rsidRDefault="003E62EA" w:rsidP="003E62EA">
      <w:pPr>
        <w:spacing w:line="360" w:lineRule="auto"/>
        <w:jc w:val="both"/>
        <w:textAlignment w:val="baseline"/>
        <w:rPr>
          <w:rFonts w:eastAsia="Times New Roman" w:cstheme="minorHAnsi"/>
          <w:color w:val="000000" w:themeColor="text1"/>
          <w:bdr w:val="none" w:sz="0" w:space="0" w:color="auto" w:frame="1"/>
          <w:lang w:eastAsia="en-GB"/>
        </w:rPr>
      </w:pPr>
      <w:r w:rsidRPr="00E9413E">
        <w:rPr>
          <w:rFonts w:eastAsia="Times New Roman" w:cstheme="minorHAnsi"/>
          <w:color w:val="000000" w:themeColor="text1"/>
          <w:bdr w:val="none" w:sz="0" w:space="0" w:color="auto" w:frame="1"/>
          <w:lang w:eastAsia="en-GB"/>
        </w:rPr>
        <w:t>4. Adult Critical Care Directorate, St George's University Hospitals NHS Foundation Trust, London, UK</w:t>
      </w:r>
    </w:p>
    <w:p w14:paraId="0A3EC3BB" w14:textId="77777777" w:rsidR="003E62EA" w:rsidRPr="00E9413E" w:rsidRDefault="003E62EA" w:rsidP="003E62EA">
      <w:pPr>
        <w:spacing w:line="360" w:lineRule="auto"/>
        <w:jc w:val="both"/>
        <w:textAlignment w:val="baseline"/>
        <w:rPr>
          <w:rFonts w:eastAsia="Times New Roman" w:cstheme="minorHAnsi"/>
          <w:color w:val="000000" w:themeColor="text1"/>
          <w:bdr w:val="none" w:sz="0" w:space="0" w:color="auto" w:frame="1"/>
          <w:lang w:eastAsia="en-GB"/>
        </w:rPr>
      </w:pPr>
      <w:r w:rsidRPr="00E9413E">
        <w:rPr>
          <w:rFonts w:eastAsia="Times New Roman" w:cstheme="minorHAnsi"/>
          <w:color w:val="000000" w:themeColor="text1"/>
          <w:bdr w:val="none" w:sz="0" w:space="0" w:color="auto" w:frame="1"/>
          <w:lang w:eastAsia="en-GB"/>
        </w:rPr>
        <w:t>5. Department of Science and Technology Studies, University College London, UK</w:t>
      </w:r>
    </w:p>
    <w:p w14:paraId="24E78519" w14:textId="77777777" w:rsidR="003E62EA" w:rsidRPr="00E9413E" w:rsidRDefault="003E62EA" w:rsidP="003E62EA">
      <w:pPr>
        <w:spacing w:line="360" w:lineRule="auto"/>
        <w:jc w:val="both"/>
        <w:textAlignment w:val="baseline"/>
        <w:rPr>
          <w:rFonts w:eastAsia="Times New Roman" w:cstheme="minorHAnsi"/>
          <w:color w:val="000000" w:themeColor="text1"/>
          <w:bdr w:val="none" w:sz="0" w:space="0" w:color="auto" w:frame="1"/>
          <w:lang w:eastAsia="en-GB"/>
        </w:rPr>
      </w:pPr>
      <w:r w:rsidRPr="00E9413E">
        <w:rPr>
          <w:rFonts w:eastAsia="Times New Roman" w:cstheme="minorHAnsi"/>
          <w:color w:val="000000" w:themeColor="text1"/>
          <w:bdr w:val="none" w:sz="0" w:space="0" w:color="auto" w:frame="1"/>
          <w:lang w:eastAsia="en-GB"/>
        </w:rPr>
        <w:t>6. Clinical Infection Unit, St George's University Hospitals NHS Foundation Trust, London, UK</w:t>
      </w:r>
    </w:p>
    <w:p w14:paraId="60E9D158" w14:textId="77777777" w:rsidR="003E62EA" w:rsidRPr="00E9413E" w:rsidRDefault="003E62EA" w:rsidP="003E62EA">
      <w:pPr>
        <w:spacing w:line="360" w:lineRule="auto"/>
        <w:jc w:val="both"/>
        <w:textAlignment w:val="baseline"/>
        <w:rPr>
          <w:rFonts w:eastAsia="Times New Roman" w:cstheme="minorHAnsi"/>
          <w:color w:val="000000" w:themeColor="text1"/>
          <w:bdr w:val="none" w:sz="0" w:space="0" w:color="auto" w:frame="1"/>
          <w:lang w:eastAsia="en-GB"/>
        </w:rPr>
      </w:pPr>
      <w:r w:rsidRPr="00E9413E">
        <w:rPr>
          <w:rFonts w:eastAsia="Times New Roman" w:cstheme="minorHAnsi"/>
          <w:color w:val="000000" w:themeColor="text1"/>
          <w:bdr w:val="none" w:sz="0" w:space="0" w:color="auto" w:frame="1"/>
          <w:lang w:eastAsia="en-GB"/>
        </w:rPr>
        <w:t>7. Department of Rheumatology, St George's University Hospitals NHS Foundation Trust, London, UK</w:t>
      </w:r>
    </w:p>
    <w:p w14:paraId="0510FED4" w14:textId="77777777" w:rsidR="003E62EA" w:rsidRPr="00E9413E" w:rsidRDefault="003E62EA" w:rsidP="003E62EA">
      <w:pPr>
        <w:spacing w:line="360" w:lineRule="auto"/>
        <w:jc w:val="both"/>
        <w:textAlignment w:val="baseline"/>
        <w:rPr>
          <w:rFonts w:eastAsia="Times New Roman" w:cstheme="minorHAnsi"/>
          <w:color w:val="000000" w:themeColor="text1"/>
          <w:bdr w:val="none" w:sz="0" w:space="0" w:color="auto" w:frame="1"/>
          <w:lang w:eastAsia="en-GB"/>
        </w:rPr>
      </w:pPr>
      <w:r w:rsidRPr="00E9413E">
        <w:rPr>
          <w:rFonts w:eastAsia="Times New Roman" w:cstheme="minorHAnsi"/>
          <w:color w:val="000000" w:themeColor="text1"/>
          <w:bdr w:val="none" w:sz="0" w:space="0" w:color="auto" w:frame="1"/>
          <w:lang w:eastAsia="en-GB"/>
        </w:rPr>
        <w:t>8. Department of Haematology, St George's University Hospitals NHS Foundation Trust, London, UK</w:t>
      </w:r>
    </w:p>
    <w:p w14:paraId="780CC708" w14:textId="77777777" w:rsidR="003E62EA" w:rsidRPr="00E9413E" w:rsidRDefault="003E62EA" w:rsidP="003E62EA">
      <w:pPr>
        <w:spacing w:line="360" w:lineRule="auto"/>
        <w:jc w:val="both"/>
        <w:textAlignment w:val="baseline"/>
        <w:rPr>
          <w:rFonts w:eastAsia="Times New Roman" w:cstheme="minorHAnsi"/>
          <w:color w:val="000000" w:themeColor="text1"/>
          <w:bdr w:val="none" w:sz="0" w:space="0" w:color="auto" w:frame="1"/>
          <w:lang w:eastAsia="en-GB"/>
        </w:rPr>
      </w:pPr>
      <w:r w:rsidRPr="00E9413E">
        <w:rPr>
          <w:rFonts w:eastAsia="Times New Roman" w:cstheme="minorHAnsi"/>
          <w:color w:val="000000" w:themeColor="text1"/>
          <w:bdr w:val="none" w:sz="0" w:space="0" w:color="auto" w:frame="1"/>
          <w:lang w:eastAsia="en-GB"/>
        </w:rPr>
        <w:t xml:space="preserve">9. </w:t>
      </w:r>
      <w:proofErr w:type="spellStart"/>
      <w:r w:rsidRPr="00E9413E">
        <w:rPr>
          <w:rFonts w:eastAsia="Times New Roman" w:cstheme="minorHAnsi"/>
          <w:color w:val="000000" w:themeColor="text1"/>
          <w:bdr w:val="none" w:sz="0" w:space="0" w:color="auto" w:frame="1"/>
          <w:lang w:eastAsia="en-GB"/>
        </w:rPr>
        <w:t>Institut</w:t>
      </w:r>
      <w:proofErr w:type="spellEnd"/>
      <w:r w:rsidRPr="00E9413E">
        <w:rPr>
          <w:rFonts w:eastAsia="Times New Roman" w:cstheme="minorHAnsi"/>
          <w:color w:val="000000" w:themeColor="text1"/>
          <w:bdr w:val="none" w:sz="0" w:space="0" w:color="auto" w:frame="1"/>
          <w:lang w:eastAsia="en-GB"/>
        </w:rPr>
        <w:t xml:space="preserve"> </w:t>
      </w:r>
      <w:proofErr w:type="spellStart"/>
      <w:r w:rsidRPr="00E9413E">
        <w:rPr>
          <w:rFonts w:eastAsia="Times New Roman" w:cstheme="minorHAnsi"/>
          <w:color w:val="000000" w:themeColor="text1"/>
          <w:bdr w:val="none" w:sz="0" w:space="0" w:color="auto" w:frame="1"/>
          <w:lang w:eastAsia="en-GB"/>
        </w:rPr>
        <w:t>für</w:t>
      </w:r>
      <w:proofErr w:type="spellEnd"/>
      <w:r w:rsidRPr="00E9413E">
        <w:rPr>
          <w:rFonts w:eastAsia="Times New Roman" w:cstheme="minorHAnsi"/>
          <w:color w:val="000000" w:themeColor="text1"/>
          <w:bdr w:val="none" w:sz="0" w:space="0" w:color="auto" w:frame="1"/>
          <w:lang w:eastAsia="en-GB"/>
        </w:rPr>
        <w:t xml:space="preserve"> </w:t>
      </w:r>
      <w:proofErr w:type="spellStart"/>
      <w:r w:rsidRPr="00E9413E">
        <w:rPr>
          <w:rFonts w:eastAsia="Times New Roman" w:cstheme="minorHAnsi"/>
          <w:color w:val="000000" w:themeColor="text1"/>
          <w:bdr w:val="none" w:sz="0" w:space="0" w:color="auto" w:frame="1"/>
          <w:lang w:eastAsia="en-GB"/>
        </w:rPr>
        <w:t>Tropenmedizin</w:t>
      </w:r>
      <w:proofErr w:type="spellEnd"/>
      <w:r w:rsidRPr="00E9413E">
        <w:rPr>
          <w:rFonts w:eastAsia="Times New Roman" w:cstheme="minorHAnsi"/>
          <w:color w:val="000000" w:themeColor="text1"/>
          <w:bdr w:val="none" w:sz="0" w:space="0" w:color="auto" w:frame="1"/>
          <w:lang w:eastAsia="en-GB"/>
        </w:rPr>
        <w:t xml:space="preserve">, </w:t>
      </w:r>
      <w:proofErr w:type="spellStart"/>
      <w:r w:rsidRPr="00E9413E">
        <w:rPr>
          <w:rFonts w:eastAsia="Times New Roman" w:cstheme="minorHAnsi"/>
          <w:color w:val="000000" w:themeColor="text1"/>
          <w:bdr w:val="none" w:sz="0" w:space="0" w:color="auto" w:frame="1"/>
          <w:lang w:eastAsia="en-GB"/>
        </w:rPr>
        <w:t>Universitätsklinikum</w:t>
      </w:r>
      <w:proofErr w:type="spellEnd"/>
      <w:r w:rsidRPr="00E9413E">
        <w:rPr>
          <w:rFonts w:eastAsia="Times New Roman" w:cstheme="minorHAnsi"/>
          <w:color w:val="000000" w:themeColor="text1"/>
          <w:bdr w:val="none" w:sz="0" w:space="0" w:color="auto" w:frame="1"/>
          <w:lang w:eastAsia="en-GB"/>
        </w:rPr>
        <w:t xml:space="preserve"> Tübingen, Tübingen, Germany</w:t>
      </w:r>
    </w:p>
    <w:p w14:paraId="1D3C6AB4" w14:textId="77777777" w:rsidR="003E62EA" w:rsidRPr="00E9413E" w:rsidRDefault="003E62EA" w:rsidP="003E62EA">
      <w:pPr>
        <w:spacing w:line="360" w:lineRule="auto"/>
        <w:jc w:val="both"/>
        <w:textAlignment w:val="baseline"/>
        <w:rPr>
          <w:rFonts w:eastAsia="Times New Roman" w:cstheme="minorHAnsi"/>
          <w:color w:val="000000" w:themeColor="text1"/>
          <w:bdr w:val="none" w:sz="0" w:space="0" w:color="auto" w:frame="1"/>
          <w:lang w:eastAsia="en-GB"/>
        </w:rPr>
      </w:pPr>
      <w:r w:rsidRPr="00E9413E">
        <w:rPr>
          <w:rFonts w:eastAsia="Times New Roman" w:cstheme="minorHAnsi"/>
          <w:color w:val="000000" w:themeColor="text1"/>
          <w:bdr w:val="none" w:sz="0" w:space="0" w:color="auto" w:frame="1"/>
          <w:lang w:eastAsia="en-GB"/>
        </w:rPr>
        <w:t xml:space="preserve">10. Centre de </w:t>
      </w:r>
      <w:proofErr w:type="spellStart"/>
      <w:r w:rsidRPr="00E9413E">
        <w:rPr>
          <w:rFonts w:eastAsia="Times New Roman" w:cstheme="minorHAnsi"/>
          <w:color w:val="000000" w:themeColor="text1"/>
          <w:bdr w:val="none" w:sz="0" w:space="0" w:color="auto" w:frame="1"/>
          <w:lang w:eastAsia="en-GB"/>
        </w:rPr>
        <w:t>Recherches</w:t>
      </w:r>
      <w:proofErr w:type="spellEnd"/>
      <w:r w:rsidRPr="00E9413E">
        <w:rPr>
          <w:rFonts w:eastAsia="Times New Roman" w:cstheme="minorHAnsi"/>
          <w:color w:val="000000" w:themeColor="text1"/>
          <w:bdr w:val="none" w:sz="0" w:space="0" w:color="auto" w:frame="1"/>
          <w:lang w:eastAsia="en-GB"/>
        </w:rPr>
        <w:t xml:space="preserve"> </w:t>
      </w:r>
      <w:proofErr w:type="spellStart"/>
      <w:r w:rsidRPr="00E9413E">
        <w:rPr>
          <w:rFonts w:eastAsia="Times New Roman" w:cstheme="minorHAnsi"/>
          <w:color w:val="000000" w:themeColor="text1"/>
          <w:bdr w:val="none" w:sz="0" w:space="0" w:color="auto" w:frame="1"/>
          <w:lang w:eastAsia="en-GB"/>
        </w:rPr>
        <w:t>Médicales</w:t>
      </w:r>
      <w:proofErr w:type="spellEnd"/>
      <w:r w:rsidRPr="00E9413E">
        <w:rPr>
          <w:rFonts w:eastAsia="Times New Roman" w:cstheme="minorHAnsi"/>
          <w:color w:val="000000" w:themeColor="text1"/>
          <w:bdr w:val="none" w:sz="0" w:space="0" w:color="auto" w:frame="1"/>
          <w:lang w:eastAsia="en-GB"/>
        </w:rPr>
        <w:t xml:space="preserve"> de </w:t>
      </w:r>
      <w:proofErr w:type="spellStart"/>
      <w:r w:rsidRPr="00E9413E">
        <w:rPr>
          <w:rFonts w:eastAsia="Times New Roman" w:cstheme="minorHAnsi"/>
          <w:color w:val="000000" w:themeColor="text1"/>
          <w:bdr w:val="none" w:sz="0" w:space="0" w:color="auto" w:frame="1"/>
          <w:lang w:eastAsia="en-GB"/>
        </w:rPr>
        <w:t>Lambaréné</w:t>
      </w:r>
      <w:proofErr w:type="spellEnd"/>
      <w:r w:rsidRPr="00E9413E">
        <w:rPr>
          <w:rFonts w:eastAsia="Times New Roman" w:cstheme="minorHAnsi"/>
          <w:color w:val="000000" w:themeColor="text1"/>
          <w:bdr w:val="none" w:sz="0" w:space="0" w:color="auto" w:frame="1"/>
          <w:lang w:eastAsia="en-GB"/>
        </w:rPr>
        <w:t>, Gabon</w:t>
      </w:r>
    </w:p>
    <w:p w14:paraId="31D64B57" w14:textId="77777777" w:rsidR="003E62EA" w:rsidRPr="00E9413E" w:rsidRDefault="003E62EA" w:rsidP="003E62EA">
      <w:pPr>
        <w:spacing w:line="360" w:lineRule="auto"/>
        <w:jc w:val="both"/>
        <w:textAlignment w:val="baseline"/>
        <w:rPr>
          <w:rFonts w:eastAsia="Times New Roman" w:cstheme="minorHAnsi"/>
          <w:color w:val="000000" w:themeColor="text1"/>
          <w:bdr w:val="none" w:sz="0" w:space="0" w:color="auto" w:frame="1"/>
          <w:lang w:eastAsia="en-GB"/>
        </w:rPr>
      </w:pPr>
      <w:r w:rsidRPr="00E9413E">
        <w:rPr>
          <w:rFonts w:eastAsia="Times New Roman" w:cstheme="minorHAnsi"/>
          <w:color w:val="000000" w:themeColor="text1"/>
          <w:bdr w:val="none" w:sz="0" w:space="0" w:color="auto" w:frame="1"/>
          <w:lang w:eastAsia="en-GB"/>
        </w:rPr>
        <w:t>* Joint first authors</w:t>
      </w:r>
    </w:p>
    <w:p w14:paraId="05151B2E" w14:textId="77777777" w:rsidR="003E62EA" w:rsidRPr="00E9413E" w:rsidRDefault="003E62EA" w:rsidP="003E62EA">
      <w:pPr>
        <w:spacing w:line="360" w:lineRule="auto"/>
        <w:jc w:val="both"/>
        <w:textAlignment w:val="baseline"/>
        <w:rPr>
          <w:rFonts w:eastAsia="Times New Roman" w:cstheme="minorHAnsi"/>
          <w:color w:val="000000" w:themeColor="text1"/>
          <w:bdr w:val="none" w:sz="0" w:space="0" w:color="auto" w:frame="1"/>
          <w:lang w:eastAsia="en-GB"/>
        </w:rPr>
      </w:pPr>
    </w:p>
    <w:p w14:paraId="15C06DA2" w14:textId="77777777" w:rsidR="003E62EA" w:rsidRPr="00E9413E" w:rsidRDefault="003E62EA" w:rsidP="003E62EA">
      <w:pPr>
        <w:spacing w:line="360" w:lineRule="auto"/>
        <w:jc w:val="both"/>
        <w:textAlignment w:val="baseline"/>
        <w:rPr>
          <w:rFonts w:eastAsia="Times New Roman" w:cstheme="minorHAnsi"/>
          <w:color w:val="000000" w:themeColor="text1"/>
          <w:bdr w:val="none" w:sz="0" w:space="0" w:color="auto" w:frame="1"/>
          <w:lang w:eastAsia="en-GB"/>
        </w:rPr>
      </w:pPr>
    </w:p>
    <w:p w14:paraId="123AA2FE" w14:textId="48B0D15C" w:rsidR="003E62EA" w:rsidRPr="00E9413E" w:rsidRDefault="003E62EA" w:rsidP="003E62EA">
      <w:pPr>
        <w:spacing w:line="360" w:lineRule="auto"/>
        <w:jc w:val="both"/>
        <w:textAlignment w:val="baseline"/>
        <w:rPr>
          <w:rFonts w:eastAsia="Times New Roman" w:cstheme="minorHAnsi"/>
          <w:color w:val="000000" w:themeColor="text1"/>
          <w:bdr w:val="none" w:sz="0" w:space="0" w:color="auto" w:frame="1"/>
          <w:lang w:eastAsia="en-GB"/>
        </w:rPr>
      </w:pPr>
      <w:r w:rsidRPr="00E9413E">
        <w:rPr>
          <w:rFonts w:eastAsia="Times New Roman" w:cstheme="minorHAnsi"/>
          <w:color w:val="000000" w:themeColor="text1"/>
          <w:bdr w:val="none" w:sz="0" w:space="0" w:color="auto" w:frame="1"/>
          <w:lang w:eastAsia="en-GB"/>
        </w:rPr>
        <w:t>Corresponding author</w:t>
      </w:r>
      <w:r w:rsidR="00A63F24" w:rsidRPr="00E9413E">
        <w:rPr>
          <w:rFonts w:eastAsia="Times New Roman" w:cstheme="minorHAnsi"/>
          <w:color w:val="000000" w:themeColor="text1"/>
          <w:bdr w:val="none" w:sz="0" w:space="0" w:color="auto" w:frame="1"/>
          <w:lang w:eastAsia="en-GB"/>
        </w:rPr>
        <w:t xml:space="preserve"> and PI</w:t>
      </w:r>
    </w:p>
    <w:p w14:paraId="6E8B9428" w14:textId="77777777" w:rsidR="003E62EA" w:rsidRPr="00E9413E" w:rsidRDefault="003E62EA" w:rsidP="003E62EA">
      <w:pPr>
        <w:spacing w:line="360" w:lineRule="auto"/>
        <w:jc w:val="both"/>
        <w:textAlignment w:val="baseline"/>
        <w:rPr>
          <w:rFonts w:eastAsia="Times New Roman" w:cstheme="minorHAnsi"/>
          <w:color w:val="000000" w:themeColor="text1"/>
          <w:bdr w:val="none" w:sz="0" w:space="0" w:color="auto" w:frame="1"/>
          <w:lang w:eastAsia="en-GB"/>
        </w:rPr>
      </w:pPr>
      <w:r w:rsidRPr="00E9413E">
        <w:rPr>
          <w:rFonts w:eastAsia="Times New Roman" w:cstheme="minorHAnsi"/>
          <w:color w:val="000000" w:themeColor="text1"/>
          <w:bdr w:val="none" w:sz="0" w:space="0" w:color="auto" w:frame="1"/>
          <w:lang w:eastAsia="en-GB"/>
        </w:rPr>
        <w:t>Daniel Forton</w:t>
      </w:r>
    </w:p>
    <w:p w14:paraId="7BBFB0F9" w14:textId="77777777" w:rsidR="003E62EA" w:rsidRPr="00E9413E" w:rsidRDefault="003E62EA" w:rsidP="003E62EA">
      <w:pPr>
        <w:spacing w:line="360" w:lineRule="auto"/>
        <w:jc w:val="both"/>
        <w:textAlignment w:val="baseline"/>
        <w:rPr>
          <w:rFonts w:eastAsia="Times New Roman" w:cstheme="minorHAnsi"/>
          <w:color w:val="000000" w:themeColor="text1"/>
          <w:bdr w:val="none" w:sz="0" w:space="0" w:color="auto" w:frame="1"/>
          <w:lang w:eastAsia="en-GB"/>
        </w:rPr>
      </w:pPr>
      <w:r w:rsidRPr="00E9413E">
        <w:rPr>
          <w:rFonts w:eastAsia="Times New Roman" w:cstheme="minorHAnsi"/>
          <w:color w:val="000000" w:themeColor="text1"/>
          <w:bdr w:val="none" w:sz="0" w:space="0" w:color="auto" w:frame="1"/>
          <w:lang w:eastAsia="en-GB"/>
        </w:rPr>
        <w:t>Department of Gastroenterology and Hepatology, St George's University Hospitals NHS Foundation Trust, London, UK</w:t>
      </w:r>
    </w:p>
    <w:p w14:paraId="03F536C6" w14:textId="77777777" w:rsidR="003E62EA" w:rsidRPr="00E9413E" w:rsidRDefault="00E9413E" w:rsidP="003E62EA">
      <w:pPr>
        <w:spacing w:line="360" w:lineRule="auto"/>
        <w:jc w:val="both"/>
        <w:textAlignment w:val="baseline"/>
        <w:rPr>
          <w:rFonts w:eastAsia="Times New Roman" w:cstheme="minorHAnsi"/>
          <w:color w:val="000000" w:themeColor="text1"/>
          <w:bdr w:val="none" w:sz="0" w:space="0" w:color="auto" w:frame="1"/>
          <w:lang w:eastAsia="en-GB"/>
        </w:rPr>
      </w:pPr>
      <w:hyperlink r:id="rId8" w:history="1">
        <w:r w:rsidR="003E62EA" w:rsidRPr="00E9413E">
          <w:rPr>
            <w:rStyle w:val="Hyperlink"/>
            <w:rFonts w:eastAsia="Times New Roman" w:cstheme="minorHAnsi"/>
            <w:color w:val="000000" w:themeColor="text1"/>
            <w:bdr w:val="none" w:sz="0" w:space="0" w:color="auto" w:frame="1"/>
            <w:lang w:eastAsia="en-GB"/>
          </w:rPr>
          <w:t>Daniel.forton@nhs.net</w:t>
        </w:r>
      </w:hyperlink>
    </w:p>
    <w:p w14:paraId="5C3314EE" w14:textId="7142F636" w:rsidR="003E62EA" w:rsidRPr="00E9413E" w:rsidRDefault="003E62EA" w:rsidP="003E62EA">
      <w:pPr>
        <w:rPr>
          <w:color w:val="000000" w:themeColor="text1"/>
        </w:rPr>
      </w:pPr>
      <w:r w:rsidRPr="00E9413E">
        <w:rPr>
          <w:rFonts w:eastAsia="Times New Roman" w:cstheme="minorHAnsi"/>
          <w:color w:val="000000" w:themeColor="text1"/>
          <w:bdr w:val="none" w:sz="0" w:space="0" w:color="auto" w:frame="1"/>
          <w:lang w:eastAsia="en-GB"/>
        </w:rPr>
        <w:t>Tel: +44 208 725 3750</w:t>
      </w:r>
      <w:r w:rsidRPr="00E9413E">
        <w:rPr>
          <w:color w:val="000000" w:themeColor="text1"/>
        </w:rPr>
        <w:br w:type="page"/>
      </w:r>
    </w:p>
    <w:p w14:paraId="3DA53B54" w14:textId="79AB600D" w:rsidR="009F61EB" w:rsidRPr="00E9413E" w:rsidRDefault="009355B3" w:rsidP="00AD2285">
      <w:pPr>
        <w:spacing w:line="480" w:lineRule="auto"/>
        <w:jc w:val="both"/>
        <w:rPr>
          <w:color w:val="000000" w:themeColor="text1"/>
        </w:rPr>
      </w:pPr>
      <w:r w:rsidRPr="00E9413E">
        <w:rPr>
          <w:color w:val="000000" w:themeColor="text1"/>
        </w:rPr>
        <w:lastRenderedPageBreak/>
        <w:t xml:space="preserve">A proportion of patients with progressive COVID-19 </w:t>
      </w:r>
      <w:r w:rsidRPr="00E9413E">
        <w:rPr>
          <w:rFonts w:eastAsia="Times New Roman" w:cstheme="minorHAnsi"/>
          <w:color w:val="000000" w:themeColor="text1"/>
          <w:bdr w:val="none" w:sz="0" w:space="0" w:color="auto" w:frame="1"/>
          <w:lang w:eastAsia="en-GB"/>
        </w:rPr>
        <w:t>display a C</w:t>
      </w:r>
      <w:r w:rsidR="001C6E0E" w:rsidRPr="00E9413E">
        <w:rPr>
          <w:rFonts w:eastAsia="Times New Roman" w:cstheme="minorHAnsi"/>
          <w:color w:val="000000" w:themeColor="text1"/>
          <w:bdr w:val="none" w:sz="0" w:space="0" w:color="auto" w:frame="1"/>
          <w:lang w:eastAsia="en-GB"/>
        </w:rPr>
        <w:t xml:space="preserve">ytokine </w:t>
      </w:r>
      <w:r w:rsidRPr="00E9413E">
        <w:rPr>
          <w:rFonts w:eastAsia="Times New Roman" w:cstheme="minorHAnsi"/>
          <w:color w:val="000000" w:themeColor="text1"/>
          <w:bdr w:val="none" w:sz="0" w:space="0" w:color="auto" w:frame="1"/>
          <w:lang w:eastAsia="en-GB"/>
        </w:rPr>
        <w:t>R</w:t>
      </w:r>
      <w:r w:rsidR="001C6E0E" w:rsidRPr="00E9413E">
        <w:rPr>
          <w:rFonts w:eastAsia="Times New Roman" w:cstheme="minorHAnsi"/>
          <w:color w:val="000000" w:themeColor="text1"/>
          <w:bdr w:val="none" w:sz="0" w:space="0" w:color="auto" w:frame="1"/>
          <w:lang w:eastAsia="en-GB"/>
        </w:rPr>
        <w:t xml:space="preserve">elease </w:t>
      </w:r>
      <w:r w:rsidRPr="00E9413E">
        <w:rPr>
          <w:rFonts w:eastAsia="Times New Roman" w:cstheme="minorHAnsi"/>
          <w:color w:val="000000" w:themeColor="text1"/>
          <w:bdr w:val="none" w:sz="0" w:space="0" w:color="auto" w:frame="1"/>
          <w:lang w:eastAsia="en-GB"/>
        </w:rPr>
        <w:t>S</w:t>
      </w:r>
      <w:r w:rsidR="001C6E0E" w:rsidRPr="00E9413E">
        <w:rPr>
          <w:rFonts w:eastAsia="Times New Roman" w:cstheme="minorHAnsi"/>
          <w:color w:val="000000" w:themeColor="text1"/>
          <w:bdr w:val="none" w:sz="0" w:space="0" w:color="auto" w:frame="1"/>
          <w:lang w:eastAsia="en-GB"/>
        </w:rPr>
        <w:t>yndrome</w:t>
      </w:r>
      <w:r w:rsidR="00AD2285" w:rsidRPr="00E9413E">
        <w:rPr>
          <w:rFonts w:eastAsia="Times New Roman" w:cstheme="minorHAnsi"/>
          <w:color w:val="000000" w:themeColor="text1"/>
          <w:bdr w:val="none" w:sz="0" w:space="0" w:color="auto" w:frame="1"/>
          <w:lang w:eastAsia="en-GB"/>
        </w:rPr>
        <w:t xml:space="preserve"> (CRS)</w:t>
      </w:r>
      <w:r w:rsidR="001C6E0E" w:rsidRPr="00E9413E">
        <w:rPr>
          <w:rFonts w:eastAsia="Times New Roman" w:cstheme="minorHAnsi"/>
          <w:color w:val="000000" w:themeColor="text1"/>
          <w:bdr w:val="none" w:sz="0" w:space="0" w:color="auto" w:frame="1"/>
          <w:lang w:eastAsia="en-GB"/>
        </w:rPr>
        <w:t xml:space="preserve"> </w:t>
      </w:r>
      <w:r w:rsidRPr="00E9413E">
        <w:rPr>
          <w:rFonts w:eastAsia="Times New Roman" w:cstheme="minorHAnsi"/>
          <w:color w:val="000000" w:themeColor="text1"/>
          <w:bdr w:val="none" w:sz="0" w:space="0" w:color="auto" w:frame="1"/>
          <w:lang w:eastAsia="en-GB"/>
        </w:rPr>
        <w:t xml:space="preserve">like pattern of </w:t>
      </w:r>
      <w:r w:rsidR="00D256D9" w:rsidRPr="00E9413E">
        <w:rPr>
          <w:rFonts w:eastAsia="Times New Roman" w:cstheme="minorHAnsi"/>
          <w:color w:val="000000" w:themeColor="text1"/>
          <w:bdr w:val="none" w:sz="0" w:space="0" w:color="auto" w:frame="1"/>
          <w:lang w:eastAsia="en-GB"/>
        </w:rPr>
        <w:t>hyperinflammation</w:t>
      </w:r>
      <w:r w:rsidR="00AD2285" w:rsidRPr="00E9413E">
        <w:rPr>
          <w:rFonts w:eastAsia="Times New Roman" w:cstheme="minorHAnsi"/>
          <w:color w:val="000000" w:themeColor="text1"/>
          <w:bdr w:val="none" w:sz="0" w:space="0" w:color="auto" w:frame="1"/>
          <w:lang w:eastAsia="en-GB"/>
        </w:rPr>
        <w:t xml:space="preserve"> and immune dysregulation in association with respiratory failure. CRS is a form of Systemic Inflammatory Response Syndrome characterised by fever, systemic inflammation, multi-organ failure, and high mortality. In severe COVID-19 </w:t>
      </w:r>
      <w:r w:rsidR="00AD2285" w:rsidRPr="00E9413E">
        <w:rPr>
          <w:rFonts w:eastAsia="Times New Roman" w:cstheme="minorHAnsi"/>
          <w:color w:val="000000" w:themeColor="text1"/>
          <w:bdr w:val="none" w:sz="0" w:space="0" w:color="auto" w:frame="1"/>
          <w:lang w:eastAsia="en-GB"/>
        </w:rPr>
        <w:fldChar w:fldCharType="begin">
          <w:fldData xml:space="preserve">PEVuZE5vdGU+PENpdGU+PEF1dGhvcj5NZWh0YTwvQXV0aG9yPjxZZWFyPjIwMjA8L1llYXI+PFJl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</w:fldData>
        </w:fldChar>
      </w:r>
      <w:r w:rsidR="00AD2285" w:rsidRPr="00E9413E">
        <w:rPr>
          <w:rFonts w:eastAsia="Times New Roman" w:cstheme="minorHAnsi"/>
          <w:color w:val="000000" w:themeColor="text1"/>
          <w:bdr w:val="none" w:sz="0" w:space="0" w:color="auto" w:frame="1"/>
          <w:lang w:eastAsia="en-GB"/>
        </w:rPr>
        <w:instrText xml:space="preserve"> ADDIN EN.CITE </w:instrText>
      </w:r>
      <w:r w:rsidR="00AD2285" w:rsidRPr="00E9413E">
        <w:rPr>
          <w:rFonts w:eastAsia="Times New Roman" w:cstheme="minorHAnsi"/>
          <w:color w:val="000000" w:themeColor="text1"/>
          <w:bdr w:val="none" w:sz="0" w:space="0" w:color="auto" w:frame="1"/>
          <w:lang w:eastAsia="en-GB"/>
        </w:rPr>
        <w:fldChar w:fldCharType="begin">
          <w:fldData xml:space="preserve">PEVuZE5vdGU+PENpdGU+PEF1dGhvcj5NZWh0YTwvQXV0aG9yPjxZZWFyPjIwMjA8L1llYXI+PFJl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</w:fldData>
        </w:fldChar>
      </w:r>
      <w:r w:rsidR="00AD2285" w:rsidRPr="00E9413E">
        <w:rPr>
          <w:rFonts w:eastAsia="Times New Roman" w:cstheme="minorHAnsi"/>
          <w:color w:val="000000" w:themeColor="text1"/>
          <w:bdr w:val="none" w:sz="0" w:space="0" w:color="auto" w:frame="1"/>
          <w:lang w:eastAsia="en-GB"/>
        </w:rPr>
        <w:instrText xml:space="preserve"> ADDIN EN.CITE.DATA </w:instrText>
      </w:r>
      <w:r w:rsidR="00AD2285" w:rsidRPr="00E9413E">
        <w:rPr>
          <w:rFonts w:eastAsia="Times New Roman" w:cstheme="minorHAnsi"/>
          <w:color w:val="000000" w:themeColor="text1"/>
          <w:bdr w:val="none" w:sz="0" w:space="0" w:color="auto" w:frame="1"/>
          <w:lang w:eastAsia="en-GB"/>
        </w:rPr>
      </w:r>
      <w:r w:rsidR="00AD2285" w:rsidRPr="00E9413E">
        <w:rPr>
          <w:rFonts w:eastAsia="Times New Roman" w:cstheme="minorHAnsi"/>
          <w:color w:val="000000" w:themeColor="text1"/>
          <w:bdr w:val="none" w:sz="0" w:space="0" w:color="auto" w:frame="1"/>
          <w:lang w:eastAsia="en-GB"/>
        </w:rPr>
        <w:fldChar w:fldCharType="end"/>
      </w:r>
      <w:r w:rsidR="00AD2285" w:rsidRPr="00E9413E">
        <w:rPr>
          <w:rFonts w:eastAsia="Times New Roman" w:cstheme="minorHAnsi"/>
          <w:color w:val="000000" w:themeColor="text1"/>
          <w:bdr w:val="none" w:sz="0" w:space="0" w:color="auto" w:frame="1"/>
          <w:lang w:eastAsia="en-GB"/>
        </w:rPr>
      </w:r>
      <w:r w:rsidR="00AD2285" w:rsidRPr="00E9413E">
        <w:rPr>
          <w:rFonts w:eastAsia="Times New Roman" w:cstheme="minorHAnsi"/>
          <w:color w:val="000000" w:themeColor="text1"/>
          <w:bdr w:val="none" w:sz="0" w:space="0" w:color="auto" w:frame="1"/>
          <w:lang w:eastAsia="en-GB"/>
        </w:rPr>
        <w:fldChar w:fldCharType="separate"/>
      </w:r>
      <w:r w:rsidR="00AD2285" w:rsidRPr="00E9413E">
        <w:rPr>
          <w:rFonts w:eastAsia="Times New Roman" w:cstheme="minorHAnsi"/>
          <w:noProof/>
          <w:color w:val="000000" w:themeColor="text1"/>
          <w:bdr w:val="none" w:sz="0" w:space="0" w:color="auto" w:frame="1"/>
          <w:lang w:eastAsia="en-GB"/>
        </w:rPr>
        <w:t>[1, 2]</w:t>
      </w:r>
      <w:r w:rsidR="00AD2285" w:rsidRPr="00E9413E">
        <w:rPr>
          <w:rFonts w:eastAsia="Times New Roman" w:cstheme="minorHAnsi"/>
          <w:color w:val="000000" w:themeColor="text1"/>
          <w:bdr w:val="none" w:sz="0" w:space="0" w:color="auto" w:frame="1"/>
          <w:lang w:eastAsia="en-GB"/>
        </w:rPr>
        <w:fldChar w:fldCharType="end"/>
      </w:r>
      <w:r w:rsidR="00AD2285" w:rsidRPr="00E9413E">
        <w:rPr>
          <w:rFonts w:eastAsia="Times New Roman" w:cstheme="minorHAnsi"/>
          <w:color w:val="000000" w:themeColor="text1"/>
          <w:bdr w:val="none" w:sz="0" w:space="0" w:color="auto" w:frame="1"/>
          <w:lang w:eastAsia="en-GB"/>
        </w:rPr>
        <w:t xml:space="preserve">, there appears to be a unique pattern of hyperinflammatory responses and immune dysregulation, driven by over-production of pro-inflammatory cytokines </w:t>
      </w:r>
      <w:r w:rsidR="00AD2285" w:rsidRPr="00E9413E">
        <w:rPr>
          <w:rFonts w:eastAsia="Times New Roman" w:cstheme="minorHAnsi"/>
          <w:color w:val="000000" w:themeColor="text1"/>
          <w:bdr w:val="none" w:sz="0" w:space="0" w:color="auto" w:frame="1"/>
          <w:lang w:eastAsia="en-GB"/>
        </w:rPr>
        <w:fldChar w:fldCharType="begin">
          <w:fldData xml:space="preserve">PEVuZE5vdGU+PENpdGU+PEF1dGhvcj5HaWFtYXJlbGxvcy1Cb3VyYm91bGlzPC9BdXRob3I+PFll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</w:fldData>
        </w:fldChar>
      </w:r>
      <w:r w:rsidR="00AD2285" w:rsidRPr="00E9413E">
        <w:rPr>
          <w:rFonts w:eastAsia="Times New Roman" w:cstheme="minorHAnsi"/>
          <w:color w:val="000000" w:themeColor="text1"/>
          <w:bdr w:val="none" w:sz="0" w:space="0" w:color="auto" w:frame="1"/>
          <w:lang w:eastAsia="en-GB"/>
        </w:rPr>
        <w:instrText xml:space="preserve"> ADDIN EN.CITE </w:instrText>
      </w:r>
      <w:r w:rsidR="00AD2285" w:rsidRPr="00E9413E">
        <w:rPr>
          <w:rFonts w:eastAsia="Times New Roman" w:cstheme="minorHAnsi"/>
          <w:color w:val="000000" w:themeColor="text1"/>
          <w:bdr w:val="none" w:sz="0" w:space="0" w:color="auto" w:frame="1"/>
          <w:lang w:eastAsia="en-GB"/>
        </w:rPr>
        <w:fldChar w:fldCharType="begin">
          <w:fldData xml:space="preserve">PEVuZE5vdGU+PENpdGU+PEF1dGhvcj5HaWFtYXJlbGxvcy1Cb3VyYm91bGlzPC9BdXRob3I+PFll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</w:fldData>
        </w:fldChar>
      </w:r>
      <w:r w:rsidR="00AD2285" w:rsidRPr="00E9413E">
        <w:rPr>
          <w:rFonts w:eastAsia="Times New Roman" w:cstheme="minorHAnsi"/>
          <w:color w:val="000000" w:themeColor="text1"/>
          <w:bdr w:val="none" w:sz="0" w:space="0" w:color="auto" w:frame="1"/>
          <w:lang w:eastAsia="en-GB"/>
        </w:rPr>
        <w:instrText xml:space="preserve"> ADDIN EN.CITE.DATA </w:instrText>
      </w:r>
      <w:r w:rsidR="00AD2285" w:rsidRPr="00E9413E">
        <w:rPr>
          <w:rFonts w:eastAsia="Times New Roman" w:cstheme="minorHAnsi"/>
          <w:color w:val="000000" w:themeColor="text1"/>
          <w:bdr w:val="none" w:sz="0" w:space="0" w:color="auto" w:frame="1"/>
          <w:lang w:eastAsia="en-GB"/>
        </w:rPr>
      </w:r>
      <w:r w:rsidR="00AD2285" w:rsidRPr="00E9413E">
        <w:rPr>
          <w:rFonts w:eastAsia="Times New Roman" w:cstheme="minorHAnsi"/>
          <w:color w:val="000000" w:themeColor="text1"/>
          <w:bdr w:val="none" w:sz="0" w:space="0" w:color="auto" w:frame="1"/>
          <w:lang w:eastAsia="en-GB"/>
        </w:rPr>
        <w:fldChar w:fldCharType="end"/>
      </w:r>
      <w:r w:rsidR="00AD2285" w:rsidRPr="00E9413E">
        <w:rPr>
          <w:rFonts w:eastAsia="Times New Roman" w:cstheme="minorHAnsi"/>
          <w:color w:val="000000" w:themeColor="text1"/>
          <w:bdr w:val="none" w:sz="0" w:space="0" w:color="auto" w:frame="1"/>
          <w:lang w:eastAsia="en-GB"/>
        </w:rPr>
      </w:r>
      <w:r w:rsidR="00AD2285" w:rsidRPr="00E9413E">
        <w:rPr>
          <w:rFonts w:eastAsia="Times New Roman" w:cstheme="minorHAnsi"/>
          <w:color w:val="000000" w:themeColor="text1"/>
          <w:bdr w:val="none" w:sz="0" w:space="0" w:color="auto" w:frame="1"/>
          <w:lang w:eastAsia="en-GB"/>
        </w:rPr>
        <w:fldChar w:fldCharType="separate"/>
      </w:r>
      <w:r w:rsidR="00AD2285" w:rsidRPr="00E9413E">
        <w:rPr>
          <w:rFonts w:eastAsia="Times New Roman" w:cstheme="minorHAnsi"/>
          <w:noProof/>
          <w:color w:val="000000" w:themeColor="text1"/>
          <w:bdr w:val="none" w:sz="0" w:space="0" w:color="auto" w:frame="1"/>
          <w:lang w:eastAsia="en-GB"/>
        </w:rPr>
        <w:t>[3]</w:t>
      </w:r>
      <w:r w:rsidR="00AD2285" w:rsidRPr="00E9413E">
        <w:rPr>
          <w:rFonts w:eastAsia="Times New Roman" w:cstheme="minorHAnsi"/>
          <w:color w:val="000000" w:themeColor="text1"/>
          <w:bdr w:val="none" w:sz="0" w:space="0" w:color="auto" w:frame="1"/>
          <w:lang w:eastAsia="en-GB"/>
        </w:rPr>
        <w:fldChar w:fldCharType="end"/>
      </w:r>
      <w:r w:rsidR="00AD2285" w:rsidRPr="00E9413E">
        <w:rPr>
          <w:rFonts w:eastAsia="Times New Roman" w:cstheme="minorHAnsi"/>
          <w:color w:val="000000" w:themeColor="text1"/>
          <w:bdr w:val="none" w:sz="0" w:space="0" w:color="auto" w:frame="1"/>
          <w:lang w:eastAsia="en-GB"/>
        </w:rPr>
        <w:t xml:space="preserve">. </w:t>
      </w:r>
      <w:r w:rsidRPr="00E9413E">
        <w:rPr>
          <w:rFonts w:eastAsia="Times New Roman" w:cstheme="minorHAnsi"/>
          <w:color w:val="000000" w:themeColor="text1"/>
          <w:bdr w:val="none" w:sz="0" w:space="0" w:color="auto" w:frame="1"/>
          <w:lang w:eastAsia="en-GB"/>
        </w:rPr>
        <w:t xml:space="preserve">In particular, very high levels of </w:t>
      </w:r>
      <w:r w:rsidR="00D70264" w:rsidRPr="00E9413E">
        <w:rPr>
          <w:color w:val="000000" w:themeColor="text1"/>
        </w:rPr>
        <w:t>interleukin-6 (</w:t>
      </w:r>
      <w:r w:rsidRPr="00E9413E">
        <w:rPr>
          <w:rFonts w:eastAsia="Times New Roman" w:cstheme="minorHAnsi"/>
          <w:color w:val="000000" w:themeColor="text1"/>
          <w:bdr w:val="none" w:sz="0" w:space="0" w:color="auto" w:frame="1"/>
          <w:lang w:eastAsia="en-GB"/>
        </w:rPr>
        <w:t>IL-6</w:t>
      </w:r>
      <w:r w:rsidR="003F6E82" w:rsidRPr="00E9413E">
        <w:rPr>
          <w:rFonts w:eastAsia="Times New Roman" w:cstheme="minorHAnsi"/>
          <w:color w:val="000000" w:themeColor="text1"/>
          <w:bdr w:val="none" w:sz="0" w:space="0" w:color="auto" w:frame="1"/>
          <w:lang w:eastAsia="en-GB"/>
        </w:rPr>
        <w:t>)</w:t>
      </w:r>
      <w:r w:rsidRPr="00E9413E">
        <w:rPr>
          <w:rFonts w:eastAsia="Times New Roman" w:cstheme="minorHAnsi"/>
          <w:color w:val="000000" w:themeColor="text1"/>
          <w:bdr w:val="none" w:sz="0" w:space="0" w:color="auto" w:frame="1"/>
          <w:lang w:eastAsia="en-GB"/>
        </w:rPr>
        <w:t xml:space="preserve"> production are associated with </w:t>
      </w:r>
      <w:r w:rsidR="000653A5" w:rsidRPr="00E9413E">
        <w:rPr>
          <w:rFonts w:eastAsia="Times New Roman" w:cstheme="minorHAnsi"/>
          <w:color w:val="000000" w:themeColor="text1"/>
          <w:bdr w:val="none" w:sz="0" w:space="0" w:color="auto" w:frame="1"/>
          <w:lang w:eastAsia="en-GB"/>
        </w:rPr>
        <w:t xml:space="preserve">low HLA-DR expression and </w:t>
      </w:r>
      <w:r w:rsidRPr="00E9413E">
        <w:rPr>
          <w:rFonts w:eastAsia="Times New Roman" w:cstheme="minorHAnsi"/>
          <w:color w:val="000000" w:themeColor="text1"/>
          <w:bdr w:val="none" w:sz="0" w:space="0" w:color="auto" w:frame="1"/>
          <w:lang w:eastAsia="en-GB"/>
        </w:rPr>
        <w:t>profound lymphopenia.</w:t>
      </w:r>
      <w:r w:rsidR="00A90A0F" w:rsidRPr="00E9413E">
        <w:rPr>
          <w:rFonts w:eastAsia="Times New Roman" w:cstheme="minorHAnsi"/>
          <w:color w:val="000000" w:themeColor="text1"/>
          <w:bdr w:val="none" w:sz="0" w:space="0" w:color="auto" w:frame="1"/>
          <w:lang w:eastAsia="en-GB"/>
        </w:rPr>
        <w:fldChar w:fldCharType="begin">
          <w:fldData xml:space="preserve">PEVuZE5vdGU+PENpdGU+PEF1dGhvcj5HaWFtYXJlbGxvcy1Cb3VyYm91bGlzPC9BdXRob3I+PFll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</w:fldData>
        </w:fldChar>
      </w:r>
      <w:r w:rsidR="00AD2285" w:rsidRPr="00E9413E">
        <w:rPr>
          <w:rFonts w:eastAsia="Times New Roman" w:cstheme="minorHAnsi"/>
          <w:color w:val="000000" w:themeColor="text1"/>
          <w:bdr w:val="none" w:sz="0" w:space="0" w:color="auto" w:frame="1"/>
          <w:lang w:eastAsia="en-GB"/>
        </w:rPr>
        <w:instrText xml:space="preserve"> ADDIN EN.CITE </w:instrText>
      </w:r>
      <w:r w:rsidR="00AD2285" w:rsidRPr="00E9413E">
        <w:rPr>
          <w:rFonts w:eastAsia="Times New Roman" w:cstheme="minorHAnsi"/>
          <w:color w:val="000000" w:themeColor="text1"/>
          <w:bdr w:val="none" w:sz="0" w:space="0" w:color="auto" w:frame="1"/>
          <w:lang w:eastAsia="en-GB"/>
        </w:rPr>
        <w:fldChar w:fldCharType="begin">
          <w:fldData xml:space="preserve">PEVuZE5vdGU+PENpdGU+PEF1dGhvcj5HaWFtYXJlbGxvcy1Cb3VyYm91bGlzPC9BdXRob3I+PFll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</w:fldData>
        </w:fldChar>
      </w:r>
      <w:r w:rsidR="00AD2285" w:rsidRPr="00E9413E">
        <w:rPr>
          <w:rFonts w:eastAsia="Times New Roman" w:cstheme="minorHAnsi"/>
          <w:color w:val="000000" w:themeColor="text1"/>
          <w:bdr w:val="none" w:sz="0" w:space="0" w:color="auto" w:frame="1"/>
          <w:lang w:eastAsia="en-GB"/>
        </w:rPr>
        <w:instrText xml:space="preserve"> ADDIN EN.CITE.DATA </w:instrText>
      </w:r>
      <w:r w:rsidR="00AD2285" w:rsidRPr="00E9413E">
        <w:rPr>
          <w:rFonts w:eastAsia="Times New Roman" w:cstheme="minorHAnsi"/>
          <w:color w:val="000000" w:themeColor="text1"/>
          <w:bdr w:val="none" w:sz="0" w:space="0" w:color="auto" w:frame="1"/>
          <w:lang w:eastAsia="en-GB"/>
        </w:rPr>
      </w:r>
      <w:r w:rsidR="00AD2285" w:rsidRPr="00E9413E">
        <w:rPr>
          <w:rFonts w:eastAsia="Times New Roman" w:cstheme="minorHAnsi"/>
          <w:color w:val="000000" w:themeColor="text1"/>
          <w:bdr w:val="none" w:sz="0" w:space="0" w:color="auto" w:frame="1"/>
          <w:lang w:eastAsia="en-GB"/>
        </w:rPr>
        <w:fldChar w:fldCharType="end"/>
      </w:r>
      <w:r w:rsidR="00A90A0F" w:rsidRPr="00E9413E">
        <w:rPr>
          <w:rFonts w:eastAsia="Times New Roman" w:cstheme="minorHAnsi"/>
          <w:color w:val="000000" w:themeColor="text1"/>
          <w:bdr w:val="none" w:sz="0" w:space="0" w:color="auto" w:frame="1"/>
          <w:lang w:eastAsia="en-GB"/>
        </w:rPr>
      </w:r>
      <w:r w:rsidR="00A90A0F" w:rsidRPr="00E9413E">
        <w:rPr>
          <w:rFonts w:eastAsia="Times New Roman" w:cstheme="minorHAnsi"/>
          <w:color w:val="000000" w:themeColor="text1"/>
          <w:bdr w:val="none" w:sz="0" w:space="0" w:color="auto" w:frame="1"/>
          <w:lang w:eastAsia="en-GB"/>
        </w:rPr>
        <w:fldChar w:fldCharType="separate"/>
      </w:r>
      <w:r w:rsidR="00AD2285" w:rsidRPr="00E9413E">
        <w:rPr>
          <w:rFonts w:eastAsia="Times New Roman" w:cstheme="minorHAnsi"/>
          <w:noProof/>
          <w:color w:val="000000" w:themeColor="text1"/>
          <w:bdr w:val="none" w:sz="0" w:space="0" w:color="auto" w:frame="1"/>
          <w:lang w:eastAsia="en-GB"/>
        </w:rPr>
        <w:t>[3]</w:t>
      </w:r>
      <w:r w:rsidR="00A90A0F" w:rsidRPr="00E9413E">
        <w:rPr>
          <w:rFonts w:eastAsia="Times New Roman" w:cstheme="minorHAnsi"/>
          <w:color w:val="000000" w:themeColor="text1"/>
          <w:bdr w:val="none" w:sz="0" w:space="0" w:color="auto" w:frame="1"/>
          <w:lang w:eastAsia="en-GB"/>
        </w:rPr>
        <w:fldChar w:fldCharType="end"/>
      </w:r>
      <w:r w:rsidR="007B1ACD" w:rsidRPr="00E9413E">
        <w:rPr>
          <w:rFonts w:eastAsia="Times New Roman" w:cstheme="minorHAnsi"/>
          <w:color w:val="000000" w:themeColor="text1"/>
          <w:bdr w:val="none" w:sz="0" w:space="0" w:color="auto" w:frame="1"/>
          <w:lang w:eastAsia="en-GB"/>
        </w:rPr>
        <w:t xml:space="preserve"> </w:t>
      </w:r>
      <w:r w:rsidR="007B1ACD" w:rsidRPr="00E9413E">
        <w:rPr>
          <w:color w:val="000000" w:themeColor="text1"/>
        </w:rPr>
        <w:t xml:space="preserve">This has </w:t>
      </w:r>
      <w:r w:rsidR="00221256" w:rsidRPr="00E9413E">
        <w:rPr>
          <w:color w:val="000000" w:themeColor="text1"/>
        </w:rPr>
        <w:t>fuelled</w:t>
      </w:r>
      <w:r w:rsidR="007B1ACD" w:rsidRPr="00E9413E">
        <w:rPr>
          <w:color w:val="000000" w:themeColor="text1"/>
        </w:rPr>
        <w:t xml:space="preserve"> intense interest in the role of </w:t>
      </w:r>
      <w:r w:rsidR="003F6E82" w:rsidRPr="00E9413E">
        <w:rPr>
          <w:color w:val="000000" w:themeColor="text1"/>
        </w:rPr>
        <w:t>IL</w:t>
      </w:r>
      <w:r w:rsidR="007B1ACD" w:rsidRPr="00E9413E">
        <w:rPr>
          <w:color w:val="000000" w:themeColor="text1"/>
        </w:rPr>
        <w:t>-6</w:t>
      </w:r>
      <w:r w:rsidR="00C43346" w:rsidRPr="00E9413E">
        <w:rPr>
          <w:color w:val="000000" w:themeColor="text1"/>
        </w:rPr>
        <w:t xml:space="preserve"> </w:t>
      </w:r>
      <w:r w:rsidR="00ED7507" w:rsidRPr="00E9413E">
        <w:rPr>
          <w:color w:val="000000" w:themeColor="text1"/>
        </w:rPr>
        <w:t xml:space="preserve">and other cytokine </w:t>
      </w:r>
      <w:r w:rsidR="00C43346" w:rsidRPr="00E9413E">
        <w:rPr>
          <w:color w:val="000000" w:themeColor="text1"/>
        </w:rPr>
        <w:t>receptor</w:t>
      </w:r>
      <w:r w:rsidR="007B1ACD" w:rsidRPr="00E9413E">
        <w:rPr>
          <w:color w:val="000000" w:themeColor="text1"/>
        </w:rPr>
        <w:t xml:space="preserve"> blockade in COVID-19, using immunomodulatory treatments licensed for conditions such as rheumatoid arthritis and cytokine release syndrome (CRS).</w:t>
      </w:r>
    </w:p>
    <w:p w14:paraId="06E1E2A8" w14:textId="77777777" w:rsidR="009F61EB" w:rsidRPr="00E9413E" w:rsidRDefault="009F61EB" w:rsidP="001C6E0E">
      <w:pPr>
        <w:spacing w:line="480" w:lineRule="auto"/>
        <w:rPr>
          <w:color w:val="000000" w:themeColor="text1"/>
        </w:rPr>
      </w:pPr>
    </w:p>
    <w:p w14:paraId="22C0F20B" w14:textId="5C826F2F" w:rsidR="007C4FB4" w:rsidRPr="00E9413E" w:rsidRDefault="00C466DB" w:rsidP="001C6E0E">
      <w:pPr>
        <w:spacing w:line="480" w:lineRule="auto"/>
        <w:rPr>
          <w:color w:val="000000" w:themeColor="text1"/>
        </w:rPr>
      </w:pPr>
      <w:r w:rsidRPr="00E9413E">
        <w:rPr>
          <w:color w:val="000000" w:themeColor="text1"/>
        </w:rPr>
        <w:t xml:space="preserve">Xu reported a case series of 21 patients treated with intravenous tocilizumab 4-8mg/Kg </w:t>
      </w:r>
      <w:r w:rsidR="00055BC8" w:rsidRPr="00E9413E">
        <w:rPr>
          <w:color w:val="000000" w:themeColor="text1"/>
        </w:rPr>
        <w:t>with</w:t>
      </w:r>
      <w:r w:rsidRPr="00E9413E">
        <w:rPr>
          <w:color w:val="000000" w:themeColor="text1"/>
        </w:rPr>
        <w:t xml:space="preserve"> lopinavir/ritonavir, interferon-</w:t>
      </w:r>
      <w:r w:rsidRPr="00E9413E">
        <w:rPr>
          <w:rFonts w:ascii="Symbol" w:hAnsi="Symbol"/>
          <w:color w:val="000000" w:themeColor="text1"/>
        </w:rPr>
        <w:t></w:t>
      </w:r>
      <w:r w:rsidRPr="00E9413E">
        <w:rPr>
          <w:color w:val="000000" w:themeColor="text1"/>
        </w:rPr>
        <w:t xml:space="preserve"> and</w:t>
      </w:r>
      <w:r w:rsidR="001942F4" w:rsidRPr="00E9413E">
        <w:rPr>
          <w:color w:val="000000" w:themeColor="text1"/>
        </w:rPr>
        <w:t>/or</w:t>
      </w:r>
      <w:r w:rsidRPr="00E9413E">
        <w:rPr>
          <w:color w:val="000000" w:themeColor="text1"/>
        </w:rPr>
        <w:t xml:space="preserve"> glucocorticoids.</w:t>
      </w:r>
      <w:r w:rsidR="00C85CA9" w:rsidRPr="00E9413E">
        <w:rPr>
          <w:color w:val="000000" w:themeColor="text1"/>
        </w:rPr>
        <w:fldChar w:fldCharType="begin">
          <w:fldData xml:space="preserve">PEVuZE5vdGU+PENpdGU+PEF1dGhvcj5YdTwvQXV0aG9yPjxZZWFyPjIwMjA8L1llYXI+PFJlY051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</w:fldData>
        </w:fldChar>
      </w:r>
      <w:r w:rsidR="00AD2285" w:rsidRPr="00E9413E">
        <w:rPr>
          <w:color w:val="000000" w:themeColor="text1"/>
        </w:rPr>
        <w:instrText xml:space="preserve"> ADDIN EN.CITE </w:instrText>
      </w:r>
      <w:r w:rsidR="00AD2285" w:rsidRPr="00E9413E">
        <w:rPr>
          <w:color w:val="000000" w:themeColor="text1"/>
        </w:rPr>
        <w:fldChar w:fldCharType="begin">
          <w:fldData xml:space="preserve">PEVuZE5vdGU+PENpdGU+PEF1dGhvcj5YdTwvQXV0aG9yPjxZZWFyPjIwMjA8L1llYXI+PFJlY051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</w:fldData>
        </w:fldChar>
      </w:r>
      <w:r w:rsidR="00AD2285" w:rsidRPr="00E9413E">
        <w:rPr>
          <w:color w:val="000000" w:themeColor="text1"/>
        </w:rPr>
        <w:instrText xml:space="preserve"> ADDIN EN.CITE.DATA </w:instrText>
      </w:r>
      <w:r w:rsidR="00AD2285" w:rsidRPr="00E9413E">
        <w:rPr>
          <w:color w:val="000000" w:themeColor="text1"/>
        </w:rPr>
      </w:r>
      <w:r w:rsidR="00AD2285" w:rsidRPr="00E9413E">
        <w:rPr>
          <w:color w:val="000000" w:themeColor="text1"/>
        </w:rPr>
        <w:fldChar w:fldCharType="end"/>
      </w:r>
      <w:r w:rsidR="00C85CA9" w:rsidRPr="00E9413E">
        <w:rPr>
          <w:color w:val="000000" w:themeColor="text1"/>
        </w:rPr>
      </w:r>
      <w:r w:rsidR="00C85CA9" w:rsidRPr="00E9413E">
        <w:rPr>
          <w:color w:val="000000" w:themeColor="text1"/>
        </w:rPr>
        <w:fldChar w:fldCharType="separate"/>
      </w:r>
      <w:r w:rsidR="00AD2285" w:rsidRPr="00E9413E">
        <w:rPr>
          <w:noProof/>
          <w:color w:val="000000" w:themeColor="text1"/>
        </w:rPr>
        <w:t>[4]</w:t>
      </w:r>
      <w:r w:rsidR="00C85CA9" w:rsidRPr="00E9413E">
        <w:rPr>
          <w:color w:val="000000" w:themeColor="text1"/>
        </w:rPr>
        <w:fldChar w:fldCharType="end"/>
      </w:r>
      <w:r w:rsidRPr="00E9413E">
        <w:rPr>
          <w:color w:val="000000" w:themeColor="text1"/>
        </w:rPr>
        <w:t xml:space="preserve"> There </w:t>
      </w:r>
      <w:r w:rsidR="001942F4" w:rsidRPr="00E9413E">
        <w:rPr>
          <w:color w:val="000000" w:themeColor="text1"/>
        </w:rPr>
        <w:t>was a rapid clinical improvement and</w:t>
      </w:r>
      <w:r w:rsidRPr="00E9413E">
        <w:rPr>
          <w:color w:val="000000" w:themeColor="text1"/>
        </w:rPr>
        <w:t xml:space="preserve"> all patients were eventually discharged at an average of 15.1 days after tocilizumab. </w:t>
      </w:r>
      <w:r w:rsidR="00465016" w:rsidRPr="00E9413E">
        <w:rPr>
          <w:color w:val="000000" w:themeColor="text1"/>
        </w:rPr>
        <w:t>Although only</w:t>
      </w:r>
      <w:r w:rsidRPr="00E9413E">
        <w:rPr>
          <w:color w:val="000000" w:themeColor="text1"/>
        </w:rPr>
        <w:t xml:space="preserve"> two of 21 patients were mechanically ventilated</w:t>
      </w:r>
      <w:r w:rsidR="00465016" w:rsidRPr="00E9413E">
        <w:rPr>
          <w:color w:val="000000" w:themeColor="text1"/>
        </w:rPr>
        <w:t>,</w:t>
      </w:r>
      <w:r w:rsidRPr="00E9413E">
        <w:rPr>
          <w:color w:val="000000" w:themeColor="text1"/>
        </w:rPr>
        <w:t xml:space="preserve"> </w:t>
      </w:r>
      <w:r w:rsidR="00786128" w:rsidRPr="00E9413E">
        <w:rPr>
          <w:color w:val="000000" w:themeColor="text1"/>
        </w:rPr>
        <w:t xml:space="preserve">this series triggered </w:t>
      </w:r>
      <w:r w:rsidR="006C4864" w:rsidRPr="00E9413E">
        <w:rPr>
          <w:color w:val="000000" w:themeColor="text1"/>
        </w:rPr>
        <w:t xml:space="preserve">initiation of </w:t>
      </w:r>
      <w:r w:rsidRPr="00E9413E">
        <w:rPr>
          <w:color w:val="000000" w:themeColor="text1"/>
        </w:rPr>
        <w:t xml:space="preserve">clinical </w:t>
      </w:r>
      <w:r w:rsidR="00055BC8" w:rsidRPr="00E9413E">
        <w:rPr>
          <w:color w:val="000000" w:themeColor="text1"/>
        </w:rPr>
        <w:t xml:space="preserve">trials </w:t>
      </w:r>
      <w:r w:rsidR="00D70264" w:rsidRPr="00E9413E">
        <w:rPr>
          <w:color w:val="000000" w:themeColor="text1"/>
        </w:rPr>
        <w:t xml:space="preserve">to test IL-6 </w:t>
      </w:r>
      <w:r w:rsidR="00C43346" w:rsidRPr="00E9413E">
        <w:rPr>
          <w:color w:val="000000" w:themeColor="text1"/>
        </w:rPr>
        <w:t xml:space="preserve">receptor </w:t>
      </w:r>
      <w:r w:rsidR="00D70264" w:rsidRPr="00E9413E">
        <w:rPr>
          <w:color w:val="000000" w:themeColor="text1"/>
        </w:rPr>
        <w:t xml:space="preserve">blockade </w:t>
      </w:r>
      <w:r w:rsidR="00055BC8" w:rsidRPr="00E9413E">
        <w:rPr>
          <w:color w:val="000000" w:themeColor="text1"/>
        </w:rPr>
        <w:t>in</w:t>
      </w:r>
      <w:r w:rsidRPr="00E9413E">
        <w:rPr>
          <w:color w:val="000000" w:themeColor="text1"/>
        </w:rPr>
        <w:t xml:space="preserve"> severe and critical COVID-19. </w:t>
      </w:r>
      <w:r w:rsidR="00F275F7" w:rsidRPr="00E9413E">
        <w:rPr>
          <w:color w:val="000000" w:themeColor="text1"/>
        </w:rPr>
        <w:t xml:space="preserve">Preliminary results from </w:t>
      </w:r>
      <w:r w:rsidR="004A5199" w:rsidRPr="00E9413E">
        <w:rPr>
          <w:color w:val="000000" w:themeColor="text1"/>
        </w:rPr>
        <w:t xml:space="preserve">trials of tocilizumab and </w:t>
      </w:r>
      <w:proofErr w:type="spellStart"/>
      <w:r w:rsidR="004A5199" w:rsidRPr="00E9413E">
        <w:rPr>
          <w:color w:val="000000" w:themeColor="text1"/>
        </w:rPr>
        <w:t>s</w:t>
      </w:r>
      <w:r w:rsidR="00F275F7" w:rsidRPr="00E9413E">
        <w:rPr>
          <w:color w:val="000000" w:themeColor="text1"/>
        </w:rPr>
        <w:t>arilumab</w:t>
      </w:r>
      <w:proofErr w:type="spellEnd"/>
      <w:r w:rsidR="00F275F7" w:rsidRPr="00E9413E">
        <w:rPr>
          <w:color w:val="000000" w:themeColor="text1"/>
        </w:rPr>
        <w:t xml:space="preserve"> (press release)</w:t>
      </w:r>
      <w:r w:rsidR="005A47BA" w:rsidRPr="00E9413E">
        <w:rPr>
          <w:color w:val="000000" w:themeColor="text1"/>
        </w:rPr>
        <w:fldChar w:fldCharType="begin"/>
      </w:r>
      <w:r w:rsidR="00AD2285" w:rsidRPr="00E9413E">
        <w:rPr>
          <w:color w:val="000000" w:themeColor="text1"/>
        </w:rPr>
        <w:instrText xml:space="preserve"> ADDIN EN.CITE &lt;EndNote&gt;&lt;Cite&gt;&lt;Author&gt;Regeneron Pharmaceuticals&lt;/Author&gt;&lt;Year&gt;2020&lt;/Year&gt;&lt;RecNum&gt;442&lt;/RecNum&gt;&lt;DisplayText&gt;[5, 6]&lt;/DisplayText&gt;&lt;record&gt;&lt;rec-number&gt;442&lt;/rec-number&gt;&lt;foreign-keys&gt;&lt;key app="EN" db-id="rrdxrsx9nxfrzgew59hxd9fkxptsrvrvper5" timestamp="1588402070"&gt;442&lt;/key&gt;&lt;/foreign-keys&gt;&lt;ref-type name="Press Release"&gt;63&lt;/ref-type&gt;&lt;contributors&gt;&lt;authors&gt;&lt;author&gt;Regeneron Pharmaceuticals, Inc.&lt;/author&gt;&lt;/authors&gt;&lt;/contributors&gt;&lt;titles&gt;&lt;title&gt;Regeneron and Sanofi Provide Update on U.S. Phase 2/3 Adaptive-Designed Trial of Kevzara® (sarilumab) in Hospitalized COVID-19 Patients&lt;/title&gt;&lt;/titles&gt;&lt;dates&gt;&lt;year&gt;2020&lt;/year&gt;&lt;pub-dates&gt;&lt;date&gt;27/04/2020&lt;/date&gt;&lt;/pub-dates&gt;&lt;/dates&gt;&lt;urls&gt;&lt;related-urls&gt;&lt;url&gt;https://www.prnewswire.com/news-releases/regeneron-and-sanofi-provide-update-on-us-phase-23-adaptive-designed-trial-of-kevzara-sarilumab-in-hospitalized-covid-19-patients-301047326.html&lt;/url&gt;&lt;/related-urls&gt;&lt;/urls&gt;&lt;/record&gt;&lt;/Cite&gt;&lt;Cite&gt;&lt;Author&gt;Paris&lt;/Author&gt;&lt;Year&gt;2020&lt;/Year&gt;&lt;RecNum&gt;443&lt;/RecNum&gt;&lt;record&gt;&lt;rec-number&gt;443&lt;/rec-number&gt;&lt;foreign-keys&gt;&lt;key app="EN" db-id="rrdxrsx9nxfrzgew59hxd9fkxptsrvrvper5" timestamp="1588402327"&gt;443&lt;/key&gt;&lt;/foreign-keys&gt;&lt;ref-type name="Press Release"&gt;63&lt;/ref-type&gt;&lt;contributors&gt;&lt;authors&gt;&lt;author&gt;Assistance Publique Hôpitaux de Paris&lt;/author&gt;&lt;/authors&gt;&lt;/contributors&gt;&lt;titles&gt;&lt;title&gt;Tocilizumab improves significantly clinical outcomes of patients with moderate or severe COVID-19 pneumonia&lt;/title&gt;&lt;/titles&gt;&lt;dates&gt;&lt;year&gt;2020&lt;/year&gt;&lt;pub-dates&gt;&lt;date&gt;27.04.2020&lt;/date&gt;&lt;/pub-dates&gt;&lt;/dates&gt;&lt;urls&gt;&lt;related-urls&gt;&lt;url&gt;https://www.aphp.fr/contenu/tocilizumab-improves-significantly-clinical-outcomes-patients-moderate-or-severe-covid-19&lt;/url&gt;&lt;/related-urls&gt;&lt;/urls&gt;&lt;/record&gt;&lt;/Cite&gt;&lt;/EndNote&gt;</w:instrText>
      </w:r>
      <w:r w:rsidR="005A47BA" w:rsidRPr="00E9413E">
        <w:rPr>
          <w:color w:val="000000" w:themeColor="text1"/>
        </w:rPr>
        <w:fldChar w:fldCharType="separate"/>
      </w:r>
      <w:r w:rsidR="00AD2285" w:rsidRPr="00E9413E">
        <w:rPr>
          <w:noProof/>
          <w:color w:val="000000" w:themeColor="text1"/>
        </w:rPr>
        <w:t>[5, 6]</w:t>
      </w:r>
      <w:r w:rsidR="005A47BA" w:rsidRPr="00E9413E">
        <w:rPr>
          <w:color w:val="000000" w:themeColor="text1"/>
        </w:rPr>
        <w:fldChar w:fldCharType="end"/>
      </w:r>
      <w:r w:rsidR="00F275F7" w:rsidRPr="00E9413E">
        <w:rPr>
          <w:color w:val="000000" w:themeColor="text1"/>
        </w:rPr>
        <w:t xml:space="preserve"> </w:t>
      </w:r>
      <w:r w:rsidR="00D4405E" w:rsidRPr="00E9413E">
        <w:rPr>
          <w:color w:val="000000" w:themeColor="text1"/>
        </w:rPr>
        <w:t>are conflicting</w:t>
      </w:r>
      <w:r w:rsidR="00F275F7" w:rsidRPr="00E9413E">
        <w:rPr>
          <w:color w:val="000000" w:themeColor="text1"/>
        </w:rPr>
        <w:t>.</w:t>
      </w:r>
      <w:r w:rsidR="0014116A" w:rsidRPr="00E9413E">
        <w:rPr>
          <w:color w:val="000000" w:themeColor="text1"/>
        </w:rPr>
        <w:t xml:space="preserve"> In a phase 2</w:t>
      </w:r>
      <w:r w:rsidR="0060136E" w:rsidRPr="00E9413E">
        <w:rPr>
          <w:color w:val="000000" w:themeColor="text1"/>
        </w:rPr>
        <w:t xml:space="preserve"> </w:t>
      </w:r>
      <w:r w:rsidR="0014116A" w:rsidRPr="00E9413E">
        <w:rPr>
          <w:color w:val="000000" w:themeColor="text1"/>
        </w:rPr>
        <w:t xml:space="preserve">trial of </w:t>
      </w:r>
      <w:proofErr w:type="spellStart"/>
      <w:r w:rsidR="004A5199" w:rsidRPr="00E9413E">
        <w:rPr>
          <w:color w:val="000000" w:themeColor="text1"/>
        </w:rPr>
        <w:t>s</w:t>
      </w:r>
      <w:r w:rsidR="0014116A" w:rsidRPr="00E9413E">
        <w:rPr>
          <w:color w:val="000000" w:themeColor="text1"/>
        </w:rPr>
        <w:t>arilumab</w:t>
      </w:r>
      <w:proofErr w:type="spellEnd"/>
      <w:r w:rsidR="0014116A" w:rsidRPr="00E9413E">
        <w:rPr>
          <w:color w:val="000000" w:themeColor="text1"/>
        </w:rPr>
        <w:t xml:space="preserve"> 200mg, 400mg or placebo in 457 patients, </w:t>
      </w:r>
      <w:r w:rsidR="004A5199" w:rsidRPr="00E9413E">
        <w:rPr>
          <w:color w:val="000000" w:themeColor="text1"/>
        </w:rPr>
        <w:t xml:space="preserve">a positive trend for clinical improvement was seen </w:t>
      </w:r>
      <w:r w:rsidR="00465016" w:rsidRPr="00E9413E">
        <w:rPr>
          <w:color w:val="000000" w:themeColor="text1"/>
        </w:rPr>
        <w:t xml:space="preserve">only </w:t>
      </w:r>
      <w:r w:rsidR="004A5199" w:rsidRPr="00E9413E">
        <w:rPr>
          <w:color w:val="000000" w:themeColor="text1"/>
        </w:rPr>
        <w:t xml:space="preserve">in patients </w:t>
      </w:r>
      <w:r w:rsidR="0014116A" w:rsidRPr="00E9413E">
        <w:rPr>
          <w:color w:val="000000" w:themeColor="text1"/>
        </w:rPr>
        <w:t xml:space="preserve">classed as critical (requiring </w:t>
      </w:r>
      <w:r w:rsidR="001A1B3B" w:rsidRPr="00E9413E">
        <w:rPr>
          <w:color w:val="000000" w:themeColor="text1"/>
        </w:rPr>
        <w:t>high flow oxygen, non-invasive or mechanical ventilation)</w:t>
      </w:r>
      <w:r w:rsidR="00910901" w:rsidRPr="00E9413E">
        <w:rPr>
          <w:color w:val="000000" w:themeColor="text1"/>
        </w:rPr>
        <w:t xml:space="preserve"> </w:t>
      </w:r>
      <w:r w:rsidR="004A5199" w:rsidRPr="00E9413E">
        <w:rPr>
          <w:color w:val="000000" w:themeColor="text1"/>
        </w:rPr>
        <w:t>with a negative trend in patients with milder disease and no overall treatment benefit in a pooled analysis.</w:t>
      </w:r>
      <w:r w:rsidR="00A90A0F" w:rsidRPr="00E9413E">
        <w:rPr>
          <w:color w:val="000000" w:themeColor="text1"/>
        </w:rPr>
        <w:fldChar w:fldCharType="begin"/>
      </w:r>
      <w:r w:rsidR="00AD2285" w:rsidRPr="00E9413E">
        <w:rPr>
          <w:color w:val="000000" w:themeColor="text1"/>
        </w:rPr>
        <w:instrText xml:space="preserve"> ADDIN EN.CITE &lt;EndNote&gt;&lt;Cite&gt;&lt;Author&gt;Regeneron Pharmaceuticals&lt;/Author&gt;&lt;Year&gt;2020&lt;/Year&gt;&lt;RecNum&gt;442&lt;/RecNum&gt;&lt;DisplayText&gt;[5]&lt;/DisplayText&gt;&lt;record&gt;&lt;rec-number&gt;442&lt;/rec-number&gt;&lt;foreign-keys&gt;&lt;key app="EN" db-id="rrdxrsx9nxfrzgew59hxd9fkxptsrvrvper5" timestamp="1588402070"&gt;442&lt;/key&gt;&lt;/foreign-keys&gt;&lt;ref-type name="Press Release"&gt;63&lt;/ref-type&gt;&lt;contributors&gt;&lt;authors&gt;&lt;author&gt;Regeneron Pharmaceuticals, Inc.&lt;/author&gt;&lt;/authors&gt;&lt;/contributors&gt;&lt;titles&gt;&lt;title&gt;Regeneron and Sanofi Provide Update on U.S. Phase 2/3 Adaptive-Designed Trial of Kevzara® (sarilumab) in Hospitalized COVID-19 Patients&lt;/title&gt;&lt;/titles&gt;&lt;dates&gt;&lt;year&gt;2020&lt;/year&gt;&lt;pub-dates&gt;&lt;date&gt;27/04/2020&lt;/date&gt;&lt;/pub-dates&gt;&lt;/dates&gt;&lt;urls&gt;&lt;related-urls&gt;&lt;url&gt;https://www.prnewswire.com/news-releases/regeneron-and-sanofi-provide-update-on-us-phase-23-adaptive-designed-trial-of-kevzara-sarilumab-in-hospitalized-covid-19-patients-301047326.html&lt;/url&gt;&lt;/related-urls&gt;&lt;/urls&gt;&lt;/record&gt;&lt;/Cite&gt;&lt;/EndNote&gt;</w:instrText>
      </w:r>
      <w:r w:rsidR="00A90A0F" w:rsidRPr="00E9413E">
        <w:rPr>
          <w:color w:val="000000" w:themeColor="text1"/>
        </w:rPr>
        <w:fldChar w:fldCharType="separate"/>
      </w:r>
      <w:r w:rsidR="00AD2285" w:rsidRPr="00E9413E">
        <w:rPr>
          <w:noProof/>
          <w:color w:val="000000" w:themeColor="text1"/>
        </w:rPr>
        <w:t>[5]</w:t>
      </w:r>
      <w:r w:rsidR="00A90A0F" w:rsidRPr="00E9413E">
        <w:rPr>
          <w:color w:val="000000" w:themeColor="text1"/>
        </w:rPr>
        <w:fldChar w:fldCharType="end"/>
      </w:r>
      <w:r w:rsidR="00976589" w:rsidRPr="00E9413E">
        <w:rPr>
          <w:color w:val="000000" w:themeColor="text1"/>
        </w:rPr>
        <w:t xml:space="preserve"> In contrast, in a </w:t>
      </w:r>
      <w:r w:rsidR="004A5199" w:rsidRPr="00E9413E">
        <w:rPr>
          <w:color w:val="000000" w:themeColor="text1"/>
        </w:rPr>
        <w:t xml:space="preserve">French open-label </w:t>
      </w:r>
      <w:r w:rsidR="00976589" w:rsidRPr="00E9413E">
        <w:rPr>
          <w:color w:val="000000" w:themeColor="text1"/>
        </w:rPr>
        <w:t xml:space="preserve">study of 129 non-ICU patients with moderate to severe </w:t>
      </w:r>
      <w:r w:rsidR="004A5199" w:rsidRPr="00E9413E">
        <w:rPr>
          <w:color w:val="000000" w:themeColor="text1"/>
        </w:rPr>
        <w:t>pneumonia, tocilizumab 8mg/Kg reduced need for ventilation and death by day 14.</w:t>
      </w:r>
      <w:r w:rsidR="00A90A0F" w:rsidRPr="00E9413E">
        <w:rPr>
          <w:color w:val="000000" w:themeColor="text1"/>
        </w:rPr>
        <w:fldChar w:fldCharType="begin"/>
      </w:r>
      <w:r w:rsidR="00AD2285" w:rsidRPr="00E9413E">
        <w:rPr>
          <w:color w:val="000000" w:themeColor="text1"/>
        </w:rPr>
        <w:instrText xml:space="preserve"> ADDIN EN.CITE &lt;EndNote&gt;&lt;Cite&gt;&lt;Author&gt;Paris&lt;/Author&gt;&lt;Year&gt;2020&lt;/Year&gt;&lt;RecNum&gt;443&lt;/RecNum&gt;&lt;DisplayText&gt;[6]&lt;/DisplayText&gt;&lt;record&gt;&lt;rec-number&gt;443&lt;/rec-number&gt;&lt;foreign-keys&gt;&lt;key app="EN" db-id="rrdxrsx9nxfrzgew59hxd9fkxptsrvrvper5" timestamp="1588402327"&gt;443&lt;/key&gt;&lt;/foreign-keys&gt;&lt;ref-type name="Press Release"&gt;63&lt;/ref-type&gt;&lt;contributors&gt;&lt;authors&gt;&lt;author&gt;Assistance Publique Hôpitaux de Paris&lt;/author&gt;&lt;/authors&gt;&lt;/contributors&gt;&lt;titles&gt;&lt;title&gt;Tocilizumab improves significantly clinical outcomes of patients with moderate or severe COVID-19 pneumonia&lt;/title&gt;&lt;/titles&gt;&lt;dates&gt;&lt;year&gt;2020&lt;/year&gt;&lt;pub-dates&gt;&lt;date&gt;27.04.2020&lt;/date&gt;&lt;/pub-dates&gt;&lt;/dates&gt;&lt;urls&gt;&lt;related-urls&gt;&lt;url&gt;https://www.aphp.fr/contenu/tocilizumab-improves-significantly-clinical-outcomes-patients-moderate-or-severe-covid-19&lt;/url&gt;&lt;/related-urls&gt;&lt;/urls&gt;&lt;/record&gt;&lt;/Cite&gt;&lt;/EndNote&gt;</w:instrText>
      </w:r>
      <w:r w:rsidR="00A90A0F" w:rsidRPr="00E9413E">
        <w:rPr>
          <w:color w:val="000000" w:themeColor="text1"/>
        </w:rPr>
        <w:fldChar w:fldCharType="separate"/>
      </w:r>
      <w:r w:rsidR="00AD2285" w:rsidRPr="00E9413E">
        <w:rPr>
          <w:noProof/>
          <w:color w:val="000000" w:themeColor="text1"/>
        </w:rPr>
        <w:t>[6]</w:t>
      </w:r>
      <w:r w:rsidR="00A90A0F" w:rsidRPr="00E9413E">
        <w:rPr>
          <w:color w:val="000000" w:themeColor="text1"/>
        </w:rPr>
        <w:fldChar w:fldCharType="end"/>
      </w:r>
      <w:r w:rsidR="00F92E30" w:rsidRPr="00E9413E">
        <w:rPr>
          <w:color w:val="000000" w:themeColor="text1"/>
        </w:rPr>
        <w:t xml:space="preserve"> We </w:t>
      </w:r>
      <w:r w:rsidR="00F92E30" w:rsidRPr="00E9413E">
        <w:rPr>
          <w:color w:val="000000" w:themeColor="text1"/>
        </w:rPr>
        <w:lastRenderedPageBreak/>
        <w:t xml:space="preserve">note that inclusion criteria for both trials </w:t>
      </w:r>
      <w:r w:rsidR="00A90A0F" w:rsidRPr="00E9413E">
        <w:rPr>
          <w:color w:val="000000" w:themeColor="text1"/>
        </w:rPr>
        <w:t xml:space="preserve">did not include </w:t>
      </w:r>
      <w:r w:rsidR="00A4074B" w:rsidRPr="00E9413E">
        <w:rPr>
          <w:color w:val="000000" w:themeColor="text1"/>
        </w:rPr>
        <w:t xml:space="preserve">markers of </w:t>
      </w:r>
      <w:r w:rsidR="00A90A0F" w:rsidRPr="00E9413E">
        <w:rPr>
          <w:color w:val="000000" w:themeColor="text1"/>
        </w:rPr>
        <w:t>hyperinflammation</w:t>
      </w:r>
      <w:r w:rsidR="00BF1A98" w:rsidRPr="00E9413E">
        <w:rPr>
          <w:color w:val="000000" w:themeColor="text1"/>
        </w:rPr>
        <w:t xml:space="preserve"> and outcome measures </w:t>
      </w:r>
      <w:r w:rsidR="008F3CBD" w:rsidRPr="00E9413E">
        <w:rPr>
          <w:color w:val="000000" w:themeColor="text1"/>
        </w:rPr>
        <w:t xml:space="preserve">selected </w:t>
      </w:r>
      <w:r w:rsidR="00BF1A98" w:rsidRPr="00E9413E">
        <w:rPr>
          <w:color w:val="000000" w:themeColor="text1"/>
        </w:rPr>
        <w:t>were inconsistent</w:t>
      </w:r>
      <w:r w:rsidR="001942F4" w:rsidRPr="00E9413E">
        <w:rPr>
          <w:color w:val="000000" w:themeColor="text1"/>
        </w:rPr>
        <w:t>.</w:t>
      </w:r>
    </w:p>
    <w:p w14:paraId="6C5DA55B" w14:textId="77777777" w:rsidR="0083539B" w:rsidRPr="00E9413E" w:rsidRDefault="0083539B" w:rsidP="001C6E0E">
      <w:pPr>
        <w:spacing w:line="480" w:lineRule="auto"/>
        <w:rPr>
          <w:color w:val="000000" w:themeColor="text1"/>
        </w:rPr>
      </w:pPr>
    </w:p>
    <w:p w14:paraId="5D432971" w14:textId="4BEAE4A5" w:rsidR="0083539B" w:rsidRPr="00E9413E" w:rsidRDefault="00EB2A95" w:rsidP="001C6E0E">
      <w:pPr>
        <w:spacing w:line="480" w:lineRule="auto"/>
        <w:rPr>
          <w:rFonts w:ascii="Calibri" w:hAnsi="Calibri" w:cs="Times New Roman"/>
          <w:color w:val="000000" w:themeColor="text1"/>
        </w:rPr>
      </w:pPr>
      <w:r w:rsidRPr="00E9413E">
        <w:rPr>
          <w:rFonts w:eastAsia="Times New Roman" w:cstheme="minorHAnsi"/>
          <w:color w:val="000000" w:themeColor="text1"/>
          <w:bdr w:val="none" w:sz="0" w:space="0" w:color="auto" w:frame="1"/>
          <w:lang w:eastAsia="en-GB"/>
        </w:rPr>
        <w:t>I</w:t>
      </w:r>
      <w:r w:rsidR="00C466DB" w:rsidRPr="00E9413E">
        <w:rPr>
          <w:rFonts w:eastAsia="Times New Roman" w:cstheme="minorHAnsi"/>
          <w:color w:val="000000" w:themeColor="text1"/>
          <w:bdr w:val="none" w:sz="0" w:space="0" w:color="auto" w:frame="1"/>
          <w:lang w:eastAsia="en-GB"/>
        </w:rPr>
        <w:t>n March 2020, we considered the compassionate use of tocilizumab in selected patients</w:t>
      </w:r>
      <w:r w:rsidR="001942F4" w:rsidRPr="00E9413E">
        <w:rPr>
          <w:rFonts w:eastAsia="Times New Roman" w:cstheme="minorHAnsi"/>
          <w:color w:val="000000" w:themeColor="text1"/>
          <w:bdr w:val="none" w:sz="0" w:space="0" w:color="auto" w:frame="1"/>
          <w:lang w:eastAsia="en-GB"/>
        </w:rPr>
        <w:t>, recognising</w:t>
      </w:r>
      <w:r w:rsidR="00C466DB" w:rsidRPr="00E9413E">
        <w:rPr>
          <w:rFonts w:eastAsia="Times New Roman" w:cstheme="minorHAnsi"/>
          <w:color w:val="000000" w:themeColor="text1"/>
          <w:bdr w:val="none" w:sz="0" w:space="0" w:color="auto" w:frame="1"/>
          <w:lang w:eastAsia="en-GB"/>
        </w:rPr>
        <w:t xml:space="preserve"> </w:t>
      </w:r>
      <w:r w:rsidR="00C85CA9" w:rsidRPr="00E9413E">
        <w:rPr>
          <w:rFonts w:eastAsia="Times New Roman" w:cstheme="minorHAnsi"/>
          <w:color w:val="000000" w:themeColor="text1"/>
          <w:bdr w:val="none" w:sz="0" w:space="0" w:color="auto" w:frame="1"/>
          <w:lang w:eastAsia="en-GB"/>
        </w:rPr>
        <w:t>the high COVID-19 mortality</w:t>
      </w:r>
      <w:r w:rsidR="00C85CA9" w:rsidRPr="00E9413E">
        <w:rPr>
          <w:rFonts w:eastAsia="Times New Roman" w:cstheme="minorHAnsi"/>
          <w:color w:val="000000" w:themeColor="text1"/>
          <w:bdr w:val="none" w:sz="0" w:space="0" w:color="auto" w:frame="1"/>
          <w:lang w:eastAsia="en-GB"/>
        </w:rPr>
        <w:fldChar w:fldCharType="begin"/>
      </w:r>
      <w:r w:rsidR="00AD2285" w:rsidRPr="00E9413E">
        <w:rPr>
          <w:rFonts w:eastAsia="Times New Roman" w:cstheme="minorHAnsi"/>
          <w:color w:val="000000" w:themeColor="text1"/>
          <w:bdr w:val="none" w:sz="0" w:space="0" w:color="auto" w:frame="1"/>
          <w:lang w:eastAsia="en-GB"/>
        </w:rPr>
        <w:instrText xml:space="preserve"> ADDIN EN.CITE &lt;EndNote&gt;&lt;Cite&gt;&lt;Author&gt;ICNARC&lt;/Author&gt;&lt;RecNum&gt;410&lt;/RecNum&gt;&lt;DisplayText&gt;[7]&lt;/DisplayText&gt;&lt;record&gt;&lt;rec-number&gt;410&lt;/rec-number&gt;&lt;foreign-keys&gt;&lt;key app="EN" db-id="rrdxrsx9nxfrzgew59hxd9fkxptsrvrvper5" timestamp="1587679943"&gt;410&lt;/key&gt;&lt;/foreign-keys&gt;&lt;ref-type name="Web Page"&gt;12&lt;/ref-type&gt;&lt;contributors&gt;&lt;authors&gt;&lt;author&gt;ICNARC&lt;/author&gt;&lt;/authors&gt;&lt;/contributors&gt;&lt;titles&gt;&lt;/titles&gt;&lt;dates&gt;&lt;/dates&gt;&lt;urls&gt;&lt;related-urls&gt;&lt;url&gt;https://www.icnarc.org/Our-Audit/Audits/Cmp/Reports.&lt;/url&gt;&lt;/related-urls&gt;&lt;/urls&gt;&lt;/record&gt;&lt;/Cite&gt;&lt;/EndNote&gt;</w:instrText>
      </w:r>
      <w:r w:rsidR="00C85CA9" w:rsidRPr="00E9413E">
        <w:rPr>
          <w:rFonts w:eastAsia="Times New Roman" w:cstheme="minorHAnsi"/>
          <w:color w:val="000000" w:themeColor="text1"/>
          <w:bdr w:val="none" w:sz="0" w:space="0" w:color="auto" w:frame="1"/>
          <w:lang w:eastAsia="en-GB"/>
        </w:rPr>
        <w:fldChar w:fldCharType="separate"/>
      </w:r>
      <w:r w:rsidR="00AD2285" w:rsidRPr="00E9413E">
        <w:rPr>
          <w:rFonts w:eastAsia="Times New Roman" w:cstheme="minorHAnsi"/>
          <w:noProof/>
          <w:color w:val="000000" w:themeColor="text1"/>
          <w:bdr w:val="none" w:sz="0" w:space="0" w:color="auto" w:frame="1"/>
          <w:lang w:eastAsia="en-GB"/>
        </w:rPr>
        <w:t>[7]</w:t>
      </w:r>
      <w:r w:rsidR="00C85CA9" w:rsidRPr="00E9413E">
        <w:rPr>
          <w:rFonts w:eastAsia="Times New Roman" w:cstheme="minorHAnsi"/>
          <w:color w:val="000000" w:themeColor="text1"/>
          <w:bdr w:val="none" w:sz="0" w:space="0" w:color="auto" w:frame="1"/>
          <w:lang w:eastAsia="en-GB"/>
        </w:rPr>
        <w:fldChar w:fldCharType="end"/>
      </w:r>
      <w:r w:rsidR="00C85CA9" w:rsidRPr="00E9413E">
        <w:rPr>
          <w:rFonts w:eastAsia="Times New Roman" w:cstheme="minorHAnsi"/>
          <w:color w:val="000000" w:themeColor="text1"/>
          <w:bdr w:val="none" w:sz="0" w:space="0" w:color="auto" w:frame="1"/>
          <w:lang w:eastAsia="en-GB"/>
        </w:rPr>
        <w:t>,</w:t>
      </w:r>
      <w:r w:rsidR="008F3CBD" w:rsidRPr="00E9413E">
        <w:rPr>
          <w:rFonts w:eastAsia="Times New Roman" w:cstheme="minorHAnsi"/>
          <w:color w:val="000000" w:themeColor="text1"/>
          <w:bdr w:val="none" w:sz="0" w:space="0" w:color="auto" w:frame="1"/>
          <w:lang w:eastAsia="en-GB"/>
        </w:rPr>
        <w:t xml:space="preserve"> and</w:t>
      </w:r>
      <w:r w:rsidR="00C85CA9" w:rsidRPr="00E9413E">
        <w:rPr>
          <w:rFonts w:eastAsia="Times New Roman" w:cstheme="minorHAnsi"/>
          <w:color w:val="000000" w:themeColor="text1"/>
          <w:bdr w:val="none" w:sz="0" w:space="0" w:color="auto" w:frame="1"/>
          <w:lang w:eastAsia="en-GB"/>
        </w:rPr>
        <w:t xml:space="preserve"> that</w:t>
      </w:r>
      <w:r w:rsidR="00C466DB" w:rsidRPr="00E9413E">
        <w:rPr>
          <w:rFonts w:eastAsia="Times New Roman" w:cstheme="minorHAnsi"/>
          <w:color w:val="000000" w:themeColor="text1"/>
          <w:bdr w:val="none" w:sz="0" w:space="0" w:color="auto" w:frame="1"/>
          <w:lang w:eastAsia="en-GB"/>
        </w:rPr>
        <w:t xml:space="preserve"> clinical trials take time to set up and may not report in time to save patients</w:t>
      </w:r>
      <w:r w:rsidR="001942F4" w:rsidRPr="00E9413E">
        <w:rPr>
          <w:rFonts w:eastAsia="Times New Roman" w:cstheme="minorHAnsi"/>
          <w:color w:val="000000" w:themeColor="text1"/>
          <w:bdr w:val="none" w:sz="0" w:space="0" w:color="auto" w:frame="1"/>
          <w:lang w:eastAsia="en-GB"/>
        </w:rPr>
        <w:t>’ lives</w:t>
      </w:r>
      <w:r w:rsidR="00055BC8" w:rsidRPr="00E9413E">
        <w:rPr>
          <w:rFonts w:eastAsia="Times New Roman" w:cstheme="minorHAnsi"/>
          <w:color w:val="000000" w:themeColor="text1"/>
          <w:bdr w:val="none" w:sz="0" w:space="0" w:color="auto" w:frame="1"/>
          <w:lang w:eastAsia="en-GB"/>
        </w:rPr>
        <w:t xml:space="preserve">. </w:t>
      </w:r>
      <w:r w:rsidR="00185168" w:rsidRPr="00E9413E">
        <w:rPr>
          <w:color w:val="000000" w:themeColor="text1"/>
        </w:rPr>
        <w:t>Treatment criteria were established</w:t>
      </w:r>
      <w:r w:rsidR="00055BC8" w:rsidRPr="00E9413E">
        <w:rPr>
          <w:color w:val="000000" w:themeColor="text1"/>
        </w:rPr>
        <w:t xml:space="preserve">, </w:t>
      </w:r>
      <w:r w:rsidR="00185168" w:rsidRPr="00E9413E">
        <w:rPr>
          <w:color w:val="000000" w:themeColor="text1"/>
        </w:rPr>
        <w:t xml:space="preserve">which </w:t>
      </w:r>
      <w:r w:rsidR="00055BC8" w:rsidRPr="00E9413E">
        <w:rPr>
          <w:color w:val="000000" w:themeColor="text1"/>
        </w:rPr>
        <w:t xml:space="preserve">on the basis of the current literature and multidisciplinary discussion, </w:t>
      </w:r>
      <w:r w:rsidR="00185168" w:rsidRPr="00E9413E">
        <w:rPr>
          <w:color w:val="000000" w:themeColor="text1"/>
        </w:rPr>
        <w:t xml:space="preserve">we felt </w:t>
      </w:r>
      <w:r w:rsidR="00055BC8" w:rsidRPr="00E9413E">
        <w:rPr>
          <w:color w:val="000000" w:themeColor="text1"/>
        </w:rPr>
        <w:t>predicted the best outcomes and adhered to WHO guidelines.</w:t>
      </w:r>
      <w:r w:rsidR="00C85CA9" w:rsidRPr="00E9413E">
        <w:rPr>
          <w:color w:val="000000" w:themeColor="text1"/>
        </w:rPr>
        <w:fldChar w:fldCharType="begin"/>
      </w:r>
      <w:r w:rsidR="00AD2285" w:rsidRPr="00E9413E">
        <w:rPr>
          <w:color w:val="000000" w:themeColor="text1"/>
        </w:rPr>
        <w:instrText xml:space="preserve"> ADDIN EN.CITE &lt;EndNote&gt;&lt;Cite&gt;&lt;Author&gt;WHO&lt;/Author&gt;&lt;RecNum&gt;426&lt;/RecNum&gt;&lt;DisplayText&gt;[8]&lt;/DisplayText&gt;&lt;record&gt;&lt;rec-number&gt;426&lt;/rec-number&gt;&lt;foreign-keys&gt;&lt;key app="EN" db-id="rrdxrsx9nxfrzgew59hxd9fkxptsrvrvper5" timestamp="1587684513"&gt;426&lt;/key&gt;&lt;/foreign-keys&gt;&lt;ref-type name="Web Page"&gt;12&lt;/ref-type&gt;&lt;contributors&gt;&lt;authors&gt;&lt;author&gt;WHO&lt;/author&gt;&lt;/authors&gt;&lt;/contributors&gt;&lt;titles&gt;&lt;title&gt;Off-label use of medicines for COVID-19.&lt;/title&gt;&lt;/titles&gt;&lt;dates&gt;&lt;/dates&gt;&lt;urls&gt;&lt;related-urls&gt;&lt;url&gt;https://www.who.int/news-room/commentaries/detail/off-label-use-of-medicines-for-covid-19&lt;/url&gt;&lt;/related-urls&gt;&lt;/urls&gt;&lt;/record&gt;&lt;/Cite&gt;&lt;/EndNote&gt;</w:instrText>
      </w:r>
      <w:r w:rsidR="00C85CA9" w:rsidRPr="00E9413E">
        <w:rPr>
          <w:color w:val="000000" w:themeColor="text1"/>
        </w:rPr>
        <w:fldChar w:fldCharType="separate"/>
      </w:r>
      <w:r w:rsidR="00AD2285" w:rsidRPr="00E9413E">
        <w:rPr>
          <w:noProof/>
          <w:color w:val="000000" w:themeColor="text1"/>
        </w:rPr>
        <w:t>[8]</w:t>
      </w:r>
      <w:r w:rsidR="00C85CA9" w:rsidRPr="00E9413E">
        <w:rPr>
          <w:color w:val="000000" w:themeColor="text1"/>
        </w:rPr>
        <w:fldChar w:fldCharType="end"/>
      </w:r>
      <w:r w:rsidR="00055BC8" w:rsidRPr="00E9413E">
        <w:rPr>
          <w:rFonts w:ascii="Calibri" w:hAnsi="Calibri" w:cs="Times New Roman"/>
          <w:color w:val="000000" w:themeColor="text1"/>
        </w:rPr>
        <w:t xml:space="preserve"> </w:t>
      </w:r>
      <w:r w:rsidR="00874C95" w:rsidRPr="00E9413E">
        <w:rPr>
          <w:rFonts w:ascii="Calibri" w:hAnsi="Calibri" w:cs="Times New Roman"/>
          <w:color w:val="000000" w:themeColor="text1"/>
        </w:rPr>
        <w:t>Criteria</w:t>
      </w:r>
      <w:r w:rsidR="00E46376" w:rsidRPr="00E9413E">
        <w:rPr>
          <w:rFonts w:ascii="Calibri" w:hAnsi="Calibri" w:cs="Times New Roman"/>
          <w:color w:val="000000" w:themeColor="text1"/>
        </w:rPr>
        <w:t xml:space="preserve"> for hyperi</w:t>
      </w:r>
      <w:r w:rsidR="00B1312F" w:rsidRPr="00E9413E">
        <w:rPr>
          <w:rFonts w:ascii="Calibri" w:hAnsi="Calibri" w:cs="Times New Roman"/>
          <w:color w:val="000000" w:themeColor="text1"/>
        </w:rPr>
        <w:t>n</w:t>
      </w:r>
      <w:r w:rsidR="00E46376" w:rsidRPr="00E9413E">
        <w:rPr>
          <w:rFonts w:ascii="Calibri" w:hAnsi="Calibri" w:cs="Times New Roman"/>
          <w:color w:val="000000" w:themeColor="text1"/>
        </w:rPr>
        <w:t xml:space="preserve">flammation </w:t>
      </w:r>
      <w:r w:rsidR="00B1312F" w:rsidRPr="00E9413E">
        <w:rPr>
          <w:rFonts w:ascii="Calibri" w:hAnsi="Calibri" w:cs="Times New Roman"/>
          <w:color w:val="000000" w:themeColor="text1"/>
        </w:rPr>
        <w:t xml:space="preserve">were </w:t>
      </w:r>
      <w:r w:rsidR="00E46376" w:rsidRPr="00E9413E">
        <w:rPr>
          <w:rFonts w:ascii="Calibri" w:hAnsi="Calibri" w:cs="Times New Roman"/>
          <w:color w:val="000000" w:themeColor="text1"/>
        </w:rPr>
        <w:t xml:space="preserve">based on </w:t>
      </w:r>
      <w:r w:rsidR="00247082" w:rsidRPr="00E9413E">
        <w:rPr>
          <w:rFonts w:ascii="Calibri" w:hAnsi="Calibri" w:cs="Times New Roman"/>
          <w:color w:val="000000" w:themeColor="text1"/>
        </w:rPr>
        <w:t>emerging data</w:t>
      </w:r>
      <w:r w:rsidR="00185168" w:rsidRPr="00E9413E">
        <w:rPr>
          <w:rFonts w:ascii="Calibri" w:hAnsi="Calibri" w:cs="Times New Roman"/>
          <w:color w:val="000000" w:themeColor="text1"/>
        </w:rPr>
        <w:t xml:space="preserve"> in COVID-19</w:t>
      </w:r>
      <w:r w:rsidR="00247082" w:rsidRPr="00E9413E">
        <w:rPr>
          <w:rFonts w:ascii="Calibri" w:hAnsi="Calibri" w:cs="Times New Roman"/>
          <w:color w:val="000000" w:themeColor="text1"/>
        </w:rPr>
        <w:t xml:space="preserve"> </w:t>
      </w:r>
      <w:r w:rsidR="00247082" w:rsidRPr="00E9413E">
        <w:rPr>
          <w:rFonts w:ascii="Calibri" w:hAnsi="Calibri" w:cs="Times New Roman"/>
          <w:color w:val="000000" w:themeColor="text1"/>
        </w:rPr>
        <w:fldChar w:fldCharType="begin">
          <w:fldData xml:space="preserve">PEVuZE5vdGU+PENpdGU+PEF1dGhvcj5NZWh0YTwvQXV0aG9yPjxZZWFyPjIwMjA8L1llYXI+PFJl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</w:fldData>
        </w:fldChar>
      </w:r>
      <w:r w:rsidR="00874C95" w:rsidRPr="00E9413E">
        <w:rPr>
          <w:rFonts w:ascii="Calibri" w:hAnsi="Calibri" w:cs="Times New Roman"/>
          <w:color w:val="000000" w:themeColor="text1"/>
        </w:rPr>
        <w:instrText xml:space="preserve"> ADDIN EN.CITE </w:instrText>
      </w:r>
      <w:r w:rsidR="00874C95" w:rsidRPr="00E9413E">
        <w:rPr>
          <w:rFonts w:ascii="Calibri" w:hAnsi="Calibri" w:cs="Times New Roman"/>
          <w:color w:val="000000" w:themeColor="text1"/>
        </w:rPr>
        <w:fldChar w:fldCharType="begin">
          <w:fldData xml:space="preserve">PEVuZE5vdGU+PENpdGU+PEF1dGhvcj5NZWh0YTwvQXV0aG9yPjxZZWFyPjIwMjA8L1llYXI+PFJl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</w:fldData>
        </w:fldChar>
      </w:r>
      <w:r w:rsidR="00874C95" w:rsidRPr="00E9413E">
        <w:rPr>
          <w:rFonts w:ascii="Calibri" w:hAnsi="Calibri" w:cs="Times New Roman"/>
          <w:color w:val="000000" w:themeColor="text1"/>
        </w:rPr>
        <w:instrText xml:space="preserve"> ADDIN EN.CITE.DATA </w:instrText>
      </w:r>
      <w:r w:rsidR="00874C95" w:rsidRPr="00E9413E">
        <w:rPr>
          <w:rFonts w:ascii="Calibri" w:hAnsi="Calibri" w:cs="Times New Roman"/>
          <w:color w:val="000000" w:themeColor="text1"/>
        </w:rPr>
      </w:r>
      <w:r w:rsidR="00874C95" w:rsidRPr="00E9413E">
        <w:rPr>
          <w:rFonts w:ascii="Calibri" w:hAnsi="Calibri" w:cs="Times New Roman"/>
          <w:color w:val="000000" w:themeColor="text1"/>
        </w:rPr>
        <w:fldChar w:fldCharType="end"/>
      </w:r>
      <w:r w:rsidR="00247082" w:rsidRPr="00E9413E">
        <w:rPr>
          <w:rFonts w:ascii="Calibri" w:hAnsi="Calibri" w:cs="Times New Roman"/>
          <w:color w:val="000000" w:themeColor="text1"/>
        </w:rPr>
      </w:r>
      <w:r w:rsidR="00247082" w:rsidRPr="00E9413E">
        <w:rPr>
          <w:rFonts w:ascii="Calibri" w:hAnsi="Calibri" w:cs="Times New Roman"/>
          <w:color w:val="000000" w:themeColor="text1"/>
        </w:rPr>
        <w:fldChar w:fldCharType="separate"/>
      </w:r>
      <w:r w:rsidR="00874C95" w:rsidRPr="00E9413E">
        <w:rPr>
          <w:rFonts w:ascii="Calibri" w:hAnsi="Calibri" w:cs="Times New Roman"/>
          <w:noProof/>
          <w:color w:val="000000" w:themeColor="text1"/>
        </w:rPr>
        <w:t>[1, 9, 10]</w:t>
      </w:r>
      <w:r w:rsidR="00247082" w:rsidRPr="00E9413E">
        <w:rPr>
          <w:rFonts w:ascii="Calibri" w:hAnsi="Calibri" w:cs="Times New Roman"/>
          <w:color w:val="000000" w:themeColor="text1"/>
        </w:rPr>
        <w:fldChar w:fldCharType="end"/>
      </w:r>
      <w:r w:rsidR="00247082" w:rsidRPr="00E9413E">
        <w:rPr>
          <w:rFonts w:ascii="Calibri" w:hAnsi="Calibri" w:cs="Times New Roman"/>
          <w:color w:val="000000" w:themeColor="text1"/>
        </w:rPr>
        <w:t xml:space="preserve"> and an extrapolation of the </w:t>
      </w:r>
      <w:r w:rsidR="00185168" w:rsidRPr="00E9413E">
        <w:rPr>
          <w:rFonts w:ascii="Calibri" w:hAnsi="Calibri" w:cs="Times New Roman"/>
          <w:color w:val="000000" w:themeColor="text1"/>
        </w:rPr>
        <w:t>CRS treatment indications in CAR-T therapy.</w:t>
      </w:r>
      <w:r w:rsidR="00185168" w:rsidRPr="00E9413E">
        <w:rPr>
          <w:rFonts w:ascii="Calibri" w:hAnsi="Calibri" w:cs="Times New Roman"/>
          <w:color w:val="000000" w:themeColor="text1"/>
        </w:rPr>
        <w:fldChar w:fldCharType="begin"/>
      </w:r>
      <w:r w:rsidR="00185168" w:rsidRPr="00E9413E">
        <w:rPr>
          <w:rFonts w:ascii="Calibri" w:hAnsi="Calibri" w:cs="Times New Roman"/>
          <w:color w:val="000000" w:themeColor="text1"/>
        </w:rPr>
        <w:instrText xml:space="preserve"> ADDIN EN.CITE &lt;EndNote&gt;&lt;Cite&gt;&lt;Author&gt;Kotch&lt;/Author&gt;&lt;Year&gt;2019&lt;/Year&gt;&lt;RecNum&gt;420&lt;/RecNum&gt;&lt;DisplayText&gt;[11]&lt;/DisplayText&gt;&lt;record&gt;&lt;rec-number&gt;420&lt;/rec-number&gt;&lt;foreign-keys&gt;&lt;key app="EN" db-id="rrdxrsx9nxfrzgew59hxd9fkxptsrvrvper5" timestamp="1587681956"&gt;420&lt;/key&gt;&lt;/foreign-keys&gt;&lt;ref-type name="Journal Article"&gt;17&lt;/ref-type&gt;&lt;contributors&gt;&lt;authors&gt;&lt;author&gt;Kotch, C.&lt;/author&gt;&lt;author&gt;Barrett, D.&lt;/author&gt;&lt;author&gt;Teachey, D. T.&lt;/author&gt;&lt;/authors&gt;&lt;/contributors&gt;&lt;auth-address&gt;a Department of Pediatrics, Division of Oncology, Children&amp;apos;s Hospital of Philadelphia, University of Pennsylvania Perelman School of Medicine , Philadelphia , PA , USA.&lt;/auth-address&gt;&lt;titles&gt;&lt;title&gt;Tocilizumab for the treatment of chimeric antigen receptor T cell-induced cytokine release syndrome&lt;/title&gt;&lt;secondary-title&gt;Expert Rev Clin Immunol&lt;/secondary-title&gt;&lt;/titles&gt;&lt;periodical&gt;&lt;full-title&gt;Expert Rev Clin Immunol&lt;/full-title&gt;&lt;/periodical&gt;&lt;pages&gt;813-822&lt;/pages&gt;&lt;volume&gt;15&lt;/volume&gt;&lt;number&gt;8&lt;/number&gt;&lt;keywords&gt;&lt;keyword&gt;*Chimeric antigen receptor T cells (CAR T)&lt;/keyword&gt;&lt;keyword&gt;*chimeric antigen receptor T cell related encephalopathy syndrome (CRES)&lt;/keyword&gt;&lt;keyword&gt;*cytokine release syndrome (CRS)&lt;/keyword&gt;&lt;keyword&gt;*hemophagocytic lymphohistiocytosis (HLH)&lt;/keyword&gt;&lt;keyword&gt;*immune effector cell-associated neurotoxicity syndrome (ICANS)&lt;/keyword&gt;&lt;keyword&gt;*interleukin 6 (IL-6)&lt;/keyword&gt;&lt;keyword&gt;*neurotoxicity (NT)&lt;/keyword&gt;&lt;keyword&gt;*tisagenlecleucel&lt;/keyword&gt;&lt;keyword&gt;*tocilizumab&lt;/keyword&gt;&lt;/keywords&gt;&lt;dates&gt;&lt;year&gt;2019&lt;/year&gt;&lt;pub-dates&gt;&lt;date&gt;Aug&lt;/date&gt;&lt;/pub-dates&gt;&lt;/dates&gt;&lt;isbn&gt;1744-8409 (Electronic)&amp;#xD;1744-666X (Linking)&lt;/isbn&gt;&lt;accession-num&gt;31219357&lt;/accession-num&gt;&lt;urls&gt;&lt;related-urls&gt;&lt;url&gt;https://www.ncbi.nlm.nih.gov/pubmed/31219357&lt;/url&gt;&lt;/related-urls&gt;&lt;/urls&gt;&lt;electronic-resource-num&gt;10.1080/1744666X.2019.1629904&lt;/electronic-resource-num&gt;&lt;/record&gt;&lt;/Cite&gt;&lt;/EndNote&gt;</w:instrText>
      </w:r>
      <w:r w:rsidR="00185168" w:rsidRPr="00E9413E">
        <w:rPr>
          <w:rFonts w:ascii="Calibri" w:hAnsi="Calibri" w:cs="Times New Roman"/>
          <w:color w:val="000000" w:themeColor="text1"/>
        </w:rPr>
        <w:fldChar w:fldCharType="separate"/>
      </w:r>
      <w:r w:rsidR="00185168" w:rsidRPr="00E9413E">
        <w:rPr>
          <w:rFonts w:ascii="Calibri" w:hAnsi="Calibri" w:cs="Times New Roman"/>
          <w:noProof/>
          <w:color w:val="000000" w:themeColor="text1"/>
        </w:rPr>
        <w:t>[11]</w:t>
      </w:r>
      <w:r w:rsidR="00185168" w:rsidRPr="00E9413E">
        <w:rPr>
          <w:rFonts w:ascii="Calibri" w:hAnsi="Calibri" w:cs="Times New Roman"/>
          <w:color w:val="000000" w:themeColor="text1"/>
        </w:rPr>
        <w:fldChar w:fldCharType="end"/>
      </w:r>
      <w:r w:rsidR="00185168" w:rsidRPr="00E9413E">
        <w:rPr>
          <w:rFonts w:ascii="Calibri" w:hAnsi="Calibri" w:cs="Times New Roman"/>
          <w:color w:val="000000" w:themeColor="text1"/>
        </w:rPr>
        <w:t xml:space="preserve"> P</w:t>
      </w:r>
      <w:r w:rsidR="001942F4" w:rsidRPr="00E9413E">
        <w:rPr>
          <w:color w:val="000000" w:themeColor="text1"/>
        </w:rPr>
        <w:t xml:space="preserve">atients needed </w:t>
      </w:r>
      <w:r w:rsidR="009355B3" w:rsidRPr="00E9413E">
        <w:rPr>
          <w:color w:val="000000" w:themeColor="text1"/>
        </w:rPr>
        <w:t>at least three of: D-dimer above upper limit of normal (ULN), rising CRP, ferritin &gt;1000 ng/mL</w:t>
      </w:r>
      <w:r w:rsidR="00D14390" w:rsidRPr="00E9413E">
        <w:rPr>
          <w:color w:val="000000" w:themeColor="text1"/>
        </w:rPr>
        <w:t>,</w:t>
      </w:r>
      <w:r w:rsidR="009355B3" w:rsidRPr="00E9413E">
        <w:rPr>
          <w:color w:val="000000" w:themeColor="text1"/>
        </w:rPr>
        <w:t xml:space="preserve"> lactate dehydrogenase (LDH) </w:t>
      </w:r>
      <w:r w:rsidR="001942F4" w:rsidRPr="00E9413E">
        <w:rPr>
          <w:color w:val="000000" w:themeColor="text1"/>
        </w:rPr>
        <w:t>&gt;</w:t>
      </w:r>
      <w:r w:rsidR="009355B3" w:rsidRPr="00E9413E">
        <w:rPr>
          <w:color w:val="000000" w:themeColor="text1"/>
        </w:rPr>
        <w:t xml:space="preserve"> ULN, in addition to </w:t>
      </w:r>
      <w:r w:rsidR="0001475C" w:rsidRPr="00E9413E">
        <w:rPr>
          <w:color w:val="000000" w:themeColor="text1"/>
        </w:rPr>
        <w:t xml:space="preserve">confirmed SARS-CoV-2, </w:t>
      </w:r>
      <w:r w:rsidR="00B60374" w:rsidRPr="00E9413E">
        <w:rPr>
          <w:color w:val="000000" w:themeColor="text1"/>
        </w:rPr>
        <w:t xml:space="preserve">radiographic </w:t>
      </w:r>
      <w:r w:rsidR="009355B3" w:rsidRPr="00E9413E">
        <w:rPr>
          <w:color w:val="000000" w:themeColor="text1"/>
        </w:rPr>
        <w:t>evidence of pneumonia and</w:t>
      </w:r>
      <w:r w:rsidR="00D4405E" w:rsidRPr="00E9413E">
        <w:rPr>
          <w:color w:val="000000" w:themeColor="text1"/>
        </w:rPr>
        <w:t xml:space="preserve"> increasing </w:t>
      </w:r>
      <w:r w:rsidR="009355B3" w:rsidRPr="00E9413E">
        <w:rPr>
          <w:color w:val="000000" w:themeColor="text1"/>
        </w:rPr>
        <w:t>oxygen requirement.</w:t>
      </w:r>
      <w:r w:rsidR="00B60374" w:rsidRPr="00E9413E">
        <w:rPr>
          <w:color w:val="000000" w:themeColor="text1"/>
        </w:rPr>
        <w:t xml:space="preserve"> </w:t>
      </w:r>
      <w:r w:rsidR="00055BC8" w:rsidRPr="00E9413E">
        <w:rPr>
          <w:color w:val="000000" w:themeColor="text1"/>
        </w:rPr>
        <w:t>Patients</w:t>
      </w:r>
      <w:r w:rsidR="00C466DB" w:rsidRPr="00E9413E">
        <w:rPr>
          <w:color w:val="000000" w:themeColor="text1"/>
        </w:rPr>
        <w:t xml:space="preserve"> intubated and ventilated for more than 24 hours (</w:t>
      </w:r>
      <w:r w:rsidR="00055BC8" w:rsidRPr="00E9413E">
        <w:rPr>
          <w:color w:val="000000" w:themeColor="text1"/>
        </w:rPr>
        <w:t>or</w:t>
      </w:r>
      <w:r w:rsidR="00C466DB" w:rsidRPr="00E9413E">
        <w:rPr>
          <w:color w:val="000000" w:themeColor="text1"/>
        </w:rPr>
        <w:t xml:space="preserve"> 48 hours for external referrals) were exclude</w:t>
      </w:r>
      <w:r w:rsidRPr="00E9413E">
        <w:rPr>
          <w:color w:val="000000" w:themeColor="text1"/>
        </w:rPr>
        <w:t>d as we considered that the treatment indication might have passed</w:t>
      </w:r>
      <w:r w:rsidR="00C466DB" w:rsidRPr="00E9413E">
        <w:rPr>
          <w:color w:val="000000" w:themeColor="text1"/>
        </w:rPr>
        <w:t xml:space="preserve">. </w:t>
      </w:r>
      <w:r w:rsidR="0083539B" w:rsidRPr="00E9413E">
        <w:rPr>
          <w:color w:val="000000" w:themeColor="text1"/>
        </w:rPr>
        <w:t>Standard tocilizumab contraindications applied</w:t>
      </w:r>
      <w:r w:rsidR="00C85CA9" w:rsidRPr="00E9413E">
        <w:rPr>
          <w:color w:val="000000" w:themeColor="text1"/>
        </w:rPr>
        <w:fldChar w:fldCharType="begin"/>
      </w:r>
      <w:r w:rsidR="00185168" w:rsidRPr="00E9413E">
        <w:rPr>
          <w:color w:val="000000" w:themeColor="text1"/>
        </w:rPr>
        <w:instrText xml:space="preserve"> ADDIN EN.CITE &lt;EndNote&gt;&lt;Cite&gt;&lt;Author&gt;FDA&lt;/Author&gt;&lt;RecNum&gt;445&lt;/RecNum&gt;&lt;DisplayText&gt;[12]&lt;/DisplayText&gt;&lt;record&gt;&lt;rec-number&gt;445&lt;/rec-number&gt;&lt;foreign-keys&gt;&lt;key app="EN" db-id="rrdxrsx9nxfrzgew59hxd9fkxptsrvrvper5" timestamp="1588673839"&gt;445&lt;/key&gt;&lt;/foreign-keys&gt;&lt;ref-type name="Web Page"&gt;12&lt;/ref-type&gt;&lt;contributors&gt;&lt;authors&gt;&lt;author&gt;FDA&lt;/author&gt;&lt;/authors&gt;&lt;/contributors&gt;&lt;titles&gt;&lt;title&gt;Actemra (tocilizumab) injection label&lt;/title&gt;&lt;/titles&gt;&lt;dates&gt;&lt;/dates&gt;&lt;urls&gt;&lt;related-urls&gt;&lt;url&gt;https://www.accessdata.fda.gov/drugsatfda_docs/label/2013/125276s092lbl.pdf&lt;/url&gt;&lt;/related-urls&gt;&lt;/urls&gt;&lt;/record&gt;&lt;/Cite&gt;&lt;/EndNote&gt;</w:instrText>
      </w:r>
      <w:r w:rsidR="00C85CA9" w:rsidRPr="00E9413E">
        <w:rPr>
          <w:color w:val="000000" w:themeColor="text1"/>
        </w:rPr>
        <w:fldChar w:fldCharType="separate"/>
      </w:r>
      <w:r w:rsidR="00185168" w:rsidRPr="00E9413E">
        <w:rPr>
          <w:noProof/>
          <w:color w:val="000000" w:themeColor="text1"/>
        </w:rPr>
        <w:t>[12]</w:t>
      </w:r>
      <w:r w:rsidR="00C85CA9" w:rsidRPr="00E9413E">
        <w:rPr>
          <w:color w:val="000000" w:themeColor="text1"/>
        </w:rPr>
        <w:fldChar w:fldCharType="end"/>
      </w:r>
      <w:r w:rsidR="0083539B" w:rsidRPr="00E9413E">
        <w:rPr>
          <w:color w:val="000000" w:themeColor="text1"/>
        </w:rPr>
        <w:t xml:space="preserve"> in addition to evidence of multi-organ failure, bacterial sepsis, and intubation for reasons other than COVID-19. </w:t>
      </w:r>
      <w:r w:rsidR="00B60374" w:rsidRPr="00E9413E">
        <w:rPr>
          <w:rFonts w:ascii="Calibri" w:hAnsi="Calibri" w:cs="Times New Roman"/>
          <w:color w:val="000000" w:themeColor="text1"/>
        </w:rPr>
        <w:t xml:space="preserve">Oral consent for </w:t>
      </w:r>
      <w:r w:rsidR="00D14390" w:rsidRPr="00E9413E">
        <w:rPr>
          <w:rFonts w:ascii="Calibri" w:hAnsi="Calibri" w:cs="Times New Roman"/>
          <w:color w:val="000000" w:themeColor="text1"/>
        </w:rPr>
        <w:t xml:space="preserve">off label </w:t>
      </w:r>
      <w:r w:rsidR="00B60374" w:rsidRPr="00E9413E">
        <w:rPr>
          <w:rFonts w:ascii="Calibri" w:hAnsi="Calibri" w:cs="Times New Roman"/>
          <w:color w:val="000000" w:themeColor="text1"/>
        </w:rPr>
        <w:t xml:space="preserve">prescription of </w:t>
      </w:r>
      <w:r w:rsidR="00D14390" w:rsidRPr="00E9413E">
        <w:rPr>
          <w:rFonts w:ascii="Calibri" w:hAnsi="Calibri" w:cs="Times New Roman"/>
          <w:color w:val="000000" w:themeColor="text1"/>
        </w:rPr>
        <w:t xml:space="preserve">tocilizumab </w:t>
      </w:r>
      <w:r w:rsidR="00B60374" w:rsidRPr="00E9413E">
        <w:rPr>
          <w:rFonts w:ascii="Calibri" w:hAnsi="Calibri" w:cs="Times New Roman"/>
          <w:color w:val="000000" w:themeColor="text1"/>
        </w:rPr>
        <w:t xml:space="preserve">was obtained from patients or representative, whenever possible. </w:t>
      </w:r>
    </w:p>
    <w:p w14:paraId="21FC531E" w14:textId="2A3F03A4" w:rsidR="00B60374" w:rsidRPr="00E9413E" w:rsidRDefault="00B60374" w:rsidP="001C6E0E">
      <w:pPr>
        <w:spacing w:line="480" w:lineRule="auto"/>
        <w:rPr>
          <w:rFonts w:ascii="Calibri" w:hAnsi="Calibri" w:cs="Times New Roman"/>
          <w:color w:val="000000" w:themeColor="text1"/>
        </w:rPr>
      </w:pPr>
    </w:p>
    <w:p w14:paraId="1E6DD4F1" w14:textId="245264B2" w:rsidR="00B60374" w:rsidRPr="00E9413E" w:rsidRDefault="00EB2A95" w:rsidP="001C6E0E">
      <w:pPr>
        <w:spacing w:line="480" w:lineRule="auto"/>
        <w:rPr>
          <w:color w:val="000000" w:themeColor="text1"/>
        </w:rPr>
      </w:pPr>
      <w:r w:rsidRPr="00E9413E">
        <w:rPr>
          <w:rFonts w:ascii="Calibri" w:hAnsi="Calibri" w:cs="Times New Roman"/>
          <w:color w:val="000000" w:themeColor="text1"/>
        </w:rPr>
        <w:t>Seventeen patients were considered for treatment and e</w:t>
      </w:r>
      <w:r w:rsidR="00B60374" w:rsidRPr="00E9413E">
        <w:rPr>
          <w:rFonts w:ascii="Calibri" w:hAnsi="Calibri" w:cs="Times New Roman"/>
          <w:color w:val="000000" w:themeColor="text1"/>
        </w:rPr>
        <w:t>leven patients</w:t>
      </w:r>
      <w:r w:rsidR="001942F4" w:rsidRPr="00E9413E">
        <w:rPr>
          <w:rFonts w:ascii="Calibri" w:hAnsi="Calibri" w:cs="Times New Roman"/>
          <w:color w:val="000000" w:themeColor="text1"/>
        </w:rPr>
        <w:t xml:space="preserve"> (seven ventilated, four receiving high flow oxygen) </w:t>
      </w:r>
      <w:r w:rsidR="00BD3D8D" w:rsidRPr="00E9413E">
        <w:rPr>
          <w:rFonts w:ascii="Calibri" w:hAnsi="Calibri" w:cs="Times New Roman"/>
          <w:color w:val="000000" w:themeColor="text1"/>
        </w:rPr>
        <w:t>received</w:t>
      </w:r>
      <w:r w:rsidR="00B60374" w:rsidRPr="00E9413E">
        <w:rPr>
          <w:rFonts w:ascii="Calibri" w:hAnsi="Calibri" w:cs="Times New Roman"/>
          <w:color w:val="000000" w:themeColor="text1"/>
        </w:rPr>
        <w:t xml:space="preserve"> </w:t>
      </w:r>
      <w:r w:rsidR="00144706" w:rsidRPr="00E9413E">
        <w:rPr>
          <w:rFonts w:ascii="Calibri" w:hAnsi="Calibri" w:cs="Times New Roman"/>
          <w:color w:val="000000" w:themeColor="text1"/>
        </w:rPr>
        <w:t xml:space="preserve">1-2 doses of </w:t>
      </w:r>
      <w:r w:rsidR="00B60374" w:rsidRPr="00E9413E">
        <w:rPr>
          <w:rFonts w:ascii="Calibri" w:hAnsi="Calibri" w:cs="Times New Roman"/>
          <w:color w:val="000000" w:themeColor="text1"/>
        </w:rPr>
        <w:t xml:space="preserve">tocilizumab </w:t>
      </w:r>
      <w:r w:rsidR="00144706" w:rsidRPr="00E9413E">
        <w:rPr>
          <w:rFonts w:ascii="Calibri" w:hAnsi="Calibri" w:cs="Times New Roman"/>
          <w:color w:val="000000" w:themeColor="text1"/>
        </w:rPr>
        <w:t xml:space="preserve">8mg/kg </w:t>
      </w:r>
      <w:r w:rsidR="00AA075C" w:rsidRPr="00E9413E">
        <w:rPr>
          <w:rFonts w:ascii="Calibri" w:hAnsi="Calibri" w:cs="Times New Roman"/>
          <w:color w:val="000000" w:themeColor="text1"/>
        </w:rPr>
        <w:t>11.7</w:t>
      </w:r>
      <w:r w:rsidR="00AA075C" w:rsidRPr="00E9413E">
        <w:rPr>
          <w:rFonts w:ascii="Calibri" w:hAnsi="Calibri" w:cs="Calibri"/>
          <w:color w:val="000000" w:themeColor="text1"/>
        </w:rPr>
        <w:t>±</w:t>
      </w:r>
      <w:r w:rsidR="00AA075C" w:rsidRPr="00E9413E">
        <w:rPr>
          <w:rFonts w:ascii="Calibri" w:hAnsi="Calibri" w:cs="Times New Roman"/>
          <w:color w:val="000000" w:themeColor="text1"/>
        </w:rPr>
        <w:t>4.3 days after first symptoms</w:t>
      </w:r>
      <w:r w:rsidR="006C051F" w:rsidRPr="00E9413E">
        <w:rPr>
          <w:rFonts w:ascii="Calibri" w:hAnsi="Calibri" w:cs="Times New Roman"/>
          <w:color w:val="000000" w:themeColor="text1"/>
        </w:rPr>
        <w:t xml:space="preserve"> and 2.</w:t>
      </w:r>
      <w:r w:rsidR="00313186" w:rsidRPr="00E9413E">
        <w:rPr>
          <w:rFonts w:ascii="Calibri" w:hAnsi="Calibri" w:cs="Times New Roman"/>
          <w:color w:val="000000" w:themeColor="text1"/>
        </w:rPr>
        <w:t>8</w:t>
      </w:r>
      <w:r w:rsidR="00313186" w:rsidRPr="00E9413E">
        <w:rPr>
          <w:rFonts w:ascii="Calibri" w:hAnsi="Calibri" w:cs="Calibri"/>
          <w:color w:val="000000" w:themeColor="text1"/>
        </w:rPr>
        <w:t>±</w:t>
      </w:r>
      <w:r w:rsidR="006C051F" w:rsidRPr="00E9413E">
        <w:rPr>
          <w:rFonts w:ascii="Calibri" w:hAnsi="Calibri" w:cs="Times New Roman"/>
          <w:color w:val="000000" w:themeColor="text1"/>
        </w:rPr>
        <w:t>2.3 days after hospital admission</w:t>
      </w:r>
      <w:r w:rsidR="00B60374" w:rsidRPr="00E9413E">
        <w:rPr>
          <w:rFonts w:ascii="Calibri" w:hAnsi="Calibri" w:cs="Times New Roman"/>
          <w:color w:val="000000" w:themeColor="text1"/>
        </w:rPr>
        <w:t xml:space="preserve">. </w:t>
      </w:r>
      <w:r w:rsidR="002C4170" w:rsidRPr="00E9413E">
        <w:rPr>
          <w:rFonts w:ascii="Calibri" w:hAnsi="Calibri" w:cs="Times New Roman"/>
          <w:color w:val="000000" w:themeColor="text1"/>
        </w:rPr>
        <w:t>Over 48 hours after first dose, CRP (half-life 19 hours)</w:t>
      </w:r>
      <w:r w:rsidR="00C85CA9" w:rsidRPr="00E9413E">
        <w:rPr>
          <w:rFonts w:ascii="Calibri" w:hAnsi="Calibri" w:cs="Times New Roman"/>
          <w:color w:val="000000" w:themeColor="text1"/>
        </w:rPr>
        <w:fldChar w:fldCharType="begin"/>
      </w:r>
      <w:r w:rsidR="00185168" w:rsidRPr="00E9413E">
        <w:rPr>
          <w:rFonts w:ascii="Calibri" w:hAnsi="Calibri" w:cs="Times New Roman"/>
          <w:color w:val="000000" w:themeColor="text1"/>
        </w:rPr>
        <w:instrText xml:space="preserve"> ADDIN EN.CITE &lt;EndNote&gt;&lt;Cite&gt;&lt;Author&gt;Pepys&lt;/Author&gt;&lt;Year&gt;2003&lt;/Year&gt;&lt;RecNum&gt;431&lt;/RecNum&gt;&lt;DisplayText&gt;[13]&lt;/DisplayText&gt;&lt;record&gt;&lt;rec-number&gt;431&lt;/rec-number&gt;&lt;foreign-keys&gt;&lt;key app="EN" db-id="rrdxrsx9nxfrzgew59hxd9fkxptsrvrvper5" timestamp="1587686030"&gt;431&lt;/key&gt;&lt;/foreign-keys&gt;&lt;ref-type name="Journal Article"&gt;17&lt;/ref-type&gt;&lt;contributors&gt;&lt;authors&gt;&lt;author&gt;Pepys, M. B.&lt;/author&gt;&lt;author&gt;Hirschfield, G. M.&lt;/author&gt;&lt;/authors&gt;&lt;/contributors&gt;&lt;auth-address&gt;Centre for Amyloidosis and Acute Phase Proteins, Department of Medicine, Royal Free and University College Medical School, London, United Kingdom. m.pepys@rfc.ucl.ac.uk&lt;/auth-address&gt;&lt;titles&gt;&lt;title&gt;C-reactive protein: a critical update&lt;/title&gt;&lt;secondary-title&gt;J Clin Invest&lt;/secondary-title&gt;&lt;/titles&gt;&lt;periodical&gt;&lt;full-title&gt;J Clin Invest&lt;/full-title&gt;&lt;/periodical&gt;&lt;pages&gt;1805-12&lt;/pages&gt;&lt;volume&gt;111&lt;/volume&gt;&lt;number&gt;12&lt;/number&gt;&lt;keywords&gt;&lt;keyword&gt;Acute-Phase Reaction/blood&lt;/keyword&gt;&lt;keyword&gt;Arteriosclerosis/blood/etiology&lt;/keyword&gt;&lt;keyword&gt;C-Reactive Protein/antagonists &amp;amp; inhibitors/genetics/*physiology&lt;/keyword&gt;&lt;keyword&gt;Cardiovascular Diseases/blood/etiology&lt;/keyword&gt;&lt;keyword&gt;Humans&lt;/keyword&gt;&lt;keyword&gt;Inflammation/blood/etiology&lt;/keyword&gt;&lt;keyword&gt;Ligands&lt;/keyword&gt;&lt;keyword&gt;Models, Molecular&lt;/keyword&gt;&lt;keyword&gt;Myocardial Infarction/blood/etiology&lt;/keyword&gt;&lt;keyword&gt;Phylogeny&lt;/keyword&gt;&lt;keyword&gt;Protein Structure, Quaternary&lt;/keyword&gt;&lt;/keywords&gt;&lt;dates&gt;&lt;year&gt;2003&lt;/year&gt;&lt;pub-dates&gt;&lt;date&gt;Jun&lt;/date&gt;&lt;/pub-dates&gt;&lt;/dates&gt;&lt;isbn&gt;0021-9738 (Print)&amp;#xD;0021-9738 (Linking)&lt;/isbn&gt;&lt;accession-num&gt;12813013&lt;/accession-num&gt;&lt;urls&gt;&lt;related-urls&gt;&lt;url&gt;https://www.ncbi.nlm.nih.gov/pubmed/12813013&lt;/url&gt;&lt;/related-urls&gt;&lt;/urls&gt;&lt;custom2&gt;PMC161431&lt;/custom2&gt;&lt;electronic-resource-num&gt;10.1172/JCI18921&lt;/electronic-resource-num&gt;&lt;/record&gt;&lt;/Cite&gt;&lt;/EndNote&gt;</w:instrText>
      </w:r>
      <w:r w:rsidR="00C85CA9" w:rsidRPr="00E9413E">
        <w:rPr>
          <w:rFonts w:ascii="Calibri" w:hAnsi="Calibri" w:cs="Times New Roman"/>
          <w:color w:val="000000" w:themeColor="text1"/>
        </w:rPr>
        <w:fldChar w:fldCharType="separate"/>
      </w:r>
      <w:r w:rsidR="00185168" w:rsidRPr="00E9413E">
        <w:rPr>
          <w:rFonts w:ascii="Calibri" w:hAnsi="Calibri" w:cs="Times New Roman"/>
          <w:noProof/>
          <w:color w:val="000000" w:themeColor="text1"/>
        </w:rPr>
        <w:t>[13]</w:t>
      </w:r>
      <w:r w:rsidR="00C85CA9" w:rsidRPr="00E9413E">
        <w:rPr>
          <w:rFonts w:ascii="Calibri" w:hAnsi="Calibri" w:cs="Times New Roman"/>
          <w:color w:val="000000" w:themeColor="text1"/>
        </w:rPr>
        <w:fldChar w:fldCharType="end"/>
      </w:r>
      <w:r w:rsidR="002C4170" w:rsidRPr="00E9413E">
        <w:rPr>
          <w:rFonts w:ascii="Calibri" w:hAnsi="Calibri" w:cs="Times New Roman"/>
          <w:color w:val="000000" w:themeColor="text1"/>
        </w:rPr>
        <w:t xml:space="preserve"> fell from 311 (138-332) (med</w:t>
      </w:r>
      <w:r w:rsidR="0083539B" w:rsidRPr="00E9413E">
        <w:rPr>
          <w:rFonts w:ascii="Calibri" w:hAnsi="Calibri" w:cs="Times New Roman"/>
          <w:color w:val="000000" w:themeColor="text1"/>
        </w:rPr>
        <w:t xml:space="preserve">ian, IQR mg/L) to 110 (58-184) </w:t>
      </w:r>
      <w:r w:rsidR="002C4170" w:rsidRPr="00E9413E">
        <w:rPr>
          <w:rFonts w:ascii="Calibri" w:hAnsi="Calibri" w:cs="Times New Roman"/>
          <w:color w:val="000000" w:themeColor="text1"/>
        </w:rPr>
        <w:t>p=0.001</w:t>
      </w:r>
      <w:r w:rsidR="0083539B" w:rsidRPr="00E9413E">
        <w:rPr>
          <w:rFonts w:ascii="Calibri" w:hAnsi="Calibri" w:cs="Times New Roman"/>
          <w:color w:val="000000" w:themeColor="text1"/>
        </w:rPr>
        <w:t xml:space="preserve"> (Figure 1A</w:t>
      </w:r>
      <w:r w:rsidR="002C4170" w:rsidRPr="00E9413E">
        <w:rPr>
          <w:rFonts w:ascii="Calibri" w:hAnsi="Calibri" w:cs="Times New Roman"/>
          <w:color w:val="000000" w:themeColor="text1"/>
        </w:rPr>
        <w:t>)</w:t>
      </w:r>
      <w:r w:rsidR="004158E9" w:rsidRPr="00E9413E">
        <w:rPr>
          <w:rFonts w:ascii="Calibri" w:hAnsi="Calibri" w:cs="Times New Roman"/>
          <w:color w:val="000000" w:themeColor="text1"/>
        </w:rPr>
        <w:t xml:space="preserve"> and temperatures normalised (Figure 1B)</w:t>
      </w:r>
      <w:r w:rsidR="002C4170" w:rsidRPr="00E9413E">
        <w:rPr>
          <w:rFonts w:ascii="Calibri" w:hAnsi="Calibri" w:cs="Times New Roman"/>
          <w:color w:val="000000" w:themeColor="text1"/>
        </w:rPr>
        <w:t xml:space="preserve">. Other </w:t>
      </w:r>
      <w:r w:rsidR="002C4170" w:rsidRPr="00E9413E">
        <w:rPr>
          <w:rFonts w:ascii="Calibri" w:hAnsi="Calibri" w:cs="Times New Roman"/>
          <w:color w:val="000000" w:themeColor="text1"/>
        </w:rPr>
        <w:lastRenderedPageBreak/>
        <w:t xml:space="preserve">hyperinflammation markers: ferritin </w:t>
      </w:r>
      <w:r w:rsidR="0083539B" w:rsidRPr="00E9413E">
        <w:rPr>
          <w:rFonts w:ascii="Calibri" w:hAnsi="Calibri" w:cs="Times New Roman"/>
          <w:color w:val="000000" w:themeColor="text1"/>
        </w:rPr>
        <w:t>(long half-</w:t>
      </w:r>
      <w:r w:rsidR="002C4170" w:rsidRPr="00E9413E">
        <w:rPr>
          <w:rFonts w:ascii="Calibri" w:hAnsi="Calibri" w:cs="Times New Roman"/>
          <w:color w:val="000000" w:themeColor="text1"/>
        </w:rPr>
        <w:t>life)</w:t>
      </w:r>
      <w:r w:rsidR="00C85CA9" w:rsidRPr="00E9413E">
        <w:rPr>
          <w:rFonts w:ascii="Calibri" w:hAnsi="Calibri" w:cs="Times New Roman"/>
          <w:color w:val="000000" w:themeColor="text1"/>
        </w:rPr>
        <w:fldChar w:fldCharType="begin"/>
      </w:r>
      <w:r w:rsidR="00185168" w:rsidRPr="00E9413E">
        <w:rPr>
          <w:rFonts w:ascii="Calibri" w:hAnsi="Calibri" w:cs="Times New Roman"/>
          <w:color w:val="000000" w:themeColor="text1"/>
        </w:rPr>
        <w:instrText xml:space="preserve"> ADDIN EN.CITE &lt;EndNote&gt;&lt;Cite&gt;&lt;Author&gt;Worwood&lt;/Author&gt;&lt;RecNum&gt;432&lt;/RecNum&gt;&lt;DisplayText&gt;[14]&lt;/DisplayText&gt;&lt;record&gt;&lt;rec-number&gt;432&lt;/rec-number&gt;&lt;foreign-keys&gt;&lt;key app="EN" db-id="rrdxrsx9nxfrzgew59hxd9fkxptsrvrvper5" timestamp="1587686271"&gt;432&lt;/key&gt;&lt;/foreign-keys&gt;&lt;ref-type name="Web Page"&gt;12&lt;/ref-type&gt;&lt;contributors&gt;&lt;authors&gt;&lt;author&gt;Mark Worwood&lt;/author&gt;&lt;/authors&gt;&lt;/contributors&gt;&lt;titles&gt;&lt;title&gt;Indicators of the iron status of populations: ferritin&lt;/title&gt;&lt;/titles&gt;&lt;dates&gt;&lt;/dates&gt;&lt;urls&gt;&lt;related-urls&gt;&lt;url&gt;https://www.who.int/nutrition/publications/micronutrients/anaemia_iron_deficiency/9789241596107_annex2.pdf&lt;/url&gt;&lt;/related-urls&gt;&lt;/urls&gt;&lt;/record&gt;&lt;/Cite&gt;&lt;/EndNote&gt;</w:instrText>
      </w:r>
      <w:r w:rsidR="00C85CA9" w:rsidRPr="00E9413E">
        <w:rPr>
          <w:rFonts w:ascii="Calibri" w:hAnsi="Calibri" w:cs="Times New Roman"/>
          <w:color w:val="000000" w:themeColor="text1"/>
        </w:rPr>
        <w:fldChar w:fldCharType="separate"/>
      </w:r>
      <w:r w:rsidR="00185168" w:rsidRPr="00E9413E">
        <w:rPr>
          <w:rFonts w:ascii="Calibri" w:hAnsi="Calibri" w:cs="Times New Roman"/>
          <w:noProof/>
          <w:color w:val="000000" w:themeColor="text1"/>
        </w:rPr>
        <w:t>[14]</w:t>
      </w:r>
      <w:r w:rsidR="00C85CA9" w:rsidRPr="00E9413E">
        <w:rPr>
          <w:rFonts w:ascii="Calibri" w:hAnsi="Calibri" w:cs="Times New Roman"/>
          <w:color w:val="000000" w:themeColor="text1"/>
        </w:rPr>
        <w:fldChar w:fldCharType="end"/>
      </w:r>
      <w:r w:rsidR="002C4170" w:rsidRPr="00E9413E">
        <w:rPr>
          <w:rFonts w:ascii="Calibri" w:hAnsi="Calibri" w:cs="Times New Roman"/>
          <w:color w:val="000000" w:themeColor="text1"/>
        </w:rPr>
        <w:t xml:space="preserve"> fell by 44% of baseline over 7 days, LDH was unresponsive to tocilizumab and D-dimers increased.</w:t>
      </w:r>
      <w:r w:rsidR="00FD1E0D" w:rsidRPr="00E9413E">
        <w:rPr>
          <w:rFonts w:ascii="Calibri" w:hAnsi="Calibri" w:cs="Times New Roman"/>
          <w:color w:val="000000" w:themeColor="text1"/>
        </w:rPr>
        <w:t xml:space="preserve"> </w:t>
      </w:r>
      <w:r w:rsidR="005A37CD" w:rsidRPr="00E9413E">
        <w:rPr>
          <w:color w:val="000000" w:themeColor="text1"/>
        </w:rPr>
        <w:t>For the whole group, oxygen requirements fell by 60</w:t>
      </w:r>
      <w:r w:rsidR="005A37CD" w:rsidRPr="00E9413E">
        <w:rPr>
          <w:rFonts w:cstheme="minorHAnsi"/>
          <w:color w:val="000000" w:themeColor="text1"/>
        </w:rPr>
        <w:t>±</w:t>
      </w:r>
      <w:r w:rsidR="005A37CD" w:rsidRPr="00E9413E">
        <w:rPr>
          <w:color w:val="000000" w:themeColor="text1"/>
        </w:rPr>
        <w:t>32% [95% CI 38 to 81] over 1 week, p&lt;0</w:t>
      </w:r>
      <w:r w:rsidR="005A37CD" w:rsidRPr="00E9413E">
        <w:rPr>
          <w:rFonts w:ascii="Calibri" w:hAnsi="Calibri" w:cs="Times New Roman"/>
          <w:color w:val="000000" w:themeColor="text1"/>
        </w:rPr>
        <w:t>·</w:t>
      </w:r>
      <w:r w:rsidR="005A37CD" w:rsidRPr="00E9413E">
        <w:rPr>
          <w:color w:val="000000" w:themeColor="text1"/>
        </w:rPr>
        <w:t>001</w:t>
      </w:r>
      <w:r w:rsidR="0083539B" w:rsidRPr="00E9413E">
        <w:rPr>
          <w:color w:val="000000" w:themeColor="text1"/>
        </w:rPr>
        <w:t>. I</w:t>
      </w:r>
      <w:r w:rsidR="002C4170" w:rsidRPr="00E9413E">
        <w:rPr>
          <w:color w:val="000000" w:themeColor="text1"/>
        </w:rPr>
        <w:t xml:space="preserve">ndividual parameters </w:t>
      </w:r>
      <w:r w:rsidR="0083539B" w:rsidRPr="00E9413E">
        <w:rPr>
          <w:color w:val="000000" w:themeColor="text1"/>
        </w:rPr>
        <w:t xml:space="preserve">are </w:t>
      </w:r>
      <w:r w:rsidR="002C4170" w:rsidRPr="00E9413E">
        <w:rPr>
          <w:color w:val="000000" w:themeColor="text1"/>
        </w:rPr>
        <w:t>shown in figure</w:t>
      </w:r>
      <w:r w:rsidR="00184681" w:rsidRPr="00E9413E">
        <w:rPr>
          <w:color w:val="000000" w:themeColor="text1"/>
        </w:rPr>
        <w:t>s</w:t>
      </w:r>
      <w:r w:rsidR="002C4170" w:rsidRPr="00E9413E">
        <w:rPr>
          <w:color w:val="000000" w:themeColor="text1"/>
        </w:rPr>
        <w:t xml:space="preserve"> </w:t>
      </w:r>
      <w:r w:rsidR="00184681" w:rsidRPr="00E9413E">
        <w:rPr>
          <w:color w:val="000000" w:themeColor="text1"/>
        </w:rPr>
        <w:t>1C and 1D</w:t>
      </w:r>
      <w:r w:rsidR="00055BC8" w:rsidRPr="00E9413E">
        <w:rPr>
          <w:color w:val="000000" w:themeColor="text1"/>
        </w:rPr>
        <w:t xml:space="preserve">. </w:t>
      </w:r>
      <w:r w:rsidR="005A37CD" w:rsidRPr="00E9413E">
        <w:rPr>
          <w:color w:val="000000" w:themeColor="text1"/>
        </w:rPr>
        <w:t>The clinical course of patients from day 1 to discharge or death is shown in figure 1</w:t>
      </w:r>
      <w:r w:rsidR="00184681" w:rsidRPr="00E9413E">
        <w:rPr>
          <w:color w:val="000000" w:themeColor="text1"/>
        </w:rPr>
        <w:t>E</w:t>
      </w:r>
      <w:r w:rsidR="005A37CD" w:rsidRPr="00E9413E">
        <w:rPr>
          <w:color w:val="000000" w:themeColor="text1"/>
        </w:rPr>
        <w:t xml:space="preserve">. Nine of the eleven patients were discharged at </w:t>
      </w:r>
      <w:r w:rsidR="005A37CD" w:rsidRPr="00E9413E">
        <w:rPr>
          <w:rFonts w:ascii="Calibri" w:hAnsi="Calibri" w:cs="Times New Roman"/>
          <w:color w:val="000000" w:themeColor="text1"/>
        </w:rPr>
        <w:t>14</w:t>
      </w:r>
      <w:r w:rsidR="005A37CD" w:rsidRPr="00E9413E">
        <w:rPr>
          <w:rFonts w:ascii="Calibri" w:hAnsi="Calibri" w:cs="Calibri"/>
          <w:color w:val="000000" w:themeColor="text1"/>
        </w:rPr>
        <w:t>±</w:t>
      </w:r>
      <w:r w:rsidR="005A37CD" w:rsidRPr="00E9413E">
        <w:rPr>
          <w:rFonts w:ascii="Calibri" w:hAnsi="Calibri" w:cs="Times New Roman"/>
          <w:color w:val="000000" w:themeColor="text1"/>
        </w:rPr>
        <w:t>6 days after treatment</w:t>
      </w:r>
      <w:r w:rsidR="005A37CD" w:rsidRPr="00E9413E">
        <w:rPr>
          <w:color w:val="000000" w:themeColor="text1"/>
        </w:rPr>
        <w:t>.</w:t>
      </w:r>
      <w:r w:rsidR="001B757A" w:rsidRPr="00E9413E">
        <w:rPr>
          <w:color w:val="000000" w:themeColor="text1"/>
        </w:rPr>
        <w:t xml:space="preserve"> </w:t>
      </w:r>
      <w:r w:rsidR="00B60374" w:rsidRPr="00E9413E">
        <w:rPr>
          <w:rFonts w:ascii="Calibri" w:hAnsi="Calibri" w:cs="Times New Roman"/>
          <w:color w:val="000000" w:themeColor="text1"/>
        </w:rPr>
        <w:t>Two intensive care</w:t>
      </w:r>
      <w:r w:rsidR="00F50603" w:rsidRPr="00E9413E">
        <w:rPr>
          <w:rFonts w:ascii="Calibri" w:hAnsi="Calibri" w:cs="Times New Roman"/>
          <w:color w:val="000000" w:themeColor="text1"/>
        </w:rPr>
        <w:t xml:space="preserve"> patients</w:t>
      </w:r>
      <w:r w:rsidR="00B60374" w:rsidRPr="00E9413E">
        <w:rPr>
          <w:rFonts w:ascii="Calibri" w:hAnsi="Calibri" w:cs="Times New Roman"/>
          <w:color w:val="000000" w:themeColor="text1"/>
        </w:rPr>
        <w:t xml:space="preserve"> died</w:t>
      </w:r>
      <w:r w:rsidR="00CB6512" w:rsidRPr="00E9413E">
        <w:rPr>
          <w:rFonts w:ascii="Calibri" w:hAnsi="Calibri" w:cs="Times New Roman"/>
          <w:color w:val="000000" w:themeColor="text1"/>
        </w:rPr>
        <w:t xml:space="preserve"> from </w:t>
      </w:r>
      <w:r w:rsidR="00CB6512" w:rsidRPr="00E9413E">
        <w:rPr>
          <w:color w:val="000000" w:themeColor="text1"/>
        </w:rPr>
        <w:t>multiorgan failure</w:t>
      </w:r>
      <w:r w:rsidR="00F50603" w:rsidRPr="00E9413E">
        <w:rPr>
          <w:color w:val="000000" w:themeColor="text1"/>
        </w:rPr>
        <w:t>,</w:t>
      </w:r>
      <w:r w:rsidR="00CB6512" w:rsidRPr="00E9413E">
        <w:rPr>
          <w:color w:val="000000" w:themeColor="text1"/>
        </w:rPr>
        <w:t xml:space="preserve"> </w:t>
      </w:r>
      <w:r w:rsidR="00F50603" w:rsidRPr="00E9413E">
        <w:rPr>
          <w:color w:val="000000" w:themeColor="text1"/>
        </w:rPr>
        <w:t>ventilator-</w:t>
      </w:r>
      <w:r w:rsidR="00CB6512" w:rsidRPr="00E9413E">
        <w:rPr>
          <w:color w:val="000000" w:themeColor="text1"/>
        </w:rPr>
        <w:t>associated pneumonia (</w:t>
      </w:r>
      <w:r w:rsidR="00CB6512" w:rsidRPr="00E9413E">
        <w:rPr>
          <w:i/>
          <w:iCs/>
          <w:color w:val="000000" w:themeColor="text1"/>
        </w:rPr>
        <w:t>Klebsiella aerogenes</w:t>
      </w:r>
      <w:r w:rsidR="00CB6512" w:rsidRPr="00E9413E">
        <w:rPr>
          <w:color w:val="000000" w:themeColor="text1"/>
        </w:rPr>
        <w:t xml:space="preserve"> in sputum) and refractory respiratory failure. </w:t>
      </w:r>
    </w:p>
    <w:p w14:paraId="65A483CF" w14:textId="05E0972D" w:rsidR="001B757A" w:rsidRPr="00E9413E" w:rsidRDefault="001B757A" w:rsidP="001C6E0E">
      <w:pPr>
        <w:spacing w:line="480" w:lineRule="auto"/>
        <w:rPr>
          <w:color w:val="000000" w:themeColor="text1"/>
        </w:rPr>
      </w:pPr>
      <w:r w:rsidRPr="00E9413E">
        <w:rPr>
          <w:color w:val="000000" w:themeColor="text1"/>
        </w:rPr>
        <w:t>The good clinical response in this small series suggests that patients might best be selected for IL-6 blockade on the basis of the clinical manifestation of a specific pathophysiology, namely hyperinflammation, rather than by respiratory parameters. Our cohort had higher baseline CRP values compared to those reported by Xu et al</w:t>
      </w:r>
      <w:r w:rsidR="00C85CA9" w:rsidRPr="00E9413E">
        <w:rPr>
          <w:color w:val="000000" w:themeColor="text1"/>
        </w:rPr>
        <w:fldChar w:fldCharType="begin">
          <w:fldData xml:space="preserve">PEVuZE5vdGU+PENpdGU+PEF1dGhvcj5YdTwvQXV0aG9yPjxZZWFyPjIwMjA8L1llYXI+PFJlY051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</w:fldData>
        </w:fldChar>
      </w:r>
      <w:r w:rsidR="00AD2285" w:rsidRPr="00E9413E">
        <w:rPr>
          <w:color w:val="000000" w:themeColor="text1"/>
        </w:rPr>
        <w:instrText xml:space="preserve"> ADDIN EN.CITE </w:instrText>
      </w:r>
      <w:r w:rsidR="00AD2285" w:rsidRPr="00E9413E">
        <w:rPr>
          <w:color w:val="000000" w:themeColor="text1"/>
        </w:rPr>
        <w:fldChar w:fldCharType="begin">
          <w:fldData xml:space="preserve">PEVuZE5vdGU+PENpdGU+PEF1dGhvcj5YdTwvQXV0aG9yPjxZZWFyPjIwMjA8L1llYXI+PFJlY051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</w:fldData>
        </w:fldChar>
      </w:r>
      <w:r w:rsidR="00AD2285" w:rsidRPr="00E9413E">
        <w:rPr>
          <w:color w:val="000000" w:themeColor="text1"/>
        </w:rPr>
        <w:instrText xml:space="preserve"> ADDIN EN.CITE.DATA </w:instrText>
      </w:r>
      <w:r w:rsidR="00AD2285" w:rsidRPr="00E9413E">
        <w:rPr>
          <w:color w:val="000000" w:themeColor="text1"/>
        </w:rPr>
      </w:r>
      <w:r w:rsidR="00AD2285" w:rsidRPr="00E9413E">
        <w:rPr>
          <w:color w:val="000000" w:themeColor="text1"/>
        </w:rPr>
        <w:fldChar w:fldCharType="end"/>
      </w:r>
      <w:r w:rsidR="00C85CA9" w:rsidRPr="00E9413E">
        <w:rPr>
          <w:color w:val="000000" w:themeColor="text1"/>
        </w:rPr>
      </w:r>
      <w:r w:rsidR="00C85CA9" w:rsidRPr="00E9413E">
        <w:rPr>
          <w:color w:val="000000" w:themeColor="text1"/>
        </w:rPr>
        <w:fldChar w:fldCharType="separate"/>
      </w:r>
      <w:r w:rsidR="00AD2285" w:rsidRPr="00E9413E">
        <w:rPr>
          <w:noProof/>
          <w:color w:val="000000" w:themeColor="text1"/>
        </w:rPr>
        <w:t>[4]</w:t>
      </w:r>
      <w:r w:rsidR="00C85CA9" w:rsidRPr="00E9413E">
        <w:rPr>
          <w:color w:val="000000" w:themeColor="text1"/>
        </w:rPr>
        <w:fldChar w:fldCharType="end"/>
      </w:r>
      <w:r w:rsidRPr="00E9413E">
        <w:rPr>
          <w:color w:val="000000" w:themeColor="text1"/>
        </w:rPr>
        <w:t xml:space="preserve"> (mean 311 versus 65 mg/L) </w:t>
      </w:r>
      <w:r w:rsidR="001942F4" w:rsidRPr="00E9413E">
        <w:rPr>
          <w:color w:val="000000" w:themeColor="text1"/>
        </w:rPr>
        <w:t>and more</w:t>
      </w:r>
      <w:r w:rsidR="0083539B" w:rsidRPr="00E9413E">
        <w:rPr>
          <w:color w:val="000000" w:themeColor="text1"/>
        </w:rPr>
        <w:t xml:space="preserve"> </w:t>
      </w:r>
      <w:r w:rsidRPr="00E9413E">
        <w:rPr>
          <w:color w:val="000000" w:themeColor="text1"/>
        </w:rPr>
        <w:t xml:space="preserve">patients requiring ventilation (64% versus 10%), yet had similarly good outcomes. </w:t>
      </w:r>
      <w:r w:rsidR="001432A3" w:rsidRPr="00E9413E">
        <w:rPr>
          <w:color w:val="000000" w:themeColor="text1"/>
        </w:rPr>
        <w:t>Similarly,</w:t>
      </w:r>
      <w:r w:rsidR="005B2BEC" w:rsidRPr="00E9413E">
        <w:rPr>
          <w:color w:val="000000" w:themeColor="text1"/>
        </w:rPr>
        <w:t xml:space="preserve"> the French study did not include any patients who required ventilation at baseline</w:t>
      </w:r>
      <w:r w:rsidR="009F18E8" w:rsidRPr="00E9413E">
        <w:rPr>
          <w:color w:val="000000" w:themeColor="text1"/>
        </w:rPr>
        <w:t xml:space="preserve">. </w:t>
      </w:r>
      <w:r w:rsidRPr="00E9413E">
        <w:rPr>
          <w:color w:val="000000" w:themeColor="text1"/>
        </w:rPr>
        <w:t xml:space="preserve">The responders (82%) in our series may have been in a phase of the disease driven mainly by IL-6 mediated inflammation before the development of a more complex, multi-cytokine dysregulated state due to advanced COVID-19 and/or complicating bacterial sepsis. </w:t>
      </w:r>
      <w:r w:rsidR="005E0B92" w:rsidRPr="00E9413E">
        <w:rPr>
          <w:color w:val="000000" w:themeColor="text1"/>
        </w:rPr>
        <w:t>We did not measure IL-6 levels as this was an urgent compassionate access program rather than an exploratory clinical trial.</w:t>
      </w:r>
    </w:p>
    <w:p w14:paraId="73618FBC" w14:textId="0B8FDDFD" w:rsidR="001B757A" w:rsidRPr="00E9413E" w:rsidRDefault="001B757A" w:rsidP="001C6E0E">
      <w:pPr>
        <w:spacing w:line="480" w:lineRule="auto"/>
        <w:rPr>
          <w:color w:val="000000" w:themeColor="text1"/>
        </w:rPr>
      </w:pPr>
      <w:r w:rsidRPr="00E9413E">
        <w:rPr>
          <w:color w:val="000000" w:themeColor="text1"/>
        </w:rPr>
        <w:t xml:space="preserve">For clinical trials of new treatments to have the best chance of demonstrating a significant effect, selection of appropriate population and outcome markers is crucial. We propose that evidence of hyperinflammation should define the population for IL-6 receptor blockade. Our careful description identifies temperature and CRP at 48 hours, oxygen requirements at seven days and WHO ordinal scale at 15 days as useful markers of response and can help estimate effect size. </w:t>
      </w:r>
      <w:r w:rsidR="0083539B" w:rsidRPr="00E9413E">
        <w:rPr>
          <w:color w:val="000000" w:themeColor="text1"/>
        </w:rPr>
        <w:t>Compassionate use c</w:t>
      </w:r>
      <w:r w:rsidRPr="00E9413E">
        <w:rPr>
          <w:color w:val="000000" w:themeColor="text1"/>
        </w:rPr>
        <w:t xml:space="preserve">ase series such as ours, if carefully conducted and </w:t>
      </w:r>
      <w:r w:rsidRPr="00E9413E">
        <w:rPr>
          <w:color w:val="000000" w:themeColor="text1"/>
        </w:rPr>
        <w:lastRenderedPageBreak/>
        <w:t xml:space="preserve">reported, can contribute to the overall evidence base and support the design of randomised controlled trials. </w:t>
      </w:r>
    </w:p>
    <w:p w14:paraId="5BFF26D8" w14:textId="77777777" w:rsidR="00F427BB" w:rsidRPr="00E9413E" w:rsidRDefault="00F427BB" w:rsidP="001C6E0E">
      <w:pPr>
        <w:spacing w:line="480" w:lineRule="auto"/>
        <w:rPr>
          <w:color w:val="000000" w:themeColor="text1"/>
        </w:rPr>
      </w:pPr>
    </w:p>
    <w:p w14:paraId="560D5C30" w14:textId="77777777" w:rsidR="00A63F24" w:rsidRPr="00E9413E" w:rsidRDefault="00A63F24" w:rsidP="00A63F24">
      <w:pPr>
        <w:spacing w:line="480" w:lineRule="auto"/>
        <w:rPr>
          <w:color w:val="000000" w:themeColor="text1"/>
        </w:rPr>
      </w:pPr>
      <w:r w:rsidRPr="00E9413E">
        <w:rPr>
          <w:color w:val="000000" w:themeColor="text1"/>
        </w:rPr>
        <w:t>Acknowledgements</w:t>
      </w:r>
    </w:p>
    <w:p w14:paraId="570781DA" w14:textId="59968F07" w:rsidR="00A63F24" w:rsidRPr="00E9413E" w:rsidRDefault="00A63F24" w:rsidP="00A63F24">
      <w:pPr>
        <w:spacing w:line="480" w:lineRule="auto"/>
        <w:jc w:val="both"/>
        <w:rPr>
          <w:color w:val="000000" w:themeColor="text1"/>
        </w:rPr>
      </w:pPr>
      <w:r w:rsidRPr="00E9413E">
        <w:rPr>
          <w:color w:val="000000" w:themeColor="text1"/>
        </w:rPr>
        <w:t>DF is acting as a principle investigator for a Roche sponsored trial. JL has consulted for Roche without remuneration</w:t>
      </w:r>
    </w:p>
    <w:p w14:paraId="27805C1F" w14:textId="77777777" w:rsidR="00F427BB" w:rsidRPr="00E9413E" w:rsidRDefault="00F427BB" w:rsidP="00D72B75">
      <w:pPr>
        <w:spacing w:line="480" w:lineRule="auto"/>
        <w:jc w:val="both"/>
        <w:rPr>
          <w:color w:val="000000" w:themeColor="text1"/>
        </w:rPr>
      </w:pPr>
    </w:p>
    <w:p w14:paraId="37EA265E" w14:textId="004C0479" w:rsidR="00CB6512" w:rsidRPr="00E9413E" w:rsidRDefault="00CB6512" w:rsidP="00D72B75">
      <w:pPr>
        <w:spacing w:before="100" w:beforeAutospacing="1" w:after="100" w:afterAutospacing="1" w:line="480" w:lineRule="auto"/>
        <w:jc w:val="both"/>
        <w:rPr>
          <w:rFonts w:ascii="Calibri" w:hAnsi="Calibri" w:cs="Times New Roman"/>
          <w:color w:val="000000" w:themeColor="text1"/>
        </w:rPr>
      </w:pPr>
    </w:p>
    <w:p w14:paraId="5254B581" w14:textId="77777777" w:rsidR="007B19AB" w:rsidRPr="00E9413E" w:rsidRDefault="007B19AB" w:rsidP="00D72B75">
      <w:pPr>
        <w:spacing w:line="480" w:lineRule="auto"/>
        <w:jc w:val="both"/>
        <w:rPr>
          <w:color w:val="000000" w:themeColor="text1"/>
        </w:rPr>
      </w:pPr>
    </w:p>
    <w:p w14:paraId="784DC159" w14:textId="77777777" w:rsidR="007B19AB" w:rsidRPr="00E9413E" w:rsidRDefault="007B19AB" w:rsidP="00D72B75">
      <w:pPr>
        <w:spacing w:line="480" w:lineRule="auto"/>
        <w:jc w:val="both"/>
        <w:rPr>
          <w:color w:val="000000" w:themeColor="text1"/>
        </w:rPr>
      </w:pPr>
    </w:p>
    <w:p w14:paraId="167B0C39" w14:textId="77777777" w:rsidR="00185168" w:rsidRPr="00E9413E" w:rsidRDefault="007B19AB" w:rsidP="00185168">
      <w:pPr>
        <w:pStyle w:val="EndNoteBibliography"/>
        <w:rPr>
          <w:noProof/>
          <w:color w:val="000000" w:themeColor="text1"/>
        </w:rPr>
      </w:pPr>
      <w:r w:rsidRPr="00E9413E">
        <w:rPr>
          <w:color w:val="000000" w:themeColor="text1"/>
        </w:rPr>
        <w:fldChar w:fldCharType="begin"/>
      </w:r>
      <w:r w:rsidRPr="00E9413E">
        <w:rPr>
          <w:color w:val="000000" w:themeColor="text1"/>
        </w:rPr>
        <w:instrText xml:space="preserve"> ADDIN EN.REFLIST </w:instrText>
      </w:r>
      <w:r w:rsidRPr="00E9413E">
        <w:rPr>
          <w:color w:val="000000" w:themeColor="text1"/>
        </w:rPr>
        <w:fldChar w:fldCharType="separate"/>
      </w:r>
      <w:r w:rsidR="00185168" w:rsidRPr="00E9413E">
        <w:rPr>
          <w:noProof/>
          <w:color w:val="000000" w:themeColor="text1"/>
        </w:rPr>
        <w:t>1.</w:t>
      </w:r>
      <w:r w:rsidR="00185168" w:rsidRPr="00E9413E">
        <w:rPr>
          <w:noProof/>
          <w:color w:val="000000" w:themeColor="text1"/>
        </w:rPr>
        <w:tab/>
        <w:t>Mehta P, McAuley DF, Brown M, Sanchez E, Tattersall RS, Manson JJ et al. COVID-19: consider cytokine storm syndromes and immunosuppression. Lancet. 2020;395(10229):1033-4.</w:t>
      </w:r>
    </w:p>
    <w:p w14:paraId="0C1E3081" w14:textId="77777777" w:rsidR="00185168" w:rsidRPr="00E9413E" w:rsidRDefault="00185168" w:rsidP="00185168">
      <w:pPr>
        <w:pStyle w:val="EndNoteBibliography"/>
        <w:rPr>
          <w:noProof/>
          <w:color w:val="000000" w:themeColor="text1"/>
        </w:rPr>
      </w:pPr>
      <w:r w:rsidRPr="00E9413E">
        <w:rPr>
          <w:noProof/>
          <w:color w:val="000000" w:themeColor="text1"/>
        </w:rPr>
        <w:t>2.</w:t>
      </w:r>
      <w:r w:rsidRPr="00E9413E">
        <w:rPr>
          <w:noProof/>
          <w:color w:val="000000" w:themeColor="text1"/>
        </w:rPr>
        <w:tab/>
        <w:t>Qin C, Zhou L, Hu Z, Zhang S, Yang S, Tao Y et al. Dysregulation of immune response in patients with COVID-19 in Wuhan, China. Clinical infectious diseases : an official publication of the Infectious Diseases Society of America. 2020;10.1093/cid/ciaa248.</w:t>
      </w:r>
    </w:p>
    <w:p w14:paraId="39F3C7CC" w14:textId="77777777" w:rsidR="00185168" w:rsidRPr="00E9413E" w:rsidRDefault="00185168" w:rsidP="00185168">
      <w:pPr>
        <w:pStyle w:val="EndNoteBibliography"/>
        <w:rPr>
          <w:noProof/>
          <w:color w:val="000000" w:themeColor="text1"/>
        </w:rPr>
      </w:pPr>
      <w:r w:rsidRPr="00E9413E">
        <w:rPr>
          <w:noProof/>
          <w:color w:val="000000" w:themeColor="text1"/>
        </w:rPr>
        <w:t>3.</w:t>
      </w:r>
      <w:r w:rsidRPr="00E9413E">
        <w:rPr>
          <w:noProof/>
          <w:color w:val="000000" w:themeColor="text1"/>
        </w:rPr>
        <w:tab/>
        <w:t>Giamarellos-Bourboulis EJ, Netea MG, Rovina N, Akinosoglou K, Antoniadou A, Antonakos N et al. Complex Immune Dysregulation in COVID-19 Patients with Severe Respiratory Failure. Cell Host Microbe. 2020;10.1016/j.chom.2020.04.009.</w:t>
      </w:r>
    </w:p>
    <w:p w14:paraId="34D3152F" w14:textId="77777777" w:rsidR="00185168" w:rsidRPr="00E9413E" w:rsidRDefault="00185168" w:rsidP="00185168">
      <w:pPr>
        <w:pStyle w:val="EndNoteBibliography"/>
        <w:rPr>
          <w:noProof/>
          <w:color w:val="000000" w:themeColor="text1"/>
        </w:rPr>
      </w:pPr>
      <w:r w:rsidRPr="00E9413E">
        <w:rPr>
          <w:noProof/>
          <w:color w:val="000000" w:themeColor="text1"/>
        </w:rPr>
        <w:t>4.</w:t>
      </w:r>
      <w:r w:rsidRPr="00E9413E">
        <w:rPr>
          <w:noProof/>
          <w:color w:val="000000" w:themeColor="text1"/>
        </w:rPr>
        <w:tab/>
        <w:t>Xu X, Han M, Li T, Sun W, Wang D, Fu B et al. Effective treatment of severe COVID-19 patients with tocilizumab. Proc Natl Acad Sci U S A. 2020;10.1073/pnas.2005615117.</w:t>
      </w:r>
    </w:p>
    <w:p w14:paraId="5D761699" w14:textId="77777777" w:rsidR="00185168" w:rsidRPr="00E9413E" w:rsidRDefault="00185168" w:rsidP="00185168">
      <w:pPr>
        <w:pStyle w:val="EndNoteBibliography"/>
        <w:rPr>
          <w:noProof/>
          <w:color w:val="000000" w:themeColor="text1"/>
        </w:rPr>
      </w:pPr>
      <w:r w:rsidRPr="00E9413E">
        <w:rPr>
          <w:noProof/>
          <w:color w:val="000000" w:themeColor="text1"/>
        </w:rPr>
        <w:t>5.</w:t>
      </w:r>
      <w:r w:rsidRPr="00E9413E">
        <w:rPr>
          <w:noProof/>
          <w:color w:val="000000" w:themeColor="text1"/>
        </w:rPr>
        <w:tab/>
        <w:t>Regeneron and Sanofi Provide Update on U.S. Phase 2/3 Adaptive-Designed Trial of Kevzara® (sarilumab) in Hospitalized COVID-19 Patients [press release]. 27/04/2020 2020.</w:t>
      </w:r>
    </w:p>
    <w:p w14:paraId="721FA31B" w14:textId="77777777" w:rsidR="00185168" w:rsidRPr="00E9413E" w:rsidRDefault="00185168" w:rsidP="00185168">
      <w:pPr>
        <w:pStyle w:val="EndNoteBibliography"/>
        <w:rPr>
          <w:noProof/>
          <w:color w:val="000000" w:themeColor="text1"/>
        </w:rPr>
      </w:pPr>
      <w:r w:rsidRPr="00E9413E">
        <w:rPr>
          <w:noProof/>
          <w:color w:val="000000" w:themeColor="text1"/>
        </w:rPr>
        <w:t>6.</w:t>
      </w:r>
      <w:r w:rsidRPr="00E9413E">
        <w:rPr>
          <w:noProof/>
          <w:color w:val="000000" w:themeColor="text1"/>
        </w:rPr>
        <w:tab/>
        <w:t>Tocilizumab improves significantly clinical outcomes of patients with moderate or severe COVID-19 pneumonia [press release]. 27.04.2020 2020.</w:t>
      </w:r>
    </w:p>
    <w:p w14:paraId="093D9266" w14:textId="0CEE57D5" w:rsidR="00185168" w:rsidRPr="00E9413E" w:rsidRDefault="00185168" w:rsidP="00185168">
      <w:pPr>
        <w:pStyle w:val="EndNoteBibliography"/>
        <w:rPr>
          <w:noProof/>
          <w:color w:val="000000" w:themeColor="text1"/>
        </w:rPr>
      </w:pPr>
      <w:r w:rsidRPr="00E9413E">
        <w:rPr>
          <w:noProof/>
          <w:color w:val="000000" w:themeColor="text1"/>
        </w:rPr>
        <w:t>7.</w:t>
      </w:r>
      <w:r w:rsidRPr="00E9413E">
        <w:rPr>
          <w:noProof/>
          <w:color w:val="000000" w:themeColor="text1"/>
        </w:rPr>
        <w:tab/>
        <w:t xml:space="preserve">ICNARC.  [Available from: </w:t>
      </w:r>
      <w:hyperlink r:id="rId9" w:history="1">
        <w:r w:rsidRPr="00E9413E">
          <w:rPr>
            <w:rStyle w:val="Hyperlink"/>
            <w:rFonts w:asciiTheme="minorHAnsi" w:hAnsiTheme="minorHAnsi"/>
            <w:noProof/>
            <w:color w:val="000000" w:themeColor="text1"/>
            <w:lang w:val="en-GB"/>
          </w:rPr>
          <w:t>https://www.icnarc.org/Our-Audit/Audits/Cmp/Reports</w:t>
        </w:r>
      </w:hyperlink>
      <w:r w:rsidRPr="00E9413E">
        <w:rPr>
          <w:noProof/>
          <w:color w:val="000000" w:themeColor="text1"/>
        </w:rPr>
        <w:t>.</w:t>
      </w:r>
    </w:p>
    <w:p w14:paraId="03FEFF94" w14:textId="3C6A8AB8" w:rsidR="00185168" w:rsidRPr="00E9413E" w:rsidRDefault="00185168" w:rsidP="00185168">
      <w:pPr>
        <w:pStyle w:val="EndNoteBibliography"/>
        <w:rPr>
          <w:noProof/>
          <w:color w:val="000000" w:themeColor="text1"/>
        </w:rPr>
      </w:pPr>
      <w:r w:rsidRPr="00E9413E">
        <w:rPr>
          <w:noProof/>
          <w:color w:val="000000" w:themeColor="text1"/>
        </w:rPr>
        <w:t>8.</w:t>
      </w:r>
      <w:r w:rsidRPr="00E9413E">
        <w:rPr>
          <w:noProof/>
          <w:color w:val="000000" w:themeColor="text1"/>
        </w:rPr>
        <w:tab/>
        <w:t xml:space="preserve">WHO. Off-label use of medicines for COVID-19.  [Available from: </w:t>
      </w:r>
      <w:hyperlink r:id="rId10" w:history="1">
        <w:r w:rsidRPr="00E9413E">
          <w:rPr>
            <w:rStyle w:val="Hyperlink"/>
            <w:rFonts w:asciiTheme="minorHAnsi" w:hAnsiTheme="minorHAnsi"/>
            <w:noProof/>
            <w:color w:val="000000" w:themeColor="text1"/>
            <w:lang w:val="en-GB"/>
          </w:rPr>
          <w:t>https://www.who.int/news-room/commentaries/detail/off-label-use-of-medicines-for-covid-19</w:t>
        </w:r>
      </w:hyperlink>
      <w:r w:rsidRPr="00E9413E">
        <w:rPr>
          <w:noProof/>
          <w:color w:val="000000" w:themeColor="text1"/>
        </w:rPr>
        <w:t>.</w:t>
      </w:r>
    </w:p>
    <w:p w14:paraId="2441641C" w14:textId="77777777" w:rsidR="00185168" w:rsidRPr="00E9413E" w:rsidRDefault="00185168" w:rsidP="00185168">
      <w:pPr>
        <w:pStyle w:val="EndNoteBibliography"/>
        <w:rPr>
          <w:noProof/>
          <w:color w:val="000000" w:themeColor="text1"/>
        </w:rPr>
      </w:pPr>
      <w:r w:rsidRPr="00E9413E">
        <w:rPr>
          <w:noProof/>
          <w:color w:val="000000" w:themeColor="text1"/>
        </w:rPr>
        <w:t>9.</w:t>
      </w:r>
      <w:r w:rsidRPr="00E9413E">
        <w:rPr>
          <w:noProof/>
          <w:color w:val="000000" w:themeColor="text1"/>
        </w:rPr>
        <w:tab/>
        <w:t>Ruan Q, Yang K, Wang W, Jiang L, Song J. Clinical predictors of mortality due to COVID-19 based on an analysis of data of 150 patients from Wuhan, China. Intensive Care Med. 2020;10.1007/s00134-020-05991-x.</w:t>
      </w:r>
    </w:p>
    <w:p w14:paraId="5331C811" w14:textId="77777777" w:rsidR="00185168" w:rsidRPr="00E9413E" w:rsidRDefault="00185168" w:rsidP="00185168">
      <w:pPr>
        <w:pStyle w:val="EndNoteBibliography"/>
        <w:rPr>
          <w:noProof/>
          <w:color w:val="000000" w:themeColor="text1"/>
        </w:rPr>
      </w:pPr>
      <w:r w:rsidRPr="00E9413E">
        <w:rPr>
          <w:noProof/>
          <w:color w:val="000000" w:themeColor="text1"/>
        </w:rPr>
        <w:t>10.</w:t>
      </w:r>
      <w:r w:rsidRPr="00E9413E">
        <w:rPr>
          <w:noProof/>
          <w:color w:val="000000" w:themeColor="text1"/>
        </w:rPr>
        <w:tab/>
        <w:t>Zhou F, Yu T, Du R, Fan G, Liu Y, Liu Z et al. Clinical course and risk factors for mortality of adult inpatients with COVID-19 in Wuhan, China: a retrospective cohort study. Lancet. 2020;395(10229):1054-62.</w:t>
      </w:r>
    </w:p>
    <w:p w14:paraId="049894D8" w14:textId="77777777" w:rsidR="00185168" w:rsidRPr="00E9413E" w:rsidRDefault="00185168" w:rsidP="00185168">
      <w:pPr>
        <w:pStyle w:val="EndNoteBibliography"/>
        <w:rPr>
          <w:noProof/>
          <w:color w:val="000000" w:themeColor="text1"/>
        </w:rPr>
      </w:pPr>
      <w:r w:rsidRPr="00E9413E">
        <w:rPr>
          <w:noProof/>
          <w:color w:val="000000" w:themeColor="text1"/>
        </w:rPr>
        <w:lastRenderedPageBreak/>
        <w:t>11.</w:t>
      </w:r>
      <w:r w:rsidRPr="00E9413E">
        <w:rPr>
          <w:noProof/>
          <w:color w:val="000000" w:themeColor="text1"/>
        </w:rPr>
        <w:tab/>
        <w:t>Kotch C, Barrett D, Teachey DT. Tocilizumab for the treatment of chimeric antigen receptor T cell-induced cytokine release syndrome. Expert Rev Clin Immunol. 2019;15(8):813-22.</w:t>
      </w:r>
    </w:p>
    <w:p w14:paraId="06184819" w14:textId="02E97CDA" w:rsidR="00185168" w:rsidRPr="00E9413E" w:rsidRDefault="00185168" w:rsidP="00185168">
      <w:pPr>
        <w:pStyle w:val="EndNoteBibliography"/>
        <w:rPr>
          <w:noProof/>
          <w:color w:val="000000" w:themeColor="text1"/>
        </w:rPr>
      </w:pPr>
      <w:r w:rsidRPr="00E9413E">
        <w:rPr>
          <w:noProof/>
          <w:color w:val="000000" w:themeColor="text1"/>
        </w:rPr>
        <w:t>12.</w:t>
      </w:r>
      <w:r w:rsidRPr="00E9413E">
        <w:rPr>
          <w:noProof/>
          <w:color w:val="000000" w:themeColor="text1"/>
        </w:rPr>
        <w:tab/>
        <w:t xml:space="preserve">FDA. Actemra (tocilizumab) injection label  [Available from: </w:t>
      </w:r>
      <w:hyperlink r:id="rId11" w:history="1">
        <w:r w:rsidRPr="00E9413E">
          <w:rPr>
            <w:rStyle w:val="Hyperlink"/>
            <w:rFonts w:asciiTheme="minorHAnsi" w:hAnsiTheme="minorHAnsi"/>
            <w:noProof/>
            <w:color w:val="000000" w:themeColor="text1"/>
            <w:lang w:val="en-GB"/>
          </w:rPr>
          <w:t>https://www.accessdata.fda.gov/drugsatfda_docs/label/2013/125276s092lbl.pdf</w:t>
        </w:r>
      </w:hyperlink>
      <w:r w:rsidRPr="00E9413E">
        <w:rPr>
          <w:noProof/>
          <w:color w:val="000000" w:themeColor="text1"/>
        </w:rPr>
        <w:t>.</w:t>
      </w:r>
    </w:p>
    <w:p w14:paraId="4E125F33" w14:textId="77777777" w:rsidR="00185168" w:rsidRPr="00E9413E" w:rsidRDefault="00185168" w:rsidP="00185168">
      <w:pPr>
        <w:pStyle w:val="EndNoteBibliography"/>
        <w:rPr>
          <w:noProof/>
          <w:color w:val="000000" w:themeColor="text1"/>
        </w:rPr>
      </w:pPr>
      <w:r w:rsidRPr="00E9413E">
        <w:rPr>
          <w:noProof/>
          <w:color w:val="000000" w:themeColor="text1"/>
        </w:rPr>
        <w:t>13.</w:t>
      </w:r>
      <w:r w:rsidRPr="00E9413E">
        <w:rPr>
          <w:noProof/>
          <w:color w:val="000000" w:themeColor="text1"/>
        </w:rPr>
        <w:tab/>
        <w:t>Pepys MB, Hirschfield GM. C-reactive protein: a critical update. J Clin Invest. 2003;111(12):1805-12.</w:t>
      </w:r>
    </w:p>
    <w:p w14:paraId="77E21A96" w14:textId="5D5D80A3" w:rsidR="00185168" w:rsidRPr="00E9413E" w:rsidRDefault="00185168" w:rsidP="00185168">
      <w:pPr>
        <w:pStyle w:val="EndNoteBibliography"/>
        <w:rPr>
          <w:noProof/>
          <w:color w:val="000000" w:themeColor="text1"/>
        </w:rPr>
      </w:pPr>
      <w:r w:rsidRPr="00E9413E">
        <w:rPr>
          <w:noProof/>
          <w:color w:val="000000" w:themeColor="text1"/>
        </w:rPr>
        <w:t>14.</w:t>
      </w:r>
      <w:r w:rsidRPr="00E9413E">
        <w:rPr>
          <w:noProof/>
          <w:color w:val="000000" w:themeColor="text1"/>
        </w:rPr>
        <w:tab/>
        <w:t xml:space="preserve">Worwood M. Indicators of the iron status of populations: ferritin  [Available from: </w:t>
      </w:r>
      <w:hyperlink r:id="rId12" w:history="1">
        <w:r w:rsidRPr="00E9413E">
          <w:rPr>
            <w:rStyle w:val="Hyperlink"/>
            <w:rFonts w:asciiTheme="minorHAnsi" w:hAnsiTheme="minorHAnsi"/>
            <w:noProof/>
            <w:color w:val="000000" w:themeColor="text1"/>
            <w:lang w:val="en-GB"/>
          </w:rPr>
          <w:t>https://www.who.int/nutrition/publications/micronutrients/anaemia_iron_deficiency/9789241596107_annex2.pdf</w:t>
        </w:r>
      </w:hyperlink>
      <w:r w:rsidRPr="00E9413E">
        <w:rPr>
          <w:noProof/>
          <w:color w:val="000000" w:themeColor="text1"/>
        </w:rPr>
        <w:t>.</w:t>
      </w:r>
    </w:p>
    <w:p w14:paraId="4C0E2978" w14:textId="3B5CF2F9" w:rsidR="003A025E" w:rsidRPr="00E9413E" w:rsidRDefault="007B19AB" w:rsidP="00430993">
      <w:pPr>
        <w:spacing w:line="480" w:lineRule="auto"/>
        <w:jc w:val="both"/>
        <w:rPr>
          <w:color w:val="000000" w:themeColor="text1"/>
        </w:rPr>
      </w:pPr>
      <w:r w:rsidRPr="00E9413E">
        <w:rPr>
          <w:color w:val="000000" w:themeColor="text1"/>
        </w:rPr>
        <w:fldChar w:fldCharType="end"/>
      </w:r>
    </w:p>
    <w:p w14:paraId="560FD3A7" w14:textId="77777777" w:rsidR="003A025E" w:rsidRPr="00E9413E" w:rsidRDefault="003A025E">
      <w:pPr>
        <w:rPr>
          <w:color w:val="000000" w:themeColor="text1"/>
        </w:rPr>
      </w:pPr>
      <w:r w:rsidRPr="00E9413E">
        <w:rPr>
          <w:color w:val="000000" w:themeColor="text1"/>
        </w:rPr>
        <w:br w:type="page"/>
      </w:r>
    </w:p>
    <w:p w14:paraId="5700EF39" w14:textId="77777777" w:rsidR="003A025E" w:rsidRPr="00E9413E" w:rsidRDefault="003A025E" w:rsidP="003A025E">
      <w:pPr>
        <w:spacing w:line="480" w:lineRule="auto"/>
        <w:jc w:val="both"/>
        <w:rPr>
          <w:color w:val="000000" w:themeColor="text1"/>
        </w:rPr>
      </w:pPr>
      <w:r w:rsidRPr="00E9413E">
        <w:rPr>
          <w:color w:val="000000" w:themeColor="text1"/>
        </w:rPr>
        <w:lastRenderedPageBreak/>
        <w:t>Figure 1</w:t>
      </w:r>
    </w:p>
    <w:p w14:paraId="59E63419" w14:textId="11484494" w:rsidR="003A025E" w:rsidRPr="00E9413E" w:rsidRDefault="003A025E" w:rsidP="003A025E">
      <w:pPr>
        <w:spacing w:line="480" w:lineRule="auto"/>
        <w:jc w:val="both"/>
        <w:rPr>
          <w:color w:val="000000" w:themeColor="text1"/>
        </w:rPr>
      </w:pPr>
      <w:r w:rsidRPr="00E9413E">
        <w:rPr>
          <w:color w:val="000000" w:themeColor="text1"/>
        </w:rPr>
        <w:t xml:space="preserve">Lines represent values for individual patients before and after tocilizumab dosing. Grey lines, ward-based patients; black lines, intensive care patients; solid lines, survivors; dotted, patients who died. Letters identify individual patients for comparison across panels. Values are shown for </w:t>
      </w:r>
      <w:r w:rsidRPr="00E9413E">
        <w:rPr>
          <w:b/>
          <w:color w:val="000000" w:themeColor="text1"/>
        </w:rPr>
        <w:t>A)</w:t>
      </w:r>
      <w:r w:rsidRPr="00E9413E">
        <w:rPr>
          <w:color w:val="000000" w:themeColor="text1"/>
        </w:rPr>
        <w:t xml:space="preserve"> C-reactive protein; </w:t>
      </w:r>
      <w:r w:rsidRPr="00E9413E">
        <w:rPr>
          <w:b/>
          <w:color w:val="000000" w:themeColor="text1"/>
        </w:rPr>
        <w:t>B)</w:t>
      </w:r>
      <w:r w:rsidRPr="00E9413E">
        <w:rPr>
          <w:color w:val="000000" w:themeColor="text1"/>
        </w:rPr>
        <w:t xml:space="preserve"> </w:t>
      </w:r>
      <w:r w:rsidR="00E9514B" w:rsidRPr="00E9413E">
        <w:rPr>
          <w:color w:val="000000" w:themeColor="text1"/>
        </w:rPr>
        <w:t>maximum daily temperature</w:t>
      </w:r>
      <w:r w:rsidR="003112D6" w:rsidRPr="00E9413E">
        <w:rPr>
          <w:color w:val="000000" w:themeColor="text1"/>
        </w:rPr>
        <w:t>;</w:t>
      </w:r>
      <w:r w:rsidRPr="00E9413E">
        <w:rPr>
          <w:color w:val="000000" w:themeColor="text1"/>
        </w:rPr>
        <w:t xml:space="preserve"> </w:t>
      </w:r>
      <w:r w:rsidRPr="00E9413E">
        <w:rPr>
          <w:b/>
          <w:color w:val="000000" w:themeColor="text1"/>
        </w:rPr>
        <w:t>C)</w:t>
      </w:r>
      <w:r w:rsidRPr="00E9413E">
        <w:rPr>
          <w:color w:val="000000" w:themeColor="text1"/>
        </w:rPr>
        <w:t xml:space="preserve"> </w:t>
      </w:r>
      <w:r w:rsidR="003112D6" w:rsidRPr="00E9413E">
        <w:rPr>
          <w:color w:val="000000" w:themeColor="text1"/>
        </w:rPr>
        <w:t xml:space="preserve">mean daily oxygen flow rate </w:t>
      </w:r>
      <w:r w:rsidR="00064CB9" w:rsidRPr="00E9413E">
        <w:rPr>
          <w:color w:val="000000" w:themeColor="text1"/>
        </w:rPr>
        <w:t xml:space="preserve">for ward patients; </w:t>
      </w:r>
      <w:r w:rsidR="00064CB9" w:rsidRPr="00E9413E">
        <w:rPr>
          <w:b/>
          <w:bCs/>
          <w:color w:val="000000" w:themeColor="text1"/>
        </w:rPr>
        <w:t>D)</w:t>
      </w:r>
      <w:r w:rsidR="00064CB9" w:rsidRPr="00E9413E">
        <w:rPr>
          <w:color w:val="000000" w:themeColor="text1"/>
        </w:rPr>
        <w:t xml:space="preserve"> mean daily </w:t>
      </w:r>
      <w:r w:rsidR="00E83BC6" w:rsidRPr="00E9413E">
        <w:rPr>
          <w:color w:val="000000" w:themeColor="text1"/>
        </w:rPr>
        <w:t>PaO</w:t>
      </w:r>
      <w:r w:rsidR="00E83BC6" w:rsidRPr="00E9413E">
        <w:rPr>
          <w:color w:val="000000" w:themeColor="text1"/>
          <w:vertAlign w:val="subscript"/>
        </w:rPr>
        <w:t>2</w:t>
      </w:r>
      <w:r w:rsidR="00E83BC6" w:rsidRPr="00E9413E">
        <w:rPr>
          <w:color w:val="000000" w:themeColor="text1"/>
        </w:rPr>
        <w:t xml:space="preserve"> (kPa):FiO</w:t>
      </w:r>
      <w:r w:rsidR="00E83BC6" w:rsidRPr="00E9413E">
        <w:rPr>
          <w:color w:val="000000" w:themeColor="text1"/>
          <w:vertAlign w:val="subscript"/>
        </w:rPr>
        <w:t>2</w:t>
      </w:r>
      <w:r w:rsidR="00E83BC6" w:rsidRPr="00E9413E">
        <w:rPr>
          <w:color w:val="000000" w:themeColor="text1"/>
        </w:rPr>
        <w:t xml:space="preserve"> (%) ratio for ICU patients; and </w:t>
      </w:r>
      <w:r w:rsidR="00E83BC6" w:rsidRPr="00E9413E">
        <w:rPr>
          <w:b/>
          <w:bCs/>
          <w:color w:val="000000" w:themeColor="text1"/>
        </w:rPr>
        <w:t>E)</w:t>
      </w:r>
      <w:r w:rsidR="00E83BC6" w:rsidRPr="00E9413E">
        <w:rPr>
          <w:color w:val="000000" w:themeColor="text1"/>
        </w:rPr>
        <w:t xml:space="preserve"> </w:t>
      </w:r>
      <w:r w:rsidRPr="00E9413E">
        <w:rPr>
          <w:color w:val="000000" w:themeColor="text1"/>
        </w:rPr>
        <w:t>WHO ordinal scale for clinical improvement on days before and after the first dose of tocilizumab. Plasma C-reactive protein was 311 (138-332) mg/L on the day leading up to tocilizumab treatment and fell to 218 (151-332) mg/L and 110 (58-184) mg/L respectively on the first and second days after treatment (p=0</w:t>
      </w:r>
      <w:r w:rsidRPr="00E9413E">
        <w:rPr>
          <w:rFonts w:ascii="Calibri" w:hAnsi="Calibri" w:cs="Times New Roman"/>
          <w:color w:val="000000" w:themeColor="text1"/>
        </w:rPr>
        <w:t>·</w:t>
      </w:r>
      <w:r w:rsidRPr="00E9413E">
        <w:rPr>
          <w:color w:val="000000" w:themeColor="text1"/>
        </w:rPr>
        <w:t xml:space="preserve">001 (Friedman test)). </w:t>
      </w:r>
      <w:r w:rsidR="00F03664" w:rsidRPr="00E9413E">
        <w:rPr>
          <w:color w:val="000000" w:themeColor="text1"/>
        </w:rPr>
        <w:t>Over 1 week,</w:t>
      </w:r>
      <w:r w:rsidRPr="00E9413E">
        <w:rPr>
          <w:color w:val="000000" w:themeColor="text1"/>
        </w:rPr>
        <w:t xml:space="preserve"> </w:t>
      </w:r>
      <w:r w:rsidR="00B225CD" w:rsidRPr="00E9413E">
        <w:rPr>
          <w:color w:val="000000" w:themeColor="text1"/>
        </w:rPr>
        <w:t>mean</w:t>
      </w:r>
      <w:r w:rsidR="00E76D52" w:rsidRPr="00E9413E">
        <w:rPr>
          <w:color w:val="000000" w:themeColor="text1"/>
        </w:rPr>
        <w:t xml:space="preserve"> </w:t>
      </w:r>
      <w:r w:rsidRPr="00E9413E">
        <w:rPr>
          <w:color w:val="000000" w:themeColor="text1"/>
        </w:rPr>
        <w:t>PaO</w:t>
      </w:r>
      <w:r w:rsidRPr="00E9413E">
        <w:rPr>
          <w:color w:val="000000" w:themeColor="text1"/>
          <w:vertAlign w:val="subscript"/>
        </w:rPr>
        <w:t>2</w:t>
      </w:r>
      <w:r w:rsidRPr="00E9413E">
        <w:rPr>
          <w:color w:val="000000" w:themeColor="text1"/>
        </w:rPr>
        <w:t>:FiO</w:t>
      </w:r>
      <w:r w:rsidRPr="00E9413E">
        <w:rPr>
          <w:color w:val="000000" w:themeColor="text1"/>
          <w:vertAlign w:val="subscript"/>
        </w:rPr>
        <w:t>2</w:t>
      </w:r>
      <w:r w:rsidRPr="00E9413E">
        <w:rPr>
          <w:color w:val="000000" w:themeColor="text1"/>
        </w:rPr>
        <w:t xml:space="preserve"> ratios improved</w:t>
      </w:r>
      <w:r w:rsidR="00F03664" w:rsidRPr="00E9413E">
        <w:rPr>
          <w:color w:val="000000" w:themeColor="text1"/>
        </w:rPr>
        <w:t xml:space="preserve"> in</w:t>
      </w:r>
      <w:r w:rsidRPr="00E9413E">
        <w:rPr>
          <w:color w:val="000000" w:themeColor="text1"/>
        </w:rPr>
        <w:t xml:space="preserve"> </w:t>
      </w:r>
      <w:r w:rsidR="00F03664" w:rsidRPr="00E9413E">
        <w:rPr>
          <w:color w:val="000000" w:themeColor="text1"/>
        </w:rPr>
        <w:t xml:space="preserve">intensive care patients </w:t>
      </w:r>
      <w:r w:rsidRPr="00E9413E">
        <w:rPr>
          <w:color w:val="000000" w:themeColor="text1"/>
        </w:rPr>
        <w:t xml:space="preserve">by </w:t>
      </w:r>
      <w:r w:rsidR="000D143F" w:rsidRPr="00E9413E">
        <w:rPr>
          <w:color w:val="000000" w:themeColor="text1"/>
        </w:rPr>
        <w:t>4</w:t>
      </w:r>
      <w:r w:rsidR="00B13470" w:rsidRPr="00E9413E">
        <w:rPr>
          <w:color w:val="000000" w:themeColor="text1"/>
        </w:rPr>
        <w:t>1%</w:t>
      </w:r>
      <w:r w:rsidRPr="00E9413E">
        <w:rPr>
          <w:color w:val="000000" w:themeColor="text1"/>
        </w:rPr>
        <w:t xml:space="preserve"> [95% CI </w:t>
      </w:r>
      <w:r w:rsidR="00B13470" w:rsidRPr="00E9413E">
        <w:rPr>
          <w:color w:val="000000" w:themeColor="text1"/>
        </w:rPr>
        <w:t>11</w:t>
      </w:r>
      <w:r w:rsidRPr="00E9413E">
        <w:rPr>
          <w:color w:val="000000" w:themeColor="text1"/>
        </w:rPr>
        <w:t xml:space="preserve"> to </w:t>
      </w:r>
      <w:r w:rsidR="00B13470" w:rsidRPr="00E9413E">
        <w:rPr>
          <w:color w:val="000000" w:themeColor="text1"/>
        </w:rPr>
        <w:t>70</w:t>
      </w:r>
      <w:r w:rsidRPr="00E9413E">
        <w:rPr>
          <w:color w:val="000000" w:themeColor="text1"/>
        </w:rPr>
        <w:t xml:space="preserve">] </w:t>
      </w:r>
      <w:r w:rsidR="00650DC7" w:rsidRPr="00E9413E">
        <w:rPr>
          <w:color w:val="000000" w:themeColor="text1"/>
        </w:rPr>
        <w:t>and mean oxygen flow rates fell</w:t>
      </w:r>
      <w:r w:rsidR="00F03664" w:rsidRPr="00E9413E">
        <w:rPr>
          <w:color w:val="000000" w:themeColor="text1"/>
        </w:rPr>
        <w:t xml:space="preserve"> in ward patients</w:t>
      </w:r>
      <w:r w:rsidR="00650DC7" w:rsidRPr="00E9413E">
        <w:rPr>
          <w:color w:val="000000" w:themeColor="text1"/>
        </w:rPr>
        <w:t xml:space="preserve"> by </w:t>
      </w:r>
      <w:r w:rsidR="002748E5" w:rsidRPr="00E9413E">
        <w:rPr>
          <w:color w:val="000000" w:themeColor="text1"/>
        </w:rPr>
        <w:t>69% [95% CI 36</w:t>
      </w:r>
      <w:r w:rsidR="00F03664" w:rsidRPr="00E9413E">
        <w:rPr>
          <w:color w:val="000000" w:themeColor="text1"/>
        </w:rPr>
        <w:t xml:space="preserve"> to </w:t>
      </w:r>
      <w:r w:rsidR="002748E5" w:rsidRPr="00E9413E">
        <w:rPr>
          <w:color w:val="000000" w:themeColor="text1"/>
        </w:rPr>
        <w:t>102]</w:t>
      </w:r>
      <w:r w:rsidRPr="00E9413E">
        <w:rPr>
          <w:color w:val="000000" w:themeColor="text1"/>
        </w:rPr>
        <w:t>.</w:t>
      </w:r>
    </w:p>
    <w:p w14:paraId="6F698D7A" w14:textId="77777777" w:rsidR="003A025E" w:rsidRPr="00E9413E" w:rsidRDefault="003A025E" w:rsidP="003A025E">
      <w:pPr>
        <w:jc w:val="both"/>
        <w:rPr>
          <w:color w:val="000000" w:themeColor="text1"/>
        </w:rPr>
      </w:pPr>
    </w:p>
    <w:bookmarkEnd w:id="0"/>
    <w:p w14:paraId="025E12EB" w14:textId="794EDD2F" w:rsidR="002C4170" w:rsidRPr="00E9413E" w:rsidRDefault="002C4170" w:rsidP="00430993">
      <w:pPr>
        <w:spacing w:line="480" w:lineRule="auto"/>
        <w:jc w:val="both"/>
        <w:rPr>
          <w:color w:val="000000" w:themeColor="text1"/>
        </w:rPr>
      </w:pPr>
    </w:p>
    <w:sectPr w:rsidR="002C4170" w:rsidRPr="00E9413E" w:rsidSect="00E74CE0">
      <w:pgSz w:w="11900" w:h="16840"/>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0&lt;/ScanUnformatted&gt;&lt;ScanChanges&gt;1&lt;/ScanChanges&gt;&lt;Suspended&gt;0&lt;/Suspended&gt;&lt;/ENInstantFormat&gt;"/>
    <w:docVar w:name="EN.Layout" w:val="&lt;ENLayout&gt;&lt;Style&gt;Vancouver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rdxrsx9nxfrzgew59hxd9fkxptsrvrvper5&quot;&gt;My EndNote Library&lt;record-ids&gt;&lt;item&gt;410&lt;/item&gt;&lt;item&gt;413&lt;/item&gt;&lt;item&gt;415&lt;/item&gt;&lt;item&gt;416&lt;/item&gt;&lt;item&gt;417&lt;/item&gt;&lt;item&gt;418&lt;/item&gt;&lt;item&gt;420&lt;/item&gt;&lt;item&gt;426&lt;/item&gt;&lt;item&gt;431&lt;/item&gt;&lt;item&gt;432&lt;/item&gt;&lt;item&gt;442&lt;/item&gt;&lt;item&gt;443&lt;/item&gt;&lt;item&gt;444&lt;/item&gt;&lt;item&gt;445&lt;/item&gt;&lt;/record-ids&gt;&lt;/item&gt;&lt;/Libraries&gt;"/>
  </w:docVars>
  <w:rsids>
    <w:rsidRoot w:val="00267E4F"/>
    <w:rsid w:val="00006B74"/>
    <w:rsid w:val="0001475C"/>
    <w:rsid w:val="00045761"/>
    <w:rsid w:val="00055BC8"/>
    <w:rsid w:val="00064CB9"/>
    <w:rsid w:val="000653A5"/>
    <w:rsid w:val="0009695F"/>
    <w:rsid w:val="000A14A4"/>
    <w:rsid w:val="000B1E08"/>
    <w:rsid w:val="000D143F"/>
    <w:rsid w:val="000D5BEA"/>
    <w:rsid w:val="001070BA"/>
    <w:rsid w:val="0014116A"/>
    <w:rsid w:val="001432A3"/>
    <w:rsid w:val="00144706"/>
    <w:rsid w:val="001564D6"/>
    <w:rsid w:val="00177B07"/>
    <w:rsid w:val="00184681"/>
    <w:rsid w:val="00185168"/>
    <w:rsid w:val="0019042B"/>
    <w:rsid w:val="001919F3"/>
    <w:rsid w:val="001931B8"/>
    <w:rsid w:val="001942F4"/>
    <w:rsid w:val="001A1B3B"/>
    <w:rsid w:val="001B757A"/>
    <w:rsid w:val="001C6E0E"/>
    <w:rsid w:val="001E1FB3"/>
    <w:rsid w:val="00221256"/>
    <w:rsid w:val="00230C2A"/>
    <w:rsid w:val="002332EF"/>
    <w:rsid w:val="00247082"/>
    <w:rsid w:val="002533ED"/>
    <w:rsid w:val="002622C0"/>
    <w:rsid w:val="00267E4F"/>
    <w:rsid w:val="002748E5"/>
    <w:rsid w:val="0029116A"/>
    <w:rsid w:val="00293D9D"/>
    <w:rsid w:val="002B0CCE"/>
    <w:rsid w:val="002C198B"/>
    <w:rsid w:val="002C4170"/>
    <w:rsid w:val="002C77E5"/>
    <w:rsid w:val="002D11C2"/>
    <w:rsid w:val="002D5A4C"/>
    <w:rsid w:val="003112D6"/>
    <w:rsid w:val="00313186"/>
    <w:rsid w:val="00320E01"/>
    <w:rsid w:val="003415F6"/>
    <w:rsid w:val="0036661D"/>
    <w:rsid w:val="00373B2D"/>
    <w:rsid w:val="00377E0A"/>
    <w:rsid w:val="00386141"/>
    <w:rsid w:val="003870F7"/>
    <w:rsid w:val="003A025E"/>
    <w:rsid w:val="003E62EA"/>
    <w:rsid w:val="003F2BA3"/>
    <w:rsid w:val="003F6E82"/>
    <w:rsid w:val="004158E9"/>
    <w:rsid w:val="00430993"/>
    <w:rsid w:val="00465016"/>
    <w:rsid w:val="004709D1"/>
    <w:rsid w:val="00487B6C"/>
    <w:rsid w:val="004926E0"/>
    <w:rsid w:val="004A5199"/>
    <w:rsid w:val="004E5C31"/>
    <w:rsid w:val="004F67C3"/>
    <w:rsid w:val="00504010"/>
    <w:rsid w:val="00505AC5"/>
    <w:rsid w:val="005229E2"/>
    <w:rsid w:val="005A243F"/>
    <w:rsid w:val="005A37CD"/>
    <w:rsid w:val="005A47BA"/>
    <w:rsid w:val="005B2BEC"/>
    <w:rsid w:val="005B76B7"/>
    <w:rsid w:val="005D586A"/>
    <w:rsid w:val="005E0B92"/>
    <w:rsid w:val="0060136E"/>
    <w:rsid w:val="00611270"/>
    <w:rsid w:val="0061498C"/>
    <w:rsid w:val="00623A1C"/>
    <w:rsid w:val="00650ADF"/>
    <w:rsid w:val="00650DC7"/>
    <w:rsid w:val="006A4A51"/>
    <w:rsid w:val="006B1238"/>
    <w:rsid w:val="006C051F"/>
    <w:rsid w:val="006C4864"/>
    <w:rsid w:val="00741A29"/>
    <w:rsid w:val="00744F60"/>
    <w:rsid w:val="00786128"/>
    <w:rsid w:val="007B19AB"/>
    <w:rsid w:val="007B1ACD"/>
    <w:rsid w:val="007B5E18"/>
    <w:rsid w:val="007C4FB4"/>
    <w:rsid w:val="007D2F78"/>
    <w:rsid w:val="008145CA"/>
    <w:rsid w:val="0083539B"/>
    <w:rsid w:val="00836F14"/>
    <w:rsid w:val="00851F7C"/>
    <w:rsid w:val="00874C95"/>
    <w:rsid w:val="00894BB3"/>
    <w:rsid w:val="008A5050"/>
    <w:rsid w:val="008A5CE6"/>
    <w:rsid w:val="008E66C0"/>
    <w:rsid w:val="008F3CBD"/>
    <w:rsid w:val="00910901"/>
    <w:rsid w:val="009355B3"/>
    <w:rsid w:val="00946999"/>
    <w:rsid w:val="00953229"/>
    <w:rsid w:val="00975217"/>
    <w:rsid w:val="00976589"/>
    <w:rsid w:val="00982A69"/>
    <w:rsid w:val="009F18E8"/>
    <w:rsid w:val="009F61EB"/>
    <w:rsid w:val="00A05684"/>
    <w:rsid w:val="00A4074B"/>
    <w:rsid w:val="00A63F24"/>
    <w:rsid w:val="00A8034C"/>
    <w:rsid w:val="00A90A0F"/>
    <w:rsid w:val="00AA075C"/>
    <w:rsid w:val="00AB08B8"/>
    <w:rsid w:val="00AC217B"/>
    <w:rsid w:val="00AD2285"/>
    <w:rsid w:val="00AE705A"/>
    <w:rsid w:val="00B1312F"/>
    <w:rsid w:val="00B13470"/>
    <w:rsid w:val="00B20479"/>
    <w:rsid w:val="00B2165A"/>
    <w:rsid w:val="00B225CD"/>
    <w:rsid w:val="00B44519"/>
    <w:rsid w:val="00B471F9"/>
    <w:rsid w:val="00B540D7"/>
    <w:rsid w:val="00B60374"/>
    <w:rsid w:val="00BD3D8D"/>
    <w:rsid w:val="00BF1A98"/>
    <w:rsid w:val="00BF7C8F"/>
    <w:rsid w:val="00C32406"/>
    <w:rsid w:val="00C42455"/>
    <w:rsid w:val="00C43346"/>
    <w:rsid w:val="00C466DB"/>
    <w:rsid w:val="00C810A4"/>
    <w:rsid w:val="00C85CA9"/>
    <w:rsid w:val="00CA74A3"/>
    <w:rsid w:val="00CB6512"/>
    <w:rsid w:val="00CD64B5"/>
    <w:rsid w:val="00CF4704"/>
    <w:rsid w:val="00CF47D9"/>
    <w:rsid w:val="00CF7892"/>
    <w:rsid w:val="00CF7DBF"/>
    <w:rsid w:val="00D14390"/>
    <w:rsid w:val="00D256D9"/>
    <w:rsid w:val="00D4405E"/>
    <w:rsid w:val="00D70264"/>
    <w:rsid w:val="00D72B75"/>
    <w:rsid w:val="00D80657"/>
    <w:rsid w:val="00DA6E10"/>
    <w:rsid w:val="00DC4BDE"/>
    <w:rsid w:val="00E1125B"/>
    <w:rsid w:val="00E149E1"/>
    <w:rsid w:val="00E16A3D"/>
    <w:rsid w:val="00E46376"/>
    <w:rsid w:val="00E65B40"/>
    <w:rsid w:val="00E73608"/>
    <w:rsid w:val="00E74CE0"/>
    <w:rsid w:val="00E76D52"/>
    <w:rsid w:val="00E83BC6"/>
    <w:rsid w:val="00E9413E"/>
    <w:rsid w:val="00E950D8"/>
    <w:rsid w:val="00E9514B"/>
    <w:rsid w:val="00EA27A8"/>
    <w:rsid w:val="00EB2A95"/>
    <w:rsid w:val="00EB67D5"/>
    <w:rsid w:val="00ED7507"/>
    <w:rsid w:val="00F0092C"/>
    <w:rsid w:val="00F03664"/>
    <w:rsid w:val="00F26387"/>
    <w:rsid w:val="00F275F7"/>
    <w:rsid w:val="00F427BB"/>
    <w:rsid w:val="00F50603"/>
    <w:rsid w:val="00F66593"/>
    <w:rsid w:val="00F774A8"/>
    <w:rsid w:val="00F92E30"/>
    <w:rsid w:val="00FC1CAD"/>
    <w:rsid w:val="00FD1E0D"/>
    <w:rsid w:val="00FE5AB1"/>
    <w:rsid w:val="00FF3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3CEEE"/>
  <w15:docId w15:val="{5C4F0A79-B8D1-42D8-B54D-3CE05F1B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405E"/>
    <w:rPr>
      <w:sz w:val="16"/>
      <w:szCs w:val="16"/>
    </w:rPr>
  </w:style>
  <w:style w:type="paragraph" w:styleId="CommentText">
    <w:name w:val="annotation text"/>
    <w:basedOn w:val="Normal"/>
    <w:link w:val="CommentTextChar"/>
    <w:uiPriority w:val="99"/>
    <w:semiHidden/>
    <w:unhideWhenUsed/>
    <w:rsid w:val="00D4405E"/>
    <w:rPr>
      <w:sz w:val="20"/>
      <w:szCs w:val="20"/>
    </w:rPr>
  </w:style>
  <w:style w:type="character" w:customStyle="1" w:styleId="CommentTextChar">
    <w:name w:val="Comment Text Char"/>
    <w:basedOn w:val="DefaultParagraphFont"/>
    <w:link w:val="CommentText"/>
    <w:uiPriority w:val="99"/>
    <w:semiHidden/>
    <w:rsid w:val="00D4405E"/>
    <w:rPr>
      <w:sz w:val="20"/>
      <w:szCs w:val="20"/>
    </w:rPr>
  </w:style>
  <w:style w:type="paragraph" w:styleId="CommentSubject">
    <w:name w:val="annotation subject"/>
    <w:basedOn w:val="CommentText"/>
    <w:next w:val="CommentText"/>
    <w:link w:val="CommentSubjectChar"/>
    <w:uiPriority w:val="99"/>
    <w:semiHidden/>
    <w:unhideWhenUsed/>
    <w:rsid w:val="00D4405E"/>
    <w:rPr>
      <w:b/>
      <w:bCs/>
    </w:rPr>
  </w:style>
  <w:style w:type="character" w:customStyle="1" w:styleId="CommentSubjectChar">
    <w:name w:val="Comment Subject Char"/>
    <w:basedOn w:val="CommentTextChar"/>
    <w:link w:val="CommentSubject"/>
    <w:uiPriority w:val="99"/>
    <w:semiHidden/>
    <w:rsid w:val="00D4405E"/>
    <w:rPr>
      <w:b/>
      <w:bCs/>
      <w:sz w:val="20"/>
      <w:szCs w:val="20"/>
    </w:rPr>
  </w:style>
  <w:style w:type="paragraph" w:styleId="BalloonText">
    <w:name w:val="Balloon Text"/>
    <w:basedOn w:val="Normal"/>
    <w:link w:val="BalloonTextChar"/>
    <w:uiPriority w:val="99"/>
    <w:semiHidden/>
    <w:unhideWhenUsed/>
    <w:rsid w:val="00D440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05E"/>
    <w:rPr>
      <w:rFonts w:ascii="Segoe UI" w:hAnsi="Segoe UI" w:cs="Segoe UI"/>
      <w:sz w:val="18"/>
      <w:szCs w:val="18"/>
    </w:rPr>
  </w:style>
  <w:style w:type="paragraph" w:customStyle="1" w:styleId="EndNoteBibliographyTitle">
    <w:name w:val="EndNote Bibliography Title"/>
    <w:basedOn w:val="Normal"/>
    <w:rsid w:val="007B19AB"/>
    <w:pPr>
      <w:jc w:val="center"/>
    </w:pPr>
    <w:rPr>
      <w:rFonts w:ascii="Calibri" w:hAnsi="Calibri"/>
      <w:lang w:val="en-US"/>
    </w:rPr>
  </w:style>
  <w:style w:type="paragraph" w:customStyle="1" w:styleId="EndNoteBibliography">
    <w:name w:val="EndNote Bibliography"/>
    <w:basedOn w:val="Normal"/>
    <w:rsid w:val="007B19AB"/>
    <w:pPr>
      <w:jc w:val="both"/>
    </w:pPr>
    <w:rPr>
      <w:rFonts w:ascii="Calibri" w:hAnsi="Calibri"/>
      <w:lang w:val="en-US"/>
    </w:rPr>
  </w:style>
  <w:style w:type="character" w:styleId="Hyperlink">
    <w:name w:val="Hyperlink"/>
    <w:basedOn w:val="DefaultParagraphFont"/>
    <w:uiPriority w:val="99"/>
    <w:unhideWhenUsed/>
    <w:rsid w:val="00A90A0F"/>
    <w:rPr>
      <w:color w:val="0563C1" w:themeColor="hyperlink"/>
      <w:u w:val="single"/>
    </w:rPr>
  </w:style>
  <w:style w:type="character" w:styleId="FollowedHyperlink">
    <w:name w:val="FollowedHyperlink"/>
    <w:basedOn w:val="DefaultParagraphFont"/>
    <w:uiPriority w:val="99"/>
    <w:semiHidden/>
    <w:unhideWhenUsed/>
    <w:rsid w:val="00D72B75"/>
    <w:rPr>
      <w:color w:val="954F72" w:themeColor="followedHyperlink"/>
      <w:u w:val="single"/>
    </w:rPr>
  </w:style>
  <w:style w:type="paragraph" w:styleId="NormalWeb">
    <w:name w:val="Normal (Web)"/>
    <w:basedOn w:val="Normal"/>
    <w:uiPriority w:val="99"/>
    <w:semiHidden/>
    <w:unhideWhenUsed/>
    <w:rsid w:val="002C4170"/>
    <w:pPr>
      <w:spacing w:before="100" w:beforeAutospacing="1" w:after="100" w:afterAutospacing="1"/>
    </w:pPr>
    <w:rPr>
      <w:rFonts w:ascii="Times New Roman" w:eastAsiaTheme="minorEastAsia" w:hAnsi="Times New Roman" w:cs="Times New Roman"/>
      <w:lang w:eastAsia="en-GB"/>
    </w:rPr>
  </w:style>
  <w:style w:type="character" w:styleId="LineNumber">
    <w:name w:val="line number"/>
    <w:basedOn w:val="DefaultParagraphFont"/>
    <w:uiPriority w:val="99"/>
    <w:semiHidden/>
    <w:unhideWhenUsed/>
    <w:rsid w:val="00E7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forton@nhs.net"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ho.int/nutrition/publications/micronutrients/anaemia_iron_deficiency/9789241596107_annex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cessdata.fda.gov/drugsatfda_docs/label/2013/125276s092lbl.pdf" TargetMode="External"/><Relationship Id="rId5" Type="http://schemas.openxmlformats.org/officeDocument/2006/relationships/styles" Target="styles.xml"/><Relationship Id="rId10" Type="http://schemas.openxmlformats.org/officeDocument/2006/relationships/hyperlink" Target="https://www.who.int/news-room/commentaries/detail/off-label-use-of-medicines-for-covid-19" TargetMode="External"/><Relationship Id="rId4" Type="http://schemas.openxmlformats.org/officeDocument/2006/relationships/customXml" Target="../customXml/item4.xml"/><Relationship Id="rId9" Type="http://schemas.openxmlformats.org/officeDocument/2006/relationships/hyperlink" Target="https://www.icnarc.org/Our-Audit/Audits/Cmp/Repor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580039C171584CA6F69A5119EC536B" ma:contentTypeVersion="13" ma:contentTypeDescription="Create a new document." ma:contentTypeScope="" ma:versionID="fda5172aac985843bd1cfafc993ba94f">
  <xsd:schema xmlns:xsd="http://www.w3.org/2001/XMLSchema" xmlns:xs="http://www.w3.org/2001/XMLSchema" xmlns:p="http://schemas.microsoft.com/office/2006/metadata/properties" xmlns:ns3="6d9aa685-1aef-442b-9a02-37fbcce19f78" xmlns:ns4="a76c3124-bdb8-4c95-a318-875c443f1e87" targetNamespace="http://schemas.microsoft.com/office/2006/metadata/properties" ma:root="true" ma:fieldsID="5455eb92d9385dfab2762c84b3d2832e" ns3:_="" ns4:_="">
    <xsd:import namespace="6d9aa685-1aef-442b-9a02-37fbcce19f78"/>
    <xsd:import namespace="a76c3124-bdb8-4c95-a318-875c443f1e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aa685-1aef-442b-9a02-37fbcce19f7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6c3124-bdb8-4c95-a318-875c443f1e8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797E8-E42B-4DC3-994D-37E40C850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aa685-1aef-442b-9a02-37fbcce19f78"/>
    <ds:schemaRef ds:uri="a76c3124-bdb8-4c95-a318-875c443f1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C376B5-3723-4002-AEE1-A8B1E9263CF4}">
  <ds:schemaRefs>
    <ds:schemaRef ds:uri="6d9aa685-1aef-442b-9a02-37fbcce19f78"/>
    <ds:schemaRef ds:uri="http://purl.org/dc/elements/1.1/"/>
    <ds:schemaRef ds:uri="http://schemas.microsoft.com/office/2006/metadata/properties"/>
    <ds:schemaRef ds:uri="a76c3124-bdb8-4c95-a318-875c443f1e8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6D1210A-EA12-4C72-BE98-A3AAF5621CAF}">
  <ds:schemaRefs>
    <ds:schemaRef ds:uri="http://schemas.microsoft.com/sharepoint/v3/contenttype/forms"/>
  </ds:schemaRefs>
</ds:datastoreItem>
</file>

<file path=customXml/itemProps4.xml><?xml version="1.0" encoding="utf-8"?>
<ds:datastoreItem xmlns:ds="http://schemas.openxmlformats.org/officeDocument/2006/customXml" ds:itemID="{35CD04B5-288C-4546-833B-77C10943D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3188</Words>
  <Characters>18173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Forton</dc:creator>
  <cp:lastModifiedBy>Emma Baker</cp:lastModifiedBy>
  <cp:revision>26</cp:revision>
  <dcterms:created xsi:type="dcterms:W3CDTF">2020-06-10T14:07:00Z</dcterms:created>
  <dcterms:modified xsi:type="dcterms:W3CDTF">2020-09-16T16:11:00Z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0x010100E9580039C171584CA6F69A5119EC536B</vt:lpwstr>
  </property>
</Properties>
</file>