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535C" w14:textId="51495A53" w:rsidR="00906308" w:rsidRPr="00D5014D" w:rsidRDefault="00BD2F35" w:rsidP="00906308">
      <w:pPr>
        <w:pStyle w:val="Title"/>
        <w:rPr>
          <w:rFonts w:cs="Arial"/>
          <w:lang w:val="en-US"/>
        </w:rPr>
      </w:pPr>
      <w:r>
        <w:rPr>
          <w:rFonts w:cs="Arial"/>
          <w:lang w:val="en-US"/>
        </w:rPr>
        <w:t xml:space="preserve">Low </w:t>
      </w:r>
      <w:r w:rsidR="00906308">
        <w:rPr>
          <w:rFonts w:cs="Arial"/>
          <w:lang w:val="en-US"/>
        </w:rPr>
        <w:t xml:space="preserve">sensitivity </w:t>
      </w:r>
      <w:r w:rsidR="00A32AC5">
        <w:rPr>
          <w:rFonts w:cs="Arial"/>
          <w:lang w:val="en-US"/>
        </w:rPr>
        <w:t>of</w:t>
      </w:r>
      <w:r w:rsidR="00A32AC5" w:rsidRPr="00D5014D">
        <w:rPr>
          <w:rFonts w:cs="Arial"/>
          <w:lang w:val="en-US"/>
        </w:rPr>
        <w:t xml:space="preserve"> </w:t>
      </w:r>
      <w:r w:rsidR="00911DCB">
        <w:rPr>
          <w:rFonts w:cs="Arial"/>
          <w:lang w:val="en-US"/>
        </w:rPr>
        <w:t>BinaxNOW</w:t>
      </w:r>
      <w:r w:rsidR="00927028">
        <w:rPr>
          <w:rFonts w:cs="Arial"/>
          <w:lang w:val="en-US"/>
        </w:rPr>
        <w:t>®</w:t>
      </w:r>
      <w:r w:rsidR="00911DCB">
        <w:rPr>
          <w:rFonts w:cs="Arial"/>
          <w:lang w:val="en-US"/>
        </w:rPr>
        <w:t xml:space="preserve"> RSV</w:t>
      </w:r>
      <w:r w:rsidR="00906308">
        <w:rPr>
          <w:rFonts w:cs="Arial"/>
          <w:lang w:val="en-US"/>
        </w:rPr>
        <w:t xml:space="preserve"> in </w:t>
      </w:r>
      <w:r w:rsidR="00CB6655">
        <w:rPr>
          <w:rFonts w:cs="Arial"/>
          <w:lang w:val="en-US"/>
        </w:rPr>
        <w:t>infants</w:t>
      </w:r>
      <w:r w:rsidR="00906308">
        <w:rPr>
          <w:rFonts w:cs="Arial"/>
          <w:lang w:val="en-US"/>
        </w:rPr>
        <w:t>.</w:t>
      </w:r>
    </w:p>
    <w:p w14:paraId="1317B030" w14:textId="5AF714C3" w:rsidR="00CF7D0A" w:rsidRPr="009174D1" w:rsidRDefault="00906308" w:rsidP="00917619">
      <w:pPr>
        <w:spacing w:after="720"/>
        <w:jc w:val="left"/>
        <w:rPr>
          <w:rFonts w:cs="Arial"/>
          <w:szCs w:val="20"/>
          <w:vertAlign w:val="superscript"/>
          <w:lang w:val="en-US"/>
        </w:rPr>
      </w:pPr>
      <w:r w:rsidRPr="00D5014D">
        <w:rPr>
          <w:rFonts w:cs="Arial"/>
          <w:szCs w:val="20"/>
          <w:lang w:val="en-US"/>
        </w:rPr>
        <w:t>Roy P. Zuurbier</w:t>
      </w:r>
      <w:r w:rsidRPr="00D5014D">
        <w:rPr>
          <w:rFonts w:cs="Arial"/>
          <w:szCs w:val="20"/>
          <w:vertAlign w:val="superscript"/>
          <w:lang w:val="en-US"/>
        </w:rPr>
        <w:t>1,2</w:t>
      </w:r>
      <w:r w:rsidRPr="00D5014D">
        <w:rPr>
          <w:rFonts w:cs="Arial"/>
          <w:szCs w:val="20"/>
          <w:lang w:val="en-US"/>
        </w:rPr>
        <w:t xml:space="preserve">, </w:t>
      </w:r>
      <w:r w:rsidR="00A23D2F" w:rsidRPr="00D5014D">
        <w:rPr>
          <w:rFonts w:cs="Arial"/>
          <w:szCs w:val="20"/>
          <w:lang w:val="en-US"/>
        </w:rPr>
        <w:t>Louis J. Bont</w:t>
      </w:r>
      <w:r w:rsidR="00A23D2F" w:rsidRPr="00D5014D">
        <w:rPr>
          <w:rFonts w:cs="Arial"/>
          <w:szCs w:val="20"/>
          <w:vertAlign w:val="superscript"/>
          <w:lang w:val="en-US"/>
        </w:rPr>
        <w:t>1</w:t>
      </w:r>
      <w:r w:rsidR="00A23D2F" w:rsidRPr="00D5014D">
        <w:rPr>
          <w:rFonts w:cs="Arial"/>
          <w:szCs w:val="20"/>
          <w:lang w:val="en-US"/>
        </w:rPr>
        <w:t xml:space="preserve">, </w:t>
      </w:r>
      <w:r w:rsidR="00A23D2F">
        <w:rPr>
          <w:rFonts w:cs="Arial"/>
          <w:szCs w:val="20"/>
          <w:lang w:val="en-US"/>
        </w:rPr>
        <w:t>Annefleur C. Langedijk</w:t>
      </w:r>
      <w:r w:rsidR="00A23D2F">
        <w:rPr>
          <w:rFonts w:cs="Arial"/>
          <w:szCs w:val="20"/>
          <w:vertAlign w:val="superscript"/>
          <w:lang w:val="en-US"/>
        </w:rPr>
        <w:t>1</w:t>
      </w:r>
      <w:r w:rsidR="00A23D2F">
        <w:rPr>
          <w:rFonts w:cs="Arial"/>
          <w:szCs w:val="20"/>
          <w:lang w:val="en-US"/>
        </w:rPr>
        <w:t>, Mirjam Hamer</w:t>
      </w:r>
      <w:r w:rsidR="00A23D2F">
        <w:rPr>
          <w:rFonts w:cs="Arial"/>
          <w:szCs w:val="20"/>
          <w:vertAlign w:val="superscript"/>
          <w:lang w:val="en-US"/>
        </w:rPr>
        <w:t>1</w:t>
      </w:r>
      <w:r w:rsidR="00A23D2F">
        <w:rPr>
          <w:rFonts w:cs="Arial"/>
          <w:szCs w:val="20"/>
          <w:lang w:val="en-US"/>
        </w:rPr>
        <w:t xml:space="preserve">, </w:t>
      </w:r>
      <w:r w:rsidRPr="00D5014D">
        <w:rPr>
          <w:rFonts w:cs="Arial"/>
          <w:szCs w:val="20"/>
          <w:lang w:val="en-US"/>
        </w:rPr>
        <w:t>Koos Korsten</w:t>
      </w:r>
      <w:r w:rsidRPr="00D5014D">
        <w:rPr>
          <w:rFonts w:cs="Arial"/>
          <w:szCs w:val="20"/>
          <w:vertAlign w:val="superscript"/>
          <w:lang w:val="en-US"/>
        </w:rPr>
        <w:t>1</w:t>
      </w:r>
      <w:r w:rsidRPr="00D5014D">
        <w:rPr>
          <w:rFonts w:cs="Arial"/>
          <w:szCs w:val="20"/>
          <w:lang w:val="en-US"/>
        </w:rPr>
        <w:t>, Simon B. Drysdale</w:t>
      </w:r>
      <w:r w:rsidR="006665C8">
        <w:rPr>
          <w:rFonts w:cs="Arial"/>
          <w:szCs w:val="20"/>
          <w:vertAlign w:val="superscript"/>
          <w:lang w:val="en-US"/>
        </w:rPr>
        <w:t>3</w:t>
      </w:r>
      <w:r w:rsidRPr="00D5014D">
        <w:rPr>
          <w:rFonts w:cs="Arial"/>
          <w:szCs w:val="20"/>
          <w:lang w:val="en-US"/>
        </w:rPr>
        <w:t>, Matthew D. Snape</w:t>
      </w:r>
      <w:r w:rsidR="006665C8">
        <w:rPr>
          <w:rFonts w:cs="Arial"/>
          <w:szCs w:val="20"/>
          <w:vertAlign w:val="superscript"/>
          <w:lang w:val="en-US"/>
        </w:rPr>
        <w:t>3</w:t>
      </w:r>
      <w:r w:rsidRPr="00D5014D">
        <w:rPr>
          <w:rFonts w:cs="Arial"/>
          <w:szCs w:val="20"/>
          <w:lang w:val="en-US"/>
        </w:rPr>
        <w:t>, Hannah Robinson</w:t>
      </w:r>
      <w:r w:rsidR="006665C8">
        <w:rPr>
          <w:rFonts w:cs="Arial"/>
          <w:szCs w:val="20"/>
          <w:vertAlign w:val="superscript"/>
          <w:lang w:val="en-US"/>
        </w:rPr>
        <w:t>3</w:t>
      </w:r>
      <w:r w:rsidRPr="00D5014D">
        <w:rPr>
          <w:rFonts w:cs="Arial"/>
          <w:szCs w:val="20"/>
          <w:lang w:val="en-US"/>
        </w:rPr>
        <w:t>, Andrew J. Pollard</w:t>
      </w:r>
      <w:r w:rsidR="006665C8">
        <w:rPr>
          <w:rFonts w:cs="Arial"/>
          <w:szCs w:val="20"/>
          <w:vertAlign w:val="superscript"/>
          <w:lang w:val="en-US"/>
        </w:rPr>
        <w:t>3</w:t>
      </w:r>
      <w:r w:rsidRPr="00D5014D">
        <w:rPr>
          <w:rFonts w:cs="Arial"/>
          <w:szCs w:val="20"/>
          <w:lang w:val="en-US"/>
        </w:rPr>
        <w:t>, Federico Martinón-Torres</w:t>
      </w:r>
      <w:r w:rsidR="006665C8">
        <w:rPr>
          <w:rFonts w:cs="Arial"/>
          <w:szCs w:val="20"/>
          <w:vertAlign w:val="superscript"/>
          <w:lang w:val="en-US"/>
        </w:rPr>
        <w:t>4</w:t>
      </w:r>
      <w:r w:rsidR="00A0636D">
        <w:rPr>
          <w:vertAlign w:val="superscript"/>
          <w:lang w:val="en-US"/>
        </w:rPr>
        <w:t>,</w:t>
      </w:r>
      <w:r w:rsidR="005105B1">
        <w:rPr>
          <w:rFonts w:cs="Arial"/>
          <w:szCs w:val="20"/>
          <w:vertAlign w:val="superscript"/>
          <w:lang w:val="en-US"/>
        </w:rPr>
        <w:t>5</w:t>
      </w:r>
      <w:r w:rsidRPr="00D5014D">
        <w:rPr>
          <w:rFonts w:cs="Arial"/>
          <w:szCs w:val="20"/>
          <w:lang w:val="en-US"/>
        </w:rPr>
        <w:t xml:space="preserve">, </w:t>
      </w:r>
      <w:r w:rsidR="00911DCB" w:rsidRPr="00911DCB">
        <w:rPr>
          <w:color w:val="000000"/>
          <w:szCs w:val="20"/>
          <w:lang w:val="en-US"/>
        </w:rPr>
        <w:t>Carmen Rodríguez-Tenreiro Sánchez</w:t>
      </w:r>
      <w:r w:rsidR="006665C8">
        <w:rPr>
          <w:color w:val="000000"/>
          <w:szCs w:val="20"/>
          <w:vertAlign w:val="superscript"/>
          <w:lang w:val="en-US"/>
        </w:rPr>
        <w:t>4</w:t>
      </w:r>
      <w:r w:rsidR="00911DCB" w:rsidRPr="00911DCB">
        <w:rPr>
          <w:color w:val="000000"/>
          <w:szCs w:val="20"/>
          <w:lang w:val="en-US"/>
        </w:rPr>
        <w:t>,</w:t>
      </w:r>
      <w:r w:rsidR="00911DCB">
        <w:rPr>
          <w:color w:val="000000"/>
          <w:szCs w:val="20"/>
          <w:lang w:val="en-US"/>
        </w:rPr>
        <w:t xml:space="preserve"> </w:t>
      </w:r>
      <w:r w:rsidR="0076555F">
        <w:rPr>
          <w:color w:val="000000"/>
          <w:szCs w:val="20"/>
          <w:lang w:val="en-US"/>
        </w:rPr>
        <w:t>Alberto G</w:t>
      </w:r>
      <w:r w:rsidR="005105B1">
        <w:rPr>
          <w:color w:val="000000"/>
          <w:szCs w:val="20"/>
          <w:lang w:val="en-US"/>
        </w:rPr>
        <w:t>ó</w:t>
      </w:r>
      <w:r w:rsidR="0076555F">
        <w:rPr>
          <w:color w:val="000000"/>
          <w:szCs w:val="20"/>
          <w:lang w:val="en-US"/>
        </w:rPr>
        <w:t>mez</w:t>
      </w:r>
      <w:r w:rsidR="005105B1">
        <w:rPr>
          <w:color w:val="000000"/>
          <w:szCs w:val="20"/>
          <w:lang w:val="en-US"/>
        </w:rPr>
        <w:t>-</w:t>
      </w:r>
      <w:r w:rsidR="0076555F">
        <w:rPr>
          <w:color w:val="000000"/>
          <w:szCs w:val="20"/>
          <w:lang w:val="en-US"/>
        </w:rPr>
        <w:t>Carballa</w:t>
      </w:r>
      <w:r w:rsidR="006665C8">
        <w:rPr>
          <w:color w:val="000000"/>
          <w:szCs w:val="20"/>
          <w:vertAlign w:val="superscript"/>
          <w:lang w:val="en-US"/>
        </w:rPr>
        <w:t>4</w:t>
      </w:r>
      <w:r w:rsidR="0076555F" w:rsidRPr="00A0636D">
        <w:rPr>
          <w:color w:val="000000"/>
          <w:vertAlign w:val="superscript"/>
          <w:lang w:val="en-US"/>
        </w:rPr>
        <w:t>,</w:t>
      </w:r>
      <w:r w:rsidR="005105B1">
        <w:rPr>
          <w:color w:val="000000"/>
          <w:szCs w:val="20"/>
          <w:vertAlign w:val="superscript"/>
          <w:lang w:val="en-US"/>
        </w:rPr>
        <w:t>5</w:t>
      </w:r>
      <w:r w:rsidR="0076555F">
        <w:rPr>
          <w:color w:val="000000"/>
          <w:szCs w:val="20"/>
          <w:lang w:val="en-US"/>
        </w:rPr>
        <w:t xml:space="preserve">, </w:t>
      </w:r>
      <w:r w:rsidR="006E2439">
        <w:rPr>
          <w:color w:val="000000"/>
          <w:szCs w:val="20"/>
          <w:lang w:val="en-US"/>
        </w:rPr>
        <w:t>Ana Isabel Dacosta-Urbieta</w:t>
      </w:r>
      <w:r w:rsidR="006665C8">
        <w:rPr>
          <w:rFonts w:cs="Arial"/>
          <w:szCs w:val="20"/>
          <w:vertAlign w:val="superscript"/>
          <w:lang w:val="en-US"/>
        </w:rPr>
        <w:t>4</w:t>
      </w:r>
      <w:r w:rsidRPr="00A0636D">
        <w:rPr>
          <w:vertAlign w:val="superscript"/>
          <w:lang w:val="en-US"/>
        </w:rPr>
        <w:t>,</w:t>
      </w:r>
      <w:r w:rsidR="005105B1">
        <w:rPr>
          <w:rFonts w:cs="Arial"/>
          <w:szCs w:val="20"/>
          <w:vertAlign w:val="superscript"/>
          <w:lang w:val="en-US"/>
        </w:rPr>
        <w:t>5</w:t>
      </w:r>
      <w:r w:rsidRPr="0076555F">
        <w:rPr>
          <w:rFonts w:cs="Arial"/>
          <w:szCs w:val="20"/>
          <w:lang w:val="en-US"/>
        </w:rPr>
        <w:t xml:space="preserve">, </w:t>
      </w:r>
      <w:r w:rsidR="00937EB4" w:rsidRPr="0076555F">
        <w:rPr>
          <w:rFonts w:cs="Arial"/>
          <w:szCs w:val="20"/>
          <w:lang w:val="en-US"/>
        </w:rPr>
        <w:t>Terho Heikkinen</w:t>
      </w:r>
      <w:r w:rsidR="005105B1">
        <w:rPr>
          <w:rFonts w:cs="Arial"/>
          <w:szCs w:val="20"/>
          <w:vertAlign w:val="superscript"/>
          <w:lang w:val="en-US"/>
        </w:rPr>
        <w:t>6</w:t>
      </w:r>
      <w:r w:rsidR="00937EB4" w:rsidRPr="0076555F">
        <w:rPr>
          <w:rFonts w:cs="Arial"/>
          <w:szCs w:val="20"/>
          <w:lang w:val="en-US"/>
        </w:rPr>
        <w:t>, Steve Cunningham</w:t>
      </w:r>
      <w:r w:rsidR="005105B1">
        <w:rPr>
          <w:rFonts w:cs="Arial"/>
          <w:szCs w:val="20"/>
          <w:vertAlign w:val="superscript"/>
          <w:lang w:val="en-US"/>
        </w:rPr>
        <w:t>7</w:t>
      </w:r>
      <w:r w:rsidR="00937EB4" w:rsidRPr="0076555F">
        <w:rPr>
          <w:rFonts w:cs="Arial"/>
          <w:szCs w:val="20"/>
          <w:lang w:val="en-US"/>
        </w:rPr>
        <w:t xml:space="preserve">, </w:t>
      </w:r>
      <w:r w:rsidRPr="0076555F">
        <w:rPr>
          <w:rFonts w:cs="Arial"/>
          <w:szCs w:val="20"/>
          <w:lang w:val="en-US"/>
        </w:rPr>
        <w:t>Marlies A. van Houten</w:t>
      </w:r>
      <w:r w:rsidRPr="0076555F">
        <w:rPr>
          <w:rFonts w:cs="Arial"/>
          <w:szCs w:val="20"/>
          <w:vertAlign w:val="superscript"/>
          <w:lang w:val="en-US"/>
        </w:rPr>
        <w:t>2</w:t>
      </w:r>
      <w:r w:rsidRPr="0076555F">
        <w:rPr>
          <w:rFonts w:cs="Arial"/>
          <w:szCs w:val="20"/>
          <w:lang w:val="en-US"/>
        </w:rPr>
        <w:t xml:space="preserve">, Joanne G. </w:t>
      </w:r>
      <w:r w:rsidRPr="004C5521">
        <w:rPr>
          <w:rFonts w:cs="Arial"/>
          <w:szCs w:val="20"/>
          <w:lang w:val="en-US"/>
        </w:rPr>
        <w:t>Wildenbeest</w:t>
      </w:r>
      <w:r w:rsidRPr="004C5521">
        <w:rPr>
          <w:rFonts w:cs="Arial"/>
          <w:szCs w:val="20"/>
          <w:vertAlign w:val="superscript"/>
          <w:lang w:val="en-US"/>
        </w:rPr>
        <w:t>1</w:t>
      </w:r>
      <w:r w:rsidR="009174D1">
        <w:rPr>
          <w:rFonts w:cs="Arial"/>
          <w:szCs w:val="20"/>
          <w:lang w:val="en-US"/>
        </w:rPr>
        <w:t>, for the RESCEU Investigators</w:t>
      </w:r>
    </w:p>
    <w:p w14:paraId="0ECEEB05" w14:textId="77777777" w:rsidR="00CF7D0A" w:rsidRPr="0076555F" w:rsidRDefault="00CF7D0A" w:rsidP="00CF7D0A">
      <w:pPr>
        <w:spacing w:after="720"/>
        <w:jc w:val="center"/>
        <w:rPr>
          <w:rFonts w:cs="Arial"/>
          <w:szCs w:val="20"/>
          <w:vertAlign w:val="superscript"/>
          <w:lang w:val="en-US"/>
        </w:rPr>
      </w:pPr>
    </w:p>
    <w:p w14:paraId="187C4EF5" w14:textId="77777777" w:rsidR="00917619" w:rsidRDefault="00906308" w:rsidP="00917619">
      <w:pPr>
        <w:spacing w:after="720"/>
        <w:jc w:val="left"/>
        <w:rPr>
          <w:rFonts w:cs="Arial"/>
          <w:szCs w:val="20"/>
          <w:lang w:val="en-US"/>
        </w:rPr>
      </w:pPr>
      <w:r w:rsidRPr="00CF7D0A">
        <w:rPr>
          <w:rFonts w:cs="Arial"/>
          <w:b/>
          <w:szCs w:val="20"/>
          <w:lang w:val="en-US"/>
        </w:rPr>
        <w:t>Affiliations</w:t>
      </w:r>
      <w:r w:rsidR="00CF7D0A" w:rsidRPr="00CF7D0A">
        <w:rPr>
          <w:rFonts w:cs="Arial"/>
          <w:szCs w:val="20"/>
          <w:lang w:val="en-US"/>
        </w:rPr>
        <w:t>:</w:t>
      </w:r>
    </w:p>
    <w:p w14:paraId="29248059" w14:textId="7D924BD7" w:rsidR="00906308" w:rsidRPr="00917619" w:rsidRDefault="00917619" w:rsidP="00917619">
      <w:pPr>
        <w:spacing w:after="720"/>
        <w:jc w:val="left"/>
        <w:rPr>
          <w:rFonts w:cs="Arial"/>
          <w:szCs w:val="20"/>
          <w:lang w:val="en-US"/>
        </w:rPr>
      </w:pPr>
      <w:r w:rsidRPr="00917619">
        <w:rPr>
          <w:rFonts w:cs="Arial"/>
          <w:szCs w:val="20"/>
          <w:vertAlign w:val="superscript"/>
          <w:lang w:val="en-US"/>
        </w:rPr>
        <w:t>1</w:t>
      </w:r>
      <w:r>
        <w:rPr>
          <w:rFonts w:cs="Arial"/>
          <w:szCs w:val="20"/>
          <w:vertAlign w:val="superscript"/>
          <w:lang w:val="en-US"/>
        </w:rPr>
        <w:t xml:space="preserve"> </w:t>
      </w:r>
      <w:r w:rsidRPr="00917619">
        <w:rPr>
          <w:rFonts w:cs="Arial"/>
          <w:szCs w:val="20"/>
          <w:vertAlign w:val="superscript"/>
          <w:lang w:val="en-US"/>
        </w:rPr>
        <w:t xml:space="preserve"> </w:t>
      </w:r>
      <w:r w:rsidR="00906308" w:rsidRPr="007D0789">
        <w:rPr>
          <w:lang w:val="en-US"/>
        </w:rPr>
        <w:t>Department</w:t>
      </w:r>
      <w:r w:rsidR="00906308" w:rsidRPr="00B33F7D">
        <w:rPr>
          <w:rFonts w:cs="Arial"/>
          <w:szCs w:val="20"/>
          <w:lang w:val="en-US"/>
        </w:rPr>
        <w:t xml:space="preserve"> of Paediatric Immunology and Infectious Diseases, Wilhelmina Children’s Hospital/University Medical Center Utrecht, Utrecht, The Netherlands; </w:t>
      </w:r>
      <w:r w:rsidR="00906308" w:rsidRPr="00B33F7D">
        <w:rPr>
          <w:rFonts w:cs="Arial"/>
          <w:szCs w:val="20"/>
          <w:vertAlign w:val="superscript"/>
          <w:lang w:val="en-US"/>
        </w:rPr>
        <w:t xml:space="preserve"> </w:t>
      </w:r>
    </w:p>
    <w:p w14:paraId="785C9FFC" w14:textId="716290E9" w:rsidR="00906308" w:rsidRDefault="00906308" w:rsidP="00906308">
      <w:pPr>
        <w:rPr>
          <w:rFonts w:cs="Arial"/>
          <w:szCs w:val="20"/>
          <w:lang w:val="en-US"/>
        </w:rPr>
      </w:pPr>
      <w:r>
        <w:rPr>
          <w:rFonts w:cs="Arial"/>
          <w:szCs w:val="20"/>
          <w:vertAlign w:val="superscript"/>
          <w:lang w:val="en-US"/>
        </w:rPr>
        <w:t xml:space="preserve">2 </w:t>
      </w:r>
      <w:r w:rsidR="00917619">
        <w:rPr>
          <w:rFonts w:cs="Arial"/>
          <w:szCs w:val="20"/>
          <w:vertAlign w:val="superscript"/>
          <w:lang w:val="en-US"/>
        </w:rPr>
        <w:t xml:space="preserve"> </w:t>
      </w:r>
      <w:r w:rsidRPr="00B33F7D">
        <w:rPr>
          <w:rFonts w:cs="Arial"/>
          <w:szCs w:val="20"/>
          <w:lang w:val="en-US"/>
        </w:rPr>
        <w:t xml:space="preserve">Spaarne Gasthuis Academy, Hoofddorp and Haarlem, The Netherlands; </w:t>
      </w:r>
    </w:p>
    <w:p w14:paraId="3614AA43" w14:textId="77777777" w:rsidR="00917619" w:rsidRDefault="006665C8" w:rsidP="00906308">
      <w:pPr>
        <w:rPr>
          <w:rFonts w:cs="Arial"/>
          <w:color w:val="000000"/>
          <w:szCs w:val="20"/>
          <w:shd w:val="clear" w:color="auto" w:fill="FFFFFF"/>
          <w:lang w:val="en-US"/>
        </w:rPr>
      </w:pPr>
      <w:r>
        <w:rPr>
          <w:rFonts w:cs="Arial"/>
          <w:szCs w:val="20"/>
          <w:vertAlign w:val="superscript"/>
          <w:lang w:val="en-US"/>
        </w:rPr>
        <w:t xml:space="preserve">3 </w:t>
      </w:r>
      <w:r w:rsidRPr="008713C9">
        <w:rPr>
          <w:rFonts w:cs="Arial"/>
          <w:color w:val="000000"/>
          <w:szCs w:val="20"/>
          <w:shd w:val="clear" w:color="auto" w:fill="FFFFFF"/>
          <w:lang w:val="en-US"/>
        </w:rPr>
        <w:t>Oxford Vaccine Group, Department of Paediatrics, University of Oxford,</w:t>
      </w:r>
      <w:r w:rsidR="00254C51">
        <w:rPr>
          <w:rFonts w:cs="Arial"/>
          <w:color w:val="000000"/>
          <w:szCs w:val="20"/>
          <w:shd w:val="clear" w:color="auto" w:fill="FFFFFF"/>
          <w:lang w:val="en-US"/>
        </w:rPr>
        <w:t xml:space="preserve"> and the NIHR Oxford Biomedical Research Centre,</w:t>
      </w:r>
      <w:r w:rsidRPr="008713C9">
        <w:rPr>
          <w:rFonts w:cs="Arial"/>
          <w:color w:val="000000"/>
          <w:szCs w:val="20"/>
          <w:shd w:val="clear" w:color="auto" w:fill="FFFFFF"/>
          <w:lang w:val="en-US"/>
        </w:rPr>
        <w:t xml:space="preserve"> Oxford, United Kingdom</w:t>
      </w:r>
      <w:r>
        <w:rPr>
          <w:rFonts w:cs="Arial"/>
          <w:color w:val="000000"/>
          <w:szCs w:val="20"/>
          <w:shd w:val="clear" w:color="auto" w:fill="FFFFFF"/>
          <w:lang w:val="en-US"/>
        </w:rPr>
        <w:t>;</w:t>
      </w:r>
    </w:p>
    <w:p w14:paraId="2515D663" w14:textId="1E11B75E" w:rsidR="006665C8" w:rsidRPr="00917619" w:rsidRDefault="00917619" w:rsidP="00917619">
      <w:pPr>
        <w:jc w:val="left"/>
        <w:rPr>
          <w:rFonts w:cs="Arial"/>
          <w:color w:val="000000"/>
          <w:szCs w:val="20"/>
          <w:shd w:val="clear" w:color="auto" w:fill="FFFFFF"/>
          <w:lang w:val="en-US"/>
        </w:rPr>
      </w:pPr>
      <w:r w:rsidRPr="00917619">
        <w:rPr>
          <w:rFonts w:cs="Arial"/>
          <w:color w:val="000000"/>
          <w:szCs w:val="20"/>
          <w:shd w:val="clear" w:color="auto" w:fill="FFFFFF"/>
          <w:vertAlign w:val="superscript"/>
          <w:lang w:val="en-US"/>
        </w:rPr>
        <w:t>4</w:t>
      </w:r>
      <w:r>
        <w:rPr>
          <w:rFonts w:cs="Arial"/>
          <w:color w:val="000000"/>
          <w:szCs w:val="20"/>
          <w:shd w:val="clear" w:color="auto" w:fill="FFFFFF"/>
          <w:lang w:val="en-US"/>
        </w:rPr>
        <w:t xml:space="preserve"> T</w:t>
      </w:r>
      <w:r w:rsidR="006665C8" w:rsidRPr="00FA1F22">
        <w:rPr>
          <w:rFonts w:cs="Arial"/>
          <w:color w:val="000000"/>
          <w:szCs w:val="20"/>
          <w:shd w:val="clear" w:color="auto" w:fill="FFFFFF"/>
          <w:lang w:val="en-US"/>
        </w:rPr>
        <w:t xml:space="preserve">ranslational Pediatrics and Infectious Diseases, Pediatrics Department, Hospital Clínico Universitario </w:t>
      </w:r>
      <w:r w:rsidR="006665C8" w:rsidRPr="0059333E">
        <w:rPr>
          <w:color w:val="000000"/>
          <w:shd w:val="clear" w:color="auto" w:fill="FFFFFF"/>
          <w:lang w:val="en-US"/>
        </w:rPr>
        <w:t>de Santiago de Compostela, Santiago de Compostela, Spain.</w:t>
      </w:r>
    </w:p>
    <w:p w14:paraId="651B9EB6" w14:textId="20C4730F" w:rsidR="005105B1" w:rsidRDefault="005105B1" w:rsidP="00906308">
      <w:pPr>
        <w:rPr>
          <w:rFonts w:cs="Arial"/>
          <w:szCs w:val="20"/>
          <w:lang w:val="en-US"/>
        </w:rPr>
      </w:pPr>
      <w:r>
        <w:rPr>
          <w:rFonts w:cs="Arial"/>
          <w:szCs w:val="20"/>
          <w:vertAlign w:val="superscript"/>
          <w:lang w:val="en-US"/>
        </w:rPr>
        <w:t xml:space="preserve">5 </w:t>
      </w:r>
      <w:r w:rsidRPr="00342328">
        <w:rPr>
          <w:rFonts w:cs="Arial"/>
          <w:szCs w:val="20"/>
          <w:lang w:val="en-US"/>
        </w:rPr>
        <w:t>Genetics, Vaccines and Infections Research Group (GENVIP), Instituto de Investigación Sanitaria de Santiago, Santiago de Compostela, Spain.</w:t>
      </w:r>
    </w:p>
    <w:p w14:paraId="14727598" w14:textId="3ED25EE4" w:rsidR="00906308" w:rsidRDefault="005105B1" w:rsidP="00906308">
      <w:pPr>
        <w:rPr>
          <w:rFonts w:cs="Arial"/>
          <w:szCs w:val="20"/>
          <w:lang w:val="en-US"/>
        </w:rPr>
      </w:pPr>
      <w:r>
        <w:rPr>
          <w:rFonts w:cs="Arial"/>
          <w:szCs w:val="20"/>
          <w:vertAlign w:val="superscript"/>
          <w:lang w:val="en-US"/>
        </w:rPr>
        <w:t>6</w:t>
      </w:r>
      <w:r w:rsidR="00906308">
        <w:rPr>
          <w:rFonts w:cs="Arial"/>
          <w:szCs w:val="20"/>
          <w:lang w:val="en-US"/>
        </w:rPr>
        <w:t xml:space="preserve"> </w:t>
      </w:r>
      <w:r w:rsidR="00906308" w:rsidRPr="0069116E">
        <w:rPr>
          <w:rFonts w:cs="Arial"/>
          <w:szCs w:val="20"/>
          <w:lang w:val="en-US"/>
        </w:rPr>
        <w:t>Department of Pediatrics, University of Turku and Turku University Hospital, Turku, Finland</w:t>
      </w:r>
      <w:r w:rsidR="00906308">
        <w:rPr>
          <w:rFonts w:cs="Arial"/>
          <w:szCs w:val="20"/>
          <w:lang w:val="en-US"/>
        </w:rPr>
        <w:t>;</w:t>
      </w:r>
    </w:p>
    <w:p w14:paraId="4C27D9EC" w14:textId="04AD99FF" w:rsidR="00A20BB2" w:rsidRPr="00A20BB2" w:rsidRDefault="005105B1" w:rsidP="00A20BB2">
      <w:pPr>
        <w:rPr>
          <w:rFonts w:cs="Arial"/>
          <w:color w:val="000000"/>
          <w:szCs w:val="20"/>
          <w:shd w:val="clear" w:color="auto" w:fill="FFFFFF"/>
          <w:lang w:val="en-US"/>
        </w:rPr>
      </w:pPr>
      <w:r>
        <w:rPr>
          <w:rFonts w:cs="Arial"/>
          <w:szCs w:val="20"/>
          <w:vertAlign w:val="superscript"/>
          <w:lang w:val="en-US"/>
        </w:rPr>
        <w:t xml:space="preserve">7 </w:t>
      </w:r>
      <w:r w:rsidR="009460E0">
        <w:rPr>
          <w:rFonts w:cs="Arial"/>
          <w:color w:val="000000"/>
          <w:szCs w:val="20"/>
          <w:shd w:val="clear" w:color="auto" w:fill="FFFFFF"/>
          <w:lang w:val="en-US"/>
        </w:rPr>
        <w:t>Centre for Inflammation Research</w:t>
      </w:r>
      <w:r w:rsidR="00906308" w:rsidRPr="008713C9">
        <w:rPr>
          <w:rFonts w:cs="Arial"/>
          <w:color w:val="000000"/>
          <w:szCs w:val="20"/>
          <w:shd w:val="clear" w:color="auto" w:fill="FFFFFF"/>
          <w:lang w:val="en-US"/>
        </w:rPr>
        <w:t xml:space="preserve">, </w:t>
      </w:r>
      <w:r w:rsidR="009460E0">
        <w:rPr>
          <w:rFonts w:cs="Arial"/>
          <w:color w:val="000000"/>
          <w:szCs w:val="20"/>
          <w:shd w:val="clear" w:color="auto" w:fill="FFFFFF"/>
          <w:lang w:val="en-US"/>
        </w:rPr>
        <w:t>University of Edinburgh</w:t>
      </w:r>
      <w:r w:rsidR="00906308" w:rsidRPr="008713C9">
        <w:rPr>
          <w:rFonts w:cs="Arial"/>
          <w:color w:val="000000"/>
          <w:szCs w:val="20"/>
          <w:shd w:val="clear" w:color="auto" w:fill="FFFFFF"/>
          <w:lang w:val="en-US"/>
        </w:rPr>
        <w:t>, U</w:t>
      </w:r>
      <w:r w:rsidR="00033BC3">
        <w:rPr>
          <w:rFonts w:cs="Arial"/>
          <w:color w:val="000000"/>
          <w:szCs w:val="20"/>
          <w:shd w:val="clear" w:color="auto" w:fill="FFFFFF"/>
          <w:lang w:val="en-US"/>
        </w:rPr>
        <w:t xml:space="preserve">nited </w:t>
      </w:r>
      <w:r w:rsidR="00906308" w:rsidRPr="008713C9">
        <w:rPr>
          <w:rFonts w:cs="Arial"/>
          <w:color w:val="000000"/>
          <w:szCs w:val="20"/>
          <w:shd w:val="clear" w:color="auto" w:fill="FFFFFF"/>
          <w:lang w:val="en-US"/>
        </w:rPr>
        <w:t>K</w:t>
      </w:r>
      <w:r w:rsidR="00B33FD6">
        <w:rPr>
          <w:rFonts w:cs="Arial"/>
          <w:color w:val="000000"/>
          <w:szCs w:val="20"/>
          <w:shd w:val="clear" w:color="auto" w:fill="FFFFFF"/>
          <w:lang w:val="en-US"/>
        </w:rPr>
        <w:t>ingdom</w:t>
      </w:r>
      <w:r w:rsidR="00906308">
        <w:rPr>
          <w:rFonts w:cs="Arial"/>
          <w:color w:val="000000"/>
          <w:szCs w:val="20"/>
          <w:shd w:val="clear" w:color="auto" w:fill="FFFFFF"/>
          <w:lang w:val="en-US"/>
        </w:rPr>
        <w:t>;</w:t>
      </w:r>
      <w:r w:rsidR="00A20BB2">
        <w:rPr>
          <w:rFonts w:cs="Arial"/>
          <w:szCs w:val="20"/>
          <w:lang w:val="en-US"/>
        </w:rPr>
        <w:br w:type="page"/>
      </w:r>
    </w:p>
    <w:p w14:paraId="069F89EC" w14:textId="2DD47F64" w:rsidR="00906308" w:rsidRDefault="00906308" w:rsidP="00A20BB2">
      <w:pPr>
        <w:pStyle w:val="Heading2"/>
        <w:rPr>
          <w:rFonts w:cs="Arial"/>
          <w:szCs w:val="20"/>
        </w:rPr>
      </w:pPr>
      <w:r w:rsidRPr="00FA1F22">
        <w:rPr>
          <w:rFonts w:cs="Arial"/>
          <w:szCs w:val="20"/>
        </w:rPr>
        <w:lastRenderedPageBreak/>
        <w:t>Correspondence to:</w:t>
      </w:r>
    </w:p>
    <w:p w14:paraId="317AD370" w14:textId="77777777" w:rsidR="00A23D2F" w:rsidRDefault="00A23D2F" w:rsidP="00906308">
      <w:pPr>
        <w:rPr>
          <w:rFonts w:cs="Arial"/>
          <w:szCs w:val="20"/>
          <w:lang w:val="en-US"/>
        </w:rPr>
      </w:pPr>
      <w:r>
        <w:rPr>
          <w:rFonts w:cs="Arial"/>
          <w:szCs w:val="20"/>
          <w:lang w:val="en-US"/>
        </w:rPr>
        <w:t>Corresponding author</w:t>
      </w:r>
    </w:p>
    <w:p w14:paraId="500E4C13" w14:textId="77777777" w:rsidR="00906308" w:rsidRPr="00B33F7D" w:rsidRDefault="00A23D2F" w:rsidP="00906308">
      <w:pPr>
        <w:rPr>
          <w:rFonts w:cs="Arial"/>
          <w:szCs w:val="20"/>
          <w:lang w:val="en-US"/>
        </w:rPr>
      </w:pPr>
      <w:r>
        <w:rPr>
          <w:rFonts w:cs="Arial"/>
          <w:szCs w:val="20"/>
          <w:lang w:val="en-US"/>
        </w:rPr>
        <w:t>J.G. Wildenbeest</w:t>
      </w:r>
      <w:r w:rsidR="00906308" w:rsidRPr="00B33F7D">
        <w:rPr>
          <w:rFonts w:cs="Arial"/>
          <w:szCs w:val="20"/>
          <w:lang w:val="en-US"/>
        </w:rPr>
        <w:t>, MD, PhD</w:t>
      </w:r>
    </w:p>
    <w:p w14:paraId="4F894D51" w14:textId="77777777" w:rsidR="00906308" w:rsidRPr="00B33F7D" w:rsidRDefault="00906308" w:rsidP="00906308">
      <w:pPr>
        <w:rPr>
          <w:rFonts w:cs="Arial"/>
          <w:szCs w:val="20"/>
          <w:lang w:val="en-US"/>
        </w:rPr>
      </w:pPr>
      <w:r w:rsidRPr="00B33F7D">
        <w:rPr>
          <w:rFonts w:cs="Arial"/>
          <w:szCs w:val="20"/>
          <w:lang w:val="en-US"/>
        </w:rPr>
        <w:t xml:space="preserve">Department of Paediatric Immunology and Infectious Diseases </w:t>
      </w:r>
    </w:p>
    <w:p w14:paraId="61680327" w14:textId="77777777" w:rsidR="00906308" w:rsidRDefault="00906308" w:rsidP="00906308">
      <w:pPr>
        <w:rPr>
          <w:rFonts w:cs="Arial"/>
          <w:szCs w:val="20"/>
          <w:lang w:val="en-US"/>
        </w:rPr>
      </w:pPr>
      <w:r w:rsidRPr="00B33F7D">
        <w:rPr>
          <w:rFonts w:cs="Arial"/>
          <w:szCs w:val="20"/>
          <w:lang w:val="en-US"/>
        </w:rPr>
        <w:t>Wilhelmina Children’s Hospital/University Medical Center Utrecht</w:t>
      </w:r>
    </w:p>
    <w:p w14:paraId="6E4DCA21" w14:textId="1E5D5A35" w:rsidR="00906308" w:rsidRDefault="00906308" w:rsidP="00906308">
      <w:pPr>
        <w:rPr>
          <w:rFonts w:cs="Arial"/>
          <w:szCs w:val="20"/>
          <w:lang w:val="en-US"/>
        </w:rPr>
      </w:pPr>
      <w:r>
        <w:rPr>
          <w:rFonts w:cs="Arial"/>
          <w:szCs w:val="20"/>
          <w:lang w:val="en-US"/>
        </w:rPr>
        <w:t>KC.03.063.0, P.O. Box 85090</w:t>
      </w:r>
    </w:p>
    <w:p w14:paraId="39504176" w14:textId="77777777" w:rsidR="00906308" w:rsidRPr="00B33F7D" w:rsidRDefault="00906308" w:rsidP="00906308">
      <w:pPr>
        <w:rPr>
          <w:rFonts w:cs="Arial"/>
          <w:szCs w:val="20"/>
          <w:lang w:val="en-US"/>
        </w:rPr>
      </w:pPr>
      <w:r>
        <w:rPr>
          <w:rFonts w:cs="Arial"/>
          <w:szCs w:val="20"/>
          <w:lang w:val="en-US"/>
        </w:rPr>
        <w:t>3508 AB Utrecht, The Netherlands</w:t>
      </w:r>
    </w:p>
    <w:p w14:paraId="3CC6966B" w14:textId="63753EDC" w:rsidR="00A20BB2" w:rsidRPr="00581C5F" w:rsidRDefault="00906308" w:rsidP="00A20BB2">
      <w:pPr>
        <w:rPr>
          <w:lang w:val="en-US"/>
        </w:rPr>
      </w:pPr>
      <w:r w:rsidRPr="00B33F7D">
        <w:rPr>
          <w:rFonts w:cs="Arial"/>
          <w:szCs w:val="20"/>
          <w:lang w:val="en-US"/>
        </w:rPr>
        <w:t xml:space="preserve">Email: </w:t>
      </w:r>
      <w:hyperlink r:id="rId8" w:history="1">
        <w:r w:rsidR="00581C5F" w:rsidRPr="00155196">
          <w:rPr>
            <w:rStyle w:val="Hyperlink"/>
            <w:lang w:val="en-US"/>
          </w:rPr>
          <w:t>j.g.wildenbeest@umcutrecht.nl</w:t>
        </w:r>
      </w:hyperlink>
    </w:p>
    <w:p w14:paraId="0733E36A" w14:textId="77AA56D8" w:rsidR="00A20BB2" w:rsidRPr="00A20BB2" w:rsidRDefault="00917619" w:rsidP="00A20BB2">
      <w:pPr>
        <w:rPr>
          <w:lang w:val="en-US"/>
        </w:rPr>
      </w:pPr>
      <w:r>
        <w:rPr>
          <w:rFonts w:cs="Arial"/>
          <w:szCs w:val="20"/>
          <w:lang w:val="en-US"/>
        </w:rPr>
        <w:t>Tel: +31 88 7563776</w:t>
      </w:r>
      <w:r w:rsidR="00A20BB2" w:rsidRPr="00680835">
        <w:rPr>
          <w:rFonts w:cs="Arial"/>
          <w:szCs w:val="20"/>
          <w:lang w:val="en-US"/>
        </w:rPr>
        <w:t xml:space="preserve"> </w:t>
      </w:r>
    </w:p>
    <w:p w14:paraId="669AAD98" w14:textId="306AAB21" w:rsidR="00A20BB2" w:rsidRPr="00CB548B" w:rsidRDefault="00A20BB2" w:rsidP="00A20BB2">
      <w:pPr>
        <w:pStyle w:val="Heading2"/>
        <w:rPr>
          <w:rFonts w:cs="Arial"/>
          <w:szCs w:val="20"/>
        </w:rPr>
      </w:pPr>
      <w:r>
        <w:rPr>
          <w:rFonts w:cs="Arial"/>
          <w:szCs w:val="20"/>
        </w:rPr>
        <w:t>Running title</w:t>
      </w:r>
      <w:r w:rsidRPr="00CB548B">
        <w:rPr>
          <w:rFonts w:cs="Arial"/>
          <w:szCs w:val="20"/>
        </w:rPr>
        <w:t xml:space="preserve">: </w:t>
      </w:r>
    </w:p>
    <w:p w14:paraId="43FDF106" w14:textId="7CE03C30" w:rsidR="00A20BB2" w:rsidRDefault="00493CE2" w:rsidP="00906308">
      <w:pPr>
        <w:rPr>
          <w:rFonts w:cs="Arial"/>
          <w:szCs w:val="20"/>
          <w:lang w:val="en-US"/>
        </w:rPr>
      </w:pPr>
      <w:r>
        <w:rPr>
          <w:rFonts w:cs="Arial"/>
          <w:szCs w:val="20"/>
          <w:lang w:val="en-US"/>
        </w:rPr>
        <w:t>Low sensitivity of BinaxNOW</w:t>
      </w:r>
      <w:r w:rsidR="00917619">
        <w:rPr>
          <w:rFonts w:cs="Arial"/>
          <w:szCs w:val="24"/>
          <w:lang w:val="en"/>
        </w:rPr>
        <w:t>®</w:t>
      </w:r>
      <w:r>
        <w:rPr>
          <w:rFonts w:cs="Arial"/>
          <w:szCs w:val="20"/>
          <w:lang w:val="en-US"/>
        </w:rPr>
        <w:t xml:space="preserve"> RSV</w:t>
      </w:r>
      <w:r w:rsidR="0076555F">
        <w:rPr>
          <w:rFonts w:cs="Arial"/>
          <w:szCs w:val="20"/>
          <w:lang w:val="en-US"/>
        </w:rPr>
        <w:t xml:space="preserve"> </w:t>
      </w:r>
    </w:p>
    <w:p w14:paraId="1CA83FC2" w14:textId="77777777" w:rsidR="00906308" w:rsidRPr="00B33F7D" w:rsidRDefault="00906308" w:rsidP="00906308">
      <w:pPr>
        <w:pStyle w:val="Heading2"/>
        <w:rPr>
          <w:rFonts w:cs="Arial"/>
          <w:szCs w:val="20"/>
        </w:rPr>
      </w:pPr>
      <w:r w:rsidRPr="00B33F7D">
        <w:rPr>
          <w:rFonts w:cs="Arial"/>
          <w:szCs w:val="20"/>
        </w:rPr>
        <w:t xml:space="preserve">Word count main text: </w:t>
      </w:r>
    </w:p>
    <w:p w14:paraId="7DA2BFA7" w14:textId="2E33A438" w:rsidR="00906308" w:rsidRPr="00CB548B" w:rsidRDefault="00021C31" w:rsidP="00906308">
      <w:pPr>
        <w:rPr>
          <w:rFonts w:cs="Arial"/>
          <w:szCs w:val="20"/>
          <w:lang w:val="en-US"/>
        </w:rPr>
      </w:pPr>
      <w:r>
        <w:rPr>
          <w:rFonts w:cs="Arial"/>
          <w:szCs w:val="20"/>
          <w:lang w:val="en-US"/>
        </w:rPr>
        <w:t>2</w:t>
      </w:r>
      <w:r w:rsidR="00377947">
        <w:rPr>
          <w:rFonts w:cs="Arial"/>
          <w:szCs w:val="20"/>
          <w:lang w:val="en-US"/>
        </w:rPr>
        <w:t>5</w:t>
      </w:r>
      <w:r>
        <w:rPr>
          <w:rFonts w:cs="Arial"/>
          <w:szCs w:val="20"/>
          <w:lang w:val="en-US"/>
        </w:rPr>
        <w:t>0</w:t>
      </w:r>
      <w:r w:rsidR="00377947">
        <w:rPr>
          <w:rFonts w:cs="Arial"/>
          <w:szCs w:val="20"/>
          <w:lang w:val="en-US"/>
        </w:rPr>
        <w:t>3</w:t>
      </w:r>
      <w:r w:rsidR="00E529D5" w:rsidRPr="00B33F7D">
        <w:rPr>
          <w:rFonts w:cs="Arial"/>
          <w:szCs w:val="20"/>
          <w:lang w:val="en-US"/>
        </w:rPr>
        <w:t xml:space="preserve"> </w:t>
      </w:r>
      <w:r w:rsidR="00906308" w:rsidRPr="00CB548B">
        <w:rPr>
          <w:rFonts w:cs="Arial"/>
          <w:szCs w:val="20"/>
          <w:lang w:val="en-US"/>
        </w:rPr>
        <w:t>/ 3</w:t>
      </w:r>
      <w:r w:rsidR="008C0478">
        <w:rPr>
          <w:rFonts w:cs="Arial"/>
          <w:szCs w:val="20"/>
          <w:lang w:val="en-US"/>
        </w:rPr>
        <w:t>0</w:t>
      </w:r>
      <w:r w:rsidR="00906308" w:rsidRPr="00CB548B">
        <w:rPr>
          <w:rFonts w:cs="Arial"/>
          <w:szCs w:val="20"/>
          <w:lang w:val="en-US"/>
        </w:rPr>
        <w:t>00.</w:t>
      </w:r>
    </w:p>
    <w:p w14:paraId="679F6320" w14:textId="77777777" w:rsidR="00906308" w:rsidRPr="00CB548B" w:rsidRDefault="00906308" w:rsidP="00906308">
      <w:pPr>
        <w:pStyle w:val="Heading2"/>
        <w:rPr>
          <w:rFonts w:cs="Arial"/>
          <w:szCs w:val="20"/>
        </w:rPr>
      </w:pPr>
      <w:r w:rsidRPr="00CB548B">
        <w:rPr>
          <w:rFonts w:cs="Arial"/>
          <w:szCs w:val="20"/>
        </w:rPr>
        <w:t xml:space="preserve">Word count abstract: </w:t>
      </w:r>
    </w:p>
    <w:p w14:paraId="68AAAD65" w14:textId="33F42705" w:rsidR="00906308" w:rsidRPr="00751830" w:rsidRDefault="00272B09" w:rsidP="00A20BB2">
      <w:pPr>
        <w:rPr>
          <w:rFonts w:cs="Arial"/>
          <w:szCs w:val="20"/>
          <w:lang w:val="en-US"/>
        </w:rPr>
      </w:pPr>
      <w:r>
        <w:rPr>
          <w:rFonts w:cs="Arial"/>
          <w:szCs w:val="20"/>
          <w:lang w:val="en-US"/>
        </w:rPr>
        <w:t>18</w:t>
      </w:r>
      <w:r w:rsidR="00021C31">
        <w:rPr>
          <w:rFonts w:cs="Arial"/>
          <w:szCs w:val="20"/>
          <w:lang w:val="en-US"/>
        </w:rPr>
        <w:t>6</w:t>
      </w:r>
      <w:r>
        <w:rPr>
          <w:rFonts w:cs="Arial"/>
          <w:szCs w:val="20"/>
          <w:lang w:val="en-US"/>
        </w:rPr>
        <w:t xml:space="preserve"> </w:t>
      </w:r>
      <w:r w:rsidR="00906308" w:rsidRPr="00CB548B">
        <w:rPr>
          <w:rFonts w:cs="Arial"/>
          <w:szCs w:val="20"/>
          <w:lang w:val="en-US"/>
        </w:rPr>
        <w:t xml:space="preserve">/ </w:t>
      </w:r>
      <w:r w:rsidR="00BB42B3">
        <w:rPr>
          <w:rFonts w:cs="Arial"/>
          <w:szCs w:val="20"/>
          <w:lang w:val="en-US"/>
        </w:rPr>
        <w:t>25</w:t>
      </w:r>
      <w:r w:rsidR="005B3FEE">
        <w:rPr>
          <w:rFonts w:cs="Arial"/>
          <w:szCs w:val="20"/>
          <w:lang w:val="en-US"/>
        </w:rPr>
        <w:t>0</w:t>
      </w:r>
      <w:r w:rsidR="00906308" w:rsidRPr="00CB548B">
        <w:rPr>
          <w:rFonts w:cs="Arial"/>
          <w:szCs w:val="20"/>
          <w:lang w:val="en-US"/>
        </w:rPr>
        <w:t xml:space="preserve">. </w:t>
      </w:r>
      <w:r w:rsidR="00906308" w:rsidRPr="00CB548B">
        <w:rPr>
          <w:lang w:val="en-US"/>
        </w:rPr>
        <w:br w:type="page"/>
      </w:r>
    </w:p>
    <w:p w14:paraId="76CAF5AC" w14:textId="77777777" w:rsidR="00906308" w:rsidRPr="00B33F7D" w:rsidRDefault="00906308" w:rsidP="00906308">
      <w:pPr>
        <w:pStyle w:val="Heading1"/>
        <w:rPr>
          <w:rFonts w:cs="Arial"/>
          <w:szCs w:val="24"/>
          <w:lang w:val="en"/>
        </w:rPr>
      </w:pPr>
      <w:r w:rsidRPr="00B33F7D">
        <w:rPr>
          <w:rFonts w:cs="Arial"/>
          <w:szCs w:val="24"/>
          <w:lang w:val="en"/>
        </w:rPr>
        <w:lastRenderedPageBreak/>
        <w:t>Abstract</w:t>
      </w:r>
    </w:p>
    <w:p w14:paraId="37D80440" w14:textId="1E740C95" w:rsidR="00E410DE" w:rsidRPr="0007727E" w:rsidRDefault="00906308" w:rsidP="00E410DE">
      <w:pPr>
        <w:rPr>
          <w:rFonts w:cs="Arial"/>
          <w:szCs w:val="24"/>
          <w:lang w:val="en"/>
        </w:rPr>
      </w:pPr>
      <w:r w:rsidRPr="0007727E">
        <w:rPr>
          <w:rFonts w:cs="Arial"/>
          <w:b/>
          <w:szCs w:val="24"/>
          <w:lang w:val="en"/>
        </w:rPr>
        <w:t>Background</w:t>
      </w:r>
      <w:r w:rsidR="0007727E">
        <w:rPr>
          <w:rFonts w:cs="Arial"/>
          <w:b/>
          <w:szCs w:val="24"/>
          <w:lang w:val="en"/>
        </w:rPr>
        <w:t>:</w:t>
      </w:r>
      <w:r w:rsidR="003A79AF" w:rsidRPr="0007727E">
        <w:rPr>
          <w:rFonts w:cs="Arial"/>
          <w:szCs w:val="24"/>
          <w:lang w:val="en"/>
        </w:rPr>
        <w:t xml:space="preserve"> </w:t>
      </w:r>
      <w:r w:rsidR="00513D95">
        <w:rPr>
          <w:rFonts w:cs="Arial"/>
          <w:szCs w:val="24"/>
          <w:lang w:val="en"/>
        </w:rPr>
        <w:t>Respiratory syncytial virus (RSV) is a major cause of hospitali</w:t>
      </w:r>
      <w:r w:rsidR="00BD506C">
        <w:rPr>
          <w:rFonts w:cs="Arial"/>
          <w:szCs w:val="24"/>
          <w:lang w:val="en"/>
        </w:rPr>
        <w:t>s</w:t>
      </w:r>
      <w:r w:rsidR="00513D95">
        <w:rPr>
          <w:rFonts w:cs="Arial"/>
          <w:szCs w:val="24"/>
          <w:lang w:val="en"/>
        </w:rPr>
        <w:t>ation</w:t>
      </w:r>
      <w:r w:rsidR="00E17E7A">
        <w:rPr>
          <w:rFonts w:cs="Arial"/>
          <w:szCs w:val="24"/>
          <w:lang w:val="en"/>
        </w:rPr>
        <w:t xml:space="preserve"> </w:t>
      </w:r>
      <w:r w:rsidR="005B3FEE">
        <w:rPr>
          <w:rFonts w:cs="Arial"/>
          <w:szCs w:val="24"/>
          <w:lang w:val="en"/>
        </w:rPr>
        <w:t>in infants</w:t>
      </w:r>
      <w:r w:rsidR="00513D95">
        <w:rPr>
          <w:rFonts w:cs="Arial"/>
          <w:szCs w:val="24"/>
          <w:lang w:val="en"/>
        </w:rPr>
        <w:t>. Early</w:t>
      </w:r>
      <w:r w:rsidR="003A79AF" w:rsidRPr="0007727E">
        <w:rPr>
          <w:rFonts w:cs="Arial"/>
          <w:szCs w:val="24"/>
          <w:lang w:val="en"/>
        </w:rPr>
        <w:t xml:space="preserve"> detection of </w:t>
      </w:r>
      <w:r w:rsidR="00513D95">
        <w:rPr>
          <w:rFonts w:cs="Arial"/>
          <w:szCs w:val="24"/>
          <w:lang w:val="en"/>
        </w:rPr>
        <w:t>RSV can optim</w:t>
      </w:r>
      <w:r w:rsidR="00976150">
        <w:rPr>
          <w:rFonts w:cs="Arial"/>
          <w:szCs w:val="24"/>
          <w:lang w:val="en"/>
        </w:rPr>
        <w:t>ise</w:t>
      </w:r>
      <w:r w:rsidR="00513D95">
        <w:rPr>
          <w:rFonts w:cs="Arial"/>
          <w:szCs w:val="24"/>
          <w:lang w:val="en"/>
        </w:rPr>
        <w:t xml:space="preserve"> clinical management and minim</w:t>
      </w:r>
      <w:r w:rsidR="00976150">
        <w:rPr>
          <w:rFonts w:cs="Arial"/>
          <w:szCs w:val="24"/>
          <w:lang w:val="en"/>
        </w:rPr>
        <w:t>ise</w:t>
      </w:r>
      <w:r w:rsidR="00513D95">
        <w:rPr>
          <w:rFonts w:cs="Arial"/>
          <w:szCs w:val="24"/>
          <w:lang w:val="en"/>
        </w:rPr>
        <w:t xml:space="preserve"> use of antibiotics.</w:t>
      </w:r>
      <w:r w:rsidR="005B3FEE">
        <w:rPr>
          <w:rFonts w:cs="Arial"/>
          <w:szCs w:val="24"/>
          <w:lang w:val="en"/>
        </w:rPr>
        <w:t xml:space="preserve"> BinaxNOW</w:t>
      </w:r>
      <w:r w:rsidR="00927028">
        <w:rPr>
          <w:rFonts w:cs="Arial"/>
          <w:szCs w:val="24"/>
          <w:lang w:val="en"/>
        </w:rPr>
        <w:t>® RSV</w:t>
      </w:r>
      <w:r w:rsidR="00BA0075">
        <w:rPr>
          <w:rFonts w:cs="Arial"/>
          <w:szCs w:val="24"/>
          <w:lang w:val="en"/>
        </w:rPr>
        <w:t xml:space="preserve"> (BN)</w:t>
      </w:r>
      <w:r w:rsidR="005B3FEE">
        <w:rPr>
          <w:rFonts w:cs="Arial"/>
          <w:szCs w:val="24"/>
          <w:lang w:val="en"/>
        </w:rPr>
        <w:t xml:space="preserve"> is a rapid antigen detection test (RADT) which </w:t>
      </w:r>
      <w:r w:rsidR="00E410DE">
        <w:rPr>
          <w:rFonts w:cs="Arial"/>
          <w:szCs w:val="24"/>
          <w:lang w:val="en"/>
        </w:rPr>
        <w:t>is widely used</w:t>
      </w:r>
      <w:r w:rsidR="005B3FEE">
        <w:rPr>
          <w:rFonts w:cs="Arial"/>
          <w:szCs w:val="24"/>
          <w:lang w:val="en"/>
        </w:rPr>
        <w:t xml:space="preserve">. </w:t>
      </w:r>
      <w:r w:rsidR="00E410DE">
        <w:rPr>
          <w:rFonts w:cs="Arial"/>
          <w:szCs w:val="24"/>
          <w:lang w:val="en"/>
        </w:rPr>
        <w:t xml:space="preserve">We aimed to validate the sensitivity of </w:t>
      </w:r>
      <w:r w:rsidR="00BD506C">
        <w:rPr>
          <w:rFonts w:cs="Arial"/>
          <w:szCs w:val="24"/>
          <w:lang w:val="en"/>
        </w:rPr>
        <w:t>BN</w:t>
      </w:r>
      <w:r w:rsidR="00E410DE">
        <w:rPr>
          <w:rFonts w:cs="Arial"/>
          <w:szCs w:val="24"/>
          <w:lang w:val="en"/>
        </w:rPr>
        <w:t xml:space="preserve"> in hospital</w:t>
      </w:r>
      <w:r w:rsidR="00976150">
        <w:rPr>
          <w:rFonts w:cs="Arial"/>
          <w:szCs w:val="24"/>
          <w:lang w:val="en"/>
        </w:rPr>
        <w:t>ise</w:t>
      </w:r>
      <w:r w:rsidR="00E410DE">
        <w:rPr>
          <w:rFonts w:cs="Arial"/>
          <w:szCs w:val="24"/>
          <w:lang w:val="en"/>
        </w:rPr>
        <w:t>d and non-hospital</w:t>
      </w:r>
      <w:r w:rsidR="00976150">
        <w:rPr>
          <w:rFonts w:cs="Arial"/>
          <w:szCs w:val="24"/>
          <w:lang w:val="en"/>
        </w:rPr>
        <w:t>ise</w:t>
      </w:r>
      <w:r w:rsidR="00E410DE">
        <w:rPr>
          <w:rFonts w:cs="Arial"/>
          <w:szCs w:val="24"/>
          <w:lang w:val="en"/>
        </w:rPr>
        <w:t>d infants</w:t>
      </w:r>
      <w:r w:rsidR="002879F6">
        <w:rPr>
          <w:rFonts w:cs="Arial"/>
          <w:szCs w:val="24"/>
          <w:lang w:val="en"/>
        </w:rPr>
        <w:t xml:space="preserve"> against the gold standard of molecular diagnosis. </w:t>
      </w:r>
    </w:p>
    <w:p w14:paraId="1F330FD4" w14:textId="037AFFF4" w:rsidR="00906308" w:rsidRPr="0007727E" w:rsidRDefault="00906308" w:rsidP="00425B08">
      <w:pPr>
        <w:rPr>
          <w:rFonts w:cs="Arial"/>
          <w:szCs w:val="24"/>
          <w:lang w:val="en"/>
        </w:rPr>
      </w:pPr>
      <w:r w:rsidRPr="0007727E">
        <w:rPr>
          <w:rFonts w:cs="Arial"/>
          <w:b/>
          <w:szCs w:val="24"/>
          <w:lang w:val="en"/>
        </w:rPr>
        <w:t>Method</w:t>
      </w:r>
      <w:r w:rsidR="00425B08">
        <w:rPr>
          <w:rFonts w:cs="Arial"/>
          <w:b/>
          <w:szCs w:val="24"/>
          <w:lang w:val="en"/>
        </w:rPr>
        <w:t>s</w:t>
      </w:r>
      <w:r w:rsidR="0007727E">
        <w:rPr>
          <w:rFonts w:cs="Arial"/>
          <w:b/>
          <w:szCs w:val="24"/>
          <w:lang w:val="en"/>
        </w:rPr>
        <w:t>:</w:t>
      </w:r>
      <w:r w:rsidR="003A79AF" w:rsidRPr="0007727E">
        <w:rPr>
          <w:rFonts w:cs="Arial"/>
          <w:szCs w:val="24"/>
          <w:lang w:val="en"/>
        </w:rPr>
        <w:t xml:space="preserve"> </w:t>
      </w:r>
      <w:r w:rsidR="00513D95">
        <w:rPr>
          <w:rFonts w:cs="Arial"/>
          <w:szCs w:val="24"/>
          <w:lang w:val="en"/>
        </w:rPr>
        <w:t xml:space="preserve">We evaluated </w:t>
      </w:r>
      <w:r w:rsidR="00425B08">
        <w:rPr>
          <w:rFonts w:cs="Arial"/>
          <w:szCs w:val="24"/>
          <w:lang w:val="en"/>
        </w:rPr>
        <w:t xml:space="preserve">the </w:t>
      </w:r>
      <w:r w:rsidR="00927028">
        <w:rPr>
          <w:rFonts w:cs="Arial"/>
          <w:szCs w:val="24"/>
          <w:lang w:val="en"/>
        </w:rPr>
        <w:t xml:space="preserve">performance </w:t>
      </w:r>
      <w:r w:rsidR="00E83C7D">
        <w:rPr>
          <w:rFonts w:cs="Arial"/>
          <w:szCs w:val="24"/>
          <w:lang w:val="en"/>
        </w:rPr>
        <w:t xml:space="preserve">of </w:t>
      </w:r>
      <w:r w:rsidR="008709DA">
        <w:rPr>
          <w:rFonts w:cs="Arial"/>
          <w:szCs w:val="24"/>
          <w:lang w:val="en"/>
        </w:rPr>
        <w:t>BN</w:t>
      </w:r>
      <w:r w:rsidR="00425B08">
        <w:rPr>
          <w:rFonts w:cs="Arial"/>
          <w:szCs w:val="24"/>
          <w:lang w:val="en"/>
        </w:rPr>
        <w:t xml:space="preserve"> in </w:t>
      </w:r>
      <w:r w:rsidR="00A14EFE">
        <w:rPr>
          <w:rFonts w:cs="Arial"/>
          <w:szCs w:val="24"/>
          <w:lang w:val="en"/>
        </w:rPr>
        <w:t xml:space="preserve">infants with acute respiratory </w:t>
      </w:r>
      <w:r w:rsidR="001E2CE0">
        <w:rPr>
          <w:rFonts w:cs="Arial"/>
          <w:szCs w:val="24"/>
          <w:lang w:val="en"/>
        </w:rPr>
        <w:t>tract infections</w:t>
      </w:r>
      <w:r w:rsidR="00803828">
        <w:rPr>
          <w:rFonts w:cs="Arial"/>
          <w:szCs w:val="24"/>
          <w:lang w:val="en"/>
        </w:rPr>
        <w:t xml:space="preserve"> (ARTIs</w:t>
      </w:r>
      <w:r w:rsidR="001E2CE0">
        <w:rPr>
          <w:rFonts w:cs="Arial"/>
          <w:szCs w:val="24"/>
          <w:lang w:val="en"/>
        </w:rPr>
        <w:t>)</w:t>
      </w:r>
      <w:r w:rsidR="00803828">
        <w:rPr>
          <w:rFonts w:cs="Arial"/>
          <w:szCs w:val="24"/>
          <w:lang w:val="en"/>
        </w:rPr>
        <w:t xml:space="preserve"> </w:t>
      </w:r>
      <w:r w:rsidR="00E410DE">
        <w:rPr>
          <w:rFonts w:cs="Arial"/>
          <w:szCs w:val="24"/>
          <w:lang w:val="en"/>
        </w:rPr>
        <w:t xml:space="preserve">with different degrees of disease severity. </w:t>
      </w:r>
      <w:r w:rsidR="00844FA8">
        <w:rPr>
          <w:rFonts w:cs="Arial"/>
          <w:szCs w:val="24"/>
          <w:lang w:val="en"/>
        </w:rPr>
        <w:t xml:space="preserve">Diagnostic accuracy of </w:t>
      </w:r>
      <w:r w:rsidR="00F717C0">
        <w:rPr>
          <w:rFonts w:cs="Arial"/>
          <w:szCs w:val="24"/>
          <w:lang w:val="en"/>
        </w:rPr>
        <w:t>B</w:t>
      </w:r>
      <w:r w:rsidR="008709DA">
        <w:rPr>
          <w:rFonts w:cs="Arial"/>
          <w:szCs w:val="24"/>
          <w:lang w:val="en"/>
        </w:rPr>
        <w:t>N</w:t>
      </w:r>
      <w:r w:rsidR="00425B08">
        <w:rPr>
          <w:rFonts w:cs="Arial"/>
          <w:szCs w:val="24"/>
          <w:lang w:val="en"/>
        </w:rPr>
        <w:t xml:space="preserve"> test results were compared </w:t>
      </w:r>
      <w:r w:rsidR="007A5175">
        <w:rPr>
          <w:rFonts w:cs="Arial"/>
          <w:szCs w:val="24"/>
          <w:lang w:val="en"/>
        </w:rPr>
        <w:t>to</w:t>
      </w:r>
      <w:r w:rsidR="00425B08">
        <w:rPr>
          <w:rFonts w:cs="Arial"/>
          <w:szCs w:val="24"/>
          <w:lang w:val="en"/>
        </w:rPr>
        <w:t xml:space="preserve"> </w:t>
      </w:r>
      <w:r w:rsidR="00E410DE">
        <w:rPr>
          <w:rFonts w:cs="Arial"/>
          <w:szCs w:val="24"/>
          <w:lang w:val="en"/>
        </w:rPr>
        <w:t xml:space="preserve">molecular </w:t>
      </w:r>
      <w:r w:rsidR="00500CE9">
        <w:rPr>
          <w:rFonts w:cs="Arial"/>
          <w:szCs w:val="24"/>
          <w:lang w:val="en"/>
        </w:rPr>
        <w:t>diagnosis as</w:t>
      </w:r>
      <w:r w:rsidR="007A5175">
        <w:rPr>
          <w:rFonts w:cs="Arial"/>
          <w:szCs w:val="24"/>
          <w:lang w:val="en"/>
        </w:rPr>
        <w:t xml:space="preserve"> reference standard.</w:t>
      </w:r>
    </w:p>
    <w:p w14:paraId="04F2EE1E" w14:textId="5C5971EE" w:rsidR="00C87C78" w:rsidRPr="004F09E3" w:rsidRDefault="00C87C78" w:rsidP="0007727E">
      <w:pPr>
        <w:rPr>
          <w:rFonts w:cs="Arial"/>
          <w:szCs w:val="24"/>
          <w:lang w:val="en-US"/>
        </w:rPr>
      </w:pPr>
      <w:r w:rsidRPr="0007727E">
        <w:rPr>
          <w:rFonts w:cs="Arial"/>
          <w:b/>
          <w:szCs w:val="24"/>
          <w:lang w:val="en"/>
        </w:rPr>
        <w:t>Results</w:t>
      </w:r>
      <w:r w:rsidR="0007727E">
        <w:rPr>
          <w:rFonts w:cs="Arial"/>
          <w:b/>
          <w:szCs w:val="24"/>
          <w:lang w:val="en"/>
        </w:rPr>
        <w:t>:</w:t>
      </w:r>
      <w:r w:rsidR="001E2CE0">
        <w:rPr>
          <w:rFonts w:cs="Arial"/>
          <w:b/>
          <w:szCs w:val="24"/>
          <w:lang w:val="en"/>
        </w:rPr>
        <w:t xml:space="preserve"> </w:t>
      </w:r>
      <w:r w:rsidR="00531A9F">
        <w:rPr>
          <w:rFonts w:cs="Arial"/>
          <w:szCs w:val="24"/>
          <w:lang w:val="en"/>
        </w:rPr>
        <w:t>16</w:t>
      </w:r>
      <w:r w:rsidR="00FB6011">
        <w:rPr>
          <w:rFonts w:cs="Arial"/>
          <w:szCs w:val="24"/>
          <w:lang w:val="en"/>
        </w:rPr>
        <w:t>2</w:t>
      </w:r>
      <w:r w:rsidR="00531A9F">
        <w:rPr>
          <w:rFonts w:cs="Arial"/>
          <w:szCs w:val="24"/>
          <w:lang w:val="en"/>
        </w:rPr>
        <w:t xml:space="preserve"> </w:t>
      </w:r>
      <w:r w:rsidR="00E410DE">
        <w:rPr>
          <w:rFonts w:cs="Arial"/>
          <w:szCs w:val="24"/>
          <w:lang w:val="en"/>
        </w:rPr>
        <w:t xml:space="preserve">respiratory </w:t>
      </w:r>
      <w:r w:rsidR="00630520">
        <w:rPr>
          <w:rFonts w:cs="Arial"/>
          <w:szCs w:val="24"/>
          <w:lang w:val="en"/>
        </w:rPr>
        <w:t xml:space="preserve">samples </w:t>
      </w:r>
      <w:r w:rsidR="00E410DE">
        <w:rPr>
          <w:rFonts w:cs="Arial"/>
          <w:szCs w:val="24"/>
          <w:lang w:val="en"/>
        </w:rPr>
        <w:t>from 148 children from October 2017 to February 2019 were studied</w:t>
      </w:r>
      <w:r w:rsidR="00500CE9">
        <w:rPr>
          <w:rFonts w:cs="Arial"/>
          <w:szCs w:val="24"/>
          <w:lang w:val="en"/>
        </w:rPr>
        <w:t>.</w:t>
      </w:r>
      <w:r w:rsidR="007A5175">
        <w:rPr>
          <w:rFonts w:cs="Arial"/>
          <w:szCs w:val="24"/>
          <w:lang w:val="en"/>
        </w:rPr>
        <w:t xml:space="preserve"> </w:t>
      </w:r>
      <w:r w:rsidR="00F86801">
        <w:rPr>
          <w:rFonts w:cs="Arial"/>
          <w:szCs w:val="24"/>
          <w:lang w:val="en"/>
        </w:rPr>
        <w:t>Sixty-six</w:t>
      </w:r>
      <w:r w:rsidR="00FB6011">
        <w:rPr>
          <w:rFonts w:cs="Arial"/>
          <w:szCs w:val="24"/>
          <w:lang w:val="en"/>
        </w:rPr>
        <w:t xml:space="preserve"> (40.7</w:t>
      </w:r>
      <w:r w:rsidR="00F86801">
        <w:rPr>
          <w:rFonts w:cs="Arial"/>
          <w:szCs w:val="24"/>
          <w:lang w:val="en"/>
        </w:rPr>
        <w:t>%)</w:t>
      </w:r>
      <w:r w:rsidR="00803828">
        <w:rPr>
          <w:rFonts w:cs="Arial"/>
          <w:szCs w:val="24"/>
          <w:lang w:val="en"/>
        </w:rPr>
        <w:t xml:space="preserve"> </w:t>
      </w:r>
      <w:r w:rsidR="00126351">
        <w:rPr>
          <w:rFonts w:cs="Arial"/>
          <w:szCs w:val="24"/>
          <w:lang w:val="en"/>
        </w:rPr>
        <w:t>samples</w:t>
      </w:r>
      <w:r w:rsidR="004C25FE">
        <w:rPr>
          <w:rFonts w:cs="Arial"/>
          <w:szCs w:val="24"/>
          <w:lang w:val="en"/>
        </w:rPr>
        <w:t xml:space="preserve"> </w:t>
      </w:r>
      <w:r w:rsidR="00F86801">
        <w:rPr>
          <w:rFonts w:cs="Arial"/>
          <w:szCs w:val="24"/>
          <w:lang w:val="en"/>
        </w:rPr>
        <w:t xml:space="preserve">tested </w:t>
      </w:r>
      <w:r w:rsidR="004C25FE">
        <w:rPr>
          <w:rFonts w:cs="Arial"/>
          <w:szCs w:val="24"/>
          <w:lang w:val="en"/>
        </w:rPr>
        <w:t xml:space="preserve">positive </w:t>
      </w:r>
      <w:r w:rsidR="00F86801">
        <w:rPr>
          <w:rFonts w:cs="Arial"/>
          <w:szCs w:val="24"/>
          <w:lang w:val="en"/>
        </w:rPr>
        <w:t xml:space="preserve">for RSV </w:t>
      </w:r>
      <w:r w:rsidR="00E42F81">
        <w:rPr>
          <w:rFonts w:cs="Arial"/>
          <w:szCs w:val="24"/>
          <w:lang w:val="en"/>
        </w:rPr>
        <w:t>(</w:t>
      </w:r>
      <w:r w:rsidR="00684B1D">
        <w:rPr>
          <w:rFonts w:cs="Arial"/>
          <w:szCs w:val="24"/>
          <w:lang w:val="en"/>
        </w:rPr>
        <w:t xml:space="preserve">30 </w:t>
      </w:r>
      <w:r w:rsidR="00775BB3">
        <w:rPr>
          <w:rFonts w:cs="Arial"/>
          <w:szCs w:val="24"/>
          <w:lang w:val="en"/>
        </w:rPr>
        <w:t>hospital</w:t>
      </w:r>
      <w:r w:rsidR="00E42F81">
        <w:rPr>
          <w:rFonts w:cs="Arial"/>
          <w:szCs w:val="24"/>
          <w:lang w:val="en"/>
        </w:rPr>
        <w:t>isations</w:t>
      </w:r>
      <w:r w:rsidR="00F86801">
        <w:rPr>
          <w:rFonts w:cs="Arial"/>
          <w:szCs w:val="24"/>
          <w:lang w:val="en"/>
        </w:rPr>
        <w:t>,</w:t>
      </w:r>
      <w:r w:rsidR="00775BB3">
        <w:rPr>
          <w:rFonts w:cs="Arial"/>
          <w:szCs w:val="24"/>
          <w:lang w:val="en"/>
        </w:rPr>
        <w:t xml:space="preserve"> </w:t>
      </w:r>
      <w:r w:rsidR="00684B1D">
        <w:rPr>
          <w:rFonts w:cs="Arial"/>
          <w:szCs w:val="24"/>
          <w:lang w:val="en"/>
        </w:rPr>
        <w:t xml:space="preserve">31 </w:t>
      </w:r>
      <w:r w:rsidR="00775BB3">
        <w:rPr>
          <w:rFonts w:cs="Arial"/>
          <w:szCs w:val="24"/>
          <w:lang w:val="en"/>
        </w:rPr>
        <w:t xml:space="preserve">medically attended </w:t>
      </w:r>
      <w:r w:rsidR="00E42F81">
        <w:rPr>
          <w:rFonts w:cs="Arial"/>
          <w:szCs w:val="24"/>
          <w:lang w:val="en"/>
        </w:rPr>
        <w:t xml:space="preserve">episodes </w:t>
      </w:r>
      <w:r w:rsidR="004C25FE">
        <w:rPr>
          <w:rFonts w:cs="Arial"/>
          <w:szCs w:val="24"/>
          <w:lang w:val="en"/>
        </w:rPr>
        <w:t>not requiring hospitalisation</w:t>
      </w:r>
      <w:r w:rsidR="00917619">
        <w:rPr>
          <w:rFonts w:cs="Arial"/>
          <w:szCs w:val="24"/>
          <w:lang w:val="en"/>
        </w:rPr>
        <w:t xml:space="preserve"> and</w:t>
      </w:r>
      <w:r w:rsidR="00F86801">
        <w:rPr>
          <w:rFonts w:cs="Arial"/>
          <w:szCs w:val="24"/>
          <w:lang w:val="en"/>
        </w:rPr>
        <w:t xml:space="preserve"> </w:t>
      </w:r>
      <w:r w:rsidR="001C1E45">
        <w:rPr>
          <w:rFonts w:cs="Arial"/>
          <w:szCs w:val="24"/>
          <w:lang w:val="en"/>
        </w:rPr>
        <w:t>five</w:t>
      </w:r>
      <w:r w:rsidR="002879F6">
        <w:rPr>
          <w:rFonts w:cs="Arial"/>
          <w:szCs w:val="24"/>
          <w:lang w:val="en"/>
        </w:rPr>
        <w:t xml:space="preserve"> </w:t>
      </w:r>
      <w:r w:rsidR="00D8481D">
        <w:rPr>
          <w:rFonts w:cs="Arial"/>
          <w:szCs w:val="24"/>
          <w:lang w:val="en"/>
        </w:rPr>
        <w:t>non-medica</w:t>
      </w:r>
      <w:r w:rsidR="002E7704">
        <w:rPr>
          <w:rFonts w:cs="Arial"/>
          <w:szCs w:val="24"/>
          <w:lang w:val="en"/>
        </w:rPr>
        <w:t>lly attended episodes</w:t>
      </w:r>
      <w:r w:rsidR="00896DFE">
        <w:rPr>
          <w:rFonts w:cs="Arial"/>
          <w:szCs w:val="24"/>
          <w:lang w:val="en"/>
        </w:rPr>
        <w:t>)</w:t>
      </w:r>
      <w:r w:rsidR="00F86801">
        <w:rPr>
          <w:rFonts w:cs="Arial"/>
          <w:szCs w:val="24"/>
          <w:lang w:val="en"/>
        </w:rPr>
        <w:t xml:space="preserve">. </w:t>
      </w:r>
      <w:r w:rsidR="00D21707">
        <w:rPr>
          <w:rFonts w:cs="Arial"/>
          <w:szCs w:val="24"/>
          <w:lang w:val="en"/>
        </w:rPr>
        <w:t>Five</w:t>
      </w:r>
      <w:r w:rsidR="00FB6011">
        <w:rPr>
          <w:rFonts w:cs="Arial"/>
          <w:szCs w:val="20"/>
          <w:lang w:val="en-US"/>
        </w:rPr>
        <w:t xml:space="preserve"> of these samples tested positive with BN, leading to an</w:t>
      </w:r>
      <w:r w:rsidR="001E2CE0">
        <w:rPr>
          <w:rFonts w:cs="Arial"/>
          <w:szCs w:val="24"/>
          <w:lang w:val="en"/>
        </w:rPr>
        <w:t xml:space="preserve"> overall sensitivity</w:t>
      </w:r>
      <w:r w:rsidR="00844FA8">
        <w:rPr>
          <w:rFonts w:cs="Arial"/>
          <w:szCs w:val="24"/>
          <w:lang w:val="en"/>
        </w:rPr>
        <w:t xml:space="preserve"> </w:t>
      </w:r>
      <w:r w:rsidR="00500CE9">
        <w:rPr>
          <w:rFonts w:cs="Arial"/>
          <w:szCs w:val="24"/>
          <w:lang w:val="en"/>
        </w:rPr>
        <w:t xml:space="preserve">of </w:t>
      </w:r>
      <w:r w:rsidR="008709DA">
        <w:rPr>
          <w:rFonts w:cs="Arial"/>
          <w:szCs w:val="24"/>
          <w:lang w:val="en"/>
        </w:rPr>
        <w:t xml:space="preserve">BN </w:t>
      </w:r>
      <w:r w:rsidR="00FB6011">
        <w:rPr>
          <w:rFonts w:cs="Arial"/>
          <w:szCs w:val="24"/>
          <w:lang w:val="en"/>
        </w:rPr>
        <w:t xml:space="preserve">of </w:t>
      </w:r>
      <w:r w:rsidR="001E2CE0">
        <w:rPr>
          <w:rFonts w:cs="Arial"/>
          <w:szCs w:val="24"/>
          <w:lang w:val="en"/>
        </w:rPr>
        <w:t>7.</w:t>
      </w:r>
      <w:r w:rsidR="00E94604">
        <w:rPr>
          <w:rFonts w:cs="Arial"/>
          <w:szCs w:val="24"/>
          <w:lang w:val="en"/>
        </w:rPr>
        <w:t>6</w:t>
      </w:r>
      <w:r w:rsidR="00844FA8">
        <w:rPr>
          <w:rFonts w:cs="Arial"/>
          <w:szCs w:val="24"/>
          <w:lang w:val="en"/>
        </w:rPr>
        <w:t>%</w:t>
      </w:r>
      <w:r w:rsidR="00FB6011">
        <w:rPr>
          <w:rFonts w:cs="Arial"/>
          <w:szCs w:val="24"/>
          <w:lang w:val="en"/>
        </w:rPr>
        <w:t xml:space="preserve"> (95% CI 3.3-16.5%)</w:t>
      </w:r>
      <w:r w:rsidR="00844FA8">
        <w:rPr>
          <w:rFonts w:cs="Arial"/>
          <w:szCs w:val="24"/>
          <w:lang w:val="en"/>
        </w:rPr>
        <w:t xml:space="preserve"> and </w:t>
      </w:r>
      <w:r w:rsidR="00FB6011">
        <w:rPr>
          <w:rFonts w:cs="Arial"/>
          <w:szCs w:val="24"/>
          <w:lang w:val="en"/>
        </w:rPr>
        <w:t xml:space="preserve">a specificity of </w:t>
      </w:r>
      <w:r w:rsidR="00CC247D">
        <w:rPr>
          <w:rFonts w:cs="Arial"/>
          <w:szCs w:val="24"/>
          <w:lang w:val="en"/>
        </w:rPr>
        <w:t>100</w:t>
      </w:r>
      <w:r w:rsidR="007B5DBF">
        <w:rPr>
          <w:rFonts w:cs="Arial"/>
          <w:szCs w:val="24"/>
          <w:lang w:val="en"/>
        </w:rPr>
        <w:t xml:space="preserve">% </w:t>
      </w:r>
      <w:r w:rsidR="00917619">
        <w:rPr>
          <w:rFonts w:cs="Arial"/>
          <w:szCs w:val="24"/>
          <w:lang w:val="en"/>
        </w:rPr>
        <w:t>(95% CI 96.2-100</w:t>
      </w:r>
      <w:r w:rsidR="00FB6011">
        <w:rPr>
          <w:rFonts w:cs="Arial"/>
          <w:szCs w:val="24"/>
          <w:lang w:val="en"/>
        </w:rPr>
        <w:t>%)</w:t>
      </w:r>
      <w:r w:rsidR="00531A9F">
        <w:rPr>
          <w:rFonts w:cs="Arial"/>
          <w:szCs w:val="24"/>
          <w:lang w:val="en"/>
        </w:rPr>
        <w:t xml:space="preserve">. </w:t>
      </w:r>
      <w:r w:rsidR="00F86801">
        <w:rPr>
          <w:rFonts w:cs="Arial"/>
          <w:szCs w:val="24"/>
          <w:lang w:val="en"/>
        </w:rPr>
        <w:t>Sensitivity was low in all subgroups.</w:t>
      </w:r>
    </w:p>
    <w:p w14:paraId="5293898B" w14:textId="34DAAD5B" w:rsidR="007A4EDD" w:rsidRDefault="00C87C78" w:rsidP="0007727E">
      <w:pPr>
        <w:rPr>
          <w:lang w:val="en-US"/>
        </w:rPr>
      </w:pPr>
      <w:r w:rsidRPr="0007727E">
        <w:rPr>
          <w:b/>
          <w:lang w:val="en"/>
        </w:rPr>
        <w:t>Conclusion</w:t>
      </w:r>
      <w:r w:rsidR="0007727E">
        <w:rPr>
          <w:b/>
          <w:lang w:val="en"/>
        </w:rPr>
        <w:t>:</w:t>
      </w:r>
      <w:r w:rsidR="00803828">
        <w:rPr>
          <w:lang w:val="en"/>
        </w:rPr>
        <w:t xml:space="preserve"> </w:t>
      </w:r>
      <w:r w:rsidR="00773321">
        <w:rPr>
          <w:lang w:val="en"/>
        </w:rPr>
        <w:t>W</w:t>
      </w:r>
      <w:r w:rsidR="00803828" w:rsidRPr="00497D4A">
        <w:rPr>
          <w:lang w:val="en"/>
        </w:rPr>
        <w:t>e</w:t>
      </w:r>
      <w:r w:rsidR="00803828">
        <w:rPr>
          <w:lang w:val="en"/>
        </w:rPr>
        <w:t xml:space="preserve"> found a </w:t>
      </w:r>
      <w:r w:rsidR="00085F47">
        <w:rPr>
          <w:lang w:val="en"/>
        </w:rPr>
        <w:t xml:space="preserve">low </w:t>
      </w:r>
      <w:r w:rsidR="004B5801">
        <w:rPr>
          <w:lang w:val="en"/>
        </w:rPr>
        <w:t>sensitivity</w:t>
      </w:r>
      <w:r w:rsidR="00803828">
        <w:rPr>
          <w:lang w:val="en"/>
        </w:rPr>
        <w:t xml:space="preserve"> </w:t>
      </w:r>
      <w:r w:rsidR="00531A9F">
        <w:rPr>
          <w:lang w:val="en"/>
        </w:rPr>
        <w:t xml:space="preserve">of </w:t>
      </w:r>
      <w:r w:rsidR="00F717C0">
        <w:rPr>
          <w:lang w:val="en"/>
        </w:rPr>
        <w:t>BN</w:t>
      </w:r>
      <w:r w:rsidR="00531A9F">
        <w:rPr>
          <w:lang w:val="en"/>
        </w:rPr>
        <w:t xml:space="preserve"> for</w:t>
      </w:r>
      <w:r w:rsidR="00773321">
        <w:rPr>
          <w:lang w:val="en"/>
        </w:rPr>
        <w:t xml:space="preserve"> </w:t>
      </w:r>
      <w:r w:rsidR="00531A9F">
        <w:rPr>
          <w:lang w:val="en"/>
        </w:rPr>
        <w:t>point</w:t>
      </w:r>
      <w:r w:rsidR="005105B1">
        <w:rPr>
          <w:lang w:val="en"/>
        </w:rPr>
        <w:t>-</w:t>
      </w:r>
      <w:r w:rsidR="00531A9F">
        <w:rPr>
          <w:lang w:val="en"/>
        </w:rPr>
        <w:t>of</w:t>
      </w:r>
      <w:r w:rsidR="005105B1">
        <w:rPr>
          <w:lang w:val="en"/>
        </w:rPr>
        <w:t>-</w:t>
      </w:r>
      <w:r w:rsidR="00531A9F">
        <w:rPr>
          <w:lang w:val="en"/>
        </w:rPr>
        <w:t xml:space="preserve">care (POC) detection of RSV </w:t>
      </w:r>
      <w:r w:rsidR="00E410DE">
        <w:rPr>
          <w:lang w:val="en"/>
        </w:rPr>
        <w:t>infection</w:t>
      </w:r>
      <w:r w:rsidR="00EE1021">
        <w:rPr>
          <w:lang w:val="en"/>
        </w:rPr>
        <w:t>.</w:t>
      </w:r>
      <w:r w:rsidR="00D8481D" w:rsidRPr="00D8481D">
        <w:rPr>
          <w:lang w:val="en-US"/>
        </w:rPr>
        <w:t xml:space="preserve"> </w:t>
      </w:r>
      <w:r w:rsidR="002B4068">
        <w:rPr>
          <w:lang w:val="en-US"/>
        </w:rPr>
        <w:t>BN</w:t>
      </w:r>
      <w:r w:rsidR="00BC6E3E">
        <w:rPr>
          <w:lang w:val="en-US"/>
        </w:rPr>
        <w:t xml:space="preserve"> </w:t>
      </w:r>
      <w:r w:rsidR="00D8481D">
        <w:rPr>
          <w:lang w:val="en-US"/>
        </w:rPr>
        <w:t xml:space="preserve"> should be used and interpreted with caution.</w:t>
      </w:r>
    </w:p>
    <w:p w14:paraId="4D0DF2FA" w14:textId="12394440" w:rsidR="00C1372C" w:rsidRPr="001E2CE0" w:rsidRDefault="00C1372C" w:rsidP="0007727E">
      <w:pPr>
        <w:rPr>
          <w:lang w:val="en-US"/>
        </w:rPr>
      </w:pPr>
      <w:r w:rsidRPr="001E2CE0">
        <w:rPr>
          <w:b/>
          <w:lang w:val="en-US"/>
        </w:rPr>
        <w:t>Clinical Trials Registration:</w:t>
      </w:r>
      <w:r w:rsidRPr="001E2CE0">
        <w:rPr>
          <w:lang w:val="en-US"/>
        </w:rPr>
        <w:t xml:space="preserve"> </w:t>
      </w:r>
      <w:r w:rsidR="0007727E" w:rsidRPr="001E2CE0">
        <w:rPr>
          <w:lang w:val="en-US"/>
        </w:rPr>
        <w:t>NCT03627572</w:t>
      </w:r>
      <w:r w:rsidR="007A4EDD">
        <w:rPr>
          <w:lang w:val="en-US"/>
        </w:rPr>
        <w:t xml:space="preserve">, </w:t>
      </w:r>
      <w:r w:rsidR="00415528" w:rsidRPr="00353CAC">
        <w:rPr>
          <w:rFonts w:cs="Arial"/>
          <w:color w:val="000000"/>
          <w:szCs w:val="20"/>
          <w:shd w:val="clear" w:color="auto" w:fill="FFFFFF"/>
          <w:lang w:val="en-US"/>
        </w:rPr>
        <w:t>NCT03756766</w:t>
      </w:r>
    </w:p>
    <w:p w14:paraId="2B2F3C29" w14:textId="77777777" w:rsidR="00906308" w:rsidRPr="00B33F7D" w:rsidRDefault="00906308" w:rsidP="00906308">
      <w:pPr>
        <w:pStyle w:val="Heading1"/>
        <w:rPr>
          <w:rFonts w:cs="Arial"/>
          <w:szCs w:val="24"/>
          <w:lang w:val="en"/>
        </w:rPr>
      </w:pPr>
      <w:r w:rsidRPr="00B33F7D">
        <w:rPr>
          <w:rFonts w:cs="Arial"/>
          <w:szCs w:val="24"/>
          <w:lang w:val="en"/>
        </w:rPr>
        <w:t>Keywords</w:t>
      </w:r>
    </w:p>
    <w:p w14:paraId="4E23B47B" w14:textId="519F594F" w:rsidR="00906308" w:rsidRPr="00906308" w:rsidRDefault="00906308" w:rsidP="00906308">
      <w:pPr>
        <w:rPr>
          <w:rFonts w:eastAsiaTheme="majorEastAsia" w:cs="Arial"/>
          <w:b/>
          <w:szCs w:val="24"/>
          <w:lang w:val="en"/>
        </w:rPr>
      </w:pPr>
      <w:r>
        <w:rPr>
          <w:rFonts w:cs="Arial"/>
          <w:szCs w:val="24"/>
          <w:lang w:val="en"/>
        </w:rPr>
        <w:t>Respiratory syncytial virus,</w:t>
      </w:r>
      <w:r w:rsidRPr="00B33F7D">
        <w:rPr>
          <w:rFonts w:cs="Arial"/>
          <w:szCs w:val="24"/>
          <w:lang w:val="en"/>
        </w:rPr>
        <w:t xml:space="preserve"> </w:t>
      </w:r>
      <w:r>
        <w:rPr>
          <w:rFonts w:cs="Arial"/>
          <w:szCs w:val="24"/>
          <w:lang w:val="en"/>
        </w:rPr>
        <w:t>diagnosis, antigen detection</w:t>
      </w:r>
      <w:r w:rsidR="00CB6655">
        <w:rPr>
          <w:rFonts w:cs="Arial"/>
          <w:szCs w:val="24"/>
          <w:lang w:val="en"/>
        </w:rPr>
        <w:t>, point-of-care test</w:t>
      </w:r>
      <w:r w:rsidR="00E410DE">
        <w:rPr>
          <w:rFonts w:cs="Arial"/>
          <w:szCs w:val="24"/>
          <w:lang w:val="en"/>
        </w:rPr>
        <w:t>, birth cohort</w:t>
      </w:r>
      <w:r w:rsidRPr="00906308">
        <w:rPr>
          <w:lang w:val="en-US"/>
        </w:rPr>
        <w:br w:type="page"/>
      </w:r>
    </w:p>
    <w:p w14:paraId="4ACFA661" w14:textId="77777777" w:rsidR="00642EF9" w:rsidRPr="005B3FEE" w:rsidRDefault="00C87C78" w:rsidP="005B3FEE">
      <w:pPr>
        <w:pStyle w:val="Heading1"/>
        <w:rPr>
          <w:rFonts w:cs="Arial"/>
          <w:szCs w:val="20"/>
          <w:lang w:val="en-US"/>
        </w:rPr>
      </w:pPr>
      <w:r w:rsidRPr="005B3FEE">
        <w:rPr>
          <w:rFonts w:cs="Arial"/>
          <w:szCs w:val="20"/>
          <w:lang w:val="en-US"/>
        </w:rPr>
        <w:t>Background</w:t>
      </w:r>
    </w:p>
    <w:p w14:paraId="3AD62A46" w14:textId="64C7833E" w:rsidR="00E410DE" w:rsidRDefault="00355287" w:rsidP="008C7967">
      <w:pPr>
        <w:rPr>
          <w:rFonts w:cs="Arial"/>
          <w:szCs w:val="20"/>
          <w:lang w:val="en-GB"/>
        </w:rPr>
      </w:pPr>
      <w:r w:rsidRPr="00355287">
        <w:rPr>
          <w:rFonts w:cs="Arial"/>
          <w:szCs w:val="20"/>
          <w:lang w:val="en-GB"/>
        </w:rPr>
        <w:t xml:space="preserve">Respiratory syncytial virus (RSV) is the most common pathogen identified in young children with acute lower respiratory </w:t>
      </w:r>
      <w:r w:rsidR="00706E69">
        <w:rPr>
          <w:rFonts w:cs="Arial"/>
          <w:szCs w:val="20"/>
          <w:lang w:val="en-GB"/>
        </w:rPr>
        <w:t xml:space="preserve">tract </w:t>
      </w:r>
      <w:r w:rsidRPr="00355287">
        <w:rPr>
          <w:rFonts w:cs="Arial"/>
          <w:szCs w:val="20"/>
          <w:lang w:val="en-GB"/>
        </w:rPr>
        <w:t>infections (ALRI)</w:t>
      </w:r>
      <w:r w:rsidR="00F71648">
        <w:rPr>
          <w:rFonts w:cs="Arial"/>
          <w:szCs w:val="20"/>
          <w:lang w:val="en-GB"/>
        </w:rPr>
        <w:t xml:space="preserve"> </w:t>
      </w:r>
      <w:r w:rsidR="007266E9">
        <w:rPr>
          <w:rFonts w:cs="Arial"/>
          <w:szCs w:val="20"/>
          <w:lang w:val="en-GB"/>
        </w:rPr>
        <w:fldChar w:fldCharType="begin" w:fldLock="1"/>
      </w:r>
      <w:r w:rsidR="00D45A61">
        <w:rPr>
          <w:rFonts w:cs="Arial"/>
          <w:szCs w:val="20"/>
          <w:lang w:val="en-GB"/>
        </w:rPr>
        <w:instrText>ADDIN CSL_CITATION {"citationItems":[{"id":"ITEM-1","itemData":{"DOI":"10.1016/S0140-6736(10)60206-1","ISBN":"0140-6736","ISSN":"01406736","PMID":"20399493","abstract":"Background: The global burden of disease attributable to respiratory syncytial virus (RSV) remains unknown. We aimed to estimate the global incidence of and mortality from episodes of acute lower respiratory infection (ALRI) due to RSV in children younger than 5 years in 2005. Methods: We estimated the incidence of RSV-associated ALRI in children younger than 5 years, stratified by age, using data from a systematic review of studies published between January, 1995, and June, 2009, and ten unpublished population-based studies. We estimated possible boundaries for RSV-associated ALRI mortality by combining case fatality ratios with incidence estimates from hospital-based reports from published and unpublished studies and identifying studies with population-based data for RSV seasonality and monthly ALRI mortality. Findings: In 2005, an estimated 33·8 (95% CI 19·3-46·2) million new episodes of RSV-associated ALRI occurred worldwide in children younger than 5 years (22% of ALRI episodes), with at least 3·4 (2·8-4·3) million episodes representing severe RSV-associated ALRI necessitating hospital admission. We estimated that 66 000-199 000 children younger than 5 years died from RSV-associated ALRI in 2005, with 99% of these deaths occurring in developing countries. Incidence and mortality can vary substantially from year to year in any one setting. Interpretation: Globally, RSV is the most common cause of childhood ALRI and a major cause of admission to hospital as a result of severe ALRI. Mortality data suggest that RSV is an important cause of death in childhood from ALRI, after pneumococcal pneumonia and Haemophilus influenzae type b. The development of novel prevention and treatment strategies should be accelerated as a priority. Funding: WHO; Bill &amp; Melinda Gates Foundation. © 2010 Elsevier Ltd. All rights reserved.","author":[{"dropping-particle":"","family":"Nair","given":"Harish","non-dropping-particle":"","parse-names":false,"suffix":""},{"dropping-particle":"","family":"Nokes","given":"D. James","non-dropping-particle":"","parse-names":false,"suffix":""},{"dropping-particle":"","family":"Gessner","given":"Bradford D.","non-dropping-particle":"","parse-names":false,"suffix":""},{"dropping-particle":"","family":"Dherani","given":"Mukesh","non-dropping-particle":"","parse-names":false,"suffix":""},{"dropping-particle":"","family":"Madhi","given":"Shabir A.","non-dropping-particle":"","parse-names":false,"suffix":""},{"dropping-particle":"","family":"Singleton","given":"Rosalyn J.","non-dropping-particle":"","parse-names":false,"suffix":""},{"dropping-particle":"","family":"O'Brien","given":"Katherine L.","non-dropping-particle":"","parse-names":false,"suffix":""},{"dropping-particle":"","family":"Roca","given":"Anna","non-dropping-particle":"","parse-names":false,"suffix":""},{"dropping-particle":"","family":"Wright","given":"Peter F.","non-dropping-particle":"","parse-names":false,"suffix":""},{"dropping-particle":"","family":"Bruce","given":"Nigel","non-dropping-particle":"","parse-names":false,"suffix":""},{"dropping-particle":"","family":"Chandran","given":"Aruna","non-dropping-particle":"","parse-names":false,"suffix":""},{"dropping-particle":"","family":"Theodoratou","given":"Evropi","non-dropping-particle":"","parse-names":false,"suffix":""},{"dropping-particle":"","family":"Sutanto","given":"Agustinus","non-dropping-particle":"","parse-names":false,"suffix":""},{"dropping-particle":"","family":"Sedyaningsih","given":"Endang R.","non-dropping-particle":"","parse-names":false,"suffix":""},{"dropping-particle":"","family":"Ngama","given":"Mwanajuma","non-dropping-particle":"","parse-names":false,"suffix":""},{"dropping-particle":"","family":"Munywoki","given":"Patrick K.","non-dropping-particle":"","parse-names":false,"suffix":""},{"dropping-particle":"","family":"Kartasasmita","given":"Cissy","non-dropping-particle":"","parse-names":false,"suffix":""},{"dropping-particle":"","family":"Simões","given":"Eric AF","non-dropping-particle":"","parse-names":false,"suffix":""},{"dropping-particle":"","family":"Rudan","given":"Igor","non-dropping-particle":"","parse-names":false,"suffix":""},{"dropping-particle":"","family":"Weber","given":"Martin W.","non-dropping-particle":"","parse-names":false,"suffix":""},{"dropping-particle":"","family":"Campbell","given":"Harry","non-dropping-particle":"","parse-names":false,"suffix":""}],"container-title":"The Lancet","id":"ITEM-1","issue":"9725","issued":{"date-parts":[["2010"]]},"page":"1545-1555","publisher":"Elsevier Ltd","title":"Global burden of acute lower respiratory infections due to respiratory syncytial virus in young children: a systematic review and meta-analysis","type":"article-journal","volume":"375"},"uris":["http://www.mendeley.com/documents/?uuid=aaf3a9c9-3cba-4807-89f5-74ea747b50b7"]}],"mendeley":{"formattedCitation":"[1]","plainTextFormattedCitation":"[1]","previouslyFormattedCitation":"[1]"},"properties":{"noteIndex":0},"schema":"https://github.com/citation-style-language/schema/raw/master/csl-citation.json"}</w:instrText>
      </w:r>
      <w:r w:rsidR="007266E9">
        <w:rPr>
          <w:rFonts w:cs="Arial"/>
          <w:szCs w:val="20"/>
          <w:lang w:val="en-GB"/>
        </w:rPr>
        <w:fldChar w:fldCharType="separate"/>
      </w:r>
      <w:r w:rsidR="00A70D50" w:rsidRPr="00A70D50">
        <w:rPr>
          <w:rFonts w:cs="Arial"/>
          <w:noProof/>
          <w:szCs w:val="20"/>
          <w:lang w:val="en-GB"/>
        </w:rPr>
        <w:t>[1]</w:t>
      </w:r>
      <w:r w:rsidR="007266E9">
        <w:rPr>
          <w:rFonts w:cs="Arial"/>
          <w:szCs w:val="20"/>
          <w:lang w:val="en-GB"/>
        </w:rPr>
        <w:fldChar w:fldCharType="end"/>
      </w:r>
      <w:r w:rsidRPr="00355287">
        <w:rPr>
          <w:rFonts w:cs="Arial"/>
          <w:szCs w:val="20"/>
          <w:lang w:val="en-GB"/>
        </w:rPr>
        <w:t>.</w:t>
      </w:r>
      <w:r w:rsidR="007266E9">
        <w:rPr>
          <w:rFonts w:cs="Arial"/>
          <w:szCs w:val="20"/>
          <w:lang w:val="en-GB"/>
        </w:rPr>
        <w:t xml:space="preserve"> RSV is a major cause of hospital admissions</w:t>
      </w:r>
      <w:r w:rsidR="009905C5">
        <w:rPr>
          <w:rFonts w:cs="Arial"/>
          <w:szCs w:val="20"/>
          <w:lang w:val="en-GB"/>
        </w:rPr>
        <w:t xml:space="preserve"> with an estimated</w:t>
      </w:r>
      <w:r w:rsidR="004A3907">
        <w:rPr>
          <w:rFonts w:cs="Arial"/>
          <w:szCs w:val="20"/>
          <w:lang w:val="en-GB"/>
        </w:rPr>
        <w:t xml:space="preserve"> hospitali</w:t>
      </w:r>
      <w:r w:rsidR="00BD506C">
        <w:rPr>
          <w:rFonts w:cs="Arial"/>
          <w:szCs w:val="20"/>
          <w:lang w:val="en-GB"/>
        </w:rPr>
        <w:t>s</w:t>
      </w:r>
      <w:r w:rsidR="004A3907">
        <w:rPr>
          <w:rFonts w:cs="Arial"/>
          <w:szCs w:val="20"/>
          <w:lang w:val="en-GB"/>
        </w:rPr>
        <w:t xml:space="preserve">ation rate </w:t>
      </w:r>
      <w:r w:rsidR="009905C5">
        <w:rPr>
          <w:rFonts w:cs="Arial"/>
          <w:szCs w:val="20"/>
          <w:lang w:val="en-GB"/>
        </w:rPr>
        <w:t>of</w:t>
      </w:r>
      <w:r w:rsidR="004A3907">
        <w:rPr>
          <w:rFonts w:cs="Arial"/>
          <w:szCs w:val="20"/>
          <w:lang w:val="en-GB"/>
        </w:rPr>
        <w:t xml:space="preserve"> </w:t>
      </w:r>
      <w:r w:rsidR="004964E6">
        <w:rPr>
          <w:rFonts w:cs="Arial"/>
          <w:szCs w:val="20"/>
          <w:lang w:val="en-GB"/>
        </w:rPr>
        <w:t>19.19</w:t>
      </w:r>
      <w:r w:rsidR="00332910">
        <w:rPr>
          <w:rFonts w:cs="Arial"/>
          <w:szCs w:val="20"/>
          <w:lang w:val="en-GB"/>
        </w:rPr>
        <w:t xml:space="preserve"> per 1000 children under </w:t>
      </w:r>
      <w:r w:rsidR="004964E6">
        <w:rPr>
          <w:rFonts w:cs="Arial"/>
          <w:szCs w:val="20"/>
          <w:lang w:val="en-GB"/>
        </w:rPr>
        <w:t xml:space="preserve">the age of </w:t>
      </w:r>
      <w:r w:rsidR="00844FA8">
        <w:rPr>
          <w:rFonts w:cs="Arial"/>
          <w:szCs w:val="20"/>
          <w:lang w:val="en-GB"/>
        </w:rPr>
        <w:t>one year</w:t>
      </w:r>
      <w:r w:rsidR="004964E6">
        <w:rPr>
          <w:rFonts w:cs="Arial"/>
          <w:szCs w:val="20"/>
          <w:lang w:val="en-GB"/>
        </w:rPr>
        <w:t xml:space="preserve"> </w:t>
      </w:r>
      <w:r w:rsidR="009905C5">
        <w:rPr>
          <w:rFonts w:cs="Arial"/>
          <w:szCs w:val="20"/>
          <w:lang w:val="en-GB"/>
        </w:rPr>
        <w:t>worldwide</w:t>
      </w:r>
      <w:r w:rsidR="00F71648">
        <w:rPr>
          <w:rFonts w:cs="Arial"/>
          <w:szCs w:val="20"/>
          <w:lang w:val="en-GB"/>
        </w:rPr>
        <w:t xml:space="preserve"> </w:t>
      </w:r>
      <w:r w:rsidR="004964E6">
        <w:rPr>
          <w:rFonts w:cs="Arial"/>
          <w:szCs w:val="20"/>
          <w:lang w:val="en-GB"/>
        </w:rPr>
        <w:fldChar w:fldCharType="begin" w:fldLock="1"/>
      </w:r>
      <w:r w:rsidR="002D7C14">
        <w:rPr>
          <w:rFonts w:cs="Arial"/>
          <w:szCs w:val="20"/>
          <w:lang w:val="en-GB"/>
        </w:rPr>
        <w:instrText>ADDIN CSL_CITATION {"citationItems":[{"id":"ITEM-1","itemData":{"DOI":"10.1002/ppul.23570","ISSN":"10990496","PMID":"27740723","abstract":"BACKGROUND Respiratory syncytial virus (RSV) is a major public health burden worldwide. We aimed to review the current literature on the incidence and mortality of severe RSV in children globally. METHODS Systematic literature review and meta-analysis of published data from 2000 onwards, reporting on burden of acute respiratory infection (ARI) due to RSV in children. Main outcomes were hospitalization for severe RSV-ARI and death. RESULTS Five thousand two hundred and seventy-four references were identified. Fifty-five studies were included from 32 countries. The global RSV-ARI hospitalization estimates, reported per 1,000 children per year (95% Credible Interval (CrI), were 4.37 (2.98, 6.42) among children &lt;5 years, 19.19 (15.04, 24.48) among children &lt;1 year, 20.01 (9.65, 41.31) among children &lt;6 months and 63.85 (37.52, 109.70) among premature children &lt;1 year. The RSV-ARI global case-fatality estimates, reported per 1,000 children, (95% Crl) were 6.21 (2.64, 13.73) among children &lt;5 years, 6.60 (1.85, 16.93) for children &lt;1 year, and 1.04 (0.17, 12.06) among preterm children &lt;1 year. CONCLUSIONS A substantial proportion of RSV-associated morbidity occurs in the first year of life, especially in children born prematurely. These data affirm the importance of RSV disease in the causation of hospitalization and as a significant contributor to pediatric mortality and further demonstrate gestational age as a critical determinant of disease severity. An important limitation of case-fatality ratios is the absence of individual patient characteristics of non-surviving patients. Moreover, case-fatality ratios cannot be translated to population-based mortality. Pediatr Pulmonol. 2017;52:556-569. © 2016 The Authors. Pediatric Pulmonology. Published by Wiley Periodicals, Inc.","author":[{"dropping-particle":"","family":"Stein","given":"Renato T.","non-dropping-particle":"","parse-names":false,"suffix":""},{"dropping-particle":"","family":"Bont","given":"Louis J.","non-dropping-particle":"","parse-names":false,"suffix":""},{"dropping-particle":"","family":"Zar","given":"Heather","non-dropping-particle":"","parse-names":false,"suffix":""},{"dropping-particle":"","family":"Polack","given":"Fernando P.","non-dropping-particle":"","parse-names":false,"suffix":""},{"dropping-particle":"","family":"Park","given":"Caroline","non-dropping-particle":"","parse-names":false,"suffix":""},{"dropping-particle":"","family":"Claxton","given":"Ami","non-dropping-particle":"","parse-names":false,"suffix":""},{"dropping-particle":"","family":"Borok","given":"Gerald","non-dropping-particle":"","parse-names":false,"suffix":""},{"dropping-particle":"","family":"Butylkova","given":"Yekaterina","non-dropping-particle":"","parse-names":false,"suffix":""},{"dropping-particle":"","family":"Wegzyn","given":"Colleen","non-dropping-particle":"","parse-names":false,"suffix":""}],"container-title":"Pediatric Pulmonology","id":"ITEM-1","issue":"4","issued":{"date-parts":[["2017"]]},"page":"556-569","title":"Respiratory syncytial virus hospitalization and mortality: Systematic review and meta-analysis","type":"article","volume":"52"},"uris":["http://www.mendeley.com/documents/?uuid=292f1cba-338a-3d80-b91f-fddccbaf98bc"]}],"mendeley":{"formattedCitation":"[2]","plainTextFormattedCitation":"[2]","previouslyFormattedCitation":"[2]"},"properties":{"noteIndex":0},"schema":"https://github.com/citation-style-language/schema/raw/master/csl-citation.json"}</w:instrText>
      </w:r>
      <w:r w:rsidR="004964E6">
        <w:rPr>
          <w:rFonts w:cs="Arial"/>
          <w:szCs w:val="20"/>
          <w:lang w:val="en-GB"/>
        </w:rPr>
        <w:fldChar w:fldCharType="separate"/>
      </w:r>
      <w:r w:rsidR="004964E6" w:rsidRPr="004964E6">
        <w:rPr>
          <w:rFonts w:cs="Arial"/>
          <w:noProof/>
          <w:szCs w:val="20"/>
          <w:lang w:val="en-GB"/>
        </w:rPr>
        <w:t>[2]</w:t>
      </w:r>
      <w:r w:rsidR="004964E6">
        <w:rPr>
          <w:rFonts w:cs="Arial"/>
          <w:szCs w:val="20"/>
          <w:lang w:val="en-GB"/>
        </w:rPr>
        <w:fldChar w:fldCharType="end"/>
      </w:r>
      <w:r w:rsidR="004A3907">
        <w:rPr>
          <w:rFonts w:cs="Arial"/>
          <w:szCs w:val="20"/>
          <w:lang w:val="en-GB"/>
        </w:rPr>
        <w:fldChar w:fldCharType="begin" w:fldLock="1"/>
      </w:r>
      <w:r w:rsidR="002D7C14">
        <w:rPr>
          <w:rFonts w:cs="Arial"/>
          <w:szCs w:val="20"/>
          <w:lang w:val="en-GB"/>
        </w:rPr>
        <w:instrText>ADDIN CSL_CITATION {"citationItems":[{"id":"ITEM-1","itemData":{"DOI":"10.1056/NEJMoa0804877","ISBN":"1533-4406(Electronic)","ISSN":"0028-4793","PMID":"19196675","abstract":"Background The primary role of respiratory syncytial virus (RSV) in causing infant hospitalizations is well recognized, but the total burden of RSV infection among young children remains poorly defined. Methods We conducted prospective, population-based surveillance of acute respiratory infections among children under 5 years of age in three U.S. counties. We enrolled hospitalized children from 2000 through 2004 and children presenting as outpatients in emergency departments and pediatric offices from 2002 through 2004. RSV was detected by culture and reverse-transcriptase polymerase chain reaction. Clinical information was obtained from parents and medical records. We calculated population-based rates of hospitalization associated with RSV infection and estimated the rates of RSV-associated outpatient visits. Results Among 5067 children enrolled in the study, 919 (18%) had RSV infections. Overall, RSV was associated with 20% of hospitalizations, 18% of emergency department visits, and 15% of office visit...","author":[{"dropping-particle":"","family":"Hall","given":"Caroline Breese","non-dropping-particle":"","parse-names":false,"suffix":""},{"dropping-particle":"","family":"Weinberg","given":"Geoffrey A","non-dropping-particle":"","parse-names":false,"suffix":""},{"dropping-particle":"","family":"Iwane","given":"Marika K","non-dropping-particle":"","parse-names":false,"suffix":""},{"dropping-particle":"","family":"Blumkin","given":"Aaron K","non-dropping-particle":"","parse-names":false,"suffix":""},{"dropping-particle":"","family":"Edwards","given":"Kathryn M","non-dropping-particle":"","parse-names":false,"suffix":""},{"dropping-particle":"","family":"Staat","given":"Mary A","non-dropping-particle":"","parse-names":false,"suffix":""},{"dropping-particle":"","family":"Auinger","given":"Peggy","non-dropping-particle":"","parse-names":false,"suffix":""},{"dropping-particle":"","family":"Griffin","given":"Marie R","non-dropping-particle":"","parse-names":false,"suffix":""},{"dropping-particle":"","family":"Poehling","given":"Katherine A","non-dropping-particle":"","parse-names":false,"suffix":""},{"dropping-particle":"","family":"Erdman","given":"Dean","non-dropping-particle":"","parse-names":false,"suffix":""},{"dropping-particle":"","family":"Grijalva","given":"Carlos G","non-dropping-particle":"","parse-names":false,"suffix":""},{"dropping-particle":"","family":"Zhu","given":"Yuwei","non-dropping-particle":"","parse-names":false,"suffix":""},{"dropping-particle":"","family":"Szilagyi","given":"Peter","non-dropping-particle":"","parse-names":false,"suffix":""}],"container-title":"New England Journal of Medicine","id":"ITEM-1","issue":"6","issued":{"date-parts":[["2009"]]},"page":"588-598","title":"The Burden of Respiratory Syncytial Virus Infection in Young Children","type":"article-journal","volume":"360"},"uris":["http://www.mendeley.com/documents/?uuid=7d9495cc-20e2-34a7-a703-ac50af352ca5"]}],"mendeley":{"formattedCitation":"[3]","plainTextFormattedCitation":"[3]","previouslyFormattedCitation":"[3]"},"properties":{"noteIndex":0},"schema":"https://github.com/citation-style-language/schema/raw/master/csl-citation.json"}</w:instrText>
      </w:r>
      <w:r w:rsidR="004A3907">
        <w:rPr>
          <w:rFonts w:cs="Arial"/>
          <w:szCs w:val="20"/>
          <w:lang w:val="en-GB"/>
        </w:rPr>
        <w:fldChar w:fldCharType="separate"/>
      </w:r>
      <w:r w:rsidR="004964E6" w:rsidRPr="004964E6">
        <w:rPr>
          <w:rFonts w:cs="Arial"/>
          <w:noProof/>
          <w:szCs w:val="20"/>
          <w:lang w:val="en-GB"/>
        </w:rPr>
        <w:t>[3]</w:t>
      </w:r>
      <w:r w:rsidR="004A3907">
        <w:rPr>
          <w:rFonts w:cs="Arial"/>
          <w:szCs w:val="20"/>
          <w:lang w:val="en-GB"/>
        </w:rPr>
        <w:fldChar w:fldCharType="end"/>
      </w:r>
      <w:r w:rsidR="00AA742A">
        <w:rPr>
          <w:rFonts w:cs="Arial"/>
          <w:szCs w:val="20"/>
          <w:lang w:val="en-GB"/>
        </w:rPr>
        <w:fldChar w:fldCharType="begin" w:fldLock="1"/>
      </w:r>
      <w:r w:rsidR="002D7C14">
        <w:rPr>
          <w:rFonts w:cs="Arial"/>
          <w:szCs w:val="20"/>
          <w:lang w:val="en-GB"/>
        </w:rPr>
        <w:instrText>ADDIN CSL_CITATION {"citationItems":[{"id":"ITEM-1","itemData":{"DOI":"10.1016/S0140-6736(17)30938-8","ISBN":"0140-6736 1474-547X","ISSN":"1474547X","PMID":"28689664","abstract":"Background We have previously estimated that respiratory syncytial virus (RSV) was associated with 22% of all episodes of (severe) acute lower respiratory infection (ALRI) resulting in 55 000 to 199 000 deaths in children younger than 5 years in 2005. In the past 5 years, major research activity on RSV has yielded substantial new data from developing countries. With a considerably expanded dataset from a large international collaboration, we aimed to estimate the global incidence, hospital admission rate, and mortality from RSV-ALRI episodes in young children in 2015. Methods We estimated the incidence and hospital admission rate of RSV-associated ALRI (RSV-ALRI) in children younger than 5 years stratified by age and World Bank income regions from a systematic review of studies published between Jan 1, 1995, and Dec 31, 2016, and unpublished data from 76 high quality population-based studies. We estimated the RSV-ALRI incidence for 132 developing countries using a risk factor-based model and 2015 population estimates. We estimated the in-hospital RSV-ALRI mortality by combining in-hospital case fatality ratios with hospital admission estimates from hospital-based (published and unpublished) studies. We also estimated overall RSV-ALRI mortality by identifying studies reporting monthly data for ALRI mortality in the community and RSV activity. Findings We estimated that globally in 2015, 33·1 million (uncertainty range [UR] 21·6–50·3) episodes of RSV-ALRI, resulted in about 3·2 million (2·7–3·8) hospital admissions, and 59 600 (48 000–74 500) in-hospital deaths in children younger than 5 years. In children younger than 6 months, 1·4 million (UR 1·2–1·7) hospital admissions, and 27 300 (UR 20 700–36 200) in-hospital deaths were due to RSV-ALRI. We also estimated that the overall RSV-ALRI mortality could be as high as 118 200 (UR 94 600–149 400). Incidence and mortality varied substantially from year to year in any given population. Interpretation Globally, RSV is a common cause of childhood ALRI and a major cause of hospital admissions in young children, resulting in a substantial burden on health-care services. About 45% of hospital admissions and in-hospital deaths due to RSV-ALRI occur in children younger than 6 months. An effective maternal RSV vaccine or monoclonal antibody could have a substantial effect on disease burden in this age group. Funding The Bill &amp; Melinda Gates Foundation.","author":[{"dropping-particle":"","family":"Shi","given":"Ting","non-dropping-particle":"","parse-names":false,"suffix":""},{"dropping-particle":"","family":"McAllister","given":"David A.","non-dropping-particle":"","parse-names":false,"suffix":""},{"dropping-particle":"","family":"O'Brien","given":"Katherine L.","non-dropping-particle":"","parse-names":false,"suffix":""},{"dropping-particle":"","family":"Simoes","given":"Eric A.F.","non-dropping-particle":"","parse-names":false,"suffix":""},{"dropping-particle":"","family":"Madhi","given":"Shabir A","non-dropping-particle":"","parse-names":false,"suffix":""},{"dropping-particle":"","family":"Gessner","given":"Bradford D","non-dropping-particle":"","parse-names":false,"suffix":""},{"dropping-particle":"","family":"Polack","given":"Fernando P","non-dropping-particle":"","parse-names":false,"suffix":""},{"dropping-particle":"","family":"Balsells","given":"Evelyn","non-dropping-particle":"","parse-names":false,"suffix":""},{"dropping-particle":"","family":"Acacio","given":"Sozinho","non-dropping-particle":"","parse-names":false,"suffix":""},{"dropping-particle":"","family":"Aguayo","given":"Claudia","non-dropping-particle":"","parse-names":false,"suffix":""},{"dropping-particle":"","family":"Alassani","given":"Issifou","non-dropping-particle":"","parse-names":false,"suffix":""},{"dropping-particle":"","family":"Ali","given":"Asad","non-dropping-particle":"","parse-names":false,"suffix":""},{"dropping-particle":"","family":"Antonio","given":"Martin","non-dropping-particle":"","parse-names":false,"suffix":""},{"dropping-particle":"","family":"Awasthi","given":"Shally","non-dropping-particle":"","parse-names":false,"suffix":""},{"dropping-particle":"","family":"Awori","given":"Juliet O","non-dropping-particle":"","parse-names":false,"suffix":""},{"dropping-particle":"","family":"Azziz-Baumgartner","given":"Eduardo","non-dropping-particle":"","parse-names":false,"suffix":""},{"dropping-particle":"","family":"Baggett","given":"Henry C","non-dropping-particle":"","parse-names":false,"suffix":""},{"dropping-particle":"","family":"Baillie","given":"Vicky L","non-dropping-particle":"","parse-names":false,"suffix":""},{"dropping-particle":"","family":"Balmaseda","given":"Angel","non-dropping-particle":"","parse-names":false,"suffix":""},{"dropping-particle":"","family":"Barahona","given":"Alfredo","non-dropping-particle":"","parse-names":false,"suffix":""},{"dropping-particle":"","family":"Basnet","given":"Sudha","non-dropping-particle":"","parse-names":false,"suffix":""},{"dropping-particle":"","family":"Bassat","given":"Quique","non-dropping-particle":"","parse-names":false,"suffix":""},{"dropping-particle":"","family":"Basualdo","given":"Wilma","non-dropping-particle":"","parse-names":false,"suffix":""},{"dropping-particle":"","family":"Bigogo","given":"Godfrey","non-dropping-particle":"","parse-names":false,"suffix":""},{"dropping-particle":"","family":"Bont","given":"Louis","non-dropping-particle":"","parse-names":false,"suffix":""},{"dropping-particle":"","family":"Breiman","given":"Robert F","non-dropping-particle":"","parse-names":false,"suffix":""},{"dropping-particle":"","family":"Brooks","given":"W Abdullah","non-dropping-particle":"","parse-names":false,"suffix":""},{"dropping-particle":"","family":"Broor","given":"Shobha","non-dropping-particle":"","parse-names":false,"suffix":""},{"dropping-particle":"","family":"Bruce","given":"Nigel","non-dropping-particle":"","parse-names":false,"suffix":""},{"dropping-particle":"","family":"Bruden","given":"Dana","non-dropping-particle":"","parse-names":false,"suffix":""},{"dropping-particle":"","family":"Buchy","given":"Philippe","non-dropping-particle":"","parse-names":false,"suffix":""},{"dropping-particle":"","family":"Campbell","given":"Stuart","non-dropping-particle":"","parse-names":false,"suffix":""},{"dropping-particle":"","family":"Carosone-Link","given":"Phyllis","non-dropping-particle":"","parse-names":false,"suffix":""},{"dropping-particle":"","family":"Chadha","given":"Mandeep","non-dropping-particle":"","parse-names":false,"suffix":""},{"dropping-particle":"","family":"Chipeta","given":"James","non-dropping-particle":"","parse-names":false,"suffix":""},{"dropping-particle":"","family":"Chou","given":"Monidarin","non-dropping-particle":"","parse-names":false,"suffix":""},{"dropping-particle":"","family":"Clara","given":"Wilfrido","non-dropping-particle":"","parse-names":false,"suffix":""},{"dropping-particle":"","family":"Cohen","given":"Cheryl","non-dropping-particle":"","parse-names":false,"suffix":""},{"dropping-particle":"","family":"Cuellar","given":"Elizabeth","non-dropping-particle":"de","parse-names":false,"suffix":""},{"dropping-particle":"","family":"Dang","given":"Duc Anh","non-dropping-particle":"","parse-names":false,"suffix":""},{"dropping-particle":"","family":"Dash-yandag","given":"Budragchaagiin","non-dropping-particle":"","parse-names":false,"suffix":""},{"dropping-particle":"","family":"Deloria-Knoll","given":"Maria","non-dropping-particle":"","parse-names":false,"suffix":""},{"dropping-particle":"","family":"Dherani","given":"Mukesh","non-dropping-particle":"","parse-names":false,"suffix":""},{"dropping-particle":"","family":"Eap","given":"Tekchheng","non-dropping-particle":"","parse-names":false,"suffix":""},{"dropping-particle":"","family":"Ebruke","given":"Bernard E","non-dropping-particle":"","parse-names":false,"suffix":""},{"dropping-particle":"","family":"Echavarria","given":"Marcela","non-dropping-particle":"","parse-names":false,"suffix":""},{"dropping-particle":"","family":"Freitas Lázaro Emediato","given":"Carla Cecília","non-dropping-particle":"de","parse-names":false,"suffix":""},{"dropping-particle":"","family":"Fasce","given":"Rodrigo A","non-dropping-particle":"","parse-names":false,"suffix":""},{"dropping-particle":"","family":"Feikin","given":"Daniel R","non-dropping-particle":"","parse-names":false,"suffix":""},{"dropping-particle":"","family":"Feng","given":"Luzhao","non-dropping-particle":"","parse-names":false,"suffix":""},{"dropping-particle":"","family":"Gentile","given":"Angela","non-dropping-particle":"","parse-names":false,"suffix":""},{"dropping-particle":"","family":"Gordon","given":"Aubree","non-dropping-particle":"","parse-names":false,"suffix":""},{"dropping-particle":"","family":"Goswami","given":"Doli","non-dropping-particle":"","parse-names":false,"suffix":""},{"dropping-particle":"","family":"Goyet","given":"Sophie","non-dropping-particle":"","parse-names":false,"suffix":""},{"dropping-particle":"","family":"Groome","given":"Michelle","non-dropping-particle":"","parse-names":false,"suffix":""},{"dropping-particle":"","family":"Halasa","given":"Natasha","non-dropping-particle":"","parse-names":false,"suffix":""},{"dropping-particle":"","family":"Hirve","given":"Siddhivinayak","non-dropping-particle":"","parse-names":false,"suffix":""},{"dropping-particle":"","family":"Homaira","given":"Nusrat","non-dropping-particle":"","parse-names":false,"suffix":""},{"dropping-particle":"","family":"Howie","given":"Stephen R.C.","non-dropping-particle":"","parse-names":false,"suffix":""},{"dropping-particle":"","family":"Jara","given":"Jorge","non-dropping-particle":"","parse-names":false,"suffix":""},{"dropping-particle":"","family":"Jroundi","given":"Imane","non-dropping-particle":"","parse-names":false,"suffix":""},{"dropping-particle":"","family":"Kartasasmita","given":"Cissy B","non-dropping-particle":"","parse-names":false,"suffix":""},{"dropping-particle":"","family":"Khuri-Bulos","given":"Najwa","non-dropping-particle":"","parse-names":false,"suffix":""},{"dropping-particle":"","family":"Kotloff","given":"Karen L","non-dropping-particle":"","parse-names":false,"suffix":""},{"dropping-particle":"","family":"Krishnan","given":"Anand","non-dropping-particle":"","parse-names":false,"suffix":""},{"dropping-particle":"","family":"Libster","given":"Romina","non-dropping-particle":"","parse-names":false,"suffix":""},{"dropping-particle":"","family":"Lopez","given":"Olga","non-dropping-particle":"","parse-names":false,"suffix":""},{"dropping-particle":"","family":"Lucero","given":"Marilla G","non-dropping-particle":"","parse-names":false,"suffix":""},{"dropping-particle":"","family":"Lucion","given":"Florencia","non-dropping-particle":"","parse-names":false,"suffix":""},{"dropping-particle":"","family":"Lupisan","given":"Socorro P","non-dropping-particle":"","parse-names":false,"suffix":""},{"dropping-particle":"","family":"Marcone","given":"Debora N","non-dropping-particle":"","parse-names":false,"suffix":""},{"dropping-particle":"","family":"McCracken","given":"John P.","non-dropping-particle":"","parse-names":false,"suffix":""},{"dropping-particle":"","family":"Mejia","given":"Mario","non-dropping-particle":"","parse-names":false,"suffix":""},{"dropping-particle":"","family":"Moisi","given":"Jennifer C","non-dropping-particle":"","parse-names":false,"suffix":""},{"dropping-particle":"","family":"Montgomery","given":"Joel M","non-dropping-particle":"","parse-names":false,"suffix":""},{"dropping-particle":"","family":"Moore","given":"David P","non-dropping-particle":"","parse-names":false,"suffix":""},{"dropping-particle":"","family":"Moraleda","given":"Cinta","non-dropping-particle":"","parse-names":false,"suffix":""},{"dropping-particle":"","family":"Moyes","given":"Jocelyn","non-dropping-particle":"","parse-names":false,"suffix":""},{"dropping-particle":"","family":"Munywoki","given":"Patrick","non-dropping-particle":"","parse-names":false,"suffix":""},{"dropping-particle":"","family":"Mutyara","given":"Kuswandewi","non-dropping-particle":"","parse-names":false,"suffix":""},{"dropping-particle":"","family":"Nicol","given":"Mark P","non-dropping-particle":"","parse-names":false,"suffix":""},{"dropping-particle":"","family":"Nokes","given":"D James","non-dropping-particle":"","parse-names":false,"suffix":""},{"dropping-particle":"","family":"Nymadawa","given":"Pagbajabyn","non-dropping-particle":"","parse-names":false,"suffix":""},{"dropping-particle":"","family":"Costa Oliveira","given":"Maria Tereza","non-dropping-particle":"da","parse-names":false,"suffix":""},{"dropping-particle":"","family":"Oshitani","given":"Histoshi","non-dropping-particle":"","parse-names":false,"suffix":""},{"dropping-particle":"","family":"Pandey","given":"Nitin","non-dropping-particle":"","parse-names":false,"suffix":""},{"dropping-particle":"","family":"Paranhos-Baccalà","given":"Gláucia","non-dropping-particle":"","parse-names":false,"suffix":""},{"dropping-particle":"","family":"Phillips","given":"Lia N.","non-dropping-particle":"","parse-names":false,"suffix":""},{"dropping-particle":"","family":"Picot","given":"Valentina Sanchez","non-dropping-particle":"","parse-names":false,"suffix":""},{"dropping-particle":"","family":"Rahman","given":"Mustafizur","non-dropping-particle":"","parse-names":false,"suffix":""},{"dropping-particle":"","family":"Rakoto-Andrianarivelo","given":"Mala","non-dropping-particle":"","parse-names":false,"suffix":""},{"dropping-particle":"","family":"Rasmussen","given":"Zeba A","non-dropping-particle":"","parse-names":false,"suffix":""},{"dropping-particle":"","family":"Rath","given":"Barbara A","non-dropping-particle":"","parse-names":false,"suffix":""},{"dropping-particle":"","family":"Robinson","given":"Annick","non-dropping-particle":"","parse-names":false,"suffix":""},{"dropping-particle":"","family":"Romero","given":"Candice","non-dropping-particle":"","parse-names":false,"suffix":""},{"dropping-particle":"","family":"Russomando","given":"Graciela","non-dropping-particle":"","parse-names":false,"suffix":""},{"dropping-particle":"","family":"Salimi","given":"Vahid","non-dropping-particle":"","parse-names":false,"suffix":""},{"dropping-particle":"","family":"Sawatwong","given":"Pongpun","non-dropping-particle":"","parse-names":false,"suffix":""},{"dropping-particle":"","family":"Scheltema","given":"Nienke","non-dropping-particle":"","parse-names":false,"suffix":""},{"dropping-particle":"","family":"Schweiger","given":"Brunhilde","non-dropping-particle":"","parse-names":false,"suffix":""},{"dropping-particle":"","family":"Scott","given":"J. Anthony G.","non-dropping-particle":"","parse-names":false,"suffix":""},{"dropping-particle":"","family":"Seidenberg","given":"Phil","non-dropping-particle":"","parse-names":false,"suffix":""},{"dropping-particle":"","family":"Shen","given":"Kunling","non-dropping-particle":"","parse-names":false,"suffix":""},{"dropping-particle":"","family":"Singleton","given":"Rosalyn","non-dropping-particle":"","parse-names":false,"suffix":""},{"dropping-particle":"","family":"Sotomayor","given":"Viviana","non-dropping-particle":"","parse-names":false,"suffix":""},{"dropping-particle":"","family":"Strand","given":"Tor A","non-dropping-particle":"","parse-names":false,"suffix":""},{"dropping-particle":"","family":"Sutanto","given":"Agustinus","non-dropping-particle":"","parse-names":false,"suffix":""},{"dropping-particle":"","family":"Sylla","given":"Mariam","non-dropping-particle":"","parse-names":false,"suffix":""},{"dropping-particle":"","family":"Tapia","given":"Milagritos D","non-dropping-particle":"","parse-names":false,"suffix":""},{"dropping-particle":"","family":"Thamthitiwat","given":"Somsak","non-dropping-particle":"","parse-names":false,"suffix":""},{"dropping-particle":"","family":"Thomas","given":"Elizabeth D","non-dropping-particle":"","parse-names":false,"suffix":""},{"dropping-particle":"","family":"Tokarz","given":"Rafal","non-dropping-particle":"","parse-names":false,"suffix":""},{"dropping-particle":"","family":"Turner","given":"Claudia","non-dropping-particle":"","parse-names":false,"suffix":""},{"dropping-particle":"","family":"Venter","given":"Marietjie","non-dropping-particle":"","parse-names":false,"suffix":""},{"dropping-particle":"","family":"Waicharoen","given":"Sunthareeya","non-dropping-particle":"","parse-names":false,"suffix":""},{"dropping-particle":"","family":"Wang","given":"Jianwei","non-dropping-particle":"","parse-names":false,"suffix":""},{"dropping-particle":"","family":"Watthanaworawit","given":"Wanitda","non-dropping-particle":"","parse-names":false,"suffix":""},{"dropping-particle":"","family":"Yoshida","given":"Lay Myint","non-dropping-particle":"","parse-names":false,"suffix":""},{"dropping-particle":"","family":"Yu","given":"Hongjie","non-dropping-particle":"","parse-names":false,"suffix":""},{"dropping-particle":"","family":"Zar","given":"Heather J","non-dropping-particle":"","parse-names":false,"suffix":""},{"dropping-particle":"","family":"Campbell","given":"Harry","non-dropping-particle":"","parse-names":false,"suffix":""},{"dropping-particle":"","family":"Nair","given":"Harish","non-dropping-particle":"","parse-names":false,"suffix":""}],"container-title":"The Lancet","id":"ITEM-1","issue":"10098","issued":{"date-parts":[["2017"]]},"page":"946-958","title":"Global, regional, and national disease burden estimates of acute lower respiratory infections due to respiratory syncytial virus in young children in 2015: a systematic review and modelling study","type":"article-journal","volume":"390"},"uris":["http://www.mendeley.com/documents/?uuid=1ecbc1ff-f07b-3cca-844f-04598f83578a"]}],"mendeley":{"formattedCitation":"[4]","plainTextFormattedCitation":"[4]","previouslyFormattedCitation":"[4]"},"properties":{"noteIndex":0},"schema":"https://github.com/citation-style-language/schema/raw/master/csl-citation.json"}</w:instrText>
      </w:r>
      <w:r w:rsidR="00AA742A">
        <w:rPr>
          <w:rFonts w:cs="Arial"/>
          <w:szCs w:val="20"/>
          <w:lang w:val="en-GB"/>
        </w:rPr>
        <w:fldChar w:fldCharType="separate"/>
      </w:r>
      <w:r w:rsidR="004964E6" w:rsidRPr="004964E6">
        <w:rPr>
          <w:rFonts w:cs="Arial"/>
          <w:noProof/>
          <w:szCs w:val="20"/>
          <w:lang w:val="en-GB"/>
        </w:rPr>
        <w:t>[4]</w:t>
      </w:r>
      <w:r w:rsidR="00AA742A">
        <w:rPr>
          <w:rFonts w:cs="Arial"/>
          <w:szCs w:val="20"/>
          <w:lang w:val="en-GB"/>
        </w:rPr>
        <w:fldChar w:fldCharType="end"/>
      </w:r>
      <w:r w:rsidR="00332910">
        <w:rPr>
          <w:rFonts w:cs="Arial"/>
          <w:szCs w:val="20"/>
          <w:lang w:val="en-GB"/>
        </w:rPr>
        <w:t>.</w:t>
      </w:r>
      <w:r>
        <w:rPr>
          <w:rFonts w:cs="Arial"/>
          <w:szCs w:val="20"/>
          <w:lang w:val="en-GB"/>
        </w:rPr>
        <w:t xml:space="preserve"> </w:t>
      </w:r>
    </w:p>
    <w:p w14:paraId="0C72EF5F" w14:textId="72E33B3E" w:rsidR="00E410DE" w:rsidRPr="000E73CF" w:rsidRDefault="00E410DE" w:rsidP="00E410DE">
      <w:pPr>
        <w:rPr>
          <w:rFonts w:cs="Arial"/>
          <w:szCs w:val="20"/>
          <w:lang w:val="en-GB"/>
        </w:rPr>
      </w:pPr>
      <w:r>
        <w:rPr>
          <w:rFonts w:cs="Arial"/>
          <w:szCs w:val="20"/>
          <w:lang w:val="en-GB"/>
        </w:rPr>
        <w:t xml:space="preserve">Reliable rapid diagnostic tests are needed to improve patient management regarding </w:t>
      </w:r>
      <w:r w:rsidRPr="00E572B5">
        <w:rPr>
          <w:rFonts w:cs="Arial"/>
          <w:szCs w:val="20"/>
          <w:lang w:val="en-GB"/>
        </w:rPr>
        <w:t>unnecessary use of antibiotics</w:t>
      </w:r>
      <w:r w:rsidR="00F71648">
        <w:rPr>
          <w:rFonts w:cs="Arial"/>
          <w:szCs w:val="20"/>
          <w:lang w:val="en-GB"/>
        </w:rPr>
        <w:t xml:space="preserve"> </w:t>
      </w:r>
      <w:r w:rsidR="00680835">
        <w:rPr>
          <w:rFonts w:cs="Arial"/>
          <w:szCs w:val="20"/>
          <w:lang w:val="en-GB"/>
        </w:rPr>
        <w:fldChar w:fldCharType="begin" w:fldLock="1"/>
      </w:r>
      <w:r w:rsidR="00107BC3">
        <w:rPr>
          <w:rFonts w:cs="Arial"/>
          <w:szCs w:val="20"/>
          <w:lang w:val="en-GB"/>
        </w:rPr>
        <w:instrText>ADDIN CSL_CITATION {"citationItems":[{"id":"ITEM-1","itemData":{"DOI":"10.1097/INF.0000000000001981","ISBN":"0273-1223 (Print)","ISSN":"15320987","PMID":"29601448","abstract":"BACKGROUND Respiratory syncytial virus (RSV) is the most common cause of lower respiratory tract infections (LRTI) during the first year of life. Antibiotic treatment is recommended in cases suspected of bacterial coinfection. The aim of this prospective study was to estimate the incidence of bacterial coinfections and the amount of antibiotic overuse in children infected with RSV using expert panel diagnosis. METHODS Children 1 month of age and over with LRTI or fever without source were prospectively recruited in hospitals in the Netherlands and Israel. Children with confirmed RSV infection by Polymerase Chain Reaction (PCR) on nasal swabs were evaluated by an expert panel as reference standard diagnosis. Three experienced pediatricians distinguished bacterial coinfection from simple viral infection using all available clinical information, including all microbiologic evaluations and a 28-day follow-up evaluation. RESULTS A total of 188 children (24% of all 784 recruited patients) were positive for RSV. From these, 92 (49%) were treated with antibiotics. All 27 children (29%) with bacterial coinfection were treated with antibiotics. Fifty-seven patients (62%) were treated with antibiotics without a diagnosis of bacterial coinfection. In 8 of the 92 (9%), the expert panel could not distinguish simple viral infection from bacterial coinfection. CONCLUSION This is the first prospective international multicenter RSV study using an expert panel as reference standard to identify children with and without bacterial coinfection. All cases of bacterial coinfections are treated, whereas as many as one-third of all children with RSV LRTI are treated unnecessarily with antibiotics.","author":[{"dropping-particle":"","family":"Houten","given":"Chantal B.","non-dropping-particle":"van","parse-names":false,"suffix":""},{"dropping-particle":"","family":"Naaktgeboren","given":"Christiana","non-dropping-particle":"","parse-names":false,"suffix":""},{"dropping-particle":"","family":"Buiteman","given":"Brigitte J.M.","non-dropping-particle":"","parse-names":false,"suffix":""},{"dropping-particle":"","family":"Lee","given":"Maaike","non-dropping-particle":"van der","parse-names":false,"suffix":""},{"dropping-particle":"","family":"Klein","given":"Adi","non-dropping-particle":"","parse-names":false,"suffix":""},{"dropping-particle":"","family":"Srugo","given":"Isaac","non-dropping-particle":"","parse-names":false,"suffix":""},{"dropping-particle":"","family":"Chistyakov","given":"Irena","non-dropping-particle":"","parse-names":false,"suffix":""},{"dropping-particle":"","family":"Waal","given":"Wouter","non-dropping-particle":"de","parse-names":false,"suffix":""},{"dropping-particle":"","family":"Meijssen","given":"Clemens B.","non-dropping-particle":"","parse-names":false,"suffix":""},{"dropping-particle":"","family":"Meijers","given":"Pieter W.","non-dropping-particle":"","parse-names":false,"suffix":""},{"dropping-particle":"","family":"Winter-de Groot","given":"Karin M.","non-dropping-particle":"de","parse-names":false,"suffix":""},{"dropping-particle":"","family":"Wolfs","given":"Tom F.W.","non-dropping-particle":"","parse-names":false,"suffix":""},{"dropping-particle":"","family":"Shachor-Meyouhas","given":"Yael","non-dropping-particle":"","parse-names":false,"suffix":""},{"dropping-particle":"","family":"Stein","given":"Michal","non-dropping-particle":"","parse-names":false,"suffix":""},{"dropping-particle":"","family":"Sanders","given":"Elisabeth A.M.","non-dropping-particle":"","parse-names":false,"suffix":""},{"dropping-particle":"","family":"Bont","given":"Louis J.","non-dropping-particle":"","parse-names":false,"suffix":""}],"container-title":"The Pediatric infectious disease journal","id":"ITEM-1","issue":"11","issued":{"date-parts":[["2018"]]},"page":"1077-1081","title":"Antibiotic Overuse in Children with Respiratory Syncytial Virus Lower Respiratory Tract Infection","type":"article-journal","volume":"37"},"uris":["http://www.mendeley.com/documents/?uuid=6d1326e3-3c51-46eb-97ea-0fd49d82c2b8"]},{"id":"ITEM-2","itemData":{"DOI":"10.1007/s10096-018-03454-2","ISSN":"14354373","abstract":"Respiratory tract infections (RTI) are more commonly caused by viral pathogens in children than in adults. Surprisingly, little is known about antibiotic use in children as compared to adults with RTI. This prospective study aimed to determine antibiotic misuse in children and adults with RTI, using an expert panel reference standard, in order to prioritise the target age population for antibiotic stewardship interventions. We recruited children and adults who presented at the emergency department or were hospitalised with clinical presentation of RTI in The Netherlands and Israel. A panel of three experienced physicians adjudicated a reference standard diagnosis (i.e. bacterial or viral infection) for all the patients using all available clinical and laboratory information, including a 28-day follow-up assessment. The cohort included 284 children and 232 adults with RTI (median age, 1.3 years and 64.5 years, respectively). The proportion of viral infections was larger in children than in adults (209(74%) versus 89(38%), p &lt; 0.001). In case of viral RTI, antibiotics were prescribed (i.e. overuse) less frequently in children than in adults (77/209 (37%) versus 74/89 (83%), p &lt; 0.001). One (1%) child and three (2%) adults with bacterial infection were not treated with antibiotics (i.e. underuse); all were mild cases. This international, prospective study confirms major antibiotic overuse in patients with RTI. Viral infection is more common in children, but antibiotic overuse is more frequent in adults with viral RTI. Together, these findings support the need for effective interventions to decrease antibiotic overuse in RTI patients of all ages.","author":[{"dropping-particle":"","family":"Houten","given":"Chantal B.","non-dropping-particle":"van","parse-names":false,"suffix":""},{"dropping-particle":"","family":"Cohen","given":"Asi","non-dropping-particle":"","parse-names":false,"suffix":""},{"dropping-particle":"","family":"Engelhard","given":"Dan","non-dropping-particle":"","parse-names":false,"suffix":""},{"dropping-particle":"","family":"Hays","given":"John P","non-dropping-particle":"","parse-names":false,"suffix":""},{"dropping-particle":"","family":"Karlsson","given":"Roger","non-dropping-particle":"","parse-names":false,"suffix":""},{"dropping-particle":"","family":"Moore","given":"Edward","non-dropping-particle":"","parse-names":false,"suffix":""},{"dropping-particle":"","family":"Fernández","given":"David","non-dropping-particle":"","parse-names":false,"suffix":""},{"dropping-particle":"","family":"Kreisberg","given":"Racheli","non-dropping-particle":"","parse-names":false,"suffix":""},{"dropping-particle":"V","family":"Collins","given":"Laurence","non-dropping-particle":"","parse-names":false,"suffix":""},{"dropping-particle":"","family":"Waal","given":"Wouter","non-dropping-particle":"de","parse-names":false,"suffix":""},{"dropping-particle":"","family":"Winter-de Groot","given":"Karin M.","non-dropping-particle":"de","parse-names":false,"suffix":""},{"dropping-particle":"","family":"Wolfs","given":"Tom F.W.","non-dropping-particle":"","parse-names":false,"suffix":""},{"dropping-particle":"","family":"Meijers","given":"Pieter","non-dropping-particle":"","parse-names":false,"suffix":""},{"dropping-particle":"","family":"Luijk","given":"Bart","non-dropping-particle":"","parse-names":false,"suffix":""},{"dropping-particle":"","family":"Oosterheert","given":"Jan Jelrik","non-dropping-particle":"","parse-names":false,"suffix":""},{"dropping-particle":"","family":"Heijligenberg","given":"Rik","non-dropping-particle":"","parse-names":false,"suffix":""},{"dropping-particle":"","family":"Sankatsing","given":"Sanjay U.C.","non-dropping-particle":"","parse-names":false,"suffix":""},{"dropping-particle":"","family":"Bossink","given":"Aik W.J.","non-dropping-particle":"","parse-names":false,"suffix":""},{"dropping-particle":"","family":"Stubbs","given":"Andrew","non-dropping-particle":"","parse-names":false,"suffix":""},{"dropping-particle":"","family":"Stein","given":"Michal","non-dropping-particle":"","parse-names":false,"suffix":""},{"dropping-particle":"","family":"Reisfeld","given":"Sharon","non-dropping-particle":"","parse-names":false,"suffix":""},{"dropping-particle":"","family":"Klein","given":"Adi","non-dropping-particle":"","parse-names":false,"suffix":""},{"dropping-particle":"","family":"Rachmilevitch","given":"Ronit","non-dropping-particle":"","parse-names":false,"suffix":""},{"dropping-particle":"","family":"Ashkar","given":"Jalal","non-dropping-particle":"","parse-names":false,"suffix":""},{"dropping-particle":"","family":"Braverman","given":"Itzhak","non-dropping-particle":"","parse-names":false,"suffix":""},{"dropping-particle":"","family":"Kartun","given":"Valery","non-dropping-particle":"","parse-names":false,"suffix":""},{"dropping-particle":"","family":"Chistyakov","given":"Irena","non-dropping-particle":"","parse-names":false,"suffix":""},{"dropping-particle":"","family":"Bamberger","given":"Ellen","non-dropping-particle":"","parse-names":false,"suffix":""},{"dropping-particle":"","family":"Srugo","given":"Isaac","non-dropping-particle":"","parse-names":false,"suffix":""},{"dropping-particle":"","family":"Odeh","given":"Majed","non-dropping-particle":"","parse-names":false,"suffix":""},{"dropping-particle":"","family":"Schiff","given":"Elad","non-dropping-particle":"","parse-names":false,"suffix":""},{"dropping-particle":"","family":"Dotan","given":"Yaniv","non-dropping-particle":"","parse-names":false,"suffix":""},{"dropping-particle":"","family":"Boico","given":"Olga","non-dropping-particle":"","parse-names":false,"suffix":""},{"dropping-particle":"","family":"Navon","given":"Roy","non-dropping-particle":"","parse-names":false,"suffix":""},{"dropping-particle":"","family":"Friedman","given":"Tom","non-dropping-particle":"","parse-names":false,"suffix":""},{"dropping-particle":"","family":"Etshtein","given":"Liat","non-dropping-particle":"","parse-names":false,"suffix":""},{"dropping-particle":"","family":"Paz","given":"Meital","non-dropping-particle":"","parse-names":false,"suffix":""},{"dropping-particle":"","family":"Gottlieb","given":"Tanya M","non-dropping-particle":"","parse-names":false,"suffix":""},{"dropping-particle":"","family":"Pri-Or","given":"Ester","non-dropping-particle":"","parse-names":false,"suffix":""},{"dropping-particle":"","family":"Kronenfeld","given":"Gali","non-dropping-particle":"","parse-names":false,"suffix":""},{"dropping-particle":"","family":"Simon","given":"Einav","non-dropping-particle":"","parse-names":false,"suffix":""},{"dropping-particle":"","family":"Oved","given":"Kfir","non-dropping-particle":"","parse-names":false,"suffix":""},{"dropping-particle":"","family":"Eden","given":"Eran","non-dropping-particle":"","parse-names":false,"suffix":""},{"dropping-particle":"","family":"Bont","given":"Louis J","non-dropping-particle":"","parse-names":false,"suffix":""}],"container-title":"European Journal of Clinical Microbiology and Infectious Diseases","id":"ITEM-2","issue":"3","issued":{"date-parts":[["2019"]]},"page":"505-514","title":"Antibiotic misuse in respiratory tract infections in children and adults—a prospective, multicentre study (TAILORED Treatment)","type":"article-journal","volume":"38"},"uris":["http://www.mendeley.com/documents/?uuid=2bb4cbba-a5af-3efc-bb67-453591bd88d1"]}],"mendeley":{"formattedCitation":"[5,6]","plainTextFormattedCitation":"[5,6]","previouslyFormattedCitation":"[5,6]"},"properties":{"noteIndex":0},"schema":"https://github.com/citation-style-language/schema/raw/master/csl-citation.json"}</w:instrText>
      </w:r>
      <w:r w:rsidR="00680835">
        <w:rPr>
          <w:rFonts w:cs="Arial"/>
          <w:szCs w:val="20"/>
          <w:lang w:val="en-GB"/>
        </w:rPr>
        <w:fldChar w:fldCharType="separate"/>
      </w:r>
      <w:r w:rsidR="00D625C9" w:rsidRPr="00D625C9">
        <w:rPr>
          <w:rFonts w:cs="Arial"/>
          <w:noProof/>
          <w:szCs w:val="20"/>
          <w:lang w:val="en-GB"/>
        </w:rPr>
        <w:t>[5,6]</w:t>
      </w:r>
      <w:r w:rsidR="00680835">
        <w:rPr>
          <w:rFonts w:cs="Arial"/>
          <w:szCs w:val="20"/>
          <w:lang w:val="en-GB"/>
        </w:rPr>
        <w:fldChar w:fldCharType="end"/>
      </w:r>
      <w:r w:rsidR="009460E0">
        <w:rPr>
          <w:rFonts w:cs="Arial"/>
          <w:szCs w:val="20"/>
          <w:lang w:val="en-GB"/>
        </w:rPr>
        <w:t xml:space="preserve"> and to enable</w:t>
      </w:r>
      <w:r>
        <w:rPr>
          <w:rFonts w:cs="Arial"/>
          <w:szCs w:val="20"/>
          <w:lang w:val="en-GB"/>
        </w:rPr>
        <w:t xml:space="preserve"> cohorting </w:t>
      </w:r>
      <w:r w:rsidRPr="00E572B5">
        <w:rPr>
          <w:rFonts w:cs="Arial"/>
          <w:szCs w:val="20"/>
          <w:lang w:val="en-GB"/>
        </w:rPr>
        <w:t>of hospital</w:t>
      </w:r>
      <w:r w:rsidR="00976150">
        <w:rPr>
          <w:rFonts w:cs="Arial"/>
          <w:szCs w:val="20"/>
          <w:lang w:val="en-GB"/>
        </w:rPr>
        <w:t>ise</w:t>
      </w:r>
      <w:r w:rsidRPr="00E572B5">
        <w:rPr>
          <w:rFonts w:cs="Arial"/>
          <w:szCs w:val="20"/>
          <w:lang w:val="en-GB"/>
        </w:rPr>
        <w:t>d children in the RSV season</w:t>
      </w:r>
      <w:r w:rsidR="009460E0">
        <w:rPr>
          <w:rFonts w:cs="Arial"/>
          <w:szCs w:val="20"/>
          <w:lang w:val="en-GB"/>
        </w:rPr>
        <w:t>.</w:t>
      </w:r>
      <w:r>
        <w:rPr>
          <w:rFonts w:cs="Arial"/>
          <w:szCs w:val="20"/>
          <w:lang w:val="en-GB"/>
        </w:rPr>
        <w:t xml:space="preserve"> An</w:t>
      </w:r>
      <w:r w:rsidR="009460E0">
        <w:rPr>
          <w:rFonts w:cs="Arial"/>
          <w:szCs w:val="20"/>
          <w:lang w:val="en-GB"/>
        </w:rPr>
        <w:t xml:space="preserve"> evolving role </w:t>
      </w:r>
      <w:r>
        <w:rPr>
          <w:rFonts w:cs="Arial"/>
          <w:szCs w:val="20"/>
          <w:lang w:val="en-GB"/>
        </w:rPr>
        <w:t>for rapid tests is</w:t>
      </w:r>
      <w:r w:rsidR="00813ECD">
        <w:rPr>
          <w:rFonts w:cs="Arial"/>
          <w:szCs w:val="20"/>
          <w:lang w:val="en-GB"/>
        </w:rPr>
        <w:t xml:space="preserve"> </w:t>
      </w:r>
      <w:r>
        <w:rPr>
          <w:rFonts w:cs="Arial"/>
          <w:szCs w:val="20"/>
          <w:lang w:val="en-GB"/>
        </w:rPr>
        <w:t xml:space="preserve">as </w:t>
      </w:r>
      <w:r w:rsidR="007C4A0C">
        <w:rPr>
          <w:rFonts w:cs="Arial"/>
          <w:szCs w:val="20"/>
          <w:lang w:val="en-GB"/>
        </w:rPr>
        <w:t xml:space="preserve">a </w:t>
      </w:r>
      <w:r>
        <w:rPr>
          <w:rFonts w:cs="Arial"/>
          <w:szCs w:val="20"/>
          <w:lang w:val="en-GB"/>
        </w:rPr>
        <w:t>compan</w:t>
      </w:r>
      <w:r w:rsidR="00844FA8">
        <w:rPr>
          <w:rFonts w:cs="Arial"/>
          <w:szCs w:val="20"/>
          <w:lang w:val="en-GB"/>
        </w:rPr>
        <w:t>ion</w:t>
      </w:r>
      <w:r w:rsidRPr="00E572B5">
        <w:rPr>
          <w:rFonts w:cs="Arial"/>
          <w:szCs w:val="20"/>
          <w:lang w:val="en-GB"/>
        </w:rPr>
        <w:t xml:space="preserve"> diagnostic for th</w:t>
      </w:r>
      <w:r>
        <w:rPr>
          <w:rFonts w:cs="Arial"/>
          <w:szCs w:val="20"/>
          <w:lang w:val="en-GB"/>
        </w:rPr>
        <w:t xml:space="preserve">e development of </w:t>
      </w:r>
      <w:r w:rsidR="009460E0">
        <w:rPr>
          <w:rFonts w:cs="Arial"/>
          <w:szCs w:val="20"/>
          <w:lang w:val="en-GB"/>
        </w:rPr>
        <w:t xml:space="preserve">novel </w:t>
      </w:r>
      <w:r>
        <w:rPr>
          <w:rFonts w:cs="Arial"/>
          <w:szCs w:val="20"/>
          <w:lang w:val="en-GB"/>
        </w:rPr>
        <w:t>RSV antivirals</w:t>
      </w:r>
      <w:r w:rsidR="00FB11C0">
        <w:rPr>
          <w:rFonts w:cs="Arial"/>
          <w:szCs w:val="20"/>
          <w:lang w:val="en-GB"/>
        </w:rPr>
        <w:t xml:space="preserve"> and evaluation of efficacy of new RSV vaccines,</w:t>
      </w:r>
      <w:r>
        <w:rPr>
          <w:rFonts w:cs="Arial"/>
          <w:szCs w:val="20"/>
          <w:lang w:val="en-GB"/>
        </w:rPr>
        <w:t xml:space="preserve"> for which it </w:t>
      </w:r>
      <w:r w:rsidR="009460E0">
        <w:rPr>
          <w:rFonts w:cs="Arial"/>
          <w:szCs w:val="20"/>
          <w:lang w:val="en-GB"/>
        </w:rPr>
        <w:t xml:space="preserve">will be </w:t>
      </w:r>
      <w:r>
        <w:rPr>
          <w:rFonts w:cs="Arial"/>
          <w:szCs w:val="20"/>
          <w:lang w:val="en-GB"/>
        </w:rPr>
        <w:t>important to have both a reliable and rapid RSV test.</w:t>
      </w:r>
    </w:p>
    <w:p w14:paraId="16E59C2C" w14:textId="19826322" w:rsidR="00834E9B" w:rsidRDefault="007C4A0C" w:rsidP="00E410DE">
      <w:pPr>
        <w:rPr>
          <w:rFonts w:cs="Arial"/>
          <w:szCs w:val="20"/>
          <w:lang w:val="en-GB"/>
        </w:rPr>
      </w:pPr>
      <w:r>
        <w:rPr>
          <w:rFonts w:cs="Arial"/>
          <w:szCs w:val="20"/>
          <w:lang w:val="en-GB"/>
        </w:rPr>
        <w:t>Currently,</w:t>
      </w:r>
      <w:r w:rsidR="00E410DE">
        <w:rPr>
          <w:rFonts w:cs="Arial"/>
          <w:szCs w:val="20"/>
          <w:lang w:val="en-GB"/>
        </w:rPr>
        <w:t xml:space="preserve"> the gold standard for RSV diagnosis is </w:t>
      </w:r>
      <w:r w:rsidR="009460E0">
        <w:rPr>
          <w:rFonts w:cs="Arial"/>
          <w:szCs w:val="20"/>
          <w:lang w:val="en-GB"/>
        </w:rPr>
        <w:t xml:space="preserve">laboratory based </w:t>
      </w:r>
      <w:r w:rsidR="0015167D">
        <w:rPr>
          <w:rFonts w:cs="Arial"/>
          <w:szCs w:val="20"/>
          <w:lang w:val="en-GB"/>
        </w:rPr>
        <w:t>r</w:t>
      </w:r>
      <w:r w:rsidR="00EE378B">
        <w:rPr>
          <w:rFonts w:cs="Arial"/>
          <w:szCs w:val="20"/>
          <w:lang w:val="en-GB"/>
        </w:rPr>
        <w:t>everse transcriptase</w:t>
      </w:r>
      <w:r w:rsidR="0015167D">
        <w:rPr>
          <w:rFonts w:cs="Arial"/>
          <w:szCs w:val="20"/>
          <w:lang w:val="en-GB"/>
        </w:rPr>
        <w:t xml:space="preserve"> polymerase chain reaction (</w:t>
      </w:r>
      <w:r w:rsidR="00E410DE">
        <w:rPr>
          <w:rFonts w:cs="Arial"/>
          <w:szCs w:val="20"/>
          <w:lang w:val="en-GB"/>
        </w:rPr>
        <w:t>RT-PCR</w:t>
      </w:r>
      <w:r w:rsidR="0015167D">
        <w:rPr>
          <w:rFonts w:cs="Arial"/>
          <w:szCs w:val="20"/>
          <w:lang w:val="en-GB"/>
        </w:rPr>
        <w:t>)</w:t>
      </w:r>
      <w:r w:rsidR="00E410DE">
        <w:rPr>
          <w:rFonts w:cs="Arial"/>
          <w:szCs w:val="20"/>
          <w:lang w:val="en-GB"/>
        </w:rPr>
        <w:t>. This technique is highly sensitive and specific, but is time-consuming</w:t>
      </w:r>
      <w:r w:rsidR="003E43CC">
        <w:rPr>
          <w:rFonts w:cs="Arial"/>
          <w:szCs w:val="20"/>
          <w:lang w:val="en-GB"/>
        </w:rPr>
        <w:t>, relies on trained laboratory staff and typically has a long lag to provide results to clinical teams (24-48 hours), negating its clinical value. Whilst in recent years point-of-care tests (POCT</w:t>
      </w:r>
      <w:r w:rsidR="00D8481D">
        <w:rPr>
          <w:rFonts w:cs="Arial"/>
          <w:szCs w:val="20"/>
          <w:lang w:val="en-GB"/>
        </w:rPr>
        <w:t>s</w:t>
      </w:r>
      <w:r w:rsidR="003E43CC">
        <w:rPr>
          <w:rFonts w:cs="Arial"/>
          <w:szCs w:val="20"/>
          <w:lang w:val="en-GB"/>
        </w:rPr>
        <w:t xml:space="preserve">) utilising </w:t>
      </w:r>
      <w:r w:rsidR="005E54D6">
        <w:rPr>
          <w:rFonts w:cs="Arial"/>
          <w:szCs w:val="20"/>
          <w:lang w:val="en-GB"/>
        </w:rPr>
        <w:t>molecular methods</w:t>
      </w:r>
      <w:r w:rsidR="003E43CC">
        <w:rPr>
          <w:rFonts w:cs="Arial"/>
          <w:szCs w:val="20"/>
          <w:lang w:val="en-GB"/>
        </w:rPr>
        <w:t xml:space="preserve"> have been developed, they remain expensive and consequently are not widely adopted in clinical practice. A range of alternative POCT</w:t>
      </w:r>
      <w:r w:rsidR="00D8481D">
        <w:rPr>
          <w:rFonts w:cs="Arial"/>
          <w:szCs w:val="20"/>
          <w:lang w:val="en-GB"/>
        </w:rPr>
        <w:t>s</w:t>
      </w:r>
      <w:r w:rsidR="003E43CC">
        <w:rPr>
          <w:rFonts w:cs="Arial"/>
          <w:szCs w:val="20"/>
          <w:lang w:val="en-GB"/>
        </w:rPr>
        <w:t xml:space="preserve"> are available and used in clinical practice </w:t>
      </w:r>
      <w:r w:rsidR="00E410DE">
        <w:rPr>
          <w:rFonts w:cs="Arial"/>
          <w:szCs w:val="20"/>
          <w:lang w:val="en-GB"/>
        </w:rPr>
        <w:t>which are fast, easy to use</w:t>
      </w:r>
      <w:r w:rsidR="003E43CC">
        <w:rPr>
          <w:rFonts w:cs="Arial"/>
          <w:szCs w:val="20"/>
          <w:lang w:val="en-GB"/>
        </w:rPr>
        <w:t xml:space="preserve"> </w:t>
      </w:r>
      <w:r w:rsidR="00E410DE" w:rsidRPr="00844FA8">
        <w:rPr>
          <w:rFonts w:cs="Arial"/>
          <w:szCs w:val="20"/>
          <w:lang w:val="en-GB"/>
        </w:rPr>
        <w:t>by non-laboratory personnel,</w:t>
      </w:r>
      <w:r w:rsidR="00E410DE">
        <w:rPr>
          <w:rFonts w:cs="Arial"/>
          <w:szCs w:val="20"/>
          <w:lang w:val="en-GB"/>
        </w:rPr>
        <w:t xml:space="preserve"> and</w:t>
      </w:r>
      <w:r w:rsidR="00844FA8">
        <w:rPr>
          <w:rFonts w:cs="Arial"/>
          <w:szCs w:val="20"/>
          <w:lang w:val="en-GB"/>
        </w:rPr>
        <w:t xml:space="preserve"> </w:t>
      </w:r>
      <w:r w:rsidR="003E43CC">
        <w:rPr>
          <w:rFonts w:cs="Arial"/>
          <w:szCs w:val="20"/>
          <w:lang w:val="en-GB"/>
        </w:rPr>
        <w:t xml:space="preserve">often </w:t>
      </w:r>
      <w:r w:rsidR="00E410DE">
        <w:rPr>
          <w:rFonts w:cs="Arial"/>
          <w:szCs w:val="20"/>
          <w:lang w:val="en-GB"/>
        </w:rPr>
        <w:t xml:space="preserve">less expensive compared to </w:t>
      </w:r>
      <w:r w:rsidR="00844FA8">
        <w:rPr>
          <w:rFonts w:cs="Arial"/>
          <w:szCs w:val="20"/>
          <w:lang w:val="en-GB"/>
        </w:rPr>
        <w:t xml:space="preserve">routine </w:t>
      </w:r>
      <w:r w:rsidR="00E410DE">
        <w:rPr>
          <w:rFonts w:cs="Arial"/>
          <w:szCs w:val="20"/>
          <w:lang w:val="en-GB"/>
        </w:rPr>
        <w:t xml:space="preserve">RT-PCR. The turnaround time of most POCTs </w:t>
      </w:r>
      <w:r>
        <w:rPr>
          <w:rFonts w:cs="Arial"/>
          <w:szCs w:val="20"/>
          <w:lang w:val="en-GB"/>
        </w:rPr>
        <w:t>is</w:t>
      </w:r>
      <w:r w:rsidR="00E410DE">
        <w:rPr>
          <w:rFonts w:cs="Arial"/>
          <w:szCs w:val="20"/>
          <w:lang w:val="en-GB"/>
        </w:rPr>
        <w:t xml:space="preserve"> less than one hour. RSV </w:t>
      </w:r>
      <w:r w:rsidR="00FB72F3">
        <w:rPr>
          <w:rFonts w:cs="Arial"/>
          <w:szCs w:val="20"/>
          <w:lang w:val="en-GB"/>
        </w:rPr>
        <w:t xml:space="preserve">rapid antigen detection tests (RADTs) are </w:t>
      </w:r>
      <w:r w:rsidR="00E410DE">
        <w:rPr>
          <w:rFonts w:cs="Arial"/>
          <w:szCs w:val="20"/>
          <w:lang w:val="en-GB"/>
        </w:rPr>
        <w:t xml:space="preserve">POCTs </w:t>
      </w:r>
      <w:r w:rsidR="00FB72F3">
        <w:rPr>
          <w:rFonts w:cs="Arial"/>
          <w:szCs w:val="20"/>
          <w:lang w:val="en-GB"/>
        </w:rPr>
        <w:t>with</w:t>
      </w:r>
      <w:r w:rsidR="00E410DE">
        <w:rPr>
          <w:rFonts w:cs="Arial"/>
          <w:szCs w:val="20"/>
          <w:lang w:val="en-GB"/>
        </w:rPr>
        <w:t xml:space="preserve"> high specificity, but a wide range in sensitivity, </w:t>
      </w:r>
      <w:r w:rsidR="00FB72F3">
        <w:rPr>
          <w:rFonts w:cs="Arial"/>
          <w:szCs w:val="20"/>
          <w:lang w:val="en-GB"/>
        </w:rPr>
        <w:t xml:space="preserve">partially </w:t>
      </w:r>
      <w:r w:rsidR="00E410DE">
        <w:rPr>
          <w:rFonts w:cs="Arial"/>
          <w:szCs w:val="20"/>
          <w:lang w:val="en-GB"/>
        </w:rPr>
        <w:t>depending on viral load</w:t>
      </w:r>
      <w:r w:rsidR="00F71648">
        <w:rPr>
          <w:rFonts w:cs="Arial"/>
          <w:szCs w:val="20"/>
          <w:lang w:val="en-GB"/>
        </w:rPr>
        <w:t xml:space="preserve"> </w:t>
      </w:r>
      <w:bookmarkStart w:id="0" w:name="_Hlk29393348"/>
      <w:r w:rsidR="008768B9">
        <w:rPr>
          <w:rFonts w:cs="Arial"/>
          <w:szCs w:val="20"/>
          <w:lang w:val="en-GB"/>
        </w:rPr>
        <w:fldChar w:fldCharType="begin" w:fldLock="1"/>
      </w:r>
      <w:r w:rsidR="00691AD2">
        <w:rPr>
          <w:rFonts w:cs="Arial"/>
          <w:szCs w:val="20"/>
          <w:lang w:val="en-GB"/>
        </w:rPr>
        <w:instrText>ADDIN CSL_CITATION {"citationItems":[{"id":"ITEM-1","itemData":{"DOI":"10.1016/j.jcv.2010.11.011","abstract":"Background: Infants from Alaska's Yukon-Kuskokwim Delta (YKD) have a high respiratory syncytial virus (RSV) hospitalization rate (104/1000/yr). Appropriate patient management requires rapid and accurate RSV diagnosis. Antigen-based methods are often used in clinical settings, but these tests can lack sensitivity. Objective: We compared Binax NOW ® RSV (BN) used for RSV diagnosis in the YKD hospital with a real-time polymerase chain reaction assay (RT-qPCR) used for viral surveillance. Study design: Between October 2005 and September 2007 we obtained nasopharyngeal washes (NPW) from children &lt;3 years hospitalized with a lower respiratory tract infection. The NPW were tested using BN and RT-qPCR. Results: 79/311 (25%) children had RSV infection as determined by RT-qPCR. As compared with RT-qPCR, sensitivity and specificity of BN were 72% and 97%, respectively. The sensitivity of BN was higher in children &lt;1 year compared with children ≥1 year (79% vs. 52%; p = 0.025), children with bronchiolitis compared with children without bronchiolitis (89% vs. 38%; p &lt; 0.001), and children with a shorter duration of symptoms before testing (0-1 (92%) vs. 2-4 (78%) vs. 5+ (65%) days; p = 0.04). The median RSV viral load in NPW positive by BN and RT-qPCR was 1.01 × 10 9 copies/mL vs. a median of 5.25 × 10 7 copies/mL for NPW positive by RT-qPCR only (p &lt; 0.001). Conclusion: RT-qPCR is more sensitive than BN in detecting RSV infection. BN sensitivity is high in children with bronchiolitis, but the sensitivity is low when children present with a non-bronchiolitis illness, especially after a longer duration of symptoms before testing. Published by Elsevier B.V.","author":[{"dropping-particle":"","family":"Miernyk","given":"Karen","non-dropping-particle":"","parse-names":false,"suffix":""},{"dropping-particle":"","family":"Bulkow","given":"Lisa","non-dropping-particle":"","parse-names":false,"suffix":""},{"dropping-particle":"","family":"Debyle","given":"Carolynn","non-dropping-particle":"","parse-names":false,"suffix":""},{"dropping-particle":"","family":"Chikoyak","given":"Lori","non-dropping-particle":"","parse-names":false,"suffix":""},{"dropping-particle":"","family":"Hummel","given":"Kimberlee Boyd","non-dropping-particle":"","parse-names":false,"suffix":""},{"dropping-particle":"","family":"Hennessy","given":"Thomas","non-dropping-particle":"","parse-names":false,"suffix":""},{"dropping-particle":"","family":"Singleton","given":"Rosalyn","non-dropping-particle":"","parse-names":false,"suffix":""}],"container-title":"Journal of Clinical Virology","id":"ITEM-1","issued":{"date-parts":[["2010"]]},"page":"240-243","title":"Performance of a rapid antigen test (Binax NOW ® RSV) for diagnosis of respiratory syncytial virus compared with real-time polymerase chain reaction in a pediatric population","type":"article-journal","volume":"50"},"uris":["http://www.mendeley.com/documents/?uuid=97c3b3ab-b427-3fb7-ba1e-7d292971ee29"]},{"id":"ITEM-2","itemData":{"DOI":"10.2217/fmb.13.9","ISBN":"1746-0913","ISSN":"17460913","PMID":"23534357","abstract":"Respiratory syncytial virus (RSV) is the most important cause of infantile bronchiolitis and pneumonia. It is ubiquitous, with most children acquiring their primary infection within the first year of life and with subsequent reinfection occurring in all age groups. Clinically, RSV is virtually indistinguishable from other viral respiratory infections. Traditionally, the microbiologic diagnosis of RSV has been based on moderate to complex techniques performed in a laboratory (cell culture, nucleic acid amplification and immunofluorescence assays); however, rapid antigen-detection tests offer potential advantages associated with point-of-care testing. This review seeks to familiarize the readers with RSV rapid antigen-detection tests, describe their performance characteristics and comment on their strengths and weaknesses. The authors will discuss the impact of rapid RSV testing on clinical practice, with a look to the future of what the field ultimately requires of a point-of-care diagnostic technique.","author":[{"dropping-particle":"","family":"Prendergast","given":"Caitlin","non-dropping-particle":"","parse-names":false,"suffix":""},{"dropping-particle":"","family":"Papenburg","given":"Jesse","non-dropping-particle":"","parse-names":false,"suffix":""}],"container-title":"Future Microbiology","id":"ITEM-2","issued":{"date-parts":[["2013"]]},"title":"Rapid antigen-based testing for respiratory syncytial virus: Moving diagnostics from bench to bedside?","type":"article-journal"},"uris":["http://www.mendeley.com/documents/?uuid=c8c521fb-ac7f-3088-964d-1086787a0aa5"]}],"mendeley":{"formattedCitation":"[7,8]","plainTextFormattedCitation":"[7,8]","previouslyFormattedCitation":"[7,8]"},"properties":{"noteIndex":0},"schema":"https://github.com/citation-style-language/schema/raw/master/csl-citation.json"}</w:instrText>
      </w:r>
      <w:r w:rsidR="008768B9">
        <w:rPr>
          <w:rFonts w:cs="Arial"/>
          <w:szCs w:val="20"/>
          <w:lang w:val="en-GB"/>
        </w:rPr>
        <w:fldChar w:fldCharType="separate"/>
      </w:r>
      <w:r w:rsidR="008768B9" w:rsidRPr="008768B9">
        <w:rPr>
          <w:rFonts w:cs="Arial"/>
          <w:noProof/>
          <w:szCs w:val="20"/>
          <w:lang w:val="en-GB"/>
        </w:rPr>
        <w:t>[7,8]</w:t>
      </w:r>
      <w:r w:rsidR="008768B9">
        <w:rPr>
          <w:rFonts w:cs="Arial"/>
          <w:szCs w:val="20"/>
          <w:lang w:val="en-GB"/>
        </w:rPr>
        <w:fldChar w:fldCharType="end"/>
      </w:r>
      <w:r w:rsidR="00E410DE" w:rsidRPr="00FB72F3">
        <w:rPr>
          <w:rFonts w:cs="Arial"/>
          <w:szCs w:val="20"/>
          <w:lang w:val="en-GB"/>
        </w:rPr>
        <w:t>.</w:t>
      </w:r>
      <w:r w:rsidR="00E410DE">
        <w:rPr>
          <w:rFonts w:cs="Arial"/>
          <w:szCs w:val="20"/>
          <w:lang w:val="en-GB"/>
        </w:rPr>
        <w:t xml:space="preserve"> Two recent meta-analyses showed a pooled sensitivity of </w:t>
      </w:r>
      <w:r w:rsidR="00E410DE" w:rsidRPr="009B05B2">
        <w:rPr>
          <w:rFonts w:cs="Arial"/>
          <w:szCs w:val="20"/>
          <w:lang w:val="en-GB"/>
        </w:rPr>
        <w:t xml:space="preserve">81% </w:t>
      </w:r>
      <w:r w:rsidR="00E410DE">
        <w:rPr>
          <w:rFonts w:cs="Arial"/>
          <w:szCs w:val="20"/>
          <w:lang w:val="en-GB"/>
        </w:rPr>
        <w:t>(</w:t>
      </w:r>
      <w:r w:rsidR="00E410DE" w:rsidRPr="009B05B2">
        <w:rPr>
          <w:rFonts w:cs="Arial"/>
          <w:szCs w:val="20"/>
          <w:lang w:val="en-GB"/>
        </w:rPr>
        <w:t>95% CI, 78%</w:t>
      </w:r>
      <w:r w:rsidR="00E410DE">
        <w:rPr>
          <w:rFonts w:cs="Arial"/>
          <w:szCs w:val="20"/>
          <w:lang w:val="en-GB"/>
        </w:rPr>
        <w:t xml:space="preserve"> to</w:t>
      </w:r>
      <w:r w:rsidR="00E410DE" w:rsidRPr="009B05B2">
        <w:rPr>
          <w:rFonts w:cs="Arial"/>
          <w:szCs w:val="20"/>
          <w:lang w:val="en-GB"/>
        </w:rPr>
        <w:t xml:space="preserve"> 84%</w:t>
      </w:r>
      <w:r w:rsidR="00E410DE">
        <w:rPr>
          <w:rFonts w:cs="Arial"/>
          <w:szCs w:val="20"/>
          <w:lang w:val="en-GB"/>
        </w:rPr>
        <w:t>)</w:t>
      </w:r>
      <w:r w:rsidR="00E410DE">
        <w:rPr>
          <w:rFonts w:cs="Arial"/>
          <w:szCs w:val="20"/>
          <w:lang w:val="en-GB"/>
        </w:rPr>
        <w:fldChar w:fldCharType="begin" w:fldLock="1"/>
      </w:r>
      <w:r w:rsidR="00691AD2">
        <w:rPr>
          <w:rFonts w:cs="Arial"/>
          <w:szCs w:val="20"/>
          <w:lang w:val="en-GB"/>
        </w:rPr>
        <w:instrText>ADDIN CSL_CITATION {"citationItems":[{"id":"ITEM-1","itemData":{"DOI":"10.1128/JCM.01816-15","abstract":"Respiratory syncytial virus (RSV) rapid antigen detection tests (RADT) are extensively used in clinical laboratories. We performed a systematic review and meta-analysis to evaluate the accuracy of RADTs for diagnosis of RSV infection and to determine factors associated with accuracy estimates. We searched EMBASE and PubMed for diagnostic-accuracy studies of commercialized RSV RADTs. Studies reporting sensitivity and specificity data compared to a reference standard (reverse transcriptase PCR [RT-PCR], immunofluo-rescence, or viral culture) were considered. Two reviewers independently extracted data on study characteristics, diagnostic-accuracy estimates, and study quality. Accuracy estimates were pooled using bivariate random-effects regression models. Heterogeneity was investigated with prespecified subgroup analyses. Seventy-one articles met inclusion criteria. Overall, RSV RADT pooled sensitivity and specificity were 80% (95% confidence interval [CI], 76% to 83%) and 97% (95% CI, 96% to 98%), respectively. Positive-and negative likelihood ratios were 25.5 (95% CI, 18.3 to 35.5) and 0.21 (95% CI, 0.18 to 0.24), respectively. Sensitivity was higher in children (81% [95% CI, 78%, 84%]) than in adults (29% [95% CI, 11% to 48%]). Because of this disparity, further subgroup analyses were restricted to pediatric data (63 studies). Test sensitivity was poorest using RT-PCR as a reference standard and highest using immunoflu-orescence (74% versus 88%; P &lt; 0.001). Industry-sponsored studies reported significantly higher sensitivity (87% versus 78%; P 0.01). Our results suggest that the poor sensitivity of RSV RADTs in adults may preclude their use in this population. Furthermore, industry-sponsored studies and those that did not use RT-PCR as a reference standard likely overestimated test sensitivity. A cute respiratory infection (ARI) due to respiratory syncytial virus (RSV) is a leading cause of emergency department (ED) visits and hospitalizations in infants and children (1-3). RSV also produces substantial morbidity and mortality among the elderly and adults with underlying medical conditions (4, 5). Accurate and prompt diagnosis of RSV ARI can have important benefits for patient care. Because concurrent serious bacterial infection with RSV is uncommon, especially in children (6), a timely diagnosis of RSV ARI should diminish unnecessary antibiotic use (7-9). It may also minimize ancillary testing (10), decrease hospital stay durations (11), and permit pro…","author":[{"dropping-particle":"","family":"Chartrand","given":"Caroline","non-dropping-particle":"","parse-names":false,"suffix":""},{"dropping-particle":"","family":"Tremblay","given":"Nicolas","non-dropping-particle":"","parse-names":false,"suffix":""},{"dropping-particle":"","family":"Renaud","given":"Christian","non-dropping-particle":"","parse-names":false,"suffix":""},{"dropping-particle":"","family":"Papenburg","given":"Jesse","non-dropping-particle":"","parse-names":false,"suffix":""}],"container-title":"Journal of Clinical Microbiology","id":"ITEM-1","issued":{"date-parts":[["2015"]]},"page":"3738-3749","title":"Diagnostic Accuracy of Rapid Antigen Detection Tests for Respiratory Syncytial Virus Infection: Systematic Review and Meta-analysis","type":"article-journal","volume":"53"},"uris":["http://www.mendeley.com/documents/?uuid=213ce565-c947-3e83-888d-87f0dd7a8b20"]}],"mendeley":{"formattedCitation":"[9]","plainTextFormattedCitation":"[9]","previouslyFormattedCitation":"[9]"},"properties":{"noteIndex":0},"schema":"https://github.com/citation-style-language/schema/raw/master/csl-citation.json"}</w:instrText>
      </w:r>
      <w:r w:rsidR="00E410DE">
        <w:rPr>
          <w:rFonts w:cs="Arial"/>
          <w:szCs w:val="20"/>
          <w:lang w:val="en-GB"/>
        </w:rPr>
        <w:fldChar w:fldCharType="separate"/>
      </w:r>
      <w:r w:rsidR="008768B9" w:rsidRPr="008768B9">
        <w:rPr>
          <w:rFonts w:cs="Arial"/>
          <w:noProof/>
          <w:szCs w:val="20"/>
          <w:lang w:val="en-GB"/>
        </w:rPr>
        <w:t>[9]</w:t>
      </w:r>
      <w:r w:rsidR="00E410DE">
        <w:rPr>
          <w:rFonts w:cs="Arial"/>
          <w:szCs w:val="20"/>
          <w:lang w:val="en-GB"/>
        </w:rPr>
        <w:fldChar w:fldCharType="end"/>
      </w:r>
      <w:r w:rsidR="00E410DE">
        <w:rPr>
          <w:rFonts w:cs="Arial"/>
          <w:szCs w:val="20"/>
          <w:lang w:val="en-GB"/>
        </w:rPr>
        <w:t xml:space="preserve"> and 75.9% (95% CI, 73.1% to 78.5%) for RSV RADTs</w:t>
      </w:r>
      <w:r w:rsidR="001A0842">
        <w:rPr>
          <w:rFonts w:cs="Arial"/>
          <w:szCs w:val="20"/>
          <w:lang w:val="en-GB"/>
        </w:rPr>
        <w:t xml:space="preserve"> in general</w:t>
      </w:r>
      <w:r w:rsidR="00E410DE">
        <w:rPr>
          <w:rFonts w:cs="Arial"/>
          <w:szCs w:val="20"/>
          <w:lang w:val="en-GB"/>
        </w:rPr>
        <w:t xml:space="preserve"> in children compared </w:t>
      </w:r>
      <w:r w:rsidR="00254C51">
        <w:rPr>
          <w:rFonts w:cs="Arial"/>
          <w:szCs w:val="20"/>
          <w:lang w:val="en-GB"/>
        </w:rPr>
        <w:t xml:space="preserve">with </w:t>
      </w:r>
      <w:r w:rsidR="00E410DE">
        <w:rPr>
          <w:rFonts w:cs="Arial"/>
          <w:szCs w:val="20"/>
          <w:lang w:val="en-GB"/>
        </w:rPr>
        <w:t>RT-PCR</w:t>
      </w:r>
      <w:r w:rsidR="00E410DE">
        <w:rPr>
          <w:rFonts w:cs="Arial"/>
          <w:szCs w:val="20"/>
          <w:lang w:val="en-GB"/>
        </w:rPr>
        <w:fldChar w:fldCharType="begin" w:fldLock="1"/>
      </w:r>
      <w:r w:rsidR="00691AD2">
        <w:rPr>
          <w:rFonts w:cs="Arial"/>
          <w:szCs w:val="20"/>
          <w:lang w:val="en-GB"/>
        </w:rPr>
        <w:instrText>ADDIN CSL_CITATION {"citationItems":[{"id":"ITEM-1","itemData":{"DOI":"10.1093/cid/cix461","abstract":"Rapid diagnosis of respiratory virus infections contributes to patient care. This systematic review evaluates the diagnostic accuracy of rapid tests for the detection of respiratory viruses. We searched Medline and EMBASE for studies evaluating these tests against polymerase chain reaction as the reference standard. Of 179 studies included, 134 evaluated rapid tests for influenza viruses, 32 for respiratory syncytial virus (RSV), and 13 for other respiratory viruses. We used the bivariate random effects model for quantitative meta-analysis of the results. Most tests detected only influenza viruses or RSV. Summary sensitivity and specificity estimates of tests for influenza were 61.1% and 98.9%. For RSV, summary sensitivity was 75.3%, and specificity, 98.7%. We assessed the quality of studies using the Quality Assessment of Diagnostic Accuracy Studies (QUADAS-2) checklist. Because of incomplete reporting, the risk of bias was often unclear. Despite their intended use at the point of care, 26.3% of tests were evaluated in a laboratory setting. Although newly developed tests seem more sensitive, high-quality evaluations of these tests are lacking.","author":[{"dropping-particle":"","family":"Bruning","given":"Andrea H L","non-dropping-particle":"","parse-names":false,"suffix":""},{"dropping-particle":"","family":"Leeflang","given":"Mariska M G","non-dropping-particle":"","parse-names":false,"suffix":""},{"dropping-particle":"","family":"Vos","given":"Johanna M B W","non-dropping-particle":"","parse-names":false,"suffix":""},{"dropping-particle":"","family":"Spijker","given":"Rene","non-dropping-particle":"","parse-names":false,"suffix":""},{"dropping-particle":"","family":"Jong","given":"Menno D","non-dropping-particle":"De","parse-names":false,"suffix":""},{"dropping-particle":"","family":"Wolthers","given":"Katja C","non-dropping-particle":"","parse-names":false,"suffix":""},{"dropping-particle":"","family":"Pajkrt","given":"Dasja","non-dropping-particle":"","parse-names":false,"suffix":""}],"container-title":"Clinical Infectious Diseases ®","id":"ITEM-1","issue":"6","issued":{"date-parts":[["2017"]]},"page":"1026-1058","title":"Rapid Tests for Influenza, Respiratory Syncytial Virus, and Other Respiratory Viruses: A Systematic Review and Meta-analysis","type":"article-journal","volume":"1026"},"uris":["http://www.mendeley.com/documents/?uuid=b3c0d684-8dd7-3c46-a29f-56b3633c667f"]}],"mendeley":{"formattedCitation":"[10]","plainTextFormattedCitation":"[10]","previouslyFormattedCitation":"[10]"},"properties":{"noteIndex":0},"schema":"https://github.com/citation-style-language/schema/raw/master/csl-citation.json"}</w:instrText>
      </w:r>
      <w:r w:rsidR="00E410DE">
        <w:rPr>
          <w:rFonts w:cs="Arial"/>
          <w:szCs w:val="20"/>
          <w:lang w:val="en-GB"/>
        </w:rPr>
        <w:fldChar w:fldCharType="separate"/>
      </w:r>
      <w:r w:rsidR="008768B9" w:rsidRPr="008768B9">
        <w:rPr>
          <w:rFonts w:cs="Arial"/>
          <w:noProof/>
          <w:szCs w:val="20"/>
          <w:lang w:val="en-GB"/>
        </w:rPr>
        <w:t>[10]</w:t>
      </w:r>
      <w:r w:rsidR="00E410DE">
        <w:rPr>
          <w:rFonts w:cs="Arial"/>
          <w:szCs w:val="20"/>
          <w:lang w:val="en-GB"/>
        </w:rPr>
        <w:fldChar w:fldCharType="end"/>
      </w:r>
      <w:r w:rsidR="00E410DE">
        <w:rPr>
          <w:rFonts w:cs="Arial"/>
          <w:szCs w:val="20"/>
          <w:lang w:val="en-GB"/>
        </w:rPr>
        <w:t>.</w:t>
      </w:r>
      <w:bookmarkEnd w:id="0"/>
      <w:r w:rsidR="00E410DE">
        <w:rPr>
          <w:rFonts w:cs="Arial"/>
          <w:szCs w:val="20"/>
          <w:lang w:val="en-GB"/>
        </w:rPr>
        <w:t xml:space="preserve"> </w:t>
      </w:r>
      <w:r w:rsidR="00FB72F3">
        <w:rPr>
          <w:rFonts w:cs="Arial"/>
          <w:szCs w:val="20"/>
          <w:lang w:val="en-GB"/>
        </w:rPr>
        <w:t>T</w:t>
      </w:r>
      <w:r w:rsidR="00E410DE">
        <w:rPr>
          <w:rFonts w:cs="Arial"/>
          <w:szCs w:val="20"/>
          <w:lang w:val="en-GB"/>
        </w:rPr>
        <w:t>here is large heterogeneity in these studies, which are often sponsored by the</w:t>
      </w:r>
      <w:r w:rsidR="0086560F">
        <w:rPr>
          <w:rFonts w:cs="Arial"/>
          <w:szCs w:val="20"/>
          <w:lang w:val="en-GB"/>
        </w:rPr>
        <w:t xml:space="preserve"> tests’</w:t>
      </w:r>
      <w:r w:rsidR="00E410DE">
        <w:rPr>
          <w:rFonts w:cs="Arial"/>
          <w:szCs w:val="20"/>
          <w:lang w:val="en-GB"/>
        </w:rPr>
        <w:t xml:space="preserve"> manufacturer. </w:t>
      </w:r>
      <w:r w:rsidR="005105B1">
        <w:rPr>
          <w:rFonts w:cs="Arial"/>
          <w:szCs w:val="20"/>
          <w:lang w:val="en-GB"/>
        </w:rPr>
        <w:t>In addition, m</w:t>
      </w:r>
      <w:r w:rsidR="00E410DE">
        <w:rPr>
          <w:rFonts w:cs="Arial"/>
          <w:szCs w:val="20"/>
          <w:lang w:val="en-GB"/>
        </w:rPr>
        <w:t>any studies are performed retrospectively and in hospital</w:t>
      </w:r>
      <w:r w:rsidR="00976150">
        <w:rPr>
          <w:rFonts w:cs="Arial"/>
          <w:szCs w:val="20"/>
          <w:lang w:val="en-GB"/>
        </w:rPr>
        <w:t>ise</w:t>
      </w:r>
      <w:r w:rsidR="00E410DE">
        <w:rPr>
          <w:rFonts w:cs="Arial"/>
          <w:szCs w:val="20"/>
          <w:lang w:val="en-GB"/>
        </w:rPr>
        <w:t>d children, while diagnostics are not evaluated at point</w:t>
      </w:r>
      <w:r w:rsidR="00D625C9">
        <w:rPr>
          <w:rFonts w:cs="Arial"/>
          <w:szCs w:val="20"/>
          <w:lang w:val="en-GB"/>
        </w:rPr>
        <w:t>-</w:t>
      </w:r>
      <w:r w:rsidR="00E410DE">
        <w:rPr>
          <w:rFonts w:cs="Arial"/>
          <w:szCs w:val="20"/>
          <w:lang w:val="en-GB"/>
        </w:rPr>
        <w:t>of</w:t>
      </w:r>
      <w:r w:rsidR="00D625C9">
        <w:rPr>
          <w:rFonts w:cs="Arial"/>
          <w:szCs w:val="20"/>
          <w:lang w:val="en-GB"/>
        </w:rPr>
        <w:t>-</w:t>
      </w:r>
      <w:r w:rsidR="00E410DE">
        <w:rPr>
          <w:rFonts w:cs="Arial"/>
          <w:szCs w:val="20"/>
          <w:lang w:val="en-GB"/>
        </w:rPr>
        <w:t>care. As a result, sensitivity of individual studies vary considerably from 41</w:t>
      </w:r>
      <w:r w:rsidR="00D625C9">
        <w:rPr>
          <w:rFonts w:cs="Arial"/>
          <w:szCs w:val="20"/>
          <w:lang w:val="en-GB"/>
        </w:rPr>
        <w:t>.</w:t>
      </w:r>
      <w:r w:rsidR="00E410DE">
        <w:rPr>
          <w:rFonts w:cs="Arial"/>
          <w:szCs w:val="20"/>
          <w:lang w:val="en-GB"/>
        </w:rPr>
        <w:t>2%</w:t>
      </w:r>
      <w:r w:rsidR="00D625C9">
        <w:rPr>
          <w:rFonts w:cs="Arial"/>
          <w:szCs w:val="20"/>
          <w:lang w:val="en-GB"/>
        </w:rPr>
        <w:fldChar w:fldCharType="begin" w:fldLock="1"/>
      </w:r>
      <w:r w:rsidR="00691AD2">
        <w:rPr>
          <w:rFonts w:cs="Arial"/>
          <w:szCs w:val="20"/>
          <w:lang w:val="en-GB"/>
        </w:rPr>
        <w:instrText>ADDIN CSL_CITATION {"citationItems":[{"id":"ITEM-1","itemData":{"DOI":"10.1016/j.jinf.2010.11.002","abstract":"Objectives: To evaluate respiratory syncytial virus (RSV)-point-of-care-testing (POCT) performance among paediatric patients with respiratory symptoms, using the BinaxNOW Ò RSV assay performed by trained nurses on the paediatric ward, and compare results with those obtained by real-time polymerase chain reaction (PCR). Methods: Four paediatric nurses were trained and certified in using RSV-POCT. Between Octo-ber 2008 and March 2009, all hospitalised children below 5 years of age presenting with a suspected RSV infection had nasopharyngeal swabs (NPS) tested by RSV-POCT by the nurses and a real-time PCR targeting common respiratory viruses by laboratory staff. Results: Among 159 NPS, 21 (13.2%) were RSV-POCT positive and 138 (86.8%) negative. All 21 RSV-POCT positive samples were positive by PCR, yielding a specificity of 100% (95% CI 95.7%, 100.0%). Of 138 RSV-POCT negative samples, 30 (21.7%) were RSV positive by PCR (sen-sitivity 41.2%; 95% CI: 27.9%, 55.8%). The positive and negative predictive values for RSV-POCT were 100% (95% CI 80.8%, 100.0%) and 78.3% (95% CI 70.3%, 84.6%) respectively. Other respiratory viruses were detected in 52/138 (39.9%) NPS. Conclusions: A POCT for RSV run by trained nurses can be used reliably as a first screening step in symptomatic children. Negative samples should be analysed for RSV and other respiratory pathogens by real-time PCR.","author":[{"dropping-particle":"","family":"Khanom","given":"Aysha Begum","non-dropping-particle":"","parse-names":false,"suffix":""},{"dropping-particle":"","family":"Velvin","given":"Charlotte","non-dropping-particle":"","parse-names":false,"suffix":""},{"dropping-particle":"","family":"Hawrami","given":"Khidir","non-dropping-particle":"","parse-names":false,"suffix":""},{"dropping-particle":"","family":"Schutten","given":"Martin","non-dropping-particle":"","parse-names":false,"suffix":""},{"dropping-particle":"","family":"Patel","given":"Mauli","non-dropping-particle":"","parse-names":false,"suffix":""},{"dropping-particle":"V","family":"Holmes","given":"Michael","non-dropping-particle":"","parse-names":false,"suffix":""},{"dropping-particle":"","family":"Atkinson","given":"Claire","non-dropping-particle":"","parse-names":false,"suffix":""},{"dropping-particle":"","family":"Breuer","given":"Judith","non-dropping-particle":"","parse-names":false,"suffix":""},{"dropping-particle":"","family":"Fitzsimons","given":"John","non-dropping-particle":"","parse-names":false,"suffix":""},{"dropping-particle":"","family":"Geretti","given":"Anna Maria","non-dropping-particle":"","parse-names":false,"suffix":""}],"container-title":"Journal of Infection","id":"ITEM-1","issued":{"date-parts":[["2011"]]},"page":"52-58","title":"Performance of a nurse-led paediatric point of care service for respiratory syncytial virus testing in secondary care","type":"article-journal","volume":"62"},"uris":["http://www.mendeley.com/documents/?uuid=089412ce-306a-3f1a-8d5c-534ee5f20452"]}],"mendeley":{"formattedCitation":"[11]","plainTextFormattedCitation":"[11]","previouslyFormattedCitation":"[11]"},"properties":{"noteIndex":0},"schema":"https://github.com/citation-style-language/schema/raw/master/csl-citation.json"}</w:instrText>
      </w:r>
      <w:r w:rsidR="00D625C9">
        <w:rPr>
          <w:rFonts w:cs="Arial"/>
          <w:szCs w:val="20"/>
          <w:lang w:val="en-GB"/>
        </w:rPr>
        <w:fldChar w:fldCharType="separate"/>
      </w:r>
      <w:r w:rsidR="008768B9" w:rsidRPr="008768B9">
        <w:rPr>
          <w:rFonts w:cs="Arial"/>
          <w:noProof/>
          <w:szCs w:val="20"/>
          <w:lang w:val="en-GB"/>
        </w:rPr>
        <w:t>[11]</w:t>
      </w:r>
      <w:r w:rsidR="00D625C9">
        <w:rPr>
          <w:rFonts w:cs="Arial"/>
          <w:szCs w:val="20"/>
          <w:lang w:val="en-GB"/>
        </w:rPr>
        <w:fldChar w:fldCharType="end"/>
      </w:r>
      <w:r w:rsidR="00E410DE">
        <w:rPr>
          <w:rFonts w:cs="Arial"/>
          <w:szCs w:val="20"/>
          <w:lang w:val="en-GB"/>
        </w:rPr>
        <w:t xml:space="preserve"> to 8</w:t>
      </w:r>
      <w:r w:rsidR="00834E9B">
        <w:rPr>
          <w:rFonts w:cs="Arial"/>
          <w:szCs w:val="20"/>
          <w:lang w:val="en-GB"/>
        </w:rPr>
        <w:t>3%</w:t>
      </w:r>
      <w:r w:rsidR="00F71648">
        <w:rPr>
          <w:rFonts w:cs="Arial"/>
          <w:szCs w:val="20"/>
          <w:lang w:val="en-GB"/>
        </w:rPr>
        <w:t xml:space="preserve"> </w:t>
      </w:r>
      <w:r w:rsidR="00834E9B">
        <w:rPr>
          <w:rFonts w:cs="Arial"/>
          <w:szCs w:val="20"/>
          <w:lang w:val="en-GB"/>
        </w:rPr>
        <w:fldChar w:fldCharType="begin" w:fldLock="1"/>
      </w:r>
      <w:r w:rsidR="00691AD2">
        <w:rPr>
          <w:rFonts w:cs="Arial"/>
          <w:szCs w:val="20"/>
          <w:lang w:val="en-GB"/>
        </w:rPr>
        <w:instrText>ADDIN CSL_CITATION {"citationItems":[{"id":"ITEM-1","itemData":{"DOI":"10.1016/j.jhin.2010.11.019","abstract":"s u m m a r y Respiratory syncytial virus (RSV) is responsible for annual winter outbreaks of respiratory tract infection among children in temperate climates, placing severe pressure on hospital beds. Cohorting of affected infants has been demonstrated to be an effective strategy in reducing nosocomial transmission of RSV, and may keep cubicles free for other patients who require them. Testing of symptomatic children for RSV is standard practice, but unfortunately traditional laboratory testing is not rapid enough to aid decision-making processes. Rapid point-of-care testing (POCT) in the emergency department has been suggested as an alternative. We performed a prospective study to quantify the amount of cubicle time saved by using POCT results to allow a targeted cohorting strategy. Over the four-month study period, the POCT allowed 183 children to be admitted directly to a designated cohort area, thus saving 568.5 cubicle-days for other patients. This is equivalent to five cubicles being left free for each day of the study period. This is the first time the benefits of using POCT have been quantified in this way. POCT for RSV is a safe, cost-effective and efficient way to improve bed management.","author":[{"dropping-particle":"","family":"Mills","given":"J M","non-dropping-particle":"","parse-names":false,"suffix":""},{"dropping-particle":"","family":"Harper","given":"J","non-dropping-particle":"","parse-names":false,"suffix":""},{"dropping-particle":"","family":"Broomfield","given":"D","non-dropping-particle":"","parse-names":false,"suffix":""},{"dropping-particle":"","family":"Templeton","given":"K E","non-dropping-particle":"","parse-names":false,"suffix":""}],"container-title":"Journal of Hospital Infection","id":"ITEM-1","issued":{"date-parts":[["2011"]]},"page":"248-251","title":"Rapid testing for respiratory syncytial virus in a paediatric emergency department: benefits for infection control and bed management","type":"article-journal","volume":"77"},"uris":["http://www.mendeley.com/documents/?uuid=f7fb544b-bcab-3ac0-b893-771c083a5978"]}],"mendeley":{"formattedCitation":"[12]","plainTextFormattedCitation":"[12]","previouslyFormattedCitation":"[12]"},"properties":{"noteIndex":0},"schema":"https://github.com/citation-style-language/schema/raw/master/csl-citation.json"}</w:instrText>
      </w:r>
      <w:r w:rsidR="00834E9B">
        <w:rPr>
          <w:rFonts w:cs="Arial"/>
          <w:szCs w:val="20"/>
          <w:lang w:val="en-GB"/>
        </w:rPr>
        <w:fldChar w:fldCharType="separate"/>
      </w:r>
      <w:r w:rsidR="008768B9" w:rsidRPr="008768B9">
        <w:rPr>
          <w:rFonts w:cs="Arial"/>
          <w:noProof/>
          <w:szCs w:val="20"/>
          <w:lang w:val="en-GB"/>
        </w:rPr>
        <w:t>[12]</w:t>
      </w:r>
      <w:r w:rsidR="00834E9B">
        <w:rPr>
          <w:rFonts w:cs="Arial"/>
          <w:szCs w:val="20"/>
          <w:lang w:val="en-GB"/>
        </w:rPr>
        <w:fldChar w:fldCharType="end"/>
      </w:r>
      <w:r w:rsidR="00834E9B">
        <w:rPr>
          <w:rFonts w:cs="Arial"/>
          <w:szCs w:val="20"/>
          <w:lang w:val="en-GB"/>
        </w:rPr>
        <w:t>.</w:t>
      </w:r>
    </w:p>
    <w:p w14:paraId="269F1712" w14:textId="53496D45" w:rsidR="008C7967" w:rsidRPr="008C7967" w:rsidRDefault="007A5FBC" w:rsidP="008C7967">
      <w:pPr>
        <w:rPr>
          <w:rFonts w:cs="Arial"/>
          <w:szCs w:val="20"/>
          <w:lang w:val="en-GB"/>
        </w:rPr>
      </w:pPr>
      <w:r>
        <w:rPr>
          <w:rFonts w:cs="Arial"/>
          <w:szCs w:val="20"/>
          <w:lang w:val="en-GB"/>
        </w:rPr>
        <w:t>T</w:t>
      </w:r>
      <w:r w:rsidR="00A66107">
        <w:rPr>
          <w:rFonts w:cs="Arial"/>
          <w:szCs w:val="20"/>
          <w:lang w:val="en-GB"/>
        </w:rPr>
        <w:t>he aim of</w:t>
      </w:r>
      <w:r w:rsidR="0046718A">
        <w:rPr>
          <w:rFonts w:cs="Arial"/>
          <w:szCs w:val="20"/>
          <w:lang w:val="en-GB"/>
        </w:rPr>
        <w:t xml:space="preserve"> the current</w:t>
      </w:r>
      <w:r w:rsidR="00A66107">
        <w:rPr>
          <w:rFonts w:cs="Arial"/>
          <w:szCs w:val="20"/>
          <w:lang w:val="en-GB"/>
        </w:rPr>
        <w:t xml:space="preserve"> study </w:t>
      </w:r>
      <w:r w:rsidR="007F2C0A">
        <w:rPr>
          <w:rFonts w:cs="Arial"/>
          <w:szCs w:val="20"/>
          <w:lang w:val="en-GB"/>
        </w:rPr>
        <w:t xml:space="preserve">was to </w:t>
      </w:r>
      <w:r w:rsidR="00A66107">
        <w:rPr>
          <w:rFonts w:cs="Arial"/>
          <w:szCs w:val="20"/>
          <w:lang w:val="en-GB"/>
        </w:rPr>
        <w:t>evaluate</w:t>
      </w:r>
      <w:r w:rsidR="00E410DE">
        <w:rPr>
          <w:rFonts w:cs="Arial"/>
          <w:szCs w:val="20"/>
          <w:lang w:val="en-GB"/>
        </w:rPr>
        <w:t xml:space="preserve"> for the first time</w:t>
      </w:r>
      <w:r w:rsidR="00A66107">
        <w:rPr>
          <w:rFonts w:cs="Arial"/>
          <w:szCs w:val="20"/>
          <w:lang w:val="en-GB"/>
        </w:rPr>
        <w:t xml:space="preserve"> the </w:t>
      </w:r>
      <w:r w:rsidR="007F2C0A">
        <w:rPr>
          <w:rFonts w:cs="Arial"/>
          <w:szCs w:val="20"/>
          <w:lang w:val="en-GB"/>
        </w:rPr>
        <w:t>performance</w:t>
      </w:r>
      <w:r w:rsidR="00A66107">
        <w:rPr>
          <w:rFonts w:cs="Arial"/>
          <w:szCs w:val="20"/>
          <w:lang w:val="en-GB"/>
        </w:rPr>
        <w:t xml:space="preserve"> of</w:t>
      </w:r>
      <w:r w:rsidR="00FB72F3">
        <w:rPr>
          <w:rFonts w:cs="Arial"/>
          <w:szCs w:val="20"/>
          <w:lang w:val="en-GB"/>
        </w:rPr>
        <w:t xml:space="preserve"> </w:t>
      </w:r>
      <w:r w:rsidR="004A6B57">
        <w:rPr>
          <w:rFonts w:cs="Arial"/>
          <w:szCs w:val="20"/>
          <w:lang w:val="en-GB"/>
        </w:rPr>
        <w:t xml:space="preserve">the </w:t>
      </w:r>
      <w:r w:rsidR="00FB72F3">
        <w:rPr>
          <w:rFonts w:cs="Arial"/>
          <w:szCs w:val="20"/>
          <w:lang w:val="en-GB"/>
        </w:rPr>
        <w:t>RADT</w:t>
      </w:r>
      <w:r w:rsidR="00A66107">
        <w:rPr>
          <w:rFonts w:cs="Arial"/>
          <w:szCs w:val="20"/>
          <w:lang w:val="en-GB"/>
        </w:rPr>
        <w:t xml:space="preserve"> </w:t>
      </w:r>
      <w:r w:rsidR="00431C63">
        <w:rPr>
          <w:rFonts w:cs="Arial"/>
          <w:szCs w:val="20"/>
          <w:lang w:val="en-GB"/>
        </w:rPr>
        <w:t xml:space="preserve">BinaxNOW® </w:t>
      </w:r>
      <w:r w:rsidR="004A6B57">
        <w:rPr>
          <w:rFonts w:cs="Arial"/>
          <w:szCs w:val="20"/>
          <w:lang w:val="en-GB"/>
        </w:rPr>
        <w:t>RSV</w:t>
      </w:r>
      <w:r w:rsidR="00415528">
        <w:rPr>
          <w:rFonts w:cs="Arial"/>
          <w:szCs w:val="20"/>
          <w:lang w:val="en-GB"/>
        </w:rPr>
        <w:t xml:space="preserve"> </w:t>
      </w:r>
      <w:r w:rsidR="00B365FA">
        <w:rPr>
          <w:rFonts w:cs="Arial"/>
          <w:szCs w:val="20"/>
          <w:lang w:val="en-GB"/>
        </w:rPr>
        <w:t xml:space="preserve">(BN; </w:t>
      </w:r>
      <w:r w:rsidR="00B365FA" w:rsidRPr="00BE2F56">
        <w:rPr>
          <w:rFonts w:cs="Arial"/>
          <w:szCs w:val="20"/>
          <w:lang w:val="en-GB"/>
        </w:rPr>
        <w:t>Alere Inc., Waltham, MA, USA</w:t>
      </w:r>
      <w:r w:rsidR="00B365FA">
        <w:rPr>
          <w:rFonts w:cs="Arial"/>
          <w:szCs w:val="20"/>
          <w:lang w:val="en-GB"/>
        </w:rPr>
        <w:t>)</w:t>
      </w:r>
      <w:r w:rsidR="00F71648">
        <w:rPr>
          <w:rFonts w:cs="Arial"/>
          <w:szCs w:val="20"/>
          <w:lang w:val="en-GB"/>
        </w:rPr>
        <w:t xml:space="preserve"> </w:t>
      </w:r>
      <w:r w:rsidR="00691AD2">
        <w:rPr>
          <w:rFonts w:cs="Arial"/>
          <w:szCs w:val="20"/>
          <w:lang w:val="en-GB"/>
        </w:rPr>
        <w:fldChar w:fldCharType="begin" w:fldLock="1"/>
      </w:r>
      <w:r w:rsidR="00107BC3">
        <w:rPr>
          <w:rFonts w:cs="Arial"/>
          <w:szCs w:val="20"/>
          <w:lang w:val="en-GB"/>
        </w:rPr>
        <w:instrText>ADDIN CSL_CITATION {"citationItems":[{"id":"ITEM-1","itemData":{"URL":"https://www.alere.com/en/home/product-details/binaxnow-rsv.html","accessed":{"date-parts":[["2018","12","12"]]},"id":"ITEM-1","issued":{"date-parts":[["0"]]},"title":"Alere BinaxNOW RSV Card - Alere is now Abbott","type":"webpage"},"uris":["http://www.mendeley.com/documents/?uuid=888d9008-4c0a-34dc-bf5f-c1066f5f302e"]}],"mendeley":{"formattedCitation":"[13]","plainTextFormattedCitation":"[13]","previouslyFormattedCitation":"[13]"},"properties":{"noteIndex":0},"schema":"https://github.com/citation-style-language/schema/raw/master/csl-citation.json"}</w:instrText>
      </w:r>
      <w:r w:rsidR="00691AD2">
        <w:rPr>
          <w:rFonts w:cs="Arial"/>
          <w:szCs w:val="20"/>
          <w:lang w:val="en-GB"/>
        </w:rPr>
        <w:fldChar w:fldCharType="separate"/>
      </w:r>
      <w:r w:rsidR="00691AD2" w:rsidRPr="00691AD2">
        <w:rPr>
          <w:rFonts w:cs="Arial"/>
          <w:noProof/>
          <w:szCs w:val="20"/>
          <w:lang w:val="en-GB"/>
        </w:rPr>
        <w:t>[13]</w:t>
      </w:r>
      <w:r w:rsidR="00691AD2">
        <w:rPr>
          <w:rFonts w:cs="Arial"/>
          <w:szCs w:val="20"/>
          <w:lang w:val="en-GB"/>
        </w:rPr>
        <w:fldChar w:fldCharType="end"/>
      </w:r>
      <w:r w:rsidR="00B365FA">
        <w:rPr>
          <w:rFonts w:cs="Arial"/>
          <w:szCs w:val="20"/>
          <w:lang w:val="en-GB"/>
        </w:rPr>
        <w:t xml:space="preserve"> </w:t>
      </w:r>
      <w:r w:rsidR="004A6B57">
        <w:rPr>
          <w:rFonts w:cs="Arial"/>
          <w:szCs w:val="20"/>
          <w:lang w:val="en-GB"/>
        </w:rPr>
        <w:t xml:space="preserve"> </w:t>
      </w:r>
      <w:r w:rsidR="00FB72F3">
        <w:rPr>
          <w:rFonts w:cs="Arial"/>
          <w:szCs w:val="20"/>
          <w:lang w:val="en-GB"/>
        </w:rPr>
        <w:t xml:space="preserve">to diagnose </w:t>
      </w:r>
      <w:r w:rsidR="00A66107">
        <w:rPr>
          <w:rFonts w:cs="Arial"/>
          <w:szCs w:val="20"/>
          <w:lang w:val="en-GB"/>
        </w:rPr>
        <w:t>RSV</w:t>
      </w:r>
      <w:r w:rsidR="00FB72F3">
        <w:rPr>
          <w:rFonts w:cs="Arial"/>
          <w:szCs w:val="20"/>
          <w:lang w:val="en-GB"/>
        </w:rPr>
        <w:t xml:space="preserve"> infection</w:t>
      </w:r>
      <w:r w:rsidR="00A66107">
        <w:rPr>
          <w:rFonts w:cs="Arial"/>
          <w:szCs w:val="20"/>
          <w:lang w:val="en-GB"/>
        </w:rPr>
        <w:t xml:space="preserve"> </w:t>
      </w:r>
      <w:r w:rsidR="00654E94">
        <w:rPr>
          <w:rFonts w:cs="Arial"/>
          <w:szCs w:val="20"/>
          <w:lang w:val="en-GB"/>
        </w:rPr>
        <w:t xml:space="preserve">in infants with </w:t>
      </w:r>
      <w:r w:rsidR="00347C0D">
        <w:rPr>
          <w:rFonts w:cs="Arial"/>
          <w:szCs w:val="20"/>
          <w:lang w:val="en-GB"/>
        </w:rPr>
        <w:t>acute respiratory tract infection (ARTI)</w:t>
      </w:r>
      <w:r w:rsidR="0082408D">
        <w:rPr>
          <w:rFonts w:cs="Arial"/>
          <w:szCs w:val="20"/>
          <w:lang w:val="en-GB"/>
        </w:rPr>
        <w:t xml:space="preserve"> in different clinical</w:t>
      </w:r>
      <w:r w:rsidR="00136E05">
        <w:rPr>
          <w:rFonts w:cs="Arial"/>
          <w:szCs w:val="20"/>
          <w:lang w:val="en-GB"/>
        </w:rPr>
        <w:t xml:space="preserve"> </w:t>
      </w:r>
      <w:r w:rsidR="0082408D">
        <w:rPr>
          <w:rFonts w:cs="Arial"/>
          <w:szCs w:val="20"/>
          <w:lang w:val="en-GB"/>
        </w:rPr>
        <w:t>settings</w:t>
      </w:r>
      <w:r w:rsidR="00E410DE">
        <w:rPr>
          <w:rFonts w:cs="Arial"/>
          <w:szCs w:val="20"/>
          <w:lang w:val="en-GB"/>
        </w:rPr>
        <w:t xml:space="preserve"> in a large international prospective clinical study.</w:t>
      </w:r>
      <w:r w:rsidR="008C7967">
        <w:rPr>
          <w:rFonts w:cs="Arial"/>
          <w:szCs w:val="20"/>
          <w:lang w:val="en-US"/>
        </w:rPr>
        <w:br w:type="page"/>
      </w:r>
    </w:p>
    <w:p w14:paraId="3343148A" w14:textId="1D9CE237" w:rsidR="00642EF9" w:rsidRPr="00642EF9" w:rsidRDefault="00906308" w:rsidP="00642EF9">
      <w:pPr>
        <w:pStyle w:val="Heading1"/>
        <w:rPr>
          <w:rFonts w:cs="Arial"/>
          <w:szCs w:val="20"/>
          <w:lang w:val="en-US"/>
        </w:rPr>
      </w:pPr>
      <w:r w:rsidRPr="00537E72">
        <w:rPr>
          <w:rFonts w:cs="Arial"/>
          <w:szCs w:val="20"/>
          <w:lang w:val="en-US"/>
        </w:rPr>
        <w:t>Methods</w:t>
      </w:r>
    </w:p>
    <w:p w14:paraId="2F77B498" w14:textId="77777777" w:rsidR="00816EDA" w:rsidRPr="00816EDA" w:rsidRDefault="00AD1B1F" w:rsidP="00816EDA">
      <w:pPr>
        <w:pStyle w:val="Heading2"/>
        <w:rPr>
          <w:rFonts w:cs="Arial"/>
          <w:szCs w:val="20"/>
        </w:rPr>
      </w:pPr>
      <w:r>
        <w:rPr>
          <w:rFonts w:cs="Arial"/>
          <w:szCs w:val="20"/>
        </w:rPr>
        <w:t xml:space="preserve">Study </w:t>
      </w:r>
      <w:r w:rsidR="00D12C37">
        <w:rPr>
          <w:rFonts w:cs="Arial"/>
          <w:szCs w:val="20"/>
        </w:rPr>
        <w:t xml:space="preserve">population </w:t>
      </w:r>
    </w:p>
    <w:p w14:paraId="20180034" w14:textId="757B5828" w:rsidR="006A070B" w:rsidRDefault="00D12C37" w:rsidP="00AF52A9">
      <w:pPr>
        <w:rPr>
          <w:lang w:val="en-US"/>
        </w:rPr>
      </w:pPr>
      <w:r>
        <w:rPr>
          <w:lang w:val="en-US"/>
        </w:rPr>
        <w:t>The study population consisted of i</w:t>
      </w:r>
      <w:r w:rsidR="00816EDA">
        <w:rPr>
          <w:lang w:val="en-US"/>
        </w:rPr>
        <w:t xml:space="preserve">nfants </w:t>
      </w:r>
      <w:r>
        <w:rPr>
          <w:lang w:val="en-US"/>
        </w:rPr>
        <w:t>(&lt;1 year</w:t>
      </w:r>
      <w:r w:rsidR="004A6B57">
        <w:rPr>
          <w:lang w:val="en-US"/>
        </w:rPr>
        <w:t xml:space="preserve"> old</w:t>
      </w:r>
      <w:r>
        <w:rPr>
          <w:lang w:val="en-US"/>
        </w:rPr>
        <w:t xml:space="preserve">) </w:t>
      </w:r>
      <w:r w:rsidR="00816EDA">
        <w:rPr>
          <w:lang w:val="en-US"/>
        </w:rPr>
        <w:t xml:space="preserve">with an </w:t>
      </w:r>
      <w:r>
        <w:rPr>
          <w:lang w:val="en-US"/>
        </w:rPr>
        <w:t>acute respiratory tract infection (</w:t>
      </w:r>
      <w:r w:rsidR="00816EDA">
        <w:rPr>
          <w:lang w:val="en-US"/>
        </w:rPr>
        <w:t>ARTI</w:t>
      </w:r>
      <w:r>
        <w:rPr>
          <w:lang w:val="en-US"/>
        </w:rPr>
        <w:t>)</w:t>
      </w:r>
      <w:r w:rsidR="00816EDA">
        <w:rPr>
          <w:lang w:val="en-US"/>
        </w:rPr>
        <w:t xml:space="preserve"> who were participating in the </w:t>
      </w:r>
      <w:r w:rsidR="0015167D">
        <w:rPr>
          <w:lang w:val="en-US"/>
        </w:rPr>
        <w:t xml:space="preserve">REspiratory Syncytial virus Consortium </w:t>
      </w:r>
      <w:r w:rsidR="00C52F46">
        <w:rPr>
          <w:lang w:val="en-US"/>
        </w:rPr>
        <w:t xml:space="preserve">in </w:t>
      </w:r>
      <w:r w:rsidR="0015167D">
        <w:rPr>
          <w:lang w:val="en-US"/>
        </w:rPr>
        <w:t>E</w:t>
      </w:r>
      <w:r w:rsidR="00C52F46">
        <w:rPr>
          <w:lang w:val="en-US"/>
        </w:rPr>
        <w:t>U</w:t>
      </w:r>
      <w:r w:rsidR="0015167D">
        <w:rPr>
          <w:lang w:val="en-US"/>
        </w:rPr>
        <w:t>rope (</w:t>
      </w:r>
      <w:r w:rsidR="00816EDA">
        <w:rPr>
          <w:lang w:val="en-US"/>
        </w:rPr>
        <w:t>RESCEU</w:t>
      </w:r>
      <w:r w:rsidR="0015167D">
        <w:rPr>
          <w:lang w:val="en-US"/>
        </w:rPr>
        <w:t xml:space="preserve">) </w:t>
      </w:r>
      <w:r w:rsidR="00380F97">
        <w:rPr>
          <w:lang w:val="en-US"/>
        </w:rPr>
        <w:fldChar w:fldCharType="begin" w:fldLock="1"/>
      </w:r>
      <w:r w:rsidR="00107BC3">
        <w:rPr>
          <w:lang w:val="en-US"/>
        </w:rPr>
        <w:instrText>ADDIN CSL_CITATION {"citationItems":[{"id":"ITEM-1","itemData":{"URL":"http://resc-eu.org/","accessed":{"date-parts":[["2019","1","9"]]},"id":"ITEM-1","issued":{"date-parts":[["0"]]},"title":"RESCEU – REspiratory Syncytial virus Consortium in EUrope","type":"webpage"},"uris":["http://www.mendeley.com/documents/?uuid=1e3f672e-9d96-309c-96a9-0fca3416f372"]}],"mendeley":{"formattedCitation":"[14]","plainTextFormattedCitation":"[14]","previouslyFormattedCitation":"[14]"},"properties":{"noteIndex":0},"schema":"https://github.com/citation-style-language/schema/raw/master/csl-citation.json"}</w:instrText>
      </w:r>
      <w:r w:rsidR="00380F97">
        <w:rPr>
          <w:lang w:val="en-US"/>
        </w:rPr>
        <w:fldChar w:fldCharType="separate"/>
      </w:r>
      <w:r w:rsidR="00691AD2" w:rsidRPr="00691AD2">
        <w:rPr>
          <w:noProof/>
          <w:lang w:val="en-US"/>
        </w:rPr>
        <w:t>[14]</w:t>
      </w:r>
      <w:r w:rsidR="00380F97">
        <w:rPr>
          <w:lang w:val="en-US"/>
        </w:rPr>
        <w:fldChar w:fldCharType="end"/>
      </w:r>
      <w:r w:rsidR="00816EDA">
        <w:rPr>
          <w:lang w:val="en-US"/>
        </w:rPr>
        <w:t xml:space="preserve"> </w:t>
      </w:r>
      <w:r w:rsidR="001556C7">
        <w:rPr>
          <w:lang w:val="en-US"/>
        </w:rPr>
        <w:t>birth</w:t>
      </w:r>
      <w:r w:rsidR="00816EDA">
        <w:rPr>
          <w:lang w:val="en-US"/>
        </w:rPr>
        <w:t xml:space="preserve"> cohort study or the case-control study</w:t>
      </w:r>
      <w:r>
        <w:rPr>
          <w:lang w:val="en-US"/>
        </w:rPr>
        <w:t xml:space="preserve"> </w:t>
      </w:r>
      <w:r w:rsidR="00E410DE">
        <w:rPr>
          <w:lang w:val="en-US"/>
        </w:rPr>
        <w:t xml:space="preserve">during two RSV seasons </w:t>
      </w:r>
      <w:r>
        <w:rPr>
          <w:lang w:val="en-US"/>
        </w:rPr>
        <w:t>b</w:t>
      </w:r>
      <w:r w:rsidR="003905A7">
        <w:rPr>
          <w:lang w:val="en-US"/>
        </w:rPr>
        <w:t xml:space="preserve">etween </w:t>
      </w:r>
      <w:r w:rsidR="0085656F">
        <w:rPr>
          <w:lang w:val="en-US"/>
        </w:rPr>
        <w:t xml:space="preserve">1 </w:t>
      </w:r>
      <w:r w:rsidR="003905A7">
        <w:rPr>
          <w:lang w:val="en-US"/>
        </w:rPr>
        <w:t xml:space="preserve">October 2017 and </w:t>
      </w:r>
      <w:r w:rsidR="0085656F">
        <w:rPr>
          <w:lang w:val="en-US"/>
        </w:rPr>
        <w:t>28 February 2019</w:t>
      </w:r>
      <w:r w:rsidR="006F6C1B">
        <w:rPr>
          <w:lang w:val="en-US"/>
        </w:rPr>
        <w:t xml:space="preserve">. </w:t>
      </w:r>
      <w:r w:rsidR="00E410DE">
        <w:rPr>
          <w:lang w:val="en-US"/>
        </w:rPr>
        <w:t xml:space="preserve">RESCEU is an EU-funded consortium study aiming to define RSV burden of disease in Europe. </w:t>
      </w:r>
      <w:bookmarkStart w:id="1" w:name="_Hlk28944256"/>
      <w:r w:rsidR="004A2F0F" w:rsidRPr="00FA7B8E">
        <w:rPr>
          <w:iCs/>
          <w:lang w:val="en-US"/>
        </w:rPr>
        <w:t xml:space="preserve">The current study was performed in </w:t>
      </w:r>
      <w:r w:rsidR="004A2F0F" w:rsidRPr="00FA7B8E" w:rsidDel="0094617C">
        <w:rPr>
          <w:iCs/>
          <w:lang w:val="en-US"/>
        </w:rPr>
        <w:t>the Netherlands, Spain</w:t>
      </w:r>
      <w:r w:rsidR="004A2F0F" w:rsidRPr="00FA7B8E">
        <w:rPr>
          <w:iCs/>
          <w:lang w:val="en-US"/>
        </w:rPr>
        <w:t xml:space="preserve"> and</w:t>
      </w:r>
      <w:r w:rsidR="004A2F0F" w:rsidRPr="00FA7B8E" w:rsidDel="0094617C">
        <w:rPr>
          <w:iCs/>
          <w:lang w:val="en-US"/>
        </w:rPr>
        <w:t xml:space="preserve"> the United Kingdom.</w:t>
      </w:r>
      <w:r w:rsidR="004A2F0F" w:rsidRPr="00FA7B8E">
        <w:rPr>
          <w:iCs/>
          <w:lang w:val="en-US"/>
        </w:rPr>
        <w:t xml:space="preserve"> The birth cohort study consists of healthy infants </w:t>
      </w:r>
      <w:r w:rsidR="004A2F0F" w:rsidRPr="00F71FF4">
        <w:rPr>
          <w:iCs/>
          <w:lang w:val="en-US"/>
        </w:rPr>
        <w:t xml:space="preserve">prospective followed up </w:t>
      </w:r>
      <w:r w:rsidR="004A2F0F" w:rsidRPr="00FA7B8E">
        <w:rPr>
          <w:iCs/>
          <w:lang w:val="en-US"/>
        </w:rPr>
        <w:t>from birth</w:t>
      </w:r>
      <w:r w:rsidR="004A2F0F">
        <w:rPr>
          <w:iCs/>
          <w:lang w:val="en-US"/>
        </w:rPr>
        <w:t xml:space="preserve">. </w:t>
      </w:r>
      <w:r w:rsidR="004A2F0F" w:rsidRPr="00F71FF4">
        <w:rPr>
          <w:iCs/>
          <w:lang w:val="en-US"/>
        </w:rPr>
        <w:t>In their first year of life,  during the RSV season(s), a RSV test was performed each time they experienced any symptoms of an ARTI.</w:t>
      </w:r>
      <w:r w:rsidR="004A2F0F" w:rsidRPr="006B04F2">
        <w:rPr>
          <w:iCs/>
          <w:lang w:val="en-US"/>
        </w:rPr>
        <w:t xml:space="preserve"> </w:t>
      </w:r>
      <w:bookmarkStart w:id="2" w:name="_Hlk29390099"/>
      <w:r w:rsidR="004A2F0F" w:rsidRPr="006B04F2">
        <w:rPr>
          <w:iCs/>
          <w:lang w:val="en-US"/>
        </w:rPr>
        <w:t xml:space="preserve">Infants were tested by </w:t>
      </w:r>
      <w:r w:rsidR="004A2F0F">
        <w:rPr>
          <w:iCs/>
          <w:lang w:val="en-US"/>
        </w:rPr>
        <w:t xml:space="preserve">a </w:t>
      </w:r>
      <w:r w:rsidR="004A2F0F" w:rsidRPr="006B04F2">
        <w:rPr>
          <w:iCs/>
          <w:lang w:val="en-US"/>
        </w:rPr>
        <w:t xml:space="preserve">trained member of the study team </w:t>
      </w:r>
      <w:r w:rsidR="004A2F0F" w:rsidRPr="00F71FF4">
        <w:rPr>
          <w:iCs/>
          <w:lang w:val="en-US"/>
        </w:rPr>
        <w:t xml:space="preserve">at home or at the clinic </w:t>
      </w:r>
      <w:r w:rsidR="004A2F0F" w:rsidRPr="00554810">
        <w:rPr>
          <w:iCs/>
          <w:lang w:val="en-US"/>
        </w:rPr>
        <w:t xml:space="preserve">and could be tested during more than one separate episode. </w:t>
      </w:r>
      <w:bookmarkEnd w:id="2"/>
      <w:r w:rsidR="004A2F0F" w:rsidRPr="00554810">
        <w:rPr>
          <w:iCs/>
          <w:lang w:val="en-US"/>
        </w:rPr>
        <w:t>The case-control study is a cross-sectional study performed in infants admitted to hospital, attending emergency departments (ED) or general practitioners (GP) with symptoms of ARTI</w:t>
      </w:r>
      <w:r w:rsidR="00E410DE">
        <w:rPr>
          <w:lang w:val="en-US"/>
        </w:rPr>
        <w:t>.</w:t>
      </w:r>
      <w:r w:rsidR="00976150">
        <w:rPr>
          <w:lang w:val="en-US"/>
        </w:rPr>
        <w:t xml:space="preserve"> </w:t>
      </w:r>
      <w:bookmarkEnd w:id="1"/>
      <w:r w:rsidR="00387B10">
        <w:rPr>
          <w:lang w:val="en-US"/>
        </w:rPr>
        <w:t xml:space="preserve">Details of the </w:t>
      </w:r>
      <w:r w:rsidR="00E410DE">
        <w:rPr>
          <w:lang w:val="en-US"/>
        </w:rPr>
        <w:t xml:space="preserve">study </w:t>
      </w:r>
      <w:r w:rsidR="00337F88">
        <w:rPr>
          <w:lang w:val="en-US"/>
        </w:rPr>
        <w:t xml:space="preserve">design and procedures </w:t>
      </w:r>
      <w:r w:rsidR="00E410DE">
        <w:rPr>
          <w:lang w:val="en-US"/>
        </w:rPr>
        <w:t>can be found at clinicaltrials.gov (</w:t>
      </w:r>
      <w:r w:rsidR="00E410DE" w:rsidRPr="001E2CE0">
        <w:rPr>
          <w:lang w:val="en-US"/>
        </w:rPr>
        <w:t>NCT03627572</w:t>
      </w:r>
      <w:r w:rsidR="00A07280">
        <w:rPr>
          <w:lang w:val="en-US"/>
        </w:rPr>
        <w:t xml:space="preserve">, </w:t>
      </w:r>
      <w:r w:rsidR="00415528" w:rsidRPr="00415528">
        <w:rPr>
          <w:lang w:val="en-US"/>
        </w:rPr>
        <w:t>NCT03756766</w:t>
      </w:r>
      <w:r w:rsidR="00E410DE">
        <w:rPr>
          <w:lang w:val="en-US"/>
        </w:rPr>
        <w:t xml:space="preserve">). Informed consent was obtained from the parents of all study participants. All children with ARTI were eligible for RSV POC testing. </w:t>
      </w:r>
      <w:r w:rsidR="00FB72F3">
        <w:rPr>
          <w:lang w:val="en-US"/>
        </w:rPr>
        <w:t>For practical</w:t>
      </w:r>
      <w:r w:rsidR="00E410DE">
        <w:rPr>
          <w:lang w:val="en-US"/>
        </w:rPr>
        <w:t xml:space="preserve"> reasons not all children </w:t>
      </w:r>
      <w:r w:rsidR="00FB72F3">
        <w:rPr>
          <w:lang w:val="en-US"/>
        </w:rPr>
        <w:t xml:space="preserve">could be </w:t>
      </w:r>
      <w:r w:rsidR="00E410DE">
        <w:rPr>
          <w:lang w:val="en-US"/>
        </w:rPr>
        <w:t>tested</w:t>
      </w:r>
      <w:r w:rsidR="00FB72F3">
        <w:rPr>
          <w:lang w:val="en-US"/>
        </w:rPr>
        <w:t xml:space="preserve"> with</w:t>
      </w:r>
      <w:r w:rsidR="004D70E4">
        <w:rPr>
          <w:lang w:val="en-US"/>
        </w:rPr>
        <w:t xml:space="preserve"> both the</w:t>
      </w:r>
      <w:r w:rsidR="00FB72F3">
        <w:rPr>
          <w:lang w:val="en-US"/>
        </w:rPr>
        <w:t xml:space="preserve"> </w:t>
      </w:r>
      <w:r w:rsidR="00F717C0">
        <w:rPr>
          <w:lang w:val="en-US"/>
        </w:rPr>
        <w:t>BN</w:t>
      </w:r>
      <w:r w:rsidR="00FB72F3">
        <w:rPr>
          <w:lang w:val="en-US"/>
        </w:rPr>
        <w:t xml:space="preserve"> and the reference test</w:t>
      </w:r>
      <w:r w:rsidR="00E410DE">
        <w:rPr>
          <w:lang w:val="en-US"/>
        </w:rPr>
        <w:t xml:space="preserve">. </w:t>
      </w:r>
      <w:r w:rsidR="004D70E4">
        <w:rPr>
          <w:lang w:val="en-US"/>
        </w:rPr>
        <w:t>For this analysis w</w:t>
      </w:r>
      <w:r w:rsidR="00E410DE">
        <w:rPr>
          <w:lang w:val="en-US"/>
        </w:rPr>
        <w:t xml:space="preserve">e included only </w:t>
      </w:r>
      <w:r w:rsidR="004042B7">
        <w:rPr>
          <w:lang w:val="en-US"/>
        </w:rPr>
        <w:t>samples on which</w:t>
      </w:r>
      <w:r w:rsidR="00E410DE">
        <w:rPr>
          <w:lang w:val="en-US"/>
        </w:rPr>
        <w:t xml:space="preserve"> both </w:t>
      </w:r>
      <w:r w:rsidR="00F717C0">
        <w:rPr>
          <w:lang w:val="en-US"/>
        </w:rPr>
        <w:t>BN</w:t>
      </w:r>
      <w:r w:rsidR="00E410DE">
        <w:rPr>
          <w:lang w:val="en-US"/>
        </w:rPr>
        <w:t xml:space="preserve"> and a molecular reference test were performed</w:t>
      </w:r>
      <w:r w:rsidR="000B0349">
        <w:rPr>
          <w:lang w:val="en-US"/>
        </w:rPr>
        <w:t xml:space="preserve"> (</w:t>
      </w:r>
      <w:r w:rsidR="00834E9B">
        <w:rPr>
          <w:lang w:val="en-US"/>
        </w:rPr>
        <w:t>F</w:t>
      </w:r>
      <w:r w:rsidR="000B0349">
        <w:rPr>
          <w:lang w:val="en-US"/>
        </w:rPr>
        <w:t>igure 1)</w:t>
      </w:r>
      <w:r w:rsidR="00E410DE">
        <w:rPr>
          <w:lang w:val="en-US"/>
        </w:rPr>
        <w:t>.</w:t>
      </w:r>
    </w:p>
    <w:p w14:paraId="2AAF2700" w14:textId="54637C15" w:rsidR="00E410DE" w:rsidRPr="00932C96" w:rsidRDefault="00E410DE" w:rsidP="00E410DE">
      <w:pPr>
        <w:rPr>
          <w:lang w:val="en-US"/>
        </w:rPr>
      </w:pPr>
      <w:r>
        <w:rPr>
          <w:lang w:val="en-US"/>
        </w:rPr>
        <w:t>Data on age, sex, comorbidit</w:t>
      </w:r>
      <w:r w:rsidR="00DF1020">
        <w:rPr>
          <w:lang w:val="en-US"/>
        </w:rPr>
        <w:t>ies</w:t>
      </w:r>
      <w:r>
        <w:rPr>
          <w:lang w:val="en-US"/>
        </w:rPr>
        <w:t>, duration of symptoms</w:t>
      </w:r>
      <w:r w:rsidR="00DF1020">
        <w:rPr>
          <w:lang w:val="en-US"/>
        </w:rPr>
        <w:t xml:space="preserve"> of ARTI</w:t>
      </w:r>
      <w:r>
        <w:rPr>
          <w:lang w:val="en-US"/>
        </w:rPr>
        <w:t xml:space="preserve"> and </w:t>
      </w:r>
      <w:r w:rsidR="00DF1020">
        <w:rPr>
          <w:lang w:val="en-US"/>
        </w:rPr>
        <w:t>level of medical care needed</w:t>
      </w:r>
      <w:r>
        <w:rPr>
          <w:lang w:val="en-US"/>
        </w:rPr>
        <w:t xml:space="preserve"> (hospital</w:t>
      </w:r>
      <w:r w:rsidR="00976150">
        <w:rPr>
          <w:lang w:val="en-US"/>
        </w:rPr>
        <w:t>ise</w:t>
      </w:r>
      <w:r>
        <w:rPr>
          <w:lang w:val="en-US"/>
        </w:rPr>
        <w:t>d, MA</w:t>
      </w:r>
      <w:r w:rsidR="00976150">
        <w:rPr>
          <w:lang w:val="en-US"/>
        </w:rPr>
        <w:t>-</w:t>
      </w:r>
      <w:r>
        <w:rPr>
          <w:lang w:val="en-US"/>
        </w:rPr>
        <w:t xml:space="preserve">ARTI and non-MA ARTI) were obtained by completing questionnaires and case report forms (CRF). </w:t>
      </w:r>
      <w:r w:rsidR="004042B7">
        <w:rPr>
          <w:lang w:val="en-US"/>
        </w:rPr>
        <w:t xml:space="preserve">We defined 3 levels of </w:t>
      </w:r>
      <w:r w:rsidR="006E4921">
        <w:rPr>
          <w:lang w:val="en-US"/>
        </w:rPr>
        <w:t xml:space="preserve">medical </w:t>
      </w:r>
      <w:r w:rsidR="004042B7">
        <w:rPr>
          <w:lang w:val="en-US"/>
        </w:rPr>
        <w:t xml:space="preserve">care: </w:t>
      </w:r>
      <w:r w:rsidR="006E4921">
        <w:rPr>
          <w:lang w:val="en-US"/>
        </w:rPr>
        <w:t xml:space="preserve">infants with ARTI who were </w:t>
      </w:r>
      <w:r w:rsidR="004042B7">
        <w:rPr>
          <w:lang w:val="en-US"/>
        </w:rPr>
        <w:t>hospitali</w:t>
      </w:r>
      <w:r w:rsidR="00BD506C">
        <w:rPr>
          <w:lang w:val="en-US"/>
        </w:rPr>
        <w:t>s</w:t>
      </w:r>
      <w:r w:rsidR="004042B7">
        <w:rPr>
          <w:lang w:val="en-US"/>
        </w:rPr>
        <w:t xml:space="preserve">ed (including a subgroup of infants who were admitted to the pediatric intensive care unit (PICU), </w:t>
      </w:r>
      <w:r w:rsidR="006E4921">
        <w:rPr>
          <w:lang w:val="en-US"/>
        </w:rPr>
        <w:t>infants with medically attended (MA) ARTI, defined as</w:t>
      </w:r>
      <w:r w:rsidR="004042B7">
        <w:rPr>
          <w:lang w:val="en-US"/>
        </w:rPr>
        <w:t xml:space="preserve"> infants </w:t>
      </w:r>
      <w:r w:rsidR="006E4921">
        <w:rPr>
          <w:lang w:val="en-US"/>
        </w:rPr>
        <w:t>who were seen at the</w:t>
      </w:r>
      <w:r w:rsidR="004042B7">
        <w:rPr>
          <w:lang w:val="en-US"/>
        </w:rPr>
        <w:t xml:space="preserve"> ED or GP, but we</w:t>
      </w:r>
      <w:r w:rsidR="006E4921">
        <w:rPr>
          <w:lang w:val="en-US"/>
        </w:rPr>
        <w:t xml:space="preserve">re not admitted to the hospital, and infants with </w:t>
      </w:r>
      <w:r w:rsidR="00123744">
        <w:rPr>
          <w:lang w:val="en-US"/>
        </w:rPr>
        <w:t>non-</w:t>
      </w:r>
      <w:r w:rsidR="006E4921">
        <w:rPr>
          <w:lang w:val="en-US"/>
        </w:rPr>
        <w:t xml:space="preserve">MA </w:t>
      </w:r>
      <w:r w:rsidR="004042B7">
        <w:rPr>
          <w:lang w:val="en-US"/>
        </w:rPr>
        <w:t xml:space="preserve">ARTIs who did not see any doctor </w:t>
      </w:r>
      <w:r w:rsidR="006E4921">
        <w:rPr>
          <w:lang w:val="en-US"/>
        </w:rPr>
        <w:t>during the</w:t>
      </w:r>
      <w:r w:rsidR="00123744">
        <w:rPr>
          <w:lang w:val="en-US"/>
        </w:rPr>
        <w:t xml:space="preserve"> entire</w:t>
      </w:r>
      <w:r w:rsidR="006E4921">
        <w:rPr>
          <w:lang w:val="en-US"/>
        </w:rPr>
        <w:t xml:space="preserve"> ARTI episode</w:t>
      </w:r>
      <w:r w:rsidR="004042B7">
        <w:rPr>
          <w:lang w:val="en-US"/>
        </w:rPr>
        <w:t xml:space="preserve">. </w:t>
      </w:r>
      <w:r w:rsidR="006E4921">
        <w:rPr>
          <w:lang w:val="en-US"/>
        </w:rPr>
        <w:t xml:space="preserve">In addition the </w:t>
      </w:r>
      <w:r w:rsidR="00F616A0">
        <w:rPr>
          <w:lang w:val="en-US"/>
        </w:rPr>
        <w:t>ReSViNET score was used to determine disease severity.</w:t>
      </w:r>
      <w:r>
        <w:rPr>
          <w:lang w:val="en-US"/>
        </w:rPr>
        <w:t xml:space="preserve"> (</w:t>
      </w:r>
      <w:r w:rsidR="005105B1">
        <w:rPr>
          <w:lang w:val="en-US"/>
        </w:rPr>
        <w:t>S</w:t>
      </w:r>
      <w:r>
        <w:rPr>
          <w:lang w:val="en-US"/>
        </w:rPr>
        <w:t xml:space="preserve">upplementary </w:t>
      </w:r>
      <w:r w:rsidR="004042B7">
        <w:rPr>
          <w:lang w:val="en-US"/>
        </w:rPr>
        <w:t xml:space="preserve">Table </w:t>
      </w:r>
      <w:r>
        <w:rPr>
          <w:lang w:val="en-US"/>
        </w:rPr>
        <w:t>1)</w:t>
      </w:r>
      <w:r>
        <w:rPr>
          <w:lang w:val="en-US"/>
        </w:rPr>
        <w:fldChar w:fldCharType="begin" w:fldLock="1"/>
      </w:r>
      <w:r w:rsidR="00107BC3">
        <w:rPr>
          <w:lang w:val="en-US"/>
        </w:rPr>
        <w:instrText>ADDIN CSL_CITATION {"citationItems":[{"id":"ITEM-1","itemData":{"DOI":"10.1371/journal.pone.0157665","ISSN":"19326203","PMID":"27327497","abstract":"BACKGROUND AND AIMS A properly validated scoring system allowing objective categorization of infants with acute respiratory infections (ARIs), avoiding the need for in-person assessment and that could also be used by non-health professionals is currently not available. We aimed to develop a new clinical assessment scale meeting these specifications. METHODS We designed a clinical scale (ReSVinet scale) based on seven parameters (feeding intolerance, medical intervention, respiratory difficulty, respiratory frequency, apnoea, general condition, fever) that were assigned different values (from 0 to 3) for a total of 20 points.170 children under two years of age with ARI were assessed independently by three pediatricians using this scale. Parents also evaluated their offspring with an adapted version of the scale in a subset of 61 cases. The scale was tested for internal consistency (Cronbach's alpha), Pearson correlation coefficient for the items in the scale, inter-observer reliability (kappa index) and floor-ceiling effect. RESULTS Internal consistency was good for all the observers, with the lowest Cronbach's alpha being 0.72. There was a strong correlation between the investigators (r-value ranged 0.76-0.83) and also between the results obtained by the parents and the investigators(r = 0.73). Light's kappa for the observations of the three investigators was 0.74. Weighted kappa in the group evaluated by the parents was 0.73. The final score was correlated with length of hospital stay, PICU admission and Wood-Downes Score. CONCLUSIONS The ReSVinet scale may be useful and reliable in the evaluation of infants with ARI, particularly acute bronchiolitis, even with data obtained from medical records and when employed by parents. Although further studies are necessary, ReSVinet scale already complies with more score validation criteria than the vast majority of the alternatives currently available and used in the clinical practice.","author":[{"dropping-particle":"","family":"Justicia-Grande","given":"Antonio José","non-dropping-particle":"","parse-names":false,"suffix":""},{"dropping-particle":"","family":"Pardo-Seco","given":"Jacobo","non-dropping-particle":"","parse-names":false,"suffix":""},{"dropping-particle":"","family":"Cebey-López","given":"Miriam","non-dropping-particle":"","parse-names":false,"suffix":""},{"dropping-particle":"","family":"Vilanova-Trillo","given":"Lucía","non-dropping-particle":"","parse-names":false,"suffix":""},{"dropping-particle":"","family":"Gómez-Carballa","given":"Alberto","non-dropping-particle":"","parse-names":false,"suffix":""},{"dropping-particle":"","family":"Rivero-Calle","given":"Irene","non-dropping-particle":"","parse-names":false,"suffix":""},{"dropping-particle":"","family":"Puente-Puig","given":"María","non-dropping-particle":"","parse-names":false,"suffix":""},{"dropping-particle":"","family":"Curros-Novo","given":"Carmen","non-dropping-particle":"","parse-names":false,"suffix":""},{"dropping-particle":"","family":"Gómez-Rial","given":"José","non-dropping-particle":"","parse-names":false,"suffix":""},{"dropping-particle":"","family":"Salas","given":"Antonio","non-dropping-particle":"","parse-names":false,"suffix":""},{"dropping-particle":"","family":"Martinón-Sánchez","given":"José María","non-dropping-particle":"","parse-names":false,"suffix":""},{"dropping-particle":"","family":"Redondo-Collazo","given":"Lorenzo","non-dropping-particle":"","parse-names":false,"suffix":""},{"dropping-particle":"","family":"Rodríguez-Tenreiro","given":"Carmen","non-dropping-particle":"","parse-names":false,"suffix":""},{"dropping-particle":"","family":"Martinón-Torres","given":"Federico","non-dropping-particle":"","parse-names":false,"suffix":""}],"container-title":"PLoS ONE","id":"ITEM-1","issue":"6","issued":{"date-parts":[["2016"]]},"page":"1-15","title":"Development and validation of a new clinical scale for infants with acute respiratory infection: The resvinet scale","type":"article-journal","volume":"11"},"uris":["http://www.mendeley.com/documents/?uuid=c8753aee-1896-479c-9587-73e516f3a9d9"]}],"mendeley":{"formattedCitation":"[15]","plainTextFormattedCitation":"[15]","previouslyFormattedCitation":"[15]"},"properties":{"noteIndex":0},"schema":"https://github.com/citation-style-language/schema/raw/master/csl-citation.json"}</w:instrText>
      </w:r>
      <w:r>
        <w:rPr>
          <w:lang w:val="en-US"/>
        </w:rPr>
        <w:fldChar w:fldCharType="separate"/>
      </w:r>
      <w:r w:rsidR="00691AD2" w:rsidRPr="00691AD2">
        <w:rPr>
          <w:noProof/>
          <w:lang w:val="en-US"/>
        </w:rPr>
        <w:t>[15]</w:t>
      </w:r>
      <w:r>
        <w:rPr>
          <w:lang w:val="en-US"/>
        </w:rPr>
        <w:fldChar w:fldCharType="end"/>
      </w:r>
      <w:r>
        <w:rPr>
          <w:lang w:val="en-US"/>
        </w:rPr>
        <w:t>.</w:t>
      </w:r>
    </w:p>
    <w:p w14:paraId="53CC88DB" w14:textId="77777777" w:rsidR="00A21E42" w:rsidRDefault="00A21E42" w:rsidP="00665482">
      <w:pPr>
        <w:rPr>
          <w:lang w:val="en-US"/>
        </w:rPr>
      </w:pPr>
    </w:p>
    <w:p w14:paraId="68AB1BB6" w14:textId="715AA6C9" w:rsidR="00A21E42" w:rsidRPr="006321D3" w:rsidRDefault="00005EEE" w:rsidP="00665482">
      <w:pPr>
        <w:rPr>
          <w:b/>
          <w:lang w:val="en-US"/>
        </w:rPr>
      </w:pPr>
      <w:r>
        <w:rPr>
          <w:b/>
          <w:lang w:val="en-US"/>
        </w:rPr>
        <w:t>Study procedures</w:t>
      </w:r>
    </w:p>
    <w:p w14:paraId="07531360" w14:textId="54C2D3A5" w:rsidR="00A21E42" w:rsidRDefault="00A21E42" w:rsidP="00A21E42">
      <w:pPr>
        <w:rPr>
          <w:lang w:val="en-US"/>
        </w:rPr>
      </w:pPr>
      <w:bookmarkStart w:id="3" w:name="_Hlk29390478"/>
      <w:r>
        <w:rPr>
          <w:lang w:val="en-US"/>
        </w:rPr>
        <w:t xml:space="preserve">A </w:t>
      </w:r>
      <w:r w:rsidR="00921414">
        <w:rPr>
          <w:lang w:val="en-US"/>
        </w:rPr>
        <w:t>nasal</w:t>
      </w:r>
      <w:r w:rsidR="00034598" w:rsidRPr="00AB6F0D">
        <w:rPr>
          <w:lang w:val="en-US"/>
        </w:rPr>
        <w:t xml:space="preserve"> </w:t>
      </w:r>
      <w:r w:rsidR="00EF0F7E">
        <w:rPr>
          <w:lang w:val="en-US"/>
        </w:rPr>
        <w:t xml:space="preserve">flocked </w:t>
      </w:r>
      <w:r w:rsidRPr="00AB6F0D">
        <w:rPr>
          <w:lang w:val="en-US"/>
        </w:rPr>
        <w:t>swab</w:t>
      </w:r>
      <w:r w:rsidR="00240E72">
        <w:rPr>
          <w:lang w:val="en-US"/>
        </w:rPr>
        <w:t xml:space="preserve"> (FLOQSwab</w:t>
      </w:r>
      <w:r w:rsidR="00240E72">
        <w:rPr>
          <w:rFonts w:cs="Arial"/>
          <w:lang w:val="en-US"/>
        </w:rPr>
        <w:t>™</w:t>
      </w:r>
      <w:r w:rsidR="00240E72">
        <w:rPr>
          <w:lang w:val="en-US"/>
        </w:rPr>
        <w:t>, Copan diagnostics)</w:t>
      </w:r>
      <w:r>
        <w:rPr>
          <w:lang w:val="en-US"/>
        </w:rPr>
        <w:t xml:space="preserve"> was collected by a trained member of the study team and directly stored in</w:t>
      </w:r>
      <w:r w:rsidR="0044039F">
        <w:rPr>
          <w:lang w:val="en-US"/>
        </w:rPr>
        <w:t xml:space="preserve"> one of the following</w:t>
      </w:r>
      <w:r>
        <w:rPr>
          <w:lang w:val="en-US"/>
        </w:rPr>
        <w:t xml:space="preserve"> viral transport medi</w:t>
      </w:r>
      <w:r w:rsidR="0044039F">
        <w:rPr>
          <w:lang w:val="en-US"/>
        </w:rPr>
        <w:t>a:</w:t>
      </w:r>
      <w:r>
        <w:rPr>
          <w:lang w:val="en-US"/>
        </w:rPr>
        <w:t xml:space="preserve"> </w:t>
      </w:r>
      <w:r w:rsidR="00E15FD9">
        <w:rPr>
          <w:lang w:val="en-US"/>
        </w:rPr>
        <w:t>MicroTest</w:t>
      </w:r>
      <w:r w:rsidR="00E15FD9">
        <w:rPr>
          <w:rFonts w:cs="Arial"/>
          <w:lang w:val="en-US"/>
        </w:rPr>
        <w:t>™</w:t>
      </w:r>
      <w:r w:rsidR="00E15FD9" w:rsidRPr="00E15FD9">
        <w:rPr>
          <w:lang w:val="en-US"/>
        </w:rPr>
        <w:t xml:space="preserve"> </w:t>
      </w:r>
      <w:r w:rsidR="00E15FD9">
        <w:rPr>
          <w:lang w:val="en-US"/>
        </w:rPr>
        <w:t>M4RT</w:t>
      </w:r>
      <w:r w:rsidR="00E15FD9">
        <w:rPr>
          <w:rFonts w:cs="Arial"/>
          <w:lang w:val="en-US"/>
        </w:rPr>
        <w:t>®</w:t>
      </w:r>
      <w:r w:rsidR="00E15FD9">
        <w:rPr>
          <w:lang w:val="en-US"/>
        </w:rPr>
        <w:t xml:space="preserve"> </w:t>
      </w:r>
      <w:r w:rsidR="009E12E7">
        <w:rPr>
          <w:lang w:val="en-US"/>
        </w:rPr>
        <w:t>(</w:t>
      </w:r>
      <w:r w:rsidR="00E15FD9">
        <w:rPr>
          <w:lang w:val="en-US"/>
        </w:rPr>
        <w:t>Remel</w:t>
      </w:r>
      <w:r w:rsidR="009E12E7">
        <w:rPr>
          <w:lang w:val="en-US"/>
        </w:rPr>
        <w:t xml:space="preserve">, </w:t>
      </w:r>
      <w:r>
        <w:rPr>
          <w:lang w:val="en-US"/>
        </w:rPr>
        <w:t>3 ml</w:t>
      </w:r>
      <w:r w:rsidR="009E12E7">
        <w:rPr>
          <w:lang w:val="en-US"/>
        </w:rPr>
        <w:t>)</w:t>
      </w:r>
      <w:r>
        <w:rPr>
          <w:lang w:val="en-US"/>
        </w:rPr>
        <w:t xml:space="preserve"> or UTM</w:t>
      </w:r>
      <w:r w:rsidR="00462C85">
        <w:rPr>
          <w:rFonts w:cs="Arial"/>
          <w:lang w:val="en-US"/>
        </w:rPr>
        <w:t>™</w:t>
      </w:r>
      <w:r>
        <w:rPr>
          <w:lang w:val="en-US"/>
        </w:rPr>
        <w:t xml:space="preserve"> </w:t>
      </w:r>
      <w:r w:rsidR="009E12E7">
        <w:rPr>
          <w:lang w:val="en-US"/>
        </w:rPr>
        <w:t xml:space="preserve">(Copan diagnostics, </w:t>
      </w:r>
      <w:r>
        <w:rPr>
          <w:lang w:val="en-US"/>
        </w:rPr>
        <w:t>3 ml).</w:t>
      </w:r>
      <w:r w:rsidR="00790669">
        <w:rPr>
          <w:lang w:val="en-US"/>
        </w:rPr>
        <w:t xml:space="preserve"> </w:t>
      </w:r>
      <w:bookmarkEnd w:id="3"/>
      <w:r>
        <w:rPr>
          <w:lang w:val="en-US"/>
        </w:rPr>
        <w:t>A maximum of 4</w:t>
      </w:r>
      <w:r w:rsidRPr="00AF52A9">
        <w:rPr>
          <w:lang w:val="en-US"/>
        </w:rPr>
        <w:t xml:space="preserve">00 μl of the </w:t>
      </w:r>
      <w:r>
        <w:rPr>
          <w:lang w:val="en-US"/>
        </w:rPr>
        <w:t>viral transport medium</w:t>
      </w:r>
      <w:r w:rsidRPr="00AF52A9">
        <w:rPr>
          <w:lang w:val="en-US"/>
        </w:rPr>
        <w:t xml:space="preserve"> </w:t>
      </w:r>
      <w:r w:rsidR="00201A96">
        <w:rPr>
          <w:lang w:val="en-US"/>
        </w:rPr>
        <w:t>was</w:t>
      </w:r>
      <w:r w:rsidRPr="00AF52A9">
        <w:rPr>
          <w:lang w:val="en-US"/>
        </w:rPr>
        <w:t xml:space="preserve"> used for </w:t>
      </w:r>
      <w:r w:rsidR="00FD0029">
        <w:rPr>
          <w:lang w:val="en-US"/>
        </w:rPr>
        <w:t>POC</w:t>
      </w:r>
      <w:r w:rsidR="00201A96">
        <w:rPr>
          <w:lang w:val="en-US"/>
        </w:rPr>
        <w:t xml:space="preserve"> testing</w:t>
      </w:r>
      <w:r w:rsidRPr="00AF52A9">
        <w:rPr>
          <w:lang w:val="en-US"/>
        </w:rPr>
        <w:t>.</w:t>
      </w:r>
      <w:r w:rsidR="00BF0E47">
        <w:rPr>
          <w:lang w:val="en-US"/>
        </w:rPr>
        <w:t xml:space="preserve"> Samples were transported at </w:t>
      </w:r>
      <w:r w:rsidR="00152E4D">
        <w:rPr>
          <w:lang w:val="en-US"/>
        </w:rPr>
        <w:t>room temperature</w:t>
      </w:r>
      <w:r w:rsidR="00BF0E47">
        <w:rPr>
          <w:lang w:val="en-US"/>
        </w:rPr>
        <w:t xml:space="preserve">. </w:t>
      </w:r>
      <w:r w:rsidR="00F717C0">
        <w:rPr>
          <w:lang w:val="en-US"/>
        </w:rPr>
        <w:t>BN</w:t>
      </w:r>
      <w:r w:rsidR="00BF0E47">
        <w:rPr>
          <w:lang w:val="en-US"/>
        </w:rPr>
        <w:t xml:space="preserve"> test was performed within </w:t>
      </w:r>
      <w:r w:rsidR="009C2D7E">
        <w:rPr>
          <w:lang w:val="en-US"/>
        </w:rPr>
        <w:t>four</w:t>
      </w:r>
      <w:r w:rsidR="00152E4D">
        <w:rPr>
          <w:lang w:val="en-US"/>
        </w:rPr>
        <w:t xml:space="preserve"> </w:t>
      </w:r>
      <w:r w:rsidR="00BF0E47">
        <w:rPr>
          <w:lang w:val="en-US"/>
        </w:rPr>
        <w:t>hours.</w:t>
      </w:r>
      <w:r w:rsidRPr="00AF52A9">
        <w:rPr>
          <w:lang w:val="en-US"/>
        </w:rPr>
        <w:t xml:space="preserve"> The remaining sample was stored in</w:t>
      </w:r>
      <w:r>
        <w:rPr>
          <w:lang w:val="en-US"/>
        </w:rPr>
        <w:t xml:space="preserve"> a</w:t>
      </w:r>
      <w:r w:rsidRPr="00AF52A9">
        <w:rPr>
          <w:lang w:val="en-US"/>
        </w:rPr>
        <w:t>liquots at −80 °C</w:t>
      </w:r>
      <w:r w:rsidR="00152E4D">
        <w:rPr>
          <w:lang w:val="en-US"/>
        </w:rPr>
        <w:t xml:space="preserve"> or discarded if RSV was negative (infant case-control study)</w:t>
      </w:r>
      <w:r w:rsidRPr="00AF52A9">
        <w:rPr>
          <w:lang w:val="en-US"/>
        </w:rPr>
        <w:t>.</w:t>
      </w:r>
      <w:r w:rsidR="00201A96">
        <w:rPr>
          <w:lang w:val="en-US"/>
        </w:rPr>
        <w:t xml:space="preserve"> </w:t>
      </w:r>
      <w:r w:rsidR="00536EE4">
        <w:rPr>
          <w:lang w:val="en-US"/>
        </w:rPr>
        <w:t xml:space="preserve">The molecular reference test was either </w:t>
      </w:r>
      <w:r w:rsidR="001418FA">
        <w:rPr>
          <w:rFonts w:cs="Arial"/>
          <w:szCs w:val="20"/>
          <w:lang w:val="en-US"/>
        </w:rPr>
        <w:t>Xpert® Xpress Flu/RSV</w:t>
      </w:r>
      <w:r w:rsidR="001418FA">
        <w:rPr>
          <w:lang w:val="en-US"/>
        </w:rPr>
        <w:t xml:space="preserve"> assay (Cepheid, Sunnyvale, CA, USA)</w:t>
      </w:r>
      <w:r w:rsidR="00536EE4">
        <w:rPr>
          <w:rFonts w:cs="Arial"/>
          <w:szCs w:val="20"/>
          <w:lang w:val="en-US"/>
        </w:rPr>
        <w:fldChar w:fldCharType="begin" w:fldLock="1"/>
      </w:r>
      <w:r w:rsidR="00691AD2">
        <w:rPr>
          <w:rFonts w:cs="Arial"/>
          <w:szCs w:val="20"/>
          <w:lang w:val="en-US"/>
        </w:rPr>
        <w:instrText>ADDIN CSL_CITATION {"citationItems":[{"id":"ITEM-1","itemData":{"URL":"http://www.cepheid.com/en/cepheid-solutions/clinical-ivd-tests/critical-infectious-diseases/xpert-xpress-flu-rsv","accessed":{"date-parts":[["2019","1","9"]]},"id":"ITEM-1","issued":{"date-parts":[["0"]]},"title":"Cepheid Xpert Xpress Flu/RSV","type":"webpage"},"uris":["http://www.mendeley.com/documents/?uuid=b15ac163-7ce4-3bf0-9a87-18a45d29a59a"]}],"mendeley":{"formattedCitation":"[16]","plainTextFormattedCitation":"[16]","previouslyFormattedCitation":"[16]"},"properties":{"noteIndex":0},"schema":"https://github.com/citation-style-language/schema/raw/master/csl-citation.json"}</w:instrText>
      </w:r>
      <w:r w:rsidR="00536EE4">
        <w:rPr>
          <w:rFonts w:cs="Arial"/>
          <w:szCs w:val="20"/>
          <w:lang w:val="en-US"/>
        </w:rPr>
        <w:fldChar w:fldCharType="separate"/>
      </w:r>
      <w:r w:rsidR="008768B9" w:rsidRPr="008768B9">
        <w:rPr>
          <w:rFonts w:cs="Arial"/>
          <w:noProof/>
          <w:szCs w:val="20"/>
          <w:lang w:val="en-US"/>
        </w:rPr>
        <w:t>[16]</w:t>
      </w:r>
      <w:r w:rsidR="00536EE4">
        <w:rPr>
          <w:rFonts w:cs="Arial"/>
          <w:szCs w:val="20"/>
          <w:lang w:val="en-US"/>
        </w:rPr>
        <w:fldChar w:fldCharType="end"/>
      </w:r>
      <w:r w:rsidR="00536EE4">
        <w:rPr>
          <w:rFonts w:cs="Arial"/>
          <w:szCs w:val="20"/>
          <w:lang w:val="en-US"/>
        </w:rPr>
        <w:t xml:space="preserve"> or </w:t>
      </w:r>
      <w:r w:rsidR="001418FA">
        <w:rPr>
          <w:rFonts w:cs="Arial"/>
          <w:szCs w:val="20"/>
          <w:lang w:val="en-US"/>
        </w:rPr>
        <w:t>Alere™ i RSV</w:t>
      </w:r>
      <w:r w:rsidR="001418FA">
        <w:rPr>
          <w:rFonts w:cs="Arial"/>
          <w:b/>
          <w:szCs w:val="20"/>
          <w:lang w:val="en-US"/>
        </w:rPr>
        <w:t xml:space="preserve"> </w:t>
      </w:r>
      <w:r w:rsidR="001418FA">
        <w:rPr>
          <w:rFonts w:cs="Arial"/>
          <w:szCs w:val="20"/>
          <w:lang w:val="en-US"/>
        </w:rPr>
        <w:t>assay (Alere Inc., Waltham, MA, USA)</w:t>
      </w:r>
      <w:r w:rsidR="00536EE4">
        <w:rPr>
          <w:rFonts w:cs="Arial"/>
          <w:szCs w:val="20"/>
          <w:lang w:val="en-US"/>
        </w:rPr>
        <w:fldChar w:fldCharType="begin" w:fldLock="1"/>
      </w:r>
      <w:r w:rsidR="00691AD2">
        <w:rPr>
          <w:rFonts w:cs="Arial"/>
          <w:szCs w:val="20"/>
          <w:lang w:val="en-US"/>
        </w:rPr>
        <w:instrText>ADDIN CSL_CITATION {"citationItems":[{"id":"ITEM-1","itemData":{"URL":"https://www.alere.com/en/home/product-details/alere-i-rsv.html","accessed":{"date-parts":[["2018","12","12"]]},"id":"ITEM-1","issued":{"date-parts":[["0"]]},"title":"Alere i RSV - Alere is now Abbott","type":"webpage"},"uris":["http://www.mendeley.com/documents/?uuid=9dabea94-ada1-375b-8309-46e1db45d60a"]}],"mendeley":{"formattedCitation":"[17]","plainTextFormattedCitation":"[17]","previouslyFormattedCitation":"[17]"},"properties":{"noteIndex":0},"schema":"https://github.com/citation-style-language/schema/raw/master/csl-citation.json"}</w:instrText>
      </w:r>
      <w:r w:rsidR="00536EE4">
        <w:rPr>
          <w:rFonts w:cs="Arial"/>
          <w:szCs w:val="20"/>
          <w:lang w:val="en-US"/>
        </w:rPr>
        <w:fldChar w:fldCharType="separate"/>
      </w:r>
      <w:r w:rsidR="008768B9" w:rsidRPr="008768B9">
        <w:rPr>
          <w:rFonts w:cs="Arial"/>
          <w:noProof/>
          <w:szCs w:val="20"/>
          <w:lang w:val="en-US"/>
        </w:rPr>
        <w:t>[17]</w:t>
      </w:r>
      <w:r w:rsidR="00536EE4">
        <w:rPr>
          <w:rFonts w:cs="Arial"/>
          <w:szCs w:val="20"/>
          <w:lang w:val="en-US"/>
        </w:rPr>
        <w:fldChar w:fldCharType="end"/>
      </w:r>
      <w:r w:rsidR="00536EE4">
        <w:rPr>
          <w:rFonts w:cs="Arial"/>
          <w:szCs w:val="20"/>
          <w:lang w:val="en-US"/>
        </w:rPr>
        <w:t xml:space="preserve"> depending on availability of the tests at participating sites. </w:t>
      </w:r>
      <w:r w:rsidR="00240E72">
        <w:rPr>
          <w:rFonts w:cs="Arial"/>
          <w:szCs w:val="20"/>
          <w:lang w:val="en-US"/>
        </w:rPr>
        <w:t xml:space="preserve">The </w:t>
      </w:r>
      <w:r w:rsidR="00FE7380">
        <w:rPr>
          <w:lang w:val="en-US"/>
        </w:rPr>
        <w:t>staff</w:t>
      </w:r>
      <w:r w:rsidR="009E797D">
        <w:rPr>
          <w:lang w:val="en-US"/>
        </w:rPr>
        <w:t xml:space="preserve"> had </w:t>
      </w:r>
      <w:r w:rsidR="009E797D" w:rsidRPr="0041545D">
        <w:rPr>
          <w:lang w:val="en-US"/>
        </w:rPr>
        <w:t>hands-on-training</w:t>
      </w:r>
      <w:r w:rsidR="0010478F">
        <w:rPr>
          <w:lang w:val="en-US"/>
        </w:rPr>
        <w:t xml:space="preserve"> </w:t>
      </w:r>
      <w:r w:rsidR="004D70E4">
        <w:rPr>
          <w:lang w:val="en-US"/>
        </w:rPr>
        <w:t xml:space="preserve">on </w:t>
      </w:r>
      <w:r w:rsidR="00FE7380">
        <w:rPr>
          <w:lang w:val="en-US"/>
        </w:rPr>
        <w:t xml:space="preserve">how to sample patients and how to use the available </w:t>
      </w:r>
      <w:r w:rsidR="003663F7">
        <w:rPr>
          <w:lang w:val="en-US"/>
        </w:rPr>
        <w:t>POC tests</w:t>
      </w:r>
      <w:r w:rsidR="00387008">
        <w:rPr>
          <w:lang w:val="en-US"/>
        </w:rPr>
        <w:t xml:space="preserve"> </w:t>
      </w:r>
      <w:r w:rsidR="0010478F">
        <w:rPr>
          <w:lang w:val="en-US"/>
        </w:rPr>
        <w:t>before the start of the studies</w:t>
      </w:r>
      <w:r w:rsidR="009E797D" w:rsidRPr="0041545D">
        <w:rPr>
          <w:lang w:val="en-US"/>
        </w:rPr>
        <w:t>.</w:t>
      </w:r>
    </w:p>
    <w:p w14:paraId="191AFFD3" w14:textId="7C67BFA6" w:rsidR="00154B0E" w:rsidRPr="00AF3FB0" w:rsidRDefault="00FE7380" w:rsidP="00154B0E">
      <w:pPr>
        <w:rPr>
          <w:lang w:val="en-US"/>
        </w:rPr>
      </w:pPr>
      <w:r w:rsidRPr="00D564E6">
        <w:rPr>
          <w:lang w:val="en-US"/>
        </w:rPr>
        <w:t>All tests were performed</w:t>
      </w:r>
      <w:r w:rsidR="00154B0E" w:rsidRPr="00C13640">
        <w:rPr>
          <w:lang w:val="en-US"/>
        </w:rPr>
        <w:t xml:space="preserve"> according to the manufacturer</w:t>
      </w:r>
      <w:r w:rsidR="0085656F">
        <w:rPr>
          <w:lang w:val="en-US"/>
        </w:rPr>
        <w:t>’s instruction</w:t>
      </w:r>
      <w:r w:rsidRPr="00D564E6">
        <w:rPr>
          <w:lang w:val="en-US"/>
        </w:rPr>
        <w:t>. In short, for the</w:t>
      </w:r>
      <w:r>
        <w:rPr>
          <w:lang w:val="en-US"/>
        </w:rPr>
        <w:t xml:space="preserve"> </w:t>
      </w:r>
      <w:r w:rsidR="00BD506C">
        <w:rPr>
          <w:rFonts w:cs="Arial"/>
          <w:szCs w:val="20"/>
          <w:lang w:val="en-GB"/>
        </w:rPr>
        <w:t>BN</w:t>
      </w:r>
      <w:r w:rsidR="004C12E8">
        <w:rPr>
          <w:rFonts w:cs="Arial"/>
          <w:szCs w:val="20"/>
          <w:lang w:val="en-GB"/>
        </w:rPr>
        <w:t xml:space="preserve"> assay </w:t>
      </w:r>
      <w:r w:rsidR="00154B0E">
        <w:rPr>
          <w:lang w:val="en-US"/>
        </w:rPr>
        <w:t>1</w:t>
      </w:r>
      <w:r w:rsidR="00154B0E" w:rsidRPr="0041545D">
        <w:rPr>
          <w:lang w:val="en-US"/>
        </w:rPr>
        <w:t xml:space="preserve">00 μl of the </w:t>
      </w:r>
      <w:r w:rsidR="00154B0E">
        <w:rPr>
          <w:lang w:val="en-US"/>
        </w:rPr>
        <w:t>viral transport medium</w:t>
      </w:r>
      <w:r w:rsidR="004D70E4">
        <w:rPr>
          <w:lang w:val="en-US"/>
        </w:rPr>
        <w:t xml:space="preserve"> mixed with the swab</w:t>
      </w:r>
      <w:r w:rsidR="00154B0E" w:rsidRPr="0041545D">
        <w:rPr>
          <w:lang w:val="en-US"/>
        </w:rPr>
        <w:t xml:space="preserve"> was</w:t>
      </w:r>
      <w:r w:rsidR="00BF0E47">
        <w:rPr>
          <w:lang w:val="en-US"/>
        </w:rPr>
        <w:t xml:space="preserve"> </w:t>
      </w:r>
      <w:r w:rsidR="0015167D">
        <w:rPr>
          <w:lang w:val="en-US"/>
        </w:rPr>
        <w:t xml:space="preserve">aspirated with the </w:t>
      </w:r>
      <w:r w:rsidR="00BF0E47">
        <w:rPr>
          <w:lang w:val="en-US"/>
        </w:rPr>
        <w:t xml:space="preserve">included transfer pipette. The </w:t>
      </w:r>
      <w:r w:rsidR="00BD506C">
        <w:rPr>
          <w:lang w:val="en-US"/>
        </w:rPr>
        <w:t xml:space="preserve">BN </w:t>
      </w:r>
      <w:r w:rsidR="00BF0E47">
        <w:rPr>
          <w:lang w:val="en-US"/>
        </w:rPr>
        <w:t xml:space="preserve">card </w:t>
      </w:r>
      <w:r w:rsidR="00DE63F9">
        <w:rPr>
          <w:lang w:val="en-US"/>
        </w:rPr>
        <w:t>was opened and the entire content of the filled pipette was slowly expelled onto the sample pad of the de</w:t>
      </w:r>
      <w:r w:rsidR="00531A9F">
        <w:rPr>
          <w:lang w:val="en-US"/>
        </w:rPr>
        <w:t>v</w:t>
      </w:r>
      <w:r w:rsidR="00DE63F9">
        <w:rPr>
          <w:lang w:val="en-US"/>
        </w:rPr>
        <w:t>ice.</w:t>
      </w:r>
      <w:r w:rsidR="00154B0E">
        <w:rPr>
          <w:lang w:val="en-US"/>
        </w:rPr>
        <w:t xml:space="preserve"> </w:t>
      </w:r>
      <w:r w:rsidR="00DE63F9">
        <w:rPr>
          <w:lang w:val="en-US"/>
        </w:rPr>
        <w:t xml:space="preserve">A timer was set at 15 minutes to avoid inaccurate test results. </w:t>
      </w:r>
      <w:bookmarkStart w:id="4" w:name="_Hlk29390666"/>
      <w:r w:rsidR="00154B0E">
        <w:rPr>
          <w:lang w:val="en-US"/>
        </w:rPr>
        <w:t xml:space="preserve">After </w:t>
      </w:r>
      <w:r w:rsidR="00DE63F9">
        <w:rPr>
          <w:lang w:val="en-US"/>
        </w:rPr>
        <w:t xml:space="preserve">these </w:t>
      </w:r>
      <w:r w:rsidR="00154B0E">
        <w:rPr>
          <w:lang w:val="en-US"/>
        </w:rPr>
        <w:t>15 minutes t</w:t>
      </w:r>
      <w:r w:rsidR="00DE63F9">
        <w:rPr>
          <w:lang w:val="en-US"/>
        </w:rPr>
        <w:t>est</w:t>
      </w:r>
      <w:r w:rsidR="00154B0E">
        <w:rPr>
          <w:lang w:val="en-US"/>
        </w:rPr>
        <w:t xml:space="preserve"> result</w:t>
      </w:r>
      <w:r w:rsidR="00AF52A9">
        <w:rPr>
          <w:lang w:val="en-US"/>
        </w:rPr>
        <w:t>s</w:t>
      </w:r>
      <w:r w:rsidR="00154B0E">
        <w:rPr>
          <w:lang w:val="en-US"/>
        </w:rPr>
        <w:t xml:space="preserve"> were re</w:t>
      </w:r>
      <w:r w:rsidR="00AF52A9">
        <w:rPr>
          <w:lang w:val="en-US"/>
        </w:rPr>
        <w:t>a</w:t>
      </w:r>
      <w:r w:rsidR="00154B0E">
        <w:rPr>
          <w:lang w:val="en-US"/>
        </w:rPr>
        <w:t>d</w:t>
      </w:r>
      <w:r w:rsidR="00AF52A9">
        <w:rPr>
          <w:lang w:val="en-US"/>
        </w:rPr>
        <w:t xml:space="preserve"> immediately</w:t>
      </w:r>
      <w:r w:rsidR="00154B0E">
        <w:rPr>
          <w:lang w:val="en-US"/>
        </w:rPr>
        <w:t xml:space="preserve"> </w:t>
      </w:r>
      <w:r w:rsidR="009B397E">
        <w:rPr>
          <w:lang w:val="en-US"/>
        </w:rPr>
        <w:t xml:space="preserve">from </w:t>
      </w:r>
      <w:r w:rsidR="00154B0E">
        <w:rPr>
          <w:lang w:val="en-US"/>
        </w:rPr>
        <w:t xml:space="preserve">the </w:t>
      </w:r>
      <w:r w:rsidR="00F717C0">
        <w:rPr>
          <w:lang w:val="en-US"/>
        </w:rPr>
        <w:t>BN</w:t>
      </w:r>
      <w:r w:rsidR="005105B1">
        <w:rPr>
          <w:lang w:val="en-US"/>
        </w:rPr>
        <w:t xml:space="preserve"> </w:t>
      </w:r>
      <w:r w:rsidR="00154B0E">
        <w:rPr>
          <w:lang w:val="en-US"/>
        </w:rPr>
        <w:t>test card</w:t>
      </w:r>
      <w:r w:rsidR="004278F7">
        <w:rPr>
          <w:lang w:val="en-US"/>
        </w:rPr>
        <w:t>, by visual inspection (Supplementary text).</w:t>
      </w:r>
      <w:bookmarkEnd w:id="4"/>
    </w:p>
    <w:p w14:paraId="4FC4191C" w14:textId="3E2108F3" w:rsidR="008059B9" w:rsidRDefault="00AD1B1F" w:rsidP="008059B9">
      <w:pPr>
        <w:pStyle w:val="Heading2"/>
        <w:rPr>
          <w:rFonts w:cs="Arial"/>
          <w:szCs w:val="20"/>
        </w:rPr>
      </w:pPr>
      <w:bookmarkStart w:id="5" w:name="_Hlk8071106"/>
      <w:r>
        <w:rPr>
          <w:rFonts w:cs="Arial"/>
          <w:szCs w:val="20"/>
        </w:rPr>
        <w:t>Statistical analysis</w:t>
      </w:r>
    </w:p>
    <w:p w14:paraId="460CCFF3" w14:textId="283465D3" w:rsidR="001C1E45" w:rsidRPr="001C1E45" w:rsidRDefault="00536EE4" w:rsidP="001C1E45">
      <w:pPr>
        <w:rPr>
          <w:rFonts w:cs="Arial"/>
          <w:szCs w:val="20"/>
          <w:lang w:val="en-US"/>
        </w:rPr>
      </w:pPr>
      <w:r>
        <w:rPr>
          <w:rFonts w:cs="Arial"/>
          <w:szCs w:val="20"/>
          <w:lang w:val="en-US"/>
        </w:rPr>
        <w:t xml:space="preserve">A positive </w:t>
      </w:r>
      <w:bookmarkEnd w:id="5"/>
      <w:r>
        <w:rPr>
          <w:rFonts w:cs="Arial"/>
          <w:szCs w:val="20"/>
          <w:lang w:val="en-US"/>
        </w:rPr>
        <w:t xml:space="preserve">molecular test for RSV was defined as the reference outcome. </w:t>
      </w:r>
      <w:r w:rsidR="00F717C0">
        <w:rPr>
          <w:rFonts w:cs="Arial"/>
          <w:szCs w:val="20"/>
          <w:lang w:val="en-US"/>
        </w:rPr>
        <w:t>BN</w:t>
      </w:r>
      <w:r w:rsidR="00D20562">
        <w:rPr>
          <w:rFonts w:cs="Arial"/>
          <w:szCs w:val="20"/>
          <w:lang w:val="en-US"/>
        </w:rPr>
        <w:t xml:space="preserve"> </w:t>
      </w:r>
      <w:r>
        <w:rPr>
          <w:rFonts w:cs="Arial"/>
          <w:szCs w:val="20"/>
          <w:lang w:val="en-US"/>
        </w:rPr>
        <w:t xml:space="preserve">results were compared with the reference test to measure diagnostic accuracy. </w:t>
      </w:r>
      <w:bookmarkStart w:id="6" w:name="_Hlk8072168"/>
      <w:r w:rsidR="00051A7D">
        <w:rPr>
          <w:rFonts w:cs="Arial"/>
          <w:szCs w:val="20"/>
          <w:lang w:val="en-US"/>
        </w:rPr>
        <w:t xml:space="preserve">Dichotomous variables </w:t>
      </w:r>
      <w:r w:rsidR="00051A7D" w:rsidRPr="00093CE5">
        <w:rPr>
          <w:rFonts w:cs="Arial"/>
          <w:szCs w:val="20"/>
          <w:lang w:val="en-US"/>
        </w:rPr>
        <w:t xml:space="preserve">were </w:t>
      </w:r>
      <w:r w:rsidR="004F64F6">
        <w:rPr>
          <w:rFonts w:cs="Arial"/>
          <w:szCs w:val="20"/>
          <w:lang w:val="en-US"/>
        </w:rPr>
        <w:t>compared using</w:t>
      </w:r>
      <w:r w:rsidR="00051A7D" w:rsidRPr="00093CE5">
        <w:rPr>
          <w:rFonts w:cs="Arial"/>
          <w:szCs w:val="20"/>
          <w:lang w:val="en-US"/>
        </w:rPr>
        <w:t xml:space="preserve"> chi-square or Fisher’s exact test as appropriate. </w:t>
      </w:r>
      <w:bookmarkEnd w:id="6"/>
      <w:r w:rsidR="00C5794A" w:rsidRPr="00C5794A">
        <w:rPr>
          <w:rFonts w:cs="Arial"/>
          <w:szCs w:val="20"/>
          <w:lang w:val="en-US"/>
        </w:rPr>
        <w:t>P values &lt;0.05 were considered statistically significant.</w:t>
      </w:r>
      <w:r w:rsidR="001700DE">
        <w:rPr>
          <w:rFonts w:cs="Arial"/>
          <w:szCs w:val="20"/>
          <w:lang w:val="en-US"/>
        </w:rPr>
        <w:t xml:space="preserve"> </w:t>
      </w:r>
      <w:r w:rsidR="00450B84">
        <w:rPr>
          <w:rFonts w:cs="Arial"/>
          <w:szCs w:val="20"/>
          <w:lang w:val="en-US"/>
        </w:rPr>
        <w:t xml:space="preserve">Univariate logistic regression </w:t>
      </w:r>
      <w:r w:rsidR="0063041C">
        <w:rPr>
          <w:rFonts w:cs="Arial"/>
          <w:szCs w:val="20"/>
          <w:lang w:val="en-US"/>
        </w:rPr>
        <w:t xml:space="preserve">analysis </w:t>
      </w:r>
      <w:r w:rsidR="00450B84">
        <w:rPr>
          <w:rFonts w:cs="Arial"/>
          <w:szCs w:val="20"/>
          <w:lang w:val="en-US"/>
        </w:rPr>
        <w:t>was used to determine</w:t>
      </w:r>
      <w:r w:rsidR="0091755E">
        <w:rPr>
          <w:rFonts w:cs="Arial"/>
          <w:szCs w:val="20"/>
          <w:lang w:val="en-US"/>
        </w:rPr>
        <w:t xml:space="preserve"> whether </w:t>
      </w:r>
      <w:r w:rsidR="004F64F6">
        <w:rPr>
          <w:rFonts w:cs="Arial"/>
          <w:szCs w:val="20"/>
          <w:lang w:val="en-US"/>
        </w:rPr>
        <w:t>false negative</w:t>
      </w:r>
      <w:r w:rsidR="00D21CF6">
        <w:rPr>
          <w:rFonts w:cs="Arial"/>
          <w:szCs w:val="20"/>
          <w:lang w:val="en-US"/>
        </w:rPr>
        <w:t xml:space="preserve"> </w:t>
      </w:r>
      <w:r w:rsidR="00F717C0">
        <w:rPr>
          <w:rFonts w:cs="Arial"/>
          <w:szCs w:val="20"/>
          <w:lang w:val="en-US"/>
        </w:rPr>
        <w:t>BN</w:t>
      </w:r>
      <w:r w:rsidR="00D20562">
        <w:rPr>
          <w:rFonts w:cs="Arial"/>
          <w:szCs w:val="20"/>
          <w:lang w:val="en-US"/>
        </w:rPr>
        <w:t xml:space="preserve"> </w:t>
      </w:r>
      <w:r w:rsidR="0091755E">
        <w:rPr>
          <w:rFonts w:cs="Arial"/>
          <w:szCs w:val="20"/>
          <w:lang w:val="en-US"/>
        </w:rPr>
        <w:t>test</w:t>
      </w:r>
      <w:r w:rsidR="0063041C">
        <w:rPr>
          <w:rFonts w:cs="Arial"/>
          <w:szCs w:val="20"/>
          <w:lang w:val="en-US"/>
        </w:rPr>
        <w:t>s</w:t>
      </w:r>
      <w:r w:rsidR="0091755E">
        <w:rPr>
          <w:rFonts w:cs="Arial"/>
          <w:szCs w:val="20"/>
          <w:lang w:val="en-US"/>
        </w:rPr>
        <w:t xml:space="preserve"> result</w:t>
      </w:r>
      <w:r w:rsidR="00D20562">
        <w:rPr>
          <w:rFonts w:cs="Arial"/>
          <w:szCs w:val="20"/>
          <w:lang w:val="en-US"/>
        </w:rPr>
        <w:t>s</w:t>
      </w:r>
      <w:r w:rsidR="0091755E">
        <w:rPr>
          <w:rFonts w:cs="Arial"/>
          <w:szCs w:val="20"/>
          <w:lang w:val="en-US"/>
        </w:rPr>
        <w:t xml:space="preserve"> </w:t>
      </w:r>
      <w:r w:rsidR="0063041C">
        <w:rPr>
          <w:rFonts w:cs="Arial"/>
          <w:szCs w:val="20"/>
          <w:lang w:val="en-US"/>
        </w:rPr>
        <w:t>were</w:t>
      </w:r>
      <w:r w:rsidR="0091755E">
        <w:rPr>
          <w:rFonts w:cs="Arial"/>
          <w:szCs w:val="20"/>
          <w:lang w:val="en-US"/>
        </w:rPr>
        <w:t xml:space="preserve"> associated with age, duration of symptoms, </w:t>
      </w:r>
      <w:r w:rsidR="004F64F6">
        <w:rPr>
          <w:rFonts w:cs="Arial"/>
          <w:szCs w:val="20"/>
          <w:lang w:val="en-US"/>
        </w:rPr>
        <w:t>or</w:t>
      </w:r>
      <w:r w:rsidR="0091755E">
        <w:rPr>
          <w:rFonts w:cs="Arial"/>
          <w:szCs w:val="20"/>
          <w:lang w:val="en-US"/>
        </w:rPr>
        <w:t xml:space="preserve"> ReSViNET score.</w:t>
      </w:r>
      <w:r w:rsidR="00450B84">
        <w:rPr>
          <w:rFonts w:cs="Arial"/>
          <w:szCs w:val="20"/>
          <w:lang w:val="en-US"/>
        </w:rPr>
        <w:t xml:space="preserve"> </w:t>
      </w:r>
      <w:r w:rsidR="001700DE">
        <w:rPr>
          <w:rFonts w:cs="Arial"/>
          <w:szCs w:val="20"/>
          <w:lang w:val="en-US"/>
        </w:rPr>
        <w:t xml:space="preserve">Statistical analyses were conducted using </w:t>
      </w:r>
      <w:bookmarkStart w:id="7" w:name="_Hlk8072348"/>
      <w:r w:rsidR="00957C6D" w:rsidRPr="00C941AD">
        <w:rPr>
          <w:rFonts w:cs="Arial"/>
          <w:shd w:val="clear" w:color="auto" w:fill="FFFFFF"/>
          <w:lang w:val="en-US"/>
        </w:rPr>
        <w:t>IBM SPSS Statistics for Windows, Version 25.0</w:t>
      </w:r>
      <w:r w:rsidR="00957C6D" w:rsidRPr="00C941AD" w:rsidDel="00957C6D">
        <w:rPr>
          <w:rFonts w:cs="Arial"/>
          <w:szCs w:val="20"/>
          <w:lang w:val="en-US"/>
        </w:rPr>
        <w:t xml:space="preserve"> </w:t>
      </w:r>
      <w:r w:rsidR="0053067F" w:rsidRPr="00C941AD">
        <w:rPr>
          <w:rFonts w:cs="Arial"/>
          <w:szCs w:val="20"/>
          <w:lang w:val="en-US"/>
        </w:rPr>
        <w:t>(</w:t>
      </w:r>
      <w:r w:rsidR="00957C6D" w:rsidRPr="00C941AD">
        <w:rPr>
          <w:rFonts w:cs="Arial"/>
          <w:szCs w:val="20"/>
          <w:lang w:val="en-US"/>
        </w:rPr>
        <w:t>IBM co</w:t>
      </w:r>
      <w:r w:rsidR="00957C6D">
        <w:rPr>
          <w:rFonts w:cs="Arial"/>
          <w:szCs w:val="20"/>
          <w:lang w:val="en-US"/>
        </w:rPr>
        <w:t>rp</w:t>
      </w:r>
      <w:r w:rsidR="0053067F">
        <w:rPr>
          <w:rFonts w:cs="Arial"/>
          <w:szCs w:val="20"/>
          <w:lang w:val="en-US"/>
        </w:rPr>
        <w:t xml:space="preserve">., </w:t>
      </w:r>
      <w:r w:rsidR="007220A2">
        <w:rPr>
          <w:rFonts w:cs="Arial"/>
          <w:szCs w:val="20"/>
          <w:lang w:val="en-US"/>
        </w:rPr>
        <w:t xml:space="preserve">Armonk, </w:t>
      </w:r>
      <w:r w:rsidR="00957C6D">
        <w:rPr>
          <w:rFonts w:cs="Arial"/>
          <w:szCs w:val="20"/>
          <w:lang w:val="en-US"/>
        </w:rPr>
        <w:t>NY</w:t>
      </w:r>
      <w:r w:rsidR="001C1E45">
        <w:rPr>
          <w:rFonts w:cs="Arial"/>
          <w:szCs w:val="20"/>
          <w:lang w:val="en-US"/>
        </w:rPr>
        <w:t>, USA</w:t>
      </w:r>
      <w:r w:rsidR="0053067F">
        <w:rPr>
          <w:rFonts w:cs="Arial"/>
          <w:szCs w:val="20"/>
          <w:lang w:val="en-US"/>
        </w:rPr>
        <w:t>)</w:t>
      </w:r>
      <w:r w:rsidR="00957C6D" w:rsidRPr="00093CE5">
        <w:rPr>
          <w:rFonts w:cs="Arial"/>
          <w:szCs w:val="20"/>
          <w:lang w:val="en-US"/>
        </w:rPr>
        <w:t>.</w:t>
      </w:r>
      <w:bookmarkEnd w:id="7"/>
    </w:p>
    <w:p w14:paraId="7F6B8A7A" w14:textId="77777777" w:rsidR="001C1E45" w:rsidRDefault="001C1E45">
      <w:pPr>
        <w:spacing w:after="160" w:line="259" w:lineRule="auto"/>
        <w:contextualSpacing w:val="0"/>
        <w:jc w:val="left"/>
        <w:rPr>
          <w:rFonts w:eastAsiaTheme="majorEastAsia" w:cs="Arial"/>
          <w:b/>
          <w:color w:val="B4083A"/>
          <w:sz w:val="24"/>
          <w:szCs w:val="20"/>
          <w:lang w:val="en-US"/>
        </w:rPr>
      </w:pPr>
      <w:r>
        <w:rPr>
          <w:rFonts w:cs="Arial"/>
          <w:szCs w:val="20"/>
          <w:lang w:val="en-US"/>
        </w:rPr>
        <w:br w:type="page"/>
      </w:r>
    </w:p>
    <w:p w14:paraId="04A75675" w14:textId="7036BFDE" w:rsidR="000A012C" w:rsidRDefault="00906308" w:rsidP="000A012C">
      <w:pPr>
        <w:pStyle w:val="Heading1"/>
        <w:rPr>
          <w:rFonts w:cs="Arial"/>
          <w:szCs w:val="20"/>
          <w:lang w:val="en-US"/>
        </w:rPr>
      </w:pPr>
      <w:r>
        <w:rPr>
          <w:rFonts w:cs="Arial"/>
          <w:szCs w:val="20"/>
          <w:lang w:val="en-US"/>
        </w:rPr>
        <w:t>Results</w:t>
      </w:r>
    </w:p>
    <w:p w14:paraId="25EE5879" w14:textId="4B2B0CFB" w:rsidR="00E94604" w:rsidRPr="00462DA4" w:rsidRDefault="00493CE2" w:rsidP="00E94604">
      <w:pPr>
        <w:rPr>
          <w:rFonts w:cs="Arial"/>
          <w:szCs w:val="20"/>
          <w:lang w:val="en-US"/>
        </w:rPr>
      </w:pPr>
      <w:r>
        <w:rPr>
          <w:rFonts w:cs="Arial"/>
          <w:szCs w:val="20"/>
          <w:lang w:val="en-US"/>
        </w:rPr>
        <w:t xml:space="preserve">In total, </w:t>
      </w:r>
      <w:r w:rsidR="00E94604">
        <w:rPr>
          <w:rFonts w:cs="Arial"/>
          <w:szCs w:val="20"/>
          <w:lang w:val="en-US"/>
        </w:rPr>
        <w:t>162 nasal swabs</w:t>
      </w:r>
      <w:r>
        <w:rPr>
          <w:rFonts w:cs="Arial"/>
          <w:szCs w:val="20"/>
          <w:lang w:val="en-US"/>
        </w:rPr>
        <w:t xml:space="preserve"> </w:t>
      </w:r>
      <w:r w:rsidR="00E94604">
        <w:rPr>
          <w:rFonts w:cs="Arial"/>
          <w:szCs w:val="20"/>
          <w:lang w:val="en-US"/>
        </w:rPr>
        <w:t>from 148 infants</w:t>
      </w:r>
      <w:r w:rsidR="000B0349">
        <w:rPr>
          <w:rFonts w:cs="Arial"/>
          <w:szCs w:val="20"/>
          <w:lang w:val="en-US"/>
        </w:rPr>
        <w:t xml:space="preserve"> with symptoms of ARTI</w:t>
      </w:r>
      <w:r>
        <w:rPr>
          <w:rFonts w:cs="Arial"/>
          <w:szCs w:val="20"/>
          <w:lang w:val="en-US"/>
        </w:rPr>
        <w:t xml:space="preserve"> were </w:t>
      </w:r>
      <w:r w:rsidR="000B0349">
        <w:rPr>
          <w:rFonts w:cs="Arial"/>
          <w:szCs w:val="20"/>
          <w:lang w:val="en-US"/>
        </w:rPr>
        <w:t>tested with</w:t>
      </w:r>
      <w:r w:rsidR="00F93946">
        <w:rPr>
          <w:rFonts w:cs="Arial"/>
          <w:szCs w:val="20"/>
          <w:lang w:val="en-US"/>
        </w:rPr>
        <w:t xml:space="preserve"> </w:t>
      </w:r>
      <w:r w:rsidR="00F717C0">
        <w:rPr>
          <w:rFonts w:cs="Arial"/>
          <w:szCs w:val="20"/>
          <w:lang w:val="en-US"/>
        </w:rPr>
        <w:t>BN</w:t>
      </w:r>
      <w:r w:rsidR="00F93946">
        <w:rPr>
          <w:rFonts w:cs="Arial"/>
          <w:szCs w:val="20"/>
          <w:lang w:val="en-US"/>
        </w:rPr>
        <w:t xml:space="preserve"> </w:t>
      </w:r>
      <w:r w:rsidR="000B0349">
        <w:rPr>
          <w:rFonts w:cs="Arial"/>
          <w:szCs w:val="20"/>
          <w:lang w:val="en-US"/>
        </w:rPr>
        <w:t>and the reference test</w:t>
      </w:r>
      <w:r w:rsidR="00D21CF6">
        <w:rPr>
          <w:rFonts w:cs="Arial"/>
          <w:szCs w:val="20"/>
          <w:lang w:val="en-US"/>
        </w:rPr>
        <w:t xml:space="preserve">. 134 infants were tested </w:t>
      </w:r>
      <w:r w:rsidR="004C1607">
        <w:rPr>
          <w:rFonts w:cs="Arial"/>
          <w:szCs w:val="20"/>
          <w:lang w:val="en-US"/>
        </w:rPr>
        <w:t xml:space="preserve">once </w:t>
      </w:r>
      <w:r w:rsidR="00D21CF6">
        <w:rPr>
          <w:rFonts w:cs="Arial"/>
          <w:szCs w:val="20"/>
          <w:lang w:val="en-US"/>
        </w:rPr>
        <w:t xml:space="preserve">and </w:t>
      </w:r>
      <w:r w:rsidR="002B79F9">
        <w:rPr>
          <w:rFonts w:cs="Arial"/>
          <w:szCs w:val="20"/>
          <w:lang w:val="en-US"/>
        </w:rPr>
        <w:t xml:space="preserve">14 infants </w:t>
      </w:r>
      <w:r w:rsidR="00D21CF6">
        <w:rPr>
          <w:rFonts w:cs="Arial"/>
          <w:szCs w:val="20"/>
          <w:lang w:val="en-US"/>
        </w:rPr>
        <w:t xml:space="preserve">were tested twice during </w:t>
      </w:r>
      <w:r w:rsidR="002B79F9">
        <w:rPr>
          <w:rFonts w:cs="Arial"/>
          <w:szCs w:val="20"/>
          <w:lang w:val="en-US"/>
        </w:rPr>
        <w:t xml:space="preserve">two </w:t>
      </w:r>
      <w:r w:rsidR="00D21CF6">
        <w:rPr>
          <w:rFonts w:cs="Arial"/>
          <w:szCs w:val="20"/>
          <w:lang w:val="en-US"/>
        </w:rPr>
        <w:t xml:space="preserve">separate </w:t>
      </w:r>
      <w:r w:rsidR="002B79F9">
        <w:rPr>
          <w:rFonts w:cs="Arial"/>
          <w:szCs w:val="20"/>
          <w:lang w:val="en-US"/>
        </w:rPr>
        <w:t>ARTI episodes</w:t>
      </w:r>
      <w:r>
        <w:rPr>
          <w:rFonts w:cs="Arial"/>
          <w:szCs w:val="20"/>
          <w:lang w:val="en-US"/>
        </w:rPr>
        <w:t>.</w:t>
      </w:r>
      <w:r w:rsidR="00E94604">
        <w:rPr>
          <w:rFonts w:cs="Arial"/>
          <w:szCs w:val="20"/>
          <w:lang w:val="en-US"/>
        </w:rPr>
        <w:t xml:space="preserve"> </w:t>
      </w:r>
      <w:r w:rsidR="001D2BF5">
        <w:rPr>
          <w:rFonts w:cs="Arial"/>
          <w:szCs w:val="20"/>
          <w:lang w:val="en-US"/>
        </w:rPr>
        <w:t xml:space="preserve">Of </w:t>
      </w:r>
      <w:r w:rsidR="004C1607">
        <w:rPr>
          <w:rFonts w:cs="Arial"/>
          <w:szCs w:val="20"/>
          <w:lang w:val="en-US"/>
        </w:rPr>
        <w:t xml:space="preserve">the 162 </w:t>
      </w:r>
      <w:r w:rsidR="001D2BF5">
        <w:rPr>
          <w:rFonts w:cs="Arial"/>
          <w:szCs w:val="20"/>
          <w:lang w:val="en-US"/>
        </w:rPr>
        <w:t>samples,</w:t>
      </w:r>
      <w:r w:rsidR="00E94604">
        <w:rPr>
          <w:rFonts w:cs="Arial"/>
          <w:szCs w:val="20"/>
          <w:lang w:val="en-US"/>
        </w:rPr>
        <w:t xml:space="preserve"> 36 </w:t>
      </w:r>
      <w:r w:rsidR="001D2BF5">
        <w:rPr>
          <w:rFonts w:cs="Arial"/>
          <w:szCs w:val="20"/>
          <w:lang w:val="en-US"/>
        </w:rPr>
        <w:t>(22</w:t>
      </w:r>
      <w:r w:rsidR="002B79F9">
        <w:rPr>
          <w:rFonts w:cs="Arial"/>
          <w:szCs w:val="20"/>
          <w:lang w:val="en-US"/>
        </w:rPr>
        <w:t>.2</w:t>
      </w:r>
      <w:r w:rsidR="001D2BF5">
        <w:rPr>
          <w:rFonts w:cs="Arial"/>
          <w:szCs w:val="20"/>
          <w:lang w:val="en-US"/>
        </w:rPr>
        <w:t xml:space="preserve">%) </w:t>
      </w:r>
      <w:r w:rsidR="00E94604">
        <w:rPr>
          <w:rFonts w:cs="Arial"/>
          <w:szCs w:val="20"/>
          <w:lang w:val="en-US"/>
        </w:rPr>
        <w:t xml:space="preserve">were </w:t>
      </w:r>
      <w:r w:rsidR="001D2BF5">
        <w:rPr>
          <w:rFonts w:cs="Arial"/>
          <w:szCs w:val="20"/>
          <w:lang w:val="en-US"/>
        </w:rPr>
        <w:t xml:space="preserve">from </w:t>
      </w:r>
      <w:r w:rsidR="00E94604">
        <w:rPr>
          <w:rFonts w:cs="Arial"/>
          <w:szCs w:val="20"/>
          <w:lang w:val="en-US"/>
        </w:rPr>
        <w:t>hospital</w:t>
      </w:r>
      <w:r w:rsidR="00976150">
        <w:rPr>
          <w:rFonts w:cs="Arial"/>
          <w:szCs w:val="20"/>
          <w:lang w:val="en-US"/>
        </w:rPr>
        <w:t>ise</w:t>
      </w:r>
      <w:r w:rsidR="00E94604">
        <w:rPr>
          <w:rFonts w:cs="Arial"/>
          <w:szCs w:val="20"/>
          <w:lang w:val="en-US"/>
        </w:rPr>
        <w:t xml:space="preserve">d infants, 83 </w:t>
      </w:r>
      <w:r w:rsidR="001D2BF5">
        <w:rPr>
          <w:rFonts w:cs="Arial"/>
          <w:szCs w:val="20"/>
          <w:lang w:val="en-US"/>
        </w:rPr>
        <w:t>(51</w:t>
      </w:r>
      <w:r w:rsidR="002B79F9">
        <w:rPr>
          <w:rFonts w:cs="Arial"/>
          <w:szCs w:val="20"/>
          <w:lang w:val="en-US"/>
        </w:rPr>
        <w:t>.2</w:t>
      </w:r>
      <w:r w:rsidR="001D2BF5">
        <w:rPr>
          <w:rFonts w:cs="Arial"/>
          <w:szCs w:val="20"/>
          <w:lang w:val="en-US"/>
        </w:rPr>
        <w:t xml:space="preserve">%) from </w:t>
      </w:r>
      <w:r w:rsidR="00E94604">
        <w:rPr>
          <w:rFonts w:cs="Arial"/>
          <w:szCs w:val="20"/>
          <w:lang w:val="en-US"/>
        </w:rPr>
        <w:t xml:space="preserve">infants who had a </w:t>
      </w:r>
      <w:r w:rsidR="004C1607">
        <w:rPr>
          <w:rFonts w:cs="Arial"/>
          <w:szCs w:val="20"/>
          <w:lang w:val="en-US"/>
        </w:rPr>
        <w:t>MA</w:t>
      </w:r>
      <w:r w:rsidR="00E94604">
        <w:rPr>
          <w:rFonts w:cs="Arial"/>
          <w:szCs w:val="20"/>
          <w:lang w:val="en-US"/>
        </w:rPr>
        <w:t xml:space="preserve"> ARTI, 41</w:t>
      </w:r>
      <w:r w:rsidR="001D2BF5">
        <w:rPr>
          <w:rFonts w:cs="Arial"/>
          <w:szCs w:val="20"/>
          <w:lang w:val="en-US"/>
        </w:rPr>
        <w:t xml:space="preserve"> (25</w:t>
      </w:r>
      <w:r w:rsidR="002B79F9">
        <w:rPr>
          <w:rFonts w:cs="Arial"/>
          <w:szCs w:val="20"/>
          <w:lang w:val="en-US"/>
        </w:rPr>
        <w:t>.3</w:t>
      </w:r>
      <w:r w:rsidR="001D2BF5">
        <w:rPr>
          <w:rFonts w:cs="Arial"/>
          <w:szCs w:val="20"/>
          <w:lang w:val="en-US"/>
        </w:rPr>
        <w:t>%)</w:t>
      </w:r>
      <w:r w:rsidR="00E94604">
        <w:rPr>
          <w:rFonts w:cs="Arial"/>
          <w:szCs w:val="20"/>
          <w:lang w:val="en-US"/>
        </w:rPr>
        <w:t xml:space="preserve"> </w:t>
      </w:r>
      <w:r w:rsidR="001D2BF5">
        <w:rPr>
          <w:rFonts w:cs="Arial"/>
          <w:szCs w:val="20"/>
          <w:lang w:val="en-US"/>
        </w:rPr>
        <w:t>from</w:t>
      </w:r>
      <w:r w:rsidR="00E94604">
        <w:rPr>
          <w:rFonts w:cs="Arial"/>
          <w:szCs w:val="20"/>
          <w:lang w:val="en-US"/>
        </w:rPr>
        <w:t xml:space="preserve"> infants who had a non-</w:t>
      </w:r>
      <w:r w:rsidR="004C1607">
        <w:rPr>
          <w:rFonts w:cs="Arial"/>
          <w:szCs w:val="20"/>
          <w:lang w:val="en-US"/>
        </w:rPr>
        <w:t>MA</w:t>
      </w:r>
      <w:r w:rsidR="00E94604">
        <w:rPr>
          <w:rFonts w:cs="Arial"/>
          <w:szCs w:val="20"/>
          <w:lang w:val="en-US"/>
        </w:rPr>
        <w:t xml:space="preserve"> ARTI, and two samples</w:t>
      </w:r>
      <w:r w:rsidR="00FB6011">
        <w:rPr>
          <w:rFonts w:cs="Arial"/>
          <w:szCs w:val="20"/>
          <w:lang w:val="en-US"/>
        </w:rPr>
        <w:t xml:space="preserve"> were</w:t>
      </w:r>
      <w:r w:rsidR="00E94604">
        <w:rPr>
          <w:rFonts w:cs="Arial"/>
          <w:szCs w:val="20"/>
          <w:lang w:val="en-US"/>
        </w:rPr>
        <w:t xml:space="preserve"> </w:t>
      </w:r>
      <w:r w:rsidR="00FB6011">
        <w:rPr>
          <w:rFonts w:cs="Arial"/>
          <w:szCs w:val="20"/>
          <w:lang w:val="en-US"/>
        </w:rPr>
        <w:t>from infants with missing data about level of care</w:t>
      </w:r>
      <w:r w:rsidR="00E94604">
        <w:rPr>
          <w:rFonts w:cs="Arial"/>
          <w:szCs w:val="20"/>
          <w:lang w:val="en-US"/>
        </w:rPr>
        <w:t>. Baseline characteristics are summar</w:t>
      </w:r>
      <w:r w:rsidR="00976150">
        <w:rPr>
          <w:rFonts w:cs="Arial"/>
          <w:szCs w:val="20"/>
          <w:lang w:val="en-US"/>
        </w:rPr>
        <w:t>ise</w:t>
      </w:r>
      <w:r w:rsidR="00E94604">
        <w:rPr>
          <w:rFonts w:cs="Arial"/>
          <w:szCs w:val="20"/>
          <w:lang w:val="en-US"/>
        </w:rPr>
        <w:t>d in Table 1.</w:t>
      </w:r>
      <w:r w:rsidR="00ED6FE7">
        <w:rPr>
          <w:rFonts w:cs="Arial"/>
          <w:szCs w:val="20"/>
          <w:lang w:val="en-US"/>
        </w:rPr>
        <w:t xml:space="preserve"> M</w:t>
      </w:r>
      <w:r w:rsidR="00E94604">
        <w:rPr>
          <w:rFonts w:cs="Arial"/>
          <w:szCs w:val="20"/>
          <w:lang w:val="en-US"/>
        </w:rPr>
        <w:t xml:space="preserve">edian age </w:t>
      </w:r>
      <w:r w:rsidR="004C1607">
        <w:rPr>
          <w:rFonts w:cs="Arial"/>
          <w:szCs w:val="20"/>
          <w:lang w:val="en-US"/>
        </w:rPr>
        <w:t xml:space="preserve">at moment of ARTI </w:t>
      </w:r>
      <w:r w:rsidR="00E94604">
        <w:rPr>
          <w:rFonts w:cs="Arial"/>
          <w:szCs w:val="20"/>
          <w:lang w:val="en-US"/>
        </w:rPr>
        <w:t xml:space="preserve">was 84 days (IQR, 39 to 178 days). </w:t>
      </w:r>
      <w:r w:rsidR="0091755E">
        <w:rPr>
          <w:rFonts w:cs="Arial"/>
          <w:szCs w:val="20"/>
          <w:lang w:val="en-US"/>
        </w:rPr>
        <w:t>98 (</w:t>
      </w:r>
      <w:r w:rsidR="00172827">
        <w:rPr>
          <w:rFonts w:cs="Arial"/>
          <w:szCs w:val="20"/>
          <w:lang w:val="en-US"/>
        </w:rPr>
        <w:t>7</w:t>
      </w:r>
      <w:r w:rsidR="00554FF1">
        <w:rPr>
          <w:rFonts w:cs="Arial"/>
          <w:szCs w:val="20"/>
          <w:lang w:val="en-US"/>
        </w:rPr>
        <w:t>8</w:t>
      </w:r>
      <w:r w:rsidR="0057242B">
        <w:rPr>
          <w:rFonts w:cs="Arial"/>
          <w:szCs w:val="20"/>
          <w:lang w:val="en-US"/>
        </w:rPr>
        <w:t>.</w:t>
      </w:r>
      <w:r w:rsidR="00554FF1">
        <w:rPr>
          <w:rFonts w:cs="Arial"/>
          <w:szCs w:val="20"/>
          <w:lang w:val="en-US"/>
        </w:rPr>
        <w:t>4</w:t>
      </w:r>
      <w:r w:rsidR="00172827">
        <w:rPr>
          <w:rFonts w:cs="Arial"/>
          <w:szCs w:val="20"/>
          <w:lang w:val="en-US"/>
        </w:rPr>
        <w:t>%</w:t>
      </w:r>
      <w:r w:rsidR="00ED6FE7">
        <w:rPr>
          <w:rFonts w:cs="Arial"/>
          <w:szCs w:val="20"/>
          <w:lang w:val="en-US"/>
        </w:rPr>
        <w:t>)</w:t>
      </w:r>
      <w:r w:rsidR="00172827">
        <w:rPr>
          <w:rFonts w:cs="Arial"/>
          <w:szCs w:val="20"/>
          <w:lang w:val="en-US"/>
        </w:rPr>
        <w:t xml:space="preserve"> </w:t>
      </w:r>
      <w:r w:rsidR="00E94604">
        <w:rPr>
          <w:rFonts w:cs="Arial"/>
          <w:szCs w:val="20"/>
          <w:lang w:val="en-US"/>
        </w:rPr>
        <w:t xml:space="preserve">of the </w:t>
      </w:r>
      <w:r w:rsidR="001C4482">
        <w:rPr>
          <w:rFonts w:cs="Arial"/>
          <w:szCs w:val="20"/>
          <w:lang w:val="en-US"/>
        </w:rPr>
        <w:t xml:space="preserve">swabs </w:t>
      </w:r>
      <w:r w:rsidR="00E94604">
        <w:rPr>
          <w:rFonts w:cs="Arial"/>
          <w:szCs w:val="20"/>
          <w:lang w:val="en-US"/>
        </w:rPr>
        <w:t xml:space="preserve">were </w:t>
      </w:r>
      <w:r w:rsidR="001C4482">
        <w:rPr>
          <w:rFonts w:cs="Arial"/>
          <w:szCs w:val="20"/>
          <w:lang w:val="en-US"/>
        </w:rPr>
        <w:t>taken</w:t>
      </w:r>
      <w:r w:rsidR="00E94604">
        <w:rPr>
          <w:rFonts w:cs="Arial"/>
          <w:szCs w:val="20"/>
          <w:lang w:val="en-US"/>
        </w:rPr>
        <w:t xml:space="preserve"> within five days after </w:t>
      </w:r>
      <w:r w:rsidR="00F93946">
        <w:rPr>
          <w:rFonts w:cs="Arial"/>
          <w:szCs w:val="20"/>
          <w:lang w:val="en-US"/>
        </w:rPr>
        <w:t xml:space="preserve">the </w:t>
      </w:r>
      <w:r w:rsidR="00E94604">
        <w:rPr>
          <w:rFonts w:cs="Arial"/>
          <w:szCs w:val="20"/>
          <w:lang w:val="en-US"/>
        </w:rPr>
        <w:t xml:space="preserve">start of </w:t>
      </w:r>
      <w:r w:rsidR="00536EE4">
        <w:rPr>
          <w:rFonts w:cs="Arial"/>
          <w:szCs w:val="20"/>
          <w:lang w:val="en-US"/>
        </w:rPr>
        <w:t>symptoms.</w:t>
      </w:r>
      <w:r w:rsidR="00E94604">
        <w:rPr>
          <w:rFonts w:cs="Arial"/>
          <w:szCs w:val="20"/>
          <w:lang w:val="en-US"/>
        </w:rPr>
        <w:t xml:space="preserve"> Four</w:t>
      </w:r>
      <w:r w:rsidR="00E94604" w:rsidRPr="00462DA4">
        <w:rPr>
          <w:rFonts w:cs="Arial"/>
          <w:szCs w:val="20"/>
          <w:lang w:val="en-US"/>
        </w:rPr>
        <w:t xml:space="preserve"> infants had comorbidities, including: p</w:t>
      </w:r>
      <w:r w:rsidR="00E94604">
        <w:rPr>
          <w:rFonts w:cs="Arial"/>
          <w:szCs w:val="20"/>
          <w:lang w:val="en-US"/>
        </w:rPr>
        <w:t>rematurity, cardiomyopathy</w:t>
      </w:r>
      <w:r w:rsidR="00F93946">
        <w:rPr>
          <w:rFonts w:cs="Arial"/>
          <w:szCs w:val="20"/>
          <w:lang w:val="en-US"/>
        </w:rPr>
        <w:t xml:space="preserve"> and</w:t>
      </w:r>
      <w:r w:rsidR="00E94604">
        <w:rPr>
          <w:rFonts w:cs="Arial"/>
          <w:szCs w:val="20"/>
          <w:lang w:val="en-US"/>
        </w:rPr>
        <w:t xml:space="preserve"> congenital bronchomalacia. </w:t>
      </w:r>
    </w:p>
    <w:p w14:paraId="28EE9A65" w14:textId="068C6DDA" w:rsidR="00880E48" w:rsidRPr="002043C9" w:rsidRDefault="00F93946" w:rsidP="00536EE4">
      <w:pPr>
        <w:rPr>
          <w:rFonts w:cs="Arial"/>
          <w:szCs w:val="20"/>
          <w:lang w:val="en-US"/>
        </w:rPr>
      </w:pPr>
      <w:bookmarkStart w:id="8" w:name="_Hlk8130855"/>
      <w:r>
        <w:rPr>
          <w:rFonts w:cs="Arial"/>
          <w:szCs w:val="20"/>
          <w:lang w:val="en-US"/>
        </w:rPr>
        <w:t xml:space="preserve">There were </w:t>
      </w:r>
      <w:r w:rsidR="00536EE4">
        <w:rPr>
          <w:rFonts w:cs="Arial"/>
          <w:szCs w:val="20"/>
          <w:lang w:val="en-US"/>
        </w:rPr>
        <w:t>66 RSV infections</w:t>
      </w:r>
      <w:r>
        <w:rPr>
          <w:rFonts w:cs="Arial"/>
          <w:szCs w:val="20"/>
          <w:lang w:val="en-US"/>
        </w:rPr>
        <w:t xml:space="preserve"> detected</w:t>
      </w:r>
      <w:r w:rsidR="00536EE4">
        <w:rPr>
          <w:rFonts w:cs="Arial"/>
          <w:szCs w:val="20"/>
          <w:lang w:val="en-US"/>
        </w:rPr>
        <w:t xml:space="preserve"> </w:t>
      </w:r>
      <w:r w:rsidR="00FB6011">
        <w:rPr>
          <w:rFonts w:cs="Arial"/>
          <w:szCs w:val="20"/>
          <w:lang w:val="en-US"/>
        </w:rPr>
        <w:t xml:space="preserve">in 162 nasal swabs </w:t>
      </w:r>
      <w:r w:rsidR="00536EE4">
        <w:rPr>
          <w:rFonts w:cs="Arial"/>
          <w:szCs w:val="20"/>
          <w:lang w:val="en-US"/>
        </w:rPr>
        <w:t>(40.7%)</w:t>
      </w:r>
      <w:r w:rsidR="001160D2">
        <w:rPr>
          <w:rFonts w:cs="Arial"/>
          <w:szCs w:val="20"/>
          <w:lang w:val="en-US"/>
        </w:rPr>
        <w:t xml:space="preserve"> </w:t>
      </w:r>
      <w:r w:rsidR="00536EE4">
        <w:rPr>
          <w:rFonts w:cs="Arial"/>
          <w:szCs w:val="20"/>
          <w:lang w:val="en-US"/>
        </w:rPr>
        <w:t xml:space="preserve">of which </w:t>
      </w:r>
      <w:r>
        <w:rPr>
          <w:rFonts w:cs="Arial"/>
          <w:szCs w:val="20"/>
          <w:lang w:val="en-US"/>
        </w:rPr>
        <w:t>five</w:t>
      </w:r>
      <w:r w:rsidR="00536EE4">
        <w:rPr>
          <w:rFonts w:cs="Arial"/>
          <w:szCs w:val="20"/>
          <w:lang w:val="en-US"/>
        </w:rPr>
        <w:t xml:space="preserve"> (7</w:t>
      </w:r>
      <w:r w:rsidR="00172827">
        <w:rPr>
          <w:rFonts w:cs="Arial"/>
          <w:szCs w:val="20"/>
          <w:lang w:val="en-US"/>
        </w:rPr>
        <w:t>.</w:t>
      </w:r>
      <w:r w:rsidR="00536EE4">
        <w:rPr>
          <w:rFonts w:cs="Arial"/>
          <w:szCs w:val="20"/>
          <w:lang w:val="en-US"/>
        </w:rPr>
        <w:t xml:space="preserve">6%) tested positive by </w:t>
      </w:r>
      <w:r w:rsidR="00F717C0">
        <w:rPr>
          <w:rFonts w:cs="Arial"/>
          <w:szCs w:val="20"/>
          <w:lang w:val="en-US"/>
        </w:rPr>
        <w:t>BN</w:t>
      </w:r>
      <w:r w:rsidR="00E94604">
        <w:rPr>
          <w:rFonts w:cs="Arial"/>
          <w:szCs w:val="20"/>
          <w:lang w:val="en-US"/>
        </w:rPr>
        <w:t xml:space="preserve"> </w:t>
      </w:r>
      <w:bookmarkEnd w:id="8"/>
      <w:r w:rsidR="00E94604">
        <w:rPr>
          <w:rFonts w:cs="Arial"/>
          <w:szCs w:val="20"/>
          <w:lang w:val="en-US"/>
        </w:rPr>
        <w:t>(Fig</w:t>
      </w:r>
      <w:r w:rsidR="00C52DF4">
        <w:rPr>
          <w:rFonts w:cs="Arial"/>
          <w:szCs w:val="20"/>
          <w:lang w:val="en-US"/>
        </w:rPr>
        <w:t>ure 1</w:t>
      </w:r>
      <w:r w:rsidR="00E94604">
        <w:rPr>
          <w:rFonts w:cs="Arial"/>
          <w:szCs w:val="20"/>
          <w:lang w:val="en-US"/>
        </w:rPr>
        <w:t xml:space="preserve">). </w:t>
      </w:r>
      <w:r w:rsidR="00106C6F">
        <w:rPr>
          <w:rFonts w:cs="Arial"/>
          <w:szCs w:val="20"/>
          <w:lang w:val="en-US"/>
        </w:rPr>
        <w:t xml:space="preserve">All </w:t>
      </w:r>
      <w:r w:rsidR="00F717C0">
        <w:rPr>
          <w:rFonts w:cs="Arial"/>
          <w:szCs w:val="20"/>
          <w:lang w:val="en-US"/>
        </w:rPr>
        <w:t>BN</w:t>
      </w:r>
      <w:r w:rsidR="00106C6F">
        <w:rPr>
          <w:rFonts w:cs="Arial"/>
          <w:szCs w:val="20"/>
          <w:lang w:val="en-US"/>
        </w:rPr>
        <w:t xml:space="preserve"> positive samples </w:t>
      </w:r>
      <w:r>
        <w:rPr>
          <w:rFonts w:cs="Arial"/>
          <w:szCs w:val="20"/>
          <w:lang w:val="en-US"/>
        </w:rPr>
        <w:t>also</w:t>
      </w:r>
      <w:r w:rsidR="00106C6F">
        <w:rPr>
          <w:rFonts w:cs="Arial"/>
          <w:szCs w:val="20"/>
          <w:lang w:val="en-US"/>
        </w:rPr>
        <w:t xml:space="preserve"> tested positive by</w:t>
      </w:r>
      <w:r>
        <w:rPr>
          <w:rFonts w:cs="Arial"/>
          <w:szCs w:val="20"/>
          <w:lang w:val="en-US"/>
        </w:rPr>
        <w:t xml:space="preserve"> the</w:t>
      </w:r>
      <w:r w:rsidR="00106C6F">
        <w:rPr>
          <w:rFonts w:cs="Arial"/>
          <w:szCs w:val="20"/>
          <w:lang w:val="en-US"/>
        </w:rPr>
        <w:t xml:space="preserve"> </w:t>
      </w:r>
      <w:r w:rsidR="00FB6011">
        <w:rPr>
          <w:rFonts w:cs="Arial"/>
          <w:szCs w:val="20"/>
          <w:lang w:val="en-US"/>
        </w:rPr>
        <w:t>reference test</w:t>
      </w:r>
      <w:r w:rsidR="00106C6F">
        <w:rPr>
          <w:rFonts w:cs="Arial"/>
          <w:szCs w:val="20"/>
          <w:lang w:val="en-US"/>
        </w:rPr>
        <w:t xml:space="preserve">. </w:t>
      </w:r>
      <w:r w:rsidR="00FB6011">
        <w:rPr>
          <w:rFonts w:cs="Arial"/>
          <w:szCs w:val="20"/>
          <w:lang w:val="en-US"/>
        </w:rPr>
        <w:t xml:space="preserve">One infant had </w:t>
      </w:r>
      <w:r w:rsidR="0057242B">
        <w:rPr>
          <w:rFonts w:cs="Arial"/>
          <w:szCs w:val="20"/>
          <w:lang w:val="en-US"/>
        </w:rPr>
        <w:t>two</w:t>
      </w:r>
      <w:r w:rsidR="00FB6011">
        <w:rPr>
          <w:rFonts w:cs="Arial"/>
          <w:szCs w:val="20"/>
          <w:lang w:val="en-US"/>
        </w:rPr>
        <w:t xml:space="preserve"> RSV positive episodes (of which one episode was BN positive). </w:t>
      </w:r>
      <w:r w:rsidR="00536EE4">
        <w:rPr>
          <w:rFonts w:cs="Arial"/>
          <w:szCs w:val="20"/>
          <w:lang w:val="en-US"/>
        </w:rPr>
        <w:t xml:space="preserve">Test characteristics of </w:t>
      </w:r>
      <w:r w:rsidR="00F717C0">
        <w:rPr>
          <w:rFonts w:cs="Arial"/>
          <w:szCs w:val="20"/>
          <w:lang w:val="en-US"/>
        </w:rPr>
        <w:t>BN</w:t>
      </w:r>
      <w:r w:rsidR="00536EE4">
        <w:rPr>
          <w:rFonts w:cs="Arial"/>
          <w:szCs w:val="20"/>
          <w:lang w:val="en-US"/>
        </w:rPr>
        <w:t xml:space="preserve"> are shown in </w:t>
      </w:r>
      <w:r>
        <w:rPr>
          <w:rFonts w:cs="Arial"/>
          <w:szCs w:val="20"/>
          <w:lang w:val="en-US"/>
        </w:rPr>
        <w:t>T</w:t>
      </w:r>
      <w:r w:rsidR="00536EE4">
        <w:rPr>
          <w:rFonts w:cs="Arial"/>
          <w:szCs w:val="20"/>
          <w:lang w:val="en-US"/>
        </w:rPr>
        <w:t xml:space="preserve">able 2. </w:t>
      </w:r>
      <w:r w:rsidR="00703278">
        <w:rPr>
          <w:rFonts w:cs="Arial"/>
          <w:szCs w:val="20"/>
          <w:lang w:val="en-US"/>
        </w:rPr>
        <w:t>Sensitivity was not significantly related to age, duration of symptoms, disease severity or level of care required (Table 3)</w:t>
      </w:r>
      <w:r w:rsidR="007220A2">
        <w:rPr>
          <w:rFonts w:cs="Arial"/>
          <w:szCs w:val="20"/>
          <w:lang w:val="en-US"/>
        </w:rPr>
        <w:t xml:space="preserve">. </w:t>
      </w:r>
      <w:r w:rsidR="00536EE4">
        <w:rPr>
          <w:rFonts w:cs="Arial"/>
          <w:szCs w:val="20"/>
          <w:lang w:val="en-US"/>
        </w:rPr>
        <w:t xml:space="preserve">Sensitivity </w:t>
      </w:r>
      <w:r w:rsidR="00F86801">
        <w:rPr>
          <w:rFonts w:cs="Arial"/>
          <w:szCs w:val="20"/>
          <w:lang w:val="en-US"/>
        </w:rPr>
        <w:t xml:space="preserve">was higher </w:t>
      </w:r>
      <w:r w:rsidR="00041505">
        <w:rPr>
          <w:rFonts w:cs="Arial"/>
          <w:szCs w:val="20"/>
          <w:lang w:val="en-US"/>
        </w:rPr>
        <w:t>in</w:t>
      </w:r>
      <w:r w:rsidR="00EE23C9">
        <w:rPr>
          <w:rFonts w:cs="Arial"/>
          <w:szCs w:val="20"/>
          <w:lang w:val="en-US"/>
        </w:rPr>
        <w:t xml:space="preserve"> </w:t>
      </w:r>
      <w:r w:rsidR="00041505">
        <w:rPr>
          <w:rFonts w:cs="Arial"/>
          <w:szCs w:val="20"/>
          <w:lang w:val="en-US"/>
        </w:rPr>
        <w:t xml:space="preserve">the subgroup of </w:t>
      </w:r>
      <w:r w:rsidR="00EE23C9">
        <w:rPr>
          <w:rFonts w:cs="Arial"/>
          <w:szCs w:val="20"/>
          <w:lang w:val="en-US"/>
        </w:rPr>
        <w:t xml:space="preserve">infants admitted to </w:t>
      </w:r>
      <w:r w:rsidR="00323338">
        <w:rPr>
          <w:rFonts w:cs="Arial"/>
          <w:szCs w:val="20"/>
          <w:lang w:val="en-US"/>
        </w:rPr>
        <w:t xml:space="preserve">a </w:t>
      </w:r>
      <w:r w:rsidR="007A24D4">
        <w:rPr>
          <w:rFonts w:cs="Arial"/>
          <w:szCs w:val="20"/>
          <w:lang w:val="en-US"/>
        </w:rPr>
        <w:t xml:space="preserve">PICU compared to </w:t>
      </w:r>
      <w:r w:rsidR="00536EE4">
        <w:rPr>
          <w:rFonts w:cs="Arial"/>
          <w:szCs w:val="20"/>
          <w:lang w:val="en-US"/>
        </w:rPr>
        <w:t>other</w:t>
      </w:r>
      <w:r w:rsidR="00EE23C9">
        <w:rPr>
          <w:rFonts w:cs="Arial"/>
          <w:szCs w:val="20"/>
          <w:lang w:val="en-US"/>
        </w:rPr>
        <w:t xml:space="preserve"> infants</w:t>
      </w:r>
      <w:r w:rsidR="007220A2">
        <w:rPr>
          <w:rFonts w:cs="Arial"/>
          <w:szCs w:val="20"/>
          <w:lang w:val="en-US"/>
        </w:rPr>
        <w:t xml:space="preserve"> </w:t>
      </w:r>
      <w:r w:rsidR="00EE23C9">
        <w:rPr>
          <w:rFonts w:cs="Arial"/>
          <w:szCs w:val="20"/>
          <w:lang w:val="en-US"/>
        </w:rPr>
        <w:t>(</w:t>
      </w:r>
      <w:r w:rsidR="00411DC3">
        <w:rPr>
          <w:rFonts w:cs="Arial"/>
          <w:szCs w:val="20"/>
          <w:lang w:val="en-US"/>
        </w:rPr>
        <w:t>22.2</w:t>
      </w:r>
      <w:r w:rsidR="00536EE4">
        <w:rPr>
          <w:rFonts w:cs="Arial"/>
          <w:szCs w:val="20"/>
          <w:lang w:val="en-US"/>
        </w:rPr>
        <w:t>%</w:t>
      </w:r>
      <w:r w:rsidR="00AC10ED">
        <w:rPr>
          <w:rFonts w:cs="Arial"/>
          <w:szCs w:val="20"/>
          <w:lang w:val="en-US"/>
        </w:rPr>
        <w:t xml:space="preserve"> </w:t>
      </w:r>
      <w:r w:rsidR="00536EE4">
        <w:rPr>
          <w:rFonts w:cs="Arial"/>
          <w:szCs w:val="20"/>
          <w:lang w:val="en-US"/>
        </w:rPr>
        <w:t>vers</w:t>
      </w:r>
      <w:r w:rsidR="00FB2693">
        <w:rPr>
          <w:rFonts w:cs="Arial"/>
          <w:szCs w:val="20"/>
          <w:lang w:val="en-US"/>
        </w:rPr>
        <w:t>u</w:t>
      </w:r>
      <w:r w:rsidR="00536EE4">
        <w:rPr>
          <w:rFonts w:cs="Arial"/>
          <w:szCs w:val="20"/>
          <w:lang w:val="en-US"/>
        </w:rPr>
        <w:t>s 5.</w:t>
      </w:r>
      <w:r w:rsidR="00C61D55">
        <w:rPr>
          <w:rFonts w:cs="Arial"/>
          <w:szCs w:val="20"/>
          <w:lang w:val="en-US"/>
        </w:rPr>
        <w:t>3</w:t>
      </w:r>
      <w:r w:rsidR="00536EE4">
        <w:rPr>
          <w:rFonts w:cs="Arial"/>
          <w:szCs w:val="20"/>
          <w:lang w:val="en-US"/>
        </w:rPr>
        <w:t>%</w:t>
      </w:r>
      <w:r w:rsidR="00041505">
        <w:rPr>
          <w:rFonts w:cs="Arial"/>
          <w:szCs w:val="20"/>
          <w:lang w:val="en-US"/>
        </w:rPr>
        <w:t xml:space="preserve">), although this </w:t>
      </w:r>
      <w:r w:rsidR="00F86801">
        <w:rPr>
          <w:rFonts w:cs="Arial"/>
          <w:szCs w:val="20"/>
          <w:lang w:val="en-US"/>
        </w:rPr>
        <w:t xml:space="preserve">difference </w:t>
      </w:r>
      <w:r w:rsidR="00041505">
        <w:rPr>
          <w:rFonts w:cs="Arial"/>
          <w:szCs w:val="20"/>
          <w:lang w:val="en-US"/>
        </w:rPr>
        <w:t xml:space="preserve">was not </w:t>
      </w:r>
      <w:r w:rsidR="00F86801">
        <w:rPr>
          <w:rFonts w:cs="Arial"/>
          <w:szCs w:val="20"/>
          <w:lang w:val="en-US"/>
        </w:rPr>
        <w:t xml:space="preserve">statistically </w:t>
      </w:r>
      <w:r w:rsidR="00041505">
        <w:rPr>
          <w:rFonts w:cs="Arial"/>
          <w:szCs w:val="20"/>
          <w:lang w:val="en-US"/>
        </w:rPr>
        <w:t>significant</w:t>
      </w:r>
      <w:r w:rsidR="00536EE4">
        <w:rPr>
          <w:rFonts w:cs="Arial"/>
          <w:szCs w:val="20"/>
          <w:lang w:val="en-US"/>
        </w:rPr>
        <w:t xml:space="preserve"> </w:t>
      </w:r>
      <w:r w:rsidR="00F86801">
        <w:rPr>
          <w:rFonts w:cs="Arial"/>
          <w:szCs w:val="20"/>
          <w:lang w:val="en-US"/>
        </w:rPr>
        <w:t>(</w:t>
      </w:r>
      <w:r w:rsidR="00EE23C9">
        <w:rPr>
          <w:rFonts w:cs="Arial"/>
          <w:szCs w:val="20"/>
          <w:lang w:val="en-US"/>
        </w:rPr>
        <w:t>p=0.</w:t>
      </w:r>
      <w:r w:rsidR="00C61D55">
        <w:rPr>
          <w:rFonts w:cs="Arial"/>
          <w:szCs w:val="20"/>
          <w:lang w:val="en-US"/>
        </w:rPr>
        <w:t>134</w:t>
      </w:r>
      <w:r w:rsidR="00EE23C9">
        <w:rPr>
          <w:rFonts w:cs="Arial"/>
          <w:szCs w:val="20"/>
          <w:lang w:val="en-US"/>
        </w:rPr>
        <w:t xml:space="preserve">). </w:t>
      </w:r>
      <w:r w:rsidR="00E464A5">
        <w:rPr>
          <w:rFonts w:cs="Arial"/>
          <w:szCs w:val="20"/>
          <w:lang w:val="en-US"/>
        </w:rPr>
        <w:t>Univariate</w:t>
      </w:r>
      <w:r w:rsidR="007D38E9">
        <w:rPr>
          <w:rFonts w:cs="Arial"/>
          <w:szCs w:val="20"/>
          <w:lang w:val="en-US"/>
        </w:rPr>
        <w:t xml:space="preserve"> </w:t>
      </w:r>
      <w:r w:rsidR="00E464A5">
        <w:rPr>
          <w:rFonts w:cs="Arial"/>
          <w:szCs w:val="20"/>
          <w:lang w:val="en-US"/>
        </w:rPr>
        <w:t>l</w:t>
      </w:r>
      <w:r w:rsidR="00EE23C9">
        <w:rPr>
          <w:rFonts w:cs="Arial"/>
          <w:szCs w:val="20"/>
          <w:lang w:val="en-US"/>
        </w:rPr>
        <w:t xml:space="preserve">ogistic regression </w:t>
      </w:r>
      <w:r w:rsidR="00536EE4">
        <w:rPr>
          <w:rFonts w:cs="Arial"/>
          <w:szCs w:val="20"/>
          <w:lang w:val="en-US"/>
        </w:rPr>
        <w:t xml:space="preserve">analysis confirmed low sensitivity of </w:t>
      </w:r>
      <w:r w:rsidR="00BD506C">
        <w:rPr>
          <w:rFonts w:cs="Arial"/>
          <w:szCs w:val="20"/>
          <w:lang w:val="en-US"/>
        </w:rPr>
        <w:t xml:space="preserve">BN </w:t>
      </w:r>
      <w:r w:rsidR="00536EE4">
        <w:rPr>
          <w:rFonts w:cs="Arial"/>
          <w:szCs w:val="20"/>
          <w:lang w:val="en-US"/>
        </w:rPr>
        <w:t>in all subgroups</w:t>
      </w:r>
      <w:r w:rsidR="00EE5B01">
        <w:rPr>
          <w:rFonts w:cs="Arial"/>
          <w:szCs w:val="20"/>
          <w:lang w:val="en-US"/>
        </w:rPr>
        <w:t>.</w:t>
      </w:r>
    </w:p>
    <w:p w14:paraId="10170960" w14:textId="34151C62" w:rsidR="006A0997" w:rsidRPr="002043C9" w:rsidRDefault="000C22DE" w:rsidP="002043C9">
      <w:pPr>
        <w:pStyle w:val="Heading2"/>
        <w:rPr>
          <w:rFonts w:cs="Arial"/>
          <w:szCs w:val="20"/>
        </w:rPr>
      </w:pPr>
      <w:r w:rsidRPr="002043C9">
        <w:rPr>
          <w:rFonts w:cs="Arial"/>
          <w:szCs w:val="20"/>
        </w:rPr>
        <w:t>Test procedure</w:t>
      </w:r>
      <w:r w:rsidR="007A24D4" w:rsidRPr="002043C9">
        <w:rPr>
          <w:rFonts w:cs="Arial"/>
          <w:szCs w:val="20"/>
        </w:rPr>
        <w:t xml:space="preserve"> </w:t>
      </w:r>
    </w:p>
    <w:p w14:paraId="7145423F" w14:textId="5E13885D" w:rsidR="00D8623A" w:rsidRDefault="00536EE4" w:rsidP="004E32D6">
      <w:pPr>
        <w:rPr>
          <w:rFonts w:cs="Arial"/>
          <w:szCs w:val="20"/>
          <w:lang w:val="en-US"/>
        </w:rPr>
      </w:pPr>
      <w:r>
        <w:rPr>
          <w:rFonts w:cs="Arial"/>
          <w:szCs w:val="20"/>
          <w:lang w:val="en-US"/>
        </w:rPr>
        <w:t xml:space="preserve">Because sensitivity of </w:t>
      </w:r>
      <w:r w:rsidR="00F717C0">
        <w:rPr>
          <w:rFonts w:cs="Arial"/>
          <w:szCs w:val="20"/>
          <w:lang w:val="en-US"/>
        </w:rPr>
        <w:t>BN</w:t>
      </w:r>
      <w:r>
        <w:rPr>
          <w:rFonts w:cs="Arial"/>
          <w:szCs w:val="20"/>
          <w:lang w:val="en-US"/>
        </w:rPr>
        <w:t xml:space="preserve"> was lower than previously published, we carefully analyzed our procedures. </w:t>
      </w:r>
      <w:r w:rsidR="0044778B">
        <w:rPr>
          <w:rFonts w:cs="Arial"/>
          <w:szCs w:val="20"/>
          <w:lang w:val="en-US"/>
        </w:rPr>
        <w:t>Uniform standard operating procedures</w:t>
      </w:r>
      <w:r w:rsidR="00871D62">
        <w:rPr>
          <w:rFonts w:cs="Arial"/>
          <w:szCs w:val="20"/>
          <w:lang w:val="en-US"/>
        </w:rPr>
        <w:t xml:space="preserve"> (SOP)</w:t>
      </w:r>
      <w:r w:rsidR="0044778B">
        <w:rPr>
          <w:rFonts w:cs="Arial"/>
          <w:szCs w:val="20"/>
          <w:lang w:val="en-US"/>
        </w:rPr>
        <w:t xml:space="preserve"> regarding sample collection and POC testing with </w:t>
      </w:r>
      <w:r w:rsidR="00F717C0">
        <w:rPr>
          <w:rFonts w:cs="Arial"/>
          <w:szCs w:val="20"/>
          <w:lang w:val="en-US"/>
        </w:rPr>
        <w:t>BN</w:t>
      </w:r>
      <w:r w:rsidR="00703278">
        <w:rPr>
          <w:rFonts w:cs="Arial"/>
          <w:szCs w:val="20"/>
          <w:lang w:val="en-US"/>
        </w:rPr>
        <w:t xml:space="preserve"> </w:t>
      </w:r>
      <w:r w:rsidR="0044778B">
        <w:rPr>
          <w:rFonts w:cs="Arial"/>
          <w:szCs w:val="20"/>
          <w:lang w:val="en-US"/>
        </w:rPr>
        <w:t xml:space="preserve">was written and distributed to all participating centers </w:t>
      </w:r>
      <w:r w:rsidR="000C22DE">
        <w:rPr>
          <w:rFonts w:cs="Arial"/>
          <w:szCs w:val="20"/>
          <w:lang w:val="en-US"/>
        </w:rPr>
        <w:t>prior to the</w:t>
      </w:r>
      <w:r w:rsidR="0044778B">
        <w:rPr>
          <w:rFonts w:cs="Arial"/>
          <w:szCs w:val="20"/>
          <w:lang w:val="en-US"/>
        </w:rPr>
        <w:t xml:space="preserve"> start of the study. </w:t>
      </w:r>
      <w:r w:rsidR="00ED6FE7">
        <w:rPr>
          <w:rFonts w:cs="Arial"/>
          <w:szCs w:val="20"/>
          <w:lang w:val="en-US"/>
        </w:rPr>
        <w:t>In the course of the study</w:t>
      </w:r>
      <w:r w:rsidR="005105B1">
        <w:rPr>
          <w:rFonts w:cs="Arial"/>
          <w:szCs w:val="20"/>
          <w:lang w:val="en-US"/>
        </w:rPr>
        <w:t>,</w:t>
      </w:r>
      <w:r w:rsidR="00ED6FE7">
        <w:rPr>
          <w:rFonts w:cs="Arial"/>
          <w:szCs w:val="20"/>
          <w:lang w:val="en-US"/>
        </w:rPr>
        <w:t xml:space="preserve"> </w:t>
      </w:r>
      <w:r w:rsidR="00F717C0">
        <w:rPr>
          <w:rFonts w:cs="Arial"/>
          <w:szCs w:val="20"/>
          <w:lang w:val="en-US"/>
        </w:rPr>
        <w:t>BN</w:t>
      </w:r>
      <w:r w:rsidR="00703278">
        <w:rPr>
          <w:rFonts w:cs="Arial"/>
          <w:szCs w:val="20"/>
          <w:lang w:val="en-US"/>
        </w:rPr>
        <w:t xml:space="preserve"> </w:t>
      </w:r>
      <w:r>
        <w:rPr>
          <w:rFonts w:cs="Arial"/>
          <w:szCs w:val="20"/>
          <w:lang w:val="en-US"/>
        </w:rPr>
        <w:t xml:space="preserve">test procedure was thoroughly evaluated, including </w:t>
      </w:r>
      <w:r w:rsidRPr="006F5AD8">
        <w:rPr>
          <w:rFonts w:cs="Arial"/>
          <w:szCs w:val="20"/>
          <w:lang w:val="en-US"/>
        </w:rPr>
        <w:t>a careful analysis by employees from th</w:t>
      </w:r>
      <w:r>
        <w:rPr>
          <w:rFonts w:cs="Arial"/>
          <w:szCs w:val="20"/>
          <w:lang w:val="en-US"/>
        </w:rPr>
        <w:t>e manufacturer (</w:t>
      </w:r>
      <w:r w:rsidR="005105B1">
        <w:rPr>
          <w:rFonts w:cs="Arial"/>
          <w:szCs w:val="20"/>
          <w:lang w:val="en-US"/>
        </w:rPr>
        <w:t>S</w:t>
      </w:r>
      <w:r>
        <w:rPr>
          <w:rFonts w:cs="Arial"/>
          <w:szCs w:val="20"/>
          <w:lang w:val="en-US"/>
        </w:rPr>
        <w:t>upplementary text). No technical ex</w:t>
      </w:r>
      <w:r w:rsidRPr="006F5AD8">
        <w:rPr>
          <w:rFonts w:cs="Arial"/>
          <w:szCs w:val="20"/>
          <w:lang w:val="en-US"/>
        </w:rPr>
        <w:t xml:space="preserve">planation was found for </w:t>
      </w:r>
      <w:r w:rsidR="00703278">
        <w:rPr>
          <w:rFonts w:cs="Arial"/>
          <w:szCs w:val="20"/>
          <w:lang w:val="en-US"/>
        </w:rPr>
        <w:t xml:space="preserve">the </w:t>
      </w:r>
      <w:r w:rsidRPr="006F5AD8">
        <w:rPr>
          <w:rFonts w:cs="Arial"/>
          <w:szCs w:val="20"/>
          <w:lang w:val="en-US"/>
        </w:rPr>
        <w:t xml:space="preserve">low sensitivity of </w:t>
      </w:r>
      <w:r w:rsidR="00F717C0">
        <w:rPr>
          <w:rFonts w:cs="Arial"/>
          <w:szCs w:val="20"/>
          <w:lang w:val="en-US"/>
        </w:rPr>
        <w:t>BN</w:t>
      </w:r>
      <w:r>
        <w:rPr>
          <w:rFonts w:cs="Arial"/>
          <w:szCs w:val="20"/>
          <w:lang w:val="en-US"/>
        </w:rPr>
        <w:t>.</w:t>
      </w:r>
      <w:r w:rsidR="00D8623A">
        <w:rPr>
          <w:rFonts w:cs="Arial"/>
          <w:szCs w:val="20"/>
          <w:lang w:val="en-US"/>
        </w:rPr>
        <w:br w:type="page"/>
      </w:r>
    </w:p>
    <w:p w14:paraId="22B50A60" w14:textId="77777777" w:rsidR="00F36BFF" w:rsidRPr="00034598" w:rsidRDefault="00906308" w:rsidP="002E6B90">
      <w:pPr>
        <w:pStyle w:val="Heading1"/>
        <w:rPr>
          <w:rFonts w:cs="Arial"/>
          <w:szCs w:val="20"/>
          <w:lang w:val="en-US"/>
        </w:rPr>
      </w:pPr>
      <w:r w:rsidRPr="00034598">
        <w:rPr>
          <w:rFonts w:cs="Arial"/>
          <w:szCs w:val="20"/>
          <w:lang w:val="en-US"/>
        </w:rPr>
        <w:t>Discussion</w:t>
      </w:r>
    </w:p>
    <w:p w14:paraId="583DC220" w14:textId="14C71459" w:rsidR="00CB7C75" w:rsidRDefault="002E6B90" w:rsidP="008E0DB2">
      <w:pPr>
        <w:rPr>
          <w:lang w:val="en-US"/>
        </w:rPr>
      </w:pPr>
      <w:r>
        <w:rPr>
          <w:lang w:val="en-US"/>
        </w:rPr>
        <w:t>In this study</w:t>
      </w:r>
      <w:r w:rsidR="00CD19EB">
        <w:rPr>
          <w:lang w:val="en-US"/>
        </w:rPr>
        <w:t xml:space="preserve"> we </w:t>
      </w:r>
      <w:r w:rsidR="005532C5">
        <w:rPr>
          <w:lang w:val="en-US"/>
        </w:rPr>
        <w:t xml:space="preserve">have </w:t>
      </w:r>
      <w:r w:rsidR="00CD19EB">
        <w:rPr>
          <w:lang w:val="en-US"/>
        </w:rPr>
        <w:t>show</w:t>
      </w:r>
      <w:r w:rsidR="005532C5">
        <w:rPr>
          <w:lang w:val="en-US"/>
        </w:rPr>
        <w:t>n</w:t>
      </w:r>
      <w:r w:rsidR="00CD19EB">
        <w:rPr>
          <w:lang w:val="en-US"/>
        </w:rPr>
        <w:t xml:space="preserve"> that the o</w:t>
      </w:r>
      <w:r w:rsidR="009316D7">
        <w:rPr>
          <w:lang w:val="en-US"/>
        </w:rPr>
        <w:t xml:space="preserve">verall sensitivity </w:t>
      </w:r>
      <w:r w:rsidR="00B82579">
        <w:rPr>
          <w:lang w:val="en-US"/>
        </w:rPr>
        <w:t xml:space="preserve">of </w:t>
      </w:r>
      <w:r w:rsidR="00F717C0">
        <w:rPr>
          <w:lang w:val="en-US"/>
        </w:rPr>
        <w:t>BN</w:t>
      </w:r>
      <w:r>
        <w:rPr>
          <w:lang w:val="en-US"/>
        </w:rPr>
        <w:t xml:space="preserve"> was</w:t>
      </w:r>
      <w:r w:rsidR="00C323AB">
        <w:rPr>
          <w:lang w:val="en-US"/>
        </w:rPr>
        <w:t xml:space="preserve"> </w:t>
      </w:r>
      <w:r w:rsidR="00CD19EB">
        <w:rPr>
          <w:lang w:val="en-US"/>
        </w:rPr>
        <w:t xml:space="preserve">only </w:t>
      </w:r>
      <w:r w:rsidR="00C323AB" w:rsidRPr="00C323AB">
        <w:rPr>
          <w:lang w:val="en-US"/>
        </w:rPr>
        <w:t>7.6% (95% CI, 3.3% to 16.5%</w:t>
      </w:r>
      <w:r w:rsidR="00744881">
        <w:rPr>
          <w:lang w:val="en-US"/>
        </w:rPr>
        <w:t>)</w:t>
      </w:r>
      <w:r>
        <w:rPr>
          <w:lang w:val="en-US"/>
        </w:rPr>
        <w:t xml:space="preserve"> </w:t>
      </w:r>
      <w:r w:rsidR="00A57BA6">
        <w:rPr>
          <w:lang w:val="en-US"/>
        </w:rPr>
        <w:t xml:space="preserve">in </w:t>
      </w:r>
      <w:r w:rsidR="00E33911">
        <w:rPr>
          <w:lang w:val="en-US"/>
        </w:rPr>
        <w:t>infants with ARTI</w:t>
      </w:r>
      <w:r w:rsidR="00CD19EB">
        <w:rPr>
          <w:lang w:val="en-US"/>
        </w:rPr>
        <w:t>s</w:t>
      </w:r>
      <w:r w:rsidR="00E34400">
        <w:rPr>
          <w:lang w:val="en-US"/>
        </w:rPr>
        <w:t xml:space="preserve"> </w:t>
      </w:r>
      <w:r w:rsidR="00CD19EB">
        <w:rPr>
          <w:lang w:val="en-US"/>
        </w:rPr>
        <w:t xml:space="preserve">of </w:t>
      </w:r>
      <w:r w:rsidR="00653FAC">
        <w:rPr>
          <w:lang w:val="en-US"/>
        </w:rPr>
        <w:t xml:space="preserve">varying </w:t>
      </w:r>
      <w:r w:rsidR="00CD19EB">
        <w:rPr>
          <w:lang w:val="en-US"/>
        </w:rPr>
        <w:t xml:space="preserve">clinical severity </w:t>
      </w:r>
      <w:r w:rsidR="00E219F1">
        <w:rPr>
          <w:lang w:val="en-US"/>
        </w:rPr>
        <w:t>(</w:t>
      </w:r>
      <w:r w:rsidR="00A57BA6">
        <w:rPr>
          <w:lang w:val="en-US"/>
        </w:rPr>
        <w:t>hospital</w:t>
      </w:r>
      <w:r w:rsidR="00976150">
        <w:rPr>
          <w:lang w:val="en-US"/>
        </w:rPr>
        <w:t>ise</w:t>
      </w:r>
      <w:r w:rsidR="00A57BA6">
        <w:rPr>
          <w:lang w:val="en-US"/>
        </w:rPr>
        <w:t>d</w:t>
      </w:r>
      <w:r w:rsidR="00F2346C">
        <w:rPr>
          <w:lang w:val="en-US"/>
        </w:rPr>
        <w:t>,</w:t>
      </w:r>
      <w:r w:rsidR="00A57BA6">
        <w:rPr>
          <w:lang w:val="en-US"/>
        </w:rPr>
        <w:t xml:space="preserve"> </w:t>
      </w:r>
      <w:r w:rsidR="001049D9">
        <w:rPr>
          <w:lang w:val="en-US"/>
        </w:rPr>
        <w:t xml:space="preserve">MA-ARTI </w:t>
      </w:r>
      <w:r w:rsidR="00F2346C">
        <w:rPr>
          <w:lang w:val="en-US"/>
        </w:rPr>
        <w:t xml:space="preserve">and </w:t>
      </w:r>
      <w:r w:rsidR="001049D9">
        <w:rPr>
          <w:lang w:val="en-US"/>
        </w:rPr>
        <w:t>non-MA ARTI</w:t>
      </w:r>
      <w:r w:rsidR="00E219F1">
        <w:rPr>
          <w:lang w:val="en-US"/>
        </w:rPr>
        <w:t>)</w:t>
      </w:r>
      <w:r w:rsidR="00B82579">
        <w:rPr>
          <w:lang w:val="en-US"/>
        </w:rPr>
        <w:t xml:space="preserve">. </w:t>
      </w:r>
      <w:r w:rsidR="000720F9">
        <w:rPr>
          <w:lang w:val="en-US"/>
        </w:rPr>
        <w:t>H</w:t>
      </w:r>
      <w:r w:rsidR="00731D16">
        <w:rPr>
          <w:lang w:val="en-US"/>
        </w:rPr>
        <w:t xml:space="preserve">ighest sensitivity was seen </w:t>
      </w:r>
      <w:r w:rsidR="006A0997">
        <w:rPr>
          <w:lang w:val="en-US"/>
        </w:rPr>
        <w:t xml:space="preserve">in infants admitted to the PICU, although this was still </w:t>
      </w:r>
      <w:r w:rsidR="00F25828">
        <w:rPr>
          <w:lang w:val="en-US"/>
        </w:rPr>
        <w:t>only 22</w:t>
      </w:r>
      <w:r w:rsidR="006A0997">
        <w:rPr>
          <w:lang w:val="en-US"/>
        </w:rPr>
        <w:t>%</w:t>
      </w:r>
      <w:r w:rsidR="00C627DF">
        <w:rPr>
          <w:lang w:val="en-US"/>
        </w:rPr>
        <w:t>.</w:t>
      </w:r>
      <w:r w:rsidR="00826DE6">
        <w:rPr>
          <w:lang w:val="en-US"/>
        </w:rPr>
        <w:t xml:space="preserve"> </w:t>
      </w:r>
      <w:r w:rsidR="00653FAC">
        <w:rPr>
          <w:lang w:val="en-US"/>
        </w:rPr>
        <w:t>The s</w:t>
      </w:r>
      <w:r w:rsidR="00AC4994">
        <w:rPr>
          <w:lang w:val="en-US"/>
        </w:rPr>
        <w:t xml:space="preserve">ensitivity of </w:t>
      </w:r>
      <w:r w:rsidR="00F717C0">
        <w:rPr>
          <w:lang w:val="en-US"/>
        </w:rPr>
        <w:t>BN</w:t>
      </w:r>
      <w:r w:rsidR="00AC4994">
        <w:rPr>
          <w:lang w:val="en-US"/>
        </w:rPr>
        <w:t xml:space="preserve"> in the current study is remarkably lower than previously reported. </w:t>
      </w:r>
      <w:r w:rsidR="003418DD">
        <w:rPr>
          <w:lang w:val="en-US"/>
        </w:rPr>
        <w:t xml:space="preserve">Two </w:t>
      </w:r>
      <w:r w:rsidR="00CD19EB">
        <w:rPr>
          <w:lang w:val="en-US"/>
        </w:rPr>
        <w:t xml:space="preserve">recent </w:t>
      </w:r>
      <w:r w:rsidR="003418DD">
        <w:rPr>
          <w:lang w:val="en-US"/>
        </w:rPr>
        <w:t xml:space="preserve">meta-analyses </w:t>
      </w:r>
      <w:r w:rsidR="00E33911">
        <w:rPr>
          <w:lang w:val="en-US"/>
        </w:rPr>
        <w:t xml:space="preserve">showed </w:t>
      </w:r>
      <w:r w:rsidR="003418DD">
        <w:rPr>
          <w:lang w:val="en-US"/>
        </w:rPr>
        <w:t xml:space="preserve">a </w:t>
      </w:r>
      <w:r w:rsidR="00E14C4B">
        <w:rPr>
          <w:lang w:val="en-US"/>
        </w:rPr>
        <w:t>pooled</w:t>
      </w:r>
      <w:r w:rsidR="009B64B1">
        <w:rPr>
          <w:lang w:val="en-US"/>
        </w:rPr>
        <w:t xml:space="preserve"> </w:t>
      </w:r>
      <w:r w:rsidR="003418DD">
        <w:rPr>
          <w:lang w:val="en-US"/>
        </w:rPr>
        <w:t xml:space="preserve">sensitivity of </w:t>
      </w:r>
      <w:r w:rsidR="00F717C0">
        <w:rPr>
          <w:lang w:val="en-US"/>
        </w:rPr>
        <w:t>BN</w:t>
      </w:r>
      <w:r w:rsidR="00EF0F7E">
        <w:rPr>
          <w:lang w:val="en-US"/>
        </w:rPr>
        <w:t xml:space="preserve"> of </w:t>
      </w:r>
      <w:r w:rsidR="003418DD">
        <w:rPr>
          <w:lang w:val="en-US"/>
        </w:rPr>
        <w:t>81% (95% CI, 74% to 87%)</w:t>
      </w:r>
      <w:r w:rsidR="003418DD">
        <w:rPr>
          <w:lang w:val="en-US"/>
        </w:rPr>
        <w:fldChar w:fldCharType="begin" w:fldLock="1"/>
      </w:r>
      <w:r w:rsidR="00691AD2">
        <w:rPr>
          <w:lang w:val="en-US"/>
        </w:rPr>
        <w:instrText>ADDIN CSL_CITATION {"citationItems":[{"id":"ITEM-1","itemData":{"DOI":"10.1128/JCM.01816-15","abstract":"Respiratory syncytial virus (RSV) rapid antigen detection tests (RADT) are extensively used in clinical laboratories. We performed a systematic review and meta-analysis to evaluate the accuracy of RADTs for diagnosis of RSV infection and to determine factors associated with accuracy estimates. We searched EMBASE and PubMed for diagnostic-accuracy studies of commercialized RSV RADTs. Studies reporting sensitivity and specificity data compared to a reference standard (reverse transcriptase PCR [RT-PCR], immunofluo-rescence, or viral culture) were considered. Two reviewers independently extracted data on study characteristics, diagnostic-accuracy estimates, and study quality. Accuracy estimates were pooled using bivariate random-effects regression models. Heterogeneity was investigated with prespecified subgroup analyses. Seventy-one articles met inclusion criteria. Overall, RSV RADT pooled sensitivity and specificity were 80% (95% confidence interval [CI], 76% to 83%) and 97% (95% CI, 96% to 98%), respectively. Positive-and negative likelihood ratios were 25.5 (95% CI, 18.3 to 35.5) and 0.21 (95% CI, 0.18 to 0.24), respectively. Sensitivity was higher in children (81% [95% CI, 78%, 84%]) than in adults (29% [95% CI, 11% to 48%]). Because of this disparity, further subgroup analyses were restricted to pediatric data (63 studies). Test sensitivity was poorest using RT-PCR as a reference standard and highest using immunoflu-orescence (74% versus 88%; P &lt; 0.001). Industry-sponsored studies reported significantly higher sensitivity (87% versus 78%; P 0.01). Our results suggest that the poor sensitivity of RSV RADTs in adults may preclude their use in this population. Furthermore, industry-sponsored studies and those that did not use RT-PCR as a reference standard likely overestimated test sensitivity. A cute respiratory infection (ARI) due to respiratory syncytial virus (RSV) is a leading cause of emergency department (ED) visits and hospitalizations in infants and children (1-3). RSV also produces substantial morbidity and mortality among the elderly and adults with underlying medical conditions (4, 5). Accurate and prompt diagnosis of RSV ARI can have important benefits for patient care. Because concurrent serious bacterial infection with RSV is uncommon, especially in children (6), a timely diagnosis of RSV ARI should diminish unnecessary antibiotic use (7-9). It may also minimize ancillary testing (10), decrease hospital stay durations (11), and permit pro…","author":[{"dropping-particle":"","family":"Chartrand","given":"Caroline","non-dropping-particle":"","parse-names":false,"suffix":""},{"dropping-particle":"","family":"Tremblay","given":"Nicolas","non-dropping-particle":"","parse-names":false,"suffix":""},{"dropping-particle":"","family":"Renaud","given":"Christian","non-dropping-particle":"","parse-names":false,"suffix":""},{"dropping-particle":"","family":"Papenburg","given":"Jesse","non-dropping-particle":"","parse-names":false,"suffix":""}],"container-title":"Journal of Clinical Microbiology","id":"ITEM-1","issued":{"date-parts":[["2015"]]},"page":"3738-3749","title":"Diagnostic Accuracy of Rapid Antigen Detection Tests for Respiratory Syncytial Virus Infection: Systematic Review and Meta-analysis","type":"article-journal","volume":"53"},"uris":["http://www.mendeley.com/documents/?uuid=213ce565-c947-3e83-888d-87f0dd7a8b20"]}],"mendeley":{"formattedCitation":"[9]","plainTextFormattedCitation":"[9]","previouslyFormattedCitation":"[9]"},"properties":{"noteIndex":0},"schema":"https://github.com/citation-style-language/schema/raw/master/csl-citation.json"}</w:instrText>
      </w:r>
      <w:r w:rsidR="003418DD">
        <w:rPr>
          <w:lang w:val="en-US"/>
        </w:rPr>
        <w:fldChar w:fldCharType="separate"/>
      </w:r>
      <w:r w:rsidR="008768B9" w:rsidRPr="008768B9">
        <w:rPr>
          <w:noProof/>
          <w:lang w:val="en-US"/>
        </w:rPr>
        <w:t>[9]</w:t>
      </w:r>
      <w:r w:rsidR="003418DD">
        <w:rPr>
          <w:lang w:val="en-US"/>
        </w:rPr>
        <w:fldChar w:fldCharType="end"/>
      </w:r>
      <w:r w:rsidR="003418DD">
        <w:rPr>
          <w:lang w:val="en-US"/>
        </w:rPr>
        <w:t xml:space="preserve"> and </w:t>
      </w:r>
      <w:r w:rsidR="00A364B7">
        <w:rPr>
          <w:lang w:val="en-US"/>
        </w:rPr>
        <w:t>72</w:t>
      </w:r>
      <w:r w:rsidR="003418DD">
        <w:rPr>
          <w:lang w:val="en-US"/>
        </w:rPr>
        <w:t>.</w:t>
      </w:r>
      <w:r w:rsidR="00A364B7">
        <w:rPr>
          <w:lang w:val="en-US"/>
        </w:rPr>
        <w:t>2</w:t>
      </w:r>
      <w:r w:rsidR="003418DD">
        <w:rPr>
          <w:lang w:val="en-US"/>
        </w:rPr>
        <w:t xml:space="preserve">% (95% CI, </w:t>
      </w:r>
      <w:r w:rsidR="00AA6E72">
        <w:rPr>
          <w:lang w:val="en-US"/>
        </w:rPr>
        <w:t>65.2</w:t>
      </w:r>
      <w:r w:rsidR="003418DD">
        <w:rPr>
          <w:lang w:val="en-US"/>
        </w:rPr>
        <w:t xml:space="preserve">% to </w:t>
      </w:r>
      <w:r w:rsidR="00AA6E72">
        <w:rPr>
          <w:lang w:val="en-US"/>
        </w:rPr>
        <w:t>79</w:t>
      </w:r>
      <w:r w:rsidR="003418DD">
        <w:rPr>
          <w:lang w:val="en-US"/>
        </w:rPr>
        <w:t>.</w:t>
      </w:r>
      <w:r w:rsidR="00AA6E72">
        <w:rPr>
          <w:lang w:val="en-US"/>
        </w:rPr>
        <w:t>1</w:t>
      </w:r>
      <w:r w:rsidR="003418DD">
        <w:rPr>
          <w:lang w:val="en-US"/>
        </w:rPr>
        <w:t>%)</w:t>
      </w:r>
      <w:r w:rsidR="00F71648">
        <w:rPr>
          <w:lang w:val="en-US"/>
        </w:rPr>
        <w:t xml:space="preserve"> </w:t>
      </w:r>
      <w:r w:rsidR="003418DD">
        <w:rPr>
          <w:lang w:val="en-US"/>
        </w:rPr>
        <w:fldChar w:fldCharType="begin" w:fldLock="1"/>
      </w:r>
      <w:r w:rsidR="00691AD2">
        <w:rPr>
          <w:lang w:val="en-US"/>
        </w:rPr>
        <w:instrText>ADDIN CSL_CITATION {"citationItems":[{"id":"ITEM-1","itemData":{"DOI":"10.1093/cid/cix461","abstract":"Rapid diagnosis of respiratory virus infections contributes to patient care. This systematic review evaluates the diagnostic accuracy of rapid tests for the detection of respiratory viruses. We searched Medline and EMBASE for studies evaluating these tests against polymerase chain reaction as the reference standard. Of 179 studies included, 134 evaluated rapid tests for influenza viruses, 32 for respiratory syncytial virus (RSV), and 13 for other respiratory viruses. We used the bivariate random effects model for quantitative meta-analysis of the results. Most tests detected only influenza viruses or RSV. Summary sensitivity and specificity estimates of tests for influenza were 61.1% and 98.9%. For RSV, summary sensitivity was 75.3%, and specificity, 98.7%. We assessed the quality of studies using the Quality Assessment of Diagnostic Accuracy Studies (QUADAS-2) checklist. Because of incomplete reporting, the risk of bias was often unclear. Despite their intended use at the point of care, 26.3% of tests were evaluated in a laboratory setting. Although newly developed tests seem more sensitive, high-quality evaluations of these tests are lacking.","author":[{"dropping-particle":"","family":"Bruning","given":"Andrea H L","non-dropping-particle":"","parse-names":false,"suffix":""},{"dropping-particle":"","family":"Leeflang","given":"Mariska M G","non-dropping-particle":"","parse-names":false,"suffix":""},{"dropping-particle":"","family":"Vos","given":"Johanna M B W","non-dropping-particle":"","parse-names":false,"suffix":""},{"dropping-particle":"","family":"Spijker","given":"Rene","non-dropping-particle":"","parse-names":false,"suffix":""},{"dropping-particle":"","family":"Jong","given":"Menno D","non-dropping-particle":"De","parse-names":false,"suffix":""},{"dropping-particle":"","family":"Wolthers","given":"Katja C","non-dropping-particle":"","parse-names":false,"suffix":""},{"dropping-particle":"","family":"Pajkrt","given":"Dasja","non-dropping-particle":"","parse-names":false,"suffix":""}],"container-title":"Clinical Infectious Diseases ®","id":"ITEM-1","issue":"6","issued":{"date-parts":[["2017"]]},"page":"1026-1058","title":"Rapid Tests for Influenza, Respiratory Syncytial Virus, and Other Respiratory Viruses: A Systematic Review and Meta-analysis","type":"article-journal","volume":"1026"},"uris":["http://www.mendeley.com/documents/?uuid=d97d47c2-9dfa-3e02-b9d0-c9a1080d0610"]}],"mendeley":{"formattedCitation":"[10]","plainTextFormattedCitation":"[10]","previouslyFormattedCitation":"[10]"},"properties":{"noteIndex":0},"schema":"https://github.com/citation-style-language/schema/raw/master/csl-citation.json"}</w:instrText>
      </w:r>
      <w:r w:rsidR="003418DD">
        <w:rPr>
          <w:lang w:val="en-US"/>
        </w:rPr>
        <w:fldChar w:fldCharType="separate"/>
      </w:r>
      <w:r w:rsidR="008768B9" w:rsidRPr="008768B9">
        <w:rPr>
          <w:noProof/>
          <w:lang w:val="en-US"/>
        </w:rPr>
        <w:t>[10]</w:t>
      </w:r>
      <w:r w:rsidR="003418DD">
        <w:rPr>
          <w:lang w:val="en-US"/>
        </w:rPr>
        <w:fldChar w:fldCharType="end"/>
      </w:r>
      <w:r w:rsidR="009B64B1">
        <w:rPr>
          <w:lang w:val="en-US"/>
        </w:rPr>
        <w:t>,</w:t>
      </w:r>
      <w:r w:rsidR="00E758FF">
        <w:rPr>
          <w:lang w:val="en-US"/>
        </w:rPr>
        <w:t xml:space="preserve"> respectively</w:t>
      </w:r>
      <w:r w:rsidR="003418DD">
        <w:rPr>
          <w:lang w:val="en-US"/>
        </w:rPr>
        <w:t>.</w:t>
      </w:r>
      <w:r w:rsidR="00CD19EB" w:rsidRPr="00CD19EB">
        <w:rPr>
          <w:lang w:val="en-US"/>
        </w:rPr>
        <w:t xml:space="preserve"> </w:t>
      </w:r>
      <w:r w:rsidR="00AC4994">
        <w:rPr>
          <w:lang w:val="en-US"/>
        </w:rPr>
        <w:t xml:space="preserve">Individual studies showed a sensitivity varying </w:t>
      </w:r>
      <w:r w:rsidR="00AC4994">
        <w:rPr>
          <w:rFonts w:cs="Arial"/>
          <w:szCs w:val="20"/>
          <w:lang w:val="en-GB"/>
        </w:rPr>
        <w:t>from 41.2% to 83% in children when compared to RT-PCR</w:t>
      </w:r>
      <w:r w:rsidR="00F71648">
        <w:rPr>
          <w:rFonts w:cs="Arial"/>
          <w:szCs w:val="20"/>
          <w:lang w:val="en-GB"/>
        </w:rPr>
        <w:t xml:space="preserve"> </w:t>
      </w:r>
      <w:r w:rsidR="00C627DF">
        <w:rPr>
          <w:lang w:val="en-US"/>
        </w:rPr>
        <w:fldChar w:fldCharType="begin" w:fldLock="1"/>
      </w:r>
      <w:r w:rsidR="00691AD2">
        <w:rPr>
          <w:lang w:val="en-US"/>
        </w:rPr>
        <w:instrText>ADDIN CSL_CITATION {"citationItems":[{"id":"ITEM-1","itemData":{"DOI":"10.1016/j.diagmicrobio.2014.08.010","ISBN":"0000000000000","ISSN":"18790070","PMID":"25241640","abstract":"This pilot study evaluates the diagnostic performance of Sofia RSV Fluorescent Immunoassay Analyzer (FIA) and Sofia Influenza A + B FIA for rapid detection of respiratory syncytial virus and influenza A and B. Sofia had a lower-than-expected sensitivity for all viruses and a high rate of false-positive results for influenza B virus.","author":[{"dropping-particle":"","family":"Bruning","given":"Andrea H.L.","non-dropping-particle":"","parse-names":false,"suffix":""},{"dropping-particle":"","family":"Dijk","given":"Karin","non-dropping-particle":"van","parse-names":false,"suffix":""},{"dropping-particle":"","family":"Eijk","given":"Hetty W.M.","non-dropping-particle":"van","parse-names":false,"suffix":""},{"dropping-particle":"","family":"Koen","given":"Gerrit","non-dropping-particle":"","parse-names":false,"suffix":""},{"dropping-particle":"","family":"Woensel","given":"Job B.M.","non-dropping-particle":"van","parse-names":false,"suffix":""},{"dropping-particle":"","family":"Kruisinga","given":"Frea H.","non-dropping-particle":"","parse-names":false,"suffix":""},{"dropping-particle":"","family":"Pajkrt","given":"Dasja","non-dropping-particle":"","parse-names":false,"suffix":""},{"dropping-particle":"","family":"Wolthers","given":"Katja C.","non-dropping-particle":"","parse-names":false,"suffix":""}],"container-title":"Diagnostic Microbiology and Infectious Disease","id":"ITEM-1","issue":"4","issued":{"date-parts":[["2014"]]},"page":"292-293","publisher":"Elsevier Inc.","title":"Evaluation of a rapid antigen detection point-of-care test for respiratory syncytial virus and influenza in a pediatric hospitalized population in the Netherlands","type":"article-journal","volume":"80"},"uris":["http://www.mendeley.com/documents/?uuid=8f926a19-bc60-424d-88d3-ff861ce22c83"]},{"id":"ITEM-2","itemData":{"DOI":"10.1002/jmv.24522","ISSN":"10969071","abstract":"Rapid identification of Respiratory syncytial virus (RSV) is important in the management of infected patients. Rapid diagnostic tests (RDT) are widely used for this purpose. This study aimed to evaluate the clinical performance of four RSV antigen tests including the BinaxNow RSV Card test, SD Bioline RSV test, BD Veritor RSV test, and Humasis RSV antigen test in comparison with real-time RT-PCR as the reference method. Nasopharyngeal swabs were collected from 280 patients with symptoms of lower respiratory tract infection and stored at -80°C. All swabs were tested for RSV using four rapid antigen tests and real time RT-PCR. The sensitivity of the BinaxNow RSV Card test, SD Bioline RSV test, BD Veritor RSV test, and Humasis RSV Antigen tests were 62.5%, 61.3%, 65.0%, and 67.5% for RSV A, and 61.3%, 65.0%, 61.3%, and 67.5% for RSV B compared to real time RT-PCR, respectively. The specificity of BD Veritor RSV test was 95.8% and those of the other three RDTs was 100%. Commercial RSV antigen detection assays are useful tools for the rapid diagnosis of RSV infection. However, confirmatory testing is always recommended. J. Med. Virol. 88:1720-1724, 2016. © 2016 Wiley Periodicals, Inc.","author":[{"dropping-particle":"","family":"Jung","given":"Bo Kyeung","non-dropping-particle":"","parse-names":false,"suffix":""},{"dropping-particle":"","family":"Choi","given":"Sung Hyuk","non-dropping-particle":"","parse-names":false,"suffix":""},{"dropping-particle":"","family":"Lee","given":"Jong Han","non-dropping-particle":"","parse-names":false,"suffix":""},{"dropping-particle":"","family":"Lee","given":"Jung Hwa","non-dropping-particle":"","parse-names":false,"suffix":""},{"dropping-particle":"","family":"Lim","given":"Chae Seung","non-dropping-particle":"","parse-names":false,"suffix":""}],"container-title":"Journal of Medical Virology","id":"ITEM-2","issue":"10","issued":{"date-parts":[["2016","10","1"]]},"page":"1720-1724","publisher":"John Wiley &amp; Sons, Ltd","title":"Performance evaluation of four rapid antigen tests for the detection of Respiratory syncytial virus","type":"article-journal","volume":"88"},"uris":["http://www.mendeley.com/documents/?uuid=1046d3d4-31a3-3886-943c-30f5936f8a4c"]},{"id":"ITEM-3","itemData":{"DOI":"10.1016/j.jinf.2010.11.002","abstract":"Objectives: To evaluate respiratory syncytial virus (RSV)-point-of-care-testing (POCT) performance among paediatric patients with respiratory symptoms, using the BinaxNOW Ò RSV assay performed by trained nurses on the paediatric ward, and compare results with those obtained by real-time polymerase chain reaction (PCR). Methods: Four paediatric nurses were trained and certified in using RSV-POCT. Between Octo-ber 2008 and March 2009, all hospitalised children below 5 years of age presenting with a suspected RSV infection had nasopharyngeal swabs (NPS) tested by RSV-POCT by the nurses and a real-time PCR targeting common respiratory viruses by laboratory staff. Results: Among 159 NPS, 21 (13.2%) were RSV-POCT positive and 138 (86.8%) negative. All 21 RSV-POCT positive samples were positive by PCR, yielding a specificity of 100% (95% CI 95.7%, 100.0%). Of 138 RSV-POCT negative samples, 30 (21.7%) were RSV positive by PCR (sen-sitivity 41.2%; 95% CI: 27.9%, 55.8%). The positive and negative predictive values for RSV-POCT were 100% (95% CI 80.8%, 100.0%) and 78.3% (95% CI 70.3%, 84.6%) respectively. Other respiratory viruses were detected in 52/138 (39.9%) NPS. Conclusions: A POCT for RSV run by trained nurses can be used reliably as a first screening step in symptomatic children. Negative samples should be analysed for RSV and other respiratory pathogens by real-time PCR.","author":[{"dropping-particle":"","family":"Khanom","given":"Aysha Begum","non-dropping-particle":"","parse-names":false,"suffix":""},{"dropping-particle":"","family":"Velvin","given":"Charlotte","non-dropping-particle":"","parse-names":false,"suffix":""},{"dropping-particle":"","family":"Hawrami","given":"Khidir","non-dropping-particle":"","parse-names":false,"suffix":""},{"dropping-particle":"","family":"Schutten","given":"Martin","non-dropping-particle":"","parse-names":false,"suffix":""},{"dropping-particle":"","family":"Patel","given":"Mauli","non-dropping-particle":"","parse-names":false,"suffix":""},{"dropping-particle":"V","family":"Holmes","given":"Michael","non-dropping-particle":"","parse-names":false,"suffix":""},{"dropping-particle":"","family":"Atkinson","given":"Claire","non-dropping-particle":"","parse-names":false,"suffix":""},{"dropping-particle":"","family":"Breuer","given":"Judith","non-dropping-particle":"","parse-names":false,"suffix":""},{"dropping-particle":"","family":"Fitzsimons","given":"John","non-dropping-particle":"","parse-names":false,"suffix":""},{"dropping-particle":"","family":"Geretti","given":"Anna Maria","non-dropping-particle":"","parse-names":false,"suffix":""}],"container-title":"Journal of Infection","id":"ITEM-3","issued":{"date-parts":[["2011"]]},"page":"52-58","title":"Performance of a nurse-led paediatric point of care service for respiratory syncytial virus testing in secondary care","type":"article-journal","volume":"62"},"uris":["http://www.mendeley.com/documents/?uuid=089412ce-306a-3f1a-8d5c-534ee5f20452"]},{"id":"ITEM-4","itemData":{"DOI":"10.1016/j.jcv.2010.11.011","abstract":"Background: Infants from Alaska's Yukon-Kuskokwim Delta (YKD) have a high respiratory syncytial virus (RSV) hospitalization rate (104/1000/yr). Appropriate patient management requires rapid and accurate RSV diagnosis. Antigen-based methods are often used in clinical settings, but these tests can lack sensitivity. Objective: We compared Binax NOW ® RSV (BN) used for RSV diagnosis in the YKD hospital with a real-time polymerase chain reaction assay (RT-qPCR) used for viral surveillance. Study design: Between October 2005 and September 2007 we obtained nasopharyngeal washes (NPW) from children &lt;3 years hospitalized with a lower respiratory tract infection. The NPW were tested using BN and RT-qPCR. Results: 79/311 (25%) children had RSV infection as determined by RT-qPCR. As compared with RT-qPCR, sensitivity and specificity of BN were 72% and 97%, respectively. The sensitivity of BN was higher in children &lt;1 year compared with children ≥1 year (79% vs. 52%; p = 0.025), children with bronchiolitis compared with children without bronchiolitis (89% vs. 38%; p &lt; 0.001), and children with a shorter duration of symptoms before testing (0-1 (92%) vs. 2-4 (78%) vs. 5+ (65%) days; p = 0.04). The median RSV viral load in NPW positive by BN and RT-qPCR was 1.01 × 10 9 copies/mL vs. a median of 5.25 × 10 7 copies/mL for NPW positive by RT-qPCR only (p &lt; 0.001). Conclusion: RT-qPCR is more sensitive than BN in detecting RSV infection. BN sensitivity is high in children with bronchiolitis, but the sensitivity is low when children present with a non-bronchiolitis illness, especially after a longer duration of symptoms before testing. Published by Elsevier B.V.","author":[{"dropping-particle":"","family":"Miernyk","given":"Karen","non-dropping-particle":"","parse-names":false,"suffix":""},{"dropping-particle":"","family":"Bulkow","given":"Lisa","non-dropping-particle":"","parse-names":false,"suffix":""},{"dropping-particle":"","family":"Debyle","given":"Carolynn","non-dropping-particle":"","parse-names":false,"suffix":""},{"dropping-particle":"","family":"Chikoyak","given":"Lori","non-dropping-particle":"","parse-names":false,"suffix":""},{"dropping-particle":"","family":"Hummel","given":"Kimberlee Boyd","non-dropping-particle":"","parse-names":false,"suffix":""},{"dropping-particle":"","family":"Hennessy","given":"Thomas","non-dropping-particle":"","parse-names":false,"suffix":""},{"dropping-particle":"","family":"Singleton","given":"Rosalyn","non-dropping-particle":"","parse-names":false,"suffix":""}],"container-title":"Journal of Clinical Virology","id":"ITEM-4","issued":{"date-parts":[["2010"]]},"page":"240-243","title":"Performance of a rapid antigen test (Binax NOW ® RSV) for diagnosis of respiratory syncytial virus compared with real-time polymerase chain reaction in a pediatric population","type":"article-journal","volume":"50"},"uris":["http://www.mendeley.com/documents/?uuid=97c3b3ab-b427-3fb7-ba1e-7d292971ee29"]},{"id":"ITEM-5","itemData":{"DOI":"10.1016/j.jhin.2010.11.019","abstract":"s u m m a r y Respiratory syncytial virus (RSV) is responsible for annual winter outbreaks of respiratory tract infection among children in temperate climates, placing severe pressure on hospital beds. Cohorting of affected infants has been demonstrated to be an effective strategy in reducing nosocomial transmission of RSV, and may keep cubicles free for other patients who require them. Testing of symptomatic children for RSV is standard practice, but unfortunately traditional laboratory testing is not rapid enough to aid decision-making processes. Rapid point-of-care testing (POCT) in the emergency department has been suggested as an alternative. We performed a prospective study to quantify the amount of cubicle time saved by using POCT results to allow a targeted cohorting strategy. Over the four-month study period, the POCT allowed 183 children to be admitted directly to a designated cohort area, thus saving 568.5 cubicle-days for other patients. This is equivalent to five cubicles being left free for each day of the study period. This is the first time the benefits of using POCT have been quantified in this way. POCT for RSV is a safe, cost-effective and efficient way to improve bed management.","author":[{"dropping-particle":"","family":"Mills","given":"J M","non-dropping-particle":"","parse-names":false,"suffix":""},{"dropping-particle":"","family":"Harper","given":"J","non-dropping-particle":"","parse-names":false,"suffix":""},{"dropping-particle":"","family":"Broomfield","given":"D","non-dropping-particle":"","parse-names":false,"suffix":""},{"dropping-particle":"","family":"Templeton","given":"K E","non-dropping-particle":"","parse-names":false,"suffix":""}],"container-title":"Journal of Hospital Infection","id":"ITEM-5","issued":{"date-parts":[["2011"]]},"page":"248-251","title":"Rapid testing for respiratory syncytial virus in a paediatric emergency department: benefits for infection control and bed management","type":"article-journal","volume":"77"},"uris":["http://www.mendeley.com/documents/?uuid=f7fb544b-bcab-3ac0-b893-771c083a5978"]},{"id":"ITEM-6","itemData":{"DOI":"10.1016/j.jpeds.2013.03.067","ISBN":"2011;50:2403","abstract":"Respiratory syncytial virus rapid antigen detection tests (RADT) are used widely. RADT exhibited high specificity (97%) and moderate sensitivity (80%) compared with reverse-transcriptase polymerase chain reaction in 720 hospitalized children &lt;3 years old. Older age, prolonged symptoms, and respiratory syncytial virus genotype-B infection were significantly associated with false-negative results of RADT. (J Pediatr 2013;163:911-3). R everse-transcriptase polymerase chain reaction (RT-PCR) testing of nasopharyngeal secretions is the diagnostic reference standard for respiratory syn-cytial virus (RSV) respiratory tract infection (RTI), a leading cause of pediatric hospitalizations. 1,2 However, many clini-cians and laboratories do not have access to RT-PCR 3,4 and rely on RSV rapid antigen detection tests (RADT), which are simple and produce results in 10-30 minutes. 2 Rapid diagnosis of RSV in hospitalized children can guide patient care by permitting prompt infection control measures (ie, cohort-ing), and decreasing unnecessary antibiotic use and ancillary testing. 5-7 Unfortunately, RADTs have only 50%-85% sensitivity compared with RT-PCR. 2 Factors such as patient age, clinical manifestations, and delay to testing may influence RADT ability to detect RSV infection. 8 The independent effect of these factors on RADT diagnostic accuracy, however, has not been evaluated. We aimed to assess host and viral factors affecting the clinical performance of a RSV RADT (Binax-NOW RSV, Alere, Ottawa, Ontario, Canada) compared with a RT-PCR-based reference standard in hospitalized children &lt;3 years old in Quebec City. Methods Children aged 0-35 months hospitalized for acute RTI at the pediatric reference center in Quebec City (population: 747 000), Canada, were enrolled prospectively during 4 consecutive winters (November to April, 2006-2010) following Research Ethics Board approval. 9 Clinical data were collected by interview at study entry and after 1-month follow-up; medical records were also reviewed. A nasopha-ryngeal aspirate was collected at presentation. The specimen was stored at 4 C and tested within 18 hours in the clinical vi-rology laboratory by the index test, the BinaxNOW RSV RADT immunochromatographic assay. 10 An aliquot of the specimen was frozen (À80 C) until testing in the research laboratory by the reference standard, a RT-PCR/DNA hybridiza-tion assay that detects RSV genotype-A (RSV-A), RSV-B, and 22 other respiratory viruses (InfinitiRVP assay,…","author":[{"dropping-particle":"","family":"Papenburg","given":"Jesse","non-dropping-particle":"","parse-names":false,"suffix":""},{"dropping-particle":"","family":"Buckeridge","given":"David L","non-dropping-particle":"","parse-names":false,"suffix":""},{"dropping-particle":"","family":"Serres","given":"Gaston","non-dropping-particle":"De","parse-names":false,"suffix":""},{"dropping-particle":"","family":"Boivin","given":"Guy","non-dropping-particle":"","parse-names":false,"suffix":""}],"container-title":"The Journal of Pediatrics","id":"ITEM-6","issued":{"date-parts":[["2013"]]},"page":"911-913","title":"Host and Viral Factors Affecting Clinical Performance of a Rapid Diagnostic Test for Respiratory Syncytial Virus in Hospitalized Children RADT Rapid antigen detection test RSV Respiratory syncytial virus RT-PCR Reverse-transcriptase polymerase chain react","type":"article-journal","volume":"163"},"uris":["http://www.mendeley.com/documents/?uuid=5650fd7c-f642-3b9e-9361-c7c2c02e0be7"]},{"id":"ITEM-7","itemData":{"DOI":"10.1097/MD.0000000000000144","ISBN":"0000000000000","ISSN":"15365964","PMID":"25437026","abstract":"Nosocomial infection with respiratory syncytial virus (RSV) is an important health risk in pediatric care but is largely preventable by efficient infection control measures. Commonly applied rapid antigen detection tests (RADTs) miss a considerable number of RSV-infected patients. The objective of our analysis was to evaluate whether readily available host parameters are associated with false-negative RADT, and to assess how these parameters could be applied in an optimized RSV isolation strategy.We retrospectively analyzed a cohort of 242 children under the age of 2 years hospitalized with acute respiratory tract infection to identify host parameters associated with false-negative RADT test result. We subsequently simulated the outcome of different isolation strategies based on RADT result and host parameters in view of the overall isolation efficacy.Out of 242 hospitalized patients, 134 (55%) patients were found RSV-positive by RT-PCR, whereas 108 (45%) patients were tested negative. The performance of the RADT was compared with the result obtained by reverse transcription polymerase chain reaction on the identical nasopharyngeal wash. Overall, we found that 85 patients (35%) were tested true positive, 108 (45%) were tested true negative, whereas a false-negative test result was obtained in 49 patients (20%). Duration of respiratory symptoms for &gt;3 days and a respiratory admission diagnosis are associated with false-negative RADT result. In comparison with RADT alone, consideration of these clinical parameters and RADT result can decrease the rate of nonisolated RSV-infected patients from approximately 24% to 8% (65% RSV pretest probability).Consideration of both RADT and clinical parameters associated with false-negative RADT can result in an optimized RSV infection control policy.","author":[{"dropping-particle":"","family":"Pfeil","given":"Johannes","non-dropping-particle":"","parse-names":false,"suffix":""},{"dropping-particle":"","family":"Tabatabai","given":"Julia","non-dropping-particle":"","parse-names":false,"suffix":""},{"dropping-particle":"","family":"Sander","given":"Anja","non-dropping-particle":"","parse-names":false,"suffix":""},{"dropping-particle":"","family":"Ries","given":"Markus","non-dropping-particle":"","parse-names":false,"suffix":""},{"dropping-particle":"","family":"Grulich-Henn","given":"Jürgen","non-dropping-particle":"","parse-names":false,"suffix":""},{"dropping-particle":"","family":"Schnitzler","given":"Paul","non-dropping-particle":"","parse-names":false,"suffix":""}],"container-title":"Medicine (United States)","id":"ITEM-7","issue":"25","issued":{"date-parts":[["2014"]]},"title":"Screening for respiratory syncytial virus and isolation strategies in children hospitalized with acute respiratory tract infection","type":"article-journal","volume":"93"},"uris":["http://www.mendeley.com/documents/?uuid=23b9dd12-bfd4-3d9c-b84a-a514c6a93052"]}],"mendeley":{"formattedCitation":"[7,11,12,18–21]","plainTextFormattedCitation":"[7,11,12,18–21]","previouslyFormattedCitation":"[7,11,12,18–21]"},"properties":{"noteIndex":0},"schema":"https://github.com/citation-style-language/schema/raw/master/csl-citation.json"}</w:instrText>
      </w:r>
      <w:r w:rsidR="00C627DF">
        <w:rPr>
          <w:lang w:val="en-US"/>
        </w:rPr>
        <w:fldChar w:fldCharType="separate"/>
      </w:r>
      <w:r w:rsidR="008768B9" w:rsidRPr="008768B9">
        <w:rPr>
          <w:noProof/>
          <w:lang w:val="en-US"/>
        </w:rPr>
        <w:t>[7,11,12,18–21]</w:t>
      </w:r>
      <w:r w:rsidR="00C627DF">
        <w:rPr>
          <w:lang w:val="en-US"/>
        </w:rPr>
        <w:fldChar w:fldCharType="end"/>
      </w:r>
      <w:r w:rsidR="00AC4994">
        <w:rPr>
          <w:rFonts w:cs="Arial"/>
          <w:szCs w:val="20"/>
          <w:lang w:val="en-GB"/>
        </w:rPr>
        <w:t xml:space="preserve">. Characteristics of these studies are shown in </w:t>
      </w:r>
      <w:r w:rsidR="00C627DF">
        <w:rPr>
          <w:rFonts w:cs="Arial"/>
          <w:szCs w:val="20"/>
          <w:lang w:val="en-GB"/>
        </w:rPr>
        <w:t>T</w:t>
      </w:r>
      <w:r w:rsidR="00AC4994">
        <w:rPr>
          <w:rFonts w:cs="Arial"/>
          <w:szCs w:val="20"/>
          <w:lang w:val="en-GB"/>
        </w:rPr>
        <w:t xml:space="preserve">able </w:t>
      </w:r>
      <w:r w:rsidR="001F11A0">
        <w:rPr>
          <w:rFonts w:cs="Arial"/>
          <w:szCs w:val="20"/>
          <w:lang w:val="en-GB"/>
        </w:rPr>
        <w:t>4.</w:t>
      </w:r>
      <w:r w:rsidR="0003768C">
        <w:rPr>
          <w:lang w:val="en-US"/>
        </w:rPr>
        <w:t xml:space="preserve"> </w:t>
      </w:r>
      <w:r w:rsidR="00AF26C4">
        <w:rPr>
          <w:lang w:val="en-US"/>
        </w:rPr>
        <w:t>The sample size of the studies varied between 66 and 720 participants with various age limitations. The 4 larger studies were all performed in children under the age of 3 years with nasopharyngeal aspirate (NPA) or nasal wash (NW) and showed a sensitivity of 63-83% compared to RT-PCR. The 3 other studies were smaller and mainly used nasopharyngeal swab (NPS) as sampling method. The sensitivity of these studies varied between 41% and 80% compared to RT-PCR. The sample size of our study was 162, which is comparable but still smaller than the 4 larger studies. The low sensitivity in our study compared with the other studies is striking and necessitated a thorough analysis of the differences with the other studies and other possible explanations for the low sensitivity observed in our study. One of the differences between our study and the other studies is that we also included infants with non-MA ARTI while other studies evaluated the performance of BN mainly in hospitalised children.</w:t>
      </w:r>
    </w:p>
    <w:p w14:paraId="5CC10C8F" w14:textId="7EF33264" w:rsidR="00F2346C" w:rsidRDefault="00AC4994" w:rsidP="008E0DB2">
      <w:pPr>
        <w:rPr>
          <w:lang w:val="en-US"/>
        </w:rPr>
      </w:pPr>
      <w:r>
        <w:rPr>
          <w:lang w:val="en-US"/>
        </w:rPr>
        <w:t xml:space="preserve">We reflected on possible explanations for the low sensitivity observed in our study. We considered that </w:t>
      </w:r>
      <w:r w:rsidR="00277FCA">
        <w:rPr>
          <w:lang w:val="en-US"/>
        </w:rPr>
        <w:t>reduced disease severity could be linked to</w:t>
      </w:r>
      <w:r>
        <w:rPr>
          <w:lang w:val="en-US"/>
        </w:rPr>
        <w:t xml:space="preserve"> lower viral loads</w:t>
      </w:r>
      <w:r w:rsidR="00277FCA">
        <w:rPr>
          <w:lang w:val="en-US"/>
        </w:rPr>
        <w:t xml:space="preserve"> in infants recruited</w:t>
      </w:r>
      <w:r w:rsidR="00F71648">
        <w:rPr>
          <w:lang w:val="en-US"/>
        </w:rPr>
        <w:t xml:space="preserve"> </w:t>
      </w:r>
      <w:r>
        <w:rPr>
          <w:lang w:val="en-US"/>
        </w:rPr>
        <w:fldChar w:fldCharType="begin" w:fldLock="1"/>
      </w:r>
      <w:r w:rsidR="00691AD2">
        <w:rPr>
          <w:lang w:val="en-US"/>
        </w:rPr>
        <w:instrText>ADDIN CSL_CITATION {"citationItems":[{"id":"ITEM-1","itemData":{"DOI":"10.1002/jmv.21771","ISBN":"2891321006","ISSN":"10969071","PMID":"21187455","abstract":"Respiratory syncytial virus (RSV) is a major cause of respiratory tract infections in infants, with remarkable variability in disease severity. Factors determining severity of disease in previously healthy infants are still unclear. It was hypothe- sized that disease severity is correlated with viral load in primaryRSVinfection. Infants of a healthy birth cohort were included at signs of their first respiratory tract infection. Nasopharyngeal aspi- rate was obtained within 48–96hr and disease severity was assessed with a previously pub- lished severity scoringmodel.PCRwasapplied to test the aspirates in a semi-quantitative way for the presence of 10 respiratory pathogens. In case of multiple infection, the pathogen with the highest load was defined as the primary patho- gen. The correlation between disease severity and viral load was analyzed. A total of 82 infants were included over a period of 2 years. Median age at first respiratory tract infection was 3 months. Pathogens were detected in 77 (94%) infants; more than one pathogen was detected in 35 (43%) infants. RSV was present in aspirates of 30 infants; in 16 aspirates RSV was the primary pathogen. A negative correlation between RSV CT-value and disease severity was found in all RSV cases (r¼?0.52, P¼0.003) and in cases with RSV as the primary pathogen (r¼?0.54, P¼0.03). In conclusion, this is the first report on viral loads in previously healthy infants with RSV infection in the community. Disease severity correlated positively with viral load during pri- mary RSV infection. J.","author":[{"dropping-particle":"","family":"Houben","given":"M. L.","non-dropping-particle":"","parse-names":false,"suffix":""},{"dropping-particle":"","family":"Coenjaerts","given":"F. E.J.","non-dropping-particle":"","parse-names":false,"suffix":""},{"dropping-particle":"","family":"Rossen","given":"J. W.A.","non-dropping-particle":"","parse-names":false,"suffix":""},{"dropping-particle":"","family":"Belderbos","given":"M. E.","non-dropping-particle":"","parse-names":false,"suffix":""},{"dropping-particle":"","family":"Hofland","given":"R. W.","non-dropping-particle":"","parse-names":false,"suffix":""},{"dropping-particle":"","family":"Kimpen","given":"J. L.L.","non-dropping-particle":"","parse-names":false,"suffix":""},{"dropping-particle":"","family":"Bont","given":"L.","non-dropping-particle":"","parse-names":false,"suffix":""}],"container-title":"Journal of Medical Virology","id":"ITEM-1","issue":"7","issued":{"date-parts":[["2010"]]},"page":"1266-1271","title":"Disease severity and viral load are correlated in infants with primary respiratory syncytial virus infection in the community","type":"article-journal","volume":"82"},"uris":["http://www.mendeley.com/documents/?uuid=7729e105-d661-31f5-be61-27b7d3a3253b"]}],"mendeley":{"formattedCitation":"[22]","plainTextFormattedCitation":"[22]","previouslyFormattedCitation":"[22]"},"properties":{"noteIndex":0},"schema":"https://github.com/citation-style-language/schema/raw/master/csl-citation.json"}</w:instrText>
      </w:r>
      <w:r>
        <w:rPr>
          <w:lang w:val="en-US"/>
        </w:rPr>
        <w:fldChar w:fldCharType="separate"/>
      </w:r>
      <w:r w:rsidR="008768B9" w:rsidRPr="008768B9">
        <w:rPr>
          <w:noProof/>
          <w:lang w:val="en-US"/>
        </w:rPr>
        <w:t>[22]</w:t>
      </w:r>
      <w:r>
        <w:rPr>
          <w:lang w:val="en-US"/>
        </w:rPr>
        <w:fldChar w:fldCharType="end"/>
      </w:r>
      <w:r>
        <w:rPr>
          <w:lang w:val="en-US"/>
        </w:rPr>
        <w:t xml:space="preserve"> and subsequently a lower sensitivity. </w:t>
      </w:r>
      <w:r w:rsidR="00EF0F7E">
        <w:rPr>
          <w:lang w:val="en-US"/>
        </w:rPr>
        <w:t xml:space="preserve">However, </w:t>
      </w:r>
      <w:r w:rsidR="00B459B3">
        <w:rPr>
          <w:lang w:val="en-US"/>
        </w:rPr>
        <w:t xml:space="preserve">even in the </w:t>
      </w:r>
      <w:r w:rsidR="00EF0F7E">
        <w:rPr>
          <w:lang w:val="en-US"/>
        </w:rPr>
        <w:t xml:space="preserve">group of infants </w:t>
      </w:r>
      <w:r>
        <w:rPr>
          <w:lang w:val="en-US"/>
        </w:rPr>
        <w:t xml:space="preserve">with severe disease who were </w:t>
      </w:r>
      <w:r w:rsidR="00EF0F7E">
        <w:rPr>
          <w:lang w:val="en-US"/>
        </w:rPr>
        <w:t>admitted to hospital,</w:t>
      </w:r>
      <w:r w:rsidR="00A9764D">
        <w:rPr>
          <w:lang w:val="en-US"/>
        </w:rPr>
        <w:t xml:space="preserve"> </w:t>
      </w:r>
      <w:r w:rsidR="00EF0F7E">
        <w:rPr>
          <w:lang w:val="en-US"/>
        </w:rPr>
        <w:t>sensitivity was les</w:t>
      </w:r>
      <w:r w:rsidR="004B0C6E">
        <w:rPr>
          <w:lang w:val="en-US"/>
        </w:rPr>
        <w:t>s than 1</w:t>
      </w:r>
      <w:r w:rsidR="00EF0F7E">
        <w:rPr>
          <w:lang w:val="en-US"/>
        </w:rPr>
        <w:t>0%.</w:t>
      </w:r>
      <w:r>
        <w:rPr>
          <w:lang w:val="en-US"/>
        </w:rPr>
        <w:t xml:space="preserve"> Other factors that might influence sensitivity are age and duration of symptoms as both are probably related to viral load. False negative results are</w:t>
      </w:r>
      <w:r w:rsidR="007B09C5">
        <w:rPr>
          <w:lang w:val="en-US"/>
        </w:rPr>
        <w:t xml:space="preserve"> more often</w:t>
      </w:r>
      <w:r>
        <w:rPr>
          <w:lang w:val="en-US"/>
        </w:rPr>
        <w:t xml:space="preserve"> seen with an increasing age </w:t>
      </w:r>
      <w:r>
        <w:rPr>
          <w:lang w:val="en-US"/>
        </w:rPr>
        <w:fldChar w:fldCharType="begin" w:fldLock="1"/>
      </w:r>
      <w:r w:rsidR="00691AD2">
        <w:rPr>
          <w:lang w:val="en-US"/>
        </w:rPr>
        <w:instrText>ADDIN CSL_CITATION {"citationItems":[{"id":"ITEM-1","itemData":{"DOI":"10.1016/j.jpeds.2013.03.067","ISBN":"2011;50:2403","abstract":"Respiratory syncytial virus rapid antigen detection tests (RADT) are used widely. RADT exhibited high specificity (97%) and moderate sensitivity (80%) compared with reverse-transcriptase polymerase chain reaction in 720 hospitalized children &lt;3 years old. Older age, prolonged symptoms, and respiratory syncytial virus genotype-B infection were significantly associated with false-negative results of RADT. (J Pediatr 2013;163:911-3). R everse-transcriptase polymerase chain reaction (RT-PCR) testing of nasopharyngeal secretions is the diagnostic reference standard for respiratory syn-cytial virus (RSV) respiratory tract infection (RTI), a leading cause of pediatric hospitalizations. 1,2 However, many clini-cians and laboratories do not have access to RT-PCR 3,4 and rely on RSV rapid antigen detection tests (RADT), which are simple and produce results in 10-30 minutes. 2 Rapid diagnosis of RSV in hospitalized children can guide patient care by permitting prompt infection control measures (ie, cohort-ing), and decreasing unnecessary antibiotic use and ancillary testing. 5-7 Unfortunately, RADTs have only 50%-85% sensitivity compared with RT-PCR. 2 Factors such as patient age, clinical manifestations, and delay to testing may influence RADT ability to detect RSV infection. 8 The independent effect of these factors on RADT diagnostic accuracy, however, has not been evaluated. We aimed to assess host and viral factors affecting the clinical performance of a RSV RADT (Binax-NOW RSV, Alere, Ottawa, Ontario, Canada) compared with a RT-PCR-based reference standard in hospitalized children &lt;3 years old in Quebec City. Methods Children aged 0-35 months hospitalized for acute RTI at the pediatric reference center in Quebec City (population: 747 000), Canada, were enrolled prospectively during 4 consecutive winters (November to April, 2006-2010) following Research Ethics Board approval. 9 Clinical data were collected by interview at study entry and after 1-month follow-up; medical records were also reviewed. A nasopha-ryngeal aspirate was collected at presentation. The specimen was stored at 4 C and tested within 18 hours in the clinical vi-rology laboratory by the index test, the BinaxNOW RSV RADT immunochromatographic assay. 10 An aliquot of the specimen was frozen (À80 C) until testing in the research laboratory by the reference standard, a RT-PCR/DNA hybridiza-tion assay that detects RSV genotype-A (RSV-A), RSV-B, and 22 other respiratory viruses (InfinitiRVP assay,…","author":[{"dropping-particle":"","family":"Papenburg","given":"Jesse","non-dropping-particle":"","parse-names":false,"suffix":""},{"dropping-particle":"","family":"Buckeridge","given":"David L","non-dropping-particle":"","parse-names":false,"suffix":""},{"dropping-particle":"","family":"Serres","given":"Gaston","non-dropping-particle":"De","parse-names":false,"suffix":""},{"dropping-particle":"","family":"Boivin","given":"Guy","non-dropping-particle":"","parse-names":false,"suffix":""}],"container-title":"The Journal of Pediatrics","id":"ITEM-1","issued":{"date-parts":[["2013"]]},"page":"911-913","title":"Host and Viral Factors Affecting Clinical Performance of a Rapid Diagnostic Test for Respiratory Syncytial Virus in Hospitalized Children RADT Rapid antigen detection test RSV Respiratory syncytial virus RT-PCR Reverse-transcriptase polymerase chain react","type":"article-journal","volume":"163"},"uris":["http://www.mendeley.com/documents/?uuid=5650fd7c-f642-3b9e-9361-c7c2c02e0be7"]}],"mendeley":{"formattedCitation":"[20]","plainTextFormattedCitation":"[20]","previouslyFormattedCitation":"[20]"},"properties":{"noteIndex":0},"schema":"https://github.com/citation-style-language/schema/raw/master/csl-citation.json"}</w:instrText>
      </w:r>
      <w:r>
        <w:rPr>
          <w:lang w:val="en-US"/>
        </w:rPr>
        <w:fldChar w:fldCharType="separate"/>
      </w:r>
      <w:r w:rsidR="008768B9" w:rsidRPr="008768B9">
        <w:rPr>
          <w:noProof/>
          <w:lang w:val="en-US"/>
        </w:rPr>
        <w:t>[20]</w:t>
      </w:r>
      <w:r>
        <w:rPr>
          <w:lang w:val="en-US"/>
        </w:rPr>
        <w:fldChar w:fldCharType="end"/>
      </w:r>
      <w:r>
        <w:rPr>
          <w:lang w:val="en-US"/>
        </w:rPr>
        <w:t xml:space="preserve"> or longer duration of symptoms</w:t>
      </w:r>
      <w:r w:rsidR="00F71648">
        <w:rPr>
          <w:lang w:val="en-US"/>
        </w:rPr>
        <w:t xml:space="preserve"> </w:t>
      </w:r>
      <w:r>
        <w:rPr>
          <w:lang w:val="en-US"/>
        </w:rPr>
        <w:fldChar w:fldCharType="begin" w:fldLock="1"/>
      </w:r>
      <w:r w:rsidR="00691AD2">
        <w:rPr>
          <w:lang w:val="en-US"/>
        </w:rPr>
        <w:instrText>ADDIN CSL_CITATION {"citationItems":[{"id":"ITEM-1","itemData":{"DOI":"10.1002/jmv.24111","ISBN":"2891321006","ISSN":"10969071","PMID":"21187455","abstract":"The impact of dynamic respiratory syncytial virus (RSV) load on the clinical severity of hospitalized infants with bronchiolitis has not been clarified. Nasopharyngeal aspirates were obtained from60 infants who were diagnosed with bronchiolitis within 96hr of wheezing onset upon admission and on days 3, 5, and 7 in the hospital, and 17 respiratory viruses were detected. The RSV load was quantified by real-time qPCR for RSV sub- types A and B at different time points. Scoring criteria were used to evaluate the degree of severity. A total of 40 infants were determined to be RSV-positive, nine were identified as RSV subtype A (RSVA), and 31 were RSV subtype B (RSVB). The peak RSV load was observed upon admission, and the RSV load decreased signifi- cantly over time; in addition, this decrease began to have significant differences on day 5. There was a positive correlation between the RSV load and the clinical score (r2¼0.121 and P&lt;0.001). According to the clinical scores, the infants in the severe group tended to have higher RSV loads than those in the moderate and mild groups. Multivariate logistic regression models revealed that the viral load on day 3 was independently associated with the degree of severity. This study elucidated that a higher mean RSV load was associated with a more severe disease and a longer duration of hospitalization and symptoms. This study also clarified RSV replication in infants and provides a theoretical basis for specifying an anti-RSV therapy strategy. J.","author":[{"dropping-particle":"","family":"Zhou","given":"Lili","non-dropping-particle":"","parse-names":false,"suffix":""},{"dropping-particle":"","family":"Xiao","given":"Qiuyan","non-dropping-particle":"","parse-names":false,"suffix":""},{"dropping-particle":"","family":"Zhao","given":"Yao","non-dropping-particle":"","parse-names":false,"suffix":""},{"dropping-particle":"","family":"Huang","given":"Ailong","non-dropping-particle":"","parse-names":false,"suffix":""},{"dropping-particle":"","family":"Ren","given":"Luo","non-dropping-particle":"","parse-names":false,"suffix":""},{"dropping-particle":"","family":"Liu","given":"Enmei","non-dropping-particle":"","parse-names":false,"suffix":""}],"container-title":"Journal of Medical Virology","id":"ITEM-1","issue":"8","issued":{"date-parts":[["2015","8"]]},"page":"1276-1284","title":"The impact of viral dynamics on the clinical severity of infants with respiratory syncytial virus bronchiolitis","type":"article-journal","volume":"87"},"uris":["http://www.mendeley.com/documents/?uuid=3910977c-722e-3fb0-b16e-a28d27382f81"]},{"id":"ITEM-2","itemData":{"DOI":"10.1016/j.jpeds.2013.03.067","ISBN":"2011;50:2403","abstract":"Respiratory syncytial virus rapid antigen detection tests (RADT) are used widely. RADT exhibited high specificity (97%) and moderate sensitivity (80%) compared with reverse-transcriptase polymerase chain reaction in 720 hospitalized children &lt;3 years old. Older age, prolonged symptoms, and respiratory syncytial virus genotype-B infection were significantly associated with false-negative results of RADT. (J Pediatr 2013;163:911-3). R everse-transcriptase polymerase chain reaction (RT-PCR) testing of nasopharyngeal secretions is the diagnostic reference standard for respiratory syn-cytial virus (RSV) respiratory tract infection (RTI), a leading cause of pediatric hospitalizations. 1,2 However, many clini-cians and laboratories do not have access to RT-PCR 3,4 and rely on RSV rapid antigen detection tests (RADT), which are simple and produce results in 10-30 minutes. 2 Rapid diagnosis of RSV in hospitalized children can guide patient care by permitting prompt infection control measures (ie, cohort-ing), and decreasing unnecessary antibiotic use and ancillary testing. 5-7 Unfortunately, RADTs have only 50%-85% sensitivity compared with RT-PCR. 2 Factors such as patient age, clinical manifestations, and delay to testing may influence RADT ability to detect RSV infection. 8 The independent effect of these factors on RADT diagnostic accuracy, however, has not been evaluated. We aimed to assess host and viral factors affecting the clinical performance of a RSV RADT (Binax-NOW RSV, Alere, Ottawa, Ontario, Canada) compared with a RT-PCR-based reference standard in hospitalized children &lt;3 years old in Quebec City. Methods Children aged 0-35 months hospitalized for acute RTI at the pediatric reference center in Quebec City (population: 747 000), Canada, were enrolled prospectively during 4 consecutive winters (November to April, 2006-2010) following Research Ethics Board approval. 9 Clinical data were collected by interview at study entry and after 1-month follow-up; medical records were also reviewed. A nasopha-ryngeal aspirate was collected at presentation. The specimen was stored at 4 C and tested within 18 hours in the clinical vi-rology laboratory by the index test, the BinaxNOW RSV RADT immunochromatographic assay. 10 An aliquot of the specimen was frozen (À80 C) until testing in the research laboratory by the reference standard, a RT-PCR/DNA hybridiza-tion assay that detects RSV genotype-A (RSV-A), RSV-B, and 22 other respiratory viruses (InfinitiRVP assay,…","author":[{"dropping-particle":"","family":"Papenburg","given":"Jesse","non-dropping-particle":"","parse-names":false,"suffix":""},{"dropping-particle":"","family":"Buckeridge","given":"David L","non-dropping-particle":"","parse-names":false,"suffix":""},{"dropping-particle":"","family":"Serres","given":"Gaston","non-dropping-particle":"De","parse-names":false,"suffix":""},{"dropping-particle":"","family":"Boivin","given":"Guy","non-dropping-particle":"","parse-names":false,"suffix":""}],"container-title":"The Journal of Pediatrics","id":"ITEM-2","issued":{"date-parts":[["2013"]]},"page":"911-913","title":"Host and Viral Factors Affecting Clinical Performance of a Rapid Diagnostic Test for Respiratory Syncytial Virus in Hospitalized Children RADT Rapid antigen detection test RSV Respiratory syncytial virus RT-PCR Reverse-transcriptase polymerase chain react","type":"article-journal","volume":"163"},"uris":["http://www.mendeley.com/documents/?uuid=5650fd7c-f642-3b9e-9361-c7c2c02e0be7"]},{"id":"ITEM-3","itemData":{"DOI":"10.1097/MD.0000000000000144","ISBN":"0000000000000","ISSN":"15365964","PMID":"25437026","abstract":"Nosocomial infection with respiratory syncytial virus (RSV) is an important health risk in pediatric care but is largely preventable by efficient infection control measures. Commonly applied rapid antigen detection tests (RADTs) miss a considerable number of RSV-infected patients. The objective of our analysis was to evaluate whether readily available host parameters are associated with false-negative RADT, and to assess how these parameters could be applied in an optimized RSV isolation strategy.We retrospectively analyzed a cohort of 242 children under the age of 2 years hospitalized with acute respiratory tract infection to identify host parameters associated with false-negative RADT test result. We subsequently simulated the outcome of different isolation strategies based on RADT result and host parameters in view of the overall isolation efficacy.Out of 242 hospitalized patients, 134 (55%) patients were found RSV-positive by RT-PCR, whereas 108 (45%) patients were tested negative. The performance of the RADT was compared with the result obtained by reverse transcription polymerase chain reaction on the identical nasopharyngeal wash. Overall, we found that 85 patients (35%) were tested true positive, 108 (45%) were tested true negative, whereas a false-negative test result was obtained in 49 patients (20%). Duration of respiratory symptoms for &gt;3 days and a respiratory admission diagnosis are associated with false-negative RADT result. In comparison with RADT alone, consideration of these clinical parameters and RADT result can decrease the rate of nonisolated RSV-infected patients from approximately 24% to 8% (65% RSV pretest probability).Consideration of both RADT and clinical parameters associated with false-negative RADT can result in an optimized RSV infection control policy.","author":[{"dropping-particle":"","family":"Pfeil","given":"Johannes","non-dropping-particle":"","parse-names":false,"suffix":""},{"dropping-particle":"","family":"Tabatabai","given":"Julia","non-dropping-particle":"","parse-names":false,"suffix":""},{"dropping-particle":"","family":"Sander","given":"Anja","non-dropping-particle":"","parse-names":false,"suffix":""},{"dropping-particle":"","family":"Ries","given":"Markus","non-dropping-particle":"","parse-names":false,"suffix":""},{"dropping-particle":"","family":"Grulich-Henn","given":"Jürgen","non-dropping-particle":"","parse-names":false,"suffix":""},{"dropping-particle":"","family":"Schnitzler","given":"Paul","non-dropping-particle":"","parse-names":false,"suffix":""}],"container-title":"Medicine (United States)","id":"ITEM-3","issue":"25","issued":{"date-parts":[["2014"]]},"title":"Screening for respiratory syncytial virus and isolation strategies in children hospitalized with acute respiratory tract infection","type":"article-journal","volume":"93"},"uris":["http://www.mendeley.com/documents/?uuid=23b9dd12-bfd4-3d9c-b84a-a514c6a93052"]},{"id":"ITEM-4","itemData":{"DOI":"10.1016/j.jcv.2010.11.011","abstract":"Background: Infants from Alaska's Yukon-Kuskokwim Delta (YKD) have a high respiratory syncytial virus (RSV) hospitalization rate (104/1000/yr). Appropriate patient management requires rapid and accurate RSV diagnosis. Antigen-based methods are often used in clinical settings, but these tests can lack sensitivity. Objective: We compared Binax NOW ® RSV (BN) used for RSV diagnosis in the YKD hospital with a real-time polymerase chain reaction assay (RT-qPCR) used for viral surveillance. Study design: Between October 2005 and September 2007 we obtained nasopharyngeal washes (NPW) from children &lt;3 years hospitalized with a lower respiratory tract infection. The NPW were tested using BN and RT-qPCR. Results: 79/311 (25%) children had RSV infection as determined by RT-qPCR. As compared with RT-qPCR, sensitivity and specificity of BN were 72% and 97%, respectively. The sensitivity of BN was higher in children &lt;1 year compared with children ≥1 year (79% vs. 52%; p = 0.025), children with bronchiolitis compared with children without bronchiolitis (89% vs. 38%; p &lt; 0.001), and children with a shorter duration of symptoms before testing (0-1 (92%) vs. 2-4 (78%) vs. 5+ (65%) days; p = 0.04). The median RSV viral load in NPW positive by BN and RT-qPCR was 1.01 × 10 9 copies/mL vs. a median of 5.25 × 10 7 copies/mL for NPW positive by RT-qPCR only (p &lt; 0.001). Conclusion: RT-qPCR is more sensitive than BN in detecting RSV infection. BN sensitivity is high in children with bronchiolitis, but the sensitivity is low when children present with a non-bronchiolitis illness, especially after a longer duration of symptoms before testing. Published by Elsevier B.V.","author":[{"dropping-particle":"","family":"Miernyk","given":"Karen","non-dropping-particle":"","parse-names":false,"suffix":""},{"dropping-particle":"","family":"Bulkow","given":"Lisa","non-dropping-particle":"","parse-names":false,"suffix":""},{"dropping-particle":"","family":"Debyle","given":"Carolynn","non-dropping-particle":"","parse-names":false,"suffix":""},{"dropping-particle":"","family":"Chikoyak","given":"Lori","non-dropping-particle":"","parse-names":false,"suffix":""},{"dropping-particle":"","family":"Hummel","given":"Kimberlee Boyd","non-dropping-particle":"","parse-names":false,"suffix":""},{"dropping-particle":"","family":"Hennessy","given":"Thomas","non-dropping-particle":"","parse-names":false,"suffix":""},{"dropping-particle":"","family":"Singleton","given":"Rosalyn","non-dropping-particle":"","parse-names":false,"suffix":""}],"container-title":"Journal of Clinical Virology","id":"ITEM-4","issued":{"date-parts":[["2010"]]},"page":"240-243","title":"Performance of a rapid antigen test (Binax NOW ® RSV) for diagnosis of respiratory syncytial virus compared with real-time polymerase chain reaction in a pediatric population","type":"article-journal","volume":"50"},"uris":["http://www.mendeley.com/documents/?uuid=97c3b3ab-b427-3fb7-ba1e-7d292971ee29"]}],"mendeley":{"formattedCitation":"[7,20,21,23]","plainTextFormattedCitation":"[7,20,21,23]","previouslyFormattedCitation":"[7,20,21,23]"},"properties":{"noteIndex":0},"schema":"https://github.com/citation-style-language/schema/raw/master/csl-citation.json"}</w:instrText>
      </w:r>
      <w:r>
        <w:rPr>
          <w:lang w:val="en-US"/>
        </w:rPr>
        <w:fldChar w:fldCharType="separate"/>
      </w:r>
      <w:r w:rsidR="008768B9" w:rsidRPr="008768B9">
        <w:rPr>
          <w:noProof/>
          <w:lang w:val="en-US"/>
        </w:rPr>
        <w:t>[7,20,21,23]</w:t>
      </w:r>
      <w:r>
        <w:rPr>
          <w:lang w:val="en-US"/>
        </w:rPr>
        <w:fldChar w:fldCharType="end"/>
      </w:r>
      <w:r>
        <w:rPr>
          <w:lang w:val="en-US"/>
        </w:rPr>
        <w:t xml:space="preserve">. However, all children in our study were </w:t>
      </w:r>
      <w:r w:rsidR="00672C8B">
        <w:rPr>
          <w:lang w:val="en-US"/>
        </w:rPr>
        <w:t xml:space="preserve">younger than </w:t>
      </w:r>
      <w:r>
        <w:rPr>
          <w:lang w:val="en-US"/>
        </w:rPr>
        <w:t xml:space="preserve">1 year of age and the majority </w:t>
      </w:r>
      <w:r w:rsidR="00A53254">
        <w:rPr>
          <w:lang w:val="en-US"/>
        </w:rPr>
        <w:t>(</w:t>
      </w:r>
      <w:r w:rsidR="007B6359">
        <w:rPr>
          <w:lang w:val="en-US"/>
        </w:rPr>
        <w:t>7</w:t>
      </w:r>
      <w:r w:rsidR="00554FF1">
        <w:rPr>
          <w:lang w:val="en-US"/>
        </w:rPr>
        <w:t>8</w:t>
      </w:r>
      <w:r w:rsidR="007B6359">
        <w:rPr>
          <w:lang w:val="en-US"/>
        </w:rPr>
        <w:t>.</w:t>
      </w:r>
      <w:r w:rsidR="00554FF1">
        <w:rPr>
          <w:lang w:val="en-US"/>
        </w:rPr>
        <w:t>4</w:t>
      </w:r>
      <w:r w:rsidR="007B6359">
        <w:rPr>
          <w:lang w:val="en-US"/>
        </w:rPr>
        <w:t>%</w:t>
      </w:r>
      <w:r w:rsidR="00A53254">
        <w:rPr>
          <w:lang w:val="en-US"/>
        </w:rPr>
        <w:t>)</w:t>
      </w:r>
      <w:r>
        <w:rPr>
          <w:lang w:val="en-US"/>
        </w:rPr>
        <w:t xml:space="preserve"> w</w:t>
      </w:r>
      <w:r w:rsidR="00653FAC">
        <w:rPr>
          <w:lang w:val="en-US"/>
        </w:rPr>
        <w:t>ere</w:t>
      </w:r>
      <w:r>
        <w:rPr>
          <w:lang w:val="en-US"/>
        </w:rPr>
        <w:t xml:space="preserve"> tested within 5 days after </w:t>
      </w:r>
      <w:r w:rsidR="00653FAC">
        <w:rPr>
          <w:lang w:val="en-US"/>
        </w:rPr>
        <w:t xml:space="preserve">the </w:t>
      </w:r>
      <w:r>
        <w:rPr>
          <w:lang w:val="en-US"/>
        </w:rPr>
        <w:t>start of symptoms, thus this could not explain the low sensitivity.</w:t>
      </w:r>
    </w:p>
    <w:p w14:paraId="6E032607" w14:textId="580809C9" w:rsidR="00AC4994" w:rsidRDefault="00AC4994" w:rsidP="0069469A">
      <w:pPr>
        <w:rPr>
          <w:lang w:val="en-US"/>
        </w:rPr>
      </w:pPr>
      <w:r>
        <w:rPr>
          <w:lang w:val="en-US"/>
        </w:rPr>
        <w:t>We</w:t>
      </w:r>
      <w:r w:rsidR="00D6500D">
        <w:rPr>
          <w:lang w:val="en-US"/>
        </w:rPr>
        <w:t xml:space="preserve"> also</w:t>
      </w:r>
      <w:r>
        <w:rPr>
          <w:lang w:val="en-US"/>
        </w:rPr>
        <w:t xml:space="preserve"> considered sampling methods as a cause of</w:t>
      </w:r>
      <w:r w:rsidR="00653FAC">
        <w:rPr>
          <w:lang w:val="en-US"/>
        </w:rPr>
        <w:t xml:space="preserve"> the</w:t>
      </w:r>
      <w:r>
        <w:rPr>
          <w:lang w:val="en-US"/>
        </w:rPr>
        <w:t xml:space="preserve"> low sensitivity in our stud</w:t>
      </w:r>
      <w:r w:rsidR="00653FAC">
        <w:rPr>
          <w:lang w:val="en-US"/>
        </w:rPr>
        <w:t>y</w:t>
      </w:r>
      <w:r>
        <w:rPr>
          <w:lang w:val="en-US"/>
        </w:rPr>
        <w:t xml:space="preserve">. </w:t>
      </w:r>
      <w:r w:rsidR="00A32D5E">
        <w:rPr>
          <w:lang w:val="en-US"/>
        </w:rPr>
        <w:t>Compared to the other published studies we used nasal flocked swabs in 3 ml UTM or M4RT instead of NPS in 1 or 1.5 ml viral transport medium or NW/NPA.</w:t>
      </w:r>
      <w:r>
        <w:rPr>
          <w:lang w:val="en-US"/>
        </w:rPr>
        <w:t xml:space="preserve"> We have previously shown that </w:t>
      </w:r>
      <w:r w:rsidR="00653FAC">
        <w:rPr>
          <w:lang w:val="en-US"/>
        </w:rPr>
        <w:t xml:space="preserve">nasal </w:t>
      </w:r>
      <w:r>
        <w:rPr>
          <w:lang w:val="en-US"/>
        </w:rPr>
        <w:t xml:space="preserve">aspirates </w:t>
      </w:r>
      <w:r w:rsidR="00D6500D">
        <w:rPr>
          <w:lang w:val="en-US"/>
        </w:rPr>
        <w:t xml:space="preserve">are associated with </w:t>
      </w:r>
      <w:r>
        <w:rPr>
          <w:lang w:val="en-US"/>
        </w:rPr>
        <w:t xml:space="preserve">higher sensitivity than non-flocked swabs to detect RSV by PCR </w:t>
      </w:r>
      <w:r w:rsidR="00280A6A">
        <w:rPr>
          <w:lang w:val="en-US"/>
        </w:rPr>
        <w:fldChar w:fldCharType="begin" w:fldLock="1"/>
      </w:r>
      <w:r w:rsidR="00691AD2">
        <w:rPr>
          <w:lang w:val="en-US"/>
        </w:rPr>
        <w:instrText>ADDIN CSL_CITATION {"citationItems":[{"id":"ITEM-1","itemData":{"DOI":"10.1007/s10096-009-0865-7","ISSN":"09349723","PMID":"20111881","abstract":"In this study, we present the multiple detection of respiratory viruses in infants during primary respiratory illness, investigate the sensitivity of nasal swabs and nasopharyngeal aspirates, and assess whether patient characteristics and viral load played a role in the sensitivity. Healthy infants were included at signs of first respiratory tract infection. Paired nasopharyngeal aspirates and nasal swabs were collected. Real-time polymerase chain reaction (PCR) was carried out for 11 respiratory pathogens. Paired nasopharyngeal aspirates and nasal swabs were collected in 98 infants. Rhinovirus (n = 67) and respiratory syncytial virus (n = 39) were the most frequently detected. Co-infection occurred in 48% (n = 45) of the infants. The sensitivity of the nasal swab was lower than the nasopharyngeal aspirate, in particular, for respiratory syncytial virus (51% vs. 100%) and rhinovirus (75% vs. 97%). The sensitivity of the nasal swab was strongly determined by the cycle threshold (CT) value (p &lt; 0.001). The sensitivity of the swab for respiratory syncytial virus, but not rhinovirus, was 100% in children with severe symptoms (score &gt;or=11). It is concluded that, for community-based studies and surveillance purposes, the nasal swab can be used, though the sensitivity is lower than the aspirate, in particular, for the detection of mild cases of respiratory syncytial virus (RSV) infection.","author":[{"dropping-particle":"","family":"Meerhoff","given":"T J","non-dropping-particle":"","parse-names":false,"suffix":""},{"dropping-particle":"","family":"Houben","given":"M L","non-dropping-particle":"","parse-names":false,"suffix":""},{"dropping-particle":"","family":"Coenjaerts","given":"F. E.J.","non-dropping-particle":"","parse-names":false,"suffix":""},{"dropping-particle":"","family":"Kimpen","given":"J. L.L.","non-dropping-particle":"","parse-names":false,"suffix":""},{"dropping-particle":"","family":"Hofland","given":"R W","non-dropping-particle":"","parse-names":false,"suffix":""},{"dropping-particle":"","family":"Schellevis","given":"F","non-dropping-particle":"","parse-names":false,"suffix":""},{"dropping-particle":"","family":"Bont","given":"L J","non-dropping-particle":"","parse-names":false,"suffix":""}],"container-title":"European Journal of Clinical Microbiology and Infectious Diseases","id":"ITEM-1","issue":"4","issued":{"date-parts":[["2010"]]},"page":"365-371","title":"Detection of multiple respiratory pathogens during primary respiratory infection: Nasal swab versus nasopharyngeal aspirate using real-time polymerase chain reaction","type":"article-journal","volume":"29"},"uris":["http://www.mendeley.com/documents/?uuid=2076f9ab-514f-323d-8a50-8834bd986326"]}],"mendeley":{"formattedCitation":"[24]","plainTextFormattedCitation":"[24]","previouslyFormattedCitation":"[24]"},"properties":{"noteIndex":0},"schema":"https://github.com/citation-style-language/schema/raw/master/csl-citation.json"}</w:instrText>
      </w:r>
      <w:r w:rsidR="00280A6A">
        <w:rPr>
          <w:lang w:val="en-US"/>
        </w:rPr>
        <w:fldChar w:fldCharType="separate"/>
      </w:r>
      <w:r w:rsidR="008768B9" w:rsidRPr="008768B9">
        <w:rPr>
          <w:noProof/>
          <w:lang w:val="en-US"/>
        </w:rPr>
        <w:t>[24]</w:t>
      </w:r>
      <w:r w:rsidR="00280A6A">
        <w:rPr>
          <w:lang w:val="en-US"/>
        </w:rPr>
        <w:fldChar w:fldCharType="end"/>
      </w:r>
      <w:r>
        <w:rPr>
          <w:lang w:val="en-US"/>
        </w:rPr>
        <w:t xml:space="preserve">. Other studies </w:t>
      </w:r>
      <w:r w:rsidR="00653FAC">
        <w:rPr>
          <w:lang w:val="en-US"/>
        </w:rPr>
        <w:t xml:space="preserve">have </w:t>
      </w:r>
      <w:r>
        <w:rPr>
          <w:lang w:val="en-US"/>
        </w:rPr>
        <w:t>show</w:t>
      </w:r>
      <w:r w:rsidR="00653FAC">
        <w:rPr>
          <w:lang w:val="en-US"/>
        </w:rPr>
        <w:t>n</w:t>
      </w:r>
      <w:r>
        <w:rPr>
          <w:lang w:val="en-US"/>
        </w:rPr>
        <w:t xml:space="preserve"> that sensitivity was comparable between </w:t>
      </w:r>
      <w:r w:rsidR="00896EC1">
        <w:rPr>
          <w:lang w:val="en-US"/>
        </w:rPr>
        <w:t>NW</w:t>
      </w:r>
      <w:r>
        <w:rPr>
          <w:lang w:val="en-US"/>
        </w:rPr>
        <w:t xml:space="preserve"> or </w:t>
      </w:r>
      <w:r w:rsidR="00896EC1">
        <w:rPr>
          <w:lang w:val="en-US"/>
        </w:rPr>
        <w:t>NPA,</w:t>
      </w:r>
      <w:r>
        <w:rPr>
          <w:lang w:val="en-US"/>
        </w:rPr>
        <w:t xml:space="preserve"> and NPS with flocked swabs for detection of viruses by PCR</w:t>
      </w:r>
      <w:r w:rsidR="00F71648">
        <w:rPr>
          <w:lang w:val="en-US"/>
        </w:rPr>
        <w:t xml:space="preserve"> </w:t>
      </w:r>
      <w:r w:rsidR="00280A6A">
        <w:rPr>
          <w:lang w:val="en-US"/>
        </w:rPr>
        <w:fldChar w:fldCharType="begin" w:fldLock="1"/>
      </w:r>
      <w:r w:rsidR="00691AD2">
        <w:rPr>
          <w:lang w:val="en-US"/>
        </w:rPr>
        <w:instrText>ADDIN CSL_CITATION {"citationItems":[{"id":"ITEM-1","itemData":{"DOI":"10.1016/j.jcv.2007.12.003","ISSN":"13866532","abstract":"Background: The quality of clinical specimens is a crucial determinant for virological diagnosis. Objectives: We compared the viral diagnostic yield for influenza A and respiratory syncytial virus (RSV) from the recently developed nasopharyngeal flocked swabs (NPFS) with nasopharyngeal aspirates (NPA) collected in parallel from 196 hospitalized children with acute respiratory infection during the peak period of influenza A and RSV activity in Hong Kong. Specimens were tested by RT-PCR for influenza A and RSV and viral load determined. They were also tested by direct immunofluorescence (DIF) for influenza A and B, RSV, parainfluenza types 1-3 and adenovirus. Results: Both NPA and NPFS had excellent sensitivity (100%) for detecting influenza A by RT-PCR but NPA was slightly more sensitive than NPFS for detecting RSV by both RT-PCR (100% vs. 92.3%) and DIF (87.2% vs. 84.6%) and for detecting influenza A by DIF (90.2% vs. 82.9%). Viral load for influenza A in NPA and NPFS was not significantly different but that for RSV was higher in NPA. Conclusion: NPA remains the optimal specimen for diagnosis of respiratory infections by RT-PCR and DIF. However, collection of NPFS is easier to perform in an out-patient setting, was more acceptable to parents and less likely to generate aerosols than NPA engendering potentially less infection control hazard. © 2008 Elsevier B.V. All rights reserved.","author":[{"dropping-particle":"","family":"Chan","given":"K. H.","non-dropping-particle":"","parse-names":false,"suffix":""},{"dropping-particle":"","family":"Peiris","given":"J. S.M.","non-dropping-particle":"","parse-names":false,"suffix":""},{"dropping-particle":"","family":"Lim","given":"W.","non-dropping-particle":"","parse-names":false,"suffix":""},{"dropping-particle":"","family":"Nicholls","given":"J. M.","non-dropping-particle":"","parse-names":false,"suffix":""},{"dropping-particle":"","family":"Chiu","given":"S. S.","non-dropping-particle":"","parse-names":false,"suffix":""}],"container-title":"Journal of Clinical Virology","id":"ITEM-1","issue":"1","issued":{"date-parts":[["2008"]]},"page":"65-69","title":"Comparison of nasopharyngeal flocked swabs and aspirates for rapid diagnosis of respiratory viruses in children","type":"article-journal","volume":"42"},"uris":["http://www.mendeley.com/documents/?uuid=6609abbf-1f87-4537-8409-da8176e43a90"]},{"id":"ITEM-2","itemData":{"DOI":"10.1128/JCM.02231-10","ISSN":"00951137","abstract":"Detection of respiratory viruses by real-time multiplexed PCR (M-PCR) and of respiratory syncytial virus (RSV) by M-PCR and immunofluorescence (IF) was evaluated using specimens collected by nasopharyngeal flocked swabbing (NFS) and nasal washes (NW). In children with mild respiratory illness, NFS collection was superior to NW collection for detection of viruses by M-PCR (sensitivity, 89.6% versus 79.2%; P = 0.0043). NFS collection was noninferior to NW collection in the detection of RSV by IF.","author":[{"dropping-particle":"","family":"Munywoki","given":"Patrick Kiio","non-dropping-particle":"","parse-names":false,"suffix":""},{"dropping-particle":"","family":"Hamid","given":"Fauzat","non-dropping-particle":"","parse-names":false,"suffix":""},{"dropping-particle":"","family":"Mutunga","given":"Martin","non-dropping-particle":"","parse-names":false,"suffix":""},{"dropping-particle":"","family":"Welch","given":"Steve","non-dropping-particle":"","parse-names":false,"suffix":""},{"dropping-particle":"","family":"Cane","given":"Patricia","non-dropping-particle":"","parse-names":false,"suffix":""},{"dropping-particle":"","family":"Nokes","given":"D. James","non-dropping-particle":"","parse-names":false,"suffix":""}],"container-title":"Journal of Clinical Microbiology","id":"ITEM-2","issue":"9","issued":{"date-parts":[["2011"]]},"page":"3365-3367","title":"Improved detection of respiratory viruses in pediatric outpatients with acute respiratory illness by real-time PCR using nasopharyngeal flocked swabs","type":"article-journal","volume":"49"},"uris":["http://www.mendeley.com/documents/?uuid=d14674cb-8b26-4d44-9af3-9112b3afb527"]}],"mendeley":{"formattedCitation":"[25,26]","plainTextFormattedCitation":"[25,26]","previouslyFormattedCitation":"[25,26]"},"properties":{"noteIndex":0},"schema":"https://github.com/citation-style-language/schema/raw/master/csl-citation.json"}</w:instrText>
      </w:r>
      <w:r w:rsidR="00280A6A">
        <w:rPr>
          <w:lang w:val="en-US"/>
        </w:rPr>
        <w:fldChar w:fldCharType="separate"/>
      </w:r>
      <w:r w:rsidR="008768B9" w:rsidRPr="008768B9">
        <w:rPr>
          <w:noProof/>
          <w:lang w:val="en-US"/>
        </w:rPr>
        <w:t>[25,26]</w:t>
      </w:r>
      <w:r w:rsidR="00280A6A">
        <w:rPr>
          <w:lang w:val="en-US"/>
        </w:rPr>
        <w:fldChar w:fldCharType="end"/>
      </w:r>
      <w:r>
        <w:rPr>
          <w:lang w:val="en-US"/>
        </w:rPr>
        <w:t xml:space="preserve">. In addition, </w:t>
      </w:r>
      <w:r w:rsidDel="002057CB">
        <w:rPr>
          <w:lang w:val="en-US"/>
        </w:rPr>
        <w:t>Blaschke et al.</w:t>
      </w:r>
      <w:r w:rsidR="00F71648">
        <w:rPr>
          <w:lang w:val="en-US"/>
        </w:rPr>
        <w:t xml:space="preserve"> </w:t>
      </w:r>
      <w:r w:rsidDel="002057CB">
        <w:rPr>
          <w:lang w:val="en-US"/>
        </w:rPr>
        <w:fldChar w:fldCharType="begin" w:fldLock="1"/>
      </w:r>
      <w:r w:rsidR="00691AD2">
        <w:rPr>
          <w:lang w:val="en-US"/>
        </w:rPr>
        <w:instrText>ADDIN CSL_CITATION {"citationItems":[{"id":"ITEM-1","itemData":{"DOI":"10.1093/jpids/piy115","ISSN":"2048-7193","abstract":"Nasopharyngeal (NP) swabs are generally used to detect respiratory syncytial virus (RSV) in infants. However, midturbi-nate (MT) swabs may provide comparable results. In this study, we enrolled hospitalized infants aged &lt;24 months with RSV and collected NP and MT swabs. The resulting viral loads measured by real-time reverse-transcription quantitative polymerase chain reaction were similar. Most parents preferred MT swabs over NP swabs. Respiratory syncytial virus (RSV) is the most common cause of bronchiolitis, pneumonia, and hospitalizations in infants and young children [1]. RSV diagnosis is confirmed by detecting viral antigen or viral nucleic acid in respiratory secretions [1]. Molecular-based assays use the real-time reverse-transcription quantitative polymerase chain reaction (real-time RT-qPCR) technique, which enables quantification of viral particles. Quantification of RSV in nasal secretions by real-time RT-qPCR might help in the evaluation of severity of disease [2] and in assessing the effect of novel antiviral ther-apeutics [3]. Nasopharyngeal (NP) wash or swab samples have been studied and validated for the detection and quantification of respiratory viruses [4, 5]. However, NP sampling is invasive and uncomfortable for the patient and distressing for the caregiver, and it requires a trained provider to perform the collection. Studies have found that testing of anterior nares or midturbi-nate (MT) samples from infants has a sensitivity similar to that of NP swab testing for qualitative detection of RSV [6, 7]. It is unknown, however, how quantitative RSV viral loads between these 2 sample types (NP vs MT) compare. We sought to determine whether less-invasive MT swabs are comparable to NP samples for quantifying RSV viral loads in infants. Our secondary objectives included assessing the correlation between viral load and parent-reported symptoms and symptom days among hospitalized infants with RSV and determining parent preference of swabbing method for their child.. Infants were included in the study if they were aged &lt;24 months with a gestational age at birth of ≥28 weeks and an adjusted gestational age (actual gestational age + chrono-logic age) of ≥40 weeks. Upper or lower respiratory tract infection diagnosed by the infant's treating physician and a confirmed RSV diagnosis (PCR or rapid antigen testing based) was required. Time between hospital admission and study sample collection could be no greater than 72 hours. Infants were exclu…","author":[{"dropping-particle":"","family":"Blaschke","given":"Anne J","non-dropping-particle":"","parse-names":false,"suffix":""},{"dropping-particle":"","family":"Mckevitt","given":"Matt","non-dropping-particle":"","parse-names":false,"suffix":""},{"dropping-particle":"","family":"Ampofo","given":"Krow","non-dropping-particle":"","parse-names":false,"suffix":""},{"dropping-particle":"","family":"Lewis","given":"Tammi","non-dropping-particle":"","parse-names":false,"suffix":""},{"dropping-particle":"","family":"Chai","given":"Hao","non-dropping-particle":"","parse-names":false,"suffix":""},{"dropping-particle":"","family":"Guo","given":"Ying","non-dropping-particle":"","parse-names":false,"suffix":""},{"dropping-particle":"","family":"Dorsch","given":"Julianna","non-dropping-particle":"","parse-names":false,"suffix":""},{"dropping-particle":"","family":"Vanderhoof","given":"Erin","non-dropping-particle":"","parse-names":false,"suffix":""},{"dropping-particle":"","family":"Rosen","given":"Priscilla","non-dropping-particle":"","parse-names":false,"suffix":""},{"dropping-particle":"","family":"Freimann","given":"Volker","non-dropping-particle":"","parse-names":false,"suffix":""},{"dropping-particle":"","family":"Korgenski","given":"E Kent","non-dropping-particle":"","parse-names":false,"suffix":""},{"dropping-particle":"","family":"Toback","given":"Seth","non-dropping-particle":"","parse-names":false,"suffix":""},{"dropping-particle":"","family":"Chien","given":"Jason W","non-dropping-particle":"","parse-names":false,"suffix":""},{"dropping-particle":"","family":"Blaschke","given":"A J","non-dropping-particle":"","parse-names":false,"suffix":""}],"container-title":"Journal of the Pediatric Infectious Diseases Society","id":"ITEM-1","issued":{"date-parts":[["2018"]]},"page":"1-5","title":"Midturbinate Swabs Are Comparable to Respiratory Syncytial Virus Quantitative Detection of Nasopharyngeal Swabs for in Infants","type":"article-journal"},"uris":["http://www.mendeley.com/documents/?uuid=e59d1caa-37b4-34b9-9c87-5a128088e9ee"]}],"mendeley":{"formattedCitation":"[27]","plainTextFormattedCitation":"[27]","previouslyFormattedCitation":"[27]"},"properties":{"noteIndex":0},"schema":"https://github.com/citation-style-language/schema/raw/master/csl-citation.json"}</w:instrText>
      </w:r>
      <w:r w:rsidDel="002057CB">
        <w:rPr>
          <w:lang w:val="en-US"/>
        </w:rPr>
        <w:fldChar w:fldCharType="separate"/>
      </w:r>
      <w:r w:rsidR="008768B9" w:rsidRPr="008768B9">
        <w:rPr>
          <w:noProof/>
          <w:lang w:val="en-US"/>
        </w:rPr>
        <w:t>[27]</w:t>
      </w:r>
      <w:r w:rsidDel="002057CB">
        <w:rPr>
          <w:lang w:val="en-US"/>
        </w:rPr>
        <w:fldChar w:fldCharType="end"/>
      </w:r>
      <w:r w:rsidDel="002057CB">
        <w:rPr>
          <w:lang w:val="en-US"/>
        </w:rPr>
        <w:t xml:space="preserve"> </w:t>
      </w:r>
      <w:r>
        <w:rPr>
          <w:lang w:val="en-US"/>
        </w:rPr>
        <w:t xml:space="preserve">showed that midturbinate (nasal) flocked swabs are comparable to NPS for quantitative detection of RSV in infants, showing similar viral loads. </w:t>
      </w:r>
      <w:r w:rsidR="008211C5">
        <w:rPr>
          <w:lang w:val="en-US"/>
        </w:rPr>
        <w:t xml:space="preserve">While no studies </w:t>
      </w:r>
      <w:r w:rsidR="000F2554">
        <w:rPr>
          <w:lang w:val="en-US"/>
        </w:rPr>
        <w:t xml:space="preserve">have </w:t>
      </w:r>
      <w:r w:rsidR="008211C5">
        <w:rPr>
          <w:lang w:val="en-US"/>
        </w:rPr>
        <w:t>previous</w:t>
      </w:r>
      <w:r w:rsidR="003A75BE">
        <w:rPr>
          <w:lang w:val="en-US"/>
        </w:rPr>
        <w:t>ly</w:t>
      </w:r>
      <w:r w:rsidR="008211C5">
        <w:rPr>
          <w:lang w:val="en-US"/>
        </w:rPr>
        <w:t xml:space="preserve"> compared the performance of rapid antigen testing in nasal swabs compared to aspirates or washes,</w:t>
      </w:r>
      <w:r w:rsidR="00605E59">
        <w:rPr>
          <w:lang w:val="en-US"/>
        </w:rPr>
        <w:t xml:space="preserve"> w</w:t>
      </w:r>
      <w:r>
        <w:rPr>
          <w:lang w:val="en-US"/>
        </w:rPr>
        <w:t xml:space="preserve">e do not think that sampling methods fully explain </w:t>
      </w:r>
      <w:r w:rsidR="00653FAC">
        <w:rPr>
          <w:lang w:val="en-US"/>
        </w:rPr>
        <w:t xml:space="preserve">the </w:t>
      </w:r>
      <w:r>
        <w:rPr>
          <w:lang w:val="en-US"/>
        </w:rPr>
        <w:t xml:space="preserve">low sensitivity of </w:t>
      </w:r>
      <w:r w:rsidR="00F717C0">
        <w:rPr>
          <w:lang w:val="en-US"/>
        </w:rPr>
        <w:t>BN</w:t>
      </w:r>
      <w:r>
        <w:rPr>
          <w:lang w:val="en-US"/>
        </w:rPr>
        <w:t>. Temporal evolution of the binding site of the RSV fusion protein</w:t>
      </w:r>
      <w:r w:rsidRPr="00A06544">
        <w:rPr>
          <w:lang w:val="en-US"/>
        </w:rPr>
        <w:t xml:space="preserve"> </w:t>
      </w:r>
      <w:r>
        <w:rPr>
          <w:lang w:val="en-US"/>
        </w:rPr>
        <w:t xml:space="preserve">may have changed </w:t>
      </w:r>
      <w:r w:rsidRPr="00A06544">
        <w:rPr>
          <w:lang w:val="en-US"/>
        </w:rPr>
        <w:t xml:space="preserve">over time </w:t>
      </w:r>
      <w:r>
        <w:rPr>
          <w:lang w:val="en-US"/>
        </w:rPr>
        <w:t xml:space="preserve">with loss of binding to the </w:t>
      </w:r>
      <w:r w:rsidR="00F717C0">
        <w:rPr>
          <w:lang w:val="en-US"/>
        </w:rPr>
        <w:t>BN</w:t>
      </w:r>
      <w:r w:rsidR="00653FAC">
        <w:rPr>
          <w:lang w:val="en-US"/>
        </w:rPr>
        <w:t xml:space="preserve"> </w:t>
      </w:r>
      <w:r>
        <w:rPr>
          <w:lang w:val="en-US"/>
        </w:rPr>
        <w:t xml:space="preserve">antibody, ultimately </w:t>
      </w:r>
      <w:r w:rsidRPr="00A06544">
        <w:rPr>
          <w:lang w:val="en-US"/>
        </w:rPr>
        <w:t>resulting in decreas</w:t>
      </w:r>
      <w:r>
        <w:rPr>
          <w:lang w:val="en-US"/>
        </w:rPr>
        <w:t>ed</w:t>
      </w:r>
      <w:r w:rsidRPr="00A06544">
        <w:rPr>
          <w:lang w:val="en-US"/>
        </w:rPr>
        <w:t xml:space="preserve"> sensitivity. </w:t>
      </w:r>
      <w:r>
        <w:rPr>
          <w:lang w:val="en-US"/>
        </w:rPr>
        <w:t xml:space="preserve">We have </w:t>
      </w:r>
      <w:r w:rsidR="000F2554">
        <w:rPr>
          <w:lang w:val="en-US"/>
        </w:rPr>
        <w:t xml:space="preserve">limited </w:t>
      </w:r>
      <w:r>
        <w:rPr>
          <w:lang w:val="en-US"/>
        </w:rPr>
        <w:t>information on viral sequences in our patient population. Since most</w:t>
      </w:r>
      <w:r w:rsidRPr="00C24201">
        <w:rPr>
          <w:lang w:val="en-US"/>
        </w:rPr>
        <w:t xml:space="preserve"> of the known antigen</w:t>
      </w:r>
      <w:r>
        <w:rPr>
          <w:lang w:val="en-US"/>
        </w:rPr>
        <w:t>ic sites of</w:t>
      </w:r>
      <w:r w:rsidR="00653FAC">
        <w:rPr>
          <w:lang w:val="en-US"/>
        </w:rPr>
        <w:t xml:space="preserve"> the</w:t>
      </w:r>
      <w:r>
        <w:rPr>
          <w:lang w:val="en-US"/>
        </w:rPr>
        <w:t xml:space="preserve"> RSV </w:t>
      </w:r>
      <w:r w:rsidR="00653FAC">
        <w:rPr>
          <w:lang w:val="en-US"/>
        </w:rPr>
        <w:t>fusion protein</w:t>
      </w:r>
      <w:r>
        <w:rPr>
          <w:lang w:val="en-US"/>
        </w:rPr>
        <w:t xml:space="preserve"> are generally </w:t>
      </w:r>
      <w:r w:rsidRPr="00C24201">
        <w:rPr>
          <w:lang w:val="en-US"/>
        </w:rPr>
        <w:t>well conserved</w:t>
      </w:r>
      <w:r>
        <w:rPr>
          <w:lang w:val="en-US"/>
        </w:rPr>
        <w:t xml:space="preserve"> we believe this explanation </w:t>
      </w:r>
      <w:r w:rsidR="00653FAC">
        <w:rPr>
          <w:lang w:val="en-US"/>
        </w:rPr>
        <w:t>for</w:t>
      </w:r>
      <w:r>
        <w:rPr>
          <w:lang w:val="en-US"/>
        </w:rPr>
        <w:t xml:space="preserve"> </w:t>
      </w:r>
      <w:r w:rsidR="00653FAC">
        <w:rPr>
          <w:lang w:val="en-US"/>
        </w:rPr>
        <w:t xml:space="preserve">the </w:t>
      </w:r>
      <w:r>
        <w:rPr>
          <w:lang w:val="en-US"/>
        </w:rPr>
        <w:t xml:space="preserve">low sensitivity of </w:t>
      </w:r>
      <w:r w:rsidR="00F717C0">
        <w:rPr>
          <w:lang w:val="en-US"/>
        </w:rPr>
        <w:t>BN</w:t>
      </w:r>
      <w:r>
        <w:rPr>
          <w:lang w:val="en-US"/>
        </w:rPr>
        <w:t xml:space="preserve"> is </w:t>
      </w:r>
      <w:r w:rsidR="006E6015">
        <w:rPr>
          <w:lang w:val="en-US"/>
        </w:rPr>
        <w:t>unl</w:t>
      </w:r>
      <w:r w:rsidR="008211C5">
        <w:rPr>
          <w:lang w:val="en-US"/>
        </w:rPr>
        <w:t>ikely</w:t>
      </w:r>
      <w:r w:rsidR="005317F8">
        <w:rPr>
          <w:lang w:val="en-US"/>
        </w:rPr>
        <w:fldChar w:fldCharType="begin" w:fldLock="1"/>
      </w:r>
      <w:r w:rsidR="00691AD2">
        <w:rPr>
          <w:lang w:val="en-US"/>
        </w:rPr>
        <w:instrText>ADDIN CSL_CITATION {"citationItems":[{"id":"ITEM-1","itemData":{"DOI":"10.1371/journal.pone.0175792","ISBN":"1111111111","ISSN":"19326203","PMID":"28414749","abstract":"Background The fusion (F) protein of RSV is the major vaccine target. This protein undergoes a conformational change from pre-fusion to post-fusion. Both conformations share antigenic sites II and IV. Pre-fusion F has unique antigenic sites p27, ø, α2α3β3β4, and MPE8; whereas, post-fusion F has unique antigenic site I. Our objective was to determine the antigenic variability for RSV/A and RSV/B isolates from contemporary and historical genotypes compared to a historical RSV/A strain. Methods The F sequences of isolates from GenBank, Houston, and Chile (N = 1,090) were used for this analysis. Sequences were compared pair-wise to a reference sequence, a historical RSV/A Long strain. Variability (calculated as %) was defined as changes at each amino acid (aa) position when compared to the reference sequence. Only aa at antigenic sites with variability ≥5% were reported. Results A total of 1,090 sequences (822 RSV/A and 268 RSV/B) were analyzed. When compared to the reference F, those domains with the greatest number of non-synonymous changes included the signal peptide, p27, heptad repeat domain 2, antigenic site ø, and the transmembrane domain. RSV/A subgroup had 7 aa changes in the antigenic sites: site I (N = 1), II (N = 1), p27 (N = 4), α2α3β3β4(AM14) (N = 1), ranging in frequency from 7–91%. In comparison, RSV/B had 19 aa changes in antigenic sites: I (N = 3), II (N = 1), p27 (N = 9), ø (N = 4), α2α3β3β4(AM14) (N = 1), and MPE8 (N = 1), ranging in frequency from 79–100%. Discussion Although antigenic sites of RSV F are generally well conserved, differences are observed when comparing the two subgroups to the reference RSV/A Long strain. Further, these discrepancies are accented in the antigenic sites in pre-fusion F of RSV/B isolates, often occurring with a frequency of 100%. This could be of importance if a monovalent F protein from the historical GA1 genotype of RSV/A is used for vaccine development.","author":[{"dropping-particle":"","family":"Hause","given":"Anne M","non-dropping-particle":"","parse-names":false,"suffix":""},{"dropping-particle":"","family":"Henke","given":"David M","non-dropping-particle":"","parse-names":false,"suffix":""},{"dropping-particle":"","family":"Avadhanula","given":"Vasanthi","non-dropping-particle":"","parse-names":false,"suffix":""},{"dropping-particle":"","family":"Shaw","given":"Chad A","non-dropping-particle":"","parse-names":false,"suffix":""},{"dropping-particle":"","family":"Tapia","given":"Lorena I","non-dropping-particle":"","parse-names":false,"suffix":""},{"dropping-particle":"","family":"Piedra","given":"Pedro A","non-dropping-particle":"","parse-names":false,"suffix":""}],"container-title":"PLoS ONE","id":"ITEM-1","issue":"4","issued":{"date-parts":[["2017"]]},"title":"Sequence variability of the respiratory syncytial virus (RSV) fusion gene among contemporary and historical genotypes of RSV/A and RSV/B","type":"article-journal","volume":"12"},"uris":["http://www.mendeley.com/documents/?uuid=d002e66a-921e-3233-af53-dc4bbe565b11"]}],"mendeley":{"formattedCitation":"[28]","plainTextFormattedCitation":"[28]","previouslyFormattedCitation":"[28]"},"properties":{"noteIndex":0},"schema":"https://github.com/citation-style-language/schema/raw/master/csl-citation.json"}</w:instrText>
      </w:r>
      <w:r w:rsidR="005317F8">
        <w:rPr>
          <w:lang w:val="en-US"/>
        </w:rPr>
        <w:fldChar w:fldCharType="separate"/>
      </w:r>
      <w:r w:rsidR="008768B9" w:rsidRPr="008768B9">
        <w:rPr>
          <w:noProof/>
          <w:lang w:val="en-US"/>
        </w:rPr>
        <w:t>[28]</w:t>
      </w:r>
      <w:r w:rsidR="005317F8">
        <w:rPr>
          <w:lang w:val="en-US"/>
        </w:rPr>
        <w:fldChar w:fldCharType="end"/>
      </w:r>
      <w:r>
        <w:rPr>
          <w:lang w:val="en-US"/>
        </w:rPr>
        <w:t>. Taken together</w:t>
      </w:r>
      <w:r w:rsidR="005F45F5">
        <w:rPr>
          <w:lang w:val="en-US"/>
        </w:rPr>
        <w:t xml:space="preserve">, </w:t>
      </w:r>
      <w:r>
        <w:rPr>
          <w:lang w:val="en-US"/>
        </w:rPr>
        <w:t xml:space="preserve">we have not found a methodological or biological explanation for the low sensitivity of </w:t>
      </w:r>
      <w:r w:rsidR="00F717C0">
        <w:rPr>
          <w:lang w:val="en-US"/>
        </w:rPr>
        <w:t>BN</w:t>
      </w:r>
      <w:r>
        <w:rPr>
          <w:lang w:val="en-US"/>
        </w:rPr>
        <w:t xml:space="preserve"> in our study</w:t>
      </w:r>
      <w:r w:rsidR="0003768C">
        <w:rPr>
          <w:lang w:val="en-US"/>
        </w:rPr>
        <w:t xml:space="preserve"> compared to previous reports</w:t>
      </w:r>
      <w:r>
        <w:rPr>
          <w:lang w:val="en-US"/>
        </w:rPr>
        <w:t>.</w:t>
      </w:r>
      <w:r w:rsidR="00AD629F">
        <w:rPr>
          <w:lang w:val="en-US"/>
        </w:rPr>
        <w:t xml:space="preserve"> </w:t>
      </w:r>
    </w:p>
    <w:p w14:paraId="1F4BEB6F" w14:textId="77777777" w:rsidR="00D649AB" w:rsidRDefault="00D649AB" w:rsidP="00AC4994">
      <w:pPr>
        <w:rPr>
          <w:lang w:val="en-US"/>
        </w:rPr>
      </w:pPr>
    </w:p>
    <w:p w14:paraId="0F8C9B40" w14:textId="1F874E53" w:rsidR="00AC4994" w:rsidRDefault="00AC4994" w:rsidP="00AC4994">
      <w:pPr>
        <w:rPr>
          <w:lang w:val="en-US"/>
        </w:rPr>
      </w:pPr>
      <w:r>
        <w:rPr>
          <w:lang w:val="en-US"/>
        </w:rPr>
        <w:t xml:space="preserve">A strength of our study is that it is part of a large prospective clinical study with a well-defined study population performed in different centers across Europe. Our study is based on clinical endpoints rather than virological, ensuring a low risk of bias. Another strength is that we evaluated the performance in different clinical settings with a wide range of disease severity. This enabled us to evaluate test performance not only in </w:t>
      </w:r>
      <w:r w:rsidR="00AD5368">
        <w:rPr>
          <w:lang w:val="en-US"/>
        </w:rPr>
        <w:t>a</w:t>
      </w:r>
      <w:r>
        <w:rPr>
          <w:lang w:val="en-US"/>
        </w:rPr>
        <w:t xml:space="preserve"> hospital</w:t>
      </w:r>
      <w:r w:rsidR="00653FAC">
        <w:rPr>
          <w:lang w:val="en-US"/>
        </w:rPr>
        <w:t xml:space="preserve"> setting</w:t>
      </w:r>
      <w:r>
        <w:rPr>
          <w:lang w:val="en-US"/>
        </w:rPr>
        <w:t>, but also in primary care and emergency departments. As the availability of POCTs is increasing, these tests might also be introduced in</w:t>
      </w:r>
      <w:r w:rsidR="00775525">
        <w:rPr>
          <w:lang w:val="en-US"/>
        </w:rPr>
        <w:t>to</w:t>
      </w:r>
      <w:r>
        <w:rPr>
          <w:lang w:val="en-US"/>
        </w:rPr>
        <w:t xml:space="preserve"> </w:t>
      </w:r>
      <w:r w:rsidR="00A13184">
        <w:rPr>
          <w:lang w:val="en-US"/>
        </w:rPr>
        <w:t xml:space="preserve">outpatient </w:t>
      </w:r>
      <w:r>
        <w:rPr>
          <w:lang w:val="en-US"/>
        </w:rPr>
        <w:t xml:space="preserve">settings. Our study added valuable information about </w:t>
      </w:r>
      <w:r w:rsidR="00775525">
        <w:rPr>
          <w:lang w:val="en-US"/>
        </w:rPr>
        <w:t xml:space="preserve">the </w:t>
      </w:r>
      <w:r>
        <w:rPr>
          <w:lang w:val="en-US"/>
        </w:rPr>
        <w:t>sensitivity in different clinical settings, which is important to know before implementing POCTs in these settings. Last</w:t>
      </w:r>
      <w:r w:rsidR="00775525">
        <w:rPr>
          <w:lang w:val="en-US"/>
        </w:rPr>
        <w:t>ly</w:t>
      </w:r>
      <w:r>
        <w:rPr>
          <w:lang w:val="en-US"/>
        </w:rPr>
        <w:t xml:space="preserve">, we evaluated the test procedure of </w:t>
      </w:r>
      <w:r w:rsidR="00F717C0">
        <w:rPr>
          <w:lang w:val="en-US"/>
        </w:rPr>
        <w:t>BN</w:t>
      </w:r>
      <w:r>
        <w:rPr>
          <w:lang w:val="en-US"/>
        </w:rPr>
        <w:t xml:space="preserve"> thoroughly during the study period to avoid any bias due to incorrect handling of the tests (see </w:t>
      </w:r>
      <w:r w:rsidR="005105B1">
        <w:rPr>
          <w:lang w:val="en-US"/>
        </w:rPr>
        <w:t>S</w:t>
      </w:r>
      <w:r w:rsidR="007927D1">
        <w:rPr>
          <w:lang w:val="en-US"/>
        </w:rPr>
        <w:t>upplemental text</w:t>
      </w:r>
      <w:r>
        <w:rPr>
          <w:lang w:val="en-US"/>
        </w:rPr>
        <w:t xml:space="preserve">). We </w:t>
      </w:r>
      <w:r w:rsidR="00775525">
        <w:rPr>
          <w:lang w:val="en-US"/>
        </w:rPr>
        <w:t xml:space="preserve">also </w:t>
      </w:r>
      <w:r>
        <w:rPr>
          <w:lang w:val="en-US"/>
        </w:rPr>
        <w:t>worked</w:t>
      </w:r>
      <w:r w:rsidR="00775525">
        <w:rPr>
          <w:lang w:val="en-US"/>
        </w:rPr>
        <w:t xml:space="preserve"> closely</w:t>
      </w:r>
      <w:r>
        <w:rPr>
          <w:lang w:val="en-US"/>
        </w:rPr>
        <w:t xml:space="preserve"> with the manufacturer</w:t>
      </w:r>
      <w:r w:rsidR="00775525">
        <w:rPr>
          <w:lang w:val="en-US"/>
        </w:rPr>
        <w:t xml:space="preserve"> of </w:t>
      </w:r>
      <w:r w:rsidR="00F717C0">
        <w:rPr>
          <w:lang w:val="en-US"/>
        </w:rPr>
        <w:t>BN</w:t>
      </w:r>
      <w:r>
        <w:rPr>
          <w:lang w:val="en-US"/>
        </w:rPr>
        <w:t xml:space="preserve"> to ensure we used the correct procedure. </w:t>
      </w:r>
    </w:p>
    <w:p w14:paraId="22C085D7" w14:textId="77777777" w:rsidR="00AC4994" w:rsidRDefault="00AC4994" w:rsidP="008E0DB2">
      <w:pPr>
        <w:rPr>
          <w:lang w:val="en-US"/>
        </w:rPr>
      </w:pPr>
    </w:p>
    <w:p w14:paraId="768FEC7D" w14:textId="29ECD5B1" w:rsidR="00785A28" w:rsidRPr="00E868CC" w:rsidRDefault="00040EAE" w:rsidP="008E0DB2">
      <w:pPr>
        <w:rPr>
          <w:lang w:val="en-US"/>
        </w:rPr>
      </w:pPr>
      <w:r>
        <w:rPr>
          <w:lang w:val="en-US"/>
        </w:rPr>
        <w:t>There are several limitations to our study.</w:t>
      </w:r>
      <w:r w:rsidR="00D85D37">
        <w:rPr>
          <w:lang w:val="en-US"/>
        </w:rPr>
        <w:t xml:space="preserve"> </w:t>
      </w:r>
      <w:r w:rsidR="001C60CF">
        <w:rPr>
          <w:lang w:val="en-US"/>
        </w:rPr>
        <w:t xml:space="preserve">First, </w:t>
      </w:r>
      <w:r w:rsidR="00AC4994">
        <w:rPr>
          <w:lang w:val="en-US"/>
        </w:rPr>
        <w:t xml:space="preserve">we </w:t>
      </w:r>
      <w:r w:rsidR="0003768C">
        <w:rPr>
          <w:lang w:val="en-US"/>
        </w:rPr>
        <w:t xml:space="preserve">did </w:t>
      </w:r>
      <w:r w:rsidR="00AC4994">
        <w:rPr>
          <w:lang w:val="en-US"/>
        </w:rPr>
        <w:t xml:space="preserve">not compare viral loads </w:t>
      </w:r>
      <w:r w:rsidR="002677AA">
        <w:rPr>
          <w:lang w:val="en-US"/>
        </w:rPr>
        <w:t>between</w:t>
      </w:r>
      <w:r w:rsidR="00AC4994">
        <w:rPr>
          <w:lang w:val="en-US"/>
        </w:rPr>
        <w:t xml:space="preserve"> true positive and false negative </w:t>
      </w:r>
      <w:r w:rsidR="002677AA">
        <w:rPr>
          <w:lang w:val="en-US"/>
        </w:rPr>
        <w:t xml:space="preserve">test </w:t>
      </w:r>
      <w:r w:rsidR="00AC4994">
        <w:rPr>
          <w:lang w:val="en-US"/>
        </w:rPr>
        <w:t>results.</w:t>
      </w:r>
      <w:r w:rsidR="009D42D3">
        <w:rPr>
          <w:lang w:val="en-US"/>
        </w:rPr>
        <w:t xml:space="preserve"> </w:t>
      </w:r>
      <w:r w:rsidR="00FB6011">
        <w:rPr>
          <w:lang w:val="en-US"/>
        </w:rPr>
        <w:t xml:space="preserve">Alere </w:t>
      </w:r>
      <w:r w:rsidR="0057242B">
        <w:rPr>
          <w:lang w:val="en-US"/>
        </w:rPr>
        <w:t>i</w:t>
      </w:r>
      <w:r w:rsidR="00FB6011">
        <w:rPr>
          <w:lang w:val="en-US"/>
        </w:rPr>
        <w:t xml:space="preserve"> and Xpert Xpress are qualitative tests. </w:t>
      </w:r>
      <w:r w:rsidR="00AC4994">
        <w:rPr>
          <w:lang w:val="en-US"/>
        </w:rPr>
        <w:t>RADT sensitivity depends on viral load</w:t>
      </w:r>
      <w:r w:rsidR="00F71648">
        <w:rPr>
          <w:lang w:val="en-US"/>
        </w:rPr>
        <w:t xml:space="preserve"> </w:t>
      </w:r>
      <w:r w:rsidR="005F5EA9">
        <w:rPr>
          <w:lang w:val="en-US"/>
        </w:rPr>
        <w:fldChar w:fldCharType="begin" w:fldLock="1"/>
      </w:r>
      <w:r w:rsidR="00691AD2">
        <w:rPr>
          <w:lang w:val="en-US"/>
        </w:rPr>
        <w:instrText>ADDIN CSL_CITATION {"citationItems":[{"id":"ITEM-1","itemData":{"DOI":"10.1016/j.jcv.2010.11.011","abstract":"Background: Infants from Alaska's Yukon-Kuskokwim Delta (YKD) have a high respiratory syncytial virus (RSV) hospitalization rate (104/1000/yr). Appropriate patient management requires rapid and accurate RSV diagnosis. Antigen-based methods are often used in clinical settings, but these tests can lack sensitivity. Objective: We compared Binax NOW ® RSV (BN) used for RSV diagnosis in the YKD hospital with a real-time polymerase chain reaction assay (RT-qPCR) used for viral surveillance. Study design: Between October 2005 and September 2007 we obtained nasopharyngeal washes (NPW) from children &lt;3 years hospitalized with a lower respiratory tract infection. The NPW were tested using BN and RT-qPCR. Results: 79/311 (25%) children had RSV infection as determined by RT-qPCR. As compared with RT-qPCR, sensitivity and specificity of BN were 72% and 97%, respectively. The sensitivity of BN was higher in children &lt;1 year compared with children ≥1 year (79% vs. 52%; p = 0.025), children with bronchiolitis compared with children without bronchiolitis (89% vs. 38%; p &lt; 0.001), and children with a shorter duration of symptoms before testing (0-1 (92%) vs. 2-4 (78%) vs. 5+ (65%) days; p = 0.04). The median RSV viral load in NPW positive by BN and RT-qPCR was 1.01 × 10 9 copies/mL vs. a median of 5.25 × 10 7 copies/mL for NPW positive by RT-qPCR only (p &lt; 0.001). Conclusion: RT-qPCR is more sensitive than BN in detecting RSV infection. BN sensitivity is high in children with bronchiolitis, but the sensitivity is low when children present with a non-bronchiolitis illness, especially after a longer duration of symptoms before testing. Published by Elsevier B.V.","author":[{"dropping-particle":"","family":"Miernyk","given":"Karen","non-dropping-particle":"","parse-names":false,"suffix":""},{"dropping-particle":"","family":"Bulkow","given":"Lisa","non-dropping-particle":"","parse-names":false,"suffix":""},{"dropping-particle":"","family":"Debyle","given":"Carolynn","non-dropping-particle":"","parse-names":false,"suffix":""},{"dropping-particle":"","family":"Chikoyak","given":"Lori","non-dropping-particle":"","parse-names":false,"suffix":""},{"dropping-particle":"","family":"Hummel","given":"Kimberlee Boyd","non-dropping-particle":"","parse-names":false,"suffix":""},{"dropping-particle":"","family":"Hennessy","given":"Thomas","non-dropping-particle":"","parse-names":false,"suffix":""},{"dropping-particle":"","family":"Singleton","given":"Rosalyn","non-dropping-particle":"","parse-names":false,"suffix":""}],"container-title":"Journal of Clinical Virology","id":"ITEM-1","issued":{"date-parts":[["2010"]]},"page":"240-243","title":"Performance of a rapid antigen test (Binax NOW ® RSV) for diagnosis of respiratory syncytial virus compared with real-time polymerase chain reaction in a pediatric population","type":"article-journal","volume":"50"},"uris":["http://www.mendeley.com/documents/?uuid=97c3b3ab-b427-3fb7-ba1e-7d292971ee29"]},{"id":"ITEM-2","itemData":{"DOI":"10.2217/fmb.13.9","ISBN":"1746-0913","ISSN":"17460913","PMID":"23534357","abstract":"Respiratory syncytial virus (RSV) is the most important cause of infantile bronchiolitis and pneumonia. It is ubiquitous, with most children acquiring their primary infection within the first year of life and with subsequent reinfection occurring in all age groups. Clinically, RSV is virtually indistinguishable from other viral respiratory infections. Traditionally, the microbiologic diagnosis of RSV has been based on moderate to complex techniques performed in a laboratory (cell culture, nucleic acid amplification and immunofluorescence assays); however, rapid antigen-detection tests offer potential advantages associated with point-of-care testing. This review seeks to familiarize the readers with RSV rapid antigen-detection tests, describe their performance characteristics and comment on their strengths and weaknesses. The authors will discuss the impact of rapid RSV testing on clinical practice, with a look to the future of what the field ultimately requires of a point-of-care diagnostic technique.","author":[{"dropping-particle":"","family":"Prendergast","given":"Caitlin","non-dropping-particle":"","parse-names":false,"suffix":""},{"dropping-particle":"","family":"Papenburg","given":"Jesse","non-dropping-particle":"","parse-names":false,"suffix":""}],"container-title":"Future Microbiology","id":"ITEM-2","issued":{"date-parts":[["2013"]]},"title":"Rapid antigen-based testing for respiratory syncytial virus: Moving diagnostics from bench to bedside?","type":"article-journal"},"uris":["http://www.mendeley.com/documents/?uuid=c8c521fb-ac7f-3088-964d-1086787a0aa5"]}],"mendeley":{"formattedCitation":"[7,8]","plainTextFormattedCitation":"[7,8]","previouslyFormattedCitation":"[7,8]"},"properties":{"noteIndex":0},"schema":"https://github.com/citation-style-language/schema/raw/master/csl-citation.json"}</w:instrText>
      </w:r>
      <w:r w:rsidR="005F5EA9">
        <w:rPr>
          <w:lang w:val="en-US"/>
        </w:rPr>
        <w:fldChar w:fldCharType="separate"/>
      </w:r>
      <w:r w:rsidR="008768B9" w:rsidRPr="008768B9">
        <w:rPr>
          <w:noProof/>
          <w:lang w:val="en-US"/>
        </w:rPr>
        <w:t>[7,8]</w:t>
      </w:r>
      <w:r w:rsidR="005F5EA9">
        <w:rPr>
          <w:lang w:val="en-US"/>
        </w:rPr>
        <w:fldChar w:fldCharType="end"/>
      </w:r>
      <w:r w:rsidR="00FB6011">
        <w:rPr>
          <w:lang w:val="en-US"/>
        </w:rPr>
        <w:t xml:space="preserve"> while v</w:t>
      </w:r>
      <w:r w:rsidR="00AC4994">
        <w:rPr>
          <w:lang w:val="en-US"/>
        </w:rPr>
        <w:t>iral load is positively associated with disease severity</w:t>
      </w:r>
      <w:r w:rsidR="00581C5F">
        <w:rPr>
          <w:lang w:val="en-US"/>
        </w:rPr>
        <w:t xml:space="preserve"> </w:t>
      </w:r>
      <w:r w:rsidR="00AC4994">
        <w:rPr>
          <w:lang w:val="en-US"/>
        </w:rPr>
        <w:fldChar w:fldCharType="begin" w:fldLock="1"/>
      </w:r>
      <w:r w:rsidR="00691AD2">
        <w:rPr>
          <w:lang w:val="en-US"/>
        </w:rPr>
        <w:instrText>ADDIN CSL_CITATION {"citationItems":[{"id":"ITEM-1","itemData":{"DOI":"10.1002/jmv.21771","ISBN":"2891321006","ISSN":"10969071","PMID":"21187455","abstract":"Respiratory syncytial virus (RSV) is a major cause of respiratory tract infections in infants, with remarkable variability in disease severity. Factors determining severity of disease in previously healthy infants are still unclear. It was hypothe- sized that disease severity is correlated with viral load in primaryRSVinfection. Infants of a healthy birth cohort were included at signs of their first respiratory tract infection. Nasopharyngeal aspi- rate was obtained within 48–96hr and disease severity was assessed with a previously pub- lished severity scoringmodel.PCRwasapplied to test the aspirates in a semi-quantitative way for the presence of 10 respiratory pathogens. In case of multiple infection, the pathogen with the highest load was defined as the primary patho- gen. The correlation between disease severity and viral load was analyzed. A total of 82 infants were included over a period of 2 years. Median age at first respiratory tract infection was 3 months. Pathogens were detected in 77 (94%) infants; more than one pathogen was detected in 35 (43%) infants. RSV was present in aspirates of 30 infants; in 16 aspirates RSV was the primary pathogen. A negative correlation between RSV CT-value and disease severity was found in all RSV cases (r¼?0.52, P¼0.003) and in cases with RSV as the primary pathogen (r¼?0.54, P¼0.03). In conclusion, this is the first report on viral loads in previously healthy infants with RSV infection in the community. Disease severity correlated positively with viral load during pri- mary RSV infection. J.","author":[{"dropping-particle":"","family":"Houben","given":"M. L.","non-dropping-particle":"","parse-names":false,"suffix":""},{"dropping-particle":"","family":"Coenjaerts","given":"F. E.J.","non-dropping-particle":"","parse-names":false,"suffix":""},{"dropping-particle":"","family":"Rossen","given":"J. W.A.","non-dropping-particle":"","parse-names":false,"suffix":""},{"dropping-particle":"","family":"Belderbos","given":"M. E.","non-dropping-particle":"","parse-names":false,"suffix":""},{"dropping-particle":"","family":"Hofland","given":"R. W.","non-dropping-particle":"","parse-names":false,"suffix":""},{"dropping-particle":"","family":"Kimpen","given":"J. L.L.","non-dropping-particle":"","parse-names":false,"suffix":""},{"dropping-particle":"","family":"Bont","given":"L.","non-dropping-particle":"","parse-names":false,"suffix":""}],"container-title":"Journal of Medical Virology","id":"ITEM-1","issue":"7","issued":{"date-parts":[["2010"]]},"page":"1266-1271","title":"Disease severity and viral load are correlated in infants with primary respiratory syncytial virus infection in the community","type":"article-journal","volume":"82"},"uris":["http://www.mendeley.com/documents/?uuid=7729e105-d661-31f5-be61-27b7d3a3253b"]}],"mendeley":{"formattedCitation":"[22]","plainTextFormattedCitation":"[22]","previouslyFormattedCitation":"[22]"},"properties":{"noteIndex":0},"schema":"https://github.com/citation-style-language/schema/raw/master/csl-citation.json"}</w:instrText>
      </w:r>
      <w:r w:rsidR="00AC4994">
        <w:rPr>
          <w:lang w:val="en-US"/>
        </w:rPr>
        <w:fldChar w:fldCharType="separate"/>
      </w:r>
      <w:r w:rsidR="008768B9" w:rsidRPr="008768B9">
        <w:rPr>
          <w:noProof/>
          <w:lang w:val="en-US"/>
        </w:rPr>
        <w:t>[22]</w:t>
      </w:r>
      <w:r w:rsidR="00AC4994">
        <w:rPr>
          <w:lang w:val="en-US"/>
        </w:rPr>
        <w:fldChar w:fldCharType="end"/>
      </w:r>
      <w:r w:rsidR="00AC4994">
        <w:rPr>
          <w:lang w:val="en-US"/>
        </w:rPr>
        <w:t xml:space="preserve">. </w:t>
      </w:r>
      <w:r w:rsidR="00EE378B">
        <w:rPr>
          <w:lang w:val="en-US"/>
        </w:rPr>
        <w:t>I</w:t>
      </w:r>
      <w:r w:rsidR="00AC4994">
        <w:rPr>
          <w:lang w:val="en-US"/>
        </w:rPr>
        <w:t>n our study</w:t>
      </w:r>
      <w:r w:rsidR="00D20562">
        <w:rPr>
          <w:lang w:val="en-US"/>
        </w:rPr>
        <w:t>,</w:t>
      </w:r>
      <w:r w:rsidR="00AC4994">
        <w:rPr>
          <w:lang w:val="en-US"/>
        </w:rPr>
        <w:t xml:space="preserve"> sensitivity in the infants who were admitted to the PICU</w:t>
      </w:r>
      <w:r w:rsidR="00FC5CCB">
        <w:rPr>
          <w:lang w:val="en-US"/>
        </w:rPr>
        <w:t xml:space="preserve"> </w:t>
      </w:r>
      <w:r w:rsidR="00FB6011">
        <w:rPr>
          <w:lang w:val="en-US"/>
        </w:rPr>
        <w:t>w</w:t>
      </w:r>
      <w:r w:rsidR="006D3FF7">
        <w:rPr>
          <w:lang w:val="en-US"/>
        </w:rPr>
        <w:t>as</w:t>
      </w:r>
      <w:r w:rsidR="00FC5CCB">
        <w:rPr>
          <w:lang w:val="en-US"/>
        </w:rPr>
        <w:t xml:space="preserve"> hig</w:t>
      </w:r>
      <w:r w:rsidR="00AD5368">
        <w:rPr>
          <w:lang w:val="en-US"/>
        </w:rPr>
        <w:t>h</w:t>
      </w:r>
      <w:r w:rsidR="00FC5CCB">
        <w:rPr>
          <w:lang w:val="en-US"/>
        </w:rPr>
        <w:t>er</w:t>
      </w:r>
      <w:r w:rsidR="009F42C1">
        <w:rPr>
          <w:lang w:val="en-US"/>
        </w:rPr>
        <w:t>,</w:t>
      </w:r>
      <w:r w:rsidR="00AC4994">
        <w:rPr>
          <w:lang w:val="en-US"/>
        </w:rPr>
        <w:t xml:space="preserve"> but this was still </w:t>
      </w:r>
      <w:r w:rsidR="0003768C">
        <w:rPr>
          <w:lang w:val="en-US"/>
        </w:rPr>
        <w:t>only 22</w:t>
      </w:r>
      <w:r w:rsidR="00AC4994">
        <w:rPr>
          <w:lang w:val="en-US"/>
        </w:rPr>
        <w:t>%</w:t>
      </w:r>
      <w:r w:rsidR="00CC7FBF">
        <w:rPr>
          <w:lang w:val="en-US"/>
        </w:rPr>
        <w:t xml:space="preserve"> and not statistically significant</w:t>
      </w:r>
      <w:r w:rsidR="00FB6011">
        <w:rPr>
          <w:lang w:val="en-US"/>
        </w:rPr>
        <w:t xml:space="preserve"> higher </w:t>
      </w:r>
      <w:r w:rsidR="00A04348">
        <w:rPr>
          <w:lang w:val="en-US"/>
        </w:rPr>
        <w:t>compared to other clinical se</w:t>
      </w:r>
      <w:r w:rsidR="00A75834">
        <w:rPr>
          <w:lang w:val="en-US"/>
        </w:rPr>
        <w:t>t</w:t>
      </w:r>
      <w:r w:rsidR="00A04348">
        <w:rPr>
          <w:lang w:val="en-US"/>
        </w:rPr>
        <w:t>tings</w:t>
      </w:r>
      <w:r w:rsidR="00AC4994">
        <w:rPr>
          <w:lang w:val="en-US"/>
        </w:rPr>
        <w:t>.</w:t>
      </w:r>
      <w:r w:rsidR="009D42D3">
        <w:rPr>
          <w:lang w:val="en-US"/>
        </w:rPr>
        <w:t xml:space="preserve"> </w:t>
      </w:r>
      <w:r w:rsidR="00023C29">
        <w:rPr>
          <w:lang w:val="en-US"/>
        </w:rPr>
        <w:t xml:space="preserve">Second, </w:t>
      </w:r>
      <w:r w:rsidR="00AC4994">
        <w:rPr>
          <w:lang w:val="en-US"/>
        </w:rPr>
        <w:t xml:space="preserve">in our study we used </w:t>
      </w:r>
      <w:r w:rsidR="00775525">
        <w:rPr>
          <w:lang w:val="en-US"/>
        </w:rPr>
        <w:t xml:space="preserve">the </w:t>
      </w:r>
      <w:r w:rsidR="00AC4994">
        <w:rPr>
          <w:lang w:val="en-US"/>
        </w:rPr>
        <w:t>Alere i RSV and Xpert Xpress Flu/RSV as reference standard</w:t>
      </w:r>
      <w:r w:rsidR="00775525">
        <w:rPr>
          <w:lang w:val="en-US"/>
        </w:rPr>
        <w:t>s</w:t>
      </w:r>
      <w:r w:rsidR="00AC4994">
        <w:rPr>
          <w:lang w:val="en-US"/>
        </w:rPr>
        <w:t xml:space="preserve"> while RT-PCR </w:t>
      </w:r>
      <w:r w:rsidR="00775525">
        <w:rPr>
          <w:lang w:val="en-US"/>
        </w:rPr>
        <w:t xml:space="preserve"> has been</w:t>
      </w:r>
      <w:r w:rsidR="00AC4994">
        <w:rPr>
          <w:lang w:val="en-US"/>
        </w:rPr>
        <w:t xml:space="preserve"> used as</w:t>
      </w:r>
      <w:r w:rsidR="00775525">
        <w:rPr>
          <w:lang w:val="en-US"/>
        </w:rPr>
        <w:t xml:space="preserve"> the</w:t>
      </w:r>
      <w:r w:rsidR="00AC4994">
        <w:rPr>
          <w:lang w:val="en-US"/>
        </w:rPr>
        <w:t xml:space="preserve"> gold standard</w:t>
      </w:r>
      <w:r w:rsidR="00775525">
        <w:rPr>
          <w:lang w:val="en-US"/>
        </w:rPr>
        <w:t xml:space="preserve"> in </w:t>
      </w:r>
      <w:r w:rsidR="00FB6011">
        <w:rPr>
          <w:lang w:val="en-US"/>
        </w:rPr>
        <w:t xml:space="preserve">some </w:t>
      </w:r>
      <w:r w:rsidR="00775525">
        <w:rPr>
          <w:lang w:val="en-US"/>
        </w:rPr>
        <w:t>other studies</w:t>
      </w:r>
      <w:r w:rsidR="00F71648">
        <w:rPr>
          <w:lang w:val="en-US"/>
        </w:rPr>
        <w:t xml:space="preserve"> </w:t>
      </w:r>
      <w:r w:rsidR="00107BC3">
        <w:rPr>
          <w:lang w:val="en-US"/>
        </w:rPr>
        <w:fldChar w:fldCharType="begin" w:fldLock="1"/>
      </w:r>
      <w:r w:rsidR="00605E59">
        <w:rPr>
          <w:lang w:val="en-US"/>
        </w:rPr>
        <w:instrText>ADDIN CSL_CITATION {"citationItems":[{"id":"ITEM-1","itemData":{"DOI":"10.1016/j.diagmicrobio.2014.08.010","ISBN":"0000000000000","ISSN":"18790070","PMID":"25241640","abstract":"This pilot study evaluates the diagnostic performance of Sofia RSV Fluorescent Immunoassay Analyzer (FIA) and Sofia Influenza A + B FIA for rapid detection of respiratory syncytial virus and influenza A and B. Sofia had a lower-than-expected sensitivity for all viruses and a high rate of false-positive results for influenza B virus.","author":[{"dropping-particle":"","family":"Bruning","given":"Andrea H.L.","non-dropping-particle":"","parse-names":false,"suffix":""},{"dropping-particle":"","family":"Dijk","given":"Karin","non-dropping-particle":"van","parse-names":false,"suffix":""},{"dropping-particle":"","family":"Eijk","given":"Hetty W.M.","non-dropping-particle":"van","parse-names":false,"suffix":""},{"dropping-particle":"","family":"Koen","given":"Gerrit","non-dropping-particle":"","parse-names":false,"suffix":""},{"dropping-particle":"","family":"Woensel","given":"Job B.M.","non-dropping-particle":"van","parse-names":false,"suffix":""},{"dropping-particle":"","family":"Kruisinga","given":"Frea H.","non-dropping-particle":"","parse-names":false,"suffix":""},{"dropping-particle":"","family":"Pajkrt","given":"Dasja","non-dropping-particle":"","parse-names":false,"suffix":""},{"dropping-particle":"","family":"Wolthers","given":"Katja C.","non-dropping-particle":"","parse-names":false,"suffix":""}],"container-title":"Diagnostic Microbiology and Infectious Disease","id":"ITEM-1","issue":"4","issued":{"date-parts":[["2014"]]},"page":"292-293","publisher":"Elsevier Inc.","title":"Evaluation of a rapid antigen detection point-of-care test for respiratory syncytial virus and influenza in a pediatric hospitalized population in the Netherlands","type":"article-journal","volume":"80"},"uris":["http://www.mendeley.com/documents/?uuid=8f926a19-bc60-424d-88d3-ff861ce22c83"]},{"id":"ITEM-2","itemData":{"DOI":"10.1002/jmv.24522","ISSN":"10969071","abstract":"Rapid identification of Respiratory syncytial virus (RSV) is important in the management of infected patients. Rapid diagnostic tests (RDT) are widely used for this purpose. This study aimed to evaluate the clinical performance of four RSV antigen tests including the BinaxNow RSV Card test, SD Bioline RSV test, BD Veritor RSV test, and Humasis RSV antigen test in comparison with real-time RT-PCR as the reference method. Nasopharyngeal swabs were collected from 280 patients with symptoms of lower respiratory tract infection and stored at -80°C. All swabs were tested for RSV using four rapid antigen tests and real time RT-PCR. The sensitivity of the BinaxNow RSV Card test, SD Bioline RSV test, BD Veritor RSV test, and Humasis RSV Antigen tests were 62.5%, 61.3%, 65.0%, and 67.5% for RSV A, and 61.3%, 65.0%, 61.3%, and 67.5% for RSV B compared to real time RT-PCR, respectively. The specificity of BD Veritor RSV test was 95.8% and those of the other three RDTs was 100%. Commercial RSV antigen detection assays are useful tools for the rapid diagnosis of RSV infection. However, confirmatory testing is always recommended. J. Med. Virol. 88:1720-1724, 2016. © 2016 Wiley Periodicals, Inc.","author":[{"dropping-particle":"","family":"Jung","given":"Bo Kyeung","non-dropping-particle":"","parse-names":false,"suffix":""},{"dropping-particle":"","family":"Choi","given":"Sung Hyuk","non-dropping-particle":"","parse-names":false,"suffix":""},{"dropping-particle":"","family":"Lee","given":"Jong Han","non-dropping-particle":"","parse-names":false,"suffix":""},{"dropping-particle":"","family":"Lee","given":"Jung Hwa","non-dropping-particle":"","parse-names":false,"suffix":""},{"dropping-particle":"","family":"Lim","given":"Chae Seung","non-dropping-particle":"","parse-names":false,"suffix":""}],"container-title":"Journal of Medical Virology","id":"ITEM-2","issue":"10","issued":{"date-parts":[["2016","10","1"]]},"page":"1720-1724","publisher":"John Wiley &amp; Sons, Ltd","title":"Performance evaluation of four rapid antigen tests for the detection of Respiratory syncytial virus","type":"article-journal","volume":"88"},"uris":["http://www.mendeley.com/documents/?uuid=1046d3d4-31a3-3886-943c-30f5936f8a4c"]},{"id":"ITEM-3","itemData":{"DOI":"10.1016/j.jinf.2010.11.002","abstract":"Objectives: To evaluate respiratory syncytial virus (RSV)-point-of-care-testing (POCT) performance among paediatric patients with respiratory symptoms, using the BinaxNOW Ò RSV assay performed by trained nurses on the paediatric ward, and compare results with those obtained by real-time polymerase chain reaction (PCR). Methods: Four paediatric nurses were trained and certified in using RSV-POCT. Between Octo-ber 2008 and March 2009, all hospitalised children below 5 years of age presenting with a suspected RSV infection had nasopharyngeal swabs (NPS) tested by RSV-POCT by the nurses and a real-time PCR targeting common respiratory viruses by laboratory staff. Results: Among 159 NPS, 21 (13.2%) were RSV-POCT positive and 138 (86.8%) negative. All 21 RSV-POCT positive samples were positive by PCR, yielding a specificity of 100% (95% CI 95.7%, 100.0%). Of 138 RSV-POCT negative samples, 30 (21.7%) were RSV positive by PCR (sen-sitivity 41.2%; 95% CI: 27.9%, 55.8%). The positive and negative predictive values for RSV-POCT were 100% (95% CI 80.8%, 100.0%) and 78.3% (95% CI 70.3%, 84.6%) respectively. Other respiratory viruses were detected in 52/138 (39.9%) NPS. Conclusions: A POCT for RSV run by trained nurses can be used reliably as a first screening step in symptomatic children. Negative samples should be analysed for RSV and other respiratory pathogens by real-time PCR.","author":[{"dropping-particle":"","family":"Khanom","given":"Aysha Begum","non-dropping-particle":"","parse-names":false,"suffix":""},{"dropping-particle":"","family":"Velvin","given":"Charlotte","non-dropping-particle":"","parse-names":false,"suffix":""},{"dropping-particle":"","family":"Hawrami","given":"Khidir","non-dropping-particle":"","parse-names":false,"suffix":""},{"dropping-particle":"","family":"Schutten","given":"Martin","non-dropping-particle":"","parse-names":false,"suffix":""},{"dropping-particle":"","family":"Patel","given":"Mauli","non-dropping-particle":"","parse-names":false,"suffix":""},{"dropping-particle":"V","family":"Holmes","given":"Michael","non-dropping-particle":"","parse-names":false,"suffix":""},{"dropping-particle":"","family":"Atkinson","given":"Claire","non-dropping-particle":"","parse-names":false,"suffix":""},{"dropping-particle":"","family":"Breuer","given":"Judith","non-dropping-particle":"","parse-names":false,"suffix":""},{"dropping-particle":"","family":"Fitzsimons","given":"John","non-dropping-particle":"","parse-names":false,"suffix":""},{"dropping-particle":"","family":"Geretti","given":"Anna Maria","non-dropping-particle":"","parse-names":false,"suffix":""}],"container-title":"Journal of Infection","id":"ITEM-3","issued":{"date-parts":[["2011"]]},"page":"52-58","title":"Performance of a nurse-led paediatric point of care service for respiratory syncytial virus testing in secondary care","type":"article-journal","volume":"62"},"uris":["http://www.mendeley.com/documents/?uuid=089412ce-306a-3f1a-8d5c-534ee5f20452"]},{"id":"ITEM-4","itemData":{"DOI":"10.1016/j.jcv.2010.11.011","abstract":"Background: Infants from Alaska's Yukon-Kuskokwim Delta (YKD) have a high respiratory syncytial virus (RSV) hospitalization rate (104/1000/yr). Appropriate patient management requires rapid and accurate RSV diagnosis. Antigen-based methods are often used in clinical settings, but these tests can lack sensitivity. Objective: We compared Binax NOW ® RSV (BN) used for RSV diagnosis in the YKD hospital with a real-time polymerase chain reaction assay (RT-qPCR) used for viral surveillance. Study design: Between October 2005 and September 2007 we obtained nasopharyngeal washes (NPW) from children &lt;3 years hospitalized with a lower respiratory tract infection. The NPW were tested using BN and RT-qPCR. Results: 79/311 (25%) children had RSV infection as determined by RT-qPCR. As compared with RT-qPCR, sensitivity and specificity of BN were 72% and 97%, respectively. The sensitivity of BN was higher in children &lt;1 year compared with children ≥1 year (79% vs. 52%; p = 0.025), children with bronchiolitis compared with children without bronchiolitis (89% vs. 38%; p &lt; 0.001), and children with a shorter duration of symptoms before testing (0-1 (92%) vs. 2-4 (78%) vs. 5+ (65%) days; p = 0.04). The median RSV viral load in NPW positive by BN and RT-qPCR was 1.01 × 10 9 copies/mL vs. a median of 5.25 × 10 7 copies/mL for NPW positive by RT-qPCR only (p &lt; 0.001). Conclusion: RT-qPCR is more sensitive than BN in detecting RSV infection. BN sensitivity is high in children with bronchiolitis, but the sensitivity is low when children present with a non-bronchiolitis illness, especially after a longer duration of symptoms before testing. Published by Elsevier B.V.","author":[{"dropping-particle":"","family":"Miernyk","given":"Karen","non-dropping-particle":"","parse-names":false,"suffix":""},{"dropping-particle":"","family":"Bulkow","given":"Lisa","non-dropping-particle":"","parse-names":false,"suffix":""},{"dropping-particle":"","family":"Debyle","given":"Carolynn","non-dropping-particle":"","parse-names":false,"suffix":""},{"dropping-particle":"","family":"Chikoyak","given":"Lori","non-dropping-particle":"","parse-names":false,"suffix":""},{"dropping-particle":"","family":"Hummel","given":"Kimberlee Boyd","non-dropping-particle":"","parse-names":false,"suffix":""},{"dropping-particle":"","family":"Hennessy","given":"Thomas","non-dropping-particle":"","parse-names":false,"suffix":""},{"dropping-particle":"","family":"Singleton","given":"Rosalyn","non-dropping-particle":"","parse-names":false,"suffix":""}],"container-title":"Journal of Clinical Virology","id":"ITEM-4","issued":{"date-parts":[["2010"]]},"page":"240-243","title":"Performance of a rapid antigen test (Binax NOW ® RSV) for diagnosis of respiratory syncytial virus compared with real-time polymerase chain reaction in a pediatric population","type":"article-journal","volume":"50"},"uris":["http://www.mendeley.com/documents/?uuid=97c3b3ab-b427-3fb7-ba1e-7d292971ee29"]},{"id":"ITEM-5","itemData":{"DOI":"10.1016/j.jhin.2010.11.019","abstract":"s u m m a r y Respiratory syncytial virus (RSV) is responsible for annual winter outbreaks of respiratory tract infection among children in temperate climates, placing severe pressure on hospital beds. Cohorting of affected infants has been demonstrated to be an effective strategy in reducing nosocomial transmission of RSV, and may keep cubicles free for other patients who require them. Testing of symptomatic children for RSV is standard practice, but unfortunately traditional laboratory testing is not rapid enough to aid decision-making processes. Rapid point-of-care testing (POCT) in the emergency department has been suggested as an alternative. We performed a prospective study to quantify the amount of cubicle time saved by using POCT results to allow a targeted cohorting strategy. Over the four-month study period, the POCT allowed 183 children to be admitted directly to a designated cohort area, thus saving 568.5 cubicle-days for other patients. This is equivalent to five cubicles being left free for each day of the study period. This is the first time the benefits of using POCT have been quantified in this way. POCT for RSV is a safe, cost-effective and efficient way to improve bed management.","author":[{"dropping-particle":"","family":"Mills","given":"J M","non-dropping-particle":"","parse-names":false,"suffix":""},{"dropping-particle":"","family":"Harper","given":"J","non-dropping-particle":"","parse-names":false,"suffix":""},{"dropping-particle":"","family":"Broomfield","given":"D","non-dropping-particle":"","parse-names":false,"suffix":""},{"dropping-particle":"","family":"Templeton","given":"K E","non-dropping-particle":"","parse-names":false,"suffix":""}],"container-title":"Journal of Hospital Infection","id":"ITEM-5","issued":{"date-parts":[["2011"]]},"page":"248-251","title":"Rapid testing for respiratory syncytial virus in a paediatric emergency department: benefits for infection control and bed management","type":"article-journal","volume":"77"},"uris":["http://www.mendeley.com/documents/?uuid=f7fb544b-bcab-3ac0-b893-771c083a5978"]},{"id":"ITEM-6","itemData":{"DOI":"10.1016/j.jpeds.2013.03.067","ISBN":"2011;50:2403","abstract":"Respiratory syncytial virus rapid antigen detection tests (RADT) are used widely. RADT exhibited high specificity (97%) and moderate sensitivity (80%) compared with reverse-transcriptase polymerase chain reaction in 720 hospitalized children &lt;3 years old. Older age, prolonged symptoms, and respiratory syncytial virus genotype-B infection were significantly associated with false-negative results of RADT. (J Pediatr 2013;163:911-3). R everse-transcriptase polymerase chain reaction (RT-PCR) testing of nasopharyngeal secretions is the diagnostic reference standard for respiratory syn-cytial virus (RSV) respiratory tract infection (RTI), a leading cause of pediatric hospitalizations. 1,2 However, many clini-cians and laboratories do not have access to RT-PCR 3,4 and rely on RSV rapid antigen detection tests (RADT), which are simple and produce results in 10-30 minutes. 2 Rapid diagnosis of RSV in hospitalized children can guide patient care by permitting prompt infection control measures (ie, cohort-ing), and decreasing unnecessary antibiotic use and ancillary testing. 5-7 Unfortunately, RADTs have only 50%-85% sensitivity compared with RT-PCR. 2 Factors such as patient age, clinical manifestations, and delay to testing may influence RADT ability to detect RSV infection. 8 The independent effect of these factors on RADT diagnostic accuracy, however, has not been evaluated. We aimed to assess host and viral factors affecting the clinical performance of a RSV RADT (Binax-NOW RSV, Alere, Ottawa, Ontario, Canada) compared with a RT-PCR-based reference standard in hospitalized children &lt;3 years old in Quebec City. Methods Children aged 0-35 months hospitalized for acute RTI at the pediatric reference center in Quebec City (population: 747 000), Canada, were enrolled prospectively during 4 consecutive winters (November to April, 2006-2010) following Research Ethics Board approval. 9 Clinical data were collected by interview at study entry and after 1-month follow-up; medical records were also reviewed. A nasopha-ryngeal aspirate was collected at presentation. The specimen was stored at 4 C and tested within 18 hours in the clinical vi-rology laboratory by the index test, the BinaxNOW RSV RADT immunochromatographic assay. 10 An aliquot of the specimen was frozen (À80 C) until testing in the research laboratory by the reference standard, a RT-PCR/DNA hybridiza-tion assay that detects RSV genotype-A (RSV-A), RSV-B, and 22 other respiratory viruses (InfinitiRVP assay,…","author":[{"dropping-particle":"","family":"Papenburg","given":"Jesse","non-dropping-particle":"","parse-names":false,"suffix":""},{"dropping-particle":"","family":"Buckeridge","given":"David L","non-dropping-particle":"","parse-names":false,"suffix":""},{"dropping-particle":"","family":"Serres","given":"Gaston","non-dropping-particle":"De","parse-names":false,"suffix":""},{"dropping-particle":"","family":"Boivin","given":"Guy","non-dropping-particle":"","parse-names":false,"suffix":""}],"container-title":"The Journal of Pediatrics","id":"ITEM-6","issued":{"date-parts":[["2013"]]},"page":"911-913","title":"Host and Viral Factors Affecting Clinical Performance of a Rapid Diagnostic Test for Respiratory Syncytial Virus in Hospitalized Children RADT Rapid antigen detection test RSV Respiratory syncytial virus RT-PCR Reverse-transcriptase polymerase chain react","type":"article-journal","volume":"163"},"uris":["http://www.mendeley.com/documents/?uuid=5650fd7c-f642-3b9e-9361-c7c2c02e0be7"]}],"mendeley":{"formattedCitation":"[7,11,12,18–20]","plainTextFormattedCitation":"[7,11,12,18–20]","previouslyFormattedCitation":"[7,11,12,18–20]"},"properties":{"noteIndex":0},"schema":"https://github.com/citation-style-language/schema/raw/master/csl-citation.json"}</w:instrText>
      </w:r>
      <w:r w:rsidR="00107BC3">
        <w:rPr>
          <w:lang w:val="en-US"/>
        </w:rPr>
        <w:fldChar w:fldCharType="separate"/>
      </w:r>
      <w:r w:rsidR="00281F02" w:rsidRPr="00281F02">
        <w:rPr>
          <w:noProof/>
          <w:lang w:val="en-US"/>
        </w:rPr>
        <w:t>[7,11,12,18–20]</w:t>
      </w:r>
      <w:r w:rsidR="00107BC3">
        <w:rPr>
          <w:lang w:val="en-US"/>
        </w:rPr>
        <w:fldChar w:fldCharType="end"/>
      </w:r>
      <w:r w:rsidR="00281F02">
        <w:rPr>
          <w:lang w:val="en-US"/>
        </w:rPr>
        <w:t>.</w:t>
      </w:r>
      <w:r w:rsidR="00AC4994">
        <w:rPr>
          <w:lang w:val="en-US"/>
        </w:rPr>
        <w:t xml:space="preserve"> These new molecular assays are </w:t>
      </w:r>
      <w:r w:rsidR="009F2FB3">
        <w:rPr>
          <w:lang w:val="en-US"/>
        </w:rPr>
        <w:t xml:space="preserve">reported </w:t>
      </w:r>
      <w:r w:rsidR="00C06FE8">
        <w:rPr>
          <w:lang w:val="en-US"/>
        </w:rPr>
        <w:t xml:space="preserve">to have </w:t>
      </w:r>
      <w:r w:rsidR="00AC4994">
        <w:rPr>
          <w:lang w:val="en-US"/>
        </w:rPr>
        <w:t>a sensitivity (93%-100%) and specificity (96%-100%) comparable with RT-PCR</w:t>
      </w:r>
      <w:r w:rsidR="00AC4994">
        <w:rPr>
          <w:lang w:val="en-US"/>
        </w:rPr>
        <w:fldChar w:fldCharType="begin" w:fldLock="1"/>
      </w:r>
      <w:r w:rsidR="00605E59">
        <w:rPr>
          <w:lang w:val="en-US"/>
        </w:rPr>
        <w:instrText>ADDIN CSL_CITATION {"citationItems":[{"id":"ITEM-1","itemData":{"DOI":"10.1128/JCM.00367-18","ISSN":"1098660X","PMID":"29695519","abstract":"An accurate laboratory diagnosis of influenza, respiratory syncytial virus (RSV), and other respiratory viruses can help to guide patient management, antiviral therapy, infection prevention strategies, and epidemiologic monitoring. Influenza has been the primary driver of rapid laboratory testing due to its morbidity and mortality across all ages, the availability of antiviral therapy, which must be given early to have an effect, and the constant threat of new pandemic strains. Over the past 30 years, there has been an evolution in viral diagnostic testing, from viral culture to rapid antigen detection, and more recently, to highly sensitive nucleic acid amplification tests (NAAT), as well as a trend to testing at the point of care (POC). Simple rapid antigen immunoassays have long been the mainstay for POC testing for influenza A and B viruses and respiratory syncytial virus (RSV) but have been faulted for low sensitivity. In 2015, the first POC NAAT for the detection of influenza was approved by the Food and Drug Administration (FDA), ushering in a new era. In 2017, the FDA reclassified rapid influenza diagnostic tests (RIDTs) from class I to class II devices with new minimum performance standards and a requirement for annual reactivity testing. Consequently, many previously available RIDTs can no longer be purchased in the United States. In this review, recent developments in Clinical Laboratory Improvement Amendments of 1988 (CLIA)-waived testing for respiratory virus infections will be presented, with the focus on currently available FDA-cleared rapid antigen and molecular tests primarily for influenza A and B viruses and RSV.","author":[{"dropping-particle":"","family":"Azar","given":"Marwan M","non-dropping-particle":"","parse-names":false,"suffix":""},{"dropping-particle":"","family":"Landry","given":"Marie L","non-dropping-particle":"","parse-names":false,"suffix":""}],"container-title":"Journal of Clinical Microbiology","id":"ITEM-1","issue":"7","issued":{"date-parts":[["2018"]]},"title":"Detection of influenza a and b viruses and respiratory syncytial virus by use of clinical laboratory improvement amendments of 1988 (CLIA)-waived point-of-care assays: A paradigm shift to molecular tests","type":"article-journal","volume":"56"},"uris":["http://www.mendeley.com/documents/?uuid=12e5ff57-88c1-31d4-8164-2e774ef3e0f0"]},{"id":"ITEM-2","itemData":{"DOI":"10.1128/JCM.02433-16","abstract":"Alere i RSV is a novel rapid test which applies a nicking enzyme amplification reaction to detect respiratory syncytial virus in point-of-care settings. In this study, we evaluated the Alere i RSV assay by using frozen nasopharyngeal swab samples that were collected in viral transport medium from children hospitalized with acute respiratory tract infection during the 2015-2016 winter season. Alere i RSV assay results were compared to those for Altona RealStar RSV real-time reverse transcription-PCR (RT-PCR). We found that the overall sensitivity and specificity of the Alere i RSV test was 100% (95% confidence intervals [CI], 93% to 100%) and 97% (95% CI, 89% to 100%), respectively. Positive samples were identified within 5 to 7 min from sample collection. Overall, the Alere i RSV test performed well compared to the RT-PCR assay and has the potential to facilitate the detection of RSV in point-of-care settings. KEYWORDS Alere i RSV, pediatric infectious disease, point-of-care, rapid tests, respiratory syncytial virus, respiratory tract infection R espiratory syncytial virus (RSV) is the most important cause of acute respiratory tract infection (aRTI) in neonates and young children (1). RSV infection leading to bronchiolitis or pneumonia can be fatal, especially in children and older adults at risk due to conditions like premature birth, chronic lung disease, congenital heart disease, or immune deficiency (2). Pediatricians who admit a child with aRTI to inpatient care are usually unaware of the underlying respiratory pathogen (3). Rapid point-of-care diagnostic tools allow timely identification of viral pathogens. The availability of sensitive rapid RSV tests is critical to optimize care management, minimize unnecessary antibiotic use, and provide targeted infection control for children hospitalized with RSV infection. A major limitation of point-of-care RSV testing is the low sensitivity of currently available rapid antigen detection tests (RADT). In general, RADT sensitivity is strongly dependent on high viral load of respiratory specimens and therefore performs best in young infants with classical symptoms of RSV bronchiolitis. A pooled RADT sensitivity of 80% (95% confidence interval [CI], 76% to 83%) was reported for pediatric patients (4). In our screening population of children 18 years of age who were hospitalized with any symptom of respiratory tract infection, we observed RADT sensitivity of 63% (95% CI, 55% to 72%) compared to reverse transcri…","author":[{"dropping-particle":"","family":"Peters","given":"Rebecca Marie","non-dropping-particle":"","parse-names":false,"suffix":""},{"dropping-particle":"","family":"Schnee","given":"Sarah Valerie","non-dropping-particle":"","parse-names":false,"suffix":""},{"dropping-particle":"","family":"Tabatabai","given":"Julia","non-dropping-particle":"","parse-names":false,"suffix":""},{"dropping-particle":"","family":"Schnitzler","given":"Paul","non-dropping-particle":"","parse-names":false,"suffix":""},{"dropping-particle":"","family":"Pfeil","given":"Johannes","non-dropping-particle":"","parse-names":false,"suffix":""}],"container-title":"Journal of Clinical Microbiology","id":"ITEM-2","issued":{"date-parts":[["2017"]]},"title":"Evaluation of Alere i RSV for Rapid Detection of Respiratory Syncytial Virus in Children Hospitalized with Acute Respiratory Tract Infection","type":"article-journal","volume":"55"},"uris":["http://www.mendeley.com/documents/?uuid=305945c9-0e6f-3b0d-be85-67548c5a0ddd"]},{"id":"ITEM-3","itemData":{"DOI":"10.1186/s12879-017-2855-1","ISSN":"14712334","abstract":"Background: Respiratory syncytial virus (RSV) is the most important cause of severe acute respiratory tract infection in young children. Alere i RSV is a novel molecular rapid test which identifies respiratory syncytial virus in less than 13 min. Methods: We evaluated the clinical performance of the Alere i RSV assay in a pediatric point-of-care setting during winter season 2016 / 2017. Test results from 518 nasopharyngeal swab samples were compared to a real-time reverse transcription PCR reference standard. Results: The overall sensitivity and specificity of the Alere i RSV test assay was 93% (CI 95 89% – 96%) and 96% (CI 95 93% – 98%), respectively. Alere i RSV performed well in children of all age groups. An optimal sensitivity of 98% (CI 95 94% -100%) and specificity of 96% (CI 95 90% -99%) was obtained in children &lt; 6 months. In children ≥ 2 years, sensitivity and specificity remained at 87% (CI 95 73% – 96%) and 98% (CI 95 92% – 100%), respectively. False negative Alere i RSV test results mostly occurred in samples with low viral load (mean CT value 31.1; CI 95 29.6 – 32. 6). The Alere i RSV assay is easy to use and can be operated after minimal initial training. Test results are available within 13 min, with most RSV positive samples being identified after approximately 5 min. Conclusion: The Alere i RSV assay has the potential to facilitate the detection of RSV in pediatric point-of-care settings. Background","author":[{"dropping-particle":"","family":"Schnee","given":"Sarah Valerie","non-dropping-particle":"","parse-names":false,"suffix":""},{"dropping-particle":"","family":"Pfeil","given":"Johannes","non-dropping-particle":"","parse-names":false,"suffix":""},{"dropping-particle":"","family":"Ihling","given":"Clara Marlene","non-dropping-particle":"","parse-names":false,"suffix":""},{"dropping-particle":"","family":"Tabatabai","given":"Julia","non-dropping-particle":"","parse-names":false,"suffix":""},{"dropping-particle":"","family":"Schnitzler","given":"Paul","non-dropping-particle":"","parse-names":false,"suffix":""}],"container-title":"BMC Infectious Diseases","id":"ITEM-3","issue":"1","issued":{"date-parts":[["2017"]]},"page":"1-6","publisher":"BMC Infectious Diseases","title":"Performance of the Alere i RSV assay for point-of-care detection of respiratory syncytial virus in children","type":"article-journal","volume":"17"},"uris":["http://www.mendeley.com/documents/?uuid=595b7248-d59f-4f53-bd2b-65bc508b393f"]},{"id":"ITEM-4","itemData":{"DOI":"10.1128/JCM.01777-17","ISSN":"1098660X","abstract":"Background: The Alere™ i RSV assay is an isothermal nucleic acid amplification test capable of detecting RSV directly from respiratory specimens, with results available in ≤13 min after test initiation.","author":[{"dropping-particle":"","family":"Hassan","given":"Ferdaus","non-dropping-particle":"","parse-names":false,"suffix":""},{"dropping-particle":"","family":"Hays","given":"Lindsay M","non-dropping-particle":"","parse-names":false,"suffix":""},{"dropping-particle":"","family":"Bonner","given":"Aleta","non-dropping-particle":"","parse-names":false,"suffix":""},{"dropping-particle":"","family":"Bradford","given":"Bradley J","non-dropping-particle":"","parse-names":false,"suffix":""},{"dropping-particle":"","family":"Franklin","given":"Ruffin","non-dropping-particle":"","parse-names":false,"suffix":""},{"dropping-particle":"","family":"Hendry","given":"Phyllis","non-dropping-particle":"","parse-names":false,"suffix":""},{"dropping-particle":"","family":"Kaminetsky","given":"Jed","non-dropping-particle":"","parse-names":false,"suffix":""},{"dropping-particle":"","family":"Vaughn","given":"Michael","non-dropping-particle":"","parse-names":false,"suffix":""},{"dropping-particle":"","family":"Cieslak","given":"Kristin","non-dropping-particle":"","parse-names":false,"suffix":""},{"dropping-particle":"","family":"Moffatt","given":"Mary E","non-dropping-particle":"","parse-names":false,"suffix":""},{"dropping-particle":"","family":"Selvarangan","given":"Rangaraj","non-dropping-particle":"","parse-names":false,"suffix":""}],"container-title":"Journal of Clinical Microbiology","id":"ITEM-4","issue":"3","issued":{"date-parts":[["2018"]]},"title":"Multicenter clinical evaluation of the alere i respiratory syncytial virus isothermal nucleic acid amplification assay","type":"article-journal","volume":"56"},"uris":["http://www.mendeley.com/documents/?uuid=09cbf63a-e7a4-3803-af85-96a153b7a02f"]},{"id":"ITEM-5","itemData":{"DOI":"10.1128/JCM.00278-18","ISSN":"0095-1137","PMID":"29769281","abstract":"Molecular diagnostics for influenza and respiratory syncytial virus (RSV) have become commonplace and a variety of tests and systems have been FDA-cleared for use in the United States. We performed a retrospective study to compare the Cepheid Xpress Flu/RSV assay to the Xpert Flu/RSV XC assay, using laboratory-developed tests (LDTs) as the reference method. The Xpress assay was 100% accurate as compared to the LDTs, while the Xpert Flu/RSV XC was 96.0% accurate. The Xpress test was determined to be faster and more sensitive than the XC.","author":[{"dropping-particle":"","family":"Popowitch","given":"Elena B.","non-dropping-particle":"","parse-names":false,"suffix":""},{"dropping-particle":"","family":"Miller","given":"Melissa B.","non-dropping-particle":"","parse-names":false,"suffix":""}],"container-title":"Journal of Clinical Microbiology","id":"ITEM-5","issued":{"date-parts":[["2018","5","16"]]},"page":"JCM.00278-18","title":"A comparison of the Xpert Flu/RSV XC and Xpress Flu/RSV assays","type":"article-journal"},"uris":["http://www.mendeley.com/documents/?uuid=959d5c9f-b424-3f23-9b39-d6e80f3e8317"]},{"id":"ITEM-6","itemData":{"DOI":"10.1128/JCM.00930-18","abstract":"The rapid and accurate detection of influenza A virus (FluA), influenza B virus (FluB), and respiratory syncytial virus (RSV) improves patient care. Sample-to-answer (STA) platforms based on nucleic acid amplification and detection of these viruses are simple, automated, and accurate. We compared six such platforms for the detection of FluA, FluB, and RSV: Cepheid GeneXpert Xpress Flu/RSV (Xpert), Ho-logic Panther Fusion Flu A/B/RSV (Fusion), Cobas influenza A/B &amp; RSV (Liat), Luminex Aries Flu A/B &amp; RSV (Aries), BioFire FilmArray respiratory panel (RP), and Diasorin Simplexa Flu A/B &amp; RSV (Simplexa). Nasopharyngeal (NP) swab specimens (n 225) from children previously tested by RP were assessed on these platforms. The results were compared to those of the Centers for Disease Control and Prevention (CDC)-developed real-time reverse transcription-PCR (rRT-PCR) assay for influenza A/B viruses and RSV. Subtyping for FluA and FluB was performed for discrepant analysis where applicable. The percent sensitivities/specificities for FluA detection were 100/ 100 (Fusion), 98.6/99.3 (Xpert), 100/100 (Liat), 98.6/100 (Aries), 98.6/100 (Simplexa), and 100/100 (RP). The percent sensitivities/specificities for FluB detection were 100/ 100 (Fusion), 97.9/99.4 (Xpert), 97.9/98.3 (Liat), 93.7/99.4 (Aries), 85.4/99.4 (Simplexa), and 95.8/97.7 (RP); and those for RSV detection were 98.1/99.4 (Xpert), 98.1/99.4 (Liat), 96.3/100 (Fusion), 94.4/100 (Aries), 87/94.4 (Simplexa), and 94.4/100 (RP). The 75 strains confirmed to be FluA included 29 pH1N1, 39 H3N2, 4 sH1N1, and 3 un-typed strains. The 48 strains confirmed to be FluB included 33 strains of the Yamagata lineage, 13 of the Victoria lineage, 1 of both the Yamagata and Victoria lineages, and 1 of an unknown lineage. All six STA platforms demonstrated 95% sensitivity for FluA detection, while three platforms (Fusion, Xpert, and Liat) demonstrated 95% sensitivity for FluB and RSV detection. A cute respiratory tract infections are the most common illnesses affecting individuals of all ages and genders across the globe (1, 2). Among the diverse group of pathogens that cause these illnesses, influenza viruses (influenza A virus [FluA] and influenza B virus [FluB]) and respiratory syncytial virus (RSV) are two of the most prevalent (3, 4). RSV is the leading cause of viral bronchiolitis, resulting in a high rate of emergency department (ED) visits and hospitalization of young children (5, 6). Influenza virus infections, too, re…","author":[{"dropping-particle":"","family":"Banerjee","given":"Dithi","non-dropping-particle":"","parse-names":false,"suffix":""},{"dropping-particle":"","family":"Kanwar","given":"Neena","non-dropping-particle":"","parse-names":false,"suffix":""},{"dropping-particle":"","family":"Hassan","given":"Ferdaus","non-dropping-particle":"","parse-names":false,"suffix":""},{"dropping-particle":"","family":"Essmyer","given":"Cynthia","non-dropping-particle":"","parse-names":false,"suffix":""},{"dropping-particle":"","family":"Selvarangan","given":"Rangaraj","non-dropping-particle":"","parse-names":false,"suffix":""},{"dropping-particle":"","family":"Loeffelholz","given":"Michael J","non-dropping-particle":"","parse-names":false,"suffix":""}],"container-title":"jcm.asm.org 1 Journal of Clinical Microbiology on March","id":"ITEM-6","issued":{"date-parts":[["2018"]]},"page":"930-948","title":"Comparison of Six Sample-to-Answer Influenza A/B and Respiratory Syncytial Virus Nucleic Acid Amplification Assays Using Respiratory Specimens from Children Downloaded from","type":"article-journal","volume":"56"},"uris":["http://www.mendeley.com/documents/?uuid=a05a7f0a-0ade-37dd-8ae5-1ffdf4aa53fc"]}],"mendeley":{"formattedCitation":"[29–34]","plainTextFormattedCitation":"[29–34]","previouslyFormattedCitation":"[29–34]"},"properties":{"noteIndex":0},"schema":"https://github.com/citation-style-language/schema/raw/master/csl-citation.json"}</w:instrText>
      </w:r>
      <w:r w:rsidR="00AC4994">
        <w:rPr>
          <w:lang w:val="en-US"/>
        </w:rPr>
        <w:fldChar w:fldCharType="separate"/>
      </w:r>
      <w:r w:rsidR="00281F02" w:rsidRPr="00281F02">
        <w:rPr>
          <w:noProof/>
          <w:lang w:val="en-US"/>
        </w:rPr>
        <w:t>[29–34]</w:t>
      </w:r>
      <w:r w:rsidR="00AC4994">
        <w:rPr>
          <w:lang w:val="en-US"/>
        </w:rPr>
        <w:fldChar w:fldCharType="end"/>
      </w:r>
      <w:r w:rsidR="00AC4994">
        <w:rPr>
          <w:lang w:val="en-US"/>
        </w:rPr>
        <w:t xml:space="preserve">. </w:t>
      </w:r>
      <w:r w:rsidR="00FB6011">
        <w:rPr>
          <w:lang w:val="en-US"/>
        </w:rPr>
        <w:t>Third</w:t>
      </w:r>
      <w:r w:rsidR="00AC4994">
        <w:rPr>
          <w:lang w:val="en-US"/>
        </w:rPr>
        <w:t xml:space="preserve">, we have not subtyped RSV. RSV genotype-B infection </w:t>
      </w:r>
      <w:r w:rsidR="002677AA">
        <w:rPr>
          <w:lang w:val="en-US"/>
        </w:rPr>
        <w:t>has been</w:t>
      </w:r>
      <w:r w:rsidR="00AC4994">
        <w:rPr>
          <w:lang w:val="en-US"/>
        </w:rPr>
        <w:t xml:space="preserve"> associated </w:t>
      </w:r>
      <w:r w:rsidR="002677AA">
        <w:rPr>
          <w:lang w:val="en-US"/>
        </w:rPr>
        <w:t xml:space="preserve">previously </w:t>
      </w:r>
      <w:r w:rsidR="00AC4994">
        <w:rPr>
          <w:lang w:val="en-US"/>
        </w:rPr>
        <w:t>with false-negative results of RADT</w:t>
      </w:r>
      <w:r w:rsidR="00F71648">
        <w:rPr>
          <w:lang w:val="en-US"/>
        </w:rPr>
        <w:t xml:space="preserve"> </w:t>
      </w:r>
      <w:r w:rsidR="00AC4994">
        <w:rPr>
          <w:lang w:val="en-US"/>
        </w:rPr>
        <w:fldChar w:fldCharType="begin" w:fldLock="1"/>
      </w:r>
      <w:r w:rsidR="00691AD2">
        <w:rPr>
          <w:lang w:val="en-US"/>
        </w:rPr>
        <w:instrText>ADDIN CSL_CITATION {"citationItems":[{"id":"ITEM-1","itemData":{"DOI":"10.1016/j.jpeds.2013.03.067","ISBN":"2011;50:2403","abstract":"Respiratory syncytial virus rapid antigen detection tests (RADT) are used widely. RADT exhibited high specificity (97%) and moderate sensitivity (80%) compared with reverse-transcriptase polymerase chain reaction in 720 hospitalized children &lt;3 years old. Older age, prolonged symptoms, and respiratory syncytial virus genotype-B infection were significantly associated with false-negative results of RADT. (J Pediatr 2013;163:911-3). R everse-transcriptase polymerase chain reaction (RT-PCR) testing of nasopharyngeal secretions is the diagnostic reference standard for respiratory syn-cytial virus (RSV) respiratory tract infection (RTI), a leading cause of pediatric hospitalizations. 1,2 However, many clini-cians and laboratories do not have access to RT-PCR 3,4 and rely on RSV rapid antigen detection tests (RADT), which are simple and produce results in 10-30 minutes. 2 Rapid diagnosis of RSV in hospitalized children can guide patient care by permitting prompt infection control measures (ie, cohort-ing), and decreasing unnecessary antibiotic use and ancillary testing. 5-7 Unfortunately, RADTs have only 50%-85% sensitivity compared with RT-PCR. 2 Factors such as patient age, clinical manifestations, and delay to testing may influence RADT ability to detect RSV infection. 8 The independent effect of these factors on RADT diagnostic accuracy, however, has not been evaluated. We aimed to assess host and viral factors affecting the clinical performance of a RSV RADT (Binax-NOW RSV, Alere, Ottawa, Ontario, Canada) compared with a RT-PCR-based reference standard in hospitalized children &lt;3 years old in Quebec City. Methods Children aged 0-35 months hospitalized for acute RTI at the pediatric reference center in Quebec City (population: 747 000), Canada, were enrolled prospectively during 4 consecutive winters (November to April, 2006-2010) following Research Ethics Board approval. 9 Clinical data were collected by interview at study entry and after 1-month follow-up; medical records were also reviewed. A nasopha-ryngeal aspirate was collected at presentation. The specimen was stored at 4 C and tested within 18 hours in the clinical vi-rology laboratory by the index test, the BinaxNOW RSV RADT immunochromatographic assay. 10 An aliquot of the specimen was frozen (À80 C) until testing in the research laboratory by the reference standard, a RT-PCR/DNA hybridiza-tion assay that detects RSV genotype-A (RSV-A), RSV-B, and 22 other respiratory viruses (InfinitiRVP assay,…","author":[{"dropping-particle":"","family":"Papenburg","given":"Jesse","non-dropping-particle":"","parse-names":false,"suffix":""},{"dropping-particle":"","family":"Buckeridge","given":"David L","non-dropping-particle":"","parse-names":false,"suffix":""},{"dropping-particle":"","family":"Serres","given":"Gaston","non-dropping-particle":"De","parse-names":false,"suffix":""},{"dropping-particle":"","family":"Boivin","given":"Guy","non-dropping-particle":"","parse-names":false,"suffix":""}],"container-title":"The Journal of Pediatrics","id":"ITEM-1","issued":{"date-parts":[["2013"]]},"page":"911-913","title":"Host and Viral Factors Affecting Clinical Performance of a Rapid Diagnostic Test for Respiratory Syncytial Virus in Hospitalized Children RADT Rapid antigen detection test RSV Respiratory syncytial virus RT-PCR Reverse-transcriptase polymerase chain react","type":"article-journal","volume":"163"},"uris":["http://www.mendeley.com/documents/?uuid=5650fd7c-f642-3b9e-9361-c7c2c02e0be7"]}],"mendeley":{"formattedCitation":"[20]","plainTextFormattedCitation":"[20]","previouslyFormattedCitation":"[20]"},"properties":{"noteIndex":0},"schema":"https://github.com/citation-style-language/schema/raw/master/csl-citation.json"}</w:instrText>
      </w:r>
      <w:r w:rsidR="00AC4994">
        <w:rPr>
          <w:lang w:val="en-US"/>
        </w:rPr>
        <w:fldChar w:fldCharType="separate"/>
      </w:r>
      <w:r w:rsidR="008768B9" w:rsidRPr="008768B9">
        <w:rPr>
          <w:noProof/>
          <w:lang w:val="en-US"/>
        </w:rPr>
        <w:t>[20]</w:t>
      </w:r>
      <w:r w:rsidR="00AC4994">
        <w:rPr>
          <w:lang w:val="en-US"/>
        </w:rPr>
        <w:fldChar w:fldCharType="end"/>
      </w:r>
      <w:r w:rsidR="00AC4994">
        <w:rPr>
          <w:lang w:val="en-US"/>
        </w:rPr>
        <w:t xml:space="preserve">. </w:t>
      </w:r>
      <w:r w:rsidR="00AF26C4">
        <w:rPr>
          <w:lang w:val="en-US"/>
        </w:rPr>
        <w:t>Fourth</w:t>
      </w:r>
      <w:r w:rsidR="00907144">
        <w:rPr>
          <w:lang w:val="en-US"/>
        </w:rPr>
        <w:t>,</w:t>
      </w:r>
      <w:r w:rsidR="00023C29">
        <w:rPr>
          <w:lang w:val="en-US"/>
        </w:rPr>
        <w:t xml:space="preserve"> </w:t>
      </w:r>
      <w:r w:rsidR="002677AA">
        <w:rPr>
          <w:lang w:val="en-US"/>
        </w:rPr>
        <w:t xml:space="preserve">we used </w:t>
      </w:r>
      <w:r w:rsidR="00800B63">
        <w:rPr>
          <w:lang w:val="en-US"/>
        </w:rPr>
        <w:t xml:space="preserve">nasal </w:t>
      </w:r>
      <w:r w:rsidR="005C7320">
        <w:rPr>
          <w:lang w:val="en-US"/>
        </w:rPr>
        <w:t>swabs and not nasopharyngea</w:t>
      </w:r>
      <w:r w:rsidR="00A06F6C">
        <w:rPr>
          <w:lang w:val="en-US"/>
        </w:rPr>
        <w:t>l</w:t>
      </w:r>
      <w:r w:rsidR="002A32EC">
        <w:rPr>
          <w:lang w:val="en-US"/>
        </w:rPr>
        <w:t xml:space="preserve"> swabs</w:t>
      </w:r>
      <w:r w:rsidR="005C7320">
        <w:rPr>
          <w:lang w:val="en-US"/>
        </w:rPr>
        <w:t xml:space="preserve">. Viral loads could be lower in this </w:t>
      </w:r>
      <w:r w:rsidR="002D7AAA">
        <w:rPr>
          <w:lang w:val="en-US"/>
        </w:rPr>
        <w:t xml:space="preserve">anterior nasal </w:t>
      </w:r>
      <w:r w:rsidR="005C7320">
        <w:rPr>
          <w:lang w:val="en-US"/>
        </w:rPr>
        <w:t xml:space="preserve">region and thus affect sensitivity. However, midturbinate </w:t>
      </w:r>
      <w:r w:rsidR="00AC4994">
        <w:rPr>
          <w:lang w:val="en-US"/>
        </w:rPr>
        <w:t xml:space="preserve">flocked </w:t>
      </w:r>
      <w:r w:rsidR="005C7320">
        <w:rPr>
          <w:lang w:val="en-US"/>
        </w:rPr>
        <w:t xml:space="preserve">swabs </w:t>
      </w:r>
      <w:r w:rsidR="00747DE9">
        <w:rPr>
          <w:lang w:val="en-US"/>
        </w:rPr>
        <w:t>have shown to be</w:t>
      </w:r>
      <w:r w:rsidR="005C7320">
        <w:rPr>
          <w:lang w:val="en-US"/>
        </w:rPr>
        <w:t xml:space="preserve"> comparable for quant</w:t>
      </w:r>
      <w:r w:rsidR="00023C29">
        <w:rPr>
          <w:lang w:val="en-US"/>
        </w:rPr>
        <w:t>it</w:t>
      </w:r>
      <w:r w:rsidR="005C7320">
        <w:rPr>
          <w:lang w:val="en-US"/>
        </w:rPr>
        <w:t>ative detection of RSV in infants</w:t>
      </w:r>
      <w:r w:rsidR="00F71648">
        <w:rPr>
          <w:lang w:val="en-US"/>
        </w:rPr>
        <w:t xml:space="preserve"> </w:t>
      </w:r>
      <w:r w:rsidR="005155E5">
        <w:rPr>
          <w:lang w:val="en-US"/>
        </w:rPr>
        <w:fldChar w:fldCharType="begin" w:fldLock="1"/>
      </w:r>
      <w:r w:rsidR="00691AD2">
        <w:rPr>
          <w:lang w:val="en-US"/>
        </w:rPr>
        <w:instrText>ADDIN CSL_CITATION {"citationItems":[{"id":"ITEM-1","itemData":{"DOI":"10.1093/jpids/piy115","ISSN":"2048-7193","abstract":"Nasopharyngeal (NP) swabs are generally used to detect respiratory syncytial virus (RSV) in infants. However, midturbi-nate (MT) swabs may provide comparable results. In this study, we enrolled hospitalized infants aged &lt;24 months with RSV and collected NP and MT swabs. The resulting viral loads measured by real-time reverse-transcription quantitative polymerase chain reaction were similar. Most parents preferred MT swabs over NP swabs. Respiratory syncytial virus (RSV) is the most common cause of bronchiolitis, pneumonia, and hospitalizations in infants and young children [1]. RSV diagnosis is confirmed by detecting viral antigen or viral nucleic acid in respiratory secretions [1]. Molecular-based assays use the real-time reverse-transcription quantitative polymerase chain reaction (real-time RT-qPCR) technique, which enables quantification of viral particles. Quantification of RSV in nasal secretions by real-time RT-qPCR might help in the evaluation of severity of disease [2] and in assessing the effect of novel antiviral ther-apeutics [3]. Nasopharyngeal (NP) wash or swab samples have been studied and validated for the detection and quantification of respiratory viruses [4, 5]. However, NP sampling is invasive and uncomfortable for the patient and distressing for the caregiver, and it requires a trained provider to perform the collection. Studies have found that testing of anterior nares or midturbi-nate (MT) samples from infants has a sensitivity similar to that of NP swab testing for qualitative detection of RSV [6, 7]. It is unknown, however, how quantitative RSV viral loads between these 2 sample types (NP vs MT) compare. We sought to determine whether less-invasive MT swabs are comparable to NP samples for quantifying RSV viral loads in infants. Our secondary objectives included assessing the correlation between viral load and parent-reported symptoms and symptom days among hospitalized infants with RSV and determining parent preference of swabbing method for their child.. Infants were included in the study if they were aged &lt;24 months with a gestational age at birth of ≥28 weeks and an adjusted gestational age (actual gestational age + chrono-logic age) of ≥40 weeks. Upper or lower respiratory tract infection diagnosed by the infant's treating physician and a confirmed RSV diagnosis (PCR or rapid antigen testing based) was required. Time between hospital admission and study sample collection could be no greater than 72 hours. Infants were exclu…","author":[{"dropping-particle":"","family":"Blaschke","given":"Anne J","non-dropping-particle":"","parse-names":false,"suffix":""},{"dropping-particle":"","family":"Mckevitt","given":"Matt","non-dropping-particle":"","parse-names":false,"suffix":""},{"dropping-particle":"","family":"Ampofo","given":"Krow","non-dropping-particle":"","parse-names":false,"suffix":""},{"dropping-particle":"","family":"Lewis","given":"Tammi","non-dropping-particle":"","parse-names":false,"suffix":""},{"dropping-particle":"","family":"Chai","given":"Hao","non-dropping-particle":"","parse-names":false,"suffix":""},{"dropping-particle":"","family":"Guo","given":"Ying","non-dropping-particle":"","parse-names":false,"suffix":""},{"dropping-particle":"","family":"Dorsch","given":"Julianna","non-dropping-particle":"","parse-names":false,"suffix":""},{"dropping-particle":"","family":"Vanderhoof","given":"Erin","non-dropping-particle":"","parse-names":false,"suffix":""},{"dropping-particle":"","family":"Rosen","given":"Priscilla","non-dropping-particle":"","parse-names":false,"suffix":""},{"dropping-particle":"","family":"Freimann","given":"Volker","non-dropping-particle":"","parse-names":false,"suffix":""},{"dropping-particle":"","family":"Korgenski","given":"E Kent","non-dropping-particle":"","parse-names":false,"suffix":""},{"dropping-particle":"","family":"Toback","given":"Seth","non-dropping-particle":"","parse-names":false,"suffix":""},{"dropping-particle":"","family":"Chien","given":"Jason W","non-dropping-particle":"","parse-names":false,"suffix":""},{"dropping-particle":"","family":"Blaschke","given":"A J","non-dropping-particle":"","parse-names":false,"suffix":""}],"container-title":"Journal of the Pediatric Infectious Diseases Society","id":"ITEM-1","issued":{"date-parts":[["2018"]]},"page":"1-5","title":"Midturbinate Swabs Are Comparable to Respiratory Syncytial Virus Quantitative Detection of Nasopharyngeal Swabs for in Infants","type":"article-journal"},"uris":["http://www.mendeley.com/documents/?uuid=e59d1caa-37b4-34b9-9c87-5a128088e9ee"]}],"mendeley":{"formattedCitation":"[27]","plainTextFormattedCitation":"[27]","previouslyFormattedCitation":"[27]"},"properties":{"noteIndex":0},"schema":"https://github.com/citation-style-language/schema/raw/master/csl-citation.json"}</w:instrText>
      </w:r>
      <w:r w:rsidR="005155E5">
        <w:rPr>
          <w:lang w:val="en-US"/>
        </w:rPr>
        <w:fldChar w:fldCharType="separate"/>
      </w:r>
      <w:r w:rsidR="008768B9" w:rsidRPr="008768B9">
        <w:rPr>
          <w:noProof/>
          <w:lang w:val="en-US"/>
        </w:rPr>
        <w:t>[27]</w:t>
      </w:r>
      <w:r w:rsidR="005155E5">
        <w:rPr>
          <w:lang w:val="en-US"/>
        </w:rPr>
        <w:fldChar w:fldCharType="end"/>
      </w:r>
      <w:r w:rsidR="005C7320">
        <w:rPr>
          <w:lang w:val="en-US"/>
        </w:rPr>
        <w:t xml:space="preserve">. </w:t>
      </w:r>
      <w:r w:rsidR="00AF26C4">
        <w:rPr>
          <w:lang w:val="en-US"/>
        </w:rPr>
        <w:t>Last, we have not analysed why BN performed sub-optimally. It is possible that both transport media used in this study, although recommended by the manufacturer, had some form of inhibitory effect on the test.</w:t>
      </w:r>
    </w:p>
    <w:p w14:paraId="04F87B87" w14:textId="77777777" w:rsidR="009D42D3" w:rsidRDefault="009D42D3" w:rsidP="008E0DB2">
      <w:pPr>
        <w:rPr>
          <w:lang w:val="en-US"/>
        </w:rPr>
      </w:pPr>
    </w:p>
    <w:p w14:paraId="129DE7D8" w14:textId="20D5F682" w:rsidR="00B676C5" w:rsidRDefault="00DF4909" w:rsidP="00181A72">
      <w:pPr>
        <w:rPr>
          <w:lang w:val="en-US"/>
        </w:rPr>
      </w:pPr>
      <w:r>
        <w:rPr>
          <w:lang w:val="en-US"/>
        </w:rPr>
        <w:t>In conclusion,</w:t>
      </w:r>
      <w:r w:rsidR="004271E1">
        <w:rPr>
          <w:lang w:val="en-US"/>
        </w:rPr>
        <w:t xml:space="preserve"> </w:t>
      </w:r>
      <w:r w:rsidR="00AC4994">
        <w:rPr>
          <w:lang w:val="en-US"/>
        </w:rPr>
        <w:t xml:space="preserve">we </w:t>
      </w:r>
      <w:r w:rsidR="009C043F">
        <w:rPr>
          <w:lang w:val="en-US"/>
        </w:rPr>
        <w:t xml:space="preserve">have </w:t>
      </w:r>
      <w:r w:rsidR="00AC4994">
        <w:rPr>
          <w:lang w:val="en-US"/>
        </w:rPr>
        <w:t xml:space="preserve">performed the first international prospective population-based study to define </w:t>
      </w:r>
      <w:r w:rsidR="009C043F">
        <w:rPr>
          <w:lang w:val="en-US"/>
        </w:rPr>
        <w:t xml:space="preserve">the </w:t>
      </w:r>
      <w:r w:rsidR="00AC4994">
        <w:rPr>
          <w:lang w:val="en-US"/>
        </w:rPr>
        <w:t>sensitivity of a</w:t>
      </w:r>
      <w:r w:rsidR="009C043F">
        <w:rPr>
          <w:lang w:val="en-US"/>
        </w:rPr>
        <w:t xml:space="preserve"> rapid</w:t>
      </w:r>
      <w:r w:rsidR="00AC4994">
        <w:rPr>
          <w:lang w:val="en-US"/>
        </w:rPr>
        <w:t xml:space="preserve"> antigen</w:t>
      </w:r>
      <w:r w:rsidR="009D42D3">
        <w:rPr>
          <w:lang w:val="en-US"/>
        </w:rPr>
        <w:t xml:space="preserve"> </w:t>
      </w:r>
      <w:r w:rsidR="00AC4994">
        <w:rPr>
          <w:lang w:val="en-US"/>
        </w:rPr>
        <w:t xml:space="preserve">detection test </w:t>
      </w:r>
      <w:r w:rsidR="009C043F">
        <w:rPr>
          <w:lang w:val="en-US"/>
        </w:rPr>
        <w:t>for</w:t>
      </w:r>
      <w:r w:rsidR="00AC4994">
        <w:rPr>
          <w:lang w:val="en-US"/>
        </w:rPr>
        <w:t xml:space="preserve"> RSV infection. W</w:t>
      </w:r>
      <w:r w:rsidR="004271E1">
        <w:rPr>
          <w:lang w:val="en-US"/>
        </w:rPr>
        <w:t xml:space="preserve">e </w:t>
      </w:r>
      <w:r w:rsidR="00CC6810">
        <w:rPr>
          <w:lang w:val="en-US"/>
        </w:rPr>
        <w:t xml:space="preserve">showed that </w:t>
      </w:r>
      <w:r w:rsidR="00F717C0">
        <w:rPr>
          <w:lang w:val="en-US"/>
        </w:rPr>
        <w:t>BN</w:t>
      </w:r>
      <w:r w:rsidR="004271E1">
        <w:rPr>
          <w:lang w:val="en-US"/>
        </w:rPr>
        <w:t xml:space="preserve"> </w:t>
      </w:r>
      <w:r w:rsidR="00CC6810">
        <w:rPr>
          <w:lang w:val="en-US"/>
        </w:rPr>
        <w:t>has low sensitivity in infants with ARTI in different clinical settings</w:t>
      </w:r>
      <w:r w:rsidR="00EC1700">
        <w:rPr>
          <w:lang w:val="en-US"/>
        </w:rPr>
        <w:t xml:space="preserve"> when collected with a nasal flocked swab in UTM or M4RT transport medium</w:t>
      </w:r>
      <w:r w:rsidR="00CC6810">
        <w:rPr>
          <w:lang w:val="en-US"/>
        </w:rPr>
        <w:t xml:space="preserve">. </w:t>
      </w:r>
      <w:r w:rsidR="00257E9E" w:rsidDel="0003768C">
        <w:rPr>
          <w:lang w:val="en-US"/>
        </w:rPr>
        <w:t>E</w:t>
      </w:r>
      <w:r w:rsidR="005C7320" w:rsidDel="0003768C">
        <w:rPr>
          <w:lang w:val="en-US"/>
        </w:rPr>
        <w:t xml:space="preserve">ven </w:t>
      </w:r>
      <w:r w:rsidR="00CC6810" w:rsidDel="0003768C">
        <w:rPr>
          <w:lang w:val="en-US"/>
        </w:rPr>
        <w:t>in infants with most severe disease</w:t>
      </w:r>
      <w:r w:rsidR="00BE5BA7" w:rsidDel="0003768C">
        <w:rPr>
          <w:lang w:val="en-US"/>
        </w:rPr>
        <w:t xml:space="preserve"> </w:t>
      </w:r>
      <w:r w:rsidR="005C7320" w:rsidDel="0003768C">
        <w:rPr>
          <w:lang w:val="en-US"/>
        </w:rPr>
        <w:t xml:space="preserve">sensitivity was </w:t>
      </w:r>
      <w:r w:rsidR="0003768C">
        <w:rPr>
          <w:lang w:val="en-US"/>
        </w:rPr>
        <w:t>only 22</w:t>
      </w:r>
      <w:r w:rsidR="003327FC" w:rsidDel="0003768C">
        <w:rPr>
          <w:lang w:val="en-US"/>
        </w:rPr>
        <w:t>%</w:t>
      </w:r>
      <w:r w:rsidR="005C7320" w:rsidDel="0003768C">
        <w:rPr>
          <w:lang w:val="en-US"/>
        </w:rPr>
        <w:t>.</w:t>
      </w:r>
      <w:r w:rsidR="00531A2D" w:rsidDel="0003768C">
        <w:rPr>
          <w:lang w:val="en-US"/>
        </w:rPr>
        <w:t xml:space="preserve"> </w:t>
      </w:r>
      <w:r w:rsidR="00AC4994" w:rsidDel="0003768C">
        <w:rPr>
          <w:lang w:val="en-US"/>
        </w:rPr>
        <w:t>Our study indicates that</w:t>
      </w:r>
      <w:r w:rsidR="00CC6810" w:rsidDel="0003768C">
        <w:rPr>
          <w:lang w:val="en-US"/>
        </w:rPr>
        <w:t xml:space="preserve"> </w:t>
      </w:r>
      <w:r w:rsidR="00F717C0">
        <w:rPr>
          <w:lang w:val="en-US"/>
        </w:rPr>
        <w:t>BN</w:t>
      </w:r>
      <w:r w:rsidR="00531A2D" w:rsidDel="0003768C">
        <w:rPr>
          <w:lang w:val="en-US"/>
        </w:rPr>
        <w:t xml:space="preserve"> should be </w:t>
      </w:r>
      <w:r w:rsidR="00BE5BA7" w:rsidDel="0003768C">
        <w:rPr>
          <w:lang w:val="en-US"/>
        </w:rPr>
        <w:t>used and interpreted with caution</w:t>
      </w:r>
      <w:r w:rsidR="00531A2D" w:rsidDel="0003768C">
        <w:rPr>
          <w:lang w:val="en-US"/>
        </w:rPr>
        <w:t xml:space="preserve">. </w:t>
      </w:r>
      <w:r w:rsidR="0005365C" w:rsidRPr="0005365C">
        <w:rPr>
          <w:lang w:val="en-US"/>
        </w:rPr>
        <w:t xml:space="preserve">More studies are needed to determine variation in sensitivity with different sampling methods. </w:t>
      </w:r>
      <w:r w:rsidR="00B64CB9">
        <w:rPr>
          <w:lang w:val="en-US"/>
        </w:rPr>
        <w:t>Phys</w:t>
      </w:r>
      <w:r w:rsidR="00334F1D">
        <w:rPr>
          <w:lang w:val="en-US"/>
        </w:rPr>
        <w:t xml:space="preserve">icians should consider </w:t>
      </w:r>
      <w:r w:rsidR="009E531E">
        <w:rPr>
          <w:lang w:val="en-US"/>
        </w:rPr>
        <w:t>using</w:t>
      </w:r>
      <w:r w:rsidR="00334F1D">
        <w:rPr>
          <w:lang w:val="en-US"/>
        </w:rPr>
        <w:t xml:space="preserve"> more sensitive molecular assays for </w:t>
      </w:r>
      <w:r w:rsidR="009C043F">
        <w:rPr>
          <w:lang w:val="en-US"/>
        </w:rPr>
        <w:t xml:space="preserve">RSV </w:t>
      </w:r>
      <w:r w:rsidR="009E531E">
        <w:rPr>
          <w:lang w:val="en-US"/>
        </w:rPr>
        <w:t>POC</w:t>
      </w:r>
      <w:r w:rsidR="00334F1D">
        <w:rPr>
          <w:lang w:val="en-US"/>
        </w:rPr>
        <w:t xml:space="preserve"> testing</w:t>
      </w:r>
      <w:r w:rsidR="00180AA8">
        <w:rPr>
          <w:lang w:val="en-US"/>
        </w:rPr>
        <w:t>.</w:t>
      </w:r>
      <w:r w:rsidR="00B676C5">
        <w:rPr>
          <w:lang w:val="en-US"/>
        </w:rPr>
        <w:br w:type="page"/>
      </w:r>
    </w:p>
    <w:p w14:paraId="6D69DE4F" w14:textId="77777777" w:rsidR="00605E59" w:rsidRDefault="00605E59" w:rsidP="00605E59">
      <w:pPr>
        <w:pStyle w:val="Heading1"/>
        <w:rPr>
          <w:lang w:val="en-US"/>
        </w:rPr>
      </w:pPr>
      <w:r>
        <w:rPr>
          <w:lang w:val="en-US"/>
        </w:rPr>
        <w:t>Notes</w:t>
      </w:r>
    </w:p>
    <w:p w14:paraId="4283A272" w14:textId="77777777" w:rsidR="00605E59" w:rsidRDefault="00605E59" w:rsidP="00605E59">
      <w:pPr>
        <w:pStyle w:val="Heading2"/>
      </w:pPr>
      <w:r>
        <w:t>Study group members</w:t>
      </w:r>
    </w:p>
    <w:p w14:paraId="79BFECEC" w14:textId="79AA4F3D" w:rsidR="00CC055D" w:rsidRPr="00D34E32" w:rsidRDefault="00B917D0" w:rsidP="00605E59">
      <w:pPr>
        <w:rPr>
          <w:lang w:val="en-US"/>
        </w:rPr>
      </w:pPr>
      <w:r w:rsidRPr="00D34E32">
        <w:rPr>
          <w:lang w:val="en-US"/>
        </w:rPr>
        <w:t xml:space="preserve">The RESCEU investigators are as follows: </w:t>
      </w:r>
      <w:r w:rsidR="00CC055D" w:rsidRPr="00D34E32">
        <w:rPr>
          <w:lang w:val="en-US"/>
        </w:rPr>
        <w:t>Roy Zuurbier; L</w:t>
      </w:r>
      <w:r w:rsidR="00FA2762">
        <w:rPr>
          <w:lang w:val="en-US"/>
        </w:rPr>
        <w:t>ouis Bont; Annefleur Langedijk;</w:t>
      </w:r>
      <w:r w:rsidR="00CC055D" w:rsidRPr="00D34E32">
        <w:rPr>
          <w:lang w:val="en-US"/>
        </w:rPr>
        <w:t xml:space="preserve"> Mirjam Hamer; Koos Korsten; Marlies van Houten; Joanne Wildenbeest  (University Medical</w:t>
      </w:r>
    </w:p>
    <w:p w14:paraId="55505E26" w14:textId="23468A25" w:rsidR="00605E59" w:rsidRPr="00CB0AD9" w:rsidRDefault="00CC055D" w:rsidP="00605E59">
      <w:pPr>
        <w:rPr>
          <w:lang w:val="en-US"/>
        </w:rPr>
      </w:pPr>
      <w:r w:rsidRPr="00AC10ED">
        <w:rPr>
          <w:lang w:val="en-US"/>
        </w:rPr>
        <w:t>Center Utrecht); Simon Drysdale; Matthew Snape; Hannah Robinson; Andrew Pollard (University of Oxford);, Federico Martinón-Torres; Carmen Rodríguez-Tenreiro Sánchez; Alberto Gómez-Carballa; Ana Dacosta-Urbieta (Servicio Galego de Saude)</w:t>
      </w:r>
      <w:r w:rsidR="00FA2762">
        <w:rPr>
          <w:lang w:val="en-US"/>
        </w:rPr>
        <w:t>;</w:t>
      </w:r>
      <w:r w:rsidRPr="00AC10ED">
        <w:rPr>
          <w:lang w:val="en-US"/>
        </w:rPr>
        <w:t xml:space="preserve"> Terho Heikkinen (Turku University Central Hospital); Steve Cunningham</w:t>
      </w:r>
      <w:r w:rsidR="00AA20AE" w:rsidRPr="00AC10ED">
        <w:rPr>
          <w:lang w:val="en-US"/>
        </w:rPr>
        <w:t>,</w:t>
      </w:r>
      <w:r w:rsidRPr="00AC10ED">
        <w:rPr>
          <w:lang w:val="en-US"/>
        </w:rPr>
        <w:t xml:space="preserve"> Harish Nair, Harry </w:t>
      </w:r>
      <w:r w:rsidR="00B917D0" w:rsidRPr="00AC10ED">
        <w:rPr>
          <w:lang w:val="en-US"/>
        </w:rPr>
        <w:t xml:space="preserve">Campbell, </w:t>
      </w:r>
      <w:r w:rsidRPr="00AC10ED">
        <w:rPr>
          <w:lang w:val="en-US"/>
        </w:rPr>
        <w:t xml:space="preserve">(University of </w:t>
      </w:r>
      <w:r w:rsidR="00B917D0" w:rsidRPr="00AC10ED">
        <w:rPr>
          <w:lang w:val="en-US"/>
        </w:rPr>
        <w:t>Edinburgh); Peter Openshaw</w:t>
      </w:r>
      <w:r w:rsidR="00CB0AD9">
        <w:rPr>
          <w:lang w:val="en-US"/>
        </w:rPr>
        <w:t xml:space="preserve"> </w:t>
      </w:r>
      <w:r w:rsidR="00B917D0" w:rsidRPr="00AC10ED">
        <w:rPr>
          <w:lang w:val="en-US"/>
        </w:rPr>
        <w:t>(Imperial</w:t>
      </w:r>
      <w:r w:rsidR="00CB0AD9">
        <w:rPr>
          <w:lang w:val="en-US"/>
        </w:rPr>
        <w:t xml:space="preserve"> </w:t>
      </w:r>
      <w:r w:rsidR="00B917D0" w:rsidRPr="00FA2762">
        <w:rPr>
          <w:lang w:val="en-US"/>
        </w:rPr>
        <w:t>College London); Philippe Beutels</w:t>
      </w:r>
      <w:r w:rsidRPr="00FA2762">
        <w:rPr>
          <w:lang w:val="en-US"/>
        </w:rPr>
        <w:t xml:space="preserve"> </w:t>
      </w:r>
      <w:r w:rsidR="00B917D0" w:rsidRPr="00FA2762">
        <w:rPr>
          <w:lang w:val="en-US"/>
        </w:rPr>
        <w:t>(Unive</w:t>
      </w:r>
      <w:r w:rsidRPr="00FA2762">
        <w:rPr>
          <w:lang w:val="en-US"/>
        </w:rPr>
        <w:t>rsiteit Antwerpen);</w:t>
      </w:r>
      <w:r w:rsidR="00B917D0" w:rsidRPr="00FA2762">
        <w:rPr>
          <w:lang w:val="en-US"/>
        </w:rPr>
        <w:t xml:space="preserve"> Eva</w:t>
      </w:r>
      <w:r w:rsidRPr="00FA2762">
        <w:rPr>
          <w:lang w:val="en-US"/>
        </w:rPr>
        <w:t xml:space="preserve"> </w:t>
      </w:r>
      <w:r w:rsidR="00B917D0" w:rsidRPr="00FA2762">
        <w:rPr>
          <w:lang w:val="en-US"/>
        </w:rPr>
        <w:t xml:space="preserve">Molero (Synapse); </w:t>
      </w:r>
      <w:r w:rsidR="00CB0AD9">
        <w:rPr>
          <w:lang w:val="en-US"/>
        </w:rPr>
        <w:t>Adam Meijer</w:t>
      </w:r>
      <w:r w:rsidR="00B917D0" w:rsidRPr="00FA2762">
        <w:rPr>
          <w:lang w:val="en-US"/>
        </w:rPr>
        <w:t xml:space="preserve"> (National Institute for Public Health and the</w:t>
      </w:r>
      <w:r w:rsidRPr="00FA2762">
        <w:rPr>
          <w:lang w:val="en-US"/>
        </w:rPr>
        <w:t xml:space="preserve"> </w:t>
      </w:r>
      <w:r w:rsidR="00B917D0" w:rsidRPr="00FA2762">
        <w:rPr>
          <w:lang w:val="en-US"/>
        </w:rPr>
        <w:t>Environment); Thea Kølsen Fi</w:t>
      </w:r>
      <w:r w:rsidRPr="00FA2762">
        <w:rPr>
          <w:lang w:val="en-US"/>
        </w:rPr>
        <w:t xml:space="preserve">scher (Statens Serum Institut); </w:t>
      </w:r>
      <w:r w:rsidR="00B917D0" w:rsidRPr="00FA2762">
        <w:rPr>
          <w:lang w:val="en-US"/>
        </w:rPr>
        <w:t>Maarten van den Berge (Academisch Ziekenhuis Groningen);</w:t>
      </w:r>
      <w:r w:rsidRPr="00FA2762">
        <w:rPr>
          <w:lang w:val="en-US"/>
        </w:rPr>
        <w:t xml:space="preserve"> </w:t>
      </w:r>
      <w:r w:rsidR="00B917D0" w:rsidRPr="00FA2762">
        <w:rPr>
          <w:lang w:val="en-US"/>
        </w:rPr>
        <w:t xml:space="preserve">Carlo Giaquinto (PENTA </w:t>
      </w:r>
      <w:r w:rsidRPr="00FA2762">
        <w:rPr>
          <w:lang w:val="en-US"/>
        </w:rPr>
        <w:t>Foundation);</w:t>
      </w:r>
      <w:r w:rsidR="00B917D0" w:rsidRPr="00FA2762">
        <w:rPr>
          <w:lang w:val="en-US"/>
        </w:rPr>
        <w:t xml:space="preserve"> </w:t>
      </w:r>
      <w:r w:rsidR="00CB0AD9">
        <w:rPr>
          <w:lang w:val="en-US"/>
        </w:rPr>
        <w:t>Mark Esser</w:t>
      </w:r>
      <w:r w:rsidRPr="00FA2762">
        <w:rPr>
          <w:lang w:val="en-US"/>
        </w:rPr>
        <w:t xml:space="preserve"> </w:t>
      </w:r>
      <w:r w:rsidR="00B917D0" w:rsidRPr="00FA2762">
        <w:rPr>
          <w:lang w:val="en-US"/>
        </w:rPr>
        <w:t xml:space="preserve">(AstraZeneca); </w:t>
      </w:r>
      <w:r w:rsidRPr="00FA2762">
        <w:rPr>
          <w:lang w:val="en-US"/>
        </w:rPr>
        <w:t xml:space="preserve">Charles </w:t>
      </w:r>
      <w:r w:rsidR="00B917D0" w:rsidRPr="00FA2762">
        <w:rPr>
          <w:lang w:val="en-US"/>
        </w:rPr>
        <w:t xml:space="preserve">Knirsch (Pfizer); </w:t>
      </w:r>
      <w:r w:rsidRPr="00FA2762">
        <w:rPr>
          <w:lang w:val="en-US"/>
        </w:rPr>
        <w:t>Amanda Leach</w:t>
      </w:r>
      <w:r w:rsidR="00B917D0" w:rsidRPr="00FA2762">
        <w:rPr>
          <w:lang w:val="en-US"/>
        </w:rPr>
        <w:t xml:space="preserve"> (Gl</w:t>
      </w:r>
      <w:r w:rsidR="00B917D0" w:rsidRPr="00CB0AD9">
        <w:rPr>
          <w:lang w:val="en-US"/>
        </w:rPr>
        <w:t>axoSmithKline); Scott</w:t>
      </w:r>
      <w:r w:rsidRPr="00CB0AD9">
        <w:rPr>
          <w:lang w:val="en-US"/>
        </w:rPr>
        <w:t xml:space="preserve"> </w:t>
      </w:r>
      <w:r w:rsidR="00B917D0" w:rsidRPr="00CB0AD9">
        <w:rPr>
          <w:lang w:val="en-US"/>
        </w:rPr>
        <w:t xml:space="preserve">Gallichan, </w:t>
      </w:r>
      <w:r w:rsidRPr="00CB0AD9">
        <w:rPr>
          <w:lang w:val="en-US"/>
        </w:rPr>
        <w:t xml:space="preserve">(Sanofi Pasteur); </w:t>
      </w:r>
      <w:r w:rsidR="00B917D0" w:rsidRPr="00CB0AD9">
        <w:rPr>
          <w:lang w:val="en-US"/>
        </w:rPr>
        <w:t>Jeroen Aerssens</w:t>
      </w:r>
      <w:r w:rsidRPr="00CB0AD9">
        <w:rPr>
          <w:lang w:val="en-US"/>
        </w:rPr>
        <w:t xml:space="preserve"> (</w:t>
      </w:r>
      <w:r w:rsidR="00B917D0" w:rsidRPr="00CB0AD9">
        <w:rPr>
          <w:lang w:val="en-US"/>
        </w:rPr>
        <w:t>Janss</w:t>
      </w:r>
      <w:r w:rsidR="00C70A69">
        <w:rPr>
          <w:lang w:val="en-US"/>
        </w:rPr>
        <w:t>en); and Brian Rosen (Novavax).</w:t>
      </w:r>
    </w:p>
    <w:p w14:paraId="44256A68" w14:textId="33B5EF06" w:rsidR="00B676C5" w:rsidRDefault="00031F25" w:rsidP="00031F25">
      <w:pPr>
        <w:pStyle w:val="Heading2"/>
      </w:pPr>
      <w:r>
        <w:t>Acknowledgements</w:t>
      </w:r>
    </w:p>
    <w:p w14:paraId="659F89CD" w14:textId="6AFE9064" w:rsidR="00EA0DD5" w:rsidRPr="00EA0DD5" w:rsidRDefault="00EA0DD5" w:rsidP="00EA0DD5">
      <w:pPr>
        <w:rPr>
          <w:lang w:val="en-US"/>
        </w:rPr>
      </w:pPr>
      <w:r>
        <w:rPr>
          <w:lang w:val="en-US"/>
        </w:rPr>
        <w:t>We thank all the participating infants and their families, and all the members of the research teams.</w:t>
      </w:r>
    </w:p>
    <w:p w14:paraId="4B1C230E" w14:textId="1EDD97A8" w:rsidR="00031F25" w:rsidRDefault="00031F25" w:rsidP="00031F25">
      <w:pPr>
        <w:pStyle w:val="Heading2"/>
      </w:pPr>
      <w:r>
        <w:t>Conflict of interests</w:t>
      </w:r>
    </w:p>
    <w:p w14:paraId="0C691966" w14:textId="19AD0826" w:rsidR="00AC10ED" w:rsidRDefault="00AC10ED" w:rsidP="00353CAC">
      <w:pPr>
        <w:rPr>
          <w:lang w:val="en-US"/>
        </w:rPr>
      </w:pPr>
      <w:r>
        <w:rPr>
          <w:lang w:val="en-US"/>
        </w:rPr>
        <w:t xml:space="preserve">LJB </w:t>
      </w:r>
      <w:r w:rsidRPr="00AC10ED">
        <w:rPr>
          <w:lang w:val="en-US"/>
        </w:rPr>
        <w:t>has regular interaction with pharmaceutical and other industrial partners. He has not received personal fees or other personal benefits</w:t>
      </w:r>
      <w:r w:rsidR="00FA2762">
        <w:rPr>
          <w:lang w:val="en-US"/>
        </w:rPr>
        <w:t>;</w:t>
      </w:r>
      <w:r w:rsidRPr="00AC10ED">
        <w:rPr>
          <w:lang w:val="en-US"/>
        </w:rPr>
        <w:t xml:space="preserve"> </w:t>
      </w:r>
      <w:r w:rsidR="00FA2762">
        <w:rPr>
          <w:lang w:val="en-US"/>
        </w:rPr>
        <w:t xml:space="preserve"> he </w:t>
      </w:r>
      <w:r w:rsidRPr="00AC10ED">
        <w:rPr>
          <w:lang w:val="en-US"/>
        </w:rPr>
        <w:t xml:space="preserve">is </w:t>
      </w:r>
      <w:r w:rsidR="00FA2762">
        <w:rPr>
          <w:lang w:val="en-US"/>
        </w:rPr>
        <w:t xml:space="preserve">also </w:t>
      </w:r>
      <w:r w:rsidRPr="00AC10ED">
        <w:rPr>
          <w:lang w:val="en-US"/>
        </w:rPr>
        <w:t>the founding chairman of the ReSViNET Foundation.</w:t>
      </w:r>
    </w:p>
    <w:p w14:paraId="2A0A87CC" w14:textId="5A33B30E" w:rsidR="00630C74" w:rsidRPr="00353CAC" w:rsidRDefault="00630C74" w:rsidP="00353CAC">
      <w:pPr>
        <w:rPr>
          <w:lang w:val="en-US"/>
        </w:rPr>
      </w:pPr>
      <w:r w:rsidRPr="00630C74">
        <w:rPr>
          <w:szCs w:val="20"/>
          <w:lang w:val="en-US"/>
        </w:rPr>
        <w:t xml:space="preserve">MDS, on behalf of the University of Oxford, has acted or acts as a Chief/Principal Investigator on </w:t>
      </w:r>
      <w:r w:rsidRPr="00C96FA5">
        <w:rPr>
          <w:szCs w:val="20"/>
          <w:lang w:val="en-US"/>
        </w:rPr>
        <w:t>research studies funded or sponsored by vaccine manufacturers including GlaxoSmithKline, Janssen,</w:t>
      </w:r>
      <w:r>
        <w:rPr>
          <w:szCs w:val="20"/>
          <w:lang w:val="en-US"/>
        </w:rPr>
        <w:t xml:space="preserve"> </w:t>
      </w:r>
      <w:r w:rsidRPr="00C96FA5">
        <w:rPr>
          <w:szCs w:val="20"/>
          <w:lang w:val="en-US"/>
        </w:rPr>
        <w:t>MCM, Novavax, Medimmune and Pfizer. He receives no personal financial benefit from this work.</w:t>
      </w:r>
    </w:p>
    <w:p w14:paraId="0966A899" w14:textId="7EF99291" w:rsidR="00EA0DD5" w:rsidRPr="00107BC3" w:rsidRDefault="00285E4B" w:rsidP="00630C74">
      <w:pPr>
        <w:rPr>
          <w:szCs w:val="20"/>
          <w:lang w:val="en-GB"/>
        </w:rPr>
      </w:pPr>
      <w:r w:rsidRPr="00630C74">
        <w:rPr>
          <w:szCs w:val="20"/>
          <w:lang w:val="en-GB"/>
        </w:rPr>
        <w:t xml:space="preserve">AJP is Chair of UK Dept. Health and Social Care’s (DHSC) Joint Committee on Vaccination &amp; </w:t>
      </w:r>
      <w:r w:rsidRPr="00107BC3">
        <w:rPr>
          <w:szCs w:val="20"/>
          <w:lang w:val="en-GB"/>
        </w:rPr>
        <w:t>Immunisation (JCVI) &amp; the European Medicines Agency (EMA) scientific advisory group, on vaccines and is a member of the WHO’s SAGE. AJP is an NIHR Senior Investigator. The views expressed in this article do not necessarily represent the views of DHSC, JCVI, NIHR or WHO.</w:t>
      </w:r>
    </w:p>
    <w:p w14:paraId="2F71C3CA" w14:textId="77777777" w:rsidR="00630C74" w:rsidRPr="00605E59" w:rsidRDefault="00FF40CF" w:rsidP="00630C74">
      <w:pPr>
        <w:rPr>
          <w:szCs w:val="20"/>
          <w:lang w:val="en-US"/>
        </w:rPr>
      </w:pPr>
      <w:r w:rsidRPr="00605E59">
        <w:rPr>
          <w:rStyle w:val="Hyperlink"/>
          <w:color w:val="000000"/>
          <w:szCs w:val="20"/>
          <w:u w:val="none"/>
          <w:lang w:val="en-US"/>
        </w:rPr>
        <w:t>FMT received honoraria from GSK, Pfizer, Sanofi Pasteur, MSD, and Janssen for taking part in advisory boards, expert meetings and for acting as speaker in congresses outside the scope of the submitted work. FMT has also acted as principal investigator in RCTs of the above-mentioned companies as well as Seqirus, Ablynx, Regeneron, Abbott, Novavax and Medimmune, with any honoraria being</w:t>
      </w:r>
      <w:r w:rsidRPr="00605E59">
        <w:rPr>
          <w:rStyle w:val="apple-converted-space"/>
          <w:color w:val="000000"/>
          <w:szCs w:val="20"/>
          <w:lang w:val="en-US"/>
        </w:rPr>
        <w:t> </w:t>
      </w:r>
      <w:r w:rsidRPr="00605E59">
        <w:rPr>
          <w:color w:val="000000"/>
          <w:szCs w:val="20"/>
          <w:lang w:val="en-US"/>
        </w:rPr>
        <w:t>paid to his institution</w:t>
      </w:r>
      <w:r w:rsidR="00630C74" w:rsidRPr="00605E59">
        <w:rPr>
          <w:color w:val="000000"/>
          <w:szCs w:val="20"/>
          <w:lang w:val="en-US"/>
        </w:rPr>
        <w:t>.</w:t>
      </w:r>
      <w:r w:rsidR="00630C74" w:rsidRPr="00605E59">
        <w:rPr>
          <w:szCs w:val="20"/>
          <w:lang w:val="en-US"/>
        </w:rPr>
        <w:t xml:space="preserve"> </w:t>
      </w:r>
    </w:p>
    <w:p w14:paraId="4778C2C8" w14:textId="5C0463B3" w:rsidR="00CF0D84" w:rsidRPr="00353CAC" w:rsidRDefault="00CF0D84" w:rsidP="00630C74">
      <w:pPr>
        <w:rPr>
          <w:szCs w:val="20"/>
          <w:lang w:val="en-GB"/>
        </w:rPr>
      </w:pPr>
      <w:r w:rsidRPr="00630C74">
        <w:rPr>
          <w:szCs w:val="20"/>
          <w:lang w:val="en-GB"/>
        </w:rPr>
        <w:t>SC</w:t>
      </w:r>
      <w:r w:rsidR="00A15E18" w:rsidRPr="00630C74">
        <w:rPr>
          <w:szCs w:val="20"/>
          <w:lang w:val="en-GB"/>
        </w:rPr>
        <w:t xml:space="preserve"> provides consultancy (including trial development and data monitoring) for which the University of Edinburgh receives payment from Janssen, Ablynx (Sanofi), Pulmocide, ReViral. </w:t>
      </w:r>
    </w:p>
    <w:p w14:paraId="0EA4261C" w14:textId="3A2985D8" w:rsidR="009C1F81" w:rsidRPr="00630C74" w:rsidRDefault="00FA2762" w:rsidP="00630C74">
      <w:pPr>
        <w:rPr>
          <w:szCs w:val="20"/>
          <w:lang w:val="en-US"/>
        </w:rPr>
      </w:pPr>
      <w:r w:rsidRPr="00FA2762">
        <w:rPr>
          <w:szCs w:val="20"/>
          <w:lang w:val="en-US"/>
        </w:rPr>
        <w:t>All remaining authors declare no competing interests.</w:t>
      </w:r>
    </w:p>
    <w:p w14:paraId="56281358" w14:textId="3BF70532" w:rsidR="00031F25" w:rsidRDefault="00031F25" w:rsidP="00031F25">
      <w:pPr>
        <w:pStyle w:val="Heading2"/>
      </w:pPr>
      <w:r>
        <w:t>Funding</w:t>
      </w:r>
    </w:p>
    <w:p w14:paraId="2A879AEE" w14:textId="77777777" w:rsidR="00FA2762" w:rsidRDefault="00B32EC2" w:rsidP="00B32EC2">
      <w:pPr>
        <w:rPr>
          <w:lang w:val="en-US"/>
        </w:rPr>
      </w:pPr>
      <w:r w:rsidRPr="00B32EC2">
        <w:rPr>
          <w:lang w:val="en-US"/>
        </w:rPr>
        <w:t>RESCEU has received funding from the Innovative Medicines Initiative 2 Joint Undertaking under grant agreement No 116019. This Joint Undertaking receives support from the European Union’s Horizon 2020 research and innovation programme and EFPIA</w:t>
      </w:r>
      <w:r>
        <w:rPr>
          <w:lang w:val="en-US"/>
        </w:rPr>
        <w:t xml:space="preserve">. </w:t>
      </w:r>
    </w:p>
    <w:p w14:paraId="2F29A586" w14:textId="2F4F5F73" w:rsidR="0093129F" w:rsidRPr="0093129F" w:rsidRDefault="00285E4B" w:rsidP="00B32EC2">
      <w:pPr>
        <w:rPr>
          <w:lang w:val="en-US"/>
        </w:rPr>
      </w:pPr>
      <w:r>
        <w:rPr>
          <w:lang w:val="en-US"/>
        </w:rPr>
        <w:t xml:space="preserve">AJP </w:t>
      </w:r>
      <w:r w:rsidR="00F242B6">
        <w:rPr>
          <w:lang w:val="en-US"/>
        </w:rPr>
        <w:t>and MDS were</w:t>
      </w:r>
      <w:r>
        <w:rPr>
          <w:lang w:val="en-US"/>
        </w:rPr>
        <w:t xml:space="preserve"> supported by the NIHR Oxford Biomedical Research Centre.</w:t>
      </w:r>
      <w:r w:rsidR="0093129F">
        <w:rPr>
          <w:rFonts w:cs="Arial"/>
          <w:szCs w:val="20"/>
          <w:lang w:val="en-US"/>
        </w:rPr>
        <w:br w:type="page"/>
      </w:r>
    </w:p>
    <w:p w14:paraId="3C4C2603" w14:textId="7B094F06" w:rsidR="00490A7C" w:rsidRPr="00FF7494" w:rsidRDefault="002C312E" w:rsidP="002C312E">
      <w:pPr>
        <w:pStyle w:val="Heading1"/>
        <w:rPr>
          <w:rFonts w:cs="Arial"/>
          <w:szCs w:val="20"/>
          <w:lang w:val="fr-FR"/>
        </w:rPr>
      </w:pPr>
      <w:r w:rsidRPr="00FF7494">
        <w:rPr>
          <w:rFonts w:cs="Arial"/>
          <w:szCs w:val="20"/>
          <w:lang w:val="fr-FR"/>
        </w:rPr>
        <w:t>References</w:t>
      </w:r>
    </w:p>
    <w:p w14:paraId="6642DCC8" w14:textId="1B63919F" w:rsidR="00605E59" w:rsidRPr="00FF7494" w:rsidRDefault="002C312E" w:rsidP="00605E59">
      <w:pPr>
        <w:widowControl w:val="0"/>
        <w:autoSpaceDE w:val="0"/>
        <w:autoSpaceDN w:val="0"/>
        <w:adjustRightInd w:val="0"/>
        <w:spacing w:line="240" w:lineRule="auto"/>
        <w:ind w:left="640" w:hanging="640"/>
        <w:rPr>
          <w:rFonts w:cs="Arial"/>
          <w:noProof/>
          <w:szCs w:val="24"/>
          <w:lang w:val="fr-FR"/>
        </w:rPr>
      </w:pPr>
      <w:r>
        <w:rPr>
          <w:lang w:val="en-US"/>
        </w:rPr>
        <w:fldChar w:fldCharType="begin" w:fldLock="1"/>
      </w:r>
      <w:r w:rsidRPr="00FF7494">
        <w:rPr>
          <w:lang w:val="fr-FR"/>
        </w:rPr>
        <w:instrText xml:space="preserve">ADDIN Mendeley Bibliography CSL_BIBLIOGRAPHY </w:instrText>
      </w:r>
      <w:r>
        <w:rPr>
          <w:lang w:val="en-US"/>
        </w:rPr>
        <w:fldChar w:fldCharType="separate"/>
      </w:r>
      <w:r w:rsidR="00605E59" w:rsidRPr="00FF7494">
        <w:rPr>
          <w:rFonts w:cs="Arial"/>
          <w:noProof/>
          <w:szCs w:val="24"/>
          <w:lang w:val="fr-FR"/>
        </w:rPr>
        <w:t xml:space="preserve">1. </w:t>
      </w:r>
      <w:r w:rsidR="00605E59" w:rsidRPr="00FF7494">
        <w:rPr>
          <w:rFonts w:cs="Arial"/>
          <w:noProof/>
          <w:szCs w:val="24"/>
          <w:lang w:val="fr-FR"/>
        </w:rPr>
        <w:tab/>
        <w:t xml:space="preserve">Nair H, Nokes DJ, Gessner BD, et al. </w:t>
      </w:r>
      <w:r w:rsidR="00605E59" w:rsidRPr="00AC10ED">
        <w:rPr>
          <w:rFonts w:cs="Arial"/>
          <w:noProof/>
          <w:szCs w:val="24"/>
          <w:lang w:val="en-US"/>
        </w:rPr>
        <w:t xml:space="preserve">Global burden of acute lower respiratory infections due to respiratory syncytial virus in young children: a systematic review and meta-analysis. </w:t>
      </w:r>
      <w:r w:rsidR="00605E59" w:rsidRPr="00FF7494">
        <w:rPr>
          <w:rFonts w:cs="Arial"/>
          <w:noProof/>
          <w:szCs w:val="24"/>
          <w:lang w:val="fr-FR"/>
        </w:rPr>
        <w:t xml:space="preserve">Lancet [Internet]. Elsevier Ltd; </w:t>
      </w:r>
      <w:r w:rsidR="00605E59" w:rsidRPr="00FF7494">
        <w:rPr>
          <w:rFonts w:cs="Arial"/>
          <w:b/>
          <w:bCs/>
          <w:noProof/>
          <w:szCs w:val="24"/>
          <w:lang w:val="fr-FR"/>
        </w:rPr>
        <w:t>2010</w:t>
      </w:r>
      <w:r w:rsidR="00605E59" w:rsidRPr="00FF7494">
        <w:rPr>
          <w:rFonts w:cs="Arial"/>
          <w:noProof/>
          <w:szCs w:val="24"/>
          <w:lang w:val="fr-FR"/>
        </w:rPr>
        <w:t>; 375(9725):1545–1555. Available from: http://dx.doi.org/10.1016/S0140-6736(10)60206-1</w:t>
      </w:r>
    </w:p>
    <w:p w14:paraId="2E1CD37A" w14:textId="77777777" w:rsidR="00605E59" w:rsidRPr="008D482A" w:rsidRDefault="00605E59" w:rsidP="00605E59">
      <w:pPr>
        <w:widowControl w:val="0"/>
        <w:autoSpaceDE w:val="0"/>
        <w:autoSpaceDN w:val="0"/>
        <w:adjustRightInd w:val="0"/>
        <w:spacing w:line="240" w:lineRule="auto"/>
        <w:ind w:left="640" w:hanging="640"/>
        <w:rPr>
          <w:rFonts w:cs="Arial"/>
          <w:noProof/>
          <w:szCs w:val="24"/>
        </w:rPr>
      </w:pPr>
      <w:r w:rsidRPr="00FF7494">
        <w:rPr>
          <w:rFonts w:cs="Arial"/>
          <w:noProof/>
          <w:szCs w:val="24"/>
          <w:lang w:val="fr-FR"/>
        </w:rPr>
        <w:t xml:space="preserve">2. </w:t>
      </w:r>
      <w:r w:rsidRPr="00FF7494">
        <w:rPr>
          <w:rFonts w:cs="Arial"/>
          <w:noProof/>
          <w:szCs w:val="24"/>
          <w:lang w:val="fr-FR"/>
        </w:rPr>
        <w:tab/>
        <w:t xml:space="preserve">Stein RT, Bont LJ, Zar H, et al. </w:t>
      </w:r>
      <w:r w:rsidRPr="00AC10ED">
        <w:rPr>
          <w:rFonts w:cs="Arial"/>
          <w:noProof/>
          <w:szCs w:val="24"/>
          <w:lang w:val="en-US"/>
        </w:rPr>
        <w:t xml:space="preserve">Respiratory syncytial virus hospitalization and mortality: Systematic review and meta-analysis. </w:t>
      </w:r>
      <w:r w:rsidRPr="008D482A">
        <w:rPr>
          <w:rFonts w:cs="Arial"/>
          <w:noProof/>
          <w:szCs w:val="24"/>
        </w:rPr>
        <w:t xml:space="preserve">Pediatr. Pulmonol. 2017. p. 556–569. </w:t>
      </w:r>
    </w:p>
    <w:p w14:paraId="22E9BB99"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8D482A">
        <w:rPr>
          <w:rFonts w:cs="Arial"/>
          <w:noProof/>
          <w:szCs w:val="24"/>
        </w:rPr>
        <w:t xml:space="preserve">3. </w:t>
      </w:r>
      <w:r w:rsidRPr="008D482A">
        <w:rPr>
          <w:rFonts w:cs="Arial"/>
          <w:noProof/>
          <w:szCs w:val="24"/>
        </w:rPr>
        <w:tab/>
        <w:t xml:space="preserve">Hall CB, Weinberg GA, Iwane MK, et al. </w:t>
      </w:r>
      <w:r w:rsidRPr="00AC10ED">
        <w:rPr>
          <w:rFonts w:cs="Arial"/>
          <w:noProof/>
          <w:szCs w:val="24"/>
          <w:lang w:val="en-US"/>
        </w:rPr>
        <w:t xml:space="preserve">The Burden of Respiratory Syncytial Virus Infection in Young Children. N Engl J Med [Internet]. </w:t>
      </w:r>
      <w:r w:rsidRPr="00AC10ED">
        <w:rPr>
          <w:rFonts w:cs="Arial"/>
          <w:b/>
          <w:bCs/>
          <w:noProof/>
          <w:szCs w:val="24"/>
          <w:lang w:val="en-US"/>
        </w:rPr>
        <w:t>2009</w:t>
      </w:r>
      <w:r w:rsidRPr="00AC10ED">
        <w:rPr>
          <w:rFonts w:cs="Arial"/>
          <w:noProof/>
          <w:szCs w:val="24"/>
          <w:lang w:val="en-US"/>
        </w:rPr>
        <w:t xml:space="preserve"> [cited 2018 Jun 13]; 360(6):588–598. Available from: https://www.nejm.org/doi/pdf/10.1056/NEJMoa0804877</w:t>
      </w:r>
    </w:p>
    <w:p w14:paraId="7BCEB2F9"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FF7494">
        <w:rPr>
          <w:rFonts w:cs="Arial"/>
          <w:noProof/>
          <w:szCs w:val="24"/>
          <w:lang w:val="de-DE"/>
        </w:rPr>
        <w:t xml:space="preserve">4. </w:t>
      </w:r>
      <w:r w:rsidRPr="00FF7494">
        <w:rPr>
          <w:rFonts w:cs="Arial"/>
          <w:noProof/>
          <w:szCs w:val="24"/>
          <w:lang w:val="de-DE"/>
        </w:rPr>
        <w:tab/>
        <w:t xml:space="preserve">Shi T, McAllister DA, O’Brien KL, et al. </w:t>
      </w:r>
      <w:r w:rsidRPr="00AC10ED">
        <w:rPr>
          <w:rFonts w:cs="Arial"/>
          <w:noProof/>
          <w:szCs w:val="24"/>
          <w:lang w:val="en-US"/>
        </w:rPr>
        <w:t xml:space="preserve">Global, regional, and national disease burden estimates of acute lower respiratory infections due to respiratory syncytial virus in young children in 2015: a systematic review and modelling study. Lancet [Internet]. </w:t>
      </w:r>
      <w:r w:rsidRPr="00AC10ED">
        <w:rPr>
          <w:rFonts w:cs="Arial"/>
          <w:b/>
          <w:bCs/>
          <w:noProof/>
          <w:szCs w:val="24"/>
          <w:lang w:val="en-US"/>
        </w:rPr>
        <w:t>2017</w:t>
      </w:r>
      <w:r w:rsidRPr="00AC10ED">
        <w:rPr>
          <w:rFonts w:cs="Arial"/>
          <w:noProof/>
          <w:szCs w:val="24"/>
          <w:lang w:val="en-US"/>
        </w:rPr>
        <w:t xml:space="preserve"> [cited 2018 Jun 25]; 390(10098):946–958. Available from: https://www.thelancet.com/pdfs/journals/lancet/PIIS0140-6736(17)30938-8.pdf</w:t>
      </w:r>
    </w:p>
    <w:p w14:paraId="43B4E4DB" w14:textId="77777777" w:rsidR="00605E59" w:rsidRPr="008D482A" w:rsidRDefault="00605E59" w:rsidP="00605E59">
      <w:pPr>
        <w:widowControl w:val="0"/>
        <w:autoSpaceDE w:val="0"/>
        <w:autoSpaceDN w:val="0"/>
        <w:adjustRightInd w:val="0"/>
        <w:spacing w:line="240" w:lineRule="auto"/>
        <w:ind w:left="640" w:hanging="640"/>
        <w:rPr>
          <w:rFonts w:cs="Arial"/>
          <w:noProof/>
          <w:szCs w:val="24"/>
        </w:rPr>
      </w:pPr>
      <w:r w:rsidRPr="008D482A">
        <w:rPr>
          <w:rFonts w:cs="Arial"/>
          <w:noProof/>
          <w:szCs w:val="24"/>
        </w:rPr>
        <w:t xml:space="preserve">5. </w:t>
      </w:r>
      <w:r w:rsidRPr="008D482A">
        <w:rPr>
          <w:rFonts w:cs="Arial"/>
          <w:noProof/>
          <w:szCs w:val="24"/>
        </w:rPr>
        <w:tab/>
        <w:t xml:space="preserve">Houten CB van, Naaktgeboren C, Buiteman BJM, et al. </w:t>
      </w:r>
      <w:r w:rsidRPr="00AC10ED">
        <w:rPr>
          <w:rFonts w:cs="Arial"/>
          <w:noProof/>
          <w:szCs w:val="24"/>
          <w:lang w:val="en-US"/>
        </w:rPr>
        <w:t xml:space="preserve">Antibiotic Overuse in Children with Respiratory Syncytial Virus Lower Respiratory Tract Infection. </w:t>
      </w:r>
      <w:r w:rsidRPr="008D482A">
        <w:rPr>
          <w:rFonts w:cs="Arial"/>
          <w:noProof/>
          <w:szCs w:val="24"/>
        </w:rPr>
        <w:t xml:space="preserve">Pediatr Infect Dis J. </w:t>
      </w:r>
      <w:r w:rsidRPr="008D482A">
        <w:rPr>
          <w:rFonts w:cs="Arial"/>
          <w:b/>
          <w:bCs/>
          <w:noProof/>
          <w:szCs w:val="24"/>
        </w:rPr>
        <w:t>2018</w:t>
      </w:r>
      <w:r w:rsidRPr="008D482A">
        <w:rPr>
          <w:rFonts w:cs="Arial"/>
          <w:noProof/>
          <w:szCs w:val="24"/>
        </w:rPr>
        <w:t xml:space="preserve">; 37(11):1077–1081. </w:t>
      </w:r>
    </w:p>
    <w:p w14:paraId="0DBC7CB4"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8D482A">
        <w:rPr>
          <w:rFonts w:cs="Arial"/>
          <w:noProof/>
          <w:szCs w:val="24"/>
        </w:rPr>
        <w:t xml:space="preserve">6. </w:t>
      </w:r>
      <w:r w:rsidRPr="008D482A">
        <w:rPr>
          <w:rFonts w:cs="Arial"/>
          <w:noProof/>
          <w:szCs w:val="24"/>
        </w:rPr>
        <w:tab/>
        <w:t xml:space="preserve">Houten CB van, Cohen A, Engelhard D, et al. </w:t>
      </w:r>
      <w:r w:rsidRPr="00AC10ED">
        <w:rPr>
          <w:rFonts w:cs="Arial"/>
          <w:noProof/>
          <w:szCs w:val="24"/>
          <w:lang w:val="en-US"/>
        </w:rPr>
        <w:t xml:space="preserve">Antibiotic misuse in respiratory tract infections in children and adults—a prospective, multicentre study (TAILORED Treatment). Eur J Clin Microbiol Infect Dis [Internet]. </w:t>
      </w:r>
      <w:r w:rsidRPr="00AC10ED">
        <w:rPr>
          <w:rFonts w:cs="Arial"/>
          <w:b/>
          <w:bCs/>
          <w:noProof/>
          <w:szCs w:val="24"/>
          <w:lang w:val="en-US"/>
        </w:rPr>
        <w:t>2019</w:t>
      </w:r>
      <w:r w:rsidRPr="00AC10ED">
        <w:rPr>
          <w:rFonts w:cs="Arial"/>
          <w:noProof/>
          <w:szCs w:val="24"/>
          <w:lang w:val="en-US"/>
        </w:rPr>
        <w:t xml:space="preserve"> [cited 2019 Mar 26]; 38(3):505–514. Available from: https://doi.org/10.1007/s10096-018-03454-2</w:t>
      </w:r>
    </w:p>
    <w:p w14:paraId="1308C263"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8D482A">
        <w:rPr>
          <w:rFonts w:cs="Arial"/>
          <w:noProof/>
          <w:szCs w:val="24"/>
        </w:rPr>
        <w:t xml:space="preserve">7. </w:t>
      </w:r>
      <w:r w:rsidRPr="008D482A">
        <w:rPr>
          <w:rFonts w:cs="Arial"/>
          <w:noProof/>
          <w:szCs w:val="24"/>
        </w:rPr>
        <w:tab/>
        <w:t xml:space="preserve">Miernyk K, Bulkow L, Debyle C, et al. </w:t>
      </w:r>
      <w:r w:rsidRPr="00AC10ED">
        <w:rPr>
          <w:rFonts w:cs="Arial"/>
          <w:noProof/>
          <w:szCs w:val="24"/>
          <w:lang w:val="en-US"/>
        </w:rPr>
        <w:t xml:space="preserve">Performance of a rapid antigen test (Binax NOW ® RSV) for diagnosis of respiratory syncytial virus compared with real-time polymerase chain reaction in a pediatric population. J Clin Virol [Internet]. </w:t>
      </w:r>
      <w:r w:rsidRPr="00AC10ED">
        <w:rPr>
          <w:rFonts w:cs="Arial"/>
          <w:b/>
          <w:bCs/>
          <w:noProof/>
          <w:szCs w:val="24"/>
          <w:lang w:val="en-US"/>
        </w:rPr>
        <w:t>2010</w:t>
      </w:r>
      <w:r w:rsidRPr="00AC10ED">
        <w:rPr>
          <w:rFonts w:cs="Arial"/>
          <w:noProof/>
          <w:szCs w:val="24"/>
          <w:lang w:val="en-US"/>
        </w:rPr>
        <w:t xml:space="preserve"> [cited 2019 Jan 15]; 50:240–243. Available from: https://ac.els-cdn.com/S1386653210004622/1-s2.0-S1386653210004622-main.pdf?_tid=3af8d922-054a-4f16-974b-014704bd688f&amp;acdnat=1547544473_0ae443ccbd6661cf740b455e443ab3ec</w:t>
      </w:r>
    </w:p>
    <w:p w14:paraId="5215FDE5"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8. </w:t>
      </w:r>
      <w:r w:rsidRPr="00AC10ED">
        <w:rPr>
          <w:rFonts w:cs="Arial"/>
          <w:noProof/>
          <w:szCs w:val="24"/>
          <w:lang w:val="en-US"/>
        </w:rPr>
        <w:tab/>
        <w:t xml:space="preserve">Prendergast C, Papenburg J. Rapid antigen-based testing for respiratory syncytial virus: Moving diagnostics from bench to bedside? Future Microbiol. </w:t>
      </w:r>
      <w:r w:rsidRPr="00AC10ED">
        <w:rPr>
          <w:rFonts w:cs="Arial"/>
          <w:b/>
          <w:bCs/>
          <w:noProof/>
          <w:szCs w:val="24"/>
          <w:lang w:val="en-US"/>
        </w:rPr>
        <w:t>2013</w:t>
      </w:r>
      <w:r w:rsidRPr="00AC10ED">
        <w:rPr>
          <w:rFonts w:cs="Arial"/>
          <w:noProof/>
          <w:szCs w:val="24"/>
          <w:lang w:val="en-US"/>
        </w:rPr>
        <w:t xml:space="preserve">; . </w:t>
      </w:r>
    </w:p>
    <w:p w14:paraId="30BA214B"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9. </w:t>
      </w:r>
      <w:r w:rsidRPr="00AC10ED">
        <w:rPr>
          <w:rFonts w:cs="Arial"/>
          <w:noProof/>
          <w:szCs w:val="24"/>
          <w:lang w:val="en-US"/>
        </w:rPr>
        <w:tab/>
        <w:t xml:space="preserve">Chartrand C, Tremblay N, Renaud C, Papenburg J. Diagnostic Accuracy of Rapid Antigen Detection Tests for Respiratory Syncytial Virus Infection: Systematic Review and Meta-analysis. J Clin Microbiol [Internet]. </w:t>
      </w:r>
      <w:r w:rsidRPr="00AC10ED">
        <w:rPr>
          <w:rFonts w:cs="Arial"/>
          <w:b/>
          <w:bCs/>
          <w:noProof/>
          <w:szCs w:val="24"/>
          <w:lang w:val="en-US"/>
        </w:rPr>
        <w:t>2015</w:t>
      </w:r>
      <w:r w:rsidRPr="00AC10ED">
        <w:rPr>
          <w:rFonts w:cs="Arial"/>
          <w:noProof/>
          <w:szCs w:val="24"/>
          <w:lang w:val="en-US"/>
        </w:rPr>
        <w:t xml:space="preserve"> [cited 2018 Nov 14]; 53:3738–3749. Available from: http://dx.doi.org/10.1128/JCM.01816-15.</w:t>
      </w:r>
    </w:p>
    <w:p w14:paraId="6F9C11AF"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605E59">
        <w:rPr>
          <w:rFonts w:cs="Arial"/>
          <w:noProof/>
          <w:szCs w:val="24"/>
        </w:rPr>
        <w:t xml:space="preserve">10. </w:t>
      </w:r>
      <w:r w:rsidRPr="00605E59">
        <w:rPr>
          <w:rFonts w:cs="Arial"/>
          <w:noProof/>
          <w:szCs w:val="24"/>
        </w:rPr>
        <w:tab/>
        <w:t xml:space="preserve">Bruning AHL, Leeflang MMG, Vos JMBW, et al. </w:t>
      </w:r>
      <w:r w:rsidRPr="00AC10ED">
        <w:rPr>
          <w:rFonts w:cs="Arial"/>
          <w:noProof/>
          <w:szCs w:val="24"/>
          <w:lang w:val="en-US"/>
        </w:rPr>
        <w:t xml:space="preserve">Rapid Tests for Influenza, Respiratory Syncytial Virus, and Other Respiratory Viruses: A Systematic Review and Meta-analysis. Clin Infect Dis ®. </w:t>
      </w:r>
      <w:r w:rsidRPr="00AC10ED">
        <w:rPr>
          <w:rFonts w:cs="Arial"/>
          <w:b/>
          <w:bCs/>
          <w:noProof/>
          <w:szCs w:val="24"/>
          <w:lang w:val="en-US"/>
        </w:rPr>
        <w:t>2017</w:t>
      </w:r>
      <w:r w:rsidRPr="00AC10ED">
        <w:rPr>
          <w:rFonts w:cs="Arial"/>
          <w:noProof/>
          <w:szCs w:val="24"/>
          <w:lang w:val="en-US"/>
        </w:rPr>
        <w:t xml:space="preserve">; 1026(6):1026–1058. </w:t>
      </w:r>
    </w:p>
    <w:p w14:paraId="515F65CD"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11. </w:t>
      </w:r>
      <w:r w:rsidRPr="00AC10ED">
        <w:rPr>
          <w:rFonts w:cs="Arial"/>
          <w:noProof/>
          <w:szCs w:val="24"/>
          <w:lang w:val="en-US"/>
        </w:rPr>
        <w:tab/>
        <w:t xml:space="preserve">Khanom AB, Velvin C, Hawrami K, et al. Performance of a nurse-led paediatric point of care service for respiratory syncytial virus testing in secondary care. J Infect [Internet]. </w:t>
      </w:r>
      <w:r w:rsidRPr="00AC10ED">
        <w:rPr>
          <w:rFonts w:cs="Arial"/>
          <w:b/>
          <w:bCs/>
          <w:noProof/>
          <w:szCs w:val="24"/>
          <w:lang w:val="en-US"/>
        </w:rPr>
        <w:t>2011</w:t>
      </w:r>
      <w:r w:rsidRPr="00AC10ED">
        <w:rPr>
          <w:rFonts w:cs="Arial"/>
          <w:noProof/>
          <w:szCs w:val="24"/>
          <w:lang w:val="en-US"/>
        </w:rPr>
        <w:t xml:space="preserve"> [cited 2019 Jan 15]; 62:52–58. Available from: www.elsevierhealth.com/journals/jinf</w:t>
      </w:r>
    </w:p>
    <w:p w14:paraId="53D153CC"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12. </w:t>
      </w:r>
      <w:r w:rsidRPr="00AC10ED">
        <w:rPr>
          <w:rFonts w:cs="Arial"/>
          <w:noProof/>
          <w:szCs w:val="24"/>
          <w:lang w:val="en-US"/>
        </w:rPr>
        <w:tab/>
        <w:t xml:space="preserve">Mills JM, Harper J, Broomfield D, Templeton KE. Rapid testing for respiratory syncytial virus in a paediatric emergency department: benefits for infection control and bed management. J Hosp Infect [Internet]. </w:t>
      </w:r>
      <w:r w:rsidRPr="00AC10ED">
        <w:rPr>
          <w:rFonts w:cs="Arial"/>
          <w:b/>
          <w:bCs/>
          <w:noProof/>
          <w:szCs w:val="24"/>
          <w:lang w:val="en-US"/>
        </w:rPr>
        <w:t>2011</w:t>
      </w:r>
      <w:r w:rsidRPr="00AC10ED">
        <w:rPr>
          <w:rFonts w:cs="Arial"/>
          <w:noProof/>
          <w:szCs w:val="24"/>
          <w:lang w:val="en-US"/>
        </w:rPr>
        <w:t xml:space="preserve"> [cited 2019 Jan 15]; 77:248–251. Available from: www.sciencedirect.com</w:t>
      </w:r>
    </w:p>
    <w:p w14:paraId="20888949"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13. </w:t>
      </w:r>
      <w:r w:rsidRPr="00AC10ED">
        <w:rPr>
          <w:rFonts w:cs="Arial"/>
          <w:noProof/>
          <w:szCs w:val="24"/>
          <w:lang w:val="en-US"/>
        </w:rPr>
        <w:tab/>
        <w:t>Alere BinaxNOW RSV Card - Alere is now Abbott [Internet]. [cited 2018 Dec 12]. Available from: https://www.alere.com/en/home/product-details/binaxnow-rsv.html</w:t>
      </w:r>
    </w:p>
    <w:p w14:paraId="310776A2"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14. </w:t>
      </w:r>
      <w:r w:rsidRPr="00AC10ED">
        <w:rPr>
          <w:rFonts w:cs="Arial"/>
          <w:noProof/>
          <w:szCs w:val="24"/>
          <w:lang w:val="en-US"/>
        </w:rPr>
        <w:tab/>
        <w:t>RESCEU – REspiratory Syncytial virus Consortium in EUrope [Internet]. [cited 2019 Jan 9]. Available from: http://resc-eu.org/</w:t>
      </w:r>
    </w:p>
    <w:p w14:paraId="065EF8C6"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15. </w:t>
      </w:r>
      <w:r w:rsidRPr="00AC10ED">
        <w:rPr>
          <w:rFonts w:cs="Arial"/>
          <w:noProof/>
          <w:szCs w:val="24"/>
          <w:lang w:val="en-US"/>
        </w:rPr>
        <w:tab/>
        <w:t xml:space="preserve">Justicia-Grande AJ, Pardo-Seco J, Cebey-López M, et al. Development and validation of a new clinical scale for infants with acute respiratory infection: The resvinet scale. PLoS One. </w:t>
      </w:r>
      <w:r w:rsidRPr="00AC10ED">
        <w:rPr>
          <w:rFonts w:cs="Arial"/>
          <w:b/>
          <w:bCs/>
          <w:noProof/>
          <w:szCs w:val="24"/>
          <w:lang w:val="en-US"/>
        </w:rPr>
        <w:t>2016</w:t>
      </w:r>
      <w:r w:rsidRPr="00AC10ED">
        <w:rPr>
          <w:rFonts w:cs="Arial"/>
          <w:noProof/>
          <w:szCs w:val="24"/>
          <w:lang w:val="en-US"/>
        </w:rPr>
        <w:t xml:space="preserve">; 11(6):1–15. </w:t>
      </w:r>
    </w:p>
    <w:p w14:paraId="047A8831"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16. </w:t>
      </w:r>
      <w:r w:rsidRPr="00AC10ED">
        <w:rPr>
          <w:rFonts w:cs="Arial"/>
          <w:noProof/>
          <w:szCs w:val="24"/>
          <w:lang w:val="en-US"/>
        </w:rPr>
        <w:tab/>
        <w:t>Cepheid Xpert Xpress Flu/RSV [Internet]. [cited 2019 Jan 9]. Available from: http://www.cepheid.com/en/cepheid-solutions/clinical-ivd-tests/critical-infectious-diseases/xpert-xpress-flu-rsv</w:t>
      </w:r>
    </w:p>
    <w:p w14:paraId="6BC7857B"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17. </w:t>
      </w:r>
      <w:r w:rsidRPr="00AC10ED">
        <w:rPr>
          <w:rFonts w:cs="Arial"/>
          <w:noProof/>
          <w:szCs w:val="24"/>
          <w:lang w:val="en-US"/>
        </w:rPr>
        <w:tab/>
        <w:t>Alere i RSV - Alere is now Abbott [Internet]. [cited 2018 Dec 12]. Available from: https://www.alere.com/en/home/product-details/alere-i-rsv.html</w:t>
      </w:r>
    </w:p>
    <w:p w14:paraId="6058BD09"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605E59">
        <w:rPr>
          <w:rFonts w:cs="Arial"/>
          <w:noProof/>
          <w:szCs w:val="24"/>
        </w:rPr>
        <w:t xml:space="preserve">18. </w:t>
      </w:r>
      <w:r w:rsidRPr="00605E59">
        <w:rPr>
          <w:rFonts w:cs="Arial"/>
          <w:noProof/>
          <w:szCs w:val="24"/>
        </w:rPr>
        <w:tab/>
        <w:t xml:space="preserve">Bruning AHL, Dijk K van, Eijk HWM van, et al. </w:t>
      </w:r>
      <w:r w:rsidRPr="00AC10ED">
        <w:rPr>
          <w:rFonts w:cs="Arial"/>
          <w:noProof/>
          <w:szCs w:val="24"/>
          <w:lang w:val="en-US"/>
        </w:rPr>
        <w:t xml:space="preserve">Evaluation of a rapid antigen detection point-of-care test for respiratory syncytial virus and influenza in a pediatric hospitalized population in the Netherlands. Diagn Microbiol Infect Dis [Internet]. Elsevier Inc.; </w:t>
      </w:r>
      <w:r w:rsidRPr="00AC10ED">
        <w:rPr>
          <w:rFonts w:cs="Arial"/>
          <w:b/>
          <w:bCs/>
          <w:noProof/>
          <w:szCs w:val="24"/>
          <w:lang w:val="en-US"/>
        </w:rPr>
        <w:t>2014</w:t>
      </w:r>
      <w:r w:rsidRPr="00AC10ED">
        <w:rPr>
          <w:rFonts w:cs="Arial"/>
          <w:noProof/>
          <w:szCs w:val="24"/>
          <w:lang w:val="en-US"/>
        </w:rPr>
        <w:t>; 80(4):292–293. Available from: http://dx.doi.org/10.1016/j.diagmicrobio.2014.08.010</w:t>
      </w:r>
    </w:p>
    <w:p w14:paraId="4758FE20"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19. </w:t>
      </w:r>
      <w:r w:rsidRPr="00AC10ED">
        <w:rPr>
          <w:rFonts w:cs="Arial"/>
          <w:noProof/>
          <w:szCs w:val="24"/>
          <w:lang w:val="en-US"/>
        </w:rPr>
        <w:tab/>
        <w:t xml:space="preserve">Jung BK, Choi SH, Lee JH, Lee JH, Lim CS. Performance evaluation of four rapid antigen tests for the detection of Respiratory syncytial virus. J Med Virol [Internet]. John Wiley &amp; Sons, Ltd; </w:t>
      </w:r>
      <w:r w:rsidRPr="00AC10ED">
        <w:rPr>
          <w:rFonts w:cs="Arial"/>
          <w:b/>
          <w:bCs/>
          <w:noProof/>
          <w:szCs w:val="24"/>
          <w:lang w:val="en-US"/>
        </w:rPr>
        <w:t>2016</w:t>
      </w:r>
      <w:r w:rsidRPr="00AC10ED">
        <w:rPr>
          <w:rFonts w:cs="Arial"/>
          <w:noProof/>
          <w:szCs w:val="24"/>
          <w:lang w:val="en-US"/>
        </w:rPr>
        <w:t xml:space="preserve"> [cited 2019 Mar 18]; 88(10):1720–1724. Available from: http://doi.wiley.com/10.1002/jmv.24522</w:t>
      </w:r>
    </w:p>
    <w:p w14:paraId="3C19F521"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20. </w:t>
      </w:r>
      <w:r w:rsidRPr="00AC10ED">
        <w:rPr>
          <w:rFonts w:cs="Arial"/>
          <w:noProof/>
          <w:szCs w:val="24"/>
          <w:lang w:val="en-US"/>
        </w:rPr>
        <w:tab/>
        <w:t xml:space="preserve">Papenburg J, Buckeridge DL, Serres G De, Boivin G. Host and Viral Factors Affecting Clinical Performance of a Rapid Diagnostic Test for Respiratory Syncytial Virus in Hospitalized Children RADT Rapid antigen detection test RSV Respiratory syncytial virus RT-PCR Reverse-transcriptase polymerase chain react. J Pediatr [Internet]. </w:t>
      </w:r>
      <w:r w:rsidRPr="00AC10ED">
        <w:rPr>
          <w:rFonts w:cs="Arial"/>
          <w:b/>
          <w:bCs/>
          <w:noProof/>
          <w:szCs w:val="24"/>
          <w:lang w:val="en-US"/>
        </w:rPr>
        <w:t>2013</w:t>
      </w:r>
      <w:r w:rsidRPr="00AC10ED">
        <w:rPr>
          <w:rFonts w:cs="Arial"/>
          <w:noProof/>
          <w:szCs w:val="24"/>
          <w:lang w:val="en-US"/>
        </w:rPr>
        <w:t xml:space="preserve"> [cited 2019 Jan 14]; 163:911–913. Available from: http://dx.doi.org/10.1016/j.jpeds.2013.03.067</w:t>
      </w:r>
    </w:p>
    <w:p w14:paraId="4ADDD538"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21. </w:t>
      </w:r>
      <w:r w:rsidRPr="00AC10ED">
        <w:rPr>
          <w:rFonts w:cs="Arial"/>
          <w:noProof/>
          <w:szCs w:val="24"/>
          <w:lang w:val="en-US"/>
        </w:rPr>
        <w:tab/>
        <w:t xml:space="preserve">Pfeil J, Tabatabai J, Sander A, Ries M, Grulich-Henn J, Schnitzler P. Screening for respiratory syncytial virus and isolation strategies in children hospitalized with acute respiratory tract infection. Med (United States) [Internet]. </w:t>
      </w:r>
      <w:r w:rsidRPr="00AC10ED">
        <w:rPr>
          <w:rFonts w:cs="Arial"/>
          <w:b/>
          <w:bCs/>
          <w:noProof/>
          <w:szCs w:val="24"/>
          <w:lang w:val="en-US"/>
        </w:rPr>
        <w:t>2014</w:t>
      </w:r>
      <w:r w:rsidRPr="00AC10ED">
        <w:rPr>
          <w:rFonts w:cs="Arial"/>
          <w:noProof/>
          <w:szCs w:val="24"/>
          <w:lang w:val="en-US"/>
        </w:rPr>
        <w:t xml:space="preserve"> [cited 2019 Jan 15]; 93(25). Available from: www.md-journal.com</w:t>
      </w:r>
    </w:p>
    <w:p w14:paraId="3B49A434"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FF7494">
        <w:rPr>
          <w:rFonts w:cs="Arial"/>
          <w:noProof/>
          <w:szCs w:val="24"/>
          <w:lang w:val="fr-FR"/>
        </w:rPr>
        <w:t xml:space="preserve">22. </w:t>
      </w:r>
      <w:r w:rsidRPr="00FF7494">
        <w:rPr>
          <w:rFonts w:cs="Arial"/>
          <w:noProof/>
          <w:szCs w:val="24"/>
          <w:lang w:val="fr-FR"/>
        </w:rPr>
        <w:tab/>
        <w:t xml:space="preserve">Houben ML, Coenjaerts FEJ, Rossen JWA, et al. </w:t>
      </w:r>
      <w:r w:rsidRPr="00AC10ED">
        <w:rPr>
          <w:rFonts w:cs="Arial"/>
          <w:noProof/>
          <w:szCs w:val="24"/>
          <w:lang w:val="en-US"/>
        </w:rPr>
        <w:t xml:space="preserve">Disease severity and viral load are correlated in infants with primary respiratory syncytial virus infection in the community. J Med Virol [Internet]. </w:t>
      </w:r>
      <w:r w:rsidRPr="00AC10ED">
        <w:rPr>
          <w:rFonts w:cs="Arial"/>
          <w:b/>
          <w:bCs/>
          <w:noProof/>
          <w:szCs w:val="24"/>
          <w:lang w:val="en-US"/>
        </w:rPr>
        <w:t>2010</w:t>
      </w:r>
      <w:r w:rsidRPr="00AC10ED">
        <w:rPr>
          <w:rFonts w:cs="Arial"/>
          <w:noProof/>
          <w:szCs w:val="24"/>
          <w:lang w:val="en-US"/>
        </w:rPr>
        <w:t xml:space="preserve"> [cited 2018 Mar 27]; 82(7):1266–1271. Available from: https://onlinelibrary-wiley-com.proxy.library.uu.nl/doi/pdf/10.1002/jmv.21771</w:t>
      </w:r>
    </w:p>
    <w:p w14:paraId="132D3716"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23. </w:t>
      </w:r>
      <w:r w:rsidRPr="00AC10ED">
        <w:rPr>
          <w:rFonts w:cs="Arial"/>
          <w:noProof/>
          <w:szCs w:val="24"/>
          <w:lang w:val="en-US"/>
        </w:rPr>
        <w:tab/>
        <w:t xml:space="preserve">Zhou L, Xiao Q, Zhao Y, Huang A, Ren L, Liu E. The impact of viral dynamics on the clinical severity of infants with respiratory syncytial virus bronchiolitis. J Med Virol [Internet]. </w:t>
      </w:r>
      <w:r w:rsidRPr="00AC10ED">
        <w:rPr>
          <w:rFonts w:cs="Arial"/>
          <w:b/>
          <w:bCs/>
          <w:noProof/>
          <w:szCs w:val="24"/>
          <w:lang w:val="en-US"/>
        </w:rPr>
        <w:t>2015</w:t>
      </w:r>
      <w:r w:rsidRPr="00AC10ED">
        <w:rPr>
          <w:rFonts w:cs="Arial"/>
          <w:noProof/>
          <w:szCs w:val="24"/>
          <w:lang w:val="en-US"/>
        </w:rPr>
        <w:t xml:space="preserve"> [cited 2019 Jan 16]; 87(8):1276–1284. Available from: http://www.ncbi.nlm.nih.gov/pubmed/25907780</w:t>
      </w:r>
    </w:p>
    <w:p w14:paraId="48A6F273"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8D482A">
        <w:rPr>
          <w:rFonts w:cs="Arial"/>
          <w:noProof/>
          <w:szCs w:val="24"/>
        </w:rPr>
        <w:t xml:space="preserve">24. </w:t>
      </w:r>
      <w:r w:rsidRPr="008D482A">
        <w:rPr>
          <w:rFonts w:cs="Arial"/>
          <w:noProof/>
          <w:szCs w:val="24"/>
        </w:rPr>
        <w:tab/>
        <w:t xml:space="preserve">Meerhoff TJ, Houben ML, Coenjaerts FEJ, et al. </w:t>
      </w:r>
      <w:r w:rsidRPr="00AC10ED">
        <w:rPr>
          <w:rFonts w:cs="Arial"/>
          <w:noProof/>
          <w:szCs w:val="24"/>
          <w:lang w:val="en-US"/>
        </w:rPr>
        <w:t xml:space="preserve">Detection of multiple respiratory pathogens during primary respiratory infection: Nasal swab versus nasopharyngeal aspirate using real-time polymerase chain reaction. Eur J Clin Microbiol Infect Dis [Internet]. </w:t>
      </w:r>
      <w:r w:rsidRPr="00AC10ED">
        <w:rPr>
          <w:rFonts w:cs="Arial"/>
          <w:b/>
          <w:bCs/>
          <w:noProof/>
          <w:szCs w:val="24"/>
          <w:lang w:val="en-US"/>
        </w:rPr>
        <w:t>2010</w:t>
      </w:r>
      <w:r w:rsidRPr="00AC10ED">
        <w:rPr>
          <w:rFonts w:cs="Arial"/>
          <w:noProof/>
          <w:szCs w:val="24"/>
          <w:lang w:val="en-US"/>
        </w:rPr>
        <w:t xml:space="preserve"> [cited 2019 Mar 26]; 29(4):365–371. Available from: https://link-springer-com.proxy.library.uu.nl/content/pdf/10.1007%2Fs10096-009-0865-7.pdf</w:t>
      </w:r>
    </w:p>
    <w:p w14:paraId="47B00D1A"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25. </w:t>
      </w:r>
      <w:r w:rsidRPr="00AC10ED">
        <w:rPr>
          <w:rFonts w:cs="Arial"/>
          <w:noProof/>
          <w:szCs w:val="24"/>
          <w:lang w:val="en-US"/>
        </w:rPr>
        <w:tab/>
        <w:t xml:space="preserve">Chan KH, Peiris JSM, Lim W, Nicholls JM, Chiu SS. Comparison of nasopharyngeal flocked swabs and aspirates for rapid diagnosis of respiratory viruses in children. J Clin Virol. </w:t>
      </w:r>
      <w:r w:rsidRPr="00AC10ED">
        <w:rPr>
          <w:rFonts w:cs="Arial"/>
          <w:b/>
          <w:bCs/>
          <w:noProof/>
          <w:szCs w:val="24"/>
          <w:lang w:val="en-US"/>
        </w:rPr>
        <w:t>2008</w:t>
      </w:r>
      <w:r w:rsidRPr="00AC10ED">
        <w:rPr>
          <w:rFonts w:cs="Arial"/>
          <w:noProof/>
          <w:szCs w:val="24"/>
          <w:lang w:val="en-US"/>
        </w:rPr>
        <w:t xml:space="preserve">; 42(1):65–69. </w:t>
      </w:r>
    </w:p>
    <w:p w14:paraId="47F38ACB" w14:textId="77777777" w:rsidR="00605E59" w:rsidRPr="008D482A" w:rsidRDefault="00605E59" w:rsidP="00605E59">
      <w:pPr>
        <w:widowControl w:val="0"/>
        <w:autoSpaceDE w:val="0"/>
        <w:autoSpaceDN w:val="0"/>
        <w:adjustRightInd w:val="0"/>
        <w:spacing w:line="240" w:lineRule="auto"/>
        <w:ind w:left="640" w:hanging="640"/>
        <w:rPr>
          <w:rFonts w:cs="Arial"/>
          <w:noProof/>
          <w:szCs w:val="24"/>
        </w:rPr>
      </w:pPr>
      <w:r w:rsidRPr="00AC10ED">
        <w:rPr>
          <w:rFonts w:cs="Arial"/>
          <w:noProof/>
          <w:szCs w:val="24"/>
          <w:lang w:val="en-US"/>
        </w:rPr>
        <w:t xml:space="preserve">26. </w:t>
      </w:r>
      <w:r w:rsidRPr="00AC10ED">
        <w:rPr>
          <w:rFonts w:cs="Arial"/>
          <w:noProof/>
          <w:szCs w:val="24"/>
          <w:lang w:val="en-US"/>
        </w:rPr>
        <w:tab/>
        <w:t xml:space="preserve">Munywoki PK, Hamid F, Mutunga M, Welch S, Cane P, Nokes DJ. Improved detection of respiratory viruses in pediatric outpatients with acute respiratory illness by real-time PCR using nasopharyngeal flocked swabs. </w:t>
      </w:r>
      <w:r w:rsidRPr="008D482A">
        <w:rPr>
          <w:rFonts w:cs="Arial"/>
          <w:noProof/>
          <w:szCs w:val="24"/>
        </w:rPr>
        <w:t xml:space="preserve">J Clin Microbiol. </w:t>
      </w:r>
      <w:r w:rsidRPr="008D482A">
        <w:rPr>
          <w:rFonts w:cs="Arial"/>
          <w:b/>
          <w:bCs/>
          <w:noProof/>
          <w:szCs w:val="24"/>
        </w:rPr>
        <w:t>2011</w:t>
      </w:r>
      <w:r w:rsidRPr="008D482A">
        <w:rPr>
          <w:rFonts w:cs="Arial"/>
          <w:noProof/>
          <w:szCs w:val="24"/>
        </w:rPr>
        <w:t xml:space="preserve">; 49(9):3365–3367. </w:t>
      </w:r>
    </w:p>
    <w:p w14:paraId="65205A3F"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8D482A">
        <w:rPr>
          <w:rFonts w:cs="Arial"/>
          <w:noProof/>
          <w:szCs w:val="24"/>
        </w:rPr>
        <w:t xml:space="preserve">27. </w:t>
      </w:r>
      <w:r w:rsidRPr="008D482A">
        <w:rPr>
          <w:rFonts w:cs="Arial"/>
          <w:noProof/>
          <w:szCs w:val="24"/>
        </w:rPr>
        <w:tab/>
        <w:t xml:space="preserve">Blaschke AJ, Mckevitt M, Ampofo K, et al. </w:t>
      </w:r>
      <w:r w:rsidRPr="00AC10ED">
        <w:rPr>
          <w:rFonts w:cs="Arial"/>
          <w:noProof/>
          <w:szCs w:val="24"/>
          <w:lang w:val="en-US"/>
        </w:rPr>
        <w:t xml:space="preserve">Midturbinate Swabs Are Comparable to Respiratory Syncytial Virus Quantitative Detection of Nasopharyngeal Swabs for in Infants. J Pediatric Infect Dis Soc [Internet]. </w:t>
      </w:r>
      <w:r w:rsidRPr="00AC10ED">
        <w:rPr>
          <w:rFonts w:cs="Arial"/>
          <w:b/>
          <w:bCs/>
          <w:noProof/>
          <w:szCs w:val="24"/>
          <w:lang w:val="en-US"/>
        </w:rPr>
        <w:t>2018</w:t>
      </w:r>
      <w:r w:rsidRPr="00AC10ED">
        <w:rPr>
          <w:rFonts w:cs="Arial"/>
          <w:noProof/>
          <w:szCs w:val="24"/>
          <w:lang w:val="en-US"/>
        </w:rPr>
        <w:t xml:space="preserve"> [cited 2018 Nov 26]; :1–5. Available from: https://academic.oup.com/jpids/advance-article-abstract/doi/10.1093/jpids/piy115/5194389</w:t>
      </w:r>
    </w:p>
    <w:p w14:paraId="25330E30"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FF7494">
        <w:rPr>
          <w:rFonts w:cs="Arial"/>
          <w:noProof/>
          <w:szCs w:val="24"/>
          <w:lang w:val="it-IT"/>
        </w:rPr>
        <w:t xml:space="preserve">28. </w:t>
      </w:r>
      <w:r w:rsidRPr="00FF7494">
        <w:rPr>
          <w:rFonts w:cs="Arial"/>
          <w:noProof/>
          <w:szCs w:val="24"/>
          <w:lang w:val="it-IT"/>
        </w:rPr>
        <w:tab/>
        <w:t xml:space="preserve">Hause AM, Henke DM, Avadhanula V, Shaw CA, Tapia LI, Piedra PA. </w:t>
      </w:r>
      <w:r w:rsidRPr="00AC10ED">
        <w:rPr>
          <w:rFonts w:cs="Arial"/>
          <w:noProof/>
          <w:szCs w:val="24"/>
          <w:lang w:val="en-US"/>
        </w:rPr>
        <w:t xml:space="preserve">Sequence variability of the respiratory syncytial virus (RSV) fusion gene among contemporary and historical genotypes of RSV/A and RSV/B. PLoS One [Internet]. </w:t>
      </w:r>
      <w:r w:rsidRPr="00AC10ED">
        <w:rPr>
          <w:rFonts w:cs="Arial"/>
          <w:b/>
          <w:bCs/>
          <w:noProof/>
          <w:szCs w:val="24"/>
          <w:lang w:val="en-US"/>
        </w:rPr>
        <w:t>2017</w:t>
      </w:r>
      <w:r w:rsidRPr="00AC10ED">
        <w:rPr>
          <w:rFonts w:cs="Arial"/>
          <w:noProof/>
          <w:szCs w:val="24"/>
          <w:lang w:val="en-US"/>
        </w:rPr>
        <w:t xml:space="preserve"> [cited 2019 Mar 26]; 12(4). Available from: https://doi.org/10.1371/journal.pone.0175792</w:t>
      </w:r>
    </w:p>
    <w:p w14:paraId="32B3FF1C"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29. </w:t>
      </w:r>
      <w:r w:rsidRPr="00AC10ED">
        <w:rPr>
          <w:rFonts w:cs="Arial"/>
          <w:noProof/>
          <w:szCs w:val="24"/>
          <w:lang w:val="en-US"/>
        </w:rPr>
        <w:tab/>
        <w:t xml:space="preserve">Azar MM, Landry ML. Detection of influenza a and b viruses and respiratory syncytial virus by use of clinical laboratory improvement amendments of 1988 (CLIA)-waived point-of-care assays: A paradigm shift to molecular tests. J Clin Microbiol [Internet]. </w:t>
      </w:r>
      <w:r w:rsidRPr="00AC10ED">
        <w:rPr>
          <w:rFonts w:cs="Arial"/>
          <w:b/>
          <w:bCs/>
          <w:noProof/>
          <w:szCs w:val="24"/>
          <w:lang w:val="en-US"/>
        </w:rPr>
        <w:t>2018</w:t>
      </w:r>
      <w:r w:rsidRPr="00AC10ED">
        <w:rPr>
          <w:rFonts w:cs="Arial"/>
          <w:noProof/>
          <w:szCs w:val="24"/>
          <w:lang w:val="en-US"/>
        </w:rPr>
        <w:t xml:space="preserve"> [cited 2019 Jan 10]; 56(7). Available from: https://doi.org/10.1128/JCM.00367-18.</w:t>
      </w:r>
    </w:p>
    <w:p w14:paraId="3E4EAD70"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30. </w:t>
      </w:r>
      <w:r w:rsidRPr="00AC10ED">
        <w:rPr>
          <w:rFonts w:cs="Arial"/>
          <w:noProof/>
          <w:szCs w:val="24"/>
          <w:lang w:val="en-US"/>
        </w:rPr>
        <w:tab/>
        <w:t xml:space="preserve">Peters RM, Schnee SV, Tabatabai J, Schnitzler P, Pfeil J. Evaluation of Alere i RSV for Rapid Detection of Respiratory Syncytial Virus in Children Hospitalized with Acute Respiratory Tract Infection. J Clin Microbiol [Internet]. </w:t>
      </w:r>
      <w:r w:rsidRPr="00AC10ED">
        <w:rPr>
          <w:rFonts w:cs="Arial"/>
          <w:b/>
          <w:bCs/>
          <w:noProof/>
          <w:szCs w:val="24"/>
          <w:lang w:val="en-US"/>
        </w:rPr>
        <w:t>2017</w:t>
      </w:r>
      <w:r w:rsidRPr="00AC10ED">
        <w:rPr>
          <w:rFonts w:cs="Arial"/>
          <w:noProof/>
          <w:szCs w:val="24"/>
          <w:lang w:val="en-US"/>
        </w:rPr>
        <w:t xml:space="preserve"> [cited 2018 Nov 14]; 55. Available from: https://doi.org/</w:t>
      </w:r>
    </w:p>
    <w:p w14:paraId="6B607A7A"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31. </w:t>
      </w:r>
      <w:r w:rsidRPr="00AC10ED">
        <w:rPr>
          <w:rFonts w:cs="Arial"/>
          <w:noProof/>
          <w:szCs w:val="24"/>
          <w:lang w:val="en-US"/>
        </w:rPr>
        <w:tab/>
        <w:t xml:space="preserve">Schnee SV, Pfeil J, Ihling CM, Tabatabai J, Schnitzler P. Performance of the Alere i RSV assay for point-of-care detection of respiratory syncytial virus in children. BMC Infect Dis. BMC Infectious Diseases; </w:t>
      </w:r>
      <w:r w:rsidRPr="00AC10ED">
        <w:rPr>
          <w:rFonts w:cs="Arial"/>
          <w:b/>
          <w:bCs/>
          <w:noProof/>
          <w:szCs w:val="24"/>
          <w:lang w:val="en-US"/>
        </w:rPr>
        <w:t>2017</w:t>
      </w:r>
      <w:r w:rsidRPr="00AC10ED">
        <w:rPr>
          <w:rFonts w:cs="Arial"/>
          <w:noProof/>
          <w:szCs w:val="24"/>
          <w:lang w:val="en-US"/>
        </w:rPr>
        <w:t xml:space="preserve">; 17(1):1–6. </w:t>
      </w:r>
    </w:p>
    <w:p w14:paraId="6F477D86"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32. </w:t>
      </w:r>
      <w:r w:rsidRPr="00AC10ED">
        <w:rPr>
          <w:rFonts w:cs="Arial"/>
          <w:noProof/>
          <w:szCs w:val="24"/>
          <w:lang w:val="en-US"/>
        </w:rPr>
        <w:tab/>
        <w:t xml:space="preserve">Hassan F, Hays LM, Bonner A, et al. Multicenter clinical evaluation of the alere i respiratory syncytial virus isothermal nucleic acid amplification assay. J Clin Microbiol [Internet]. </w:t>
      </w:r>
      <w:r w:rsidRPr="00AC10ED">
        <w:rPr>
          <w:rFonts w:cs="Arial"/>
          <w:b/>
          <w:bCs/>
          <w:noProof/>
          <w:szCs w:val="24"/>
          <w:lang w:val="en-US"/>
        </w:rPr>
        <w:t>2018</w:t>
      </w:r>
      <w:r w:rsidRPr="00AC10ED">
        <w:rPr>
          <w:rFonts w:cs="Arial"/>
          <w:noProof/>
          <w:szCs w:val="24"/>
          <w:lang w:val="en-US"/>
        </w:rPr>
        <w:t xml:space="preserve"> [cited 2018 Nov 14]; 56(3). Available from: https://doi.org/10</w:t>
      </w:r>
    </w:p>
    <w:p w14:paraId="24A76A67" w14:textId="77777777" w:rsidR="00605E59" w:rsidRPr="00AC10ED" w:rsidRDefault="00605E59" w:rsidP="00605E59">
      <w:pPr>
        <w:widowControl w:val="0"/>
        <w:autoSpaceDE w:val="0"/>
        <w:autoSpaceDN w:val="0"/>
        <w:adjustRightInd w:val="0"/>
        <w:spacing w:line="240" w:lineRule="auto"/>
        <w:ind w:left="640" w:hanging="640"/>
        <w:rPr>
          <w:rFonts w:cs="Arial"/>
          <w:noProof/>
          <w:szCs w:val="24"/>
          <w:lang w:val="en-US"/>
        </w:rPr>
      </w:pPr>
      <w:r w:rsidRPr="00AC10ED">
        <w:rPr>
          <w:rFonts w:cs="Arial"/>
          <w:noProof/>
          <w:szCs w:val="24"/>
          <w:lang w:val="en-US"/>
        </w:rPr>
        <w:t xml:space="preserve">33. </w:t>
      </w:r>
      <w:r w:rsidRPr="00AC10ED">
        <w:rPr>
          <w:rFonts w:cs="Arial"/>
          <w:noProof/>
          <w:szCs w:val="24"/>
          <w:lang w:val="en-US"/>
        </w:rPr>
        <w:tab/>
        <w:t xml:space="preserve">Popowitch EB, Miller MB. A comparison of the Xpert Flu/RSV XC and Xpress Flu/RSV assays. J Clin Microbiol [Internet]. </w:t>
      </w:r>
      <w:r w:rsidRPr="00AC10ED">
        <w:rPr>
          <w:rFonts w:cs="Arial"/>
          <w:b/>
          <w:bCs/>
          <w:noProof/>
          <w:szCs w:val="24"/>
          <w:lang w:val="en-US"/>
        </w:rPr>
        <w:t>2018</w:t>
      </w:r>
      <w:r w:rsidRPr="00AC10ED">
        <w:rPr>
          <w:rFonts w:cs="Arial"/>
          <w:noProof/>
          <w:szCs w:val="24"/>
          <w:lang w:val="en-US"/>
        </w:rPr>
        <w:t xml:space="preserve"> [cited 2018 May 29]; :JCM.00278-18. Available from: http://www.ncbi.nlm.nih.gov/pubmed/29769281</w:t>
      </w:r>
    </w:p>
    <w:p w14:paraId="45A9BA79" w14:textId="77777777" w:rsidR="00605E59" w:rsidRPr="00AC10ED" w:rsidRDefault="00605E59" w:rsidP="00605E59">
      <w:pPr>
        <w:widowControl w:val="0"/>
        <w:autoSpaceDE w:val="0"/>
        <w:autoSpaceDN w:val="0"/>
        <w:adjustRightInd w:val="0"/>
        <w:spacing w:line="240" w:lineRule="auto"/>
        <w:ind w:left="640" w:hanging="640"/>
        <w:rPr>
          <w:rFonts w:cs="Arial"/>
          <w:noProof/>
          <w:lang w:val="en-US"/>
        </w:rPr>
      </w:pPr>
      <w:r w:rsidRPr="00AC10ED">
        <w:rPr>
          <w:rFonts w:cs="Arial"/>
          <w:noProof/>
          <w:szCs w:val="24"/>
          <w:lang w:val="en-US"/>
        </w:rPr>
        <w:t xml:space="preserve">34. </w:t>
      </w:r>
      <w:r w:rsidRPr="00AC10ED">
        <w:rPr>
          <w:rFonts w:cs="Arial"/>
          <w:noProof/>
          <w:szCs w:val="24"/>
          <w:lang w:val="en-US"/>
        </w:rPr>
        <w:tab/>
        <w:t xml:space="preserve">Banerjee D, Kanwar N, Hassan F, Essmyer C, Selvarangan R, Loeffelholz MJ. Comparison of Six Sample-to-Answer Influenza A/B and Respiratory Syncytial Virus Nucleic Acid Amplification Assays Using Respiratory Specimens from Children Downloaded from. jcm.asm.org 1 J Clin Microbiol March [Internet]. </w:t>
      </w:r>
      <w:r w:rsidRPr="00AC10ED">
        <w:rPr>
          <w:rFonts w:cs="Arial"/>
          <w:b/>
          <w:bCs/>
          <w:noProof/>
          <w:szCs w:val="24"/>
          <w:lang w:val="en-US"/>
        </w:rPr>
        <w:t>2018</w:t>
      </w:r>
      <w:r w:rsidRPr="00AC10ED">
        <w:rPr>
          <w:rFonts w:cs="Arial"/>
          <w:noProof/>
          <w:szCs w:val="24"/>
          <w:lang w:val="en-US"/>
        </w:rPr>
        <w:t xml:space="preserve"> [cited 2019 Mar 15]; 56:930–948. Available from: http://jcm.asm.org/</w:t>
      </w:r>
    </w:p>
    <w:p w14:paraId="650B02DA" w14:textId="20658FFB" w:rsidR="00FC2658" w:rsidRDefault="002C312E" w:rsidP="00D067D3">
      <w:pPr>
        <w:rPr>
          <w:lang w:val="en-US"/>
        </w:rPr>
      </w:pPr>
      <w:r>
        <w:rPr>
          <w:lang w:val="en-US"/>
        </w:rPr>
        <w:fldChar w:fldCharType="end"/>
      </w:r>
    </w:p>
    <w:p w14:paraId="641A4E2A" w14:textId="77777777" w:rsidR="00555372" w:rsidRDefault="00555372">
      <w:pPr>
        <w:spacing w:after="160" w:line="259" w:lineRule="auto"/>
        <w:contextualSpacing w:val="0"/>
        <w:jc w:val="left"/>
        <w:rPr>
          <w:rFonts w:eastAsiaTheme="majorEastAsia" w:cstheme="majorBidi"/>
          <w:b/>
          <w:color w:val="B4083A"/>
          <w:sz w:val="24"/>
          <w:szCs w:val="32"/>
          <w:lang w:val="en-US"/>
        </w:rPr>
      </w:pPr>
      <w:r>
        <w:rPr>
          <w:lang w:val="en-US"/>
        </w:rPr>
        <w:br w:type="page"/>
      </w:r>
    </w:p>
    <w:p w14:paraId="06DE5F76" w14:textId="35DBC074" w:rsidR="005D77C3" w:rsidRPr="005D77C3" w:rsidRDefault="00FC2658" w:rsidP="005D77C3">
      <w:pPr>
        <w:pStyle w:val="Heading1"/>
        <w:rPr>
          <w:lang w:val="en-US"/>
        </w:rPr>
      </w:pPr>
      <w:r>
        <w:rPr>
          <w:lang w:val="en-US"/>
        </w:rPr>
        <w:t>Supplementary data</w:t>
      </w:r>
      <w:r w:rsidR="00DD31C6">
        <w:rPr>
          <w:lang w:val="en-US"/>
        </w:rPr>
        <w:t xml:space="preserve"> </w:t>
      </w:r>
    </w:p>
    <w:p w14:paraId="2481318B" w14:textId="319408E1" w:rsidR="005D77C3" w:rsidRPr="005D77C3" w:rsidRDefault="005D77C3" w:rsidP="005D77C3">
      <w:pPr>
        <w:rPr>
          <w:rFonts w:cs="Arial"/>
          <w:b/>
          <w:szCs w:val="20"/>
          <w:lang w:val="en-US"/>
        </w:rPr>
      </w:pPr>
      <w:r w:rsidRPr="005D77C3">
        <w:rPr>
          <w:rFonts w:cs="Arial"/>
          <w:b/>
          <w:szCs w:val="20"/>
          <w:lang w:val="en-US"/>
        </w:rPr>
        <w:t xml:space="preserve">Supplementary text </w:t>
      </w:r>
      <w:r>
        <w:rPr>
          <w:rFonts w:cs="Arial"/>
          <w:b/>
          <w:szCs w:val="20"/>
          <w:lang w:val="en-US"/>
        </w:rPr>
        <w:t>(</w:t>
      </w:r>
      <w:r w:rsidRPr="005D77C3">
        <w:rPr>
          <w:rFonts w:cs="Arial"/>
          <w:b/>
          <w:szCs w:val="20"/>
          <w:lang w:val="en-US"/>
        </w:rPr>
        <w:t>test procedure Binax</w:t>
      </w:r>
      <w:r>
        <w:rPr>
          <w:rFonts w:cs="Arial"/>
          <w:b/>
          <w:szCs w:val="20"/>
          <w:lang w:val="en-US"/>
        </w:rPr>
        <w:t>NOW</w:t>
      </w:r>
      <w:r w:rsidR="009F3EF8">
        <w:rPr>
          <w:rFonts w:cs="Arial"/>
          <w:b/>
          <w:szCs w:val="20"/>
          <w:lang w:val="en-US"/>
        </w:rPr>
        <w:t>®</w:t>
      </w:r>
      <w:r>
        <w:rPr>
          <w:rFonts w:cs="Arial"/>
          <w:b/>
          <w:szCs w:val="20"/>
          <w:lang w:val="en-US"/>
        </w:rPr>
        <w:t xml:space="preserve"> RSV</w:t>
      </w:r>
      <w:r w:rsidR="00F717C0">
        <w:rPr>
          <w:rFonts w:cs="Arial"/>
          <w:b/>
          <w:szCs w:val="20"/>
          <w:lang w:val="en-US"/>
        </w:rPr>
        <w:t>(BN)</w:t>
      </w:r>
      <w:r>
        <w:rPr>
          <w:rFonts w:cs="Arial"/>
          <w:b/>
          <w:szCs w:val="20"/>
          <w:lang w:val="en-US"/>
        </w:rPr>
        <w:t>)</w:t>
      </w:r>
    </w:p>
    <w:p w14:paraId="4C5AEB17" w14:textId="31D5467B" w:rsidR="00744881" w:rsidRDefault="005D77C3" w:rsidP="00744881">
      <w:pPr>
        <w:rPr>
          <w:lang w:val="en-US"/>
        </w:rPr>
      </w:pPr>
      <w:r>
        <w:rPr>
          <w:rFonts w:cs="Arial"/>
          <w:szCs w:val="20"/>
          <w:lang w:val="en-US"/>
        </w:rPr>
        <w:t xml:space="preserve">Uniform standard operating procedures (SOP) regarding sample collection and POC testing with </w:t>
      </w:r>
      <w:r w:rsidR="00F717C0">
        <w:rPr>
          <w:rFonts w:cs="Arial"/>
          <w:szCs w:val="20"/>
          <w:lang w:val="en-US"/>
        </w:rPr>
        <w:t xml:space="preserve">BN </w:t>
      </w:r>
      <w:r>
        <w:rPr>
          <w:rFonts w:cs="Arial"/>
          <w:szCs w:val="20"/>
          <w:lang w:val="en-US"/>
        </w:rPr>
        <w:t xml:space="preserve">was written and distributed to all participating centers prior to the start of the study. The SOP contained a link to a video with detailed instructions how to use </w:t>
      </w:r>
      <w:r w:rsidR="00F717C0">
        <w:rPr>
          <w:rFonts w:cs="Arial"/>
          <w:szCs w:val="20"/>
          <w:lang w:val="en-US"/>
        </w:rPr>
        <w:t>BN</w:t>
      </w:r>
      <w:r>
        <w:rPr>
          <w:rFonts w:cs="Arial"/>
          <w:szCs w:val="20"/>
          <w:lang w:val="en-US"/>
        </w:rPr>
        <w:fldChar w:fldCharType="begin" w:fldLock="1"/>
      </w:r>
      <w:r w:rsidR="00107BC3">
        <w:rPr>
          <w:rFonts w:cs="Arial"/>
          <w:szCs w:val="20"/>
          <w:lang w:val="en-US"/>
        </w:rPr>
        <w:instrText>ADDIN CSL_CITATION {"citationItems":[{"id":"ITEM-1","itemData":{"URL":"https://www.alere.com/en/home/product-details/binaxnow-rsv.html","accessed":{"date-parts":[["2018","12","12"]]},"id":"ITEM-1","issued":{"date-parts":[["0"]]},"title":"Alere BinaxNOW RSV Card - Alere is now Abbott","type":"webpage"},"uris":["http://www.mendeley.com/documents/?uuid=888d9008-4c0a-34dc-bf5f-c1066f5f302e"]}],"mendeley":{"formattedCitation":"[13]","plainTextFormattedCitation":"[13]","previouslyFormattedCitation":"[13]"},"properties":{"noteIndex":0},"schema":"https://github.com/citation-style-language/schema/raw/master/csl-citation.json"}</w:instrText>
      </w:r>
      <w:r>
        <w:rPr>
          <w:rFonts w:cs="Arial"/>
          <w:szCs w:val="20"/>
          <w:lang w:val="en-US"/>
        </w:rPr>
        <w:fldChar w:fldCharType="separate"/>
      </w:r>
      <w:r w:rsidR="00691AD2" w:rsidRPr="00691AD2">
        <w:rPr>
          <w:rFonts w:cs="Arial"/>
          <w:noProof/>
          <w:szCs w:val="20"/>
          <w:lang w:val="en-US"/>
        </w:rPr>
        <w:t>[13]</w:t>
      </w:r>
      <w:r>
        <w:rPr>
          <w:rFonts w:cs="Arial"/>
          <w:szCs w:val="20"/>
          <w:lang w:val="en-US"/>
        </w:rPr>
        <w:fldChar w:fldCharType="end"/>
      </w:r>
      <w:r>
        <w:rPr>
          <w:rFonts w:cs="Arial"/>
          <w:szCs w:val="20"/>
          <w:lang w:val="en-US"/>
        </w:rPr>
        <w:t>.</w:t>
      </w:r>
      <w:r w:rsidR="00EC1700">
        <w:rPr>
          <w:rFonts w:cs="Arial"/>
          <w:szCs w:val="20"/>
          <w:lang w:val="en-US"/>
        </w:rPr>
        <w:t xml:space="preserve"> </w:t>
      </w:r>
      <w:bookmarkStart w:id="9" w:name="_Hlk29394982"/>
      <w:r w:rsidR="00EC1700">
        <w:rPr>
          <w:rFonts w:cs="Arial"/>
          <w:szCs w:val="20"/>
          <w:lang w:val="en-US"/>
        </w:rPr>
        <w:t>BN kits of different lot numbers were used.</w:t>
      </w:r>
      <w:r>
        <w:rPr>
          <w:rFonts w:cs="Arial"/>
          <w:szCs w:val="20"/>
          <w:lang w:val="en-US"/>
        </w:rPr>
        <w:t xml:space="preserve"> </w:t>
      </w:r>
      <w:bookmarkEnd w:id="9"/>
      <w:r>
        <w:rPr>
          <w:rFonts w:cs="Arial"/>
          <w:szCs w:val="20"/>
          <w:lang w:val="en-US"/>
        </w:rPr>
        <w:t>Positive and negative control swabs were tested before using tests from a new kit</w:t>
      </w:r>
      <w:r w:rsidR="00FF7494">
        <w:rPr>
          <w:rFonts w:cs="Arial"/>
          <w:szCs w:val="20"/>
          <w:lang w:val="en-US"/>
        </w:rPr>
        <w:t xml:space="preserve"> and were clearly </w:t>
      </w:r>
      <w:r w:rsidR="00161C4A">
        <w:rPr>
          <w:rFonts w:cs="Arial"/>
          <w:szCs w:val="20"/>
          <w:lang w:val="en-US"/>
        </w:rPr>
        <w:t xml:space="preserve">positive or negative. </w:t>
      </w:r>
      <w:r>
        <w:rPr>
          <w:rFonts w:cs="Arial"/>
          <w:szCs w:val="20"/>
          <w:lang w:val="en-US"/>
        </w:rPr>
        <w:t xml:space="preserve">All centers used microtipped flocked swabs to collect nasal mucus. The swab was immediately transferred into 3 ml virus transport medium (M4RT of UTM), both volume and type of </w:t>
      </w:r>
      <w:r w:rsidR="00FE3188">
        <w:rPr>
          <w:rFonts w:cs="Arial"/>
          <w:szCs w:val="20"/>
          <w:lang w:val="en-US"/>
        </w:rPr>
        <w:t>virus transport medium (</w:t>
      </w:r>
      <w:r>
        <w:rPr>
          <w:rFonts w:cs="Arial"/>
          <w:szCs w:val="20"/>
          <w:lang w:val="en-US"/>
        </w:rPr>
        <w:t>VTM</w:t>
      </w:r>
      <w:r w:rsidR="00FE3188">
        <w:rPr>
          <w:rFonts w:cs="Arial"/>
          <w:szCs w:val="20"/>
          <w:lang w:val="en-US"/>
        </w:rPr>
        <w:t>)</w:t>
      </w:r>
      <w:r>
        <w:rPr>
          <w:rFonts w:cs="Arial"/>
          <w:szCs w:val="20"/>
          <w:lang w:val="en-US"/>
        </w:rPr>
        <w:t xml:space="preserve"> were acceptable according to the manufacturer’s instruction. </w:t>
      </w:r>
      <w:r w:rsidR="00FE3188">
        <w:rPr>
          <w:rFonts w:cs="Arial"/>
          <w:szCs w:val="20"/>
          <w:lang w:val="en-US"/>
        </w:rPr>
        <w:t xml:space="preserve">Swabs </w:t>
      </w:r>
      <w:r>
        <w:rPr>
          <w:rFonts w:cs="Arial"/>
          <w:szCs w:val="20"/>
          <w:lang w:val="en-US"/>
        </w:rPr>
        <w:t xml:space="preserve">were rotated vigorously 3 times before </w:t>
      </w:r>
      <w:r w:rsidRPr="00597461">
        <w:rPr>
          <w:lang w:val="en-US"/>
        </w:rPr>
        <w:t>break</w:t>
      </w:r>
      <w:r>
        <w:rPr>
          <w:lang w:val="en-US"/>
        </w:rPr>
        <w:t>ing</w:t>
      </w:r>
      <w:r w:rsidRPr="00597461">
        <w:rPr>
          <w:lang w:val="en-US"/>
        </w:rPr>
        <w:t xml:space="preserve"> off the long end of the swab</w:t>
      </w:r>
      <w:r>
        <w:rPr>
          <w:lang w:val="en-US"/>
        </w:rPr>
        <w:t xml:space="preserve"> and leaving the swab in the medium. </w:t>
      </w:r>
      <w:r w:rsidR="00F717C0">
        <w:rPr>
          <w:lang w:val="en-US"/>
        </w:rPr>
        <w:t>BN</w:t>
      </w:r>
      <w:r>
        <w:rPr>
          <w:lang w:val="en-US"/>
        </w:rPr>
        <w:t xml:space="preserve"> tests were performed within 4 hours after sample collection by slowly pipetting 1</w:t>
      </w:r>
      <w:r w:rsidRPr="0041545D">
        <w:rPr>
          <w:lang w:val="en-US"/>
        </w:rPr>
        <w:t xml:space="preserve">00 μl </w:t>
      </w:r>
      <w:r w:rsidRPr="0046111E">
        <w:rPr>
          <w:lang w:val="en-US"/>
        </w:rPr>
        <w:t>from</w:t>
      </w:r>
      <w:r w:rsidRPr="00597461">
        <w:rPr>
          <w:lang w:val="en-US"/>
        </w:rPr>
        <w:t xml:space="preserve"> the medium on the card</w:t>
      </w:r>
      <w:r>
        <w:rPr>
          <w:lang w:val="en-US"/>
        </w:rPr>
        <w:t xml:space="preserve"> at the indicated point and sealing the card. Test results were read after 15 minutes</w:t>
      </w:r>
      <w:r w:rsidR="004278F7">
        <w:rPr>
          <w:lang w:val="en-US"/>
        </w:rPr>
        <w:t>, by visual inspection.</w:t>
      </w:r>
      <w:r>
        <w:rPr>
          <w:lang w:val="en-US"/>
        </w:rPr>
        <w:t xml:space="preserve"> Even a very faint sample line was interpreted as positive (according to the manufacturer’s instructions). </w:t>
      </w:r>
      <w:r w:rsidR="00F717C0">
        <w:rPr>
          <w:lang w:val="en-US"/>
        </w:rPr>
        <w:t>BN</w:t>
      </w:r>
      <w:r>
        <w:rPr>
          <w:lang w:val="en-US"/>
        </w:rPr>
        <w:t xml:space="preserve"> tests were performed by various researchers and research nurses at the different sites. </w:t>
      </w:r>
      <w:r w:rsidR="00F717C0">
        <w:rPr>
          <w:lang w:val="en-US"/>
        </w:rPr>
        <w:t>BN</w:t>
      </w:r>
      <w:r>
        <w:rPr>
          <w:lang w:val="en-US"/>
        </w:rPr>
        <w:t xml:space="preserve"> false negative results were retested by another person for a subset of samples with the same results. Alere was contacted and checked the test procedure at location (UMCU), which they approved as being done according to the manufacturer’s instruction. They were not able to </w:t>
      </w:r>
      <w:r w:rsidR="00277FCA">
        <w:rPr>
          <w:lang w:val="en-US"/>
        </w:rPr>
        <w:t>explain</w:t>
      </w:r>
      <w:r>
        <w:rPr>
          <w:lang w:val="en-US"/>
        </w:rPr>
        <w:t xml:space="preserve"> the low observed sensitivity.</w:t>
      </w:r>
    </w:p>
    <w:sectPr w:rsidR="00744881" w:rsidSect="004151D2">
      <w:headerReference w:type="default" r:id="rId9"/>
      <w:footerReference w:type="even" r:id="rId10"/>
      <w:footerReference w:type="default" r:id="rId11"/>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C231" w14:textId="77777777" w:rsidR="00524287" w:rsidRDefault="00524287">
      <w:pPr>
        <w:spacing w:line="240" w:lineRule="auto"/>
      </w:pPr>
      <w:r>
        <w:separator/>
      </w:r>
    </w:p>
  </w:endnote>
  <w:endnote w:type="continuationSeparator" w:id="0">
    <w:p w14:paraId="27EC898A" w14:textId="77777777" w:rsidR="00524287" w:rsidRDefault="00524287">
      <w:pPr>
        <w:spacing w:line="240" w:lineRule="auto"/>
      </w:pPr>
      <w:r>
        <w:continuationSeparator/>
      </w:r>
    </w:p>
  </w:endnote>
  <w:endnote w:type="continuationNotice" w:id="1">
    <w:p w14:paraId="1CC8F1DD" w14:textId="77777777" w:rsidR="00524287" w:rsidRDefault="00524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A77D" w14:textId="77777777" w:rsidR="00FF7494" w:rsidRDefault="00FF7494" w:rsidP="00660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41790" w14:textId="77777777" w:rsidR="00FF7494" w:rsidRDefault="00FF7494" w:rsidP="001C1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BB80" w14:textId="705E87D1" w:rsidR="00FF7494" w:rsidRDefault="00FF7494" w:rsidP="00660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6C4">
      <w:rPr>
        <w:rStyle w:val="PageNumber"/>
        <w:noProof/>
      </w:rPr>
      <w:t>5</w:t>
    </w:r>
    <w:r>
      <w:rPr>
        <w:rStyle w:val="PageNumber"/>
      </w:rPr>
      <w:fldChar w:fldCharType="end"/>
    </w:r>
  </w:p>
  <w:p w14:paraId="4A48D70B" w14:textId="77777777" w:rsidR="00FF7494" w:rsidRDefault="00FF7494" w:rsidP="00660F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C11C" w14:textId="77777777" w:rsidR="00524287" w:rsidRDefault="00524287">
      <w:pPr>
        <w:spacing w:line="240" w:lineRule="auto"/>
      </w:pPr>
      <w:r>
        <w:separator/>
      </w:r>
    </w:p>
  </w:footnote>
  <w:footnote w:type="continuationSeparator" w:id="0">
    <w:p w14:paraId="770122B4" w14:textId="77777777" w:rsidR="00524287" w:rsidRDefault="00524287">
      <w:pPr>
        <w:spacing w:line="240" w:lineRule="auto"/>
      </w:pPr>
      <w:r>
        <w:continuationSeparator/>
      </w:r>
    </w:p>
  </w:footnote>
  <w:footnote w:type="continuationNotice" w:id="1">
    <w:p w14:paraId="0C1E1A13" w14:textId="77777777" w:rsidR="00524287" w:rsidRDefault="00524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31175"/>
      <w:docPartObj>
        <w:docPartGallery w:val="Page Numbers (Top of Page)"/>
        <w:docPartUnique/>
      </w:docPartObj>
    </w:sdtPr>
    <w:sdtEndPr/>
    <w:sdtContent>
      <w:p w14:paraId="5AFEEF83" w14:textId="4069F186" w:rsidR="00FF7494" w:rsidRDefault="00FF749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AF26C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6C4">
          <w:rPr>
            <w:b/>
            <w:bCs/>
            <w:noProof/>
          </w:rPr>
          <w:t>16</w:t>
        </w:r>
        <w:r>
          <w:rPr>
            <w:b/>
            <w:bCs/>
            <w:sz w:val="24"/>
            <w:szCs w:val="24"/>
          </w:rPr>
          <w:fldChar w:fldCharType="end"/>
        </w:r>
      </w:p>
    </w:sdtContent>
  </w:sdt>
  <w:p w14:paraId="01375D58" w14:textId="77777777" w:rsidR="00FF7494" w:rsidRDefault="00FF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FAFB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206B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9CA0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CAB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043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78C8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1459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D45B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D60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3254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0087F"/>
    <w:multiLevelType w:val="hybridMultilevel"/>
    <w:tmpl w:val="D5048CA4"/>
    <w:lvl w:ilvl="0" w:tplc="20B8B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023BD6"/>
    <w:multiLevelType w:val="hybridMultilevel"/>
    <w:tmpl w:val="F9F4C656"/>
    <w:lvl w:ilvl="0" w:tplc="A5067A22">
      <w:start w:val="50"/>
      <w:numFmt w:val="bullet"/>
      <w:lvlText w:val=""/>
      <w:lvlJc w:val="left"/>
      <w:pPr>
        <w:ind w:left="1065" w:hanging="360"/>
      </w:pPr>
      <w:rPr>
        <w:rFonts w:ascii="Wingdings" w:eastAsiaTheme="minorHAnsi" w:hAnsi="Wingdings"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15:restartNumberingAfterBreak="0">
    <w:nsid w:val="0EFE53E6"/>
    <w:multiLevelType w:val="hybridMultilevel"/>
    <w:tmpl w:val="C468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843EB"/>
    <w:multiLevelType w:val="hybridMultilevel"/>
    <w:tmpl w:val="8B1A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C48FC"/>
    <w:multiLevelType w:val="multilevel"/>
    <w:tmpl w:val="7D583592"/>
    <w:lvl w:ilvl="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616350D"/>
    <w:multiLevelType w:val="hybridMultilevel"/>
    <w:tmpl w:val="1486C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FE4055"/>
    <w:multiLevelType w:val="hybridMultilevel"/>
    <w:tmpl w:val="C562DEB8"/>
    <w:lvl w:ilvl="0" w:tplc="A94E8E26">
      <w:start w:val="50"/>
      <w:numFmt w:val="bullet"/>
      <w:lvlText w:val=""/>
      <w:lvlJc w:val="left"/>
      <w:pPr>
        <w:ind w:left="1065" w:hanging="360"/>
      </w:pPr>
      <w:rPr>
        <w:rFonts w:ascii="Wingdings" w:eastAsiaTheme="minorHAnsi" w:hAnsi="Wingdings"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3F893D54"/>
    <w:multiLevelType w:val="hybridMultilevel"/>
    <w:tmpl w:val="11D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24CD2"/>
    <w:multiLevelType w:val="hybridMultilevel"/>
    <w:tmpl w:val="B79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27795"/>
    <w:multiLevelType w:val="hybridMultilevel"/>
    <w:tmpl w:val="C076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67109"/>
    <w:multiLevelType w:val="hybridMultilevel"/>
    <w:tmpl w:val="9CA28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093822"/>
    <w:multiLevelType w:val="hybridMultilevel"/>
    <w:tmpl w:val="6FE0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B7C4B"/>
    <w:multiLevelType w:val="hybridMultilevel"/>
    <w:tmpl w:val="5A80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B596C"/>
    <w:multiLevelType w:val="hybridMultilevel"/>
    <w:tmpl w:val="B2A28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55007A"/>
    <w:multiLevelType w:val="hybridMultilevel"/>
    <w:tmpl w:val="E9B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D37DC"/>
    <w:multiLevelType w:val="hybridMultilevel"/>
    <w:tmpl w:val="8070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62A"/>
    <w:multiLevelType w:val="hybridMultilevel"/>
    <w:tmpl w:val="9D6A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63A74"/>
    <w:multiLevelType w:val="hybridMultilevel"/>
    <w:tmpl w:val="ADE22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B43AAF"/>
    <w:multiLevelType w:val="hybridMultilevel"/>
    <w:tmpl w:val="75F6EE62"/>
    <w:lvl w:ilvl="0" w:tplc="0F04721E">
      <w:start w:val="1"/>
      <w:numFmt w:val="bullet"/>
      <w:lvlText w:val=""/>
      <w:lvlJc w:val="left"/>
      <w:pPr>
        <w:ind w:left="720" w:hanging="360"/>
      </w:pPr>
      <w:rPr>
        <w:rFonts w:ascii="Wingdings" w:eastAsia="Calibri" w:hAnsi="Wingdings" w:cs="Times New Roman"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23C9C"/>
    <w:multiLevelType w:val="hybridMultilevel"/>
    <w:tmpl w:val="C6CAAA16"/>
    <w:lvl w:ilvl="0" w:tplc="A84606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8"/>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3"/>
  </w:num>
  <w:num w:numId="17">
    <w:abstractNumId w:val="22"/>
  </w:num>
  <w:num w:numId="18">
    <w:abstractNumId w:val="17"/>
  </w:num>
  <w:num w:numId="19">
    <w:abstractNumId w:val="18"/>
  </w:num>
  <w:num w:numId="20">
    <w:abstractNumId w:val="24"/>
  </w:num>
  <w:num w:numId="21">
    <w:abstractNumId w:val="26"/>
  </w:num>
  <w:num w:numId="22">
    <w:abstractNumId w:val="19"/>
  </w:num>
  <w:num w:numId="23">
    <w:abstractNumId w:val="15"/>
  </w:num>
  <w:num w:numId="24">
    <w:abstractNumId w:val="20"/>
  </w:num>
  <w:num w:numId="25">
    <w:abstractNumId w:val="23"/>
  </w:num>
  <w:num w:numId="26">
    <w:abstractNumId w:val="27"/>
  </w:num>
  <w:num w:numId="27">
    <w:abstractNumId w:val="14"/>
  </w:num>
  <w:num w:numId="28">
    <w:abstractNumId w:val="11"/>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activeWritingStyle w:appName="MSWord" w:lang="nl-NL"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fr-FR" w:vendorID="64" w:dllVersion="6"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5D"/>
    <w:rsid w:val="00000113"/>
    <w:rsid w:val="0000067C"/>
    <w:rsid w:val="000007F1"/>
    <w:rsid w:val="000009A5"/>
    <w:rsid w:val="00000A29"/>
    <w:rsid w:val="00000CD2"/>
    <w:rsid w:val="00000E1B"/>
    <w:rsid w:val="0000127C"/>
    <w:rsid w:val="0000147D"/>
    <w:rsid w:val="00001BCD"/>
    <w:rsid w:val="00001D1B"/>
    <w:rsid w:val="00002288"/>
    <w:rsid w:val="000022BC"/>
    <w:rsid w:val="000023CB"/>
    <w:rsid w:val="00002518"/>
    <w:rsid w:val="00002941"/>
    <w:rsid w:val="00002BAC"/>
    <w:rsid w:val="00002BCA"/>
    <w:rsid w:val="00002ED7"/>
    <w:rsid w:val="00003616"/>
    <w:rsid w:val="0000380A"/>
    <w:rsid w:val="000042A0"/>
    <w:rsid w:val="00004375"/>
    <w:rsid w:val="00004532"/>
    <w:rsid w:val="000045F0"/>
    <w:rsid w:val="00004805"/>
    <w:rsid w:val="00004FA4"/>
    <w:rsid w:val="00004FB0"/>
    <w:rsid w:val="0000525B"/>
    <w:rsid w:val="00005413"/>
    <w:rsid w:val="000054C5"/>
    <w:rsid w:val="000054D4"/>
    <w:rsid w:val="00005612"/>
    <w:rsid w:val="00005D6C"/>
    <w:rsid w:val="00005EEE"/>
    <w:rsid w:val="0000626B"/>
    <w:rsid w:val="00006815"/>
    <w:rsid w:val="00006A9E"/>
    <w:rsid w:val="00007A5D"/>
    <w:rsid w:val="00007F64"/>
    <w:rsid w:val="0001010E"/>
    <w:rsid w:val="00010116"/>
    <w:rsid w:val="00010438"/>
    <w:rsid w:val="00010BD5"/>
    <w:rsid w:val="00010F1D"/>
    <w:rsid w:val="00011081"/>
    <w:rsid w:val="0001230B"/>
    <w:rsid w:val="000123E3"/>
    <w:rsid w:val="00012700"/>
    <w:rsid w:val="00012E1E"/>
    <w:rsid w:val="00012E34"/>
    <w:rsid w:val="00012E61"/>
    <w:rsid w:val="00013936"/>
    <w:rsid w:val="00013C3C"/>
    <w:rsid w:val="000148BD"/>
    <w:rsid w:val="00014A4E"/>
    <w:rsid w:val="00014CF1"/>
    <w:rsid w:val="000151BC"/>
    <w:rsid w:val="00015612"/>
    <w:rsid w:val="00015DAF"/>
    <w:rsid w:val="00015E68"/>
    <w:rsid w:val="0001613E"/>
    <w:rsid w:val="0001649E"/>
    <w:rsid w:val="000166C4"/>
    <w:rsid w:val="000169B2"/>
    <w:rsid w:val="00016CD8"/>
    <w:rsid w:val="0001791D"/>
    <w:rsid w:val="00017D92"/>
    <w:rsid w:val="000202ED"/>
    <w:rsid w:val="00020553"/>
    <w:rsid w:val="00021041"/>
    <w:rsid w:val="000216F4"/>
    <w:rsid w:val="00021AF3"/>
    <w:rsid w:val="00021B46"/>
    <w:rsid w:val="00021B5D"/>
    <w:rsid w:val="00021C31"/>
    <w:rsid w:val="00021D7F"/>
    <w:rsid w:val="00021FFF"/>
    <w:rsid w:val="000227CD"/>
    <w:rsid w:val="00022D16"/>
    <w:rsid w:val="00023047"/>
    <w:rsid w:val="00023258"/>
    <w:rsid w:val="0002388F"/>
    <w:rsid w:val="000238D5"/>
    <w:rsid w:val="00023B02"/>
    <w:rsid w:val="00023B90"/>
    <w:rsid w:val="00023C29"/>
    <w:rsid w:val="00023CC8"/>
    <w:rsid w:val="00023DB4"/>
    <w:rsid w:val="0002400D"/>
    <w:rsid w:val="0002410C"/>
    <w:rsid w:val="000242A7"/>
    <w:rsid w:val="000249A5"/>
    <w:rsid w:val="00024DF5"/>
    <w:rsid w:val="0002568F"/>
    <w:rsid w:val="00025C3D"/>
    <w:rsid w:val="00025F99"/>
    <w:rsid w:val="000260EF"/>
    <w:rsid w:val="0002683D"/>
    <w:rsid w:val="00026890"/>
    <w:rsid w:val="000268AE"/>
    <w:rsid w:val="00026C6C"/>
    <w:rsid w:val="0002716B"/>
    <w:rsid w:val="00027181"/>
    <w:rsid w:val="00027243"/>
    <w:rsid w:val="000275D6"/>
    <w:rsid w:val="00027BAE"/>
    <w:rsid w:val="0003061C"/>
    <w:rsid w:val="00030791"/>
    <w:rsid w:val="00030BDC"/>
    <w:rsid w:val="00030C8B"/>
    <w:rsid w:val="00030F5C"/>
    <w:rsid w:val="00031428"/>
    <w:rsid w:val="00031446"/>
    <w:rsid w:val="0003149A"/>
    <w:rsid w:val="0003180B"/>
    <w:rsid w:val="000318F7"/>
    <w:rsid w:val="00031F25"/>
    <w:rsid w:val="00032038"/>
    <w:rsid w:val="00032532"/>
    <w:rsid w:val="00032D3D"/>
    <w:rsid w:val="00032D5E"/>
    <w:rsid w:val="00032D8C"/>
    <w:rsid w:val="00032E15"/>
    <w:rsid w:val="000332F8"/>
    <w:rsid w:val="00033BC3"/>
    <w:rsid w:val="00033D50"/>
    <w:rsid w:val="00033EE5"/>
    <w:rsid w:val="00034212"/>
    <w:rsid w:val="00034598"/>
    <w:rsid w:val="00034F27"/>
    <w:rsid w:val="00035199"/>
    <w:rsid w:val="00035562"/>
    <w:rsid w:val="00035CBB"/>
    <w:rsid w:val="0003644A"/>
    <w:rsid w:val="0003645F"/>
    <w:rsid w:val="0003665E"/>
    <w:rsid w:val="00036817"/>
    <w:rsid w:val="00036ACA"/>
    <w:rsid w:val="00036B99"/>
    <w:rsid w:val="00036D6D"/>
    <w:rsid w:val="000370D0"/>
    <w:rsid w:val="00037104"/>
    <w:rsid w:val="0003768C"/>
    <w:rsid w:val="000379A0"/>
    <w:rsid w:val="00037A48"/>
    <w:rsid w:val="00037CE2"/>
    <w:rsid w:val="00037F93"/>
    <w:rsid w:val="00040426"/>
    <w:rsid w:val="00040984"/>
    <w:rsid w:val="00040B7E"/>
    <w:rsid w:val="00040EAE"/>
    <w:rsid w:val="000414B6"/>
    <w:rsid w:val="00041505"/>
    <w:rsid w:val="0004199D"/>
    <w:rsid w:val="00041A7A"/>
    <w:rsid w:val="00041C2F"/>
    <w:rsid w:val="00041D54"/>
    <w:rsid w:val="00042086"/>
    <w:rsid w:val="000426DD"/>
    <w:rsid w:val="00042844"/>
    <w:rsid w:val="00042906"/>
    <w:rsid w:val="000429BF"/>
    <w:rsid w:val="0004354B"/>
    <w:rsid w:val="000435B0"/>
    <w:rsid w:val="0004382E"/>
    <w:rsid w:val="00043A73"/>
    <w:rsid w:val="00043D2F"/>
    <w:rsid w:val="00043D6B"/>
    <w:rsid w:val="00044066"/>
    <w:rsid w:val="000440EF"/>
    <w:rsid w:val="00044483"/>
    <w:rsid w:val="000444AF"/>
    <w:rsid w:val="00044561"/>
    <w:rsid w:val="000449C2"/>
    <w:rsid w:val="00044C08"/>
    <w:rsid w:val="0004523B"/>
    <w:rsid w:val="0004582E"/>
    <w:rsid w:val="00045C5D"/>
    <w:rsid w:val="00045ED6"/>
    <w:rsid w:val="00045FB6"/>
    <w:rsid w:val="00045FB7"/>
    <w:rsid w:val="00046222"/>
    <w:rsid w:val="0004677E"/>
    <w:rsid w:val="0004678C"/>
    <w:rsid w:val="00046A0D"/>
    <w:rsid w:val="00046C1D"/>
    <w:rsid w:val="0004777D"/>
    <w:rsid w:val="000478DB"/>
    <w:rsid w:val="00047B45"/>
    <w:rsid w:val="00047E4F"/>
    <w:rsid w:val="00050201"/>
    <w:rsid w:val="00050360"/>
    <w:rsid w:val="00050B39"/>
    <w:rsid w:val="00050B6D"/>
    <w:rsid w:val="00051A7A"/>
    <w:rsid w:val="00051A7D"/>
    <w:rsid w:val="000522B8"/>
    <w:rsid w:val="000527D1"/>
    <w:rsid w:val="00053386"/>
    <w:rsid w:val="00053602"/>
    <w:rsid w:val="0005365C"/>
    <w:rsid w:val="00053721"/>
    <w:rsid w:val="00053756"/>
    <w:rsid w:val="00053801"/>
    <w:rsid w:val="00053FBD"/>
    <w:rsid w:val="00054508"/>
    <w:rsid w:val="00054B8B"/>
    <w:rsid w:val="00054E07"/>
    <w:rsid w:val="00054FD9"/>
    <w:rsid w:val="000551D9"/>
    <w:rsid w:val="0005552A"/>
    <w:rsid w:val="00055C74"/>
    <w:rsid w:val="00055F08"/>
    <w:rsid w:val="00055F2D"/>
    <w:rsid w:val="00056432"/>
    <w:rsid w:val="00056C82"/>
    <w:rsid w:val="00057FBF"/>
    <w:rsid w:val="0006007E"/>
    <w:rsid w:val="00060467"/>
    <w:rsid w:val="000605E7"/>
    <w:rsid w:val="00060BB5"/>
    <w:rsid w:val="00060CCE"/>
    <w:rsid w:val="000611EF"/>
    <w:rsid w:val="0006176D"/>
    <w:rsid w:val="0006183C"/>
    <w:rsid w:val="000619F9"/>
    <w:rsid w:val="00061C71"/>
    <w:rsid w:val="00061D02"/>
    <w:rsid w:val="00061D9D"/>
    <w:rsid w:val="00062755"/>
    <w:rsid w:val="00062A34"/>
    <w:rsid w:val="00062BE1"/>
    <w:rsid w:val="00062C1E"/>
    <w:rsid w:val="00062FDA"/>
    <w:rsid w:val="00063108"/>
    <w:rsid w:val="00063355"/>
    <w:rsid w:val="0006357D"/>
    <w:rsid w:val="0006359E"/>
    <w:rsid w:val="00063680"/>
    <w:rsid w:val="00063802"/>
    <w:rsid w:val="00064378"/>
    <w:rsid w:val="00064416"/>
    <w:rsid w:val="00064D79"/>
    <w:rsid w:val="00065266"/>
    <w:rsid w:val="0006557E"/>
    <w:rsid w:val="0006559C"/>
    <w:rsid w:val="00065F5D"/>
    <w:rsid w:val="00066179"/>
    <w:rsid w:val="0006617A"/>
    <w:rsid w:val="000663F2"/>
    <w:rsid w:val="00066609"/>
    <w:rsid w:val="00066612"/>
    <w:rsid w:val="000668D9"/>
    <w:rsid w:val="00066A98"/>
    <w:rsid w:val="00066D26"/>
    <w:rsid w:val="00066D96"/>
    <w:rsid w:val="0006712D"/>
    <w:rsid w:val="00067384"/>
    <w:rsid w:val="0006753D"/>
    <w:rsid w:val="00067BBD"/>
    <w:rsid w:val="0007002A"/>
    <w:rsid w:val="00070194"/>
    <w:rsid w:val="00070974"/>
    <w:rsid w:val="00070D9D"/>
    <w:rsid w:val="00070EA1"/>
    <w:rsid w:val="00071125"/>
    <w:rsid w:val="00071F4F"/>
    <w:rsid w:val="000720C9"/>
    <w:rsid w:val="000720F9"/>
    <w:rsid w:val="00072D96"/>
    <w:rsid w:val="00073320"/>
    <w:rsid w:val="00073334"/>
    <w:rsid w:val="00073354"/>
    <w:rsid w:val="00073390"/>
    <w:rsid w:val="00073608"/>
    <w:rsid w:val="00073769"/>
    <w:rsid w:val="0007468A"/>
    <w:rsid w:val="000747EF"/>
    <w:rsid w:val="000749EF"/>
    <w:rsid w:val="00074CBF"/>
    <w:rsid w:val="00074FB5"/>
    <w:rsid w:val="00075879"/>
    <w:rsid w:val="000758FD"/>
    <w:rsid w:val="00075A74"/>
    <w:rsid w:val="00075C43"/>
    <w:rsid w:val="0007609E"/>
    <w:rsid w:val="00076636"/>
    <w:rsid w:val="00076C55"/>
    <w:rsid w:val="0007727E"/>
    <w:rsid w:val="00077768"/>
    <w:rsid w:val="00077ACA"/>
    <w:rsid w:val="000801AE"/>
    <w:rsid w:val="000801F3"/>
    <w:rsid w:val="000807BA"/>
    <w:rsid w:val="00080B49"/>
    <w:rsid w:val="00080C8C"/>
    <w:rsid w:val="00080EB0"/>
    <w:rsid w:val="00081332"/>
    <w:rsid w:val="00081560"/>
    <w:rsid w:val="000819C3"/>
    <w:rsid w:val="00081A11"/>
    <w:rsid w:val="00081B46"/>
    <w:rsid w:val="000822F4"/>
    <w:rsid w:val="000826DC"/>
    <w:rsid w:val="000827CC"/>
    <w:rsid w:val="000829A7"/>
    <w:rsid w:val="00082C86"/>
    <w:rsid w:val="00082DDD"/>
    <w:rsid w:val="000830A6"/>
    <w:rsid w:val="00083166"/>
    <w:rsid w:val="0008325D"/>
    <w:rsid w:val="000835D6"/>
    <w:rsid w:val="00083688"/>
    <w:rsid w:val="000837BC"/>
    <w:rsid w:val="00084E0A"/>
    <w:rsid w:val="00084EA2"/>
    <w:rsid w:val="0008546B"/>
    <w:rsid w:val="00085D8F"/>
    <w:rsid w:val="00085F47"/>
    <w:rsid w:val="00086492"/>
    <w:rsid w:val="00086B65"/>
    <w:rsid w:val="00086EB6"/>
    <w:rsid w:val="000871E0"/>
    <w:rsid w:val="00087605"/>
    <w:rsid w:val="00087F48"/>
    <w:rsid w:val="00090123"/>
    <w:rsid w:val="0009090A"/>
    <w:rsid w:val="00091962"/>
    <w:rsid w:val="00091CC2"/>
    <w:rsid w:val="00091CCD"/>
    <w:rsid w:val="00091D3B"/>
    <w:rsid w:val="00091FE7"/>
    <w:rsid w:val="00092023"/>
    <w:rsid w:val="0009280D"/>
    <w:rsid w:val="00092E9F"/>
    <w:rsid w:val="00092F33"/>
    <w:rsid w:val="00093008"/>
    <w:rsid w:val="00093254"/>
    <w:rsid w:val="00093CE5"/>
    <w:rsid w:val="00093D21"/>
    <w:rsid w:val="00094148"/>
    <w:rsid w:val="00094BB4"/>
    <w:rsid w:val="00095566"/>
    <w:rsid w:val="00095C23"/>
    <w:rsid w:val="00096085"/>
    <w:rsid w:val="000961E1"/>
    <w:rsid w:val="000964BB"/>
    <w:rsid w:val="00096529"/>
    <w:rsid w:val="00096743"/>
    <w:rsid w:val="000969AD"/>
    <w:rsid w:val="00096AFC"/>
    <w:rsid w:val="000970BA"/>
    <w:rsid w:val="00097EB6"/>
    <w:rsid w:val="000A012C"/>
    <w:rsid w:val="000A0160"/>
    <w:rsid w:val="000A0584"/>
    <w:rsid w:val="000A0824"/>
    <w:rsid w:val="000A1138"/>
    <w:rsid w:val="000A1DE3"/>
    <w:rsid w:val="000A202D"/>
    <w:rsid w:val="000A2680"/>
    <w:rsid w:val="000A26F7"/>
    <w:rsid w:val="000A2B91"/>
    <w:rsid w:val="000A2E09"/>
    <w:rsid w:val="000A31D8"/>
    <w:rsid w:val="000A331C"/>
    <w:rsid w:val="000A3463"/>
    <w:rsid w:val="000A386C"/>
    <w:rsid w:val="000A3A46"/>
    <w:rsid w:val="000A3EA9"/>
    <w:rsid w:val="000A3F5D"/>
    <w:rsid w:val="000A4144"/>
    <w:rsid w:val="000A47FA"/>
    <w:rsid w:val="000A4980"/>
    <w:rsid w:val="000A4991"/>
    <w:rsid w:val="000A49FA"/>
    <w:rsid w:val="000A4F41"/>
    <w:rsid w:val="000A533A"/>
    <w:rsid w:val="000A54A2"/>
    <w:rsid w:val="000A57D3"/>
    <w:rsid w:val="000A5F15"/>
    <w:rsid w:val="000A6796"/>
    <w:rsid w:val="000A6823"/>
    <w:rsid w:val="000A6E29"/>
    <w:rsid w:val="000A7293"/>
    <w:rsid w:val="000A7738"/>
    <w:rsid w:val="000A78AC"/>
    <w:rsid w:val="000A7EE4"/>
    <w:rsid w:val="000B0028"/>
    <w:rsid w:val="000B0349"/>
    <w:rsid w:val="000B0D1D"/>
    <w:rsid w:val="000B11E7"/>
    <w:rsid w:val="000B13A7"/>
    <w:rsid w:val="000B15A6"/>
    <w:rsid w:val="000B18E1"/>
    <w:rsid w:val="000B1D62"/>
    <w:rsid w:val="000B2210"/>
    <w:rsid w:val="000B2240"/>
    <w:rsid w:val="000B234C"/>
    <w:rsid w:val="000B23DC"/>
    <w:rsid w:val="000B27FE"/>
    <w:rsid w:val="000B2935"/>
    <w:rsid w:val="000B2B06"/>
    <w:rsid w:val="000B2FF5"/>
    <w:rsid w:val="000B369E"/>
    <w:rsid w:val="000B411A"/>
    <w:rsid w:val="000B451E"/>
    <w:rsid w:val="000B4604"/>
    <w:rsid w:val="000B4852"/>
    <w:rsid w:val="000B4DA5"/>
    <w:rsid w:val="000B524C"/>
    <w:rsid w:val="000B52B1"/>
    <w:rsid w:val="000B5573"/>
    <w:rsid w:val="000B5599"/>
    <w:rsid w:val="000B5896"/>
    <w:rsid w:val="000B60B8"/>
    <w:rsid w:val="000B6208"/>
    <w:rsid w:val="000B6279"/>
    <w:rsid w:val="000B644F"/>
    <w:rsid w:val="000B65AC"/>
    <w:rsid w:val="000B67EC"/>
    <w:rsid w:val="000B6D5D"/>
    <w:rsid w:val="000B7328"/>
    <w:rsid w:val="000B75AF"/>
    <w:rsid w:val="000B7FD9"/>
    <w:rsid w:val="000C006D"/>
    <w:rsid w:val="000C030B"/>
    <w:rsid w:val="000C0516"/>
    <w:rsid w:val="000C05B3"/>
    <w:rsid w:val="000C0BBF"/>
    <w:rsid w:val="000C1506"/>
    <w:rsid w:val="000C1510"/>
    <w:rsid w:val="000C1858"/>
    <w:rsid w:val="000C1B38"/>
    <w:rsid w:val="000C1B44"/>
    <w:rsid w:val="000C1E17"/>
    <w:rsid w:val="000C22DE"/>
    <w:rsid w:val="000C2671"/>
    <w:rsid w:val="000C2994"/>
    <w:rsid w:val="000C2B5F"/>
    <w:rsid w:val="000C2CF4"/>
    <w:rsid w:val="000C2EF8"/>
    <w:rsid w:val="000C31B0"/>
    <w:rsid w:val="000C3229"/>
    <w:rsid w:val="000C328D"/>
    <w:rsid w:val="000C34E8"/>
    <w:rsid w:val="000C3675"/>
    <w:rsid w:val="000C39E9"/>
    <w:rsid w:val="000C3D11"/>
    <w:rsid w:val="000C3FCC"/>
    <w:rsid w:val="000C414D"/>
    <w:rsid w:val="000C44AC"/>
    <w:rsid w:val="000C46FC"/>
    <w:rsid w:val="000C4D22"/>
    <w:rsid w:val="000C4DDB"/>
    <w:rsid w:val="000C5632"/>
    <w:rsid w:val="000C5857"/>
    <w:rsid w:val="000C58CA"/>
    <w:rsid w:val="000C612A"/>
    <w:rsid w:val="000C6133"/>
    <w:rsid w:val="000C6347"/>
    <w:rsid w:val="000C70A5"/>
    <w:rsid w:val="000C7461"/>
    <w:rsid w:val="000C753C"/>
    <w:rsid w:val="000C7637"/>
    <w:rsid w:val="000C79B1"/>
    <w:rsid w:val="000C7B92"/>
    <w:rsid w:val="000C7BB7"/>
    <w:rsid w:val="000C7E72"/>
    <w:rsid w:val="000D05A0"/>
    <w:rsid w:val="000D1391"/>
    <w:rsid w:val="000D154A"/>
    <w:rsid w:val="000D1585"/>
    <w:rsid w:val="000D1B38"/>
    <w:rsid w:val="000D1BB4"/>
    <w:rsid w:val="000D1E6B"/>
    <w:rsid w:val="000D21F5"/>
    <w:rsid w:val="000D2396"/>
    <w:rsid w:val="000D23D2"/>
    <w:rsid w:val="000D26EB"/>
    <w:rsid w:val="000D26FB"/>
    <w:rsid w:val="000D33FA"/>
    <w:rsid w:val="000D3528"/>
    <w:rsid w:val="000D3A21"/>
    <w:rsid w:val="000D3AAA"/>
    <w:rsid w:val="000D3BC5"/>
    <w:rsid w:val="000D3ED9"/>
    <w:rsid w:val="000D43B2"/>
    <w:rsid w:val="000D47B7"/>
    <w:rsid w:val="000D5CE8"/>
    <w:rsid w:val="000D60D4"/>
    <w:rsid w:val="000D6274"/>
    <w:rsid w:val="000D6527"/>
    <w:rsid w:val="000D65B3"/>
    <w:rsid w:val="000D65EB"/>
    <w:rsid w:val="000D67FE"/>
    <w:rsid w:val="000D6928"/>
    <w:rsid w:val="000D7032"/>
    <w:rsid w:val="000D7722"/>
    <w:rsid w:val="000D7BDC"/>
    <w:rsid w:val="000D7D15"/>
    <w:rsid w:val="000D7F5E"/>
    <w:rsid w:val="000E067B"/>
    <w:rsid w:val="000E0D91"/>
    <w:rsid w:val="000E0DCA"/>
    <w:rsid w:val="000E0EA3"/>
    <w:rsid w:val="000E1470"/>
    <w:rsid w:val="000E1C73"/>
    <w:rsid w:val="000E211D"/>
    <w:rsid w:val="000E24AC"/>
    <w:rsid w:val="000E2514"/>
    <w:rsid w:val="000E2B02"/>
    <w:rsid w:val="000E2BE8"/>
    <w:rsid w:val="000E304C"/>
    <w:rsid w:val="000E341E"/>
    <w:rsid w:val="000E3436"/>
    <w:rsid w:val="000E3FE3"/>
    <w:rsid w:val="000E4208"/>
    <w:rsid w:val="000E4CB9"/>
    <w:rsid w:val="000E575A"/>
    <w:rsid w:val="000E5949"/>
    <w:rsid w:val="000E5C83"/>
    <w:rsid w:val="000E5ECC"/>
    <w:rsid w:val="000E60FF"/>
    <w:rsid w:val="000E6899"/>
    <w:rsid w:val="000E7165"/>
    <w:rsid w:val="000E7166"/>
    <w:rsid w:val="000E74F9"/>
    <w:rsid w:val="000E7A57"/>
    <w:rsid w:val="000E7D7A"/>
    <w:rsid w:val="000F1161"/>
    <w:rsid w:val="000F168C"/>
    <w:rsid w:val="000F19C9"/>
    <w:rsid w:val="000F1A56"/>
    <w:rsid w:val="000F1BB7"/>
    <w:rsid w:val="000F2279"/>
    <w:rsid w:val="000F2554"/>
    <w:rsid w:val="000F2651"/>
    <w:rsid w:val="000F2BEE"/>
    <w:rsid w:val="000F2C26"/>
    <w:rsid w:val="000F3020"/>
    <w:rsid w:val="000F3387"/>
    <w:rsid w:val="000F33E3"/>
    <w:rsid w:val="000F38A9"/>
    <w:rsid w:val="000F38C7"/>
    <w:rsid w:val="000F3FA8"/>
    <w:rsid w:val="000F4955"/>
    <w:rsid w:val="000F49AB"/>
    <w:rsid w:val="000F49B0"/>
    <w:rsid w:val="000F4C34"/>
    <w:rsid w:val="000F4D17"/>
    <w:rsid w:val="000F50E5"/>
    <w:rsid w:val="000F5DA8"/>
    <w:rsid w:val="000F5F18"/>
    <w:rsid w:val="000F64DB"/>
    <w:rsid w:val="000F67C6"/>
    <w:rsid w:val="000F6860"/>
    <w:rsid w:val="000F68E3"/>
    <w:rsid w:val="000F691C"/>
    <w:rsid w:val="000F6BDE"/>
    <w:rsid w:val="000F6C2A"/>
    <w:rsid w:val="000F70C9"/>
    <w:rsid w:val="000F7144"/>
    <w:rsid w:val="000F7171"/>
    <w:rsid w:val="000F7343"/>
    <w:rsid w:val="000F7B90"/>
    <w:rsid w:val="000F7D0F"/>
    <w:rsid w:val="000F7FDE"/>
    <w:rsid w:val="001000A5"/>
    <w:rsid w:val="0010029B"/>
    <w:rsid w:val="001004D8"/>
    <w:rsid w:val="001005AD"/>
    <w:rsid w:val="00101419"/>
    <w:rsid w:val="00101B40"/>
    <w:rsid w:val="00101E34"/>
    <w:rsid w:val="0010209A"/>
    <w:rsid w:val="001022A8"/>
    <w:rsid w:val="001027A5"/>
    <w:rsid w:val="00102CE8"/>
    <w:rsid w:val="00102EA2"/>
    <w:rsid w:val="00102F71"/>
    <w:rsid w:val="00102F97"/>
    <w:rsid w:val="0010353E"/>
    <w:rsid w:val="0010373D"/>
    <w:rsid w:val="00103DBE"/>
    <w:rsid w:val="00104509"/>
    <w:rsid w:val="0010478F"/>
    <w:rsid w:val="0010482C"/>
    <w:rsid w:val="001049D9"/>
    <w:rsid w:val="00105240"/>
    <w:rsid w:val="0010538E"/>
    <w:rsid w:val="00105722"/>
    <w:rsid w:val="00105866"/>
    <w:rsid w:val="00105DD0"/>
    <w:rsid w:val="00105F1B"/>
    <w:rsid w:val="0010620C"/>
    <w:rsid w:val="001064D2"/>
    <w:rsid w:val="00106669"/>
    <w:rsid w:val="001066C2"/>
    <w:rsid w:val="001068BF"/>
    <w:rsid w:val="00106AD1"/>
    <w:rsid w:val="00106BD7"/>
    <w:rsid w:val="00106C6F"/>
    <w:rsid w:val="00106CD8"/>
    <w:rsid w:val="0010774F"/>
    <w:rsid w:val="00107B85"/>
    <w:rsid w:val="00107BC3"/>
    <w:rsid w:val="00107EE6"/>
    <w:rsid w:val="00107EF5"/>
    <w:rsid w:val="001103D1"/>
    <w:rsid w:val="00110700"/>
    <w:rsid w:val="001108BA"/>
    <w:rsid w:val="00110ECD"/>
    <w:rsid w:val="00111231"/>
    <w:rsid w:val="001117CD"/>
    <w:rsid w:val="00111CD1"/>
    <w:rsid w:val="00112653"/>
    <w:rsid w:val="001126A7"/>
    <w:rsid w:val="00112711"/>
    <w:rsid w:val="00113024"/>
    <w:rsid w:val="001146A8"/>
    <w:rsid w:val="00115471"/>
    <w:rsid w:val="00115AC3"/>
    <w:rsid w:val="001160D2"/>
    <w:rsid w:val="00116186"/>
    <w:rsid w:val="0011659E"/>
    <w:rsid w:val="00116626"/>
    <w:rsid w:val="001168EA"/>
    <w:rsid w:val="00116CB1"/>
    <w:rsid w:val="00116D4B"/>
    <w:rsid w:val="00116FC8"/>
    <w:rsid w:val="0011754F"/>
    <w:rsid w:val="00117BC7"/>
    <w:rsid w:val="00120414"/>
    <w:rsid w:val="00120878"/>
    <w:rsid w:val="0012090E"/>
    <w:rsid w:val="00120F33"/>
    <w:rsid w:val="0012124F"/>
    <w:rsid w:val="001212FB"/>
    <w:rsid w:val="00121610"/>
    <w:rsid w:val="00121888"/>
    <w:rsid w:val="00121A26"/>
    <w:rsid w:val="00121CFB"/>
    <w:rsid w:val="00121F24"/>
    <w:rsid w:val="001228A3"/>
    <w:rsid w:val="00122B41"/>
    <w:rsid w:val="001233D6"/>
    <w:rsid w:val="0012361E"/>
    <w:rsid w:val="00123744"/>
    <w:rsid w:val="00123879"/>
    <w:rsid w:val="001239C8"/>
    <w:rsid w:val="00123C42"/>
    <w:rsid w:val="0012442F"/>
    <w:rsid w:val="001244BC"/>
    <w:rsid w:val="001244E0"/>
    <w:rsid w:val="00124782"/>
    <w:rsid w:val="00124A19"/>
    <w:rsid w:val="00124C8A"/>
    <w:rsid w:val="00124DAB"/>
    <w:rsid w:val="00124E23"/>
    <w:rsid w:val="0012529F"/>
    <w:rsid w:val="001253A0"/>
    <w:rsid w:val="001253AE"/>
    <w:rsid w:val="00125536"/>
    <w:rsid w:val="001255D9"/>
    <w:rsid w:val="0012582D"/>
    <w:rsid w:val="001262F1"/>
    <w:rsid w:val="00126351"/>
    <w:rsid w:val="00126991"/>
    <w:rsid w:val="00126C3F"/>
    <w:rsid w:val="00126CAD"/>
    <w:rsid w:val="00126CCE"/>
    <w:rsid w:val="00127947"/>
    <w:rsid w:val="00127E44"/>
    <w:rsid w:val="0013060F"/>
    <w:rsid w:val="00130923"/>
    <w:rsid w:val="00130CCA"/>
    <w:rsid w:val="00130FD4"/>
    <w:rsid w:val="00131096"/>
    <w:rsid w:val="001312A6"/>
    <w:rsid w:val="00132453"/>
    <w:rsid w:val="001325AD"/>
    <w:rsid w:val="001330AA"/>
    <w:rsid w:val="00133553"/>
    <w:rsid w:val="00133933"/>
    <w:rsid w:val="00134552"/>
    <w:rsid w:val="001345A4"/>
    <w:rsid w:val="0013468E"/>
    <w:rsid w:val="001350B2"/>
    <w:rsid w:val="00135593"/>
    <w:rsid w:val="001355FD"/>
    <w:rsid w:val="0013607E"/>
    <w:rsid w:val="00136187"/>
    <w:rsid w:val="001361DB"/>
    <w:rsid w:val="00136923"/>
    <w:rsid w:val="00136AFF"/>
    <w:rsid w:val="00136E05"/>
    <w:rsid w:val="00136E77"/>
    <w:rsid w:val="00137036"/>
    <w:rsid w:val="0013703F"/>
    <w:rsid w:val="00137538"/>
    <w:rsid w:val="0014060D"/>
    <w:rsid w:val="0014080A"/>
    <w:rsid w:val="00140AF3"/>
    <w:rsid w:val="00140DE8"/>
    <w:rsid w:val="00140E24"/>
    <w:rsid w:val="00141129"/>
    <w:rsid w:val="0014139B"/>
    <w:rsid w:val="001418E8"/>
    <w:rsid w:val="001418FA"/>
    <w:rsid w:val="00141CC0"/>
    <w:rsid w:val="00141D9A"/>
    <w:rsid w:val="00141E21"/>
    <w:rsid w:val="00142025"/>
    <w:rsid w:val="00142057"/>
    <w:rsid w:val="00142192"/>
    <w:rsid w:val="00142492"/>
    <w:rsid w:val="00142854"/>
    <w:rsid w:val="001428E4"/>
    <w:rsid w:val="00142B6E"/>
    <w:rsid w:val="00143058"/>
    <w:rsid w:val="00143064"/>
    <w:rsid w:val="001432D3"/>
    <w:rsid w:val="0014374E"/>
    <w:rsid w:val="00143843"/>
    <w:rsid w:val="001439FB"/>
    <w:rsid w:val="00143B1D"/>
    <w:rsid w:val="00144E10"/>
    <w:rsid w:val="00144E3A"/>
    <w:rsid w:val="0014557F"/>
    <w:rsid w:val="00146342"/>
    <w:rsid w:val="00146715"/>
    <w:rsid w:val="00146B89"/>
    <w:rsid w:val="00147058"/>
    <w:rsid w:val="00147A49"/>
    <w:rsid w:val="00147D87"/>
    <w:rsid w:val="00147E25"/>
    <w:rsid w:val="0015090A"/>
    <w:rsid w:val="001514C3"/>
    <w:rsid w:val="001515CD"/>
    <w:rsid w:val="00151651"/>
    <w:rsid w:val="0015167D"/>
    <w:rsid w:val="00151D56"/>
    <w:rsid w:val="0015216F"/>
    <w:rsid w:val="00152374"/>
    <w:rsid w:val="00152407"/>
    <w:rsid w:val="0015240F"/>
    <w:rsid w:val="0015251E"/>
    <w:rsid w:val="00152836"/>
    <w:rsid w:val="00152E4D"/>
    <w:rsid w:val="00152FF1"/>
    <w:rsid w:val="00153373"/>
    <w:rsid w:val="00153657"/>
    <w:rsid w:val="00153A0E"/>
    <w:rsid w:val="00153CD2"/>
    <w:rsid w:val="00153D7F"/>
    <w:rsid w:val="00153E35"/>
    <w:rsid w:val="001541AB"/>
    <w:rsid w:val="00154B0E"/>
    <w:rsid w:val="00154BBC"/>
    <w:rsid w:val="0015503E"/>
    <w:rsid w:val="001556C7"/>
    <w:rsid w:val="00155AD9"/>
    <w:rsid w:val="00155EE0"/>
    <w:rsid w:val="00155EFD"/>
    <w:rsid w:val="00156231"/>
    <w:rsid w:val="001564F7"/>
    <w:rsid w:val="001575AD"/>
    <w:rsid w:val="00157847"/>
    <w:rsid w:val="00157879"/>
    <w:rsid w:val="001579D2"/>
    <w:rsid w:val="00157E81"/>
    <w:rsid w:val="0016013E"/>
    <w:rsid w:val="001605DB"/>
    <w:rsid w:val="00160600"/>
    <w:rsid w:val="0016075B"/>
    <w:rsid w:val="00160BFA"/>
    <w:rsid w:val="0016132C"/>
    <w:rsid w:val="00161332"/>
    <w:rsid w:val="0016138C"/>
    <w:rsid w:val="00161682"/>
    <w:rsid w:val="001619EA"/>
    <w:rsid w:val="00161C4A"/>
    <w:rsid w:val="00162A26"/>
    <w:rsid w:val="00162A30"/>
    <w:rsid w:val="00162AC8"/>
    <w:rsid w:val="0016302F"/>
    <w:rsid w:val="001630E9"/>
    <w:rsid w:val="00163418"/>
    <w:rsid w:val="001638DC"/>
    <w:rsid w:val="00163AB6"/>
    <w:rsid w:val="00163AE5"/>
    <w:rsid w:val="00163ED3"/>
    <w:rsid w:val="0016412A"/>
    <w:rsid w:val="00164246"/>
    <w:rsid w:val="0016426A"/>
    <w:rsid w:val="00164365"/>
    <w:rsid w:val="001645DB"/>
    <w:rsid w:val="00164663"/>
    <w:rsid w:val="00164EB9"/>
    <w:rsid w:val="001651A3"/>
    <w:rsid w:val="001652D6"/>
    <w:rsid w:val="00165946"/>
    <w:rsid w:val="0016599A"/>
    <w:rsid w:val="00165A4E"/>
    <w:rsid w:val="00165C0D"/>
    <w:rsid w:val="0016602E"/>
    <w:rsid w:val="00166662"/>
    <w:rsid w:val="001667B5"/>
    <w:rsid w:val="0016682B"/>
    <w:rsid w:val="00166C45"/>
    <w:rsid w:val="00166D5A"/>
    <w:rsid w:val="00166DE5"/>
    <w:rsid w:val="00166E5F"/>
    <w:rsid w:val="00166F1B"/>
    <w:rsid w:val="001672D9"/>
    <w:rsid w:val="001673F1"/>
    <w:rsid w:val="00167F10"/>
    <w:rsid w:val="001700DE"/>
    <w:rsid w:val="001701E7"/>
    <w:rsid w:val="001708DE"/>
    <w:rsid w:val="00170A16"/>
    <w:rsid w:val="00170BE2"/>
    <w:rsid w:val="00170C58"/>
    <w:rsid w:val="00170DB6"/>
    <w:rsid w:val="00170FE8"/>
    <w:rsid w:val="00170FEC"/>
    <w:rsid w:val="001725F2"/>
    <w:rsid w:val="00172827"/>
    <w:rsid w:val="00172FBA"/>
    <w:rsid w:val="001734D5"/>
    <w:rsid w:val="001734EA"/>
    <w:rsid w:val="00174053"/>
    <w:rsid w:val="00175032"/>
    <w:rsid w:val="00175474"/>
    <w:rsid w:val="00175BA6"/>
    <w:rsid w:val="00175BF7"/>
    <w:rsid w:val="00175DE9"/>
    <w:rsid w:val="00176A9D"/>
    <w:rsid w:val="001771F0"/>
    <w:rsid w:val="00177454"/>
    <w:rsid w:val="001774DA"/>
    <w:rsid w:val="00177736"/>
    <w:rsid w:val="001805FF"/>
    <w:rsid w:val="001806A8"/>
    <w:rsid w:val="00180959"/>
    <w:rsid w:val="00180AA8"/>
    <w:rsid w:val="00180E58"/>
    <w:rsid w:val="0018184F"/>
    <w:rsid w:val="00181951"/>
    <w:rsid w:val="00181A72"/>
    <w:rsid w:val="00182452"/>
    <w:rsid w:val="00182901"/>
    <w:rsid w:val="00182F32"/>
    <w:rsid w:val="00183303"/>
    <w:rsid w:val="0018331B"/>
    <w:rsid w:val="001836A2"/>
    <w:rsid w:val="00183776"/>
    <w:rsid w:val="001849D7"/>
    <w:rsid w:val="00184C1F"/>
    <w:rsid w:val="00184D6C"/>
    <w:rsid w:val="0018514E"/>
    <w:rsid w:val="001853A8"/>
    <w:rsid w:val="00185D61"/>
    <w:rsid w:val="00185E0B"/>
    <w:rsid w:val="00185ED0"/>
    <w:rsid w:val="00186230"/>
    <w:rsid w:val="001869CF"/>
    <w:rsid w:val="00186BED"/>
    <w:rsid w:val="001870DF"/>
    <w:rsid w:val="00187F65"/>
    <w:rsid w:val="001901C3"/>
    <w:rsid w:val="00190592"/>
    <w:rsid w:val="001908AF"/>
    <w:rsid w:val="00190BA9"/>
    <w:rsid w:val="00191158"/>
    <w:rsid w:val="00191565"/>
    <w:rsid w:val="0019158B"/>
    <w:rsid w:val="001918AD"/>
    <w:rsid w:val="00191DD0"/>
    <w:rsid w:val="00192005"/>
    <w:rsid w:val="00192035"/>
    <w:rsid w:val="00192185"/>
    <w:rsid w:val="001927BE"/>
    <w:rsid w:val="0019285F"/>
    <w:rsid w:val="00192921"/>
    <w:rsid w:val="00192B73"/>
    <w:rsid w:val="001935A2"/>
    <w:rsid w:val="001935F3"/>
    <w:rsid w:val="0019425F"/>
    <w:rsid w:val="00194F85"/>
    <w:rsid w:val="001956F9"/>
    <w:rsid w:val="00195995"/>
    <w:rsid w:val="00195DF4"/>
    <w:rsid w:val="00195F36"/>
    <w:rsid w:val="001960A0"/>
    <w:rsid w:val="001964DB"/>
    <w:rsid w:val="00196865"/>
    <w:rsid w:val="00196EE7"/>
    <w:rsid w:val="00197619"/>
    <w:rsid w:val="0019775D"/>
    <w:rsid w:val="00197985"/>
    <w:rsid w:val="001A050E"/>
    <w:rsid w:val="001A0596"/>
    <w:rsid w:val="001A0842"/>
    <w:rsid w:val="001A0ECE"/>
    <w:rsid w:val="001A0F62"/>
    <w:rsid w:val="001A1652"/>
    <w:rsid w:val="001A2173"/>
    <w:rsid w:val="001A2217"/>
    <w:rsid w:val="001A241B"/>
    <w:rsid w:val="001A24C0"/>
    <w:rsid w:val="001A2B73"/>
    <w:rsid w:val="001A2EB6"/>
    <w:rsid w:val="001A3618"/>
    <w:rsid w:val="001A3F61"/>
    <w:rsid w:val="001A3F70"/>
    <w:rsid w:val="001A5419"/>
    <w:rsid w:val="001A58BC"/>
    <w:rsid w:val="001A5A41"/>
    <w:rsid w:val="001A613A"/>
    <w:rsid w:val="001A6381"/>
    <w:rsid w:val="001A69C4"/>
    <w:rsid w:val="001A6C4F"/>
    <w:rsid w:val="001A74B7"/>
    <w:rsid w:val="001A76DF"/>
    <w:rsid w:val="001A7DAC"/>
    <w:rsid w:val="001B0106"/>
    <w:rsid w:val="001B08B5"/>
    <w:rsid w:val="001B08C2"/>
    <w:rsid w:val="001B0AD5"/>
    <w:rsid w:val="001B111D"/>
    <w:rsid w:val="001B14AC"/>
    <w:rsid w:val="001B1522"/>
    <w:rsid w:val="001B1679"/>
    <w:rsid w:val="001B1728"/>
    <w:rsid w:val="001B19AC"/>
    <w:rsid w:val="001B19D7"/>
    <w:rsid w:val="001B1ABB"/>
    <w:rsid w:val="001B1B9C"/>
    <w:rsid w:val="001B1EAE"/>
    <w:rsid w:val="001B2209"/>
    <w:rsid w:val="001B226E"/>
    <w:rsid w:val="001B2978"/>
    <w:rsid w:val="001B2B3B"/>
    <w:rsid w:val="001B3284"/>
    <w:rsid w:val="001B3301"/>
    <w:rsid w:val="001B418A"/>
    <w:rsid w:val="001B4192"/>
    <w:rsid w:val="001B47EE"/>
    <w:rsid w:val="001B4C1D"/>
    <w:rsid w:val="001B4FE3"/>
    <w:rsid w:val="001B4FF8"/>
    <w:rsid w:val="001B53F4"/>
    <w:rsid w:val="001B545E"/>
    <w:rsid w:val="001B5504"/>
    <w:rsid w:val="001B5907"/>
    <w:rsid w:val="001B5B7D"/>
    <w:rsid w:val="001B5C01"/>
    <w:rsid w:val="001B5D02"/>
    <w:rsid w:val="001B65EE"/>
    <w:rsid w:val="001B69FC"/>
    <w:rsid w:val="001B6C47"/>
    <w:rsid w:val="001B6C9A"/>
    <w:rsid w:val="001B72C1"/>
    <w:rsid w:val="001B753D"/>
    <w:rsid w:val="001B77BA"/>
    <w:rsid w:val="001C04BF"/>
    <w:rsid w:val="001C064C"/>
    <w:rsid w:val="001C166C"/>
    <w:rsid w:val="001C1699"/>
    <w:rsid w:val="001C17D6"/>
    <w:rsid w:val="001C1965"/>
    <w:rsid w:val="001C1C11"/>
    <w:rsid w:val="001C1E45"/>
    <w:rsid w:val="001C2120"/>
    <w:rsid w:val="001C2267"/>
    <w:rsid w:val="001C2628"/>
    <w:rsid w:val="001C273D"/>
    <w:rsid w:val="001C28A3"/>
    <w:rsid w:val="001C369B"/>
    <w:rsid w:val="001C3B20"/>
    <w:rsid w:val="001C3FED"/>
    <w:rsid w:val="001C426A"/>
    <w:rsid w:val="001C42AF"/>
    <w:rsid w:val="001C4482"/>
    <w:rsid w:val="001C4487"/>
    <w:rsid w:val="001C4489"/>
    <w:rsid w:val="001C477F"/>
    <w:rsid w:val="001C49A6"/>
    <w:rsid w:val="001C4CB5"/>
    <w:rsid w:val="001C4CFC"/>
    <w:rsid w:val="001C4E45"/>
    <w:rsid w:val="001C4FEA"/>
    <w:rsid w:val="001C5595"/>
    <w:rsid w:val="001C567C"/>
    <w:rsid w:val="001C5AB8"/>
    <w:rsid w:val="001C60CF"/>
    <w:rsid w:val="001C63C9"/>
    <w:rsid w:val="001C6B7B"/>
    <w:rsid w:val="001C7025"/>
    <w:rsid w:val="001C70EC"/>
    <w:rsid w:val="001C7118"/>
    <w:rsid w:val="001C7BE9"/>
    <w:rsid w:val="001C7F26"/>
    <w:rsid w:val="001C7F82"/>
    <w:rsid w:val="001D0103"/>
    <w:rsid w:val="001D0270"/>
    <w:rsid w:val="001D0299"/>
    <w:rsid w:val="001D036F"/>
    <w:rsid w:val="001D0563"/>
    <w:rsid w:val="001D0567"/>
    <w:rsid w:val="001D08B7"/>
    <w:rsid w:val="001D0A49"/>
    <w:rsid w:val="001D0C9D"/>
    <w:rsid w:val="001D1336"/>
    <w:rsid w:val="001D185E"/>
    <w:rsid w:val="001D18A9"/>
    <w:rsid w:val="001D19E1"/>
    <w:rsid w:val="001D208A"/>
    <w:rsid w:val="001D2258"/>
    <w:rsid w:val="001D23CD"/>
    <w:rsid w:val="001D27AA"/>
    <w:rsid w:val="001D285D"/>
    <w:rsid w:val="001D2B2D"/>
    <w:rsid w:val="001D2B60"/>
    <w:rsid w:val="001D2BF5"/>
    <w:rsid w:val="001D3049"/>
    <w:rsid w:val="001D3294"/>
    <w:rsid w:val="001D3405"/>
    <w:rsid w:val="001D34BA"/>
    <w:rsid w:val="001D37D4"/>
    <w:rsid w:val="001D3F2F"/>
    <w:rsid w:val="001D4775"/>
    <w:rsid w:val="001D4870"/>
    <w:rsid w:val="001D50BD"/>
    <w:rsid w:val="001D529E"/>
    <w:rsid w:val="001D53EF"/>
    <w:rsid w:val="001D5423"/>
    <w:rsid w:val="001D5433"/>
    <w:rsid w:val="001D5BA6"/>
    <w:rsid w:val="001D5DC9"/>
    <w:rsid w:val="001D5F08"/>
    <w:rsid w:val="001D6043"/>
    <w:rsid w:val="001D694F"/>
    <w:rsid w:val="001D6B6F"/>
    <w:rsid w:val="001D6C9E"/>
    <w:rsid w:val="001D724B"/>
    <w:rsid w:val="001D7294"/>
    <w:rsid w:val="001D76F1"/>
    <w:rsid w:val="001D7F93"/>
    <w:rsid w:val="001E0CF7"/>
    <w:rsid w:val="001E1518"/>
    <w:rsid w:val="001E1836"/>
    <w:rsid w:val="001E1CD6"/>
    <w:rsid w:val="001E1FD5"/>
    <w:rsid w:val="001E28FF"/>
    <w:rsid w:val="001E2BAB"/>
    <w:rsid w:val="001E2BDB"/>
    <w:rsid w:val="001E2CE0"/>
    <w:rsid w:val="001E35F7"/>
    <w:rsid w:val="001E369C"/>
    <w:rsid w:val="001E3869"/>
    <w:rsid w:val="001E3B35"/>
    <w:rsid w:val="001E3C59"/>
    <w:rsid w:val="001E3EE2"/>
    <w:rsid w:val="001E45BF"/>
    <w:rsid w:val="001E460E"/>
    <w:rsid w:val="001E497D"/>
    <w:rsid w:val="001E4A48"/>
    <w:rsid w:val="001E4D92"/>
    <w:rsid w:val="001E57DA"/>
    <w:rsid w:val="001E57E2"/>
    <w:rsid w:val="001E6207"/>
    <w:rsid w:val="001E6618"/>
    <w:rsid w:val="001E67B2"/>
    <w:rsid w:val="001E6F02"/>
    <w:rsid w:val="001E7421"/>
    <w:rsid w:val="001E750C"/>
    <w:rsid w:val="001E77CB"/>
    <w:rsid w:val="001E77CE"/>
    <w:rsid w:val="001E7B83"/>
    <w:rsid w:val="001E7BF5"/>
    <w:rsid w:val="001E7C04"/>
    <w:rsid w:val="001F0037"/>
    <w:rsid w:val="001F0306"/>
    <w:rsid w:val="001F04E9"/>
    <w:rsid w:val="001F0604"/>
    <w:rsid w:val="001F061D"/>
    <w:rsid w:val="001F0819"/>
    <w:rsid w:val="001F08BF"/>
    <w:rsid w:val="001F08FC"/>
    <w:rsid w:val="001F0AC4"/>
    <w:rsid w:val="001F10CD"/>
    <w:rsid w:val="001F11A0"/>
    <w:rsid w:val="001F12BA"/>
    <w:rsid w:val="001F175A"/>
    <w:rsid w:val="001F1CAD"/>
    <w:rsid w:val="001F1CDB"/>
    <w:rsid w:val="001F205F"/>
    <w:rsid w:val="001F22F4"/>
    <w:rsid w:val="001F2422"/>
    <w:rsid w:val="001F248A"/>
    <w:rsid w:val="001F2FEB"/>
    <w:rsid w:val="001F4124"/>
    <w:rsid w:val="001F458F"/>
    <w:rsid w:val="001F492F"/>
    <w:rsid w:val="001F51DB"/>
    <w:rsid w:val="001F5D86"/>
    <w:rsid w:val="001F6261"/>
    <w:rsid w:val="001F630B"/>
    <w:rsid w:val="001F6513"/>
    <w:rsid w:val="001F658E"/>
    <w:rsid w:val="001F67B9"/>
    <w:rsid w:val="001F69CD"/>
    <w:rsid w:val="001F6C85"/>
    <w:rsid w:val="001F7CAA"/>
    <w:rsid w:val="001F7E02"/>
    <w:rsid w:val="00200018"/>
    <w:rsid w:val="00200344"/>
    <w:rsid w:val="002003ED"/>
    <w:rsid w:val="00200A04"/>
    <w:rsid w:val="00200B90"/>
    <w:rsid w:val="002019F4"/>
    <w:rsid w:val="00201A96"/>
    <w:rsid w:val="00201C7B"/>
    <w:rsid w:val="00201DC6"/>
    <w:rsid w:val="00201E45"/>
    <w:rsid w:val="00202027"/>
    <w:rsid w:val="0020218B"/>
    <w:rsid w:val="0020260C"/>
    <w:rsid w:val="00203888"/>
    <w:rsid w:val="002042CB"/>
    <w:rsid w:val="002043C9"/>
    <w:rsid w:val="00204875"/>
    <w:rsid w:val="0020492C"/>
    <w:rsid w:val="00204A92"/>
    <w:rsid w:val="00204D4B"/>
    <w:rsid w:val="00204DA3"/>
    <w:rsid w:val="0020536B"/>
    <w:rsid w:val="0020555F"/>
    <w:rsid w:val="00205703"/>
    <w:rsid w:val="002063C5"/>
    <w:rsid w:val="0020648F"/>
    <w:rsid w:val="00206C77"/>
    <w:rsid w:val="002070FC"/>
    <w:rsid w:val="00207518"/>
    <w:rsid w:val="002078D7"/>
    <w:rsid w:val="00207BBA"/>
    <w:rsid w:val="002106C7"/>
    <w:rsid w:val="0021092D"/>
    <w:rsid w:val="00210CAB"/>
    <w:rsid w:val="00210D42"/>
    <w:rsid w:val="00211636"/>
    <w:rsid w:val="002116A9"/>
    <w:rsid w:val="00211A10"/>
    <w:rsid w:val="00211A69"/>
    <w:rsid w:val="00211C3B"/>
    <w:rsid w:val="00212231"/>
    <w:rsid w:val="002126CE"/>
    <w:rsid w:val="00212948"/>
    <w:rsid w:val="00212F19"/>
    <w:rsid w:val="0021302B"/>
    <w:rsid w:val="00213067"/>
    <w:rsid w:val="00213095"/>
    <w:rsid w:val="002132E4"/>
    <w:rsid w:val="002134ED"/>
    <w:rsid w:val="0021413F"/>
    <w:rsid w:val="0021448D"/>
    <w:rsid w:val="002145E0"/>
    <w:rsid w:val="002159FD"/>
    <w:rsid w:val="00216285"/>
    <w:rsid w:val="002166D0"/>
    <w:rsid w:val="00216AF9"/>
    <w:rsid w:val="0021749A"/>
    <w:rsid w:val="002176F5"/>
    <w:rsid w:val="00217A8C"/>
    <w:rsid w:val="002203C1"/>
    <w:rsid w:val="00220663"/>
    <w:rsid w:val="00220DC7"/>
    <w:rsid w:val="00221152"/>
    <w:rsid w:val="002216B4"/>
    <w:rsid w:val="00221702"/>
    <w:rsid w:val="00221CA4"/>
    <w:rsid w:val="00222194"/>
    <w:rsid w:val="0022236C"/>
    <w:rsid w:val="002228AD"/>
    <w:rsid w:val="00222C3E"/>
    <w:rsid w:val="0022315D"/>
    <w:rsid w:val="0022367C"/>
    <w:rsid w:val="0022385C"/>
    <w:rsid w:val="0022396F"/>
    <w:rsid w:val="0022423A"/>
    <w:rsid w:val="0022423E"/>
    <w:rsid w:val="0022428E"/>
    <w:rsid w:val="00224881"/>
    <w:rsid w:val="002249E4"/>
    <w:rsid w:val="00224A62"/>
    <w:rsid w:val="00224DB3"/>
    <w:rsid w:val="00225108"/>
    <w:rsid w:val="0022589D"/>
    <w:rsid w:val="00225B62"/>
    <w:rsid w:val="00225B6B"/>
    <w:rsid w:val="00225CD1"/>
    <w:rsid w:val="002262BF"/>
    <w:rsid w:val="002268BA"/>
    <w:rsid w:val="00226BB5"/>
    <w:rsid w:val="00226E41"/>
    <w:rsid w:val="00227132"/>
    <w:rsid w:val="002272C7"/>
    <w:rsid w:val="00227EA6"/>
    <w:rsid w:val="00227F69"/>
    <w:rsid w:val="002303FE"/>
    <w:rsid w:val="002304D4"/>
    <w:rsid w:val="00230536"/>
    <w:rsid w:val="00230544"/>
    <w:rsid w:val="002308A6"/>
    <w:rsid w:val="00230BEB"/>
    <w:rsid w:val="00230C56"/>
    <w:rsid w:val="0023125D"/>
    <w:rsid w:val="002314C6"/>
    <w:rsid w:val="00231767"/>
    <w:rsid w:val="002324BC"/>
    <w:rsid w:val="00232D80"/>
    <w:rsid w:val="00232FC4"/>
    <w:rsid w:val="0023300D"/>
    <w:rsid w:val="00233704"/>
    <w:rsid w:val="002337F8"/>
    <w:rsid w:val="00233874"/>
    <w:rsid w:val="00233A0C"/>
    <w:rsid w:val="00233E28"/>
    <w:rsid w:val="00233E37"/>
    <w:rsid w:val="00234174"/>
    <w:rsid w:val="002345AA"/>
    <w:rsid w:val="00234758"/>
    <w:rsid w:val="00234775"/>
    <w:rsid w:val="0023497B"/>
    <w:rsid w:val="00234CF4"/>
    <w:rsid w:val="00235302"/>
    <w:rsid w:val="002359B0"/>
    <w:rsid w:val="002359D3"/>
    <w:rsid w:val="00235D3B"/>
    <w:rsid w:val="00236247"/>
    <w:rsid w:val="002369E1"/>
    <w:rsid w:val="00236B20"/>
    <w:rsid w:val="00236D7D"/>
    <w:rsid w:val="00236D88"/>
    <w:rsid w:val="00236F67"/>
    <w:rsid w:val="00237252"/>
    <w:rsid w:val="00237878"/>
    <w:rsid w:val="00237BAC"/>
    <w:rsid w:val="00237CA9"/>
    <w:rsid w:val="0024017D"/>
    <w:rsid w:val="0024069E"/>
    <w:rsid w:val="00240832"/>
    <w:rsid w:val="00240B74"/>
    <w:rsid w:val="00240C2A"/>
    <w:rsid w:val="00240E72"/>
    <w:rsid w:val="00240FE3"/>
    <w:rsid w:val="0024107A"/>
    <w:rsid w:val="00241178"/>
    <w:rsid w:val="00241194"/>
    <w:rsid w:val="002412CC"/>
    <w:rsid w:val="002412FD"/>
    <w:rsid w:val="002418C0"/>
    <w:rsid w:val="00241C25"/>
    <w:rsid w:val="00241CC9"/>
    <w:rsid w:val="0024227F"/>
    <w:rsid w:val="002423CE"/>
    <w:rsid w:val="002427C1"/>
    <w:rsid w:val="00242949"/>
    <w:rsid w:val="00242E8B"/>
    <w:rsid w:val="00242E9A"/>
    <w:rsid w:val="002436CD"/>
    <w:rsid w:val="00243795"/>
    <w:rsid w:val="00243E38"/>
    <w:rsid w:val="002443E1"/>
    <w:rsid w:val="00244A6F"/>
    <w:rsid w:val="0024507D"/>
    <w:rsid w:val="00245441"/>
    <w:rsid w:val="002457F2"/>
    <w:rsid w:val="00245A10"/>
    <w:rsid w:val="00245DD6"/>
    <w:rsid w:val="00245F3E"/>
    <w:rsid w:val="00246A57"/>
    <w:rsid w:val="00246A65"/>
    <w:rsid w:val="00246E86"/>
    <w:rsid w:val="00247A09"/>
    <w:rsid w:val="002506EB"/>
    <w:rsid w:val="002509CB"/>
    <w:rsid w:val="00250B8F"/>
    <w:rsid w:val="00250EE2"/>
    <w:rsid w:val="002516D2"/>
    <w:rsid w:val="00251847"/>
    <w:rsid w:val="00251920"/>
    <w:rsid w:val="00251A34"/>
    <w:rsid w:val="00251B49"/>
    <w:rsid w:val="00251D14"/>
    <w:rsid w:val="00251F68"/>
    <w:rsid w:val="00252245"/>
    <w:rsid w:val="00252655"/>
    <w:rsid w:val="00252A49"/>
    <w:rsid w:val="00252AF2"/>
    <w:rsid w:val="00252FDC"/>
    <w:rsid w:val="00253130"/>
    <w:rsid w:val="0025369D"/>
    <w:rsid w:val="002536BA"/>
    <w:rsid w:val="00253780"/>
    <w:rsid w:val="00253A0D"/>
    <w:rsid w:val="00253B3F"/>
    <w:rsid w:val="00253B63"/>
    <w:rsid w:val="00254067"/>
    <w:rsid w:val="00254364"/>
    <w:rsid w:val="002544B7"/>
    <w:rsid w:val="00254967"/>
    <w:rsid w:val="00254C4F"/>
    <w:rsid w:val="00254C51"/>
    <w:rsid w:val="00254E0E"/>
    <w:rsid w:val="0025508F"/>
    <w:rsid w:val="00255391"/>
    <w:rsid w:val="002556A4"/>
    <w:rsid w:val="002559F9"/>
    <w:rsid w:val="00255B42"/>
    <w:rsid w:val="00255C1F"/>
    <w:rsid w:val="00255EF8"/>
    <w:rsid w:val="002562C5"/>
    <w:rsid w:val="00256C78"/>
    <w:rsid w:val="002575FD"/>
    <w:rsid w:val="002579AD"/>
    <w:rsid w:val="00257A68"/>
    <w:rsid w:val="00257E9E"/>
    <w:rsid w:val="0026014C"/>
    <w:rsid w:val="0026057F"/>
    <w:rsid w:val="00260BE1"/>
    <w:rsid w:val="00260E04"/>
    <w:rsid w:val="00260EFD"/>
    <w:rsid w:val="00261311"/>
    <w:rsid w:val="002614B9"/>
    <w:rsid w:val="00261DBE"/>
    <w:rsid w:val="00261EAD"/>
    <w:rsid w:val="002628BE"/>
    <w:rsid w:val="00262B43"/>
    <w:rsid w:val="00262D83"/>
    <w:rsid w:val="00262E23"/>
    <w:rsid w:val="00262EA5"/>
    <w:rsid w:val="00263032"/>
    <w:rsid w:val="0026318C"/>
    <w:rsid w:val="0026347F"/>
    <w:rsid w:val="00263498"/>
    <w:rsid w:val="00263858"/>
    <w:rsid w:val="00263F08"/>
    <w:rsid w:val="0026414D"/>
    <w:rsid w:val="002645C2"/>
    <w:rsid w:val="0026461C"/>
    <w:rsid w:val="00264CF1"/>
    <w:rsid w:val="002651BE"/>
    <w:rsid w:val="00265F79"/>
    <w:rsid w:val="0026641C"/>
    <w:rsid w:val="00267403"/>
    <w:rsid w:val="002677AA"/>
    <w:rsid w:val="00267CBF"/>
    <w:rsid w:val="00267EB6"/>
    <w:rsid w:val="00267FD0"/>
    <w:rsid w:val="002701CE"/>
    <w:rsid w:val="00270E3C"/>
    <w:rsid w:val="00270FA0"/>
    <w:rsid w:val="00271E79"/>
    <w:rsid w:val="002721E4"/>
    <w:rsid w:val="002722AC"/>
    <w:rsid w:val="002723B0"/>
    <w:rsid w:val="002729FF"/>
    <w:rsid w:val="00272B09"/>
    <w:rsid w:val="00272BCF"/>
    <w:rsid w:val="00272DAD"/>
    <w:rsid w:val="00273699"/>
    <w:rsid w:val="00273A62"/>
    <w:rsid w:val="002744C0"/>
    <w:rsid w:val="00274761"/>
    <w:rsid w:val="00274A1E"/>
    <w:rsid w:val="00274F25"/>
    <w:rsid w:val="002752CF"/>
    <w:rsid w:val="0027537F"/>
    <w:rsid w:val="00275C9F"/>
    <w:rsid w:val="00276329"/>
    <w:rsid w:val="00276543"/>
    <w:rsid w:val="0027669E"/>
    <w:rsid w:val="0027688D"/>
    <w:rsid w:val="00276DB3"/>
    <w:rsid w:val="0027704B"/>
    <w:rsid w:val="002770D2"/>
    <w:rsid w:val="002771A1"/>
    <w:rsid w:val="002771B6"/>
    <w:rsid w:val="0027759B"/>
    <w:rsid w:val="00277646"/>
    <w:rsid w:val="00277971"/>
    <w:rsid w:val="00277C65"/>
    <w:rsid w:val="00277FCA"/>
    <w:rsid w:val="00280798"/>
    <w:rsid w:val="00280A6A"/>
    <w:rsid w:val="00281491"/>
    <w:rsid w:val="002817BB"/>
    <w:rsid w:val="00281F02"/>
    <w:rsid w:val="002822DC"/>
    <w:rsid w:val="00282884"/>
    <w:rsid w:val="002833CB"/>
    <w:rsid w:val="002835C0"/>
    <w:rsid w:val="00283F0E"/>
    <w:rsid w:val="00284048"/>
    <w:rsid w:val="002843C3"/>
    <w:rsid w:val="002849CD"/>
    <w:rsid w:val="00284DBD"/>
    <w:rsid w:val="0028560E"/>
    <w:rsid w:val="00285BA6"/>
    <w:rsid w:val="00285E4B"/>
    <w:rsid w:val="0028610B"/>
    <w:rsid w:val="00286588"/>
    <w:rsid w:val="0028747C"/>
    <w:rsid w:val="0028786B"/>
    <w:rsid w:val="002879F6"/>
    <w:rsid w:val="00287AC5"/>
    <w:rsid w:val="00287BAF"/>
    <w:rsid w:val="00287D57"/>
    <w:rsid w:val="00287FFC"/>
    <w:rsid w:val="00290A2D"/>
    <w:rsid w:val="00290B87"/>
    <w:rsid w:val="00290F06"/>
    <w:rsid w:val="00291163"/>
    <w:rsid w:val="0029166C"/>
    <w:rsid w:val="00291926"/>
    <w:rsid w:val="00291E14"/>
    <w:rsid w:val="00291EEF"/>
    <w:rsid w:val="002922F3"/>
    <w:rsid w:val="0029264A"/>
    <w:rsid w:val="002932C3"/>
    <w:rsid w:val="002935C9"/>
    <w:rsid w:val="00293681"/>
    <w:rsid w:val="00293780"/>
    <w:rsid w:val="00293AFA"/>
    <w:rsid w:val="00293F4C"/>
    <w:rsid w:val="00294450"/>
    <w:rsid w:val="00294925"/>
    <w:rsid w:val="00294DCA"/>
    <w:rsid w:val="00294F6C"/>
    <w:rsid w:val="00295665"/>
    <w:rsid w:val="0029570B"/>
    <w:rsid w:val="00295B75"/>
    <w:rsid w:val="00295DA6"/>
    <w:rsid w:val="00295E86"/>
    <w:rsid w:val="0029627D"/>
    <w:rsid w:val="0029654A"/>
    <w:rsid w:val="00296826"/>
    <w:rsid w:val="0029686D"/>
    <w:rsid w:val="00296888"/>
    <w:rsid w:val="00296FF5"/>
    <w:rsid w:val="0029701D"/>
    <w:rsid w:val="002970D3"/>
    <w:rsid w:val="0029727A"/>
    <w:rsid w:val="0029768C"/>
    <w:rsid w:val="00297806"/>
    <w:rsid w:val="00297CA3"/>
    <w:rsid w:val="00297CCC"/>
    <w:rsid w:val="00297E6E"/>
    <w:rsid w:val="002A03D4"/>
    <w:rsid w:val="002A069F"/>
    <w:rsid w:val="002A07F7"/>
    <w:rsid w:val="002A0805"/>
    <w:rsid w:val="002A0C92"/>
    <w:rsid w:val="002A1108"/>
    <w:rsid w:val="002A119E"/>
    <w:rsid w:val="002A17D2"/>
    <w:rsid w:val="002A2304"/>
    <w:rsid w:val="002A2678"/>
    <w:rsid w:val="002A2710"/>
    <w:rsid w:val="002A2821"/>
    <w:rsid w:val="002A2AF6"/>
    <w:rsid w:val="002A2BC7"/>
    <w:rsid w:val="002A2F7B"/>
    <w:rsid w:val="002A32EC"/>
    <w:rsid w:val="002A35A4"/>
    <w:rsid w:val="002A4282"/>
    <w:rsid w:val="002A42C2"/>
    <w:rsid w:val="002A4577"/>
    <w:rsid w:val="002A4B08"/>
    <w:rsid w:val="002A4CB6"/>
    <w:rsid w:val="002A5911"/>
    <w:rsid w:val="002A5B4C"/>
    <w:rsid w:val="002A5C61"/>
    <w:rsid w:val="002A5DE2"/>
    <w:rsid w:val="002A62EA"/>
    <w:rsid w:val="002A65DA"/>
    <w:rsid w:val="002A6814"/>
    <w:rsid w:val="002A68C3"/>
    <w:rsid w:val="002A6B2E"/>
    <w:rsid w:val="002A6B67"/>
    <w:rsid w:val="002A7005"/>
    <w:rsid w:val="002A70C1"/>
    <w:rsid w:val="002A71EB"/>
    <w:rsid w:val="002A79D7"/>
    <w:rsid w:val="002B0062"/>
    <w:rsid w:val="002B07BC"/>
    <w:rsid w:val="002B097F"/>
    <w:rsid w:val="002B0A81"/>
    <w:rsid w:val="002B0D6B"/>
    <w:rsid w:val="002B106F"/>
    <w:rsid w:val="002B1238"/>
    <w:rsid w:val="002B14E6"/>
    <w:rsid w:val="002B155E"/>
    <w:rsid w:val="002B1C27"/>
    <w:rsid w:val="002B1D6F"/>
    <w:rsid w:val="002B2058"/>
    <w:rsid w:val="002B25DB"/>
    <w:rsid w:val="002B2776"/>
    <w:rsid w:val="002B2AD8"/>
    <w:rsid w:val="002B2DF1"/>
    <w:rsid w:val="002B32B6"/>
    <w:rsid w:val="002B3402"/>
    <w:rsid w:val="002B34D9"/>
    <w:rsid w:val="002B3668"/>
    <w:rsid w:val="002B374D"/>
    <w:rsid w:val="002B381A"/>
    <w:rsid w:val="002B3FCC"/>
    <w:rsid w:val="002B4068"/>
    <w:rsid w:val="002B42AE"/>
    <w:rsid w:val="002B50B1"/>
    <w:rsid w:val="002B516F"/>
    <w:rsid w:val="002B5194"/>
    <w:rsid w:val="002B51D3"/>
    <w:rsid w:val="002B522A"/>
    <w:rsid w:val="002B57A7"/>
    <w:rsid w:val="002B5A96"/>
    <w:rsid w:val="002B5F64"/>
    <w:rsid w:val="002B60B0"/>
    <w:rsid w:val="002B64F9"/>
    <w:rsid w:val="002B652B"/>
    <w:rsid w:val="002B66D7"/>
    <w:rsid w:val="002B68D5"/>
    <w:rsid w:val="002B6E62"/>
    <w:rsid w:val="002B6F09"/>
    <w:rsid w:val="002B6F23"/>
    <w:rsid w:val="002B733B"/>
    <w:rsid w:val="002B7554"/>
    <w:rsid w:val="002B7710"/>
    <w:rsid w:val="002B771A"/>
    <w:rsid w:val="002B782F"/>
    <w:rsid w:val="002B79F9"/>
    <w:rsid w:val="002C005A"/>
    <w:rsid w:val="002C00D1"/>
    <w:rsid w:val="002C0355"/>
    <w:rsid w:val="002C055A"/>
    <w:rsid w:val="002C0729"/>
    <w:rsid w:val="002C0A2A"/>
    <w:rsid w:val="002C139B"/>
    <w:rsid w:val="002C190E"/>
    <w:rsid w:val="002C1B9A"/>
    <w:rsid w:val="002C1CDE"/>
    <w:rsid w:val="002C233B"/>
    <w:rsid w:val="002C26A7"/>
    <w:rsid w:val="002C283B"/>
    <w:rsid w:val="002C29C4"/>
    <w:rsid w:val="002C2C9A"/>
    <w:rsid w:val="002C2CC3"/>
    <w:rsid w:val="002C312E"/>
    <w:rsid w:val="002C3153"/>
    <w:rsid w:val="002C315B"/>
    <w:rsid w:val="002C324A"/>
    <w:rsid w:val="002C32A5"/>
    <w:rsid w:val="002C3387"/>
    <w:rsid w:val="002C357B"/>
    <w:rsid w:val="002C391C"/>
    <w:rsid w:val="002C3F46"/>
    <w:rsid w:val="002C42CA"/>
    <w:rsid w:val="002C46B7"/>
    <w:rsid w:val="002C4974"/>
    <w:rsid w:val="002C4D44"/>
    <w:rsid w:val="002C4DA5"/>
    <w:rsid w:val="002C58F5"/>
    <w:rsid w:val="002C5900"/>
    <w:rsid w:val="002C5A08"/>
    <w:rsid w:val="002C5B08"/>
    <w:rsid w:val="002C6370"/>
    <w:rsid w:val="002C6515"/>
    <w:rsid w:val="002C65A5"/>
    <w:rsid w:val="002C6670"/>
    <w:rsid w:val="002C67B1"/>
    <w:rsid w:val="002C69BF"/>
    <w:rsid w:val="002C6F6A"/>
    <w:rsid w:val="002C71D3"/>
    <w:rsid w:val="002C7465"/>
    <w:rsid w:val="002C7725"/>
    <w:rsid w:val="002C7965"/>
    <w:rsid w:val="002C7A51"/>
    <w:rsid w:val="002C7D5D"/>
    <w:rsid w:val="002D0294"/>
    <w:rsid w:val="002D05AB"/>
    <w:rsid w:val="002D0D2D"/>
    <w:rsid w:val="002D1023"/>
    <w:rsid w:val="002D175D"/>
    <w:rsid w:val="002D1869"/>
    <w:rsid w:val="002D28A6"/>
    <w:rsid w:val="002D2B4B"/>
    <w:rsid w:val="002D2F65"/>
    <w:rsid w:val="002D32CA"/>
    <w:rsid w:val="002D3510"/>
    <w:rsid w:val="002D3744"/>
    <w:rsid w:val="002D3752"/>
    <w:rsid w:val="002D37DE"/>
    <w:rsid w:val="002D3964"/>
    <w:rsid w:val="002D3C5E"/>
    <w:rsid w:val="002D3FF2"/>
    <w:rsid w:val="002D428E"/>
    <w:rsid w:val="002D43F6"/>
    <w:rsid w:val="002D4402"/>
    <w:rsid w:val="002D61C9"/>
    <w:rsid w:val="002D61FB"/>
    <w:rsid w:val="002D6C4D"/>
    <w:rsid w:val="002D6EA6"/>
    <w:rsid w:val="002D7133"/>
    <w:rsid w:val="002D71E6"/>
    <w:rsid w:val="002D7205"/>
    <w:rsid w:val="002D7614"/>
    <w:rsid w:val="002D7937"/>
    <w:rsid w:val="002D7A22"/>
    <w:rsid w:val="002D7AAA"/>
    <w:rsid w:val="002D7C14"/>
    <w:rsid w:val="002D7E07"/>
    <w:rsid w:val="002E0000"/>
    <w:rsid w:val="002E03FC"/>
    <w:rsid w:val="002E04D4"/>
    <w:rsid w:val="002E0571"/>
    <w:rsid w:val="002E06FB"/>
    <w:rsid w:val="002E07CA"/>
    <w:rsid w:val="002E0903"/>
    <w:rsid w:val="002E0A81"/>
    <w:rsid w:val="002E0CF9"/>
    <w:rsid w:val="002E0FEE"/>
    <w:rsid w:val="002E10D1"/>
    <w:rsid w:val="002E11F6"/>
    <w:rsid w:val="002E182C"/>
    <w:rsid w:val="002E217D"/>
    <w:rsid w:val="002E2487"/>
    <w:rsid w:val="002E2992"/>
    <w:rsid w:val="002E3720"/>
    <w:rsid w:val="002E37ED"/>
    <w:rsid w:val="002E394D"/>
    <w:rsid w:val="002E3CCF"/>
    <w:rsid w:val="002E41F6"/>
    <w:rsid w:val="002E4285"/>
    <w:rsid w:val="002E444A"/>
    <w:rsid w:val="002E4882"/>
    <w:rsid w:val="002E4C10"/>
    <w:rsid w:val="002E50EE"/>
    <w:rsid w:val="002E5205"/>
    <w:rsid w:val="002E61D8"/>
    <w:rsid w:val="002E648D"/>
    <w:rsid w:val="002E65A9"/>
    <w:rsid w:val="002E6A3C"/>
    <w:rsid w:val="002E6B90"/>
    <w:rsid w:val="002E739C"/>
    <w:rsid w:val="002E7704"/>
    <w:rsid w:val="002E7B97"/>
    <w:rsid w:val="002E7EDC"/>
    <w:rsid w:val="002F072A"/>
    <w:rsid w:val="002F08EE"/>
    <w:rsid w:val="002F0A02"/>
    <w:rsid w:val="002F0BB5"/>
    <w:rsid w:val="002F0F20"/>
    <w:rsid w:val="002F176C"/>
    <w:rsid w:val="002F17D8"/>
    <w:rsid w:val="002F1C27"/>
    <w:rsid w:val="002F2419"/>
    <w:rsid w:val="002F2676"/>
    <w:rsid w:val="002F26A8"/>
    <w:rsid w:val="002F2C69"/>
    <w:rsid w:val="002F2DF1"/>
    <w:rsid w:val="002F3B30"/>
    <w:rsid w:val="002F4171"/>
    <w:rsid w:val="002F49BE"/>
    <w:rsid w:val="002F4E5A"/>
    <w:rsid w:val="002F55F6"/>
    <w:rsid w:val="002F5D6F"/>
    <w:rsid w:val="002F5FDF"/>
    <w:rsid w:val="002F6040"/>
    <w:rsid w:val="002F60E7"/>
    <w:rsid w:val="002F631D"/>
    <w:rsid w:val="002F639F"/>
    <w:rsid w:val="002F6492"/>
    <w:rsid w:val="002F677E"/>
    <w:rsid w:val="002F69A2"/>
    <w:rsid w:val="002F6C58"/>
    <w:rsid w:val="002F739C"/>
    <w:rsid w:val="002F79AE"/>
    <w:rsid w:val="002F7ACD"/>
    <w:rsid w:val="002F7D90"/>
    <w:rsid w:val="0030021E"/>
    <w:rsid w:val="003003D7"/>
    <w:rsid w:val="00300660"/>
    <w:rsid w:val="00300D20"/>
    <w:rsid w:val="00301301"/>
    <w:rsid w:val="00301410"/>
    <w:rsid w:val="0030178A"/>
    <w:rsid w:val="003022C7"/>
    <w:rsid w:val="00302A96"/>
    <w:rsid w:val="00303779"/>
    <w:rsid w:val="0030380C"/>
    <w:rsid w:val="00303820"/>
    <w:rsid w:val="0030387F"/>
    <w:rsid w:val="0030396D"/>
    <w:rsid w:val="00303D9B"/>
    <w:rsid w:val="00304481"/>
    <w:rsid w:val="0030448A"/>
    <w:rsid w:val="00304574"/>
    <w:rsid w:val="0030467F"/>
    <w:rsid w:val="00305159"/>
    <w:rsid w:val="0030560F"/>
    <w:rsid w:val="00305738"/>
    <w:rsid w:val="003069DB"/>
    <w:rsid w:val="00306A21"/>
    <w:rsid w:val="00306AB7"/>
    <w:rsid w:val="00306EAE"/>
    <w:rsid w:val="00307A86"/>
    <w:rsid w:val="00307C06"/>
    <w:rsid w:val="00307CB1"/>
    <w:rsid w:val="00307E21"/>
    <w:rsid w:val="003106CD"/>
    <w:rsid w:val="00310795"/>
    <w:rsid w:val="00310DB0"/>
    <w:rsid w:val="00311879"/>
    <w:rsid w:val="003119AB"/>
    <w:rsid w:val="00311C31"/>
    <w:rsid w:val="00311FED"/>
    <w:rsid w:val="00312042"/>
    <w:rsid w:val="00312248"/>
    <w:rsid w:val="00312371"/>
    <w:rsid w:val="00312391"/>
    <w:rsid w:val="003125E7"/>
    <w:rsid w:val="003128C2"/>
    <w:rsid w:val="00312CE7"/>
    <w:rsid w:val="00313114"/>
    <w:rsid w:val="00313492"/>
    <w:rsid w:val="0031380D"/>
    <w:rsid w:val="003138CB"/>
    <w:rsid w:val="0031415D"/>
    <w:rsid w:val="0031443C"/>
    <w:rsid w:val="003145FC"/>
    <w:rsid w:val="003149BC"/>
    <w:rsid w:val="00315247"/>
    <w:rsid w:val="00315417"/>
    <w:rsid w:val="00315734"/>
    <w:rsid w:val="0031573C"/>
    <w:rsid w:val="003157E9"/>
    <w:rsid w:val="003160C5"/>
    <w:rsid w:val="003160D9"/>
    <w:rsid w:val="0031697B"/>
    <w:rsid w:val="00316B3F"/>
    <w:rsid w:val="00316C14"/>
    <w:rsid w:val="00316D47"/>
    <w:rsid w:val="00316E5F"/>
    <w:rsid w:val="00317170"/>
    <w:rsid w:val="00317292"/>
    <w:rsid w:val="0031738F"/>
    <w:rsid w:val="003174E0"/>
    <w:rsid w:val="0031753B"/>
    <w:rsid w:val="003176AD"/>
    <w:rsid w:val="0031776F"/>
    <w:rsid w:val="00317908"/>
    <w:rsid w:val="0031791C"/>
    <w:rsid w:val="0031792D"/>
    <w:rsid w:val="00317CE4"/>
    <w:rsid w:val="00317D3C"/>
    <w:rsid w:val="0032012B"/>
    <w:rsid w:val="00320135"/>
    <w:rsid w:val="003203E7"/>
    <w:rsid w:val="0032045E"/>
    <w:rsid w:val="00320853"/>
    <w:rsid w:val="00320C30"/>
    <w:rsid w:val="00320CDA"/>
    <w:rsid w:val="00321788"/>
    <w:rsid w:val="0032231B"/>
    <w:rsid w:val="003223B6"/>
    <w:rsid w:val="00322CD9"/>
    <w:rsid w:val="00322E93"/>
    <w:rsid w:val="00323184"/>
    <w:rsid w:val="00323338"/>
    <w:rsid w:val="003233DA"/>
    <w:rsid w:val="003234FE"/>
    <w:rsid w:val="003238AC"/>
    <w:rsid w:val="00323A82"/>
    <w:rsid w:val="0032423A"/>
    <w:rsid w:val="0032473E"/>
    <w:rsid w:val="003252EB"/>
    <w:rsid w:val="003253FB"/>
    <w:rsid w:val="00325F33"/>
    <w:rsid w:val="003264A5"/>
    <w:rsid w:val="003264C2"/>
    <w:rsid w:val="003267FD"/>
    <w:rsid w:val="003268B6"/>
    <w:rsid w:val="00326DDD"/>
    <w:rsid w:val="003273DF"/>
    <w:rsid w:val="003302D7"/>
    <w:rsid w:val="00330521"/>
    <w:rsid w:val="00330B34"/>
    <w:rsid w:val="0033120F"/>
    <w:rsid w:val="00331307"/>
    <w:rsid w:val="00331CE5"/>
    <w:rsid w:val="003321A3"/>
    <w:rsid w:val="003323BE"/>
    <w:rsid w:val="003327FC"/>
    <w:rsid w:val="00332910"/>
    <w:rsid w:val="003329E5"/>
    <w:rsid w:val="00332B70"/>
    <w:rsid w:val="00332F72"/>
    <w:rsid w:val="003333A6"/>
    <w:rsid w:val="00333699"/>
    <w:rsid w:val="00333734"/>
    <w:rsid w:val="00333AFF"/>
    <w:rsid w:val="00333CF2"/>
    <w:rsid w:val="00334799"/>
    <w:rsid w:val="00334F1D"/>
    <w:rsid w:val="003352BE"/>
    <w:rsid w:val="003359CA"/>
    <w:rsid w:val="00335A57"/>
    <w:rsid w:val="00335C65"/>
    <w:rsid w:val="003360EA"/>
    <w:rsid w:val="003363C7"/>
    <w:rsid w:val="00336811"/>
    <w:rsid w:val="003368CE"/>
    <w:rsid w:val="00336A66"/>
    <w:rsid w:val="00336ACD"/>
    <w:rsid w:val="00336E4A"/>
    <w:rsid w:val="003371CA"/>
    <w:rsid w:val="00337F7D"/>
    <w:rsid w:val="00337F88"/>
    <w:rsid w:val="0034089A"/>
    <w:rsid w:val="00340A53"/>
    <w:rsid w:val="003414DD"/>
    <w:rsid w:val="0034186F"/>
    <w:rsid w:val="003418DD"/>
    <w:rsid w:val="003427A2"/>
    <w:rsid w:val="00342E5C"/>
    <w:rsid w:val="00342FD6"/>
    <w:rsid w:val="003430A2"/>
    <w:rsid w:val="00343364"/>
    <w:rsid w:val="003437FC"/>
    <w:rsid w:val="00343A37"/>
    <w:rsid w:val="00343A6B"/>
    <w:rsid w:val="00343CD8"/>
    <w:rsid w:val="00343DB0"/>
    <w:rsid w:val="00344453"/>
    <w:rsid w:val="0034445B"/>
    <w:rsid w:val="0034469A"/>
    <w:rsid w:val="00344814"/>
    <w:rsid w:val="00344FBA"/>
    <w:rsid w:val="0034523B"/>
    <w:rsid w:val="0034529A"/>
    <w:rsid w:val="0034541D"/>
    <w:rsid w:val="003455B6"/>
    <w:rsid w:val="003456BA"/>
    <w:rsid w:val="003459E1"/>
    <w:rsid w:val="0034694E"/>
    <w:rsid w:val="00346B89"/>
    <w:rsid w:val="00346BE1"/>
    <w:rsid w:val="00346EDF"/>
    <w:rsid w:val="00346FC4"/>
    <w:rsid w:val="00347578"/>
    <w:rsid w:val="003475BE"/>
    <w:rsid w:val="00347720"/>
    <w:rsid w:val="003479D2"/>
    <w:rsid w:val="00347C0D"/>
    <w:rsid w:val="00347FDC"/>
    <w:rsid w:val="00350441"/>
    <w:rsid w:val="00350499"/>
    <w:rsid w:val="003504B1"/>
    <w:rsid w:val="00350F5D"/>
    <w:rsid w:val="0035102C"/>
    <w:rsid w:val="003511AB"/>
    <w:rsid w:val="0035127D"/>
    <w:rsid w:val="00351CC3"/>
    <w:rsid w:val="003521F7"/>
    <w:rsid w:val="003526F0"/>
    <w:rsid w:val="0035291F"/>
    <w:rsid w:val="00352CC8"/>
    <w:rsid w:val="00352F2A"/>
    <w:rsid w:val="00352F48"/>
    <w:rsid w:val="00353287"/>
    <w:rsid w:val="00353681"/>
    <w:rsid w:val="003536D5"/>
    <w:rsid w:val="00353AF9"/>
    <w:rsid w:val="00353BD6"/>
    <w:rsid w:val="00353CAC"/>
    <w:rsid w:val="00353F25"/>
    <w:rsid w:val="00353FBA"/>
    <w:rsid w:val="00354312"/>
    <w:rsid w:val="003544A0"/>
    <w:rsid w:val="00354837"/>
    <w:rsid w:val="00354DE4"/>
    <w:rsid w:val="00354E08"/>
    <w:rsid w:val="00355287"/>
    <w:rsid w:val="0035529A"/>
    <w:rsid w:val="0035531D"/>
    <w:rsid w:val="00355331"/>
    <w:rsid w:val="003553EC"/>
    <w:rsid w:val="003556B8"/>
    <w:rsid w:val="00355AB3"/>
    <w:rsid w:val="00355B19"/>
    <w:rsid w:val="00355CCB"/>
    <w:rsid w:val="00356C43"/>
    <w:rsid w:val="00356F6A"/>
    <w:rsid w:val="003572C6"/>
    <w:rsid w:val="003574E6"/>
    <w:rsid w:val="003574FC"/>
    <w:rsid w:val="00357B2E"/>
    <w:rsid w:val="00357E69"/>
    <w:rsid w:val="0036035C"/>
    <w:rsid w:val="003605A5"/>
    <w:rsid w:val="00360BFE"/>
    <w:rsid w:val="00361306"/>
    <w:rsid w:val="003614BC"/>
    <w:rsid w:val="003616B5"/>
    <w:rsid w:val="00361903"/>
    <w:rsid w:val="00361979"/>
    <w:rsid w:val="00361A17"/>
    <w:rsid w:val="00361AEA"/>
    <w:rsid w:val="00361DF2"/>
    <w:rsid w:val="00362059"/>
    <w:rsid w:val="00362713"/>
    <w:rsid w:val="00363991"/>
    <w:rsid w:val="00363DBE"/>
    <w:rsid w:val="0036431F"/>
    <w:rsid w:val="003646DE"/>
    <w:rsid w:val="003652CB"/>
    <w:rsid w:val="003653EB"/>
    <w:rsid w:val="0036541F"/>
    <w:rsid w:val="003656B4"/>
    <w:rsid w:val="003659B7"/>
    <w:rsid w:val="00365A49"/>
    <w:rsid w:val="00365BB7"/>
    <w:rsid w:val="00365E18"/>
    <w:rsid w:val="00366202"/>
    <w:rsid w:val="003663F7"/>
    <w:rsid w:val="0036652E"/>
    <w:rsid w:val="00366584"/>
    <w:rsid w:val="0036683E"/>
    <w:rsid w:val="00366A8A"/>
    <w:rsid w:val="00366AB8"/>
    <w:rsid w:val="00366DCE"/>
    <w:rsid w:val="00366F0E"/>
    <w:rsid w:val="0036704E"/>
    <w:rsid w:val="003671BC"/>
    <w:rsid w:val="003678D6"/>
    <w:rsid w:val="00367A2D"/>
    <w:rsid w:val="00367E96"/>
    <w:rsid w:val="00370229"/>
    <w:rsid w:val="003707B0"/>
    <w:rsid w:val="00370AE9"/>
    <w:rsid w:val="003711D9"/>
    <w:rsid w:val="003715E1"/>
    <w:rsid w:val="0037162B"/>
    <w:rsid w:val="0037177A"/>
    <w:rsid w:val="00372456"/>
    <w:rsid w:val="00373524"/>
    <w:rsid w:val="0037365E"/>
    <w:rsid w:val="00373787"/>
    <w:rsid w:val="003737FF"/>
    <w:rsid w:val="003741BF"/>
    <w:rsid w:val="003744E2"/>
    <w:rsid w:val="00375017"/>
    <w:rsid w:val="003754C6"/>
    <w:rsid w:val="003757D7"/>
    <w:rsid w:val="0037592C"/>
    <w:rsid w:val="00375CFB"/>
    <w:rsid w:val="00376291"/>
    <w:rsid w:val="0037638D"/>
    <w:rsid w:val="00376393"/>
    <w:rsid w:val="0037664D"/>
    <w:rsid w:val="0037674D"/>
    <w:rsid w:val="00376859"/>
    <w:rsid w:val="00376962"/>
    <w:rsid w:val="003769E2"/>
    <w:rsid w:val="0037761C"/>
    <w:rsid w:val="003776B9"/>
    <w:rsid w:val="003776E1"/>
    <w:rsid w:val="00377947"/>
    <w:rsid w:val="00377DA7"/>
    <w:rsid w:val="00377E17"/>
    <w:rsid w:val="00380678"/>
    <w:rsid w:val="0038087F"/>
    <w:rsid w:val="003809E1"/>
    <w:rsid w:val="00380F97"/>
    <w:rsid w:val="0038105C"/>
    <w:rsid w:val="003811D5"/>
    <w:rsid w:val="00381353"/>
    <w:rsid w:val="00381864"/>
    <w:rsid w:val="00381A37"/>
    <w:rsid w:val="00381BD1"/>
    <w:rsid w:val="00382017"/>
    <w:rsid w:val="00382B1A"/>
    <w:rsid w:val="00382E2A"/>
    <w:rsid w:val="00383137"/>
    <w:rsid w:val="00383797"/>
    <w:rsid w:val="00384128"/>
    <w:rsid w:val="00384477"/>
    <w:rsid w:val="003844B1"/>
    <w:rsid w:val="003845E8"/>
    <w:rsid w:val="003847B9"/>
    <w:rsid w:val="00385443"/>
    <w:rsid w:val="0038632D"/>
    <w:rsid w:val="0038694C"/>
    <w:rsid w:val="003869DD"/>
    <w:rsid w:val="00386B09"/>
    <w:rsid w:val="00386B16"/>
    <w:rsid w:val="00387008"/>
    <w:rsid w:val="00387119"/>
    <w:rsid w:val="00387274"/>
    <w:rsid w:val="00387494"/>
    <w:rsid w:val="003874A0"/>
    <w:rsid w:val="0038755E"/>
    <w:rsid w:val="003879B8"/>
    <w:rsid w:val="00387A23"/>
    <w:rsid w:val="00387A96"/>
    <w:rsid w:val="00387B10"/>
    <w:rsid w:val="00390137"/>
    <w:rsid w:val="0039016F"/>
    <w:rsid w:val="003903F6"/>
    <w:rsid w:val="00390428"/>
    <w:rsid w:val="003905A7"/>
    <w:rsid w:val="0039062F"/>
    <w:rsid w:val="003908FD"/>
    <w:rsid w:val="00390A73"/>
    <w:rsid w:val="00391652"/>
    <w:rsid w:val="00391715"/>
    <w:rsid w:val="00391A66"/>
    <w:rsid w:val="00391ED9"/>
    <w:rsid w:val="003922C1"/>
    <w:rsid w:val="003932C3"/>
    <w:rsid w:val="003935CB"/>
    <w:rsid w:val="00393635"/>
    <w:rsid w:val="003939B0"/>
    <w:rsid w:val="0039425A"/>
    <w:rsid w:val="0039425F"/>
    <w:rsid w:val="00394B79"/>
    <w:rsid w:val="00395491"/>
    <w:rsid w:val="0039596D"/>
    <w:rsid w:val="00395C2D"/>
    <w:rsid w:val="00395D00"/>
    <w:rsid w:val="00395E05"/>
    <w:rsid w:val="003960F6"/>
    <w:rsid w:val="00396AF8"/>
    <w:rsid w:val="00396D74"/>
    <w:rsid w:val="0039730E"/>
    <w:rsid w:val="00397453"/>
    <w:rsid w:val="003979E8"/>
    <w:rsid w:val="00397BE3"/>
    <w:rsid w:val="00397F97"/>
    <w:rsid w:val="003A0140"/>
    <w:rsid w:val="003A06B7"/>
    <w:rsid w:val="003A1163"/>
    <w:rsid w:val="003A17E5"/>
    <w:rsid w:val="003A1803"/>
    <w:rsid w:val="003A1923"/>
    <w:rsid w:val="003A1A5D"/>
    <w:rsid w:val="003A1B45"/>
    <w:rsid w:val="003A2620"/>
    <w:rsid w:val="003A2B36"/>
    <w:rsid w:val="003A2B71"/>
    <w:rsid w:val="003A2D96"/>
    <w:rsid w:val="003A34B4"/>
    <w:rsid w:val="003A3869"/>
    <w:rsid w:val="003A3AAE"/>
    <w:rsid w:val="003A3BF4"/>
    <w:rsid w:val="003A3F74"/>
    <w:rsid w:val="003A412A"/>
    <w:rsid w:val="003A44B1"/>
    <w:rsid w:val="003A4562"/>
    <w:rsid w:val="003A4D19"/>
    <w:rsid w:val="003A4EE7"/>
    <w:rsid w:val="003A4F99"/>
    <w:rsid w:val="003A52D6"/>
    <w:rsid w:val="003A5558"/>
    <w:rsid w:val="003A58EA"/>
    <w:rsid w:val="003A5F1E"/>
    <w:rsid w:val="003A6384"/>
    <w:rsid w:val="003A6EDE"/>
    <w:rsid w:val="003A6FE6"/>
    <w:rsid w:val="003A712D"/>
    <w:rsid w:val="003A71D1"/>
    <w:rsid w:val="003A75BE"/>
    <w:rsid w:val="003A7628"/>
    <w:rsid w:val="003A79AF"/>
    <w:rsid w:val="003B0366"/>
    <w:rsid w:val="003B0387"/>
    <w:rsid w:val="003B0550"/>
    <w:rsid w:val="003B0C29"/>
    <w:rsid w:val="003B1059"/>
    <w:rsid w:val="003B11F5"/>
    <w:rsid w:val="003B140F"/>
    <w:rsid w:val="003B15E1"/>
    <w:rsid w:val="003B1F16"/>
    <w:rsid w:val="003B2867"/>
    <w:rsid w:val="003B288B"/>
    <w:rsid w:val="003B29C8"/>
    <w:rsid w:val="003B2A72"/>
    <w:rsid w:val="003B2A98"/>
    <w:rsid w:val="003B2D4E"/>
    <w:rsid w:val="003B2EDF"/>
    <w:rsid w:val="003B34F8"/>
    <w:rsid w:val="003B3891"/>
    <w:rsid w:val="003B392C"/>
    <w:rsid w:val="003B3EFA"/>
    <w:rsid w:val="003B4469"/>
    <w:rsid w:val="003B4E72"/>
    <w:rsid w:val="003B5927"/>
    <w:rsid w:val="003B59E1"/>
    <w:rsid w:val="003B5CC3"/>
    <w:rsid w:val="003B5F2D"/>
    <w:rsid w:val="003B6580"/>
    <w:rsid w:val="003B66AF"/>
    <w:rsid w:val="003B67BE"/>
    <w:rsid w:val="003B69B8"/>
    <w:rsid w:val="003B6B6E"/>
    <w:rsid w:val="003B6F3B"/>
    <w:rsid w:val="003B6F46"/>
    <w:rsid w:val="003B6FDD"/>
    <w:rsid w:val="003B6FEC"/>
    <w:rsid w:val="003B75C3"/>
    <w:rsid w:val="003B7685"/>
    <w:rsid w:val="003B77CA"/>
    <w:rsid w:val="003B7B81"/>
    <w:rsid w:val="003B7C37"/>
    <w:rsid w:val="003C01DE"/>
    <w:rsid w:val="003C0A02"/>
    <w:rsid w:val="003C1459"/>
    <w:rsid w:val="003C147E"/>
    <w:rsid w:val="003C16C3"/>
    <w:rsid w:val="003C1C1E"/>
    <w:rsid w:val="003C2164"/>
    <w:rsid w:val="003C27AE"/>
    <w:rsid w:val="003C3040"/>
    <w:rsid w:val="003C31E3"/>
    <w:rsid w:val="003C3246"/>
    <w:rsid w:val="003C3309"/>
    <w:rsid w:val="003C363F"/>
    <w:rsid w:val="003C36C5"/>
    <w:rsid w:val="003C37B9"/>
    <w:rsid w:val="003C39F8"/>
    <w:rsid w:val="003C41A3"/>
    <w:rsid w:val="003C49D4"/>
    <w:rsid w:val="003C4F80"/>
    <w:rsid w:val="003C57DD"/>
    <w:rsid w:val="003C619C"/>
    <w:rsid w:val="003C6454"/>
    <w:rsid w:val="003C64D0"/>
    <w:rsid w:val="003C64FA"/>
    <w:rsid w:val="003C69F8"/>
    <w:rsid w:val="003C6AA0"/>
    <w:rsid w:val="003C74D3"/>
    <w:rsid w:val="003C77DB"/>
    <w:rsid w:val="003C7C46"/>
    <w:rsid w:val="003C7CEF"/>
    <w:rsid w:val="003D07BF"/>
    <w:rsid w:val="003D0BCD"/>
    <w:rsid w:val="003D0C9E"/>
    <w:rsid w:val="003D0FA2"/>
    <w:rsid w:val="003D1154"/>
    <w:rsid w:val="003D12CC"/>
    <w:rsid w:val="003D147A"/>
    <w:rsid w:val="003D19C3"/>
    <w:rsid w:val="003D2146"/>
    <w:rsid w:val="003D26FA"/>
    <w:rsid w:val="003D2805"/>
    <w:rsid w:val="003D374E"/>
    <w:rsid w:val="003D3AD4"/>
    <w:rsid w:val="003D4031"/>
    <w:rsid w:val="003D43C3"/>
    <w:rsid w:val="003D44CB"/>
    <w:rsid w:val="003D4DF5"/>
    <w:rsid w:val="003D4F48"/>
    <w:rsid w:val="003D5438"/>
    <w:rsid w:val="003D555D"/>
    <w:rsid w:val="003D587D"/>
    <w:rsid w:val="003D59ED"/>
    <w:rsid w:val="003D5F7D"/>
    <w:rsid w:val="003D651E"/>
    <w:rsid w:val="003D671B"/>
    <w:rsid w:val="003D671D"/>
    <w:rsid w:val="003D71EA"/>
    <w:rsid w:val="003D71ED"/>
    <w:rsid w:val="003D7226"/>
    <w:rsid w:val="003D73C3"/>
    <w:rsid w:val="003D7521"/>
    <w:rsid w:val="003D7BB3"/>
    <w:rsid w:val="003D7C16"/>
    <w:rsid w:val="003D7CC4"/>
    <w:rsid w:val="003E02C6"/>
    <w:rsid w:val="003E0377"/>
    <w:rsid w:val="003E078F"/>
    <w:rsid w:val="003E12E1"/>
    <w:rsid w:val="003E14D7"/>
    <w:rsid w:val="003E172D"/>
    <w:rsid w:val="003E1BB6"/>
    <w:rsid w:val="003E1BDD"/>
    <w:rsid w:val="003E20F8"/>
    <w:rsid w:val="003E229C"/>
    <w:rsid w:val="003E25EA"/>
    <w:rsid w:val="003E2C5C"/>
    <w:rsid w:val="003E2D3D"/>
    <w:rsid w:val="003E2D71"/>
    <w:rsid w:val="003E31A3"/>
    <w:rsid w:val="003E3A25"/>
    <w:rsid w:val="003E3AD0"/>
    <w:rsid w:val="003E3C25"/>
    <w:rsid w:val="003E4135"/>
    <w:rsid w:val="003E43CC"/>
    <w:rsid w:val="003E459C"/>
    <w:rsid w:val="003E464B"/>
    <w:rsid w:val="003E6491"/>
    <w:rsid w:val="003E675E"/>
    <w:rsid w:val="003E67B5"/>
    <w:rsid w:val="003E687D"/>
    <w:rsid w:val="003E69E7"/>
    <w:rsid w:val="003E6A42"/>
    <w:rsid w:val="003E700C"/>
    <w:rsid w:val="003E74F8"/>
    <w:rsid w:val="003F1521"/>
    <w:rsid w:val="003F17F8"/>
    <w:rsid w:val="003F185D"/>
    <w:rsid w:val="003F1A83"/>
    <w:rsid w:val="003F1BBE"/>
    <w:rsid w:val="003F1E35"/>
    <w:rsid w:val="003F1FFB"/>
    <w:rsid w:val="003F20E2"/>
    <w:rsid w:val="003F22D0"/>
    <w:rsid w:val="003F2520"/>
    <w:rsid w:val="003F2B54"/>
    <w:rsid w:val="003F2FBB"/>
    <w:rsid w:val="003F309A"/>
    <w:rsid w:val="003F345A"/>
    <w:rsid w:val="003F3E27"/>
    <w:rsid w:val="003F3F3B"/>
    <w:rsid w:val="003F4714"/>
    <w:rsid w:val="003F4828"/>
    <w:rsid w:val="003F4884"/>
    <w:rsid w:val="003F5200"/>
    <w:rsid w:val="003F5347"/>
    <w:rsid w:val="003F53FB"/>
    <w:rsid w:val="003F584B"/>
    <w:rsid w:val="003F6162"/>
    <w:rsid w:val="003F63A4"/>
    <w:rsid w:val="003F652B"/>
    <w:rsid w:val="003F66EC"/>
    <w:rsid w:val="003F6B93"/>
    <w:rsid w:val="003F6BB3"/>
    <w:rsid w:val="003F6D23"/>
    <w:rsid w:val="003F6E71"/>
    <w:rsid w:val="003F7B16"/>
    <w:rsid w:val="003F7C64"/>
    <w:rsid w:val="003F7CF6"/>
    <w:rsid w:val="003F7E77"/>
    <w:rsid w:val="004000E8"/>
    <w:rsid w:val="004003D6"/>
    <w:rsid w:val="00400452"/>
    <w:rsid w:val="004007C1"/>
    <w:rsid w:val="00400889"/>
    <w:rsid w:val="004009E5"/>
    <w:rsid w:val="00400ADF"/>
    <w:rsid w:val="00400D11"/>
    <w:rsid w:val="00400D81"/>
    <w:rsid w:val="00400EBB"/>
    <w:rsid w:val="00401186"/>
    <w:rsid w:val="004011C6"/>
    <w:rsid w:val="0040145B"/>
    <w:rsid w:val="004023DF"/>
    <w:rsid w:val="00402D27"/>
    <w:rsid w:val="00402E95"/>
    <w:rsid w:val="00402F8C"/>
    <w:rsid w:val="004030B6"/>
    <w:rsid w:val="0040341B"/>
    <w:rsid w:val="004041A6"/>
    <w:rsid w:val="004042B7"/>
    <w:rsid w:val="00404421"/>
    <w:rsid w:val="00404454"/>
    <w:rsid w:val="004049AD"/>
    <w:rsid w:val="004049BE"/>
    <w:rsid w:val="00404AEC"/>
    <w:rsid w:val="004050EF"/>
    <w:rsid w:val="004057DF"/>
    <w:rsid w:val="00405A47"/>
    <w:rsid w:val="004064BB"/>
    <w:rsid w:val="00406AF1"/>
    <w:rsid w:val="00406E9F"/>
    <w:rsid w:val="004075D9"/>
    <w:rsid w:val="004078C3"/>
    <w:rsid w:val="00407A53"/>
    <w:rsid w:val="00410389"/>
    <w:rsid w:val="004109E3"/>
    <w:rsid w:val="004115F7"/>
    <w:rsid w:val="004118EF"/>
    <w:rsid w:val="00411DC3"/>
    <w:rsid w:val="00412467"/>
    <w:rsid w:val="004124F8"/>
    <w:rsid w:val="00412598"/>
    <w:rsid w:val="00412EA9"/>
    <w:rsid w:val="004134D1"/>
    <w:rsid w:val="00413901"/>
    <w:rsid w:val="00413B30"/>
    <w:rsid w:val="004145E5"/>
    <w:rsid w:val="00414778"/>
    <w:rsid w:val="00414A09"/>
    <w:rsid w:val="004151D2"/>
    <w:rsid w:val="0041545D"/>
    <w:rsid w:val="00415528"/>
    <w:rsid w:val="00415851"/>
    <w:rsid w:val="00415CBB"/>
    <w:rsid w:val="00415EAD"/>
    <w:rsid w:val="00415F63"/>
    <w:rsid w:val="00416B2E"/>
    <w:rsid w:val="00416F22"/>
    <w:rsid w:val="00417273"/>
    <w:rsid w:val="004175E1"/>
    <w:rsid w:val="00417A91"/>
    <w:rsid w:val="00417D38"/>
    <w:rsid w:val="004200E0"/>
    <w:rsid w:val="00420321"/>
    <w:rsid w:val="0042045D"/>
    <w:rsid w:val="00420723"/>
    <w:rsid w:val="00420A8D"/>
    <w:rsid w:val="00420AA8"/>
    <w:rsid w:val="00420F0D"/>
    <w:rsid w:val="004214E1"/>
    <w:rsid w:val="00421A3D"/>
    <w:rsid w:val="004223D8"/>
    <w:rsid w:val="00422B3A"/>
    <w:rsid w:val="00422C42"/>
    <w:rsid w:val="00422EE9"/>
    <w:rsid w:val="00423196"/>
    <w:rsid w:val="00423953"/>
    <w:rsid w:val="00423B8D"/>
    <w:rsid w:val="004244A3"/>
    <w:rsid w:val="0042470B"/>
    <w:rsid w:val="0042530A"/>
    <w:rsid w:val="00425437"/>
    <w:rsid w:val="004254A0"/>
    <w:rsid w:val="00425514"/>
    <w:rsid w:val="00425B08"/>
    <w:rsid w:val="00425BAE"/>
    <w:rsid w:val="00426027"/>
    <w:rsid w:val="004261C1"/>
    <w:rsid w:val="0042632C"/>
    <w:rsid w:val="0042670F"/>
    <w:rsid w:val="004268B3"/>
    <w:rsid w:val="00426904"/>
    <w:rsid w:val="00426A88"/>
    <w:rsid w:val="00426B96"/>
    <w:rsid w:val="00426EC8"/>
    <w:rsid w:val="00426F0A"/>
    <w:rsid w:val="00426F0F"/>
    <w:rsid w:val="004270D4"/>
    <w:rsid w:val="004271E1"/>
    <w:rsid w:val="00427265"/>
    <w:rsid w:val="0042734B"/>
    <w:rsid w:val="004278F1"/>
    <w:rsid w:val="004278F7"/>
    <w:rsid w:val="00427F1D"/>
    <w:rsid w:val="004301F7"/>
    <w:rsid w:val="00430B31"/>
    <w:rsid w:val="00430C2D"/>
    <w:rsid w:val="00430F82"/>
    <w:rsid w:val="004311E4"/>
    <w:rsid w:val="0043142F"/>
    <w:rsid w:val="0043170E"/>
    <w:rsid w:val="00431C63"/>
    <w:rsid w:val="00431E5A"/>
    <w:rsid w:val="00431FA2"/>
    <w:rsid w:val="00431FBB"/>
    <w:rsid w:val="004321A2"/>
    <w:rsid w:val="00432A9D"/>
    <w:rsid w:val="00432D03"/>
    <w:rsid w:val="00432DF9"/>
    <w:rsid w:val="00433261"/>
    <w:rsid w:val="0043330A"/>
    <w:rsid w:val="0043343C"/>
    <w:rsid w:val="00433ECA"/>
    <w:rsid w:val="004340AA"/>
    <w:rsid w:val="004344BF"/>
    <w:rsid w:val="0043499E"/>
    <w:rsid w:val="00434B1F"/>
    <w:rsid w:val="004351FB"/>
    <w:rsid w:val="0043572F"/>
    <w:rsid w:val="00435A9D"/>
    <w:rsid w:val="00435AAB"/>
    <w:rsid w:val="004363A7"/>
    <w:rsid w:val="0043672B"/>
    <w:rsid w:val="004370F3"/>
    <w:rsid w:val="004375E0"/>
    <w:rsid w:val="004378C5"/>
    <w:rsid w:val="00437ACF"/>
    <w:rsid w:val="00437DFC"/>
    <w:rsid w:val="0044039F"/>
    <w:rsid w:val="00440666"/>
    <w:rsid w:val="00441310"/>
    <w:rsid w:val="00441560"/>
    <w:rsid w:val="004415A1"/>
    <w:rsid w:val="00441675"/>
    <w:rsid w:val="00441BD9"/>
    <w:rsid w:val="00441BE9"/>
    <w:rsid w:val="004421BE"/>
    <w:rsid w:val="0044284C"/>
    <w:rsid w:val="00443335"/>
    <w:rsid w:val="00443852"/>
    <w:rsid w:val="00443899"/>
    <w:rsid w:val="004439DB"/>
    <w:rsid w:val="00443A0F"/>
    <w:rsid w:val="004442D5"/>
    <w:rsid w:val="00444335"/>
    <w:rsid w:val="00444615"/>
    <w:rsid w:val="004447AE"/>
    <w:rsid w:val="00444FE7"/>
    <w:rsid w:val="00446263"/>
    <w:rsid w:val="00446939"/>
    <w:rsid w:val="00446BEA"/>
    <w:rsid w:val="00447140"/>
    <w:rsid w:val="0044721E"/>
    <w:rsid w:val="0044778B"/>
    <w:rsid w:val="00447ADF"/>
    <w:rsid w:val="00447EDE"/>
    <w:rsid w:val="004500C0"/>
    <w:rsid w:val="004501C0"/>
    <w:rsid w:val="004501FF"/>
    <w:rsid w:val="00450589"/>
    <w:rsid w:val="004509CF"/>
    <w:rsid w:val="00450B84"/>
    <w:rsid w:val="00451182"/>
    <w:rsid w:val="004512F6"/>
    <w:rsid w:val="00451779"/>
    <w:rsid w:val="00451C93"/>
    <w:rsid w:val="004521B5"/>
    <w:rsid w:val="004540DA"/>
    <w:rsid w:val="004542C1"/>
    <w:rsid w:val="0045456A"/>
    <w:rsid w:val="00454D2B"/>
    <w:rsid w:val="0045539D"/>
    <w:rsid w:val="0045596C"/>
    <w:rsid w:val="00455F11"/>
    <w:rsid w:val="004574C0"/>
    <w:rsid w:val="00457F8E"/>
    <w:rsid w:val="00460923"/>
    <w:rsid w:val="0046111E"/>
    <w:rsid w:val="0046129B"/>
    <w:rsid w:val="00462588"/>
    <w:rsid w:val="004627C2"/>
    <w:rsid w:val="0046293E"/>
    <w:rsid w:val="00462C85"/>
    <w:rsid w:val="00462DA4"/>
    <w:rsid w:val="0046302C"/>
    <w:rsid w:val="00463645"/>
    <w:rsid w:val="0046366D"/>
    <w:rsid w:val="004639D7"/>
    <w:rsid w:val="00463C1C"/>
    <w:rsid w:val="00463FB7"/>
    <w:rsid w:val="00464015"/>
    <w:rsid w:val="004642FB"/>
    <w:rsid w:val="00464363"/>
    <w:rsid w:val="0046436F"/>
    <w:rsid w:val="0046463C"/>
    <w:rsid w:val="00465782"/>
    <w:rsid w:val="00465EA8"/>
    <w:rsid w:val="00465FD6"/>
    <w:rsid w:val="004662AF"/>
    <w:rsid w:val="004664DC"/>
    <w:rsid w:val="004665FA"/>
    <w:rsid w:val="004669AF"/>
    <w:rsid w:val="00466BE1"/>
    <w:rsid w:val="0046712A"/>
    <w:rsid w:val="0046718A"/>
    <w:rsid w:val="0046725C"/>
    <w:rsid w:val="00467804"/>
    <w:rsid w:val="004678D2"/>
    <w:rsid w:val="00470545"/>
    <w:rsid w:val="0047062C"/>
    <w:rsid w:val="004717D4"/>
    <w:rsid w:val="004719EA"/>
    <w:rsid w:val="00471A99"/>
    <w:rsid w:val="00472196"/>
    <w:rsid w:val="00472506"/>
    <w:rsid w:val="00472AF5"/>
    <w:rsid w:val="00472F7E"/>
    <w:rsid w:val="0047369D"/>
    <w:rsid w:val="00473958"/>
    <w:rsid w:val="00473A5F"/>
    <w:rsid w:val="00473D47"/>
    <w:rsid w:val="00475191"/>
    <w:rsid w:val="00475373"/>
    <w:rsid w:val="00475743"/>
    <w:rsid w:val="00475C7C"/>
    <w:rsid w:val="00476542"/>
    <w:rsid w:val="00476574"/>
    <w:rsid w:val="00476C92"/>
    <w:rsid w:val="00476FF7"/>
    <w:rsid w:val="0047704B"/>
    <w:rsid w:val="00477499"/>
    <w:rsid w:val="004803CB"/>
    <w:rsid w:val="0048088C"/>
    <w:rsid w:val="0048099D"/>
    <w:rsid w:val="00480E74"/>
    <w:rsid w:val="00480F49"/>
    <w:rsid w:val="00481001"/>
    <w:rsid w:val="00481108"/>
    <w:rsid w:val="0048143B"/>
    <w:rsid w:val="004818A5"/>
    <w:rsid w:val="00482A85"/>
    <w:rsid w:val="00482FEC"/>
    <w:rsid w:val="00483005"/>
    <w:rsid w:val="0048315B"/>
    <w:rsid w:val="004832DC"/>
    <w:rsid w:val="004832DD"/>
    <w:rsid w:val="004836E7"/>
    <w:rsid w:val="00483CD6"/>
    <w:rsid w:val="00484458"/>
    <w:rsid w:val="00484570"/>
    <w:rsid w:val="00484748"/>
    <w:rsid w:val="00484FA5"/>
    <w:rsid w:val="004852B9"/>
    <w:rsid w:val="0048558B"/>
    <w:rsid w:val="00485C0C"/>
    <w:rsid w:val="004861B4"/>
    <w:rsid w:val="00486581"/>
    <w:rsid w:val="004868C1"/>
    <w:rsid w:val="00486A7E"/>
    <w:rsid w:val="00486DCA"/>
    <w:rsid w:val="0048704B"/>
    <w:rsid w:val="00487060"/>
    <w:rsid w:val="00487414"/>
    <w:rsid w:val="00487C43"/>
    <w:rsid w:val="00487C7E"/>
    <w:rsid w:val="00490297"/>
    <w:rsid w:val="00490458"/>
    <w:rsid w:val="0049045C"/>
    <w:rsid w:val="00490A7C"/>
    <w:rsid w:val="00490E57"/>
    <w:rsid w:val="00490ECA"/>
    <w:rsid w:val="004910F8"/>
    <w:rsid w:val="00491493"/>
    <w:rsid w:val="0049157F"/>
    <w:rsid w:val="00491B67"/>
    <w:rsid w:val="00491C31"/>
    <w:rsid w:val="00491DF2"/>
    <w:rsid w:val="0049243D"/>
    <w:rsid w:val="00492E7F"/>
    <w:rsid w:val="00493161"/>
    <w:rsid w:val="004938D6"/>
    <w:rsid w:val="00493CE2"/>
    <w:rsid w:val="00493D0E"/>
    <w:rsid w:val="004941FD"/>
    <w:rsid w:val="00494249"/>
    <w:rsid w:val="004942B5"/>
    <w:rsid w:val="004944F6"/>
    <w:rsid w:val="00494592"/>
    <w:rsid w:val="004945D1"/>
    <w:rsid w:val="00494E96"/>
    <w:rsid w:val="004951BB"/>
    <w:rsid w:val="00495998"/>
    <w:rsid w:val="00495C4C"/>
    <w:rsid w:val="00495D24"/>
    <w:rsid w:val="0049649F"/>
    <w:rsid w:val="004964E6"/>
    <w:rsid w:val="0049652B"/>
    <w:rsid w:val="00496750"/>
    <w:rsid w:val="004969E0"/>
    <w:rsid w:val="00496AC5"/>
    <w:rsid w:val="00496CA8"/>
    <w:rsid w:val="0049772A"/>
    <w:rsid w:val="00497EDF"/>
    <w:rsid w:val="004A01AD"/>
    <w:rsid w:val="004A0302"/>
    <w:rsid w:val="004A0E1F"/>
    <w:rsid w:val="004A12E8"/>
    <w:rsid w:val="004A201E"/>
    <w:rsid w:val="004A2CB5"/>
    <w:rsid w:val="004A2CD0"/>
    <w:rsid w:val="004A2F0D"/>
    <w:rsid w:val="004A2F0F"/>
    <w:rsid w:val="004A3058"/>
    <w:rsid w:val="004A3187"/>
    <w:rsid w:val="004A373C"/>
    <w:rsid w:val="004A3907"/>
    <w:rsid w:val="004A3C5E"/>
    <w:rsid w:val="004A3D36"/>
    <w:rsid w:val="004A42CB"/>
    <w:rsid w:val="004A42E7"/>
    <w:rsid w:val="004A449D"/>
    <w:rsid w:val="004A4949"/>
    <w:rsid w:val="004A4A4D"/>
    <w:rsid w:val="004A4FFD"/>
    <w:rsid w:val="004A5292"/>
    <w:rsid w:val="004A548F"/>
    <w:rsid w:val="004A55F3"/>
    <w:rsid w:val="004A5DA4"/>
    <w:rsid w:val="004A6194"/>
    <w:rsid w:val="004A6B57"/>
    <w:rsid w:val="004A772F"/>
    <w:rsid w:val="004A7A22"/>
    <w:rsid w:val="004B0308"/>
    <w:rsid w:val="004B0ACC"/>
    <w:rsid w:val="004B0B35"/>
    <w:rsid w:val="004B0C6E"/>
    <w:rsid w:val="004B0E99"/>
    <w:rsid w:val="004B10DE"/>
    <w:rsid w:val="004B13AC"/>
    <w:rsid w:val="004B1A99"/>
    <w:rsid w:val="004B1F4F"/>
    <w:rsid w:val="004B235A"/>
    <w:rsid w:val="004B2718"/>
    <w:rsid w:val="004B28C9"/>
    <w:rsid w:val="004B2CA8"/>
    <w:rsid w:val="004B2EE6"/>
    <w:rsid w:val="004B3268"/>
    <w:rsid w:val="004B399D"/>
    <w:rsid w:val="004B39D5"/>
    <w:rsid w:val="004B3AAF"/>
    <w:rsid w:val="004B3F48"/>
    <w:rsid w:val="004B3FA6"/>
    <w:rsid w:val="004B4979"/>
    <w:rsid w:val="004B54F1"/>
    <w:rsid w:val="004B55AC"/>
    <w:rsid w:val="004B5801"/>
    <w:rsid w:val="004B5973"/>
    <w:rsid w:val="004B5BED"/>
    <w:rsid w:val="004B5C36"/>
    <w:rsid w:val="004B5F41"/>
    <w:rsid w:val="004B68E6"/>
    <w:rsid w:val="004B6AF3"/>
    <w:rsid w:val="004B6D45"/>
    <w:rsid w:val="004B6FE4"/>
    <w:rsid w:val="004B6FEA"/>
    <w:rsid w:val="004B7109"/>
    <w:rsid w:val="004B7321"/>
    <w:rsid w:val="004B7652"/>
    <w:rsid w:val="004B772B"/>
    <w:rsid w:val="004B7A76"/>
    <w:rsid w:val="004C06FB"/>
    <w:rsid w:val="004C0783"/>
    <w:rsid w:val="004C084F"/>
    <w:rsid w:val="004C0879"/>
    <w:rsid w:val="004C09F5"/>
    <w:rsid w:val="004C112B"/>
    <w:rsid w:val="004C12E8"/>
    <w:rsid w:val="004C140C"/>
    <w:rsid w:val="004C14D7"/>
    <w:rsid w:val="004C155D"/>
    <w:rsid w:val="004C1607"/>
    <w:rsid w:val="004C16E3"/>
    <w:rsid w:val="004C1B6B"/>
    <w:rsid w:val="004C25FE"/>
    <w:rsid w:val="004C2990"/>
    <w:rsid w:val="004C2A1C"/>
    <w:rsid w:val="004C2BF3"/>
    <w:rsid w:val="004C2D63"/>
    <w:rsid w:val="004C2E74"/>
    <w:rsid w:val="004C2F1A"/>
    <w:rsid w:val="004C319F"/>
    <w:rsid w:val="004C3241"/>
    <w:rsid w:val="004C3716"/>
    <w:rsid w:val="004C3859"/>
    <w:rsid w:val="004C3A9A"/>
    <w:rsid w:val="004C3EA2"/>
    <w:rsid w:val="004C4043"/>
    <w:rsid w:val="004C4124"/>
    <w:rsid w:val="004C45D1"/>
    <w:rsid w:val="004C4A76"/>
    <w:rsid w:val="004C4BBD"/>
    <w:rsid w:val="004C4C8A"/>
    <w:rsid w:val="004C5421"/>
    <w:rsid w:val="004C5477"/>
    <w:rsid w:val="004C5521"/>
    <w:rsid w:val="004C5537"/>
    <w:rsid w:val="004C561C"/>
    <w:rsid w:val="004C596C"/>
    <w:rsid w:val="004C63E2"/>
    <w:rsid w:val="004C6A25"/>
    <w:rsid w:val="004C7907"/>
    <w:rsid w:val="004C7CF0"/>
    <w:rsid w:val="004D0159"/>
    <w:rsid w:val="004D0F2B"/>
    <w:rsid w:val="004D0F3A"/>
    <w:rsid w:val="004D10F1"/>
    <w:rsid w:val="004D15A9"/>
    <w:rsid w:val="004D331B"/>
    <w:rsid w:val="004D3412"/>
    <w:rsid w:val="004D3561"/>
    <w:rsid w:val="004D374D"/>
    <w:rsid w:val="004D393E"/>
    <w:rsid w:val="004D39BC"/>
    <w:rsid w:val="004D3CF2"/>
    <w:rsid w:val="004D3D89"/>
    <w:rsid w:val="004D3F60"/>
    <w:rsid w:val="004D43CA"/>
    <w:rsid w:val="004D49E7"/>
    <w:rsid w:val="004D4DA0"/>
    <w:rsid w:val="004D5515"/>
    <w:rsid w:val="004D5675"/>
    <w:rsid w:val="004D5940"/>
    <w:rsid w:val="004D6297"/>
    <w:rsid w:val="004D65CF"/>
    <w:rsid w:val="004D6668"/>
    <w:rsid w:val="004D67A3"/>
    <w:rsid w:val="004D67A8"/>
    <w:rsid w:val="004D6BF3"/>
    <w:rsid w:val="004D6C47"/>
    <w:rsid w:val="004D70E4"/>
    <w:rsid w:val="004D755B"/>
    <w:rsid w:val="004D7802"/>
    <w:rsid w:val="004D7A70"/>
    <w:rsid w:val="004D7AFF"/>
    <w:rsid w:val="004D7B4A"/>
    <w:rsid w:val="004D7DAA"/>
    <w:rsid w:val="004E0917"/>
    <w:rsid w:val="004E09ED"/>
    <w:rsid w:val="004E0A16"/>
    <w:rsid w:val="004E0B33"/>
    <w:rsid w:val="004E0E99"/>
    <w:rsid w:val="004E1017"/>
    <w:rsid w:val="004E137E"/>
    <w:rsid w:val="004E1B65"/>
    <w:rsid w:val="004E2612"/>
    <w:rsid w:val="004E282B"/>
    <w:rsid w:val="004E2EDF"/>
    <w:rsid w:val="004E2F6C"/>
    <w:rsid w:val="004E32D6"/>
    <w:rsid w:val="004E3345"/>
    <w:rsid w:val="004E33AD"/>
    <w:rsid w:val="004E36D5"/>
    <w:rsid w:val="004E39C2"/>
    <w:rsid w:val="004E3A50"/>
    <w:rsid w:val="004E3B36"/>
    <w:rsid w:val="004E4962"/>
    <w:rsid w:val="004E50C9"/>
    <w:rsid w:val="004E5416"/>
    <w:rsid w:val="004E582D"/>
    <w:rsid w:val="004E5EEC"/>
    <w:rsid w:val="004E6058"/>
    <w:rsid w:val="004E61CB"/>
    <w:rsid w:val="004E6238"/>
    <w:rsid w:val="004E626B"/>
    <w:rsid w:val="004E66B9"/>
    <w:rsid w:val="004E6D0F"/>
    <w:rsid w:val="004E6E07"/>
    <w:rsid w:val="004E6F4A"/>
    <w:rsid w:val="004E7640"/>
    <w:rsid w:val="004E7762"/>
    <w:rsid w:val="004E77E5"/>
    <w:rsid w:val="004E798F"/>
    <w:rsid w:val="004E7B7C"/>
    <w:rsid w:val="004E7C29"/>
    <w:rsid w:val="004E7C35"/>
    <w:rsid w:val="004F051D"/>
    <w:rsid w:val="004F0898"/>
    <w:rsid w:val="004F09E3"/>
    <w:rsid w:val="004F0E3A"/>
    <w:rsid w:val="004F10A6"/>
    <w:rsid w:val="004F11B4"/>
    <w:rsid w:val="004F1496"/>
    <w:rsid w:val="004F1A6C"/>
    <w:rsid w:val="004F1E47"/>
    <w:rsid w:val="004F2139"/>
    <w:rsid w:val="004F251E"/>
    <w:rsid w:val="004F2C04"/>
    <w:rsid w:val="004F2C2C"/>
    <w:rsid w:val="004F2E49"/>
    <w:rsid w:val="004F2F28"/>
    <w:rsid w:val="004F31E1"/>
    <w:rsid w:val="004F34E8"/>
    <w:rsid w:val="004F3601"/>
    <w:rsid w:val="004F3DC4"/>
    <w:rsid w:val="004F43D2"/>
    <w:rsid w:val="004F46A2"/>
    <w:rsid w:val="004F4888"/>
    <w:rsid w:val="004F4964"/>
    <w:rsid w:val="004F558F"/>
    <w:rsid w:val="004F6161"/>
    <w:rsid w:val="004F6267"/>
    <w:rsid w:val="004F64F6"/>
    <w:rsid w:val="004F6751"/>
    <w:rsid w:val="004F691E"/>
    <w:rsid w:val="004F705C"/>
    <w:rsid w:val="004F70DA"/>
    <w:rsid w:val="004F7102"/>
    <w:rsid w:val="004F7201"/>
    <w:rsid w:val="004F77EE"/>
    <w:rsid w:val="004F7B1C"/>
    <w:rsid w:val="004F7CD0"/>
    <w:rsid w:val="00500029"/>
    <w:rsid w:val="00500190"/>
    <w:rsid w:val="00500BE1"/>
    <w:rsid w:val="00500CCD"/>
    <w:rsid w:val="00500CE9"/>
    <w:rsid w:val="00500EE1"/>
    <w:rsid w:val="0050165C"/>
    <w:rsid w:val="00501DDB"/>
    <w:rsid w:val="00502541"/>
    <w:rsid w:val="00502892"/>
    <w:rsid w:val="00502BF9"/>
    <w:rsid w:val="00502D8B"/>
    <w:rsid w:val="0050315A"/>
    <w:rsid w:val="005033C1"/>
    <w:rsid w:val="00503889"/>
    <w:rsid w:val="0050398E"/>
    <w:rsid w:val="00503B90"/>
    <w:rsid w:val="00503C63"/>
    <w:rsid w:val="0050409D"/>
    <w:rsid w:val="005045DC"/>
    <w:rsid w:val="0050497F"/>
    <w:rsid w:val="00504B09"/>
    <w:rsid w:val="00505170"/>
    <w:rsid w:val="0050534E"/>
    <w:rsid w:val="00505703"/>
    <w:rsid w:val="0050586D"/>
    <w:rsid w:val="00505CCA"/>
    <w:rsid w:val="00506261"/>
    <w:rsid w:val="00506934"/>
    <w:rsid w:val="00506BE6"/>
    <w:rsid w:val="00506D8A"/>
    <w:rsid w:val="00506DC9"/>
    <w:rsid w:val="00506DE8"/>
    <w:rsid w:val="005074A8"/>
    <w:rsid w:val="005077B9"/>
    <w:rsid w:val="00507A23"/>
    <w:rsid w:val="00510344"/>
    <w:rsid w:val="005105B1"/>
    <w:rsid w:val="005105CE"/>
    <w:rsid w:val="005109BE"/>
    <w:rsid w:val="00510A89"/>
    <w:rsid w:val="00510CFE"/>
    <w:rsid w:val="00510F3F"/>
    <w:rsid w:val="00510F84"/>
    <w:rsid w:val="005110C4"/>
    <w:rsid w:val="00511274"/>
    <w:rsid w:val="0051146B"/>
    <w:rsid w:val="00511DC2"/>
    <w:rsid w:val="00511FBD"/>
    <w:rsid w:val="00512AC9"/>
    <w:rsid w:val="0051335D"/>
    <w:rsid w:val="005133BB"/>
    <w:rsid w:val="005134B4"/>
    <w:rsid w:val="005134F7"/>
    <w:rsid w:val="00513792"/>
    <w:rsid w:val="00513D95"/>
    <w:rsid w:val="005141F2"/>
    <w:rsid w:val="005149B9"/>
    <w:rsid w:val="00514C24"/>
    <w:rsid w:val="00514D2D"/>
    <w:rsid w:val="005155E5"/>
    <w:rsid w:val="00515862"/>
    <w:rsid w:val="00516007"/>
    <w:rsid w:val="00516CB8"/>
    <w:rsid w:val="00516ED9"/>
    <w:rsid w:val="005170F7"/>
    <w:rsid w:val="00517767"/>
    <w:rsid w:val="005200CD"/>
    <w:rsid w:val="00520EDE"/>
    <w:rsid w:val="005211D5"/>
    <w:rsid w:val="0052160E"/>
    <w:rsid w:val="00521662"/>
    <w:rsid w:val="00521764"/>
    <w:rsid w:val="00521930"/>
    <w:rsid w:val="00521D16"/>
    <w:rsid w:val="00521E83"/>
    <w:rsid w:val="00522113"/>
    <w:rsid w:val="0052226A"/>
    <w:rsid w:val="00522555"/>
    <w:rsid w:val="005226B0"/>
    <w:rsid w:val="00522BCA"/>
    <w:rsid w:val="00522E90"/>
    <w:rsid w:val="005233BE"/>
    <w:rsid w:val="005235DE"/>
    <w:rsid w:val="0052361A"/>
    <w:rsid w:val="0052382A"/>
    <w:rsid w:val="00523C03"/>
    <w:rsid w:val="00523E73"/>
    <w:rsid w:val="00524040"/>
    <w:rsid w:val="0052420D"/>
    <w:rsid w:val="00524284"/>
    <w:rsid w:val="00524287"/>
    <w:rsid w:val="005242D4"/>
    <w:rsid w:val="005242DE"/>
    <w:rsid w:val="00524422"/>
    <w:rsid w:val="005248DC"/>
    <w:rsid w:val="00524AB0"/>
    <w:rsid w:val="00524D28"/>
    <w:rsid w:val="005252B6"/>
    <w:rsid w:val="00525A80"/>
    <w:rsid w:val="00525FD0"/>
    <w:rsid w:val="005260D3"/>
    <w:rsid w:val="00526144"/>
    <w:rsid w:val="0052622F"/>
    <w:rsid w:val="0052684C"/>
    <w:rsid w:val="00526990"/>
    <w:rsid w:val="00526B2C"/>
    <w:rsid w:val="005270F0"/>
    <w:rsid w:val="00527191"/>
    <w:rsid w:val="00527E30"/>
    <w:rsid w:val="00530349"/>
    <w:rsid w:val="0053067F"/>
    <w:rsid w:val="00530921"/>
    <w:rsid w:val="005311A0"/>
    <w:rsid w:val="005317F8"/>
    <w:rsid w:val="00531858"/>
    <w:rsid w:val="00531A2D"/>
    <w:rsid w:val="00531A9F"/>
    <w:rsid w:val="00531B98"/>
    <w:rsid w:val="00531D55"/>
    <w:rsid w:val="00531E7E"/>
    <w:rsid w:val="00532054"/>
    <w:rsid w:val="00532286"/>
    <w:rsid w:val="005328DE"/>
    <w:rsid w:val="00532A46"/>
    <w:rsid w:val="00532AAC"/>
    <w:rsid w:val="005333DE"/>
    <w:rsid w:val="0053340E"/>
    <w:rsid w:val="00533D72"/>
    <w:rsid w:val="005344B0"/>
    <w:rsid w:val="00534717"/>
    <w:rsid w:val="005351DA"/>
    <w:rsid w:val="00535370"/>
    <w:rsid w:val="00535BF3"/>
    <w:rsid w:val="00535DF9"/>
    <w:rsid w:val="00535F6B"/>
    <w:rsid w:val="00536EE4"/>
    <w:rsid w:val="005372A6"/>
    <w:rsid w:val="005374DB"/>
    <w:rsid w:val="00537863"/>
    <w:rsid w:val="00537A90"/>
    <w:rsid w:val="00537E72"/>
    <w:rsid w:val="00537EAC"/>
    <w:rsid w:val="00537ED2"/>
    <w:rsid w:val="005404A6"/>
    <w:rsid w:val="00540A41"/>
    <w:rsid w:val="00541105"/>
    <w:rsid w:val="005412FE"/>
    <w:rsid w:val="005413D1"/>
    <w:rsid w:val="00541536"/>
    <w:rsid w:val="005416DB"/>
    <w:rsid w:val="00541701"/>
    <w:rsid w:val="00542189"/>
    <w:rsid w:val="0054286D"/>
    <w:rsid w:val="00542F2A"/>
    <w:rsid w:val="00543490"/>
    <w:rsid w:val="005436ED"/>
    <w:rsid w:val="0054377B"/>
    <w:rsid w:val="0054386A"/>
    <w:rsid w:val="00543F0F"/>
    <w:rsid w:val="00544008"/>
    <w:rsid w:val="005444B3"/>
    <w:rsid w:val="00544A28"/>
    <w:rsid w:val="00544B00"/>
    <w:rsid w:val="00544B80"/>
    <w:rsid w:val="00544E01"/>
    <w:rsid w:val="00544EB3"/>
    <w:rsid w:val="005454C0"/>
    <w:rsid w:val="00545C57"/>
    <w:rsid w:val="00545DDD"/>
    <w:rsid w:val="0054609C"/>
    <w:rsid w:val="005470A9"/>
    <w:rsid w:val="005473A4"/>
    <w:rsid w:val="005476A7"/>
    <w:rsid w:val="00547832"/>
    <w:rsid w:val="00547AF3"/>
    <w:rsid w:val="00551360"/>
    <w:rsid w:val="0055172C"/>
    <w:rsid w:val="0055179F"/>
    <w:rsid w:val="0055189D"/>
    <w:rsid w:val="0055197D"/>
    <w:rsid w:val="005519C0"/>
    <w:rsid w:val="00551BEA"/>
    <w:rsid w:val="00551EB9"/>
    <w:rsid w:val="0055213D"/>
    <w:rsid w:val="00552171"/>
    <w:rsid w:val="0055244B"/>
    <w:rsid w:val="005528EF"/>
    <w:rsid w:val="00552909"/>
    <w:rsid w:val="005529FB"/>
    <w:rsid w:val="00552AEC"/>
    <w:rsid w:val="00552CAB"/>
    <w:rsid w:val="00552F85"/>
    <w:rsid w:val="00552FD1"/>
    <w:rsid w:val="005531A8"/>
    <w:rsid w:val="005532C5"/>
    <w:rsid w:val="0055407C"/>
    <w:rsid w:val="00554137"/>
    <w:rsid w:val="0055423E"/>
    <w:rsid w:val="00554AF2"/>
    <w:rsid w:val="00554B40"/>
    <w:rsid w:val="00554E4A"/>
    <w:rsid w:val="00554F54"/>
    <w:rsid w:val="00554FF1"/>
    <w:rsid w:val="00555055"/>
    <w:rsid w:val="00555135"/>
    <w:rsid w:val="00555372"/>
    <w:rsid w:val="005553B3"/>
    <w:rsid w:val="00555865"/>
    <w:rsid w:val="005566BB"/>
    <w:rsid w:val="005567AB"/>
    <w:rsid w:val="00556C8E"/>
    <w:rsid w:val="005571BC"/>
    <w:rsid w:val="0055727F"/>
    <w:rsid w:val="00557591"/>
    <w:rsid w:val="005575CA"/>
    <w:rsid w:val="0055764C"/>
    <w:rsid w:val="0055796A"/>
    <w:rsid w:val="00557E6C"/>
    <w:rsid w:val="00557F7A"/>
    <w:rsid w:val="00560A5B"/>
    <w:rsid w:val="00560BDF"/>
    <w:rsid w:val="005610EA"/>
    <w:rsid w:val="0056120F"/>
    <w:rsid w:val="00561283"/>
    <w:rsid w:val="005613C5"/>
    <w:rsid w:val="005614D7"/>
    <w:rsid w:val="00561A38"/>
    <w:rsid w:val="00561E2C"/>
    <w:rsid w:val="005624E8"/>
    <w:rsid w:val="00563463"/>
    <w:rsid w:val="00563601"/>
    <w:rsid w:val="005641C7"/>
    <w:rsid w:val="005642C9"/>
    <w:rsid w:val="00564358"/>
    <w:rsid w:val="00564B3C"/>
    <w:rsid w:val="00564B6E"/>
    <w:rsid w:val="00565081"/>
    <w:rsid w:val="00565203"/>
    <w:rsid w:val="00565257"/>
    <w:rsid w:val="005657D2"/>
    <w:rsid w:val="00565A48"/>
    <w:rsid w:val="00565CC5"/>
    <w:rsid w:val="005660BF"/>
    <w:rsid w:val="005660D0"/>
    <w:rsid w:val="00566178"/>
    <w:rsid w:val="0056622C"/>
    <w:rsid w:val="005662DC"/>
    <w:rsid w:val="005663D5"/>
    <w:rsid w:val="00566A0B"/>
    <w:rsid w:val="00566F95"/>
    <w:rsid w:val="00567783"/>
    <w:rsid w:val="00567D7F"/>
    <w:rsid w:val="00570550"/>
    <w:rsid w:val="00570EB3"/>
    <w:rsid w:val="00571063"/>
    <w:rsid w:val="005714B6"/>
    <w:rsid w:val="00571DC8"/>
    <w:rsid w:val="00572320"/>
    <w:rsid w:val="0057242B"/>
    <w:rsid w:val="00572D05"/>
    <w:rsid w:val="00573788"/>
    <w:rsid w:val="005737A3"/>
    <w:rsid w:val="00573898"/>
    <w:rsid w:val="00573F85"/>
    <w:rsid w:val="00573FE5"/>
    <w:rsid w:val="0057405A"/>
    <w:rsid w:val="00574110"/>
    <w:rsid w:val="005742FA"/>
    <w:rsid w:val="005743A9"/>
    <w:rsid w:val="00574A8B"/>
    <w:rsid w:val="00574B07"/>
    <w:rsid w:val="00574D0A"/>
    <w:rsid w:val="00574D6D"/>
    <w:rsid w:val="005751C7"/>
    <w:rsid w:val="00576616"/>
    <w:rsid w:val="005767AE"/>
    <w:rsid w:val="005768D8"/>
    <w:rsid w:val="00576A53"/>
    <w:rsid w:val="0057715C"/>
    <w:rsid w:val="005773A4"/>
    <w:rsid w:val="0057740A"/>
    <w:rsid w:val="005774B5"/>
    <w:rsid w:val="00577795"/>
    <w:rsid w:val="00577798"/>
    <w:rsid w:val="00577A58"/>
    <w:rsid w:val="00577AC8"/>
    <w:rsid w:val="00577F76"/>
    <w:rsid w:val="0058087D"/>
    <w:rsid w:val="00580A86"/>
    <w:rsid w:val="00580CC3"/>
    <w:rsid w:val="00580D5E"/>
    <w:rsid w:val="005810A1"/>
    <w:rsid w:val="00581C5F"/>
    <w:rsid w:val="00581E14"/>
    <w:rsid w:val="00581FA0"/>
    <w:rsid w:val="005820EC"/>
    <w:rsid w:val="005826E0"/>
    <w:rsid w:val="005827EE"/>
    <w:rsid w:val="00582AB2"/>
    <w:rsid w:val="00582D54"/>
    <w:rsid w:val="00582D7D"/>
    <w:rsid w:val="005839DB"/>
    <w:rsid w:val="00583A98"/>
    <w:rsid w:val="00583BE8"/>
    <w:rsid w:val="00583C0D"/>
    <w:rsid w:val="00583C8D"/>
    <w:rsid w:val="00584006"/>
    <w:rsid w:val="00584506"/>
    <w:rsid w:val="00584844"/>
    <w:rsid w:val="00584C79"/>
    <w:rsid w:val="00584CB3"/>
    <w:rsid w:val="00584D31"/>
    <w:rsid w:val="00584DB8"/>
    <w:rsid w:val="0058516E"/>
    <w:rsid w:val="005851AA"/>
    <w:rsid w:val="00585937"/>
    <w:rsid w:val="00585AE3"/>
    <w:rsid w:val="00586081"/>
    <w:rsid w:val="0058652B"/>
    <w:rsid w:val="00586ACA"/>
    <w:rsid w:val="005871D8"/>
    <w:rsid w:val="005873D7"/>
    <w:rsid w:val="0058777A"/>
    <w:rsid w:val="00587B01"/>
    <w:rsid w:val="00587F28"/>
    <w:rsid w:val="00590C4A"/>
    <w:rsid w:val="00590E45"/>
    <w:rsid w:val="005910CC"/>
    <w:rsid w:val="0059112C"/>
    <w:rsid w:val="00591468"/>
    <w:rsid w:val="0059148E"/>
    <w:rsid w:val="0059180C"/>
    <w:rsid w:val="00591899"/>
    <w:rsid w:val="00591BB7"/>
    <w:rsid w:val="005925D1"/>
    <w:rsid w:val="00592C06"/>
    <w:rsid w:val="00592D35"/>
    <w:rsid w:val="00592D55"/>
    <w:rsid w:val="005931CD"/>
    <w:rsid w:val="005932B9"/>
    <w:rsid w:val="0059333E"/>
    <w:rsid w:val="00593610"/>
    <w:rsid w:val="00594174"/>
    <w:rsid w:val="0059417C"/>
    <w:rsid w:val="005941DA"/>
    <w:rsid w:val="0059558E"/>
    <w:rsid w:val="005955D4"/>
    <w:rsid w:val="00595675"/>
    <w:rsid w:val="00595852"/>
    <w:rsid w:val="0059586E"/>
    <w:rsid w:val="00595B05"/>
    <w:rsid w:val="00595C39"/>
    <w:rsid w:val="0059642F"/>
    <w:rsid w:val="0059696F"/>
    <w:rsid w:val="0059718B"/>
    <w:rsid w:val="00597328"/>
    <w:rsid w:val="00597461"/>
    <w:rsid w:val="00597630"/>
    <w:rsid w:val="005A0252"/>
    <w:rsid w:val="005A0396"/>
    <w:rsid w:val="005A0586"/>
    <w:rsid w:val="005A0851"/>
    <w:rsid w:val="005A0C7D"/>
    <w:rsid w:val="005A0D24"/>
    <w:rsid w:val="005A1111"/>
    <w:rsid w:val="005A134E"/>
    <w:rsid w:val="005A1712"/>
    <w:rsid w:val="005A1975"/>
    <w:rsid w:val="005A1CB6"/>
    <w:rsid w:val="005A1EE9"/>
    <w:rsid w:val="005A2023"/>
    <w:rsid w:val="005A2053"/>
    <w:rsid w:val="005A23A6"/>
    <w:rsid w:val="005A25B1"/>
    <w:rsid w:val="005A2965"/>
    <w:rsid w:val="005A2B96"/>
    <w:rsid w:val="005A2DCC"/>
    <w:rsid w:val="005A3039"/>
    <w:rsid w:val="005A3142"/>
    <w:rsid w:val="005A3AB3"/>
    <w:rsid w:val="005A3C1F"/>
    <w:rsid w:val="005A3FE2"/>
    <w:rsid w:val="005A4044"/>
    <w:rsid w:val="005A461B"/>
    <w:rsid w:val="005A463A"/>
    <w:rsid w:val="005A4853"/>
    <w:rsid w:val="005A489C"/>
    <w:rsid w:val="005A4E78"/>
    <w:rsid w:val="005A513B"/>
    <w:rsid w:val="005A529E"/>
    <w:rsid w:val="005A541E"/>
    <w:rsid w:val="005A5B80"/>
    <w:rsid w:val="005A6407"/>
    <w:rsid w:val="005A68D2"/>
    <w:rsid w:val="005A6971"/>
    <w:rsid w:val="005A6C60"/>
    <w:rsid w:val="005A7005"/>
    <w:rsid w:val="005A733E"/>
    <w:rsid w:val="005A73F9"/>
    <w:rsid w:val="005A75E6"/>
    <w:rsid w:val="005A7E38"/>
    <w:rsid w:val="005B0050"/>
    <w:rsid w:val="005B0982"/>
    <w:rsid w:val="005B0A88"/>
    <w:rsid w:val="005B11FE"/>
    <w:rsid w:val="005B1514"/>
    <w:rsid w:val="005B16ED"/>
    <w:rsid w:val="005B1822"/>
    <w:rsid w:val="005B18FE"/>
    <w:rsid w:val="005B1C9D"/>
    <w:rsid w:val="005B261C"/>
    <w:rsid w:val="005B2CC4"/>
    <w:rsid w:val="005B2E7E"/>
    <w:rsid w:val="005B2EFE"/>
    <w:rsid w:val="005B3434"/>
    <w:rsid w:val="005B345E"/>
    <w:rsid w:val="005B35E2"/>
    <w:rsid w:val="005B38E2"/>
    <w:rsid w:val="005B3A42"/>
    <w:rsid w:val="005B3ADD"/>
    <w:rsid w:val="005B3D2D"/>
    <w:rsid w:val="005B3D33"/>
    <w:rsid w:val="005B3FEE"/>
    <w:rsid w:val="005B446F"/>
    <w:rsid w:val="005B4E0A"/>
    <w:rsid w:val="005B4E43"/>
    <w:rsid w:val="005B4E9D"/>
    <w:rsid w:val="005B52F2"/>
    <w:rsid w:val="005B5628"/>
    <w:rsid w:val="005B5680"/>
    <w:rsid w:val="005B591E"/>
    <w:rsid w:val="005B67B7"/>
    <w:rsid w:val="005B69B8"/>
    <w:rsid w:val="005B6D86"/>
    <w:rsid w:val="005B6DBA"/>
    <w:rsid w:val="005B7A2C"/>
    <w:rsid w:val="005C015E"/>
    <w:rsid w:val="005C0BD7"/>
    <w:rsid w:val="005C0F73"/>
    <w:rsid w:val="005C12DD"/>
    <w:rsid w:val="005C1B26"/>
    <w:rsid w:val="005C2130"/>
    <w:rsid w:val="005C22F2"/>
    <w:rsid w:val="005C22FF"/>
    <w:rsid w:val="005C2552"/>
    <w:rsid w:val="005C2B2B"/>
    <w:rsid w:val="005C2D64"/>
    <w:rsid w:val="005C3B10"/>
    <w:rsid w:val="005C3C48"/>
    <w:rsid w:val="005C497D"/>
    <w:rsid w:val="005C4A2C"/>
    <w:rsid w:val="005C523E"/>
    <w:rsid w:val="005C53B9"/>
    <w:rsid w:val="005C5817"/>
    <w:rsid w:val="005C58F8"/>
    <w:rsid w:val="005C5C39"/>
    <w:rsid w:val="005C5DD8"/>
    <w:rsid w:val="005C65DE"/>
    <w:rsid w:val="005C6662"/>
    <w:rsid w:val="005C669B"/>
    <w:rsid w:val="005C682A"/>
    <w:rsid w:val="005C6C97"/>
    <w:rsid w:val="005C6DF3"/>
    <w:rsid w:val="005C6FF0"/>
    <w:rsid w:val="005C71D4"/>
    <w:rsid w:val="005C7320"/>
    <w:rsid w:val="005C739B"/>
    <w:rsid w:val="005C751E"/>
    <w:rsid w:val="005C76A2"/>
    <w:rsid w:val="005C76B2"/>
    <w:rsid w:val="005C7A59"/>
    <w:rsid w:val="005D0334"/>
    <w:rsid w:val="005D149D"/>
    <w:rsid w:val="005D19D8"/>
    <w:rsid w:val="005D1D01"/>
    <w:rsid w:val="005D2426"/>
    <w:rsid w:val="005D28C8"/>
    <w:rsid w:val="005D2A7E"/>
    <w:rsid w:val="005D2AF8"/>
    <w:rsid w:val="005D32EF"/>
    <w:rsid w:val="005D3660"/>
    <w:rsid w:val="005D3B78"/>
    <w:rsid w:val="005D3D8A"/>
    <w:rsid w:val="005D3E44"/>
    <w:rsid w:val="005D420A"/>
    <w:rsid w:val="005D5A1A"/>
    <w:rsid w:val="005D625B"/>
    <w:rsid w:val="005D6AC1"/>
    <w:rsid w:val="005D6DDC"/>
    <w:rsid w:val="005D6E9A"/>
    <w:rsid w:val="005D6F5F"/>
    <w:rsid w:val="005D736C"/>
    <w:rsid w:val="005D7590"/>
    <w:rsid w:val="005D75F1"/>
    <w:rsid w:val="005D77C3"/>
    <w:rsid w:val="005D7947"/>
    <w:rsid w:val="005D7A8C"/>
    <w:rsid w:val="005D7A99"/>
    <w:rsid w:val="005D7D2F"/>
    <w:rsid w:val="005E0456"/>
    <w:rsid w:val="005E04F7"/>
    <w:rsid w:val="005E0A50"/>
    <w:rsid w:val="005E11CC"/>
    <w:rsid w:val="005E1720"/>
    <w:rsid w:val="005E17A1"/>
    <w:rsid w:val="005E1B3B"/>
    <w:rsid w:val="005E1B61"/>
    <w:rsid w:val="005E214E"/>
    <w:rsid w:val="005E2B07"/>
    <w:rsid w:val="005E2B12"/>
    <w:rsid w:val="005E2B1E"/>
    <w:rsid w:val="005E3293"/>
    <w:rsid w:val="005E345A"/>
    <w:rsid w:val="005E3580"/>
    <w:rsid w:val="005E3730"/>
    <w:rsid w:val="005E394E"/>
    <w:rsid w:val="005E3B04"/>
    <w:rsid w:val="005E3CA5"/>
    <w:rsid w:val="005E41A2"/>
    <w:rsid w:val="005E4857"/>
    <w:rsid w:val="005E4E38"/>
    <w:rsid w:val="005E5253"/>
    <w:rsid w:val="005E52DC"/>
    <w:rsid w:val="005E53FA"/>
    <w:rsid w:val="005E54D6"/>
    <w:rsid w:val="005E595B"/>
    <w:rsid w:val="005E5D49"/>
    <w:rsid w:val="005E6D1F"/>
    <w:rsid w:val="005E6F05"/>
    <w:rsid w:val="005E7D23"/>
    <w:rsid w:val="005E7FEC"/>
    <w:rsid w:val="005F020A"/>
    <w:rsid w:val="005F090B"/>
    <w:rsid w:val="005F137D"/>
    <w:rsid w:val="005F13A2"/>
    <w:rsid w:val="005F140C"/>
    <w:rsid w:val="005F1664"/>
    <w:rsid w:val="005F18B3"/>
    <w:rsid w:val="005F1CA9"/>
    <w:rsid w:val="005F20DC"/>
    <w:rsid w:val="005F228A"/>
    <w:rsid w:val="005F2ACB"/>
    <w:rsid w:val="005F2E74"/>
    <w:rsid w:val="005F2F2C"/>
    <w:rsid w:val="005F334D"/>
    <w:rsid w:val="005F3D64"/>
    <w:rsid w:val="005F3E65"/>
    <w:rsid w:val="005F442A"/>
    <w:rsid w:val="005F4584"/>
    <w:rsid w:val="005F45F5"/>
    <w:rsid w:val="005F46A6"/>
    <w:rsid w:val="005F4B13"/>
    <w:rsid w:val="005F4D4B"/>
    <w:rsid w:val="005F513F"/>
    <w:rsid w:val="005F51F5"/>
    <w:rsid w:val="005F58D9"/>
    <w:rsid w:val="005F5EA9"/>
    <w:rsid w:val="005F628F"/>
    <w:rsid w:val="005F652B"/>
    <w:rsid w:val="005F7642"/>
    <w:rsid w:val="005F7A51"/>
    <w:rsid w:val="005F7B15"/>
    <w:rsid w:val="005F7D0C"/>
    <w:rsid w:val="005F7D62"/>
    <w:rsid w:val="005F7ED5"/>
    <w:rsid w:val="0060000A"/>
    <w:rsid w:val="0060068E"/>
    <w:rsid w:val="006007C5"/>
    <w:rsid w:val="00600B90"/>
    <w:rsid w:val="006013A9"/>
    <w:rsid w:val="0060164E"/>
    <w:rsid w:val="006017C9"/>
    <w:rsid w:val="00601860"/>
    <w:rsid w:val="00601999"/>
    <w:rsid w:val="00601AF3"/>
    <w:rsid w:val="006029B0"/>
    <w:rsid w:val="006030E4"/>
    <w:rsid w:val="00603288"/>
    <w:rsid w:val="00603530"/>
    <w:rsid w:val="006036B5"/>
    <w:rsid w:val="0060387F"/>
    <w:rsid w:val="00603CB4"/>
    <w:rsid w:val="00603FB5"/>
    <w:rsid w:val="0060403D"/>
    <w:rsid w:val="00604106"/>
    <w:rsid w:val="00604159"/>
    <w:rsid w:val="00604578"/>
    <w:rsid w:val="006046E8"/>
    <w:rsid w:val="00604B91"/>
    <w:rsid w:val="00605537"/>
    <w:rsid w:val="00605643"/>
    <w:rsid w:val="0060589C"/>
    <w:rsid w:val="00605E59"/>
    <w:rsid w:val="00605FCE"/>
    <w:rsid w:val="00606154"/>
    <w:rsid w:val="00606B77"/>
    <w:rsid w:val="00606D13"/>
    <w:rsid w:val="00607254"/>
    <w:rsid w:val="006072B7"/>
    <w:rsid w:val="006073D0"/>
    <w:rsid w:val="00607DF4"/>
    <w:rsid w:val="00610381"/>
    <w:rsid w:val="00610678"/>
    <w:rsid w:val="00610CC6"/>
    <w:rsid w:val="006113F2"/>
    <w:rsid w:val="0061185E"/>
    <w:rsid w:val="00611AD9"/>
    <w:rsid w:val="00611D42"/>
    <w:rsid w:val="00611E9D"/>
    <w:rsid w:val="006124D5"/>
    <w:rsid w:val="00612620"/>
    <w:rsid w:val="00612AF8"/>
    <w:rsid w:val="00612E05"/>
    <w:rsid w:val="00613121"/>
    <w:rsid w:val="006135C5"/>
    <w:rsid w:val="006139BB"/>
    <w:rsid w:val="00613A23"/>
    <w:rsid w:val="00613F9D"/>
    <w:rsid w:val="00614887"/>
    <w:rsid w:val="00614939"/>
    <w:rsid w:val="006149A0"/>
    <w:rsid w:val="00614D25"/>
    <w:rsid w:val="00614ED6"/>
    <w:rsid w:val="00615318"/>
    <w:rsid w:val="00615772"/>
    <w:rsid w:val="00616299"/>
    <w:rsid w:val="0061658E"/>
    <w:rsid w:val="006169CC"/>
    <w:rsid w:val="00616B96"/>
    <w:rsid w:val="00616D26"/>
    <w:rsid w:val="00617019"/>
    <w:rsid w:val="0061708C"/>
    <w:rsid w:val="00617149"/>
    <w:rsid w:val="00617393"/>
    <w:rsid w:val="00617433"/>
    <w:rsid w:val="00617824"/>
    <w:rsid w:val="00617847"/>
    <w:rsid w:val="00617995"/>
    <w:rsid w:val="00617E1A"/>
    <w:rsid w:val="006202D3"/>
    <w:rsid w:val="0062042F"/>
    <w:rsid w:val="00620618"/>
    <w:rsid w:val="006211ED"/>
    <w:rsid w:val="00621E58"/>
    <w:rsid w:val="00622037"/>
    <w:rsid w:val="006222E1"/>
    <w:rsid w:val="006223D9"/>
    <w:rsid w:val="006225A7"/>
    <w:rsid w:val="00622682"/>
    <w:rsid w:val="0062272F"/>
    <w:rsid w:val="00622B3C"/>
    <w:rsid w:val="00622F32"/>
    <w:rsid w:val="006230E5"/>
    <w:rsid w:val="00623791"/>
    <w:rsid w:val="00623D04"/>
    <w:rsid w:val="00623F52"/>
    <w:rsid w:val="006245FF"/>
    <w:rsid w:val="00624639"/>
    <w:rsid w:val="00624BC0"/>
    <w:rsid w:val="00624EDD"/>
    <w:rsid w:val="00624F13"/>
    <w:rsid w:val="006258A1"/>
    <w:rsid w:val="00625CB5"/>
    <w:rsid w:val="006262F2"/>
    <w:rsid w:val="006268FA"/>
    <w:rsid w:val="006269BE"/>
    <w:rsid w:val="006271C9"/>
    <w:rsid w:val="00627C0F"/>
    <w:rsid w:val="00630227"/>
    <w:rsid w:val="0063041C"/>
    <w:rsid w:val="00630520"/>
    <w:rsid w:val="00630609"/>
    <w:rsid w:val="006306DF"/>
    <w:rsid w:val="00630787"/>
    <w:rsid w:val="006308E1"/>
    <w:rsid w:val="00630929"/>
    <w:rsid w:val="006309F4"/>
    <w:rsid w:val="00630C74"/>
    <w:rsid w:val="00630C9E"/>
    <w:rsid w:val="00630E99"/>
    <w:rsid w:val="006310B9"/>
    <w:rsid w:val="00631780"/>
    <w:rsid w:val="00631C8A"/>
    <w:rsid w:val="006321CF"/>
    <w:rsid w:val="006321D3"/>
    <w:rsid w:val="0063248F"/>
    <w:rsid w:val="006328BE"/>
    <w:rsid w:val="00632D66"/>
    <w:rsid w:val="00633407"/>
    <w:rsid w:val="00633706"/>
    <w:rsid w:val="00633B91"/>
    <w:rsid w:val="0063446D"/>
    <w:rsid w:val="00634779"/>
    <w:rsid w:val="00634A7F"/>
    <w:rsid w:val="00634E92"/>
    <w:rsid w:val="00635190"/>
    <w:rsid w:val="006355E7"/>
    <w:rsid w:val="00636425"/>
    <w:rsid w:val="0063660F"/>
    <w:rsid w:val="006374F9"/>
    <w:rsid w:val="00637692"/>
    <w:rsid w:val="006376DC"/>
    <w:rsid w:val="00637A5A"/>
    <w:rsid w:val="00640042"/>
    <w:rsid w:val="00640574"/>
    <w:rsid w:val="006406AE"/>
    <w:rsid w:val="00640896"/>
    <w:rsid w:val="00640946"/>
    <w:rsid w:val="0064146A"/>
    <w:rsid w:val="00641BAA"/>
    <w:rsid w:val="00642EF9"/>
    <w:rsid w:val="00643143"/>
    <w:rsid w:val="00643162"/>
    <w:rsid w:val="0064363A"/>
    <w:rsid w:val="006436E0"/>
    <w:rsid w:val="00643A8F"/>
    <w:rsid w:val="0064424C"/>
    <w:rsid w:val="006446BA"/>
    <w:rsid w:val="0064510A"/>
    <w:rsid w:val="00645780"/>
    <w:rsid w:val="006458C8"/>
    <w:rsid w:val="006459C9"/>
    <w:rsid w:val="00645ABD"/>
    <w:rsid w:val="006461F0"/>
    <w:rsid w:val="0064627D"/>
    <w:rsid w:val="006462A3"/>
    <w:rsid w:val="006462EA"/>
    <w:rsid w:val="006463C1"/>
    <w:rsid w:val="006466B6"/>
    <w:rsid w:val="00646797"/>
    <w:rsid w:val="006469DB"/>
    <w:rsid w:val="00646E1C"/>
    <w:rsid w:val="006473AD"/>
    <w:rsid w:val="00647C46"/>
    <w:rsid w:val="006500BE"/>
    <w:rsid w:val="0065029F"/>
    <w:rsid w:val="00650329"/>
    <w:rsid w:val="00650359"/>
    <w:rsid w:val="00650623"/>
    <w:rsid w:val="0065066E"/>
    <w:rsid w:val="00650974"/>
    <w:rsid w:val="00650B91"/>
    <w:rsid w:val="00651272"/>
    <w:rsid w:val="0065131B"/>
    <w:rsid w:val="006516E0"/>
    <w:rsid w:val="00651A90"/>
    <w:rsid w:val="00651B53"/>
    <w:rsid w:val="00652204"/>
    <w:rsid w:val="006522E8"/>
    <w:rsid w:val="006523FD"/>
    <w:rsid w:val="0065240A"/>
    <w:rsid w:val="00652BFC"/>
    <w:rsid w:val="00653F4E"/>
    <w:rsid w:val="00653F5D"/>
    <w:rsid w:val="00653FAC"/>
    <w:rsid w:val="00654026"/>
    <w:rsid w:val="00654237"/>
    <w:rsid w:val="006543F2"/>
    <w:rsid w:val="0065463F"/>
    <w:rsid w:val="0065483F"/>
    <w:rsid w:val="006548A2"/>
    <w:rsid w:val="00654E94"/>
    <w:rsid w:val="006554C7"/>
    <w:rsid w:val="006554D7"/>
    <w:rsid w:val="0065620B"/>
    <w:rsid w:val="00656705"/>
    <w:rsid w:val="00656AE8"/>
    <w:rsid w:val="00656B87"/>
    <w:rsid w:val="00657015"/>
    <w:rsid w:val="00657885"/>
    <w:rsid w:val="00657CE6"/>
    <w:rsid w:val="00657E1F"/>
    <w:rsid w:val="0066017D"/>
    <w:rsid w:val="00660201"/>
    <w:rsid w:val="00660305"/>
    <w:rsid w:val="006607DC"/>
    <w:rsid w:val="00660F5A"/>
    <w:rsid w:val="00660F9D"/>
    <w:rsid w:val="00661021"/>
    <w:rsid w:val="00661031"/>
    <w:rsid w:val="00661517"/>
    <w:rsid w:val="00661676"/>
    <w:rsid w:val="006618EA"/>
    <w:rsid w:val="00661963"/>
    <w:rsid w:val="00661DD6"/>
    <w:rsid w:val="00661F98"/>
    <w:rsid w:val="0066222C"/>
    <w:rsid w:val="006623F6"/>
    <w:rsid w:val="00662EA3"/>
    <w:rsid w:val="00662F27"/>
    <w:rsid w:val="006633D3"/>
    <w:rsid w:val="006634A7"/>
    <w:rsid w:val="00663EC5"/>
    <w:rsid w:val="00664834"/>
    <w:rsid w:val="00664CEF"/>
    <w:rsid w:val="0066511A"/>
    <w:rsid w:val="00665482"/>
    <w:rsid w:val="00665BA4"/>
    <w:rsid w:val="00665CAC"/>
    <w:rsid w:val="00665F40"/>
    <w:rsid w:val="0066638B"/>
    <w:rsid w:val="0066644B"/>
    <w:rsid w:val="006665C8"/>
    <w:rsid w:val="0066677C"/>
    <w:rsid w:val="00667111"/>
    <w:rsid w:val="00667779"/>
    <w:rsid w:val="006704D7"/>
    <w:rsid w:val="00670851"/>
    <w:rsid w:val="00670F16"/>
    <w:rsid w:val="00670F65"/>
    <w:rsid w:val="006716B4"/>
    <w:rsid w:val="006718BA"/>
    <w:rsid w:val="00671A24"/>
    <w:rsid w:val="00671AE4"/>
    <w:rsid w:val="00671F57"/>
    <w:rsid w:val="006721EB"/>
    <w:rsid w:val="006727B0"/>
    <w:rsid w:val="00672B1A"/>
    <w:rsid w:val="00672C8B"/>
    <w:rsid w:val="00673052"/>
    <w:rsid w:val="006730A0"/>
    <w:rsid w:val="00673336"/>
    <w:rsid w:val="0067386C"/>
    <w:rsid w:val="00673BBF"/>
    <w:rsid w:val="00673EC5"/>
    <w:rsid w:val="00674692"/>
    <w:rsid w:val="0067471F"/>
    <w:rsid w:val="00674760"/>
    <w:rsid w:val="0067495B"/>
    <w:rsid w:val="00674E82"/>
    <w:rsid w:val="00675BC7"/>
    <w:rsid w:val="00676A2F"/>
    <w:rsid w:val="00676F6D"/>
    <w:rsid w:val="00677641"/>
    <w:rsid w:val="00677711"/>
    <w:rsid w:val="006778D0"/>
    <w:rsid w:val="00680570"/>
    <w:rsid w:val="00680835"/>
    <w:rsid w:val="00680DDB"/>
    <w:rsid w:val="00680F32"/>
    <w:rsid w:val="00681686"/>
    <w:rsid w:val="00681A48"/>
    <w:rsid w:val="0068228D"/>
    <w:rsid w:val="006826FE"/>
    <w:rsid w:val="00682B3A"/>
    <w:rsid w:val="00682C3B"/>
    <w:rsid w:val="00682C84"/>
    <w:rsid w:val="00683112"/>
    <w:rsid w:val="006832AE"/>
    <w:rsid w:val="006834D6"/>
    <w:rsid w:val="00684430"/>
    <w:rsid w:val="006844B1"/>
    <w:rsid w:val="0068453A"/>
    <w:rsid w:val="006846B9"/>
    <w:rsid w:val="006846C6"/>
    <w:rsid w:val="00684839"/>
    <w:rsid w:val="00684B1D"/>
    <w:rsid w:val="006851D7"/>
    <w:rsid w:val="006854AA"/>
    <w:rsid w:val="00685512"/>
    <w:rsid w:val="006859EA"/>
    <w:rsid w:val="00685B0E"/>
    <w:rsid w:val="00685B2B"/>
    <w:rsid w:val="00685B7F"/>
    <w:rsid w:val="00686299"/>
    <w:rsid w:val="006862C8"/>
    <w:rsid w:val="006863B6"/>
    <w:rsid w:val="006867D6"/>
    <w:rsid w:val="00686C29"/>
    <w:rsid w:val="00686CFD"/>
    <w:rsid w:val="00686D69"/>
    <w:rsid w:val="00686F8A"/>
    <w:rsid w:val="006870AA"/>
    <w:rsid w:val="00687580"/>
    <w:rsid w:val="00687E39"/>
    <w:rsid w:val="006903C3"/>
    <w:rsid w:val="0069098D"/>
    <w:rsid w:val="00690C25"/>
    <w:rsid w:val="00690FD8"/>
    <w:rsid w:val="006911D5"/>
    <w:rsid w:val="00691724"/>
    <w:rsid w:val="00691986"/>
    <w:rsid w:val="00691AD2"/>
    <w:rsid w:val="00691B21"/>
    <w:rsid w:val="00691E9F"/>
    <w:rsid w:val="00692337"/>
    <w:rsid w:val="0069244A"/>
    <w:rsid w:val="00692755"/>
    <w:rsid w:val="00692B69"/>
    <w:rsid w:val="00692BAF"/>
    <w:rsid w:val="00692E61"/>
    <w:rsid w:val="00692E94"/>
    <w:rsid w:val="006933D6"/>
    <w:rsid w:val="0069351E"/>
    <w:rsid w:val="006937D4"/>
    <w:rsid w:val="0069395E"/>
    <w:rsid w:val="006939AD"/>
    <w:rsid w:val="006940B4"/>
    <w:rsid w:val="0069455C"/>
    <w:rsid w:val="0069457E"/>
    <w:rsid w:val="0069469A"/>
    <w:rsid w:val="00694F18"/>
    <w:rsid w:val="00695332"/>
    <w:rsid w:val="006954D1"/>
    <w:rsid w:val="00695542"/>
    <w:rsid w:val="006958E0"/>
    <w:rsid w:val="00695E71"/>
    <w:rsid w:val="00695F3C"/>
    <w:rsid w:val="0069602E"/>
    <w:rsid w:val="00696340"/>
    <w:rsid w:val="0069652F"/>
    <w:rsid w:val="00696534"/>
    <w:rsid w:val="00696B35"/>
    <w:rsid w:val="00696E15"/>
    <w:rsid w:val="00697103"/>
    <w:rsid w:val="00697524"/>
    <w:rsid w:val="00697815"/>
    <w:rsid w:val="00697EC7"/>
    <w:rsid w:val="006A070B"/>
    <w:rsid w:val="006A07C8"/>
    <w:rsid w:val="006A08D7"/>
    <w:rsid w:val="006A0997"/>
    <w:rsid w:val="006A1323"/>
    <w:rsid w:val="006A13E4"/>
    <w:rsid w:val="006A16AD"/>
    <w:rsid w:val="006A1F9F"/>
    <w:rsid w:val="006A2051"/>
    <w:rsid w:val="006A27BE"/>
    <w:rsid w:val="006A2889"/>
    <w:rsid w:val="006A2CED"/>
    <w:rsid w:val="006A30B7"/>
    <w:rsid w:val="006A3313"/>
    <w:rsid w:val="006A3FF1"/>
    <w:rsid w:val="006A412E"/>
    <w:rsid w:val="006A41F4"/>
    <w:rsid w:val="006A4540"/>
    <w:rsid w:val="006A48FC"/>
    <w:rsid w:val="006A4F64"/>
    <w:rsid w:val="006A5170"/>
    <w:rsid w:val="006A51FB"/>
    <w:rsid w:val="006A52FE"/>
    <w:rsid w:val="006A5494"/>
    <w:rsid w:val="006A5555"/>
    <w:rsid w:val="006A59E8"/>
    <w:rsid w:val="006A5BAB"/>
    <w:rsid w:val="006A5E56"/>
    <w:rsid w:val="006A67A2"/>
    <w:rsid w:val="006A6835"/>
    <w:rsid w:val="006A6CCB"/>
    <w:rsid w:val="006A6D4C"/>
    <w:rsid w:val="006A7CB6"/>
    <w:rsid w:val="006A7E52"/>
    <w:rsid w:val="006B020C"/>
    <w:rsid w:val="006B0743"/>
    <w:rsid w:val="006B091A"/>
    <w:rsid w:val="006B0CF8"/>
    <w:rsid w:val="006B112F"/>
    <w:rsid w:val="006B11A1"/>
    <w:rsid w:val="006B12C2"/>
    <w:rsid w:val="006B1DDE"/>
    <w:rsid w:val="006B1E3A"/>
    <w:rsid w:val="006B1F15"/>
    <w:rsid w:val="006B23FE"/>
    <w:rsid w:val="006B272D"/>
    <w:rsid w:val="006B2820"/>
    <w:rsid w:val="006B2C14"/>
    <w:rsid w:val="006B32F7"/>
    <w:rsid w:val="006B3CC4"/>
    <w:rsid w:val="006B41DE"/>
    <w:rsid w:val="006B4478"/>
    <w:rsid w:val="006B5093"/>
    <w:rsid w:val="006B57D2"/>
    <w:rsid w:val="006B5AE8"/>
    <w:rsid w:val="006B5C3A"/>
    <w:rsid w:val="006B5DE9"/>
    <w:rsid w:val="006B5F66"/>
    <w:rsid w:val="006B5FD1"/>
    <w:rsid w:val="006B6079"/>
    <w:rsid w:val="006B61A3"/>
    <w:rsid w:val="006B6FC0"/>
    <w:rsid w:val="006B7846"/>
    <w:rsid w:val="006B78AD"/>
    <w:rsid w:val="006C0348"/>
    <w:rsid w:val="006C0479"/>
    <w:rsid w:val="006C047E"/>
    <w:rsid w:val="006C08C6"/>
    <w:rsid w:val="006C0959"/>
    <w:rsid w:val="006C0B62"/>
    <w:rsid w:val="006C2584"/>
    <w:rsid w:val="006C2A50"/>
    <w:rsid w:val="006C2DB2"/>
    <w:rsid w:val="006C3411"/>
    <w:rsid w:val="006C37F7"/>
    <w:rsid w:val="006C388D"/>
    <w:rsid w:val="006C3A89"/>
    <w:rsid w:val="006C3C19"/>
    <w:rsid w:val="006C406E"/>
    <w:rsid w:val="006C4345"/>
    <w:rsid w:val="006C49BA"/>
    <w:rsid w:val="006C4E2D"/>
    <w:rsid w:val="006C57FD"/>
    <w:rsid w:val="006C6019"/>
    <w:rsid w:val="006C60C8"/>
    <w:rsid w:val="006C6258"/>
    <w:rsid w:val="006C6316"/>
    <w:rsid w:val="006C635C"/>
    <w:rsid w:val="006C6ACE"/>
    <w:rsid w:val="006C7665"/>
    <w:rsid w:val="006C78D5"/>
    <w:rsid w:val="006C7D6F"/>
    <w:rsid w:val="006D048F"/>
    <w:rsid w:val="006D0AAA"/>
    <w:rsid w:val="006D1002"/>
    <w:rsid w:val="006D10D3"/>
    <w:rsid w:val="006D1387"/>
    <w:rsid w:val="006D16F2"/>
    <w:rsid w:val="006D1C1E"/>
    <w:rsid w:val="006D2693"/>
    <w:rsid w:val="006D28EA"/>
    <w:rsid w:val="006D28ED"/>
    <w:rsid w:val="006D2CC8"/>
    <w:rsid w:val="006D333E"/>
    <w:rsid w:val="006D34B5"/>
    <w:rsid w:val="006D34C5"/>
    <w:rsid w:val="006D34FE"/>
    <w:rsid w:val="006D3A4C"/>
    <w:rsid w:val="006D3FF7"/>
    <w:rsid w:val="006D4402"/>
    <w:rsid w:val="006D44D1"/>
    <w:rsid w:val="006D48EA"/>
    <w:rsid w:val="006D4D35"/>
    <w:rsid w:val="006D4DD8"/>
    <w:rsid w:val="006D52A4"/>
    <w:rsid w:val="006D5445"/>
    <w:rsid w:val="006D5697"/>
    <w:rsid w:val="006D7207"/>
    <w:rsid w:val="006D7449"/>
    <w:rsid w:val="006D74F9"/>
    <w:rsid w:val="006D7A3B"/>
    <w:rsid w:val="006D7A83"/>
    <w:rsid w:val="006D7DA0"/>
    <w:rsid w:val="006E01B9"/>
    <w:rsid w:val="006E0B24"/>
    <w:rsid w:val="006E0C06"/>
    <w:rsid w:val="006E0F44"/>
    <w:rsid w:val="006E147C"/>
    <w:rsid w:val="006E1E5B"/>
    <w:rsid w:val="006E2439"/>
    <w:rsid w:val="006E247A"/>
    <w:rsid w:val="006E297F"/>
    <w:rsid w:val="006E29F2"/>
    <w:rsid w:val="006E2B2C"/>
    <w:rsid w:val="006E2DB6"/>
    <w:rsid w:val="006E37C4"/>
    <w:rsid w:val="006E3A14"/>
    <w:rsid w:val="006E4189"/>
    <w:rsid w:val="006E4921"/>
    <w:rsid w:val="006E4BDD"/>
    <w:rsid w:val="006E4D82"/>
    <w:rsid w:val="006E5073"/>
    <w:rsid w:val="006E5DCF"/>
    <w:rsid w:val="006E6015"/>
    <w:rsid w:val="006E6381"/>
    <w:rsid w:val="006E6785"/>
    <w:rsid w:val="006E6A9B"/>
    <w:rsid w:val="006E6AFD"/>
    <w:rsid w:val="006E720E"/>
    <w:rsid w:val="006E7B62"/>
    <w:rsid w:val="006E7E2C"/>
    <w:rsid w:val="006E7F19"/>
    <w:rsid w:val="006F0689"/>
    <w:rsid w:val="006F07DC"/>
    <w:rsid w:val="006F0D5C"/>
    <w:rsid w:val="006F0E41"/>
    <w:rsid w:val="006F16B1"/>
    <w:rsid w:val="006F1874"/>
    <w:rsid w:val="006F1B48"/>
    <w:rsid w:val="006F20AD"/>
    <w:rsid w:val="006F22B2"/>
    <w:rsid w:val="006F2821"/>
    <w:rsid w:val="006F2979"/>
    <w:rsid w:val="006F2A53"/>
    <w:rsid w:val="006F2D8B"/>
    <w:rsid w:val="006F2DA9"/>
    <w:rsid w:val="006F2E2B"/>
    <w:rsid w:val="006F2E8E"/>
    <w:rsid w:val="006F3502"/>
    <w:rsid w:val="006F39C7"/>
    <w:rsid w:val="006F3B02"/>
    <w:rsid w:val="006F3C31"/>
    <w:rsid w:val="006F3C8F"/>
    <w:rsid w:val="006F440B"/>
    <w:rsid w:val="006F4592"/>
    <w:rsid w:val="006F487B"/>
    <w:rsid w:val="006F4B0B"/>
    <w:rsid w:val="006F61F7"/>
    <w:rsid w:val="006F6B96"/>
    <w:rsid w:val="006F6C1B"/>
    <w:rsid w:val="006F6F9D"/>
    <w:rsid w:val="006F76CB"/>
    <w:rsid w:val="006F7AD2"/>
    <w:rsid w:val="006F7C8B"/>
    <w:rsid w:val="006F7ECD"/>
    <w:rsid w:val="0070050E"/>
    <w:rsid w:val="00701624"/>
    <w:rsid w:val="00701791"/>
    <w:rsid w:val="00701CAD"/>
    <w:rsid w:val="00701D56"/>
    <w:rsid w:val="00702140"/>
    <w:rsid w:val="007026EE"/>
    <w:rsid w:val="00702D62"/>
    <w:rsid w:val="0070311D"/>
    <w:rsid w:val="00703278"/>
    <w:rsid w:val="007032E8"/>
    <w:rsid w:val="00703E03"/>
    <w:rsid w:val="00705A00"/>
    <w:rsid w:val="00705A3C"/>
    <w:rsid w:val="00705B7B"/>
    <w:rsid w:val="00705BBF"/>
    <w:rsid w:val="007060CE"/>
    <w:rsid w:val="0070610B"/>
    <w:rsid w:val="00706B58"/>
    <w:rsid w:val="00706C08"/>
    <w:rsid w:val="00706E69"/>
    <w:rsid w:val="00707706"/>
    <w:rsid w:val="00707EF8"/>
    <w:rsid w:val="00707F7A"/>
    <w:rsid w:val="0071082F"/>
    <w:rsid w:val="00710BE1"/>
    <w:rsid w:val="00710CBC"/>
    <w:rsid w:val="00710CF5"/>
    <w:rsid w:val="0071131D"/>
    <w:rsid w:val="00711345"/>
    <w:rsid w:val="007114C8"/>
    <w:rsid w:val="00711573"/>
    <w:rsid w:val="007115D4"/>
    <w:rsid w:val="007121BB"/>
    <w:rsid w:val="0071247D"/>
    <w:rsid w:val="007124AD"/>
    <w:rsid w:val="00712664"/>
    <w:rsid w:val="00712AB2"/>
    <w:rsid w:val="00712B95"/>
    <w:rsid w:val="00712C33"/>
    <w:rsid w:val="00712E0F"/>
    <w:rsid w:val="007131A1"/>
    <w:rsid w:val="007132CA"/>
    <w:rsid w:val="0071387F"/>
    <w:rsid w:val="007138EE"/>
    <w:rsid w:val="00713C70"/>
    <w:rsid w:val="007140EB"/>
    <w:rsid w:val="00714EA0"/>
    <w:rsid w:val="00715101"/>
    <w:rsid w:val="00715199"/>
    <w:rsid w:val="0071590D"/>
    <w:rsid w:val="00715AC9"/>
    <w:rsid w:val="00716042"/>
    <w:rsid w:val="0071607B"/>
    <w:rsid w:val="0071631D"/>
    <w:rsid w:val="007163C5"/>
    <w:rsid w:val="00716C62"/>
    <w:rsid w:val="00716C7C"/>
    <w:rsid w:val="007176E2"/>
    <w:rsid w:val="00717703"/>
    <w:rsid w:val="00717B27"/>
    <w:rsid w:val="007200E4"/>
    <w:rsid w:val="0072039F"/>
    <w:rsid w:val="007203C9"/>
    <w:rsid w:val="007205CB"/>
    <w:rsid w:val="00720CA9"/>
    <w:rsid w:val="00721C7C"/>
    <w:rsid w:val="00721CC3"/>
    <w:rsid w:val="00721D27"/>
    <w:rsid w:val="007220A2"/>
    <w:rsid w:val="007222CA"/>
    <w:rsid w:val="00722903"/>
    <w:rsid w:val="00722B01"/>
    <w:rsid w:val="00723098"/>
    <w:rsid w:val="0072323C"/>
    <w:rsid w:val="00723421"/>
    <w:rsid w:val="007234B3"/>
    <w:rsid w:val="00723BEA"/>
    <w:rsid w:val="00723C67"/>
    <w:rsid w:val="00723D1E"/>
    <w:rsid w:val="00723FB0"/>
    <w:rsid w:val="007240B1"/>
    <w:rsid w:val="0072417F"/>
    <w:rsid w:val="007241DA"/>
    <w:rsid w:val="007242A7"/>
    <w:rsid w:val="00724AB7"/>
    <w:rsid w:val="007255AF"/>
    <w:rsid w:val="007255C3"/>
    <w:rsid w:val="00725B0A"/>
    <w:rsid w:val="00725C48"/>
    <w:rsid w:val="00725D62"/>
    <w:rsid w:val="00726073"/>
    <w:rsid w:val="0072631E"/>
    <w:rsid w:val="007266E9"/>
    <w:rsid w:val="007277E3"/>
    <w:rsid w:val="00727E95"/>
    <w:rsid w:val="00730123"/>
    <w:rsid w:val="007303A2"/>
    <w:rsid w:val="0073079A"/>
    <w:rsid w:val="00730CE7"/>
    <w:rsid w:val="00731471"/>
    <w:rsid w:val="00731D16"/>
    <w:rsid w:val="007321DE"/>
    <w:rsid w:val="0073263A"/>
    <w:rsid w:val="00732D6A"/>
    <w:rsid w:val="00733036"/>
    <w:rsid w:val="00733561"/>
    <w:rsid w:val="00733AC3"/>
    <w:rsid w:val="00733FA4"/>
    <w:rsid w:val="007342FF"/>
    <w:rsid w:val="007344A0"/>
    <w:rsid w:val="00734531"/>
    <w:rsid w:val="00734A7F"/>
    <w:rsid w:val="00734F46"/>
    <w:rsid w:val="0073518A"/>
    <w:rsid w:val="007357AF"/>
    <w:rsid w:val="00735BE5"/>
    <w:rsid w:val="0073608A"/>
    <w:rsid w:val="00736125"/>
    <w:rsid w:val="0073613F"/>
    <w:rsid w:val="00736E7F"/>
    <w:rsid w:val="00736FB1"/>
    <w:rsid w:val="0073725D"/>
    <w:rsid w:val="00737640"/>
    <w:rsid w:val="00737963"/>
    <w:rsid w:val="007379C4"/>
    <w:rsid w:val="00737E28"/>
    <w:rsid w:val="00737EE2"/>
    <w:rsid w:val="007408EB"/>
    <w:rsid w:val="00740BDB"/>
    <w:rsid w:val="0074105D"/>
    <w:rsid w:val="0074113A"/>
    <w:rsid w:val="007415F7"/>
    <w:rsid w:val="00742399"/>
    <w:rsid w:val="0074241F"/>
    <w:rsid w:val="007424C9"/>
    <w:rsid w:val="0074315A"/>
    <w:rsid w:val="007436D3"/>
    <w:rsid w:val="0074459B"/>
    <w:rsid w:val="00744734"/>
    <w:rsid w:val="0074482B"/>
    <w:rsid w:val="00744881"/>
    <w:rsid w:val="00745121"/>
    <w:rsid w:val="0074516C"/>
    <w:rsid w:val="00745315"/>
    <w:rsid w:val="0074531B"/>
    <w:rsid w:val="007454EF"/>
    <w:rsid w:val="007455A6"/>
    <w:rsid w:val="0074574E"/>
    <w:rsid w:val="00745A16"/>
    <w:rsid w:val="0074607E"/>
    <w:rsid w:val="0074764E"/>
    <w:rsid w:val="00747CB1"/>
    <w:rsid w:val="00747DE9"/>
    <w:rsid w:val="00747F7D"/>
    <w:rsid w:val="0075049E"/>
    <w:rsid w:val="007509A3"/>
    <w:rsid w:val="00750D5E"/>
    <w:rsid w:val="00750E37"/>
    <w:rsid w:val="00751830"/>
    <w:rsid w:val="00751BCC"/>
    <w:rsid w:val="00751C4D"/>
    <w:rsid w:val="007520C9"/>
    <w:rsid w:val="007529B8"/>
    <w:rsid w:val="00752BF9"/>
    <w:rsid w:val="00752EEA"/>
    <w:rsid w:val="00752F3F"/>
    <w:rsid w:val="007530B5"/>
    <w:rsid w:val="007538AC"/>
    <w:rsid w:val="00753BDA"/>
    <w:rsid w:val="00753C72"/>
    <w:rsid w:val="0075439C"/>
    <w:rsid w:val="007544F5"/>
    <w:rsid w:val="00754728"/>
    <w:rsid w:val="00754A56"/>
    <w:rsid w:val="00754BCA"/>
    <w:rsid w:val="00754E2A"/>
    <w:rsid w:val="007551EF"/>
    <w:rsid w:val="0075598B"/>
    <w:rsid w:val="00755A1A"/>
    <w:rsid w:val="00755EC5"/>
    <w:rsid w:val="007561FE"/>
    <w:rsid w:val="00756985"/>
    <w:rsid w:val="007569E0"/>
    <w:rsid w:val="007569E9"/>
    <w:rsid w:val="00756E48"/>
    <w:rsid w:val="00757330"/>
    <w:rsid w:val="007576B6"/>
    <w:rsid w:val="00757BE2"/>
    <w:rsid w:val="00760071"/>
    <w:rsid w:val="007600EC"/>
    <w:rsid w:val="0076014B"/>
    <w:rsid w:val="007606CA"/>
    <w:rsid w:val="0076072B"/>
    <w:rsid w:val="00760935"/>
    <w:rsid w:val="00760ABF"/>
    <w:rsid w:val="00760D22"/>
    <w:rsid w:val="00760E3B"/>
    <w:rsid w:val="00760F4E"/>
    <w:rsid w:val="0076140D"/>
    <w:rsid w:val="00761C53"/>
    <w:rsid w:val="00762523"/>
    <w:rsid w:val="00762713"/>
    <w:rsid w:val="007628CF"/>
    <w:rsid w:val="00762B43"/>
    <w:rsid w:val="00762C51"/>
    <w:rsid w:val="0076362B"/>
    <w:rsid w:val="0076368F"/>
    <w:rsid w:val="0076372A"/>
    <w:rsid w:val="00763E81"/>
    <w:rsid w:val="0076436A"/>
    <w:rsid w:val="00764FD3"/>
    <w:rsid w:val="0076555F"/>
    <w:rsid w:val="007655AB"/>
    <w:rsid w:val="007658AB"/>
    <w:rsid w:val="00765C94"/>
    <w:rsid w:val="0076610E"/>
    <w:rsid w:val="007668DD"/>
    <w:rsid w:val="00766A18"/>
    <w:rsid w:val="00766A8C"/>
    <w:rsid w:val="00766B5E"/>
    <w:rsid w:val="00766C63"/>
    <w:rsid w:val="00766E0D"/>
    <w:rsid w:val="00767238"/>
    <w:rsid w:val="007673E5"/>
    <w:rsid w:val="00767862"/>
    <w:rsid w:val="00767C26"/>
    <w:rsid w:val="00767C39"/>
    <w:rsid w:val="00767D77"/>
    <w:rsid w:val="00767F61"/>
    <w:rsid w:val="00770043"/>
    <w:rsid w:val="00770060"/>
    <w:rsid w:val="00770243"/>
    <w:rsid w:val="00770A00"/>
    <w:rsid w:val="0077144B"/>
    <w:rsid w:val="0077148B"/>
    <w:rsid w:val="00771BFD"/>
    <w:rsid w:val="007720CD"/>
    <w:rsid w:val="007722D8"/>
    <w:rsid w:val="00772319"/>
    <w:rsid w:val="0077281E"/>
    <w:rsid w:val="007729A7"/>
    <w:rsid w:val="00773059"/>
    <w:rsid w:val="007731C3"/>
    <w:rsid w:val="00773321"/>
    <w:rsid w:val="0077375B"/>
    <w:rsid w:val="00773B22"/>
    <w:rsid w:val="00773D6D"/>
    <w:rsid w:val="00773DB8"/>
    <w:rsid w:val="00773F67"/>
    <w:rsid w:val="00773F6D"/>
    <w:rsid w:val="00774078"/>
    <w:rsid w:val="007743A2"/>
    <w:rsid w:val="0077446D"/>
    <w:rsid w:val="00774618"/>
    <w:rsid w:val="00774797"/>
    <w:rsid w:val="0077497D"/>
    <w:rsid w:val="007749F8"/>
    <w:rsid w:val="007754A7"/>
    <w:rsid w:val="00775525"/>
    <w:rsid w:val="0077559F"/>
    <w:rsid w:val="007759B6"/>
    <w:rsid w:val="00775BB3"/>
    <w:rsid w:val="00775D8F"/>
    <w:rsid w:val="00775F1E"/>
    <w:rsid w:val="00776137"/>
    <w:rsid w:val="0077633A"/>
    <w:rsid w:val="00776348"/>
    <w:rsid w:val="00776813"/>
    <w:rsid w:val="00776947"/>
    <w:rsid w:val="00776F36"/>
    <w:rsid w:val="0077742D"/>
    <w:rsid w:val="00777453"/>
    <w:rsid w:val="00777521"/>
    <w:rsid w:val="00777549"/>
    <w:rsid w:val="00780205"/>
    <w:rsid w:val="007802F8"/>
    <w:rsid w:val="00780451"/>
    <w:rsid w:val="0078067E"/>
    <w:rsid w:val="0078099B"/>
    <w:rsid w:val="00780B85"/>
    <w:rsid w:val="00780E7E"/>
    <w:rsid w:val="007810D2"/>
    <w:rsid w:val="007810E6"/>
    <w:rsid w:val="00781A7E"/>
    <w:rsid w:val="00781B4A"/>
    <w:rsid w:val="00781B78"/>
    <w:rsid w:val="00782660"/>
    <w:rsid w:val="00783486"/>
    <w:rsid w:val="00783A25"/>
    <w:rsid w:val="00783ECA"/>
    <w:rsid w:val="0078404C"/>
    <w:rsid w:val="007847B8"/>
    <w:rsid w:val="00784AB5"/>
    <w:rsid w:val="00784B1C"/>
    <w:rsid w:val="00784CE6"/>
    <w:rsid w:val="00784DF3"/>
    <w:rsid w:val="0078504F"/>
    <w:rsid w:val="007850D9"/>
    <w:rsid w:val="0078555E"/>
    <w:rsid w:val="0078566E"/>
    <w:rsid w:val="00785A28"/>
    <w:rsid w:val="00785B12"/>
    <w:rsid w:val="00786034"/>
    <w:rsid w:val="007863B2"/>
    <w:rsid w:val="007869ED"/>
    <w:rsid w:val="00786D4C"/>
    <w:rsid w:val="00786E55"/>
    <w:rsid w:val="00787323"/>
    <w:rsid w:val="0078733F"/>
    <w:rsid w:val="007873AC"/>
    <w:rsid w:val="007879D7"/>
    <w:rsid w:val="007902A8"/>
    <w:rsid w:val="0079034A"/>
    <w:rsid w:val="00790669"/>
    <w:rsid w:val="007906C9"/>
    <w:rsid w:val="0079072F"/>
    <w:rsid w:val="007910FC"/>
    <w:rsid w:val="0079174A"/>
    <w:rsid w:val="007918C8"/>
    <w:rsid w:val="00791BD6"/>
    <w:rsid w:val="00791D72"/>
    <w:rsid w:val="00792460"/>
    <w:rsid w:val="007924AC"/>
    <w:rsid w:val="007927D1"/>
    <w:rsid w:val="00792A12"/>
    <w:rsid w:val="00792D8A"/>
    <w:rsid w:val="00792DFC"/>
    <w:rsid w:val="00793301"/>
    <w:rsid w:val="00793806"/>
    <w:rsid w:val="00793ED1"/>
    <w:rsid w:val="00793FA3"/>
    <w:rsid w:val="00794B51"/>
    <w:rsid w:val="00794E01"/>
    <w:rsid w:val="007950A5"/>
    <w:rsid w:val="00795B03"/>
    <w:rsid w:val="00795B9F"/>
    <w:rsid w:val="00795D9A"/>
    <w:rsid w:val="00795FB4"/>
    <w:rsid w:val="007961EC"/>
    <w:rsid w:val="0079630F"/>
    <w:rsid w:val="007963E8"/>
    <w:rsid w:val="007969F4"/>
    <w:rsid w:val="0079709D"/>
    <w:rsid w:val="00797957"/>
    <w:rsid w:val="00797D2F"/>
    <w:rsid w:val="00797DD5"/>
    <w:rsid w:val="00797FCA"/>
    <w:rsid w:val="007A02E7"/>
    <w:rsid w:val="007A042A"/>
    <w:rsid w:val="007A04E0"/>
    <w:rsid w:val="007A05FD"/>
    <w:rsid w:val="007A0927"/>
    <w:rsid w:val="007A0F05"/>
    <w:rsid w:val="007A1791"/>
    <w:rsid w:val="007A18BA"/>
    <w:rsid w:val="007A1CB5"/>
    <w:rsid w:val="007A1EB3"/>
    <w:rsid w:val="007A2437"/>
    <w:rsid w:val="007A24D4"/>
    <w:rsid w:val="007A2573"/>
    <w:rsid w:val="007A25B7"/>
    <w:rsid w:val="007A2696"/>
    <w:rsid w:val="007A2AFD"/>
    <w:rsid w:val="007A2C20"/>
    <w:rsid w:val="007A35FB"/>
    <w:rsid w:val="007A3A5D"/>
    <w:rsid w:val="007A42A1"/>
    <w:rsid w:val="007A4860"/>
    <w:rsid w:val="007A48FD"/>
    <w:rsid w:val="007A4EDD"/>
    <w:rsid w:val="007A5175"/>
    <w:rsid w:val="007A53B9"/>
    <w:rsid w:val="007A569C"/>
    <w:rsid w:val="007A5C5C"/>
    <w:rsid w:val="007A5FBC"/>
    <w:rsid w:val="007A615F"/>
    <w:rsid w:val="007A617B"/>
    <w:rsid w:val="007A6201"/>
    <w:rsid w:val="007A6324"/>
    <w:rsid w:val="007A637D"/>
    <w:rsid w:val="007A638C"/>
    <w:rsid w:val="007A68D7"/>
    <w:rsid w:val="007A6C1E"/>
    <w:rsid w:val="007A6F95"/>
    <w:rsid w:val="007A731F"/>
    <w:rsid w:val="007A7C85"/>
    <w:rsid w:val="007B0076"/>
    <w:rsid w:val="007B00D1"/>
    <w:rsid w:val="007B0749"/>
    <w:rsid w:val="007B08ED"/>
    <w:rsid w:val="007B09C5"/>
    <w:rsid w:val="007B0C89"/>
    <w:rsid w:val="007B1603"/>
    <w:rsid w:val="007B1A59"/>
    <w:rsid w:val="007B23CD"/>
    <w:rsid w:val="007B25E7"/>
    <w:rsid w:val="007B2949"/>
    <w:rsid w:val="007B2987"/>
    <w:rsid w:val="007B2AD1"/>
    <w:rsid w:val="007B33AE"/>
    <w:rsid w:val="007B36D1"/>
    <w:rsid w:val="007B37E5"/>
    <w:rsid w:val="007B4135"/>
    <w:rsid w:val="007B421D"/>
    <w:rsid w:val="007B4C1D"/>
    <w:rsid w:val="007B5500"/>
    <w:rsid w:val="007B567A"/>
    <w:rsid w:val="007B5992"/>
    <w:rsid w:val="007B5B3E"/>
    <w:rsid w:val="007B5DBF"/>
    <w:rsid w:val="007B5E25"/>
    <w:rsid w:val="007B6139"/>
    <w:rsid w:val="007B6192"/>
    <w:rsid w:val="007B62E0"/>
    <w:rsid w:val="007B6359"/>
    <w:rsid w:val="007B66A8"/>
    <w:rsid w:val="007B68B3"/>
    <w:rsid w:val="007B7724"/>
    <w:rsid w:val="007B7AF1"/>
    <w:rsid w:val="007C0017"/>
    <w:rsid w:val="007C0410"/>
    <w:rsid w:val="007C0600"/>
    <w:rsid w:val="007C0D07"/>
    <w:rsid w:val="007C0E3C"/>
    <w:rsid w:val="007C18E7"/>
    <w:rsid w:val="007C23B7"/>
    <w:rsid w:val="007C2451"/>
    <w:rsid w:val="007C2E44"/>
    <w:rsid w:val="007C32F8"/>
    <w:rsid w:val="007C335A"/>
    <w:rsid w:val="007C37A9"/>
    <w:rsid w:val="007C3E7D"/>
    <w:rsid w:val="007C47B2"/>
    <w:rsid w:val="007C4A0C"/>
    <w:rsid w:val="007C4ABC"/>
    <w:rsid w:val="007C4D11"/>
    <w:rsid w:val="007C5560"/>
    <w:rsid w:val="007C5F07"/>
    <w:rsid w:val="007C6087"/>
    <w:rsid w:val="007C6140"/>
    <w:rsid w:val="007C61F6"/>
    <w:rsid w:val="007C68C3"/>
    <w:rsid w:val="007C6AE6"/>
    <w:rsid w:val="007C7736"/>
    <w:rsid w:val="007C7CD1"/>
    <w:rsid w:val="007C7DE2"/>
    <w:rsid w:val="007C7F20"/>
    <w:rsid w:val="007D01DB"/>
    <w:rsid w:val="007D0251"/>
    <w:rsid w:val="007D03C9"/>
    <w:rsid w:val="007D054C"/>
    <w:rsid w:val="007D0789"/>
    <w:rsid w:val="007D08E1"/>
    <w:rsid w:val="007D0C9F"/>
    <w:rsid w:val="007D141B"/>
    <w:rsid w:val="007D22EB"/>
    <w:rsid w:val="007D249E"/>
    <w:rsid w:val="007D2884"/>
    <w:rsid w:val="007D2D95"/>
    <w:rsid w:val="007D2FED"/>
    <w:rsid w:val="007D3562"/>
    <w:rsid w:val="007D38E9"/>
    <w:rsid w:val="007D3F9E"/>
    <w:rsid w:val="007D45DD"/>
    <w:rsid w:val="007D47D3"/>
    <w:rsid w:val="007D4853"/>
    <w:rsid w:val="007D5051"/>
    <w:rsid w:val="007D5399"/>
    <w:rsid w:val="007D57FB"/>
    <w:rsid w:val="007D599E"/>
    <w:rsid w:val="007D5BCE"/>
    <w:rsid w:val="007D5C7C"/>
    <w:rsid w:val="007D6318"/>
    <w:rsid w:val="007D6543"/>
    <w:rsid w:val="007D6914"/>
    <w:rsid w:val="007D6F3C"/>
    <w:rsid w:val="007D75FA"/>
    <w:rsid w:val="007D7D13"/>
    <w:rsid w:val="007D7E2C"/>
    <w:rsid w:val="007D7FED"/>
    <w:rsid w:val="007E034A"/>
    <w:rsid w:val="007E0F48"/>
    <w:rsid w:val="007E1376"/>
    <w:rsid w:val="007E13E0"/>
    <w:rsid w:val="007E1F32"/>
    <w:rsid w:val="007E22B1"/>
    <w:rsid w:val="007E2D0D"/>
    <w:rsid w:val="007E3435"/>
    <w:rsid w:val="007E3697"/>
    <w:rsid w:val="007E37ED"/>
    <w:rsid w:val="007E3A1A"/>
    <w:rsid w:val="007E3AB0"/>
    <w:rsid w:val="007E3B78"/>
    <w:rsid w:val="007E3D24"/>
    <w:rsid w:val="007E3DF2"/>
    <w:rsid w:val="007E3E7D"/>
    <w:rsid w:val="007E40AD"/>
    <w:rsid w:val="007E42F7"/>
    <w:rsid w:val="007E4564"/>
    <w:rsid w:val="007E4D59"/>
    <w:rsid w:val="007E4D83"/>
    <w:rsid w:val="007E54AE"/>
    <w:rsid w:val="007E5651"/>
    <w:rsid w:val="007E56D8"/>
    <w:rsid w:val="007E5AE5"/>
    <w:rsid w:val="007E6262"/>
    <w:rsid w:val="007E6C6B"/>
    <w:rsid w:val="007E6D80"/>
    <w:rsid w:val="007E7390"/>
    <w:rsid w:val="007E762C"/>
    <w:rsid w:val="007E765A"/>
    <w:rsid w:val="007E76DC"/>
    <w:rsid w:val="007E7D05"/>
    <w:rsid w:val="007F0637"/>
    <w:rsid w:val="007F0B63"/>
    <w:rsid w:val="007F1225"/>
    <w:rsid w:val="007F15F6"/>
    <w:rsid w:val="007F1673"/>
    <w:rsid w:val="007F175B"/>
    <w:rsid w:val="007F1C19"/>
    <w:rsid w:val="007F213B"/>
    <w:rsid w:val="007F224D"/>
    <w:rsid w:val="007F2289"/>
    <w:rsid w:val="007F2929"/>
    <w:rsid w:val="007F2B02"/>
    <w:rsid w:val="007F2C0A"/>
    <w:rsid w:val="007F3340"/>
    <w:rsid w:val="007F3830"/>
    <w:rsid w:val="007F3BED"/>
    <w:rsid w:val="007F4241"/>
    <w:rsid w:val="007F49FF"/>
    <w:rsid w:val="007F4B8A"/>
    <w:rsid w:val="007F4BAE"/>
    <w:rsid w:val="007F4C30"/>
    <w:rsid w:val="007F4C90"/>
    <w:rsid w:val="007F4DED"/>
    <w:rsid w:val="007F5B64"/>
    <w:rsid w:val="007F6077"/>
    <w:rsid w:val="007F62FB"/>
    <w:rsid w:val="007F641E"/>
    <w:rsid w:val="007F674F"/>
    <w:rsid w:val="007F6773"/>
    <w:rsid w:val="007F68B1"/>
    <w:rsid w:val="007F69B1"/>
    <w:rsid w:val="007F6DA7"/>
    <w:rsid w:val="007F7250"/>
    <w:rsid w:val="007F795E"/>
    <w:rsid w:val="007F7B82"/>
    <w:rsid w:val="007F7C3B"/>
    <w:rsid w:val="007F7EDA"/>
    <w:rsid w:val="008001AD"/>
    <w:rsid w:val="00800588"/>
    <w:rsid w:val="00800B63"/>
    <w:rsid w:val="00801143"/>
    <w:rsid w:val="00801293"/>
    <w:rsid w:val="008014EE"/>
    <w:rsid w:val="00801644"/>
    <w:rsid w:val="0080184C"/>
    <w:rsid w:val="00801929"/>
    <w:rsid w:val="00801F6E"/>
    <w:rsid w:val="0080267F"/>
    <w:rsid w:val="00802C2A"/>
    <w:rsid w:val="008030DC"/>
    <w:rsid w:val="008032A4"/>
    <w:rsid w:val="00803828"/>
    <w:rsid w:val="00803A54"/>
    <w:rsid w:val="00804057"/>
    <w:rsid w:val="00804181"/>
    <w:rsid w:val="00804189"/>
    <w:rsid w:val="0080505A"/>
    <w:rsid w:val="008059B9"/>
    <w:rsid w:val="00805B20"/>
    <w:rsid w:val="00805C34"/>
    <w:rsid w:val="0080626B"/>
    <w:rsid w:val="0080660C"/>
    <w:rsid w:val="00807520"/>
    <w:rsid w:val="008079AA"/>
    <w:rsid w:val="00807AD8"/>
    <w:rsid w:val="00807BEB"/>
    <w:rsid w:val="00807D14"/>
    <w:rsid w:val="00807DD1"/>
    <w:rsid w:val="008100FC"/>
    <w:rsid w:val="00810B8C"/>
    <w:rsid w:val="0081106B"/>
    <w:rsid w:val="008118ED"/>
    <w:rsid w:val="00812099"/>
    <w:rsid w:val="008123B4"/>
    <w:rsid w:val="00812789"/>
    <w:rsid w:val="00812EC3"/>
    <w:rsid w:val="0081301B"/>
    <w:rsid w:val="00813238"/>
    <w:rsid w:val="00813668"/>
    <w:rsid w:val="00813BC8"/>
    <w:rsid w:val="00813C91"/>
    <w:rsid w:val="00813ECD"/>
    <w:rsid w:val="0081414D"/>
    <w:rsid w:val="00814D71"/>
    <w:rsid w:val="0081572A"/>
    <w:rsid w:val="00815B0C"/>
    <w:rsid w:val="00815EE0"/>
    <w:rsid w:val="00815F57"/>
    <w:rsid w:val="008162A0"/>
    <w:rsid w:val="00816301"/>
    <w:rsid w:val="00816563"/>
    <w:rsid w:val="008165E6"/>
    <w:rsid w:val="00816D2A"/>
    <w:rsid w:val="00816EDA"/>
    <w:rsid w:val="00816F03"/>
    <w:rsid w:val="0081763B"/>
    <w:rsid w:val="008177C6"/>
    <w:rsid w:val="00817845"/>
    <w:rsid w:val="00817D50"/>
    <w:rsid w:val="0082044A"/>
    <w:rsid w:val="0082052A"/>
    <w:rsid w:val="0082074E"/>
    <w:rsid w:val="00820B8B"/>
    <w:rsid w:val="00820D11"/>
    <w:rsid w:val="00821052"/>
    <w:rsid w:val="008211C5"/>
    <w:rsid w:val="0082180F"/>
    <w:rsid w:val="00821886"/>
    <w:rsid w:val="00822077"/>
    <w:rsid w:val="00822380"/>
    <w:rsid w:val="008225F8"/>
    <w:rsid w:val="0082266F"/>
    <w:rsid w:val="008226CA"/>
    <w:rsid w:val="00822838"/>
    <w:rsid w:val="00822859"/>
    <w:rsid w:val="0082288B"/>
    <w:rsid w:val="00822947"/>
    <w:rsid w:val="00822CB1"/>
    <w:rsid w:val="008231C2"/>
    <w:rsid w:val="008231C3"/>
    <w:rsid w:val="00823635"/>
    <w:rsid w:val="0082408D"/>
    <w:rsid w:val="00824102"/>
    <w:rsid w:val="0082426C"/>
    <w:rsid w:val="00824461"/>
    <w:rsid w:val="00824576"/>
    <w:rsid w:val="008253C0"/>
    <w:rsid w:val="00825DC0"/>
    <w:rsid w:val="00825E37"/>
    <w:rsid w:val="008265BE"/>
    <w:rsid w:val="00826947"/>
    <w:rsid w:val="008269A0"/>
    <w:rsid w:val="00826DE6"/>
    <w:rsid w:val="00826FD6"/>
    <w:rsid w:val="0082703E"/>
    <w:rsid w:val="0082717B"/>
    <w:rsid w:val="00827578"/>
    <w:rsid w:val="008276B4"/>
    <w:rsid w:val="00827762"/>
    <w:rsid w:val="008278B3"/>
    <w:rsid w:val="008279EB"/>
    <w:rsid w:val="00827C4F"/>
    <w:rsid w:val="00827D0B"/>
    <w:rsid w:val="00830ABF"/>
    <w:rsid w:val="00830C23"/>
    <w:rsid w:val="00830D4E"/>
    <w:rsid w:val="008311EF"/>
    <w:rsid w:val="00831F37"/>
    <w:rsid w:val="00831FFE"/>
    <w:rsid w:val="00832995"/>
    <w:rsid w:val="008332DA"/>
    <w:rsid w:val="0083383E"/>
    <w:rsid w:val="00833876"/>
    <w:rsid w:val="00833912"/>
    <w:rsid w:val="00833B7C"/>
    <w:rsid w:val="00833C58"/>
    <w:rsid w:val="00833E43"/>
    <w:rsid w:val="008343D7"/>
    <w:rsid w:val="008343E9"/>
    <w:rsid w:val="008344F9"/>
    <w:rsid w:val="0083463E"/>
    <w:rsid w:val="0083464B"/>
    <w:rsid w:val="00834932"/>
    <w:rsid w:val="00834AFA"/>
    <w:rsid w:val="00834B67"/>
    <w:rsid w:val="00834E9B"/>
    <w:rsid w:val="00835118"/>
    <w:rsid w:val="008358A4"/>
    <w:rsid w:val="00835D87"/>
    <w:rsid w:val="0083602A"/>
    <w:rsid w:val="008360D6"/>
    <w:rsid w:val="008376EA"/>
    <w:rsid w:val="00837902"/>
    <w:rsid w:val="00837E9E"/>
    <w:rsid w:val="00837FDB"/>
    <w:rsid w:val="00841578"/>
    <w:rsid w:val="008415B7"/>
    <w:rsid w:val="008417C9"/>
    <w:rsid w:val="00841866"/>
    <w:rsid w:val="00842D6F"/>
    <w:rsid w:val="00842F66"/>
    <w:rsid w:val="008432D7"/>
    <w:rsid w:val="0084347A"/>
    <w:rsid w:val="008434CA"/>
    <w:rsid w:val="00843B10"/>
    <w:rsid w:val="00843FCA"/>
    <w:rsid w:val="008441BC"/>
    <w:rsid w:val="00844856"/>
    <w:rsid w:val="008448B5"/>
    <w:rsid w:val="00844DB5"/>
    <w:rsid w:val="00844FA8"/>
    <w:rsid w:val="008450A9"/>
    <w:rsid w:val="0084512D"/>
    <w:rsid w:val="008453F5"/>
    <w:rsid w:val="0084555D"/>
    <w:rsid w:val="0084594F"/>
    <w:rsid w:val="00845B7F"/>
    <w:rsid w:val="00845E97"/>
    <w:rsid w:val="00846309"/>
    <w:rsid w:val="008464AB"/>
    <w:rsid w:val="0084656F"/>
    <w:rsid w:val="00846651"/>
    <w:rsid w:val="00846A88"/>
    <w:rsid w:val="0084707B"/>
    <w:rsid w:val="00847410"/>
    <w:rsid w:val="00847593"/>
    <w:rsid w:val="00847788"/>
    <w:rsid w:val="008477BE"/>
    <w:rsid w:val="00847F4D"/>
    <w:rsid w:val="00847F6F"/>
    <w:rsid w:val="0085019F"/>
    <w:rsid w:val="008501F3"/>
    <w:rsid w:val="008503C4"/>
    <w:rsid w:val="008506FA"/>
    <w:rsid w:val="00850853"/>
    <w:rsid w:val="0085090E"/>
    <w:rsid w:val="00850C48"/>
    <w:rsid w:val="00851A61"/>
    <w:rsid w:val="00851E4C"/>
    <w:rsid w:val="00851F6F"/>
    <w:rsid w:val="00852025"/>
    <w:rsid w:val="00852CE9"/>
    <w:rsid w:val="00853189"/>
    <w:rsid w:val="008537CD"/>
    <w:rsid w:val="008538B3"/>
    <w:rsid w:val="00853D30"/>
    <w:rsid w:val="00853E7C"/>
    <w:rsid w:val="0085429A"/>
    <w:rsid w:val="0085453D"/>
    <w:rsid w:val="00854ED5"/>
    <w:rsid w:val="0085537A"/>
    <w:rsid w:val="008554AD"/>
    <w:rsid w:val="008557A9"/>
    <w:rsid w:val="0085589F"/>
    <w:rsid w:val="008558FF"/>
    <w:rsid w:val="00855B2F"/>
    <w:rsid w:val="00855E94"/>
    <w:rsid w:val="0085656F"/>
    <w:rsid w:val="00856AEE"/>
    <w:rsid w:val="00856ED4"/>
    <w:rsid w:val="00857238"/>
    <w:rsid w:val="0085735D"/>
    <w:rsid w:val="00857392"/>
    <w:rsid w:val="00857FD7"/>
    <w:rsid w:val="00860059"/>
    <w:rsid w:val="00860509"/>
    <w:rsid w:val="00860CAC"/>
    <w:rsid w:val="008610CF"/>
    <w:rsid w:val="00861214"/>
    <w:rsid w:val="0086135A"/>
    <w:rsid w:val="00861546"/>
    <w:rsid w:val="0086164D"/>
    <w:rsid w:val="008618F4"/>
    <w:rsid w:val="008620E7"/>
    <w:rsid w:val="0086237D"/>
    <w:rsid w:val="008624EA"/>
    <w:rsid w:val="00862635"/>
    <w:rsid w:val="00862C06"/>
    <w:rsid w:val="00863060"/>
    <w:rsid w:val="008635EC"/>
    <w:rsid w:val="0086380B"/>
    <w:rsid w:val="00863A60"/>
    <w:rsid w:val="008642C6"/>
    <w:rsid w:val="008645D3"/>
    <w:rsid w:val="00864AC0"/>
    <w:rsid w:val="00864D94"/>
    <w:rsid w:val="00864DA6"/>
    <w:rsid w:val="00865413"/>
    <w:rsid w:val="0086560F"/>
    <w:rsid w:val="008661F9"/>
    <w:rsid w:val="00866812"/>
    <w:rsid w:val="0086721A"/>
    <w:rsid w:val="00867792"/>
    <w:rsid w:val="00867DC9"/>
    <w:rsid w:val="00870145"/>
    <w:rsid w:val="0087049E"/>
    <w:rsid w:val="00870524"/>
    <w:rsid w:val="00870912"/>
    <w:rsid w:val="008709DA"/>
    <w:rsid w:val="00870DC9"/>
    <w:rsid w:val="00871102"/>
    <w:rsid w:val="008716BA"/>
    <w:rsid w:val="008716F8"/>
    <w:rsid w:val="00871887"/>
    <w:rsid w:val="00871D62"/>
    <w:rsid w:val="00871EA6"/>
    <w:rsid w:val="0087207D"/>
    <w:rsid w:val="00872A65"/>
    <w:rsid w:val="008730C1"/>
    <w:rsid w:val="008730D2"/>
    <w:rsid w:val="0087373B"/>
    <w:rsid w:val="00873F72"/>
    <w:rsid w:val="0087447E"/>
    <w:rsid w:val="00874580"/>
    <w:rsid w:val="00874D79"/>
    <w:rsid w:val="00874EEF"/>
    <w:rsid w:val="00874FC9"/>
    <w:rsid w:val="008755A3"/>
    <w:rsid w:val="008755E9"/>
    <w:rsid w:val="0087619E"/>
    <w:rsid w:val="008761C2"/>
    <w:rsid w:val="008763D9"/>
    <w:rsid w:val="0087658C"/>
    <w:rsid w:val="00876703"/>
    <w:rsid w:val="008768B9"/>
    <w:rsid w:val="00876975"/>
    <w:rsid w:val="00876F94"/>
    <w:rsid w:val="00880602"/>
    <w:rsid w:val="0088066E"/>
    <w:rsid w:val="008806B3"/>
    <w:rsid w:val="00880E48"/>
    <w:rsid w:val="00881013"/>
    <w:rsid w:val="00881183"/>
    <w:rsid w:val="008812B5"/>
    <w:rsid w:val="00881B98"/>
    <w:rsid w:val="00882296"/>
    <w:rsid w:val="0088265D"/>
    <w:rsid w:val="008828F7"/>
    <w:rsid w:val="00882973"/>
    <w:rsid w:val="0088313B"/>
    <w:rsid w:val="008831EC"/>
    <w:rsid w:val="008838B7"/>
    <w:rsid w:val="00883AFA"/>
    <w:rsid w:val="00883C9C"/>
    <w:rsid w:val="00883D1C"/>
    <w:rsid w:val="008848A2"/>
    <w:rsid w:val="0088492D"/>
    <w:rsid w:val="00884B95"/>
    <w:rsid w:val="00884D56"/>
    <w:rsid w:val="0088508B"/>
    <w:rsid w:val="00885EFD"/>
    <w:rsid w:val="00886553"/>
    <w:rsid w:val="00886AF0"/>
    <w:rsid w:val="00886C20"/>
    <w:rsid w:val="00886D33"/>
    <w:rsid w:val="008873A4"/>
    <w:rsid w:val="00887920"/>
    <w:rsid w:val="008879C6"/>
    <w:rsid w:val="00890829"/>
    <w:rsid w:val="00890A87"/>
    <w:rsid w:val="00890BF1"/>
    <w:rsid w:val="00891C30"/>
    <w:rsid w:val="00891C4C"/>
    <w:rsid w:val="00891CBF"/>
    <w:rsid w:val="00892357"/>
    <w:rsid w:val="00892588"/>
    <w:rsid w:val="008926C6"/>
    <w:rsid w:val="008928A9"/>
    <w:rsid w:val="008929A9"/>
    <w:rsid w:val="0089344D"/>
    <w:rsid w:val="0089356F"/>
    <w:rsid w:val="00893804"/>
    <w:rsid w:val="00893D3A"/>
    <w:rsid w:val="00893D56"/>
    <w:rsid w:val="008941D3"/>
    <w:rsid w:val="00894551"/>
    <w:rsid w:val="008953C7"/>
    <w:rsid w:val="008955BE"/>
    <w:rsid w:val="008956B2"/>
    <w:rsid w:val="0089593F"/>
    <w:rsid w:val="00895F77"/>
    <w:rsid w:val="008961D4"/>
    <w:rsid w:val="0089624D"/>
    <w:rsid w:val="008964BF"/>
    <w:rsid w:val="00896DFE"/>
    <w:rsid w:val="00896EC1"/>
    <w:rsid w:val="00897199"/>
    <w:rsid w:val="00897623"/>
    <w:rsid w:val="00897924"/>
    <w:rsid w:val="0089793E"/>
    <w:rsid w:val="00897C34"/>
    <w:rsid w:val="008A0208"/>
    <w:rsid w:val="008A077B"/>
    <w:rsid w:val="008A07DA"/>
    <w:rsid w:val="008A0C79"/>
    <w:rsid w:val="008A1135"/>
    <w:rsid w:val="008A1445"/>
    <w:rsid w:val="008A1474"/>
    <w:rsid w:val="008A1D7C"/>
    <w:rsid w:val="008A1EB2"/>
    <w:rsid w:val="008A2558"/>
    <w:rsid w:val="008A268D"/>
    <w:rsid w:val="008A2A20"/>
    <w:rsid w:val="008A2CCD"/>
    <w:rsid w:val="008A2CCE"/>
    <w:rsid w:val="008A39FF"/>
    <w:rsid w:val="008A3B2C"/>
    <w:rsid w:val="008A3D95"/>
    <w:rsid w:val="008A40F7"/>
    <w:rsid w:val="008A44A9"/>
    <w:rsid w:val="008A44AD"/>
    <w:rsid w:val="008A4C66"/>
    <w:rsid w:val="008A5C52"/>
    <w:rsid w:val="008A6736"/>
    <w:rsid w:val="008A677D"/>
    <w:rsid w:val="008A6934"/>
    <w:rsid w:val="008A72D0"/>
    <w:rsid w:val="008A739C"/>
    <w:rsid w:val="008A74D1"/>
    <w:rsid w:val="008A7A3D"/>
    <w:rsid w:val="008A7DDC"/>
    <w:rsid w:val="008A7F73"/>
    <w:rsid w:val="008B00BF"/>
    <w:rsid w:val="008B01EC"/>
    <w:rsid w:val="008B0B16"/>
    <w:rsid w:val="008B1417"/>
    <w:rsid w:val="008B183C"/>
    <w:rsid w:val="008B1CFD"/>
    <w:rsid w:val="008B1E76"/>
    <w:rsid w:val="008B208C"/>
    <w:rsid w:val="008B24E9"/>
    <w:rsid w:val="008B2776"/>
    <w:rsid w:val="008B2780"/>
    <w:rsid w:val="008B2782"/>
    <w:rsid w:val="008B27E3"/>
    <w:rsid w:val="008B29A5"/>
    <w:rsid w:val="008B2F6C"/>
    <w:rsid w:val="008B3313"/>
    <w:rsid w:val="008B377E"/>
    <w:rsid w:val="008B38DF"/>
    <w:rsid w:val="008B3948"/>
    <w:rsid w:val="008B3C9C"/>
    <w:rsid w:val="008B429F"/>
    <w:rsid w:val="008B456A"/>
    <w:rsid w:val="008B482D"/>
    <w:rsid w:val="008B4B46"/>
    <w:rsid w:val="008B4E14"/>
    <w:rsid w:val="008B4FCC"/>
    <w:rsid w:val="008B51DE"/>
    <w:rsid w:val="008B54AE"/>
    <w:rsid w:val="008B55AB"/>
    <w:rsid w:val="008B55DC"/>
    <w:rsid w:val="008B574F"/>
    <w:rsid w:val="008B58DD"/>
    <w:rsid w:val="008B5AD5"/>
    <w:rsid w:val="008B634A"/>
    <w:rsid w:val="008B6372"/>
    <w:rsid w:val="008B6871"/>
    <w:rsid w:val="008B6BA8"/>
    <w:rsid w:val="008B7412"/>
    <w:rsid w:val="008B796B"/>
    <w:rsid w:val="008C0025"/>
    <w:rsid w:val="008C01AB"/>
    <w:rsid w:val="008C0350"/>
    <w:rsid w:val="008C0478"/>
    <w:rsid w:val="008C0480"/>
    <w:rsid w:val="008C093F"/>
    <w:rsid w:val="008C11C8"/>
    <w:rsid w:val="008C181D"/>
    <w:rsid w:val="008C1BB0"/>
    <w:rsid w:val="008C2459"/>
    <w:rsid w:val="008C3684"/>
    <w:rsid w:val="008C3CD2"/>
    <w:rsid w:val="008C474B"/>
    <w:rsid w:val="008C5238"/>
    <w:rsid w:val="008C5307"/>
    <w:rsid w:val="008C5522"/>
    <w:rsid w:val="008C5795"/>
    <w:rsid w:val="008C6436"/>
    <w:rsid w:val="008C6C01"/>
    <w:rsid w:val="008C6FF6"/>
    <w:rsid w:val="008C7209"/>
    <w:rsid w:val="008C7541"/>
    <w:rsid w:val="008C7967"/>
    <w:rsid w:val="008C7AFC"/>
    <w:rsid w:val="008C7C1C"/>
    <w:rsid w:val="008C7E09"/>
    <w:rsid w:val="008C7E1C"/>
    <w:rsid w:val="008D02D3"/>
    <w:rsid w:val="008D0488"/>
    <w:rsid w:val="008D0630"/>
    <w:rsid w:val="008D0936"/>
    <w:rsid w:val="008D11D5"/>
    <w:rsid w:val="008D132C"/>
    <w:rsid w:val="008D1622"/>
    <w:rsid w:val="008D18E6"/>
    <w:rsid w:val="008D19C9"/>
    <w:rsid w:val="008D1D36"/>
    <w:rsid w:val="008D20D7"/>
    <w:rsid w:val="008D23BA"/>
    <w:rsid w:val="008D23E9"/>
    <w:rsid w:val="008D2D35"/>
    <w:rsid w:val="008D2FED"/>
    <w:rsid w:val="008D3060"/>
    <w:rsid w:val="008D30F0"/>
    <w:rsid w:val="008D320E"/>
    <w:rsid w:val="008D3C0D"/>
    <w:rsid w:val="008D3DA3"/>
    <w:rsid w:val="008D3ECD"/>
    <w:rsid w:val="008D40B5"/>
    <w:rsid w:val="008D482A"/>
    <w:rsid w:val="008D4AF5"/>
    <w:rsid w:val="008D4B43"/>
    <w:rsid w:val="008D4C50"/>
    <w:rsid w:val="008D5010"/>
    <w:rsid w:val="008D55EF"/>
    <w:rsid w:val="008D5829"/>
    <w:rsid w:val="008D597F"/>
    <w:rsid w:val="008D5A1A"/>
    <w:rsid w:val="008D5DD7"/>
    <w:rsid w:val="008D5F46"/>
    <w:rsid w:val="008D66F4"/>
    <w:rsid w:val="008D6835"/>
    <w:rsid w:val="008D6BFB"/>
    <w:rsid w:val="008D6CC3"/>
    <w:rsid w:val="008D6CF5"/>
    <w:rsid w:val="008D7071"/>
    <w:rsid w:val="008D7F19"/>
    <w:rsid w:val="008D7FFB"/>
    <w:rsid w:val="008E01C3"/>
    <w:rsid w:val="008E0CFA"/>
    <w:rsid w:val="008E0DB2"/>
    <w:rsid w:val="008E16AB"/>
    <w:rsid w:val="008E17DD"/>
    <w:rsid w:val="008E1BD0"/>
    <w:rsid w:val="008E1E0C"/>
    <w:rsid w:val="008E2928"/>
    <w:rsid w:val="008E2950"/>
    <w:rsid w:val="008E2BDA"/>
    <w:rsid w:val="008E3EED"/>
    <w:rsid w:val="008E429C"/>
    <w:rsid w:val="008E468C"/>
    <w:rsid w:val="008E4D61"/>
    <w:rsid w:val="008E4E43"/>
    <w:rsid w:val="008E4F7D"/>
    <w:rsid w:val="008E4FC1"/>
    <w:rsid w:val="008E5023"/>
    <w:rsid w:val="008E5070"/>
    <w:rsid w:val="008E5D39"/>
    <w:rsid w:val="008E6066"/>
    <w:rsid w:val="008E63EB"/>
    <w:rsid w:val="008E671B"/>
    <w:rsid w:val="008E67EA"/>
    <w:rsid w:val="008E69DA"/>
    <w:rsid w:val="008E6ABA"/>
    <w:rsid w:val="008E6BA7"/>
    <w:rsid w:val="008E6C38"/>
    <w:rsid w:val="008E6D1A"/>
    <w:rsid w:val="008E6E1E"/>
    <w:rsid w:val="008E771E"/>
    <w:rsid w:val="008E7D80"/>
    <w:rsid w:val="008E7FC0"/>
    <w:rsid w:val="008F04BC"/>
    <w:rsid w:val="008F0894"/>
    <w:rsid w:val="008F091B"/>
    <w:rsid w:val="008F113B"/>
    <w:rsid w:val="008F13F6"/>
    <w:rsid w:val="008F220C"/>
    <w:rsid w:val="008F235F"/>
    <w:rsid w:val="008F2977"/>
    <w:rsid w:val="008F2C0D"/>
    <w:rsid w:val="008F2E18"/>
    <w:rsid w:val="008F3982"/>
    <w:rsid w:val="008F3DA4"/>
    <w:rsid w:val="008F3FDE"/>
    <w:rsid w:val="008F42A6"/>
    <w:rsid w:val="008F489B"/>
    <w:rsid w:val="008F4AA6"/>
    <w:rsid w:val="008F4B30"/>
    <w:rsid w:val="008F4D01"/>
    <w:rsid w:val="008F505E"/>
    <w:rsid w:val="008F50C5"/>
    <w:rsid w:val="008F5356"/>
    <w:rsid w:val="008F53D8"/>
    <w:rsid w:val="008F58E7"/>
    <w:rsid w:val="008F62DD"/>
    <w:rsid w:val="008F64A5"/>
    <w:rsid w:val="008F6DE8"/>
    <w:rsid w:val="008F6FAA"/>
    <w:rsid w:val="008F6FB4"/>
    <w:rsid w:val="008F71D4"/>
    <w:rsid w:val="008F7278"/>
    <w:rsid w:val="008F755B"/>
    <w:rsid w:val="008F75AA"/>
    <w:rsid w:val="008F783D"/>
    <w:rsid w:val="008F7D81"/>
    <w:rsid w:val="0090043F"/>
    <w:rsid w:val="0090052F"/>
    <w:rsid w:val="00900A9D"/>
    <w:rsid w:val="00900AB5"/>
    <w:rsid w:val="00901192"/>
    <w:rsid w:val="009014EA"/>
    <w:rsid w:val="00901BCE"/>
    <w:rsid w:val="00901E41"/>
    <w:rsid w:val="009027A6"/>
    <w:rsid w:val="009028B1"/>
    <w:rsid w:val="0090341C"/>
    <w:rsid w:val="00903BCD"/>
    <w:rsid w:val="00904415"/>
    <w:rsid w:val="00904438"/>
    <w:rsid w:val="00904539"/>
    <w:rsid w:val="00904914"/>
    <w:rsid w:val="00904918"/>
    <w:rsid w:val="009050A8"/>
    <w:rsid w:val="0090534E"/>
    <w:rsid w:val="00905353"/>
    <w:rsid w:val="00905587"/>
    <w:rsid w:val="00905843"/>
    <w:rsid w:val="0090585C"/>
    <w:rsid w:val="00905AEE"/>
    <w:rsid w:val="00905F8F"/>
    <w:rsid w:val="00905FBB"/>
    <w:rsid w:val="00906308"/>
    <w:rsid w:val="00906406"/>
    <w:rsid w:val="00906725"/>
    <w:rsid w:val="009069F3"/>
    <w:rsid w:val="0090700D"/>
    <w:rsid w:val="00907144"/>
    <w:rsid w:val="00907503"/>
    <w:rsid w:val="009079F9"/>
    <w:rsid w:val="00907A1D"/>
    <w:rsid w:val="00907D7B"/>
    <w:rsid w:val="00907DDD"/>
    <w:rsid w:val="0091038A"/>
    <w:rsid w:val="00910651"/>
    <w:rsid w:val="009107C9"/>
    <w:rsid w:val="0091097F"/>
    <w:rsid w:val="00910DF2"/>
    <w:rsid w:val="009111CD"/>
    <w:rsid w:val="0091134F"/>
    <w:rsid w:val="0091150B"/>
    <w:rsid w:val="0091166B"/>
    <w:rsid w:val="00911DCB"/>
    <w:rsid w:val="00911F6F"/>
    <w:rsid w:val="00912022"/>
    <w:rsid w:val="00912856"/>
    <w:rsid w:val="00912BF0"/>
    <w:rsid w:val="00912EAA"/>
    <w:rsid w:val="0091309C"/>
    <w:rsid w:val="0091310C"/>
    <w:rsid w:val="00913A31"/>
    <w:rsid w:val="0091453F"/>
    <w:rsid w:val="00914853"/>
    <w:rsid w:val="009152EA"/>
    <w:rsid w:val="0091531C"/>
    <w:rsid w:val="009158BE"/>
    <w:rsid w:val="00916756"/>
    <w:rsid w:val="00916A79"/>
    <w:rsid w:val="00916D43"/>
    <w:rsid w:val="00916D61"/>
    <w:rsid w:val="009174D1"/>
    <w:rsid w:val="0091755E"/>
    <w:rsid w:val="009175C2"/>
    <w:rsid w:val="00917619"/>
    <w:rsid w:val="00917736"/>
    <w:rsid w:val="00917856"/>
    <w:rsid w:val="0091785B"/>
    <w:rsid w:val="00917A9C"/>
    <w:rsid w:val="00917DAC"/>
    <w:rsid w:val="00917E4D"/>
    <w:rsid w:val="00920110"/>
    <w:rsid w:val="00920135"/>
    <w:rsid w:val="009208FC"/>
    <w:rsid w:val="00920C87"/>
    <w:rsid w:val="00920FE2"/>
    <w:rsid w:val="0092135B"/>
    <w:rsid w:val="00921414"/>
    <w:rsid w:val="009216F1"/>
    <w:rsid w:val="00921B5D"/>
    <w:rsid w:val="009222E9"/>
    <w:rsid w:val="00922581"/>
    <w:rsid w:val="00922923"/>
    <w:rsid w:val="00922C83"/>
    <w:rsid w:val="00922D73"/>
    <w:rsid w:val="00922E62"/>
    <w:rsid w:val="009238CA"/>
    <w:rsid w:val="00923985"/>
    <w:rsid w:val="00923B72"/>
    <w:rsid w:val="00923D85"/>
    <w:rsid w:val="00924886"/>
    <w:rsid w:val="00924E9F"/>
    <w:rsid w:val="00924F75"/>
    <w:rsid w:val="0092503A"/>
    <w:rsid w:val="00925962"/>
    <w:rsid w:val="00926034"/>
    <w:rsid w:val="009260B4"/>
    <w:rsid w:val="0092615E"/>
    <w:rsid w:val="00926463"/>
    <w:rsid w:val="0092683C"/>
    <w:rsid w:val="00926C83"/>
    <w:rsid w:val="00926FD7"/>
    <w:rsid w:val="00927028"/>
    <w:rsid w:val="00927711"/>
    <w:rsid w:val="009278CD"/>
    <w:rsid w:val="009278FB"/>
    <w:rsid w:val="00927ABE"/>
    <w:rsid w:val="00927CC5"/>
    <w:rsid w:val="00930051"/>
    <w:rsid w:val="0093015B"/>
    <w:rsid w:val="009302E1"/>
    <w:rsid w:val="00930596"/>
    <w:rsid w:val="009307D4"/>
    <w:rsid w:val="009308D5"/>
    <w:rsid w:val="0093129F"/>
    <w:rsid w:val="009316D7"/>
    <w:rsid w:val="00931AB4"/>
    <w:rsid w:val="00931C0C"/>
    <w:rsid w:val="0093214C"/>
    <w:rsid w:val="00932235"/>
    <w:rsid w:val="0093223B"/>
    <w:rsid w:val="009325B1"/>
    <w:rsid w:val="009326C4"/>
    <w:rsid w:val="009327A1"/>
    <w:rsid w:val="00932C96"/>
    <w:rsid w:val="00932E70"/>
    <w:rsid w:val="0093304A"/>
    <w:rsid w:val="00933624"/>
    <w:rsid w:val="00933CFA"/>
    <w:rsid w:val="00933DDF"/>
    <w:rsid w:val="0093415B"/>
    <w:rsid w:val="0093419E"/>
    <w:rsid w:val="00934404"/>
    <w:rsid w:val="0093498B"/>
    <w:rsid w:val="00934AA8"/>
    <w:rsid w:val="00934AFD"/>
    <w:rsid w:val="009353C7"/>
    <w:rsid w:val="009353F1"/>
    <w:rsid w:val="0093597F"/>
    <w:rsid w:val="00936281"/>
    <w:rsid w:val="009363B8"/>
    <w:rsid w:val="00936637"/>
    <w:rsid w:val="00936AA8"/>
    <w:rsid w:val="00936AC9"/>
    <w:rsid w:val="00937650"/>
    <w:rsid w:val="00937B9A"/>
    <w:rsid w:val="00937EB4"/>
    <w:rsid w:val="00937F84"/>
    <w:rsid w:val="009401BE"/>
    <w:rsid w:val="009402EC"/>
    <w:rsid w:val="00940514"/>
    <w:rsid w:val="00940927"/>
    <w:rsid w:val="0094105A"/>
    <w:rsid w:val="00941610"/>
    <w:rsid w:val="009416A7"/>
    <w:rsid w:val="009417A6"/>
    <w:rsid w:val="00941BFE"/>
    <w:rsid w:val="00942C91"/>
    <w:rsid w:val="00943074"/>
    <w:rsid w:val="009430E8"/>
    <w:rsid w:val="00943188"/>
    <w:rsid w:val="00943E52"/>
    <w:rsid w:val="00943E5C"/>
    <w:rsid w:val="00944411"/>
    <w:rsid w:val="00944898"/>
    <w:rsid w:val="00944A9C"/>
    <w:rsid w:val="00944E1E"/>
    <w:rsid w:val="0094541A"/>
    <w:rsid w:val="00945955"/>
    <w:rsid w:val="00945966"/>
    <w:rsid w:val="009459C9"/>
    <w:rsid w:val="00945A6B"/>
    <w:rsid w:val="00945E23"/>
    <w:rsid w:val="00945FDB"/>
    <w:rsid w:val="009460E0"/>
    <w:rsid w:val="0094617C"/>
    <w:rsid w:val="009464A1"/>
    <w:rsid w:val="00946658"/>
    <w:rsid w:val="0094677A"/>
    <w:rsid w:val="00946F25"/>
    <w:rsid w:val="00947277"/>
    <w:rsid w:val="00947762"/>
    <w:rsid w:val="00947FC1"/>
    <w:rsid w:val="009508F9"/>
    <w:rsid w:val="00950DA1"/>
    <w:rsid w:val="00950F7A"/>
    <w:rsid w:val="0095108C"/>
    <w:rsid w:val="009510F4"/>
    <w:rsid w:val="00951260"/>
    <w:rsid w:val="00951282"/>
    <w:rsid w:val="0095144D"/>
    <w:rsid w:val="0095172C"/>
    <w:rsid w:val="0095188C"/>
    <w:rsid w:val="009528F8"/>
    <w:rsid w:val="009529C8"/>
    <w:rsid w:val="00952BAB"/>
    <w:rsid w:val="009530A0"/>
    <w:rsid w:val="00953388"/>
    <w:rsid w:val="009535EF"/>
    <w:rsid w:val="00953905"/>
    <w:rsid w:val="00953CBE"/>
    <w:rsid w:val="009543FA"/>
    <w:rsid w:val="0095445C"/>
    <w:rsid w:val="00954974"/>
    <w:rsid w:val="00954E7C"/>
    <w:rsid w:val="00955577"/>
    <w:rsid w:val="009565BC"/>
    <w:rsid w:val="009566FE"/>
    <w:rsid w:val="00956893"/>
    <w:rsid w:val="009569B2"/>
    <w:rsid w:val="00956D42"/>
    <w:rsid w:val="009570EE"/>
    <w:rsid w:val="009577A8"/>
    <w:rsid w:val="00957A8D"/>
    <w:rsid w:val="00957C6D"/>
    <w:rsid w:val="00957E07"/>
    <w:rsid w:val="00960E7D"/>
    <w:rsid w:val="00960E86"/>
    <w:rsid w:val="00961272"/>
    <w:rsid w:val="00961572"/>
    <w:rsid w:val="00961B45"/>
    <w:rsid w:val="00962124"/>
    <w:rsid w:val="0096259A"/>
    <w:rsid w:val="00962ADA"/>
    <w:rsid w:val="00963021"/>
    <w:rsid w:val="009631EA"/>
    <w:rsid w:val="009631FA"/>
    <w:rsid w:val="00963238"/>
    <w:rsid w:val="00963442"/>
    <w:rsid w:val="009634CF"/>
    <w:rsid w:val="00963799"/>
    <w:rsid w:val="009649A9"/>
    <w:rsid w:val="00964E64"/>
    <w:rsid w:val="009650B4"/>
    <w:rsid w:val="009653AC"/>
    <w:rsid w:val="009659AD"/>
    <w:rsid w:val="0096754D"/>
    <w:rsid w:val="009678CF"/>
    <w:rsid w:val="0096792A"/>
    <w:rsid w:val="00967B7D"/>
    <w:rsid w:val="0097014D"/>
    <w:rsid w:val="009703E3"/>
    <w:rsid w:val="00970CFF"/>
    <w:rsid w:val="00971D0E"/>
    <w:rsid w:val="009724CA"/>
    <w:rsid w:val="00972817"/>
    <w:rsid w:val="009734D2"/>
    <w:rsid w:val="0097361C"/>
    <w:rsid w:val="00973C9D"/>
    <w:rsid w:val="00973ECC"/>
    <w:rsid w:val="009740ED"/>
    <w:rsid w:val="009742ED"/>
    <w:rsid w:val="0097445E"/>
    <w:rsid w:val="00974737"/>
    <w:rsid w:val="00974F17"/>
    <w:rsid w:val="00975024"/>
    <w:rsid w:val="009750E1"/>
    <w:rsid w:val="0097512E"/>
    <w:rsid w:val="00975E00"/>
    <w:rsid w:val="00976150"/>
    <w:rsid w:val="0097637D"/>
    <w:rsid w:val="009764B3"/>
    <w:rsid w:val="0097655A"/>
    <w:rsid w:val="00976854"/>
    <w:rsid w:val="0097716C"/>
    <w:rsid w:val="009778C1"/>
    <w:rsid w:val="009778EE"/>
    <w:rsid w:val="00977D73"/>
    <w:rsid w:val="0098069A"/>
    <w:rsid w:val="00980F4C"/>
    <w:rsid w:val="00980FA6"/>
    <w:rsid w:val="009811C5"/>
    <w:rsid w:val="00981209"/>
    <w:rsid w:val="00981837"/>
    <w:rsid w:val="00981CD7"/>
    <w:rsid w:val="00981EA8"/>
    <w:rsid w:val="00982074"/>
    <w:rsid w:val="00982289"/>
    <w:rsid w:val="0098238A"/>
    <w:rsid w:val="00982965"/>
    <w:rsid w:val="00982A25"/>
    <w:rsid w:val="00983143"/>
    <w:rsid w:val="00983321"/>
    <w:rsid w:val="00983604"/>
    <w:rsid w:val="00983A53"/>
    <w:rsid w:val="00983C6E"/>
    <w:rsid w:val="00983DA3"/>
    <w:rsid w:val="00983F46"/>
    <w:rsid w:val="0098409A"/>
    <w:rsid w:val="0098452D"/>
    <w:rsid w:val="00984915"/>
    <w:rsid w:val="00984E5D"/>
    <w:rsid w:val="00985430"/>
    <w:rsid w:val="00985603"/>
    <w:rsid w:val="00985656"/>
    <w:rsid w:val="009868C9"/>
    <w:rsid w:val="00986A7A"/>
    <w:rsid w:val="00986D5A"/>
    <w:rsid w:val="00986FB4"/>
    <w:rsid w:val="0098707D"/>
    <w:rsid w:val="009871EB"/>
    <w:rsid w:val="009874DA"/>
    <w:rsid w:val="00987C14"/>
    <w:rsid w:val="0099046F"/>
    <w:rsid w:val="00990590"/>
    <w:rsid w:val="009905C5"/>
    <w:rsid w:val="00990A62"/>
    <w:rsid w:val="00990AD8"/>
    <w:rsid w:val="00990C83"/>
    <w:rsid w:val="00990D6E"/>
    <w:rsid w:val="00990F30"/>
    <w:rsid w:val="0099146F"/>
    <w:rsid w:val="0099182A"/>
    <w:rsid w:val="00991E6D"/>
    <w:rsid w:val="009921C2"/>
    <w:rsid w:val="009921E2"/>
    <w:rsid w:val="009922E3"/>
    <w:rsid w:val="00992450"/>
    <w:rsid w:val="00992CC3"/>
    <w:rsid w:val="00993392"/>
    <w:rsid w:val="009934E6"/>
    <w:rsid w:val="00993500"/>
    <w:rsid w:val="00993936"/>
    <w:rsid w:val="0099415F"/>
    <w:rsid w:val="0099422C"/>
    <w:rsid w:val="009946A8"/>
    <w:rsid w:val="009949AB"/>
    <w:rsid w:val="00994C08"/>
    <w:rsid w:val="00994F57"/>
    <w:rsid w:val="009953A7"/>
    <w:rsid w:val="009954DE"/>
    <w:rsid w:val="00995604"/>
    <w:rsid w:val="00995910"/>
    <w:rsid w:val="00995B09"/>
    <w:rsid w:val="00995B1E"/>
    <w:rsid w:val="00995FF2"/>
    <w:rsid w:val="00996272"/>
    <w:rsid w:val="00996578"/>
    <w:rsid w:val="00996837"/>
    <w:rsid w:val="00996883"/>
    <w:rsid w:val="009968AB"/>
    <w:rsid w:val="00996AB4"/>
    <w:rsid w:val="00996C28"/>
    <w:rsid w:val="00997021"/>
    <w:rsid w:val="009970FE"/>
    <w:rsid w:val="0099735F"/>
    <w:rsid w:val="0099762A"/>
    <w:rsid w:val="0099774F"/>
    <w:rsid w:val="00997760"/>
    <w:rsid w:val="00997D6B"/>
    <w:rsid w:val="009A0065"/>
    <w:rsid w:val="009A13CA"/>
    <w:rsid w:val="009A1746"/>
    <w:rsid w:val="009A19C2"/>
    <w:rsid w:val="009A1A4E"/>
    <w:rsid w:val="009A239D"/>
    <w:rsid w:val="009A27BC"/>
    <w:rsid w:val="009A27DF"/>
    <w:rsid w:val="009A2F83"/>
    <w:rsid w:val="009A31DA"/>
    <w:rsid w:val="009A32FA"/>
    <w:rsid w:val="009A34F9"/>
    <w:rsid w:val="009A3E5B"/>
    <w:rsid w:val="009A3F22"/>
    <w:rsid w:val="009A42BE"/>
    <w:rsid w:val="009A44AF"/>
    <w:rsid w:val="009A46CB"/>
    <w:rsid w:val="009A4F32"/>
    <w:rsid w:val="009A50F3"/>
    <w:rsid w:val="009A5B3E"/>
    <w:rsid w:val="009A5C11"/>
    <w:rsid w:val="009A5D64"/>
    <w:rsid w:val="009A5EC7"/>
    <w:rsid w:val="009A5FEB"/>
    <w:rsid w:val="009A6090"/>
    <w:rsid w:val="009A60AE"/>
    <w:rsid w:val="009A6278"/>
    <w:rsid w:val="009A6912"/>
    <w:rsid w:val="009A6D72"/>
    <w:rsid w:val="009A7041"/>
    <w:rsid w:val="009A71F2"/>
    <w:rsid w:val="009A728B"/>
    <w:rsid w:val="009A734D"/>
    <w:rsid w:val="009A7688"/>
    <w:rsid w:val="009A7BA1"/>
    <w:rsid w:val="009B0135"/>
    <w:rsid w:val="009B01BA"/>
    <w:rsid w:val="009B048A"/>
    <w:rsid w:val="009B05B2"/>
    <w:rsid w:val="009B09C9"/>
    <w:rsid w:val="009B0DB4"/>
    <w:rsid w:val="009B0F22"/>
    <w:rsid w:val="009B1526"/>
    <w:rsid w:val="009B1580"/>
    <w:rsid w:val="009B1618"/>
    <w:rsid w:val="009B19EB"/>
    <w:rsid w:val="009B1F30"/>
    <w:rsid w:val="009B1FB3"/>
    <w:rsid w:val="009B239F"/>
    <w:rsid w:val="009B2D04"/>
    <w:rsid w:val="009B31DA"/>
    <w:rsid w:val="009B31FD"/>
    <w:rsid w:val="009B337E"/>
    <w:rsid w:val="009B33B1"/>
    <w:rsid w:val="009B3513"/>
    <w:rsid w:val="009B351F"/>
    <w:rsid w:val="009B3788"/>
    <w:rsid w:val="009B397E"/>
    <w:rsid w:val="009B3B88"/>
    <w:rsid w:val="009B3D63"/>
    <w:rsid w:val="009B40BF"/>
    <w:rsid w:val="009B438E"/>
    <w:rsid w:val="009B44D6"/>
    <w:rsid w:val="009B4BE2"/>
    <w:rsid w:val="009B5317"/>
    <w:rsid w:val="009B55AB"/>
    <w:rsid w:val="009B5B31"/>
    <w:rsid w:val="009B5C0C"/>
    <w:rsid w:val="009B5E28"/>
    <w:rsid w:val="009B5FF1"/>
    <w:rsid w:val="009B64B1"/>
    <w:rsid w:val="009B67E9"/>
    <w:rsid w:val="009B6D8E"/>
    <w:rsid w:val="009B7C2B"/>
    <w:rsid w:val="009B7ED5"/>
    <w:rsid w:val="009C01A6"/>
    <w:rsid w:val="009C043F"/>
    <w:rsid w:val="009C09EA"/>
    <w:rsid w:val="009C0A77"/>
    <w:rsid w:val="009C0D98"/>
    <w:rsid w:val="009C111D"/>
    <w:rsid w:val="009C11CC"/>
    <w:rsid w:val="009C165A"/>
    <w:rsid w:val="009C1CF1"/>
    <w:rsid w:val="009C1F81"/>
    <w:rsid w:val="009C1FB9"/>
    <w:rsid w:val="009C22AB"/>
    <w:rsid w:val="009C2992"/>
    <w:rsid w:val="009C2D7E"/>
    <w:rsid w:val="009C406E"/>
    <w:rsid w:val="009C4331"/>
    <w:rsid w:val="009C4632"/>
    <w:rsid w:val="009C4CB3"/>
    <w:rsid w:val="009C51BE"/>
    <w:rsid w:val="009C520A"/>
    <w:rsid w:val="009C54CF"/>
    <w:rsid w:val="009C5DBF"/>
    <w:rsid w:val="009C5F46"/>
    <w:rsid w:val="009C69CA"/>
    <w:rsid w:val="009C6E2F"/>
    <w:rsid w:val="009C6FCB"/>
    <w:rsid w:val="009C7717"/>
    <w:rsid w:val="009C783D"/>
    <w:rsid w:val="009D05E3"/>
    <w:rsid w:val="009D081F"/>
    <w:rsid w:val="009D0ACF"/>
    <w:rsid w:val="009D0F16"/>
    <w:rsid w:val="009D1455"/>
    <w:rsid w:val="009D1AEC"/>
    <w:rsid w:val="009D1BDC"/>
    <w:rsid w:val="009D1E35"/>
    <w:rsid w:val="009D1F20"/>
    <w:rsid w:val="009D1FD2"/>
    <w:rsid w:val="009D2062"/>
    <w:rsid w:val="009D2556"/>
    <w:rsid w:val="009D2718"/>
    <w:rsid w:val="009D28AF"/>
    <w:rsid w:val="009D2CA6"/>
    <w:rsid w:val="009D3021"/>
    <w:rsid w:val="009D3130"/>
    <w:rsid w:val="009D3405"/>
    <w:rsid w:val="009D34EA"/>
    <w:rsid w:val="009D3F53"/>
    <w:rsid w:val="009D426B"/>
    <w:rsid w:val="009D42D3"/>
    <w:rsid w:val="009D461A"/>
    <w:rsid w:val="009D4F91"/>
    <w:rsid w:val="009D500C"/>
    <w:rsid w:val="009D50A9"/>
    <w:rsid w:val="009D5775"/>
    <w:rsid w:val="009D596F"/>
    <w:rsid w:val="009D5BF4"/>
    <w:rsid w:val="009D6041"/>
    <w:rsid w:val="009D63F9"/>
    <w:rsid w:val="009D6651"/>
    <w:rsid w:val="009D6A37"/>
    <w:rsid w:val="009D6E87"/>
    <w:rsid w:val="009D7446"/>
    <w:rsid w:val="009D7C2A"/>
    <w:rsid w:val="009D7C81"/>
    <w:rsid w:val="009D7DD3"/>
    <w:rsid w:val="009E0668"/>
    <w:rsid w:val="009E0CFC"/>
    <w:rsid w:val="009E111F"/>
    <w:rsid w:val="009E12E7"/>
    <w:rsid w:val="009E21A4"/>
    <w:rsid w:val="009E27E6"/>
    <w:rsid w:val="009E29F4"/>
    <w:rsid w:val="009E2B6B"/>
    <w:rsid w:val="009E3035"/>
    <w:rsid w:val="009E3257"/>
    <w:rsid w:val="009E37BC"/>
    <w:rsid w:val="009E4651"/>
    <w:rsid w:val="009E4CCC"/>
    <w:rsid w:val="009E4F9C"/>
    <w:rsid w:val="009E531E"/>
    <w:rsid w:val="009E5637"/>
    <w:rsid w:val="009E57A5"/>
    <w:rsid w:val="009E651C"/>
    <w:rsid w:val="009E69E3"/>
    <w:rsid w:val="009E6A8D"/>
    <w:rsid w:val="009E6C0D"/>
    <w:rsid w:val="009E7000"/>
    <w:rsid w:val="009E7678"/>
    <w:rsid w:val="009E795D"/>
    <w:rsid w:val="009E797D"/>
    <w:rsid w:val="009E79AC"/>
    <w:rsid w:val="009E7BD1"/>
    <w:rsid w:val="009F0202"/>
    <w:rsid w:val="009F0744"/>
    <w:rsid w:val="009F0752"/>
    <w:rsid w:val="009F09AD"/>
    <w:rsid w:val="009F0C99"/>
    <w:rsid w:val="009F101B"/>
    <w:rsid w:val="009F1BAF"/>
    <w:rsid w:val="009F212E"/>
    <w:rsid w:val="009F2458"/>
    <w:rsid w:val="009F264C"/>
    <w:rsid w:val="009F2A08"/>
    <w:rsid w:val="009F2B5B"/>
    <w:rsid w:val="009F2FB3"/>
    <w:rsid w:val="009F3059"/>
    <w:rsid w:val="009F393C"/>
    <w:rsid w:val="009F3ACF"/>
    <w:rsid w:val="009F3E27"/>
    <w:rsid w:val="009F3EF8"/>
    <w:rsid w:val="009F3F6C"/>
    <w:rsid w:val="009F42C1"/>
    <w:rsid w:val="009F453B"/>
    <w:rsid w:val="009F4A3E"/>
    <w:rsid w:val="009F4D54"/>
    <w:rsid w:val="009F5232"/>
    <w:rsid w:val="009F5CAF"/>
    <w:rsid w:val="009F5D1D"/>
    <w:rsid w:val="009F6023"/>
    <w:rsid w:val="009F6462"/>
    <w:rsid w:val="009F64DD"/>
    <w:rsid w:val="009F653B"/>
    <w:rsid w:val="009F68E1"/>
    <w:rsid w:val="009F69F7"/>
    <w:rsid w:val="009F6B20"/>
    <w:rsid w:val="009F6B32"/>
    <w:rsid w:val="009F701A"/>
    <w:rsid w:val="009F7AA4"/>
    <w:rsid w:val="009F7E24"/>
    <w:rsid w:val="00A00045"/>
    <w:rsid w:val="00A001AA"/>
    <w:rsid w:val="00A00477"/>
    <w:rsid w:val="00A0096D"/>
    <w:rsid w:val="00A009C5"/>
    <w:rsid w:val="00A009D8"/>
    <w:rsid w:val="00A00A29"/>
    <w:rsid w:val="00A00B3E"/>
    <w:rsid w:val="00A0103C"/>
    <w:rsid w:val="00A01AC6"/>
    <w:rsid w:val="00A01B6B"/>
    <w:rsid w:val="00A01D1F"/>
    <w:rsid w:val="00A021B7"/>
    <w:rsid w:val="00A02226"/>
    <w:rsid w:val="00A02862"/>
    <w:rsid w:val="00A02918"/>
    <w:rsid w:val="00A031BE"/>
    <w:rsid w:val="00A03504"/>
    <w:rsid w:val="00A03540"/>
    <w:rsid w:val="00A04251"/>
    <w:rsid w:val="00A04348"/>
    <w:rsid w:val="00A0479A"/>
    <w:rsid w:val="00A04825"/>
    <w:rsid w:val="00A04B97"/>
    <w:rsid w:val="00A05176"/>
    <w:rsid w:val="00A052C7"/>
    <w:rsid w:val="00A058A7"/>
    <w:rsid w:val="00A0636D"/>
    <w:rsid w:val="00A0672C"/>
    <w:rsid w:val="00A06B9F"/>
    <w:rsid w:val="00A06F6C"/>
    <w:rsid w:val="00A07280"/>
    <w:rsid w:val="00A078C8"/>
    <w:rsid w:val="00A07A8F"/>
    <w:rsid w:val="00A07C41"/>
    <w:rsid w:val="00A07C47"/>
    <w:rsid w:val="00A07D11"/>
    <w:rsid w:val="00A1085D"/>
    <w:rsid w:val="00A10FB4"/>
    <w:rsid w:val="00A118DA"/>
    <w:rsid w:val="00A130A0"/>
    <w:rsid w:val="00A13184"/>
    <w:rsid w:val="00A131AE"/>
    <w:rsid w:val="00A138BC"/>
    <w:rsid w:val="00A139DE"/>
    <w:rsid w:val="00A13E56"/>
    <w:rsid w:val="00A13F54"/>
    <w:rsid w:val="00A14148"/>
    <w:rsid w:val="00A141F1"/>
    <w:rsid w:val="00A1420B"/>
    <w:rsid w:val="00A1469F"/>
    <w:rsid w:val="00A149A0"/>
    <w:rsid w:val="00A14EFE"/>
    <w:rsid w:val="00A14F8E"/>
    <w:rsid w:val="00A152AA"/>
    <w:rsid w:val="00A15335"/>
    <w:rsid w:val="00A1568E"/>
    <w:rsid w:val="00A15761"/>
    <w:rsid w:val="00A158BE"/>
    <w:rsid w:val="00A159C9"/>
    <w:rsid w:val="00A15CC6"/>
    <w:rsid w:val="00A15CFC"/>
    <w:rsid w:val="00A15E18"/>
    <w:rsid w:val="00A15EC7"/>
    <w:rsid w:val="00A15FA6"/>
    <w:rsid w:val="00A16021"/>
    <w:rsid w:val="00A16637"/>
    <w:rsid w:val="00A16932"/>
    <w:rsid w:val="00A16C06"/>
    <w:rsid w:val="00A16C74"/>
    <w:rsid w:val="00A16D24"/>
    <w:rsid w:val="00A16E3F"/>
    <w:rsid w:val="00A16F05"/>
    <w:rsid w:val="00A17A30"/>
    <w:rsid w:val="00A17CD4"/>
    <w:rsid w:val="00A17F91"/>
    <w:rsid w:val="00A2011A"/>
    <w:rsid w:val="00A201DF"/>
    <w:rsid w:val="00A20608"/>
    <w:rsid w:val="00A20735"/>
    <w:rsid w:val="00A2086A"/>
    <w:rsid w:val="00A20BB2"/>
    <w:rsid w:val="00A20C80"/>
    <w:rsid w:val="00A20CA9"/>
    <w:rsid w:val="00A2101C"/>
    <w:rsid w:val="00A21118"/>
    <w:rsid w:val="00A21266"/>
    <w:rsid w:val="00A215E3"/>
    <w:rsid w:val="00A21E42"/>
    <w:rsid w:val="00A21FAF"/>
    <w:rsid w:val="00A22445"/>
    <w:rsid w:val="00A228D6"/>
    <w:rsid w:val="00A22A2D"/>
    <w:rsid w:val="00A22BB8"/>
    <w:rsid w:val="00A22C3B"/>
    <w:rsid w:val="00A22E00"/>
    <w:rsid w:val="00A23842"/>
    <w:rsid w:val="00A23981"/>
    <w:rsid w:val="00A23D2F"/>
    <w:rsid w:val="00A23FF9"/>
    <w:rsid w:val="00A2408B"/>
    <w:rsid w:val="00A24355"/>
    <w:rsid w:val="00A24734"/>
    <w:rsid w:val="00A2484F"/>
    <w:rsid w:val="00A24858"/>
    <w:rsid w:val="00A24A7D"/>
    <w:rsid w:val="00A24CDC"/>
    <w:rsid w:val="00A24D2F"/>
    <w:rsid w:val="00A25155"/>
    <w:rsid w:val="00A252D3"/>
    <w:rsid w:val="00A253E8"/>
    <w:rsid w:val="00A25C0D"/>
    <w:rsid w:val="00A25E12"/>
    <w:rsid w:val="00A262B6"/>
    <w:rsid w:val="00A26576"/>
    <w:rsid w:val="00A26599"/>
    <w:rsid w:val="00A265D0"/>
    <w:rsid w:val="00A2676F"/>
    <w:rsid w:val="00A2745F"/>
    <w:rsid w:val="00A27569"/>
    <w:rsid w:val="00A275AA"/>
    <w:rsid w:val="00A27BA1"/>
    <w:rsid w:val="00A30C62"/>
    <w:rsid w:val="00A30F0D"/>
    <w:rsid w:val="00A315B5"/>
    <w:rsid w:val="00A31730"/>
    <w:rsid w:val="00A31B54"/>
    <w:rsid w:val="00A31DFD"/>
    <w:rsid w:val="00A320CC"/>
    <w:rsid w:val="00A32215"/>
    <w:rsid w:val="00A32743"/>
    <w:rsid w:val="00A32AC5"/>
    <w:rsid w:val="00A32D5E"/>
    <w:rsid w:val="00A33151"/>
    <w:rsid w:val="00A3327A"/>
    <w:rsid w:val="00A332A9"/>
    <w:rsid w:val="00A33572"/>
    <w:rsid w:val="00A337D4"/>
    <w:rsid w:val="00A33B3F"/>
    <w:rsid w:val="00A33BD9"/>
    <w:rsid w:val="00A33D99"/>
    <w:rsid w:val="00A344AF"/>
    <w:rsid w:val="00A344E8"/>
    <w:rsid w:val="00A3452E"/>
    <w:rsid w:val="00A354BE"/>
    <w:rsid w:val="00A35700"/>
    <w:rsid w:val="00A35AF5"/>
    <w:rsid w:val="00A35C07"/>
    <w:rsid w:val="00A36044"/>
    <w:rsid w:val="00A36344"/>
    <w:rsid w:val="00A364B7"/>
    <w:rsid w:val="00A36708"/>
    <w:rsid w:val="00A371B2"/>
    <w:rsid w:val="00A37326"/>
    <w:rsid w:val="00A373A7"/>
    <w:rsid w:val="00A37636"/>
    <w:rsid w:val="00A37964"/>
    <w:rsid w:val="00A4039B"/>
    <w:rsid w:val="00A40544"/>
    <w:rsid w:val="00A40652"/>
    <w:rsid w:val="00A4072F"/>
    <w:rsid w:val="00A40744"/>
    <w:rsid w:val="00A40ACA"/>
    <w:rsid w:val="00A413C9"/>
    <w:rsid w:val="00A41480"/>
    <w:rsid w:val="00A419FC"/>
    <w:rsid w:val="00A41A0E"/>
    <w:rsid w:val="00A41B65"/>
    <w:rsid w:val="00A41FC2"/>
    <w:rsid w:val="00A42094"/>
    <w:rsid w:val="00A4282C"/>
    <w:rsid w:val="00A433C0"/>
    <w:rsid w:val="00A43969"/>
    <w:rsid w:val="00A439B2"/>
    <w:rsid w:val="00A43B35"/>
    <w:rsid w:val="00A43EDC"/>
    <w:rsid w:val="00A43FD2"/>
    <w:rsid w:val="00A44552"/>
    <w:rsid w:val="00A4470B"/>
    <w:rsid w:val="00A44B37"/>
    <w:rsid w:val="00A44B72"/>
    <w:rsid w:val="00A44E3A"/>
    <w:rsid w:val="00A45237"/>
    <w:rsid w:val="00A45658"/>
    <w:rsid w:val="00A45B75"/>
    <w:rsid w:val="00A45E21"/>
    <w:rsid w:val="00A45F38"/>
    <w:rsid w:val="00A46075"/>
    <w:rsid w:val="00A46756"/>
    <w:rsid w:val="00A469BE"/>
    <w:rsid w:val="00A46B70"/>
    <w:rsid w:val="00A46C5E"/>
    <w:rsid w:val="00A470FF"/>
    <w:rsid w:val="00A477E3"/>
    <w:rsid w:val="00A47955"/>
    <w:rsid w:val="00A47A56"/>
    <w:rsid w:val="00A47BAD"/>
    <w:rsid w:val="00A47F2E"/>
    <w:rsid w:val="00A50254"/>
    <w:rsid w:val="00A51830"/>
    <w:rsid w:val="00A51C9C"/>
    <w:rsid w:val="00A51E04"/>
    <w:rsid w:val="00A51EAA"/>
    <w:rsid w:val="00A52006"/>
    <w:rsid w:val="00A525C0"/>
    <w:rsid w:val="00A52878"/>
    <w:rsid w:val="00A52928"/>
    <w:rsid w:val="00A52FB3"/>
    <w:rsid w:val="00A53254"/>
    <w:rsid w:val="00A53557"/>
    <w:rsid w:val="00A5359E"/>
    <w:rsid w:val="00A535B0"/>
    <w:rsid w:val="00A537DA"/>
    <w:rsid w:val="00A53D9F"/>
    <w:rsid w:val="00A5404A"/>
    <w:rsid w:val="00A542D4"/>
    <w:rsid w:val="00A547DE"/>
    <w:rsid w:val="00A54F9E"/>
    <w:rsid w:val="00A554AD"/>
    <w:rsid w:val="00A55848"/>
    <w:rsid w:val="00A558D3"/>
    <w:rsid w:val="00A55A18"/>
    <w:rsid w:val="00A55B37"/>
    <w:rsid w:val="00A563D5"/>
    <w:rsid w:val="00A564AB"/>
    <w:rsid w:val="00A56522"/>
    <w:rsid w:val="00A56691"/>
    <w:rsid w:val="00A567F7"/>
    <w:rsid w:val="00A56EDF"/>
    <w:rsid w:val="00A56F5F"/>
    <w:rsid w:val="00A56FE3"/>
    <w:rsid w:val="00A570E1"/>
    <w:rsid w:val="00A57696"/>
    <w:rsid w:val="00A57BA6"/>
    <w:rsid w:val="00A57D51"/>
    <w:rsid w:val="00A608DD"/>
    <w:rsid w:val="00A60A4B"/>
    <w:rsid w:val="00A61895"/>
    <w:rsid w:val="00A62040"/>
    <w:rsid w:val="00A6218E"/>
    <w:rsid w:val="00A62206"/>
    <w:rsid w:val="00A62A20"/>
    <w:rsid w:val="00A62A9C"/>
    <w:rsid w:val="00A62B1C"/>
    <w:rsid w:val="00A63226"/>
    <w:rsid w:val="00A6347A"/>
    <w:rsid w:val="00A63DA8"/>
    <w:rsid w:val="00A63EA1"/>
    <w:rsid w:val="00A63F62"/>
    <w:rsid w:val="00A64468"/>
    <w:rsid w:val="00A6456E"/>
    <w:rsid w:val="00A65456"/>
    <w:rsid w:val="00A6561F"/>
    <w:rsid w:val="00A65DEE"/>
    <w:rsid w:val="00A66107"/>
    <w:rsid w:val="00A661F6"/>
    <w:rsid w:val="00A67409"/>
    <w:rsid w:val="00A67C9E"/>
    <w:rsid w:val="00A70679"/>
    <w:rsid w:val="00A70D50"/>
    <w:rsid w:val="00A71C13"/>
    <w:rsid w:val="00A721CD"/>
    <w:rsid w:val="00A7228A"/>
    <w:rsid w:val="00A72A99"/>
    <w:rsid w:val="00A72D66"/>
    <w:rsid w:val="00A73B64"/>
    <w:rsid w:val="00A73E45"/>
    <w:rsid w:val="00A7416D"/>
    <w:rsid w:val="00A744F4"/>
    <w:rsid w:val="00A745F0"/>
    <w:rsid w:val="00A74C75"/>
    <w:rsid w:val="00A74C9D"/>
    <w:rsid w:val="00A74CA5"/>
    <w:rsid w:val="00A74CDC"/>
    <w:rsid w:val="00A751DD"/>
    <w:rsid w:val="00A75748"/>
    <w:rsid w:val="00A75834"/>
    <w:rsid w:val="00A759E0"/>
    <w:rsid w:val="00A75D30"/>
    <w:rsid w:val="00A75E86"/>
    <w:rsid w:val="00A75F62"/>
    <w:rsid w:val="00A76333"/>
    <w:rsid w:val="00A76382"/>
    <w:rsid w:val="00A766EC"/>
    <w:rsid w:val="00A76B26"/>
    <w:rsid w:val="00A76B42"/>
    <w:rsid w:val="00A76CBD"/>
    <w:rsid w:val="00A76CC1"/>
    <w:rsid w:val="00A76EB7"/>
    <w:rsid w:val="00A770F4"/>
    <w:rsid w:val="00A775D9"/>
    <w:rsid w:val="00A777F1"/>
    <w:rsid w:val="00A77E25"/>
    <w:rsid w:val="00A77E47"/>
    <w:rsid w:val="00A807A3"/>
    <w:rsid w:val="00A80E9B"/>
    <w:rsid w:val="00A81B02"/>
    <w:rsid w:val="00A81C92"/>
    <w:rsid w:val="00A81D99"/>
    <w:rsid w:val="00A81DAC"/>
    <w:rsid w:val="00A82AE3"/>
    <w:rsid w:val="00A82E8B"/>
    <w:rsid w:val="00A82F2A"/>
    <w:rsid w:val="00A83348"/>
    <w:rsid w:val="00A834BB"/>
    <w:rsid w:val="00A83AED"/>
    <w:rsid w:val="00A8413E"/>
    <w:rsid w:val="00A845D8"/>
    <w:rsid w:val="00A84B36"/>
    <w:rsid w:val="00A84DCF"/>
    <w:rsid w:val="00A85035"/>
    <w:rsid w:val="00A85118"/>
    <w:rsid w:val="00A85420"/>
    <w:rsid w:val="00A8553C"/>
    <w:rsid w:val="00A855A3"/>
    <w:rsid w:val="00A856AC"/>
    <w:rsid w:val="00A856D3"/>
    <w:rsid w:val="00A856F0"/>
    <w:rsid w:val="00A8613D"/>
    <w:rsid w:val="00A861CC"/>
    <w:rsid w:val="00A862F0"/>
    <w:rsid w:val="00A866B8"/>
    <w:rsid w:val="00A870D6"/>
    <w:rsid w:val="00A87269"/>
    <w:rsid w:val="00A8747D"/>
    <w:rsid w:val="00A87811"/>
    <w:rsid w:val="00A87F2C"/>
    <w:rsid w:val="00A901F3"/>
    <w:rsid w:val="00A90265"/>
    <w:rsid w:val="00A902D5"/>
    <w:rsid w:val="00A90A67"/>
    <w:rsid w:val="00A90B01"/>
    <w:rsid w:val="00A90E04"/>
    <w:rsid w:val="00A90F5B"/>
    <w:rsid w:val="00A915C6"/>
    <w:rsid w:val="00A9161D"/>
    <w:rsid w:val="00A91798"/>
    <w:rsid w:val="00A91B01"/>
    <w:rsid w:val="00A91DBF"/>
    <w:rsid w:val="00A91F91"/>
    <w:rsid w:val="00A921EA"/>
    <w:rsid w:val="00A92D15"/>
    <w:rsid w:val="00A92D7E"/>
    <w:rsid w:val="00A92FF5"/>
    <w:rsid w:val="00A9326B"/>
    <w:rsid w:val="00A93362"/>
    <w:rsid w:val="00A9336A"/>
    <w:rsid w:val="00A93C11"/>
    <w:rsid w:val="00A941DA"/>
    <w:rsid w:val="00A94252"/>
    <w:rsid w:val="00A94331"/>
    <w:rsid w:val="00A949FF"/>
    <w:rsid w:val="00A94C2E"/>
    <w:rsid w:val="00A95137"/>
    <w:rsid w:val="00A956EF"/>
    <w:rsid w:val="00A958F7"/>
    <w:rsid w:val="00A958F8"/>
    <w:rsid w:val="00A96C24"/>
    <w:rsid w:val="00A96EE8"/>
    <w:rsid w:val="00A97531"/>
    <w:rsid w:val="00A9764D"/>
    <w:rsid w:val="00AA00A1"/>
    <w:rsid w:val="00AA03C6"/>
    <w:rsid w:val="00AA04AB"/>
    <w:rsid w:val="00AA1619"/>
    <w:rsid w:val="00AA2075"/>
    <w:rsid w:val="00AA20AE"/>
    <w:rsid w:val="00AA20F2"/>
    <w:rsid w:val="00AA2699"/>
    <w:rsid w:val="00AA292D"/>
    <w:rsid w:val="00AA2AA7"/>
    <w:rsid w:val="00AA2B5E"/>
    <w:rsid w:val="00AA2C96"/>
    <w:rsid w:val="00AA2D48"/>
    <w:rsid w:val="00AA2E08"/>
    <w:rsid w:val="00AA321D"/>
    <w:rsid w:val="00AA3874"/>
    <w:rsid w:val="00AA389C"/>
    <w:rsid w:val="00AA3D16"/>
    <w:rsid w:val="00AA43BF"/>
    <w:rsid w:val="00AA44E4"/>
    <w:rsid w:val="00AA5D8E"/>
    <w:rsid w:val="00AA5EE0"/>
    <w:rsid w:val="00AA6252"/>
    <w:rsid w:val="00AA665D"/>
    <w:rsid w:val="00AA6B76"/>
    <w:rsid w:val="00AA6D8C"/>
    <w:rsid w:val="00AA6E72"/>
    <w:rsid w:val="00AA7424"/>
    <w:rsid w:val="00AA742A"/>
    <w:rsid w:val="00AA766E"/>
    <w:rsid w:val="00AA76E1"/>
    <w:rsid w:val="00AB0DC5"/>
    <w:rsid w:val="00AB1000"/>
    <w:rsid w:val="00AB12DC"/>
    <w:rsid w:val="00AB1715"/>
    <w:rsid w:val="00AB173A"/>
    <w:rsid w:val="00AB1C0F"/>
    <w:rsid w:val="00AB2299"/>
    <w:rsid w:val="00AB2354"/>
    <w:rsid w:val="00AB2458"/>
    <w:rsid w:val="00AB3176"/>
    <w:rsid w:val="00AB35E8"/>
    <w:rsid w:val="00AB3746"/>
    <w:rsid w:val="00AB39BB"/>
    <w:rsid w:val="00AB39CD"/>
    <w:rsid w:val="00AB3BD9"/>
    <w:rsid w:val="00AB3CF9"/>
    <w:rsid w:val="00AB3DF2"/>
    <w:rsid w:val="00AB41F4"/>
    <w:rsid w:val="00AB42BF"/>
    <w:rsid w:val="00AB447B"/>
    <w:rsid w:val="00AB4850"/>
    <w:rsid w:val="00AB4FAC"/>
    <w:rsid w:val="00AB4FB0"/>
    <w:rsid w:val="00AB5646"/>
    <w:rsid w:val="00AB5675"/>
    <w:rsid w:val="00AB59C4"/>
    <w:rsid w:val="00AB5CAC"/>
    <w:rsid w:val="00AB5CE4"/>
    <w:rsid w:val="00AB5DE9"/>
    <w:rsid w:val="00AB5F90"/>
    <w:rsid w:val="00AB604C"/>
    <w:rsid w:val="00AB6212"/>
    <w:rsid w:val="00AB699E"/>
    <w:rsid w:val="00AB6F0D"/>
    <w:rsid w:val="00AB70B6"/>
    <w:rsid w:val="00AB74F3"/>
    <w:rsid w:val="00AB756C"/>
    <w:rsid w:val="00AB75AF"/>
    <w:rsid w:val="00AB7A03"/>
    <w:rsid w:val="00AB7B0A"/>
    <w:rsid w:val="00AC0172"/>
    <w:rsid w:val="00AC0264"/>
    <w:rsid w:val="00AC0296"/>
    <w:rsid w:val="00AC02D4"/>
    <w:rsid w:val="00AC0332"/>
    <w:rsid w:val="00AC0434"/>
    <w:rsid w:val="00AC0824"/>
    <w:rsid w:val="00AC09D3"/>
    <w:rsid w:val="00AC0E72"/>
    <w:rsid w:val="00AC0EBC"/>
    <w:rsid w:val="00AC0F0C"/>
    <w:rsid w:val="00AC10ED"/>
    <w:rsid w:val="00AC121D"/>
    <w:rsid w:val="00AC1335"/>
    <w:rsid w:val="00AC13EE"/>
    <w:rsid w:val="00AC1472"/>
    <w:rsid w:val="00AC15FA"/>
    <w:rsid w:val="00AC16A7"/>
    <w:rsid w:val="00AC189E"/>
    <w:rsid w:val="00AC2085"/>
    <w:rsid w:val="00AC20F8"/>
    <w:rsid w:val="00AC214B"/>
    <w:rsid w:val="00AC2702"/>
    <w:rsid w:val="00AC2840"/>
    <w:rsid w:val="00AC3392"/>
    <w:rsid w:val="00AC39B4"/>
    <w:rsid w:val="00AC431B"/>
    <w:rsid w:val="00AC47A7"/>
    <w:rsid w:val="00AC4994"/>
    <w:rsid w:val="00AC4FC8"/>
    <w:rsid w:val="00AC515F"/>
    <w:rsid w:val="00AC53D6"/>
    <w:rsid w:val="00AC5546"/>
    <w:rsid w:val="00AC5A3C"/>
    <w:rsid w:val="00AC5CC6"/>
    <w:rsid w:val="00AC61DB"/>
    <w:rsid w:val="00AC61FA"/>
    <w:rsid w:val="00AC6D38"/>
    <w:rsid w:val="00AC6E50"/>
    <w:rsid w:val="00AC758E"/>
    <w:rsid w:val="00AC7D14"/>
    <w:rsid w:val="00AD0AF9"/>
    <w:rsid w:val="00AD0DDC"/>
    <w:rsid w:val="00AD167D"/>
    <w:rsid w:val="00AD18CC"/>
    <w:rsid w:val="00AD1A10"/>
    <w:rsid w:val="00AD1B1F"/>
    <w:rsid w:val="00AD20D0"/>
    <w:rsid w:val="00AD2AF5"/>
    <w:rsid w:val="00AD2DEF"/>
    <w:rsid w:val="00AD2F22"/>
    <w:rsid w:val="00AD2FF2"/>
    <w:rsid w:val="00AD3112"/>
    <w:rsid w:val="00AD328B"/>
    <w:rsid w:val="00AD3A77"/>
    <w:rsid w:val="00AD3B2B"/>
    <w:rsid w:val="00AD3BCB"/>
    <w:rsid w:val="00AD3CC9"/>
    <w:rsid w:val="00AD3E88"/>
    <w:rsid w:val="00AD4153"/>
    <w:rsid w:val="00AD445C"/>
    <w:rsid w:val="00AD4587"/>
    <w:rsid w:val="00AD46D7"/>
    <w:rsid w:val="00AD47D0"/>
    <w:rsid w:val="00AD47E8"/>
    <w:rsid w:val="00AD49D0"/>
    <w:rsid w:val="00AD4E7A"/>
    <w:rsid w:val="00AD4F75"/>
    <w:rsid w:val="00AD5368"/>
    <w:rsid w:val="00AD5587"/>
    <w:rsid w:val="00AD56A8"/>
    <w:rsid w:val="00AD5938"/>
    <w:rsid w:val="00AD5CFC"/>
    <w:rsid w:val="00AD5FFE"/>
    <w:rsid w:val="00AD6166"/>
    <w:rsid w:val="00AD6187"/>
    <w:rsid w:val="00AD6194"/>
    <w:rsid w:val="00AD61B2"/>
    <w:rsid w:val="00AD629F"/>
    <w:rsid w:val="00AD6377"/>
    <w:rsid w:val="00AD66A4"/>
    <w:rsid w:val="00AD6893"/>
    <w:rsid w:val="00AD6AD9"/>
    <w:rsid w:val="00AD6D3B"/>
    <w:rsid w:val="00AD7156"/>
    <w:rsid w:val="00AD7191"/>
    <w:rsid w:val="00AD71F3"/>
    <w:rsid w:val="00AD72BD"/>
    <w:rsid w:val="00AD757D"/>
    <w:rsid w:val="00AD7AAA"/>
    <w:rsid w:val="00AD7B6B"/>
    <w:rsid w:val="00AD7F7F"/>
    <w:rsid w:val="00AE0467"/>
    <w:rsid w:val="00AE075E"/>
    <w:rsid w:val="00AE0B92"/>
    <w:rsid w:val="00AE0CEC"/>
    <w:rsid w:val="00AE15D0"/>
    <w:rsid w:val="00AE1A64"/>
    <w:rsid w:val="00AE1C00"/>
    <w:rsid w:val="00AE1DDD"/>
    <w:rsid w:val="00AE2154"/>
    <w:rsid w:val="00AE2177"/>
    <w:rsid w:val="00AE3593"/>
    <w:rsid w:val="00AE41A0"/>
    <w:rsid w:val="00AE41F0"/>
    <w:rsid w:val="00AE43E2"/>
    <w:rsid w:val="00AE480E"/>
    <w:rsid w:val="00AE4CAF"/>
    <w:rsid w:val="00AE4FAA"/>
    <w:rsid w:val="00AE500F"/>
    <w:rsid w:val="00AE5291"/>
    <w:rsid w:val="00AE541E"/>
    <w:rsid w:val="00AE5474"/>
    <w:rsid w:val="00AE55C9"/>
    <w:rsid w:val="00AE58E5"/>
    <w:rsid w:val="00AE5A39"/>
    <w:rsid w:val="00AE5B56"/>
    <w:rsid w:val="00AE5F62"/>
    <w:rsid w:val="00AE6164"/>
    <w:rsid w:val="00AE61B4"/>
    <w:rsid w:val="00AE689E"/>
    <w:rsid w:val="00AE6922"/>
    <w:rsid w:val="00AE6965"/>
    <w:rsid w:val="00AE6DAD"/>
    <w:rsid w:val="00AE74E6"/>
    <w:rsid w:val="00AE7539"/>
    <w:rsid w:val="00AE789F"/>
    <w:rsid w:val="00AF0237"/>
    <w:rsid w:val="00AF0354"/>
    <w:rsid w:val="00AF0723"/>
    <w:rsid w:val="00AF0A3E"/>
    <w:rsid w:val="00AF0BD8"/>
    <w:rsid w:val="00AF0EE9"/>
    <w:rsid w:val="00AF103E"/>
    <w:rsid w:val="00AF1663"/>
    <w:rsid w:val="00AF1805"/>
    <w:rsid w:val="00AF1B1D"/>
    <w:rsid w:val="00AF1BD3"/>
    <w:rsid w:val="00AF2551"/>
    <w:rsid w:val="00AF2596"/>
    <w:rsid w:val="00AF26C4"/>
    <w:rsid w:val="00AF2870"/>
    <w:rsid w:val="00AF2B57"/>
    <w:rsid w:val="00AF35F2"/>
    <w:rsid w:val="00AF3983"/>
    <w:rsid w:val="00AF3F05"/>
    <w:rsid w:val="00AF3FB0"/>
    <w:rsid w:val="00AF431D"/>
    <w:rsid w:val="00AF44BA"/>
    <w:rsid w:val="00AF455F"/>
    <w:rsid w:val="00AF4B37"/>
    <w:rsid w:val="00AF5202"/>
    <w:rsid w:val="00AF52A9"/>
    <w:rsid w:val="00AF5972"/>
    <w:rsid w:val="00AF5A06"/>
    <w:rsid w:val="00AF602B"/>
    <w:rsid w:val="00AF606A"/>
    <w:rsid w:val="00AF6781"/>
    <w:rsid w:val="00AF6D8E"/>
    <w:rsid w:val="00AF7909"/>
    <w:rsid w:val="00AF79B2"/>
    <w:rsid w:val="00AF7ADF"/>
    <w:rsid w:val="00AF7DF5"/>
    <w:rsid w:val="00B004AC"/>
    <w:rsid w:val="00B00766"/>
    <w:rsid w:val="00B007C4"/>
    <w:rsid w:val="00B0092E"/>
    <w:rsid w:val="00B00CB5"/>
    <w:rsid w:val="00B01340"/>
    <w:rsid w:val="00B01A49"/>
    <w:rsid w:val="00B024E9"/>
    <w:rsid w:val="00B02C26"/>
    <w:rsid w:val="00B02C7C"/>
    <w:rsid w:val="00B030F2"/>
    <w:rsid w:val="00B03341"/>
    <w:rsid w:val="00B03C7C"/>
    <w:rsid w:val="00B04048"/>
    <w:rsid w:val="00B040BA"/>
    <w:rsid w:val="00B04C0C"/>
    <w:rsid w:val="00B0604E"/>
    <w:rsid w:val="00B06082"/>
    <w:rsid w:val="00B06C2C"/>
    <w:rsid w:val="00B06C46"/>
    <w:rsid w:val="00B074FE"/>
    <w:rsid w:val="00B07672"/>
    <w:rsid w:val="00B07761"/>
    <w:rsid w:val="00B0777E"/>
    <w:rsid w:val="00B07D51"/>
    <w:rsid w:val="00B10016"/>
    <w:rsid w:val="00B1060B"/>
    <w:rsid w:val="00B10836"/>
    <w:rsid w:val="00B10DF4"/>
    <w:rsid w:val="00B11444"/>
    <w:rsid w:val="00B1153D"/>
    <w:rsid w:val="00B11B07"/>
    <w:rsid w:val="00B11EBE"/>
    <w:rsid w:val="00B121A2"/>
    <w:rsid w:val="00B121B8"/>
    <w:rsid w:val="00B1276F"/>
    <w:rsid w:val="00B12C25"/>
    <w:rsid w:val="00B1323A"/>
    <w:rsid w:val="00B1331E"/>
    <w:rsid w:val="00B1342B"/>
    <w:rsid w:val="00B13A52"/>
    <w:rsid w:val="00B13E85"/>
    <w:rsid w:val="00B13F5F"/>
    <w:rsid w:val="00B13F94"/>
    <w:rsid w:val="00B140F2"/>
    <w:rsid w:val="00B14F74"/>
    <w:rsid w:val="00B15915"/>
    <w:rsid w:val="00B15D28"/>
    <w:rsid w:val="00B160E2"/>
    <w:rsid w:val="00B160EF"/>
    <w:rsid w:val="00B16911"/>
    <w:rsid w:val="00B16C62"/>
    <w:rsid w:val="00B16E1D"/>
    <w:rsid w:val="00B16EF6"/>
    <w:rsid w:val="00B17670"/>
    <w:rsid w:val="00B17698"/>
    <w:rsid w:val="00B17938"/>
    <w:rsid w:val="00B17D84"/>
    <w:rsid w:val="00B17DFF"/>
    <w:rsid w:val="00B200FB"/>
    <w:rsid w:val="00B206C8"/>
    <w:rsid w:val="00B20D8B"/>
    <w:rsid w:val="00B20FCC"/>
    <w:rsid w:val="00B20FFE"/>
    <w:rsid w:val="00B2122A"/>
    <w:rsid w:val="00B213EA"/>
    <w:rsid w:val="00B21588"/>
    <w:rsid w:val="00B218A4"/>
    <w:rsid w:val="00B2192B"/>
    <w:rsid w:val="00B22591"/>
    <w:rsid w:val="00B225AA"/>
    <w:rsid w:val="00B22855"/>
    <w:rsid w:val="00B231A2"/>
    <w:rsid w:val="00B2336B"/>
    <w:rsid w:val="00B2350E"/>
    <w:rsid w:val="00B23543"/>
    <w:rsid w:val="00B23D9E"/>
    <w:rsid w:val="00B24A4F"/>
    <w:rsid w:val="00B24B2F"/>
    <w:rsid w:val="00B24B64"/>
    <w:rsid w:val="00B256CB"/>
    <w:rsid w:val="00B25F15"/>
    <w:rsid w:val="00B278C9"/>
    <w:rsid w:val="00B27D73"/>
    <w:rsid w:val="00B27DF3"/>
    <w:rsid w:val="00B30629"/>
    <w:rsid w:val="00B308BD"/>
    <w:rsid w:val="00B30DB6"/>
    <w:rsid w:val="00B30E7D"/>
    <w:rsid w:val="00B314C5"/>
    <w:rsid w:val="00B315E9"/>
    <w:rsid w:val="00B317EC"/>
    <w:rsid w:val="00B3201E"/>
    <w:rsid w:val="00B320E0"/>
    <w:rsid w:val="00B322BD"/>
    <w:rsid w:val="00B32924"/>
    <w:rsid w:val="00B32C5F"/>
    <w:rsid w:val="00B32D2B"/>
    <w:rsid w:val="00B32EC2"/>
    <w:rsid w:val="00B32F53"/>
    <w:rsid w:val="00B3325A"/>
    <w:rsid w:val="00B33312"/>
    <w:rsid w:val="00B333EA"/>
    <w:rsid w:val="00B3378D"/>
    <w:rsid w:val="00B3385E"/>
    <w:rsid w:val="00B338D5"/>
    <w:rsid w:val="00B33F7D"/>
    <w:rsid w:val="00B33FD6"/>
    <w:rsid w:val="00B33FDC"/>
    <w:rsid w:val="00B34187"/>
    <w:rsid w:val="00B34348"/>
    <w:rsid w:val="00B344A7"/>
    <w:rsid w:val="00B347DD"/>
    <w:rsid w:val="00B348EE"/>
    <w:rsid w:val="00B3490C"/>
    <w:rsid w:val="00B34AE3"/>
    <w:rsid w:val="00B3538B"/>
    <w:rsid w:val="00B3547B"/>
    <w:rsid w:val="00B354A9"/>
    <w:rsid w:val="00B35AB0"/>
    <w:rsid w:val="00B35BD7"/>
    <w:rsid w:val="00B35F72"/>
    <w:rsid w:val="00B36062"/>
    <w:rsid w:val="00B36380"/>
    <w:rsid w:val="00B365FA"/>
    <w:rsid w:val="00B36649"/>
    <w:rsid w:val="00B36930"/>
    <w:rsid w:val="00B36D43"/>
    <w:rsid w:val="00B376E6"/>
    <w:rsid w:val="00B37AB6"/>
    <w:rsid w:val="00B40640"/>
    <w:rsid w:val="00B4102F"/>
    <w:rsid w:val="00B413B5"/>
    <w:rsid w:val="00B419BB"/>
    <w:rsid w:val="00B41E32"/>
    <w:rsid w:val="00B41F13"/>
    <w:rsid w:val="00B42131"/>
    <w:rsid w:val="00B4218D"/>
    <w:rsid w:val="00B42594"/>
    <w:rsid w:val="00B427F1"/>
    <w:rsid w:val="00B4285E"/>
    <w:rsid w:val="00B42914"/>
    <w:rsid w:val="00B42E18"/>
    <w:rsid w:val="00B42E2A"/>
    <w:rsid w:val="00B430C7"/>
    <w:rsid w:val="00B43497"/>
    <w:rsid w:val="00B435C1"/>
    <w:rsid w:val="00B43D5D"/>
    <w:rsid w:val="00B43F64"/>
    <w:rsid w:val="00B43FBE"/>
    <w:rsid w:val="00B446F1"/>
    <w:rsid w:val="00B447D3"/>
    <w:rsid w:val="00B44928"/>
    <w:rsid w:val="00B44B2C"/>
    <w:rsid w:val="00B457FA"/>
    <w:rsid w:val="00B459B3"/>
    <w:rsid w:val="00B45BEF"/>
    <w:rsid w:val="00B45EAF"/>
    <w:rsid w:val="00B46193"/>
    <w:rsid w:val="00B463A4"/>
    <w:rsid w:val="00B464EE"/>
    <w:rsid w:val="00B465D9"/>
    <w:rsid w:val="00B46E37"/>
    <w:rsid w:val="00B47A47"/>
    <w:rsid w:val="00B47D91"/>
    <w:rsid w:val="00B47E86"/>
    <w:rsid w:val="00B50339"/>
    <w:rsid w:val="00B509D0"/>
    <w:rsid w:val="00B5125E"/>
    <w:rsid w:val="00B51316"/>
    <w:rsid w:val="00B5178A"/>
    <w:rsid w:val="00B51DAD"/>
    <w:rsid w:val="00B52211"/>
    <w:rsid w:val="00B52D31"/>
    <w:rsid w:val="00B52EEF"/>
    <w:rsid w:val="00B52F11"/>
    <w:rsid w:val="00B5306E"/>
    <w:rsid w:val="00B53468"/>
    <w:rsid w:val="00B534CD"/>
    <w:rsid w:val="00B5355B"/>
    <w:rsid w:val="00B53B3A"/>
    <w:rsid w:val="00B53B7D"/>
    <w:rsid w:val="00B53FFC"/>
    <w:rsid w:val="00B54269"/>
    <w:rsid w:val="00B542BD"/>
    <w:rsid w:val="00B54CBB"/>
    <w:rsid w:val="00B54D1A"/>
    <w:rsid w:val="00B54DB6"/>
    <w:rsid w:val="00B54F0D"/>
    <w:rsid w:val="00B552C4"/>
    <w:rsid w:val="00B55596"/>
    <w:rsid w:val="00B5587A"/>
    <w:rsid w:val="00B562B7"/>
    <w:rsid w:val="00B562BA"/>
    <w:rsid w:val="00B566AE"/>
    <w:rsid w:val="00B5678D"/>
    <w:rsid w:val="00B56A19"/>
    <w:rsid w:val="00B56EC7"/>
    <w:rsid w:val="00B6075E"/>
    <w:rsid w:val="00B607BB"/>
    <w:rsid w:val="00B60C86"/>
    <w:rsid w:val="00B60D62"/>
    <w:rsid w:val="00B60D9B"/>
    <w:rsid w:val="00B61046"/>
    <w:rsid w:val="00B6143B"/>
    <w:rsid w:val="00B614E7"/>
    <w:rsid w:val="00B61936"/>
    <w:rsid w:val="00B61B54"/>
    <w:rsid w:val="00B61CE3"/>
    <w:rsid w:val="00B6253D"/>
    <w:rsid w:val="00B628AF"/>
    <w:rsid w:val="00B62B64"/>
    <w:rsid w:val="00B62CBC"/>
    <w:rsid w:val="00B62D37"/>
    <w:rsid w:val="00B62ECE"/>
    <w:rsid w:val="00B63028"/>
    <w:rsid w:val="00B63171"/>
    <w:rsid w:val="00B635A2"/>
    <w:rsid w:val="00B63F5B"/>
    <w:rsid w:val="00B64051"/>
    <w:rsid w:val="00B643A9"/>
    <w:rsid w:val="00B6466B"/>
    <w:rsid w:val="00B64CB9"/>
    <w:rsid w:val="00B64EEF"/>
    <w:rsid w:val="00B65301"/>
    <w:rsid w:val="00B65472"/>
    <w:rsid w:val="00B654DE"/>
    <w:rsid w:val="00B657A9"/>
    <w:rsid w:val="00B66442"/>
    <w:rsid w:val="00B66881"/>
    <w:rsid w:val="00B66DF4"/>
    <w:rsid w:val="00B66F1A"/>
    <w:rsid w:val="00B67452"/>
    <w:rsid w:val="00B674D7"/>
    <w:rsid w:val="00B675BB"/>
    <w:rsid w:val="00B676C5"/>
    <w:rsid w:val="00B67B49"/>
    <w:rsid w:val="00B67CA2"/>
    <w:rsid w:val="00B67F90"/>
    <w:rsid w:val="00B70803"/>
    <w:rsid w:val="00B7092E"/>
    <w:rsid w:val="00B70CF5"/>
    <w:rsid w:val="00B7117C"/>
    <w:rsid w:val="00B71879"/>
    <w:rsid w:val="00B719B7"/>
    <w:rsid w:val="00B719D1"/>
    <w:rsid w:val="00B71ED5"/>
    <w:rsid w:val="00B724A5"/>
    <w:rsid w:val="00B7295A"/>
    <w:rsid w:val="00B72AD9"/>
    <w:rsid w:val="00B72E78"/>
    <w:rsid w:val="00B73ADB"/>
    <w:rsid w:val="00B73DCF"/>
    <w:rsid w:val="00B746FB"/>
    <w:rsid w:val="00B7471A"/>
    <w:rsid w:val="00B751A5"/>
    <w:rsid w:val="00B7560E"/>
    <w:rsid w:val="00B7590A"/>
    <w:rsid w:val="00B759F2"/>
    <w:rsid w:val="00B76B87"/>
    <w:rsid w:val="00B76D13"/>
    <w:rsid w:val="00B77D6D"/>
    <w:rsid w:val="00B77D7C"/>
    <w:rsid w:val="00B77D8F"/>
    <w:rsid w:val="00B80A36"/>
    <w:rsid w:val="00B80ECC"/>
    <w:rsid w:val="00B8124F"/>
    <w:rsid w:val="00B815D8"/>
    <w:rsid w:val="00B81E71"/>
    <w:rsid w:val="00B81FB3"/>
    <w:rsid w:val="00B822D1"/>
    <w:rsid w:val="00B82314"/>
    <w:rsid w:val="00B82579"/>
    <w:rsid w:val="00B826A1"/>
    <w:rsid w:val="00B82D59"/>
    <w:rsid w:val="00B83190"/>
    <w:rsid w:val="00B8344B"/>
    <w:rsid w:val="00B83775"/>
    <w:rsid w:val="00B83BF6"/>
    <w:rsid w:val="00B8409B"/>
    <w:rsid w:val="00B8421D"/>
    <w:rsid w:val="00B843D9"/>
    <w:rsid w:val="00B84437"/>
    <w:rsid w:val="00B84CBF"/>
    <w:rsid w:val="00B84FFC"/>
    <w:rsid w:val="00B85706"/>
    <w:rsid w:val="00B85EB2"/>
    <w:rsid w:val="00B85F51"/>
    <w:rsid w:val="00B8612B"/>
    <w:rsid w:val="00B8630E"/>
    <w:rsid w:val="00B8678E"/>
    <w:rsid w:val="00B86A0A"/>
    <w:rsid w:val="00B86D10"/>
    <w:rsid w:val="00B87386"/>
    <w:rsid w:val="00B87A6A"/>
    <w:rsid w:val="00B87D28"/>
    <w:rsid w:val="00B90C4F"/>
    <w:rsid w:val="00B90EAF"/>
    <w:rsid w:val="00B91517"/>
    <w:rsid w:val="00B91779"/>
    <w:rsid w:val="00B917D0"/>
    <w:rsid w:val="00B91A1A"/>
    <w:rsid w:val="00B91C42"/>
    <w:rsid w:val="00B91C4C"/>
    <w:rsid w:val="00B91E87"/>
    <w:rsid w:val="00B92092"/>
    <w:rsid w:val="00B9271E"/>
    <w:rsid w:val="00B927BA"/>
    <w:rsid w:val="00B92905"/>
    <w:rsid w:val="00B92A21"/>
    <w:rsid w:val="00B92B85"/>
    <w:rsid w:val="00B934EC"/>
    <w:rsid w:val="00B93AF9"/>
    <w:rsid w:val="00B94600"/>
    <w:rsid w:val="00B94BB1"/>
    <w:rsid w:val="00B94C46"/>
    <w:rsid w:val="00B94D54"/>
    <w:rsid w:val="00B94E96"/>
    <w:rsid w:val="00B9545E"/>
    <w:rsid w:val="00B95661"/>
    <w:rsid w:val="00B959BE"/>
    <w:rsid w:val="00B95B5D"/>
    <w:rsid w:val="00B95DE6"/>
    <w:rsid w:val="00B96058"/>
    <w:rsid w:val="00B96707"/>
    <w:rsid w:val="00B967F9"/>
    <w:rsid w:val="00B968CF"/>
    <w:rsid w:val="00B96C2C"/>
    <w:rsid w:val="00B97325"/>
    <w:rsid w:val="00B97399"/>
    <w:rsid w:val="00B97BDD"/>
    <w:rsid w:val="00B97EF4"/>
    <w:rsid w:val="00B97F1C"/>
    <w:rsid w:val="00B97F42"/>
    <w:rsid w:val="00B97F80"/>
    <w:rsid w:val="00BA0075"/>
    <w:rsid w:val="00BA0323"/>
    <w:rsid w:val="00BA04E7"/>
    <w:rsid w:val="00BA0558"/>
    <w:rsid w:val="00BA0957"/>
    <w:rsid w:val="00BA1352"/>
    <w:rsid w:val="00BA137F"/>
    <w:rsid w:val="00BA175E"/>
    <w:rsid w:val="00BA207F"/>
    <w:rsid w:val="00BA22E0"/>
    <w:rsid w:val="00BA2488"/>
    <w:rsid w:val="00BA2AB8"/>
    <w:rsid w:val="00BA2B49"/>
    <w:rsid w:val="00BA2BC4"/>
    <w:rsid w:val="00BA3D6C"/>
    <w:rsid w:val="00BA3D8E"/>
    <w:rsid w:val="00BA4443"/>
    <w:rsid w:val="00BA49DF"/>
    <w:rsid w:val="00BA4A57"/>
    <w:rsid w:val="00BA4CFF"/>
    <w:rsid w:val="00BA56ED"/>
    <w:rsid w:val="00BA5E0D"/>
    <w:rsid w:val="00BA5EEE"/>
    <w:rsid w:val="00BA633B"/>
    <w:rsid w:val="00BA63CE"/>
    <w:rsid w:val="00BA642A"/>
    <w:rsid w:val="00BA6914"/>
    <w:rsid w:val="00BA6A12"/>
    <w:rsid w:val="00BA6E28"/>
    <w:rsid w:val="00BA6EFF"/>
    <w:rsid w:val="00BA74AB"/>
    <w:rsid w:val="00BA76C4"/>
    <w:rsid w:val="00BA7704"/>
    <w:rsid w:val="00BA7A64"/>
    <w:rsid w:val="00BA7C55"/>
    <w:rsid w:val="00BB01DF"/>
    <w:rsid w:val="00BB093D"/>
    <w:rsid w:val="00BB0FEA"/>
    <w:rsid w:val="00BB1015"/>
    <w:rsid w:val="00BB127C"/>
    <w:rsid w:val="00BB1CE5"/>
    <w:rsid w:val="00BB252E"/>
    <w:rsid w:val="00BB26D6"/>
    <w:rsid w:val="00BB2D3E"/>
    <w:rsid w:val="00BB3BC7"/>
    <w:rsid w:val="00BB413D"/>
    <w:rsid w:val="00BB42B3"/>
    <w:rsid w:val="00BB476E"/>
    <w:rsid w:val="00BB48D5"/>
    <w:rsid w:val="00BB5BED"/>
    <w:rsid w:val="00BB5C94"/>
    <w:rsid w:val="00BB5FFB"/>
    <w:rsid w:val="00BB61F3"/>
    <w:rsid w:val="00BB67D3"/>
    <w:rsid w:val="00BB69C5"/>
    <w:rsid w:val="00BB6D21"/>
    <w:rsid w:val="00BB7E33"/>
    <w:rsid w:val="00BB7FEE"/>
    <w:rsid w:val="00BC049A"/>
    <w:rsid w:val="00BC058D"/>
    <w:rsid w:val="00BC068A"/>
    <w:rsid w:val="00BC0AD3"/>
    <w:rsid w:val="00BC0CFB"/>
    <w:rsid w:val="00BC14B0"/>
    <w:rsid w:val="00BC1CDB"/>
    <w:rsid w:val="00BC1E77"/>
    <w:rsid w:val="00BC1F57"/>
    <w:rsid w:val="00BC2364"/>
    <w:rsid w:val="00BC23F7"/>
    <w:rsid w:val="00BC25A7"/>
    <w:rsid w:val="00BC2617"/>
    <w:rsid w:val="00BC26F5"/>
    <w:rsid w:val="00BC2D7F"/>
    <w:rsid w:val="00BC2F28"/>
    <w:rsid w:val="00BC3331"/>
    <w:rsid w:val="00BC3A23"/>
    <w:rsid w:val="00BC3D07"/>
    <w:rsid w:val="00BC4589"/>
    <w:rsid w:val="00BC4596"/>
    <w:rsid w:val="00BC4A90"/>
    <w:rsid w:val="00BC4DDB"/>
    <w:rsid w:val="00BC5B55"/>
    <w:rsid w:val="00BC5CCA"/>
    <w:rsid w:val="00BC5F27"/>
    <w:rsid w:val="00BC5F54"/>
    <w:rsid w:val="00BC5FBD"/>
    <w:rsid w:val="00BC6054"/>
    <w:rsid w:val="00BC625B"/>
    <w:rsid w:val="00BC63FB"/>
    <w:rsid w:val="00BC6B44"/>
    <w:rsid w:val="00BC6C14"/>
    <w:rsid w:val="00BC6D5C"/>
    <w:rsid w:val="00BC6D95"/>
    <w:rsid w:val="00BC6E3E"/>
    <w:rsid w:val="00BC7853"/>
    <w:rsid w:val="00BC7A96"/>
    <w:rsid w:val="00BD00DE"/>
    <w:rsid w:val="00BD074B"/>
    <w:rsid w:val="00BD09FF"/>
    <w:rsid w:val="00BD0D76"/>
    <w:rsid w:val="00BD11A1"/>
    <w:rsid w:val="00BD19D2"/>
    <w:rsid w:val="00BD1E0A"/>
    <w:rsid w:val="00BD1E5C"/>
    <w:rsid w:val="00BD27CB"/>
    <w:rsid w:val="00BD29F7"/>
    <w:rsid w:val="00BD2A5D"/>
    <w:rsid w:val="00BD2BBA"/>
    <w:rsid w:val="00BD2E2B"/>
    <w:rsid w:val="00BD2E54"/>
    <w:rsid w:val="00BD2F35"/>
    <w:rsid w:val="00BD2FEF"/>
    <w:rsid w:val="00BD33E3"/>
    <w:rsid w:val="00BD3AC8"/>
    <w:rsid w:val="00BD401B"/>
    <w:rsid w:val="00BD4053"/>
    <w:rsid w:val="00BD40E9"/>
    <w:rsid w:val="00BD4560"/>
    <w:rsid w:val="00BD457E"/>
    <w:rsid w:val="00BD46BA"/>
    <w:rsid w:val="00BD46E5"/>
    <w:rsid w:val="00BD4711"/>
    <w:rsid w:val="00BD4734"/>
    <w:rsid w:val="00BD4933"/>
    <w:rsid w:val="00BD4B46"/>
    <w:rsid w:val="00BD506C"/>
    <w:rsid w:val="00BD51F0"/>
    <w:rsid w:val="00BD54A8"/>
    <w:rsid w:val="00BD5753"/>
    <w:rsid w:val="00BD5785"/>
    <w:rsid w:val="00BD5BBC"/>
    <w:rsid w:val="00BD5E5E"/>
    <w:rsid w:val="00BD5EE8"/>
    <w:rsid w:val="00BD5F08"/>
    <w:rsid w:val="00BD62CB"/>
    <w:rsid w:val="00BD62D7"/>
    <w:rsid w:val="00BD6881"/>
    <w:rsid w:val="00BD6E63"/>
    <w:rsid w:val="00BD774C"/>
    <w:rsid w:val="00BD7EDB"/>
    <w:rsid w:val="00BE07DD"/>
    <w:rsid w:val="00BE0D26"/>
    <w:rsid w:val="00BE0D7D"/>
    <w:rsid w:val="00BE0FD7"/>
    <w:rsid w:val="00BE1025"/>
    <w:rsid w:val="00BE1037"/>
    <w:rsid w:val="00BE15AE"/>
    <w:rsid w:val="00BE16CA"/>
    <w:rsid w:val="00BE1767"/>
    <w:rsid w:val="00BE1CD8"/>
    <w:rsid w:val="00BE2134"/>
    <w:rsid w:val="00BE21C0"/>
    <w:rsid w:val="00BE281B"/>
    <w:rsid w:val="00BE2949"/>
    <w:rsid w:val="00BE2EF4"/>
    <w:rsid w:val="00BE2F56"/>
    <w:rsid w:val="00BE2FB7"/>
    <w:rsid w:val="00BE3584"/>
    <w:rsid w:val="00BE386F"/>
    <w:rsid w:val="00BE4681"/>
    <w:rsid w:val="00BE4B00"/>
    <w:rsid w:val="00BE4BC3"/>
    <w:rsid w:val="00BE4F4A"/>
    <w:rsid w:val="00BE5A3C"/>
    <w:rsid w:val="00BE5BA7"/>
    <w:rsid w:val="00BE5CD8"/>
    <w:rsid w:val="00BE5E91"/>
    <w:rsid w:val="00BE61E6"/>
    <w:rsid w:val="00BE640C"/>
    <w:rsid w:val="00BE651A"/>
    <w:rsid w:val="00BE6795"/>
    <w:rsid w:val="00BE69DC"/>
    <w:rsid w:val="00BE6F9B"/>
    <w:rsid w:val="00BE720A"/>
    <w:rsid w:val="00BE73A4"/>
    <w:rsid w:val="00BE785B"/>
    <w:rsid w:val="00BE79A2"/>
    <w:rsid w:val="00BE7B3E"/>
    <w:rsid w:val="00BE7FE4"/>
    <w:rsid w:val="00BF031D"/>
    <w:rsid w:val="00BF05BA"/>
    <w:rsid w:val="00BF05FB"/>
    <w:rsid w:val="00BF0AB4"/>
    <w:rsid w:val="00BF0E47"/>
    <w:rsid w:val="00BF0FCF"/>
    <w:rsid w:val="00BF1045"/>
    <w:rsid w:val="00BF106F"/>
    <w:rsid w:val="00BF142B"/>
    <w:rsid w:val="00BF172E"/>
    <w:rsid w:val="00BF1BE4"/>
    <w:rsid w:val="00BF1BE6"/>
    <w:rsid w:val="00BF224D"/>
    <w:rsid w:val="00BF2508"/>
    <w:rsid w:val="00BF26DF"/>
    <w:rsid w:val="00BF2934"/>
    <w:rsid w:val="00BF2BA2"/>
    <w:rsid w:val="00BF3503"/>
    <w:rsid w:val="00BF3CC6"/>
    <w:rsid w:val="00BF3CD0"/>
    <w:rsid w:val="00BF41DA"/>
    <w:rsid w:val="00BF4663"/>
    <w:rsid w:val="00BF4C27"/>
    <w:rsid w:val="00BF51C5"/>
    <w:rsid w:val="00BF5202"/>
    <w:rsid w:val="00BF543F"/>
    <w:rsid w:val="00BF5559"/>
    <w:rsid w:val="00BF58F8"/>
    <w:rsid w:val="00BF5D37"/>
    <w:rsid w:val="00BF5EE8"/>
    <w:rsid w:val="00BF6242"/>
    <w:rsid w:val="00BF7111"/>
    <w:rsid w:val="00C001D8"/>
    <w:rsid w:val="00C0057E"/>
    <w:rsid w:val="00C005DA"/>
    <w:rsid w:val="00C0075E"/>
    <w:rsid w:val="00C00A93"/>
    <w:rsid w:val="00C00ACE"/>
    <w:rsid w:val="00C00CB7"/>
    <w:rsid w:val="00C00CF6"/>
    <w:rsid w:val="00C015AE"/>
    <w:rsid w:val="00C01B61"/>
    <w:rsid w:val="00C01C23"/>
    <w:rsid w:val="00C01C82"/>
    <w:rsid w:val="00C01D84"/>
    <w:rsid w:val="00C02086"/>
    <w:rsid w:val="00C02293"/>
    <w:rsid w:val="00C024A9"/>
    <w:rsid w:val="00C0268D"/>
    <w:rsid w:val="00C02BED"/>
    <w:rsid w:val="00C02DF8"/>
    <w:rsid w:val="00C02F6D"/>
    <w:rsid w:val="00C0325C"/>
    <w:rsid w:val="00C03698"/>
    <w:rsid w:val="00C04160"/>
    <w:rsid w:val="00C04B4F"/>
    <w:rsid w:val="00C04F12"/>
    <w:rsid w:val="00C051F3"/>
    <w:rsid w:val="00C057DB"/>
    <w:rsid w:val="00C05D5C"/>
    <w:rsid w:val="00C062FC"/>
    <w:rsid w:val="00C0638A"/>
    <w:rsid w:val="00C063D0"/>
    <w:rsid w:val="00C06437"/>
    <w:rsid w:val="00C06508"/>
    <w:rsid w:val="00C069D1"/>
    <w:rsid w:val="00C06D7F"/>
    <w:rsid w:val="00C06FE8"/>
    <w:rsid w:val="00C0735C"/>
    <w:rsid w:val="00C07476"/>
    <w:rsid w:val="00C07917"/>
    <w:rsid w:val="00C07E65"/>
    <w:rsid w:val="00C10440"/>
    <w:rsid w:val="00C1060C"/>
    <w:rsid w:val="00C10D52"/>
    <w:rsid w:val="00C10DE7"/>
    <w:rsid w:val="00C10E4C"/>
    <w:rsid w:val="00C1121C"/>
    <w:rsid w:val="00C11536"/>
    <w:rsid w:val="00C115E1"/>
    <w:rsid w:val="00C116F4"/>
    <w:rsid w:val="00C119AF"/>
    <w:rsid w:val="00C11D65"/>
    <w:rsid w:val="00C11EAC"/>
    <w:rsid w:val="00C12233"/>
    <w:rsid w:val="00C12330"/>
    <w:rsid w:val="00C13096"/>
    <w:rsid w:val="00C134E1"/>
    <w:rsid w:val="00C13640"/>
    <w:rsid w:val="00C1372C"/>
    <w:rsid w:val="00C137CC"/>
    <w:rsid w:val="00C1390E"/>
    <w:rsid w:val="00C13967"/>
    <w:rsid w:val="00C13A7F"/>
    <w:rsid w:val="00C13D62"/>
    <w:rsid w:val="00C140BC"/>
    <w:rsid w:val="00C14174"/>
    <w:rsid w:val="00C141BB"/>
    <w:rsid w:val="00C144CF"/>
    <w:rsid w:val="00C146B9"/>
    <w:rsid w:val="00C149B9"/>
    <w:rsid w:val="00C14A81"/>
    <w:rsid w:val="00C14ED8"/>
    <w:rsid w:val="00C150B8"/>
    <w:rsid w:val="00C151EA"/>
    <w:rsid w:val="00C15239"/>
    <w:rsid w:val="00C15BCE"/>
    <w:rsid w:val="00C16190"/>
    <w:rsid w:val="00C16313"/>
    <w:rsid w:val="00C1680B"/>
    <w:rsid w:val="00C17826"/>
    <w:rsid w:val="00C17970"/>
    <w:rsid w:val="00C17987"/>
    <w:rsid w:val="00C2011E"/>
    <w:rsid w:val="00C20C51"/>
    <w:rsid w:val="00C20E1A"/>
    <w:rsid w:val="00C2124A"/>
    <w:rsid w:val="00C21AEE"/>
    <w:rsid w:val="00C21C84"/>
    <w:rsid w:val="00C221EC"/>
    <w:rsid w:val="00C22226"/>
    <w:rsid w:val="00C22AC1"/>
    <w:rsid w:val="00C22BD9"/>
    <w:rsid w:val="00C22D1D"/>
    <w:rsid w:val="00C22DB3"/>
    <w:rsid w:val="00C23200"/>
    <w:rsid w:val="00C2347C"/>
    <w:rsid w:val="00C236DF"/>
    <w:rsid w:val="00C23D87"/>
    <w:rsid w:val="00C2403A"/>
    <w:rsid w:val="00C2425F"/>
    <w:rsid w:val="00C24641"/>
    <w:rsid w:val="00C24B2F"/>
    <w:rsid w:val="00C24DF5"/>
    <w:rsid w:val="00C24DF7"/>
    <w:rsid w:val="00C25045"/>
    <w:rsid w:val="00C2568B"/>
    <w:rsid w:val="00C2597E"/>
    <w:rsid w:val="00C25C62"/>
    <w:rsid w:val="00C261E3"/>
    <w:rsid w:val="00C263D5"/>
    <w:rsid w:val="00C2678E"/>
    <w:rsid w:val="00C26B37"/>
    <w:rsid w:val="00C26E4C"/>
    <w:rsid w:val="00C27328"/>
    <w:rsid w:val="00C2778D"/>
    <w:rsid w:val="00C30483"/>
    <w:rsid w:val="00C31923"/>
    <w:rsid w:val="00C3214A"/>
    <w:rsid w:val="00C323AB"/>
    <w:rsid w:val="00C3288F"/>
    <w:rsid w:val="00C32F64"/>
    <w:rsid w:val="00C331AD"/>
    <w:rsid w:val="00C33247"/>
    <w:rsid w:val="00C3351F"/>
    <w:rsid w:val="00C3372A"/>
    <w:rsid w:val="00C33AD2"/>
    <w:rsid w:val="00C33CFE"/>
    <w:rsid w:val="00C33E7A"/>
    <w:rsid w:val="00C33F0A"/>
    <w:rsid w:val="00C3404A"/>
    <w:rsid w:val="00C34462"/>
    <w:rsid w:val="00C347F1"/>
    <w:rsid w:val="00C34A5B"/>
    <w:rsid w:val="00C34AF3"/>
    <w:rsid w:val="00C35076"/>
    <w:rsid w:val="00C350B3"/>
    <w:rsid w:val="00C3538A"/>
    <w:rsid w:val="00C3539C"/>
    <w:rsid w:val="00C356C4"/>
    <w:rsid w:val="00C35AF5"/>
    <w:rsid w:val="00C35C21"/>
    <w:rsid w:val="00C36159"/>
    <w:rsid w:val="00C3636D"/>
    <w:rsid w:val="00C366C0"/>
    <w:rsid w:val="00C366E5"/>
    <w:rsid w:val="00C36B14"/>
    <w:rsid w:val="00C36F51"/>
    <w:rsid w:val="00C36F80"/>
    <w:rsid w:val="00C3727B"/>
    <w:rsid w:val="00C375F3"/>
    <w:rsid w:val="00C37695"/>
    <w:rsid w:val="00C4006A"/>
    <w:rsid w:val="00C401C2"/>
    <w:rsid w:val="00C4070D"/>
    <w:rsid w:val="00C40A42"/>
    <w:rsid w:val="00C40A67"/>
    <w:rsid w:val="00C4149F"/>
    <w:rsid w:val="00C416BF"/>
    <w:rsid w:val="00C4241A"/>
    <w:rsid w:val="00C4275E"/>
    <w:rsid w:val="00C42D5E"/>
    <w:rsid w:val="00C42FB8"/>
    <w:rsid w:val="00C432E3"/>
    <w:rsid w:val="00C43535"/>
    <w:rsid w:val="00C44286"/>
    <w:rsid w:val="00C446C2"/>
    <w:rsid w:val="00C4480A"/>
    <w:rsid w:val="00C44865"/>
    <w:rsid w:val="00C44E92"/>
    <w:rsid w:val="00C45108"/>
    <w:rsid w:val="00C4511F"/>
    <w:rsid w:val="00C4516C"/>
    <w:rsid w:val="00C45223"/>
    <w:rsid w:val="00C453DC"/>
    <w:rsid w:val="00C458DB"/>
    <w:rsid w:val="00C45A29"/>
    <w:rsid w:val="00C45EF5"/>
    <w:rsid w:val="00C467CD"/>
    <w:rsid w:val="00C46ACD"/>
    <w:rsid w:val="00C471A9"/>
    <w:rsid w:val="00C47319"/>
    <w:rsid w:val="00C4771F"/>
    <w:rsid w:val="00C47827"/>
    <w:rsid w:val="00C47D33"/>
    <w:rsid w:val="00C502E0"/>
    <w:rsid w:val="00C504AF"/>
    <w:rsid w:val="00C508F6"/>
    <w:rsid w:val="00C5099A"/>
    <w:rsid w:val="00C51371"/>
    <w:rsid w:val="00C5172E"/>
    <w:rsid w:val="00C518D3"/>
    <w:rsid w:val="00C525B1"/>
    <w:rsid w:val="00C5269E"/>
    <w:rsid w:val="00C526B4"/>
    <w:rsid w:val="00C52DF4"/>
    <w:rsid w:val="00C52ECE"/>
    <w:rsid w:val="00C52F46"/>
    <w:rsid w:val="00C53154"/>
    <w:rsid w:val="00C532B5"/>
    <w:rsid w:val="00C536B3"/>
    <w:rsid w:val="00C53A43"/>
    <w:rsid w:val="00C53CC0"/>
    <w:rsid w:val="00C53E33"/>
    <w:rsid w:val="00C53F44"/>
    <w:rsid w:val="00C54D93"/>
    <w:rsid w:val="00C558A6"/>
    <w:rsid w:val="00C56565"/>
    <w:rsid w:val="00C569C4"/>
    <w:rsid w:val="00C57251"/>
    <w:rsid w:val="00C57382"/>
    <w:rsid w:val="00C5755D"/>
    <w:rsid w:val="00C5794A"/>
    <w:rsid w:val="00C5796F"/>
    <w:rsid w:val="00C5799B"/>
    <w:rsid w:val="00C57D3E"/>
    <w:rsid w:val="00C57F68"/>
    <w:rsid w:val="00C600C8"/>
    <w:rsid w:val="00C60100"/>
    <w:rsid w:val="00C60730"/>
    <w:rsid w:val="00C614BA"/>
    <w:rsid w:val="00C61C0C"/>
    <w:rsid w:val="00C61D55"/>
    <w:rsid w:val="00C622AA"/>
    <w:rsid w:val="00C627DF"/>
    <w:rsid w:val="00C62A5F"/>
    <w:rsid w:val="00C630BF"/>
    <w:rsid w:val="00C631A2"/>
    <w:rsid w:val="00C63392"/>
    <w:rsid w:val="00C637CC"/>
    <w:rsid w:val="00C63A75"/>
    <w:rsid w:val="00C63EC3"/>
    <w:rsid w:val="00C6417E"/>
    <w:rsid w:val="00C641EC"/>
    <w:rsid w:val="00C64454"/>
    <w:rsid w:val="00C64596"/>
    <w:rsid w:val="00C6502D"/>
    <w:rsid w:val="00C65171"/>
    <w:rsid w:val="00C65416"/>
    <w:rsid w:val="00C65C6A"/>
    <w:rsid w:val="00C65F27"/>
    <w:rsid w:val="00C66C3D"/>
    <w:rsid w:val="00C67367"/>
    <w:rsid w:val="00C6772E"/>
    <w:rsid w:val="00C679E8"/>
    <w:rsid w:val="00C67BEB"/>
    <w:rsid w:val="00C67E6C"/>
    <w:rsid w:val="00C708A3"/>
    <w:rsid w:val="00C70A69"/>
    <w:rsid w:val="00C70EBE"/>
    <w:rsid w:val="00C70F3D"/>
    <w:rsid w:val="00C71432"/>
    <w:rsid w:val="00C71451"/>
    <w:rsid w:val="00C717B1"/>
    <w:rsid w:val="00C71AB1"/>
    <w:rsid w:val="00C71B70"/>
    <w:rsid w:val="00C71C44"/>
    <w:rsid w:val="00C71E85"/>
    <w:rsid w:val="00C7217B"/>
    <w:rsid w:val="00C7219A"/>
    <w:rsid w:val="00C72457"/>
    <w:rsid w:val="00C7251E"/>
    <w:rsid w:val="00C732CC"/>
    <w:rsid w:val="00C7352B"/>
    <w:rsid w:val="00C738AF"/>
    <w:rsid w:val="00C74517"/>
    <w:rsid w:val="00C746D5"/>
    <w:rsid w:val="00C74775"/>
    <w:rsid w:val="00C7485F"/>
    <w:rsid w:val="00C74AB8"/>
    <w:rsid w:val="00C74EED"/>
    <w:rsid w:val="00C751F8"/>
    <w:rsid w:val="00C7531B"/>
    <w:rsid w:val="00C75845"/>
    <w:rsid w:val="00C75F16"/>
    <w:rsid w:val="00C76139"/>
    <w:rsid w:val="00C7628E"/>
    <w:rsid w:val="00C76512"/>
    <w:rsid w:val="00C80464"/>
    <w:rsid w:val="00C80786"/>
    <w:rsid w:val="00C8085A"/>
    <w:rsid w:val="00C80C72"/>
    <w:rsid w:val="00C810B7"/>
    <w:rsid w:val="00C817EC"/>
    <w:rsid w:val="00C819DC"/>
    <w:rsid w:val="00C82416"/>
    <w:rsid w:val="00C82F57"/>
    <w:rsid w:val="00C833B5"/>
    <w:rsid w:val="00C8359C"/>
    <w:rsid w:val="00C837D3"/>
    <w:rsid w:val="00C83B21"/>
    <w:rsid w:val="00C83F88"/>
    <w:rsid w:val="00C8419D"/>
    <w:rsid w:val="00C8431D"/>
    <w:rsid w:val="00C84ABA"/>
    <w:rsid w:val="00C85493"/>
    <w:rsid w:val="00C854CE"/>
    <w:rsid w:val="00C856D6"/>
    <w:rsid w:val="00C85A3B"/>
    <w:rsid w:val="00C85A71"/>
    <w:rsid w:val="00C85EB2"/>
    <w:rsid w:val="00C860BF"/>
    <w:rsid w:val="00C86FBF"/>
    <w:rsid w:val="00C86FD9"/>
    <w:rsid w:val="00C872A0"/>
    <w:rsid w:val="00C87700"/>
    <w:rsid w:val="00C8795C"/>
    <w:rsid w:val="00C879C6"/>
    <w:rsid w:val="00C87AE1"/>
    <w:rsid w:val="00C87C00"/>
    <w:rsid w:val="00C87C78"/>
    <w:rsid w:val="00C87F16"/>
    <w:rsid w:val="00C90763"/>
    <w:rsid w:val="00C9076D"/>
    <w:rsid w:val="00C90F5C"/>
    <w:rsid w:val="00C911B2"/>
    <w:rsid w:val="00C9143F"/>
    <w:rsid w:val="00C91B5E"/>
    <w:rsid w:val="00C91F3F"/>
    <w:rsid w:val="00C91F83"/>
    <w:rsid w:val="00C9221F"/>
    <w:rsid w:val="00C92364"/>
    <w:rsid w:val="00C92484"/>
    <w:rsid w:val="00C924C1"/>
    <w:rsid w:val="00C92EE1"/>
    <w:rsid w:val="00C92F16"/>
    <w:rsid w:val="00C9377C"/>
    <w:rsid w:val="00C937AA"/>
    <w:rsid w:val="00C941AD"/>
    <w:rsid w:val="00C941B2"/>
    <w:rsid w:val="00C9485E"/>
    <w:rsid w:val="00C95A68"/>
    <w:rsid w:val="00C95F48"/>
    <w:rsid w:val="00C9622B"/>
    <w:rsid w:val="00C96372"/>
    <w:rsid w:val="00C967B7"/>
    <w:rsid w:val="00C967D7"/>
    <w:rsid w:val="00C96826"/>
    <w:rsid w:val="00C9686F"/>
    <w:rsid w:val="00C96881"/>
    <w:rsid w:val="00C969CD"/>
    <w:rsid w:val="00C96E7A"/>
    <w:rsid w:val="00C97029"/>
    <w:rsid w:val="00C970AD"/>
    <w:rsid w:val="00C97480"/>
    <w:rsid w:val="00C97816"/>
    <w:rsid w:val="00C9799D"/>
    <w:rsid w:val="00C979ED"/>
    <w:rsid w:val="00C97C19"/>
    <w:rsid w:val="00CA13E0"/>
    <w:rsid w:val="00CA1427"/>
    <w:rsid w:val="00CA16F9"/>
    <w:rsid w:val="00CA1841"/>
    <w:rsid w:val="00CA1C9D"/>
    <w:rsid w:val="00CA228F"/>
    <w:rsid w:val="00CA22D5"/>
    <w:rsid w:val="00CA288E"/>
    <w:rsid w:val="00CA3AE8"/>
    <w:rsid w:val="00CA3B6D"/>
    <w:rsid w:val="00CA3BA3"/>
    <w:rsid w:val="00CA3E3E"/>
    <w:rsid w:val="00CA4147"/>
    <w:rsid w:val="00CA4181"/>
    <w:rsid w:val="00CA429F"/>
    <w:rsid w:val="00CA4383"/>
    <w:rsid w:val="00CA4806"/>
    <w:rsid w:val="00CA486E"/>
    <w:rsid w:val="00CA4CAD"/>
    <w:rsid w:val="00CA4F17"/>
    <w:rsid w:val="00CA5C72"/>
    <w:rsid w:val="00CA5CF6"/>
    <w:rsid w:val="00CA5EA4"/>
    <w:rsid w:val="00CA60B2"/>
    <w:rsid w:val="00CA6310"/>
    <w:rsid w:val="00CA6BB9"/>
    <w:rsid w:val="00CA6E30"/>
    <w:rsid w:val="00CA6ED8"/>
    <w:rsid w:val="00CA7024"/>
    <w:rsid w:val="00CA72A6"/>
    <w:rsid w:val="00CA7C79"/>
    <w:rsid w:val="00CB036C"/>
    <w:rsid w:val="00CB0421"/>
    <w:rsid w:val="00CB0AD9"/>
    <w:rsid w:val="00CB129F"/>
    <w:rsid w:val="00CB1494"/>
    <w:rsid w:val="00CB1808"/>
    <w:rsid w:val="00CB256C"/>
    <w:rsid w:val="00CB2643"/>
    <w:rsid w:val="00CB2735"/>
    <w:rsid w:val="00CB2DF9"/>
    <w:rsid w:val="00CB2F58"/>
    <w:rsid w:val="00CB332B"/>
    <w:rsid w:val="00CB3B7A"/>
    <w:rsid w:val="00CB3BEC"/>
    <w:rsid w:val="00CB43A0"/>
    <w:rsid w:val="00CB4BC7"/>
    <w:rsid w:val="00CB4DB4"/>
    <w:rsid w:val="00CB5275"/>
    <w:rsid w:val="00CB548B"/>
    <w:rsid w:val="00CB5C4E"/>
    <w:rsid w:val="00CB6655"/>
    <w:rsid w:val="00CB699D"/>
    <w:rsid w:val="00CB6E70"/>
    <w:rsid w:val="00CB6EE5"/>
    <w:rsid w:val="00CB7346"/>
    <w:rsid w:val="00CB7401"/>
    <w:rsid w:val="00CB7538"/>
    <w:rsid w:val="00CB75FC"/>
    <w:rsid w:val="00CB77FE"/>
    <w:rsid w:val="00CB7906"/>
    <w:rsid w:val="00CB7C75"/>
    <w:rsid w:val="00CC0015"/>
    <w:rsid w:val="00CC0123"/>
    <w:rsid w:val="00CC055D"/>
    <w:rsid w:val="00CC06C1"/>
    <w:rsid w:val="00CC0D4E"/>
    <w:rsid w:val="00CC132D"/>
    <w:rsid w:val="00CC13D0"/>
    <w:rsid w:val="00CC1AF4"/>
    <w:rsid w:val="00CC1D92"/>
    <w:rsid w:val="00CC1F88"/>
    <w:rsid w:val="00CC1F9E"/>
    <w:rsid w:val="00CC2357"/>
    <w:rsid w:val="00CC247D"/>
    <w:rsid w:val="00CC2A0D"/>
    <w:rsid w:val="00CC2B7C"/>
    <w:rsid w:val="00CC2E21"/>
    <w:rsid w:val="00CC3505"/>
    <w:rsid w:val="00CC3596"/>
    <w:rsid w:val="00CC36ED"/>
    <w:rsid w:val="00CC3F67"/>
    <w:rsid w:val="00CC4122"/>
    <w:rsid w:val="00CC4174"/>
    <w:rsid w:val="00CC4F51"/>
    <w:rsid w:val="00CC5287"/>
    <w:rsid w:val="00CC58F3"/>
    <w:rsid w:val="00CC609F"/>
    <w:rsid w:val="00CC6120"/>
    <w:rsid w:val="00CC612F"/>
    <w:rsid w:val="00CC6153"/>
    <w:rsid w:val="00CC6810"/>
    <w:rsid w:val="00CC6866"/>
    <w:rsid w:val="00CC68EC"/>
    <w:rsid w:val="00CC6C83"/>
    <w:rsid w:val="00CC6DF3"/>
    <w:rsid w:val="00CC6E3C"/>
    <w:rsid w:val="00CC7E78"/>
    <w:rsid w:val="00CC7F9D"/>
    <w:rsid w:val="00CC7FBF"/>
    <w:rsid w:val="00CD033A"/>
    <w:rsid w:val="00CD047E"/>
    <w:rsid w:val="00CD0A00"/>
    <w:rsid w:val="00CD1250"/>
    <w:rsid w:val="00CD1962"/>
    <w:rsid w:val="00CD1988"/>
    <w:rsid w:val="00CD19EB"/>
    <w:rsid w:val="00CD1D28"/>
    <w:rsid w:val="00CD20CA"/>
    <w:rsid w:val="00CD233E"/>
    <w:rsid w:val="00CD23F7"/>
    <w:rsid w:val="00CD25F3"/>
    <w:rsid w:val="00CD2F20"/>
    <w:rsid w:val="00CD329A"/>
    <w:rsid w:val="00CD3332"/>
    <w:rsid w:val="00CD3615"/>
    <w:rsid w:val="00CD3682"/>
    <w:rsid w:val="00CD37C7"/>
    <w:rsid w:val="00CD3B22"/>
    <w:rsid w:val="00CD4025"/>
    <w:rsid w:val="00CD407F"/>
    <w:rsid w:val="00CD4313"/>
    <w:rsid w:val="00CD5432"/>
    <w:rsid w:val="00CD5491"/>
    <w:rsid w:val="00CD5BA1"/>
    <w:rsid w:val="00CD5F7B"/>
    <w:rsid w:val="00CD640B"/>
    <w:rsid w:val="00CD657D"/>
    <w:rsid w:val="00CD743C"/>
    <w:rsid w:val="00CD7986"/>
    <w:rsid w:val="00CD7CA0"/>
    <w:rsid w:val="00CD7F16"/>
    <w:rsid w:val="00CE015B"/>
    <w:rsid w:val="00CE0CE6"/>
    <w:rsid w:val="00CE0DD9"/>
    <w:rsid w:val="00CE0FAF"/>
    <w:rsid w:val="00CE0FC1"/>
    <w:rsid w:val="00CE1587"/>
    <w:rsid w:val="00CE1793"/>
    <w:rsid w:val="00CE1EB0"/>
    <w:rsid w:val="00CE1EF2"/>
    <w:rsid w:val="00CE1F81"/>
    <w:rsid w:val="00CE24C0"/>
    <w:rsid w:val="00CE2597"/>
    <w:rsid w:val="00CE321B"/>
    <w:rsid w:val="00CE33DA"/>
    <w:rsid w:val="00CE3A6A"/>
    <w:rsid w:val="00CE3CC0"/>
    <w:rsid w:val="00CE3D3A"/>
    <w:rsid w:val="00CE3EEF"/>
    <w:rsid w:val="00CE43D2"/>
    <w:rsid w:val="00CE47D3"/>
    <w:rsid w:val="00CE4956"/>
    <w:rsid w:val="00CE552A"/>
    <w:rsid w:val="00CE5B0F"/>
    <w:rsid w:val="00CE5CBB"/>
    <w:rsid w:val="00CE5EBC"/>
    <w:rsid w:val="00CE65B7"/>
    <w:rsid w:val="00CE6835"/>
    <w:rsid w:val="00CE69D9"/>
    <w:rsid w:val="00CE6A6A"/>
    <w:rsid w:val="00CE6A8E"/>
    <w:rsid w:val="00CE6CC2"/>
    <w:rsid w:val="00CE6F3D"/>
    <w:rsid w:val="00CE7173"/>
    <w:rsid w:val="00CE743D"/>
    <w:rsid w:val="00CE74B1"/>
    <w:rsid w:val="00CE7716"/>
    <w:rsid w:val="00CE7AC0"/>
    <w:rsid w:val="00CE7B57"/>
    <w:rsid w:val="00CE7EF9"/>
    <w:rsid w:val="00CF028B"/>
    <w:rsid w:val="00CF0D84"/>
    <w:rsid w:val="00CF11CF"/>
    <w:rsid w:val="00CF16EE"/>
    <w:rsid w:val="00CF1720"/>
    <w:rsid w:val="00CF187C"/>
    <w:rsid w:val="00CF2001"/>
    <w:rsid w:val="00CF2887"/>
    <w:rsid w:val="00CF31E1"/>
    <w:rsid w:val="00CF33AF"/>
    <w:rsid w:val="00CF3488"/>
    <w:rsid w:val="00CF360E"/>
    <w:rsid w:val="00CF3665"/>
    <w:rsid w:val="00CF3AF7"/>
    <w:rsid w:val="00CF3DDE"/>
    <w:rsid w:val="00CF416F"/>
    <w:rsid w:val="00CF437D"/>
    <w:rsid w:val="00CF44BB"/>
    <w:rsid w:val="00CF49BF"/>
    <w:rsid w:val="00CF4E8C"/>
    <w:rsid w:val="00CF551C"/>
    <w:rsid w:val="00CF56D8"/>
    <w:rsid w:val="00CF5913"/>
    <w:rsid w:val="00CF6284"/>
    <w:rsid w:val="00CF65D0"/>
    <w:rsid w:val="00CF6D6A"/>
    <w:rsid w:val="00CF7586"/>
    <w:rsid w:val="00CF7A99"/>
    <w:rsid w:val="00CF7C0D"/>
    <w:rsid w:val="00CF7D0A"/>
    <w:rsid w:val="00CF7E0D"/>
    <w:rsid w:val="00CF7FB7"/>
    <w:rsid w:val="00D00503"/>
    <w:rsid w:val="00D015B8"/>
    <w:rsid w:val="00D0177A"/>
    <w:rsid w:val="00D02588"/>
    <w:rsid w:val="00D0287D"/>
    <w:rsid w:val="00D02A0F"/>
    <w:rsid w:val="00D02B77"/>
    <w:rsid w:val="00D030B9"/>
    <w:rsid w:val="00D0384A"/>
    <w:rsid w:val="00D04E82"/>
    <w:rsid w:val="00D04EB6"/>
    <w:rsid w:val="00D056AA"/>
    <w:rsid w:val="00D0570D"/>
    <w:rsid w:val="00D05F5C"/>
    <w:rsid w:val="00D0660D"/>
    <w:rsid w:val="00D0665C"/>
    <w:rsid w:val="00D067D3"/>
    <w:rsid w:val="00D06815"/>
    <w:rsid w:val="00D0699D"/>
    <w:rsid w:val="00D06A97"/>
    <w:rsid w:val="00D06E87"/>
    <w:rsid w:val="00D0711A"/>
    <w:rsid w:val="00D0724A"/>
    <w:rsid w:val="00D10482"/>
    <w:rsid w:val="00D1054D"/>
    <w:rsid w:val="00D106B9"/>
    <w:rsid w:val="00D10A08"/>
    <w:rsid w:val="00D10E88"/>
    <w:rsid w:val="00D10F54"/>
    <w:rsid w:val="00D11002"/>
    <w:rsid w:val="00D11241"/>
    <w:rsid w:val="00D1177F"/>
    <w:rsid w:val="00D1199E"/>
    <w:rsid w:val="00D11A0C"/>
    <w:rsid w:val="00D11A28"/>
    <w:rsid w:val="00D11CC2"/>
    <w:rsid w:val="00D11DC2"/>
    <w:rsid w:val="00D11DCE"/>
    <w:rsid w:val="00D124AD"/>
    <w:rsid w:val="00D126D4"/>
    <w:rsid w:val="00D128F2"/>
    <w:rsid w:val="00D12A04"/>
    <w:rsid w:val="00D12C37"/>
    <w:rsid w:val="00D1332B"/>
    <w:rsid w:val="00D141FE"/>
    <w:rsid w:val="00D143C7"/>
    <w:rsid w:val="00D14A4D"/>
    <w:rsid w:val="00D14CA7"/>
    <w:rsid w:val="00D14D39"/>
    <w:rsid w:val="00D14FFA"/>
    <w:rsid w:val="00D150AA"/>
    <w:rsid w:val="00D15581"/>
    <w:rsid w:val="00D16821"/>
    <w:rsid w:val="00D16B1B"/>
    <w:rsid w:val="00D16C07"/>
    <w:rsid w:val="00D16C5B"/>
    <w:rsid w:val="00D16F8D"/>
    <w:rsid w:val="00D17042"/>
    <w:rsid w:val="00D1754A"/>
    <w:rsid w:val="00D175A3"/>
    <w:rsid w:val="00D17720"/>
    <w:rsid w:val="00D177C9"/>
    <w:rsid w:val="00D17B95"/>
    <w:rsid w:val="00D17CC9"/>
    <w:rsid w:val="00D17E30"/>
    <w:rsid w:val="00D17F59"/>
    <w:rsid w:val="00D200BD"/>
    <w:rsid w:val="00D204F0"/>
    <w:rsid w:val="00D20562"/>
    <w:rsid w:val="00D205B5"/>
    <w:rsid w:val="00D21109"/>
    <w:rsid w:val="00D2114D"/>
    <w:rsid w:val="00D2132E"/>
    <w:rsid w:val="00D21490"/>
    <w:rsid w:val="00D21707"/>
    <w:rsid w:val="00D21CAA"/>
    <w:rsid w:val="00D21CF6"/>
    <w:rsid w:val="00D2243D"/>
    <w:rsid w:val="00D228EF"/>
    <w:rsid w:val="00D22F63"/>
    <w:rsid w:val="00D22F9E"/>
    <w:rsid w:val="00D233AE"/>
    <w:rsid w:val="00D23480"/>
    <w:rsid w:val="00D234DF"/>
    <w:rsid w:val="00D23717"/>
    <w:rsid w:val="00D23BE4"/>
    <w:rsid w:val="00D23D28"/>
    <w:rsid w:val="00D23D6F"/>
    <w:rsid w:val="00D23EE6"/>
    <w:rsid w:val="00D2416C"/>
    <w:rsid w:val="00D24425"/>
    <w:rsid w:val="00D2449E"/>
    <w:rsid w:val="00D24BD9"/>
    <w:rsid w:val="00D24F84"/>
    <w:rsid w:val="00D25302"/>
    <w:rsid w:val="00D25336"/>
    <w:rsid w:val="00D256BA"/>
    <w:rsid w:val="00D25863"/>
    <w:rsid w:val="00D25AE7"/>
    <w:rsid w:val="00D25CBE"/>
    <w:rsid w:val="00D25DD4"/>
    <w:rsid w:val="00D267AD"/>
    <w:rsid w:val="00D26B97"/>
    <w:rsid w:val="00D26DEC"/>
    <w:rsid w:val="00D26F15"/>
    <w:rsid w:val="00D2715A"/>
    <w:rsid w:val="00D272A3"/>
    <w:rsid w:val="00D279C3"/>
    <w:rsid w:val="00D27F1D"/>
    <w:rsid w:val="00D307BD"/>
    <w:rsid w:val="00D30A07"/>
    <w:rsid w:val="00D30BC8"/>
    <w:rsid w:val="00D31058"/>
    <w:rsid w:val="00D317F7"/>
    <w:rsid w:val="00D31C0B"/>
    <w:rsid w:val="00D320DB"/>
    <w:rsid w:val="00D32D8B"/>
    <w:rsid w:val="00D3310A"/>
    <w:rsid w:val="00D33626"/>
    <w:rsid w:val="00D336C7"/>
    <w:rsid w:val="00D33929"/>
    <w:rsid w:val="00D33C99"/>
    <w:rsid w:val="00D34463"/>
    <w:rsid w:val="00D34651"/>
    <w:rsid w:val="00D34755"/>
    <w:rsid w:val="00D348B5"/>
    <w:rsid w:val="00D34A29"/>
    <w:rsid w:val="00D34E32"/>
    <w:rsid w:val="00D34F23"/>
    <w:rsid w:val="00D3540A"/>
    <w:rsid w:val="00D35713"/>
    <w:rsid w:val="00D35AFB"/>
    <w:rsid w:val="00D35BBF"/>
    <w:rsid w:val="00D35D23"/>
    <w:rsid w:val="00D35D92"/>
    <w:rsid w:val="00D36673"/>
    <w:rsid w:val="00D368D0"/>
    <w:rsid w:val="00D3755E"/>
    <w:rsid w:val="00D37ADD"/>
    <w:rsid w:val="00D37B35"/>
    <w:rsid w:val="00D40084"/>
    <w:rsid w:val="00D4034D"/>
    <w:rsid w:val="00D40529"/>
    <w:rsid w:val="00D406AE"/>
    <w:rsid w:val="00D40704"/>
    <w:rsid w:val="00D40812"/>
    <w:rsid w:val="00D40C61"/>
    <w:rsid w:val="00D40CE1"/>
    <w:rsid w:val="00D40CE3"/>
    <w:rsid w:val="00D415BD"/>
    <w:rsid w:val="00D415FE"/>
    <w:rsid w:val="00D41D51"/>
    <w:rsid w:val="00D42950"/>
    <w:rsid w:val="00D42D5B"/>
    <w:rsid w:val="00D430E5"/>
    <w:rsid w:val="00D433FE"/>
    <w:rsid w:val="00D43685"/>
    <w:rsid w:val="00D438BA"/>
    <w:rsid w:val="00D43E58"/>
    <w:rsid w:val="00D4436A"/>
    <w:rsid w:val="00D44D1C"/>
    <w:rsid w:val="00D456B6"/>
    <w:rsid w:val="00D457C8"/>
    <w:rsid w:val="00D45A61"/>
    <w:rsid w:val="00D45A84"/>
    <w:rsid w:val="00D45F1D"/>
    <w:rsid w:val="00D4673F"/>
    <w:rsid w:val="00D4689D"/>
    <w:rsid w:val="00D468C2"/>
    <w:rsid w:val="00D46A19"/>
    <w:rsid w:val="00D46ADD"/>
    <w:rsid w:val="00D4764E"/>
    <w:rsid w:val="00D4786A"/>
    <w:rsid w:val="00D47B67"/>
    <w:rsid w:val="00D500DF"/>
    <w:rsid w:val="00D5051B"/>
    <w:rsid w:val="00D50FEA"/>
    <w:rsid w:val="00D510B2"/>
    <w:rsid w:val="00D5246B"/>
    <w:rsid w:val="00D52F85"/>
    <w:rsid w:val="00D53100"/>
    <w:rsid w:val="00D537B1"/>
    <w:rsid w:val="00D53B8D"/>
    <w:rsid w:val="00D53F85"/>
    <w:rsid w:val="00D54714"/>
    <w:rsid w:val="00D5478B"/>
    <w:rsid w:val="00D548FB"/>
    <w:rsid w:val="00D54DB0"/>
    <w:rsid w:val="00D54E85"/>
    <w:rsid w:val="00D55024"/>
    <w:rsid w:val="00D553A1"/>
    <w:rsid w:val="00D553AD"/>
    <w:rsid w:val="00D55D7B"/>
    <w:rsid w:val="00D55D82"/>
    <w:rsid w:val="00D5606C"/>
    <w:rsid w:val="00D56081"/>
    <w:rsid w:val="00D560FA"/>
    <w:rsid w:val="00D56165"/>
    <w:rsid w:val="00D56188"/>
    <w:rsid w:val="00D5707E"/>
    <w:rsid w:val="00D57311"/>
    <w:rsid w:val="00D57ED7"/>
    <w:rsid w:val="00D6005B"/>
    <w:rsid w:val="00D604FE"/>
    <w:rsid w:val="00D60741"/>
    <w:rsid w:val="00D60763"/>
    <w:rsid w:val="00D60883"/>
    <w:rsid w:val="00D60D1D"/>
    <w:rsid w:val="00D60E6F"/>
    <w:rsid w:val="00D61090"/>
    <w:rsid w:val="00D61415"/>
    <w:rsid w:val="00D61A18"/>
    <w:rsid w:val="00D61F76"/>
    <w:rsid w:val="00D623FD"/>
    <w:rsid w:val="00D62433"/>
    <w:rsid w:val="00D625C9"/>
    <w:rsid w:val="00D628D3"/>
    <w:rsid w:val="00D628FA"/>
    <w:rsid w:val="00D62B23"/>
    <w:rsid w:val="00D62C8F"/>
    <w:rsid w:val="00D6331C"/>
    <w:rsid w:val="00D63432"/>
    <w:rsid w:val="00D6344B"/>
    <w:rsid w:val="00D6416D"/>
    <w:rsid w:val="00D64247"/>
    <w:rsid w:val="00D64970"/>
    <w:rsid w:val="00D649AB"/>
    <w:rsid w:val="00D6500D"/>
    <w:rsid w:val="00D6560D"/>
    <w:rsid w:val="00D65C4C"/>
    <w:rsid w:val="00D65EB9"/>
    <w:rsid w:val="00D660EB"/>
    <w:rsid w:val="00D66439"/>
    <w:rsid w:val="00D664E1"/>
    <w:rsid w:val="00D66B9A"/>
    <w:rsid w:val="00D66C8C"/>
    <w:rsid w:val="00D66FB9"/>
    <w:rsid w:val="00D6732B"/>
    <w:rsid w:val="00D67474"/>
    <w:rsid w:val="00D6758C"/>
    <w:rsid w:val="00D67A0C"/>
    <w:rsid w:val="00D67A5A"/>
    <w:rsid w:val="00D67C0F"/>
    <w:rsid w:val="00D70174"/>
    <w:rsid w:val="00D70272"/>
    <w:rsid w:val="00D7077F"/>
    <w:rsid w:val="00D70B6E"/>
    <w:rsid w:val="00D70E9A"/>
    <w:rsid w:val="00D710F4"/>
    <w:rsid w:val="00D7115C"/>
    <w:rsid w:val="00D71D39"/>
    <w:rsid w:val="00D723CB"/>
    <w:rsid w:val="00D7254F"/>
    <w:rsid w:val="00D72748"/>
    <w:rsid w:val="00D73017"/>
    <w:rsid w:val="00D7342C"/>
    <w:rsid w:val="00D735EF"/>
    <w:rsid w:val="00D7361F"/>
    <w:rsid w:val="00D73873"/>
    <w:rsid w:val="00D73DF2"/>
    <w:rsid w:val="00D73E06"/>
    <w:rsid w:val="00D73F7F"/>
    <w:rsid w:val="00D74D35"/>
    <w:rsid w:val="00D74E48"/>
    <w:rsid w:val="00D75608"/>
    <w:rsid w:val="00D75FC9"/>
    <w:rsid w:val="00D762F3"/>
    <w:rsid w:val="00D76485"/>
    <w:rsid w:val="00D7681B"/>
    <w:rsid w:val="00D76A8E"/>
    <w:rsid w:val="00D76C45"/>
    <w:rsid w:val="00D76D19"/>
    <w:rsid w:val="00D77375"/>
    <w:rsid w:val="00D77AC7"/>
    <w:rsid w:val="00D77F76"/>
    <w:rsid w:val="00D800D9"/>
    <w:rsid w:val="00D800DF"/>
    <w:rsid w:val="00D803EE"/>
    <w:rsid w:val="00D807CE"/>
    <w:rsid w:val="00D80837"/>
    <w:rsid w:val="00D80940"/>
    <w:rsid w:val="00D80CEE"/>
    <w:rsid w:val="00D81138"/>
    <w:rsid w:val="00D81582"/>
    <w:rsid w:val="00D8182D"/>
    <w:rsid w:val="00D81B3A"/>
    <w:rsid w:val="00D820F3"/>
    <w:rsid w:val="00D822FD"/>
    <w:rsid w:val="00D823EB"/>
    <w:rsid w:val="00D83A3E"/>
    <w:rsid w:val="00D84196"/>
    <w:rsid w:val="00D84234"/>
    <w:rsid w:val="00D847A5"/>
    <w:rsid w:val="00D8481D"/>
    <w:rsid w:val="00D84921"/>
    <w:rsid w:val="00D84D99"/>
    <w:rsid w:val="00D84F94"/>
    <w:rsid w:val="00D8550B"/>
    <w:rsid w:val="00D855AB"/>
    <w:rsid w:val="00D85671"/>
    <w:rsid w:val="00D858F5"/>
    <w:rsid w:val="00D85D02"/>
    <w:rsid w:val="00D85D37"/>
    <w:rsid w:val="00D8623A"/>
    <w:rsid w:val="00D863AA"/>
    <w:rsid w:val="00D86AA8"/>
    <w:rsid w:val="00D86C23"/>
    <w:rsid w:val="00D879D2"/>
    <w:rsid w:val="00D87BCF"/>
    <w:rsid w:val="00D87C49"/>
    <w:rsid w:val="00D87F9C"/>
    <w:rsid w:val="00D90A61"/>
    <w:rsid w:val="00D90D63"/>
    <w:rsid w:val="00D90FAF"/>
    <w:rsid w:val="00D90FB0"/>
    <w:rsid w:val="00D911B9"/>
    <w:rsid w:val="00D9136F"/>
    <w:rsid w:val="00D91402"/>
    <w:rsid w:val="00D9166D"/>
    <w:rsid w:val="00D919B2"/>
    <w:rsid w:val="00D91EB6"/>
    <w:rsid w:val="00D9224B"/>
    <w:rsid w:val="00D92429"/>
    <w:rsid w:val="00D92C4A"/>
    <w:rsid w:val="00D932CF"/>
    <w:rsid w:val="00D93360"/>
    <w:rsid w:val="00D93A98"/>
    <w:rsid w:val="00D93D4E"/>
    <w:rsid w:val="00D93E4A"/>
    <w:rsid w:val="00D93E82"/>
    <w:rsid w:val="00D949D1"/>
    <w:rsid w:val="00D952A3"/>
    <w:rsid w:val="00D95306"/>
    <w:rsid w:val="00D95D5F"/>
    <w:rsid w:val="00D97457"/>
    <w:rsid w:val="00D97530"/>
    <w:rsid w:val="00D977E4"/>
    <w:rsid w:val="00DA0014"/>
    <w:rsid w:val="00DA0060"/>
    <w:rsid w:val="00DA0113"/>
    <w:rsid w:val="00DA0273"/>
    <w:rsid w:val="00DA04C8"/>
    <w:rsid w:val="00DA05C8"/>
    <w:rsid w:val="00DA085C"/>
    <w:rsid w:val="00DA0A99"/>
    <w:rsid w:val="00DA0BA4"/>
    <w:rsid w:val="00DA0C5A"/>
    <w:rsid w:val="00DA16AF"/>
    <w:rsid w:val="00DA19E0"/>
    <w:rsid w:val="00DA1A85"/>
    <w:rsid w:val="00DA1B02"/>
    <w:rsid w:val="00DA1CDD"/>
    <w:rsid w:val="00DA2511"/>
    <w:rsid w:val="00DA2C68"/>
    <w:rsid w:val="00DA2E71"/>
    <w:rsid w:val="00DA319C"/>
    <w:rsid w:val="00DA3589"/>
    <w:rsid w:val="00DA3643"/>
    <w:rsid w:val="00DA365C"/>
    <w:rsid w:val="00DA3742"/>
    <w:rsid w:val="00DA380A"/>
    <w:rsid w:val="00DA3AC8"/>
    <w:rsid w:val="00DA3F60"/>
    <w:rsid w:val="00DA465E"/>
    <w:rsid w:val="00DA4750"/>
    <w:rsid w:val="00DA497D"/>
    <w:rsid w:val="00DA52B1"/>
    <w:rsid w:val="00DA52F1"/>
    <w:rsid w:val="00DA5508"/>
    <w:rsid w:val="00DA55B4"/>
    <w:rsid w:val="00DA5601"/>
    <w:rsid w:val="00DA59CF"/>
    <w:rsid w:val="00DA5D51"/>
    <w:rsid w:val="00DA7084"/>
    <w:rsid w:val="00DA73F6"/>
    <w:rsid w:val="00DA767A"/>
    <w:rsid w:val="00DA794B"/>
    <w:rsid w:val="00DA7B5B"/>
    <w:rsid w:val="00DB035E"/>
    <w:rsid w:val="00DB0A8E"/>
    <w:rsid w:val="00DB1189"/>
    <w:rsid w:val="00DB12BC"/>
    <w:rsid w:val="00DB13E9"/>
    <w:rsid w:val="00DB1617"/>
    <w:rsid w:val="00DB211D"/>
    <w:rsid w:val="00DB258A"/>
    <w:rsid w:val="00DB2B5F"/>
    <w:rsid w:val="00DB2B88"/>
    <w:rsid w:val="00DB32BA"/>
    <w:rsid w:val="00DB3756"/>
    <w:rsid w:val="00DB3A34"/>
    <w:rsid w:val="00DB4436"/>
    <w:rsid w:val="00DB48C1"/>
    <w:rsid w:val="00DB4E70"/>
    <w:rsid w:val="00DB5928"/>
    <w:rsid w:val="00DB5E3B"/>
    <w:rsid w:val="00DB5E7A"/>
    <w:rsid w:val="00DB62BC"/>
    <w:rsid w:val="00DB6757"/>
    <w:rsid w:val="00DB6D2F"/>
    <w:rsid w:val="00DB6FBE"/>
    <w:rsid w:val="00DB6FDD"/>
    <w:rsid w:val="00DB714A"/>
    <w:rsid w:val="00DB74CE"/>
    <w:rsid w:val="00DB7542"/>
    <w:rsid w:val="00DB7E83"/>
    <w:rsid w:val="00DC01E9"/>
    <w:rsid w:val="00DC0559"/>
    <w:rsid w:val="00DC0650"/>
    <w:rsid w:val="00DC0BA4"/>
    <w:rsid w:val="00DC0C48"/>
    <w:rsid w:val="00DC0E44"/>
    <w:rsid w:val="00DC0F1F"/>
    <w:rsid w:val="00DC0F73"/>
    <w:rsid w:val="00DC12C9"/>
    <w:rsid w:val="00DC1450"/>
    <w:rsid w:val="00DC1E05"/>
    <w:rsid w:val="00DC22EB"/>
    <w:rsid w:val="00DC2501"/>
    <w:rsid w:val="00DC2508"/>
    <w:rsid w:val="00DC2E2B"/>
    <w:rsid w:val="00DC3624"/>
    <w:rsid w:val="00DC3980"/>
    <w:rsid w:val="00DC3B58"/>
    <w:rsid w:val="00DC42CA"/>
    <w:rsid w:val="00DC42DE"/>
    <w:rsid w:val="00DC4394"/>
    <w:rsid w:val="00DC4537"/>
    <w:rsid w:val="00DC45BC"/>
    <w:rsid w:val="00DC4CA1"/>
    <w:rsid w:val="00DC50C2"/>
    <w:rsid w:val="00DC5137"/>
    <w:rsid w:val="00DC532C"/>
    <w:rsid w:val="00DC5CA4"/>
    <w:rsid w:val="00DC5F48"/>
    <w:rsid w:val="00DC601B"/>
    <w:rsid w:val="00DC6BAC"/>
    <w:rsid w:val="00DC74DA"/>
    <w:rsid w:val="00DC79B9"/>
    <w:rsid w:val="00DC7AAB"/>
    <w:rsid w:val="00DC7AC5"/>
    <w:rsid w:val="00DC7C8B"/>
    <w:rsid w:val="00DC7EE8"/>
    <w:rsid w:val="00DD0014"/>
    <w:rsid w:val="00DD021F"/>
    <w:rsid w:val="00DD0656"/>
    <w:rsid w:val="00DD1270"/>
    <w:rsid w:val="00DD147A"/>
    <w:rsid w:val="00DD166E"/>
    <w:rsid w:val="00DD1C6A"/>
    <w:rsid w:val="00DD1C99"/>
    <w:rsid w:val="00DD2162"/>
    <w:rsid w:val="00DD2184"/>
    <w:rsid w:val="00DD2529"/>
    <w:rsid w:val="00DD2A0B"/>
    <w:rsid w:val="00DD3175"/>
    <w:rsid w:val="00DD31C6"/>
    <w:rsid w:val="00DD322B"/>
    <w:rsid w:val="00DD381D"/>
    <w:rsid w:val="00DD3946"/>
    <w:rsid w:val="00DD3D01"/>
    <w:rsid w:val="00DD42FE"/>
    <w:rsid w:val="00DD4A7B"/>
    <w:rsid w:val="00DD518C"/>
    <w:rsid w:val="00DD53F7"/>
    <w:rsid w:val="00DD55BA"/>
    <w:rsid w:val="00DD5630"/>
    <w:rsid w:val="00DD568B"/>
    <w:rsid w:val="00DD5698"/>
    <w:rsid w:val="00DD7199"/>
    <w:rsid w:val="00DD71A7"/>
    <w:rsid w:val="00DD7C1C"/>
    <w:rsid w:val="00DD7E70"/>
    <w:rsid w:val="00DD7EE3"/>
    <w:rsid w:val="00DE0500"/>
    <w:rsid w:val="00DE0BA1"/>
    <w:rsid w:val="00DE0BEA"/>
    <w:rsid w:val="00DE0F18"/>
    <w:rsid w:val="00DE1449"/>
    <w:rsid w:val="00DE1DED"/>
    <w:rsid w:val="00DE2C1E"/>
    <w:rsid w:val="00DE2D9E"/>
    <w:rsid w:val="00DE2FF9"/>
    <w:rsid w:val="00DE3077"/>
    <w:rsid w:val="00DE3401"/>
    <w:rsid w:val="00DE35EA"/>
    <w:rsid w:val="00DE3E1C"/>
    <w:rsid w:val="00DE412D"/>
    <w:rsid w:val="00DE41CE"/>
    <w:rsid w:val="00DE428E"/>
    <w:rsid w:val="00DE464A"/>
    <w:rsid w:val="00DE4724"/>
    <w:rsid w:val="00DE486B"/>
    <w:rsid w:val="00DE48A6"/>
    <w:rsid w:val="00DE4B90"/>
    <w:rsid w:val="00DE4F2E"/>
    <w:rsid w:val="00DE52CA"/>
    <w:rsid w:val="00DE5365"/>
    <w:rsid w:val="00DE63C1"/>
    <w:rsid w:val="00DE63F9"/>
    <w:rsid w:val="00DE651C"/>
    <w:rsid w:val="00DE685E"/>
    <w:rsid w:val="00DE693F"/>
    <w:rsid w:val="00DE6E2A"/>
    <w:rsid w:val="00DE6E91"/>
    <w:rsid w:val="00DE6EDE"/>
    <w:rsid w:val="00DE71BF"/>
    <w:rsid w:val="00DE7642"/>
    <w:rsid w:val="00DE7726"/>
    <w:rsid w:val="00DE7781"/>
    <w:rsid w:val="00DE7799"/>
    <w:rsid w:val="00DE78A4"/>
    <w:rsid w:val="00DF0148"/>
    <w:rsid w:val="00DF07B2"/>
    <w:rsid w:val="00DF0835"/>
    <w:rsid w:val="00DF0E3C"/>
    <w:rsid w:val="00DF1020"/>
    <w:rsid w:val="00DF1969"/>
    <w:rsid w:val="00DF260A"/>
    <w:rsid w:val="00DF290B"/>
    <w:rsid w:val="00DF2925"/>
    <w:rsid w:val="00DF2C3D"/>
    <w:rsid w:val="00DF2DBB"/>
    <w:rsid w:val="00DF3245"/>
    <w:rsid w:val="00DF351F"/>
    <w:rsid w:val="00DF3537"/>
    <w:rsid w:val="00DF38E4"/>
    <w:rsid w:val="00DF3BB9"/>
    <w:rsid w:val="00DF4531"/>
    <w:rsid w:val="00DF48E5"/>
    <w:rsid w:val="00DF4909"/>
    <w:rsid w:val="00DF4D99"/>
    <w:rsid w:val="00DF5164"/>
    <w:rsid w:val="00DF55DD"/>
    <w:rsid w:val="00DF560D"/>
    <w:rsid w:val="00DF568A"/>
    <w:rsid w:val="00DF56E2"/>
    <w:rsid w:val="00DF5877"/>
    <w:rsid w:val="00DF59E7"/>
    <w:rsid w:val="00DF5A65"/>
    <w:rsid w:val="00DF6175"/>
    <w:rsid w:val="00DF6652"/>
    <w:rsid w:val="00DF6AC2"/>
    <w:rsid w:val="00DF6DEC"/>
    <w:rsid w:val="00DF7256"/>
    <w:rsid w:val="00DF76B0"/>
    <w:rsid w:val="00E00A31"/>
    <w:rsid w:val="00E0165A"/>
    <w:rsid w:val="00E01900"/>
    <w:rsid w:val="00E020DE"/>
    <w:rsid w:val="00E02160"/>
    <w:rsid w:val="00E023E5"/>
    <w:rsid w:val="00E0272B"/>
    <w:rsid w:val="00E02EC6"/>
    <w:rsid w:val="00E02EDD"/>
    <w:rsid w:val="00E02F54"/>
    <w:rsid w:val="00E03821"/>
    <w:rsid w:val="00E03837"/>
    <w:rsid w:val="00E03D01"/>
    <w:rsid w:val="00E03FE1"/>
    <w:rsid w:val="00E0416C"/>
    <w:rsid w:val="00E042EC"/>
    <w:rsid w:val="00E049FC"/>
    <w:rsid w:val="00E04E04"/>
    <w:rsid w:val="00E050D7"/>
    <w:rsid w:val="00E051E2"/>
    <w:rsid w:val="00E05218"/>
    <w:rsid w:val="00E05BCD"/>
    <w:rsid w:val="00E05CC2"/>
    <w:rsid w:val="00E06090"/>
    <w:rsid w:val="00E060F9"/>
    <w:rsid w:val="00E06F72"/>
    <w:rsid w:val="00E0708F"/>
    <w:rsid w:val="00E071E4"/>
    <w:rsid w:val="00E0730C"/>
    <w:rsid w:val="00E078A9"/>
    <w:rsid w:val="00E078F3"/>
    <w:rsid w:val="00E07B00"/>
    <w:rsid w:val="00E10929"/>
    <w:rsid w:val="00E109E8"/>
    <w:rsid w:val="00E10D3D"/>
    <w:rsid w:val="00E11108"/>
    <w:rsid w:val="00E1145B"/>
    <w:rsid w:val="00E11489"/>
    <w:rsid w:val="00E11755"/>
    <w:rsid w:val="00E11814"/>
    <w:rsid w:val="00E11E2D"/>
    <w:rsid w:val="00E11FC1"/>
    <w:rsid w:val="00E12282"/>
    <w:rsid w:val="00E1268B"/>
    <w:rsid w:val="00E12DC5"/>
    <w:rsid w:val="00E12F8B"/>
    <w:rsid w:val="00E130F9"/>
    <w:rsid w:val="00E132BE"/>
    <w:rsid w:val="00E135B6"/>
    <w:rsid w:val="00E13652"/>
    <w:rsid w:val="00E136AC"/>
    <w:rsid w:val="00E139DB"/>
    <w:rsid w:val="00E139EC"/>
    <w:rsid w:val="00E13A01"/>
    <w:rsid w:val="00E13B48"/>
    <w:rsid w:val="00E13E17"/>
    <w:rsid w:val="00E13FBA"/>
    <w:rsid w:val="00E14298"/>
    <w:rsid w:val="00E14C4B"/>
    <w:rsid w:val="00E15268"/>
    <w:rsid w:val="00E15578"/>
    <w:rsid w:val="00E156E0"/>
    <w:rsid w:val="00E15FD9"/>
    <w:rsid w:val="00E161D9"/>
    <w:rsid w:val="00E16269"/>
    <w:rsid w:val="00E171A4"/>
    <w:rsid w:val="00E174EF"/>
    <w:rsid w:val="00E17A1F"/>
    <w:rsid w:val="00E17E7A"/>
    <w:rsid w:val="00E202E2"/>
    <w:rsid w:val="00E203A6"/>
    <w:rsid w:val="00E206AB"/>
    <w:rsid w:val="00E20972"/>
    <w:rsid w:val="00E20B34"/>
    <w:rsid w:val="00E2101E"/>
    <w:rsid w:val="00E212A6"/>
    <w:rsid w:val="00E219F1"/>
    <w:rsid w:val="00E21C44"/>
    <w:rsid w:val="00E21EF8"/>
    <w:rsid w:val="00E22016"/>
    <w:rsid w:val="00E22F98"/>
    <w:rsid w:val="00E23007"/>
    <w:rsid w:val="00E23069"/>
    <w:rsid w:val="00E237FB"/>
    <w:rsid w:val="00E23B57"/>
    <w:rsid w:val="00E241E6"/>
    <w:rsid w:val="00E241F6"/>
    <w:rsid w:val="00E2449B"/>
    <w:rsid w:val="00E24688"/>
    <w:rsid w:val="00E246B3"/>
    <w:rsid w:val="00E251A9"/>
    <w:rsid w:val="00E2597E"/>
    <w:rsid w:val="00E25991"/>
    <w:rsid w:val="00E25F73"/>
    <w:rsid w:val="00E26154"/>
    <w:rsid w:val="00E267EF"/>
    <w:rsid w:val="00E269E6"/>
    <w:rsid w:val="00E30125"/>
    <w:rsid w:val="00E30136"/>
    <w:rsid w:val="00E30932"/>
    <w:rsid w:val="00E30997"/>
    <w:rsid w:val="00E30D31"/>
    <w:rsid w:val="00E30DBA"/>
    <w:rsid w:val="00E312DA"/>
    <w:rsid w:val="00E318FA"/>
    <w:rsid w:val="00E31D30"/>
    <w:rsid w:val="00E323C0"/>
    <w:rsid w:val="00E325EC"/>
    <w:rsid w:val="00E329C7"/>
    <w:rsid w:val="00E32B80"/>
    <w:rsid w:val="00E32D2A"/>
    <w:rsid w:val="00E32DF9"/>
    <w:rsid w:val="00E32EC9"/>
    <w:rsid w:val="00E32FCE"/>
    <w:rsid w:val="00E33170"/>
    <w:rsid w:val="00E3379A"/>
    <w:rsid w:val="00E33803"/>
    <w:rsid w:val="00E33911"/>
    <w:rsid w:val="00E34383"/>
    <w:rsid w:val="00E34400"/>
    <w:rsid w:val="00E34523"/>
    <w:rsid w:val="00E34541"/>
    <w:rsid w:val="00E34E0C"/>
    <w:rsid w:val="00E3591D"/>
    <w:rsid w:val="00E35C29"/>
    <w:rsid w:val="00E3602B"/>
    <w:rsid w:val="00E362A6"/>
    <w:rsid w:val="00E362AF"/>
    <w:rsid w:val="00E364EC"/>
    <w:rsid w:val="00E36623"/>
    <w:rsid w:val="00E369FE"/>
    <w:rsid w:val="00E36B63"/>
    <w:rsid w:val="00E3731E"/>
    <w:rsid w:val="00E37578"/>
    <w:rsid w:val="00E37A62"/>
    <w:rsid w:val="00E404DE"/>
    <w:rsid w:val="00E405EC"/>
    <w:rsid w:val="00E40673"/>
    <w:rsid w:val="00E40697"/>
    <w:rsid w:val="00E40A43"/>
    <w:rsid w:val="00E40C29"/>
    <w:rsid w:val="00E40F50"/>
    <w:rsid w:val="00E410DE"/>
    <w:rsid w:val="00E416B8"/>
    <w:rsid w:val="00E416BD"/>
    <w:rsid w:val="00E418F3"/>
    <w:rsid w:val="00E41C1A"/>
    <w:rsid w:val="00E41C85"/>
    <w:rsid w:val="00E41E48"/>
    <w:rsid w:val="00E4242B"/>
    <w:rsid w:val="00E42666"/>
    <w:rsid w:val="00E42F81"/>
    <w:rsid w:val="00E42FC9"/>
    <w:rsid w:val="00E440C8"/>
    <w:rsid w:val="00E440E8"/>
    <w:rsid w:val="00E44268"/>
    <w:rsid w:val="00E443EF"/>
    <w:rsid w:val="00E4454A"/>
    <w:rsid w:val="00E44677"/>
    <w:rsid w:val="00E44685"/>
    <w:rsid w:val="00E448CD"/>
    <w:rsid w:val="00E44928"/>
    <w:rsid w:val="00E44B6D"/>
    <w:rsid w:val="00E454FF"/>
    <w:rsid w:val="00E457AA"/>
    <w:rsid w:val="00E45CA9"/>
    <w:rsid w:val="00E460D5"/>
    <w:rsid w:val="00E462B1"/>
    <w:rsid w:val="00E464A5"/>
    <w:rsid w:val="00E468F2"/>
    <w:rsid w:val="00E46D8C"/>
    <w:rsid w:val="00E46F00"/>
    <w:rsid w:val="00E46F16"/>
    <w:rsid w:val="00E4724F"/>
    <w:rsid w:val="00E4725B"/>
    <w:rsid w:val="00E4794C"/>
    <w:rsid w:val="00E479FD"/>
    <w:rsid w:val="00E5013C"/>
    <w:rsid w:val="00E50234"/>
    <w:rsid w:val="00E50B8C"/>
    <w:rsid w:val="00E511DD"/>
    <w:rsid w:val="00E5183F"/>
    <w:rsid w:val="00E519F2"/>
    <w:rsid w:val="00E51BB3"/>
    <w:rsid w:val="00E52063"/>
    <w:rsid w:val="00E5221E"/>
    <w:rsid w:val="00E529D5"/>
    <w:rsid w:val="00E52DAA"/>
    <w:rsid w:val="00E536E7"/>
    <w:rsid w:val="00E53C9F"/>
    <w:rsid w:val="00E5457D"/>
    <w:rsid w:val="00E54A4E"/>
    <w:rsid w:val="00E54C14"/>
    <w:rsid w:val="00E54DC3"/>
    <w:rsid w:val="00E5502B"/>
    <w:rsid w:val="00E552BE"/>
    <w:rsid w:val="00E557D8"/>
    <w:rsid w:val="00E55942"/>
    <w:rsid w:val="00E5625D"/>
    <w:rsid w:val="00E56294"/>
    <w:rsid w:val="00E562DE"/>
    <w:rsid w:val="00E56B07"/>
    <w:rsid w:val="00E56BE1"/>
    <w:rsid w:val="00E56C45"/>
    <w:rsid w:val="00E57566"/>
    <w:rsid w:val="00E579BE"/>
    <w:rsid w:val="00E57F89"/>
    <w:rsid w:val="00E608A7"/>
    <w:rsid w:val="00E60DE9"/>
    <w:rsid w:val="00E61651"/>
    <w:rsid w:val="00E6172E"/>
    <w:rsid w:val="00E618AE"/>
    <w:rsid w:val="00E61993"/>
    <w:rsid w:val="00E61F13"/>
    <w:rsid w:val="00E62348"/>
    <w:rsid w:val="00E62641"/>
    <w:rsid w:val="00E62917"/>
    <w:rsid w:val="00E62E7A"/>
    <w:rsid w:val="00E63101"/>
    <w:rsid w:val="00E6330E"/>
    <w:rsid w:val="00E63513"/>
    <w:rsid w:val="00E63CD4"/>
    <w:rsid w:val="00E63E8E"/>
    <w:rsid w:val="00E6410A"/>
    <w:rsid w:val="00E641E5"/>
    <w:rsid w:val="00E64868"/>
    <w:rsid w:val="00E649CD"/>
    <w:rsid w:val="00E65BB2"/>
    <w:rsid w:val="00E65F26"/>
    <w:rsid w:val="00E672A3"/>
    <w:rsid w:val="00E67A75"/>
    <w:rsid w:val="00E67D88"/>
    <w:rsid w:val="00E67E72"/>
    <w:rsid w:val="00E70571"/>
    <w:rsid w:val="00E70681"/>
    <w:rsid w:val="00E7115C"/>
    <w:rsid w:val="00E71B9C"/>
    <w:rsid w:val="00E71C25"/>
    <w:rsid w:val="00E71D2C"/>
    <w:rsid w:val="00E72800"/>
    <w:rsid w:val="00E72EEA"/>
    <w:rsid w:val="00E72EEF"/>
    <w:rsid w:val="00E730B9"/>
    <w:rsid w:val="00E73194"/>
    <w:rsid w:val="00E73380"/>
    <w:rsid w:val="00E73785"/>
    <w:rsid w:val="00E7394F"/>
    <w:rsid w:val="00E73972"/>
    <w:rsid w:val="00E73DA3"/>
    <w:rsid w:val="00E7440E"/>
    <w:rsid w:val="00E75718"/>
    <w:rsid w:val="00E758FF"/>
    <w:rsid w:val="00E7598A"/>
    <w:rsid w:val="00E75B4A"/>
    <w:rsid w:val="00E76270"/>
    <w:rsid w:val="00E76471"/>
    <w:rsid w:val="00E764AA"/>
    <w:rsid w:val="00E767C5"/>
    <w:rsid w:val="00E76875"/>
    <w:rsid w:val="00E76E5A"/>
    <w:rsid w:val="00E770AA"/>
    <w:rsid w:val="00E77386"/>
    <w:rsid w:val="00E773A5"/>
    <w:rsid w:val="00E7752E"/>
    <w:rsid w:val="00E77881"/>
    <w:rsid w:val="00E80349"/>
    <w:rsid w:val="00E808F4"/>
    <w:rsid w:val="00E80C3D"/>
    <w:rsid w:val="00E80E42"/>
    <w:rsid w:val="00E80F85"/>
    <w:rsid w:val="00E81373"/>
    <w:rsid w:val="00E819EA"/>
    <w:rsid w:val="00E81AA0"/>
    <w:rsid w:val="00E81B7E"/>
    <w:rsid w:val="00E81CA0"/>
    <w:rsid w:val="00E81F88"/>
    <w:rsid w:val="00E81FAE"/>
    <w:rsid w:val="00E822E2"/>
    <w:rsid w:val="00E8237B"/>
    <w:rsid w:val="00E8265D"/>
    <w:rsid w:val="00E82780"/>
    <w:rsid w:val="00E82930"/>
    <w:rsid w:val="00E82BC5"/>
    <w:rsid w:val="00E82CA5"/>
    <w:rsid w:val="00E82CE2"/>
    <w:rsid w:val="00E82F80"/>
    <w:rsid w:val="00E83C7D"/>
    <w:rsid w:val="00E83D9F"/>
    <w:rsid w:val="00E84F68"/>
    <w:rsid w:val="00E84FA7"/>
    <w:rsid w:val="00E85CA8"/>
    <w:rsid w:val="00E86587"/>
    <w:rsid w:val="00E8664E"/>
    <w:rsid w:val="00E8689E"/>
    <w:rsid w:val="00E868CC"/>
    <w:rsid w:val="00E869C9"/>
    <w:rsid w:val="00E869E8"/>
    <w:rsid w:val="00E86DE2"/>
    <w:rsid w:val="00E8708F"/>
    <w:rsid w:val="00E87501"/>
    <w:rsid w:val="00E87A79"/>
    <w:rsid w:val="00E90177"/>
    <w:rsid w:val="00E90196"/>
    <w:rsid w:val="00E90549"/>
    <w:rsid w:val="00E90C4A"/>
    <w:rsid w:val="00E911A8"/>
    <w:rsid w:val="00E91230"/>
    <w:rsid w:val="00E91351"/>
    <w:rsid w:val="00E917B7"/>
    <w:rsid w:val="00E91B8B"/>
    <w:rsid w:val="00E926CB"/>
    <w:rsid w:val="00E92830"/>
    <w:rsid w:val="00E92994"/>
    <w:rsid w:val="00E92A29"/>
    <w:rsid w:val="00E931F7"/>
    <w:rsid w:val="00E931F8"/>
    <w:rsid w:val="00E93488"/>
    <w:rsid w:val="00E93601"/>
    <w:rsid w:val="00E9360D"/>
    <w:rsid w:val="00E94414"/>
    <w:rsid w:val="00E94438"/>
    <w:rsid w:val="00E94602"/>
    <w:rsid w:val="00E94604"/>
    <w:rsid w:val="00E9478F"/>
    <w:rsid w:val="00E949A2"/>
    <w:rsid w:val="00E949F2"/>
    <w:rsid w:val="00E952B9"/>
    <w:rsid w:val="00E952C9"/>
    <w:rsid w:val="00E95490"/>
    <w:rsid w:val="00E959F2"/>
    <w:rsid w:val="00E965FB"/>
    <w:rsid w:val="00E96D00"/>
    <w:rsid w:val="00E9716B"/>
    <w:rsid w:val="00E971EB"/>
    <w:rsid w:val="00E9775E"/>
    <w:rsid w:val="00E97D8B"/>
    <w:rsid w:val="00EA0276"/>
    <w:rsid w:val="00EA0ABA"/>
    <w:rsid w:val="00EA0AF5"/>
    <w:rsid w:val="00EA0B11"/>
    <w:rsid w:val="00EA0DD5"/>
    <w:rsid w:val="00EA0F3F"/>
    <w:rsid w:val="00EA134C"/>
    <w:rsid w:val="00EA1629"/>
    <w:rsid w:val="00EA17E7"/>
    <w:rsid w:val="00EA182D"/>
    <w:rsid w:val="00EA1AC4"/>
    <w:rsid w:val="00EA1E6F"/>
    <w:rsid w:val="00EA23EC"/>
    <w:rsid w:val="00EA24A1"/>
    <w:rsid w:val="00EA2CF6"/>
    <w:rsid w:val="00EA2D53"/>
    <w:rsid w:val="00EA3391"/>
    <w:rsid w:val="00EA33BB"/>
    <w:rsid w:val="00EA3796"/>
    <w:rsid w:val="00EA39FD"/>
    <w:rsid w:val="00EA3B20"/>
    <w:rsid w:val="00EA3FA6"/>
    <w:rsid w:val="00EA4225"/>
    <w:rsid w:val="00EA5405"/>
    <w:rsid w:val="00EA553A"/>
    <w:rsid w:val="00EA60F2"/>
    <w:rsid w:val="00EA63B7"/>
    <w:rsid w:val="00EA6CB6"/>
    <w:rsid w:val="00EA72CA"/>
    <w:rsid w:val="00EA74CE"/>
    <w:rsid w:val="00EA763D"/>
    <w:rsid w:val="00EA7800"/>
    <w:rsid w:val="00EA7CDB"/>
    <w:rsid w:val="00EA7CF1"/>
    <w:rsid w:val="00EA7E06"/>
    <w:rsid w:val="00EA7EF8"/>
    <w:rsid w:val="00EB0140"/>
    <w:rsid w:val="00EB03CA"/>
    <w:rsid w:val="00EB0798"/>
    <w:rsid w:val="00EB07B7"/>
    <w:rsid w:val="00EB07C5"/>
    <w:rsid w:val="00EB0AD7"/>
    <w:rsid w:val="00EB0C27"/>
    <w:rsid w:val="00EB0D5B"/>
    <w:rsid w:val="00EB0D9A"/>
    <w:rsid w:val="00EB0FBE"/>
    <w:rsid w:val="00EB1081"/>
    <w:rsid w:val="00EB116B"/>
    <w:rsid w:val="00EB13D5"/>
    <w:rsid w:val="00EB1638"/>
    <w:rsid w:val="00EB19D5"/>
    <w:rsid w:val="00EB1C66"/>
    <w:rsid w:val="00EB2289"/>
    <w:rsid w:val="00EB2811"/>
    <w:rsid w:val="00EB410D"/>
    <w:rsid w:val="00EB47D2"/>
    <w:rsid w:val="00EB4A1C"/>
    <w:rsid w:val="00EB4A22"/>
    <w:rsid w:val="00EB4A89"/>
    <w:rsid w:val="00EB4B91"/>
    <w:rsid w:val="00EB4C06"/>
    <w:rsid w:val="00EB558D"/>
    <w:rsid w:val="00EB561F"/>
    <w:rsid w:val="00EB5EB1"/>
    <w:rsid w:val="00EB5EE9"/>
    <w:rsid w:val="00EB60DD"/>
    <w:rsid w:val="00EB6B07"/>
    <w:rsid w:val="00EB6B48"/>
    <w:rsid w:val="00EB6D19"/>
    <w:rsid w:val="00EB6D49"/>
    <w:rsid w:val="00EB7059"/>
    <w:rsid w:val="00EB746F"/>
    <w:rsid w:val="00EB75C7"/>
    <w:rsid w:val="00EB7A51"/>
    <w:rsid w:val="00EB7B12"/>
    <w:rsid w:val="00EC0B6A"/>
    <w:rsid w:val="00EC0CD5"/>
    <w:rsid w:val="00EC0FC9"/>
    <w:rsid w:val="00EC1194"/>
    <w:rsid w:val="00EC1700"/>
    <w:rsid w:val="00EC185A"/>
    <w:rsid w:val="00EC1A0F"/>
    <w:rsid w:val="00EC1C7E"/>
    <w:rsid w:val="00EC2246"/>
    <w:rsid w:val="00EC2606"/>
    <w:rsid w:val="00EC2BE8"/>
    <w:rsid w:val="00EC2E5D"/>
    <w:rsid w:val="00EC3384"/>
    <w:rsid w:val="00EC3A17"/>
    <w:rsid w:val="00EC3AD0"/>
    <w:rsid w:val="00EC4476"/>
    <w:rsid w:val="00EC5955"/>
    <w:rsid w:val="00EC5DAC"/>
    <w:rsid w:val="00EC5FB8"/>
    <w:rsid w:val="00EC626F"/>
    <w:rsid w:val="00EC628C"/>
    <w:rsid w:val="00EC6562"/>
    <w:rsid w:val="00EC74D8"/>
    <w:rsid w:val="00EC74EC"/>
    <w:rsid w:val="00EC769F"/>
    <w:rsid w:val="00EC77D0"/>
    <w:rsid w:val="00ED02FE"/>
    <w:rsid w:val="00ED0347"/>
    <w:rsid w:val="00ED120D"/>
    <w:rsid w:val="00ED182C"/>
    <w:rsid w:val="00ED1836"/>
    <w:rsid w:val="00ED218A"/>
    <w:rsid w:val="00ED22C3"/>
    <w:rsid w:val="00ED2331"/>
    <w:rsid w:val="00ED2822"/>
    <w:rsid w:val="00ED28CE"/>
    <w:rsid w:val="00ED34A2"/>
    <w:rsid w:val="00ED3883"/>
    <w:rsid w:val="00ED4076"/>
    <w:rsid w:val="00ED482D"/>
    <w:rsid w:val="00ED4E49"/>
    <w:rsid w:val="00ED5053"/>
    <w:rsid w:val="00ED50F2"/>
    <w:rsid w:val="00ED5233"/>
    <w:rsid w:val="00ED54A0"/>
    <w:rsid w:val="00ED57F7"/>
    <w:rsid w:val="00ED61DE"/>
    <w:rsid w:val="00ED6326"/>
    <w:rsid w:val="00ED64D6"/>
    <w:rsid w:val="00ED6597"/>
    <w:rsid w:val="00ED6DF0"/>
    <w:rsid w:val="00ED6F6D"/>
    <w:rsid w:val="00ED6FE7"/>
    <w:rsid w:val="00ED7686"/>
    <w:rsid w:val="00ED7BD8"/>
    <w:rsid w:val="00ED7C59"/>
    <w:rsid w:val="00EE0065"/>
    <w:rsid w:val="00EE0231"/>
    <w:rsid w:val="00EE0FA9"/>
    <w:rsid w:val="00EE1021"/>
    <w:rsid w:val="00EE1059"/>
    <w:rsid w:val="00EE184A"/>
    <w:rsid w:val="00EE1B90"/>
    <w:rsid w:val="00EE1CFE"/>
    <w:rsid w:val="00EE1EFB"/>
    <w:rsid w:val="00EE2344"/>
    <w:rsid w:val="00EE23C9"/>
    <w:rsid w:val="00EE25A8"/>
    <w:rsid w:val="00EE278B"/>
    <w:rsid w:val="00EE291C"/>
    <w:rsid w:val="00EE299F"/>
    <w:rsid w:val="00EE2A1F"/>
    <w:rsid w:val="00EE2DA2"/>
    <w:rsid w:val="00EE2F96"/>
    <w:rsid w:val="00EE3080"/>
    <w:rsid w:val="00EE3372"/>
    <w:rsid w:val="00EE3407"/>
    <w:rsid w:val="00EE354F"/>
    <w:rsid w:val="00EE378B"/>
    <w:rsid w:val="00EE3C76"/>
    <w:rsid w:val="00EE3F54"/>
    <w:rsid w:val="00EE4115"/>
    <w:rsid w:val="00EE4306"/>
    <w:rsid w:val="00EE4375"/>
    <w:rsid w:val="00EE4705"/>
    <w:rsid w:val="00EE4850"/>
    <w:rsid w:val="00EE5318"/>
    <w:rsid w:val="00EE5682"/>
    <w:rsid w:val="00EE5B01"/>
    <w:rsid w:val="00EE5B6A"/>
    <w:rsid w:val="00EE5CC2"/>
    <w:rsid w:val="00EE5D75"/>
    <w:rsid w:val="00EE5F7E"/>
    <w:rsid w:val="00EE644B"/>
    <w:rsid w:val="00EE64A7"/>
    <w:rsid w:val="00EE6955"/>
    <w:rsid w:val="00EE6ADB"/>
    <w:rsid w:val="00EE7162"/>
    <w:rsid w:val="00EE7A3F"/>
    <w:rsid w:val="00EF0075"/>
    <w:rsid w:val="00EF015B"/>
    <w:rsid w:val="00EF01FE"/>
    <w:rsid w:val="00EF0953"/>
    <w:rsid w:val="00EF0F7E"/>
    <w:rsid w:val="00EF0FA3"/>
    <w:rsid w:val="00EF11B2"/>
    <w:rsid w:val="00EF16D4"/>
    <w:rsid w:val="00EF1867"/>
    <w:rsid w:val="00EF247B"/>
    <w:rsid w:val="00EF25D1"/>
    <w:rsid w:val="00EF2832"/>
    <w:rsid w:val="00EF28BE"/>
    <w:rsid w:val="00EF2CB1"/>
    <w:rsid w:val="00EF32E0"/>
    <w:rsid w:val="00EF4B22"/>
    <w:rsid w:val="00EF4C8A"/>
    <w:rsid w:val="00EF5073"/>
    <w:rsid w:val="00EF52A4"/>
    <w:rsid w:val="00EF556F"/>
    <w:rsid w:val="00EF56FB"/>
    <w:rsid w:val="00EF5B03"/>
    <w:rsid w:val="00EF5B10"/>
    <w:rsid w:val="00EF5B68"/>
    <w:rsid w:val="00EF62B7"/>
    <w:rsid w:val="00EF6521"/>
    <w:rsid w:val="00EF688E"/>
    <w:rsid w:val="00EF73C4"/>
    <w:rsid w:val="00EF73C6"/>
    <w:rsid w:val="00EF73EC"/>
    <w:rsid w:val="00EF745C"/>
    <w:rsid w:val="00EF74A0"/>
    <w:rsid w:val="00EF76F0"/>
    <w:rsid w:val="00EF7C6C"/>
    <w:rsid w:val="00EF7D07"/>
    <w:rsid w:val="00EF7F4D"/>
    <w:rsid w:val="00F00161"/>
    <w:rsid w:val="00F0047D"/>
    <w:rsid w:val="00F00C57"/>
    <w:rsid w:val="00F00C81"/>
    <w:rsid w:val="00F012FD"/>
    <w:rsid w:val="00F01360"/>
    <w:rsid w:val="00F020A9"/>
    <w:rsid w:val="00F0226F"/>
    <w:rsid w:val="00F024D1"/>
    <w:rsid w:val="00F024EB"/>
    <w:rsid w:val="00F0276A"/>
    <w:rsid w:val="00F02B3F"/>
    <w:rsid w:val="00F02BA7"/>
    <w:rsid w:val="00F02D7A"/>
    <w:rsid w:val="00F030A0"/>
    <w:rsid w:val="00F031D4"/>
    <w:rsid w:val="00F035FF"/>
    <w:rsid w:val="00F037BE"/>
    <w:rsid w:val="00F0444B"/>
    <w:rsid w:val="00F04600"/>
    <w:rsid w:val="00F047D0"/>
    <w:rsid w:val="00F052AC"/>
    <w:rsid w:val="00F055EF"/>
    <w:rsid w:val="00F05A4A"/>
    <w:rsid w:val="00F05DBF"/>
    <w:rsid w:val="00F05F76"/>
    <w:rsid w:val="00F06011"/>
    <w:rsid w:val="00F066F2"/>
    <w:rsid w:val="00F06963"/>
    <w:rsid w:val="00F069DB"/>
    <w:rsid w:val="00F071C3"/>
    <w:rsid w:val="00F07294"/>
    <w:rsid w:val="00F07D9D"/>
    <w:rsid w:val="00F1016A"/>
    <w:rsid w:val="00F1019C"/>
    <w:rsid w:val="00F1064E"/>
    <w:rsid w:val="00F10B09"/>
    <w:rsid w:val="00F10B93"/>
    <w:rsid w:val="00F10EE7"/>
    <w:rsid w:val="00F10F7C"/>
    <w:rsid w:val="00F110BC"/>
    <w:rsid w:val="00F110FD"/>
    <w:rsid w:val="00F111FD"/>
    <w:rsid w:val="00F113AD"/>
    <w:rsid w:val="00F113CE"/>
    <w:rsid w:val="00F1145E"/>
    <w:rsid w:val="00F114E8"/>
    <w:rsid w:val="00F11593"/>
    <w:rsid w:val="00F118A3"/>
    <w:rsid w:val="00F11F7B"/>
    <w:rsid w:val="00F1217E"/>
    <w:rsid w:val="00F12252"/>
    <w:rsid w:val="00F129F0"/>
    <w:rsid w:val="00F12F1B"/>
    <w:rsid w:val="00F1326E"/>
    <w:rsid w:val="00F13745"/>
    <w:rsid w:val="00F140B1"/>
    <w:rsid w:val="00F141F1"/>
    <w:rsid w:val="00F14797"/>
    <w:rsid w:val="00F14AFC"/>
    <w:rsid w:val="00F14B13"/>
    <w:rsid w:val="00F14FE8"/>
    <w:rsid w:val="00F150F2"/>
    <w:rsid w:val="00F1525E"/>
    <w:rsid w:val="00F155A7"/>
    <w:rsid w:val="00F155B1"/>
    <w:rsid w:val="00F15609"/>
    <w:rsid w:val="00F15AF3"/>
    <w:rsid w:val="00F1604A"/>
    <w:rsid w:val="00F1661B"/>
    <w:rsid w:val="00F1698D"/>
    <w:rsid w:val="00F16A54"/>
    <w:rsid w:val="00F17703"/>
    <w:rsid w:val="00F178E8"/>
    <w:rsid w:val="00F17B59"/>
    <w:rsid w:val="00F17D45"/>
    <w:rsid w:val="00F17D4B"/>
    <w:rsid w:val="00F200D3"/>
    <w:rsid w:val="00F204DD"/>
    <w:rsid w:val="00F205BE"/>
    <w:rsid w:val="00F206EF"/>
    <w:rsid w:val="00F20ABF"/>
    <w:rsid w:val="00F20D6D"/>
    <w:rsid w:val="00F21A26"/>
    <w:rsid w:val="00F21FD6"/>
    <w:rsid w:val="00F2252C"/>
    <w:rsid w:val="00F2346C"/>
    <w:rsid w:val="00F240D6"/>
    <w:rsid w:val="00F242B6"/>
    <w:rsid w:val="00F24524"/>
    <w:rsid w:val="00F24DFE"/>
    <w:rsid w:val="00F2507A"/>
    <w:rsid w:val="00F256C7"/>
    <w:rsid w:val="00F25828"/>
    <w:rsid w:val="00F25AEB"/>
    <w:rsid w:val="00F25B7F"/>
    <w:rsid w:val="00F261F0"/>
    <w:rsid w:val="00F264FC"/>
    <w:rsid w:val="00F26A9F"/>
    <w:rsid w:val="00F26D44"/>
    <w:rsid w:val="00F26FB2"/>
    <w:rsid w:val="00F278B9"/>
    <w:rsid w:val="00F27AC2"/>
    <w:rsid w:val="00F27ED4"/>
    <w:rsid w:val="00F3027E"/>
    <w:rsid w:val="00F30870"/>
    <w:rsid w:val="00F308EE"/>
    <w:rsid w:val="00F311C8"/>
    <w:rsid w:val="00F31351"/>
    <w:rsid w:val="00F315B4"/>
    <w:rsid w:val="00F316B3"/>
    <w:rsid w:val="00F31AB4"/>
    <w:rsid w:val="00F32A3F"/>
    <w:rsid w:val="00F32FCD"/>
    <w:rsid w:val="00F32FFF"/>
    <w:rsid w:val="00F33927"/>
    <w:rsid w:val="00F339BD"/>
    <w:rsid w:val="00F33C62"/>
    <w:rsid w:val="00F33FD2"/>
    <w:rsid w:val="00F34140"/>
    <w:rsid w:val="00F343CF"/>
    <w:rsid w:val="00F3459F"/>
    <w:rsid w:val="00F3479B"/>
    <w:rsid w:val="00F34C55"/>
    <w:rsid w:val="00F351ED"/>
    <w:rsid w:val="00F35B4B"/>
    <w:rsid w:val="00F35D9C"/>
    <w:rsid w:val="00F362E7"/>
    <w:rsid w:val="00F36348"/>
    <w:rsid w:val="00F3650B"/>
    <w:rsid w:val="00F36ADF"/>
    <w:rsid w:val="00F36BFF"/>
    <w:rsid w:val="00F375BB"/>
    <w:rsid w:val="00F37703"/>
    <w:rsid w:val="00F377D0"/>
    <w:rsid w:val="00F378AB"/>
    <w:rsid w:val="00F379AE"/>
    <w:rsid w:val="00F37CF7"/>
    <w:rsid w:val="00F37DBE"/>
    <w:rsid w:val="00F4005C"/>
    <w:rsid w:val="00F4012B"/>
    <w:rsid w:val="00F40A96"/>
    <w:rsid w:val="00F40F93"/>
    <w:rsid w:val="00F4117F"/>
    <w:rsid w:val="00F4171F"/>
    <w:rsid w:val="00F417E7"/>
    <w:rsid w:val="00F41BB7"/>
    <w:rsid w:val="00F42076"/>
    <w:rsid w:val="00F4231D"/>
    <w:rsid w:val="00F42354"/>
    <w:rsid w:val="00F42503"/>
    <w:rsid w:val="00F4254B"/>
    <w:rsid w:val="00F425F4"/>
    <w:rsid w:val="00F42970"/>
    <w:rsid w:val="00F42DC6"/>
    <w:rsid w:val="00F4331E"/>
    <w:rsid w:val="00F43373"/>
    <w:rsid w:val="00F4339F"/>
    <w:rsid w:val="00F43611"/>
    <w:rsid w:val="00F43F70"/>
    <w:rsid w:val="00F4405D"/>
    <w:rsid w:val="00F44357"/>
    <w:rsid w:val="00F443F5"/>
    <w:rsid w:val="00F44544"/>
    <w:rsid w:val="00F445D4"/>
    <w:rsid w:val="00F448F8"/>
    <w:rsid w:val="00F44D07"/>
    <w:rsid w:val="00F44EB8"/>
    <w:rsid w:val="00F45240"/>
    <w:rsid w:val="00F4525F"/>
    <w:rsid w:val="00F45292"/>
    <w:rsid w:val="00F452BD"/>
    <w:rsid w:val="00F45845"/>
    <w:rsid w:val="00F45932"/>
    <w:rsid w:val="00F45BFE"/>
    <w:rsid w:val="00F45D29"/>
    <w:rsid w:val="00F460D2"/>
    <w:rsid w:val="00F462CE"/>
    <w:rsid w:val="00F46779"/>
    <w:rsid w:val="00F467AD"/>
    <w:rsid w:val="00F467EC"/>
    <w:rsid w:val="00F4682B"/>
    <w:rsid w:val="00F469DC"/>
    <w:rsid w:val="00F46A4F"/>
    <w:rsid w:val="00F46CEA"/>
    <w:rsid w:val="00F471A5"/>
    <w:rsid w:val="00F472D7"/>
    <w:rsid w:val="00F4737A"/>
    <w:rsid w:val="00F478C0"/>
    <w:rsid w:val="00F47986"/>
    <w:rsid w:val="00F47C41"/>
    <w:rsid w:val="00F47E05"/>
    <w:rsid w:val="00F5042E"/>
    <w:rsid w:val="00F5085B"/>
    <w:rsid w:val="00F51186"/>
    <w:rsid w:val="00F511EB"/>
    <w:rsid w:val="00F51272"/>
    <w:rsid w:val="00F5143E"/>
    <w:rsid w:val="00F51EB3"/>
    <w:rsid w:val="00F51F04"/>
    <w:rsid w:val="00F5287F"/>
    <w:rsid w:val="00F5294A"/>
    <w:rsid w:val="00F52A2F"/>
    <w:rsid w:val="00F52C93"/>
    <w:rsid w:val="00F52D34"/>
    <w:rsid w:val="00F533D4"/>
    <w:rsid w:val="00F5356A"/>
    <w:rsid w:val="00F53688"/>
    <w:rsid w:val="00F5467C"/>
    <w:rsid w:val="00F547CC"/>
    <w:rsid w:val="00F54A0B"/>
    <w:rsid w:val="00F54BC0"/>
    <w:rsid w:val="00F54BF9"/>
    <w:rsid w:val="00F54DD3"/>
    <w:rsid w:val="00F55234"/>
    <w:rsid w:val="00F5531D"/>
    <w:rsid w:val="00F55578"/>
    <w:rsid w:val="00F55FF9"/>
    <w:rsid w:val="00F56117"/>
    <w:rsid w:val="00F563C4"/>
    <w:rsid w:val="00F56422"/>
    <w:rsid w:val="00F5652F"/>
    <w:rsid w:val="00F56723"/>
    <w:rsid w:val="00F567C2"/>
    <w:rsid w:val="00F56951"/>
    <w:rsid w:val="00F56C69"/>
    <w:rsid w:val="00F56FEB"/>
    <w:rsid w:val="00F5715E"/>
    <w:rsid w:val="00F572A0"/>
    <w:rsid w:val="00F57721"/>
    <w:rsid w:val="00F57A31"/>
    <w:rsid w:val="00F57B14"/>
    <w:rsid w:val="00F60675"/>
    <w:rsid w:val="00F60696"/>
    <w:rsid w:val="00F60C78"/>
    <w:rsid w:val="00F616A0"/>
    <w:rsid w:val="00F618DA"/>
    <w:rsid w:val="00F61926"/>
    <w:rsid w:val="00F61D76"/>
    <w:rsid w:val="00F62247"/>
    <w:rsid w:val="00F6248A"/>
    <w:rsid w:val="00F625D8"/>
    <w:rsid w:val="00F6276E"/>
    <w:rsid w:val="00F630FC"/>
    <w:rsid w:val="00F632AA"/>
    <w:rsid w:val="00F639B4"/>
    <w:rsid w:val="00F63FCB"/>
    <w:rsid w:val="00F651C4"/>
    <w:rsid w:val="00F655AF"/>
    <w:rsid w:val="00F656C6"/>
    <w:rsid w:val="00F65A2C"/>
    <w:rsid w:val="00F660E6"/>
    <w:rsid w:val="00F66344"/>
    <w:rsid w:val="00F66642"/>
    <w:rsid w:val="00F66799"/>
    <w:rsid w:val="00F66C45"/>
    <w:rsid w:val="00F66D9F"/>
    <w:rsid w:val="00F674B8"/>
    <w:rsid w:val="00F6764A"/>
    <w:rsid w:val="00F67C36"/>
    <w:rsid w:val="00F70469"/>
    <w:rsid w:val="00F707B1"/>
    <w:rsid w:val="00F70F7A"/>
    <w:rsid w:val="00F711B5"/>
    <w:rsid w:val="00F71648"/>
    <w:rsid w:val="00F717C0"/>
    <w:rsid w:val="00F718E5"/>
    <w:rsid w:val="00F719FF"/>
    <w:rsid w:val="00F720E1"/>
    <w:rsid w:val="00F721F2"/>
    <w:rsid w:val="00F7267A"/>
    <w:rsid w:val="00F72871"/>
    <w:rsid w:val="00F729FD"/>
    <w:rsid w:val="00F744B2"/>
    <w:rsid w:val="00F748F4"/>
    <w:rsid w:val="00F74E73"/>
    <w:rsid w:val="00F74FC6"/>
    <w:rsid w:val="00F75331"/>
    <w:rsid w:val="00F7553B"/>
    <w:rsid w:val="00F755F8"/>
    <w:rsid w:val="00F7580D"/>
    <w:rsid w:val="00F77CF3"/>
    <w:rsid w:val="00F8028B"/>
    <w:rsid w:val="00F803A4"/>
    <w:rsid w:val="00F803BD"/>
    <w:rsid w:val="00F80475"/>
    <w:rsid w:val="00F804F2"/>
    <w:rsid w:val="00F80E0D"/>
    <w:rsid w:val="00F81C84"/>
    <w:rsid w:val="00F81E4B"/>
    <w:rsid w:val="00F81ED2"/>
    <w:rsid w:val="00F823B4"/>
    <w:rsid w:val="00F82795"/>
    <w:rsid w:val="00F82E3D"/>
    <w:rsid w:val="00F82EDA"/>
    <w:rsid w:val="00F83AC8"/>
    <w:rsid w:val="00F8476E"/>
    <w:rsid w:val="00F84BB5"/>
    <w:rsid w:val="00F852EB"/>
    <w:rsid w:val="00F85474"/>
    <w:rsid w:val="00F8570D"/>
    <w:rsid w:val="00F85771"/>
    <w:rsid w:val="00F85B6B"/>
    <w:rsid w:val="00F85CF0"/>
    <w:rsid w:val="00F86654"/>
    <w:rsid w:val="00F86684"/>
    <w:rsid w:val="00F86801"/>
    <w:rsid w:val="00F86870"/>
    <w:rsid w:val="00F86A5A"/>
    <w:rsid w:val="00F86D44"/>
    <w:rsid w:val="00F86F36"/>
    <w:rsid w:val="00F870EB"/>
    <w:rsid w:val="00F872D1"/>
    <w:rsid w:val="00F87ADB"/>
    <w:rsid w:val="00F87C82"/>
    <w:rsid w:val="00F90082"/>
    <w:rsid w:val="00F9047B"/>
    <w:rsid w:val="00F90610"/>
    <w:rsid w:val="00F9141E"/>
    <w:rsid w:val="00F91558"/>
    <w:rsid w:val="00F91810"/>
    <w:rsid w:val="00F919F9"/>
    <w:rsid w:val="00F91C24"/>
    <w:rsid w:val="00F91E7A"/>
    <w:rsid w:val="00F92372"/>
    <w:rsid w:val="00F9244B"/>
    <w:rsid w:val="00F9259D"/>
    <w:rsid w:val="00F9286F"/>
    <w:rsid w:val="00F92919"/>
    <w:rsid w:val="00F92A98"/>
    <w:rsid w:val="00F92AAF"/>
    <w:rsid w:val="00F92E3C"/>
    <w:rsid w:val="00F93028"/>
    <w:rsid w:val="00F93946"/>
    <w:rsid w:val="00F93C48"/>
    <w:rsid w:val="00F940AF"/>
    <w:rsid w:val="00F94368"/>
    <w:rsid w:val="00F94FD1"/>
    <w:rsid w:val="00F9535C"/>
    <w:rsid w:val="00F95498"/>
    <w:rsid w:val="00F95A2A"/>
    <w:rsid w:val="00F95FAC"/>
    <w:rsid w:val="00F967C4"/>
    <w:rsid w:val="00F967F4"/>
    <w:rsid w:val="00F9682E"/>
    <w:rsid w:val="00F969F4"/>
    <w:rsid w:val="00F96D11"/>
    <w:rsid w:val="00F96D82"/>
    <w:rsid w:val="00F97091"/>
    <w:rsid w:val="00F97865"/>
    <w:rsid w:val="00F97905"/>
    <w:rsid w:val="00F979C8"/>
    <w:rsid w:val="00F97D3A"/>
    <w:rsid w:val="00FA010F"/>
    <w:rsid w:val="00FA0151"/>
    <w:rsid w:val="00FA055A"/>
    <w:rsid w:val="00FA0797"/>
    <w:rsid w:val="00FA132B"/>
    <w:rsid w:val="00FA144A"/>
    <w:rsid w:val="00FA15F6"/>
    <w:rsid w:val="00FA1EE1"/>
    <w:rsid w:val="00FA1F78"/>
    <w:rsid w:val="00FA2079"/>
    <w:rsid w:val="00FA246A"/>
    <w:rsid w:val="00FA252A"/>
    <w:rsid w:val="00FA2762"/>
    <w:rsid w:val="00FA3A62"/>
    <w:rsid w:val="00FA3AE8"/>
    <w:rsid w:val="00FA405D"/>
    <w:rsid w:val="00FA4692"/>
    <w:rsid w:val="00FA46A2"/>
    <w:rsid w:val="00FA480E"/>
    <w:rsid w:val="00FA4EB5"/>
    <w:rsid w:val="00FA4F56"/>
    <w:rsid w:val="00FA50BB"/>
    <w:rsid w:val="00FA5357"/>
    <w:rsid w:val="00FA53D3"/>
    <w:rsid w:val="00FA5DE7"/>
    <w:rsid w:val="00FA5E2A"/>
    <w:rsid w:val="00FA61D8"/>
    <w:rsid w:val="00FA6536"/>
    <w:rsid w:val="00FA6F87"/>
    <w:rsid w:val="00FA76BA"/>
    <w:rsid w:val="00FA7B4D"/>
    <w:rsid w:val="00FA7F3D"/>
    <w:rsid w:val="00FB0158"/>
    <w:rsid w:val="00FB022E"/>
    <w:rsid w:val="00FB054A"/>
    <w:rsid w:val="00FB07E0"/>
    <w:rsid w:val="00FB0E3C"/>
    <w:rsid w:val="00FB10A2"/>
    <w:rsid w:val="00FB11C0"/>
    <w:rsid w:val="00FB120F"/>
    <w:rsid w:val="00FB1413"/>
    <w:rsid w:val="00FB1BC4"/>
    <w:rsid w:val="00FB1C26"/>
    <w:rsid w:val="00FB2693"/>
    <w:rsid w:val="00FB2EDB"/>
    <w:rsid w:val="00FB335B"/>
    <w:rsid w:val="00FB3971"/>
    <w:rsid w:val="00FB3C2E"/>
    <w:rsid w:val="00FB3F1B"/>
    <w:rsid w:val="00FB4275"/>
    <w:rsid w:val="00FB430A"/>
    <w:rsid w:val="00FB4913"/>
    <w:rsid w:val="00FB4E6A"/>
    <w:rsid w:val="00FB5513"/>
    <w:rsid w:val="00FB598F"/>
    <w:rsid w:val="00FB5C37"/>
    <w:rsid w:val="00FB6011"/>
    <w:rsid w:val="00FB62D0"/>
    <w:rsid w:val="00FB63EF"/>
    <w:rsid w:val="00FB6AAC"/>
    <w:rsid w:val="00FB6B68"/>
    <w:rsid w:val="00FB6D42"/>
    <w:rsid w:val="00FB701B"/>
    <w:rsid w:val="00FB70A3"/>
    <w:rsid w:val="00FB72F3"/>
    <w:rsid w:val="00FB7723"/>
    <w:rsid w:val="00FB7B44"/>
    <w:rsid w:val="00FC0156"/>
    <w:rsid w:val="00FC0749"/>
    <w:rsid w:val="00FC0A49"/>
    <w:rsid w:val="00FC0B89"/>
    <w:rsid w:val="00FC10F8"/>
    <w:rsid w:val="00FC1542"/>
    <w:rsid w:val="00FC2215"/>
    <w:rsid w:val="00FC2446"/>
    <w:rsid w:val="00FC2658"/>
    <w:rsid w:val="00FC28CC"/>
    <w:rsid w:val="00FC2A95"/>
    <w:rsid w:val="00FC305B"/>
    <w:rsid w:val="00FC30DF"/>
    <w:rsid w:val="00FC34AD"/>
    <w:rsid w:val="00FC34DC"/>
    <w:rsid w:val="00FC35B2"/>
    <w:rsid w:val="00FC39AC"/>
    <w:rsid w:val="00FC3AAF"/>
    <w:rsid w:val="00FC3B98"/>
    <w:rsid w:val="00FC3BBA"/>
    <w:rsid w:val="00FC3E89"/>
    <w:rsid w:val="00FC3FD2"/>
    <w:rsid w:val="00FC4385"/>
    <w:rsid w:val="00FC43CA"/>
    <w:rsid w:val="00FC43F7"/>
    <w:rsid w:val="00FC49A2"/>
    <w:rsid w:val="00FC4B37"/>
    <w:rsid w:val="00FC4C90"/>
    <w:rsid w:val="00FC4DB2"/>
    <w:rsid w:val="00FC4FD4"/>
    <w:rsid w:val="00FC5299"/>
    <w:rsid w:val="00FC5817"/>
    <w:rsid w:val="00FC5929"/>
    <w:rsid w:val="00FC5CCB"/>
    <w:rsid w:val="00FC646F"/>
    <w:rsid w:val="00FC75C5"/>
    <w:rsid w:val="00FC785C"/>
    <w:rsid w:val="00FC7BFC"/>
    <w:rsid w:val="00FC7CB9"/>
    <w:rsid w:val="00FD0029"/>
    <w:rsid w:val="00FD0270"/>
    <w:rsid w:val="00FD0920"/>
    <w:rsid w:val="00FD1582"/>
    <w:rsid w:val="00FD16AC"/>
    <w:rsid w:val="00FD2111"/>
    <w:rsid w:val="00FD2630"/>
    <w:rsid w:val="00FD2B75"/>
    <w:rsid w:val="00FD2D42"/>
    <w:rsid w:val="00FD2E9D"/>
    <w:rsid w:val="00FD30A6"/>
    <w:rsid w:val="00FD36DF"/>
    <w:rsid w:val="00FD38CE"/>
    <w:rsid w:val="00FD4165"/>
    <w:rsid w:val="00FD4A63"/>
    <w:rsid w:val="00FD4FC9"/>
    <w:rsid w:val="00FD51EA"/>
    <w:rsid w:val="00FD5BF0"/>
    <w:rsid w:val="00FD613A"/>
    <w:rsid w:val="00FD6539"/>
    <w:rsid w:val="00FD694E"/>
    <w:rsid w:val="00FD6CE7"/>
    <w:rsid w:val="00FD6E08"/>
    <w:rsid w:val="00FD736E"/>
    <w:rsid w:val="00FD78BC"/>
    <w:rsid w:val="00FD7FA2"/>
    <w:rsid w:val="00FE0132"/>
    <w:rsid w:val="00FE11E0"/>
    <w:rsid w:val="00FE1262"/>
    <w:rsid w:val="00FE1309"/>
    <w:rsid w:val="00FE1ADE"/>
    <w:rsid w:val="00FE2280"/>
    <w:rsid w:val="00FE24F7"/>
    <w:rsid w:val="00FE2624"/>
    <w:rsid w:val="00FE2C1C"/>
    <w:rsid w:val="00FE2F34"/>
    <w:rsid w:val="00FE3188"/>
    <w:rsid w:val="00FE359C"/>
    <w:rsid w:val="00FE371A"/>
    <w:rsid w:val="00FE39F0"/>
    <w:rsid w:val="00FE3C12"/>
    <w:rsid w:val="00FE3FD8"/>
    <w:rsid w:val="00FE40A2"/>
    <w:rsid w:val="00FE414A"/>
    <w:rsid w:val="00FE46B5"/>
    <w:rsid w:val="00FE4763"/>
    <w:rsid w:val="00FE481C"/>
    <w:rsid w:val="00FE578B"/>
    <w:rsid w:val="00FE5DC6"/>
    <w:rsid w:val="00FE5FDD"/>
    <w:rsid w:val="00FE676C"/>
    <w:rsid w:val="00FE6A7D"/>
    <w:rsid w:val="00FE6D56"/>
    <w:rsid w:val="00FE6FC3"/>
    <w:rsid w:val="00FE7380"/>
    <w:rsid w:val="00FE73C5"/>
    <w:rsid w:val="00FE7485"/>
    <w:rsid w:val="00FE7551"/>
    <w:rsid w:val="00FE7670"/>
    <w:rsid w:val="00FE7FB1"/>
    <w:rsid w:val="00FF001C"/>
    <w:rsid w:val="00FF00C9"/>
    <w:rsid w:val="00FF02FA"/>
    <w:rsid w:val="00FF05F9"/>
    <w:rsid w:val="00FF069E"/>
    <w:rsid w:val="00FF07E0"/>
    <w:rsid w:val="00FF0839"/>
    <w:rsid w:val="00FF0DF9"/>
    <w:rsid w:val="00FF10FF"/>
    <w:rsid w:val="00FF16E1"/>
    <w:rsid w:val="00FF190A"/>
    <w:rsid w:val="00FF22DA"/>
    <w:rsid w:val="00FF27D8"/>
    <w:rsid w:val="00FF2A55"/>
    <w:rsid w:val="00FF2EEF"/>
    <w:rsid w:val="00FF3C90"/>
    <w:rsid w:val="00FF3CE0"/>
    <w:rsid w:val="00FF3DCA"/>
    <w:rsid w:val="00FF3E7C"/>
    <w:rsid w:val="00FF40CF"/>
    <w:rsid w:val="00FF441D"/>
    <w:rsid w:val="00FF4683"/>
    <w:rsid w:val="00FF4847"/>
    <w:rsid w:val="00FF49AB"/>
    <w:rsid w:val="00FF4A19"/>
    <w:rsid w:val="00FF4A1A"/>
    <w:rsid w:val="00FF51AC"/>
    <w:rsid w:val="00FF52F5"/>
    <w:rsid w:val="00FF565A"/>
    <w:rsid w:val="00FF5BF1"/>
    <w:rsid w:val="00FF5D50"/>
    <w:rsid w:val="00FF5FA3"/>
    <w:rsid w:val="00FF654D"/>
    <w:rsid w:val="00FF66D2"/>
    <w:rsid w:val="00FF6714"/>
    <w:rsid w:val="00FF6E80"/>
    <w:rsid w:val="00FF6F56"/>
    <w:rsid w:val="00FF70C7"/>
    <w:rsid w:val="00FF735D"/>
    <w:rsid w:val="00FF748E"/>
    <w:rsid w:val="00FF7494"/>
    <w:rsid w:val="00FF784F"/>
    <w:rsid w:val="00FF797C"/>
    <w:rsid w:val="00FF798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DF62F"/>
  <w15:docId w15:val="{3897B895-5E8B-475A-9806-D23B8C35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B2C"/>
    <w:pPr>
      <w:spacing w:after="360" w:line="420" w:lineRule="auto"/>
      <w:contextualSpacing/>
      <w:jc w:val="both"/>
    </w:pPr>
    <w:rPr>
      <w:rFonts w:ascii="Arial" w:hAnsi="Arial"/>
      <w:sz w:val="20"/>
    </w:rPr>
  </w:style>
  <w:style w:type="paragraph" w:styleId="Heading1">
    <w:name w:val="heading 1"/>
    <w:basedOn w:val="Normal"/>
    <w:next w:val="Normal"/>
    <w:link w:val="Heading1Char"/>
    <w:uiPriority w:val="9"/>
    <w:qFormat/>
    <w:rsid w:val="00833876"/>
    <w:pPr>
      <w:keepNext/>
      <w:keepLines/>
      <w:spacing w:before="600" w:after="0"/>
      <w:outlineLvl w:val="0"/>
    </w:pPr>
    <w:rPr>
      <w:rFonts w:eastAsiaTheme="majorEastAsia" w:cstheme="majorBidi"/>
      <w:b/>
      <w:color w:val="B4083A"/>
      <w:sz w:val="24"/>
      <w:szCs w:val="32"/>
    </w:rPr>
  </w:style>
  <w:style w:type="paragraph" w:styleId="Heading2">
    <w:name w:val="heading 2"/>
    <w:basedOn w:val="Normal"/>
    <w:next w:val="Normal"/>
    <w:link w:val="Heading2Char"/>
    <w:uiPriority w:val="9"/>
    <w:unhideWhenUsed/>
    <w:qFormat/>
    <w:rsid w:val="00C97C19"/>
    <w:pPr>
      <w:keepNext/>
      <w:keepLines/>
      <w:spacing w:after="120" w:line="240" w:lineRule="auto"/>
      <w:outlineLvl w:val="1"/>
    </w:pPr>
    <w:rPr>
      <w:rFonts w:eastAsiaTheme="majorEastAsia" w:cstheme="majorBidi"/>
      <w:b/>
      <w:szCs w:val="26"/>
      <w:lang w:val="en-US"/>
    </w:rPr>
  </w:style>
  <w:style w:type="paragraph" w:styleId="Heading3">
    <w:name w:val="heading 3"/>
    <w:basedOn w:val="Normal"/>
    <w:next w:val="Normal"/>
    <w:link w:val="Heading3Char"/>
    <w:uiPriority w:val="9"/>
    <w:unhideWhenUsed/>
    <w:qFormat/>
    <w:rsid w:val="00C97C19"/>
    <w:pPr>
      <w:keepNext/>
      <w:keepLines/>
      <w:spacing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8F4AA6"/>
    <w:pPr>
      <w:keepNext/>
      <w:keepLines/>
      <w:spacing w:before="240" w:after="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76"/>
    <w:rPr>
      <w:rFonts w:ascii="Arial" w:eastAsiaTheme="majorEastAsia" w:hAnsi="Arial" w:cstheme="majorBidi"/>
      <w:b/>
      <w:color w:val="B4083A"/>
      <w:sz w:val="24"/>
      <w:szCs w:val="32"/>
    </w:rPr>
  </w:style>
  <w:style w:type="character" w:styleId="LineNumber">
    <w:name w:val="line number"/>
    <w:basedOn w:val="DefaultParagraphFont"/>
    <w:uiPriority w:val="99"/>
    <w:unhideWhenUsed/>
    <w:rsid w:val="00BC6D95"/>
    <w:rPr>
      <w:rFonts w:ascii="Times New Roman" w:hAnsi="Times New Roman"/>
      <w:color w:val="BFBFBF" w:themeColor="background1" w:themeShade="BF"/>
      <w:sz w:val="16"/>
    </w:rPr>
  </w:style>
  <w:style w:type="character" w:customStyle="1" w:styleId="Heading2Char">
    <w:name w:val="Heading 2 Char"/>
    <w:basedOn w:val="DefaultParagraphFont"/>
    <w:link w:val="Heading2"/>
    <w:uiPriority w:val="9"/>
    <w:rsid w:val="00C97C19"/>
    <w:rPr>
      <w:rFonts w:ascii="Arial" w:eastAsiaTheme="majorEastAsia" w:hAnsi="Arial" w:cstheme="majorBidi"/>
      <w:b/>
      <w:sz w:val="20"/>
      <w:szCs w:val="26"/>
      <w:lang w:val="en-US"/>
    </w:rPr>
  </w:style>
  <w:style w:type="character" w:customStyle="1" w:styleId="Heading3Char">
    <w:name w:val="Heading 3 Char"/>
    <w:basedOn w:val="DefaultParagraphFont"/>
    <w:link w:val="Heading3"/>
    <w:uiPriority w:val="9"/>
    <w:rsid w:val="00C97C19"/>
    <w:rPr>
      <w:rFonts w:ascii="Arial" w:eastAsiaTheme="majorEastAsia" w:hAnsi="Arial" w:cstheme="majorBidi"/>
      <w:i/>
      <w:sz w:val="20"/>
      <w:szCs w:val="24"/>
    </w:rPr>
  </w:style>
  <w:style w:type="character" w:styleId="Hyperlink">
    <w:name w:val="Hyperlink"/>
    <w:basedOn w:val="DefaultParagraphFont"/>
    <w:uiPriority w:val="99"/>
    <w:unhideWhenUsed/>
    <w:rsid w:val="00AF7ADF"/>
    <w:rPr>
      <w:color w:val="0563C1" w:themeColor="hyperlink"/>
      <w:u w:val="single"/>
    </w:rPr>
  </w:style>
  <w:style w:type="character" w:customStyle="1" w:styleId="Heading4Char">
    <w:name w:val="Heading 4 Char"/>
    <w:basedOn w:val="DefaultParagraphFont"/>
    <w:link w:val="Heading4"/>
    <w:uiPriority w:val="9"/>
    <w:rsid w:val="008F4AA6"/>
    <w:rPr>
      <w:rFonts w:ascii="Times New Roman" w:eastAsiaTheme="majorEastAsia" w:hAnsi="Times New Roman" w:cstheme="majorBidi"/>
      <w:iCs/>
      <w:u w:val="single"/>
    </w:rPr>
  </w:style>
  <w:style w:type="character" w:styleId="CommentReference">
    <w:name w:val="annotation reference"/>
    <w:basedOn w:val="DefaultParagraphFont"/>
    <w:uiPriority w:val="99"/>
    <w:semiHidden/>
    <w:unhideWhenUsed/>
    <w:rsid w:val="00A81DAC"/>
    <w:rPr>
      <w:sz w:val="16"/>
      <w:szCs w:val="16"/>
    </w:rPr>
  </w:style>
  <w:style w:type="paragraph" w:styleId="CommentText">
    <w:name w:val="annotation text"/>
    <w:basedOn w:val="Normal"/>
    <w:link w:val="CommentTextChar"/>
    <w:uiPriority w:val="99"/>
    <w:unhideWhenUsed/>
    <w:rsid w:val="00A81DAC"/>
    <w:pPr>
      <w:spacing w:line="240" w:lineRule="auto"/>
    </w:pPr>
    <w:rPr>
      <w:szCs w:val="20"/>
    </w:rPr>
  </w:style>
  <w:style w:type="character" w:customStyle="1" w:styleId="CommentTextChar">
    <w:name w:val="Comment Text Char"/>
    <w:basedOn w:val="DefaultParagraphFont"/>
    <w:link w:val="CommentText"/>
    <w:uiPriority w:val="99"/>
    <w:rsid w:val="00A81DAC"/>
    <w:rPr>
      <w:sz w:val="20"/>
      <w:szCs w:val="20"/>
    </w:rPr>
  </w:style>
  <w:style w:type="paragraph" w:styleId="CommentSubject">
    <w:name w:val="annotation subject"/>
    <w:basedOn w:val="CommentText"/>
    <w:next w:val="CommentText"/>
    <w:link w:val="CommentSubjectChar"/>
    <w:uiPriority w:val="99"/>
    <w:semiHidden/>
    <w:unhideWhenUsed/>
    <w:rsid w:val="00A81DAC"/>
    <w:rPr>
      <w:b/>
      <w:bCs/>
    </w:rPr>
  </w:style>
  <w:style w:type="character" w:customStyle="1" w:styleId="CommentSubjectChar">
    <w:name w:val="Comment Subject Char"/>
    <w:basedOn w:val="CommentTextChar"/>
    <w:link w:val="CommentSubject"/>
    <w:uiPriority w:val="99"/>
    <w:semiHidden/>
    <w:rsid w:val="00A81DAC"/>
    <w:rPr>
      <w:b/>
      <w:bCs/>
      <w:sz w:val="20"/>
      <w:szCs w:val="20"/>
    </w:rPr>
  </w:style>
  <w:style w:type="paragraph" w:styleId="BalloonText">
    <w:name w:val="Balloon Text"/>
    <w:basedOn w:val="Normal"/>
    <w:link w:val="BalloonTextChar"/>
    <w:uiPriority w:val="99"/>
    <w:semiHidden/>
    <w:unhideWhenUsed/>
    <w:rsid w:val="00A81D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AC"/>
    <w:rPr>
      <w:rFonts w:ascii="Segoe UI" w:hAnsi="Segoe UI" w:cs="Segoe UI"/>
      <w:sz w:val="18"/>
      <w:szCs w:val="18"/>
    </w:rPr>
  </w:style>
  <w:style w:type="paragraph" w:styleId="NormalWeb">
    <w:name w:val="Normal (Web)"/>
    <w:basedOn w:val="Normal"/>
    <w:uiPriority w:val="99"/>
    <w:semiHidden/>
    <w:unhideWhenUsed/>
    <w:rsid w:val="002C5900"/>
    <w:pPr>
      <w:spacing w:before="100" w:beforeAutospacing="1" w:after="100" w:afterAutospacing="1" w:line="240" w:lineRule="auto"/>
    </w:pPr>
    <w:rPr>
      <w:rFonts w:eastAsiaTheme="minorEastAsia" w:cs="Times New Roman"/>
      <w:sz w:val="24"/>
      <w:szCs w:val="24"/>
      <w:lang w:val="en-US"/>
    </w:rPr>
  </w:style>
  <w:style w:type="paragraph" w:styleId="NoSpacing">
    <w:name w:val="No Spacing"/>
    <w:uiPriority w:val="1"/>
    <w:qFormat/>
    <w:rsid w:val="007E1376"/>
    <w:pPr>
      <w:spacing w:after="0" w:line="240" w:lineRule="auto"/>
    </w:pPr>
  </w:style>
  <w:style w:type="paragraph" w:styleId="ListParagraph">
    <w:name w:val="List Paragraph"/>
    <w:basedOn w:val="Normal"/>
    <w:uiPriority w:val="34"/>
    <w:qFormat/>
    <w:rsid w:val="004049BE"/>
    <w:pPr>
      <w:ind w:left="720"/>
    </w:pPr>
  </w:style>
  <w:style w:type="paragraph" w:styleId="Title">
    <w:name w:val="Title"/>
    <w:basedOn w:val="Normal"/>
    <w:next w:val="Normal"/>
    <w:link w:val="TitleChar"/>
    <w:uiPriority w:val="10"/>
    <w:qFormat/>
    <w:rsid w:val="00BE6795"/>
    <w:pPr>
      <w:spacing w:before="600" w:after="600" w:line="240" w:lineRule="auto"/>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E6795"/>
    <w:rPr>
      <w:rFonts w:ascii="Arial" w:eastAsiaTheme="majorEastAsia" w:hAnsi="Arial" w:cstheme="majorBidi"/>
      <w:b/>
      <w:spacing w:val="-10"/>
      <w:kern w:val="28"/>
      <w:sz w:val="32"/>
      <w:szCs w:val="56"/>
    </w:rPr>
  </w:style>
  <w:style w:type="paragraph" w:styleId="Revision">
    <w:name w:val="Revision"/>
    <w:hidden/>
    <w:uiPriority w:val="99"/>
    <w:semiHidden/>
    <w:rsid w:val="00500CCD"/>
    <w:pPr>
      <w:spacing w:after="0" w:line="240" w:lineRule="auto"/>
    </w:pPr>
  </w:style>
  <w:style w:type="paragraph" w:styleId="Footer">
    <w:name w:val="footer"/>
    <w:basedOn w:val="Normal"/>
    <w:link w:val="FooterChar"/>
    <w:uiPriority w:val="99"/>
    <w:unhideWhenUsed/>
    <w:rsid w:val="00660F9D"/>
    <w:pPr>
      <w:tabs>
        <w:tab w:val="center" w:pos="4320"/>
        <w:tab w:val="right" w:pos="8640"/>
      </w:tabs>
      <w:spacing w:line="240" w:lineRule="auto"/>
    </w:pPr>
  </w:style>
  <w:style w:type="character" w:customStyle="1" w:styleId="FooterChar">
    <w:name w:val="Footer Char"/>
    <w:basedOn w:val="DefaultParagraphFont"/>
    <w:link w:val="Footer"/>
    <w:uiPriority w:val="99"/>
    <w:rsid w:val="00660F9D"/>
  </w:style>
  <w:style w:type="character" w:styleId="PageNumber">
    <w:name w:val="page number"/>
    <w:basedOn w:val="DefaultParagraphFont"/>
    <w:uiPriority w:val="99"/>
    <w:semiHidden/>
    <w:unhideWhenUsed/>
    <w:rsid w:val="00660F9D"/>
  </w:style>
  <w:style w:type="paragraph" w:styleId="Header">
    <w:name w:val="header"/>
    <w:basedOn w:val="Normal"/>
    <w:link w:val="HeaderChar"/>
    <w:uiPriority w:val="99"/>
    <w:unhideWhenUsed/>
    <w:rsid w:val="00EB6D49"/>
    <w:pPr>
      <w:tabs>
        <w:tab w:val="center" w:pos="4536"/>
        <w:tab w:val="right" w:pos="9072"/>
      </w:tabs>
      <w:spacing w:line="240" w:lineRule="auto"/>
    </w:pPr>
  </w:style>
  <w:style w:type="character" w:customStyle="1" w:styleId="HeaderChar">
    <w:name w:val="Header Char"/>
    <w:basedOn w:val="DefaultParagraphFont"/>
    <w:link w:val="Header"/>
    <w:uiPriority w:val="99"/>
    <w:rsid w:val="00EB6D49"/>
  </w:style>
  <w:style w:type="character" w:styleId="FootnoteReference">
    <w:name w:val="footnote reference"/>
    <w:basedOn w:val="DefaultParagraphFont"/>
    <w:uiPriority w:val="99"/>
    <w:semiHidden/>
    <w:unhideWhenUsed/>
    <w:rsid w:val="00BC6D95"/>
    <w:rPr>
      <w:rFonts w:ascii="Times New Roman" w:hAnsi="Times New Roman"/>
      <w:vertAlign w:val="superscript"/>
    </w:rPr>
  </w:style>
  <w:style w:type="character" w:customStyle="1" w:styleId="UnresolvedMention1">
    <w:name w:val="Unresolved Mention1"/>
    <w:basedOn w:val="DefaultParagraphFont"/>
    <w:uiPriority w:val="99"/>
    <w:semiHidden/>
    <w:unhideWhenUsed/>
    <w:rsid w:val="00E822E2"/>
    <w:rPr>
      <w:color w:val="808080"/>
      <w:shd w:val="clear" w:color="auto" w:fill="E6E6E6"/>
    </w:rPr>
  </w:style>
  <w:style w:type="character" w:styleId="FollowedHyperlink">
    <w:name w:val="FollowedHyperlink"/>
    <w:basedOn w:val="DefaultParagraphFont"/>
    <w:uiPriority w:val="99"/>
    <w:semiHidden/>
    <w:unhideWhenUsed/>
    <w:rsid w:val="00D84921"/>
    <w:rPr>
      <w:color w:val="954F72" w:themeColor="followedHyperlink"/>
      <w:u w:val="single"/>
    </w:rPr>
  </w:style>
  <w:style w:type="character" w:customStyle="1" w:styleId="UnresolvedMention2">
    <w:name w:val="Unresolved Mention2"/>
    <w:basedOn w:val="DefaultParagraphFont"/>
    <w:uiPriority w:val="99"/>
    <w:rsid w:val="007F6773"/>
    <w:rPr>
      <w:color w:val="808080"/>
      <w:shd w:val="clear" w:color="auto" w:fill="E6E6E6"/>
    </w:rPr>
  </w:style>
  <w:style w:type="character" w:customStyle="1" w:styleId="UnresolvedMention3">
    <w:name w:val="Unresolved Mention3"/>
    <w:basedOn w:val="DefaultParagraphFont"/>
    <w:uiPriority w:val="99"/>
    <w:rsid w:val="00C0075E"/>
    <w:rPr>
      <w:color w:val="808080"/>
      <w:shd w:val="clear" w:color="auto" w:fill="E6E6E6"/>
    </w:rPr>
  </w:style>
  <w:style w:type="table" w:styleId="TableGrid">
    <w:name w:val="Table Grid"/>
    <w:basedOn w:val="TableNormal"/>
    <w:uiPriority w:val="39"/>
    <w:rsid w:val="00991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182A"/>
    <w:pPr>
      <w:spacing w:after="100" w:line="240" w:lineRule="auto"/>
      <w:ind w:left="221"/>
    </w:pPr>
    <w:rPr>
      <w:sz w:val="18"/>
    </w:rPr>
  </w:style>
  <w:style w:type="paragraph" w:customStyle="1" w:styleId="SuppLegends">
    <w:name w:val="Supp Legends"/>
    <w:basedOn w:val="Normal"/>
    <w:link w:val="SuppLegendsChar"/>
    <w:qFormat/>
    <w:rsid w:val="005827EE"/>
    <w:pPr>
      <w:spacing w:line="240" w:lineRule="auto"/>
    </w:pPr>
    <w:rPr>
      <w:szCs w:val="20"/>
      <w:lang w:val="en-US"/>
    </w:rPr>
  </w:style>
  <w:style w:type="character" w:customStyle="1" w:styleId="SuppLegendsChar">
    <w:name w:val="Supp Legends Char"/>
    <w:basedOn w:val="DefaultParagraphFont"/>
    <w:link w:val="SuppLegends"/>
    <w:rsid w:val="005827EE"/>
    <w:rPr>
      <w:rFonts w:ascii="Times New Roman" w:hAnsi="Times New Roman"/>
      <w:szCs w:val="20"/>
      <w:lang w:val="en-US"/>
    </w:rPr>
  </w:style>
  <w:style w:type="character" w:customStyle="1" w:styleId="Onopgelostemelding1">
    <w:name w:val="Onopgeloste melding1"/>
    <w:basedOn w:val="DefaultParagraphFont"/>
    <w:uiPriority w:val="99"/>
    <w:semiHidden/>
    <w:unhideWhenUsed/>
    <w:rsid w:val="0035291F"/>
    <w:rPr>
      <w:color w:val="808080"/>
      <w:shd w:val="clear" w:color="auto" w:fill="E6E6E6"/>
    </w:rPr>
  </w:style>
  <w:style w:type="paragraph" w:styleId="TOCHeading">
    <w:name w:val="TOC Heading"/>
    <w:basedOn w:val="Heading1"/>
    <w:next w:val="Normal"/>
    <w:uiPriority w:val="39"/>
    <w:unhideWhenUsed/>
    <w:qFormat/>
    <w:rsid w:val="00136E77"/>
    <w:pPr>
      <w:spacing w:before="240" w:line="259" w:lineRule="auto"/>
      <w:contextualSpacing w:val="0"/>
      <w:jc w:val="left"/>
      <w:outlineLvl w:val="9"/>
    </w:pPr>
    <w:rPr>
      <w:rFonts w:asciiTheme="majorHAnsi" w:hAnsiTheme="majorHAnsi"/>
      <w:b w:val="0"/>
      <w:color w:val="2E74B5" w:themeColor="accent1" w:themeShade="BF"/>
      <w:sz w:val="32"/>
      <w:lang w:eastAsia="nl-NL"/>
    </w:rPr>
  </w:style>
  <w:style w:type="paragraph" w:styleId="TOC1">
    <w:name w:val="toc 1"/>
    <w:basedOn w:val="Normal"/>
    <w:next w:val="Normal"/>
    <w:autoRedefine/>
    <w:uiPriority w:val="39"/>
    <w:unhideWhenUsed/>
    <w:rsid w:val="00136E77"/>
    <w:pPr>
      <w:spacing w:after="100"/>
    </w:pPr>
  </w:style>
  <w:style w:type="paragraph" w:styleId="TOC3">
    <w:name w:val="toc 3"/>
    <w:basedOn w:val="Normal"/>
    <w:next w:val="Normal"/>
    <w:autoRedefine/>
    <w:uiPriority w:val="39"/>
    <w:unhideWhenUsed/>
    <w:rsid w:val="00136E77"/>
    <w:pPr>
      <w:spacing w:after="100"/>
      <w:ind w:left="440"/>
    </w:pPr>
  </w:style>
  <w:style w:type="paragraph" w:customStyle="1" w:styleId="Default">
    <w:name w:val="Default"/>
    <w:rsid w:val="00C518D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373524"/>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BE2F56"/>
    <w:rPr>
      <w:color w:val="808080"/>
    </w:rPr>
  </w:style>
  <w:style w:type="paragraph" w:styleId="FootnoteText">
    <w:name w:val="footnote text"/>
    <w:basedOn w:val="Normal"/>
    <w:link w:val="FootnoteTextChar"/>
    <w:uiPriority w:val="99"/>
    <w:semiHidden/>
    <w:unhideWhenUsed/>
    <w:rsid w:val="00032D3D"/>
    <w:pPr>
      <w:spacing w:after="0" w:line="240" w:lineRule="auto"/>
    </w:pPr>
    <w:rPr>
      <w:szCs w:val="20"/>
    </w:rPr>
  </w:style>
  <w:style w:type="character" w:customStyle="1" w:styleId="FootnoteTextChar">
    <w:name w:val="Footnote Text Char"/>
    <w:basedOn w:val="DefaultParagraphFont"/>
    <w:link w:val="FootnoteText"/>
    <w:uiPriority w:val="99"/>
    <w:semiHidden/>
    <w:rsid w:val="00032D3D"/>
    <w:rPr>
      <w:rFonts w:ascii="Arial" w:hAnsi="Arial"/>
      <w:sz w:val="20"/>
      <w:szCs w:val="20"/>
    </w:rPr>
  </w:style>
  <w:style w:type="character" w:customStyle="1" w:styleId="Onopgelostemelding2">
    <w:name w:val="Onopgeloste melding2"/>
    <w:basedOn w:val="DefaultParagraphFont"/>
    <w:uiPriority w:val="99"/>
    <w:semiHidden/>
    <w:unhideWhenUsed/>
    <w:rsid w:val="00E17E7A"/>
    <w:rPr>
      <w:color w:val="605E5C"/>
      <w:shd w:val="clear" w:color="auto" w:fill="E1DFDD"/>
    </w:rPr>
  </w:style>
  <w:style w:type="character" w:customStyle="1" w:styleId="Onopgelostemelding3">
    <w:name w:val="Onopgeloste melding3"/>
    <w:basedOn w:val="DefaultParagraphFont"/>
    <w:uiPriority w:val="99"/>
    <w:semiHidden/>
    <w:unhideWhenUsed/>
    <w:rsid w:val="00A20BB2"/>
    <w:rPr>
      <w:color w:val="605E5C"/>
      <w:shd w:val="clear" w:color="auto" w:fill="E1DFDD"/>
    </w:rPr>
  </w:style>
  <w:style w:type="paragraph" w:styleId="DocumentMap">
    <w:name w:val="Document Map"/>
    <w:basedOn w:val="Normal"/>
    <w:link w:val="DocumentMapChar"/>
    <w:uiPriority w:val="99"/>
    <w:semiHidden/>
    <w:unhideWhenUsed/>
    <w:rsid w:val="00F02D7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02D7A"/>
    <w:rPr>
      <w:rFonts w:ascii="Times New Roman" w:hAnsi="Times New Roman" w:cs="Times New Roman"/>
      <w:sz w:val="24"/>
      <w:szCs w:val="24"/>
    </w:rPr>
  </w:style>
  <w:style w:type="character" w:customStyle="1" w:styleId="apple-converted-space">
    <w:name w:val="apple-converted-space"/>
    <w:basedOn w:val="DefaultParagraphFont"/>
    <w:rsid w:val="00F02D7A"/>
  </w:style>
  <w:style w:type="character" w:styleId="UnresolvedMention">
    <w:name w:val="Unresolved Mention"/>
    <w:basedOn w:val="DefaultParagraphFont"/>
    <w:uiPriority w:val="99"/>
    <w:semiHidden/>
    <w:unhideWhenUsed/>
    <w:rsid w:val="00581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9609">
      <w:bodyDiv w:val="1"/>
      <w:marLeft w:val="0"/>
      <w:marRight w:val="0"/>
      <w:marTop w:val="0"/>
      <w:marBottom w:val="0"/>
      <w:divBdr>
        <w:top w:val="none" w:sz="0" w:space="0" w:color="auto"/>
        <w:left w:val="none" w:sz="0" w:space="0" w:color="auto"/>
        <w:bottom w:val="none" w:sz="0" w:space="0" w:color="auto"/>
        <w:right w:val="none" w:sz="0" w:space="0" w:color="auto"/>
      </w:divBdr>
    </w:div>
    <w:div w:id="219218677">
      <w:bodyDiv w:val="1"/>
      <w:marLeft w:val="0"/>
      <w:marRight w:val="0"/>
      <w:marTop w:val="0"/>
      <w:marBottom w:val="0"/>
      <w:divBdr>
        <w:top w:val="none" w:sz="0" w:space="0" w:color="auto"/>
        <w:left w:val="none" w:sz="0" w:space="0" w:color="auto"/>
        <w:bottom w:val="none" w:sz="0" w:space="0" w:color="auto"/>
        <w:right w:val="none" w:sz="0" w:space="0" w:color="auto"/>
      </w:divBdr>
    </w:div>
    <w:div w:id="351763678">
      <w:bodyDiv w:val="1"/>
      <w:marLeft w:val="0"/>
      <w:marRight w:val="0"/>
      <w:marTop w:val="0"/>
      <w:marBottom w:val="0"/>
      <w:divBdr>
        <w:top w:val="none" w:sz="0" w:space="0" w:color="auto"/>
        <w:left w:val="none" w:sz="0" w:space="0" w:color="auto"/>
        <w:bottom w:val="none" w:sz="0" w:space="0" w:color="auto"/>
        <w:right w:val="none" w:sz="0" w:space="0" w:color="auto"/>
      </w:divBdr>
    </w:div>
    <w:div w:id="368069081">
      <w:bodyDiv w:val="1"/>
      <w:marLeft w:val="0"/>
      <w:marRight w:val="0"/>
      <w:marTop w:val="0"/>
      <w:marBottom w:val="0"/>
      <w:divBdr>
        <w:top w:val="none" w:sz="0" w:space="0" w:color="auto"/>
        <w:left w:val="none" w:sz="0" w:space="0" w:color="auto"/>
        <w:bottom w:val="none" w:sz="0" w:space="0" w:color="auto"/>
        <w:right w:val="none" w:sz="0" w:space="0" w:color="auto"/>
      </w:divBdr>
      <w:divsChild>
        <w:div w:id="683703048">
          <w:marLeft w:val="0"/>
          <w:marRight w:val="0"/>
          <w:marTop w:val="0"/>
          <w:marBottom w:val="0"/>
          <w:divBdr>
            <w:top w:val="none" w:sz="0" w:space="0" w:color="auto"/>
            <w:left w:val="none" w:sz="0" w:space="0" w:color="auto"/>
            <w:bottom w:val="none" w:sz="0" w:space="0" w:color="auto"/>
            <w:right w:val="none" w:sz="0" w:space="0" w:color="auto"/>
          </w:divBdr>
        </w:div>
        <w:div w:id="1964846450">
          <w:marLeft w:val="0"/>
          <w:marRight w:val="0"/>
          <w:marTop w:val="0"/>
          <w:marBottom w:val="0"/>
          <w:divBdr>
            <w:top w:val="none" w:sz="0" w:space="0" w:color="auto"/>
            <w:left w:val="none" w:sz="0" w:space="0" w:color="auto"/>
            <w:bottom w:val="none" w:sz="0" w:space="0" w:color="auto"/>
            <w:right w:val="none" w:sz="0" w:space="0" w:color="auto"/>
          </w:divBdr>
        </w:div>
      </w:divsChild>
    </w:div>
    <w:div w:id="453912843">
      <w:bodyDiv w:val="1"/>
      <w:marLeft w:val="0"/>
      <w:marRight w:val="0"/>
      <w:marTop w:val="0"/>
      <w:marBottom w:val="0"/>
      <w:divBdr>
        <w:top w:val="none" w:sz="0" w:space="0" w:color="auto"/>
        <w:left w:val="none" w:sz="0" w:space="0" w:color="auto"/>
        <w:bottom w:val="none" w:sz="0" w:space="0" w:color="auto"/>
        <w:right w:val="none" w:sz="0" w:space="0" w:color="auto"/>
      </w:divBdr>
    </w:div>
    <w:div w:id="459307019">
      <w:bodyDiv w:val="1"/>
      <w:marLeft w:val="0"/>
      <w:marRight w:val="0"/>
      <w:marTop w:val="0"/>
      <w:marBottom w:val="0"/>
      <w:divBdr>
        <w:top w:val="none" w:sz="0" w:space="0" w:color="auto"/>
        <w:left w:val="none" w:sz="0" w:space="0" w:color="auto"/>
        <w:bottom w:val="none" w:sz="0" w:space="0" w:color="auto"/>
        <w:right w:val="none" w:sz="0" w:space="0" w:color="auto"/>
      </w:divBdr>
    </w:div>
    <w:div w:id="485318889">
      <w:bodyDiv w:val="1"/>
      <w:marLeft w:val="0"/>
      <w:marRight w:val="0"/>
      <w:marTop w:val="0"/>
      <w:marBottom w:val="0"/>
      <w:divBdr>
        <w:top w:val="none" w:sz="0" w:space="0" w:color="auto"/>
        <w:left w:val="none" w:sz="0" w:space="0" w:color="auto"/>
        <w:bottom w:val="none" w:sz="0" w:space="0" w:color="auto"/>
        <w:right w:val="none" w:sz="0" w:space="0" w:color="auto"/>
      </w:divBdr>
    </w:div>
    <w:div w:id="523901140">
      <w:bodyDiv w:val="1"/>
      <w:marLeft w:val="0"/>
      <w:marRight w:val="0"/>
      <w:marTop w:val="0"/>
      <w:marBottom w:val="0"/>
      <w:divBdr>
        <w:top w:val="none" w:sz="0" w:space="0" w:color="auto"/>
        <w:left w:val="none" w:sz="0" w:space="0" w:color="auto"/>
        <w:bottom w:val="none" w:sz="0" w:space="0" w:color="auto"/>
        <w:right w:val="none" w:sz="0" w:space="0" w:color="auto"/>
      </w:divBdr>
      <w:divsChild>
        <w:div w:id="2117554673">
          <w:marLeft w:val="0"/>
          <w:marRight w:val="0"/>
          <w:marTop w:val="0"/>
          <w:marBottom w:val="0"/>
          <w:divBdr>
            <w:top w:val="none" w:sz="0" w:space="0" w:color="auto"/>
            <w:left w:val="none" w:sz="0" w:space="0" w:color="auto"/>
            <w:bottom w:val="none" w:sz="0" w:space="0" w:color="auto"/>
            <w:right w:val="none" w:sz="0" w:space="0" w:color="auto"/>
          </w:divBdr>
          <w:divsChild>
            <w:div w:id="371004744">
              <w:marLeft w:val="0"/>
              <w:marRight w:val="0"/>
              <w:marTop w:val="0"/>
              <w:marBottom w:val="0"/>
              <w:divBdr>
                <w:top w:val="none" w:sz="0" w:space="0" w:color="auto"/>
                <w:left w:val="none" w:sz="0" w:space="0" w:color="auto"/>
                <w:bottom w:val="none" w:sz="0" w:space="0" w:color="auto"/>
                <w:right w:val="none" w:sz="0" w:space="0" w:color="auto"/>
              </w:divBdr>
              <w:divsChild>
                <w:div w:id="1550801036">
                  <w:marLeft w:val="0"/>
                  <w:marRight w:val="0"/>
                  <w:marTop w:val="0"/>
                  <w:marBottom w:val="0"/>
                  <w:divBdr>
                    <w:top w:val="none" w:sz="0" w:space="0" w:color="auto"/>
                    <w:left w:val="none" w:sz="0" w:space="0" w:color="auto"/>
                    <w:bottom w:val="none" w:sz="0" w:space="0" w:color="auto"/>
                    <w:right w:val="none" w:sz="0" w:space="0" w:color="auto"/>
                  </w:divBdr>
                  <w:divsChild>
                    <w:div w:id="79298652">
                      <w:marLeft w:val="0"/>
                      <w:marRight w:val="0"/>
                      <w:marTop w:val="0"/>
                      <w:marBottom w:val="0"/>
                      <w:divBdr>
                        <w:top w:val="none" w:sz="0" w:space="0" w:color="auto"/>
                        <w:left w:val="none" w:sz="0" w:space="0" w:color="auto"/>
                        <w:bottom w:val="none" w:sz="0" w:space="0" w:color="auto"/>
                        <w:right w:val="none" w:sz="0" w:space="0" w:color="auto"/>
                      </w:divBdr>
                      <w:divsChild>
                        <w:div w:id="1200321944">
                          <w:marLeft w:val="0"/>
                          <w:marRight w:val="0"/>
                          <w:marTop w:val="0"/>
                          <w:marBottom w:val="0"/>
                          <w:divBdr>
                            <w:top w:val="none" w:sz="0" w:space="0" w:color="auto"/>
                            <w:left w:val="none" w:sz="0" w:space="0" w:color="auto"/>
                            <w:bottom w:val="none" w:sz="0" w:space="0" w:color="auto"/>
                            <w:right w:val="none" w:sz="0" w:space="0" w:color="auto"/>
                          </w:divBdr>
                          <w:divsChild>
                            <w:div w:id="16755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2642">
      <w:bodyDiv w:val="1"/>
      <w:marLeft w:val="0"/>
      <w:marRight w:val="0"/>
      <w:marTop w:val="0"/>
      <w:marBottom w:val="0"/>
      <w:divBdr>
        <w:top w:val="none" w:sz="0" w:space="0" w:color="auto"/>
        <w:left w:val="none" w:sz="0" w:space="0" w:color="auto"/>
        <w:bottom w:val="none" w:sz="0" w:space="0" w:color="auto"/>
        <w:right w:val="none" w:sz="0" w:space="0" w:color="auto"/>
      </w:divBdr>
    </w:div>
    <w:div w:id="581455016">
      <w:bodyDiv w:val="1"/>
      <w:marLeft w:val="0"/>
      <w:marRight w:val="0"/>
      <w:marTop w:val="0"/>
      <w:marBottom w:val="0"/>
      <w:divBdr>
        <w:top w:val="none" w:sz="0" w:space="0" w:color="auto"/>
        <w:left w:val="none" w:sz="0" w:space="0" w:color="auto"/>
        <w:bottom w:val="none" w:sz="0" w:space="0" w:color="auto"/>
        <w:right w:val="none" w:sz="0" w:space="0" w:color="auto"/>
      </w:divBdr>
    </w:div>
    <w:div w:id="653997192">
      <w:bodyDiv w:val="1"/>
      <w:marLeft w:val="0"/>
      <w:marRight w:val="0"/>
      <w:marTop w:val="0"/>
      <w:marBottom w:val="0"/>
      <w:divBdr>
        <w:top w:val="none" w:sz="0" w:space="0" w:color="auto"/>
        <w:left w:val="none" w:sz="0" w:space="0" w:color="auto"/>
        <w:bottom w:val="none" w:sz="0" w:space="0" w:color="auto"/>
        <w:right w:val="none" w:sz="0" w:space="0" w:color="auto"/>
      </w:divBdr>
    </w:div>
    <w:div w:id="721900761">
      <w:bodyDiv w:val="1"/>
      <w:marLeft w:val="0"/>
      <w:marRight w:val="0"/>
      <w:marTop w:val="0"/>
      <w:marBottom w:val="0"/>
      <w:divBdr>
        <w:top w:val="none" w:sz="0" w:space="0" w:color="auto"/>
        <w:left w:val="none" w:sz="0" w:space="0" w:color="auto"/>
        <w:bottom w:val="none" w:sz="0" w:space="0" w:color="auto"/>
        <w:right w:val="none" w:sz="0" w:space="0" w:color="auto"/>
      </w:divBdr>
    </w:div>
    <w:div w:id="845830623">
      <w:bodyDiv w:val="1"/>
      <w:marLeft w:val="0"/>
      <w:marRight w:val="0"/>
      <w:marTop w:val="0"/>
      <w:marBottom w:val="0"/>
      <w:divBdr>
        <w:top w:val="none" w:sz="0" w:space="0" w:color="auto"/>
        <w:left w:val="none" w:sz="0" w:space="0" w:color="auto"/>
        <w:bottom w:val="none" w:sz="0" w:space="0" w:color="auto"/>
        <w:right w:val="none" w:sz="0" w:space="0" w:color="auto"/>
      </w:divBdr>
    </w:div>
    <w:div w:id="878469720">
      <w:bodyDiv w:val="1"/>
      <w:marLeft w:val="0"/>
      <w:marRight w:val="0"/>
      <w:marTop w:val="0"/>
      <w:marBottom w:val="0"/>
      <w:divBdr>
        <w:top w:val="none" w:sz="0" w:space="0" w:color="auto"/>
        <w:left w:val="none" w:sz="0" w:space="0" w:color="auto"/>
        <w:bottom w:val="none" w:sz="0" w:space="0" w:color="auto"/>
        <w:right w:val="none" w:sz="0" w:space="0" w:color="auto"/>
      </w:divBdr>
    </w:div>
    <w:div w:id="919146075">
      <w:bodyDiv w:val="1"/>
      <w:marLeft w:val="0"/>
      <w:marRight w:val="0"/>
      <w:marTop w:val="0"/>
      <w:marBottom w:val="0"/>
      <w:divBdr>
        <w:top w:val="none" w:sz="0" w:space="0" w:color="auto"/>
        <w:left w:val="none" w:sz="0" w:space="0" w:color="auto"/>
        <w:bottom w:val="none" w:sz="0" w:space="0" w:color="auto"/>
        <w:right w:val="none" w:sz="0" w:space="0" w:color="auto"/>
      </w:divBdr>
    </w:div>
    <w:div w:id="937761292">
      <w:bodyDiv w:val="1"/>
      <w:marLeft w:val="0"/>
      <w:marRight w:val="0"/>
      <w:marTop w:val="0"/>
      <w:marBottom w:val="0"/>
      <w:divBdr>
        <w:top w:val="none" w:sz="0" w:space="0" w:color="auto"/>
        <w:left w:val="none" w:sz="0" w:space="0" w:color="auto"/>
        <w:bottom w:val="none" w:sz="0" w:space="0" w:color="auto"/>
        <w:right w:val="none" w:sz="0" w:space="0" w:color="auto"/>
      </w:divBdr>
    </w:div>
    <w:div w:id="990015689">
      <w:bodyDiv w:val="1"/>
      <w:marLeft w:val="0"/>
      <w:marRight w:val="0"/>
      <w:marTop w:val="0"/>
      <w:marBottom w:val="0"/>
      <w:divBdr>
        <w:top w:val="none" w:sz="0" w:space="0" w:color="auto"/>
        <w:left w:val="none" w:sz="0" w:space="0" w:color="auto"/>
        <w:bottom w:val="none" w:sz="0" w:space="0" w:color="auto"/>
        <w:right w:val="none" w:sz="0" w:space="0" w:color="auto"/>
      </w:divBdr>
    </w:div>
    <w:div w:id="1055280572">
      <w:bodyDiv w:val="1"/>
      <w:marLeft w:val="0"/>
      <w:marRight w:val="0"/>
      <w:marTop w:val="0"/>
      <w:marBottom w:val="0"/>
      <w:divBdr>
        <w:top w:val="none" w:sz="0" w:space="0" w:color="auto"/>
        <w:left w:val="none" w:sz="0" w:space="0" w:color="auto"/>
        <w:bottom w:val="none" w:sz="0" w:space="0" w:color="auto"/>
        <w:right w:val="none" w:sz="0" w:space="0" w:color="auto"/>
      </w:divBdr>
    </w:div>
    <w:div w:id="1062679117">
      <w:bodyDiv w:val="1"/>
      <w:marLeft w:val="0"/>
      <w:marRight w:val="0"/>
      <w:marTop w:val="0"/>
      <w:marBottom w:val="0"/>
      <w:divBdr>
        <w:top w:val="none" w:sz="0" w:space="0" w:color="auto"/>
        <w:left w:val="none" w:sz="0" w:space="0" w:color="auto"/>
        <w:bottom w:val="none" w:sz="0" w:space="0" w:color="auto"/>
        <w:right w:val="none" w:sz="0" w:space="0" w:color="auto"/>
      </w:divBdr>
    </w:div>
    <w:div w:id="1150904022">
      <w:bodyDiv w:val="1"/>
      <w:marLeft w:val="0"/>
      <w:marRight w:val="0"/>
      <w:marTop w:val="0"/>
      <w:marBottom w:val="0"/>
      <w:divBdr>
        <w:top w:val="none" w:sz="0" w:space="0" w:color="auto"/>
        <w:left w:val="none" w:sz="0" w:space="0" w:color="auto"/>
        <w:bottom w:val="none" w:sz="0" w:space="0" w:color="auto"/>
        <w:right w:val="none" w:sz="0" w:space="0" w:color="auto"/>
      </w:divBdr>
      <w:divsChild>
        <w:div w:id="1400638370">
          <w:marLeft w:val="0"/>
          <w:marRight w:val="0"/>
          <w:marTop w:val="0"/>
          <w:marBottom w:val="75"/>
          <w:divBdr>
            <w:top w:val="none" w:sz="0" w:space="0" w:color="auto"/>
            <w:left w:val="none" w:sz="0" w:space="0" w:color="auto"/>
            <w:bottom w:val="none" w:sz="0" w:space="0" w:color="auto"/>
            <w:right w:val="none" w:sz="0" w:space="0" w:color="auto"/>
          </w:divBdr>
        </w:div>
      </w:divsChild>
    </w:div>
    <w:div w:id="1313217989">
      <w:bodyDiv w:val="1"/>
      <w:marLeft w:val="0"/>
      <w:marRight w:val="0"/>
      <w:marTop w:val="0"/>
      <w:marBottom w:val="0"/>
      <w:divBdr>
        <w:top w:val="none" w:sz="0" w:space="0" w:color="auto"/>
        <w:left w:val="none" w:sz="0" w:space="0" w:color="auto"/>
        <w:bottom w:val="none" w:sz="0" w:space="0" w:color="auto"/>
        <w:right w:val="none" w:sz="0" w:space="0" w:color="auto"/>
      </w:divBdr>
    </w:div>
    <w:div w:id="1366979744">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63186644">
      <w:bodyDiv w:val="1"/>
      <w:marLeft w:val="0"/>
      <w:marRight w:val="0"/>
      <w:marTop w:val="0"/>
      <w:marBottom w:val="0"/>
      <w:divBdr>
        <w:top w:val="none" w:sz="0" w:space="0" w:color="auto"/>
        <w:left w:val="none" w:sz="0" w:space="0" w:color="auto"/>
        <w:bottom w:val="none" w:sz="0" w:space="0" w:color="auto"/>
        <w:right w:val="none" w:sz="0" w:space="0" w:color="auto"/>
      </w:divBdr>
      <w:divsChild>
        <w:div w:id="888569023">
          <w:marLeft w:val="0"/>
          <w:marRight w:val="0"/>
          <w:marTop w:val="0"/>
          <w:marBottom w:val="75"/>
          <w:divBdr>
            <w:top w:val="none" w:sz="0" w:space="0" w:color="auto"/>
            <w:left w:val="none" w:sz="0" w:space="0" w:color="auto"/>
            <w:bottom w:val="none" w:sz="0" w:space="0" w:color="auto"/>
            <w:right w:val="none" w:sz="0" w:space="0" w:color="auto"/>
          </w:divBdr>
        </w:div>
      </w:divsChild>
    </w:div>
    <w:div w:id="1511866573">
      <w:bodyDiv w:val="1"/>
      <w:marLeft w:val="0"/>
      <w:marRight w:val="0"/>
      <w:marTop w:val="0"/>
      <w:marBottom w:val="0"/>
      <w:divBdr>
        <w:top w:val="none" w:sz="0" w:space="0" w:color="auto"/>
        <w:left w:val="none" w:sz="0" w:space="0" w:color="auto"/>
        <w:bottom w:val="none" w:sz="0" w:space="0" w:color="auto"/>
        <w:right w:val="none" w:sz="0" w:space="0" w:color="auto"/>
      </w:divBdr>
      <w:divsChild>
        <w:div w:id="113594605">
          <w:marLeft w:val="0"/>
          <w:marRight w:val="0"/>
          <w:marTop w:val="0"/>
          <w:marBottom w:val="0"/>
          <w:divBdr>
            <w:top w:val="none" w:sz="0" w:space="0" w:color="auto"/>
            <w:left w:val="none" w:sz="0" w:space="0" w:color="auto"/>
            <w:bottom w:val="none" w:sz="0" w:space="0" w:color="auto"/>
            <w:right w:val="none" w:sz="0" w:space="0" w:color="auto"/>
          </w:divBdr>
        </w:div>
        <w:div w:id="1713843782">
          <w:marLeft w:val="0"/>
          <w:marRight w:val="0"/>
          <w:marTop w:val="0"/>
          <w:marBottom w:val="0"/>
          <w:divBdr>
            <w:top w:val="none" w:sz="0" w:space="0" w:color="auto"/>
            <w:left w:val="none" w:sz="0" w:space="0" w:color="auto"/>
            <w:bottom w:val="none" w:sz="0" w:space="0" w:color="auto"/>
            <w:right w:val="none" w:sz="0" w:space="0" w:color="auto"/>
          </w:divBdr>
        </w:div>
      </w:divsChild>
    </w:div>
    <w:div w:id="1542133613">
      <w:bodyDiv w:val="1"/>
      <w:marLeft w:val="0"/>
      <w:marRight w:val="0"/>
      <w:marTop w:val="0"/>
      <w:marBottom w:val="0"/>
      <w:divBdr>
        <w:top w:val="none" w:sz="0" w:space="0" w:color="auto"/>
        <w:left w:val="none" w:sz="0" w:space="0" w:color="auto"/>
        <w:bottom w:val="none" w:sz="0" w:space="0" w:color="auto"/>
        <w:right w:val="none" w:sz="0" w:space="0" w:color="auto"/>
      </w:divBdr>
    </w:div>
    <w:div w:id="1584024814">
      <w:bodyDiv w:val="1"/>
      <w:marLeft w:val="0"/>
      <w:marRight w:val="0"/>
      <w:marTop w:val="0"/>
      <w:marBottom w:val="0"/>
      <w:divBdr>
        <w:top w:val="none" w:sz="0" w:space="0" w:color="auto"/>
        <w:left w:val="none" w:sz="0" w:space="0" w:color="auto"/>
        <w:bottom w:val="none" w:sz="0" w:space="0" w:color="auto"/>
        <w:right w:val="none" w:sz="0" w:space="0" w:color="auto"/>
      </w:divBdr>
    </w:div>
    <w:div w:id="1614821105">
      <w:bodyDiv w:val="1"/>
      <w:marLeft w:val="0"/>
      <w:marRight w:val="0"/>
      <w:marTop w:val="0"/>
      <w:marBottom w:val="0"/>
      <w:divBdr>
        <w:top w:val="none" w:sz="0" w:space="0" w:color="auto"/>
        <w:left w:val="none" w:sz="0" w:space="0" w:color="auto"/>
        <w:bottom w:val="none" w:sz="0" w:space="0" w:color="auto"/>
        <w:right w:val="none" w:sz="0" w:space="0" w:color="auto"/>
      </w:divBdr>
    </w:div>
    <w:div w:id="1631354453">
      <w:bodyDiv w:val="1"/>
      <w:marLeft w:val="0"/>
      <w:marRight w:val="0"/>
      <w:marTop w:val="0"/>
      <w:marBottom w:val="0"/>
      <w:divBdr>
        <w:top w:val="none" w:sz="0" w:space="0" w:color="auto"/>
        <w:left w:val="none" w:sz="0" w:space="0" w:color="auto"/>
        <w:bottom w:val="none" w:sz="0" w:space="0" w:color="auto"/>
        <w:right w:val="none" w:sz="0" w:space="0" w:color="auto"/>
      </w:divBdr>
    </w:div>
    <w:div w:id="1657685812">
      <w:bodyDiv w:val="1"/>
      <w:marLeft w:val="0"/>
      <w:marRight w:val="0"/>
      <w:marTop w:val="0"/>
      <w:marBottom w:val="0"/>
      <w:divBdr>
        <w:top w:val="none" w:sz="0" w:space="0" w:color="auto"/>
        <w:left w:val="none" w:sz="0" w:space="0" w:color="auto"/>
        <w:bottom w:val="none" w:sz="0" w:space="0" w:color="auto"/>
        <w:right w:val="none" w:sz="0" w:space="0" w:color="auto"/>
      </w:divBdr>
    </w:div>
    <w:div w:id="1668360762">
      <w:bodyDiv w:val="1"/>
      <w:marLeft w:val="0"/>
      <w:marRight w:val="0"/>
      <w:marTop w:val="0"/>
      <w:marBottom w:val="0"/>
      <w:divBdr>
        <w:top w:val="none" w:sz="0" w:space="0" w:color="auto"/>
        <w:left w:val="none" w:sz="0" w:space="0" w:color="auto"/>
        <w:bottom w:val="none" w:sz="0" w:space="0" w:color="auto"/>
        <w:right w:val="none" w:sz="0" w:space="0" w:color="auto"/>
      </w:divBdr>
    </w:div>
    <w:div w:id="1790708518">
      <w:bodyDiv w:val="1"/>
      <w:marLeft w:val="0"/>
      <w:marRight w:val="0"/>
      <w:marTop w:val="0"/>
      <w:marBottom w:val="0"/>
      <w:divBdr>
        <w:top w:val="none" w:sz="0" w:space="0" w:color="auto"/>
        <w:left w:val="none" w:sz="0" w:space="0" w:color="auto"/>
        <w:bottom w:val="none" w:sz="0" w:space="0" w:color="auto"/>
        <w:right w:val="none" w:sz="0" w:space="0" w:color="auto"/>
      </w:divBdr>
    </w:div>
    <w:div w:id="1797215484">
      <w:bodyDiv w:val="1"/>
      <w:marLeft w:val="0"/>
      <w:marRight w:val="0"/>
      <w:marTop w:val="0"/>
      <w:marBottom w:val="0"/>
      <w:divBdr>
        <w:top w:val="none" w:sz="0" w:space="0" w:color="auto"/>
        <w:left w:val="none" w:sz="0" w:space="0" w:color="auto"/>
        <w:bottom w:val="none" w:sz="0" w:space="0" w:color="auto"/>
        <w:right w:val="none" w:sz="0" w:space="0" w:color="auto"/>
      </w:divBdr>
    </w:div>
    <w:div w:id="1841578234">
      <w:bodyDiv w:val="1"/>
      <w:marLeft w:val="0"/>
      <w:marRight w:val="0"/>
      <w:marTop w:val="0"/>
      <w:marBottom w:val="0"/>
      <w:divBdr>
        <w:top w:val="none" w:sz="0" w:space="0" w:color="auto"/>
        <w:left w:val="none" w:sz="0" w:space="0" w:color="auto"/>
        <w:bottom w:val="none" w:sz="0" w:space="0" w:color="auto"/>
        <w:right w:val="none" w:sz="0" w:space="0" w:color="auto"/>
      </w:divBdr>
    </w:div>
    <w:div w:id="1906603469">
      <w:bodyDiv w:val="1"/>
      <w:marLeft w:val="0"/>
      <w:marRight w:val="0"/>
      <w:marTop w:val="0"/>
      <w:marBottom w:val="0"/>
      <w:divBdr>
        <w:top w:val="none" w:sz="0" w:space="0" w:color="auto"/>
        <w:left w:val="none" w:sz="0" w:space="0" w:color="auto"/>
        <w:bottom w:val="none" w:sz="0" w:space="0" w:color="auto"/>
        <w:right w:val="none" w:sz="0" w:space="0" w:color="auto"/>
      </w:divBdr>
    </w:div>
    <w:div w:id="1912737111">
      <w:bodyDiv w:val="1"/>
      <w:marLeft w:val="0"/>
      <w:marRight w:val="0"/>
      <w:marTop w:val="0"/>
      <w:marBottom w:val="0"/>
      <w:divBdr>
        <w:top w:val="none" w:sz="0" w:space="0" w:color="auto"/>
        <w:left w:val="none" w:sz="0" w:space="0" w:color="auto"/>
        <w:bottom w:val="none" w:sz="0" w:space="0" w:color="auto"/>
        <w:right w:val="none" w:sz="0" w:space="0" w:color="auto"/>
      </w:divBdr>
      <w:divsChild>
        <w:div w:id="516424714">
          <w:marLeft w:val="547"/>
          <w:marRight w:val="0"/>
          <w:marTop w:val="0"/>
          <w:marBottom w:val="0"/>
          <w:divBdr>
            <w:top w:val="none" w:sz="0" w:space="0" w:color="auto"/>
            <w:left w:val="none" w:sz="0" w:space="0" w:color="auto"/>
            <w:bottom w:val="none" w:sz="0" w:space="0" w:color="auto"/>
            <w:right w:val="none" w:sz="0" w:space="0" w:color="auto"/>
          </w:divBdr>
        </w:div>
        <w:div w:id="584387314">
          <w:marLeft w:val="547"/>
          <w:marRight w:val="0"/>
          <w:marTop w:val="0"/>
          <w:marBottom w:val="0"/>
          <w:divBdr>
            <w:top w:val="none" w:sz="0" w:space="0" w:color="auto"/>
            <w:left w:val="none" w:sz="0" w:space="0" w:color="auto"/>
            <w:bottom w:val="none" w:sz="0" w:space="0" w:color="auto"/>
            <w:right w:val="none" w:sz="0" w:space="0" w:color="auto"/>
          </w:divBdr>
        </w:div>
        <w:div w:id="1159224915">
          <w:marLeft w:val="547"/>
          <w:marRight w:val="0"/>
          <w:marTop w:val="0"/>
          <w:marBottom w:val="0"/>
          <w:divBdr>
            <w:top w:val="none" w:sz="0" w:space="0" w:color="auto"/>
            <w:left w:val="none" w:sz="0" w:space="0" w:color="auto"/>
            <w:bottom w:val="none" w:sz="0" w:space="0" w:color="auto"/>
            <w:right w:val="none" w:sz="0" w:space="0" w:color="auto"/>
          </w:divBdr>
        </w:div>
      </w:divsChild>
    </w:div>
    <w:div w:id="20100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wildenbeest@umcutrech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540D-8D28-4818-9834-ECABBDE3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31543</Words>
  <Characters>179797</Characters>
  <Application>Microsoft Office Word</Application>
  <DocSecurity>0</DocSecurity>
  <Lines>1498</Lines>
  <Paragraphs>421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SSC-Campus</Company>
  <LinksUpToDate>false</LinksUpToDate>
  <CharactersWithSpaces>210919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Zuurbier</dc:creator>
  <cp:lastModifiedBy>Simon Drysdale</cp:lastModifiedBy>
  <cp:revision>2</cp:revision>
  <dcterms:created xsi:type="dcterms:W3CDTF">2020-04-23T09:58:00Z</dcterms:created>
  <dcterms:modified xsi:type="dcterms:W3CDTF">2020-04-23T09:58:00Z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http://www.zotero.org/styles/journal-of-infectious-diseases</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http://www.zotero.org/styles/bmc-infectious-diseases</vt:lpwstr>
  </property>
  <property fmtid="{D5CDD505-2E9C-101B-9397-08002B2CF9AE}" pid="9" name="Mendeley Recent Style Name 2_1">
    <vt:lpwstr>BMC Infectious Diseases</vt:lpwstr>
  </property>
  <property fmtid="{D5CDD505-2E9C-101B-9397-08002B2CF9AE}" pid="10" name="Mendeley Recent Style Id 3_1">
    <vt:lpwstr>http://www.zotero.org/styles/biomedical-journal</vt:lpwstr>
  </property>
  <property fmtid="{D5CDD505-2E9C-101B-9397-08002B2CF9AE}" pid="11" name="Mendeley Recent Style Name 3_1">
    <vt:lpwstr>Biomedical Journal</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http://www.zotero.org/styles/journal-of-infectious-diseases</vt:lpwstr>
  </property>
  <property fmtid="{D5CDD505-2E9C-101B-9397-08002B2CF9AE}" pid="17" name="Mendeley Recent Style Name 6_1">
    <vt:lpwstr>Journal of Infectious Diseases</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http://www.zotero.org/styles/the-lancet</vt:lpwstr>
  </property>
  <property fmtid="{D5CDD505-2E9C-101B-9397-08002B2CF9AE}" pid="21" name="Mendeley Recent Style Name 8_1">
    <vt:lpwstr>The Lancet</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016904e5-2cc0-39db-8227-9acdaa56cc72</vt:lpwstr>
  </property>
</Properties>
</file>