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2866" w14:textId="5EC7B8B4" w:rsidR="001B67BD" w:rsidRPr="00BE7654" w:rsidRDefault="001B67BD" w:rsidP="00BE76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BE7654">
        <w:rPr>
          <w:rFonts w:ascii="Arial" w:hAnsi="Arial" w:cs="Arial"/>
          <w:b/>
          <w:sz w:val="22"/>
          <w:szCs w:val="22"/>
        </w:rPr>
        <w:t>Study title</w:t>
      </w:r>
      <w:r w:rsidRPr="00BE7654">
        <w:rPr>
          <w:rFonts w:ascii="Arial" w:hAnsi="Arial" w:cs="Arial"/>
          <w:sz w:val="22"/>
          <w:szCs w:val="22"/>
        </w:rPr>
        <w:t xml:space="preserve">: </w:t>
      </w:r>
      <w:r w:rsidR="00B36E3B" w:rsidRPr="00BE7654">
        <w:rPr>
          <w:rFonts w:ascii="Arial" w:hAnsi="Arial" w:cs="Arial"/>
          <w:sz w:val="22"/>
          <w:szCs w:val="22"/>
        </w:rPr>
        <w:t xml:space="preserve">Co-producing and evaluating an innovative </w:t>
      </w:r>
      <w:r w:rsidR="007D72B0">
        <w:rPr>
          <w:rFonts w:ascii="Arial" w:hAnsi="Arial" w:cs="Arial"/>
          <w:sz w:val="22"/>
          <w:szCs w:val="22"/>
        </w:rPr>
        <w:t>eH</w:t>
      </w:r>
      <w:r w:rsidR="00B36E3B" w:rsidRPr="00BE7654">
        <w:rPr>
          <w:rFonts w:ascii="Arial" w:hAnsi="Arial" w:cs="Arial"/>
          <w:sz w:val="22"/>
          <w:szCs w:val="22"/>
        </w:rPr>
        <w:t xml:space="preserve">ealth intervention for family carers of people with psychosis – the </w:t>
      </w:r>
      <w:r w:rsidRPr="00BE7654">
        <w:rPr>
          <w:rStyle w:val="Strong"/>
          <w:rFonts w:ascii="Arial" w:hAnsi="Arial" w:cs="Arial"/>
          <w:b w:val="0"/>
          <w:sz w:val="22"/>
          <w:szCs w:val="22"/>
        </w:rPr>
        <w:t xml:space="preserve">EFFIP </w:t>
      </w:r>
      <w:r w:rsidR="00B36E3B" w:rsidRPr="00BE7654">
        <w:rPr>
          <w:rStyle w:val="Strong"/>
          <w:rFonts w:ascii="Arial" w:hAnsi="Arial" w:cs="Arial"/>
          <w:b w:val="0"/>
          <w:sz w:val="22"/>
          <w:szCs w:val="22"/>
        </w:rPr>
        <w:t>Project</w:t>
      </w:r>
      <w:r w:rsidR="00B36E3B" w:rsidRPr="00BE7654">
        <w:rPr>
          <w:rStyle w:val="Strong"/>
          <w:rFonts w:ascii="Arial" w:hAnsi="Arial" w:cs="Arial"/>
          <w:sz w:val="22"/>
          <w:szCs w:val="22"/>
        </w:rPr>
        <w:t xml:space="preserve"> </w:t>
      </w:r>
      <w:r w:rsidRPr="00BE7654">
        <w:rPr>
          <w:rStyle w:val="Strong"/>
          <w:rFonts w:ascii="Arial" w:hAnsi="Arial" w:cs="Arial"/>
          <w:sz w:val="22"/>
          <w:szCs w:val="22"/>
        </w:rPr>
        <w:t>(E</w:t>
      </w:r>
      <w:r w:rsidRPr="00BE7654">
        <w:rPr>
          <w:rFonts w:ascii="Arial" w:hAnsi="Arial" w:cs="Arial"/>
          <w:sz w:val="22"/>
          <w:szCs w:val="22"/>
        </w:rPr>
        <w:t>-support for</w:t>
      </w:r>
      <w:r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E7654">
        <w:rPr>
          <w:rStyle w:val="Strong"/>
          <w:rFonts w:ascii="Arial" w:hAnsi="Arial" w:cs="Arial"/>
          <w:sz w:val="22"/>
          <w:szCs w:val="22"/>
        </w:rPr>
        <w:t>F</w:t>
      </w:r>
      <w:r w:rsidRPr="00BE7654">
        <w:rPr>
          <w:rFonts w:ascii="Arial" w:hAnsi="Arial" w:cs="Arial"/>
          <w:sz w:val="22"/>
          <w:szCs w:val="22"/>
        </w:rPr>
        <w:t>amilies</w:t>
      </w:r>
      <w:r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E7654">
        <w:rPr>
          <w:rStyle w:val="Strong"/>
          <w:rFonts w:ascii="Arial" w:hAnsi="Arial" w:cs="Arial"/>
          <w:sz w:val="22"/>
          <w:szCs w:val="22"/>
        </w:rPr>
        <w:t>&amp; F</w:t>
      </w:r>
      <w:r w:rsidRPr="00BE7654">
        <w:rPr>
          <w:rFonts w:ascii="Arial" w:hAnsi="Arial" w:cs="Arial"/>
          <w:sz w:val="22"/>
          <w:szCs w:val="22"/>
        </w:rPr>
        <w:t>riends</w:t>
      </w:r>
      <w:r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E7654">
        <w:rPr>
          <w:rStyle w:val="Strong"/>
          <w:rFonts w:ascii="Arial" w:hAnsi="Arial" w:cs="Arial"/>
          <w:sz w:val="22"/>
          <w:szCs w:val="22"/>
        </w:rPr>
        <w:t>of I</w:t>
      </w:r>
      <w:r w:rsidRPr="00BE7654">
        <w:rPr>
          <w:rFonts w:ascii="Arial" w:hAnsi="Arial" w:cs="Arial"/>
          <w:sz w:val="22"/>
          <w:szCs w:val="22"/>
        </w:rPr>
        <w:t>ndividuals</w:t>
      </w:r>
      <w:r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E7654">
        <w:rPr>
          <w:rFonts w:ascii="Arial" w:hAnsi="Arial" w:cs="Arial"/>
          <w:sz w:val="22"/>
          <w:szCs w:val="22"/>
        </w:rPr>
        <w:t>affected by</w:t>
      </w:r>
      <w:r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E7654">
        <w:rPr>
          <w:rStyle w:val="Strong"/>
          <w:rFonts w:ascii="Arial" w:hAnsi="Arial" w:cs="Arial"/>
          <w:sz w:val="22"/>
          <w:szCs w:val="22"/>
        </w:rPr>
        <w:t>P</w:t>
      </w:r>
      <w:r w:rsidRPr="00BE7654">
        <w:rPr>
          <w:rFonts w:ascii="Arial" w:hAnsi="Arial" w:cs="Arial"/>
          <w:sz w:val="22"/>
          <w:szCs w:val="22"/>
        </w:rPr>
        <w:t>sychosis</w:t>
      </w:r>
      <w:r w:rsidRPr="00BE7654">
        <w:rPr>
          <w:rStyle w:val="Strong"/>
          <w:rFonts w:ascii="Arial" w:hAnsi="Arial" w:cs="Arial"/>
          <w:sz w:val="22"/>
          <w:szCs w:val="22"/>
        </w:rPr>
        <w:t>)</w:t>
      </w:r>
      <w:r w:rsidR="00B36E3B" w:rsidRPr="00BE765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</w:p>
    <w:p w14:paraId="518907BF" w14:textId="18E887B4" w:rsidR="002D387C" w:rsidRDefault="001B67BD" w:rsidP="00BE7654">
      <w:pPr>
        <w:spacing w:after="0" w:line="240" w:lineRule="auto"/>
        <w:rPr>
          <w:rFonts w:ascii="Arial" w:hAnsi="Arial" w:cs="Arial"/>
        </w:rPr>
      </w:pPr>
      <w:r w:rsidRPr="00BE7654">
        <w:rPr>
          <w:rFonts w:ascii="Arial" w:hAnsi="Arial" w:cs="Arial"/>
          <w:b/>
        </w:rPr>
        <w:t>Authors</w:t>
      </w:r>
      <w:r w:rsidRPr="00BE7654">
        <w:rPr>
          <w:rFonts w:ascii="Arial" w:hAnsi="Arial" w:cs="Arial"/>
        </w:rPr>
        <w:t xml:space="preserve">: </w:t>
      </w:r>
      <w:r w:rsidR="002D387C" w:rsidRPr="00BE7654">
        <w:rPr>
          <w:rFonts w:ascii="Arial" w:hAnsi="Arial" w:cs="Arial"/>
        </w:rPr>
        <w:t>Jacqueline Sin</w:t>
      </w:r>
      <w:r w:rsidR="002B1849" w:rsidRPr="00BE7654">
        <w:rPr>
          <w:rFonts w:ascii="Arial" w:hAnsi="Arial" w:cs="Arial"/>
        </w:rPr>
        <w:t xml:space="preserve">; </w:t>
      </w:r>
      <w:r w:rsidR="002D387C" w:rsidRPr="00BE7654">
        <w:rPr>
          <w:rFonts w:ascii="Arial" w:hAnsi="Arial" w:cs="Arial"/>
        </w:rPr>
        <w:t>Claire Henderson</w:t>
      </w:r>
      <w:r w:rsidR="002B1849" w:rsidRPr="00BE7654">
        <w:rPr>
          <w:rFonts w:ascii="Arial" w:hAnsi="Arial" w:cs="Arial"/>
        </w:rPr>
        <w:t xml:space="preserve">; </w:t>
      </w:r>
      <w:r w:rsidR="002D387C" w:rsidRPr="00BE7654">
        <w:rPr>
          <w:rFonts w:ascii="Arial" w:hAnsi="Arial" w:cs="Arial"/>
        </w:rPr>
        <w:t>Luke Woodham</w:t>
      </w:r>
      <w:r w:rsidR="002B1849" w:rsidRPr="00BE7654">
        <w:rPr>
          <w:rFonts w:ascii="Arial" w:hAnsi="Arial" w:cs="Arial"/>
        </w:rPr>
        <w:t xml:space="preserve">; </w:t>
      </w:r>
      <w:r w:rsidR="007D72B0" w:rsidRPr="00BE7654">
        <w:rPr>
          <w:rFonts w:ascii="Arial" w:eastAsia="Times New Roman" w:hAnsi="Arial" w:cs="Arial"/>
          <w:bCs/>
        </w:rPr>
        <w:t xml:space="preserve">Aurora </w:t>
      </w:r>
      <w:proofErr w:type="spellStart"/>
      <w:r w:rsidR="007D72B0" w:rsidRPr="00BE7654">
        <w:rPr>
          <w:rFonts w:ascii="Arial" w:eastAsia="Times New Roman" w:hAnsi="Arial" w:cs="Arial"/>
          <w:bCs/>
        </w:rPr>
        <w:t>Sesé</w:t>
      </w:r>
      <w:proofErr w:type="spellEnd"/>
      <w:r w:rsidR="007D72B0" w:rsidRPr="00BE7654">
        <w:rPr>
          <w:rFonts w:ascii="Arial" w:eastAsia="Times New Roman" w:hAnsi="Arial" w:cs="Arial"/>
          <w:bCs/>
        </w:rPr>
        <w:t>;</w:t>
      </w:r>
      <w:r w:rsidR="007D72B0">
        <w:rPr>
          <w:rFonts w:ascii="Arial" w:eastAsia="Times New Roman" w:hAnsi="Arial" w:cs="Arial"/>
          <w:bCs/>
        </w:rPr>
        <w:t xml:space="preserve"> Dominique Spence-</w:t>
      </w:r>
      <w:proofErr w:type="spellStart"/>
      <w:r w:rsidR="007D72B0">
        <w:rPr>
          <w:rFonts w:ascii="Arial" w:eastAsia="Times New Roman" w:hAnsi="Arial" w:cs="Arial"/>
          <w:bCs/>
        </w:rPr>
        <w:t>Polin</w:t>
      </w:r>
      <w:proofErr w:type="spellEnd"/>
      <w:r w:rsidR="007D72B0">
        <w:rPr>
          <w:rFonts w:ascii="Arial" w:eastAsia="Times New Roman" w:hAnsi="Arial" w:cs="Arial"/>
          <w:bCs/>
        </w:rPr>
        <w:t>;</w:t>
      </w:r>
      <w:r w:rsidR="007D72B0" w:rsidRPr="00BE7654">
        <w:rPr>
          <w:rFonts w:ascii="Arial" w:eastAsia="Times New Roman" w:hAnsi="Arial" w:cs="Arial"/>
          <w:bCs/>
        </w:rPr>
        <w:t xml:space="preserve"> </w:t>
      </w:r>
      <w:r w:rsidR="002B1849" w:rsidRPr="00BE7654">
        <w:rPr>
          <w:rFonts w:ascii="Arial" w:hAnsi="Arial" w:cs="Arial"/>
          <w:shd w:val="clear" w:color="auto" w:fill="FFFFFF"/>
        </w:rPr>
        <w:t xml:space="preserve">and </w:t>
      </w:r>
      <w:r w:rsidR="002D387C" w:rsidRPr="00BE7654">
        <w:rPr>
          <w:rFonts w:ascii="Arial" w:hAnsi="Arial" w:cs="Arial"/>
        </w:rPr>
        <w:t>Steve Gillard</w:t>
      </w:r>
    </w:p>
    <w:p w14:paraId="2BAAB29F" w14:textId="77777777" w:rsidR="007D72B0" w:rsidRPr="00BE7654" w:rsidRDefault="007D72B0" w:rsidP="00BE7654">
      <w:pPr>
        <w:spacing w:after="0" w:line="240" w:lineRule="auto"/>
        <w:rPr>
          <w:rFonts w:ascii="Arial" w:hAnsi="Arial" w:cs="Arial"/>
        </w:rPr>
      </w:pPr>
    </w:p>
    <w:p w14:paraId="4029701E" w14:textId="2A3F7AD7" w:rsidR="002D387C" w:rsidRPr="00BE7654" w:rsidRDefault="002D387C" w:rsidP="00BE7654">
      <w:pPr>
        <w:spacing w:after="0" w:line="240" w:lineRule="auto"/>
        <w:rPr>
          <w:rFonts w:ascii="Arial" w:hAnsi="Arial" w:cs="Arial"/>
          <w:b/>
        </w:rPr>
      </w:pPr>
      <w:r w:rsidRPr="00BE7654">
        <w:rPr>
          <w:rFonts w:ascii="Arial" w:hAnsi="Arial" w:cs="Arial"/>
          <w:b/>
        </w:rPr>
        <w:t>Abstract</w:t>
      </w:r>
    </w:p>
    <w:p w14:paraId="6E56457E" w14:textId="40B5BB57" w:rsidR="001C030F" w:rsidRDefault="0080403B" w:rsidP="00BE7654">
      <w:pPr>
        <w:spacing w:after="0" w:line="240" w:lineRule="auto"/>
        <w:rPr>
          <w:rFonts w:ascii="Arial" w:hAnsi="Arial" w:cs="Arial"/>
        </w:rPr>
      </w:pPr>
      <w:bookmarkStart w:id="0" w:name="_GoBack"/>
      <w:r w:rsidRPr="00FA1B09">
        <w:rPr>
          <w:rFonts w:ascii="Arial" w:hAnsi="Arial" w:cs="Arial"/>
          <w:b/>
          <w:shd w:val="clear" w:color="auto" w:fill="EFEFEF"/>
        </w:rPr>
        <w:t>Background</w:t>
      </w:r>
      <w:r w:rsidR="00D234B6" w:rsidRPr="00FA1B09">
        <w:rPr>
          <w:rFonts w:ascii="Arial" w:hAnsi="Arial" w:cs="Arial"/>
          <w:b/>
          <w:shd w:val="clear" w:color="auto" w:fill="EFEFEF"/>
        </w:rPr>
        <w:t xml:space="preserve">: </w:t>
      </w:r>
      <w:r w:rsidR="00F30E7A" w:rsidRPr="00FA1B09">
        <w:rPr>
          <w:rFonts w:ascii="Arial" w:hAnsi="Arial" w:cs="Arial"/>
          <w:shd w:val="clear" w:color="auto" w:fill="EFEFEF"/>
        </w:rPr>
        <w:t>eHealth interventions are growing popular and effective in managing a wide range of public mental health issues. Nonetheless, eHealth interventions are also well-known to be inferior in terms of sustaining engagement with their end-users.</w:t>
      </w:r>
      <w:r w:rsidR="00F30E7A" w:rsidRPr="00BE7654">
        <w:rPr>
          <w:rFonts w:ascii="Arial" w:hAnsi="Arial" w:cs="Arial"/>
          <w:shd w:val="clear" w:color="auto" w:fill="EFEFEF"/>
          <w:vertAlign w:val="superscript"/>
        </w:rPr>
        <w:t>1</w:t>
      </w:r>
      <w:r w:rsidR="00F30E7A" w:rsidRPr="00BE7654">
        <w:rPr>
          <w:rStyle w:val="Strong"/>
          <w:rFonts w:ascii="Arial" w:hAnsi="Arial" w:cs="Arial"/>
          <w:b w:val="0"/>
        </w:rPr>
        <w:t xml:space="preserve"> </w:t>
      </w:r>
      <w:r w:rsidR="007E5740" w:rsidRPr="00BE7654">
        <w:rPr>
          <w:rStyle w:val="Strong"/>
          <w:rFonts w:ascii="Arial" w:hAnsi="Arial" w:cs="Arial"/>
          <w:b w:val="0"/>
        </w:rPr>
        <w:t xml:space="preserve">The EFFIP </w:t>
      </w:r>
      <w:r w:rsidR="00B36E3B" w:rsidRPr="00BE7654">
        <w:rPr>
          <w:rStyle w:val="Strong"/>
          <w:rFonts w:ascii="Arial" w:hAnsi="Arial" w:cs="Arial"/>
          <w:b w:val="0"/>
        </w:rPr>
        <w:t>(</w:t>
      </w:r>
      <w:r w:rsidR="00B36E3B" w:rsidRPr="00BE7654">
        <w:rPr>
          <w:rStyle w:val="Strong"/>
          <w:rFonts w:ascii="Arial" w:hAnsi="Arial" w:cs="Arial"/>
        </w:rPr>
        <w:t>E</w:t>
      </w:r>
      <w:r w:rsidR="00B36E3B" w:rsidRPr="00BE7654">
        <w:rPr>
          <w:rFonts w:ascii="Arial" w:hAnsi="Arial" w:cs="Arial"/>
        </w:rPr>
        <w:t>-support for</w:t>
      </w:r>
      <w:r w:rsidR="00B36E3B" w:rsidRPr="00BE7654">
        <w:rPr>
          <w:rStyle w:val="apple-converted-space"/>
          <w:rFonts w:ascii="Arial" w:hAnsi="Arial" w:cs="Arial"/>
          <w:b/>
          <w:bCs/>
        </w:rPr>
        <w:t> </w:t>
      </w:r>
      <w:r w:rsidR="00B36E3B" w:rsidRPr="00BE7654">
        <w:rPr>
          <w:rStyle w:val="Strong"/>
          <w:rFonts w:ascii="Arial" w:hAnsi="Arial" w:cs="Arial"/>
        </w:rPr>
        <w:t>F</w:t>
      </w:r>
      <w:r w:rsidR="00B36E3B" w:rsidRPr="00BE7654">
        <w:rPr>
          <w:rFonts w:ascii="Arial" w:hAnsi="Arial" w:cs="Arial"/>
        </w:rPr>
        <w:t>amilies</w:t>
      </w:r>
      <w:r w:rsidR="00B36E3B" w:rsidRPr="00BE7654">
        <w:rPr>
          <w:rStyle w:val="apple-converted-space"/>
          <w:rFonts w:ascii="Arial" w:hAnsi="Arial" w:cs="Arial"/>
          <w:b/>
          <w:bCs/>
        </w:rPr>
        <w:t> </w:t>
      </w:r>
      <w:r w:rsidR="00B36E3B" w:rsidRPr="00BE7654">
        <w:rPr>
          <w:rStyle w:val="Strong"/>
          <w:rFonts w:ascii="Arial" w:hAnsi="Arial" w:cs="Arial"/>
        </w:rPr>
        <w:t>&amp; F</w:t>
      </w:r>
      <w:r w:rsidR="00B36E3B" w:rsidRPr="00BE7654">
        <w:rPr>
          <w:rFonts w:ascii="Arial" w:hAnsi="Arial" w:cs="Arial"/>
        </w:rPr>
        <w:t>riends</w:t>
      </w:r>
      <w:r w:rsidR="00B36E3B" w:rsidRPr="00BE7654">
        <w:rPr>
          <w:rStyle w:val="apple-converted-space"/>
          <w:rFonts w:ascii="Arial" w:hAnsi="Arial" w:cs="Arial"/>
          <w:b/>
          <w:bCs/>
        </w:rPr>
        <w:t> </w:t>
      </w:r>
      <w:r w:rsidR="00B36E3B" w:rsidRPr="00BE7654">
        <w:rPr>
          <w:rStyle w:val="Strong"/>
          <w:rFonts w:ascii="Arial" w:hAnsi="Arial" w:cs="Arial"/>
        </w:rPr>
        <w:t>of I</w:t>
      </w:r>
      <w:r w:rsidR="00B36E3B" w:rsidRPr="00BE7654">
        <w:rPr>
          <w:rFonts w:ascii="Arial" w:hAnsi="Arial" w:cs="Arial"/>
        </w:rPr>
        <w:t>ndividuals</w:t>
      </w:r>
      <w:r w:rsidR="00B36E3B" w:rsidRPr="00BE7654">
        <w:rPr>
          <w:rStyle w:val="apple-converted-space"/>
          <w:rFonts w:ascii="Arial" w:hAnsi="Arial" w:cs="Arial"/>
          <w:b/>
          <w:bCs/>
        </w:rPr>
        <w:t> </w:t>
      </w:r>
      <w:r w:rsidR="00B36E3B" w:rsidRPr="00BE7654">
        <w:rPr>
          <w:rFonts w:ascii="Arial" w:hAnsi="Arial" w:cs="Arial"/>
        </w:rPr>
        <w:t>affected by</w:t>
      </w:r>
      <w:r w:rsidR="00B36E3B" w:rsidRPr="00BE7654">
        <w:rPr>
          <w:rStyle w:val="apple-converted-space"/>
          <w:rFonts w:ascii="Arial" w:hAnsi="Arial" w:cs="Arial"/>
          <w:b/>
          <w:bCs/>
        </w:rPr>
        <w:t> </w:t>
      </w:r>
      <w:r w:rsidR="00B36E3B" w:rsidRPr="00BE7654">
        <w:rPr>
          <w:rStyle w:val="Strong"/>
          <w:rFonts w:ascii="Arial" w:hAnsi="Arial" w:cs="Arial"/>
        </w:rPr>
        <w:t>P</w:t>
      </w:r>
      <w:r w:rsidR="00B36E3B" w:rsidRPr="00BE7654">
        <w:rPr>
          <w:rFonts w:ascii="Arial" w:hAnsi="Arial" w:cs="Arial"/>
        </w:rPr>
        <w:t>sychosis</w:t>
      </w:r>
      <w:r w:rsidR="00B36E3B" w:rsidRPr="00BE7654">
        <w:rPr>
          <w:rStyle w:val="Strong"/>
          <w:rFonts w:ascii="Arial" w:hAnsi="Arial" w:cs="Arial"/>
        </w:rPr>
        <w:t>)</w:t>
      </w:r>
      <w:r w:rsidR="00B36E3B" w:rsidRPr="00BE7654">
        <w:rPr>
          <w:rStyle w:val="apple-converted-space"/>
          <w:rFonts w:ascii="Arial" w:hAnsi="Arial" w:cs="Arial"/>
          <w:b/>
          <w:bCs/>
        </w:rPr>
        <w:t xml:space="preserve"> </w:t>
      </w:r>
      <w:r w:rsidR="007E5740" w:rsidRPr="00BE7654">
        <w:rPr>
          <w:rStyle w:val="Strong"/>
          <w:rFonts w:ascii="Arial" w:hAnsi="Arial" w:cs="Arial"/>
          <w:b w:val="0"/>
        </w:rPr>
        <w:t xml:space="preserve">project is a five-year research programme </w:t>
      </w:r>
      <w:r w:rsidR="007E5740" w:rsidRPr="00BE7654">
        <w:rPr>
          <w:rFonts w:ascii="Arial" w:hAnsi="Arial" w:cs="Arial"/>
        </w:rPr>
        <w:t>ai</w:t>
      </w:r>
      <w:r w:rsidR="00A30B60" w:rsidRPr="00BE7654">
        <w:rPr>
          <w:rFonts w:ascii="Arial" w:hAnsi="Arial" w:cs="Arial"/>
        </w:rPr>
        <w:t>ming</w:t>
      </w:r>
      <w:r w:rsidR="007E5740" w:rsidRPr="00BE7654">
        <w:rPr>
          <w:rFonts w:ascii="Arial" w:hAnsi="Arial" w:cs="Arial"/>
        </w:rPr>
        <w:t xml:space="preserve"> to develop and evaluate a</w:t>
      </w:r>
      <w:r w:rsidR="00B36E3B" w:rsidRPr="00BE7654">
        <w:rPr>
          <w:rFonts w:ascii="Arial" w:hAnsi="Arial" w:cs="Arial"/>
        </w:rPr>
        <w:t xml:space="preserve"> </w:t>
      </w:r>
      <w:r w:rsidR="00A43388" w:rsidRPr="00BE7654">
        <w:rPr>
          <w:rFonts w:ascii="Arial" w:hAnsi="Arial" w:cs="Arial"/>
        </w:rPr>
        <w:t xml:space="preserve">multi-component </w:t>
      </w:r>
      <w:r w:rsidR="00B36E3B" w:rsidRPr="00BE7654">
        <w:rPr>
          <w:rFonts w:ascii="Arial" w:hAnsi="Arial" w:cs="Arial"/>
        </w:rPr>
        <w:t xml:space="preserve">digital health </w:t>
      </w:r>
      <w:r w:rsidR="007E5740" w:rsidRPr="00BE7654">
        <w:rPr>
          <w:rFonts w:ascii="Arial" w:hAnsi="Arial" w:cs="Arial"/>
        </w:rPr>
        <w:t>intervention to promote the wellbeing of carers of people affected by psychosis</w:t>
      </w:r>
      <w:r w:rsidR="00F30E7A" w:rsidRPr="00BE7654">
        <w:rPr>
          <w:rFonts w:ascii="Arial" w:hAnsi="Arial" w:cs="Arial"/>
        </w:rPr>
        <w:t>.</w:t>
      </w:r>
      <w:r w:rsidR="00F30E7A" w:rsidRPr="00BE7654">
        <w:rPr>
          <w:rFonts w:ascii="Arial" w:hAnsi="Arial" w:cs="Arial"/>
          <w:vertAlign w:val="superscript"/>
        </w:rPr>
        <w:t>2</w:t>
      </w:r>
      <w:r w:rsidR="00F30E7A" w:rsidRPr="00BE7654">
        <w:rPr>
          <w:rFonts w:ascii="Arial" w:hAnsi="Arial" w:cs="Arial"/>
        </w:rPr>
        <w:t xml:space="preserve"> </w:t>
      </w:r>
    </w:p>
    <w:p w14:paraId="7D7B5D33" w14:textId="77777777" w:rsidR="00FA1B09" w:rsidRPr="00BE7654" w:rsidRDefault="00FA1B09" w:rsidP="00BE7654">
      <w:pPr>
        <w:spacing w:after="0" w:line="240" w:lineRule="auto"/>
        <w:rPr>
          <w:rFonts w:ascii="Arial" w:hAnsi="Arial" w:cs="Arial"/>
          <w:b/>
        </w:rPr>
      </w:pPr>
    </w:p>
    <w:p w14:paraId="118F2E1E" w14:textId="1592B064" w:rsidR="00B36E3B" w:rsidRDefault="00B36E3B" w:rsidP="00BE7654">
      <w:pPr>
        <w:spacing w:after="0" w:line="240" w:lineRule="auto"/>
        <w:rPr>
          <w:rFonts w:ascii="Arial" w:hAnsi="Arial" w:cs="Arial"/>
          <w:vertAlign w:val="superscript"/>
        </w:rPr>
      </w:pPr>
      <w:r w:rsidRPr="00BE7654">
        <w:rPr>
          <w:rFonts w:ascii="Arial" w:hAnsi="Arial" w:cs="Arial"/>
          <w:b/>
          <w:shd w:val="clear" w:color="auto" w:fill="EFEFEF"/>
        </w:rPr>
        <w:t xml:space="preserve">Methods: </w:t>
      </w:r>
      <w:r w:rsidRPr="00BE7654">
        <w:rPr>
          <w:rFonts w:ascii="Arial" w:hAnsi="Arial" w:cs="Arial"/>
        </w:rPr>
        <w:t>We adapted the Medical Research Council complex intervention framework</w:t>
      </w:r>
      <w:r w:rsidR="00F30E7A" w:rsidRPr="00BE7654">
        <w:rPr>
          <w:rFonts w:ascii="Arial" w:hAnsi="Arial" w:cs="Arial"/>
          <w:vertAlign w:val="superscript"/>
        </w:rPr>
        <w:t>3</w:t>
      </w:r>
      <w:r w:rsidR="001C030F" w:rsidRPr="00BE7654">
        <w:rPr>
          <w:rFonts w:ascii="Arial" w:hAnsi="Arial" w:cs="Arial"/>
          <w:vertAlign w:val="superscript"/>
        </w:rPr>
        <w:t xml:space="preserve"> </w:t>
      </w:r>
      <w:r w:rsidRPr="00BE7654">
        <w:rPr>
          <w:rFonts w:ascii="Arial" w:hAnsi="Arial" w:cs="Arial"/>
        </w:rPr>
        <w:t>feasibility/build phase to include a significant proportion of participatory research activities involving key stakeholders and end-users to co-design and co-produce the eHealth intervention</w:t>
      </w:r>
      <w:r w:rsidR="00671BAC">
        <w:rPr>
          <w:rFonts w:ascii="Arial" w:hAnsi="Arial" w:cs="Arial"/>
        </w:rPr>
        <w:t xml:space="preserve">, </w:t>
      </w:r>
      <w:r w:rsidRPr="00BE7654">
        <w:rPr>
          <w:rFonts w:ascii="Arial" w:hAnsi="Arial" w:cs="Arial"/>
        </w:rPr>
        <w:t xml:space="preserve">using an agile build process. </w:t>
      </w:r>
      <w:r w:rsidR="001C030F" w:rsidRPr="00BE7654">
        <w:rPr>
          <w:rFonts w:ascii="Arial" w:hAnsi="Arial" w:cs="Arial"/>
        </w:rPr>
        <w:t xml:space="preserve">Further </w:t>
      </w:r>
      <w:r w:rsidR="00A43388" w:rsidRPr="00BE7654">
        <w:rPr>
          <w:rFonts w:ascii="Arial" w:hAnsi="Arial" w:cs="Arial"/>
        </w:rPr>
        <w:t>public involvement activities</w:t>
      </w:r>
      <w:r w:rsidR="001C030F" w:rsidRPr="00BE7654">
        <w:rPr>
          <w:rFonts w:ascii="Arial" w:hAnsi="Arial" w:cs="Arial"/>
        </w:rPr>
        <w:t xml:space="preserve"> are integral to the ongoing project oversight and management </w:t>
      </w:r>
      <w:r w:rsidR="00A43388" w:rsidRPr="00BE7654">
        <w:rPr>
          <w:rFonts w:ascii="Arial" w:hAnsi="Arial" w:cs="Arial"/>
        </w:rPr>
        <w:t>of the</w:t>
      </w:r>
      <w:r w:rsidR="001C030F" w:rsidRPr="00BE7654">
        <w:rPr>
          <w:rFonts w:ascii="Arial" w:hAnsi="Arial" w:cs="Arial"/>
        </w:rPr>
        <w:t xml:space="preserve"> </w:t>
      </w:r>
      <w:r w:rsidR="00A43388" w:rsidRPr="00BE7654">
        <w:rPr>
          <w:rFonts w:ascii="Arial" w:hAnsi="Arial" w:cs="Arial"/>
        </w:rPr>
        <w:t>evaluative study</w:t>
      </w:r>
      <w:r w:rsidR="00F30E7A" w:rsidRPr="00BE7654">
        <w:rPr>
          <w:rFonts w:ascii="Arial" w:hAnsi="Arial" w:cs="Arial"/>
        </w:rPr>
        <w:t>.</w:t>
      </w:r>
      <w:r w:rsidR="00F30E7A" w:rsidRPr="00BE7654">
        <w:rPr>
          <w:rFonts w:ascii="Arial" w:hAnsi="Arial" w:cs="Arial"/>
          <w:vertAlign w:val="superscript"/>
        </w:rPr>
        <w:t>4</w:t>
      </w:r>
    </w:p>
    <w:p w14:paraId="7FCD21EF" w14:textId="77777777" w:rsidR="00FA1B09" w:rsidRPr="00BE7654" w:rsidRDefault="00FA1B09" w:rsidP="00BE7654">
      <w:pPr>
        <w:spacing w:after="0" w:line="240" w:lineRule="auto"/>
        <w:rPr>
          <w:rFonts w:ascii="Arial" w:hAnsi="Arial" w:cs="Arial"/>
        </w:rPr>
      </w:pPr>
    </w:p>
    <w:p w14:paraId="5B1FED62" w14:textId="199BEDC8" w:rsidR="00C73CF8" w:rsidRPr="00BE7654" w:rsidRDefault="00C73CF8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7654">
        <w:rPr>
          <w:rFonts w:ascii="Arial" w:hAnsi="Arial" w:cs="Arial"/>
          <w:b/>
          <w:sz w:val="22"/>
          <w:szCs w:val="22"/>
        </w:rPr>
        <w:t>Results and conclusions</w:t>
      </w:r>
      <w:r w:rsidRPr="00BE7654">
        <w:rPr>
          <w:rFonts w:ascii="Arial" w:hAnsi="Arial" w:cs="Arial"/>
          <w:sz w:val="22"/>
          <w:szCs w:val="22"/>
        </w:rPr>
        <w:t>:</w:t>
      </w:r>
      <w:r w:rsidRPr="00BE7654">
        <w:rPr>
          <w:rFonts w:ascii="Arial" w:hAnsi="Arial" w:cs="Arial"/>
          <w:sz w:val="22"/>
          <w:szCs w:val="22"/>
        </w:rPr>
        <w:t xml:space="preserve"> Co-production work with carers as end-users and</w:t>
      </w:r>
      <w:r w:rsidR="00671BAC">
        <w:rPr>
          <w:rFonts w:ascii="Arial" w:hAnsi="Arial" w:cs="Arial"/>
          <w:sz w:val="22"/>
          <w:szCs w:val="22"/>
        </w:rPr>
        <w:t xml:space="preserve"> key stakeholder</w:t>
      </w:r>
      <w:r w:rsidRPr="00BE7654">
        <w:rPr>
          <w:rFonts w:ascii="Arial" w:hAnsi="Arial" w:cs="Arial"/>
          <w:sz w:val="22"/>
          <w:szCs w:val="22"/>
        </w:rPr>
        <w:t xml:space="preserve">s </w:t>
      </w:r>
      <w:r w:rsidR="00671BAC">
        <w:rPr>
          <w:rFonts w:ascii="Arial" w:hAnsi="Arial" w:cs="Arial"/>
          <w:sz w:val="22"/>
          <w:szCs w:val="22"/>
        </w:rPr>
        <w:t>helped optimise intervention design.</w:t>
      </w:r>
      <w:r w:rsidRPr="00BE7654">
        <w:rPr>
          <w:rFonts w:ascii="Arial" w:hAnsi="Arial" w:cs="Arial"/>
          <w:sz w:val="22"/>
          <w:szCs w:val="22"/>
        </w:rPr>
        <w:t xml:space="preserve"> </w:t>
      </w:r>
      <w:r w:rsidRPr="00BE7654">
        <w:rPr>
          <w:rFonts w:ascii="Arial" w:eastAsiaTheme="minorEastAsia" w:hAnsi="Arial" w:cs="Arial"/>
          <w:sz w:val="22"/>
          <w:szCs w:val="22"/>
        </w:rPr>
        <w:t xml:space="preserve">Further, </w:t>
      </w:r>
      <w:r w:rsidR="00A43388" w:rsidRPr="00BE7654">
        <w:rPr>
          <w:rFonts w:ascii="Arial" w:eastAsiaTheme="minorEastAsia" w:hAnsi="Arial" w:cs="Arial"/>
          <w:sz w:val="22"/>
          <w:szCs w:val="22"/>
        </w:rPr>
        <w:t xml:space="preserve">we conducted </w:t>
      </w:r>
      <w:r w:rsidR="00A43388" w:rsidRPr="00BE7654">
        <w:rPr>
          <w:rFonts w:ascii="Arial" w:hAnsi="Arial" w:cs="Arial"/>
          <w:sz w:val="22"/>
          <w:szCs w:val="22"/>
        </w:rPr>
        <w:t>a usability study on the prototype involving carers to test the delta-build</w:t>
      </w:r>
      <w:r w:rsidR="00055F30" w:rsidRPr="00BE7654">
        <w:rPr>
          <w:rFonts w:ascii="Arial" w:hAnsi="Arial" w:cs="Arial"/>
          <w:sz w:val="22"/>
          <w:szCs w:val="22"/>
        </w:rPr>
        <w:t>.</w:t>
      </w:r>
      <w:r w:rsidR="00F30E7A" w:rsidRPr="00BE7654">
        <w:rPr>
          <w:rFonts w:ascii="Arial" w:hAnsi="Arial" w:cs="Arial"/>
          <w:sz w:val="22"/>
          <w:szCs w:val="22"/>
          <w:vertAlign w:val="superscript"/>
        </w:rPr>
        <w:t>5</w:t>
      </w:r>
      <w:r w:rsidR="00055F30" w:rsidRPr="00BE7654">
        <w:rPr>
          <w:rFonts w:ascii="Arial" w:hAnsi="Arial" w:cs="Arial"/>
          <w:sz w:val="22"/>
          <w:szCs w:val="22"/>
        </w:rPr>
        <w:t xml:space="preserve"> </w:t>
      </w:r>
      <w:r w:rsidR="00A43388" w:rsidRPr="00BE7654">
        <w:rPr>
          <w:rFonts w:ascii="Arial" w:hAnsi="Arial" w:cs="Arial"/>
          <w:sz w:val="22"/>
          <w:szCs w:val="22"/>
        </w:rPr>
        <w:t>T</w:t>
      </w:r>
      <w:r w:rsidRPr="00BE7654">
        <w:rPr>
          <w:rFonts w:ascii="Arial" w:hAnsi="Arial" w:cs="Arial"/>
          <w:sz w:val="22"/>
          <w:szCs w:val="22"/>
        </w:rPr>
        <w:t xml:space="preserve">he participatory research work led to the co-production of an eHealth intervention called </w:t>
      </w:r>
      <w:proofErr w:type="spellStart"/>
      <w:r w:rsidRPr="00BE7654">
        <w:rPr>
          <w:rFonts w:ascii="Arial" w:hAnsi="Arial" w:cs="Arial"/>
          <w:sz w:val="22"/>
          <w:szCs w:val="22"/>
        </w:rPr>
        <w:t>COPe</w:t>
      </w:r>
      <w:proofErr w:type="spellEnd"/>
      <w:r w:rsidRPr="00BE7654">
        <w:rPr>
          <w:rFonts w:ascii="Arial" w:hAnsi="Arial" w:cs="Arial"/>
          <w:sz w:val="22"/>
          <w:szCs w:val="22"/>
        </w:rPr>
        <w:t xml:space="preserve">-support (Cares </w:t>
      </w:r>
      <w:proofErr w:type="spellStart"/>
      <w:r w:rsidRPr="00BE7654">
        <w:rPr>
          <w:rFonts w:ascii="Arial" w:hAnsi="Arial" w:cs="Arial"/>
          <w:sz w:val="22"/>
          <w:szCs w:val="22"/>
        </w:rPr>
        <w:t>fOr</w:t>
      </w:r>
      <w:proofErr w:type="spellEnd"/>
      <w:r w:rsidRPr="00BE7654">
        <w:rPr>
          <w:rFonts w:ascii="Arial" w:hAnsi="Arial" w:cs="Arial"/>
          <w:sz w:val="22"/>
          <w:szCs w:val="22"/>
        </w:rPr>
        <w:t xml:space="preserve"> People with Psychosis e-support). It provides information and psychosocial support for carers through the internet, promoting flexible access and individualized choices of information and support. We believe the </w:t>
      </w:r>
      <w:r w:rsidR="00B8531E" w:rsidRPr="00BE7654">
        <w:rPr>
          <w:rFonts w:ascii="Arial" w:hAnsi="Arial" w:cs="Arial"/>
          <w:sz w:val="22"/>
          <w:szCs w:val="22"/>
        </w:rPr>
        <w:t>co-production work</w:t>
      </w:r>
      <w:r w:rsidRPr="00BE7654">
        <w:rPr>
          <w:rFonts w:ascii="Arial" w:hAnsi="Arial" w:cs="Arial"/>
          <w:sz w:val="22"/>
          <w:szCs w:val="22"/>
        </w:rPr>
        <w:t xml:space="preserve"> ha</w:t>
      </w:r>
      <w:r w:rsidR="00B8531E" w:rsidRPr="00BE7654">
        <w:rPr>
          <w:rFonts w:ascii="Arial" w:hAnsi="Arial" w:cs="Arial"/>
          <w:sz w:val="22"/>
          <w:szCs w:val="22"/>
        </w:rPr>
        <w:t>s</w:t>
      </w:r>
      <w:r w:rsidRPr="00BE7654">
        <w:rPr>
          <w:rFonts w:ascii="Arial" w:hAnsi="Arial" w:cs="Arial"/>
          <w:sz w:val="22"/>
          <w:szCs w:val="22"/>
        </w:rPr>
        <w:t xml:space="preserve"> optimised the intervention design and usability fitting the </w:t>
      </w:r>
      <w:proofErr w:type="gramStart"/>
      <w:r w:rsidRPr="00BE7654">
        <w:rPr>
          <w:rFonts w:ascii="Arial" w:hAnsi="Arial" w:cs="Arial"/>
          <w:sz w:val="22"/>
          <w:szCs w:val="22"/>
        </w:rPr>
        <w:t>end-users’</w:t>
      </w:r>
      <w:proofErr w:type="gramEnd"/>
      <w:r w:rsidRPr="00BE7654">
        <w:rPr>
          <w:rFonts w:ascii="Arial" w:hAnsi="Arial" w:cs="Arial"/>
          <w:sz w:val="22"/>
          <w:szCs w:val="22"/>
        </w:rPr>
        <w:t xml:space="preserve"> needs and usage pattern in the real world. </w:t>
      </w:r>
      <w:proofErr w:type="spellStart"/>
      <w:r w:rsidRPr="00BE7654">
        <w:rPr>
          <w:rFonts w:ascii="Arial" w:hAnsi="Arial" w:cs="Arial"/>
          <w:sz w:val="22"/>
          <w:szCs w:val="22"/>
        </w:rPr>
        <w:t>COPe</w:t>
      </w:r>
      <w:proofErr w:type="spellEnd"/>
      <w:r w:rsidRPr="00BE7654">
        <w:rPr>
          <w:rFonts w:ascii="Arial" w:hAnsi="Arial" w:cs="Arial"/>
          <w:sz w:val="22"/>
          <w:szCs w:val="22"/>
        </w:rPr>
        <w:t>-support is currently being tested for its effectiveness in promoting carers’ health outcome through an online randomized controlled trial</w:t>
      </w:r>
      <w:r w:rsidR="00A43388" w:rsidRPr="00BE7654">
        <w:rPr>
          <w:rFonts w:ascii="Arial" w:hAnsi="Arial" w:cs="Arial"/>
          <w:sz w:val="22"/>
          <w:szCs w:val="22"/>
        </w:rPr>
        <w:t xml:space="preserve"> in England</w:t>
      </w:r>
      <w:r w:rsidRPr="00BE7654">
        <w:rPr>
          <w:rFonts w:ascii="Arial" w:hAnsi="Arial" w:cs="Arial"/>
          <w:sz w:val="22"/>
          <w:szCs w:val="22"/>
        </w:rPr>
        <w:t>.</w:t>
      </w:r>
    </w:p>
    <w:bookmarkEnd w:id="0"/>
    <w:p w14:paraId="7F62D56F" w14:textId="1149E134" w:rsidR="00A43388" w:rsidRPr="00BE7654" w:rsidRDefault="00A43388" w:rsidP="00BE765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EFEFEF"/>
        </w:rPr>
      </w:pPr>
    </w:p>
    <w:p w14:paraId="5A513EF6" w14:textId="77777777" w:rsidR="00903456" w:rsidRPr="00BE7654" w:rsidRDefault="00903456" w:rsidP="00BE765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EFEFEF"/>
        </w:rPr>
      </w:pPr>
    </w:p>
    <w:p w14:paraId="6A5392EE" w14:textId="45D10969" w:rsidR="00635070" w:rsidRPr="00BE7654" w:rsidRDefault="00635070" w:rsidP="00BE765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EFEFEF"/>
        </w:rPr>
      </w:pPr>
      <w:r w:rsidRPr="00BE7654">
        <w:rPr>
          <w:rFonts w:ascii="Arial" w:hAnsi="Arial" w:cs="Arial"/>
          <w:b/>
          <w:sz w:val="22"/>
          <w:szCs w:val="22"/>
          <w:shd w:val="clear" w:color="auto" w:fill="EFEFEF"/>
        </w:rPr>
        <w:t>Acknowledgements:</w:t>
      </w:r>
    </w:p>
    <w:p w14:paraId="74AC85FD" w14:textId="2448F8BF" w:rsidR="00635070" w:rsidRPr="00BE7654" w:rsidRDefault="00635070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EFEFEF"/>
        </w:rPr>
      </w:pPr>
      <w:r w:rsidRPr="00BE7654">
        <w:rPr>
          <w:rFonts w:ascii="Arial" w:hAnsi="Arial" w:cs="Arial"/>
          <w:sz w:val="22"/>
          <w:szCs w:val="22"/>
          <w:shd w:val="clear" w:color="auto" w:fill="EFEFEF"/>
        </w:rPr>
        <w:t xml:space="preserve">We </w:t>
      </w:r>
      <w:r w:rsidR="0036032B" w:rsidRPr="00BE7654">
        <w:rPr>
          <w:rFonts w:ascii="Arial" w:hAnsi="Arial" w:cs="Arial"/>
          <w:sz w:val="22"/>
          <w:szCs w:val="22"/>
          <w:shd w:val="clear" w:color="auto" w:fill="EFEFEF"/>
        </w:rPr>
        <w:t xml:space="preserve">thank all </w:t>
      </w:r>
      <w:r w:rsidRPr="00BE7654">
        <w:rPr>
          <w:rFonts w:ascii="Arial" w:hAnsi="Arial" w:cs="Arial"/>
          <w:sz w:val="22"/>
          <w:szCs w:val="22"/>
          <w:shd w:val="clear" w:color="auto" w:fill="EFEFEF"/>
        </w:rPr>
        <w:t xml:space="preserve">the inputs and contributions from the Project Reference Group and Expert Advisory Group members – see </w:t>
      </w:r>
      <w:hyperlink r:id="rId5" w:history="1">
        <w:r w:rsidRPr="00BE7654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EFEFEF"/>
          </w:rPr>
          <w:t>http://cope-support.org/team/</w:t>
        </w:r>
      </w:hyperlink>
      <w:r w:rsidRPr="00BE7654">
        <w:rPr>
          <w:rFonts w:ascii="Arial" w:hAnsi="Arial" w:cs="Arial"/>
          <w:sz w:val="22"/>
          <w:szCs w:val="22"/>
          <w:shd w:val="clear" w:color="auto" w:fill="EFEFEF"/>
        </w:rPr>
        <w:t xml:space="preserve">  </w:t>
      </w:r>
    </w:p>
    <w:p w14:paraId="1E7B9041" w14:textId="79E9509C" w:rsidR="002B1849" w:rsidRPr="00BE7654" w:rsidRDefault="002B1849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EFEFEF"/>
        </w:rPr>
      </w:pPr>
    </w:p>
    <w:p w14:paraId="06C66A6F" w14:textId="77777777" w:rsidR="00903456" w:rsidRPr="00BE7654" w:rsidRDefault="00903456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EFEFEF"/>
        </w:rPr>
      </w:pPr>
    </w:p>
    <w:p w14:paraId="4C8F87F2" w14:textId="7905D822" w:rsidR="00635070" w:rsidRPr="00BE7654" w:rsidRDefault="00635070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EFEFEF"/>
        </w:rPr>
      </w:pPr>
      <w:r w:rsidRPr="00BE7654">
        <w:rPr>
          <w:rFonts w:ascii="Arial" w:hAnsi="Arial" w:cs="Arial"/>
          <w:b/>
          <w:sz w:val="22"/>
          <w:szCs w:val="22"/>
          <w:shd w:val="clear" w:color="auto" w:fill="EFEFEF"/>
        </w:rPr>
        <w:t>References</w:t>
      </w:r>
      <w:r w:rsidRPr="00BE7654">
        <w:rPr>
          <w:rFonts w:ascii="Arial" w:hAnsi="Arial" w:cs="Arial"/>
          <w:sz w:val="22"/>
          <w:szCs w:val="22"/>
          <w:shd w:val="clear" w:color="auto" w:fill="EFEFEF"/>
        </w:rPr>
        <w:t xml:space="preserve">: </w:t>
      </w:r>
    </w:p>
    <w:p w14:paraId="116DB3B5" w14:textId="32449F5A" w:rsidR="00635070" w:rsidRPr="00BE7654" w:rsidRDefault="00635070" w:rsidP="00BE76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val="en-US"/>
        </w:rPr>
      </w:pPr>
      <w:r w:rsidRPr="00BE7654">
        <w:rPr>
          <w:rFonts w:ascii="Arial" w:hAnsi="Arial" w:cs="Arial"/>
          <w:bCs/>
        </w:rPr>
        <w:t xml:space="preserve">Sin J., Henderson C., Spain D., Cornelius V., Chen T. &amp; Gillard S. (2018) eHealth interventions for family carers of people with long term illness: A promising approach? </w:t>
      </w:r>
      <w:r w:rsidRPr="00BE7654">
        <w:rPr>
          <w:rFonts w:ascii="Arial" w:hAnsi="Arial" w:cs="Arial"/>
          <w:bCs/>
          <w:i/>
        </w:rPr>
        <w:t>Clinical Psychology Review</w:t>
      </w:r>
      <w:r w:rsidRPr="00BE7654">
        <w:rPr>
          <w:rFonts w:ascii="Arial" w:hAnsi="Arial" w:cs="Arial"/>
          <w:bCs/>
        </w:rPr>
        <w:t xml:space="preserve">. </w:t>
      </w:r>
      <w:hyperlink r:id="rId6" w:history="1">
        <w:r w:rsidR="00CE432E" w:rsidRPr="00BE7654">
          <w:rPr>
            <w:rStyle w:val="Hyperlink"/>
            <w:rFonts w:ascii="Arial" w:hAnsi="Arial" w:cs="Arial"/>
            <w:color w:val="auto"/>
            <w:u w:val="none"/>
          </w:rPr>
          <w:t>60:</w:t>
        </w:r>
      </w:hyperlink>
      <w:r w:rsidR="00CE432E" w:rsidRPr="00BE7654">
        <w:rPr>
          <w:rStyle w:val="Hyperlink"/>
          <w:rFonts w:ascii="Arial" w:hAnsi="Arial" w:cs="Arial"/>
          <w:color w:val="auto"/>
          <w:u w:val="none"/>
        </w:rPr>
        <w:t xml:space="preserve"> 109-125</w:t>
      </w:r>
      <w:r w:rsidRPr="00BE7654">
        <w:rPr>
          <w:rFonts w:ascii="Arial" w:hAnsi="Arial" w:cs="Arial"/>
        </w:rPr>
        <w:t>.</w:t>
      </w:r>
    </w:p>
    <w:p w14:paraId="7DFDEC56" w14:textId="6B7EB002" w:rsidR="00635070" w:rsidRPr="00BE7654" w:rsidRDefault="00635070" w:rsidP="00BE76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val="en-US"/>
        </w:rPr>
      </w:pPr>
      <w:r w:rsidRPr="00BE7654">
        <w:rPr>
          <w:rFonts w:ascii="Arial" w:hAnsi="Arial" w:cs="Arial"/>
          <w:lang w:val="en-US"/>
        </w:rPr>
        <w:t xml:space="preserve">Medical Research Council (2008) </w:t>
      </w:r>
      <w:r w:rsidRPr="00BE7654">
        <w:rPr>
          <w:rFonts w:ascii="Arial" w:hAnsi="Arial" w:cs="Arial"/>
          <w:i/>
          <w:lang w:val="en-US"/>
        </w:rPr>
        <w:t xml:space="preserve">Developing and Evaluating Complex Interventions: New Guidance. </w:t>
      </w:r>
      <w:r w:rsidRPr="00BE7654">
        <w:rPr>
          <w:rFonts w:ascii="Arial" w:hAnsi="Arial" w:cs="Arial"/>
          <w:lang w:val="en-US"/>
        </w:rPr>
        <w:t xml:space="preserve">Retrieved from: </w:t>
      </w:r>
      <w:hyperlink r:id="rId7">
        <w:r w:rsidRPr="00BE7654">
          <w:rPr>
            <w:rStyle w:val="Hyperlink"/>
            <w:rFonts w:ascii="Arial" w:hAnsi="Arial" w:cs="Arial"/>
            <w:color w:val="auto"/>
            <w:lang w:val="en-US"/>
          </w:rPr>
          <w:t>http://www.mrc.ac.uk/documents/pdf/complex-interventions-</w:t>
        </w:r>
      </w:hyperlink>
      <w:r w:rsidRPr="00BE7654">
        <w:rPr>
          <w:rFonts w:ascii="Arial" w:hAnsi="Arial" w:cs="Arial"/>
          <w:lang w:val="en-US"/>
        </w:rPr>
        <w:t xml:space="preserve"> guidance/ (last accessed on 27th July 2017).</w:t>
      </w:r>
    </w:p>
    <w:p w14:paraId="62E10579" w14:textId="77777777" w:rsidR="007F5503" w:rsidRPr="00BE7654" w:rsidRDefault="007F5503" w:rsidP="00BE76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E7654">
        <w:rPr>
          <w:rFonts w:ascii="Arial" w:hAnsi="Arial" w:cs="Arial"/>
          <w:color w:val="000000"/>
          <w:shd w:val="clear" w:color="auto" w:fill="FFFFFF"/>
        </w:rPr>
        <w:t xml:space="preserve">Sin J., Henderson C., </w:t>
      </w:r>
      <w:proofErr w:type="spellStart"/>
      <w:r w:rsidRPr="00BE7654">
        <w:rPr>
          <w:rFonts w:ascii="Arial" w:hAnsi="Arial" w:cs="Arial"/>
          <w:color w:val="000000"/>
          <w:shd w:val="clear" w:color="auto" w:fill="FFFFFF"/>
        </w:rPr>
        <w:t>Sese</w:t>
      </w:r>
      <w:proofErr w:type="spellEnd"/>
      <w:r w:rsidRPr="00BE7654">
        <w:rPr>
          <w:rFonts w:ascii="Arial" w:hAnsi="Arial" w:cs="Arial"/>
          <w:color w:val="000000"/>
          <w:shd w:val="clear" w:color="auto" w:fill="FFFFFF"/>
        </w:rPr>
        <w:t xml:space="preserve"> A., Woodham L., </w:t>
      </w:r>
      <w:proofErr w:type="spellStart"/>
      <w:r w:rsidRPr="00BE7654">
        <w:rPr>
          <w:rFonts w:ascii="Arial" w:hAnsi="Arial" w:cs="Arial"/>
          <w:color w:val="000000"/>
          <w:shd w:val="clear" w:color="auto" w:fill="FFFFFF"/>
        </w:rPr>
        <w:t>Krishnamoothy</w:t>
      </w:r>
      <w:proofErr w:type="spellEnd"/>
      <w:r w:rsidRPr="00BE7654">
        <w:rPr>
          <w:rFonts w:ascii="Arial" w:hAnsi="Arial" w:cs="Arial"/>
          <w:color w:val="000000"/>
          <w:shd w:val="clear" w:color="auto" w:fill="FFFFFF"/>
        </w:rPr>
        <w:t xml:space="preserve"> K. &amp; Gillard S. (2018) EFFIP (E-support for Families &amp; Friends of Individuals affected by Psychosis): Developing &amp; evaluating an online complex intervention for carers. Conference oral presentation at European Academy of Nursing Science at Ghent, Belgium (10-11</w:t>
      </w:r>
      <w:r w:rsidRPr="00BE7654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BE7654">
        <w:rPr>
          <w:rFonts w:ascii="Arial" w:hAnsi="Arial" w:cs="Arial"/>
          <w:color w:val="000000"/>
          <w:shd w:val="clear" w:color="auto" w:fill="FFFFFF"/>
        </w:rPr>
        <w:t xml:space="preserve"> July 2018). </w:t>
      </w:r>
      <w:r w:rsidRPr="00BE7654">
        <w:rPr>
          <w:rFonts w:ascii="Arial" w:hAnsi="Arial" w:cs="Arial"/>
          <w:i/>
          <w:color w:val="000000"/>
          <w:shd w:val="clear" w:color="auto" w:fill="FFFFFF"/>
        </w:rPr>
        <w:t>BMC Nursing</w:t>
      </w:r>
      <w:r w:rsidRPr="00BE7654">
        <w:rPr>
          <w:rFonts w:ascii="Arial" w:hAnsi="Arial" w:cs="Arial"/>
          <w:color w:val="000000"/>
          <w:shd w:val="clear" w:color="auto" w:fill="FFFFFF"/>
        </w:rPr>
        <w:t>. 17(</w:t>
      </w:r>
      <w:proofErr w:type="spellStart"/>
      <w:r w:rsidRPr="00BE7654">
        <w:rPr>
          <w:rFonts w:ascii="Arial" w:hAnsi="Arial" w:cs="Arial"/>
          <w:color w:val="000000"/>
          <w:shd w:val="clear" w:color="auto" w:fill="FFFFFF"/>
        </w:rPr>
        <w:t>Suppl</w:t>
      </w:r>
      <w:proofErr w:type="spellEnd"/>
      <w:r w:rsidRPr="00BE7654">
        <w:rPr>
          <w:rFonts w:ascii="Arial" w:hAnsi="Arial" w:cs="Arial"/>
          <w:color w:val="000000"/>
          <w:shd w:val="clear" w:color="auto" w:fill="FFFFFF"/>
        </w:rPr>
        <w:t xml:space="preserve"> 1): S1.</w:t>
      </w:r>
    </w:p>
    <w:p w14:paraId="279AD18A" w14:textId="77777777" w:rsidR="007F5503" w:rsidRPr="00BE7654" w:rsidRDefault="007F5503" w:rsidP="00BE76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E7654">
        <w:rPr>
          <w:rFonts w:ascii="Arial" w:hAnsi="Arial" w:cs="Arial"/>
        </w:rPr>
        <w:t>EFFIP (E-support for Families &amp; Friends of Individuals affected by Psychosis): a randomised controlled trial of a co-produced online intervention for carers. [database on the Internet]. 2018 [</w:t>
      </w:r>
      <w:r w:rsidRPr="00BE7654">
        <w:rPr>
          <w:rFonts w:ascii="Arial" w:hAnsi="Arial" w:cs="Arial"/>
        </w:rPr>
        <w:t>last accessed 1</w:t>
      </w:r>
      <w:r w:rsidRPr="00BE7654">
        <w:rPr>
          <w:rFonts w:ascii="Arial" w:hAnsi="Arial" w:cs="Arial"/>
          <w:vertAlign w:val="superscript"/>
        </w:rPr>
        <w:t>st</w:t>
      </w:r>
      <w:r w:rsidRPr="00BE7654">
        <w:rPr>
          <w:rFonts w:ascii="Arial" w:hAnsi="Arial" w:cs="Arial"/>
        </w:rPr>
        <w:t xml:space="preserve"> March 2019</w:t>
      </w:r>
      <w:r w:rsidRPr="00BE7654">
        <w:rPr>
          <w:rFonts w:ascii="Arial" w:hAnsi="Arial" w:cs="Arial"/>
        </w:rPr>
        <w:t xml:space="preserve">]. Available from: </w:t>
      </w:r>
      <w:hyperlink r:id="rId8" w:history="1">
        <w:r w:rsidRPr="00BE7654">
          <w:rPr>
            <w:rStyle w:val="Hyperlink"/>
            <w:rFonts w:ascii="Arial" w:hAnsi="Arial" w:cs="Arial"/>
          </w:rPr>
          <w:t>https://doi.org/10.1186/ISRCTN89563420</w:t>
        </w:r>
      </w:hyperlink>
      <w:r w:rsidRPr="00BE7654">
        <w:rPr>
          <w:rFonts w:ascii="Arial" w:hAnsi="Arial" w:cs="Arial"/>
        </w:rPr>
        <w:t>.</w:t>
      </w:r>
    </w:p>
    <w:p w14:paraId="45F4EFC8" w14:textId="4CBC7F6A" w:rsidR="007F5503" w:rsidRPr="00BE7654" w:rsidRDefault="007F5503" w:rsidP="00BE76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E7654">
        <w:rPr>
          <w:rFonts w:ascii="Arial" w:hAnsi="Arial" w:cs="Arial"/>
        </w:rPr>
        <w:lastRenderedPageBreak/>
        <w:t xml:space="preserve">Sin J, Henderson C, Woodham LA, Williams E, Sese Hernandez A, Gillard S. </w:t>
      </w:r>
      <w:r w:rsidRPr="00BE7654">
        <w:rPr>
          <w:rFonts w:ascii="Arial" w:hAnsi="Arial" w:cs="Arial"/>
        </w:rPr>
        <w:t xml:space="preserve">(under review) </w:t>
      </w:r>
      <w:r w:rsidRPr="00BE7654">
        <w:rPr>
          <w:rFonts w:ascii="Arial" w:hAnsi="Arial" w:cs="Arial"/>
        </w:rPr>
        <w:t xml:space="preserve">Usability evaluation of an eHealth intervention for family carers of individuals affected by psychosis: A mixed-method study.   </w:t>
      </w:r>
    </w:p>
    <w:p w14:paraId="71B849D2" w14:textId="0E7A2D24" w:rsidR="007F5503" w:rsidRDefault="007F5503" w:rsidP="00BE7654">
      <w:pPr>
        <w:pStyle w:val="EndNoteBibliography"/>
        <w:rPr>
          <w:rFonts w:ascii="Arial" w:hAnsi="Arial" w:cs="Arial"/>
          <w:sz w:val="22"/>
          <w:szCs w:val="22"/>
        </w:rPr>
      </w:pPr>
    </w:p>
    <w:p w14:paraId="0022833E" w14:textId="77777777" w:rsidR="007D72B0" w:rsidRPr="00BE7654" w:rsidRDefault="007D72B0" w:rsidP="00BE7654">
      <w:pPr>
        <w:pStyle w:val="EndNoteBibliography"/>
        <w:rPr>
          <w:rFonts w:ascii="Arial" w:hAnsi="Arial" w:cs="Arial"/>
          <w:sz w:val="22"/>
          <w:szCs w:val="22"/>
        </w:rPr>
      </w:pPr>
    </w:p>
    <w:p w14:paraId="327BDCD8" w14:textId="2A9545F5" w:rsidR="00635070" w:rsidRPr="00BE7654" w:rsidRDefault="00635070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EFEFEF"/>
        </w:rPr>
      </w:pPr>
      <w:r w:rsidRPr="00BE7654">
        <w:rPr>
          <w:rFonts w:ascii="Arial" w:hAnsi="Arial" w:cs="Arial"/>
          <w:sz w:val="22"/>
          <w:szCs w:val="22"/>
          <w:shd w:val="clear" w:color="auto" w:fill="EFEFEF"/>
        </w:rPr>
        <w:t>Trial Registration:</w:t>
      </w:r>
    </w:p>
    <w:p w14:paraId="3BA98DB0" w14:textId="5C7ABB0F" w:rsidR="00635070" w:rsidRPr="00BE7654" w:rsidRDefault="00635070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7654">
        <w:rPr>
          <w:rFonts w:ascii="Arial" w:hAnsi="Arial" w:cs="Arial"/>
          <w:sz w:val="22"/>
          <w:szCs w:val="22"/>
        </w:rPr>
        <w:t xml:space="preserve">The EFFIP RCT is registered on ISRCTN clinical trials registry </w:t>
      </w:r>
      <w:r w:rsidRPr="00BE7654">
        <w:rPr>
          <w:rFonts w:ascii="Arial" w:hAnsi="Arial" w:cs="Arial"/>
          <w:sz w:val="22"/>
          <w:szCs w:val="22"/>
          <w:shd w:val="clear" w:color="auto" w:fill="EEEEEE"/>
        </w:rPr>
        <w:t>89563420 http://www.isrctn.com/ISRCTN89563420</w:t>
      </w:r>
    </w:p>
    <w:p w14:paraId="6058636B" w14:textId="77777777" w:rsidR="002D387C" w:rsidRPr="00BE7654" w:rsidRDefault="002D387C" w:rsidP="00BE76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2D387C" w:rsidRPr="00BE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1F64"/>
    <w:multiLevelType w:val="hybridMultilevel"/>
    <w:tmpl w:val="56F2FB22"/>
    <w:lvl w:ilvl="0" w:tplc="8C3AF0EC">
      <w:start w:val="13"/>
      <w:numFmt w:val="decimal"/>
      <w:lvlText w:val="%1."/>
      <w:lvlJc w:val="left"/>
      <w:pPr>
        <w:ind w:left="459" w:hanging="360"/>
      </w:pPr>
      <w:rPr>
        <w:rFonts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70DC0395"/>
    <w:multiLevelType w:val="hybridMultilevel"/>
    <w:tmpl w:val="42DA356A"/>
    <w:lvl w:ilvl="0" w:tplc="A7B8DD6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4D982FF4">
      <w:start w:val="1"/>
      <w:numFmt w:val="bullet"/>
      <w:lvlText w:val="•"/>
      <w:lvlJc w:val="left"/>
      <w:pPr>
        <w:ind w:left="1375" w:hanging="361"/>
      </w:pPr>
      <w:rPr>
        <w:rFonts w:hint="default"/>
      </w:rPr>
    </w:lvl>
    <w:lvl w:ilvl="2" w:tplc="2B92D156">
      <w:start w:val="1"/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90826636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94948C12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  <w:lvl w:ilvl="5" w:tplc="0CBC0188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2D7EC580">
      <w:start w:val="1"/>
      <w:numFmt w:val="bullet"/>
      <w:lvlText w:val="•"/>
      <w:lvlJc w:val="left"/>
      <w:pPr>
        <w:ind w:left="5948" w:hanging="361"/>
      </w:pPr>
      <w:rPr>
        <w:rFonts w:hint="default"/>
      </w:rPr>
    </w:lvl>
    <w:lvl w:ilvl="7" w:tplc="4FB07AE6">
      <w:start w:val="1"/>
      <w:numFmt w:val="bullet"/>
      <w:lvlText w:val="•"/>
      <w:lvlJc w:val="left"/>
      <w:pPr>
        <w:ind w:left="6862" w:hanging="361"/>
      </w:pPr>
      <w:rPr>
        <w:rFonts w:hint="default"/>
      </w:rPr>
    </w:lvl>
    <w:lvl w:ilvl="8" w:tplc="4A9245E4">
      <w:start w:val="1"/>
      <w:numFmt w:val="bullet"/>
      <w:lvlText w:val="•"/>
      <w:lvlJc w:val="left"/>
      <w:pPr>
        <w:ind w:left="777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387C"/>
    <w:rsid w:val="00055F30"/>
    <w:rsid w:val="000E0D8C"/>
    <w:rsid w:val="000E51DE"/>
    <w:rsid w:val="001468DD"/>
    <w:rsid w:val="001B67BD"/>
    <w:rsid w:val="001C030F"/>
    <w:rsid w:val="002938CD"/>
    <w:rsid w:val="002B1849"/>
    <w:rsid w:val="002D387C"/>
    <w:rsid w:val="0036032B"/>
    <w:rsid w:val="00446173"/>
    <w:rsid w:val="004A5E65"/>
    <w:rsid w:val="005D2222"/>
    <w:rsid w:val="00635070"/>
    <w:rsid w:val="00671BAC"/>
    <w:rsid w:val="007D72B0"/>
    <w:rsid w:val="007E5740"/>
    <w:rsid w:val="007F5503"/>
    <w:rsid w:val="0080403B"/>
    <w:rsid w:val="008265F0"/>
    <w:rsid w:val="00841F58"/>
    <w:rsid w:val="00903456"/>
    <w:rsid w:val="00985BBE"/>
    <w:rsid w:val="009A786A"/>
    <w:rsid w:val="00A30B60"/>
    <w:rsid w:val="00A43388"/>
    <w:rsid w:val="00AC46EE"/>
    <w:rsid w:val="00B36E3B"/>
    <w:rsid w:val="00B8531E"/>
    <w:rsid w:val="00B93CBE"/>
    <w:rsid w:val="00BA1472"/>
    <w:rsid w:val="00BE7654"/>
    <w:rsid w:val="00C73CF8"/>
    <w:rsid w:val="00CE432E"/>
    <w:rsid w:val="00D234B6"/>
    <w:rsid w:val="00E31537"/>
    <w:rsid w:val="00E4503E"/>
    <w:rsid w:val="00F30E7A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B91"/>
  <w15:chartTrackingRefBased/>
  <w15:docId w15:val="{ABACD01A-7152-474D-88A1-18CDD8F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87C"/>
    <w:rPr>
      <w:b/>
      <w:bCs/>
    </w:rPr>
  </w:style>
  <w:style w:type="character" w:customStyle="1" w:styleId="apple-converted-space">
    <w:name w:val="apple-converted-space"/>
    <w:basedOn w:val="DefaultParagraphFont"/>
    <w:rsid w:val="002D387C"/>
  </w:style>
  <w:style w:type="character" w:styleId="Hyperlink">
    <w:name w:val="Hyperlink"/>
    <w:basedOn w:val="DefaultParagraphFont"/>
    <w:uiPriority w:val="99"/>
    <w:unhideWhenUsed/>
    <w:rsid w:val="00635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0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50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0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3C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F5503"/>
    <w:pPr>
      <w:spacing w:after="0" w:line="240" w:lineRule="auto"/>
    </w:pPr>
    <w:rPr>
      <w:rFonts w:ascii="Cambria" w:hAnsi="Cambria"/>
      <w:noProof/>
      <w:sz w:val="24"/>
      <w:szCs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5503"/>
    <w:rPr>
      <w:rFonts w:ascii="Cambria" w:hAnsi="Cambria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ISRCTN89563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c.ac.uk/documents/pdf/complex-intervention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pr.2018.01.008" TargetMode="External"/><Relationship Id="rId5" Type="http://schemas.openxmlformats.org/officeDocument/2006/relationships/hyperlink" Target="http://cope-support.org/te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Sin, Pui Han Jacqueline</dc:creator>
  <cp:keywords/>
  <dc:description/>
  <cp:lastModifiedBy>Sin, Pui Han Jacqueline</cp:lastModifiedBy>
  <cp:revision>11</cp:revision>
  <dcterms:created xsi:type="dcterms:W3CDTF">2019-03-04T16:09:00Z</dcterms:created>
  <dcterms:modified xsi:type="dcterms:W3CDTF">2019-03-04T17:29:00Z</dcterms:modified>
</cp:coreProperties>
</file>