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1E7C0" w14:textId="6ADB5804" w:rsidR="00090661" w:rsidRDefault="00090661" w:rsidP="00EB7A0C">
      <w:pPr>
        <w:rPr>
          <w:b/>
          <w:bCs/>
          <w:sz w:val="36"/>
          <w:szCs w:val="36"/>
        </w:rPr>
      </w:pPr>
      <w:bookmarkStart w:id="0" w:name="_GoBack"/>
      <w:bookmarkEnd w:id="0"/>
      <w:r w:rsidRPr="000C3453">
        <w:rPr>
          <w:b/>
          <w:bCs/>
          <w:sz w:val="36"/>
          <w:szCs w:val="36"/>
        </w:rPr>
        <w:t>The Year in Cardiology –Arrhythmias</w:t>
      </w:r>
      <w:r w:rsidR="00A12D12">
        <w:rPr>
          <w:b/>
          <w:bCs/>
          <w:sz w:val="36"/>
          <w:szCs w:val="36"/>
        </w:rPr>
        <w:t xml:space="preserve"> and Pacing</w:t>
      </w:r>
    </w:p>
    <w:p w14:paraId="4930CAFE" w14:textId="285ED12E" w:rsidR="00523FE7" w:rsidRPr="00523FE7" w:rsidRDefault="00523FE7" w:rsidP="00EB7A0C">
      <w:pPr>
        <w:rPr>
          <w:b/>
          <w:bCs/>
          <w:sz w:val="28"/>
          <w:szCs w:val="28"/>
        </w:rPr>
      </w:pPr>
      <w:r w:rsidRPr="00523FE7">
        <w:rPr>
          <w:b/>
          <w:bCs/>
          <w:sz w:val="28"/>
          <w:szCs w:val="28"/>
        </w:rPr>
        <w:t>The Year in Cardiology 2019</w:t>
      </w:r>
    </w:p>
    <w:p w14:paraId="25B3759E" w14:textId="77777777" w:rsidR="00090661" w:rsidRPr="00D514EB" w:rsidRDefault="00090661" w:rsidP="00EB7A0C"/>
    <w:p w14:paraId="1672E631" w14:textId="2DAA3723" w:rsidR="00090661" w:rsidRPr="005F62F7" w:rsidRDefault="00090661" w:rsidP="00EB7A0C">
      <w:pPr>
        <w:rPr>
          <w:sz w:val="28"/>
          <w:szCs w:val="28"/>
        </w:rPr>
      </w:pPr>
      <w:r w:rsidRPr="005F62F7">
        <w:rPr>
          <w:sz w:val="28"/>
          <w:szCs w:val="28"/>
        </w:rPr>
        <w:t>A. John Camm</w:t>
      </w:r>
      <w:r w:rsidR="00114C39" w:rsidRPr="005F62F7">
        <w:rPr>
          <w:sz w:val="28"/>
          <w:szCs w:val="28"/>
          <w:vertAlign w:val="superscript"/>
        </w:rPr>
        <w:t>1</w:t>
      </w:r>
      <w:r w:rsidRPr="005F62F7">
        <w:rPr>
          <w:sz w:val="28"/>
          <w:szCs w:val="28"/>
        </w:rPr>
        <w:t>, Gregory Y</w:t>
      </w:r>
      <w:r w:rsidR="00231177">
        <w:rPr>
          <w:sz w:val="28"/>
          <w:szCs w:val="28"/>
        </w:rPr>
        <w:t xml:space="preserve"> </w:t>
      </w:r>
      <w:r w:rsidR="00523FE7">
        <w:rPr>
          <w:sz w:val="28"/>
          <w:szCs w:val="28"/>
        </w:rPr>
        <w:t>H</w:t>
      </w:r>
      <w:r w:rsidRPr="005F62F7">
        <w:rPr>
          <w:sz w:val="28"/>
          <w:szCs w:val="28"/>
        </w:rPr>
        <w:t xml:space="preserve"> Lip</w:t>
      </w:r>
      <w:r w:rsidR="00114C39" w:rsidRPr="005F62F7">
        <w:rPr>
          <w:sz w:val="28"/>
          <w:szCs w:val="28"/>
          <w:vertAlign w:val="superscript"/>
        </w:rPr>
        <w:t>2</w:t>
      </w:r>
      <w:r w:rsidRPr="005F62F7">
        <w:rPr>
          <w:sz w:val="28"/>
          <w:szCs w:val="28"/>
        </w:rPr>
        <w:t>, Richard Schilling</w:t>
      </w:r>
      <w:r w:rsidR="00114C39" w:rsidRPr="005F62F7">
        <w:rPr>
          <w:sz w:val="28"/>
          <w:szCs w:val="28"/>
          <w:vertAlign w:val="superscript"/>
        </w:rPr>
        <w:t>3</w:t>
      </w:r>
      <w:r w:rsidRPr="005F62F7">
        <w:rPr>
          <w:sz w:val="28"/>
          <w:szCs w:val="28"/>
        </w:rPr>
        <w:t>, Hugh Calkins</w:t>
      </w:r>
      <w:r w:rsidR="00114C39" w:rsidRPr="005F62F7">
        <w:rPr>
          <w:sz w:val="28"/>
          <w:szCs w:val="28"/>
          <w:vertAlign w:val="superscript"/>
        </w:rPr>
        <w:t>4</w:t>
      </w:r>
      <w:r w:rsidRPr="005F62F7">
        <w:rPr>
          <w:sz w:val="28"/>
          <w:szCs w:val="28"/>
        </w:rPr>
        <w:t>, Jan Steffel</w:t>
      </w:r>
      <w:r w:rsidR="00114C39" w:rsidRPr="005F62F7">
        <w:rPr>
          <w:sz w:val="28"/>
          <w:szCs w:val="28"/>
          <w:vertAlign w:val="superscript"/>
        </w:rPr>
        <w:t>5</w:t>
      </w:r>
    </w:p>
    <w:p w14:paraId="301AC161" w14:textId="0D797D4F" w:rsidR="00090661" w:rsidRPr="00D514EB" w:rsidRDefault="00090661" w:rsidP="00EB7A0C"/>
    <w:p w14:paraId="7AF75CD6" w14:textId="788A520E" w:rsidR="00090661" w:rsidRPr="00D514EB" w:rsidRDefault="00090661" w:rsidP="005F62F7">
      <w:pPr>
        <w:pStyle w:val="ListParagraph"/>
        <w:numPr>
          <w:ilvl w:val="0"/>
          <w:numId w:val="3"/>
        </w:numPr>
        <w:spacing w:line="360" w:lineRule="auto"/>
      </w:pPr>
      <w:r w:rsidRPr="00D514EB">
        <w:t>St. George’s University of London, London, United Kingdom</w:t>
      </w:r>
    </w:p>
    <w:p w14:paraId="56CD37E7" w14:textId="77777777" w:rsidR="00523FE7" w:rsidRPr="00523FE7" w:rsidRDefault="00523FE7" w:rsidP="00523FE7">
      <w:pPr>
        <w:pStyle w:val="p1"/>
        <w:numPr>
          <w:ilvl w:val="0"/>
          <w:numId w:val="3"/>
        </w:numPr>
        <w:rPr>
          <w:rFonts w:asciiTheme="minorHAnsi" w:eastAsia="Times New Roman" w:hAnsiTheme="minorHAnsi" w:cstheme="minorHAnsi"/>
          <w:sz w:val="22"/>
          <w:szCs w:val="22"/>
        </w:rPr>
      </w:pPr>
      <w:r w:rsidRPr="00523FE7">
        <w:rPr>
          <w:rFonts w:asciiTheme="minorHAnsi" w:eastAsia="Times New Roman" w:hAnsiTheme="minorHAnsi" w:cstheme="minorHAnsi"/>
          <w:sz w:val="22"/>
          <w:szCs w:val="22"/>
        </w:rPr>
        <w:t>Liverpool Centre for Cardiovascular Science, University of Liverpool and Liverpool Heart &amp; Chest Hospital, Liverpool, United Kingdom; and Aalborg Thrombosis Research Unit, Department of Clinical Medicine, Aalborg University, Aalborg, Denmark</w:t>
      </w:r>
    </w:p>
    <w:p w14:paraId="03519E9C" w14:textId="1F216227" w:rsidR="00090661" w:rsidRPr="00523FE7" w:rsidRDefault="003321B3" w:rsidP="005F62F7">
      <w:pPr>
        <w:pStyle w:val="ListParagraph"/>
        <w:numPr>
          <w:ilvl w:val="0"/>
          <w:numId w:val="3"/>
        </w:numPr>
        <w:spacing w:line="360" w:lineRule="auto"/>
      </w:pPr>
      <w:proofErr w:type="spellStart"/>
      <w:r w:rsidRPr="00523FE7">
        <w:t>Barts</w:t>
      </w:r>
      <w:proofErr w:type="spellEnd"/>
      <w:r w:rsidRPr="00523FE7">
        <w:t xml:space="preserve"> Heart Centre, London, United Kingdom</w:t>
      </w:r>
      <w:r w:rsidR="00090661" w:rsidRPr="00523FE7">
        <w:t xml:space="preserve">, </w:t>
      </w:r>
    </w:p>
    <w:p w14:paraId="08C8F5BA" w14:textId="1E6F218B" w:rsidR="00090661" w:rsidRPr="00D514EB" w:rsidRDefault="003321B3" w:rsidP="005F62F7">
      <w:pPr>
        <w:pStyle w:val="ListParagraph"/>
        <w:numPr>
          <w:ilvl w:val="0"/>
          <w:numId w:val="3"/>
        </w:numPr>
        <w:spacing w:line="360" w:lineRule="auto"/>
      </w:pPr>
      <w:r w:rsidRPr="00D514EB">
        <w:t>Johns Hopkins Medical Institutions, Baltimore, MD, United States of America</w:t>
      </w:r>
    </w:p>
    <w:p w14:paraId="0C10C47E" w14:textId="13321B1A" w:rsidR="00090661" w:rsidRPr="00D514EB" w:rsidRDefault="003321B3" w:rsidP="005F62F7">
      <w:pPr>
        <w:pStyle w:val="ListParagraph"/>
        <w:numPr>
          <w:ilvl w:val="0"/>
          <w:numId w:val="3"/>
        </w:numPr>
        <w:spacing w:line="360" w:lineRule="auto"/>
        <w:rPr>
          <w:lang w:val="en-GB"/>
        </w:rPr>
      </w:pPr>
      <w:r w:rsidRPr="00D514EB">
        <w:t>Electrophysiology Division, University Heart Centre, University Hospital Zurich, Zurich, Switzerland</w:t>
      </w:r>
    </w:p>
    <w:p w14:paraId="127D99C2" w14:textId="778057BA" w:rsidR="003321B3" w:rsidRPr="00D514EB" w:rsidRDefault="003321B3" w:rsidP="00EB7A0C"/>
    <w:p w14:paraId="11B279E0" w14:textId="330389AF" w:rsidR="003321B3" w:rsidRPr="00D514EB" w:rsidRDefault="003321B3" w:rsidP="000C3453">
      <w:pPr>
        <w:pStyle w:val="Heading1"/>
      </w:pPr>
      <w:r w:rsidRPr="00D514EB">
        <w:t>Ad</w:t>
      </w:r>
      <w:r w:rsidR="00114C39" w:rsidRPr="00D514EB">
        <w:t>d</w:t>
      </w:r>
      <w:r w:rsidRPr="00D514EB">
        <w:t>re</w:t>
      </w:r>
      <w:r w:rsidR="00114C39" w:rsidRPr="00D514EB">
        <w:t>s</w:t>
      </w:r>
      <w:r w:rsidRPr="00D514EB">
        <w:t xml:space="preserve">s for </w:t>
      </w:r>
      <w:r w:rsidR="00114C39" w:rsidRPr="00D514EB">
        <w:t>correspondence:</w:t>
      </w:r>
    </w:p>
    <w:p w14:paraId="0F32AE71" w14:textId="3EB35587" w:rsidR="00114C39" w:rsidRPr="00D514EB" w:rsidRDefault="00114C39" w:rsidP="00EB7A0C">
      <w:r w:rsidRPr="00D514EB">
        <w:t>Professor A. John Camm</w:t>
      </w:r>
    </w:p>
    <w:p w14:paraId="1CC93671" w14:textId="6E3A5D26" w:rsidR="00163F40" w:rsidRDefault="00114C39" w:rsidP="00EB7A0C">
      <w:r w:rsidRPr="00D514EB">
        <w:t>St. George’s University of London,</w:t>
      </w:r>
    </w:p>
    <w:p w14:paraId="00E4DECF" w14:textId="50145B50" w:rsidR="00114C39" w:rsidRPr="00D514EB" w:rsidRDefault="00114C39" w:rsidP="00EB7A0C">
      <w:r w:rsidRPr="00D514EB">
        <w:t>Cranmer Terra</w:t>
      </w:r>
      <w:r w:rsidR="00163F40">
        <w:t>c</w:t>
      </w:r>
      <w:r w:rsidRPr="00D514EB">
        <w:t>e,</w:t>
      </w:r>
    </w:p>
    <w:p w14:paraId="523AE7CD" w14:textId="16EE2D45" w:rsidR="00114C39" w:rsidRPr="00D514EB" w:rsidRDefault="00114C39" w:rsidP="00EB7A0C">
      <w:r w:rsidRPr="00D514EB">
        <w:t>London, SW19 0RE, United Kingdom</w:t>
      </w:r>
    </w:p>
    <w:p w14:paraId="02E1E21F" w14:textId="77777777" w:rsidR="00114C39" w:rsidRPr="00D514EB" w:rsidRDefault="00114C39" w:rsidP="00EB7A0C"/>
    <w:p w14:paraId="277B7CB1" w14:textId="221C361D" w:rsidR="00114C39" w:rsidRPr="00523FE7" w:rsidRDefault="00114C39" w:rsidP="00EB7A0C">
      <w:pPr>
        <w:rPr>
          <w:lang w:val="fr-CH"/>
        </w:rPr>
      </w:pPr>
      <w:proofErr w:type="gramStart"/>
      <w:r w:rsidRPr="00523FE7">
        <w:rPr>
          <w:lang w:val="fr-CH"/>
        </w:rPr>
        <w:t>Email:</w:t>
      </w:r>
      <w:proofErr w:type="gramEnd"/>
      <w:r w:rsidRPr="00523FE7">
        <w:rPr>
          <w:lang w:val="fr-CH"/>
        </w:rPr>
        <w:t xml:space="preserve"> jcamm@sgul.ac.uk</w:t>
      </w:r>
    </w:p>
    <w:p w14:paraId="1175A38E" w14:textId="2EAC6A6C" w:rsidR="00114C39" w:rsidRPr="00D514EB" w:rsidRDefault="00114C39" w:rsidP="00EB7A0C">
      <w:pPr>
        <w:rPr>
          <w:lang w:val="fr-FR"/>
        </w:rPr>
      </w:pPr>
      <w:proofErr w:type="gramStart"/>
      <w:r w:rsidRPr="00D514EB">
        <w:rPr>
          <w:lang w:val="fr-FR"/>
        </w:rPr>
        <w:t>Tel:</w:t>
      </w:r>
      <w:proofErr w:type="gramEnd"/>
      <w:r w:rsidRPr="00D514EB">
        <w:rPr>
          <w:lang w:val="fr-FR"/>
        </w:rPr>
        <w:t xml:space="preserve"> +442087253414</w:t>
      </w:r>
    </w:p>
    <w:p w14:paraId="2D0EB10C" w14:textId="214AC2A1" w:rsidR="00114C39" w:rsidRPr="00D514EB" w:rsidRDefault="00114C39" w:rsidP="00EB7A0C">
      <w:pPr>
        <w:rPr>
          <w:lang w:val="fr-FR"/>
        </w:rPr>
      </w:pPr>
      <w:proofErr w:type="gramStart"/>
      <w:r w:rsidRPr="00D514EB">
        <w:rPr>
          <w:lang w:val="fr-FR"/>
        </w:rPr>
        <w:t>Fax:</w:t>
      </w:r>
      <w:proofErr w:type="gramEnd"/>
      <w:r w:rsidRPr="00D514EB">
        <w:rPr>
          <w:lang w:val="fr-FR"/>
        </w:rPr>
        <w:t xml:space="preserve"> +442087253416</w:t>
      </w:r>
    </w:p>
    <w:p w14:paraId="594E5DDE" w14:textId="77777777" w:rsidR="00114C39" w:rsidRPr="00D514EB" w:rsidRDefault="00114C39" w:rsidP="00EB7A0C">
      <w:pPr>
        <w:rPr>
          <w:lang w:val="fr-FR"/>
        </w:rPr>
      </w:pPr>
    </w:p>
    <w:p w14:paraId="49D795ED" w14:textId="04466022" w:rsidR="00114C39" w:rsidRPr="00523FE7" w:rsidRDefault="00114C39" w:rsidP="00EB7A0C">
      <w:pPr>
        <w:rPr>
          <w:lang w:val="fr-CH"/>
        </w:rPr>
      </w:pPr>
      <w:r w:rsidRPr="00523FE7">
        <w:rPr>
          <w:lang w:val="fr-CH"/>
        </w:rPr>
        <w:br w:type="page"/>
      </w:r>
    </w:p>
    <w:p w14:paraId="1AE2A7DC" w14:textId="7B86D5C6" w:rsidR="00114C39" w:rsidRPr="00523FE7" w:rsidRDefault="00F204AB" w:rsidP="00EB7A0C">
      <w:pPr>
        <w:pStyle w:val="Heading1"/>
        <w:rPr>
          <w:lang w:val="fr-CH"/>
        </w:rPr>
      </w:pPr>
      <w:proofErr w:type="spellStart"/>
      <w:r>
        <w:rPr>
          <w:lang w:val="fr-CH"/>
        </w:rPr>
        <w:lastRenderedPageBreak/>
        <w:t>Preamble</w:t>
      </w:r>
      <w:proofErr w:type="spellEnd"/>
    </w:p>
    <w:p w14:paraId="77AD50AB" w14:textId="5975AA60" w:rsidR="00114C39" w:rsidRPr="00EB7A0C" w:rsidRDefault="00EA0769" w:rsidP="00EB7A0C">
      <w:r w:rsidRPr="00EB7A0C">
        <w:t>During this last year</w:t>
      </w:r>
      <w:r w:rsidR="005E083C">
        <w:t>,</w:t>
      </w:r>
      <w:r w:rsidRPr="00EB7A0C">
        <w:t xml:space="preserve"> there has been much progress </w:t>
      </w:r>
      <w:proofErr w:type="gramStart"/>
      <w:r w:rsidRPr="00EB7A0C">
        <w:t>with regard to</w:t>
      </w:r>
      <w:proofErr w:type="gramEnd"/>
      <w:r w:rsidRPr="00EB7A0C">
        <w:t xml:space="preserve"> anticoagulant and ablation therapy for atrial fibrillation.  Apart from recently issued European Society of Cardiology Guidelines for the management of patients with supraventricular arrhythmias</w:t>
      </w:r>
      <w:r w:rsidR="005E083C">
        <w:t>,</w:t>
      </w:r>
      <w:r w:rsidRPr="00EB7A0C">
        <w:t xml:space="preserve"> there has been little progress in research in this fi</w:t>
      </w:r>
      <w:r w:rsidR="00181272">
        <w:t>e</w:t>
      </w:r>
      <w:r w:rsidRPr="00EB7A0C">
        <w:t>ld.  Ventricular arrhythmias and device therapy ha</w:t>
      </w:r>
      <w:r w:rsidR="00EB7A0C">
        <w:t>ve</w:t>
      </w:r>
      <w:r w:rsidRPr="00EB7A0C">
        <w:t xml:space="preserve"> seen modest progress.</w:t>
      </w:r>
    </w:p>
    <w:p w14:paraId="42B49933" w14:textId="15D49958" w:rsidR="00090661" w:rsidRPr="00D514EB" w:rsidRDefault="00090661" w:rsidP="00EB7A0C">
      <w:pPr>
        <w:pStyle w:val="Heading1"/>
      </w:pPr>
      <w:r w:rsidRPr="00D514EB">
        <w:t>Supraventricular Tachycardias</w:t>
      </w:r>
    </w:p>
    <w:p w14:paraId="204A4735" w14:textId="6E3AACDE" w:rsidR="00EB7A0C" w:rsidRDefault="00690DF8" w:rsidP="00690DF8">
      <w:r>
        <w:t xml:space="preserve">This year has seen several publications on the ECG diagnosis of supraventricular tachycardia (SVT) (1-4) and interest in new consumer-led discovery of supraventricular arrhythmias (5).  EP mapping technology has provided better mapping of SVT (6).  There has been a surprising interest in new antiarrhythmic drugs for SVT, ranging for intranasal etripamil (an L-type calcium antagonist) for termination of SVT (7,8) and nifekalant to increase the refractoriness of accessory pathways and reduce the rate of pre-excited supraventricular </w:t>
      </w:r>
      <w:r w:rsidR="00163F40">
        <w:t>arrhythmias</w:t>
      </w:r>
      <w:r>
        <w:t xml:space="preserve"> (9). </w:t>
      </w:r>
    </w:p>
    <w:p w14:paraId="3A207E3A" w14:textId="15AD1DE9" w:rsidR="00090661" w:rsidRDefault="00D514EB" w:rsidP="00EB7A0C">
      <w:pPr>
        <w:pStyle w:val="Heading2"/>
      </w:pPr>
      <w:r w:rsidRPr="00EB7A0C">
        <w:t>Guidelines</w:t>
      </w:r>
    </w:p>
    <w:p w14:paraId="46142D8C" w14:textId="45DE7BF3" w:rsidR="005E083C" w:rsidRDefault="005E083C" w:rsidP="004E0818">
      <w:r>
        <w:t>2019 saw new European Society of Cardiology guidelines for the management of patients with supraventricular tachycardia</w:t>
      </w:r>
      <w:r w:rsidR="004E0818">
        <w:t xml:space="preserve"> (1</w:t>
      </w:r>
      <w:r w:rsidR="00690DF8">
        <w:t>0</w:t>
      </w:r>
      <w:r w:rsidR="004E0818">
        <w:t xml:space="preserve">) </w:t>
      </w:r>
      <w:r>
        <w:t xml:space="preserve">which had previously been in 2003.  However, there was little which was very new.  The guidelines insisted that ablation was the best initial management for most re-entrant atrial and AV junctional tachycardia. However atrial tachycardia occurring after ablation for atrial fibrillation should not be considered for ablation until at least 3 months after the AF ablation </w:t>
      </w:r>
      <w:r w:rsidRPr="005E083C">
        <w:t xml:space="preserve">procedure. The guidelines stressed that ablation for AV nodal re-entrant tachycardia could be achieved in almost all without risk of AV block.  </w:t>
      </w:r>
      <w:r>
        <w:t>An invasive EP risk assessment of Wolff-Parkinson-White syndrome was recommended even in pa</w:t>
      </w:r>
      <w:r w:rsidR="004E0818">
        <w:t>t</w:t>
      </w:r>
      <w:r>
        <w:t>ien</w:t>
      </w:r>
      <w:r w:rsidR="004E0818">
        <w:t>t</w:t>
      </w:r>
      <w:r>
        <w:t>s who are asymptomatic but have high</w:t>
      </w:r>
      <w:r w:rsidR="004E0818">
        <w:t xml:space="preserve"> </w:t>
      </w:r>
      <w:r>
        <w:t xml:space="preserve">risk </w:t>
      </w:r>
      <w:r w:rsidR="004E0818">
        <w:t>occupations</w:t>
      </w:r>
      <w:r>
        <w:t xml:space="preserve"> or are competitive athletes.  </w:t>
      </w:r>
      <w:r w:rsidR="004E0818">
        <w:t>The guidelines recommend ablation in high risk or symptomatic WPW patients but stop short of recommending ablation of all accessory pathways. It is pointed out that supraventricular tachycardia may cause tachycardia mediated cardiomyopathy and that ablation may not only eliminate the tachycardia but restore ventricular function.</w:t>
      </w:r>
    </w:p>
    <w:p w14:paraId="7CBF31E7" w14:textId="79115186" w:rsidR="004E0818" w:rsidRDefault="004E0818" w:rsidP="004E0818">
      <w:r>
        <w:t>There are strong class III recommendations - “what not to do”, mostly related to antiarrhythmic drug therapy</w:t>
      </w:r>
      <w:r w:rsidR="00690DF8">
        <w:t xml:space="preserve"> </w:t>
      </w:r>
      <w:r>
        <w:t>(</w:t>
      </w:r>
      <w:r w:rsidR="00E455B8" w:rsidRPr="00E455B8">
        <w:t>f</w:t>
      </w:r>
      <w:r w:rsidRPr="00E455B8">
        <w:t>igure 1</w:t>
      </w:r>
      <w:r>
        <w:t>).</w:t>
      </w:r>
    </w:p>
    <w:p w14:paraId="3DC7E376" w14:textId="432C4356" w:rsidR="004E0818" w:rsidRDefault="004E0818" w:rsidP="004E0818">
      <w:r>
        <w:rPr>
          <w:noProof/>
        </w:rPr>
        <w:lastRenderedPageBreak/>
        <w:drawing>
          <wp:inline distT="0" distB="0" distL="0" distR="0" wp14:anchorId="142013EF" wp14:editId="68058DFC">
            <wp:extent cx="5727700" cy="272351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2723515"/>
                    </a:xfrm>
                    <a:prstGeom prst="rect">
                      <a:avLst/>
                    </a:prstGeom>
                  </pic:spPr>
                </pic:pic>
              </a:graphicData>
            </a:graphic>
          </wp:inline>
        </w:drawing>
      </w:r>
    </w:p>
    <w:p w14:paraId="153FB5D4" w14:textId="77777777" w:rsidR="00605F60" w:rsidRDefault="00605F60" w:rsidP="005F62F7">
      <w:pPr>
        <w:pStyle w:val="Heading1"/>
      </w:pPr>
      <w:r>
        <w:t>Atrial fibrillation risk assessment and treatment decisions</w:t>
      </w:r>
    </w:p>
    <w:p w14:paraId="5CE5AFAF" w14:textId="77777777" w:rsidR="00605F60" w:rsidRDefault="00605F60" w:rsidP="00EB7A0C">
      <w:r>
        <w:t>Various studies have highlighted new developments in the risk assessment for the development of atrial fibrillation (AF) and its complications, as well as the use of the non-vitamin K antagonist oral anticoagulants (NOACs) as thromboprophylaxis.</w:t>
      </w:r>
    </w:p>
    <w:p w14:paraId="59287C7D" w14:textId="77777777" w:rsidR="00605F60" w:rsidRDefault="00605F60" w:rsidP="00EB7A0C">
      <w:pPr>
        <w:pStyle w:val="Heading2"/>
      </w:pPr>
      <w:r>
        <w:t>Risk assessment</w:t>
      </w:r>
    </w:p>
    <w:p w14:paraId="013CAB72" w14:textId="3A9D4362" w:rsidR="00605F60" w:rsidRDefault="00605F60" w:rsidP="00EB7A0C">
      <w:r>
        <w:t>Numerous clinical factors associated with incident AF have been described</w:t>
      </w:r>
      <w:r>
        <w:fldChar w:fldCharType="begin">
          <w:fldData xml:space="preserve">PEVuZE5vdGU+PENpdGU+PEF1dGhvcj5BbGxhbjwvQXV0aG9yPjxZZWFyPjIwMTc8L1llYXI+PFJl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</w:fldData>
        </w:fldChar>
      </w:r>
      <w:r w:rsidRPr="00EB7A0C">
        <w:instrText xml:space="preserve"> ADDIN EN.CITE </w:instrText>
      </w:r>
      <w:r w:rsidRPr="00EB7A0C">
        <w:fldChar w:fldCharType="begin">
          <w:fldData xml:space="preserve">PEVuZE5vdGU+PENpdGU+PEF1dGhvcj5BbGxhbjwvQXV0aG9yPjxZZWFyPjIwMTc8L1llYXI+PFJl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</w:fldData>
        </w:fldChar>
      </w:r>
      <w:r w:rsidRPr="00EB7A0C">
        <w:instrText xml:space="preserve"> ADDIN EN.CITE.DATA </w:instrText>
      </w:r>
      <w:r w:rsidRPr="00EB7A0C">
        <w:fldChar w:fldCharType="end"/>
      </w:r>
      <w:r>
        <w:fldChar w:fldCharType="separate"/>
      </w:r>
      <w:r>
        <w:rPr>
          <w:noProof/>
        </w:rPr>
        <w:t>(</w:t>
      </w:r>
      <w:r w:rsidR="009A1A64">
        <w:rPr>
          <w:noProof/>
        </w:rPr>
        <w:t>1</w:t>
      </w:r>
      <w:r>
        <w:rPr>
          <w:noProof/>
        </w:rPr>
        <w:t>1)</w:t>
      </w:r>
      <w:r>
        <w:fldChar w:fldCharType="end"/>
      </w:r>
      <w:r>
        <w:t xml:space="preserve"> but a simple, practical and reliable approach to identifying patients at risk of incident AF is needed. </w:t>
      </w:r>
    </w:p>
    <w:p w14:paraId="35A3A942" w14:textId="7D76A410" w:rsidR="00605F60" w:rsidRDefault="00605F60" w:rsidP="00EB7A0C">
      <w:r>
        <w:t>Clinical factors such as change in BMI have been associated with an increased risk of AF</w:t>
      </w:r>
      <w:r>
        <w:fldChar w:fldCharType="begin">
          <w:fldData xml:space="preserve">PEVuZE5vdGU+PENpdGU+PEF1dGhvcj5MaW08L0F1dGhvcj48WWVhcj4yMDE5PC9ZZWFyPjxSZWNO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</w:fldData>
        </w:fldChar>
      </w:r>
      <w:r>
        <w:instrText xml:space="preserve"> ADDIN EN.CITE </w:instrText>
      </w:r>
      <w:r>
        <w:fldChar w:fldCharType="begin">
          <w:fldData xml:space="preserve">PEVuZE5vdGU+PENpdGU+PEF1dGhvcj5MaW08L0F1dGhvcj48WWVhcj4yMDE5PC9ZZWFyPjxSZWNO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</w:fldData>
        </w:fldChar>
      </w:r>
      <w:r>
        <w:instrText xml:space="preserve"> ADDIN EN.CITE.DATA </w:instrText>
      </w:r>
      <w:r>
        <w:fldChar w:fldCharType="end"/>
      </w:r>
      <w:r>
        <w:fldChar w:fldCharType="separate"/>
      </w:r>
      <w:r>
        <w:rPr>
          <w:noProof/>
        </w:rPr>
        <w:t>(</w:t>
      </w:r>
      <w:r w:rsidR="009A1A64">
        <w:rPr>
          <w:noProof/>
        </w:rPr>
        <w:t>1</w:t>
      </w:r>
      <w:r>
        <w:rPr>
          <w:noProof/>
        </w:rPr>
        <w:t>2)</w:t>
      </w:r>
      <w:r>
        <w:fldChar w:fldCharType="end"/>
      </w:r>
      <w:r>
        <w:t>, as has disordered sleep pattern</w:t>
      </w:r>
      <w:r>
        <w:fldChar w:fldCharType="begin">
          <w:fldData xml:space="preserve">PEVuZE5vdGU+PENpdGU+PEF1dGhvcj5MaW56PC9BdXRob3I+PFllYXI+MjAxOTwvWWVhcj48UmVj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</w:fldData>
        </w:fldChar>
      </w:r>
      <w:r>
        <w:instrText xml:space="preserve"> ADDIN EN.CITE </w:instrText>
      </w:r>
      <w:r>
        <w:fldChar w:fldCharType="begin">
          <w:fldData xml:space="preserve">PEVuZE5vdGU+PENpdGU+PEF1dGhvcj5MaW56PC9BdXRob3I+PFllYXI+MjAxOTwvWWVhcj48UmVj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</w:fldData>
        </w:fldChar>
      </w:r>
      <w:r>
        <w:instrText xml:space="preserve"> ADDIN EN.CITE.DATA </w:instrText>
      </w:r>
      <w:r>
        <w:fldChar w:fldCharType="end"/>
      </w:r>
      <w:r>
        <w:fldChar w:fldCharType="separate"/>
      </w:r>
      <w:r>
        <w:rPr>
          <w:noProof/>
        </w:rPr>
        <w:t>(</w:t>
      </w:r>
      <w:r w:rsidR="009A1A64">
        <w:rPr>
          <w:noProof/>
        </w:rPr>
        <w:t>1</w:t>
      </w:r>
      <w:r>
        <w:rPr>
          <w:noProof/>
        </w:rPr>
        <w:t>3)</w:t>
      </w:r>
      <w:r>
        <w:fldChar w:fldCharType="end"/>
      </w:r>
      <w:r>
        <w:t>.  Various clinical risk scores for identifying incident AF have been described, and as with most clinical scores, all have modest predictive value for identifying high risk patients and until recently, have been complex models derived from multivariate analyses.  The C2HEST score was derived and validated in Asia, and has recently been externally validated in a French post stroke cohort and the Danish nationwide registries</w:t>
      </w:r>
      <w:r>
        <w:fldChar w:fldCharType="begin">
          <w:fldData xml:space="preserve">PEVuZE5vdGU+PENpdGU+PEF1dGhvcj5MaTwvQXV0aG9yPjxZZWFyPjIwMTk8L1llYXI+PFJlY051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</w:fldData>
        </w:fldChar>
      </w:r>
      <w:r>
        <w:instrText xml:space="preserve"> ADDIN EN.CITE </w:instrText>
      </w:r>
      <w:r>
        <w:fldChar w:fldCharType="begin">
          <w:fldData xml:space="preserve">PEVuZE5vdGU+PENpdGU+PEF1dGhvcj5MaTwvQXV0aG9yPjxZZWFyPjIwMTk8L1llYXI+PFJlY051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</w:fldData>
        </w:fldChar>
      </w:r>
      <w:r>
        <w:instrText xml:space="preserve"> ADDIN EN.CITE.DATA </w:instrText>
      </w:r>
      <w:r>
        <w:fldChar w:fldCharType="end"/>
      </w:r>
      <w:r>
        <w:fldChar w:fldCharType="separate"/>
      </w:r>
      <w:r>
        <w:rPr>
          <w:noProof/>
        </w:rPr>
        <w:t>(</w:t>
      </w:r>
      <w:r w:rsidR="009A1A64">
        <w:rPr>
          <w:noProof/>
        </w:rPr>
        <w:t>14</w:t>
      </w:r>
      <w:r>
        <w:rPr>
          <w:noProof/>
        </w:rPr>
        <w:t xml:space="preserve">, </w:t>
      </w:r>
      <w:r w:rsidR="009A1A64">
        <w:rPr>
          <w:noProof/>
        </w:rPr>
        <w:t>1</w:t>
      </w:r>
      <w:r>
        <w:rPr>
          <w:noProof/>
        </w:rPr>
        <w:t>5)</w:t>
      </w:r>
      <w:r>
        <w:fldChar w:fldCharType="end"/>
      </w:r>
      <w:r>
        <w:t xml:space="preserve">. This would facilitate targeted intensive screening for AF, for example, in the post-stroke population with AF, where oral anticoagulation (OAC) as secondary prevention is well established.  In contrast, 2 randomised trials in </w:t>
      </w:r>
      <w:r w:rsidR="00CD1BE3">
        <w:t>embolic stroke of unknown source (ESUS)</w:t>
      </w:r>
      <w:r>
        <w:t xml:space="preserve"> using NOACs failed to show a significant reduction in recurrent stroke, while one trial (NAVIGATE-ESUS) showed an excess of bleeds</w:t>
      </w:r>
      <w:r>
        <w:fldChar w:fldCharType="begin">
          <w:fldData xml:space="preserve">PEVuZE5vdGU+PENpdGU+PEF1dGhvcj5IYXJ0PC9BdXRob3I+PFllYXI+MjAxODwvWWVhcj48UmVj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</w:fldData>
        </w:fldChar>
      </w:r>
      <w:r>
        <w:instrText xml:space="preserve"> ADDIN EN.CITE </w:instrText>
      </w:r>
      <w:r>
        <w:fldChar w:fldCharType="begin">
          <w:fldData xml:space="preserve">PEVuZE5vdGU+PENpdGU+PEF1dGhvcj5IYXJ0PC9BdXRob3I+PFllYXI+MjAxODwvWWVhcj48UmVj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</w:fldData>
        </w:fldChar>
      </w:r>
      <w:r>
        <w:instrText xml:space="preserve"> ADDIN EN.CITE.DATA </w:instrText>
      </w:r>
      <w:r>
        <w:fldChar w:fldCharType="end"/>
      </w:r>
      <w:r>
        <w:fldChar w:fldCharType="separate"/>
      </w:r>
      <w:r>
        <w:rPr>
          <w:noProof/>
        </w:rPr>
        <w:t>(</w:t>
      </w:r>
      <w:r w:rsidR="009A1A64">
        <w:rPr>
          <w:noProof/>
        </w:rPr>
        <w:t>1</w:t>
      </w:r>
      <w:r>
        <w:rPr>
          <w:noProof/>
        </w:rPr>
        <w:t xml:space="preserve">6, </w:t>
      </w:r>
      <w:r w:rsidR="009A1A64">
        <w:rPr>
          <w:noProof/>
        </w:rPr>
        <w:t>1</w:t>
      </w:r>
      <w:r>
        <w:rPr>
          <w:noProof/>
        </w:rPr>
        <w:t>7)</w:t>
      </w:r>
      <w:r>
        <w:fldChar w:fldCharType="end"/>
      </w:r>
      <w:r>
        <w:t>.</w:t>
      </w:r>
    </w:p>
    <w:p w14:paraId="56E05A3E" w14:textId="23055271" w:rsidR="00605F60" w:rsidRDefault="00605F60" w:rsidP="00EB7A0C">
      <w:r>
        <w:t>Screening for AF has attracted much attention, with population-based approaches and new technologies</w:t>
      </w:r>
      <w:r>
        <w:fldChar w:fldCharType="begin">
          <w:fldData xml:space="preserve">PEVuZE5vdGU+PENpdGU+PEF1dGhvcj5NYWlyZXNzZTwvQXV0aG9yPjxZZWFyPjIwMTc8L1llYXI+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ZXR5IG9mIENhcmRpb2xvZ3k8L2FiYnItMT48L3BlcmlvZGljYWw+PHBhZ2VzPjE1ODktMTYyMzwv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</w:fldData>
        </w:fldChar>
      </w:r>
      <w:r>
        <w:instrText xml:space="preserve"> ADDIN EN.CITE </w:instrText>
      </w:r>
      <w:r>
        <w:fldChar w:fldCharType="begin">
          <w:fldData xml:space="preserve">PEVuZE5vdGU+PENpdGU+PEF1dGhvcj5NYWlyZXNzZTwvQXV0aG9yPjxZZWFyPjIwMTc8L1llYXI+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ZXR5IG9mIENhcmRpb2xvZ3k8L2FiYnItMT48L3BlcmlvZGljYWw+PHBhZ2VzPjE1ODktMTYyMzwv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</w:fldData>
        </w:fldChar>
      </w:r>
      <w:r>
        <w:instrText xml:space="preserve"> ADDIN EN.CITE.DATA </w:instrText>
      </w:r>
      <w:r>
        <w:fldChar w:fldCharType="end"/>
      </w:r>
      <w:r>
        <w:fldChar w:fldCharType="separate"/>
      </w:r>
      <w:r>
        <w:rPr>
          <w:noProof/>
        </w:rPr>
        <w:t>(</w:t>
      </w:r>
      <w:r w:rsidR="009A1A64">
        <w:rPr>
          <w:noProof/>
        </w:rPr>
        <w:t>1</w:t>
      </w:r>
      <w:r>
        <w:rPr>
          <w:noProof/>
        </w:rPr>
        <w:t>8)</w:t>
      </w:r>
      <w:r>
        <w:fldChar w:fldCharType="end"/>
      </w:r>
      <w:r>
        <w:t xml:space="preserve">. The Apple Watch study was presented at the American College of </w:t>
      </w:r>
      <w:r w:rsidR="00526963">
        <w:t>Cardiology but</w:t>
      </w:r>
      <w:r>
        <w:t xml:space="preserve"> has yet to be published. The Huawei Heart Study showed the usefulness of </w:t>
      </w:r>
      <w:proofErr w:type="spellStart"/>
      <w:r w:rsidR="00181272">
        <w:t>Photoplethysmographic</w:t>
      </w:r>
      <w:proofErr w:type="spellEnd"/>
      <w:r w:rsidR="00181272">
        <w:t>-</w:t>
      </w:r>
      <w:r>
        <w:t>based technology in population screening for AF, leading to improved anticoagulation use (&gt;80%)</w:t>
      </w:r>
      <w:r>
        <w:fldChar w:fldCharType="begin"/>
      </w:r>
      <w:r>
        <w:instrText xml:space="preserve"> ADDIN EN.CITE &lt;EndNote&gt;&lt;Cite&gt;&lt;Author&gt;Guo&lt;/Author&gt;&lt;Year&gt;2019&lt;/Year&gt;&lt;RecNum&gt;81713&lt;/RecNum&gt;&lt;DisplayText&gt;(9)&lt;/DisplayText&gt;&lt;record&gt;&lt;rec-number&gt;81713&lt;/rec-number&gt;&lt;foreign-keys&gt;&lt;key app="EN" db-id="tr5rpssvb2xt0zes2r7pdfv5vxdepa99fpdr" timestamp="1569900953" guid="bdb95547-a98c-4123-bf63-c33811d3817f"&gt;81713&lt;/key&gt;&lt;/foreign-keys&gt;&lt;ref-type name="Journal Article"&gt;17&lt;/ref-type&gt;&lt;contributors&gt;&lt;authors&gt;&lt;author&gt;Guo, Y.&lt;/author&gt;&lt;author&gt;Lane, D. A.&lt;/author&gt;&lt;author&gt;Wang, L.&lt;/author&gt;&lt;author&gt;Chen, Y.&lt;/author&gt;&lt;author&gt;Lip, G. Y. H.&lt;/author&gt;&lt;author&gt;m, A. F. App I. I. Trial investigators&lt;/author&gt;&lt;/authors&gt;&lt;/contributors&gt;&lt;auth-address&gt;Medical School of Chinese PLA, Department of Cardiology, Chinese PLA General Hospital, Beijing, China.&amp;#xD;Liverpool Centre for Cardiovascular Science, University of Liverpool and Liverpool Heart &amp;amp; Chest Hospital, Liverpool, UK.&amp;#xD;Aalborg Thrombosis Research Unit, Department of Clinical Medicine, Aalborg University, Aalborg, Denmark.&amp;#xD;The National Center for Chronic and Noncommunicable Disease Control and Prevention, Chinese Center for Disease Control and Prevention, Beijing, China.&lt;/auth-address&gt;&lt;titles&gt;&lt;title&gt;Mobile Health (mHealth) technology for improved screening, patient involvement and optimising integrated care in atrial fibrillation: The mAFA (mAF-App) II randomised trial&lt;/title&gt;&lt;secondary-title&gt;Int J Clin Pract&lt;/secondary-title&gt;&lt;/titles&gt;&lt;periodical&gt;&lt;full-title&gt;Int J Clin Pract&lt;/full-title&gt;&lt;abbr-1&gt;International journal of clinical practice&lt;/abbr-1&gt;&lt;/periodical&gt;&lt;pages&gt;e13352&lt;/pages&gt;&lt;volume&gt;73&lt;/volume&gt;&lt;number&gt;7&lt;/number&gt;&lt;edition&gt;2019/04/20&lt;/edition&gt;&lt;dates&gt;&lt;year&gt;2019&lt;/year&gt;&lt;pub-dates&gt;&lt;date&gt;Jul&lt;/date&gt;&lt;/pub-dates&gt;&lt;/dates&gt;&lt;isbn&gt;1742-1241 (Electronic)&amp;#xD;1368-5031 (Linking)&lt;/isbn&gt;&lt;accession-num&gt;31002434&lt;/accession-num&gt;&lt;urls&gt;&lt;related-urls&gt;&lt;url&gt;https://www.ncbi.nlm.nih.gov/pubmed/31002434&lt;/url&gt;&lt;/related-urls&gt;&lt;/urls&gt;&lt;electronic-resource-num&gt;10.1111/ijcp.13352&lt;/electronic-resource-num&gt;&lt;/record&gt;&lt;/Cite&gt;&lt;/EndNote&gt;</w:instrText>
      </w:r>
      <w:r>
        <w:fldChar w:fldCharType="separate"/>
      </w:r>
      <w:r>
        <w:rPr>
          <w:noProof/>
        </w:rPr>
        <w:t>(</w:t>
      </w:r>
      <w:r w:rsidR="009A1A64">
        <w:rPr>
          <w:noProof/>
        </w:rPr>
        <w:t>1</w:t>
      </w:r>
      <w:r>
        <w:rPr>
          <w:noProof/>
        </w:rPr>
        <w:t>9)</w:t>
      </w:r>
      <w:r>
        <w:fldChar w:fldCharType="end"/>
      </w:r>
      <w:r>
        <w:t>.</w:t>
      </w:r>
    </w:p>
    <w:p w14:paraId="3A27BEAF" w14:textId="38CD542E" w:rsidR="00605F60" w:rsidRDefault="00605F60" w:rsidP="00EB7A0C">
      <w:r>
        <w:t xml:space="preserve">Risk assessment continues to evolve, with availability of new data showing stroke risks associated with AF patients with hypertrophic cardiomyopathy </w:t>
      </w:r>
      <w:r>
        <w:fldChar w:fldCharType="begin">
          <w:fldData xml:space="preserve">PEVuZE5vdGU+PENpdGU+PEF1dGhvcj5KdW5nPC9BdXRob3I+PFllYXI+MjAxOTwvWWVhcj48UmVj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</w:fldData>
        </w:fldChar>
      </w:r>
      <w:r>
        <w:instrText xml:space="preserve"> ADDIN EN.CITE </w:instrText>
      </w:r>
      <w:r>
        <w:fldChar w:fldCharType="begin">
          <w:fldData xml:space="preserve">PEVuZE5vdGU+PENpdGU+PEF1dGhvcj5KdW5nPC9BdXRob3I+PFllYXI+MjAxOTwvWWVhcj48UmVj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</w:fldData>
        </w:fldChar>
      </w:r>
      <w:r>
        <w:instrText xml:space="preserve"> ADDIN EN.CITE.DATA </w:instrText>
      </w:r>
      <w:r>
        <w:fldChar w:fldCharType="end"/>
      </w:r>
      <w:r>
        <w:fldChar w:fldCharType="separate"/>
      </w:r>
      <w:r>
        <w:rPr>
          <w:noProof/>
        </w:rPr>
        <w:t>(</w:t>
      </w:r>
      <w:r w:rsidR="009A1A64">
        <w:rPr>
          <w:noProof/>
        </w:rPr>
        <w:t>2</w:t>
      </w:r>
      <w:r>
        <w:rPr>
          <w:noProof/>
        </w:rPr>
        <w:t>0)</w:t>
      </w:r>
      <w:r>
        <w:fldChar w:fldCharType="end"/>
      </w:r>
      <w:r>
        <w:t>and imaging-documented significant coronary artery lesions</w:t>
      </w:r>
      <w:r>
        <w:fldChar w:fldCharType="begin">
          <w:fldData xml:space="preserve">PEVuZE5vdGU+PENpdGU+PEF1dGhvcj5TdGVlbnNpZzwvQXV0aG9yPjxZZWFyPjIwMTg8L1llYXI+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</w:fldData>
        </w:fldChar>
      </w:r>
      <w:r>
        <w:instrText xml:space="preserve"> ADDIN EN.CITE </w:instrText>
      </w:r>
      <w:r>
        <w:fldChar w:fldCharType="begin">
          <w:fldData xml:space="preserve">PEVuZE5vdGU+PENpdGU+PEF1dGhvcj5TdGVlbnNpZzwvQXV0aG9yPjxZZWFyPjIwMTg8L1llYXI+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</w:fldData>
        </w:fldChar>
      </w:r>
      <w:r>
        <w:instrText xml:space="preserve"> ADDIN EN.CITE.DATA </w:instrText>
      </w:r>
      <w:r>
        <w:fldChar w:fldCharType="end"/>
      </w:r>
      <w:r>
        <w:fldChar w:fldCharType="separate"/>
      </w:r>
      <w:r>
        <w:rPr>
          <w:noProof/>
        </w:rPr>
        <w:t>(</w:t>
      </w:r>
      <w:r w:rsidR="009A1A64">
        <w:rPr>
          <w:noProof/>
        </w:rPr>
        <w:t>2</w:t>
      </w:r>
      <w:r>
        <w:rPr>
          <w:noProof/>
        </w:rPr>
        <w:t>1)</w:t>
      </w:r>
      <w:r>
        <w:fldChar w:fldCharType="end"/>
      </w:r>
      <w:r>
        <w:t xml:space="preserve">.  There has been much interest into use </w:t>
      </w:r>
      <w:r>
        <w:lastRenderedPageBreak/>
        <w:t>of sophisticated methods such as machine-learning, even predicting incident AF from a simple 12 lead ECG</w:t>
      </w:r>
      <w:r>
        <w:fldChar w:fldCharType="begin">
          <w:fldData xml:space="preserve">PEVuZE5vdGU+PENpdGU+PEF1dGhvcj5BdHRpYTwvQXV0aG9yPjxZZWFyPjIwMTk8L1llYXI+PFJl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</w:fldData>
        </w:fldChar>
      </w:r>
      <w:r>
        <w:instrText xml:space="preserve"> ADDIN EN.CITE </w:instrText>
      </w:r>
      <w:r>
        <w:fldChar w:fldCharType="begin">
          <w:fldData xml:space="preserve">PEVuZE5vdGU+PENpdGU+PEF1dGhvcj5BdHRpYTwvQXV0aG9yPjxZZWFyPjIwMTk8L1llYXI+PFJl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</w:fldData>
        </w:fldChar>
      </w:r>
      <w:r>
        <w:instrText xml:space="preserve"> ADDIN EN.CITE.DATA </w:instrText>
      </w:r>
      <w:r>
        <w:fldChar w:fldCharType="end"/>
      </w:r>
      <w:r>
        <w:fldChar w:fldCharType="separate"/>
      </w:r>
      <w:r>
        <w:rPr>
          <w:noProof/>
        </w:rPr>
        <w:t>(</w:t>
      </w:r>
      <w:r w:rsidR="009A1A64">
        <w:rPr>
          <w:noProof/>
        </w:rPr>
        <w:t>2</w:t>
      </w:r>
      <w:r>
        <w:rPr>
          <w:noProof/>
        </w:rPr>
        <w:t>2)</w:t>
      </w:r>
      <w:r>
        <w:fldChar w:fldCharType="end"/>
      </w:r>
      <w:r>
        <w:t>. More complex risk assessment approaches improve AF stroke risk prediction (at least statistically) but need to be balanced against simplicity and practical application.  For now, an independent PCORI</w:t>
      </w:r>
      <w:r w:rsidR="00526963">
        <w:rPr>
          <w:rStyle w:val="FootnoteReference"/>
        </w:rPr>
        <w:footnoteReference w:id="1"/>
      </w:r>
      <w:r>
        <w:t>-sponsored systematic review and evidence appraisal identified that amongst the commonly used risk stratification schemes in patients with AF, the CHA</w:t>
      </w:r>
      <w:r>
        <w:rPr>
          <w:vertAlign w:val="subscript"/>
        </w:rPr>
        <w:t>2</w:t>
      </w:r>
      <w:r>
        <w:t>DS</w:t>
      </w:r>
      <w:r>
        <w:rPr>
          <w:vertAlign w:val="subscript"/>
        </w:rPr>
        <w:t>2</w:t>
      </w:r>
      <w:r>
        <w:t>VASc and HAS-BLED scores were the best predictors for stroke and bleeding risks, respectively</w:t>
      </w:r>
      <w:r>
        <w:fldChar w:fldCharType="begin">
          <w:fldData xml:space="preserve">PEVuZE5vdGU+PENpdGU+PEF1dGhvcj5Cb3JyZTwvQXV0aG9yPjxZZWFyPjIwMTg8L1llYXI+PFJl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</w:fldData>
        </w:fldChar>
      </w:r>
      <w:r>
        <w:instrText xml:space="preserve"> ADDIN EN.CITE </w:instrText>
      </w:r>
      <w:r>
        <w:fldChar w:fldCharType="begin">
          <w:fldData xml:space="preserve">PEVuZE5vdGU+PENpdGU+PEF1dGhvcj5Cb3JyZTwvQXV0aG9yPjxZZWFyPjIwMTg8L1llYXI+PFJl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</w:fldData>
        </w:fldChar>
      </w:r>
      <w:r>
        <w:instrText xml:space="preserve"> ADDIN EN.CITE.DATA </w:instrText>
      </w:r>
      <w:r>
        <w:fldChar w:fldCharType="end"/>
      </w:r>
      <w:r>
        <w:fldChar w:fldCharType="separate"/>
      </w:r>
      <w:r>
        <w:rPr>
          <w:noProof/>
        </w:rPr>
        <w:t>(</w:t>
      </w:r>
      <w:r w:rsidR="009A1A64">
        <w:rPr>
          <w:noProof/>
        </w:rPr>
        <w:t>2</w:t>
      </w:r>
      <w:r>
        <w:rPr>
          <w:noProof/>
        </w:rPr>
        <w:t>3)</w:t>
      </w:r>
      <w:r>
        <w:fldChar w:fldCharType="end"/>
      </w:r>
      <w:r>
        <w:t>.  Bleeding risk prediction only focused on modifiable bleeding risk factors is an inferior strategy to a formal risk assessment using the HAS-BLED score</w:t>
      </w:r>
      <w:r>
        <w:fldChar w:fldCharType="begin">
          <w:fldData xml:space="preserve">PEVuZE5vdGU+PENpdGU+PEF1dGhvcj5DaGFvPC9BdXRob3I+PFllYXI+MjAxODwvWWVhcj48UmVj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</w:fldData>
        </w:fldChar>
      </w:r>
      <w:r>
        <w:instrText xml:space="preserve"> ADDIN EN.CITE </w:instrText>
      </w:r>
      <w:r>
        <w:fldChar w:fldCharType="begin">
          <w:fldData xml:space="preserve">PEVuZE5vdGU+PENpdGU+PEF1dGhvcj5DaGFvPC9BdXRob3I+PFllYXI+MjAxODwvWWVhcj48UmVj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</w:fldData>
        </w:fldChar>
      </w:r>
      <w:r>
        <w:instrText xml:space="preserve"> ADDIN EN.CITE.DATA </w:instrText>
      </w:r>
      <w:r>
        <w:fldChar w:fldCharType="end"/>
      </w:r>
      <w:r>
        <w:fldChar w:fldCharType="separate"/>
      </w:r>
      <w:r>
        <w:rPr>
          <w:noProof/>
        </w:rPr>
        <w:t>(</w:t>
      </w:r>
      <w:r w:rsidR="009A1A64">
        <w:rPr>
          <w:noProof/>
        </w:rPr>
        <w:t>2</w:t>
      </w:r>
      <w:r>
        <w:rPr>
          <w:noProof/>
        </w:rPr>
        <w:t xml:space="preserve">4, </w:t>
      </w:r>
      <w:r w:rsidR="009A1A64">
        <w:rPr>
          <w:noProof/>
        </w:rPr>
        <w:t>2</w:t>
      </w:r>
      <w:r>
        <w:rPr>
          <w:noProof/>
        </w:rPr>
        <w:t>5)</w:t>
      </w:r>
      <w:r>
        <w:fldChar w:fldCharType="end"/>
      </w:r>
      <w:r>
        <w:t>.</w:t>
      </w:r>
    </w:p>
    <w:p w14:paraId="03D4F4A3" w14:textId="038C47BA" w:rsidR="00605F60" w:rsidRDefault="00605F60" w:rsidP="00EB7A0C">
      <w:r>
        <w:t>Stroke and bleeding risk assessments incorporating biomarkers have been proposed based on highly selected anticoagulated clinical trial cohorts but ‘real world’ studies have not shown the usefulness of such schemes. One study showing sequential addition of biomarkers did not improve the usefulness of stroke and bleeding risk prediction</w:t>
      </w:r>
      <w:r>
        <w:fldChar w:fldCharType="begin">
          <w:fldData xml:space="preserve">PEVuZE5vdGU+PENpdGU+PEF1dGhvcj5SaXZlcmEtQ2FyYXZhY2E8L0F1dGhvcj48WWVhcj4yMDE5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</w:fldData>
        </w:fldChar>
      </w:r>
      <w:r>
        <w:instrText xml:space="preserve"> ADDIN EN.CITE </w:instrText>
      </w:r>
      <w:r>
        <w:fldChar w:fldCharType="begin">
          <w:fldData xml:space="preserve">PEVuZE5vdGU+PENpdGU+PEF1dGhvcj5SaXZlcmEtQ2FyYXZhY2E8L0F1dGhvcj48WWVhcj4yMDE5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</w:fldData>
        </w:fldChar>
      </w:r>
      <w:r>
        <w:instrText xml:space="preserve"> ADDIN EN.CITE.DATA </w:instrText>
      </w:r>
      <w:r>
        <w:fldChar w:fldCharType="end"/>
      </w:r>
      <w:r>
        <w:fldChar w:fldCharType="separate"/>
      </w:r>
      <w:r>
        <w:rPr>
          <w:noProof/>
        </w:rPr>
        <w:t>(</w:t>
      </w:r>
      <w:r w:rsidR="009A1A64">
        <w:rPr>
          <w:noProof/>
        </w:rPr>
        <w:t>2</w:t>
      </w:r>
      <w:r>
        <w:rPr>
          <w:noProof/>
        </w:rPr>
        <w:t>6)</w:t>
      </w:r>
      <w:r>
        <w:fldChar w:fldCharType="end"/>
      </w:r>
      <w:r>
        <w:t>. Also, there are no data across the patient pathway, when first diagnosed and non-anticoagulated, or on aspirin – and following the initiation of OAC.  Of note, many risk factors are based on baseline risk assessment, but does not remain static and changes with age and incident risk factors</w:t>
      </w:r>
      <w:r>
        <w:fldChar w:fldCharType="begin">
          <w:fldData xml:space="preserve">PEVuZE5vdGU+PENpdGU+PEF1dGhvcj5DaGFuZzwvQXV0aG9yPjxZZWFyPjIwMTk8L1llYXI+PFJl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</w:fldData>
        </w:fldChar>
      </w:r>
      <w:r>
        <w:instrText xml:space="preserve"> ADDIN EN.CITE </w:instrText>
      </w:r>
      <w:r>
        <w:fldChar w:fldCharType="begin">
          <w:fldData xml:space="preserve">PEVuZE5vdGU+PENpdGU+PEF1dGhvcj5DaGFuZzwvQXV0aG9yPjxZZWFyPjIwMTk8L1llYXI+PFJl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</w:fldData>
        </w:fldChar>
      </w:r>
      <w:r>
        <w:instrText xml:space="preserve"> ADDIN EN.CITE.DATA </w:instrText>
      </w:r>
      <w:r>
        <w:fldChar w:fldCharType="end"/>
      </w:r>
      <w:r>
        <w:fldChar w:fldCharType="separate"/>
      </w:r>
      <w:r>
        <w:rPr>
          <w:noProof/>
        </w:rPr>
        <w:t>(</w:t>
      </w:r>
      <w:r w:rsidR="009A1A64">
        <w:rPr>
          <w:noProof/>
        </w:rPr>
        <w:t>2</w:t>
      </w:r>
      <w:r>
        <w:rPr>
          <w:noProof/>
        </w:rPr>
        <w:t xml:space="preserve">4, </w:t>
      </w:r>
      <w:r w:rsidR="009A1A64">
        <w:rPr>
          <w:noProof/>
        </w:rPr>
        <w:t>2</w:t>
      </w:r>
      <w:r>
        <w:rPr>
          <w:noProof/>
        </w:rPr>
        <w:t>7)</w:t>
      </w:r>
      <w:r>
        <w:fldChar w:fldCharType="end"/>
      </w:r>
      <w:r>
        <w:t xml:space="preserve">.  Thus, AF assessment is not a ‘one off’ item </w:t>
      </w:r>
      <w:r w:rsidR="00CD1BE3">
        <w:t>and</w:t>
      </w:r>
      <w:r>
        <w:t xml:space="preserve"> needs to be reassessed at regular intervals, </w:t>
      </w:r>
      <w:proofErr w:type="spellStart"/>
      <w:r>
        <w:t>eg.</w:t>
      </w:r>
      <w:proofErr w:type="spellEnd"/>
      <w:r>
        <w:t xml:space="preserve"> every 4-6 months</w:t>
      </w:r>
      <w:r>
        <w:fldChar w:fldCharType="begin">
          <w:fldData xml:space="preserve">PEVuZE5vdGU+PENpdGU+PEF1dGhvcj5DaGFvPC9BdXRob3I+PFllYXI+MjAxOTwvWWVhcj48UmVj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</w:fldData>
        </w:fldChar>
      </w:r>
      <w:r>
        <w:instrText xml:space="preserve"> ADDIN EN.CITE </w:instrText>
      </w:r>
      <w:r>
        <w:fldChar w:fldCharType="begin">
          <w:fldData xml:space="preserve">PEVuZE5vdGU+PENpdGU+PEF1dGhvcj5DaGFvPC9BdXRob3I+PFllYXI+MjAxOTwvWWVhcj48UmVj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</w:fldData>
        </w:fldChar>
      </w:r>
      <w:r>
        <w:instrText xml:space="preserve"> ADDIN EN.CITE.DATA </w:instrText>
      </w:r>
      <w:r>
        <w:fldChar w:fldCharType="end"/>
      </w:r>
      <w:r>
        <w:fldChar w:fldCharType="separate"/>
      </w:r>
      <w:r>
        <w:rPr>
          <w:noProof/>
        </w:rPr>
        <w:t>(</w:t>
      </w:r>
      <w:r w:rsidR="009A1A64">
        <w:rPr>
          <w:noProof/>
        </w:rPr>
        <w:t>2</w:t>
      </w:r>
      <w:r>
        <w:rPr>
          <w:noProof/>
        </w:rPr>
        <w:t>8)</w:t>
      </w:r>
      <w:r>
        <w:fldChar w:fldCharType="end"/>
      </w:r>
      <w:r>
        <w:t>.</w:t>
      </w:r>
    </w:p>
    <w:p w14:paraId="0D830842" w14:textId="77777777" w:rsidR="00605F60" w:rsidRDefault="00605F60" w:rsidP="00EB7A0C">
      <w:pPr>
        <w:pStyle w:val="Heading2"/>
      </w:pPr>
      <w:r>
        <w:t>NOACs and AF management in clinical practice</w:t>
      </w:r>
    </w:p>
    <w:p w14:paraId="76E08392" w14:textId="77777777" w:rsidR="00605F60" w:rsidRDefault="00605F60" w:rsidP="00EB7A0C">
      <w:r>
        <w:t>The NOACs have changed the landscape of stroke prevention in AF.  These drugs are now the preferred OAC option in most guidelines, but challenges remain in its use amongst high risk subgroups that were under-represented in clinical trials, as well as its adherence and persistence.</w:t>
      </w:r>
    </w:p>
    <w:p w14:paraId="76DE0303" w14:textId="1F170F97" w:rsidR="00605F60" w:rsidRDefault="00605F60" w:rsidP="00EB7A0C">
      <w:pPr>
        <w:rPr>
          <w:rFonts w:cstheme="minorBidi"/>
        </w:rPr>
      </w:pPr>
      <w:r>
        <w:t>Clinical trial cohorts are selected populations, and may be at lower risk compared to ‘real world’ clinical practice data</w:t>
      </w:r>
      <w:r>
        <w:fldChar w:fldCharType="begin"/>
      </w:r>
      <w:r>
        <w:instrText xml:space="preserve"> ADDIN EN.CITE &lt;EndNote&gt;&lt;Cite&gt;&lt;Author&gt;Fanaroff&lt;/Author&gt;&lt;Year&gt;2018&lt;/Year&gt;&lt;RecNum&gt;81765&lt;/RecNum&gt;&lt;DisplayText&gt;(19)&lt;/DisplayText&gt;&lt;record&gt;&lt;rec-number&gt;81765&lt;/rec-number&gt;&lt;foreign-keys&gt;&lt;key app="EN" db-id="tr5rpssvb2xt0zes2r7pdfv5vxdepa99fpdr" timestamp="1569901562" guid="65c43b3b-e516-4081-a58e-3c15fb1555d3"&gt;81765&lt;/key&gt;&lt;/foreign-keys&gt;&lt;ref-type name="Journal Article"&gt;17&lt;/ref-type&gt;&lt;contributors&gt;&lt;authors&gt;&lt;author&gt;Fanaroff, A. C.&lt;/author&gt;&lt;author&gt;Steffel, J.&lt;/author&gt;&lt;author&gt;Alexander, J. H.&lt;/author&gt;&lt;author&gt;Lip, G. Y. H.&lt;/author&gt;&lt;author&gt;Califf, R. M.&lt;/author&gt;&lt;author&gt;Lopes, R. D.&lt;/author&gt;&lt;/authors&gt;&lt;/contributors&gt;&lt;auth-address&gt;Division of Cardiology, Duke Clinical Research Institute, Duke University, 2400 Pratt Street, Durham, NC USA.&amp;#xD;Division of Cardiology, University Heart Center Zurich, Ramistrasse 100, Zurich, Switzerland.&amp;#xD;Institute of Cardiovascular Sciences, University of Birmingham, Edgbaston, Birmingham, UK.&amp;#xD;Division of Clinical Medicine, Aalborg Thrombosis Research Unit, Aalborg University, Sondre Skovvej 15, Forskningens Hus, Aalborg, Denmark.&amp;#xD;Verily Life Sciences, 269 E Grand Ave, South San Francisco, CA, USA.&lt;/auth-address&gt;&lt;titles&gt;&lt;title&gt;Stroke prevention in atrial fibrillation: re-defining &amp;apos;real-world data&amp;apos; within the broader data universe&lt;/title&gt;&lt;secondary-title&gt;Eur Heart J&lt;/secondary-title&gt;&lt;/titles&gt;&lt;periodical&gt;&lt;full-title&gt;Eur Heart J&lt;/full-title&gt;&lt;abbr-1&gt;European heart journal&lt;/abbr-1&gt;&lt;/periodical&gt;&lt;pages&gt;2932-2941&lt;/pages&gt;&lt;volume&gt;39&lt;/volume&gt;&lt;number&gt;32&lt;/number&gt;&lt;edition&gt;2018/04/25&lt;/edition&gt;&lt;dates&gt;&lt;year&gt;2018&lt;/year&gt;&lt;pub-dates&gt;&lt;date&gt;Aug 21&lt;/date&gt;&lt;/pub-dates&gt;&lt;/dates&gt;&lt;isbn&gt;1522-9645 (Electronic)&amp;#xD;0195-668X (Linking)&lt;/isbn&gt;&lt;accession-num&gt;29688403&lt;/accession-num&gt;&lt;urls&gt;&lt;related-urls&gt;&lt;url&gt;https://www.ncbi.nlm.nih.gov/pubmed/29688403&lt;/url&gt;&lt;/related-urls&gt;&lt;/urls&gt;&lt;electronic-resource-num&gt;10.1093/eurheartj/ehy236&lt;/electronic-resource-num&gt;&lt;/record&gt;&lt;/Cite&gt;&lt;/EndNote&gt;</w:instrText>
      </w:r>
      <w:r>
        <w:fldChar w:fldCharType="separate"/>
      </w:r>
      <w:r>
        <w:rPr>
          <w:noProof/>
        </w:rPr>
        <w:t>(</w:t>
      </w:r>
      <w:r w:rsidR="009A1A64">
        <w:rPr>
          <w:noProof/>
        </w:rPr>
        <w:t>2</w:t>
      </w:r>
      <w:r>
        <w:rPr>
          <w:noProof/>
        </w:rPr>
        <w:t>9)</w:t>
      </w:r>
      <w:r>
        <w:fldChar w:fldCharType="end"/>
      </w:r>
      <w:r>
        <w:t>.  The year also saw the first publications of real world data for edoxaban, which was the fourth NOAC to enter the market</w:t>
      </w:r>
      <w:r>
        <w:fldChar w:fldCharType="begin">
          <w:fldData xml:space="preserve">PEVuZE5vdGU+PENpdGU+PEF1dGhvcj5MZWU8L0F1dGhvcj48WWVhcj4yMDE4PC9ZZWFyPjxSZWNO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</w:fldData>
        </w:fldChar>
      </w:r>
      <w:r>
        <w:instrText xml:space="preserve"> ADDIN EN.CITE </w:instrText>
      </w:r>
      <w:r>
        <w:fldChar w:fldCharType="begin">
          <w:fldData xml:space="preserve">PEVuZE5vdGU+PENpdGU+PEF1dGhvcj5MZWU8L0F1dGhvcj48WWVhcj4yMDE4PC9ZZWFyPjxSZWNO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</w:fldData>
        </w:fldChar>
      </w:r>
      <w:r>
        <w:instrText xml:space="preserve"> ADDIN EN.CITE.DATA </w:instrText>
      </w:r>
      <w:r>
        <w:fldChar w:fldCharType="end"/>
      </w:r>
      <w:r>
        <w:fldChar w:fldCharType="separate"/>
      </w:r>
      <w:r>
        <w:rPr>
          <w:noProof/>
        </w:rPr>
        <w:t>(</w:t>
      </w:r>
      <w:r w:rsidR="009A1A64">
        <w:rPr>
          <w:noProof/>
        </w:rPr>
        <w:t>3</w:t>
      </w:r>
      <w:r>
        <w:rPr>
          <w:noProof/>
        </w:rPr>
        <w:t>0)</w:t>
      </w:r>
      <w:r>
        <w:fldChar w:fldCharType="end"/>
      </w:r>
      <w:r>
        <w:t>.  Increasing data for the NOACs in the elderly have been published</w:t>
      </w:r>
      <w:r>
        <w:fldChar w:fldCharType="begin">
          <w:fldData xml:space="preserve">PEVuZE5vdGU+PENpdGU+PEF1dGhvcj5EZWl0ZWx6d2VpZzwvQXV0aG9yPjxZZWFyPjIwMTk8L1ll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</w:fldData>
        </w:fldChar>
      </w:r>
      <w:r>
        <w:instrText xml:space="preserve"> ADDIN EN.CITE </w:instrText>
      </w:r>
      <w:r>
        <w:fldChar w:fldCharType="begin">
          <w:fldData xml:space="preserve">PEVuZE5vdGU+PENpdGU+PEF1dGhvcj5EZWl0ZWx6d2VpZzwvQXV0aG9yPjxZZWFyPjIwMTk8L1ll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</w:fldData>
        </w:fldChar>
      </w:r>
      <w:r>
        <w:instrText xml:space="preserve"> ADDIN EN.CITE.DATA </w:instrText>
      </w:r>
      <w:r>
        <w:fldChar w:fldCharType="end"/>
      </w:r>
      <w:r>
        <w:fldChar w:fldCharType="separate"/>
      </w:r>
      <w:r>
        <w:rPr>
          <w:noProof/>
        </w:rPr>
        <w:t>(</w:t>
      </w:r>
      <w:r w:rsidR="009A1A64">
        <w:rPr>
          <w:noProof/>
        </w:rPr>
        <w:t>3</w:t>
      </w:r>
      <w:r>
        <w:rPr>
          <w:noProof/>
        </w:rPr>
        <w:t xml:space="preserve">1, </w:t>
      </w:r>
      <w:r w:rsidR="009A1A64">
        <w:rPr>
          <w:noProof/>
        </w:rPr>
        <w:t>3</w:t>
      </w:r>
      <w:r>
        <w:rPr>
          <w:noProof/>
        </w:rPr>
        <w:t>2)</w:t>
      </w:r>
      <w:r>
        <w:fldChar w:fldCharType="end"/>
      </w:r>
      <w:r>
        <w:t>, clearly showing their effectiveness and safety even in very elderly subjects, aged ≥80.  Additional data emphasise the importance of using the appropriate label-adherent dosing to ensure best outcomes, as well as persistence data with the NOACs, for example, with dabigatran</w:t>
      </w:r>
      <w:r>
        <w:fldChar w:fldCharType="begin">
          <w:fldData xml:space="preserve">PEVuZE5vdGU+PENpdGU+PEF1dGhvcj5QYXF1ZXR0ZTwvQXV0aG9yPjxZZWFyPjIwMTc8L1llYXI+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</w:fldData>
        </w:fldChar>
      </w:r>
      <w:r>
        <w:instrText xml:space="preserve"> ADDIN EN.CITE </w:instrText>
      </w:r>
      <w:r>
        <w:fldChar w:fldCharType="begin">
          <w:fldData xml:space="preserve">PEVuZE5vdGU+PENpdGU+PEF1dGhvcj5QYXF1ZXR0ZTwvQXV0aG9yPjxZZWFyPjIwMTc8L1llYXI+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</w:fldData>
        </w:fldChar>
      </w:r>
      <w:r>
        <w:instrText xml:space="preserve"> ADDIN EN.CITE.DATA </w:instrText>
      </w:r>
      <w:r>
        <w:fldChar w:fldCharType="end"/>
      </w:r>
      <w:r>
        <w:fldChar w:fldCharType="separate"/>
      </w:r>
      <w:r>
        <w:rPr>
          <w:noProof/>
        </w:rPr>
        <w:t>(</w:t>
      </w:r>
      <w:r w:rsidR="009A1A64">
        <w:rPr>
          <w:noProof/>
        </w:rPr>
        <w:t>3</w:t>
      </w:r>
      <w:r>
        <w:rPr>
          <w:noProof/>
        </w:rPr>
        <w:t>3)</w:t>
      </w:r>
      <w:r>
        <w:fldChar w:fldCharType="end"/>
      </w:r>
      <w:r>
        <w:t>.  One trial, AEGEAN showed high adherence and persistence with apixaban (approximately 90%) but did not show additional benefit from interventions to improve adherence/persistence</w:t>
      </w:r>
      <w:r>
        <w:fldChar w:fldCharType="begin">
          <w:fldData xml:space="preserve">PEVuZE5vdGU+PENpdGU+PEF1dGhvcj5Nb250YWxlc2NvdDwvQXV0aG9yPjxZZWFyPjIwMTk8L1ll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</w:fldData>
        </w:fldChar>
      </w:r>
      <w:r>
        <w:instrText xml:space="preserve"> ADDIN EN.CITE </w:instrText>
      </w:r>
      <w:r>
        <w:fldChar w:fldCharType="begin">
          <w:fldData xml:space="preserve">PEVuZE5vdGU+PENpdGU+PEF1dGhvcj5Nb250YWxlc2NvdDwvQXV0aG9yPjxZZWFyPjIwMTk8L1ll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</w:fldData>
        </w:fldChar>
      </w:r>
      <w:r>
        <w:instrText xml:space="preserve"> ADDIN EN.CITE.DATA </w:instrText>
      </w:r>
      <w:r>
        <w:fldChar w:fldCharType="end"/>
      </w:r>
      <w:r>
        <w:fldChar w:fldCharType="separate"/>
      </w:r>
      <w:r>
        <w:rPr>
          <w:noProof/>
        </w:rPr>
        <w:t>(</w:t>
      </w:r>
      <w:r w:rsidR="009A1A64">
        <w:rPr>
          <w:noProof/>
        </w:rPr>
        <w:t>3</w:t>
      </w:r>
      <w:r>
        <w:rPr>
          <w:noProof/>
        </w:rPr>
        <w:t>4)</w:t>
      </w:r>
      <w:r>
        <w:fldChar w:fldCharType="end"/>
      </w:r>
      <w:r>
        <w:t>.</w:t>
      </w:r>
    </w:p>
    <w:p w14:paraId="6438B796" w14:textId="767C06B6" w:rsidR="00605F60" w:rsidRDefault="00605F60" w:rsidP="00EB7A0C">
      <w:r>
        <w:t xml:space="preserve">Also, studies of NOAC use in extremes of renal function, both severe renal impairment and supra-normal renal function.  The latter is pertinent given that all three Factor Xa inhibitors showed numerically more ischaemic strokes in the subgroup with CrCl &gt;95mls/min when compared to warfarin in their pivotal trials, although this is not apparent in real world </w:t>
      </w:r>
      <w:r>
        <w:lastRenderedPageBreak/>
        <w:t xml:space="preserve">observational data </w:t>
      </w:r>
      <w:r>
        <w:fldChar w:fldCharType="begin">
          <w:fldData xml:space="preserve">PEVuZE5vdGU+PENpdGU+PEF1dGhvcj5MZWU8L0F1dGhvcj48WWVhcj4yMDE5PC9ZZWFyPjxSZWNO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</w:fldData>
        </w:fldChar>
      </w:r>
      <w:r>
        <w:instrText xml:space="preserve"> ADDIN EN.CITE </w:instrText>
      </w:r>
      <w:r>
        <w:fldChar w:fldCharType="begin">
          <w:fldData xml:space="preserve">PEVuZE5vdGU+PENpdGU+PEF1dGhvcj5MZWU8L0F1dGhvcj48WWVhcj4yMDE5PC9ZZWFyPjxSZWNO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</w:fldData>
        </w:fldChar>
      </w:r>
      <w:r>
        <w:instrText xml:space="preserve"> ADDIN EN.CITE.DATA </w:instrText>
      </w:r>
      <w:r>
        <w:fldChar w:fldCharType="end"/>
      </w:r>
      <w:r>
        <w:fldChar w:fldCharType="separate"/>
      </w:r>
      <w:r>
        <w:rPr>
          <w:noProof/>
        </w:rPr>
        <w:t>(</w:t>
      </w:r>
      <w:r w:rsidR="009A1A64">
        <w:rPr>
          <w:noProof/>
        </w:rPr>
        <w:t>3</w:t>
      </w:r>
      <w:r>
        <w:rPr>
          <w:noProof/>
        </w:rPr>
        <w:t>5)</w:t>
      </w:r>
      <w:r>
        <w:fldChar w:fldCharType="end"/>
      </w:r>
      <w:r>
        <w:t>.  In end stage renal failure, observational data show better safety for apixaban over warfarin</w:t>
      </w:r>
      <w:r>
        <w:fldChar w:fldCharType="begin">
          <w:fldData xml:space="preserve">PEVuZE5vdGU+PENpdGU+PEF1dGhvcj5TaW9udGlzPC9BdXRob3I+PFllYXI+MjAxODwvWWVhcj48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</w:fldData>
        </w:fldChar>
      </w:r>
      <w:r>
        <w:instrText xml:space="preserve"> ADDIN EN.CITE </w:instrText>
      </w:r>
      <w:r>
        <w:fldChar w:fldCharType="begin">
          <w:fldData xml:space="preserve">PEVuZE5vdGU+PENpdGU+PEF1dGhvcj5TaW9udGlzPC9BdXRob3I+PFllYXI+MjAxODwvWWVhcj48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</w:fldData>
        </w:fldChar>
      </w:r>
      <w:r>
        <w:instrText xml:space="preserve"> ADDIN EN.CITE.DATA </w:instrText>
      </w:r>
      <w:r>
        <w:fldChar w:fldCharType="end"/>
      </w:r>
      <w:r>
        <w:fldChar w:fldCharType="separate"/>
      </w:r>
      <w:r>
        <w:rPr>
          <w:noProof/>
        </w:rPr>
        <w:t>(</w:t>
      </w:r>
      <w:r w:rsidR="009A1A64">
        <w:rPr>
          <w:noProof/>
        </w:rPr>
        <w:t>3</w:t>
      </w:r>
      <w:r>
        <w:rPr>
          <w:noProof/>
        </w:rPr>
        <w:t>6)</w:t>
      </w:r>
      <w:r>
        <w:fldChar w:fldCharType="end"/>
      </w:r>
      <w:r>
        <w:t>.</w:t>
      </w:r>
    </w:p>
    <w:p w14:paraId="4EA7DA70" w14:textId="054061D1" w:rsidR="00605F60" w:rsidRDefault="00605F60" w:rsidP="00EB7A0C">
      <w:r>
        <w:t>The last year has seen new trials with NOACs in catheter ablation for AF, and in the setting of AF patients presenting with an ACS or undergoing PCI/stenting.  For catheter ablation, an uninterrupted NOAC-based strategy appears to be a safer option compared to a warfarin-based strategy</w:t>
      </w:r>
      <w:r>
        <w:fldChar w:fldCharType="begin">
          <w:fldData xml:space="preserve">PEVuZE5vdGU+PENpdGU+PEF1dGhvcj5Ib2hubG9zZXI8L0F1dGhvcj48WWVhcj4yMDE4PC9ZZWFy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</w:fldData>
        </w:fldChar>
      </w:r>
      <w:r>
        <w:instrText xml:space="preserve"> ADDIN EN.CITE </w:instrText>
      </w:r>
      <w:r>
        <w:fldChar w:fldCharType="begin">
          <w:fldData xml:space="preserve">PEVuZE5vdGU+PENpdGU+PEF1dGhvcj5Ib2hubG9zZXI8L0F1dGhvcj48WWVhcj4yMDE4PC9ZZWFy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</w:fldData>
        </w:fldChar>
      </w:r>
      <w:r>
        <w:instrText xml:space="preserve"> ADDIN EN.CITE.DATA </w:instrText>
      </w:r>
      <w:r>
        <w:fldChar w:fldCharType="end"/>
      </w:r>
      <w:r>
        <w:fldChar w:fldCharType="separate"/>
      </w:r>
      <w:r>
        <w:rPr>
          <w:noProof/>
        </w:rPr>
        <w:t>(</w:t>
      </w:r>
      <w:r w:rsidR="009A1A64">
        <w:rPr>
          <w:noProof/>
        </w:rPr>
        <w:t>3</w:t>
      </w:r>
      <w:r>
        <w:rPr>
          <w:noProof/>
        </w:rPr>
        <w:t>7-</w:t>
      </w:r>
      <w:r w:rsidR="009A1A64">
        <w:rPr>
          <w:noProof/>
        </w:rPr>
        <w:t>3</w:t>
      </w:r>
      <w:r>
        <w:rPr>
          <w:noProof/>
        </w:rPr>
        <w:t>9)</w:t>
      </w:r>
      <w:r>
        <w:fldChar w:fldCharType="end"/>
      </w:r>
      <w:r>
        <w:t>.  In AF/ACS/PCI patients, the publication to AUGUSTUS and ENTRUST-AF PCI completes the trials of NOACs in this clinical setting</w:t>
      </w:r>
      <w:r>
        <w:fldChar w:fldCharType="begin">
          <w:fldData xml:space="preserve">PEVuZE5vdGU+PENpdGU+PEF1dGhvcj5WcmFuY2t4PC9BdXRob3I+PFllYXI+MjAxOTwvWWVhcj48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</w:fldData>
        </w:fldChar>
      </w:r>
      <w:r>
        <w:instrText xml:space="preserve"> ADDIN EN.CITE </w:instrText>
      </w:r>
      <w:r>
        <w:fldChar w:fldCharType="begin">
          <w:fldData xml:space="preserve">PEVuZE5vdGU+PENpdGU+PEF1dGhvcj5WcmFuY2t4PC9BdXRob3I+PFllYXI+MjAxOTwvWWVhcj48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</w:fldData>
        </w:fldChar>
      </w:r>
      <w:r>
        <w:instrText xml:space="preserve"> ADDIN EN.CITE.DATA </w:instrText>
      </w:r>
      <w:r>
        <w:fldChar w:fldCharType="end"/>
      </w:r>
      <w:r>
        <w:fldChar w:fldCharType="separate"/>
      </w:r>
      <w:r>
        <w:rPr>
          <w:noProof/>
        </w:rPr>
        <w:t>(</w:t>
      </w:r>
      <w:r w:rsidR="009A1A64">
        <w:rPr>
          <w:noProof/>
        </w:rPr>
        <w:t>4</w:t>
      </w:r>
      <w:r>
        <w:rPr>
          <w:noProof/>
        </w:rPr>
        <w:t xml:space="preserve">0, </w:t>
      </w:r>
      <w:r w:rsidR="009A1A64">
        <w:rPr>
          <w:noProof/>
        </w:rPr>
        <w:t>4</w:t>
      </w:r>
      <w:r>
        <w:rPr>
          <w:noProof/>
        </w:rPr>
        <w:t>1)</w:t>
      </w:r>
      <w:r>
        <w:fldChar w:fldCharType="end"/>
      </w:r>
      <w:r>
        <w:t>.  These trials suggest that when OAC is used, a NOAC-based regime or a dual therapy (</w:t>
      </w:r>
      <w:proofErr w:type="spellStart"/>
      <w:r>
        <w:t>ie</w:t>
      </w:r>
      <w:proofErr w:type="spellEnd"/>
      <w:r>
        <w:t xml:space="preserve"> OAC plus a P2Y12 inhibitor) is associated with less major bleeding</w:t>
      </w:r>
      <w:r>
        <w:fldChar w:fldCharType="begin">
          <w:fldData xml:space="preserve">PEVuZE5vdGU+PENpdGU+PEF1dGhvcj5Mb3BlczwvQXV0aG9yPjxZZWFyPjIwMTk8L1llYXI+PFJl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</w:fldData>
        </w:fldChar>
      </w:r>
      <w:r w:rsidRPr="00EB7A0C">
        <w:instrText xml:space="preserve"> ADDIN EN.CITE </w:instrText>
      </w:r>
      <w:r w:rsidRPr="00EB7A0C">
        <w:fldChar w:fldCharType="begin">
          <w:fldData xml:space="preserve">PEVuZE5vdGU+PENpdGU+PEF1dGhvcj5Mb3BlczwvQXV0aG9yPjxZZWFyPjIwMTk8L1llYXI+PFJl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</w:fldData>
        </w:fldChar>
      </w:r>
      <w:r w:rsidRPr="00EB7A0C">
        <w:instrText xml:space="preserve"> ADDIN EN.CITE.DATA </w:instrText>
      </w:r>
      <w:r w:rsidRPr="00EB7A0C">
        <w:fldChar w:fldCharType="end"/>
      </w:r>
      <w:r>
        <w:fldChar w:fldCharType="separate"/>
      </w:r>
      <w:r>
        <w:rPr>
          <w:noProof/>
        </w:rPr>
        <w:t>(</w:t>
      </w:r>
      <w:r w:rsidR="009A1A64">
        <w:rPr>
          <w:noProof/>
        </w:rPr>
        <w:t>4</w:t>
      </w:r>
      <w:r>
        <w:rPr>
          <w:noProof/>
        </w:rPr>
        <w:t>2)</w:t>
      </w:r>
      <w:r>
        <w:fldChar w:fldCharType="end"/>
      </w:r>
      <w:r>
        <w:t>.  Of the overall thrombotic or ischaemic outcomes, there is little difference between a triple therapy or dual therapy approach, or a NOAC-based strategy compared to a warfarin-based strategy.   However, a dual therapy approach may be associated with an excess of stent thrombosis and myocardial ischaemic events, thus patients who are at high risk of such outcomes may merit a short period of triple therapy at the start.  In stable coronary disease, OAC alone is associated with better outcomes compared to dual therapy, in the AFIRE trial</w:t>
      </w:r>
      <w:r>
        <w:fldChar w:fldCharType="begin">
          <w:fldData xml:space="preserve">PEVuZE5vdGU+PENpdGU+PEF1dGhvcj5ZYXN1ZGE8L0F1dGhvcj48WWVhcj4yMDE5PC9ZZWFyPjxS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</w:fldData>
        </w:fldChar>
      </w:r>
      <w:r>
        <w:instrText xml:space="preserve"> ADDIN EN.CITE </w:instrText>
      </w:r>
      <w:r>
        <w:fldChar w:fldCharType="begin">
          <w:fldData xml:space="preserve">PEVuZE5vdGU+PENpdGU+PEF1dGhvcj5ZYXN1ZGE8L0F1dGhvcj48WWVhcj4yMDE5PC9ZZWFyPjxS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</w:fldData>
        </w:fldChar>
      </w:r>
      <w:r>
        <w:instrText xml:space="preserve"> ADDIN EN.CITE.DATA </w:instrText>
      </w:r>
      <w:r>
        <w:fldChar w:fldCharType="end"/>
      </w:r>
      <w:r>
        <w:fldChar w:fldCharType="separate"/>
      </w:r>
      <w:r>
        <w:rPr>
          <w:noProof/>
        </w:rPr>
        <w:t>(</w:t>
      </w:r>
      <w:r w:rsidR="009A1A64">
        <w:rPr>
          <w:noProof/>
        </w:rPr>
        <w:t>4</w:t>
      </w:r>
      <w:r>
        <w:rPr>
          <w:noProof/>
        </w:rPr>
        <w:t>3)</w:t>
      </w:r>
      <w:r>
        <w:fldChar w:fldCharType="end"/>
      </w:r>
      <w:r>
        <w:t>.</w:t>
      </w:r>
    </w:p>
    <w:p w14:paraId="588C9463" w14:textId="107298DE" w:rsidR="00995C3C" w:rsidRDefault="00995C3C" w:rsidP="00EB7A0C">
      <w:r>
        <w:rPr>
          <w:noProof/>
        </w:rPr>
        <w:drawing>
          <wp:inline distT="0" distB="0" distL="0" distR="0" wp14:anchorId="7E1BEBFD" wp14:editId="5D9AA32B">
            <wp:extent cx="5727700" cy="312039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120390"/>
                    </a:xfrm>
                    <a:prstGeom prst="rect">
                      <a:avLst/>
                    </a:prstGeom>
                  </pic:spPr>
                </pic:pic>
              </a:graphicData>
            </a:graphic>
          </wp:inline>
        </w:drawing>
      </w:r>
    </w:p>
    <w:p w14:paraId="175F33E0" w14:textId="25435283" w:rsidR="00995C3C" w:rsidRDefault="00995C3C" w:rsidP="00995C3C">
      <w:pPr>
        <w:pStyle w:val="Heading1"/>
      </w:pPr>
      <w:r>
        <w:t>Figure 2</w:t>
      </w:r>
    </w:p>
    <w:p w14:paraId="1873D7AD" w14:textId="66CD713F" w:rsidR="00605F60" w:rsidRDefault="00605F60" w:rsidP="00EB7A0C">
      <w:r>
        <w:t>W</w:t>
      </w:r>
      <w:r>
        <w:rPr>
          <w:highlight w:val="white"/>
        </w:rPr>
        <w:t>hile the concept of integrated AF management has been proposed, its application and implementation in a simple user-friendly manner has not been previously validated.</w:t>
      </w:r>
      <w:r>
        <w:t xml:space="preserve"> Integrated care has been associated with reduced mortality and hospitalisation</w:t>
      </w:r>
      <w:r>
        <w:fldChar w:fldCharType="begin">
          <w:fldData xml:space="preserve">PEVuZE5vdGU+PENpdGU+PEF1dGhvcj5HYWxsYWdoZXI8L0F1dGhvcj48WWVhcj4yMDE3PC9ZZWFy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</w:fldData>
        </w:fldChar>
      </w:r>
      <w:r>
        <w:instrText xml:space="preserve"> ADDIN EN.CITE </w:instrText>
      </w:r>
      <w:r>
        <w:fldChar w:fldCharType="begin">
          <w:fldData xml:space="preserve">PEVuZE5vdGU+PENpdGU+PEF1dGhvcj5HYWxsYWdoZXI8L0F1dGhvcj48WWVhcj4yMDE3PC9ZZWFy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</w:fldData>
        </w:fldChar>
      </w:r>
      <w:r>
        <w:instrText xml:space="preserve"> ADDIN EN.CITE.DATA </w:instrText>
      </w:r>
      <w:r>
        <w:fldChar w:fldCharType="end"/>
      </w:r>
      <w:r>
        <w:fldChar w:fldCharType="separate"/>
      </w:r>
      <w:r>
        <w:rPr>
          <w:noProof/>
        </w:rPr>
        <w:t>(</w:t>
      </w:r>
      <w:r w:rsidR="009A1A64">
        <w:rPr>
          <w:noProof/>
        </w:rPr>
        <w:t>4</w:t>
      </w:r>
      <w:r>
        <w:rPr>
          <w:noProof/>
        </w:rPr>
        <w:t>4)</w:t>
      </w:r>
      <w:r>
        <w:fldChar w:fldCharType="end"/>
      </w:r>
      <w:r>
        <w:t>.  One</w:t>
      </w:r>
      <w:r>
        <w:rPr>
          <w:bCs/>
        </w:rPr>
        <w:t xml:space="preserve"> integrated and holistic approach to AF management, s</w:t>
      </w:r>
      <w:r>
        <w:t xml:space="preserve">treamlining the decision-making management approaches that would be uniformly applicable across the whole AF patient pathway, starting with primary care and linking with secondary care (including cardiologist/non- cardiologists), and understandable for the AF patients </w:t>
      </w:r>
      <w:r>
        <w:rPr>
          <w:i/>
          <w:iCs/>
        </w:rPr>
        <w:t xml:space="preserve">per se, </w:t>
      </w:r>
      <w:r>
        <w:t>i</w:t>
      </w:r>
      <w:r>
        <w:rPr>
          <w:bCs/>
        </w:rPr>
        <w:t>s the ABC(Atrial fibrillation Better Care) pathway: Avoid stroke; Better symptom management with patient-centred symptom directed decisions on rate or rhythm control; Cardiovascular and risk factor optimisation, including lifestyle changes</w:t>
      </w:r>
      <w:r>
        <w:rPr>
          <w:bCs/>
        </w:rPr>
        <w:fldChar w:fldCharType="begin"/>
      </w:r>
      <w:r>
        <w:rPr>
          <w:bCs/>
        </w:rPr>
        <w:instrText xml:space="preserve"> ADDIN EN.CITE &lt;EndNote&gt;&lt;Cite&gt;&lt;Author&gt;Lip&lt;/Author&gt;&lt;Year&gt;2017&lt;/Year&gt;&lt;RecNum&gt;81847&lt;/RecNum&gt;&lt;DisplayText&gt;(35)&lt;/DisplayText&gt;&lt;record&gt;&lt;rec-number&gt;81847&lt;/rec-number&gt;&lt;foreign-keys&gt;&lt;key app="EN" db-id="tr5rpssvb2xt0zes2r7pdfv5vxdepa99fpdr" timestamp="1569908327"&gt;81847&lt;/key&gt;&lt;/foreign-keys&gt;&lt;ref-type name="Journal Article"&gt;17&lt;/ref-type&gt;&lt;contributors&gt;&lt;authors&gt;&lt;author&gt;Lip, G. Y. H.&lt;/author&gt;&lt;/authors&gt;&lt;/contributors&gt;&lt;auth-address&gt;Institute of Cardiovascular Sciences, University of Birmingham, Birmingham B15 2TT, UK.&amp;#xD;Thrombosis Research Unit, Department of Clinical Medicine, Aalborg University, Sondre Skovvej 15, Forskningens Hus, 9000 Aalborg, Denmark.&lt;/auth-address&gt;&lt;titles&gt;&lt;title&gt;The ABC pathway: an integrated approach to improve AF management&lt;/title&gt;&lt;secondary-title&gt;Nat Rev Cardiol&lt;/secondary-title&gt;&lt;/titles&gt;&lt;periodical&gt;&lt;full-title&gt;Nat Rev Cardiol&lt;/full-title&gt;&lt;abbr-1&gt;Nature reviews. Cardiology&lt;/abbr-1&gt;&lt;/periodical&gt;&lt;pages&gt;627-628&lt;/pages&gt;&lt;volume&gt;14&lt;/volume&gt;&lt;number&gt;11&lt;/number&gt;&lt;edition&gt;2017/09/30&lt;/edition&gt;&lt;keywords&gt;&lt;keyword&gt;Anticoagulants&lt;/keyword&gt;&lt;keyword&gt;*Atrial Fibrillation&lt;/keyword&gt;&lt;keyword&gt;*Delivery of Health Care, Integrated&lt;/keyword&gt;&lt;keyword&gt;Humans&lt;/keyword&gt;&lt;keyword&gt;*Stroke&lt;/keyword&gt;&lt;/keywords&gt;&lt;dates&gt;&lt;year&gt;2017&lt;/year&gt;&lt;pub-dates&gt;&lt;date&gt;Nov&lt;/date&gt;&lt;/pub-dates&gt;&lt;/dates&gt;&lt;isbn&gt;1759-5010 (Electronic)&amp;#xD;1759-5002 (Linking)&lt;/isbn&gt;&lt;accession-num&gt;28960189&lt;/accession-num&gt;&lt;urls&gt;&lt;related-urls&gt;&lt;url&gt;https://www.ncbi.nlm.nih.gov/pubmed/28960189&lt;/url&gt;&lt;/related-urls&gt;&lt;/urls&gt;&lt;electronic-resource-num&gt;10.1038/nrcardio.2017.153&lt;/electronic-resource-num&gt;&lt;/record&gt;&lt;/Cite&gt;&lt;/EndNote&gt;</w:instrText>
      </w:r>
      <w:r>
        <w:rPr>
          <w:bCs/>
        </w:rPr>
        <w:fldChar w:fldCharType="separate"/>
      </w:r>
      <w:r>
        <w:rPr>
          <w:bCs/>
          <w:noProof/>
        </w:rPr>
        <w:t>(</w:t>
      </w:r>
      <w:r w:rsidR="009A1A64">
        <w:rPr>
          <w:bCs/>
          <w:noProof/>
        </w:rPr>
        <w:t>4</w:t>
      </w:r>
      <w:r>
        <w:rPr>
          <w:bCs/>
          <w:noProof/>
        </w:rPr>
        <w:t>5)</w:t>
      </w:r>
      <w:r>
        <w:rPr>
          <w:bCs/>
        </w:rPr>
        <w:fldChar w:fldCharType="end"/>
      </w:r>
      <w:r w:rsidR="00E455B8">
        <w:rPr>
          <w:bCs/>
        </w:rPr>
        <w:t xml:space="preserve"> (figure 2)</w:t>
      </w:r>
      <w:r>
        <w:rPr>
          <w:bCs/>
        </w:rPr>
        <w:t>.</w:t>
      </w:r>
      <w:r>
        <w:t xml:space="preserve"> </w:t>
      </w:r>
      <w:r>
        <w:rPr>
          <w:highlight w:val="white"/>
        </w:rPr>
        <w:t xml:space="preserve">The ABC pathway approach has now been shown in independent studies to be associated with a reduction in </w:t>
      </w:r>
      <w:r>
        <w:rPr>
          <w:highlight w:val="white"/>
        </w:rPr>
        <w:lastRenderedPageBreak/>
        <w:t>mortality, hospitalisation and adverse outcomes, as well as reduced healthcare costs, when compared to ‘non-ABC’ adherent management</w:t>
      </w:r>
      <w:r>
        <w:rPr>
          <w:highlight w:val="white"/>
        </w:rPr>
        <w:fldChar w:fldCharType="begin">
          <w:fldData xml:space="preserve">PEVuZE5vdGU+PENpdGU+PEF1dGhvcj5Zb29uPC9BdXRob3I+PFllYXI+MjAxOTwvWWVhcj48UmVj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</w:fldData>
        </w:fldChar>
      </w:r>
      <w:r>
        <w:rPr>
          <w:highlight w:val="white"/>
        </w:rPr>
        <w:instrText xml:space="preserve"> ADDIN EN.CITE </w:instrText>
      </w:r>
      <w:r>
        <w:rPr>
          <w:highlight w:val="white"/>
        </w:rPr>
        <w:fldChar w:fldCharType="begin">
          <w:fldData xml:space="preserve">PEVuZE5vdGU+PENpdGU+PEF1dGhvcj5Zb29uPC9BdXRob3I+PFllYXI+MjAxOTwvWWVhcj48UmVj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</w:fldData>
        </w:fldChar>
      </w:r>
      <w:r>
        <w:rPr>
          <w:highlight w:val="white"/>
        </w:rPr>
        <w:instrText xml:space="preserve"> ADDIN EN.CITE.DATA </w:instrText>
      </w:r>
      <w:r>
        <w:rPr>
          <w:highlight w:val="white"/>
        </w:rPr>
      </w:r>
      <w:r>
        <w:rPr>
          <w:highlight w:val="white"/>
        </w:rPr>
        <w:fldChar w:fldCharType="end"/>
      </w:r>
      <w:r>
        <w:rPr>
          <w:highlight w:val="white"/>
        </w:rPr>
      </w:r>
      <w:r>
        <w:rPr>
          <w:highlight w:val="white"/>
        </w:rPr>
        <w:fldChar w:fldCharType="separate"/>
      </w:r>
      <w:r>
        <w:rPr>
          <w:noProof/>
          <w:highlight w:val="white"/>
        </w:rPr>
        <w:t>(</w:t>
      </w:r>
      <w:r w:rsidR="009A1A64">
        <w:rPr>
          <w:noProof/>
          <w:highlight w:val="white"/>
        </w:rPr>
        <w:t>4</w:t>
      </w:r>
      <w:r>
        <w:rPr>
          <w:noProof/>
          <w:highlight w:val="white"/>
        </w:rPr>
        <w:t>6-</w:t>
      </w:r>
      <w:r w:rsidR="009A1A64">
        <w:rPr>
          <w:noProof/>
          <w:highlight w:val="white"/>
        </w:rPr>
        <w:t>4</w:t>
      </w:r>
      <w:r>
        <w:rPr>
          <w:noProof/>
          <w:highlight w:val="white"/>
        </w:rPr>
        <w:t>9)</w:t>
      </w:r>
      <w:r>
        <w:rPr>
          <w:highlight w:val="white"/>
        </w:rPr>
        <w:fldChar w:fldCharType="end"/>
      </w:r>
      <w:r>
        <w:rPr>
          <w:highlight w:val="white"/>
        </w:rPr>
        <w:t>.  The ABC pathway was tested in a cluster randomised trial showing improved clinical outcomes with an ABC pathway management based on an interactive App that included risk assessments, patient decision aids, educational materials and dynamic tracking of risk (</w:t>
      </w:r>
      <w:proofErr w:type="spellStart"/>
      <w:r>
        <w:rPr>
          <w:highlight w:val="white"/>
        </w:rPr>
        <w:t>mAFA</w:t>
      </w:r>
      <w:proofErr w:type="spellEnd"/>
      <w:r>
        <w:rPr>
          <w:highlight w:val="white"/>
        </w:rPr>
        <w:t>-II trial</w:t>
      </w:r>
      <w:r>
        <w:rPr>
          <w:highlight w:val="white"/>
        </w:rPr>
        <w:fldChar w:fldCharType="begin"/>
      </w:r>
      <w:r>
        <w:rPr>
          <w:highlight w:val="white"/>
        </w:rPr>
        <w:instrText xml:space="preserve"> ADDIN EN.CITE &lt;EndNote&gt;&lt;Cite&gt;&lt;Author&gt;Guo&lt;/Author&gt;&lt;Year&gt;2019&lt;/Year&gt;&lt;RecNum&gt;81889&lt;/RecNum&gt;&lt;DisplayText&gt;(9)&lt;/DisplayText&gt;&lt;record&gt;&lt;rec-number&gt;81889&lt;/rec-number&gt;&lt;foreign-keys&gt;&lt;key app="EN" db-id="tr5rpssvb2xt0zes2r7pdfv5vxdepa99fpdr" timestamp="1569908432"&gt;81889&lt;/key&gt;&lt;/foreign-keys&gt;&lt;ref-type name="Journal Article"&gt;17&lt;/ref-type&gt;&lt;contributors&gt;&lt;authors&gt;&lt;author&gt;Guo, Y.&lt;/author&gt;&lt;author&gt;Lane, D. A.&lt;/author&gt;&lt;author&gt;Wang, L.&lt;/author&gt;&lt;author&gt;Chen, Y.&lt;/author&gt;&lt;author&gt;Lip, G. Y. H.&lt;/author&gt;&lt;author&gt;m, A. F. App I. I. Trial investigators&lt;/author&gt;&lt;/authors&gt;&lt;/contributors&gt;&lt;auth-address&gt;Medical School of Chinese PLA, Department of Cardiology, Chinese PLA General Hospital, Beijing, China.&amp;#xD;Liverpool Centre for Cardiovascular Science, University of Liverpool and Liverpool Heart &amp;amp; Chest Hospital, Liverpool, UK.&amp;#xD;Aalborg Thrombosis Research Unit, Department of Clinical Medicine, Aalborg University, Aalborg, Denmark.&amp;#xD;The National Center for Chronic and Noncommunicable Disease Control and Prevention, Chinese Center for Disease Control and Prevention, Beijing, China.&lt;/auth-address&gt;&lt;titles&gt;&lt;title&gt;Mobile Health (mHealth) technology for improved screening, patient involvement and optimising integrated care in atrial fibrillation: The mAFA (mAF-App) II randomised trial&lt;/title&gt;&lt;secondary-title&gt;Int J Clin Pract&lt;/secondary-title&gt;&lt;/titles&gt;&lt;periodical&gt;&lt;full-title&gt;Int J Clin Pract&lt;/full-title&gt;&lt;abbr-1&gt;International journal of clinical practice&lt;/abbr-1&gt;&lt;/periodical&gt;&lt;pages&gt;e13352&lt;/pages&gt;&lt;volume&gt;73&lt;/volume&gt;&lt;number&gt;7&lt;/number&gt;&lt;edition&gt;2019/04/20&lt;/edition&gt;&lt;dates&gt;&lt;year&gt;2019&lt;/year&gt;&lt;pub-dates&gt;&lt;date&gt;Jul&lt;/date&gt;&lt;/pub-dates&gt;&lt;/dates&gt;&lt;isbn&gt;1742-1241 (Electronic)&amp;#xD;1368-5031 (Linking)&lt;/isbn&gt;&lt;accession-num&gt;31002434&lt;/accession-num&gt;&lt;urls&gt;&lt;related-urls&gt;&lt;url&gt;https://www.ncbi.nlm.nih.gov/pubmed/31002434&lt;/url&gt;&lt;/related-urls&gt;&lt;/urls&gt;&lt;electronic-resource-num&gt;10.1111/ijcp.13352&lt;/electronic-resource-num&gt;&lt;/record&gt;&lt;/Cite&gt;&lt;/EndNote&gt;</w:instrText>
      </w:r>
      <w:r>
        <w:rPr>
          <w:highlight w:val="white"/>
        </w:rPr>
        <w:fldChar w:fldCharType="separate"/>
      </w:r>
      <w:r>
        <w:rPr>
          <w:noProof/>
          <w:highlight w:val="white"/>
        </w:rPr>
        <w:t>(</w:t>
      </w:r>
      <w:r w:rsidR="009A1A64">
        <w:rPr>
          <w:noProof/>
          <w:highlight w:val="white"/>
        </w:rPr>
        <w:t>1</w:t>
      </w:r>
      <w:r>
        <w:rPr>
          <w:noProof/>
          <w:highlight w:val="white"/>
        </w:rPr>
        <w:t>9)</w:t>
      </w:r>
      <w:r>
        <w:rPr>
          <w:highlight w:val="white"/>
        </w:rPr>
        <w:fldChar w:fldCharType="end"/>
      </w:r>
      <w:r>
        <w:t xml:space="preserve">; </w:t>
      </w:r>
      <w:r>
        <w:rPr>
          <w:highlight w:val="white"/>
        </w:rPr>
        <w:t>presented as Late Breaking Science at the ESC congress, September 2019).</w:t>
      </w:r>
    </w:p>
    <w:p w14:paraId="4A22D64F" w14:textId="77777777" w:rsidR="00605F60" w:rsidRPr="00D514EB" w:rsidRDefault="00605F60" w:rsidP="00EB7A0C">
      <w:pPr>
        <w:pStyle w:val="Heading1"/>
      </w:pPr>
      <w:r w:rsidRPr="00D514EB">
        <w:t>Ablation</w:t>
      </w:r>
    </w:p>
    <w:p w14:paraId="3582EAF1" w14:textId="135E008B" w:rsidR="00605F60" w:rsidRPr="00D514EB" w:rsidRDefault="00605F60" w:rsidP="00EB7A0C">
      <w:pPr>
        <w:pStyle w:val="Heading2"/>
      </w:pPr>
      <w:r w:rsidRPr="00D514EB">
        <w:t>Clinical outcomes</w:t>
      </w:r>
    </w:p>
    <w:p w14:paraId="7A7BF80A" w14:textId="68636412" w:rsidR="00605F60" w:rsidRPr="00D514EB" w:rsidRDefault="00605F60" w:rsidP="00EB7A0C">
      <w:proofErr w:type="gramStart"/>
      <w:r w:rsidRPr="00D514EB">
        <w:t>A number of</w:t>
      </w:r>
      <w:proofErr w:type="gramEnd"/>
      <w:r w:rsidRPr="00D514EB">
        <w:t xml:space="preserve"> publications have described AF catheter ablation (CA) outcomes and impact on prognosis. Probably the most eagerly awaited was the CABANA study</w:t>
      </w:r>
      <w:r w:rsidR="009A1A64">
        <w:t xml:space="preserve"> (50)</w:t>
      </w:r>
      <w:r w:rsidRPr="00D514EB">
        <w:t xml:space="preserve">. This multicentre study randomised 2204 patients to CA or drug therapy. As designed, intention to treat, the study was neutral for CA impacting on the primary composite end point of death, disabling stroke, serious bleeding, or cardiac arrest. This type of study is incredibly difficult to recruit for because the clinicians most likely to recruit are seeing a patient referred for a CA, so even if they are prepared to enter the study, the cross-over rate is likely to be high from drug to ablation, as it was in this study (27.5%). When analysing by treatment, there was a prognostic benefit, but this subverts the principle of randomisation and increases bias. </w:t>
      </w:r>
    </w:p>
    <w:p w14:paraId="00E78555" w14:textId="232CD989" w:rsidR="00605F60" w:rsidRPr="00D514EB" w:rsidRDefault="00974175" w:rsidP="00EB7A0C">
      <w:bookmarkStart w:id="1" w:name="_Hlk25919042"/>
      <w:r>
        <w:t>T</w:t>
      </w:r>
      <w:r w:rsidR="00605F60" w:rsidRPr="00D514EB">
        <w:t xml:space="preserve">he cerebral micro-emboli associated with AF CA do not appear to have </w:t>
      </w:r>
      <w:r>
        <w:t xml:space="preserve">much </w:t>
      </w:r>
      <w:r w:rsidR="00605F60" w:rsidRPr="00D514EB">
        <w:t xml:space="preserve">impact and </w:t>
      </w:r>
      <w:r>
        <w:t xml:space="preserve">CA itself </w:t>
      </w:r>
      <w:r w:rsidR="00605F60" w:rsidRPr="00D514EB">
        <w:t xml:space="preserve">may improve cognitive impairment </w:t>
      </w:r>
      <w:r>
        <w:t xml:space="preserve">as </w:t>
      </w:r>
      <w:r w:rsidR="00605F60" w:rsidRPr="00D514EB">
        <w:t>in 308 patients studied and followed for 1 year</w:t>
      </w:r>
      <w:r w:rsidR="009A1A64">
        <w:t xml:space="preserve"> (51)</w:t>
      </w:r>
      <w:r w:rsidR="00605F60" w:rsidRPr="00D514EB">
        <w:t xml:space="preserve">. </w:t>
      </w:r>
    </w:p>
    <w:bookmarkEnd w:id="1"/>
    <w:p w14:paraId="4CF2BE5B" w14:textId="51EFE1BC" w:rsidR="00605F60" w:rsidRPr="00CD75A5" w:rsidRDefault="00605F60" w:rsidP="00EB7A0C">
      <w:r w:rsidRPr="00D514EB">
        <w:t xml:space="preserve">Most electrophysiologists continue to tell patients that the primary goal of AF ablation is quality of life (QOL). The first randomised controlled trials (RCT) of AF CA vs drugs to examine QOL as the primary endpoint was published in 2019 and favoured </w:t>
      </w:r>
      <w:r w:rsidRPr="00CD75A5">
        <w:t>CA</w:t>
      </w:r>
      <w:r w:rsidR="009A1A64" w:rsidRPr="00CD75A5">
        <w:t xml:space="preserve"> (52)</w:t>
      </w:r>
      <w:r w:rsidRPr="00CD75A5">
        <w:t xml:space="preserve">. While this was a small study, 155 patients, it does open the way for double blind RCTs of AF CA with QOL as the primary outcome. </w:t>
      </w:r>
    </w:p>
    <w:p w14:paraId="177D96E8" w14:textId="4314F72E" w:rsidR="00605F60" w:rsidRPr="00D514EB" w:rsidRDefault="00CD1BE3" w:rsidP="00EB7A0C">
      <w:r w:rsidRPr="00DB368D">
        <w:t>The use of c</w:t>
      </w:r>
      <w:r w:rsidR="00605F60" w:rsidRPr="00DB368D">
        <w:t xml:space="preserve">ryoablation </w:t>
      </w:r>
      <w:r w:rsidRPr="00DB368D">
        <w:t>for</w:t>
      </w:r>
      <w:r w:rsidR="00605F60" w:rsidRPr="00DB368D">
        <w:t xml:space="preserve"> AF has accumulated more evidence this year</w:t>
      </w:r>
      <w:r w:rsidRPr="00DB368D">
        <w:t>:</w:t>
      </w:r>
      <w:r w:rsidR="00605F60" w:rsidRPr="00DB368D">
        <w:t xml:space="preserve"> it is faster than RF CA</w:t>
      </w:r>
      <w:bookmarkStart w:id="2" w:name="_Ref19720831"/>
      <w:r w:rsidR="009A1A64" w:rsidRPr="00DB368D">
        <w:t xml:space="preserve"> (53)</w:t>
      </w:r>
      <w:bookmarkEnd w:id="2"/>
      <w:r w:rsidR="00605F60" w:rsidRPr="00DB368D">
        <w:t>, associated with lower risk of pericardial effusion</w:t>
      </w:r>
      <w:bookmarkStart w:id="3" w:name="_Ref19720834"/>
      <w:r w:rsidR="00CD75A5" w:rsidRPr="00DB368D">
        <w:t xml:space="preserve"> (54, 55)</w:t>
      </w:r>
      <w:bookmarkEnd w:id="3"/>
      <w:r w:rsidR="00605F60" w:rsidRPr="00DB368D">
        <w:t xml:space="preserve">, and </w:t>
      </w:r>
      <w:r w:rsidRPr="00DB368D">
        <w:t xml:space="preserve">has </w:t>
      </w:r>
      <w:r w:rsidR="00605F60" w:rsidRPr="00DB368D">
        <w:t>superior outcomes</w:t>
      </w:r>
      <w:r w:rsidR="00CD75A5" w:rsidRPr="00DB368D">
        <w:t xml:space="preserve"> </w:t>
      </w:r>
      <w:r w:rsidR="00163F40" w:rsidRPr="00DB368D">
        <w:t>(</w:t>
      </w:r>
      <w:r w:rsidR="00CD75A5" w:rsidRPr="00DB368D">
        <w:t>5</w:t>
      </w:r>
      <w:r w:rsidR="00163F40" w:rsidRPr="00DB368D">
        <w:t>3</w:t>
      </w:r>
      <w:r w:rsidR="00CD75A5" w:rsidRPr="00DB368D">
        <w:t>,5</w:t>
      </w:r>
      <w:r w:rsidR="00163F40" w:rsidRPr="00DB368D">
        <w:t>4</w:t>
      </w:r>
      <w:r w:rsidR="00CD75A5" w:rsidRPr="00DB368D">
        <w:t>)</w:t>
      </w:r>
      <w:r w:rsidR="00605F60" w:rsidRPr="00DB368D">
        <w:t xml:space="preserve"> regardless of centre volume</w:t>
      </w:r>
      <w:r w:rsidR="00CD75A5" w:rsidRPr="00DB368D">
        <w:t xml:space="preserve"> (5</w:t>
      </w:r>
      <w:r w:rsidR="00163F40" w:rsidRPr="00DB368D">
        <w:t>6</w:t>
      </w:r>
      <w:r w:rsidR="00CD75A5" w:rsidRPr="00DB368D">
        <w:t>)</w:t>
      </w:r>
      <w:r w:rsidR="00605F60" w:rsidRPr="00DB368D">
        <w:t>.</w:t>
      </w:r>
    </w:p>
    <w:p w14:paraId="48130C29" w14:textId="58159769" w:rsidR="00605F60" w:rsidRPr="00D514EB" w:rsidRDefault="00605F60" w:rsidP="00EB7A0C">
      <w:r w:rsidRPr="00D514EB">
        <w:t>Several large registries have published this year. The Swedish registry reveals CA procedure complications and death were low and that AF, VT and PVC CA numbers increased with AF having the highest repeat procedure rate (41%)</w:t>
      </w:r>
      <w:r w:rsidR="00CD75A5">
        <w:t xml:space="preserve"> (5</w:t>
      </w:r>
      <w:r w:rsidR="00163F40">
        <w:t>7</w:t>
      </w:r>
      <w:r w:rsidR="00CD75A5">
        <w:t>)</w:t>
      </w:r>
      <w:r w:rsidRPr="00D514EB">
        <w:t>. A European registry demonstrated that cryoablation is as effective for female patients but is associated with higher complication rates</w:t>
      </w:r>
      <w:r w:rsidR="00CD75A5">
        <w:t xml:space="preserve"> (</w:t>
      </w:r>
      <w:r w:rsidR="00163F40">
        <w:t>58</w:t>
      </w:r>
      <w:r w:rsidR="00CD75A5">
        <w:t>)</w:t>
      </w:r>
      <w:r w:rsidRPr="00D514EB">
        <w:t>. The Danish registry confirmed that success rates for AFL ablation were 90% but that AF is a common presentation (13%) within 2 years after</w:t>
      </w:r>
      <w:r w:rsidR="00CD75A5">
        <w:t xml:space="preserve"> (</w:t>
      </w:r>
      <w:r w:rsidR="00163F40">
        <w:t>59</w:t>
      </w:r>
      <w:r w:rsidR="00CD75A5">
        <w:t>)</w:t>
      </w:r>
      <w:r w:rsidRPr="00D514EB">
        <w:t xml:space="preserve">. The </w:t>
      </w:r>
      <w:r w:rsidRPr="00526963">
        <w:t>German Hel</w:t>
      </w:r>
      <w:r w:rsidR="007A6B56" w:rsidRPr="00526963">
        <w:t>i</w:t>
      </w:r>
      <w:r w:rsidRPr="00526963">
        <w:t>os</w:t>
      </w:r>
      <w:r w:rsidRPr="00D514EB">
        <w:t xml:space="preserve"> registry showed that pericardial effusion rates were 0.9% in 21,141 AF CA, and was more likely in low volume centres, but only if RF was used rather than </w:t>
      </w:r>
      <w:proofErr w:type="spellStart"/>
      <w:r w:rsidRPr="00D514EB">
        <w:t>cryo</w:t>
      </w:r>
      <w:proofErr w:type="spellEnd"/>
      <w:r w:rsidR="00CD75A5">
        <w:t xml:space="preserve"> (</w:t>
      </w:r>
      <w:r w:rsidR="007A6B56">
        <w:t>54</w:t>
      </w:r>
      <w:r w:rsidR="00CD75A5">
        <w:t>)</w:t>
      </w:r>
      <w:r w:rsidRPr="00D514EB">
        <w:t>.</w:t>
      </w:r>
    </w:p>
    <w:p w14:paraId="1DC65E7B" w14:textId="77014F9E" w:rsidR="00605F60" w:rsidRPr="00D514EB" w:rsidRDefault="00605F60" w:rsidP="00EB7A0C">
      <w:r w:rsidRPr="00D514EB">
        <w:t>CA of VF storm after myocardial infarction was reported in a multicentre study of 110 patients</w:t>
      </w:r>
      <w:r w:rsidR="00CD75A5">
        <w:t xml:space="preserve"> (6</w:t>
      </w:r>
      <w:r w:rsidR="007A6B56">
        <w:t>0</w:t>
      </w:r>
      <w:r w:rsidR="00CD75A5">
        <w:t>)</w:t>
      </w:r>
      <w:r w:rsidRPr="00D514EB">
        <w:t>. In-hospital mortality (27%) and 2 year follow up mortality (36%) were high and associated with the time taken to perform CA.</w:t>
      </w:r>
    </w:p>
    <w:p w14:paraId="5E236980" w14:textId="41C6A262" w:rsidR="00605F60" w:rsidRDefault="00605F60" w:rsidP="00EB7A0C">
      <w:r w:rsidRPr="00D514EB">
        <w:lastRenderedPageBreak/>
        <w:t>A retrospective study of 110 patients demonstrated CA of recurrent VT in patients with arrhythmogenic ventricular cardiomyopathy is no more effective than drugs but is more likely to be successful if both epicardial and endocardial approaches are used</w:t>
      </w:r>
      <w:r w:rsidR="00CD75A5">
        <w:t xml:space="preserve"> (6</w:t>
      </w:r>
      <w:r w:rsidR="007A6B56">
        <w:t>1</w:t>
      </w:r>
      <w:r w:rsidR="00CD75A5">
        <w:t>)</w:t>
      </w:r>
      <w:r w:rsidRPr="00D514EB">
        <w:t>.</w:t>
      </w:r>
    </w:p>
    <w:p w14:paraId="0A92B2B5" w14:textId="79EAC02A" w:rsidR="00F92878" w:rsidRDefault="00F92878" w:rsidP="00EB7A0C">
      <w:r>
        <w:rPr>
          <w:noProof/>
        </w:rPr>
        <w:drawing>
          <wp:inline distT="0" distB="0" distL="0" distR="0" wp14:anchorId="0C60994C" wp14:editId="710F7AE6">
            <wp:extent cx="5727700" cy="2687955"/>
            <wp:effectExtent l="0" t="0" r="635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687955"/>
                    </a:xfrm>
                    <a:prstGeom prst="rect">
                      <a:avLst/>
                    </a:prstGeom>
                  </pic:spPr>
                </pic:pic>
              </a:graphicData>
            </a:graphic>
          </wp:inline>
        </w:drawing>
      </w:r>
    </w:p>
    <w:p w14:paraId="3DDAF9C7" w14:textId="5E7F4F91" w:rsidR="00F92878" w:rsidRDefault="00F92878" w:rsidP="00F92878">
      <w:pPr>
        <w:pStyle w:val="Heading1"/>
      </w:pPr>
      <w:r>
        <w:t>Figure 3</w:t>
      </w:r>
    </w:p>
    <w:p w14:paraId="061F62B3" w14:textId="77777777" w:rsidR="00F92878" w:rsidRPr="00D514EB" w:rsidRDefault="00F92878" w:rsidP="00EB7A0C"/>
    <w:p w14:paraId="1FCB8B6A" w14:textId="77777777" w:rsidR="00605F60" w:rsidRPr="00D514EB" w:rsidRDefault="00605F60" w:rsidP="00EB7A0C">
      <w:pPr>
        <w:pStyle w:val="Heading2"/>
      </w:pPr>
      <w:r w:rsidRPr="00D514EB">
        <w:t>New mapping technologies</w:t>
      </w:r>
    </w:p>
    <w:p w14:paraId="5EB016A1" w14:textId="21297577" w:rsidR="00605F60" w:rsidRPr="00D514EB" w:rsidRDefault="00605F60" w:rsidP="00EB7A0C">
      <w:r w:rsidRPr="00D514EB">
        <w:t>It is recognised that the primary reasons for failure of CA in complex arrhythmia is a lack of understanding of the mechanism. There continues to be huge effort to solve this. This year ripple mapping has been used successfully used in persistent AF (18 month- 53% vs 39% conventional)</w:t>
      </w:r>
      <w:r w:rsidR="00CD75A5" w:rsidRPr="00CD75A5">
        <w:t xml:space="preserve"> </w:t>
      </w:r>
      <w:r w:rsidR="00CD75A5">
        <w:t>(6</w:t>
      </w:r>
      <w:r w:rsidR="007A6B56">
        <w:t>2</w:t>
      </w:r>
      <w:r w:rsidR="00CD75A5">
        <w:t>)</w:t>
      </w:r>
      <w:r w:rsidRPr="00D514EB">
        <w:t>, atrial tachycardia</w:t>
      </w:r>
      <w:r w:rsidR="00CD75A5">
        <w:t xml:space="preserve"> (6</w:t>
      </w:r>
      <w:r w:rsidR="007A6B56">
        <w:t>3</w:t>
      </w:r>
      <w:r w:rsidR="00CD75A5">
        <w:t>)</w:t>
      </w:r>
      <w:r w:rsidRPr="00D514EB">
        <w:t xml:space="preserve"> and VT in ARVC</w:t>
      </w:r>
      <w:r w:rsidR="00CD75A5">
        <w:t xml:space="preserve"> (6</w:t>
      </w:r>
      <w:r w:rsidR="007A6B56">
        <w:t>4</w:t>
      </w:r>
      <w:r w:rsidR="00CD75A5">
        <w:t>)</w:t>
      </w:r>
      <w:r w:rsidRPr="00D514EB">
        <w:t xml:space="preserve">. Non-contact mapping is </w:t>
      </w:r>
      <w:r w:rsidR="00CD75A5" w:rsidRPr="00D514EB">
        <w:t>returning</w:t>
      </w:r>
      <w:r w:rsidRPr="00D514EB">
        <w:t xml:space="preserve"> to clinical practice with an observational trial showed good outcomes for persistent AF CA at 12 months (59%)</w:t>
      </w:r>
      <w:r w:rsidR="00CD75A5">
        <w:t xml:space="preserve"> (6</w:t>
      </w:r>
      <w:r w:rsidR="007A6B56">
        <w:t>5</w:t>
      </w:r>
      <w:r w:rsidR="00CD75A5">
        <w:t>)</w:t>
      </w:r>
      <w:r w:rsidRPr="00D514EB">
        <w:t>. The STAR mapping system</w:t>
      </w:r>
      <w:r w:rsidR="00E455B8">
        <w:t xml:space="preserve"> (figure 3)</w:t>
      </w:r>
      <w:r w:rsidRPr="00D514EB">
        <w:t>, presented its feasibility clinical trial of 35 patients showing fre</w:t>
      </w:r>
      <w:r w:rsidR="00CD75A5">
        <w:t>e</w:t>
      </w:r>
      <w:r w:rsidRPr="00D514EB">
        <w:t>dom from AF after persistent AF CA guided by STAR of 80% at 18 months</w:t>
      </w:r>
      <w:r w:rsidR="00CD75A5">
        <w:t xml:space="preserve"> (6</w:t>
      </w:r>
      <w:r w:rsidR="007A6B56">
        <w:t>6</w:t>
      </w:r>
      <w:r w:rsidR="00CD75A5">
        <w:t>)</w:t>
      </w:r>
      <w:r w:rsidRPr="00D514EB">
        <w:t>. It remains to be seen whether any of these make it to widespread clinical use.</w:t>
      </w:r>
    </w:p>
    <w:p w14:paraId="3BA42C54" w14:textId="77777777" w:rsidR="00605F60" w:rsidRPr="00D514EB" w:rsidRDefault="00605F60" w:rsidP="00EB7A0C">
      <w:pPr>
        <w:pStyle w:val="Heading2"/>
      </w:pPr>
      <w:r w:rsidRPr="00D514EB">
        <w:t>Energy sources</w:t>
      </w:r>
    </w:p>
    <w:p w14:paraId="244568FC" w14:textId="6B028B50" w:rsidR="00605F60" w:rsidRPr="00D514EB" w:rsidRDefault="00605F60" w:rsidP="00EB7A0C">
      <w:r w:rsidRPr="00D514EB">
        <w:t>High power short duration RF may make point-by-point AF CA faster and, at least so far, not being associated with worse outcomes</w:t>
      </w:r>
      <w:r w:rsidR="00CD75A5">
        <w:t xml:space="preserve"> (</w:t>
      </w:r>
      <w:r w:rsidR="00163F40">
        <w:t>6</w:t>
      </w:r>
      <w:r w:rsidR="007A6B56">
        <w:t>7</w:t>
      </w:r>
      <w:r w:rsidR="00CD75A5">
        <w:t>)</w:t>
      </w:r>
      <w:r w:rsidRPr="00D514EB">
        <w:t>. Electroporation is also showing promise as a novel energy source that is highly effective with low complication rates</w:t>
      </w:r>
      <w:r w:rsidR="00CD75A5">
        <w:t xml:space="preserve"> (</w:t>
      </w:r>
      <w:r w:rsidR="00163F40">
        <w:t>6</w:t>
      </w:r>
      <w:r w:rsidR="007A6B56">
        <w:t>8</w:t>
      </w:r>
      <w:r w:rsidR="00CD75A5">
        <w:t>)</w:t>
      </w:r>
      <w:r w:rsidRPr="00D514EB">
        <w:t>. The use of radiotherapy to treat intractable VT is an exciting innovation, showing promising results in a small prospective study of 19 patients</w:t>
      </w:r>
      <w:r w:rsidR="00CD75A5">
        <w:t xml:space="preserve"> (</w:t>
      </w:r>
      <w:r w:rsidR="007A6B56">
        <w:t>69</w:t>
      </w:r>
      <w:r w:rsidR="00CD75A5">
        <w:t>)</w:t>
      </w:r>
      <w:r w:rsidRPr="00D514EB">
        <w:t>.</w:t>
      </w:r>
    </w:p>
    <w:p w14:paraId="4DDA323E" w14:textId="77777777" w:rsidR="00605F60" w:rsidRPr="00D514EB" w:rsidRDefault="00605F60" w:rsidP="00EB7A0C">
      <w:pPr>
        <w:pStyle w:val="Heading2"/>
      </w:pPr>
      <w:r w:rsidRPr="00D514EB">
        <w:t>Guidelines and consensus statements</w:t>
      </w:r>
    </w:p>
    <w:p w14:paraId="46C65841" w14:textId="27ACA5CE" w:rsidR="00605F60" w:rsidRPr="00D514EB" w:rsidRDefault="00605F60" w:rsidP="00EB7A0C">
      <w:proofErr w:type="gramStart"/>
      <w:r w:rsidRPr="00D514EB">
        <w:t>A number of</w:t>
      </w:r>
      <w:proofErr w:type="gramEnd"/>
      <w:r w:rsidRPr="00D514EB">
        <w:t xml:space="preserve"> guidelines have been published this year and while these are useful reviews of the literature, the temptation to accept them as dogma has to be resisted given that they are often drive by consensus of a well-intentioned writing group rather than hard data. CA </w:t>
      </w:r>
      <w:r w:rsidRPr="00D514EB">
        <w:lastRenderedPageBreak/>
        <w:t>of ventricular arrhythmia (VA) guideline suggests that programmed electrical stimulation may come back into fashion as a method for prognostic prediction, this time in patients with frequent premature ventricular complexes and structural heart disease, and also recommends use of ICE for VA ablation although much of the world does not use ICE without any apparent compromise to their outcomes</w:t>
      </w:r>
      <w:r w:rsidR="00CD75A5">
        <w:t xml:space="preserve"> (7</w:t>
      </w:r>
      <w:r w:rsidR="007A6B56">
        <w:t>0</w:t>
      </w:r>
      <w:r w:rsidR="00CD75A5">
        <w:t>)</w:t>
      </w:r>
      <w:r w:rsidRPr="00D514EB">
        <w:t>. The sex differences in arrhythmia consensus highlighted that although outcomes may be different, this should not influence provision of CA for females</w:t>
      </w:r>
      <w:r w:rsidR="00CD75A5">
        <w:t xml:space="preserve"> (7</w:t>
      </w:r>
      <w:r w:rsidR="007A6B56">
        <w:t>1</w:t>
      </w:r>
      <w:r w:rsidR="00CD75A5">
        <w:t>)</w:t>
      </w:r>
      <w:r w:rsidRPr="00D514EB">
        <w:t>.</w:t>
      </w:r>
    </w:p>
    <w:p w14:paraId="4B45C62E" w14:textId="77777777" w:rsidR="00605F60" w:rsidRPr="00D514EB" w:rsidRDefault="00605F60" w:rsidP="00EB7A0C">
      <w:pPr>
        <w:pStyle w:val="Heading1"/>
      </w:pPr>
      <w:r w:rsidRPr="00D514EB">
        <w:t>Ventricular arrhythmias</w:t>
      </w:r>
    </w:p>
    <w:p w14:paraId="396F4CC1" w14:textId="77777777" w:rsidR="00605F60" w:rsidRPr="00D514EB" w:rsidRDefault="00605F60" w:rsidP="00EB7A0C">
      <w:pPr>
        <w:pStyle w:val="Heading2"/>
      </w:pPr>
      <w:r w:rsidRPr="00D514EB">
        <w:t>Arrhythmogenic Cardiomyopathy</w:t>
      </w:r>
    </w:p>
    <w:p w14:paraId="305F7924" w14:textId="2ED6C219" w:rsidR="00690DF8" w:rsidRDefault="00605F60" w:rsidP="00EB7A0C">
      <w:r w:rsidRPr="00D514EB">
        <w:t>This has been an exciting year in arrhythmogenic cardiomyopathy. There are major publications to be aware of. The first is the Heart Rhythm Society Consensus Document on Arrhythmogenic Cardiomyopathy (</w:t>
      </w:r>
      <w:r w:rsidR="00CD75A5" w:rsidRPr="00163F40">
        <w:t>7</w:t>
      </w:r>
      <w:r w:rsidR="007A6B56">
        <w:t>2</w:t>
      </w:r>
      <w:r w:rsidRPr="00D514EB">
        <w:t xml:space="preserve">). This document, which was led by McKenna and </w:t>
      </w:r>
      <w:proofErr w:type="spellStart"/>
      <w:r w:rsidRPr="00D514EB">
        <w:t>Towbin</w:t>
      </w:r>
      <w:proofErr w:type="spellEnd"/>
      <w:r w:rsidRPr="00D514EB">
        <w:t xml:space="preserve"> redefines arrhythmogenic cardiomyopathy (ACM) as a condition that presents with symptomatic and/or asymptomatic arrhythmias in association with some degree of cardiac dysfunction. This “big tent” approach includes classic arrhythmogenic right ventricular cardiomyopathy (ARVC), the more recently described arrhythmogenic left ventricular cardiomyopathy (ALVC), as well as other subgroups of patients. Included within ACM are sarcoidosis, Chagas disease, myocarditis, and </w:t>
      </w:r>
      <w:proofErr w:type="gramStart"/>
      <w:r w:rsidRPr="00D514EB">
        <w:t>a large number of</w:t>
      </w:r>
      <w:proofErr w:type="gramEnd"/>
      <w:r w:rsidRPr="00D514EB">
        <w:t xml:space="preserve"> inherited cardiomyopathies. This is a comprehensive and provocative article that is important to be aware of. One of the writing groups goals was to encourage having patients present with arrhythmias and a cardiomyopathy to a specialized center that perform comprehensive evaluation, arrange for genetic testing, and determine a patient’s arrhythmic risk and need for an ICD. </w:t>
      </w:r>
    </w:p>
    <w:p w14:paraId="7DE053B6" w14:textId="59B721DC" w:rsidR="00605F60" w:rsidRDefault="00690DF8" w:rsidP="00EB7A0C">
      <w:r>
        <w:rPr>
          <w:noProof/>
          <w:lang w:val="en-US"/>
        </w:rPr>
        <w:drawing>
          <wp:inline distT="0" distB="0" distL="0" distR="0" wp14:anchorId="6D2F0C45" wp14:editId="37A7C780">
            <wp:extent cx="5727700" cy="2586038"/>
            <wp:effectExtent l="0" t="0" r="6350" b="5080"/>
            <wp:docPr id="1" name="Picture 1" descr="cid:image001.png@01D5769E.B5C2F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769E.B5C2F1E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b="14979"/>
                    <a:stretch/>
                  </pic:blipFill>
                  <pic:spPr bwMode="auto">
                    <a:xfrm>
                      <a:off x="0" y="0"/>
                      <a:ext cx="5727700" cy="2586038"/>
                    </a:xfrm>
                    <a:prstGeom prst="rect">
                      <a:avLst/>
                    </a:prstGeom>
                    <a:noFill/>
                    <a:ln>
                      <a:noFill/>
                    </a:ln>
                    <a:extLst>
                      <a:ext uri="{53640926-AAD7-44D8-BBD7-CCE9431645EC}">
                        <a14:shadowObscured xmlns:a14="http://schemas.microsoft.com/office/drawing/2010/main"/>
                      </a:ext>
                    </a:extLst>
                  </pic:spPr>
                </pic:pic>
              </a:graphicData>
            </a:graphic>
          </wp:inline>
        </w:drawing>
      </w:r>
    </w:p>
    <w:p w14:paraId="619ACF35" w14:textId="618AC829" w:rsidR="00690DF8" w:rsidRPr="00D514EB" w:rsidRDefault="00690DF8" w:rsidP="00690DF8">
      <w:pPr>
        <w:pStyle w:val="Heading1"/>
      </w:pPr>
      <w:r>
        <w:t>Figure 4</w:t>
      </w:r>
    </w:p>
    <w:p w14:paraId="21F877E3" w14:textId="0E5ED616" w:rsidR="00605F60" w:rsidRPr="00D514EB" w:rsidRDefault="00605F60" w:rsidP="00EB7A0C">
      <w:r w:rsidRPr="00D514EB">
        <w:t xml:space="preserve">Another important publication was authored by </w:t>
      </w:r>
      <w:proofErr w:type="spellStart"/>
      <w:r w:rsidRPr="00D514EB">
        <w:t>Cadrin-Tourigny</w:t>
      </w:r>
      <w:proofErr w:type="spellEnd"/>
      <w:r w:rsidRPr="00D514EB">
        <w:t xml:space="preserve"> and colleagues (</w:t>
      </w:r>
      <w:r w:rsidR="00163F40">
        <w:t>7</w:t>
      </w:r>
      <w:r w:rsidR="007A6B56">
        <w:t>3</w:t>
      </w:r>
      <w:r w:rsidRPr="00D514EB">
        <w:t>) Through the combined efforts of five international ARVC registries, an ARVC risk calculator was developed to help estimate arrhythmic risk and inform decisions regarding ICD implantation (</w:t>
      </w:r>
      <w:hyperlink r:id="rId13" w:history="1">
        <w:r w:rsidRPr="00D514EB">
          <w:rPr>
            <w:rStyle w:val="Hyperlink"/>
          </w:rPr>
          <w:t>www.ARVCrisk.com</w:t>
        </w:r>
      </w:hyperlink>
      <w:r w:rsidRPr="00D514EB">
        <w:t xml:space="preserve">). More than 500 ARVC patients from five registries in </w:t>
      </w:r>
      <w:r w:rsidRPr="00D514EB">
        <w:lastRenderedPageBreak/>
        <w:t xml:space="preserve">North America and Europe were enrolled. </w:t>
      </w:r>
      <w:bookmarkStart w:id="4" w:name="_Hlk25916992"/>
      <w:r w:rsidRPr="00D514EB">
        <w:t>During five years of follow-up, 28% experienced sustained VT, sudden death, or received an appropriate ICD therapy</w:t>
      </w:r>
      <w:bookmarkEnd w:id="4"/>
      <w:r w:rsidRPr="00D514EB">
        <w:t>. A prediction model to estimate annual arrhythmic risk was developed</w:t>
      </w:r>
      <w:r w:rsidR="00E455B8">
        <w:t xml:space="preserve"> (Figure 4)</w:t>
      </w:r>
      <w:r w:rsidRPr="00D514EB">
        <w:t xml:space="preserve">. The </w:t>
      </w:r>
      <w:r w:rsidRPr="00DB368D">
        <w:t xml:space="preserve">variables </w:t>
      </w:r>
      <w:r w:rsidR="007A6B56" w:rsidRPr="00DB368D">
        <w:t xml:space="preserve">at baseline </w:t>
      </w:r>
      <w:r w:rsidRPr="00DB368D">
        <w:t>included</w:t>
      </w:r>
      <w:r w:rsidRPr="00D514EB">
        <w:t xml:space="preserve"> in the model are recent syncope, age, gender, nonsustained VT, the number of PVCs in 24 hours, and RV ejection fraction. And a final paper by Chatterjee et al investigated the diagnostic value of an anti Desmoglein-2 antibody in diagnosing ARVC (</w:t>
      </w:r>
      <w:r w:rsidR="00163F40">
        <w:t>7</w:t>
      </w:r>
      <w:r w:rsidR="007A6B56">
        <w:t>4</w:t>
      </w:r>
      <w:r w:rsidRPr="00D514EB">
        <w:t xml:space="preserve">). An antibody to DSG-2 was identified in 12/12 and 25/25 ARVC cohorts and 7/8 borderline subjects. The antibody was absent in 11/12 and 20/20 control cohorts. The authors concluded that anti- DSG-2 antibodies are a sensitive and specific marker for ARVC. Before this test can be used clinically, it will need to be tested in more control populations including those with cardiac sarcoidosis. </w:t>
      </w:r>
    </w:p>
    <w:p w14:paraId="518E3ED7" w14:textId="77777777" w:rsidR="00605F60" w:rsidRPr="00D514EB" w:rsidRDefault="00605F60" w:rsidP="00EB7A0C">
      <w:pPr>
        <w:pStyle w:val="Heading2"/>
      </w:pPr>
      <w:r w:rsidRPr="00D514EB">
        <w:t>Cardiac Arrest</w:t>
      </w:r>
    </w:p>
    <w:p w14:paraId="590D9ACA" w14:textId="451183B7" w:rsidR="00605F60" w:rsidRPr="00D514EB" w:rsidRDefault="00605F60" w:rsidP="00EB7A0C">
      <w:proofErr w:type="spellStart"/>
      <w:r w:rsidRPr="00D514EB">
        <w:t>Sondergaard</w:t>
      </w:r>
      <w:proofErr w:type="spellEnd"/>
      <w:r w:rsidRPr="00D514EB">
        <w:t xml:space="preserve"> examined the use of bystander CPR among patients who experience out of hospital cardiac arrest in Denmark (</w:t>
      </w:r>
      <w:r w:rsidR="00163F40">
        <w:t>7</w:t>
      </w:r>
      <w:r w:rsidR="007A6B56">
        <w:t>5</w:t>
      </w:r>
      <w:r w:rsidRPr="00D514EB">
        <w:t>). More than three fourths of cardiac arrests occurred in residential locations. Bystander CPR increased between 2001 and 2004 from 36% to 84% in public locations and from 16% to 61% in residential locations. Not surprisingly, the increased use of CPR resulted in an increased 30-day survival from 6% to 25% for arrests in public locations and from 3% to 10% in residential locations.</w:t>
      </w:r>
    </w:p>
    <w:p w14:paraId="40B03BBA" w14:textId="77777777" w:rsidR="00605F60" w:rsidRDefault="00605F60" w:rsidP="00E455B8">
      <w:pPr>
        <w:pStyle w:val="Heading1"/>
      </w:pPr>
      <w:r w:rsidRPr="00114C39">
        <w:t>Cardiac Devices</w:t>
      </w:r>
    </w:p>
    <w:p w14:paraId="6FB29128" w14:textId="47B88788" w:rsidR="00605F60" w:rsidRPr="00090661" w:rsidRDefault="00605F60" w:rsidP="00EB7A0C">
      <w:r w:rsidRPr="00090661">
        <w:t xml:space="preserve">What is the evidence behind current guideline recommendations for primary prevention ICD implantation in our present day and age? Can patient populations, background therapies and treatment algorithms, </w:t>
      </w:r>
      <w:proofErr w:type="gramStart"/>
      <w:r w:rsidRPr="00090661">
        <w:t>particular in</w:t>
      </w:r>
      <w:proofErr w:type="gramEnd"/>
      <w:r w:rsidRPr="00090661">
        <w:t xml:space="preserve"> heart failure, underlying trials conducted well over a decade ago be extrapolated to current daily clinical practice?</w:t>
      </w:r>
      <w:r w:rsidR="00E455B8">
        <w:t xml:space="preserve"> (figure 5) (7</w:t>
      </w:r>
      <w:r w:rsidR="007A6B56">
        <w:t>6</w:t>
      </w:r>
      <w:proofErr w:type="gramStart"/>
      <w:r w:rsidR="00E455B8">
        <w:t xml:space="preserve">)  </w:t>
      </w:r>
      <w:r w:rsidRPr="00090661">
        <w:t>According</w:t>
      </w:r>
      <w:proofErr w:type="gramEnd"/>
      <w:r w:rsidRPr="00090661">
        <w:t xml:space="preserve"> to a large analysis from the French-British-Swedish-Czech CRT Network, death due to progressive heart failure remains the leading cause of death for the majority of patients.</w:t>
      </w:r>
      <w:r w:rsidR="00E455B8">
        <w:t xml:space="preserve"> (7</w:t>
      </w:r>
      <w:r w:rsidR="007A6B56">
        <w:t>7</w:t>
      </w:r>
      <w:r w:rsidR="00E455B8">
        <w:t xml:space="preserve">) </w:t>
      </w:r>
      <w:r w:rsidRPr="00090661">
        <w:t xml:space="preserve"> Moreover, increasing evidence indicate LV </w:t>
      </w:r>
      <w:r w:rsidR="005F62F7" w:rsidRPr="00090661">
        <w:t>remodelling</w:t>
      </w:r>
      <w:r w:rsidRPr="00090661">
        <w:t xml:space="preserve"> as a main driver or arrhythmogenic events leading to sudden cardiac death (SCD), which may be reduced by modalities aimed at preventing (or even reversing) these processes, i.e. neurohormonal blockade and cardiac resynchronization therapy (CRT).</w:t>
      </w:r>
      <w:r w:rsidR="00E455B8">
        <w:t>(7</w:t>
      </w:r>
      <w:r w:rsidR="007A6B56">
        <w:t>8</w:t>
      </w:r>
      <w:r w:rsidR="00E455B8">
        <w:t xml:space="preserve">) </w:t>
      </w:r>
      <w:r w:rsidR="00E455B8" w:rsidRPr="00090661">
        <w:t xml:space="preserve"> </w:t>
      </w:r>
      <w:r w:rsidRPr="00090661">
        <w:t>These concepts and findings call into question the validity of the available randomized clinical trial evidence underlying current recommendations for primary prevention ICD implantation in heart failure patients. On a conceptual level, they additionally raise the question if trials should generally come with a "due date" after which the they would require re-validation. On the flipside, however, device therapies have advanced over the last decades, including better algorithms to detect ventricular arrhythmias and to prevent inadequate shocks, as well as the development of extravascular systems such as the S-ICD and the extravascular (EV-) ICD.</w:t>
      </w:r>
      <w:r w:rsidR="00E455B8">
        <w:t xml:space="preserve"> (</w:t>
      </w:r>
      <w:r w:rsidR="007A6B56">
        <w:t>79</w:t>
      </w:r>
      <w:r w:rsidR="00E455B8">
        <w:t xml:space="preserve">)  </w:t>
      </w:r>
      <w:r w:rsidR="00E455B8" w:rsidRPr="00090661">
        <w:t xml:space="preserve"> </w:t>
      </w:r>
      <w:r w:rsidRPr="00090661">
        <w:t>Indeed, even entirely leadless CRT systems appear to be feasible</w:t>
      </w:r>
      <w:r w:rsidR="00E455B8">
        <w:t>. (8</w:t>
      </w:r>
      <w:r w:rsidR="007A6B56">
        <w:t>0</w:t>
      </w:r>
      <w:r w:rsidR="00E455B8">
        <w:t xml:space="preserve">) </w:t>
      </w:r>
      <w:r w:rsidR="00E455B8" w:rsidRPr="00090661">
        <w:t xml:space="preserve"> </w:t>
      </w:r>
      <w:r w:rsidRPr="00090661">
        <w:t>If proven safe and effective in the (ongoing) large RCTs, these novel modalities will come with a substantially reduced system-related morbidity, which may again tip the scale towards device-based SCD prevention. Indeed, inadequate shocks as well as infections remain the most devastating complications of current ICD systems, which come along with a substantial impact on quality of life, morbidity and mortality</w:t>
      </w:r>
      <w:r w:rsidR="00E455B8">
        <w:t>. (8</w:t>
      </w:r>
      <w:r w:rsidR="007A6B56">
        <w:t>1</w:t>
      </w:r>
      <w:r w:rsidR="00E455B8">
        <w:t>)</w:t>
      </w:r>
      <w:r w:rsidR="00E455B8" w:rsidRPr="00090661">
        <w:t xml:space="preserve"> </w:t>
      </w:r>
    </w:p>
    <w:p w14:paraId="3077B061" w14:textId="597D6A93" w:rsidR="00605F60" w:rsidRDefault="00605F60" w:rsidP="00EB7A0C">
      <w:r w:rsidRPr="00090661">
        <w:lastRenderedPageBreak/>
        <w:t xml:space="preserve">In addition, better means of risk prediction for SCD above and beyond left ventricular ejection fraction (LVEF) are desperately needed in order to better protect those patients who need </w:t>
      </w:r>
      <w:r w:rsidR="00CD1BE3">
        <w:t xml:space="preserve">it </w:t>
      </w:r>
      <w:r w:rsidRPr="00090661">
        <w:t>(and prevent those who do</w:t>
      </w:r>
      <w:r w:rsidR="00E455B8">
        <w:t xml:space="preserve"> </w:t>
      </w:r>
      <w:r w:rsidRPr="00090661">
        <w:t>n</w:t>
      </w:r>
      <w:r w:rsidR="00E455B8">
        <w:t>o</w:t>
      </w:r>
      <w:r w:rsidRPr="00090661">
        <w:t>t from unnecessary device implantation</w:t>
      </w:r>
      <w:r w:rsidR="00CD1BE3">
        <w:t>)</w:t>
      </w:r>
      <w:r w:rsidRPr="00090661">
        <w:t>. One such risk prediction model for patients post myocardial infarction with preserved LVEF has recently been put forward using electrocardiographic non-invasive risk factors (premature ventricular complexes, non-sustained ventricular tachycardia, late potentials, prolonged QTc, increased T-wave alternans, reduced heart rate variability, and abnormal deceleration capacity with abnormal turbulence) combined with programmed ventricular stimulation.</w:t>
      </w:r>
      <w:r w:rsidR="00E455B8">
        <w:t>(8</w:t>
      </w:r>
      <w:r w:rsidR="007A6B56">
        <w:t>2</w:t>
      </w:r>
      <w:r w:rsidR="00E455B8">
        <w:t>)</w:t>
      </w:r>
      <w:r w:rsidRPr="00090661">
        <w:t xml:space="preserve"> The algorithm yielded an excellent sensitivity and negative predictive value (arguably the most important parameter) of 100%, as well as a specificity of 93.8%; on the downside, positive predictive value was only 22%. Modern imaging modalities such as MRI may further yield added value in identifying patients at increased risk of ventricular arrhythmias who may benefit from ICD implantation.</w:t>
      </w:r>
      <w:r w:rsidR="00E455B8">
        <w:t>(8</w:t>
      </w:r>
      <w:r w:rsidR="007A6B56">
        <w:t>3</w:t>
      </w:r>
      <w:r w:rsidR="00E455B8">
        <w:t xml:space="preserve">) </w:t>
      </w:r>
      <w:r w:rsidRPr="00090661">
        <w:t xml:space="preserve"> Similar algorithms are being developed also for rarer disease entities such as arrhythmogenic right ventricular cardiomyopathy (ARVC).</w:t>
      </w:r>
      <w:r w:rsidR="00E455B8">
        <w:t>(7</w:t>
      </w:r>
      <w:r w:rsidR="007A6B56">
        <w:t>3</w:t>
      </w:r>
      <w:r w:rsidR="00E455B8">
        <w:t xml:space="preserve">) </w:t>
      </w:r>
      <w:r w:rsidRPr="00090661">
        <w:t xml:space="preserve"> If proven positive in randomized clinical outcome trials, these concepts may move the field closer to venturing beyond the current (suboptimal) standard of LVEF for risk stratification. Until such outcome trials are available, however, it may be prudent to stick to the currently available evidence and guideline recommendations; at the same time, recruitment into ongoing trials is encouraged in order to accelerate the generation of high-level evidence which may potentially alter current clinical practice.</w:t>
      </w:r>
    </w:p>
    <w:p w14:paraId="0BDBF081" w14:textId="462B2CC0" w:rsidR="00F92878" w:rsidRDefault="00F92878" w:rsidP="00EB7A0C">
      <w:r>
        <w:rPr>
          <w:noProof/>
        </w:rPr>
        <w:drawing>
          <wp:inline distT="0" distB="0" distL="0" distR="0" wp14:anchorId="726354A9" wp14:editId="4946D289">
            <wp:extent cx="5727700" cy="27851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2785110"/>
                    </a:xfrm>
                    <a:prstGeom prst="rect">
                      <a:avLst/>
                    </a:prstGeom>
                  </pic:spPr>
                </pic:pic>
              </a:graphicData>
            </a:graphic>
          </wp:inline>
        </w:drawing>
      </w:r>
    </w:p>
    <w:p w14:paraId="0160A5A2" w14:textId="548AF546" w:rsidR="00F92878" w:rsidRPr="00090661" w:rsidRDefault="00F92878" w:rsidP="00F92878">
      <w:pPr>
        <w:pStyle w:val="Heading1"/>
      </w:pPr>
      <w:r>
        <w:t>Figure 5</w:t>
      </w:r>
    </w:p>
    <w:p w14:paraId="7AB65506" w14:textId="04FDF6B1" w:rsidR="00605F60" w:rsidRDefault="00605F60" w:rsidP="00EB7A0C">
      <w:r w:rsidRPr="00090661">
        <w:t xml:space="preserve">CRT remains an important treatment modality for heart failure patients to induce reverse LV </w:t>
      </w:r>
      <w:r w:rsidR="005F62F7" w:rsidRPr="00090661">
        <w:t>remodelling</w:t>
      </w:r>
      <w:r w:rsidRPr="00090661">
        <w:t xml:space="preserve"> and to improve morbidity and mortality. However, the rate of so-called "non-responders" remains in the order of 20-30%, depending on definitions and cut-offs.</w:t>
      </w:r>
      <w:r w:rsidR="00E455B8">
        <w:t xml:space="preserve"> (8</w:t>
      </w:r>
      <w:r w:rsidR="007A6B56">
        <w:t>4</w:t>
      </w:r>
      <w:r w:rsidR="00E455B8">
        <w:t xml:space="preserve">) </w:t>
      </w:r>
      <w:r w:rsidRPr="00090661">
        <w:t xml:space="preserve"> The MORE-CRT MPP trial investigated the effect of stimulating the LV from two sites instead of one to reduce the number of non-responders.</w:t>
      </w:r>
      <w:r w:rsidR="00E455B8">
        <w:t xml:space="preserve"> (8</w:t>
      </w:r>
      <w:r w:rsidR="007A6B56">
        <w:t>5</w:t>
      </w:r>
      <w:r w:rsidR="00E455B8">
        <w:t xml:space="preserve">) </w:t>
      </w:r>
      <w:r w:rsidRPr="00090661">
        <w:t xml:space="preserve"> 544 patients classif</w:t>
      </w:r>
      <w:r w:rsidR="00E455B8">
        <w:t>ied</w:t>
      </w:r>
      <w:r w:rsidRPr="00090661">
        <w:t xml:space="preserve"> as non-responders (defined as an LV end-systolic volume reduction by &lt;15%) 6 months after CRT implantation were randomized to receive the "Multipoint" ™ algorithm turned on (MPP ON) or off (standard of care group). While the conversion rate to "responders" was no different </w:t>
      </w:r>
      <w:r w:rsidRPr="00090661">
        <w:lastRenderedPageBreak/>
        <w:t>between the two groups (31.8% vs. 33.8%) patients in the MPP group programmed to a wide electrode distance were significantly more likely to convert to responders than those programmed to other vector combinations (45.6% vs. 26.2%, p=0.006).</w:t>
      </w:r>
      <w:r w:rsidR="00E455B8">
        <w:t>(8</w:t>
      </w:r>
      <w:r w:rsidR="007A6B56">
        <w:t>5</w:t>
      </w:r>
      <w:r w:rsidR="00E455B8">
        <w:t xml:space="preserve">) </w:t>
      </w:r>
      <w:r w:rsidRPr="00090661">
        <w:t xml:space="preserve"> Although interesting and biologically plausible, these findings have to be viewed as hypothesis-generating in view of the negative primary endpoint.</w:t>
      </w:r>
    </w:p>
    <w:p w14:paraId="6226A91C" w14:textId="0FCEE424" w:rsidR="005F62F7" w:rsidRDefault="005F62F7" w:rsidP="005F62F7">
      <w:pPr>
        <w:pStyle w:val="Heading1"/>
      </w:pPr>
      <w:r>
        <w:t>Figure Legends</w:t>
      </w:r>
    </w:p>
    <w:p w14:paraId="734F3341" w14:textId="779D7F14" w:rsidR="004E0818" w:rsidRPr="004E0818" w:rsidRDefault="004E0818" w:rsidP="005F62F7">
      <w:r>
        <w:rPr>
          <w:rStyle w:val="Heading2Char"/>
        </w:rPr>
        <w:t xml:space="preserve">Figure 1: </w:t>
      </w:r>
      <w:r w:rsidRPr="004E0818">
        <w:t>Some “What not to do” recommendations f</w:t>
      </w:r>
      <w:r>
        <w:t>rom</w:t>
      </w:r>
      <w:r w:rsidRPr="004E0818">
        <w:t xml:space="preserve"> the 2019 ESC Guidelines on the </w:t>
      </w:r>
      <w:r w:rsidR="00F431A1">
        <w:t>m</w:t>
      </w:r>
      <w:r w:rsidRPr="004E0818">
        <w:t xml:space="preserve">anagement of </w:t>
      </w:r>
      <w:r w:rsidR="00F431A1">
        <w:t>p</w:t>
      </w:r>
      <w:r w:rsidRPr="004E0818">
        <w:t>atient</w:t>
      </w:r>
      <w:r w:rsidR="00F431A1">
        <w:t>s</w:t>
      </w:r>
      <w:r w:rsidRPr="004E0818">
        <w:t xml:space="preserve"> with </w:t>
      </w:r>
      <w:r w:rsidR="00F431A1">
        <w:t>s</w:t>
      </w:r>
      <w:r w:rsidRPr="004E0818">
        <w:t xml:space="preserve">upraventricular </w:t>
      </w:r>
      <w:r w:rsidR="00F431A1">
        <w:t>tachycardia</w:t>
      </w:r>
      <w:r w:rsidR="00F92878">
        <w:t xml:space="preserve"> (</w:t>
      </w:r>
      <w:r w:rsidR="00181272">
        <w:t xml:space="preserve">MRAT </w:t>
      </w:r>
      <w:proofErr w:type="gramStart"/>
      <w:r w:rsidR="00181272">
        <w:t xml:space="preserve">=  </w:t>
      </w:r>
      <w:r w:rsidR="00CD1BE3">
        <w:t>macro</w:t>
      </w:r>
      <w:proofErr w:type="gramEnd"/>
      <w:r w:rsidR="00CD1BE3">
        <w:t xml:space="preserve"> re-entrant atrial tachycardia)</w:t>
      </w:r>
      <w:r w:rsidR="00181272">
        <w:t xml:space="preserve"> </w:t>
      </w:r>
    </w:p>
    <w:p w14:paraId="2E659448" w14:textId="586C9EAA" w:rsidR="005F62F7" w:rsidRDefault="00F431A1" w:rsidP="005F62F7">
      <w:pPr>
        <w:rPr>
          <w:rFonts w:cs="Calibri"/>
        </w:rPr>
      </w:pPr>
      <w:r>
        <w:rPr>
          <w:rStyle w:val="Heading2Char"/>
        </w:rPr>
        <w:t xml:space="preserve">Figure </w:t>
      </w:r>
      <w:r w:rsidR="005F62F7" w:rsidRPr="005F62F7">
        <w:rPr>
          <w:rStyle w:val="Heading2Char"/>
        </w:rPr>
        <w:t>2:</w:t>
      </w:r>
      <w:r w:rsidR="005F62F7">
        <w:t xml:space="preserve"> Managing atrial fibrillation – Easy as ABC</w:t>
      </w:r>
      <w:r>
        <w:t>.</w:t>
      </w:r>
      <w:r w:rsidR="00F92878">
        <w:t xml:space="preserve"> (</w:t>
      </w:r>
      <w:r w:rsidR="00E455B8">
        <w:t>45</w:t>
      </w:r>
      <w:r w:rsidR="00F92878">
        <w:t>)</w:t>
      </w:r>
    </w:p>
    <w:p w14:paraId="74640B8C" w14:textId="296DC54F" w:rsidR="00F92878" w:rsidRDefault="00F92878" w:rsidP="00F92878">
      <w:pPr>
        <w:rPr>
          <w:rFonts w:cstheme="minorBidi"/>
        </w:rPr>
      </w:pPr>
      <w:r w:rsidRPr="00F92878">
        <w:rPr>
          <w:rStyle w:val="Heading2Char"/>
        </w:rPr>
        <w:t>Figure 3:</w:t>
      </w:r>
      <w:r>
        <w:t xml:space="preserve"> </w:t>
      </w:r>
      <w:r>
        <w:rPr>
          <w:b/>
          <w:bCs/>
        </w:rPr>
        <w:t xml:space="preserve">Ai- </w:t>
      </w:r>
      <w:r>
        <w:t xml:space="preserve">STAR map in an anterior-posterior view that shows an ESA (highlighted by the number 1) mapped to the anterior wall at the base of the LA appendage. </w:t>
      </w:r>
      <w:proofErr w:type="spellStart"/>
      <w:r>
        <w:rPr>
          <w:b/>
          <w:bCs/>
        </w:rPr>
        <w:t>Aii</w:t>
      </w:r>
      <w:proofErr w:type="spellEnd"/>
      <w:r>
        <w:rPr>
          <w:b/>
          <w:bCs/>
        </w:rPr>
        <w:t xml:space="preserve">- </w:t>
      </w:r>
      <w:r>
        <w:t xml:space="preserve">Ablation here as demonstrated on a CARTO map in an anterior-posterior view resulted in </w:t>
      </w:r>
      <w:proofErr w:type="spellStart"/>
      <w:r>
        <w:rPr>
          <w:b/>
          <w:bCs/>
        </w:rPr>
        <w:t>Aiii</w:t>
      </w:r>
      <w:proofErr w:type="spellEnd"/>
      <w:r>
        <w:rPr>
          <w:b/>
          <w:bCs/>
        </w:rPr>
        <w:t>-</w:t>
      </w:r>
      <w:r>
        <w:t xml:space="preserve"> AF cycle length slowing from 152ms to 193ms as measured from the LA appendage electrograms. Further cluster lesions at this ESA also intermittently organised CS activation. </w:t>
      </w:r>
      <w:r>
        <w:rPr>
          <w:b/>
          <w:bCs/>
        </w:rPr>
        <w:t xml:space="preserve">Bi- </w:t>
      </w:r>
      <w:r>
        <w:t xml:space="preserve">STAR map in a tilted posterior-anterior view that shows a further ESA (highlighted by the number 2) mapped to the posterior-inferior wall. </w:t>
      </w:r>
      <w:proofErr w:type="spellStart"/>
      <w:r>
        <w:rPr>
          <w:b/>
          <w:bCs/>
        </w:rPr>
        <w:t>Bii</w:t>
      </w:r>
      <w:proofErr w:type="spellEnd"/>
      <w:r>
        <w:rPr>
          <w:b/>
          <w:bCs/>
        </w:rPr>
        <w:t>-</w:t>
      </w:r>
      <w:r>
        <w:t xml:space="preserve"> Ablation here as shown on the CARTO maps in a similar view resulted in </w:t>
      </w:r>
      <w:proofErr w:type="spellStart"/>
      <w:r>
        <w:rPr>
          <w:b/>
          <w:bCs/>
        </w:rPr>
        <w:t>Biii</w:t>
      </w:r>
      <w:proofErr w:type="spellEnd"/>
      <w:r>
        <w:rPr>
          <w:b/>
          <w:bCs/>
        </w:rPr>
        <w:t>-</w:t>
      </w:r>
      <w:r>
        <w:t xml:space="preserve"> AF termination to AT as shown on the </w:t>
      </w:r>
      <w:r w:rsidR="00974175">
        <w:t xml:space="preserve">intracardiac </w:t>
      </w:r>
      <w:r>
        <w:t>elect</w:t>
      </w:r>
      <w:r w:rsidR="00E455B8">
        <w:t>r</w:t>
      </w:r>
      <w:r>
        <w:t>ograms. The AT was mapped to a mitral isthmus dependent flutter which was successfully ablated to sinus rhythm (</w:t>
      </w:r>
      <w:r w:rsidR="00E455B8">
        <w:t>67</w:t>
      </w:r>
      <w:r>
        <w:t>)</w:t>
      </w:r>
    </w:p>
    <w:p w14:paraId="1402E781" w14:textId="3D60706D" w:rsidR="00F92878" w:rsidRPr="00F92878" w:rsidRDefault="00F92878" w:rsidP="00F92878">
      <w:pPr>
        <w:pStyle w:val="Heading2"/>
        <w:rPr>
          <w:b w:val="0"/>
          <w:bCs/>
          <w:i w:val="0"/>
          <w:iCs/>
        </w:rPr>
      </w:pPr>
      <w:r>
        <w:t xml:space="preserve">Figure 4: </w:t>
      </w:r>
      <w:r w:rsidRPr="00F92878">
        <w:rPr>
          <w:b w:val="0"/>
          <w:bCs/>
          <w:i w:val="0"/>
          <w:iCs/>
        </w:rPr>
        <w:t>Prediction of sustained ventricular arrhythmia in arrhythmogenic right ventricular dysplasia/cardiomyopathy. ARVC, arrhythmogenic right ventricular dysplasia/cardiomyopathy; inv., inversion; PVC, premature ventricular complex; RVEF, right ventricular ejection fraction; VT, ventricular tachycardia</w:t>
      </w:r>
      <w:r>
        <w:rPr>
          <w:b w:val="0"/>
          <w:bCs/>
          <w:i w:val="0"/>
          <w:iCs/>
        </w:rPr>
        <w:t xml:space="preserve"> (</w:t>
      </w:r>
      <w:r w:rsidR="00E455B8">
        <w:rPr>
          <w:b w:val="0"/>
          <w:bCs/>
          <w:i w:val="0"/>
          <w:iCs/>
        </w:rPr>
        <w:t>7</w:t>
      </w:r>
      <w:r w:rsidR="007A6B56">
        <w:rPr>
          <w:b w:val="0"/>
          <w:bCs/>
          <w:i w:val="0"/>
          <w:iCs/>
        </w:rPr>
        <w:t>3</w:t>
      </w:r>
      <w:r w:rsidR="00E455B8">
        <w:rPr>
          <w:b w:val="0"/>
          <w:bCs/>
          <w:i w:val="0"/>
          <w:iCs/>
        </w:rPr>
        <w:t>)</w:t>
      </w:r>
    </w:p>
    <w:p w14:paraId="62EEAE21" w14:textId="2807732E" w:rsidR="00F92878" w:rsidRPr="00F92878" w:rsidRDefault="00F92878" w:rsidP="00F92878">
      <w:r w:rsidRPr="00F92878">
        <w:rPr>
          <w:rStyle w:val="Heading2Char"/>
        </w:rPr>
        <w:t>Figure 5:</w:t>
      </w:r>
      <w:r>
        <w:t xml:space="preserve"> Two-year cause-specific mortality and non-fatal vascular events for patients with cardiovascular disease according to New York Heart Association (NYHA) class. Numbers and proportions are a conceptual representation of absolute and relative risk and are not strictly evidence based. Note that for patients in NYHA Class 4, interventions for sudden arrhythmic death may be ineffective or fail to lead to a meaningful prolongation of life because the patient is likely soon to die of worsening heart failure. CRD, congestion-related death, otherwise called death due to worsening heart failure; NFVE, non-fatal vascular event (e.g. myocardial infarction and stroke; note that events are more likely to be suddenly fatal as heart failure progresses);Non-CVD, non-cardiovascular death; RSAD, </w:t>
      </w:r>
      <w:proofErr w:type="spellStart"/>
      <w:r>
        <w:t>resuscitatable</w:t>
      </w:r>
      <w:proofErr w:type="spellEnd"/>
      <w:r>
        <w:t xml:space="preserve"> sudden arrhythmic death; SVD, sudden vascular death; TSAD, </w:t>
      </w:r>
      <w:r w:rsidRPr="00F92878">
        <w:t>terminal (non-</w:t>
      </w:r>
      <w:proofErr w:type="spellStart"/>
      <w:r w:rsidRPr="00F92878">
        <w:t>resucitatable</w:t>
      </w:r>
      <w:proofErr w:type="spellEnd"/>
      <w:r w:rsidRPr="00F92878">
        <w:t>) sudden arrhythmic death.</w:t>
      </w:r>
      <w:r>
        <w:t xml:space="preserve"> (</w:t>
      </w:r>
      <w:r w:rsidR="00E455B8">
        <w:t>77)</w:t>
      </w:r>
    </w:p>
    <w:p w14:paraId="60604C30" w14:textId="799B09FE" w:rsidR="00690DF8" w:rsidRDefault="00690DF8" w:rsidP="00F92878">
      <w:pPr>
        <w:pStyle w:val="Heading1"/>
      </w:pPr>
      <w:r>
        <w:t>References</w:t>
      </w:r>
    </w:p>
    <w:p w14:paraId="39D2E9BD" w14:textId="2ECFA014" w:rsidR="00690DF8" w:rsidRDefault="00690DF8" w:rsidP="00C400D6">
      <w:pPr>
        <w:pStyle w:val="ListParagraph"/>
        <w:numPr>
          <w:ilvl w:val="0"/>
          <w:numId w:val="5"/>
        </w:numPr>
      </w:pPr>
      <w:bookmarkStart w:id="5" w:name="_Hlk23262919"/>
      <w:r w:rsidRPr="00690DF8">
        <w:t xml:space="preserve">Chen Q, Xu J, Gianni C, Trivedi C, Della Rocca DG, </w:t>
      </w:r>
      <w:proofErr w:type="spellStart"/>
      <w:r w:rsidRPr="00690DF8">
        <w:t>Bassiouny</w:t>
      </w:r>
      <w:proofErr w:type="spellEnd"/>
      <w:r w:rsidRPr="00690DF8">
        <w:t xml:space="preserve"> M, Canpolat U, Tapia AC, Burkhardt JD, Sanchez JE, </w:t>
      </w:r>
      <w:proofErr w:type="spellStart"/>
      <w:r w:rsidRPr="00690DF8">
        <w:t>Hranitzky</w:t>
      </w:r>
      <w:proofErr w:type="spellEnd"/>
      <w:r w:rsidRPr="00690DF8">
        <w:t xml:space="preserve"> P, </w:t>
      </w:r>
      <w:proofErr w:type="spellStart"/>
      <w:r w:rsidRPr="00690DF8">
        <w:t>Gallinghouse</w:t>
      </w:r>
      <w:proofErr w:type="spellEnd"/>
      <w:r w:rsidRPr="00690DF8">
        <w:t xml:space="preserve"> GJ, Al-Ahmad A, </w:t>
      </w:r>
      <w:r>
        <w:t>Horton R, Di Biase L, Mohanty S, Natale A. Simple Electrocardiog</w:t>
      </w:r>
      <w:r w:rsidR="00D11140">
        <w:t>r</w:t>
      </w:r>
      <w:r>
        <w:t xml:space="preserve">aphic Criteria for Rapid Identification of Wide </w:t>
      </w:r>
      <w:r>
        <w:lastRenderedPageBreak/>
        <w:t xml:space="preserve">QRS Complex Tachycardia: the new Limb Lead Algorithm. Heart Rhythm. 2019 Sep 20. </w:t>
      </w:r>
      <w:proofErr w:type="spellStart"/>
      <w:r>
        <w:t>pii</w:t>
      </w:r>
      <w:proofErr w:type="spellEnd"/>
      <w:r>
        <w:t>: S1547-5271(19)30854-9.</w:t>
      </w:r>
    </w:p>
    <w:p w14:paraId="6B5DDCD0" w14:textId="77777777" w:rsidR="00690DF8" w:rsidRDefault="00690DF8" w:rsidP="00C400D6">
      <w:pPr>
        <w:pStyle w:val="ListParagraph"/>
        <w:numPr>
          <w:ilvl w:val="0"/>
          <w:numId w:val="5"/>
        </w:numPr>
      </w:pPr>
      <w:r>
        <w:t xml:space="preserve">May AM, DeSimone CV, </w:t>
      </w:r>
      <w:proofErr w:type="spellStart"/>
      <w:r>
        <w:t>Kashou</w:t>
      </w:r>
      <w:proofErr w:type="spellEnd"/>
      <w:r>
        <w:t xml:space="preserve"> AH, Hodge DO, Lin G, Kapa S, </w:t>
      </w:r>
      <w:proofErr w:type="spellStart"/>
      <w:r>
        <w:t>Asirvatham</w:t>
      </w:r>
      <w:proofErr w:type="spellEnd"/>
      <w:r>
        <w:t xml:space="preserve"> SJ, Deshmukh AJ, Noseworthy PA, Brady PA. The WCT Formula: A novel algorithm designed to automatically differentiate wide-complex tachycardias. J </w:t>
      </w:r>
      <w:proofErr w:type="spellStart"/>
      <w:r>
        <w:t>Electrocardiol</w:t>
      </w:r>
      <w:proofErr w:type="spellEnd"/>
      <w:r>
        <w:t xml:space="preserve">. 2019 May - </w:t>
      </w:r>
      <w:proofErr w:type="gramStart"/>
      <w:r>
        <w:t>Jun;54:61</w:t>
      </w:r>
      <w:proofErr w:type="gramEnd"/>
      <w:r>
        <w:t>-68.</w:t>
      </w:r>
    </w:p>
    <w:p w14:paraId="0AECF9A6" w14:textId="77777777" w:rsidR="00690DF8" w:rsidRPr="00C400D6" w:rsidRDefault="00690DF8" w:rsidP="00C400D6">
      <w:pPr>
        <w:pStyle w:val="ListParagraph"/>
        <w:numPr>
          <w:ilvl w:val="0"/>
          <w:numId w:val="5"/>
        </w:numPr>
        <w:rPr>
          <w:lang w:val="pt-PT"/>
        </w:rPr>
      </w:pPr>
      <w:r>
        <w:t xml:space="preserve">May AM, </w:t>
      </w:r>
      <w:proofErr w:type="spellStart"/>
      <w:r>
        <w:t>Brenes</w:t>
      </w:r>
      <w:proofErr w:type="spellEnd"/>
      <w:r>
        <w:t xml:space="preserve">-Salazar JA, DeSimone CV, Vaidya VR, </w:t>
      </w:r>
      <w:proofErr w:type="spellStart"/>
      <w:r>
        <w:t>Ternus</w:t>
      </w:r>
      <w:proofErr w:type="spellEnd"/>
      <w:r>
        <w:t xml:space="preserve"> BW, Hodge DO, Lin G, </w:t>
      </w:r>
      <w:proofErr w:type="spellStart"/>
      <w:r>
        <w:t>Mulpuru</w:t>
      </w:r>
      <w:proofErr w:type="spellEnd"/>
      <w:r>
        <w:t xml:space="preserve"> SK, Deshmukh AJ, Noseworthy PA, Brady PA. Electrocardiogram algorithms used to differentiate wide complex tachycardias demonstrate diagnostic limitations when applied by non-cardiologists. </w:t>
      </w:r>
      <w:r w:rsidRPr="00C400D6">
        <w:rPr>
          <w:lang w:val="pt-PT"/>
        </w:rPr>
        <w:t xml:space="preserve">J </w:t>
      </w:r>
      <w:proofErr w:type="spellStart"/>
      <w:r w:rsidRPr="00C400D6">
        <w:rPr>
          <w:lang w:val="pt-PT"/>
        </w:rPr>
        <w:t>Electrocardiol</w:t>
      </w:r>
      <w:proofErr w:type="spellEnd"/>
      <w:r w:rsidRPr="00C400D6">
        <w:rPr>
          <w:lang w:val="pt-PT"/>
        </w:rPr>
        <w:t xml:space="preserve">. 2018 </w:t>
      </w:r>
      <w:proofErr w:type="spellStart"/>
      <w:r w:rsidRPr="00C400D6">
        <w:rPr>
          <w:lang w:val="pt-PT"/>
        </w:rPr>
        <w:t>Nov</w:t>
      </w:r>
      <w:proofErr w:type="spellEnd"/>
      <w:r w:rsidRPr="00C400D6">
        <w:rPr>
          <w:lang w:val="pt-PT"/>
        </w:rPr>
        <w:t xml:space="preserve"> - Dec;51(6):1103-1109..</w:t>
      </w:r>
    </w:p>
    <w:p w14:paraId="4031FFF0" w14:textId="77777777" w:rsidR="00690DF8" w:rsidRPr="00C400D6" w:rsidRDefault="00690DF8" w:rsidP="00C400D6">
      <w:pPr>
        <w:pStyle w:val="ListParagraph"/>
        <w:numPr>
          <w:ilvl w:val="0"/>
          <w:numId w:val="5"/>
        </w:numPr>
        <w:rPr>
          <w:lang w:val="pt-PT"/>
        </w:rPr>
      </w:pPr>
      <w:proofErr w:type="spellStart"/>
      <w:r w:rsidRPr="00C400D6">
        <w:rPr>
          <w:lang w:val="pt-PT"/>
        </w:rPr>
        <w:t>Pachón</w:t>
      </w:r>
      <w:proofErr w:type="spellEnd"/>
      <w:r w:rsidRPr="00C400D6">
        <w:rPr>
          <w:lang w:val="pt-PT"/>
        </w:rPr>
        <w:t xml:space="preserve"> M, Arias MA, Salvador-</w:t>
      </w:r>
      <w:proofErr w:type="spellStart"/>
      <w:r w:rsidRPr="00C400D6">
        <w:rPr>
          <w:lang w:val="pt-PT"/>
        </w:rPr>
        <w:t>Montañés</w:t>
      </w:r>
      <w:proofErr w:type="spellEnd"/>
      <w:r w:rsidRPr="00C400D6">
        <w:rPr>
          <w:lang w:val="pt-PT"/>
        </w:rPr>
        <w:t xml:space="preserve"> Ó, Calvo D, </w:t>
      </w:r>
      <w:proofErr w:type="spellStart"/>
      <w:r w:rsidRPr="00C400D6">
        <w:rPr>
          <w:lang w:val="pt-PT"/>
        </w:rPr>
        <w:t>Peñafiel</w:t>
      </w:r>
      <w:proofErr w:type="spellEnd"/>
      <w:r w:rsidRPr="00C400D6">
        <w:rPr>
          <w:lang w:val="pt-PT"/>
        </w:rPr>
        <w:t xml:space="preserve"> P, </w:t>
      </w:r>
      <w:proofErr w:type="spellStart"/>
      <w:r w:rsidRPr="00C400D6">
        <w:rPr>
          <w:lang w:val="pt-PT"/>
        </w:rPr>
        <w:t>Puchol</w:t>
      </w:r>
      <w:proofErr w:type="spellEnd"/>
      <w:r w:rsidRPr="00C400D6">
        <w:rPr>
          <w:lang w:val="pt-PT"/>
        </w:rPr>
        <w:t xml:space="preserve"> A, </w:t>
      </w:r>
      <w:proofErr w:type="spellStart"/>
      <w:r w:rsidRPr="00C400D6">
        <w:rPr>
          <w:lang w:val="pt-PT"/>
        </w:rPr>
        <w:t>Martín-Sierra</w:t>
      </w:r>
      <w:proofErr w:type="spellEnd"/>
      <w:r w:rsidRPr="00C400D6">
        <w:rPr>
          <w:lang w:val="pt-PT"/>
        </w:rPr>
        <w:t xml:space="preserve"> C, </w:t>
      </w:r>
      <w:proofErr w:type="spellStart"/>
      <w:r w:rsidRPr="00C400D6">
        <w:rPr>
          <w:lang w:val="pt-PT"/>
        </w:rPr>
        <w:t>Akerström</w:t>
      </w:r>
      <w:proofErr w:type="spellEnd"/>
      <w:r w:rsidRPr="00C400D6">
        <w:rPr>
          <w:lang w:val="pt-PT"/>
        </w:rPr>
        <w:t xml:space="preserve"> F, </w:t>
      </w:r>
      <w:proofErr w:type="spellStart"/>
      <w:r w:rsidRPr="00C400D6">
        <w:rPr>
          <w:lang w:val="pt-PT"/>
        </w:rPr>
        <w:t>Pachón</w:t>
      </w:r>
      <w:proofErr w:type="spellEnd"/>
      <w:r w:rsidRPr="00C400D6">
        <w:rPr>
          <w:lang w:val="pt-PT"/>
        </w:rPr>
        <w:t xml:space="preserve"> N, Rodríguez-</w:t>
      </w:r>
      <w:proofErr w:type="spellStart"/>
      <w:r w:rsidRPr="00C400D6">
        <w:rPr>
          <w:lang w:val="pt-PT"/>
        </w:rPr>
        <w:t>Padial</w:t>
      </w:r>
      <w:proofErr w:type="spellEnd"/>
      <w:r w:rsidRPr="00C400D6">
        <w:rPr>
          <w:lang w:val="pt-PT"/>
        </w:rPr>
        <w:t xml:space="preserve"> L, </w:t>
      </w:r>
      <w:proofErr w:type="spellStart"/>
      <w:r w:rsidRPr="00C400D6">
        <w:rPr>
          <w:lang w:val="pt-PT"/>
        </w:rPr>
        <w:t>Almendral</w:t>
      </w:r>
      <w:proofErr w:type="spellEnd"/>
      <w:r w:rsidRPr="00C400D6">
        <w:rPr>
          <w:lang w:val="pt-PT"/>
        </w:rPr>
        <w:t xml:space="preserve"> J. A </w:t>
      </w:r>
      <w:proofErr w:type="spellStart"/>
      <w:r w:rsidRPr="00C400D6">
        <w:rPr>
          <w:lang w:val="pt-PT"/>
        </w:rPr>
        <w:t>scoring</w:t>
      </w:r>
      <w:proofErr w:type="spellEnd"/>
      <w:r w:rsidRPr="00C400D6">
        <w:rPr>
          <w:lang w:val="pt-PT"/>
        </w:rPr>
        <w:t xml:space="preserve"> </w:t>
      </w:r>
      <w:proofErr w:type="spellStart"/>
      <w:r w:rsidRPr="00C400D6">
        <w:rPr>
          <w:lang w:val="pt-PT"/>
        </w:rPr>
        <w:t>algorithm</w:t>
      </w:r>
      <w:proofErr w:type="spellEnd"/>
      <w:r w:rsidRPr="00C400D6">
        <w:rPr>
          <w:lang w:val="pt-PT"/>
        </w:rPr>
        <w:t xml:space="preserve"> for the </w:t>
      </w:r>
      <w:proofErr w:type="spellStart"/>
      <w:r w:rsidRPr="00C400D6">
        <w:rPr>
          <w:lang w:val="pt-PT"/>
        </w:rPr>
        <w:t>accurate</w:t>
      </w:r>
      <w:proofErr w:type="spellEnd"/>
      <w:r w:rsidRPr="00C400D6">
        <w:rPr>
          <w:lang w:val="pt-PT"/>
        </w:rPr>
        <w:t xml:space="preserve"> </w:t>
      </w:r>
      <w:proofErr w:type="spellStart"/>
      <w:r w:rsidRPr="00C400D6">
        <w:rPr>
          <w:lang w:val="pt-PT"/>
        </w:rPr>
        <w:t>differential</w:t>
      </w:r>
      <w:proofErr w:type="spellEnd"/>
      <w:r w:rsidRPr="00C400D6">
        <w:rPr>
          <w:lang w:val="pt-PT"/>
        </w:rPr>
        <w:t xml:space="preserve"> </w:t>
      </w:r>
      <w:proofErr w:type="spellStart"/>
      <w:r w:rsidRPr="00C400D6">
        <w:rPr>
          <w:lang w:val="pt-PT"/>
        </w:rPr>
        <w:t>diagnosis</w:t>
      </w:r>
      <w:proofErr w:type="spellEnd"/>
      <w:r w:rsidRPr="00C400D6">
        <w:rPr>
          <w:lang w:val="pt-PT"/>
        </w:rPr>
        <w:t xml:space="preserve"> of regular </w:t>
      </w:r>
      <w:proofErr w:type="spellStart"/>
      <w:r w:rsidRPr="00C400D6">
        <w:rPr>
          <w:lang w:val="pt-PT"/>
        </w:rPr>
        <w:t>wide</w:t>
      </w:r>
      <w:proofErr w:type="spellEnd"/>
      <w:r w:rsidRPr="00C400D6">
        <w:rPr>
          <w:lang w:val="pt-PT"/>
        </w:rPr>
        <w:t xml:space="preserve"> QRS </w:t>
      </w:r>
      <w:proofErr w:type="spellStart"/>
      <w:r w:rsidRPr="00C400D6">
        <w:rPr>
          <w:lang w:val="pt-PT"/>
        </w:rPr>
        <w:t>complex</w:t>
      </w:r>
      <w:proofErr w:type="spellEnd"/>
      <w:r w:rsidRPr="00C400D6">
        <w:rPr>
          <w:lang w:val="pt-PT"/>
        </w:rPr>
        <w:t xml:space="preserve"> </w:t>
      </w:r>
      <w:proofErr w:type="spellStart"/>
      <w:r w:rsidRPr="00C400D6">
        <w:rPr>
          <w:lang w:val="pt-PT"/>
        </w:rPr>
        <w:t>tachycardia</w:t>
      </w:r>
      <w:proofErr w:type="spellEnd"/>
      <w:r w:rsidRPr="00C400D6">
        <w:rPr>
          <w:lang w:val="pt-PT"/>
        </w:rPr>
        <w:t xml:space="preserve">. </w:t>
      </w:r>
      <w:proofErr w:type="spellStart"/>
      <w:r w:rsidRPr="00C400D6">
        <w:rPr>
          <w:lang w:val="pt-PT"/>
        </w:rPr>
        <w:t>Pacing</w:t>
      </w:r>
      <w:proofErr w:type="spellEnd"/>
      <w:r w:rsidRPr="00C400D6">
        <w:rPr>
          <w:lang w:val="pt-PT"/>
        </w:rPr>
        <w:t xml:space="preserve"> </w:t>
      </w:r>
      <w:proofErr w:type="spellStart"/>
      <w:r w:rsidRPr="00C400D6">
        <w:rPr>
          <w:lang w:val="pt-PT"/>
        </w:rPr>
        <w:t>Clin</w:t>
      </w:r>
      <w:proofErr w:type="spellEnd"/>
      <w:r w:rsidRPr="00C400D6">
        <w:rPr>
          <w:lang w:val="pt-PT"/>
        </w:rPr>
        <w:t xml:space="preserve"> </w:t>
      </w:r>
      <w:proofErr w:type="spellStart"/>
      <w:r w:rsidRPr="00C400D6">
        <w:rPr>
          <w:lang w:val="pt-PT"/>
        </w:rPr>
        <w:t>Electrophysiol</w:t>
      </w:r>
      <w:proofErr w:type="spellEnd"/>
      <w:r w:rsidRPr="00C400D6">
        <w:rPr>
          <w:lang w:val="pt-PT"/>
        </w:rPr>
        <w:t xml:space="preserve">. 2019 Jun;42(6):625-633. </w:t>
      </w:r>
    </w:p>
    <w:p w14:paraId="59348196" w14:textId="77777777" w:rsidR="00690DF8" w:rsidRDefault="00690DF8" w:rsidP="00C400D6">
      <w:pPr>
        <w:pStyle w:val="ListParagraph"/>
        <w:numPr>
          <w:ilvl w:val="0"/>
          <w:numId w:val="5"/>
        </w:numPr>
      </w:pPr>
      <w:proofErr w:type="spellStart"/>
      <w:r w:rsidRPr="00C400D6">
        <w:rPr>
          <w:lang w:val="pt-PT"/>
        </w:rPr>
        <w:t>Hwang</w:t>
      </w:r>
      <w:proofErr w:type="spellEnd"/>
      <w:r w:rsidRPr="00C400D6">
        <w:rPr>
          <w:lang w:val="pt-PT"/>
        </w:rPr>
        <w:t xml:space="preserve"> J, Kim J, Choi KJ, </w:t>
      </w:r>
      <w:proofErr w:type="spellStart"/>
      <w:r w:rsidRPr="00C400D6">
        <w:rPr>
          <w:lang w:val="pt-PT"/>
        </w:rPr>
        <w:t>Cho</w:t>
      </w:r>
      <w:proofErr w:type="spellEnd"/>
      <w:r w:rsidRPr="00C400D6">
        <w:rPr>
          <w:lang w:val="pt-PT"/>
        </w:rPr>
        <w:t xml:space="preserve"> MS, </w:t>
      </w:r>
      <w:proofErr w:type="spellStart"/>
      <w:r w:rsidRPr="00C400D6">
        <w:rPr>
          <w:lang w:val="pt-PT"/>
        </w:rPr>
        <w:t>Nam</w:t>
      </w:r>
      <w:proofErr w:type="spellEnd"/>
      <w:r w:rsidRPr="00C400D6">
        <w:rPr>
          <w:lang w:val="pt-PT"/>
        </w:rPr>
        <w:t xml:space="preserve"> GB, Kim YH. </w:t>
      </w:r>
      <w:r>
        <w:t>Assessing Accuracy of Wrist-Worn Wearable Devices in Measurement of Paroxysmal Supraventricular Tachycardia Heart Rate. Korean Circ J. 2019 May;49(5):437-445.</w:t>
      </w:r>
    </w:p>
    <w:p w14:paraId="4E5C4ACE" w14:textId="77777777" w:rsidR="00690DF8" w:rsidRDefault="00690DF8" w:rsidP="00C400D6">
      <w:pPr>
        <w:pStyle w:val="ListParagraph"/>
        <w:numPr>
          <w:ilvl w:val="0"/>
          <w:numId w:val="5"/>
        </w:numPr>
      </w:pPr>
      <w:r>
        <w:t xml:space="preserve">Ernst S, </w:t>
      </w:r>
      <w:proofErr w:type="spellStart"/>
      <w:r>
        <w:t>Cazzoli</w:t>
      </w:r>
      <w:proofErr w:type="spellEnd"/>
      <w:r>
        <w:t xml:space="preserve"> I, </w:t>
      </w:r>
      <w:proofErr w:type="spellStart"/>
      <w:r>
        <w:t>Guarguagli</w:t>
      </w:r>
      <w:proofErr w:type="spellEnd"/>
      <w:r>
        <w:t xml:space="preserve"> S. An initial experience of high-density mapping-guided ablation in a cohort of patients with adult congenital heart disease. Europace. 2019 Jan 1;21(Supplement_1</w:t>
      </w:r>
      <w:proofErr w:type="gramStart"/>
      <w:r>
        <w:t>):i</w:t>
      </w:r>
      <w:proofErr w:type="gramEnd"/>
      <w:r>
        <w:t>43-i53.</w:t>
      </w:r>
    </w:p>
    <w:p w14:paraId="45AEAF94" w14:textId="77777777" w:rsidR="00690DF8" w:rsidRDefault="00690DF8" w:rsidP="00C400D6">
      <w:pPr>
        <w:pStyle w:val="ListParagraph"/>
        <w:numPr>
          <w:ilvl w:val="0"/>
          <w:numId w:val="5"/>
        </w:numPr>
      </w:pPr>
      <w:r>
        <w:t xml:space="preserve">Raja JM, Cave B, Jefferies JL, </w:t>
      </w:r>
      <w:proofErr w:type="spellStart"/>
      <w:r>
        <w:t>Khouzam</w:t>
      </w:r>
      <w:proofErr w:type="spellEnd"/>
      <w:r>
        <w:t xml:space="preserve"> RN. Etripamil: Intranasal Calcium Channel Blocker: A Novel Noninvasive Modality in the Treatment of Paroxysmal </w:t>
      </w:r>
      <w:r w:rsidRPr="00C400D6">
        <w:t xml:space="preserve">Supraventricular Tachycardia. </w:t>
      </w:r>
      <w:proofErr w:type="spellStart"/>
      <w:r w:rsidRPr="00C400D6">
        <w:t>Curr</w:t>
      </w:r>
      <w:proofErr w:type="spellEnd"/>
      <w:r w:rsidRPr="00C400D6">
        <w:t xml:space="preserve"> </w:t>
      </w:r>
      <w:proofErr w:type="spellStart"/>
      <w:r w:rsidRPr="00C400D6">
        <w:t>Probl</w:t>
      </w:r>
      <w:proofErr w:type="spellEnd"/>
      <w:r w:rsidRPr="00C400D6">
        <w:t xml:space="preserve"> </w:t>
      </w:r>
      <w:proofErr w:type="spellStart"/>
      <w:r w:rsidRPr="00C400D6">
        <w:t>Cardiol</w:t>
      </w:r>
      <w:proofErr w:type="spellEnd"/>
      <w:r w:rsidRPr="00C400D6">
        <w:t xml:space="preserve">. 2019 Jun 22. </w:t>
      </w:r>
      <w:proofErr w:type="spellStart"/>
      <w:r w:rsidRPr="00C400D6">
        <w:t>pii</w:t>
      </w:r>
      <w:proofErr w:type="spellEnd"/>
      <w:r w:rsidRPr="00C400D6">
        <w:t>: S0146-2806(19)30103-3.</w:t>
      </w:r>
    </w:p>
    <w:p w14:paraId="5992AC70" w14:textId="77777777" w:rsidR="00690DF8" w:rsidRDefault="00690DF8" w:rsidP="00C400D6">
      <w:pPr>
        <w:pStyle w:val="ListParagraph"/>
        <w:numPr>
          <w:ilvl w:val="0"/>
          <w:numId w:val="5"/>
        </w:numPr>
      </w:pPr>
      <w:proofErr w:type="spellStart"/>
      <w:r>
        <w:t>Faisaluddin</w:t>
      </w:r>
      <w:proofErr w:type="spellEnd"/>
      <w:r>
        <w:t xml:space="preserve"> M, Ashish K, </w:t>
      </w:r>
      <w:proofErr w:type="spellStart"/>
      <w:r>
        <w:t>Hajra</w:t>
      </w:r>
      <w:proofErr w:type="spellEnd"/>
      <w:r>
        <w:t xml:space="preserve"> A, Mondal S, Bandyopadhyay D. Etripamil: Self-management of supraventricular tachycardia is not far away? Int J </w:t>
      </w:r>
      <w:proofErr w:type="spellStart"/>
      <w:r>
        <w:t>Cardiol</w:t>
      </w:r>
      <w:proofErr w:type="spellEnd"/>
      <w:r>
        <w:t xml:space="preserve"> Heart </w:t>
      </w:r>
      <w:proofErr w:type="spellStart"/>
      <w:r>
        <w:t>Vasc</w:t>
      </w:r>
      <w:proofErr w:type="spellEnd"/>
      <w:r>
        <w:t xml:space="preserve">. 2019 Jan </w:t>
      </w:r>
      <w:proofErr w:type="gramStart"/>
      <w:r>
        <w:t>4;22:82</w:t>
      </w:r>
      <w:proofErr w:type="gramEnd"/>
      <w:r>
        <w:t xml:space="preserve">-83. </w:t>
      </w:r>
    </w:p>
    <w:p w14:paraId="3E287FC5" w14:textId="77777777" w:rsidR="00690DF8" w:rsidRDefault="00690DF8" w:rsidP="00C400D6">
      <w:pPr>
        <w:pStyle w:val="ListParagraph"/>
        <w:numPr>
          <w:ilvl w:val="0"/>
          <w:numId w:val="5"/>
        </w:numPr>
      </w:pPr>
      <w:r>
        <w:t xml:space="preserve">Hu J, Yu J, Chen Q, Hu J, Huang Q, Xia Z, Xia Z, Ju Z, Yuan P, Fan S, </w:t>
      </w:r>
      <w:proofErr w:type="spellStart"/>
      <w:r>
        <w:t>Xiong</w:t>
      </w:r>
      <w:proofErr w:type="spellEnd"/>
      <w:r>
        <w:t xml:space="preserve"> Q, Zhu B, Huang L, You C, Bao H, Wu Y, Cheng X, Li J, Marian AJ, Hong K. Efficacy of Nifekalant in Patients With Wolff-Parkinson-White Syndrome and Atrial Fibrillation: Electrophysiological and Clinical Findings. J Am Heart Assoc. 2019 Jul 2;8(13</w:t>
      </w:r>
      <w:proofErr w:type="gramStart"/>
      <w:r>
        <w:t>):e</w:t>
      </w:r>
      <w:proofErr w:type="gramEnd"/>
      <w:r>
        <w:t>012511. doi: 10.1161/JAHA.119.012511</w:t>
      </w:r>
    </w:p>
    <w:p w14:paraId="19C027A7" w14:textId="093185E8" w:rsidR="00690DF8" w:rsidRDefault="00690DF8" w:rsidP="00C400D6">
      <w:pPr>
        <w:pStyle w:val="ListParagraph"/>
        <w:numPr>
          <w:ilvl w:val="0"/>
          <w:numId w:val="5"/>
        </w:numPr>
      </w:pPr>
      <w:r>
        <w:t xml:space="preserve">Brugada J, Katritsis DG, Arbelo E, </w:t>
      </w:r>
      <w:proofErr w:type="spellStart"/>
      <w:r>
        <w:t>Arribas</w:t>
      </w:r>
      <w:proofErr w:type="spellEnd"/>
      <w:r>
        <w:t xml:space="preserve"> F, </w:t>
      </w:r>
      <w:proofErr w:type="spellStart"/>
      <w:r>
        <w:t>Bax</w:t>
      </w:r>
      <w:proofErr w:type="spellEnd"/>
      <w:r>
        <w:t xml:space="preserve"> JJ, Blomström-Lundqvist C, Calkins H, </w:t>
      </w:r>
      <w:proofErr w:type="spellStart"/>
      <w:r>
        <w:t>Corrado</w:t>
      </w:r>
      <w:proofErr w:type="spellEnd"/>
      <w:r>
        <w:t xml:space="preserve"> D, </w:t>
      </w:r>
      <w:proofErr w:type="spellStart"/>
      <w:r>
        <w:t>Deftereos</w:t>
      </w:r>
      <w:proofErr w:type="spellEnd"/>
      <w:r>
        <w:t xml:space="preserve"> SG, Diller GP, Gomez-</w:t>
      </w:r>
      <w:proofErr w:type="spellStart"/>
      <w:r>
        <w:t>Doblas</w:t>
      </w:r>
      <w:proofErr w:type="spellEnd"/>
      <w:r>
        <w:t xml:space="preserve"> JJ, Gorenek B, Grace A, Ho SY, Kaski JC, Kuck KH, Lambiase PD, Sacher F, </w:t>
      </w:r>
      <w:proofErr w:type="spellStart"/>
      <w:r>
        <w:t>Sarquella</w:t>
      </w:r>
      <w:proofErr w:type="spellEnd"/>
      <w:r>
        <w:t xml:space="preserve">-Brugada G, </w:t>
      </w:r>
      <w:proofErr w:type="spellStart"/>
      <w:r>
        <w:t>Suwalski</w:t>
      </w:r>
      <w:proofErr w:type="spellEnd"/>
      <w:r>
        <w:t xml:space="preserve"> P, Zaza A; ESC Scientific Document Group . 2019 ESC Guidelines for the management of patients with supraventricular tachycardia. The Task Force for the management of patients with supraventricular tachycardia of the European Society of Cardiology (ESC). Eur Heart J. 2019 Aug 31. </w:t>
      </w:r>
      <w:proofErr w:type="spellStart"/>
      <w:r>
        <w:t>pii</w:t>
      </w:r>
      <w:proofErr w:type="spellEnd"/>
      <w:r>
        <w:t>: ehz467. doi: 10.1093/eurheartj/ehz467.</w:t>
      </w:r>
    </w:p>
    <w:p w14:paraId="2EE4DA4B" w14:textId="356E5A52" w:rsidR="00C960DC" w:rsidRDefault="00E3286A" w:rsidP="00C400D6">
      <w:pPr>
        <w:pStyle w:val="ListParagraph"/>
        <w:numPr>
          <w:ilvl w:val="0"/>
          <w:numId w:val="5"/>
        </w:numPr>
        <w:rPr>
          <w:noProof/>
        </w:rPr>
      </w:pPr>
      <w:r w:rsidRPr="00E3286A">
        <w:rPr>
          <w:noProof/>
        </w:rPr>
        <w:t>Allan V, Honarbakhsh S, Casas JP, Wallace J, Hunter R, Schilling R, Perel P, Morley K, Banerjee A, Hemingway H</w:t>
      </w:r>
      <w:r w:rsidR="00C960DC" w:rsidRPr="00EB7A0C">
        <w:rPr>
          <w:noProof/>
        </w:rPr>
        <w:t>. Are cardiovascular risk factors also associated with the incidence of atrial fibrillation? A systematic review and field synopsis of 23 factors in 32 population-based cohorts of 20 million participants. Thrombosis and haemostasis. 2017;117(5):837-50.</w:t>
      </w:r>
      <w:r w:rsidR="00C960DC" w:rsidRPr="00C960DC">
        <w:rPr>
          <w:noProof/>
        </w:rPr>
        <w:t xml:space="preserve"> </w:t>
      </w:r>
    </w:p>
    <w:p w14:paraId="6C8EFB16" w14:textId="6AB31400" w:rsidR="00C960DC" w:rsidRPr="00C400D6" w:rsidRDefault="00E3286A" w:rsidP="00C400D6">
      <w:pPr>
        <w:pStyle w:val="ListParagraph"/>
        <w:numPr>
          <w:ilvl w:val="0"/>
          <w:numId w:val="5"/>
        </w:numPr>
        <w:rPr>
          <w:noProof/>
          <w:lang w:val="da-DK"/>
        </w:rPr>
      </w:pPr>
      <w:r w:rsidRPr="00E3286A">
        <w:rPr>
          <w:noProof/>
        </w:rPr>
        <w:t>Lim YM, Yang PS, Jang E, Yu HT, Kim TH, Uhm JS, Kim JY, Pak HN, Lee MH, Joung B, Lip GYH</w:t>
      </w:r>
      <w:r w:rsidR="00C960DC" w:rsidRPr="00EB7A0C">
        <w:rPr>
          <w:noProof/>
        </w:rPr>
        <w:t xml:space="preserve">. Body Mass Index Variability and Long-term Risk of New-Onset Atrial Fibrillation in the General Population: A Korean Nationwide Cohort Study. Mayo Clinic proceedings. </w:t>
      </w:r>
      <w:r w:rsidR="00C960DC" w:rsidRPr="00C400D6">
        <w:rPr>
          <w:noProof/>
          <w:lang w:val="da-DK"/>
        </w:rPr>
        <w:t xml:space="preserve">2019;94(2):225-35. </w:t>
      </w:r>
    </w:p>
    <w:p w14:paraId="76F726F5" w14:textId="40EF91DA" w:rsidR="00C960DC" w:rsidRPr="00E3286A" w:rsidRDefault="00E3286A" w:rsidP="00C400D6">
      <w:pPr>
        <w:pStyle w:val="ListParagraph"/>
        <w:numPr>
          <w:ilvl w:val="0"/>
          <w:numId w:val="5"/>
        </w:numPr>
        <w:rPr>
          <w:noProof/>
          <w:lang w:val="da-DK"/>
        </w:rPr>
      </w:pPr>
      <w:r w:rsidRPr="00E3286A">
        <w:rPr>
          <w:noProof/>
          <w:lang w:val="da-DK"/>
        </w:rPr>
        <w:t>Linz D, Brooks AG, Elliott AD, Nalliah CJ, Hendriks JML, Middeldorp ME, Gallagher C, Mahajan R, Kalman JM, McEvoy RD, Lau DH, Sanders P</w:t>
      </w:r>
      <w:r w:rsidR="00C960DC" w:rsidRPr="00C400D6">
        <w:rPr>
          <w:noProof/>
          <w:lang w:val="da-DK"/>
        </w:rPr>
        <w:t xml:space="preserve">. </w:t>
      </w:r>
      <w:r w:rsidR="00C960DC" w:rsidRPr="00E3286A">
        <w:rPr>
          <w:noProof/>
          <w:lang w:val="da-DK"/>
        </w:rPr>
        <w:t xml:space="preserve">Variability of Sleep Apnea Severity and Risk of Atrial Fibrillation: The VARIOSA-AF Study. JACC Clinical electrophysiology. 2019;5(6):692-701 </w:t>
      </w:r>
    </w:p>
    <w:p w14:paraId="03F06503" w14:textId="7651B7AE" w:rsidR="00C960DC" w:rsidRDefault="00E3286A" w:rsidP="00C400D6">
      <w:pPr>
        <w:pStyle w:val="ListParagraph"/>
        <w:numPr>
          <w:ilvl w:val="0"/>
          <w:numId w:val="5"/>
        </w:numPr>
        <w:rPr>
          <w:noProof/>
        </w:rPr>
      </w:pPr>
      <w:r w:rsidRPr="00E3286A">
        <w:rPr>
          <w:noProof/>
          <w:lang w:val="da-DK"/>
        </w:rPr>
        <w:lastRenderedPageBreak/>
        <w:t>Li YG, Pastori D, Farcomeni A, Yang PS, Jang E, Joung B, Wang YT, Guo YT, Lip GYH</w:t>
      </w:r>
      <w:r w:rsidR="00C960DC" w:rsidRPr="00E3286A">
        <w:rPr>
          <w:noProof/>
          <w:lang w:val="da-DK"/>
        </w:rPr>
        <w:t xml:space="preserve">. </w:t>
      </w:r>
      <w:r w:rsidR="00C960DC" w:rsidRPr="00C400D6">
        <w:rPr>
          <w:noProof/>
        </w:rPr>
        <w:t>A Simple Clinical Risk Score (C2HEST) for Predicting Incident Atrial Fibrillation in Asian Subjects: Derivation in 471,446 Chinese Subjects, With Internal Validation and External Application in 451,199 Korean Subjects. Chest. 2019;155(3):510-8.</w:t>
      </w:r>
      <w:r w:rsidR="00C960DC" w:rsidRPr="00C960DC">
        <w:rPr>
          <w:noProof/>
        </w:rPr>
        <w:t xml:space="preserve"> </w:t>
      </w:r>
    </w:p>
    <w:p w14:paraId="3F9D21EA" w14:textId="6E3DE2A7" w:rsidR="00C960DC" w:rsidRDefault="00C960DC" w:rsidP="00C400D6">
      <w:pPr>
        <w:pStyle w:val="ListParagraph"/>
        <w:numPr>
          <w:ilvl w:val="0"/>
          <w:numId w:val="5"/>
        </w:numPr>
        <w:rPr>
          <w:noProof/>
        </w:rPr>
      </w:pPr>
      <w:r w:rsidRPr="00CE1EB1">
        <w:rPr>
          <w:noProof/>
        </w:rPr>
        <w:t xml:space="preserve">Li YG, Bisson A, Bodin A, Herbert J, Grammatico-Guillon L, Joung B, </w:t>
      </w:r>
      <w:r w:rsidR="00CE1EB1" w:rsidRPr="00CE1EB1">
        <w:rPr>
          <w:noProof/>
        </w:rPr>
        <w:t xml:space="preserve">Wang YT, Lip GYH, Fauchier L. </w:t>
      </w:r>
      <w:r w:rsidRPr="00C400D6">
        <w:rPr>
          <w:noProof/>
        </w:rPr>
        <w:t>C2 HEST Score and Prediction of Incident Atrial Fibrillation in Poststroke Patients: A French Nationwide Study. Journal of the American Heart Association. 2019;8(13):e012546.</w:t>
      </w:r>
      <w:r w:rsidRPr="00C960DC">
        <w:rPr>
          <w:noProof/>
        </w:rPr>
        <w:t xml:space="preserve"> </w:t>
      </w:r>
    </w:p>
    <w:p w14:paraId="60D0B74C" w14:textId="256E6D2A" w:rsidR="00C960DC" w:rsidRDefault="00C960DC" w:rsidP="00C400D6">
      <w:pPr>
        <w:pStyle w:val="ListParagraph"/>
        <w:numPr>
          <w:ilvl w:val="0"/>
          <w:numId w:val="5"/>
        </w:numPr>
        <w:rPr>
          <w:noProof/>
        </w:rPr>
      </w:pPr>
      <w:r w:rsidRPr="00C400D6">
        <w:rPr>
          <w:noProof/>
        </w:rPr>
        <w:t xml:space="preserve">Hart RG, Sharma M, Mundl H, Kasner SE, Bangdiwala SI, Berkowitz SD, </w:t>
      </w:r>
      <w:r w:rsidR="00CE1EB1" w:rsidRPr="00CE1EB1">
        <w:rPr>
          <w:noProof/>
        </w:rPr>
        <w:t>Swaminathan B, Lavados P, Wang Y, Wang Y, Davalos A, Shamalov N, Mikulik R, Cunha L, Lindgren A, Arauz A, Lang W, Czlonkowska A, Eckstein J, Gagliardi RJ, Amarenco P, Ameriso SF, Tatlisumak T, Veltkamp R, Hankey GJ, Toni D, Bereczki D, Uchiyama S, Ntaios G, Yoon BW, Brouns R, Endres M, Muir KW, Bornstein N, Ozturk S, O'Donnell MJ, De Vries Basson MM, Pare G, Pater C, Kirsch B, Sheridan P, Peters G, Weitz JI, Peacock WF, Shoamanesh A, Benavente OR, Joyner C, Themeles E, Connolly SJ</w:t>
      </w:r>
      <w:r w:rsidR="00CE1EB1">
        <w:rPr>
          <w:noProof/>
        </w:rPr>
        <w:t>.</w:t>
      </w:r>
      <w:r w:rsidRPr="00C400D6">
        <w:rPr>
          <w:noProof/>
        </w:rPr>
        <w:t xml:space="preserve"> Rivaroxaban for Stroke Prevention after Embolic Stroke of Undetermined Source. The New England journal of medicine. 2018;378(23):2191-201.</w:t>
      </w:r>
      <w:r w:rsidRPr="00C960DC">
        <w:rPr>
          <w:noProof/>
        </w:rPr>
        <w:t xml:space="preserve"> </w:t>
      </w:r>
    </w:p>
    <w:p w14:paraId="0AB6AD5F" w14:textId="1825497D" w:rsidR="00C960DC" w:rsidRDefault="00CE1EB1" w:rsidP="00C400D6">
      <w:pPr>
        <w:pStyle w:val="ListParagraph"/>
        <w:numPr>
          <w:ilvl w:val="0"/>
          <w:numId w:val="5"/>
        </w:numPr>
        <w:rPr>
          <w:noProof/>
        </w:rPr>
      </w:pPr>
      <w:r w:rsidRPr="00CE1EB1">
        <w:rPr>
          <w:noProof/>
        </w:rPr>
        <w:t>Diener HC, Sacco RL, Easton JD, Granger CB, Bernstein RA, Uchiyama S, Kreuzer J, Cronin L, Cotton D, Grauer C, Brueckmann M, Chernyatina M, Donnan G, Ferro JM, Grond M, Kallmünzer B, Krupinski J, Lee BC, Lemmens R, Masjuan J, Odinak M, Saver JL, Schellinger PD, Toni D, Toyoda K</w:t>
      </w:r>
      <w:r w:rsidR="00C960DC" w:rsidRPr="00C400D6">
        <w:rPr>
          <w:noProof/>
        </w:rPr>
        <w:t>. Dabigatran for Prevention of Stroke after Embolic Stroke of Undetermined Source. The New England journal of medicine. 2019;380(20):1906-17.</w:t>
      </w:r>
      <w:r w:rsidR="00C960DC" w:rsidRPr="00C960DC">
        <w:rPr>
          <w:noProof/>
        </w:rPr>
        <w:t xml:space="preserve"> </w:t>
      </w:r>
    </w:p>
    <w:p w14:paraId="71D26B55" w14:textId="5A5FCE76" w:rsidR="00C960DC" w:rsidRDefault="00CE1EB1" w:rsidP="00C400D6">
      <w:pPr>
        <w:pStyle w:val="ListParagraph"/>
        <w:numPr>
          <w:ilvl w:val="0"/>
          <w:numId w:val="5"/>
        </w:numPr>
        <w:rPr>
          <w:noProof/>
        </w:rPr>
      </w:pPr>
      <w:r w:rsidRPr="00CE1EB1">
        <w:rPr>
          <w:noProof/>
        </w:rPr>
        <w:t>Mairesse GH, Moran P, Van Gelder IC, Elsner C, Rosenqvist M, Mant J, Banerjee A, Gorenek B, Brachmann J, Varma N, Glotz de Lima G, Kalman J, Claes N, Lobban T, Lane D, Lip GYH, Boriani G</w:t>
      </w:r>
      <w:r w:rsidR="00C960DC" w:rsidRPr="00C400D6">
        <w:rPr>
          <w:noProof/>
        </w:rPr>
        <w:t>. Screening for atrial fibrillation: a European Heart Rhythm Association (EHRA) consensus document endorsed by the Heart Rhythm Society (HRS), Asia Pacific Heart Rhythm Society (APHRS), and Sociedad Latinoamericana de Estimulacion Cardiaca y Electrofisiologia (SOLAECE). Europace : European pacing, arrhythmias, and cardiac electrophysiology : journal of the working groups on cardiac pacing, arrhythmias, and cardiac cellular electrophysiology of the European Society of Cardiology. 2017;19(10):1589-623.</w:t>
      </w:r>
      <w:r w:rsidR="00C960DC" w:rsidRPr="00C960DC">
        <w:rPr>
          <w:noProof/>
        </w:rPr>
        <w:t xml:space="preserve"> </w:t>
      </w:r>
    </w:p>
    <w:p w14:paraId="1B55F23B" w14:textId="27FFC213" w:rsidR="00C960DC" w:rsidRPr="00C400D6" w:rsidRDefault="00CE1EB1" w:rsidP="00C400D6">
      <w:pPr>
        <w:pStyle w:val="ListParagraph"/>
        <w:numPr>
          <w:ilvl w:val="0"/>
          <w:numId w:val="5"/>
        </w:numPr>
        <w:rPr>
          <w:noProof/>
          <w:lang w:val="de-DE"/>
        </w:rPr>
      </w:pPr>
      <w:r w:rsidRPr="00CE1EB1">
        <w:rPr>
          <w:noProof/>
          <w:lang w:val="es-ES"/>
        </w:rPr>
        <w:t>Guo Y, Chen Y, Lane DA, Liu L, Wang Y, Lip GYH</w:t>
      </w:r>
      <w:r w:rsidR="00C960DC" w:rsidRPr="00CE1EB1">
        <w:rPr>
          <w:noProof/>
          <w:lang w:val="es-ES"/>
        </w:rPr>
        <w:t xml:space="preserve">. </w:t>
      </w:r>
      <w:r w:rsidR="00C960DC" w:rsidRPr="00C400D6">
        <w:rPr>
          <w:noProof/>
        </w:rPr>
        <w:t xml:space="preserve">Mobile Health (mHealth) technology for improved screening, patient involvement and optimising integrated care in atrial fibrillation: The mAFA (mAF-App) II randomised trial. International journal of clinical practice. </w:t>
      </w:r>
      <w:r w:rsidR="00C960DC" w:rsidRPr="00C400D6">
        <w:rPr>
          <w:noProof/>
          <w:lang w:val="de-DE"/>
        </w:rPr>
        <w:t xml:space="preserve">2019;73(7):e13352. </w:t>
      </w:r>
    </w:p>
    <w:p w14:paraId="22DDCC3A" w14:textId="1525AFF1" w:rsidR="00C960DC" w:rsidRPr="00CE1EB1" w:rsidRDefault="00CE1EB1" w:rsidP="00C400D6">
      <w:pPr>
        <w:pStyle w:val="ListParagraph"/>
        <w:numPr>
          <w:ilvl w:val="0"/>
          <w:numId w:val="5"/>
        </w:numPr>
        <w:rPr>
          <w:noProof/>
          <w:lang w:val="de-DE"/>
        </w:rPr>
      </w:pPr>
      <w:r w:rsidRPr="00CE1EB1">
        <w:rPr>
          <w:noProof/>
          <w:lang w:val="de-DE"/>
        </w:rPr>
        <w:t>Jung H, Yang PS, Sung JH, Jang E, Yu HT, Kim TH, Uhm JS, Kim JY, Pak HN, Lee MH, Lip GYH, Joung B</w:t>
      </w:r>
      <w:r w:rsidR="00C960DC" w:rsidRPr="00181272">
        <w:rPr>
          <w:noProof/>
          <w:lang w:val="de-DE"/>
        </w:rPr>
        <w:t xml:space="preserve">. </w:t>
      </w:r>
      <w:r w:rsidR="00C960DC" w:rsidRPr="00CE1EB1">
        <w:rPr>
          <w:noProof/>
          <w:lang w:val="de-DE"/>
        </w:rPr>
        <w:t xml:space="preserve">Hypertrophic Cardiomyopathy in Patients with Atrial Fibrillation: Prevalence and Associated Stroke Risks in a Nationwide Cohort Study. Thrombosis and haemostasis. 2019;119(2):285-93. </w:t>
      </w:r>
    </w:p>
    <w:p w14:paraId="40D8EB2D" w14:textId="1C22B1C5" w:rsidR="00C960DC" w:rsidRDefault="00E3286A" w:rsidP="00C400D6">
      <w:pPr>
        <w:pStyle w:val="ListParagraph"/>
        <w:numPr>
          <w:ilvl w:val="0"/>
          <w:numId w:val="5"/>
        </w:numPr>
        <w:rPr>
          <w:noProof/>
        </w:rPr>
      </w:pPr>
      <w:r w:rsidRPr="00E3286A">
        <w:rPr>
          <w:noProof/>
          <w:lang w:val="de-DE"/>
        </w:rPr>
        <w:t>Steensig K, Olesen KKW, Thim T, Nielsen JC, Jensen SE, Jensen LO, Kristensen SD, Bøtker HE, Lip GYH, Maeng M</w:t>
      </w:r>
      <w:r w:rsidR="00C960DC" w:rsidRPr="00E3286A">
        <w:rPr>
          <w:noProof/>
          <w:lang w:val="de-DE"/>
        </w:rPr>
        <w:t xml:space="preserve">. Should the Presence or Extent of Coronary Artery Disease be Quantified in the CHA2DS2-VASc Score in Atrial Fibrillation? </w:t>
      </w:r>
      <w:r w:rsidR="00C960DC" w:rsidRPr="00C400D6">
        <w:rPr>
          <w:noProof/>
        </w:rPr>
        <w:t>A Report from the Western Denmark Heart Registry. Thrombosis and haemostasis. 2018;118(12):2162-70.</w:t>
      </w:r>
      <w:r w:rsidR="00C960DC" w:rsidRPr="00C960DC">
        <w:rPr>
          <w:noProof/>
        </w:rPr>
        <w:t xml:space="preserve"> </w:t>
      </w:r>
    </w:p>
    <w:p w14:paraId="2F3E3300" w14:textId="05E43DAC" w:rsidR="00C960DC" w:rsidRDefault="00E3286A" w:rsidP="00C400D6">
      <w:pPr>
        <w:pStyle w:val="ListParagraph"/>
        <w:numPr>
          <w:ilvl w:val="0"/>
          <w:numId w:val="5"/>
        </w:numPr>
        <w:rPr>
          <w:noProof/>
        </w:rPr>
      </w:pPr>
      <w:r w:rsidRPr="00E3286A">
        <w:rPr>
          <w:noProof/>
        </w:rPr>
        <w:t>Attia ZI, Noseworthy PA, Lopez-Jimenez F, Asirvatham SJ, Deshmukh AJ, Gersh BJ, Carter RE, Yao X, Rabinstein AA, Erickson BJ, Kapa S, Friedman PA</w:t>
      </w:r>
      <w:r w:rsidR="00C960DC" w:rsidRPr="00C400D6">
        <w:rPr>
          <w:noProof/>
        </w:rPr>
        <w:t>. An artificial intelligence-enabled ECG algorithm for the identification of patients with atrial fibrillation during sinus rhythm: a retrospective analysis of outcome prediction. Lancet. 2019;394(10201):861-7.</w:t>
      </w:r>
      <w:r w:rsidR="00C960DC" w:rsidRPr="00C960DC">
        <w:rPr>
          <w:noProof/>
        </w:rPr>
        <w:t xml:space="preserve"> </w:t>
      </w:r>
    </w:p>
    <w:p w14:paraId="6B1472B9" w14:textId="4748E2FD" w:rsidR="00C960DC" w:rsidRDefault="00E3286A" w:rsidP="00C400D6">
      <w:pPr>
        <w:pStyle w:val="ListParagraph"/>
        <w:numPr>
          <w:ilvl w:val="0"/>
          <w:numId w:val="5"/>
        </w:numPr>
        <w:rPr>
          <w:noProof/>
        </w:rPr>
      </w:pPr>
      <w:r w:rsidRPr="00E3286A">
        <w:rPr>
          <w:noProof/>
        </w:rPr>
        <w:t>Borre ED, Goode A, Raitz G, Shah B, Lowenstern A, Chatterjee R, Sharan L, Allen LaPointe NM, Yapa R, Davis JK, Lallinger K, Schmidt R, Kosinski A, Al-Khatib SM, Sanders GD</w:t>
      </w:r>
      <w:r w:rsidR="00C960DC" w:rsidRPr="00C400D6">
        <w:rPr>
          <w:noProof/>
        </w:rPr>
        <w:t xml:space="preserve">. Predicting </w:t>
      </w:r>
      <w:r w:rsidR="00C960DC" w:rsidRPr="00C400D6">
        <w:rPr>
          <w:noProof/>
        </w:rPr>
        <w:lastRenderedPageBreak/>
        <w:t>Thromboembolic and Bleeding Event Risk in Patients with Non-Valvular Atrial Fibrillation: A Systematic Review. Thrombosis and haemostasis. 2018;118(12):2171-87.</w:t>
      </w:r>
      <w:r w:rsidR="00C960DC" w:rsidRPr="00C960DC">
        <w:rPr>
          <w:noProof/>
        </w:rPr>
        <w:t xml:space="preserve"> </w:t>
      </w:r>
    </w:p>
    <w:p w14:paraId="1EC2C01F" w14:textId="4407E121" w:rsidR="00C960DC" w:rsidRDefault="006248F8" w:rsidP="00C400D6">
      <w:pPr>
        <w:pStyle w:val="ListParagraph"/>
        <w:numPr>
          <w:ilvl w:val="0"/>
          <w:numId w:val="5"/>
        </w:numPr>
        <w:rPr>
          <w:noProof/>
        </w:rPr>
      </w:pPr>
      <w:r w:rsidRPr="006248F8">
        <w:rPr>
          <w:noProof/>
        </w:rPr>
        <w:t>Chao TF, Lip GYH, Lin YJ, Chang SL, Lo LW, Hu YF, Tuan TC, Liao JN, Chung FP, Chen TJ, Chen SA</w:t>
      </w:r>
      <w:r w:rsidR="00C960DC" w:rsidRPr="00C400D6">
        <w:rPr>
          <w:noProof/>
        </w:rPr>
        <w:t>. Incident Risk Factors and Major Bleeding in Patients with Atrial Fibrillation Treated with Oral Anticoagulants: A Comparison of Baseline, Follow-up and Delta HAS-BLED Scores with an Approach Focused on Modifiable Bleeding Risk Factors. Thrombosis and haemostasis. 2018;118(4):768-77.</w:t>
      </w:r>
      <w:r w:rsidR="00C960DC" w:rsidRPr="00C960DC">
        <w:rPr>
          <w:noProof/>
        </w:rPr>
        <w:t xml:space="preserve"> </w:t>
      </w:r>
    </w:p>
    <w:p w14:paraId="0BEF4817" w14:textId="77777777" w:rsidR="00C960DC" w:rsidRDefault="00C960DC" w:rsidP="00C400D6">
      <w:pPr>
        <w:pStyle w:val="ListParagraph"/>
        <w:numPr>
          <w:ilvl w:val="0"/>
          <w:numId w:val="5"/>
        </w:numPr>
        <w:rPr>
          <w:noProof/>
        </w:rPr>
      </w:pPr>
      <w:r w:rsidRPr="00C400D6">
        <w:rPr>
          <w:noProof/>
          <w:lang w:val="es-ES"/>
        </w:rPr>
        <w:t xml:space="preserve">Guo Y, Zhu H, Chen Y, Lip GYH. </w:t>
      </w:r>
      <w:r w:rsidRPr="00C400D6">
        <w:rPr>
          <w:noProof/>
        </w:rPr>
        <w:t>Comparing Bleeding Risk Assessment Focused on Modifiable Risk Factors Only Versus Validated Bleeding Risk Scores in Atrial Fibrillation. The American journal of medicine. 2018;131(2):185-92.</w:t>
      </w:r>
      <w:r w:rsidRPr="00C960DC">
        <w:rPr>
          <w:noProof/>
        </w:rPr>
        <w:t xml:space="preserve"> </w:t>
      </w:r>
    </w:p>
    <w:p w14:paraId="4F467F5F" w14:textId="588B1412" w:rsidR="00C960DC" w:rsidRDefault="006248F8" w:rsidP="00C400D6">
      <w:pPr>
        <w:pStyle w:val="ListParagraph"/>
        <w:numPr>
          <w:ilvl w:val="0"/>
          <w:numId w:val="5"/>
        </w:numPr>
        <w:rPr>
          <w:noProof/>
        </w:rPr>
      </w:pPr>
      <w:r w:rsidRPr="006248F8">
        <w:rPr>
          <w:noProof/>
        </w:rPr>
        <w:t>Rivera-Caravaca JM, Marín F, Vilchez JA, Gálvez J, Esteve-Pastor MA, Vicente V, Lip GYH, Roldán V</w:t>
      </w:r>
      <w:r w:rsidR="00C960DC" w:rsidRPr="00C400D6">
        <w:rPr>
          <w:noProof/>
        </w:rPr>
        <w:t>. Refining Stroke and Bleeding Prediction in Atrial Fibrillation by Adding Consecutive Biomarkers to Clinical Risk Scores. Stroke; a journal of cerebral circulation. 2019;50(6):1372-9.</w:t>
      </w:r>
    </w:p>
    <w:p w14:paraId="64E26E70" w14:textId="77777777" w:rsidR="00C960DC" w:rsidRDefault="00C960DC" w:rsidP="00C400D6">
      <w:pPr>
        <w:pStyle w:val="ListParagraph"/>
        <w:numPr>
          <w:ilvl w:val="0"/>
          <w:numId w:val="5"/>
        </w:numPr>
        <w:rPr>
          <w:noProof/>
        </w:rPr>
      </w:pPr>
      <w:r w:rsidRPr="00C400D6">
        <w:rPr>
          <w:noProof/>
        </w:rPr>
        <w:t>Chang TY, Lip GYH, Chen SA, Chao TF. Importance of Risk Reassessment in Patients With Atrial Fibrillation in Guidelines: Assessing Risk as a Dynamic Process. The Canadian journal of cardiology. 2019;35(5):611-8.</w:t>
      </w:r>
      <w:r w:rsidRPr="00C960DC">
        <w:rPr>
          <w:noProof/>
        </w:rPr>
        <w:t xml:space="preserve"> </w:t>
      </w:r>
    </w:p>
    <w:p w14:paraId="444E9EB6" w14:textId="00B20192" w:rsidR="00C960DC" w:rsidRDefault="006248F8" w:rsidP="00C400D6">
      <w:pPr>
        <w:pStyle w:val="ListParagraph"/>
        <w:numPr>
          <w:ilvl w:val="0"/>
          <w:numId w:val="5"/>
        </w:numPr>
        <w:rPr>
          <w:noProof/>
        </w:rPr>
      </w:pPr>
      <w:r w:rsidRPr="006248F8">
        <w:rPr>
          <w:noProof/>
        </w:rPr>
        <w:t>Chao TF, Liao JN, Tuan TC, Lin YJ, Chang SL, Lo LW, Hu YF, Chung FP, Chen TJ, Lip GYH, Chen SA</w:t>
      </w:r>
      <w:r w:rsidR="00C960DC" w:rsidRPr="00C400D6">
        <w:rPr>
          <w:noProof/>
        </w:rPr>
        <w:t>. Incident Co-Morbidities in Patients with Atrial Fibrillation Initially with a CHA2DS2-VASc Score of 0 (Males) or 1 (Females): Implications for Reassessment of Stroke Risk in Initially 'Low-Risk' Patients. Thrombosis and haemostasis. 2019;119(7):1162-70.</w:t>
      </w:r>
      <w:r w:rsidR="00C960DC" w:rsidRPr="00C960DC">
        <w:rPr>
          <w:noProof/>
        </w:rPr>
        <w:t xml:space="preserve"> </w:t>
      </w:r>
    </w:p>
    <w:p w14:paraId="1276B107" w14:textId="77777777" w:rsidR="00C960DC" w:rsidRDefault="00C960DC" w:rsidP="00C400D6">
      <w:pPr>
        <w:pStyle w:val="ListParagraph"/>
        <w:numPr>
          <w:ilvl w:val="0"/>
          <w:numId w:val="5"/>
        </w:numPr>
        <w:rPr>
          <w:noProof/>
        </w:rPr>
      </w:pPr>
      <w:r w:rsidRPr="00C400D6">
        <w:rPr>
          <w:noProof/>
        </w:rPr>
        <w:t>Fanaroff AC, Steffel J, Alexander JH, Lip GYH, Califf RM, Lopes RD. Stroke prevention in atrial fibrillation: re-defining 'real-world data' within the broader data universe. European heart journal. 2018;39(32):2932-41.</w:t>
      </w:r>
      <w:r w:rsidRPr="00C960DC">
        <w:rPr>
          <w:noProof/>
        </w:rPr>
        <w:t xml:space="preserve"> </w:t>
      </w:r>
    </w:p>
    <w:p w14:paraId="60F35C6C" w14:textId="77777777" w:rsidR="00C960DC" w:rsidRDefault="00C960DC" w:rsidP="00C400D6">
      <w:pPr>
        <w:pStyle w:val="ListParagraph"/>
        <w:numPr>
          <w:ilvl w:val="0"/>
          <w:numId w:val="5"/>
        </w:numPr>
        <w:rPr>
          <w:noProof/>
        </w:rPr>
      </w:pPr>
      <w:r w:rsidRPr="00C400D6">
        <w:rPr>
          <w:noProof/>
        </w:rPr>
        <w:t>Lee SR, Choi EK, Han KD, Jung JH, Oh S, Lip GYH. Edoxaban in Asian Patients With Atrial Fibrillation: Effectiveness and Safety. Journal of the American College of Cardiology. 2018;72(8):838-53.</w:t>
      </w:r>
      <w:r w:rsidRPr="00C960DC">
        <w:rPr>
          <w:noProof/>
        </w:rPr>
        <w:t xml:space="preserve"> </w:t>
      </w:r>
    </w:p>
    <w:p w14:paraId="193BFD43" w14:textId="5139F495" w:rsidR="00C960DC" w:rsidRDefault="006248F8" w:rsidP="00C400D6">
      <w:pPr>
        <w:pStyle w:val="ListParagraph"/>
        <w:numPr>
          <w:ilvl w:val="0"/>
          <w:numId w:val="5"/>
        </w:numPr>
        <w:rPr>
          <w:noProof/>
        </w:rPr>
      </w:pPr>
      <w:r w:rsidRPr="006248F8">
        <w:rPr>
          <w:noProof/>
        </w:rPr>
        <w:t>Deitelzweig S, Keshishian A, Li X, Kang A, Dhamane AD, Luo X, Balachander N, Rosenblatt L, Mardekian J, Pan X, Nadkarni A, Di Fusco M, Garcia Reeves AB, Yuce H, Lip GYH</w:t>
      </w:r>
      <w:r>
        <w:rPr>
          <w:noProof/>
        </w:rPr>
        <w:t xml:space="preserve">. </w:t>
      </w:r>
      <w:r w:rsidR="00C960DC" w:rsidRPr="00C400D6">
        <w:rPr>
          <w:noProof/>
        </w:rPr>
        <w:t>Comparisons between Oral Anticoagulants among Older Nonvalvular Atrial Fibrillation Patients. Journal of the American Geriatrics Society. 2019;67(8):1662-71.</w:t>
      </w:r>
      <w:r w:rsidR="00C960DC" w:rsidRPr="00C960DC">
        <w:rPr>
          <w:noProof/>
        </w:rPr>
        <w:t xml:space="preserve"> </w:t>
      </w:r>
    </w:p>
    <w:p w14:paraId="21886DB7" w14:textId="2815DA0B" w:rsidR="00C960DC" w:rsidRDefault="006248F8" w:rsidP="00C400D6">
      <w:pPr>
        <w:pStyle w:val="ListParagraph"/>
        <w:numPr>
          <w:ilvl w:val="0"/>
          <w:numId w:val="5"/>
        </w:numPr>
        <w:rPr>
          <w:noProof/>
        </w:rPr>
      </w:pPr>
      <w:r w:rsidRPr="006248F8">
        <w:rPr>
          <w:noProof/>
        </w:rPr>
        <w:t>Chao TF, Liu CJ, Lin YJ, Chang SL, Lo LW, Hu YF, Tuan TC, Liao JN, Chung FP, Chen TJ, Lip GYH, Chen SA</w:t>
      </w:r>
      <w:r w:rsidR="00C960DC" w:rsidRPr="00C400D6">
        <w:rPr>
          <w:noProof/>
        </w:rPr>
        <w:t>. Oral Anticoagulation in Very Elderly Patients With Atrial Fibrillation: A Nationwide Cohort Study. Circulation. 2018;138(1):37-47.</w:t>
      </w:r>
      <w:r w:rsidR="00C960DC" w:rsidRPr="00C960DC">
        <w:rPr>
          <w:noProof/>
        </w:rPr>
        <w:t xml:space="preserve"> </w:t>
      </w:r>
    </w:p>
    <w:p w14:paraId="5251CA7F" w14:textId="0AD27D74" w:rsidR="00C960DC" w:rsidRDefault="006248F8" w:rsidP="00C400D6">
      <w:pPr>
        <w:pStyle w:val="ListParagraph"/>
        <w:numPr>
          <w:ilvl w:val="0"/>
          <w:numId w:val="5"/>
        </w:numPr>
        <w:rPr>
          <w:noProof/>
        </w:rPr>
      </w:pPr>
      <w:r w:rsidRPr="006248F8">
        <w:rPr>
          <w:noProof/>
        </w:rPr>
        <w:t>Paquette M, Riou França L, Teutsch C, Diener HC, Lu S, Dubner SJ, Ma CS, Rothman KJ, Zint K, Halperin JL, Huisman MV, Lip GYH, Nieuwlaat R</w:t>
      </w:r>
      <w:r w:rsidR="00C960DC" w:rsidRPr="00C400D6">
        <w:rPr>
          <w:noProof/>
        </w:rPr>
        <w:t>. Persistence With Dabigatran Therapy at 2 Years in Patients With Atrial Fibrillation. Journal of the American College of Cardiology. 2017;70(13):1573-83.</w:t>
      </w:r>
      <w:r w:rsidR="00C960DC" w:rsidRPr="00C960DC">
        <w:rPr>
          <w:noProof/>
        </w:rPr>
        <w:t xml:space="preserve"> </w:t>
      </w:r>
    </w:p>
    <w:p w14:paraId="36F265FB" w14:textId="0053EC54" w:rsidR="00C960DC" w:rsidRPr="00C400D6" w:rsidRDefault="00C62569" w:rsidP="00C400D6">
      <w:pPr>
        <w:pStyle w:val="ListParagraph"/>
        <w:numPr>
          <w:ilvl w:val="0"/>
          <w:numId w:val="5"/>
        </w:numPr>
        <w:rPr>
          <w:noProof/>
          <w:lang w:val="da-DK"/>
        </w:rPr>
      </w:pPr>
      <w:r w:rsidRPr="00C62569">
        <w:rPr>
          <w:noProof/>
        </w:rPr>
        <w:t>Montalescot G, Brotons C, Cosyns B, Crijns HJ, D'Angelo A, Drouet L, Eberli F, Lane DA, Besse B, Chan A, Vicaut E, Darius H</w:t>
      </w:r>
      <w:r w:rsidR="00C960DC" w:rsidRPr="00181272">
        <w:rPr>
          <w:noProof/>
        </w:rPr>
        <w:t xml:space="preserve">. </w:t>
      </w:r>
      <w:r w:rsidR="00C960DC" w:rsidRPr="00C400D6">
        <w:rPr>
          <w:noProof/>
        </w:rPr>
        <w:t xml:space="preserve">Educational Impact on Apixaban Adherence in Atrial Fibrillation (the AEGEAN STUDY): A Randomized Clinical Trial. American journal of cardiovascular drugs : drugs, devices, and other interventions. </w:t>
      </w:r>
      <w:r w:rsidR="00C960DC" w:rsidRPr="00C400D6">
        <w:rPr>
          <w:noProof/>
          <w:lang w:val="da-DK"/>
        </w:rPr>
        <w:t xml:space="preserve">2019. </w:t>
      </w:r>
    </w:p>
    <w:p w14:paraId="3459ED5E" w14:textId="6E43DA44" w:rsidR="00C960DC" w:rsidRDefault="00C62569" w:rsidP="00C400D6">
      <w:pPr>
        <w:pStyle w:val="ListParagraph"/>
        <w:numPr>
          <w:ilvl w:val="0"/>
          <w:numId w:val="5"/>
        </w:numPr>
        <w:rPr>
          <w:noProof/>
        </w:rPr>
      </w:pPr>
      <w:r w:rsidRPr="00C62569">
        <w:rPr>
          <w:noProof/>
          <w:lang w:val="da-DK"/>
        </w:rPr>
        <w:t>Lee SR, Choi EK, Han KD, Jung JH, Cha MJ, Oh S, Lip GYH</w:t>
      </w:r>
      <w:r w:rsidR="00C960DC" w:rsidRPr="00C400D6">
        <w:rPr>
          <w:noProof/>
          <w:lang w:val="da-DK"/>
        </w:rPr>
        <w:t xml:space="preserve">. </w:t>
      </w:r>
      <w:r w:rsidR="00C960DC" w:rsidRPr="00181272">
        <w:rPr>
          <w:noProof/>
          <w:lang w:val="da-DK"/>
        </w:rPr>
        <w:t xml:space="preserve">Non-Vitamin K Antagonist Oral Anticoagulants in Asian Patients With Supranormal Renal Function. Stroke; a journal of cerebral circulation. </w:t>
      </w:r>
      <w:r w:rsidR="00C960DC" w:rsidRPr="00C400D6">
        <w:rPr>
          <w:noProof/>
        </w:rPr>
        <w:t>2019;50(6):1480-9.</w:t>
      </w:r>
      <w:r w:rsidR="00C960DC" w:rsidRPr="00C960DC">
        <w:rPr>
          <w:noProof/>
        </w:rPr>
        <w:t xml:space="preserve"> </w:t>
      </w:r>
    </w:p>
    <w:p w14:paraId="7DE21A51" w14:textId="0B017B3E" w:rsidR="00C960DC" w:rsidRDefault="00C62569" w:rsidP="00C400D6">
      <w:pPr>
        <w:pStyle w:val="ListParagraph"/>
        <w:numPr>
          <w:ilvl w:val="0"/>
          <w:numId w:val="5"/>
        </w:numPr>
        <w:rPr>
          <w:noProof/>
        </w:rPr>
      </w:pPr>
      <w:r w:rsidRPr="00C62569">
        <w:rPr>
          <w:noProof/>
        </w:rPr>
        <w:t>Siontis KC, Zhang X, Eckard A, Bhave N, Schaubel DE, He K, Tilea A, Stack AG, Balkrishnan R, Yao X, Noseworthy PA, Shah ND, Saran R, Nallamothu BK</w:t>
      </w:r>
      <w:r w:rsidR="00C960DC" w:rsidRPr="00C400D6">
        <w:rPr>
          <w:noProof/>
        </w:rPr>
        <w:t xml:space="preserve">. Outcomes Associated With </w:t>
      </w:r>
      <w:r w:rsidR="00C960DC" w:rsidRPr="00C400D6">
        <w:rPr>
          <w:noProof/>
        </w:rPr>
        <w:lastRenderedPageBreak/>
        <w:t>Apixaban Use in Patients With End-Stage Kidney Disease and Atrial Fibrillation in the United States. Circulation. 2018;138(15):1519-29.</w:t>
      </w:r>
      <w:r w:rsidR="00C960DC" w:rsidRPr="00C960DC">
        <w:rPr>
          <w:noProof/>
        </w:rPr>
        <w:t xml:space="preserve"> </w:t>
      </w:r>
    </w:p>
    <w:p w14:paraId="2EF021B8" w14:textId="18E6A07E" w:rsidR="00C960DC" w:rsidRDefault="00C62569" w:rsidP="00C400D6">
      <w:pPr>
        <w:pStyle w:val="ListParagraph"/>
        <w:numPr>
          <w:ilvl w:val="0"/>
          <w:numId w:val="5"/>
        </w:numPr>
        <w:rPr>
          <w:noProof/>
        </w:rPr>
      </w:pPr>
      <w:r w:rsidRPr="00C62569">
        <w:rPr>
          <w:noProof/>
        </w:rPr>
        <w:t>Hohnloser SH, Camm J, Cappato R, Diener HC, Heidbuchel H, Lanz HJ, Mont L, Morillo CA, Smolnik R, Yin OQP, Kautzner J</w:t>
      </w:r>
      <w:r w:rsidR="00C960DC" w:rsidRPr="00C400D6">
        <w:rPr>
          <w:noProof/>
        </w:rPr>
        <w:t>. Uninterrupted administration of edoxaban vs vitamin K antagonists in patients undergoing atrial fibrillation catheter ablation: Rationale and design of the ELIMINATE-AF study. Clinical cardiology. 2018;41(4):440-9.</w:t>
      </w:r>
      <w:r w:rsidR="00C960DC" w:rsidRPr="00C960DC">
        <w:rPr>
          <w:noProof/>
        </w:rPr>
        <w:t xml:space="preserve"> </w:t>
      </w:r>
    </w:p>
    <w:p w14:paraId="099295EB" w14:textId="6A12C17C" w:rsidR="00C960DC" w:rsidRPr="00C400D6" w:rsidRDefault="00C62569" w:rsidP="00C400D6">
      <w:pPr>
        <w:pStyle w:val="ListParagraph"/>
        <w:numPr>
          <w:ilvl w:val="0"/>
          <w:numId w:val="5"/>
        </w:numPr>
        <w:rPr>
          <w:noProof/>
          <w:lang w:val="nl-NL"/>
        </w:rPr>
      </w:pPr>
      <w:r w:rsidRPr="00C62569">
        <w:rPr>
          <w:noProof/>
        </w:rPr>
        <w:t>Calkins H, Willems S, Gerstenfeld EP, Verma A, Schilling R, Hohnloser SH, Okumura K, Serota H, Nordaby M, Guiver K, Biss B, Brouwer MA, Grimaldi M</w:t>
      </w:r>
      <w:r w:rsidR="00C960DC" w:rsidRPr="00C400D6">
        <w:rPr>
          <w:noProof/>
        </w:rPr>
        <w:t xml:space="preserve">. Uninterrupted Dabigatran versus Warfarin for Ablation in Atrial Fibrillation. The New England journal of medicine. </w:t>
      </w:r>
      <w:r w:rsidR="00C960DC" w:rsidRPr="00C400D6">
        <w:rPr>
          <w:noProof/>
          <w:lang w:val="nl-NL"/>
        </w:rPr>
        <w:t xml:space="preserve">2017;376(17):1627-36. </w:t>
      </w:r>
    </w:p>
    <w:p w14:paraId="6E295C68" w14:textId="532DD1AE" w:rsidR="00C960DC" w:rsidRPr="00C62569" w:rsidRDefault="00C62569" w:rsidP="00C400D6">
      <w:pPr>
        <w:pStyle w:val="ListParagraph"/>
        <w:numPr>
          <w:ilvl w:val="0"/>
          <w:numId w:val="5"/>
        </w:numPr>
        <w:rPr>
          <w:noProof/>
          <w:lang w:val="nl-NL"/>
        </w:rPr>
      </w:pPr>
      <w:r w:rsidRPr="00C62569">
        <w:rPr>
          <w:noProof/>
          <w:lang w:val="nl-NL"/>
        </w:rPr>
        <w:t>Ezekowitz MD, Pollack CV Jr, Halperin JL, England RD, VanPelt Nguyen S, Spahr J, Sudworth M, Cater NB, Breazna A, Oldgren J, Kirchhof P</w:t>
      </w:r>
      <w:r w:rsidR="00C960DC" w:rsidRPr="00C400D6">
        <w:rPr>
          <w:noProof/>
          <w:lang w:val="nl-NL"/>
        </w:rPr>
        <w:t xml:space="preserve">. </w:t>
      </w:r>
      <w:r w:rsidR="00C960DC" w:rsidRPr="00C62569">
        <w:rPr>
          <w:noProof/>
          <w:lang w:val="nl-NL"/>
        </w:rPr>
        <w:t xml:space="preserve">Apixaban compared to heparin/vitamin K antagonist in patients with atrial fibrillation scheduled for cardioversion: the EMANATE trial. European heart journal. 2018;39(32):2959-71. </w:t>
      </w:r>
    </w:p>
    <w:p w14:paraId="26B9B503" w14:textId="58816A33" w:rsidR="00C960DC" w:rsidRPr="00C62569" w:rsidRDefault="00C62569" w:rsidP="00C400D6">
      <w:pPr>
        <w:pStyle w:val="ListParagraph"/>
        <w:numPr>
          <w:ilvl w:val="0"/>
          <w:numId w:val="5"/>
        </w:numPr>
        <w:rPr>
          <w:noProof/>
          <w:lang w:val="nl-NL"/>
        </w:rPr>
      </w:pPr>
      <w:r w:rsidRPr="00C62569">
        <w:rPr>
          <w:noProof/>
          <w:lang w:val="nl-NL"/>
        </w:rPr>
        <w:t>Vranckx P, Valgimigli M, Eckardt L, Tijssen J, Lewalter T, Gargiulo G, Batushkin V, Campo G, Lysak Z, Vakaliuk I, Milewski K, Laeis P, Reimitz PE, Smolnik R, Zierhut W, Goette A</w:t>
      </w:r>
      <w:r w:rsidR="00C960DC" w:rsidRPr="00C62569">
        <w:rPr>
          <w:noProof/>
          <w:lang w:val="nl-NL"/>
        </w:rPr>
        <w:t xml:space="preserve">. Edoxaban-based versus vitamin K antagonist-based antithrombotic regimen after successful coronary stenting in patients with atrial fibrillation (ENTRUST-AF PCI): a randomised, open-label, phase 3b trial. Lancet. 2019. </w:t>
      </w:r>
    </w:p>
    <w:p w14:paraId="3BF3BC4D" w14:textId="66BCA2B2" w:rsidR="00C960DC" w:rsidRDefault="00EB1D7D" w:rsidP="00C400D6">
      <w:pPr>
        <w:pStyle w:val="ListParagraph"/>
        <w:numPr>
          <w:ilvl w:val="0"/>
          <w:numId w:val="5"/>
        </w:numPr>
        <w:rPr>
          <w:noProof/>
        </w:rPr>
      </w:pPr>
      <w:r w:rsidRPr="00EB1D7D">
        <w:rPr>
          <w:noProof/>
          <w:lang w:val="nl-NL"/>
        </w:rPr>
        <w:t>Lopes RD, Heizer G, Aronson R, Vora AN, Massaro T, Mehran R, Goodman SG, Windecker S, Darius H, Li J, Averkov O, Bahit MC, Berwanger O, Budaj A, Hijazi Z, Parkhomenko A, Sinnaeve P, Storey RF, Thiele H, Vinereanu D, Granger CB, Alexander JH</w:t>
      </w:r>
      <w:r w:rsidR="00C960DC" w:rsidRPr="00EB1D7D">
        <w:rPr>
          <w:noProof/>
          <w:lang w:val="nl-NL"/>
        </w:rPr>
        <w:t xml:space="preserve">. </w:t>
      </w:r>
      <w:r w:rsidR="00C960DC" w:rsidRPr="00C400D6">
        <w:rPr>
          <w:noProof/>
        </w:rPr>
        <w:t>Antithrombotic Therapy after Acute Coronary Syndrome or PCI in Atrial Fibrillation. The New England journal of medicine. 2019;380(16):1509-24.</w:t>
      </w:r>
      <w:r w:rsidR="00C960DC" w:rsidRPr="00C960DC">
        <w:rPr>
          <w:noProof/>
        </w:rPr>
        <w:t xml:space="preserve"> </w:t>
      </w:r>
    </w:p>
    <w:p w14:paraId="68CC3B0E" w14:textId="37447967" w:rsidR="00C960DC" w:rsidRDefault="00EB1D7D" w:rsidP="00C400D6">
      <w:pPr>
        <w:pStyle w:val="ListParagraph"/>
        <w:numPr>
          <w:ilvl w:val="0"/>
          <w:numId w:val="5"/>
        </w:numPr>
        <w:rPr>
          <w:noProof/>
        </w:rPr>
      </w:pPr>
      <w:r w:rsidRPr="00EB1D7D">
        <w:rPr>
          <w:noProof/>
        </w:rPr>
        <w:t>Lopes RD, Hong H, Harskamp RE, Bhatt DL, Mehran R, Cannon CP, Granger CB, Verheugt FWA, Li J, Ten Berg JM, Sarafoff N, Gibson CM, Alexander JH</w:t>
      </w:r>
      <w:r w:rsidR="00C960DC" w:rsidRPr="00C400D6">
        <w:rPr>
          <w:noProof/>
        </w:rPr>
        <w:t>. Safety and Efficacy of Antithrombotic Strategies in Patients With Atrial Fibrillation Undergoing Percutaneous Coronary Intervention: A Network Meta-analysis of Randomized Controlled Trials. JAMA Cardiol. 2019.</w:t>
      </w:r>
      <w:r w:rsidR="00C960DC" w:rsidRPr="00C960DC">
        <w:rPr>
          <w:noProof/>
        </w:rPr>
        <w:t xml:space="preserve"> </w:t>
      </w:r>
    </w:p>
    <w:p w14:paraId="0F1392DC" w14:textId="76D8DDF8" w:rsidR="00C960DC" w:rsidRDefault="00EB1D7D" w:rsidP="00C400D6">
      <w:pPr>
        <w:pStyle w:val="ListParagraph"/>
        <w:numPr>
          <w:ilvl w:val="0"/>
          <w:numId w:val="5"/>
        </w:numPr>
        <w:rPr>
          <w:noProof/>
        </w:rPr>
      </w:pPr>
      <w:r w:rsidRPr="00EB1D7D">
        <w:rPr>
          <w:noProof/>
        </w:rPr>
        <w:t>Yasuda S, Kaikita K, Akao M, Ako J, Matoba T, Nakamura M, Miyauchi K, Hagiwara N, Kimura K, Hirayama A, Matsui K, Ogawa H</w:t>
      </w:r>
      <w:r w:rsidR="00C960DC" w:rsidRPr="00C400D6">
        <w:rPr>
          <w:noProof/>
        </w:rPr>
        <w:t>. Antithrombotic Therapy for Atrial Fibrillation with Stable Coronary Disease. The New England journal of medicine. 2019;381(12):1103-13.</w:t>
      </w:r>
      <w:r w:rsidR="00C960DC" w:rsidRPr="00C960DC">
        <w:rPr>
          <w:noProof/>
        </w:rPr>
        <w:t xml:space="preserve"> </w:t>
      </w:r>
    </w:p>
    <w:p w14:paraId="2777DB46" w14:textId="6F5ECDD1" w:rsidR="00C960DC" w:rsidRDefault="00EB1D7D" w:rsidP="00C400D6">
      <w:pPr>
        <w:pStyle w:val="ListParagraph"/>
        <w:numPr>
          <w:ilvl w:val="0"/>
          <w:numId w:val="5"/>
        </w:numPr>
        <w:rPr>
          <w:noProof/>
        </w:rPr>
      </w:pPr>
      <w:r w:rsidRPr="00EB1D7D">
        <w:rPr>
          <w:noProof/>
        </w:rPr>
        <w:t>Gallagher C, Elliott AD, Wong CX, Rangnekar G, Middeldorp ME, Mahajan R, Lau DH, Sanders P, Hendriks JML</w:t>
      </w:r>
      <w:r w:rsidR="00C960DC" w:rsidRPr="00C400D6">
        <w:rPr>
          <w:noProof/>
        </w:rPr>
        <w:t>. Integrated care in atrial fibrillation: a systematic review and meta-analysis. Heart (British Cardiac Society). 2017;103(24):1947-53.</w:t>
      </w:r>
      <w:r w:rsidR="00C960DC" w:rsidRPr="00C960DC">
        <w:rPr>
          <w:noProof/>
        </w:rPr>
        <w:t xml:space="preserve"> </w:t>
      </w:r>
    </w:p>
    <w:p w14:paraId="6A89950E" w14:textId="77777777" w:rsidR="00C960DC" w:rsidRPr="00DB368D" w:rsidRDefault="00C960DC" w:rsidP="00C400D6">
      <w:pPr>
        <w:pStyle w:val="ListParagraph"/>
        <w:numPr>
          <w:ilvl w:val="0"/>
          <w:numId w:val="5"/>
        </w:numPr>
        <w:rPr>
          <w:noProof/>
          <w:color w:val="000000" w:themeColor="text1"/>
        </w:rPr>
      </w:pPr>
      <w:r w:rsidRPr="00DB368D">
        <w:rPr>
          <w:noProof/>
          <w:color w:val="000000" w:themeColor="text1"/>
        </w:rPr>
        <w:t xml:space="preserve">Lip GYH. The ABC pathway: an integrated approach to improve AF management. Nature reviews Cardiology. 2017;14(11):627-8. </w:t>
      </w:r>
    </w:p>
    <w:p w14:paraId="3F952BDC" w14:textId="180F23C8" w:rsidR="00C960DC" w:rsidRPr="00C400D6" w:rsidRDefault="006C5026" w:rsidP="00C400D6">
      <w:pPr>
        <w:pStyle w:val="ListParagraph"/>
        <w:numPr>
          <w:ilvl w:val="0"/>
          <w:numId w:val="5"/>
        </w:numPr>
        <w:rPr>
          <w:noProof/>
          <w:lang w:val="it-IT"/>
        </w:rPr>
      </w:pPr>
      <w:r w:rsidRPr="006C5026">
        <w:rPr>
          <w:noProof/>
        </w:rPr>
        <w:t>Yoon M, Yang PS, Jang E, Yu HT, Kim TH, Uhm JS, Kim JY, Sung JH, Pak HN, Lee MH, Joung B, Lip GYH</w:t>
      </w:r>
      <w:r w:rsidR="00C960DC" w:rsidRPr="00C400D6">
        <w:rPr>
          <w:noProof/>
        </w:rPr>
        <w:t xml:space="preserve">. Improved Population-Based Clinical Outcomes of Patients with Atrial Fibrillation by Compliance with the Simple ABC (Atrial Fibrillation Better Care) Pathway for Integrated Care Management: A Nationwide Cohort Study. Thrombosis and haemostasis. </w:t>
      </w:r>
      <w:r w:rsidR="00C960DC" w:rsidRPr="00C400D6">
        <w:rPr>
          <w:noProof/>
          <w:lang w:val="it-IT"/>
        </w:rPr>
        <w:t xml:space="preserve">2019;19(10):1695-703. </w:t>
      </w:r>
    </w:p>
    <w:p w14:paraId="3F1C33A2" w14:textId="77777777" w:rsidR="00C960DC" w:rsidRPr="00C400D6" w:rsidRDefault="00C960DC" w:rsidP="00C400D6">
      <w:pPr>
        <w:pStyle w:val="ListParagraph"/>
        <w:numPr>
          <w:ilvl w:val="0"/>
          <w:numId w:val="5"/>
        </w:numPr>
        <w:rPr>
          <w:noProof/>
          <w:lang w:val="it-IT"/>
        </w:rPr>
      </w:pPr>
      <w:r w:rsidRPr="00C400D6">
        <w:rPr>
          <w:noProof/>
          <w:lang w:val="it-IT"/>
        </w:rPr>
        <w:t xml:space="preserve">Pastori D, Pignatelli P, Menichelli D, Violi F, Lip GYH. </w:t>
      </w:r>
      <w:r w:rsidRPr="00C400D6">
        <w:rPr>
          <w:noProof/>
        </w:rPr>
        <w:t xml:space="preserve">Integrated Care Management of Patients With Atrial Fibrillation and Risk of Cardiovascular Events: The ABC (Atrial fibrillation Better Care) Pathway in the ATHERO-AF Study Cohort. Mayo Clinic proceedings. </w:t>
      </w:r>
      <w:r w:rsidRPr="00C400D6">
        <w:rPr>
          <w:noProof/>
          <w:lang w:val="it-IT"/>
        </w:rPr>
        <w:t xml:space="preserve">2019;94(7):1261-7. </w:t>
      </w:r>
    </w:p>
    <w:p w14:paraId="4AA92463" w14:textId="77777777" w:rsidR="00C960DC" w:rsidRPr="00C400D6" w:rsidRDefault="00C960DC" w:rsidP="00C400D6">
      <w:pPr>
        <w:pStyle w:val="ListParagraph"/>
        <w:numPr>
          <w:ilvl w:val="0"/>
          <w:numId w:val="5"/>
        </w:numPr>
        <w:rPr>
          <w:noProof/>
          <w:lang w:val="it-IT"/>
        </w:rPr>
      </w:pPr>
      <w:r w:rsidRPr="00C400D6">
        <w:rPr>
          <w:noProof/>
          <w:lang w:val="it-IT"/>
        </w:rPr>
        <w:lastRenderedPageBreak/>
        <w:t xml:space="preserve">Pastori D, Farcomeni A, Pignatelli P, Violi F, Lip GY. </w:t>
      </w:r>
      <w:r w:rsidRPr="00C400D6">
        <w:rPr>
          <w:noProof/>
        </w:rPr>
        <w:t xml:space="preserve">ABC (Atrial fibrillation Better Care) Pathway and Healthcare Costs in Atrial Fibrillation: The ATHERO-AF Study. The American journal of medicine. </w:t>
      </w:r>
      <w:r w:rsidRPr="00C400D6">
        <w:rPr>
          <w:noProof/>
          <w:lang w:val="it-IT"/>
        </w:rPr>
        <w:t xml:space="preserve">2019;132(7):856-61. </w:t>
      </w:r>
    </w:p>
    <w:p w14:paraId="1A70D47E" w14:textId="77777777" w:rsidR="00C400D6" w:rsidRDefault="00C960DC" w:rsidP="00C400D6">
      <w:pPr>
        <w:pStyle w:val="ListParagraph"/>
        <w:numPr>
          <w:ilvl w:val="0"/>
          <w:numId w:val="5"/>
        </w:numPr>
      </w:pPr>
      <w:r w:rsidRPr="00C400D6">
        <w:rPr>
          <w:noProof/>
          <w:lang w:val="it-IT"/>
        </w:rPr>
        <w:t xml:space="preserve">Proietti M, Romiti GF, Olshansky B, Lane DA, Lip GYH. </w:t>
      </w:r>
      <w:r w:rsidRPr="00C400D6">
        <w:rPr>
          <w:noProof/>
        </w:rPr>
        <w:t>Improved Outcomes by Integrated Care of Anticoagulated Patients with Atrial Fibrillation Using the Simple ABC (Atrial Fibrillation Better Care) Pathway. The American journal of medicine. 2018;131(11):1359-66 e6.</w:t>
      </w:r>
      <w:r w:rsidR="00C400D6" w:rsidRPr="00C400D6">
        <w:t xml:space="preserve"> </w:t>
      </w:r>
    </w:p>
    <w:p w14:paraId="29301294" w14:textId="0FFC3FCB" w:rsidR="00C400D6" w:rsidRDefault="006C5026" w:rsidP="00C400D6">
      <w:pPr>
        <w:pStyle w:val="ListParagraph"/>
        <w:numPr>
          <w:ilvl w:val="0"/>
          <w:numId w:val="5"/>
        </w:numPr>
      </w:pPr>
      <w:r w:rsidRPr="006C5026">
        <w:t xml:space="preserve">Packer DL, Mark DB, Robb RA, Monahan KH, </w:t>
      </w:r>
      <w:proofErr w:type="spellStart"/>
      <w:r w:rsidRPr="006C5026">
        <w:t>Bahnson</w:t>
      </w:r>
      <w:proofErr w:type="spellEnd"/>
      <w:r w:rsidRPr="006C5026">
        <w:t xml:space="preserve"> TD, Poole JE, Noseworthy PA, Rosenberg YD, Jeffries N, Mitchell LB, Flaker GC, </w:t>
      </w:r>
      <w:proofErr w:type="spellStart"/>
      <w:r w:rsidRPr="006C5026">
        <w:t>Pokushalov</w:t>
      </w:r>
      <w:proofErr w:type="spellEnd"/>
      <w:r w:rsidRPr="006C5026">
        <w:t xml:space="preserve"> E, Romanov A, Bunch TJ, </w:t>
      </w:r>
      <w:proofErr w:type="spellStart"/>
      <w:r w:rsidRPr="006C5026">
        <w:t>Noelker</w:t>
      </w:r>
      <w:proofErr w:type="spellEnd"/>
      <w:r w:rsidRPr="006C5026">
        <w:t xml:space="preserve"> G, </w:t>
      </w:r>
      <w:proofErr w:type="spellStart"/>
      <w:r w:rsidRPr="006C5026">
        <w:t>Ardashev</w:t>
      </w:r>
      <w:proofErr w:type="spellEnd"/>
      <w:r w:rsidRPr="006C5026">
        <w:t xml:space="preserve"> A, </w:t>
      </w:r>
      <w:proofErr w:type="spellStart"/>
      <w:r w:rsidRPr="006C5026">
        <w:t>Revishvili</w:t>
      </w:r>
      <w:proofErr w:type="spellEnd"/>
      <w:r w:rsidRPr="006C5026">
        <w:t xml:space="preserve"> A, Wilber DJ, Cappato R, Kuck KH, Hindricks G, Davies DW, Kowey PR, </w:t>
      </w:r>
      <w:proofErr w:type="spellStart"/>
      <w:r w:rsidRPr="006C5026">
        <w:t>Naccarelli</w:t>
      </w:r>
      <w:proofErr w:type="spellEnd"/>
      <w:r w:rsidRPr="006C5026">
        <w:t xml:space="preserve"> GV, Reiffel JA, Piccini JP, Silverstein AP, Al-</w:t>
      </w:r>
      <w:proofErr w:type="spellStart"/>
      <w:r w:rsidRPr="006C5026">
        <w:t>Khalidi</w:t>
      </w:r>
      <w:proofErr w:type="spellEnd"/>
      <w:r w:rsidRPr="006C5026">
        <w:t xml:space="preserve"> HR, Lee KL</w:t>
      </w:r>
      <w:r w:rsidR="00C400D6" w:rsidRPr="00C400D6">
        <w:t xml:space="preserve">. Effect of Catheter Ablation vs Antiarrhythmic Drug Therapy on Mortality, Stroke, Bleeding, and Cardiac Arrest. Among Patients </w:t>
      </w:r>
      <w:proofErr w:type="gramStart"/>
      <w:r w:rsidR="00C400D6" w:rsidRPr="00C400D6">
        <w:t>With</w:t>
      </w:r>
      <w:proofErr w:type="gramEnd"/>
      <w:r w:rsidR="00C400D6" w:rsidRPr="00C400D6">
        <w:t xml:space="preserve"> Atrial Fibrillation. The CABANA Randomized Clinical Trial. JAMA. </w:t>
      </w:r>
      <w:proofErr w:type="gramStart"/>
      <w:r w:rsidR="00C400D6" w:rsidRPr="00C400D6">
        <w:t>2019;321:1261</w:t>
      </w:r>
      <w:proofErr w:type="gramEnd"/>
      <w:r w:rsidR="00C400D6" w:rsidRPr="00C400D6">
        <w:t xml:space="preserve">-1274. </w:t>
      </w:r>
    </w:p>
    <w:p w14:paraId="07413613" w14:textId="136326C8" w:rsidR="00C400D6" w:rsidRPr="00C400D6" w:rsidRDefault="006C5026" w:rsidP="00C400D6">
      <w:pPr>
        <w:pStyle w:val="ListParagraph"/>
        <w:numPr>
          <w:ilvl w:val="0"/>
          <w:numId w:val="5"/>
        </w:numPr>
      </w:pPr>
      <w:proofErr w:type="spellStart"/>
      <w:r w:rsidRPr="006C5026">
        <w:t>Jin</w:t>
      </w:r>
      <w:proofErr w:type="spellEnd"/>
      <w:r w:rsidRPr="006C5026">
        <w:t xml:space="preserve"> MN, Kim TH, Kang KW, Yu HT, Uhm JS, </w:t>
      </w:r>
      <w:proofErr w:type="spellStart"/>
      <w:r w:rsidRPr="006C5026">
        <w:t>Joung</w:t>
      </w:r>
      <w:proofErr w:type="spellEnd"/>
      <w:r w:rsidRPr="006C5026">
        <w:t xml:space="preserve"> B, Lee MH, Kim E, Pak HN</w:t>
      </w:r>
      <w:r>
        <w:t xml:space="preserve">. </w:t>
      </w:r>
      <w:r w:rsidR="00C400D6" w:rsidRPr="00C400D6">
        <w:t xml:space="preserve">Atrial Fibrillation Catheter Ablation Improves 1-Year Follow-Up Cognitive Function, Especially in Patients </w:t>
      </w:r>
      <w:proofErr w:type="gramStart"/>
      <w:r w:rsidR="00C400D6" w:rsidRPr="00C400D6">
        <w:t>With</w:t>
      </w:r>
      <w:proofErr w:type="gramEnd"/>
      <w:r w:rsidR="00C400D6" w:rsidRPr="00C400D6">
        <w:t xml:space="preserve"> Impaired Cognitive Function. Circ </w:t>
      </w:r>
      <w:proofErr w:type="spellStart"/>
      <w:r w:rsidR="00C400D6" w:rsidRPr="00C400D6">
        <w:t>Arrhythm</w:t>
      </w:r>
      <w:proofErr w:type="spellEnd"/>
      <w:r w:rsidR="00C400D6" w:rsidRPr="00C400D6">
        <w:t xml:space="preserve"> </w:t>
      </w:r>
      <w:proofErr w:type="spellStart"/>
      <w:r w:rsidR="00C400D6" w:rsidRPr="00C400D6">
        <w:t>Electrophysiol</w:t>
      </w:r>
      <w:proofErr w:type="spellEnd"/>
      <w:r w:rsidR="00C400D6" w:rsidRPr="00C400D6">
        <w:t>. 2019;</w:t>
      </w:r>
      <w:proofErr w:type="gramStart"/>
      <w:r w:rsidR="00C400D6" w:rsidRPr="00C400D6">
        <w:t>12:e</w:t>
      </w:r>
      <w:proofErr w:type="gramEnd"/>
      <w:r w:rsidR="00C400D6" w:rsidRPr="00C400D6">
        <w:t xml:space="preserve">007197 </w:t>
      </w:r>
    </w:p>
    <w:p w14:paraId="13FCF336" w14:textId="175D866F" w:rsidR="00C400D6" w:rsidRPr="00C400D6" w:rsidRDefault="006C5026" w:rsidP="00C400D6">
      <w:pPr>
        <w:pStyle w:val="ListParagraph"/>
        <w:numPr>
          <w:ilvl w:val="0"/>
          <w:numId w:val="5"/>
        </w:numPr>
      </w:pPr>
      <w:r w:rsidRPr="006C5026">
        <w:t xml:space="preserve">Blomström-Lundqvist C, </w:t>
      </w:r>
      <w:proofErr w:type="spellStart"/>
      <w:r w:rsidRPr="006C5026">
        <w:t>Gizurarson</w:t>
      </w:r>
      <w:proofErr w:type="spellEnd"/>
      <w:r w:rsidRPr="006C5026">
        <w:t xml:space="preserve"> S, </w:t>
      </w:r>
      <w:proofErr w:type="spellStart"/>
      <w:r w:rsidRPr="006C5026">
        <w:t>Schwieler</w:t>
      </w:r>
      <w:proofErr w:type="spellEnd"/>
      <w:r w:rsidRPr="006C5026">
        <w:t xml:space="preserve"> J, Jensen SM, </w:t>
      </w:r>
      <w:proofErr w:type="spellStart"/>
      <w:r w:rsidRPr="006C5026">
        <w:t>Bergfeldt</w:t>
      </w:r>
      <w:proofErr w:type="spellEnd"/>
      <w:r w:rsidRPr="006C5026">
        <w:t xml:space="preserve"> L, </w:t>
      </w:r>
      <w:proofErr w:type="spellStart"/>
      <w:r w:rsidRPr="006C5026">
        <w:t>Kennebäck</w:t>
      </w:r>
      <w:proofErr w:type="spellEnd"/>
      <w:r w:rsidRPr="006C5026">
        <w:t xml:space="preserve"> G, </w:t>
      </w:r>
      <w:proofErr w:type="spellStart"/>
      <w:r w:rsidRPr="006C5026">
        <w:t>Rubulis</w:t>
      </w:r>
      <w:proofErr w:type="spellEnd"/>
      <w:r w:rsidRPr="006C5026">
        <w:t xml:space="preserve"> A, </w:t>
      </w:r>
      <w:proofErr w:type="spellStart"/>
      <w:r w:rsidRPr="006C5026">
        <w:t>Malmborg</w:t>
      </w:r>
      <w:proofErr w:type="spellEnd"/>
      <w:r w:rsidRPr="006C5026">
        <w:t xml:space="preserve"> H, Raatikainen P, </w:t>
      </w:r>
      <w:proofErr w:type="spellStart"/>
      <w:r w:rsidRPr="006C5026">
        <w:t>Lönnerholm</w:t>
      </w:r>
      <w:proofErr w:type="spellEnd"/>
      <w:r w:rsidRPr="006C5026">
        <w:t xml:space="preserve"> S, </w:t>
      </w:r>
      <w:proofErr w:type="spellStart"/>
      <w:r w:rsidRPr="006C5026">
        <w:t>Höglund</w:t>
      </w:r>
      <w:proofErr w:type="spellEnd"/>
      <w:r w:rsidRPr="006C5026">
        <w:t xml:space="preserve"> N, </w:t>
      </w:r>
      <w:proofErr w:type="spellStart"/>
      <w:r w:rsidRPr="006C5026">
        <w:t>Mörtsell</w:t>
      </w:r>
      <w:proofErr w:type="spellEnd"/>
      <w:r w:rsidRPr="006C5026">
        <w:t xml:space="preserve"> D</w:t>
      </w:r>
      <w:r>
        <w:t xml:space="preserve">. </w:t>
      </w:r>
      <w:r w:rsidR="00C400D6" w:rsidRPr="00C400D6">
        <w:t xml:space="preserve">Effect of Catheter Ablation vs Antiarrhythmic Medication on Quality of Life in Patients </w:t>
      </w:r>
      <w:proofErr w:type="gramStart"/>
      <w:r w:rsidR="00C400D6" w:rsidRPr="00C400D6">
        <w:t>With</w:t>
      </w:r>
      <w:proofErr w:type="gramEnd"/>
      <w:r w:rsidR="00C400D6" w:rsidRPr="00C400D6">
        <w:t xml:space="preserve"> Atrial Fibrillation. The CAPTAF Randomized Clinical Trial. JAMA. 2019;321(11):1059-1068. </w:t>
      </w:r>
    </w:p>
    <w:p w14:paraId="6A0B28CB" w14:textId="5C43C6EF" w:rsidR="00C400D6" w:rsidRPr="00C400D6" w:rsidRDefault="006C5026" w:rsidP="00C400D6">
      <w:pPr>
        <w:pStyle w:val="ListParagraph"/>
        <w:numPr>
          <w:ilvl w:val="0"/>
          <w:numId w:val="5"/>
        </w:numPr>
      </w:pPr>
      <w:proofErr w:type="spellStart"/>
      <w:r w:rsidRPr="006C5026">
        <w:t>Mörtsell</w:t>
      </w:r>
      <w:proofErr w:type="spellEnd"/>
      <w:r w:rsidRPr="006C5026">
        <w:t xml:space="preserve"> D, Arbelo E, Dagres N, Brugada J, Laroche C, Trines SA, </w:t>
      </w:r>
      <w:proofErr w:type="spellStart"/>
      <w:r w:rsidRPr="006C5026">
        <w:t>Malmborg</w:t>
      </w:r>
      <w:proofErr w:type="spellEnd"/>
      <w:r w:rsidRPr="006C5026">
        <w:t xml:space="preserve"> H, </w:t>
      </w:r>
      <w:proofErr w:type="spellStart"/>
      <w:r w:rsidRPr="006C5026">
        <w:t>Höglund</w:t>
      </w:r>
      <w:proofErr w:type="spellEnd"/>
      <w:r w:rsidRPr="006C5026">
        <w:t xml:space="preserve"> N, </w:t>
      </w:r>
      <w:proofErr w:type="spellStart"/>
      <w:r w:rsidRPr="006C5026">
        <w:t>Tavazzi</w:t>
      </w:r>
      <w:proofErr w:type="spellEnd"/>
      <w:r w:rsidRPr="006C5026">
        <w:t xml:space="preserve"> L, </w:t>
      </w:r>
      <w:proofErr w:type="spellStart"/>
      <w:r w:rsidRPr="006C5026">
        <w:t>Pokushalov</w:t>
      </w:r>
      <w:proofErr w:type="spellEnd"/>
      <w:r w:rsidRPr="006C5026">
        <w:t xml:space="preserve"> E, Stabile G, Blomström-Lundqvist C</w:t>
      </w:r>
      <w:r w:rsidR="00C400D6" w:rsidRPr="00C400D6">
        <w:t>. Cryoballoon vs. radiofrequency ablation for atrial fibrillation: a study of outcome and safety based on the ESC-EHRA atrial fibrillation ablation long-term registry and the Swedish catheter ablation registry. Europace 2019;21: 581–589</w:t>
      </w:r>
    </w:p>
    <w:p w14:paraId="4220CE97" w14:textId="265FA4B3" w:rsidR="00C400D6" w:rsidRPr="00DB368D" w:rsidRDefault="006C5026" w:rsidP="00C400D6">
      <w:pPr>
        <w:pStyle w:val="ListParagraph"/>
        <w:numPr>
          <w:ilvl w:val="0"/>
          <w:numId w:val="5"/>
        </w:numPr>
        <w:rPr>
          <w:color w:val="000000" w:themeColor="text1"/>
        </w:rPr>
      </w:pPr>
      <w:r w:rsidRPr="006C5026">
        <w:rPr>
          <w:color w:val="000000" w:themeColor="text1"/>
        </w:rPr>
        <w:t xml:space="preserve">Bollmann A, </w:t>
      </w:r>
      <w:proofErr w:type="spellStart"/>
      <w:r w:rsidRPr="006C5026">
        <w:rPr>
          <w:color w:val="000000" w:themeColor="text1"/>
        </w:rPr>
        <w:t>Ueberham</w:t>
      </w:r>
      <w:proofErr w:type="spellEnd"/>
      <w:r w:rsidRPr="006C5026">
        <w:rPr>
          <w:color w:val="000000" w:themeColor="text1"/>
        </w:rPr>
        <w:t xml:space="preserve"> L, Schuler E, Wiedemann M, </w:t>
      </w:r>
      <w:proofErr w:type="spellStart"/>
      <w:r w:rsidRPr="006C5026">
        <w:rPr>
          <w:color w:val="000000" w:themeColor="text1"/>
        </w:rPr>
        <w:t>Reithmann</w:t>
      </w:r>
      <w:proofErr w:type="spellEnd"/>
      <w:r w:rsidRPr="006C5026">
        <w:rPr>
          <w:color w:val="000000" w:themeColor="text1"/>
        </w:rPr>
        <w:t xml:space="preserve"> C, Sause A, </w:t>
      </w:r>
      <w:proofErr w:type="spellStart"/>
      <w:r w:rsidRPr="006C5026">
        <w:rPr>
          <w:color w:val="000000" w:themeColor="text1"/>
        </w:rPr>
        <w:t>Tebbenjohanns</w:t>
      </w:r>
      <w:proofErr w:type="spellEnd"/>
      <w:r w:rsidRPr="006C5026">
        <w:rPr>
          <w:color w:val="000000" w:themeColor="text1"/>
        </w:rPr>
        <w:t xml:space="preserve"> J, Schade A, Shin DI, Staudt A, </w:t>
      </w:r>
      <w:proofErr w:type="spellStart"/>
      <w:r w:rsidRPr="006C5026">
        <w:rPr>
          <w:color w:val="000000" w:themeColor="text1"/>
        </w:rPr>
        <w:t>Zacharzowsky</w:t>
      </w:r>
      <w:proofErr w:type="spellEnd"/>
      <w:r w:rsidRPr="006C5026">
        <w:rPr>
          <w:color w:val="000000" w:themeColor="text1"/>
        </w:rPr>
        <w:t xml:space="preserve"> U, </w:t>
      </w:r>
      <w:proofErr w:type="spellStart"/>
      <w:r w:rsidRPr="006C5026">
        <w:rPr>
          <w:color w:val="000000" w:themeColor="text1"/>
        </w:rPr>
        <w:t>Ulbrich</w:t>
      </w:r>
      <w:proofErr w:type="spellEnd"/>
      <w:r w:rsidRPr="006C5026">
        <w:rPr>
          <w:color w:val="000000" w:themeColor="text1"/>
        </w:rPr>
        <w:t xml:space="preserve"> M, Wetzel U, </w:t>
      </w:r>
      <w:proofErr w:type="spellStart"/>
      <w:r w:rsidRPr="006C5026">
        <w:rPr>
          <w:color w:val="000000" w:themeColor="text1"/>
        </w:rPr>
        <w:t>Neuser</w:t>
      </w:r>
      <w:proofErr w:type="spellEnd"/>
      <w:r w:rsidRPr="006C5026">
        <w:rPr>
          <w:color w:val="000000" w:themeColor="text1"/>
        </w:rPr>
        <w:t xml:space="preserve"> H, Bode K, </w:t>
      </w:r>
      <w:proofErr w:type="spellStart"/>
      <w:r w:rsidRPr="006C5026">
        <w:rPr>
          <w:color w:val="000000" w:themeColor="text1"/>
        </w:rPr>
        <w:t>Kuhlen</w:t>
      </w:r>
      <w:proofErr w:type="spellEnd"/>
      <w:r w:rsidRPr="006C5026">
        <w:rPr>
          <w:color w:val="000000" w:themeColor="text1"/>
        </w:rPr>
        <w:t xml:space="preserve"> R, Hindricks G</w:t>
      </w:r>
      <w:r>
        <w:rPr>
          <w:color w:val="000000" w:themeColor="text1"/>
        </w:rPr>
        <w:t xml:space="preserve">. </w:t>
      </w:r>
      <w:r w:rsidR="00C400D6" w:rsidRPr="00DB368D">
        <w:rPr>
          <w:color w:val="000000" w:themeColor="text1"/>
        </w:rPr>
        <w:t>Cardiac tamponade in catheter ablation of atrial fibrillation: German-wide analysis of21 141 procedures in the Helios atrial fibrillation ablation registry (SAFER). Europace (2018) 20, 1944–1951.</w:t>
      </w:r>
    </w:p>
    <w:p w14:paraId="7FA24381" w14:textId="52DEA598" w:rsidR="00C400D6" w:rsidRPr="00C400D6" w:rsidRDefault="006C5026" w:rsidP="00C400D6">
      <w:pPr>
        <w:pStyle w:val="ListParagraph"/>
        <w:numPr>
          <w:ilvl w:val="0"/>
          <w:numId w:val="5"/>
        </w:numPr>
      </w:pPr>
      <w:r w:rsidRPr="006C5026">
        <w:t xml:space="preserve">Hoffmann E, </w:t>
      </w:r>
      <w:proofErr w:type="spellStart"/>
      <w:r w:rsidRPr="006C5026">
        <w:t>Straube</w:t>
      </w:r>
      <w:proofErr w:type="spellEnd"/>
      <w:r w:rsidRPr="006C5026">
        <w:t xml:space="preserve"> F, Wegscheider K, </w:t>
      </w:r>
      <w:proofErr w:type="spellStart"/>
      <w:r w:rsidRPr="006C5026">
        <w:t>Kuniss</w:t>
      </w:r>
      <w:proofErr w:type="spellEnd"/>
      <w:r w:rsidRPr="006C5026">
        <w:t xml:space="preserve"> M, Andresen D, Wu LQ, </w:t>
      </w:r>
      <w:proofErr w:type="spellStart"/>
      <w:r w:rsidRPr="006C5026">
        <w:t>Tebbenjohanns</w:t>
      </w:r>
      <w:proofErr w:type="spellEnd"/>
      <w:r w:rsidRPr="006C5026">
        <w:t xml:space="preserve"> J, </w:t>
      </w:r>
      <w:proofErr w:type="spellStart"/>
      <w:r w:rsidRPr="006C5026">
        <w:t>Noelker</w:t>
      </w:r>
      <w:proofErr w:type="spellEnd"/>
      <w:r w:rsidRPr="006C5026">
        <w:t xml:space="preserve"> G, </w:t>
      </w:r>
      <w:proofErr w:type="spellStart"/>
      <w:r w:rsidRPr="006C5026">
        <w:t>Tilz</w:t>
      </w:r>
      <w:proofErr w:type="spellEnd"/>
      <w:r w:rsidRPr="006C5026">
        <w:t xml:space="preserve"> RR, Chun JKR, Franke A, </w:t>
      </w:r>
      <w:proofErr w:type="spellStart"/>
      <w:r w:rsidRPr="006C5026">
        <w:t>Stellbrink</w:t>
      </w:r>
      <w:proofErr w:type="spellEnd"/>
      <w:r w:rsidRPr="006C5026">
        <w:t xml:space="preserve"> C, Garcia-</w:t>
      </w:r>
      <w:proofErr w:type="spellStart"/>
      <w:r w:rsidRPr="006C5026">
        <w:t>Alberola</w:t>
      </w:r>
      <w:proofErr w:type="spellEnd"/>
      <w:r w:rsidRPr="006C5026">
        <w:t xml:space="preserve"> A, </w:t>
      </w:r>
      <w:proofErr w:type="spellStart"/>
      <w:r w:rsidRPr="006C5026">
        <w:t>Dorwarth</w:t>
      </w:r>
      <w:proofErr w:type="spellEnd"/>
      <w:r w:rsidRPr="006C5026">
        <w:t xml:space="preserve"> U, </w:t>
      </w:r>
      <w:proofErr w:type="spellStart"/>
      <w:r w:rsidRPr="006C5026">
        <w:t>Metzner</w:t>
      </w:r>
      <w:proofErr w:type="spellEnd"/>
      <w:r w:rsidRPr="006C5026">
        <w:t xml:space="preserve"> A, </w:t>
      </w:r>
      <w:proofErr w:type="spellStart"/>
      <w:r w:rsidRPr="006C5026">
        <w:t>Ouarrak</w:t>
      </w:r>
      <w:proofErr w:type="spellEnd"/>
      <w:r w:rsidRPr="006C5026">
        <w:t xml:space="preserve"> T, Brachmann J, Kuck KH, </w:t>
      </w:r>
      <w:proofErr w:type="spellStart"/>
      <w:r w:rsidRPr="006C5026">
        <w:t>Senges</w:t>
      </w:r>
      <w:proofErr w:type="spellEnd"/>
      <w:r w:rsidRPr="006C5026">
        <w:t xml:space="preserve"> J; FREEZE Cohort Study Investigators</w:t>
      </w:r>
      <w:r w:rsidR="00C400D6" w:rsidRPr="00C400D6">
        <w:t>. Outcomes of cryoballoon or radiofrequency ablation in symptomatic paroxysmal or persistent atrial fibrillation. Europace 2019;21: 1313–1324.</w:t>
      </w:r>
    </w:p>
    <w:p w14:paraId="0F04A51A" w14:textId="639CB7E3" w:rsidR="00C400D6" w:rsidRPr="00C400D6" w:rsidRDefault="002360CD" w:rsidP="00C400D6">
      <w:pPr>
        <w:pStyle w:val="ListParagraph"/>
        <w:numPr>
          <w:ilvl w:val="0"/>
          <w:numId w:val="5"/>
        </w:numPr>
      </w:pPr>
      <w:r w:rsidRPr="002360CD">
        <w:t xml:space="preserve">Landolina M, Arena G, </w:t>
      </w:r>
      <w:proofErr w:type="spellStart"/>
      <w:r w:rsidRPr="002360CD">
        <w:t>Iacopino</w:t>
      </w:r>
      <w:proofErr w:type="spellEnd"/>
      <w:r w:rsidRPr="002360CD">
        <w:t xml:space="preserve"> S, </w:t>
      </w:r>
      <w:proofErr w:type="spellStart"/>
      <w:r w:rsidRPr="002360CD">
        <w:t>Verlato</w:t>
      </w:r>
      <w:proofErr w:type="spellEnd"/>
      <w:r w:rsidRPr="002360CD">
        <w:t xml:space="preserve"> R, </w:t>
      </w:r>
      <w:proofErr w:type="spellStart"/>
      <w:r w:rsidRPr="002360CD">
        <w:t>Pieragnoli</w:t>
      </w:r>
      <w:proofErr w:type="spellEnd"/>
      <w:r w:rsidRPr="002360CD">
        <w:t xml:space="preserve"> P, </w:t>
      </w:r>
      <w:proofErr w:type="spellStart"/>
      <w:r w:rsidRPr="002360CD">
        <w:t>Curnis</w:t>
      </w:r>
      <w:proofErr w:type="spellEnd"/>
      <w:r w:rsidRPr="002360CD">
        <w:t xml:space="preserve"> A, </w:t>
      </w:r>
      <w:proofErr w:type="spellStart"/>
      <w:r w:rsidRPr="002360CD">
        <w:t>Lunati</w:t>
      </w:r>
      <w:proofErr w:type="spellEnd"/>
      <w:r w:rsidRPr="002360CD">
        <w:t xml:space="preserve"> M, </w:t>
      </w:r>
      <w:proofErr w:type="spellStart"/>
      <w:r w:rsidRPr="002360CD">
        <w:t>Rauhe</w:t>
      </w:r>
      <w:proofErr w:type="spellEnd"/>
      <w:r w:rsidRPr="002360CD">
        <w:t xml:space="preserve"> W, </w:t>
      </w:r>
      <w:proofErr w:type="spellStart"/>
      <w:r w:rsidRPr="002360CD">
        <w:t>Senatore</w:t>
      </w:r>
      <w:proofErr w:type="spellEnd"/>
      <w:r w:rsidRPr="002360CD">
        <w:t xml:space="preserve"> G, </w:t>
      </w:r>
      <w:proofErr w:type="spellStart"/>
      <w:r w:rsidRPr="002360CD">
        <w:t>Sciarra</w:t>
      </w:r>
      <w:proofErr w:type="spellEnd"/>
      <w:r w:rsidRPr="002360CD">
        <w:t xml:space="preserve"> L, </w:t>
      </w:r>
      <w:proofErr w:type="spellStart"/>
      <w:r w:rsidRPr="002360CD">
        <w:t>Molon</w:t>
      </w:r>
      <w:proofErr w:type="spellEnd"/>
      <w:r w:rsidRPr="002360CD">
        <w:t xml:space="preserve"> G, Agricola PMG, </w:t>
      </w:r>
      <w:proofErr w:type="spellStart"/>
      <w:r w:rsidRPr="002360CD">
        <w:t>Padeletti</w:t>
      </w:r>
      <w:proofErr w:type="spellEnd"/>
      <w:r w:rsidRPr="002360CD">
        <w:t xml:space="preserve"> L, Tondo C</w:t>
      </w:r>
      <w:r w:rsidR="00C400D6" w:rsidRPr="00C400D6">
        <w:t xml:space="preserve">. Center experience does not influence long-term outcome and peri-procedural complications after cryoballoon ablation of paroxysmal atrial fibrillation: Data on 860 patients from the real-world multicenter observational project. </w:t>
      </w:r>
      <w:r>
        <w:t xml:space="preserve"> </w:t>
      </w:r>
      <w:r w:rsidRPr="002360CD">
        <w:t xml:space="preserve">Int J </w:t>
      </w:r>
      <w:proofErr w:type="spellStart"/>
      <w:r w:rsidRPr="002360CD">
        <w:t>Cardiol</w:t>
      </w:r>
      <w:proofErr w:type="spellEnd"/>
      <w:r w:rsidRPr="002360CD">
        <w:t xml:space="preserve">. </w:t>
      </w:r>
      <w:proofErr w:type="gramStart"/>
      <w:r w:rsidRPr="002360CD">
        <w:t>2018;272:130</w:t>
      </w:r>
      <w:proofErr w:type="gramEnd"/>
      <w:r w:rsidRPr="002360CD">
        <w:t>-136</w:t>
      </w:r>
      <w:r>
        <w:t>.</w:t>
      </w:r>
    </w:p>
    <w:p w14:paraId="403E8606" w14:textId="772C2B0D" w:rsidR="00C400D6" w:rsidRPr="00C400D6" w:rsidRDefault="002360CD" w:rsidP="00C400D6">
      <w:pPr>
        <w:pStyle w:val="ListParagraph"/>
        <w:numPr>
          <w:ilvl w:val="0"/>
          <w:numId w:val="5"/>
        </w:numPr>
      </w:pPr>
      <w:proofErr w:type="spellStart"/>
      <w:r w:rsidRPr="002360CD">
        <w:t>Holmqvist</w:t>
      </w:r>
      <w:proofErr w:type="spellEnd"/>
      <w:r w:rsidRPr="002360CD">
        <w:t xml:space="preserve"> F, </w:t>
      </w:r>
      <w:proofErr w:type="spellStart"/>
      <w:r w:rsidRPr="002360CD">
        <w:t>Kesek</w:t>
      </w:r>
      <w:proofErr w:type="spellEnd"/>
      <w:r w:rsidRPr="002360CD">
        <w:t xml:space="preserve"> M, Englund A, Blomström-Lundqvist C, Karlsson LO, </w:t>
      </w:r>
      <w:proofErr w:type="spellStart"/>
      <w:r w:rsidRPr="002360CD">
        <w:t>Kennebäck</w:t>
      </w:r>
      <w:proofErr w:type="spellEnd"/>
      <w:r w:rsidRPr="002360CD">
        <w:t xml:space="preserve"> G, </w:t>
      </w:r>
      <w:proofErr w:type="spellStart"/>
      <w:r w:rsidRPr="002360CD">
        <w:t>Poçi</w:t>
      </w:r>
      <w:proofErr w:type="spellEnd"/>
      <w:r w:rsidRPr="002360CD">
        <w:t xml:space="preserve"> D, </w:t>
      </w:r>
      <w:proofErr w:type="spellStart"/>
      <w:r w:rsidRPr="002360CD">
        <w:t>Samo-Ayou</w:t>
      </w:r>
      <w:proofErr w:type="spellEnd"/>
      <w:r w:rsidRPr="002360CD">
        <w:t xml:space="preserve"> R, </w:t>
      </w:r>
      <w:proofErr w:type="spellStart"/>
      <w:r w:rsidRPr="002360CD">
        <w:t>Sigurjónsdóttir</w:t>
      </w:r>
      <w:proofErr w:type="spellEnd"/>
      <w:r w:rsidRPr="002360CD">
        <w:t xml:space="preserve"> R, </w:t>
      </w:r>
      <w:proofErr w:type="spellStart"/>
      <w:r w:rsidRPr="002360CD">
        <w:t>Ringborn</w:t>
      </w:r>
      <w:proofErr w:type="spellEnd"/>
      <w:r w:rsidRPr="002360CD">
        <w:t xml:space="preserve"> M, </w:t>
      </w:r>
      <w:proofErr w:type="spellStart"/>
      <w:r w:rsidRPr="002360CD">
        <w:t>Herczku</w:t>
      </w:r>
      <w:proofErr w:type="spellEnd"/>
      <w:r w:rsidRPr="002360CD">
        <w:t xml:space="preserve"> C, Carlson J, </w:t>
      </w:r>
      <w:proofErr w:type="spellStart"/>
      <w:r w:rsidRPr="002360CD">
        <w:t>Fengsrud</w:t>
      </w:r>
      <w:proofErr w:type="spellEnd"/>
      <w:r w:rsidRPr="002360CD">
        <w:t xml:space="preserve"> E, Tabrizi F, </w:t>
      </w:r>
      <w:proofErr w:type="spellStart"/>
      <w:r w:rsidRPr="002360CD">
        <w:t>Höglund</w:t>
      </w:r>
      <w:proofErr w:type="spellEnd"/>
      <w:r w:rsidRPr="002360CD">
        <w:t xml:space="preserve"> N, </w:t>
      </w:r>
      <w:proofErr w:type="spellStart"/>
      <w:r w:rsidRPr="002360CD">
        <w:t>Lönnerholm</w:t>
      </w:r>
      <w:proofErr w:type="spellEnd"/>
      <w:r w:rsidRPr="002360CD">
        <w:t xml:space="preserve"> S, </w:t>
      </w:r>
      <w:proofErr w:type="spellStart"/>
      <w:r w:rsidRPr="002360CD">
        <w:t>Kongstad</w:t>
      </w:r>
      <w:proofErr w:type="spellEnd"/>
      <w:r w:rsidRPr="002360CD">
        <w:t xml:space="preserve"> O, </w:t>
      </w:r>
      <w:proofErr w:type="spellStart"/>
      <w:r w:rsidRPr="002360CD">
        <w:t>Jönsson</w:t>
      </w:r>
      <w:proofErr w:type="spellEnd"/>
      <w:r w:rsidRPr="002360CD">
        <w:t xml:space="preserve"> A, </w:t>
      </w:r>
      <w:proofErr w:type="spellStart"/>
      <w:r w:rsidRPr="002360CD">
        <w:t>Insulander</w:t>
      </w:r>
      <w:proofErr w:type="spellEnd"/>
      <w:r w:rsidRPr="002360CD">
        <w:t xml:space="preserve"> P</w:t>
      </w:r>
      <w:r w:rsidR="00C400D6" w:rsidRPr="00C400D6">
        <w:t xml:space="preserve">. A decade of catheter ablation of cardiac arrhythmias in Sweden: ablation practices and outcomes. European Heart Journal. </w:t>
      </w:r>
      <w:proofErr w:type="gramStart"/>
      <w:r w:rsidR="00C400D6" w:rsidRPr="00C400D6">
        <w:t>2019;40:820</w:t>
      </w:r>
      <w:proofErr w:type="gramEnd"/>
      <w:r w:rsidR="00C400D6" w:rsidRPr="00C400D6">
        <w:t>–830.</w:t>
      </w:r>
    </w:p>
    <w:p w14:paraId="39A87B22" w14:textId="3779A21E" w:rsidR="00C400D6" w:rsidRPr="00C400D6" w:rsidRDefault="002360CD" w:rsidP="00C400D6">
      <w:pPr>
        <w:pStyle w:val="ListParagraph"/>
        <w:numPr>
          <w:ilvl w:val="0"/>
          <w:numId w:val="5"/>
        </w:numPr>
      </w:pPr>
      <w:proofErr w:type="spellStart"/>
      <w:r w:rsidRPr="002360CD">
        <w:t>Grecu</w:t>
      </w:r>
      <w:proofErr w:type="spellEnd"/>
      <w:r w:rsidRPr="002360CD">
        <w:t xml:space="preserve"> M, Blomström-Lundqvist C, Kautzner J, Laroche C, Van Gelder IC, </w:t>
      </w:r>
      <w:proofErr w:type="spellStart"/>
      <w:r w:rsidRPr="002360CD">
        <w:t>Jordaens</w:t>
      </w:r>
      <w:proofErr w:type="spellEnd"/>
      <w:r w:rsidRPr="002360CD">
        <w:t xml:space="preserve"> L, </w:t>
      </w:r>
      <w:proofErr w:type="spellStart"/>
      <w:r w:rsidRPr="002360CD">
        <w:t>Tavazzi</w:t>
      </w:r>
      <w:proofErr w:type="spellEnd"/>
      <w:r w:rsidRPr="002360CD">
        <w:t xml:space="preserve"> L, </w:t>
      </w:r>
      <w:proofErr w:type="spellStart"/>
      <w:r w:rsidRPr="002360CD">
        <w:t>Cihak</w:t>
      </w:r>
      <w:proofErr w:type="spellEnd"/>
      <w:r w:rsidRPr="002360CD">
        <w:t xml:space="preserve"> R, Rubio </w:t>
      </w:r>
      <w:proofErr w:type="spellStart"/>
      <w:r w:rsidRPr="002360CD">
        <w:t>Campal</w:t>
      </w:r>
      <w:proofErr w:type="spellEnd"/>
      <w:r w:rsidRPr="002360CD">
        <w:t xml:space="preserve"> JM, </w:t>
      </w:r>
      <w:proofErr w:type="spellStart"/>
      <w:r w:rsidRPr="002360CD">
        <w:t>Kalarus</w:t>
      </w:r>
      <w:proofErr w:type="spellEnd"/>
      <w:r w:rsidRPr="002360CD">
        <w:t xml:space="preserve"> Z, </w:t>
      </w:r>
      <w:proofErr w:type="spellStart"/>
      <w:r w:rsidRPr="002360CD">
        <w:t>Pokushalov</w:t>
      </w:r>
      <w:proofErr w:type="spellEnd"/>
      <w:r w:rsidRPr="002360CD">
        <w:t xml:space="preserve"> E, Brugada J, Dagres N, Arbelo E</w:t>
      </w:r>
      <w:r w:rsidR="00C400D6" w:rsidRPr="00C400D6">
        <w:t xml:space="preserve">. In-hospital </w:t>
      </w:r>
      <w:r w:rsidR="00C400D6" w:rsidRPr="00C400D6">
        <w:lastRenderedPageBreak/>
        <w:t>and 12-month follow-up outcome from the ESC-EORP EHRA Atrial Fibrillation Ablation Long-Term registry: sex differences. Europace</w:t>
      </w:r>
      <w:r w:rsidRPr="002360CD">
        <w:t xml:space="preserve"> 2019 Aug </w:t>
      </w:r>
      <w:proofErr w:type="gramStart"/>
      <w:r w:rsidRPr="002360CD">
        <w:t>22;euz</w:t>
      </w:r>
      <w:proofErr w:type="gramEnd"/>
      <w:r w:rsidRPr="002360CD">
        <w:t>225. doi: 10.1093/europace/euz225</w:t>
      </w:r>
      <w:r w:rsidR="00C400D6" w:rsidRPr="00C400D6">
        <w:t>.</w:t>
      </w:r>
    </w:p>
    <w:p w14:paraId="0F8890DC" w14:textId="2CE2414D" w:rsidR="00C400D6" w:rsidRPr="00C400D6" w:rsidRDefault="00C400D6" w:rsidP="00C400D6">
      <w:pPr>
        <w:pStyle w:val="ListParagraph"/>
        <w:numPr>
          <w:ilvl w:val="0"/>
          <w:numId w:val="5"/>
        </w:numPr>
      </w:pPr>
      <w:proofErr w:type="spellStart"/>
      <w:r w:rsidRPr="00C400D6">
        <w:t>Giehm</w:t>
      </w:r>
      <w:proofErr w:type="spellEnd"/>
      <w:r w:rsidRPr="00C400D6">
        <w:t xml:space="preserve">-Reese et al. Recurrent atrial flutter ablation and incidence of atrial fibrillation ablation after first-time ablation for typical atrial flutter: A nation-wide Danish cohort study. Int J </w:t>
      </w:r>
      <w:proofErr w:type="spellStart"/>
      <w:r w:rsidRPr="00C400D6">
        <w:t>Cardiol</w:t>
      </w:r>
      <w:proofErr w:type="spellEnd"/>
      <w:r w:rsidRPr="00C400D6">
        <w:t xml:space="preserve">. </w:t>
      </w:r>
      <w:proofErr w:type="gramStart"/>
      <w:r w:rsidRPr="00C400D6">
        <w:t>2019;19:33183</w:t>
      </w:r>
      <w:proofErr w:type="gramEnd"/>
      <w:r w:rsidRPr="00C400D6">
        <w:t>-3</w:t>
      </w:r>
    </w:p>
    <w:p w14:paraId="3A2D5D5B" w14:textId="79AF2DD5" w:rsidR="00C400D6" w:rsidRPr="00C400D6" w:rsidRDefault="002360CD" w:rsidP="00C400D6">
      <w:pPr>
        <w:pStyle w:val="ListParagraph"/>
        <w:numPr>
          <w:ilvl w:val="0"/>
          <w:numId w:val="5"/>
        </w:numPr>
      </w:pPr>
      <w:r w:rsidRPr="002360CD">
        <w:t xml:space="preserve">Komatsu Y, Hocini M, </w:t>
      </w:r>
      <w:proofErr w:type="spellStart"/>
      <w:r w:rsidRPr="002360CD">
        <w:t>Nogami</w:t>
      </w:r>
      <w:proofErr w:type="spellEnd"/>
      <w:r w:rsidRPr="002360CD">
        <w:t xml:space="preserve"> A, Maury P, </w:t>
      </w:r>
      <w:proofErr w:type="spellStart"/>
      <w:r w:rsidRPr="002360CD">
        <w:t>Peichl</w:t>
      </w:r>
      <w:proofErr w:type="spellEnd"/>
      <w:r w:rsidRPr="002360CD">
        <w:t xml:space="preserve"> P, Iwasaki YK, Masuda K, Denis A, </w:t>
      </w:r>
      <w:proofErr w:type="spellStart"/>
      <w:r w:rsidRPr="002360CD">
        <w:t>Voglimacci-Stephanopoli</w:t>
      </w:r>
      <w:proofErr w:type="spellEnd"/>
      <w:r w:rsidRPr="002360CD">
        <w:t xml:space="preserve"> Q, </w:t>
      </w:r>
      <w:proofErr w:type="spellStart"/>
      <w:r w:rsidRPr="002360CD">
        <w:t>Wichterle</w:t>
      </w:r>
      <w:proofErr w:type="spellEnd"/>
      <w:r w:rsidRPr="002360CD">
        <w:t xml:space="preserve"> D, Kawamura M, </w:t>
      </w:r>
      <w:proofErr w:type="spellStart"/>
      <w:r w:rsidRPr="002360CD">
        <w:t>Fukamizu</w:t>
      </w:r>
      <w:proofErr w:type="spellEnd"/>
      <w:r w:rsidRPr="002360CD">
        <w:t xml:space="preserve"> S, Yokoyama Y, Mukai Y, Harada T, Yoshida K, </w:t>
      </w:r>
      <w:proofErr w:type="spellStart"/>
      <w:r w:rsidRPr="002360CD">
        <w:t>Yasuoka</w:t>
      </w:r>
      <w:proofErr w:type="spellEnd"/>
      <w:r w:rsidRPr="002360CD">
        <w:t xml:space="preserve"> R, </w:t>
      </w:r>
      <w:proofErr w:type="spellStart"/>
      <w:r w:rsidRPr="002360CD">
        <w:t>Igawa</w:t>
      </w:r>
      <w:proofErr w:type="spellEnd"/>
      <w:r w:rsidRPr="002360CD">
        <w:t xml:space="preserve"> M, </w:t>
      </w:r>
      <w:proofErr w:type="spellStart"/>
      <w:r w:rsidRPr="002360CD">
        <w:t>Ohira</w:t>
      </w:r>
      <w:proofErr w:type="spellEnd"/>
      <w:r w:rsidRPr="002360CD">
        <w:t xml:space="preserve"> K, Shimizu W, </w:t>
      </w:r>
      <w:proofErr w:type="spellStart"/>
      <w:r w:rsidRPr="002360CD">
        <w:t>Aonuma</w:t>
      </w:r>
      <w:proofErr w:type="spellEnd"/>
      <w:r w:rsidRPr="002360CD">
        <w:t xml:space="preserve"> K, Kautzner J, </w:t>
      </w:r>
      <w:proofErr w:type="spellStart"/>
      <w:r w:rsidRPr="002360CD">
        <w:t>Haïssaguerre</w:t>
      </w:r>
      <w:proofErr w:type="spellEnd"/>
      <w:r w:rsidRPr="002360CD">
        <w:t xml:space="preserve"> M, </w:t>
      </w:r>
      <w:proofErr w:type="spellStart"/>
      <w:r w:rsidRPr="002360CD">
        <w:t>Ieda</w:t>
      </w:r>
      <w:proofErr w:type="spellEnd"/>
      <w:r w:rsidRPr="002360CD">
        <w:t xml:space="preserve"> M</w:t>
      </w:r>
      <w:r w:rsidR="00C400D6" w:rsidRPr="00C400D6">
        <w:t xml:space="preserve">. Catheter Ablation of Refractory Ventricular Fibrillation Storm After Myocardial Infarction: A Multicenter Study. Circulation. </w:t>
      </w:r>
      <w:proofErr w:type="gramStart"/>
      <w:r w:rsidR="00C400D6" w:rsidRPr="00C400D6">
        <w:t>2019;139:2315</w:t>
      </w:r>
      <w:proofErr w:type="gramEnd"/>
      <w:r w:rsidR="00C400D6" w:rsidRPr="00C400D6">
        <w:t>–2325.</w:t>
      </w:r>
    </w:p>
    <w:p w14:paraId="79633842" w14:textId="1235CB25" w:rsidR="00C400D6" w:rsidRPr="00C400D6" w:rsidRDefault="00963269" w:rsidP="00C400D6">
      <w:pPr>
        <w:pStyle w:val="ListParagraph"/>
        <w:numPr>
          <w:ilvl w:val="0"/>
          <w:numId w:val="5"/>
        </w:numPr>
      </w:pPr>
      <w:proofErr w:type="spellStart"/>
      <w:r w:rsidRPr="00963269">
        <w:t>Mahida</w:t>
      </w:r>
      <w:proofErr w:type="spellEnd"/>
      <w:r w:rsidRPr="00963269">
        <w:t xml:space="preserve"> S, </w:t>
      </w:r>
      <w:proofErr w:type="spellStart"/>
      <w:r w:rsidRPr="00963269">
        <w:t>Venlet</w:t>
      </w:r>
      <w:proofErr w:type="spellEnd"/>
      <w:r w:rsidRPr="00963269">
        <w:t xml:space="preserve"> J, </w:t>
      </w:r>
      <w:proofErr w:type="spellStart"/>
      <w:r w:rsidRPr="00963269">
        <w:t>Saguner</w:t>
      </w:r>
      <w:proofErr w:type="spellEnd"/>
      <w:r w:rsidRPr="00963269">
        <w:t xml:space="preserve"> AM, Kumar S, </w:t>
      </w:r>
      <w:proofErr w:type="spellStart"/>
      <w:r w:rsidRPr="00963269">
        <w:t>Baldinger</w:t>
      </w:r>
      <w:proofErr w:type="spellEnd"/>
      <w:r w:rsidRPr="00963269">
        <w:t xml:space="preserve"> SH, </w:t>
      </w:r>
      <w:proofErr w:type="spellStart"/>
      <w:r w:rsidRPr="00963269">
        <w:t>AbdelWahab</w:t>
      </w:r>
      <w:proofErr w:type="spellEnd"/>
      <w:r w:rsidRPr="00963269">
        <w:t xml:space="preserve"> A, </w:t>
      </w:r>
      <w:proofErr w:type="spellStart"/>
      <w:r w:rsidRPr="00963269">
        <w:t>Tedrow</w:t>
      </w:r>
      <w:proofErr w:type="spellEnd"/>
      <w:r w:rsidRPr="00963269">
        <w:t xml:space="preserve"> UB, </w:t>
      </w:r>
      <w:proofErr w:type="spellStart"/>
      <w:r w:rsidRPr="00963269">
        <w:t>Castelletti</w:t>
      </w:r>
      <w:proofErr w:type="spellEnd"/>
      <w:r w:rsidRPr="00963269">
        <w:t xml:space="preserve"> S, </w:t>
      </w:r>
      <w:proofErr w:type="spellStart"/>
      <w:r w:rsidRPr="00963269">
        <w:t>Pantazis</w:t>
      </w:r>
      <w:proofErr w:type="spellEnd"/>
      <w:r w:rsidRPr="00963269">
        <w:t xml:space="preserve"> A, John RM, McKenna WJ, Lambiase PD, </w:t>
      </w:r>
      <w:proofErr w:type="spellStart"/>
      <w:r w:rsidRPr="00963269">
        <w:t>Duru</w:t>
      </w:r>
      <w:proofErr w:type="spellEnd"/>
      <w:r w:rsidRPr="00963269">
        <w:t xml:space="preserve"> F, Sapp JL, Zeppenfeld K, Stevenson WG</w:t>
      </w:r>
      <w:r w:rsidR="00C400D6" w:rsidRPr="00C400D6">
        <w:t xml:space="preserve">. Ablation compared with drug therapy for recurrent ventricular tachycardia in arrhythmogenic right ventricular cardiomyopathy: Results from a multicenter study. Heart Rhythm </w:t>
      </w:r>
      <w:proofErr w:type="gramStart"/>
      <w:r w:rsidR="00C400D6" w:rsidRPr="00C400D6">
        <w:t>2019;16:536</w:t>
      </w:r>
      <w:proofErr w:type="gramEnd"/>
      <w:r w:rsidR="00C400D6" w:rsidRPr="00C400D6">
        <w:t>–543</w:t>
      </w:r>
    </w:p>
    <w:p w14:paraId="6E7231C3" w14:textId="4805BD18" w:rsidR="00C400D6" w:rsidRPr="00C400D6" w:rsidRDefault="00963269" w:rsidP="00C400D6">
      <w:pPr>
        <w:pStyle w:val="ListParagraph"/>
        <w:numPr>
          <w:ilvl w:val="0"/>
          <w:numId w:val="5"/>
        </w:numPr>
      </w:pPr>
      <w:r w:rsidRPr="00963269">
        <w:t xml:space="preserve">Melby DP, </w:t>
      </w:r>
      <w:proofErr w:type="spellStart"/>
      <w:r w:rsidRPr="00963269">
        <w:t>Gornick</w:t>
      </w:r>
      <w:proofErr w:type="spellEnd"/>
      <w:r w:rsidRPr="00963269">
        <w:t xml:space="preserve"> C, Abdelhadi R, Sengupta J, Pai M, </w:t>
      </w:r>
      <w:proofErr w:type="spellStart"/>
      <w:r w:rsidRPr="00963269">
        <w:t>Zakaib</w:t>
      </w:r>
      <w:proofErr w:type="spellEnd"/>
      <w:r w:rsidRPr="00963269">
        <w:t xml:space="preserve"> JS, Moore J, Benditt DG</w:t>
      </w:r>
      <w:r w:rsidR="00C400D6" w:rsidRPr="00C400D6">
        <w:t xml:space="preserve">. Outcomes following persistent atrial fibrillation ablation using localized sources identified with Ripple map. J Cardiovasc </w:t>
      </w:r>
      <w:proofErr w:type="spellStart"/>
      <w:r w:rsidR="00C400D6" w:rsidRPr="00C400D6">
        <w:t>Electrophysiol</w:t>
      </w:r>
      <w:proofErr w:type="spellEnd"/>
      <w:r w:rsidR="00C400D6" w:rsidRPr="00C400D6">
        <w:t>. 2019;1-8</w:t>
      </w:r>
    </w:p>
    <w:p w14:paraId="2DEBF45C" w14:textId="662301BC" w:rsidR="00C400D6" w:rsidRPr="00C400D6" w:rsidRDefault="00963269" w:rsidP="00C400D6">
      <w:pPr>
        <w:pStyle w:val="ListParagraph"/>
        <w:numPr>
          <w:ilvl w:val="0"/>
          <w:numId w:val="5"/>
        </w:numPr>
      </w:pPr>
      <w:r w:rsidRPr="00963269">
        <w:t xml:space="preserve">Luther V, Agarwal S, Chow A, Koa-Wing M, Cortez-Dias N, </w:t>
      </w:r>
      <w:proofErr w:type="spellStart"/>
      <w:r w:rsidRPr="00963269">
        <w:t>Carpinteiro</w:t>
      </w:r>
      <w:proofErr w:type="spellEnd"/>
      <w:r w:rsidRPr="00963269">
        <w:t xml:space="preserve"> L, de Sousa J, </w:t>
      </w:r>
      <w:proofErr w:type="spellStart"/>
      <w:r w:rsidRPr="00963269">
        <w:t>Balasubramaniam</w:t>
      </w:r>
      <w:proofErr w:type="spellEnd"/>
      <w:r w:rsidRPr="00963269">
        <w:t xml:space="preserve"> R, Farwell D, Jamil-Copley S, Srinivasan N, Abbas H, Mason J, Jones N, Katritsis G, Lim PB, Peters NS, Qureshi N, </w:t>
      </w:r>
      <w:proofErr w:type="spellStart"/>
      <w:r w:rsidRPr="00963269">
        <w:t>Whinnett</w:t>
      </w:r>
      <w:proofErr w:type="spellEnd"/>
      <w:r w:rsidRPr="00963269">
        <w:t xml:space="preserve"> Z, Linton NWF, Kanagaratnam </w:t>
      </w:r>
      <w:proofErr w:type="spellStart"/>
      <w:r w:rsidRPr="00963269">
        <w:t>P</w:t>
      </w:r>
      <w:r w:rsidR="00C400D6" w:rsidRPr="00C400D6">
        <w:t>Ripple</w:t>
      </w:r>
      <w:proofErr w:type="spellEnd"/>
      <w:r w:rsidR="00C400D6" w:rsidRPr="00C400D6">
        <w:t xml:space="preserve">-AT Study. A Multicenter and Randomized Study Comparing 3D Mapping Techniques During Atrial Tachycardia Ablations. Circ </w:t>
      </w:r>
      <w:proofErr w:type="spellStart"/>
      <w:r w:rsidR="00C400D6" w:rsidRPr="00C400D6">
        <w:t>Arrhythm</w:t>
      </w:r>
      <w:proofErr w:type="spellEnd"/>
      <w:r w:rsidR="00C400D6" w:rsidRPr="00C400D6">
        <w:t xml:space="preserve"> </w:t>
      </w:r>
      <w:proofErr w:type="spellStart"/>
      <w:r w:rsidR="00C400D6" w:rsidRPr="00C400D6">
        <w:t>Electrophysiol</w:t>
      </w:r>
      <w:proofErr w:type="spellEnd"/>
      <w:r w:rsidR="00C400D6" w:rsidRPr="00C400D6">
        <w:t>. 2019;</w:t>
      </w:r>
      <w:proofErr w:type="gramStart"/>
      <w:r w:rsidR="00C400D6" w:rsidRPr="00C400D6">
        <w:t>12:e</w:t>
      </w:r>
      <w:proofErr w:type="gramEnd"/>
      <w:r w:rsidR="00C400D6" w:rsidRPr="00C400D6">
        <w:t>007394.</w:t>
      </w:r>
    </w:p>
    <w:p w14:paraId="500A4443" w14:textId="53D28691" w:rsidR="00C400D6" w:rsidRPr="00C400D6" w:rsidRDefault="00963269" w:rsidP="00C400D6">
      <w:pPr>
        <w:pStyle w:val="ListParagraph"/>
        <w:numPr>
          <w:ilvl w:val="0"/>
          <w:numId w:val="5"/>
        </w:numPr>
      </w:pPr>
      <w:proofErr w:type="spellStart"/>
      <w:r w:rsidRPr="00963269">
        <w:t>Xie</w:t>
      </w:r>
      <w:proofErr w:type="spellEnd"/>
      <w:r w:rsidRPr="00963269">
        <w:t xml:space="preserve"> S, </w:t>
      </w:r>
      <w:proofErr w:type="spellStart"/>
      <w:r w:rsidRPr="00963269">
        <w:t>Kubala</w:t>
      </w:r>
      <w:proofErr w:type="spellEnd"/>
      <w:r w:rsidRPr="00963269">
        <w:t xml:space="preserve"> M, Liang JJ, Yang J, Desjardins B, </w:t>
      </w:r>
      <w:proofErr w:type="spellStart"/>
      <w:r w:rsidRPr="00963269">
        <w:t>Santangeli</w:t>
      </w:r>
      <w:proofErr w:type="spellEnd"/>
      <w:r w:rsidRPr="00963269">
        <w:t xml:space="preserve"> P, van der </w:t>
      </w:r>
      <w:proofErr w:type="spellStart"/>
      <w:r w:rsidRPr="00963269">
        <w:t>Geest</w:t>
      </w:r>
      <w:proofErr w:type="spellEnd"/>
      <w:r w:rsidRPr="00963269">
        <w:t xml:space="preserve"> RJ, Schaller R, Riley M, Supple G, Frankel DS, </w:t>
      </w:r>
      <w:proofErr w:type="spellStart"/>
      <w:r w:rsidRPr="00963269">
        <w:t>Callans</w:t>
      </w:r>
      <w:proofErr w:type="spellEnd"/>
      <w:r w:rsidRPr="00963269">
        <w:t xml:space="preserve"> D, Pac EZ, Marchlinski F, Nazarian S</w:t>
      </w:r>
      <w:r w:rsidR="00C400D6" w:rsidRPr="00C400D6">
        <w:t xml:space="preserve">. Utility of ripple mapping for identification of slow conduction channels during ventricular tachycardia ablation in the setting of arrhythmogenic right ventricular cardiomyopathy. J Cardiovasc </w:t>
      </w:r>
      <w:proofErr w:type="spellStart"/>
      <w:r w:rsidR="00C400D6" w:rsidRPr="00C400D6">
        <w:t>Electrophysiol</w:t>
      </w:r>
      <w:proofErr w:type="spellEnd"/>
      <w:r w:rsidR="00C400D6" w:rsidRPr="00C400D6">
        <w:t xml:space="preserve">. </w:t>
      </w:r>
      <w:proofErr w:type="gramStart"/>
      <w:r w:rsidR="00C400D6" w:rsidRPr="00C400D6">
        <w:t>2019;30:366</w:t>
      </w:r>
      <w:proofErr w:type="gramEnd"/>
      <w:r w:rsidR="00C400D6" w:rsidRPr="00C400D6">
        <w:t>-373.</w:t>
      </w:r>
    </w:p>
    <w:p w14:paraId="34E9AC30" w14:textId="431FE1AE" w:rsidR="00C400D6" w:rsidRPr="00C400D6" w:rsidRDefault="00963269" w:rsidP="00C400D6">
      <w:pPr>
        <w:pStyle w:val="ListParagraph"/>
        <w:numPr>
          <w:ilvl w:val="0"/>
          <w:numId w:val="5"/>
        </w:numPr>
      </w:pPr>
      <w:r w:rsidRPr="00963269">
        <w:t xml:space="preserve">Willems S, Verma A, Betts TR, Murray S, </w:t>
      </w:r>
      <w:proofErr w:type="spellStart"/>
      <w:r w:rsidRPr="00963269">
        <w:t>Neuzil</w:t>
      </w:r>
      <w:proofErr w:type="spellEnd"/>
      <w:r w:rsidRPr="00963269">
        <w:t xml:space="preserve"> P, Ince H, Steven D, Sultan A, Heck PM, Hall MC, Tondo C, </w:t>
      </w:r>
      <w:proofErr w:type="spellStart"/>
      <w:r w:rsidRPr="00963269">
        <w:t>Pison</w:t>
      </w:r>
      <w:proofErr w:type="spellEnd"/>
      <w:r w:rsidRPr="00963269">
        <w:t xml:space="preserve"> L, Wong T, Boersma LV, Meyer C, Grace A</w:t>
      </w:r>
      <w:r w:rsidR="00C400D6" w:rsidRPr="00C400D6">
        <w:t xml:space="preserve">. Targeting </w:t>
      </w:r>
      <w:proofErr w:type="spellStart"/>
      <w:r w:rsidR="00C400D6" w:rsidRPr="00C400D6">
        <w:t>Nonpulmonary</w:t>
      </w:r>
      <w:proofErr w:type="spellEnd"/>
      <w:r w:rsidR="00C400D6" w:rsidRPr="00C400D6">
        <w:t xml:space="preserve"> Vein Sources in Persistent Atrial Fibrillation Identified by Noncontact Charge Density Mapping UNCOVER AF Trial. Circ </w:t>
      </w:r>
      <w:proofErr w:type="spellStart"/>
      <w:r w:rsidR="00C400D6" w:rsidRPr="00C400D6">
        <w:t>Arrhythm</w:t>
      </w:r>
      <w:proofErr w:type="spellEnd"/>
      <w:r w:rsidR="00C400D6" w:rsidRPr="00C400D6">
        <w:t xml:space="preserve"> </w:t>
      </w:r>
      <w:proofErr w:type="spellStart"/>
      <w:r w:rsidR="00C400D6" w:rsidRPr="00C400D6">
        <w:t>Electrophysiol</w:t>
      </w:r>
      <w:proofErr w:type="spellEnd"/>
      <w:r w:rsidR="00C400D6" w:rsidRPr="00C400D6">
        <w:t>. 2019;</w:t>
      </w:r>
      <w:proofErr w:type="gramStart"/>
      <w:r w:rsidR="00C400D6" w:rsidRPr="00C400D6">
        <w:t>12:e</w:t>
      </w:r>
      <w:proofErr w:type="gramEnd"/>
      <w:r w:rsidR="00C400D6" w:rsidRPr="00C400D6">
        <w:t>007233</w:t>
      </w:r>
    </w:p>
    <w:p w14:paraId="037F6BDB" w14:textId="169CD229" w:rsidR="00C400D6" w:rsidRPr="00C400D6" w:rsidRDefault="0060605A" w:rsidP="00C400D6">
      <w:pPr>
        <w:pStyle w:val="ListParagraph"/>
        <w:numPr>
          <w:ilvl w:val="0"/>
          <w:numId w:val="5"/>
        </w:numPr>
      </w:pPr>
      <w:proofErr w:type="spellStart"/>
      <w:r w:rsidRPr="0060605A">
        <w:t>Honarbakhsh</w:t>
      </w:r>
      <w:proofErr w:type="spellEnd"/>
      <w:r w:rsidRPr="0060605A">
        <w:t xml:space="preserve"> S, Hunter RJ, Ullah W, Keating E, Finlay M, Schilling RJ</w:t>
      </w:r>
      <w:r>
        <w:t xml:space="preserve">. </w:t>
      </w:r>
      <w:r w:rsidR="00C400D6" w:rsidRPr="00C400D6">
        <w:t xml:space="preserve">Ablation in Persistent Atrial Fibrillation Using Stochastic Trajectory Analysis of Ranked Signals (STAR) Mapping Method. </w:t>
      </w:r>
      <w:r w:rsidRPr="0060605A">
        <w:t xml:space="preserve">JACC Clin </w:t>
      </w:r>
      <w:proofErr w:type="spellStart"/>
      <w:r w:rsidRPr="0060605A">
        <w:t>Electrophysiol</w:t>
      </w:r>
      <w:proofErr w:type="spellEnd"/>
      <w:r w:rsidRPr="0060605A">
        <w:t>. 2019 Jul;5(7):817-829</w:t>
      </w:r>
      <w:r w:rsidR="00C400D6" w:rsidRPr="00C400D6">
        <w:t>.</w:t>
      </w:r>
    </w:p>
    <w:p w14:paraId="4A596FCC" w14:textId="39DC5A6C" w:rsidR="00C400D6" w:rsidRPr="00C400D6" w:rsidRDefault="0060605A" w:rsidP="00C400D6">
      <w:pPr>
        <w:pStyle w:val="ListParagraph"/>
        <w:numPr>
          <w:ilvl w:val="0"/>
          <w:numId w:val="5"/>
        </w:numPr>
      </w:pPr>
      <w:r w:rsidRPr="0060605A">
        <w:t xml:space="preserve">Winkle RA, Mohanty S, </w:t>
      </w:r>
      <w:proofErr w:type="spellStart"/>
      <w:r w:rsidRPr="0060605A">
        <w:t>Patrawala</w:t>
      </w:r>
      <w:proofErr w:type="spellEnd"/>
      <w:r w:rsidRPr="0060605A">
        <w:t xml:space="preserve"> RA, Mead RH, Kong MH, Engel G, Salcedo J, Trivedi CG, Gianni C, </w:t>
      </w:r>
      <w:proofErr w:type="spellStart"/>
      <w:r w:rsidRPr="0060605A">
        <w:t>Jais</w:t>
      </w:r>
      <w:proofErr w:type="spellEnd"/>
      <w:r w:rsidRPr="0060605A">
        <w:t xml:space="preserve"> P, Natale A, Day JD</w:t>
      </w:r>
      <w:r w:rsidR="00C400D6" w:rsidRPr="00C400D6">
        <w:t xml:space="preserve">. Low complication rates using high power (45–50 W) for short duration for atrial fibrillation ablations. Heart Rhythm </w:t>
      </w:r>
      <w:proofErr w:type="gramStart"/>
      <w:r w:rsidR="00C400D6" w:rsidRPr="00C400D6">
        <w:t>2019;16:165</w:t>
      </w:r>
      <w:proofErr w:type="gramEnd"/>
      <w:r w:rsidR="00C400D6" w:rsidRPr="00C400D6">
        <w:t>–169.</w:t>
      </w:r>
    </w:p>
    <w:p w14:paraId="6422CAA3" w14:textId="0CABA43E" w:rsidR="00C400D6" w:rsidRPr="00C400D6" w:rsidRDefault="0060605A" w:rsidP="00C400D6">
      <w:pPr>
        <w:pStyle w:val="ListParagraph"/>
        <w:numPr>
          <w:ilvl w:val="0"/>
          <w:numId w:val="5"/>
        </w:numPr>
      </w:pPr>
      <w:r w:rsidRPr="0060605A">
        <w:t xml:space="preserve">Reddy VY, </w:t>
      </w:r>
      <w:proofErr w:type="spellStart"/>
      <w:r w:rsidRPr="0060605A">
        <w:t>Neuzil</w:t>
      </w:r>
      <w:proofErr w:type="spellEnd"/>
      <w:r w:rsidRPr="0060605A">
        <w:t xml:space="preserve"> P, </w:t>
      </w:r>
      <w:proofErr w:type="spellStart"/>
      <w:r w:rsidRPr="0060605A">
        <w:t>Koruth</w:t>
      </w:r>
      <w:proofErr w:type="spellEnd"/>
      <w:r w:rsidRPr="0060605A">
        <w:t xml:space="preserve"> JS, </w:t>
      </w:r>
      <w:proofErr w:type="spellStart"/>
      <w:r w:rsidRPr="0060605A">
        <w:t>Petru</w:t>
      </w:r>
      <w:proofErr w:type="spellEnd"/>
      <w:r w:rsidRPr="0060605A">
        <w:t xml:space="preserve"> J, </w:t>
      </w:r>
      <w:proofErr w:type="spellStart"/>
      <w:r w:rsidRPr="0060605A">
        <w:t>Funosako</w:t>
      </w:r>
      <w:proofErr w:type="spellEnd"/>
      <w:r w:rsidRPr="0060605A">
        <w:t xml:space="preserve"> M, Cochet H, </w:t>
      </w:r>
      <w:proofErr w:type="spellStart"/>
      <w:r w:rsidRPr="0060605A">
        <w:t>Sediva</w:t>
      </w:r>
      <w:proofErr w:type="spellEnd"/>
      <w:r w:rsidRPr="0060605A">
        <w:t xml:space="preserve"> L, </w:t>
      </w:r>
      <w:proofErr w:type="spellStart"/>
      <w:r w:rsidRPr="0060605A">
        <w:t>Chovanec</w:t>
      </w:r>
      <w:proofErr w:type="spellEnd"/>
      <w:r w:rsidRPr="0060605A">
        <w:t xml:space="preserve"> M, </w:t>
      </w:r>
      <w:proofErr w:type="spellStart"/>
      <w:r w:rsidRPr="0060605A">
        <w:t>Dukkipati</w:t>
      </w:r>
      <w:proofErr w:type="spellEnd"/>
      <w:r w:rsidRPr="0060605A">
        <w:t xml:space="preserve"> SR, </w:t>
      </w:r>
      <w:proofErr w:type="spellStart"/>
      <w:r w:rsidRPr="0060605A">
        <w:t>Jais</w:t>
      </w:r>
      <w:proofErr w:type="spellEnd"/>
      <w:r w:rsidRPr="0060605A">
        <w:t xml:space="preserve"> P</w:t>
      </w:r>
      <w:r w:rsidR="00C400D6" w:rsidRPr="00C400D6">
        <w:t xml:space="preserve">. Pulsed Field Ablation for Pulmonary Vein Isolation in Atrial Fibrillation. </w:t>
      </w:r>
      <w:r w:rsidRPr="0060605A">
        <w:t xml:space="preserve">J Am Coll </w:t>
      </w:r>
      <w:proofErr w:type="spellStart"/>
      <w:r w:rsidRPr="0060605A">
        <w:t>Cardiol</w:t>
      </w:r>
      <w:proofErr w:type="spellEnd"/>
      <w:r w:rsidRPr="0060605A">
        <w:t>. 2019 Jul 23;74(3):315-326</w:t>
      </w:r>
      <w:r>
        <w:t>.</w:t>
      </w:r>
    </w:p>
    <w:p w14:paraId="25C4ADC7" w14:textId="4B111748" w:rsidR="00C400D6" w:rsidRPr="00C400D6" w:rsidRDefault="00C400D6" w:rsidP="00C400D6">
      <w:pPr>
        <w:pStyle w:val="ListParagraph"/>
        <w:numPr>
          <w:ilvl w:val="0"/>
          <w:numId w:val="5"/>
        </w:numPr>
      </w:pPr>
      <w:r w:rsidRPr="00C400D6">
        <w:t xml:space="preserve">Robinson et al. Phase I/II Trial of Electrophysiology-Guided Noninvasive Cardiac </w:t>
      </w:r>
      <w:proofErr w:type="spellStart"/>
      <w:r w:rsidRPr="00C400D6">
        <w:t>Radioablation</w:t>
      </w:r>
      <w:proofErr w:type="spellEnd"/>
      <w:r w:rsidRPr="00C400D6">
        <w:t xml:space="preserve"> for Ventricular Tachycardia. Circulation. </w:t>
      </w:r>
      <w:proofErr w:type="gramStart"/>
      <w:r w:rsidRPr="00C400D6">
        <w:t>2019;139:313</w:t>
      </w:r>
      <w:proofErr w:type="gramEnd"/>
      <w:r w:rsidRPr="00C400D6">
        <w:t>–321.</w:t>
      </w:r>
    </w:p>
    <w:p w14:paraId="054B679D" w14:textId="2BB1F633" w:rsidR="00C400D6" w:rsidRPr="00C400D6" w:rsidRDefault="00C400D6" w:rsidP="00C400D6">
      <w:pPr>
        <w:pStyle w:val="ListParagraph"/>
        <w:numPr>
          <w:ilvl w:val="0"/>
          <w:numId w:val="5"/>
        </w:numPr>
        <w:rPr>
          <w:rFonts w:eastAsia="Times New Roman"/>
          <w:lang w:eastAsia="en-GB"/>
        </w:rPr>
      </w:pPr>
      <w:r w:rsidRPr="00C400D6">
        <w:t xml:space="preserve">Cronin et al. 2019 HRS/EHRA/APHRS/LAHRS expert consensus statement on catheter ablation of ventricular arrhythmias: Executive summary. </w:t>
      </w:r>
      <w:r w:rsidRPr="00C400D6">
        <w:rPr>
          <w:rFonts w:eastAsia="Times New Roman"/>
          <w:lang w:eastAsia="en-GB"/>
        </w:rPr>
        <w:t>Heart Rhythm, Vol -, No -, - 2019</w:t>
      </w:r>
    </w:p>
    <w:p w14:paraId="6AEE1F33" w14:textId="43C46B28" w:rsidR="00690DF8" w:rsidRDefault="0060605A" w:rsidP="00C400D6">
      <w:pPr>
        <w:pStyle w:val="ListParagraph"/>
        <w:numPr>
          <w:ilvl w:val="0"/>
          <w:numId w:val="5"/>
        </w:numPr>
      </w:pPr>
      <w:r w:rsidRPr="0060605A">
        <w:t xml:space="preserve">Linde C, </w:t>
      </w:r>
      <w:proofErr w:type="spellStart"/>
      <w:r w:rsidRPr="0060605A">
        <w:t>Bongiorni</w:t>
      </w:r>
      <w:proofErr w:type="spellEnd"/>
      <w:r w:rsidRPr="0060605A">
        <w:t xml:space="preserve"> MG, </w:t>
      </w:r>
      <w:proofErr w:type="spellStart"/>
      <w:r w:rsidRPr="0060605A">
        <w:t>Birgersdotter</w:t>
      </w:r>
      <w:proofErr w:type="spellEnd"/>
      <w:r w:rsidRPr="0060605A">
        <w:t xml:space="preserve">-Green U, Curtis AB, Deisenhofer I, </w:t>
      </w:r>
      <w:proofErr w:type="spellStart"/>
      <w:r w:rsidRPr="0060605A">
        <w:t>Furokawa</w:t>
      </w:r>
      <w:proofErr w:type="spellEnd"/>
      <w:r w:rsidRPr="0060605A">
        <w:t xml:space="preserve"> T, Gillis AM, Haugaa KH, Lip GYH, Van Gelder I, Malik M, Poole J, Potpara T, Savelieva I, Sarkozy A</w:t>
      </w:r>
      <w:r w:rsidR="00C400D6" w:rsidRPr="00EB7A0C">
        <w:t xml:space="preserve">. </w:t>
      </w:r>
      <w:r w:rsidR="00C400D6" w:rsidRPr="00EB7A0C">
        <w:lastRenderedPageBreak/>
        <w:t>Sex differences in cardiac arrhythmia: a consensus document of the European Heart Rhythm Association, endorsed by the Heart Rhythm Society and Asia Pacific Heart Rhythm Society. Europace 2018;20: 1565</w:t>
      </w:r>
    </w:p>
    <w:bookmarkEnd w:id="5"/>
    <w:p w14:paraId="27AEB94F" w14:textId="77777777" w:rsidR="00163F40" w:rsidRPr="00C400D6" w:rsidRDefault="00163F40" w:rsidP="00163F40">
      <w:pPr>
        <w:pStyle w:val="ListParagraph"/>
        <w:numPr>
          <w:ilvl w:val="0"/>
          <w:numId w:val="5"/>
        </w:numPr>
        <w:rPr>
          <w:lang w:val="en"/>
        </w:rPr>
      </w:pPr>
      <w:proofErr w:type="spellStart"/>
      <w:r w:rsidRPr="00C400D6">
        <w:rPr>
          <w:lang w:val="en"/>
        </w:rPr>
        <w:t>Towbin</w:t>
      </w:r>
      <w:proofErr w:type="spellEnd"/>
      <w:r w:rsidRPr="00C400D6">
        <w:rPr>
          <w:lang w:val="en"/>
        </w:rPr>
        <w:t xml:space="preserve"> JA, McKenna WJ, Abrams DJ, Ackerman MJ, </w:t>
      </w:r>
      <w:r w:rsidRPr="0060605A">
        <w:rPr>
          <w:lang w:val="en"/>
        </w:rPr>
        <w:t>Calkins H,</w:t>
      </w:r>
      <w:r w:rsidRPr="00C400D6">
        <w:rPr>
          <w:lang w:val="en"/>
        </w:rPr>
        <w:t xml:space="preserve"> </w:t>
      </w:r>
      <w:proofErr w:type="spellStart"/>
      <w:r w:rsidRPr="00C400D6">
        <w:rPr>
          <w:lang w:val="en"/>
        </w:rPr>
        <w:t>Darrieux</w:t>
      </w:r>
      <w:proofErr w:type="spellEnd"/>
      <w:r w:rsidRPr="00C400D6">
        <w:rPr>
          <w:lang w:val="en"/>
        </w:rPr>
        <w:t xml:space="preserve"> FCC, Daubert JP, de Chillou C, DePasquale EC, Desai MY, Estes NAM 3rd, Hua W, </w:t>
      </w:r>
      <w:proofErr w:type="spellStart"/>
      <w:r w:rsidRPr="00C400D6">
        <w:rPr>
          <w:lang w:val="en"/>
        </w:rPr>
        <w:t>Indik</w:t>
      </w:r>
      <w:proofErr w:type="spellEnd"/>
      <w:r w:rsidRPr="00C400D6">
        <w:rPr>
          <w:lang w:val="en"/>
        </w:rPr>
        <w:t xml:space="preserve"> JH, Ingles J, James CA, John RM, Judge DP, Keegan R, </w:t>
      </w:r>
      <w:proofErr w:type="spellStart"/>
      <w:r w:rsidRPr="00C400D6">
        <w:rPr>
          <w:lang w:val="en"/>
        </w:rPr>
        <w:t>Krahn</w:t>
      </w:r>
      <w:proofErr w:type="spellEnd"/>
      <w:r w:rsidRPr="00C400D6">
        <w:rPr>
          <w:lang w:val="en"/>
        </w:rPr>
        <w:t xml:space="preserve"> AD, Link MS, Marcus FI, McLeod CJ, </w:t>
      </w:r>
      <w:proofErr w:type="spellStart"/>
      <w:r w:rsidRPr="00C400D6">
        <w:rPr>
          <w:lang w:val="en"/>
        </w:rPr>
        <w:t>Mestroni</w:t>
      </w:r>
      <w:proofErr w:type="spellEnd"/>
      <w:r w:rsidRPr="00C400D6">
        <w:rPr>
          <w:lang w:val="en"/>
        </w:rPr>
        <w:t xml:space="preserve"> L, Priori SG, </w:t>
      </w:r>
      <w:proofErr w:type="spellStart"/>
      <w:r w:rsidRPr="00C400D6">
        <w:rPr>
          <w:lang w:val="en"/>
        </w:rPr>
        <w:t>Saffitz</w:t>
      </w:r>
      <w:proofErr w:type="spellEnd"/>
      <w:r w:rsidRPr="00C400D6">
        <w:rPr>
          <w:lang w:val="en"/>
        </w:rPr>
        <w:t xml:space="preserve"> JE, </w:t>
      </w:r>
      <w:proofErr w:type="spellStart"/>
      <w:r w:rsidRPr="00C400D6">
        <w:rPr>
          <w:lang w:val="en"/>
        </w:rPr>
        <w:t>Sanatani</w:t>
      </w:r>
      <w:proofErr w:type="spellEnd"/>
      <w:r w:rsidRPr="00C400D6">
        <w:rPr>
          <w:lang w:val="en"/>
        </w:rPr>
        <w:t xml:space="preserve"> S, Shimizu W, van </w:t>
      </w:r>
      <w:proofErr w:type="spellStart"/>
      <w:r w:rsidRPr="00C400D6">
        <w:rPr>
          <w:lang w:val="en"/>
        </w:rPr>
        <w:t>Tintelen</w:t>
      </w:r>
      <w:proofErr w:type="spellEnd"/>
      <w:r w:rsidRPr="00C400D6">
        <w:rPr>
          <w:lang w:val="en"/>
        </w:rPr>
        <w:t xml:space="preserve"> JP, Wilde AAM, Zareba W. 2019 HRS expert consensus statement on evaluation, risk stratification, and management of arrhythmogenic cardiomyopathy. Heart Rhythm. 2019 May 9. </w:t>
      </w:r>
      <w:proofErr w:type="spellStart"/>
      <w:r w:rsidRPr="00C400D6">
        <w:rPr>
          <w:lang w:val="en"/>
        </w:rPr>
        <w:t>pii</w:t>
      </w:r>
      <w:proofErr w:type="spellEnd"/>
      <w:r w:rsidRPr="00C400D6">
        <w:rPr>
          <w:lang w:val="en"/>
        </w:rPr>
        <w:t>: S1547-5271(19)30438-2. PMID:31078652.</w:t>
      </w:r>
    </w:p>
    <w:p w14:paraId="7507E66F" w14:textId="77777777" w:rsidR="00163F40" w:rsidRPr="00C400D6" w:rsidRDefault="00163F40" w:rsidP="00163F40">
      <w:pPr>
        <w:pStyle w:val="ListParagraph"/>
        <w:numPr>
          <w:ilvl w:val="0"/>
          <w:numId w:val="5"/>
        </w:numPr>
        <w:rPr>
          <w:lang w:val="en"/>
        </w:rPr>
      </w:pPr>
      <w:proofErr w:type="spellStart"/>
      <w:r w:rsidRPr="00C400D6">
        <w:rPr>
          <w:lang w:val="en"/>
        </w:rPr>
        <w:t>Cadrin-Tourigny</w:t>
      </w:r>
      <w:proofErr w:type="spellEnd"/>
      <w:r w:rsidRPr="00C400D6">
        <w:rPr>
          <w:lang w:val="en"/>
        </w:rPr>
        <w:t xml:space="preserve"> J, Bosman LP, </w:t>
      </w:r>
      <w:proofErr w:type="spellStart"/>
      <w:r w:rsidRPr="00C400D6">
        <w:rPr>
          <w:lang w:val="en"/>
        </w:rPr>
        <w:t>Nozza</w:t>
      </w:r>
      <w:proofErr w:type="spellEnd"/>
      <w:r w:rsidRPr="00C400D6">
        <w:rPr>
          <w:lang w:val="en"/>
        </w:rPr>
        <w:t xml:space="preserve"> A, Wang W, </w:t>
      </w:r>
      <w:proofErr w:type="spellStart"/>
      <w:r w:rsidRPr="00C400D6">
        <w:rPr>
          <w:lang w:val="en"/>
        </w:rPr>
        <w:t>Tadros</w:t>
      </w:r>
      <w:proofErr w:type="spellEnd"/>
      <w:r w:rsidRPr="00C400D6">
        <w:rPr>
          <w:lang w:val="en"/>
        </w:rPr>
        <w:t xml:space="preserve"> R, </w:t>
      </w:r>
      <w:proofErr w:type="spellStart"/>
      <w:r w:rsidRPr="00C400D6">
        <w:rPr>
          <w:lang w:val="en"/>
        </w:rPr>
        <w:t>Bhonsale</w:t>
      </w:r>
      <w:proofErr w:type="spellEnd"/>
      <w:r w:rsidRPr="00C400D6">
        <w:rPr>
          <w:lang w:val="en"/>
        </w:rPr>
        <w:t xml:space="preserve"> A, </w:t>
      </w:r>
      <w:proofErr w:type="spellStart"/>
      <w:r w:rsidRPr="00C400D6">
        <w:rPr>
          <w:lang w:val="en"/>
        </w:rPr>
        <w:t>Bourfiss</w:t>
      </w:r>
      <w:proofErr w:type="spellEnd"/>
      <w:r w:rsidRPr="00C400D6">
        <w:rPr>
          <w:lang w:val="en"/>
        </w:rPr>
        <w:t xml:space="preserve"> M, Fortier A, Lie ØH, </w:t>
      </w:r>
      <w:proofErr w:type="spellStart"/>
      <w:r w:rsidRPr="00C400D6">
        <w:rPr>
          <w:lang w:val="en"/>
        </w:rPr>
        <w:t>Saguner</w:t>
      </w:r>
      <w:proofErr w:type="spellEnd"/>
      <w:r w:rsidRPr="00C400D6">
        <w:rPr>
          <w:lang w:val="en"/>
        </w:rPr>
        <w:t xml:space="preserve"> AM, </w:t>
      </w:r>
      <w:proofErr w:type="spellStart"/>
      <w:r w:rsidRPr="00C400D6">
        <w:rPr>
          <w:lang w:val="en"/>
        </w:rPr>
        <w:t>Svensson</w:t>
      </w:r>
      <w:proofErr w:type="spellEnd"/>
      <w:r w:rsidRPr="00C400D6">
        <w:rPr>
          <w:lang w:val="en"/>
        </w:rPr>
        <w:t xml:space="preserve"> A, </w:t>
      </w:r>
      <w:proofErr w:type="spellStart"/>
      <w:r w:rsidRPr="00C400D6">
        <w:rPr>
          <w:lang w:val="en"/>
        </w:rPr>
        <w:t>Andorin</w:t>
      </w:r>
      <w:proofErr w:type="spellEnd"/>
      <w:r w:rsidRPr="00C400D6">
        <w:rPr>
          <w:lang w:val="en"/>
        </w:rPr>
        <w:t xml:space="preserve"> A, </w:t>
      </w:r>
      <w:proofErr w:type="spellStart"/>
      <w:r w:rsidRPr="00C400D6">
        <w:rPr>
          <w:lang w:val="en"/>
        </w:rPr>
        <w:t>Tichnell</w:t>
      </w:r>
      <w:proofErr w:type="spellEnd"/>
      <w:r w:rsidRPr="00C400D6">
        <w:rPr>
          <w:lang w:val="en"/>
        </w:rPr>
        <w:t xml:space="preserve"> C, Murray B, Zeppenfeld K, van den Berg MP, </w:t>
      </w:r>
      <w:proofErr w:type="spellStart"/>
      <w:r w:rsidRPr="00C400D6">
        <w:rPr>
          <w:lang w:val="en"/>
        </w:rPr>
        <w:t>Asselbergs</w:t>
      </w:r>
      <w:proofErr w:type="spellEnd"/>
      <w:r w:rsidRPr="00C400D6">
        <w:rPr>
          <w:lang w:val="en"/>
        </w:rPr>
        <w:t xml:space="preserve"> FW, Wilde AAM, </w:t>
      </w:r>
      <w:proofErr w:type="spellStart"/>
      <w:r w:rsidRPr="00C400D6">
        <w:rPr>
          <w:lang w:val="en"/>
        </w:rPr>
        <w:t>Krahn</w:t>
      </w:r>
      <w:proofErr w:type="spellEnd"/>
      <w:r w:rsidRPr="00C400D6">
        <w:rPr>
          <w:lang w:val="en"/>
        </w:rPr>
        <w:t xml:space="preserve"> AD, </w:t>
      </w:r>
      <w:proofErr w:type="spellStart"/>
      <w:r w:rsidRPr="00C400D6">
        <w:rPr>
          <w:lang w:val="en"/>
        </w:rPr>
        <w:t>Talajic</w:t>
      </w:r>
      <w:proofErr w:type="spellEnd"/>
      <w:r w:rsidRPr="00C400D6">
        <w:rPr>
          <w:lang w:val="en"/>
        </w:rPr>
        <w:t xml:space="preserve"> M, </w:t>
      </w:r>
      <w:proofErr w:type="spellStart"/>
      <w:r w:rsidRPr="00C400D6">
        <w:rPr>
          <w:lang w:val="en"/>
        </w:rPr>
        <w:t>Rivard</w:t>
      </w:r>
      <w:proofErr w:type="spellEnd"/>
      <w:r w:rsidRPr="00C400D6">
        <w:rPr>
          <w:lang w:val="en"/>
        </w:rPr>
        <w:t xml:space="preserve"> L, </w:t>
      </w:r>
      <w:proofErr w:type="spellStart"/>
      <w:r w:rsidRPr="00C400D6">
        <w:rPr>
          <w:lang w:val="en"/>
        </w:rPr>
        <w:t>Chelko</w:t>
      </w:r>
      <w:proofErr w:type="spellEnd"/>
      <w:r w:rsidRPr="00C400D6">
        <w:rPr>
          <w:lang w:val="en"/>
        </w:rPr>
        <w:t xml:space="preserve"> S, Zimmerman SL, Kamel IR, </w:t>
      </w:r>
      <w:proofErr w:type="spellStart"/>
      <w:r w:rsidRPr="00C400D6">
        <w:rPr>
          <w:lang w:val="en"/>
        </w:rPr>
        <w:t>Crosson</w:t>
      </w:r>
      <w:proofErr w:type="spellEnd"/>
      <w:r w:rsidRPr="00C400D6">
        <w:rPr>
          <w:lang w:val="en"/>
        </w:rPr>
        <w:t xml:space="preserve"> JE, Judge DP, Yap SC, van der Heijden JF, </w:t>
      </w:r>
      <w:proofErr w:type="spellStart"/>
      <w:r w:rsidRPr="00C400D6">
        <w:rPr>
          <w:lang w:val="en"/>
        </w:rPr>
        <w:t>Tandri</w:t>
      </w:r>
      <w:proofErr w:type="spellEnd"/>
      <w:r w:rsidRPr="00C400D6">
        <w:rPr>
          <w:lang w:val="en"/>
        </w:rPr>
        <w:t xml:space="preserve"> H, </w:t>
      </w:r>
      <w:proofErr w:type="spellStart"/>
      <w:r w:rsidRPr="00C400D6">
        <w:rPr>
          <w:lang w:val="en"/>
        </w:rPr>
        <w:t>Jongbloed</w:t>
      </w:r>
      <w:proofErr w:type="spellEnd"/>
      <w:r w:rsidRPr="00C400D6">
        <w:rPr>
          <w:lang w:val="en"/>
        </w:rPr>
        <w:t xml:space="preserve"> JDH, Guertin MC, van </w:t>
      </w:r>
      <w:proofErr w:type="spellStart"/>
      <w:r w:rsidRPr="00C400D6">
        <w:rPr>
          <w:lang w:val="en"/>
        </w:rPr>
        <w:t>Tintelen</w:t>
      </w:r>
      <w:proofErr w:type="spellEnd"/>
      <w:r w:rsidRPr="00C400D6">
        <w:rPr>
          <w:lang w:val="en"/>
        </w:rPr>
        <w:t xml:space="preserve"> JP, </w:t>
      </w:r>
      <w:proofErr w:type="spellStart"/>
      <w:r w:rsidRPr="00C400D6">
        <w:rPr>
          <w:lang w:val="en"/>
        </w:rPr>
        <w:t>Platonov</w:t>
      </w:r>
      <w:proofErr w:type="spellEnd"/>
      <w:r w:rsidRPr="00C400D6">
        <w:rPr>
          <w:lang w:val="en"/>
        </w:rPr>
        <w:t xml:space="preserve"> PG, </w:t>
      </w:r>
      <w:proofErr w:type="spellStart"/>
      <w:r w:rsidRPr="00C400D6">
        <w:rPr>
          <w:lang w:val="en"/>
        </w:rPr>
        <w:t>Duru</w:t>
      </w:r>
      <w:proofErr w:type="spellEnd"/>
      <w:r w:rsidRPr="00C400D6">
        <w:rPr>
          <w:lang w:val="en"/>
        </w:rPr>
        <w:t xml:space="preserve"> F, Haugaa KH, </w:t>
      </w:r>
      <w:proofErr w:type="spellStart"/>
      <w:r w:rsidRPr="00C400D6">
        <w:rPr>
          <w:lang w:val="en"/>
        </w:rPr>
        <w:t>Khairy</w:t>
      </w:r>
      <w:proofErr w:type="spellEnd"/>
      <w:r w:rsidRPr="00C400D6">
        <w:rPr>
          <w:lang w:val="en"/>
        </w:rPr>
        <w:t xml:space="preserve"> P, Hauer RNW, </w:t>
      </w:r>
      <w:r w:rsidRPr="00C400D6">
        <w:rPr>
          <w:bCs/>
          <w:lang w:val="en"/>
        </w:rPr>
        <w:t>Calkins H</w:t>
      </w:r>
      <w:r w:rsidRPr="00C400D6">
        <w:rPr>
          <w:lang w:val="en"/>
        </w:rPr>
        <w:t xml:space="preserve">, </w:t>
      </w:r>
      <w:proofErr w:type="spellStart"/>
      <w:r w:rsidRPr="00C400D6">
        <w:rPr>
          <w:lang w:val="en"/>
        </w:rPr>
        <w:t>Te</w:t>
      </w:r>
      <w:proofErr w:type="spellEnd"/>
      <w:r w:rsidRPr="00C400D6">
        <w:rPr>
          <w:lang w:val="en"/>
        </w:rPr>
        <w:t xml:space="preserve"> </w:t>
      </w:r>
      <w:proofErr w:type="spellStart"/>
      <w:r w:rsidRPr="00C400D6">
        <w:rPr>
          <w:lang w:val="en"/>
        </w:rPr>
        <w:t>Riele</w:t>
      </w:r>
      <w:proofErr w:type="spellEnd"/>
      <w:r w:rsidRPr="00C400D6">
        <w:rPr>
          <w:lang w:val="en"/>
        </w:rPr>
        <w:t xml:space="preserve"> ASJM, James CA. A new prediction model for ventricular arrhythmias in arrhythmogenic right ventricular cardiomyopathy. Eur Heart J. 2019 Mar 27. PMID:30915475</w:t>
      </w:r>
    </w:p>
    <w:p w14:paraId="4B202F41" w14:textId="77777777" w:rsidR="00163F40" w:rsidRPr="00C400D6" w:rsidRDefault="00163F40" w:rsidP="00163F40">
      <w:pPr>
        <w:pStyle w:val="ListParagraph"/>
        <w:numPr>
          <w:ilvl w:val="0"/>
          <w:numId w:val="5"/>
        </w:numPr>
        <w:rPr>
          <w:lang w:val="en"/>
        </w:rPr>
      </w:pPr>
      <w:r w:rsidRPr="00C400D6">
        <w:rPr>
          <w:lang w:val="en"/>
        </w:rPr>
        <w:t xml:space="preserve">Chatterjee D, Fatah M, </w:t>
      </w:r>
      <w:proofErr w:type="spellStart"/>
      <w:r w:rsidRPr="00C400D6">
        <w:rPr>
          <w:lang w:val="en"/>
        </w:rPr>
        <w:t>Akdis</w:t>
      </w:r>
      <w:proofErr w:type="spellEnd"/>
      <w:r w:rsidRPr="00C400D6">
        <w:rPr>
          <w:lang w:val="en"/>
        </w:rPr>
        <w:t xml:space="preserve"> D, Spears DA, </w:t>
      </w:r>
      <w:proofErr w:type="spellStart"/>
      <w:r w:rsidRPr="00C400D6">
        <w:rPr>
          <w:lang w:val="en"/>
        </w:rPr>
        <w:t>Koopmann</w:t>
      </w:r>
      <w:proofErr w:type="spellEnd"/>
      <w:r w:rsidRPr="00C400D6">
        <w:rPr>
          <w:lang w:val="en"/>
        </w:rPr>
        <w:t xml:space="preserve"> TT, Mittal K, Rafiq MA, </w:t>
      </w:r>
      <w:proofErr w:type="spellStart"/>
      <w:r w:rsidRPr="00C400D6">
        <w:rPr>
          <w:lang w:val="en"/>
        </w:rPr>
        <w:t>Cattanach</w:t>
      </w:r>
      <w:proofErr w:type="spellEnd"/>
      <w:r w:rsidRPr="00C400D6">
        <w:rPr>
          <w:lang w:val="en"/>
        </w:rPr>
        <w:t xml:space="preserve"> BM, Zhao Q, Healey JS, Ackerman MJ, Bos JM, Sun Y, </w:t>
      </w:r>
      <w:proofErr w:type="spellStart"/>
      <w:r w:rsidRPr="00C400D6">
        <w:rPr>
          <w:lang w:val="en"/>
        </w:rPr>
        <w:t>Maynes</w:t>
      </w:r>
      <w:proofErr w:type="spellEnd"/>
      <w:r w:rsidRPr="00C400D6">
        <w:rPr>
          <w:lang w:val="en"/>
        </w:rPr>
        <w:t xml:space="preserve"> JT, </w:t>
      </w:r>
      <w:proofErr w:type="spellStart"/>
      <w:r w:rsidRPr="00C400D6">
        <w:rPr>
          <w:lang w:val="en"/>
        </w:rPr>
        <w:t>Brunckhorst</w:t>
      </w:r>
      <w:proofErr w:type="spellEnd"/>
      <w:r w:rsidRPr="00C400D6">
        <w:rPr>
          <w:lang w:val="en"/>
        </w:rPr>
        <w:t xml:space="preserve"> C, Medeiros-Domingo A, </w:t>
      </w:r>
      <w:proofErr w:type="spellStart"/>
      <w:r w:rsidRPr="00C400D6">
        <w:rPr>
          <w:lang w:val="en"/>
        </w:rPr>
        <w:t>Duru</w:t>
      </w:r>
      <w:proofErr w:type="spellEnd"/>
      <w:r w:rsidRPr="00C400D6">
        <w:rPr>
          <w:lang w:val="en"/>
        </w:rPr>
        <w:t xml:space="preserve"> F, </w:t>
      </w:r>
      <w:proofErr w:type="spellStart"/>
      <w:r w:rsidRPr="00C400D6">
        <w:rPr>
          <w:lang w:val="en"/>
        </w:rPr>
        <w:t>Saguner</w:t>
      </w:r>
      <w:proofErr w:type="spellEnd"/>
      <w:r w:rsidRPr="00C400D6">
        <w:rPr>
          <w:lang w:val="en"/>
        </w:rPr>
        <w:t xml:space="preserve"> AM, Hamilton RM. An autoantibody identifies arrhythmogenic right ventricular cardiomyopathy and participates in its pathogenesis. Eur Heart J. 2018 Nov 21;39(44):3932-3944. PMID:30239670.</w:t>
      </w:r>
    </w:p>
    <w:p w14:paraId="2A822CC4" w14:textId="2CC19F11" w:rsidR="00C400D6" w:rsidRPr="00C400D6" w:rsidRDefault="00163F40" w:rsidP="00163F40">
      <w:pPr>
        <w:pStyle w:val="ListParagraph"/>
        <w:numPr>
          <w:ilvl w:val="0"/>
          <w:numId w:val="5"/>
        </w:numPr>
        <w:rPr>
          <w:noProof/>
        </w:rPr>
      </w:pPr>
      <w:proofErr w:type="spellStart"/>
      <w:r w:rsidRPr="00C400D6">
        <w:rPr>
          <w:lang w:val="en"/>
        </w:rPr>
        <w:t>Sondergaard</w:t>
      </w:r>
      <w:proofErr w:type="spellEnd"/>
      <w:r w:rsidRPr="00C400D6">
        <w:rPr>
          <w:lang w:val="en"/>
        </w:rPr>
        <w:t xml:space="preserve"> KB, </w:t>
      </w:r>
      <w:proofErr w:type="spellStart"/>
      <w:r w:rsidRPr="00C400D6">
        <w:rPr>
          <w:lang w:val="en"/>
        </w:rPr>
        <w:t>Wissenberg</w:t>
      </w:r>
      <w:proofErr w:type="spellEnd"/>
      <w:r w:rsidRPr="00C400D6">
        <w:rPr>
          <w:lang w:val="en"/>
        </w:rPr>
        <w:t xml:space="preserve"> M, </w:t>
      </w:r>
      <w:proofErr w:type="spellStart"/>
      <w:r w:rsidRPr="00C400D6">
        <w:rPr>
          <w:lang w:val="en"/>
        </w:rPr>
        <w:t>Gerds</w:t>
      </w:r>
      <w:proofErr w:type="spellEnd"/>
      <w:r w:rsidRPr="00C400D6">
        <w:rPr>
          <w:lang w:val="en"/>
        </w:rPr>
        <w:t xml:space="preserve"> TA, Rajan S, </w:t>
      </w:r>
      <w:r w:rsidRPr="00C400D6">
        <w:rPr>
          <w:bCs/>
          <w:lang w:val="en"/>
        </w:rPr>
        <w:t>Karlsson L</w:t>
      </w:r>
      <w:r w:rsidRPr="00C400D6">
        <w:rPr>
          <w:lang w:val="en"/>
        </w:rPr>
        <w:t xml:space="preserve">, </w:t>
      </w:r>
      <w:proofErr w:type="spellStart"/>
      <w:r w:rsidRPr="00C400D6">
        <w:rPr>
          <w:lang w:val="en"/>
        </w:rPr>
        <w:t>Kragholm</w:t>
      </w:r>
      <w:proofErr w:type="spellEnd"/>
      <w:r w:rsidRPr="00C400D6">
        <w:rPr>
          <w:lang w:val="en"/>
        </w:rPr>
        <w:t xml:space="preserve"> K, Pape M, Lippert FK, </w:t>
      </w:r>
      <w:proofErr w:type="spellStart"/>
      <w:r w:rsidRPr="00C400D6">
        <w:rPr>
          <w:lang w:val="en"/>
        </w:rPr>
        <w:t>Gislason</w:t>
      </w:r>
      <w:proofErr w:type="spellEnd"/>
      <w:r w:rsidRPr="00C400D6">
        <w:rPr>
          <w:lang w:val="en"/>
        </w:rPr>
        <w:t xml:space="preserve"> GH, </w:t>
      </w:r>
      <w:proofErr w:type="spellStart"/>
      <w:r w:rsidRPr="00C400D6">
        <w:rPr>
          <w:lang w:val="en"/>
        </w:rPr>
        <w:t>Folke</w:t>
      </w:r>
      <w:proofErr w:type="spellEnd"/>
      <w:r w:rsidRPr="00C400D6">
        <w:rPr>
          <w:lang w:val="en"/>
        </w:rPr>
        <w:t xml:space="preserve"> F, Torp-Pedersen C, Hansen SM. Bystander cardiopulmonary </w:t>
      </w:r>
      <w:r w:rsidR="00C400D6" w:rsidRPr="00C400D6">
        <w:rPr>
          <w:noProof/>
        </w:rPr>
        <w:t>Cleland JGF, Hindricks G, Petrie M. The shocking lack of evidence for implantable cardioverter defibrillators for heart failure; with or without cardiac resynchronization. Eur Heart J 2019;</w:t>
      </w:r>
      <w:r w:rsidR="00C400D6" w:rsidRPr="00C400D6">
        <w:rPr>
          <w:b/>
          <w:noProof/>
        </w:rPr>
        <w:t>40</w:t>
      </w:r>
      <w:r w:rsidR="00C400D6" w:rsidRPr="00C400D6">
        <w:rPr>
          <w:noProof/>
        </w:rPr>
        <w:t xml:space="preserve">(26):2128-2130. </w:t>
      </w:r>
    </w:p>
    <w:p w14:paraId="2FCB00AC" w14:textId="77777777" w:rsidR="00E455B8" w:rsidRPr="00E455B8" w:rsidRDefault="00E455B8" w:rsidP="00E455B8">
      <w:pPr>
        <w:pStyle w:val="ListParagraph"/>
        <w:numPr>
          <w:ilvl w:val="0"/>
          <w:numId w:val="5"/>
        </w:numPr>
        <w:spacing w:after="0"/>
        <w:rPr>
          <w:rFonts w:ascii="Calibri" w:hAnsi="Calibri" w:cs="Calibri"/>
          <w:noProof/>
        </w:rPr>
      </w:pPr>
      <w:r w:rsidRPr="00E455B8">
        <w:rPr>
          <w:rFonts w:ascii="Calibri" w:hAnsi="Calibri" w:cs="Calibri"/>
          <w:noProof/>
        </w:rPr>
        <w:t>Cleland JGF, Hindricks G, Petrie M. The shocking lack of evidence for implantable cardioverter defibrillators for heart failure; with or without cardiac resynchronization. Eur Heart J 2019;</w:t>
      </w:r>
      <w:r w:rsidRPr="00E455B8">
        <w:rPr>
          <w:rFonts w:ascii="Calibri" w:hAnsi="Calibri" w:cs="Calibri"/>
          <w:b/>
          <w:noProof/>
        </w:rPr>
        <w:t>40</w:t>
      </w:r>
      <w:r w:rsidRPr="00E455B8">
        <w:rPr>
          <w:rFonts w:ascii="Calibri" w:hAnsi="Calibri" w:cs="Calibri"/>
          <w:noProof/>
        </w:rPr>
        <w:t>(26):2128-2130.</w:t>
      </w:r>
    </w:p>
    <w:p w14:paraId="2B50F25B" w14:textId="77777777" w:rsidR="00C400D6" w:rsidRPr="00C400D6" w:rsidRDefault="00C400D6" w:rsidP="00C400D6">
      <w:pPr>
        <w:pStyle w:val="ListParagraph"/>
        <w:numPr>
          <w:ilvl w:val="0"/>
          <w:numId w:val="5"/>
        </w:numPr>
        <w:rPr>
          <w:noProof/>
        </w:rPr>
      </w:pPr>
      <w:r w:rsidRPr="00C400D6">
        <w:rPr>
          <w:noProof/>
        </w:rPr>
        <w:t>Barra S, Duehmke R, Providencia R, Narayanan K, Reitan C, Roubicek T, Polasek R, Chow A, Defaye P, Fauchier L, Piot O, Deharo JC, Sadoul N, Klug D, Garcia R, Dockrill S, Virdee M, Pettit S, Agarwal S, Borgquist R, Marijon E, Boveda S. Very long-term survival and late sudden cardiac death in cardiac resynchronization therapy patients. Eur Heart J 2019;</w:t>
      </w:r>
      <w:r w:rsidRPr="00C400D6">
        <w:rPr>
          <w:b/>
          <w:noProof/>
        </w:rPr>
        <w:t>40</w:t>
      </w:r>
      <w:r w:rsidRPr="00C400D6">
        <w:rPr>
          <w:noProof/>
        </w:rPr>
        <w:t xml:space="preserve">(26):2121-2127. </w:t>
      </w:r>
    </w:p>
    <w:p w14:paraId="66961B63" w14:textId="77777777" w:rsidR="00C400D6" w:rsidRPr="00C400D6" w:rsidRDefault="00C400D6" w:rsidP="00C400D6">
      <w:pPr>
        <w:pStyle w:val="ListParagraph"/>
        <w:numPr>
          <w:ilvl w:val="0"/>
          <w:numId w:val="5"/>
        </w:numPr>
        <w:rPr>
          <w:noProof/>
        </w:rPr>
      </w:pPr>
      <w:r w:rsidRPr="00C400D6">
        <w:rPr>
          <w:noProof/>
        </w:rPr>
        <w:t xml:space="preserve">Packer M. What causes sudden death in patients with chronic heart failure and a reduced ejection fraction? Eur Heart J 2019. </w:t>
      </w:r>
    </w:p>
    <w:p w14:paraId="43B4E168" w14:textId="77777777" w:rsidR="00C400D6" w:rsidRPr="00C400D6" w:rsidRDefault="00C400D6" w:rsidP="00C400D6">
      <w:pPr>
        <w:pStyle w:val="ListParagraph"/>
        <w:numPr>
          <w:ilvl w:val="0"/>
          <w:numId w:val="5"/>
        </w:numPr>
        <w:rPr>
          <w:noProof/>
        </w:rPr>
      </w:pPr>
      <w:r w:rsidRPr="00C400D6">
        <w:rPr>
          <w:noProof/>
        </w:rPr>
        <w:t>Steffel J. The Subcutaneous Implantable Cardioverter Defibrillator. Eur Heart J 2017;</w:t>
      </w:r>
      <w:r w:rsidRPr="00C400D6">
        <w:rPr>
          <w:b/>
          <w:noProof/>
        </w:rPr>
        <w:t>38</w:t>
      </w:r>
      <w:r w:rsidRPr="00C400D6">
        <w:rPr>
          <w:noProof/>
        </w:rPr>
        <w:t>(4):226-228.</w:t>
      </w:r>
    </w:p>
    <w:p w14:paraId="060E9595" w14:textId="77777777" w:rsidR="00C400D6" w:rsidRPr="00C400D6" w:rsidRDefault="00C400D6" w:rsidP="00C400D6">
      <w:pPr>
        <w:pStyle w:val="ListParagraph"/>
        <w:numPr>
          <w:ilvl w:val="0"/>
          <w:numId w:val="5"/>
        </w:numPr>
        <w:rPr>
          <w:noProof/>
        </w:rPr>
      </w:pPr>
      <w:r w:rsidRPr="00C400D6">
        <w:rPr>
          <w:noProof/>
        </w:rPr>
        <w:t>Galand V, Polin B, Martins RP, Leclercq C. An entirely leadless cardiac resynchronization therapy. Eur Heart J 2019;</w:t>
      </w:r>
      <w:r w:rsidRPr="00C400D6">
        <w:rPr>
          <w:b/>
          <w:noProof/>
        </w:rPr>
        <w:t>40</w:t>
      </w:r>
      <w:r w:rsidRPr="00C400D6">
        <w:rPr>
          <w:noProof/>
        </w:rPr>
        <w:t xml:space="preserve">(10):858-859. </w:t>
      </w:r>
    </w:p>
    <w:p w14:paraId="0AFEFB1A" w14:textId="77777777" w:rsidR="00C400D6" w:rsidRPr="00C400D6" w:rsidRDefault="00C400D6" w:rsidP="00C400D6">
      <w:pPr>
        <w:pStyle w:val="ListParagraph"/>
        <w:numPr>
          <w:ilvl w:val="0"/>
          <w:numId w:val="5"/>
        </w:numPr>
        <w:rPr>
          <w:noProof/>
        </w:rPr>
      </w:pPr>
      <w:r w:rsidRPr="00181272">
        <w:rPr>
          <w:noProof/>
        </w:rPr>
        <w:t xml:space="preserve">Olsen T, Jorgensen OD, Nielsen JC, Thogersen AM, Philbert BT, Johansen JB. </w:t>
      </w:r>
      <w:r w:rsidRPr="00C400D6">
        <w:rPr>
          <w:noProof/>
        </w:rPr>
        <w:t>Incidence of device-related infection in 97 750 patients: clinical data from the complete Danish device-cohort (1982-2018). Eur Heart J 2019;</w:t>
      </w:r>
      <w:r w:rsidRPr="00C400D6">
        <w:rPr>
          <w:b/>
          <w:noProof/>
        </w:rPr>
        <w:t>40</w:t>
      </w:r>
      <w:r w:rsidRPr="00C400D6">
        <w:rPr>
          <w:noProof/>
        </w:rPr>
        <w:t xml:space="preserve">(23):1862-1869. </w:t>
      </w:r>
    </w:p>
    <w:p w14:paraId="1555B545" w14:textId="77777777" w:rsidR="00C400D6" w:rsidRPr="00C400D6" w:rsidRDefault="00C400D6" w:rsidP="00C400D6">
      <w:pPr>
        <w:pStyle w:val="ListParagraph"/>
        <w:numPr>
          <w:ilvl w:val="0"/>
          <w:numId w:val="5"/>
        </w:numPr>
        <w:rPr>
          <w:noProof/>
        </w:rPr>
      </w:pPr>
      <w:r w:rsidRPr="00C400D6">
        <w:rPr>
          <w:noProof/>
        </w:rPr>
        <w:t xml:space="preserve">Gatzoulis KA, Tsiachris D, Arsenos P, Antoniou CK, Dilaveris P, Sideris S, Kanoupakis E, Simantirakis E, Korantzopoulos P, Goudevenos I, Flevari P, Iliodromitis E, Sideris A, Vassilikos V, Fragakis N, Trachanas K, Vernardos M, Konstantinou I, Tsimos K, Xenogiannis I, Vlachos K, Saplaouras A, Triantafyllou K, Kallikazaros I, Tousoulis D. Arrhythmic risk stratification in </w:t>
      </w:r>
      <w:r w:rsidRPr="00C400D6">
        <w:rPr>
          <w:noProof/>
        </w:rPr>
        <w:lastRenderedPageBreak/>
        <w:t>post-myocardial infarction patients with preserved ejection fraction: the PRESERVE EF study. Eur Heart J 2019;</w:t>
      </w:r>
      <w:r w:rsidRPr="00C400D6">
        <w:rPr>
          <w:b/>
          <w:noProof/>
        </w:rPr>
        <w:t>40</w:t>
      </w:r>
      <w:r w:rsidRPr="00C400D6">
        <w:rPr>
          <w:noProof/>
        </w:rPr>
        <w:t xml:space="preserve">(35):2940-2949. </w:t>
      </w:r>
    </w:p>
    <w:p w14:paraId="278CF9E5" w14:textId="77777777" w:rsidR="00C400D6" w:rsidRPr="00C400D6" w:rsidRDefault="00C400D6" w:rsidP="00C400D6">
      <w:pPr>
        <w:pStyle w:val="ListParagraph"/>
        <w:numPr>
          <w:ilvl w:val="0"/>
          <w:numId w:val="5"/>
        </w:numPr>
        <w:rPr>
          <w:noProof/>
        </w:rPr>
      </w:pPr>
      <w:r w:rsidRPr="00C400D6">
        <w:rPr>
          <w:noProof/>
        </w:rPr>
        <w:t>Gutman SJ, Costello BT, Papapostolou S, Voskoboinik A, Iles L, Ja J, Hare JL, Ellims A, Kistler PM, Marwick TH, Taylor AJ. Reduction in mortality from implantable cardioverter-defibrillators in non-ischaemic cardiomyopathy patients is dependent on the presence of left ventricular scar. Eur Heart J 2019;</w:t>
      </w:r>
      <w:r w:rsidRPr="00C400D6">
        <w:rPr>
          <w:b/>
          <w:noProof/>
        </w:rPr>
        <w:t>40</w:t>
      </w:r>
      <w:r w:rsidRPr="00C400D6">
        <w:rPr>
          <w:noProof/>
        </w:rPr>
        <w:t xml:space="preserve">(6):542-550. </w:t>
      </w:r>
    </w:p>
    <w:p w14:paraId="47F6A0C6" w14:textId="2731C91A" w:rsidR="00C400D6" w:rsidRPr="00C400D6" w:rsidRDefault="00C400D6" w:rsidP="00C400D6">
      <w:pPr>
        <w:pStyle w:val="ListParagraph"/>
        <w:numPr>
          <w:ilvl w:val="0"/>
          <w:numId w:val="5"/>
        </w:numPr>
        <w:rPr>
          <w:noProof/>
        </w:rPr>
      </w:pPr>
      <w:r w:rsidRPr="00C400D6">
        <w:rPr>
          <w:noProof/>
        </w:rPr>
        <w:t>Steffel J, Ruschitzka F. Super</w:t>
      </w:r>
      <w:r w:rsidR="00E455B8">
        <w:rPr>
          <w:noProof/>
        </w:rPr>
        <w:t xml:space="preserve"> </w:t>
      </w:r>
      <w:r w:rsidRPr="00C400D6">
        <w:rPr>
          <w:noProof/>
        </w:rPr>
        <w:t>response to cardiac resynchronization therapy. Circulation 2014;</w:t>
      </w:r>
      <w:r w:rsidRPr="00C400D6">
        <w:rPr>
          <w:b/>
          <w:noProof/>
        </w:rPr>
        <w:t>130</w:t>
      </w:r>
      <w:r w:rsidRPr="00C400D6">
        <w:rPr>
          <w:noProof/>
        </w:rPr>
        <w:t xml:space="preserve">(1):87-90. </w:t>
      </w:r>
    </w:p>
    <w:p w14:paraId="76893E47" w14:textId="77777777" w:rsidR="00C400D6" w:rsidRPr="00C400D6" w:rsidRDefault="00C400D6" w:rsidP="00C400D6">
      <w:pPr>
        <w:pStyle w:val="ListParagraph"/>
        <w:numPr>
          <w:ilvl w:val="0"/>
          <w:numId w:val="5"/>
        </w:numPr>
        <w:rPr>
          <w:lang w:val="en"/>
        </w:rPr>
      </w:pPr>
      <w:r w:rsidRPr="00C400D6">
        <w:rPr>
          <w:noProof/>
        </w:rPr>
        <w:t>Leclercq C, Burri H, Curnis A, Delnoy PP, Rinaldi CA, Sperzel J, Lee K, Calo L, Vicentini A, Concha JF, Thibault B. Cardiac resynchronization therapy non-responder to responder conversion rate in the more response to cardiac resynchronization therapy with MultiPoint Pacing (MORE-CRT MPP) study: results from Phase I. Eur Heart J 2019;</w:t>
      </w:r>
      <w:r w:rsidRPr="00C400D6">
        <w:rPr>
          <w:b/>
          <w:noProof/>
        </w:rPr>
        <w:t>40</w:t>
      </w:r>
      <w:r w:rsidRPr="00C400D6">
        <w:rPr>
          <w:noProof/>
        </w:rPr>
        <w:t>(35):2979-2987.</w:t>
      </w:r>
      <w:r w:rsidRPr="00C400D6">
        <w:rPr>
          <w:lang w:val="en"/>
        </w:rPr>
        <w:t xml:space="preserve"> </w:t>
      </w:r>
    </w:p>
    <w:sectPr w:rsidR="00C400D6" w:rsidRPr="00C400D6" w:rsidSect="00446CC2">
      <w:footerReference w:type="default" r:id="rId15"/>
      <w:endnotePr>
        <w:numFmt w:val="decimal"/>
      </w:end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669E5" w14:textId="77777777" w:rsidR="008F1EF1" w:rsidRDefault="008F1EF1" w:rsidP="00EB7A0C">
      <w:r>
        <w:separator/>
      </w:r>
    </w:p>
  </w:endnote>
  <w:endnote w:type="continuationSeparator" w:id="0">
    <w:p w14:paraId="29B43E14" w14:textId="77777777" w:rsidR="008F1EF1" w:rsidRDefault="008F1EF1" w:rsidP="00EB7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877894"/>
      <w:docPartObj>
        <w:docPartGallery w:val="Page Numbers (Bottom of Page)"/>
        <w:docPartUnique/>
      </w:docPartObj>
    </w:sdtPr>
    <w:sdtEndPr>
      <w:rPr>
        <w:noProof/>
      </w:rPr>
    </w:sdtEndPr>
    <w:sdtContent>
      <w:p w14:paraId="1C42B236" w14:textId="451A5949" w:rsidR="00181272" w:rsidRDefault="00181272">
        <w:pPr>
          <w:pStyle w:val="Footer"/>
        </w:pPr>
        <w:r>
          <w:fldChar w:fldCharType="begin"/>
        </w:r>
        <w:r>
          <w:instrText xml:space="preserve"> PAGE   \* MERGEFORMAT </w:instrText>
        </w:r>
        <w:r>
          <w:fldChar w:fldCharType="separate"/>
        </w:r>
        <w:r>
          <w:rPr>
            <w:noProof/>
          </w:rPr>
          <w:t>2</w:t>
        </w:r>
        <w:r>
          <w:rPr>
            <w:noProof/>
          </w:rPr>
          <w:fldChar w:fldCharType="end"/>
        </w:r>
      </w:p>
    </w:sdtContent>
  </w:sdt>
  <w:p w14:paraId="69700500" w14:textId="77777777" w:rsidR="00181272" w:rsidRDefault="00181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D5857" w14:textId="77777777" w:rsidR="008F1EF1" w:rsidRDefault="008F1EF1" w:rsidP="00EB7A0C">
      <w:r>
        <w:separator/>
      </w:r>
    </w:p>
  </w:footnote>
  <w:footnote w:type="continuationSeparator" w:id="0">
    <w:p w14:paraId="110152DB" w14:textId="77777777" w:rsidR="008F1EF1" w:rsidRDefault="008F1EF1" w:rsidP="00EB7A0C">
      <w:r>
        <w:continuationSeparator/>
      </w:r>
    </w:p>
  </w:footnote>
  <w:footnote w:id="1">
    <w:p w14:paraId="3823336A" w14:textId="56DB6765" w:rsidR="00526963" w:rsidRDefault="00526963">
      <w:pPr>
        <w:pStyle w:val="FootnoteText"/>
      </w:pPr>
      <w:r>
        <w:rPr>
          <w:rStyle w:val="FootnoteReference"/>
        </w:rPr>
        <w:footnoteRef/>
      </w:r>
      <w:r>
        <w:t xml:space="preserve"> PICORI = Patient Cantered Outcome Research Institute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303ED"/>
    <w:multiLevelType w:val="hybridMultilevel"/>
    <w:tmpl w:val="72F81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3101A4"/>
    <w:multiLevelType w:val="hybridMultilevel"/>
    <w:tmpl w:val="276A6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111417"/>
    <w:multiLevelType w:val="hybridMultilevel"/>
    <w:tmpl w:val="B7E08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9832C2"/>
    <w:multiLevelType w:val="hybridMultilevel"/>
    <w:tmpl w:val="F656C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7F6BCD"/>
    <w:multiLevelType w:val="hybridMultilevel"/>
    <w:tmpl w:val="BBB0E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MwNjUyt7A0tTQxNTdU0lEKTi0uzszPAykwqQUAPCXN5ywAAAA="/>
  </w:docVars>
  <w:rsids>
    <w:rsidRoot w:val="00913C9D"/>
    <w:rsid w:val="00090661"/>
    <w:rsid w:val="000B091E"/>
    <w:rsid w:val="000C3453"/>
    <w:rsid w:val="000C6940"/>
    <w:rsid w:val="00102F03"/>
    <w:rsid w:val="00114C39"/>
    <w:rsid w:val="001554E1"/>
    <w:rsid w:val="00163F40"/>
    <w:rsid w:val="00181272"/>
    <w:rsid w:val="00216F60"/>
    <w:rsid w:val="00231177"/>
    <w:rsid w:val="002360CD"/>
    <w:rsid w:val="00242E65"/>
    <w:rsid w:val="0026035A"/>
    <w:rsid w:val="002823A8"/>
    <w:rsid w:val="002B06D0"/>
    <w:rsid w:val="003321B3"/>
    <w:rsid w:val="0036437C"/>
    <w:rsid w:val="00417F95"/>
    <w:rsid w:val="00446CC2"/>
    <w:rsid w:val="004626FA"/>
    <w:rsid w:val="004E0818"/>
    <w:rsid w:val="00523FE7"/>
    <w:rsid w:val="00526963"/>
    <w:rsid w:val="005826DF"/>
    <w:rsid w:val="005E083C"/>
    <w:rsid w:val="005E3975"/>
    <w:rsid w:val="005F62F7"/>
    <w:rsid w:val="00605F60"/>
    <w:rsid w:val="0060605A"/>
    <w:rsid w:val="0061365A"/>
    <w:rsid w:val="006248F8"/>
    <w:rsid w:val="00662EF1"/>
    <w:rsid w:val="00674CB0"/>
    <w:rsid w:val="00690DF8"/>
    <w:rsid w:val="006C5026"/>
    <w:rsid w:val="006F3830"/>
    <w:rsid w:val="007A6B56"/>
    <w:rsid w:val="007C26F9"/>
    <w:rsid w:val="007D6745"/>
    <w:rsid w:val="007F0664"/>
    <w:rsid w:val="008F1EF1"/>
    <w:rsid w:val="009004EE"/>
    <w:rsid w:val="00913C9D"/>
    <w:rsid w:val="00963269"/>
    <w:rsid w:val="00974175"/>
    <w:rsid w:val="00995C3C"/>
    <w:rsid w:val="009A1A64"/>
    <w:rsid w:val="00A12D12"/>
    <w:rsid w:val="00AB072E"/>
    <w:rsid w:val="00AC2FB6"/>
    <w:rsid w:val="00B70026"/>
    <w:rsid w:val="00B870F9"/>
    <w:rsid w:val="00C400D6"/>
    <w:rsid w:val="00C62569"/>
    <w:rsid w:val="00C960DC"/>
    <w:rsid w:val="00CB3F1E"/>
    <w:rsid w:val="00CD1BE3"/>
    <w:rsid w:val="00CD75A5"/>
    <w:rsid w:val="00CE1EB1"/>
    <w:rsid w:val="00D05BA7"/>
    <w:rsid w:val="00D11140"/>
    <w:rsid w:val="00D16682"/>
    <w:rsid w:val="00D41EB7"/>
    <w:rsid w:val="00D42ED5"/>
    <w:rsid w:val="00D514EB"/>
    <w:rsid w:val="00DA0245"/>
    <w:rsid w:val="00DB368D"/>
    <w:rsid w:val="00E3286A"/>
    <w:rsid w:val="00E44883"/>
    <w:rsid w:val="00E455B8"/>
    <w:rsid w:val="00EA0769"/>
    <w:rsid w:val="00EB1D7D"/>
    <w:rsid w:val="00EB7A0C"/>
    <w:rsid w:val="00F14C5E"/>
    <w:rsid w:val="00F204AB"/>
    <w:rsid w:val="00F27664"/>
    <w:rsid w:val="00F431A1"/>
    <w:rsid w:val="00F928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778CA"/>
  <w15:chartTrackingRefBased/>
  <w15:docId w15:val="{59FBCC1A-E626-E242-8890-BAAA7E963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7A0C"/>
    <w:pPr>
      <w:spacing w:before="240" w:after="240"/>
    </w:pPr>
    <w:rPr>
      <w:rFonts w:cstheme="minorHAnsi"/>
    </w:rPr>
  </w:style>
  <w:style w:type="paragraph" w:styleId="Heading1">
    <w:name w:val="heading 1"/>
    <w:basedOn w:val="Normal"/>
    <w:next w:val="Normal"/>
    <w:link w:val="Heading1Char"/>
    <w:uiPriority w:val="9"/>
    <w:qFormat/>
    <w:rsid w:val="00EB7A0C"/>
    <w:pPr>
      <w:keepNext/>
      <w:keepLines/>
      <w:spacing w:before="360" w:after="120"/>
      <w:outlineLvl w:val="0"/>
    </w:pPr>
    <w:rPr>
      <w:rFonts w:eastAsiaTheme="majorEastAsia"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EB7A0C"/>
    <w:pPr>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B072E"/>
    <w:rPr>
      <w:sz w:val="20"/>
      <w:szCs w:val="20"/>
    </w:rPr>
  </w:style>
  <w:style w:type="character" w:customStyle="1" w:styleId="FootnoteTextChar">
    <w:name w:val="Footnote Text Char"/>
    <w:basedOn w:val="DefaultParagraphFont"/>
    <w:link w:val="FootnoteText"/>
    <w:uiPriority w:val="99"/>
    <w:semiHidden/>
    <w:rsid w:val="00AB072E"/>
    <w:rPr>
      <w:sz w:val="20"/>
      <w:szCs w:val="20"/>
    </w:rPr>
  </w:style>
  <w:style w:type="character" w:styleId="FootnoteReference">
    <w:name w:val="footnote reference"/>
    <w:basedOn w:val="DefaultParagraphFont"/>
    <w:uiPriority w:val="99"/>
    <w:semiHidden/>
    <w:unhideWhenUsed/>
    <w:rsid w:val="00AB072E"/>
    <w:rPr>
      <w:vertAlign w:val="superscript"/>
    </w:rPr>
  </w:style>
  <w:style w:type="paragraph" w:styleId="EndnoteText">
    <w:name w:val="endnote text"/>
    <w:basedOn w:val="Normal"/>
    <w:link w:val="EndnoteTextChar"/>
    <w:uiPriority w:val="99"/>
    <w:unhideWhenUsed/>
    <w:rsid w:val="000B091E"/>
    <w:rPr>
      <w:sz w:val="20"/>
      <w:szCs w:val="20"/>
    </w:rPr>
  </w:style>
  <w:style w:type="character" w:customStyle="1" w:styleId="EndnoteTextChar">
    <w:name w:val="Endnote Text Char"/>
    <w:basedOn w:val="DefaultParagraphFont"/>
    <w:link w:val="EndnoteText"/>
    <w:uiPriority w:val="99"/>
    <w:rsid w:val="000B091E"/>
    <w:rPr>
      <w:sz w:val="20"/>
      <w:szCs w:val="20"/>
    </w:rPr>
  </w:style>
  <w:style w:type="character" w:styleId="EndnoteReference">
    <w:name w:val="endnote reference"/>
    <w:basedOn w:val="DefaultParagraphFont"/>
    <w:uiPriority w:val="99"/>
    <w:semiHidden/>
    <w:unhideWhenUsed/>
    <w:rsid w:val="000B091E"/>
    <w:rPr>
      <w:vertAlign w:val="superscript"/>
    </w:rPr>
  </w:style>
  <w:style w:type="paragraph" w:styleId="NormalWeb">
    <w:name w:val="Normal (Web)"/>
    <w:basedOn w:val="Normal"/>
    <w:uiPriority w:val="99"/>
    <w:unhideWhenUsed/>
    <w:rsid w:val="00D41EB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090661"/>
    <w:rPr>
      <w:color w:val="0563C1" w:themeColor="hyperlink"/>
      <w:u w:val="single"/>
    </w:rPr>
  </w:style>
  <w:style w:type="paragraph" w:styleId="ListParagraph">
    <w:name w:val="List Paragraph"/>
    <w:basedOn w:val="Normal"/>
    <w:uiPriority w:val="34"/>
    <w:qFormat/>
    <w:rsid w:val="00090661"/>
    <w:pPr>
      <w:spacing w:after="160" w:line="259" w:lineRule="auto"/>
      <w:ind w:left="720"/>
      <w:contextualSpacing/>
    </w:pPr>
    <w:rPr>
      <w:sz w:val="22"/>
      <w:szCs w:val="22"/>
      <w:lang w:val="en-US"/>
    </w:rPr>
  </w:style>
  <w:style w:type="paragraph" w:styleId="NoSpacing">
    <w:name w:val="No Spacing"/>
    <w:uiPriority w:val="1"/>
    <w:qFormat/>
    <w:rsid w:val="00090661"/>
  </w:style>
  <w:style w:type="paragraph" w:styleId="BalloonText">
    <w:name w:val="Balloon Text"/>
    <w:basedOn w:val="Normal"/>
    <w:link w:val="BalloonTextChar"/>
    <w:uiPriority w:val="99"/>
    <w:semiHidden/>
    <w:unhideWhenUsed/>
    <w:rsid w:val="003321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1B3"/>
    <w:rPr>
      <w:rFonts w:ascii="Segoe UI" w:hAnsi="Segoe UI" w:cs="Segoe UI"/>
      <w:sz w:val="18"/>
      <w:szCs w:val="18"/>
    </w:rPr>
  </w:style>
  <w:style w:type="character" w:customStyle="1" w:styleId="EndNoteBibliographyTitleChar">
    <w:name w:val="EndNote Bibliography Title Char"/>
    <w:basedOn w:val="DefaultParagraphFont"/>
    <w:link w:val="EndNoteBibliographyTitle"/>
    <w:locked/>
    <w:rsid w:val="00605F60"/>
    <w:rPr>
      <w:rFonts w:ascii="Calibri" w:hAnsi="Calibri" w:cs="Calibri"/>
      <w:lang w:val="en-US"/>
    </w:rPr>
  </w:style>
  <w:style w:type="paragraph" w:customStyle="1" w:styleId="EndNoteBibliographyTitle">
    <w:name w:val="EndNote Bibliography Title"/>
    <w:basedOn w:val="Normal"/>
    <w:link w:val="EndNoteBibliographyTitleChar"/>
    <w:rsid w:val="00605F60"/>
    <w:pPr>
      <w:jc w:val="center"/>
    </w:pPr>
    <w:rPr>
      <w:rFonts w:ascii="Calibri" w:hAnsi="Calibri" w:cs="Calibri"/>
      <w:lang w:val="en-US"/>
    </w:rPr>
  </w:style>
  <w:style w:type="character" w:customStyle="1" w:styleId="EndNoteBibliographyChar">
    <w:name w:val="EndNote Bibliography Char"/>
    <w:basedOn w:val="DefaultParagraphFont"/>
    <w:link w:val="EndNoteBibliography"/>
    <w:locked/>
    <w:rsid w:val="00605F60"/>
    <w:rPr>
      <w:rFonts w:ascii="Calibri" w:hAnsi="Calibri" w:cs="Calibri"/>
      <w:lang w:val="en-US"/>
    </w:rPr>
  </w:style>
  <w:style w:type="paragraph" w:customStyle="1" w:styleId="EndNoteBibliography">
    <w:name w:val="EndNote Bibliography"/>
    <w:basedOn w:val="Normal"/>
    <w:link w:val="EndNoteBibliographyChar"/>
    <w:rsid w:val="00605F60"/>
    <w:rPr>
      <w:rFonts w:ascii="Calibri" w:hAnsi="Calibri" w:cs="Calibri"/>
      <w:lang w:val="en-US"/>
    </w:rPr>
  </w:style>
  <w:style w:type="character" w:customStyle="1" w:styleId="Heading1Char">
    <w:name w:val="Heading 1 Char"/>
    <w:basedOn w:val="DefaultParagraphFont"/>
    <w:link w:val="Heading1"/>
    <w:uiPriority w:val="9"/>
    <w:rsid w:val="00EB7A0C"/>
    <w:rPr>
      <w:rFonts w:eastAsiaTheme="majorEastAsia" w:cstheme="majorBidi"/>
      <w:b/>
      <w:color w:val="2F5496" w:themeColor="accent1" w:themeShade="BF"/>
      <w:sz w:val="28"/>
      <w:szCs w:val="32"/>
    </w:rPr>
  </w:style>
  <w:style w:type="character" w:customStyle="1" w:styleId="Heading2Char">
    <w:name w:val="Heading 2 Char"/>
    <w:basedOn w:val="DefaultParagraphFont"/>
    <w:link w:val="Heading2"/>
    <w:uiPriority w:val="9"/>
    <w:rsid w:val="00EB7A0C"/>
    <w:rPr>
      <w:rFonts w:cstheme="minorHAnsi"/>
      <w:b/>
      <w:i/>
    </w:rPr>
  </w:style>
  <w:style w:type="paragraph" w:customStyle="1" w:styleId="p1">
    <w:name w:val="p1"/>
    <w:basedOn w:val="Normal"/>
    <w:rsid w:val="00523FE7"/>
    <w:pPr>
      <w:spacing w:before="0" w:after="0"/>
    </w:pPr>
    <w:rPr>
      <w:rFonts w:ascii="Helvetica Neue" w:hAnsi="Helvetica Neue" w:cs="Calibri"/>
      <w:sz w:val="18"/>
      <w:szCs w:val="18"/>
      <w:lang w:eastAsia="en-GB"/>
    </w:rPr>
  </w:style>
  <w:style w:type="paragraph" w:styleId="Header">
    <w:name w:val="header"/>
    <w:basedOn w:val="Normal"/>
    <w:link w:val="HeaderChar"/>
    <w:uiPriority w:val="99"/>
    <w:unhideWhenUsed/>
    <w:rsid w:val="00181272"/>
    <w:pPr>
      <w:tabs>
        <w:tab w:val="center" w:pos="4513"/>
        <w:tab w:val="right" w:pos="9026"/>
      </w:tabs>
      <w:spacing w:before="0" w:after="0"/>
    </w:pPr>
  </w:style>
  <w:style w:type="character" w:customStyle="1" w:styleId="HeaderChar">
    <w:name w:val="Header Char"/>
    <w:basedOn w:val="DefaultParagraphFont"/>
    <w:link w:val="Header"/>
    <w:uiPriority w:val="99"/>
    <w:rsid w:val="00181272"/>
    <w:rPr>
      <w:rFonts w:cstheme="minorHAnsi"/>
    </w:rPr>
  </w:style>
  <w:style w:type="paragraph" w:styleId="Footer">
    <w:name w:val="footer"/>
    <w:basedOn w:val="Normal"/>
    <w:link w:val="FooterChar"/>
    <w:uiPriority w:val="99"/>
    <w:unhideWhenUsed/>
    <w:rsid w:val="00181272"/>
    <w:pPr>
      <w:tabs>
        <w:tab w:val="center" w:pos="4513"/>
        <w:tab w:val="right" w:pos="9026"/>
      </w:tabs>
      <w:spacing w:before="0" w:after="0"/>
    </w:pPr>
  </w:style>
  <w:style w:type="character" w:customStyle="1" w:styleId="FooterChar">
    <w:name w:val="Footer Char"/>
    <w:basedOn w:val="DefaultParagraphFont"/>
    <w:link w:val="Footer"/>
    <w:uiPriority w:val="99"/>
    <w:rsid w:val="00181272"/>
    <w:rPr>
      <w:rFonts w:cstheme="minorHAnsi"/>
    </w:rPr>
  </w:style>
  <w:style w:type="character" w:customStyle="1" w:styleId="authors-list-item">
    <w:name w:val="authors-list-item"/>
    <w:basedOn w:val="DefaultParagraphFont"/>
    <w:rsid w:val="00CE1EB1"/>
  </w:style>
  <w:style w:type="character" w:customStyle="1" w:styleId="comma">
    <w:name w:val="comma"/>
    <w:basedOn w:val="DefaultParagraphFont"/>
    <w:rsid w:val="00CE1EB1"/>
  </w:style>
  <w:style w:type="character" w:customStyle="1" w:styleId="author-sup-separator">
    <w:name w:val="author-sup-separator"/>
    <w:basedOn w:val="DefaultParagraphFont"/>
    <w:rsid w:val="00CE1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0899">
      <w:bodyDiv w:val="1"/>
      <w:marLeft w:val="0"/>
      <w:marRight w:val="0"/>
      <w:marTop w:val="0"/>
      <w:marBottom w:val="0"/>
      <w:divBdr>
        <w:top w:val="none" w:sz="0" w:space="0" w:color="auto"/>
        <w:left w:val="none" w:sz="0" w:space="0" w:color="auto"/>
        <w:bottom w:val="none" w:sz="0" w:space="0" w:color="auto"/>
        <w:right w:val="none" w:sz="0" w:space="0" w:color="auto"/>
      </w:divBdr>
      <w:divsChild>
        <w:div w:id="1314408693">
          <w:marLeft w:val="0"/>
          <w:marRight w:val="0"/>
          <w:marTop w:val="0"/>
          <w:marBottom w:val="0"/>
          <w:divBdr>
            <w:top w:val="none" w:sz="0" w:space="0" w:color="auto"/>
            <w:left w:val="none" w:sz="0" w:space="0" w:color="auto"/>
            <w:bottom w:val="none" w:sz="0" w:space="0" w:color="auto"/>
            <w:right w:val="none" w:sz="0" w:space="0" w:color="auto"/>
          </w:divBdr>
          <w:divsChild>
            <w:div w:id="1588073552">
              <w:marLeft w:val="0"/>
              <w:marRight w:val="0"/>
              <w:marTop w:val="0"/>
              <w:marBottom w:val="0"/>
              <w:divBdr>
                <w:top w:val="none" w:sz="0" w:space="0" w:color="auto"/>
                <w:left w:val="none" w:sz="0" w:space="0" w:color="auto"/>
                <w:bottom w:val="none" w:sz="0" w:space="0" w:color="auto"/>
                <w:right w:val="none" w:sz="0" w:space="0" w:color="auto"/>
              </w:divBdr>
              <w:divsChild>
                <w:div w:id="1902128987">
                  <w:marLeft w:val="0"/>
                  <w:marRight w:val="0"/>
                  <w:marTop w:val="0"/>
                  <w:marBottom w:val="0"/>
                  <w:divBdr>
                    <w:top w:val="none" w:sz="0" w:space="0" w:color="auto"/>
                    <w:left w:val="none" w:sz="0" w:space="0" w:color="auto"/>
                    <w:bottom w:val="none" w:sz="0" w:space="0" w:color="auto"/>
                    <w:right w:val="none" w:sz="0" w:space="0" w:color="auto"/>
                  </w:divBdr>
                  <w:divsChild>
                    <w:div w:id="7461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72">
      <w:bodyDiv w:val="1"/>
      <w:marLeft w:val="0"/>
      <w:marRight w:val="0"/>
      <w:marTop w:val="0"/>
      <w:marBottom w:val="0"/>
      <w:divBdr>
        <w:top w:val="none" w:sz="0" w:space="0" w:color="auto"/>
        <w:left w:val="none" w:sz="0" w:space="0" w:color="auto"/>
        <w:bottom w:val="none" w:sz="0" w:space="0" w:color="auto"/>
        <w:right w:val="none" w:sz="0" w:space="0" w:color="auto"/>
      </w:divBdr>
      <w:divsChild>
        <w:div w:id="1356813104">
          <w:marLeft w:val="0"/>
          <w:marRight w:val="0"/>
          <w:marTop w:val="0"/>
          <w:marBottom w:val="0"/>
          <w:divBdr>
            <w:top w:val="none" w:sz="0" w:space="0" w:color="auto"/>
            <w:left w:val="none" w:sz="0" w:space="0" w:color="auto"/>
            <w:bottom w:val="none" w:sz="0" w:space="0" w:color="auto"/>
            <w:right w:val="none" w:sz="0" w:space="0" w:color="auto"/>
          </w:divBdr>
          <w:divsChild>
            <w:div w:id="1534268139">
              <w:marLeft w:val="0"/>
              <w:marRight w:val="0"/>
              <w:marTop w:val="0"/>
              <w:marBottom w:val="0"/>
              <w:divBdr>
                <w:top w:val="none" w:sz="0" w:space="0" w:color="auto"/>
                <w:left w:val="none" w:sz="0" w:space="0" w:color="auto"/>
                <w:bottom w:val="none" w:sz="0" w:space="0" w:color="auto"/>
                <w:right w:val="none" w:sz="0" w:space="0" w:color="auto"/>
              </w:divBdr>
              <w:divsChild>
                <w:div w:id="6270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6683">
      <w:bodyDiv w:val="1"/>
      <w:marLeft w:val="0"/>
      <w:marRight w:val="0"/>
      <w:marTop w:val="0"/>
      <w:marBottom w:val="0"/>
      <w:divBdr>
        <w:top w:val="none" w:sz="0" w:space="0" w:color="auto"/>
        <w:left w:val="none" w:sz="0" w:space="0" w:color="auto"/>
        <w:bottom w:val="none" w:sz="0" w:space="0" w:color="auto"/>
        <w:right w:val="none" w:sz="0" w:space="0" w:color="auto"/>
      </w:divBdr>
      <w:divsChild>
        <w:div w:id="694961701">
          <w:marLeft w:val="0"/>
          <w:marRight w:val="0"/>
          <w:marTop w:val="0"/>
          <w:marBottom w:val="0"/>
          <w:divBdr>
            <w:top w:val="none" w:sz="0" w:space="0" w:color="auto"/>
            <w:left w:val="none" w:sz="0" w:space="0" w:color="auto"/>
            <w:bottom w:val="none" w:sz="0" w:space="0" w:color="auto"/>
            <w:right w:val="none" w:sz="0" w:space="0" w:color="auto"/>
          </w:divBdr>
          <w:divsChild>
            <w:div w:id="1620799634">
              <w:marLeft w:val="0"/>
              <w:marRight w:val="0"/>
              <w:marTop w:val="0"/>
              <w:marBottom w:val="0"/>
              <w:divBdr>
                <w:top w:val="none" w:sz="0" w:space="0" w:color="auto"/>
                <w:left w:val="none" w:sz="0" w:space="0" w:color="auto"/>
                <w:bottom w:val="none" w:sz="0" w:space="0" w:color="auto"/>
                <w:right w:val="none" w:sz="0" w:space="0" w:color="auto"/>
              </w:divBdr>
              <w:divsChild>
                <w:div w:id="14116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9601">
      <w:bodyDiv w:val="1"/>
      <w:marLeft w:val="0"/>
      <w:marRight w:val="0"/>
      <w:marTop w:val="0"/>
      <w:marBottom w:val="0"/>
      <w:divBdr>
        <w:top w:val="none" w:sz="0" w:space="0" w:color="auto"/>
        <w:left w:val="none" w:sz="0" w:space="0" w:color="auto"/>
        <w:bottom w:val="none" w:sz="0" w:space="0" w:color="auto"/>
        <w:right w:val="none" w:sz="0" w:space="0" w:color="auto"/>
      </w:divBdr>
      <w:divsChild>
        <w:div w:id="1220557234">
          <w:marLeft w:val="0"/>
          <w:marRight w:val="0"/>
          <w:marTop w:val="0"/>
          <w:marBottom w:val="0"/>
          <w:divBdr>
            <w:top w:val="none" w:sz="0" w:space="0" w:color="auto"/>
            <w:left w:val="none" w:sz="0" w:space="0" w:color="auto"/>
            <w:bottom w:val="none" w:sz="0" w:space="0" w:color="auto"/>
            <w:right w:val="none" w:sz="0" w:space="0" w:color="auto"/>
          </w:divBdr>
          <w:divsChild>
            <w:div w:id="831946536">
              <w:marLeft w:val="0"/>
              <w:marRight w:val="0"/>
              <w:marTop w:val="0"/>
              <w:marBottom w:val="0"/>
              <w:divBdr>
                <w:top w:val="none" w:sz="0" w:space="0" w:color="auto"/>
                <w:left w:val="none" w:sz="0" w:space="0" w:color="auto"/>
                <w:bottom w:val="none" w:sz="0" w:space="0" w:color="auto"/>
                <w:right w:val="none" w:sz="0" w:space="0" w:color="auto"/>
              </w:divBdr>
              <w:divsChild>
                <w:div w:id="286856138">
                  <w:marLeft w:val="0"/>
                  <w:marRight w:val="0"/>
                  <w:marTop w:val="0"/>
                  <w:marBottom w:val="0"/>
                  <w:divBdr>
                    <w:top w:val="none" w:sz="0" w:space="0" w:color="auto"/>
                    <w:left w:val="none" w:sz="0" w:space="0" w:color="auto"/>
                    <w:bottom w:val="none" w:sz="0" w:space="0" w:color="auto"/>
                    <w:right w:val="none" w:sz="0" w:space="0" w:color="auto"/>
                  </w:divBdr>
                  <w:divsChild>
                    <w:div w:id="18348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1281">
      <w:bodyDiv w:val="1"/>
      <w:marLeft w:val="0"/>
      <w:marRight w:val="0"/>
      <w:marTop w:val="0"/>
      <w:marBottom w:val="0"/>
      <w:divBdr>
        <w:top w:val="none" w:sz="0" w:space="0" w:color="auto"/>
        <w:left w:val="none" w:sz="0" w:space="0" w:color="auto"/>
        <w:bottom w:val="none" w:sz="0" w:space="0" w:color="auto"/>
        <w:right w:val="none" w:sz="0" w:space="0" w:color="auto"/>
      </w:divBdr>
      <w:divsChild>
        <w:div w:id="1188517510">
          <w:marLeft w:val="0"/>
          <w:marRight w:val="0"/>
          <w:marTop w:val="0"/>
          <w:marBottom w:val="0"/>
          <w:divBdr>
            <w:top w:val="none" w:sz="0" w:space="0" w:color="auto"/>
            <w:left w:val="none" w:sz="0" w:space="0" w:color="auto"/>
            <w:bottom w:val="none" w:sz="0" w:space="0" w:color="auto"/>
            <w:right w:val="none" w:sz="0" w:space="0" w:color="auto"/>
          </w:divBdr>
          <w:divsChild>
            <w:div w:id="1898777899">
              <w:marLeft w:val="0"/>
              <w:marRight w:val="0"/>
              <w:marTop w:val="0"/>
              <w:marBottom w:val="0"/>
              <w:divBdr>
                <w:top w:val="none" w:sz="0" w:space="0" w:color="auto"/>
                <w:left w:val="none" w:sz="0" w:space="0" w:color="auto"/>
                <w:bottom w:val="none" w:sz="0" w:space="0" w:color="auto"/>
                <w:right w:val="none" w:sz="0" w:space="0" w:color="auto"/>
              </w:divBdr>
              <w:divsChild>
                <w:div w:id="12400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4524">
      <w:bodyDiv w:val="1"/>
      <w:marLeft w:val="0"/>
      <w:marRight w:val="0"/>
      <w:marTop w:val="0"/>
      <w:marBottom w:val="0"/>
      <w:divBdr>
        <w:top w:val="none" w:sz="0" w:space="0" w:color="auto"/>
        <w:left w:val="none" w:sz="0" w:space="0" w:color="auto"/>
        <w:bottom w:val="none" w:sz="0" w:space="0" w:color="auto"/>
        <w:right w:val="none" w:sz="0" w:space="0" w:color="auto"/>
      </w:divBdr>
      <w:divsChild>
        <w:div w:id="126289070">
          <w:marLeft w:val="0"/>
          <w:marRight w:val="0"/>
          <w:marTop w:val="0"/>
          <w:marBottom w:val="0"/>
          <w:divBdr>
            <w:top w:val="none" w:sz="0" w:space="0" w:color="auto"/>
            <w:left w:val="none" w:sz="0" w:space="0" w:color="auto"/>
            <w:bottom w:val="none" w:sz="0" w:space="0" w:color="auto"/>
            <w:right w:val="none" w:sz="0" w:space="0" w:color="auto"/>
          </w:divBdr>
          <w:divsChild>
            <w:div w:id="2119791591">
              <w:marLeft w:val="0"/>
              <w:marRight w:val="0"/>
              <w:marTop w:val="0"/>
              <w:marBottom w:val="0"/>
              <w:divBdr>
                <w:top w:val="none" w:sz="0" w:space="0" w:color="auto"/>
                <w:left w:val="none" w:sz="0" w:space="0" w:color="auto"/>
                <w:bottom w:val="none" w:sz="0" w:space="0" w:color="auto"/>
                <w:right w:val="none" w:sz="0" w:space="0" w:color="auto"/>
              </w:divBdr>
              <w:divsChild>
                <w:div w:id="3185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8684">
      <w:bodyDiv w:val="1"/>
      <w:marLeft w:val="0"/>
      <w:marRight w:val="0"/>
      <w:marTop w:val="0"/>
      <w:marBottom w:val="0"/>
      <w:divBdr>
        <w:top w:val="none" w:sz="0" w:space="0" w:color="auto"/>
        <w:left w:val="none" w:sz="0" w:space="0" w:color="auto"/>
        <w:bottom w:val="none" w:sz="0" w:space="0" w:color="auto"/>
        <w:right w:val="none" w:sz="0" w:space="0" w:color="auto"/>
      </w:divBdr>
      <w:divsChild>
        <w:div w:id="837575003">
          <w:marLeft w:val="0"/>
          <w:marRight w:val="0"/>
          <w:marTop w:val="0"/>
          <w:marBottom w:val="0"/>
          <w:divBdr>
            <w:top w:val="none" w:sz="0" w:space="0" w:color="auto"/>
            <w:left w:val="none" w:sz="0" w:space="0" w:color="auto"/>
            <w:bottom w:val="none" w:sz="0" w:space="0" w:color="auto"/>
            <w:right w:val="none" w:sz="0" w:space="0" w:color="auto"/>
          </w:divBdr>
          <w:divsChild>
            <w:div w:id="802501306">
              <w:marLeft w:val="0"/>
              <w:marRight w:val="0"/>
              <w:marTop w:val="0"/>
              <w:marBottom w:val="0"/>
              <w:divBdr>
                <w:top w:val="none" w:sz="0" w:space="0" w:color="auto"/>
                <w:left w:val="none" w:sz="0" w:space="0" w:color="auto"/>
                <w:bottom w:val="none" w:sz="0" w:space="0" w:color="auto"/>
                <w:right w:val="none" w:sz="0" w:space="0" w:color="auto"/>
              </w:divBdr>
              <w:divsChild>
                <w:div w:id="304286305">
                  <w:marLeft w:val="0"/>
                  <w:marRight w:val="0"/>
                  <w:marTop w:val="0"/>
                  <w:marBottom w:val="0"/>
                  <w:divBdr>
                    <w:top w:val="none" w:sz="0" w:space="0" w:color="auto"/>
                    <w:left w:val="none" w:sz="0" w:space="0" w:color="auto"/>
                    <w:bottom w:val="none" w:sz="0" w:space="0" w:color="auto"/>
                    <w:right w:val="none" w:sz="0" w:space="0" w:color="auto"/>
                  </w:divBdr>
                  <w:divsChild>
                    <w:div w:id="6994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12457">
      <w:bodyDiv w:val="1"/>
      <w:marLeft w:val="0"/>
      <w:marRight w:val="0"/>
      <w:marTop w:val="0"/>
      <w:marBottom w:val="0"/>
      <w:divBdr>
        <w:top w:val="none" w:sz="0" w:space="0" w:color="auto"/>
        <w:left w:val="none" w:sz="0" w:space="0" w:color="auto"/>
        <w:bottom w:val="none" w:sz="0" w:space="0" w:color="auto"/>
        <w:right w:val="none" w:sz="0" w:space="0" w:color="auto"/>
      </w:divBdr>
    </w:div>
    <w:div w:id="170410985">
      <w:bodyDiv w:val="1"/>
      <w:marLeft w:val="0"/>
      <w:marRight w:val="0"/>
      <w:marTop w:val="0"/>
      <w:marBottom w:val="0"/>
      <w:divBdr>
        <w:top w:val="none" w:sz="0" w:space="0" w:color="auto"/>
        <w:left w:val="none" w:sz="0" w:space="0" w:color="auto"/>
        <w:bottom w:val="none" w:sz="0" w:space="0" w:color="auto"/>
        <w:right w:val="none" w:sz="0" w:space="0" w:color="auto"/>
      </w:divBdr>
      <w:divsChild>
        <w:div w:id="1275744709">
          <w:marLeft w:val="0"/>
          <w:marRight w:val="0"/>
          <w:marTop w:val="0"/>
          <w:marBottom w:val="0"/>
          <w:divBdr>
            <w:top w:val="none" w:sz="0" w:space="0" w:color="auto"/>
            <w:left w:val="none" w:sz="0" w:space="0" w:color="auto"/>
            <w:bottom w:val="none" w:sz="0" w:space="0" w:color="auto"/>
            <w:right w:val="none" w:sz="0" w:space="0" w:color="auto"/>
          </w:divBdr>
          <w:divsChild>
            <w:div w:id="1391463744">
              <w:marLeft w:val="0"/>
              <w:marRight w:val="0"/>
              <w:marTop w:val="0"/>
              <w:marBottom w:val="0"/>
              <w:divBdr>
                <w:top w:val="none" w:sz="0" w:space="0" w:color="auto"/>
                <w:left w:val="none" w:sz="0" w:space="0" w:color="auto"/>
                <w:bottom w:val="none" w:sz="0" w:space="0" w:color="auto"/>
                <w:right w:val="none" w:sz="0" w:space="0" w:color="auto"/>
              </w:divBdr>
              <w:divsChild>
                <w:div w:id="2919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50066">
      <w:bodyDiv w:val="1"/>
      <w:marLeft w:val="0"/>
      <w:marRight w:val="0"/>
      <w:marTop w:val="0"/>
      <w:marBottom w:val="0"/>
      <w:divBdr>
        <w:top w:val="none" w:sz="0" w:space="0" w:color="auto"/>
        <w:left w:val="none" w:sz="0" w:space="0" w:color="auto"/>
        <w:bottom w:val="none" w:sz="0" w:space="0" w:color="auto"/>
        <w:right w:val="none" w:sz="0" w:space="0" w:color="auto"/>
      </w:divBdr>
      <w:divsChild>
        <w:div w:id="1585383888">
          <w:marLeft w:val="0"/>
          <w:marRight w:val="0"/>
          <w:marTop w:val="0"/>
          <w:marBottom w:val="0"/>
          <w:divBdr>
            <w:top w:val="none" w:sz="0" w:space="0" w:color="auto"/>
            <w:left w:val="none" w:sz="0" w:space="0" w:color="auto"/>
            <w:bottom w:val="none" w:sz="0" w:space="0" w:color="auto"/>
            <w:right w:val="none" w:sz="0" w:space="0" w:color="auto"/>
          </w:divBdr>
          <w:divsChild>
            <w:div w:id="747771955">
              <w:marLeft w:val="0"/>
              <w:marRight w:val="0"/>
              <w:marTop w:val="0"/>
              <w:marBottom w:val="0"/>
              <w:divBdr>
                <w:top w:val="none" w:sz="0" w:space="0" w:color="auto"/>
                <w:left w:val="none" w:sz="0" w:space="0" w:color="auto"/>
                <w:bottom w:val="none" w:sz="0" w:space="0" w:color="auto"/>
                <w:right w:val="none" w:sz="0" w:space="0" w:color="auto"/>
              </w:divBdr>
              <w:divsChild>
                <w:div w:id="5944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15178">
      <w:bodyDiv w:val="1"/>
      <w:marLeft w:val="0"/>
      <w:marRight w:val="0"/>
      <w:marTop w:val="0"/>
      <w:marBottom w:val="0"/>
      <w:divBdr>
        <w:top w:val="none" w:sz="0" w:space="0" w:color="auto"/>
        <w:left w:val="none" w:sz="0" w:space="0" w:color="auto"/>
        <w:bottom w:val="none" w:sz="0" w:space="0" w:color="auto"/>
        <w:right w:val="none" w:sz="0" w:space="0" w:color="auto"/>
      </w:divBdr>
      <w:divsChild>
        <w:div w:id="394279260">
          <w:marLeft w:val="0"/>
          <w:marRight w:val="0"/>
          <w:marTop w:val="0"/>
          <w:marBottom w:val="0"/>
          <w:divBdr>
            <w:top w:val="none" w:sz="0" w:space="0" w:color="auto"/>
            <w:left w:val="none" w:sz="0" w:space="0" w:color="auto"/>
            <w:bottom w:val="none" w:sz="0" w:space="0" w:color="auto"/>
            <w:right w:val="none" w:sz="0" w:space="0" w:color="auto"/>
          </w:divBdr>
          <w:divsChild>
            <w:div w:id="918638945">
              <w:marLeft w:val="0"/>
              <w:marRight w:val="0"/>
              <w:marTop w:val="0"/>
              <w:marBottom w:val="0"/>
              <w:divBdr>
                <w:top w:val="none" w:sz="0" w:space="0" w:color="auto"/>
                <w:left w:val="none" w:sz="0" w:space="0" w:color="auto"/>
                <w:bottom w:val="none" w:sz="0" w:space="0" w:color="auto"/>
                <w:right w:val="none" w:sz="0" w:space="0" w:color="auto"/>
              </w:divBdr>
              <w:divsChild>
                <w:div w:id="893737625">
                  <w:marLeft w:val="0"/>
                  <w:marRight w:val="0"/>
                  <w:marTop w:val="0"/>
                  <w:marBottom w:val="0"/>
                  <w:divBdr>
                    <w:top w:val="none" w:sz="0" w:space="0" w:color="auto"/>
                    <w:left w:val="none" w:sz="0" w:space="0" w:color="auto"/>
                    <w:bottom w:val="none" w:sz="0" w:space="0" w:color="auto"/>
                    <w:right w:val="none" w:sz="0" w:space="0" w:color="auto"/>
                  </w:divBdr>
                  <w:divsChild>
                    <w:div w:id="5153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7653">
      <w:bodyDiv w:val="1"/>
      <w:marLeft w:val="0"/>
      <w:marRight w:val="0"/>
      <w:marTop w:val="0"/>
      <w:marBottom w:val="0"/>
      <w:divBdr>
        <w:top w:val="none" w:sz="0" w:space="0" w:color="auto"/>
        <w:left w:val="none" w:sz="0" w:space="0" w:color="auto"/>
        <w:bottom w:val="none" w:sz="0" w:space="0" w:color="auto"/>
        <w:right w:val="none" w:sz="0" w:space="0" w:color="auto"/>
      </w:divBdr>
      <w:divsChild>
        <w:div w:id="854343047">
          <w:marLeft w:val="0"/>
          <w:marRight w:val="0"/>
          <w:marTop w:val="0"/>
          <w:marBottom w:val="0"/>
          <w:divBdr>
            <w:top w:val="none" w:sz="0" w:space="0" w:color="auto"/>
            <w:left w:val="none" w:sz="0" w:space="0" w:color="auto"/>
            <w:bottom w:val="none" w:sz="0" w:space="0" w:color="auto"/>
            <w:right w:val="none" w:sz="0" w:space="0" w:color="auto"/>
          </w:divBdr>
          <w:divsChild>
            <w:div w:id="161430254">
              <w:marLeft w:val="0"/>
              <w:marRight w:val="0"/>
              <w:marTop w:val="0"/>
              <w:marBottom w:val="0"/>
              <w:divBdr>
                <w:top w:val="none" w:sz="0" w:space="0" w:color="auto"/>
                <w:left w:val="none" w:sz="0" w:space="0" w:color="auto"/>
                <w:bottom w:val="none" w:sz="0" w:space="0" w:color="auto"/>
                <w:right w:val="none" w:sz="0" w:space="0" w:color="auto"/>
              </w:divBdr>
              <w:divsChild>
                <w:div w:id="937786855">
                  <w:marLeft w:val="0"/>
                  <w:marRight w:val="0"/>
                  <w:marTop w:val="0"/>
                  <w:marBottom w:val="0"/>
                  <w:divBdr>
                    <w:top w:val="none" w:sz="0" w:space="0" w:color="auto"/>
                    <w:left w:val="none" w:sz="0" w:space="0" w:color="auto"/>
                    <w:bottom w:val="none" w:sz="0" w:space="0" w:color="auto"/>
                    <w:right w:val="none" w:sz="0" w:space="0" w:color="auto"/>
                  </w:divBdr>
                </w:div>
                <w:div w:id="958267822">
                  <w:marLeft w:val="0"/>
                  <w:marRight w:val="0"/>
                  <w:marTop w:val="0"/>
                  <w:marBottom w:val="0"/>
                  <w:divBdr>
                    <w:top w:val="none" w:sz="0" w:space="0" w:color="auto"/>
                    <w:left w:val="none" w:sz="0" w:space="0" w:color="auto"/>
                    <w:bottom w:val="none" w:sz="0" w:space="0" w:color="auto"/>
                    <w:right w:val="none" w:sz="0" w:space="0" w:color="auto"/>
                  </w:divBdr>
                </w:div>
              </w:divsChild>
            </w:div>
            <w:div w:id="1635797262">
              <w:marLeft w:val="0"/>
              <w:marRight w:val="0"/>
              <w:marTop w:val="0"/>
              <w:marBottom w:val="0"/>
              <w:divBdr>
                <w:top w:val="none" w:sz="0" w:space="0" w:color="auto"/>
                <w:left w:val="none" w:sz="0" w:space="0" w:color="auto"/>
                <w:bottom w:val="none" w:sz="0" w:space="0" w:color="auto"/>
                <w:right w:val="none" w:sz="0" w:space="0" w:color="auto"/>
              </w:divBdr>
              <w:divsChild>
                <w:div w:id="13624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933296">
      <w:bodyDiv w:val="1"/>
      <w:marLeft w:val="0"/>
      <w:marRight w:val="0"/>
      <w:marTop w:val="0"/>
      <w:marBottom w:val="0"/>
      <w:divBdr>
        <w:top w:val="none" w:sz="0" w:space="0" w:color="auto"/>
        <w:left w:val="none" w:sz="0" w:space="0" w:color="auto"/>
        <w:bottom w:val="none" w:sz="0" w:space="0" w:color="auto"/>
        <w:right w:val="none" w:sz="0" w:space="0" w:color="auto"/>
      </w:divBdr>
      <w:divsChild>
        <w:div w:id="249701956">
          <w:marLeft w:val="0"/>
          <w:marRight w:val="0"/>
          <w:marTop w:val="0"/>
          <w:marBottom w:val="0"/>
          <w:divBdr>
            <w:top w:val="none" w:sz="0" w:space="0" w:color="auto"/>
            <w:left w:val="none" w:sz="0" w:space="0" w:color="auto"/>
            <w:bottom w:val="none" w:sz="0" w:space="0" w:color="auto"/>
            <w:right w:val="none" w:sz="0" w:space="0" w:color="auto"/>
          </w:divBdr>
          <w:divsChild>
            <w:div w:id="1700357237">
              <w:marLeft w:val="0"/>
              <w:marRight w:val="0"/>
              <w:marTop w:val="0"/>
              <w:marBottom w:val="0"/>
              <w:divBdr>
                <w:top w:val="none" w:sz="0" w:space="0" w:color="auto"/>
                <w:left w:val="none" w:sz="0" w:space="0" w:color="auto"/>
                <w:bottom w:val="none" w:sz="0" w:space="0" w:color="auto"/>
                <w:right w:val="none" w:sz="0" w:space="0" w:color="auto"/>
              </w:divBdr>
              <w:divsChild>
                <w:div w:id="10689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09278">
      <w:bodyDiv w:val="1"/>
      <w:marLeft w:val="0"/>
      <w:marRight w:val="0"/>
      <w:marTop w:val="0"/>
      <w:marBottom w:val="0"/>
      <w:divBdr>
        <w:top w:val="none" w:sz="0" w:space="0" w:color="auto"/>
        <w:left w:val="none" w:sz="0" w:space="0" w:color="auto"/>
        <w:bottom w:val="none" w:sz="0" w:space="0" w:color="auto"/>
        <w:right w:val="none" w:sz="0" w:space="0" w:color="auto"/>
      </w:divBdr>
    </w:div>
    <w:div w:id="380403581">
      <w:bodyDiv w:val="1"/>
      <w:marLeft w:val="0"/>
      <w:marRight w:val="0"/>
      <w:marTop w:val="0"/>
      <w:marBottom w:val="0"/>
      <w:divBdr>
        <w:top w:val="none" w:sz="0" w:space="0" w:color="auto"/>
        <w:left w:val="none" w:sz="0" w:space="0" w:color="auto"/>
        <w:bottom w:val="none" w:sz="0" w:space="0" w:color="auto"/>
        <w:right w:val="none" w:sz="0" w:space="0" w:color="auto"/>
      </w:divBdr>
      <w:divsChild>
        <w:div w:id="468792010">
          <w:marLeft w:val="0"/>
          <w:marRight w:val="0"/>
          <w:marTop w:val="0"/>
          <w:marBottom w:val="0"/>
          <w:divBdr>
            <w:top w:val="none" w:sz="0" w:space="0" w:color="auto"/>
            <w:left w:val="none" w:sz="0" w:space="0" w:color="auto"/>
            <w:bottom w:val="none" w:sz="0" w:space="0" w:color="auto"/>
            <w:right w:val="none" w:sz="0" w:space="0" w:color="auto"/>
          </w:divBdr>
          <w:divsChild>
            <w:div w:id="1776288795">
              <w:marLeft w:val="0"/>
              <w:marRight w:val="0"/>
              <w:marTop w:val="0"/>
              <w:marBottom w:val="0"/>
              <w:divBdr>
                <w:top w:val="none" w:sz="0" w:space="0" w:color="auto"/>
                <w:left w:val="none" w:sz="0" w:space="0" w:color="auto"/>
                <w:bottom w:val="none" w:sz="0" w:space="0" w:color="auto"/>
                <w:right w:val="none" w:sz="0" w:space="0" w:color="auto"/>
              </w:divBdr>
              <w:divsChild>
                <w:div w:id="1236669848">
                  <w:marLeft w:val="0"/>
                  <w:marRight w:val="0"/>
                  <w:marTop w:val="0"/>
                  <w:marBottom w:val="0"/>
                  <w:divBdr>
                    <w:top w:val="none" w:sz="0" w:space="0" w:color="auto"/>
                    <w:left w:val="none" w:sz="0" w:space="0" w:color="auto"/>
                    <w:bottom w:val="none" w:sz="0" w:space="0" w:color="auto"/>
                    <w:right w:val="none" w:sz="0" w:space="0" w:color="auto"/>
                  </w:divBdr>
                  <w:divsChild>
                    <w:div w:id="14301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6345">
      <w:bodyDiv w:val="1"/>
      <w:marLeft w:val="0"/>
      <w:marRight w:val="0"/>
      <w:marTop w:val="0"/>
      <w:marBottom w:val="0"/>
      <w:divBdr>
        <w:top w:val="none" w:sz="0" w:space="0" w:color="auto"/>
        <w:left w:val="none" w:sz="0" w:space="0" w:color="auto"/>
        <w:bottom w:val="none" w:sz="0" w:space="0" w:color="auto"/>
        <w:right w:val="none" w:sz="0" w:space="0" w:color="auto"/>
      </w:divBdr>
    </w:div>
    <w:div w:id="410589286">
      <w:bodyDiv w:val="1"/>
      <w:marLeft w:val="0"/>
      <w:marRight w:val="0"/>
      <w:marTop w:val="0"/>
      <w:marBottom w:val="0"/>
      <w:divBdr>
        <w:top w:val="none" w:sz="0" w:space="0" w:color="auto"/>
        <w:left w:val="none" w:sz="0" w:space="0" w:color="auto"/>
        <w:bottom w:val="none" w:sz="0" w:space="0" w:color="auto"/>
        <w:right w:val="none" w:sz="0" w:space="0" w:color="auto"/>
      </w:divBdr>
      <w:divsChild>
        <w:div w:id="1144784700">
          <w:marLeft w:val="0"/>
          <w:marRight w:val="0"/>
          <w:marTop w:val="0"/>
          <w:marBottom w:val="0"/>
          <w:divBdr>
            <w:top w:val="none" w:sz="0" w:space="0" w:color="auto"/>
            <w:left w:val="none" w:sz="0" w:space="0" w:color="auto"/>
            <w:bottom w:val="none" w:sz="0" w:space="0" w:color="auto"/>
            <w:right w:val="none" w:sz="0" w:space="0" w:color="auto"/>
          </w:divBdr>
          <w:divsChild>
            <w:div w:id="1125003946">
              <w:marLeft w:val="0"/>
              <w:marRight w:val="0"/>
              <w:marTop w:val="0"/>
              <w:marBottom w:val="0"/>
              <w:divBdr>
                <w:top w:val="none" w:sz="0" w:space="0" w:color="auto"/>
                <w:left w:val="none" w:sz="0" w:space="0" w:color="auto"/>
                <w:bottom w:val="none" w:sz="0" w:space="0" w:color="auto"/>
                <w:right w:val="none" w:sz="0" w:space="0" w:color="auto"/>
              </w:divBdr>
              <w:divsChild>
                <w:div w:id="6694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80809">
      <w:bodyDiv w:val="1"/>
      <w:marLeft w:val="0"/>
      <w:marRight w:val="0"/>
      <w:marTop w:val="0"/>
      <w:marBottom w:val="0"/>
      <w:divBdr>
        <w:top w:val="none" w:sz="0" w:space="0" w:color="auto"/>
        <w:left w:val="none" w:sz="0" w:space="0" w:color="auto"/>
        <w:bottom w:val="none" w:sz="0" w:space="0" w:color="auto"/>
        <w:right w:val="none" w:sz="0" w:space="0" w:color="auto"/>
      </w:divBdr>
      <w:divsChild>
        <w:div w:id="1347369548">
          <w:marLeft w:val="0"/>
          <w:marRight w:val="0"/>
          <w:marTop w:val="0"/>
          <w:marBottom w:val="0"/>
          <w:divBdr>
            <w:top w:val="none" w:sz="0" w:space="0" w:color="auto"/>
            <w:left w:val="none" w:sz="0" w:space="0" w:color="auto"/>
            <w:bottom w:val="none" w:sz="0" w:space="0" w:color="auto"/>
            <w:right w:val="none" w:sz="0" w:space="0" w:color="auto"/>
          </w:divBdr>
          <w:divsChild>
            <w:div w:id="363797521">
              <w:marLeft w:val="0"/>
              <w:marRight w:val="0"/>
              <w:marTop w:val="0"/>
              <w:marBottom w:val="0"/>
              <w:divBdr>
                <w:top w:val="none" w:sz="0" w:space="0" w:color="auto"/>
                <w:left w:val="none" w:sz="0" w:space="0" w:color="auto"/>
                <w:bottom w:val="none" w:sz="0" w:space="0" w:color="auto"/>
                <w:right w:val="none" w:sz="0" w:space="0" w:color="auto"/>
              </w:divBdr>
              <w:divsChild>
                <w:div w:id="274487793">
                  <w:marLeft w:val="0"/>
                  <w:marRight w:val="0"/>
                  <w:marTop w:val="0"/>
                  <w:marBottom w:val="0"/>
                  <w:divBdr>
                    <w:top w:val="none" w:sz="0" w:space="0" w:color="auto"/>
                    <w:left w:val="none" w:sz="0" w:space="0" w:color="auto"/>
                    <w:bottom w:val="none" w:sz="0" w:space="0" w:color="auto"/>
                    <w:right w:val="none" w:sz="0" w:space="0" w:color="auto"/>
                  </w:divBdr>
                  <w:divsChild>
                    <w:div w:id="1176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353582">
      <w:bodyDiv w:val="1"/>
      <w:marLeft w:val="0"/>
      <w:marRight w:val="0"/>
      <w:marTop w:val="0"/>
      <w:marBottom w:val="0"/>
      <w:divBdr>
        <w:top w:val="none" w:sz="0" w:space="0" w:color="auto"/>
        <w:left w:val="none" w:sz="0" w:space="0" w:color="auto"/>
        <w:bottom w:val="none" w:sz="0" w:space="0" w:color="auto"/>
        <w:right w:val="none" w:sz="0" w:space="0" w:color="auto"/>
      </w:divBdr>
      <w:divsChild>
        <w:div w:id="201528105">
          <w:marLeft w:val="0"/>
          <w:marRight w:val="0"/>
          <w:marTop w:val="0"/>
          <w:marBottom w:val="0"/>
          <w:divBdr>
            <w:top w:val="none" w:sz="0" w:space="0" w:color="auto"/>
            <w:left w:val="none" w:sz="0" w:space="0" w:color="auto"/>
            <w:bottom w:val="none" w:sz="0" w:space="0" w:color="auto"/>
            <w:right w:val="none" w:sz="0" w:space="0" w:color="auto"/>
          </w:divBdr>
          <w:divsChild>
            <w:div w:id="1959533040">
              <w:marLeft w:val="0"/>
              <w:marRight w:val="0"/>
              <w:marTop w:val="0"/>
              <w:marBottom w:val="0"/>
              <w:divBdr>
                <w:top w:val="none" w:sz="0" w:space="0" w:color="auto"/>
                <w:left w:val="none" w:sz="0" w:space="0" w:color="auto"/>
                <w:bottom w:val="none" w:sz="0" w:space="0" w:color="auto"/>
                <w:right w:val="none" w:sz="0" w:space="0" w:color="auto"/>
              </w:divBdr>
              <w:divsChild>
                <w:div w:id="1099644455">
                  <w:marLeft w:val="0"/>
                  <w:marRight w:val="0"/>
                  <w:marTop w:val="0"/>
                  <w:marBottom w:val="0"/>
                  <w:divBdr>
                    <w:top w:val="none" w:sz="0" w:space="0" w:color="auto"/>
                    <w:left w:val="none" w:sz="0" w:space="0" w:color="auto"/>
                    <w:bottom w:val="none" w:sz="0" w:space="0" w:color="auto"/>
                    <w:right w:val="none" w:sz="0" w:space="0" w:color="auto"/>
                  </w:divBdr>
                  <w:divsChild>
                    <w:div w:id="9311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3254">
      <w:bodyDiv w:val="1"/>
      <w:marLeft w:val="0"/>
      <w:marRight w:val="0"/>
      <w:marTop w:val="0"/>
      <w:marBottom w:val="0"/>
      <w:divBdr>
        <w:top w:val="none" w:sz="0" w:space="0" w:color="auto"/>
        <w:left w:val="none" w:sz="0" w:space="0" w:color="auto"/>
        <w:bottom w:val="none" w:sz="0" w:space="0" w:color="auto"/>
        <w:right w:val="none" w:sz="0" w:space="0" w:color="auto"/>
      </w:divBdr>
      <w:divsChild>
        <w:div w:id="310526631">
          <w:marLeft w:val="0"/>
          <w:marRight w:val="0"/>
          <w:marTop w:val="0"/>
          <w:marBottom w:val="0"/>
          <w:divBdr>
            <w:top w:val="none" w:sz="0" w:space="0" w:color="auto"/>
            <w:left w:val="none" w:sz="0" w:space="0" w:color="auto"/>
            <w:bottom w:val="none" w:sz="0" w:space="0" w:color="auto"/>
            <w:right w:val="none" w:sz="0" w:space="0" w:color="auto"/>
          </w:divBdr>
          <w:divsChild>
            <w:div w:id="1512990064">
              <w:marLeft w:val="0"/>
              <w:marRight w:val="0"/>
              <w:marTop w:val="0"/>
              <w:marBottom w:val="0"/>
              <w:divBdr>
                <w:top w:val="none" w:sz="0" w:space="0" w:color="auto"/>
                <w:left w:val="none" w:sz="0" w:space="0" w:color="auto"/>
                <w:bottom w:val="none" w:sz="0" w:space="0" w:color="auto"/>
                <w:right w:val="none" w:sz="0" w:space="0" w:color="auto"/>
              </w:divBdr>
              <w:divsChild>
                <w:div w:id="915821639">
                  <w:marLeft w:val="0"/>
                  <w:marRight w:val="0"/>
                  <w:marTop w:val="0"/>
                  <w:marBottom w:val="0"/>
                  <w:divBdr>
                    <w:top w:val="none" w:sz="0" w:space="0" w:color="auto"/>
                    <w:left w:val="none" w:sz="0" w:space="0" w:color="auto"/>
                    <w:bottom w:val="none" w:sz="0" w:space="0" w:color="auto"/>
                    <w:right w:val="none" w:sz="0" w:space="0" w:color="auto"/>
                  </w:divBdr>
                  <w:divsChild>
                    <w:div w:id="11117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30624">
      <w:bodyDiv w:val="1"/>
      <w:marLeft w:val="0"/>
      <w:marRight w:val="0"/>
      <w:marTop w:val="0"/>
      <w:marBottom w:val="0"/>
      <w:divBdr>
        <w:top w:val="none" w:sz="0" w:space="0" w:color="auto"/>
        <w:left w:val="none" w:sz="0" w:space="0" w:color="auto"/>
        <w:bottom w:val="none" w:sz="0" w:space="0" w:color="auto"/>
        <w:right w:val="none" w:sz="0" w:space="0" w:color="auto"/>
      </w:divBdr>
      <w:divsChild>
        <w:div w:id="564146324">
          <w:marLeft w:val="0"/>
          <w:marRight w:val="0"/>
          <w:marTop w:val="0"/>
          <w:marBottom w:val="0"/>
          <w:divBdr>
            <w:top w:val="none" w:sz="0" w:space="0" w:color="auto"/>
            <w:left w:val="none" w:sz="0" w:space="0" w:color="auto"/>
            <w:bottom w:val="none" w:sz="0" w:space="0" w:color="auto"/>
            <w:right w:val="none" w:sz="0" w:space="0" w:color="auto"/>
          </w:divBdr>
          <w:divsChild>
            <w:div w:id="1300840630">
              <w:marLeft w:val="0"/>
              <w:marRight w:val="0"/>
              <w:marTop w:val="0"/>
              <w:marBottom w:val="0"/>
              <w:divBdr>
                <w:top w:val="none" w:sz="0" w:space="0" w:color="auto"/>
                <w:left w:val="none" w:sz="0" w:space="0" w:color="auto"/>
                <w:bottom w:val="none" w:sz="0" w:space="0" w:color="auto"/>
                <w:right w:val="none" w:sz="0" w:space="0" w:color="auto"/>
              </w:divBdr>
              <w:divsChild>
                <w:div w:id="97334738">
                  <w:marLeft w:val="0"/>
                  <w:marRight w:val="0"/>
                  <w:marTop w:val="0"/>
                  <w:marBottom w:val="0"/>
                  <w:divBdr>
                    <w:top w:val="none" w:sz="0" w:space="0" w:color="auto"/>
                    <w:left w:val="none" w:sz="0" w:space="0" w:color="auto"/>
                    <w:bottom w:val="none" w:sz="0" w:space="0" w:color="auto"/>
                    <w:right w:val="none" w:sz="0" w:space="0" w:color="auto"/>
                  </w:divBdr>
                  <w:divsChild>
                    <w:div w:id="16255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4798">
      <w:bodyDiv w:val="1"/>
      <w:marLeft w:val="0"/>
      <w:marRight w:val="0"/>
      <w:marTop w:val="0"/>
      <w:marBottom w:val="0"/>
      <w:divBdr>
        <w:top w:val="none" w:sz="0" w:space="0" w:color="auto"/>
        <w:left w:val="none" w:sz="0" w:space="0" w:color="auto"/>
        <w:bottom w:val="none" w:sz="0" w:space="0" w:color="auto"/>
        <w:right w:val="none" w:sz="0" w:space="0" w:color="auto"/>
      </w:divBdr>
      <w:divsChild>
        <w:div w:id="730036847">
          <w:marLeft w:val="0"/>
          <w:marRight w:val="0"/>
          <w:marTop w:val="0"/>
          <w:marBottom w:val="0"/>
          <w:divBdr>
            <w:top w:val="none" w:sz="0" w:space="0" w:color="auto"/>
            <w:left w:val="none" w:sz="0" w:space="0" w:color="auto"/>
            <w:bottom w:val="none" w:sz="0" w:space="0" w:color="auto"/>
            <w:right w:val="none" w:sz="0" w:space="0" w:color="auto"/>
          </w:divBdr>
          <w:divsChild>
            <w:div w:id="1277635965">
              <w:marLeft w:val="0"/>
              <w:marRight w:val="0"/>
              <w:marTop w:val="0"/>
              <w:marBottom w:val="0"/>
              <w:divBdr>
                <w:top w:val="none" w:sz="0" w:space="0" w:color="auto"/>
                <w:left w:val="none" w:sz="0" w:space="0" w:color="auto"/>
                <w:bottom w:val="none" w:sz="0" w:space="0" w:color="auto"/>
                <w:right w:val="none" w:sz="0" w:space="0" w:color="auto"/>
              </w:divBdr>
              <w:divsChild>
                <w:div w:id="1537113709">
                  <w:marLeft w:val="0"/>
                  <w:marRight w:val="0"/>
                  <w:marTop w:val="0"/>
                  <w:marBottom w:val="0"/>
                  <w:divBdr>
                    <w:top w:val="none" w:sz="0" w:space="0" w:color="auto"/>
                    <w:left w:val="none" w:sz="0" w:space="0" w:color="auto"/>
                    <w:bottom w:val="none" w:sz="0" w:space="0" w:color="auto"/>
                    <w:right w:val="none" w:sz="0" w:space="0" w:color="auto"/>
                  </w:divBdr>
                  <w:divsChild>
                    <w:div w:id="52818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909379">
      <w:bodyDiv w:val="1"/>
      <w:marLeft w:val="0"/>
      <w:marRight w:val="0"/>
      <w:marTop w:val="0"/>
      <w:marBottom w:val="0"/>
      <w:divBdr>
        <w:top w:val="none" w:sz="0" w:space="0" w:color="auto"/>
        <w:left w:val="none" w:sz="0" w:space="0" w:color="auto"/>
        <w:bottom w:val="none" w:sz="0" w:space="0" w:color="auto"/>
        <w:right w:val="none" w:sz="0" w:space="0" w:color="auto"/>
      </w:divBdr>
      <w:divsChild>
        <w:div w:id="583806650">
          <w:marLeft w:val="0"/>
          <w:marRight w:val="0"/>
          <w:marTop w:val="0"/>
          <w:marBottom w:val="0"/>
          <w:divBdr>
            <w:top w:val="none" w:sz="0" w:space="0" w:color="auto"/>
            <w:left w:val="none" w:sz="0" w:space="0" w:color="auto"/>
            <w:bottom w:val="none" w:sz="0" w:space="0" w:color="auto"/>
            <w:right w:val="none" w:sz="0" w:space="0" w:color="auto"/>
          </w:divBdr>
          <w:divsChild>
            <w:div w:id="848955347">
              <w:marLeft w:val="0"/>
              <w:marRight w:val="0"/>
              <w:marTop w:val="0"/>
              <w:marBottom w:val="0"/>
              <w:divBdr>
                <w:top w:val="none" w:sz="0" w:space="0" w:color="auto"/>
                <w:left w:val="none" w:sz="0" w:space="0" w:color="auto"/>
                <w:bottom w:val="none" w:sz="0" w:space="0" w:color="auto"/>
                <w:right w:val="none" w:sz="0" w:space="0" w:color="auto"/>
              </w:divBdr>
              <w:divsChild>
                <w:div w:id="1887835409">
                  <w:marLeft w:val="0"/>
                  <w:marRight w:val="0"/>
                  <w:marTop w:val="0"/>
                  <w:marBottom w:val="0"/>
                  <w:divBdr>
                    <w:top w:val="none" w:sz="0" w:space="0" w:color="auto"/>
                    <w:left w:val="none" w:sz="0" w:space="0" w:color="auto"/>
                    <w:bottom w:val="none" w:sz="0" w:space="0" w:color="auto"/>
                    <w:right w:val="none" w:sz="0" w:space="0" w:color="auto"/>
                  </w:divBdr>
                  <w:divsChild>
                    <w:div w:id="117102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032970">
      <w:bodyDiv w:val="1"/>
      <w:marLeft w:val="0"/>
      <w:marRight w:val="0"/>
      <w:marTop w:val="0"/>
      <w:marBottom w:val="0"/>
      <w:divBdr>
        <w:top w:val="none" w:sz="0" w:space="0" w:color="auto"/>
        <w:left w:val="none" w:sz="0" w:space="0" w:color="auto"/>
        <w:bottom w:val="none" w:sz="0" w:space="0" w:color="auto"/>
        <w:right w:val="none" w:sz="0" w:space="0" w:color="auto"/>
      </w:divBdr>
      <w:divsChild>
        <w:div w:id="691613320">
          <w:marLeft w:val="0"/>
          <w:marRight w:val="0"/>
          <w:marTop w:val="0"/>
          <w:marBottom w:val="0"/>
          <w:divBdr>
            <w:top w:val="none" w:sz="0" w:space="0" w:color="auto"/>
            <w:left w:val="none" w:sz="0" w:space="0" w:color="auto"/>
            <w:bottom w:val="none" w:sz="0" w:space="0" w:color="auto"/>
            <w:right w:val="none" w:sz="0" w:space="0" w:color="auto"/>
          </w:divBdr>
          <w:divsChild>
            <w:div w:id="1917282402">
              <w:marLeft w:val="0"/>
              <w:marRight w:val="0"/>
              <w:marTop w:val="0"/>
              <w:marBottom w:val="0"/>
              <w:divBdr>
                <w:top w:val="none" w:sz="0" w:space="0" w:color="auto"/>
                <w:left w:val="none" w:sz="0" w:space="0" w:color="auto"/>
                <w:bottom w:val="none" w:sz="0" w:space="0" w:color="auto"/>
                <w:right w:val="none" w:sz="0" w:space="0" w:color="auto"/>
              </w:divBdr>
              <w:divsChild>
                <w:div w:id="1136919919">
                  <w:marLeft w:val="0"/>
                  <w:marRight w:val="0"/>
                  <w:marTop w:val="0"/>
                  <w:marBottom w:val="0"/>
                  <w:divBdr>
                    <w:top w:val="none" w:sz="0" w:space="0" w:color="auto"/>
                    <w:left w:val="none" w:sz="0" w:space="0" w:color="auto"/>
                    <w:bottom w:val="none" w:sz="0" w:space="0" w:color="auto"/>
                    <w:right w:val="none" w:sz="0" w:space="0" w:color="auto"/>
                  </w:divBdr>
                  <w:divsChild>
                    <w:div w:id="20311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8831">
      <w:bodyDiv w:val="1"/>
      <w:marLeft w:val="0"/>
      <w:marRight w:val="0"/>
      <w:marTop w:val="0"/>
      <w:marBottom w:val="0"/>
      <w:divBdr>
        <w:top w:val="none" w:sz="0" w:space="0" w:color="auto"/>
        <w:left w:val="none" w:sz="0" w:space="0" w:color="auto"/>
        <w:bottom w:val="none" w:sz="0" w:space="0" w:color="auto"/>
        <w:right w:val="none" w:sz="0" w:space="0" w:color="auto"/>
      </w:divBdr>
    </w:div>
    <w:div w:id="749086921">
      <w:bodyDiv w:val="1"/>
      <w:marLeft w:val="0"/>
      <w:marRight w:val="0"/>
      <w:marTop w:val="0"/>
      <w:marBottom w:val="0"/>
      <w:divBdr>
        <w:top w:val="none" w:sz="0" w:space="0" w:color="auto"/>
        <w:left w:val="none" w:sz="0" w:space="0" w:color="auto"/>
        <w:bottom w:val="none" w:sz="0" w:space="0" w:color="auto"/>
        <w:right w:val="none" w:sz="0" w:space="0" w:color="auto"/>
      </w:divBdr>
      <w:divsChild>
        <w:div w:id="2137404761">
          <w:marLeft w:val="0"/>
          <w:marRight w:val="0"/>
          <w:marTop w:val="0"/>
          <w:marBottom w:val="0"/>
          <w:divBdr>
            <w:top w:val="none" w:sz="0" w:space="0" w:color="auto"/>
            <w:left w:val="none" w:sz="0" w:space="0" w:color="auto"/>
            <w:bottom w:val="none" w:sz="0" w:space="0" w:color="auto"/>
            <w:right w:val="none" w:sz="0" w:space="0" w:color="auto"/>
          </w:divBdr>
          <w:divsChild>
            <w:div w:id="1693145544">
              <w:marLeft w:val="0"/>
              <w:marRight w:val="0"/>
              <w:marTop w:val="0"/>
              <w:marBottom w:val="0"/>
              <w:divBdr>
                <w:top w:val="none" w:sz="0" w:space="0" w:color="auto"/>
                <w:left w:val="none" w:sz="0" w:space="0" w:color="auto"/>
                <w:bottom w:val="none" w:sz="0" w:space="0" w:color="auto"/>
                <w:right w:val="none" w:sz="0" w:space="0" w:color="auto"/>
              </w:divBdr>
              <w:divsChild>
                <w:div w:id="1231117571">
                  <w:marLeft w:val="0"/>
                  <w:marRight w:val="0"/>
                  <w:marTop w:val="0"/>
                  <w:marBottom w:val="0"/>
                  <w:divBdr>
                    <w:top w:val="none" w:sz="0" w:space="0" w:color="auto"/>
                    <w:left w:val="none" w:sz="0" w:space="0" w:color="auto"/>
                    <w:bottom w:val="none" w:sz="0" w:space="0" w:color="auto"/>
                    <w:right w:val="none" w:sz="0" w:space="0" w:color="auto"/>
                  </w:divBdr>
                  <w:divsChild>
                    <w:div w:id="332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513413">
      <w:bodyDiv w:val="1"/>
      <w:marLeft w:val="0"/>
      <w:marRight w:val="0"/>
      <w:marTop w:val="0"/>
      <w:marBottom w:val="0"/>
      <w:divBdr>
        <w:top w:val="none" w:sz="0" w:space="0" w:color="auto"/>
        <w:left w:val="none" w:sz="0" w:space="0" w:color="auto"/>
        <w:bottom w:val="none" w:sz="0" w:space="0" w:color="auto"/>
        <w:right w:val="none" w:sz="0" w:space="0" w:color="auto"/>
      </w:divBdr>
      <w:divsChild>
        <w:div w:id="493834750">
          <w:marLeft w:val="0"/>
          <w:marRight w:val="0"/>
          <w:marTop w:val="0"/>
          <w:marBottom w:val="0"/>
          <w:divBdr>
            <w:top w:val="none" w:sz="0" w:space="0" w:color="auto"/>
            <w:left w:val="none" w:sz="0" w:space="0" w:color="auto"/>
            <w:bottom w:val="none" w:sz="0" w:space="0" w:color="auto"/>
            <w:right w:val="none" w:sz="0" w:space="0" w:color="auto"/>
          </w:divBdr>
          <w:divsChild>
            <w:div w:id="109319894">
              <w:marLeft w:val="0"/>
              <w:marRight w:val="0"/>
              <w:marTop w:val="0"/>
              <w:marBottom w:val="0"/>
              <w:divBdr>
                <w:top w:val="none" w:sz="0" w:space="0" w:color="auto"/>
                <w:left w:val="none" w:sz="0" w:space="0" w:color="auto"/>
                <w:bottom w:val="none" w:sz="0" w:space="0" w:color="auto"/>
                <w:right w:val="none" w:sz="0" w:space="0" w:color="auto"/>
              </w:divBdr>
              <w:divsChild>
                <w:div w:id="92210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4862">
      <w:bodyDiv w:val="1"/>
      <w:marLeft w:val="0"/>
      <w:marRight w:val="0"/>
      <w:marTop w:val="0"/>
      <w:marBottom w:val="0"/>
      <w:divBdr>
        <w:top w:val="none" w:sz="0" w:space="0" w:color="auto"/>
        <w:left w:val="none" w:sz="0" w:space="0" w:color="auto"/>
        <w:bottom w:val="none" w:sz="0" w:space="0" w:color="auto"/>
        <w:right w:val="none" w:sz="0" w:space="0" w:color="auto"/>
      </w:divBdr>
      <w:divsChild>
        <w:div w:id="1865291125">
          <w:marLeft w:val="0"/>
          <w:marRight w:val="0"/>
          <w:marTop w:val="0"/>
          <w:marBottom w:val="0"/>
          <w:divBdr>
            <w:top w:val="none" w:sz="0" w:space="0" w:color="auto"/>
            <w:left w:val="none" w:sz="0" w:space="0" w:color="auto"/>
            <w:bottom w:val="none" w:sz="0" w:space="0" w:color="auto"/>
            <w:right w:val="none" w:sz="0" w:space="0" w:color="auto"/>
          </w:divBdr>
          <w:divsChild>
            <w:div w:id="1228806999">
              <w:marLeft w:val="0"/>
              <w:marRight w:val="0"/>
              <w:marTop w:val="0"/>
              <w:marBottom w:val="0"/>
              <w:divBdr>
                <w:top w:val="none" w:sz="0" w:space="0" w:color="auto"/>
                <w:left w:val="none" w:sz="0" w:space="0" w:color="auto"/>
                <w:bottom w:val="none" w:sz="0" w:space="0" w:color="auto"/>
                <w:right w:val="none" w:sz="0" w:space="0" w:color="auto"/>
              </w:divBdr>
              <w:divsChild>
                <w:div w:id="2020112271">
                  <w:marLeft w:val="0"/>
                  <w:marRight w:val="0"/>
                  <w:marTop w:val="0"/>
                  <w:marBottom w:val="0"/>
                  <w:divBdr>
                    <w:top w:val="none" w:sz="0" w:space="0" w:color="auto"/>
                    <w:left w:val="none" w:sz="0" w:space="0" w:color="auto"/>
                    <w:bottom w:val="none" w:sz="0" w:space="0" w:color="auto"/>
                    <w:right w:val="none" w:sz="0" w:space="0" w:color="auto"/>
                  </w:divBdr>
                  <w:divsChild>
                    <w:div w:id="4389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894922">
      <w:bodyDiv w:val="1"/>
      <w:marLeft w:val="0"/>
      <w:marRight w:val="0"/>
      <w:marTop w:val="0"/>
      <w:marBottom w:val="0"/>
      <w:divBdr>
        <w:top w:val="none" w:sz="0" w:space="0" w:color="auto"/>
        <w:left w:val="none" w:sz="0" w:space="0" w:color="auto"/>
        <w:bottom w:val="none" w:sz="0" w:space="0" w:color="auto"/>
        <w:right w:val="none" w:sz="0" w:space="0" w:color="auto"/>
      </w:divBdr>
      <w:divsChild>
        <w:div w:id="590163716">
          <w:marLeft w:val="0"/>
          <w:marRight w:val="0"/>
          <w:marTop w:val="0"/>
          <w:marBottom w:val="0"/>
          <w:divBdr>
            <w:top w:val="none" w:sz="0" w:space="0" w:color="auto"/>
            <w:left w:val="none" w:sz="0" w:space="0" w:color="auto"/>
            <w:bottom w:val="none" w:sz="0" w:space="0" w:color="auto"/>
            <w:right w:val="none" w:sz="0" w:space="0" w:color="auto"/>
          </w:divBdr>
          <w:divsChild>
            <w:div w:id="1969163696">
              <w:marLeft w:val="0"/>
              <w:marRight w:val="0"/>
              <w:marTop w:val="0"/>
              <w:marBottom w:val="0"/>
              <w:divBdr>
                <w:top w:val="none" w:sz="0" w:space="0" w:color="auto"/>
                <w:left w:val="none" w:sz="0" w:space="0" w:color="auto"/>
                <w:bottom w:val="none" w:sz="0" w:space="0" w:color="auto"/>
                <w:right w:val="none" w:sz="0" w:space="0" w:color="auto"/>
              </w:divBdr>
              <w:divsChild>
                <w:div w:id="2102723033">
                  <w:marLeft w:val="0"/>
                  <w:marRight w:val="0"/>
                  <w:marTop w:val="0"/>
                  <w:marBottom w:val="0"/>
                  <w:divBdr>
                    <w:top w:val="none" w:sz="0" w:space="0" w:color="auto"/>
                    <w:left w:val="none" w:sz="0" w:space="0" w:color="auto"/>
                    <w:bottom w:val="none" w:sz="0" w:space="0" w:color="auto"/>
                    <w:right w:val="none" w:sz="0" w:space="0" w:color="auto"/>
                  </w:divBdr>
                  <w:divsChild>
                    <w:div w:id="11498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670434">
      <w:bodyDiv w:val="1"/>
      <w:marLeft w:val="0"/>
      <w:marRight w:val="0"/>
      <w:marTop w:val="0"/>
      <w:marBottom w:val="0"/>
      <w:divBdr>
        <w:top w:val="none" w:sz="0" w:space="0" w:color="auto"/>
        <w:left w:val="none" w:sz="0" w:space="0" w:color="auto"/>
        <w:bottom w:val="none" w:sz="0" w:space="0" w:color="auto"/>
        <w:right w:val="none" w:sz="0" w:space="0" w:color="auto"/>
      </w:divBdr>
      <w:divsChild>
        <w:div w:id="1690912070">
          <w:marLeft w:val="0"/>
          <w:marRight w:val="0"/>
          <w:marTop w:val="0"/>
          <w:marBottom w:val="0"/>
          <w:divBdr>
            <w:top w:val="none" w:sz="0" w:space="0" w:color="auto"/>
            <w:left w:val="none" w:sz="0" w:space="0" w:color="auto"/>
            <w:bottom w:val="none" w:sz="0" w:space="0" w:color="auto"/>
            <w:right w:val="none" w:sz="0" w:space="0" w:color="auto"/>
          </w:divBdr>
          <w:divsChild>
            <w:div w:id="1684934753">
              <w:marLeft w:val="0"/>
              <w:marRight w:val="0"/>
              <w:marTop w:val="0"/>
              <w:marBottom w:val="0"/>
              <w:divBdr>
                <w:top w:val="none" w:sz="0" w:space="0" w:color="auto"/>
                <w:left w:val="none" w:sz="0" w:space="0" w:color="auto"/>
                <w:bottom w:val="none" w:sz="0" w:space="0" w:color="auto"/>
                <w:right w:val="none" w:sz="0" w:space="0" w:color="auto"/>
              </w:divBdr>
              <w:divsChild>
                <w:div w:id="4231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6360">
      <w:bodyDiv w:val="1"/>
      <w:marLeft w:val="0"/>
      <w:marRight w:val="0"/>
      <w:marTop w:val="0"/>
      <w:marBottom w:val="0"/>
      <w:divBdr>
        <w:top w:val="none" w:sz="0" w:space="0" w:color="auto"/>
        <w:left w:val="none" w:sz="0" w:space="0" w:color="auto"/>
        <w:bottom w:val="none" w:sz="0" w:space="0" w:color="auto"/>
        <w:right w:val="none" w:sz="0" w:space="0" w:color="auto"/>
      </w:divBdr>
      <w:divsChild>
        <w:div w:id="2029410175">
          <w:marLeft w:val="0"/>
          <w:marRight w:val="0"/>
          <w:marTop w:val="0"/>
          <w:marBottom w:val="0"/>
          <w:divBdr>
            <w:top w:val="none" w:sz="0" w:space="0" w:color="auto"/>
            <w:left w:val="none" w:sz="0" w:space="0" w:color="auto"/>
            <w:bottom w:val="none" w:sz="0" w:space="0" w:color="auto"/>
            <w:right w:val="none" w:sz="0" w:space="0" w:color="auto"/>
          </w:divBdr>
          <w:divsChild>
            <w:div w:id="417793338">
              <w:marLeft w:val="0"/>
              <w:marRight w:val="0"/>
              <w:marTop w:val="0"/>
              <w:marBottom w:val="0"/>
              <w:divBdr>
                <w:top w:val="none" w:sz="0" w:space="0" w:color="auto"/>
                <w:left w:val="none" w:sz="0" w:space="0" w:color="auto"/>
                <w:bottom w:val="none" w:sz="0" w:space="0" w:color="auto"/>
                <w:right w:val="none" w:sz="0" w:space="0" w:color="auto"/>
              </w:divBdr>
              <w:divsChild>
                <w:div w:id="57823695">
                  <w:marLeft w:val="0"/>
                  <w:marRight w:val="0"/>
                  <w:marTop w:val="0"/>
                  <w:marBottom w:val="0"/>
                  <w:divBdr>
                    <w:top w:val="none" w:sz="0" w:space="0" w:color="auto"/>
                    <w:left w:val="none" w:sz="0" w:space="0" w:color="auto"/>
                    <w:bottom w:val="none" w:sz="0" w:space="0" w:color="auto"/>
                    <w:right w:val="none" w:sz="0" w:space="0" w:color="auto"/>
                  </w:divBdr>
                  <w:divsChild>
                    <w:div w:id="384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67358">
      <w:bodyDiv w:val="1"/>
      <w:marLeft w:val="0"/>
      <w:marRight w:val="0"/>
      <w:marTop w:val="0"/>
      <w:marBottom w:val="0"/>
      <w:divBdr>
        <w:top w:val="none" w:sz="0" w:space="0" w:color="auto"/>
        <w:left w:val="none" w:sz="0" w:space="0" w:color="auto"/>
        <w:bottom w:val="none" w:sz="0" w:space="0" w:color="auto"/>
        <w:right w:val="none" w:sz="0" w:space="0" w:color="auto"/>
      </w:divBdr>
      <w:divsChild>
        <w:div w:id="964241686">
          <w:marLeft w:val="0"/>
          <w:marRight w:val="0"/>
          <w:marTop w:val="0"/>
          <w:marBottom w:val="0"/>
          <w:divBdr>
            <w:top w:val="none" w:sz="0" w:space="0" w:color="auto"/>
            <w:left w:val="none" w:sz="0" w:space="0" w:color="auto"/>
            <w:bottom w:val="none" w:sz="0" w:space="0" w:color="auto"/>
            <w:right w:val="none" w:sz="0" w:space="0" w:color="auto"/>
          </w:divBdr>
          <w:divsChild>
            <w:div w:id="1133911861">
              <w:marLeft w:val="0"/>
              <w:marRight w:val="0"/>
              <w:marTop w:val="0"/>
              <w:marBottom w:val="0"/>
              <w:divBdr>
                <w:top w:val="none" w:sz="0" w:space="0" w:color="auto"/>
                <w:left w:val="none" w:sz="0" w:space="0" w:color="auto"/>
                <w:bottom w:val="none" w:sz="0" w:space="0" w:color="auto"/>
                <w:right w:val="none" w:sz="0" w:space="0" w:color="auto"/>
              </w:divBdr>
              <w:divsChild>
                <w:div w:id="346296436">
                  <w:marLeft w:val="0"/>
                  <w:marRight w:val="0"/>
                  <w:marTop w:val="0"/>
                  <w:marBottom w:val="0"/>
                  <w:divBdr>
                    <w:top w:val="none" w:sz="0" w:space="0" w:color="auto"/>
                    <w:left w:val="none" w:sz="0" w:space="0" w:color="auto"/>
                    <w:bottom w:val="none" w:sz="0" w:space="0" w:color="auto"/>
                    <w:right w:val="none" w:sz="0" w:space="0" w:color="auto"/>
                  </w:divBdr>
                  <w:divsChild>
                    <w:div w:id="13105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597130">
      <w:bodyDiv w:val="1"/>
      <w:marLeft w:val="0"/>
      <w:marRight w:val="0"/>
      <w:marTop w:val="0"/>
      <w:marBottom w:val="0"/>
      <w:divBdr>
        <w:top w:val="none" w:sz="0" w:space="0" w:color="auto"/>
        <w:left w:val="none" w:sz="0" w:space="0" w:color="auto"/>
        <w:bottom w:val="none" w:sz="0" w:space="0" w:color="auto"/>
        <w:right w:val="none" w:sz="0" w:space="0" w:color="auto"/>
      </w:divBdr>
      <w:divsChild>
        <w:div w:id="1152941536">
          <w:marLeft w:val="0"/>
          <w:marRight w:val="0"/>
          <w:marTop w:val="0"/>
          <w:marBottom w:val="0"/>
          <w:divBdr>
            <w:top w:val="none" w:sz="0" w:space="0" w:color="auto"/>
            <w:left w:val="none" w:sz="0" w:space="0" w:color="auto"/>
            <w:bottom w:val="none" w:sz="0" w:space="0" w:color="auto"/>
            <w:right w:val="none" w:sz="0" w:space="0" w:color="auto"/>
          </w:divBdr>
          <w:divsChild>
            <w:div w:id="1004822426">
              <w:marLeft w:val="0"/>
              <w:marRight w:val="0"/>
              <w:marTop w:val="0"/>
              <w:marBottom w:val="0"/>
              <w:divBdr>
                <w:top w:val="none" w:sz="0" w:space="0" w:color="auto"/>
                <w:left w:val="none" w:sz="0" w:space="0" w:color="auto"/>
                <w:bottom w:val="none" w:sz="0" w:space="0" w:color="auto"/>
                <w:right w:val="none" w:sz="0" w:space="0" w:color="auto"/>
              </w:divBdr>
              <w:divsChild>
                <w:div w:id="2085880053">
                  <w:marLeft w:val="0"/>
                  <w:marRight w:val="0"/>
                  <w:marTop w:val="0"/>
                  <w:marBottom w:val="0"/>
                  <w:divBdr>
                    <w:top w:val="none" w:sz="0" w:space="0" w:color="auto"/>
                    <w:left w:val="none" w:sz="0" w:space="0" w:color="auto"/>
                    <w:bottom w:val="none" w:sz="0" w:space="0" w:color="auto"/>
                    <w:right w:val="none" w:sz="0" w:space="0" w:color="auto"/>
                  </w:divBdr>
                  <w:divsChild>
                    <w:div w:id="12077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0199">
      <w:bodyDiv w:val="1"/>
      <w:marLeft w:val="0"/>
      <w:marRight w:val="0"/>
      <w:marTop w:val="0"/>
      <w:marBottom w:val="0"/>
      <w:divBdr>
        <w:top w:val="none" w:sz="0" w:space="0" w:color="auto"/>
        <w:left w:val="none" w:sz="0" w:space="0" w:color="auto"/>
        <w:bottom w:val="none" w:sz="0" w:space="0" w:color="auto"/>
        <w:right w:val="none" w:sz="0" w:space="0" w:color="auto"/>
      </w:divBdr>
      <w:divsChild>
        <w:div w:id="807088393">
          <w:marLeft w:val="0"/>
          <w:marRight w:val="0"/>
          <w:marTop w:val="0"/>
          <w:marBottom w:val="0"/>
          <w:divBdr>
            <w:top w:val="none" w:sz="0" w:space="0" w:color="auto"/>
            <w:left w:val="none" w:sz="0" w:space="0" w:color="auto"/>
            <w:bottom w:val="none" w:sz="0" w:space="0" w:color="auto"/>
            <w:right w:val="none" w:sz="0" w:space="0" w:color="auto"/>
          </w:divBdr>
          <w:divsChild>
            <w:div w:id="650525765">
              <w:marLeft w:val="0"/>
              <w:marRight w:val="0"/>
              <w:marTop w:val="0"/>
              <w:marBottom w:val="0"/>
              <w:divBdr>
                <w:top w:val="none" w:sz="0" w:space="0" w:color="auto"/>
                <w:left w:val="none" w:sz="0" w:space="0" w:color="auto"/>
                <w:bottom w:val="none" w:sz="0" w:space="0" w:color="auto"/>
                <w:right w:val="none" w:sz="0" w:space="0" w:color="auto"/>
              </w:divBdr>
              <w:divsChild>
                <w:div w:id="16512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6389">
      <w:bodyDiv w:val="1"/>
      <w:marLeft w:val="0"/>
      <w:marRight w:val="0"/>
      <w:marTop w:val="0"/>
      <w:marBottom w:val="0"/>
      <w:divBdr>
        <w:top w:val="none" w:sz="0" w:space="0" w:color="auto"/>
        <w:left w:val="none" w:sz="0" w:space="0" w:color="auto"/>
        <w:bottom w:val="none" w:sz="0" w:space="0" w:color="auto"/>
        <w:right w:val="none" w:sz="0" w:space="0" w:color="auto"/>
      </w:divBdr>
      <w:divsChild>
        <w:div w:id="1812363454">
          <w:marLeft w:val="0"/>
          <w:marRight w:val="0"/>
          <w:marTop w:val="0"/>
          <w:marBottom w:val="0"/>
          <w:divBdr>
            <w:top w:val="none" w:sz="0" w:space="0" w:color="auto"/>
            <w:left w:val="none" w:sz="0" w:space="0" w:color="auto"/>
            <w:bottom w:val="none" w:sz="0" w:space="0" w:color="auto"/>
            <w:right w:val="none" w:sz="0" w:space="0" w:color="auto"/>
          </w:divBdr>
          <w:divsChild>
            <w:div w:id="295062846">
              <w:marLeft w:val="0"/>
              <w:marRight w:val="0"/>
              <w:marTop w:val="0"/>
              <w:marBottom w:val="0"/>
              <w:divBdr>
                <w:top w:val="none" w:sz="0" w:space="0" w:color="auto"/>
                <w:left w:val="none" w:sz="0" w:space="0" w:color="auto"/>
                <w:bottom w:val="none" w:sz="0" w:space="0" w:color="auto"/>
                <w:right w:val="none" w:sz="0" w:space="0" w:color="auto"/>
              </w:divBdr>
              <w:divsChild>
                <w:div w:id="1717698961">
                  <w:marLeft w:val="0"/>
                  <w:marRight w:val="0"/>
                  <w:marTop w:val="0"/>
                  <w:marBottom w:val="0"/>
                  <w:divBdr>
                    <w:top w:val="none" w:sz="0" w:space="0" w:color="auto"/>
                    <w:left w:val="none" w:sz="0" w:space="0" w:color="auto"/>
                    <w:bottom w:val="none" w:sz="0" w:space="0" w:color="auto"/>
                    <w:right w:val="none" w:sz="0" w:space="0" w:color="auto"/>
                  </w:divBdr>
                  <w:divsChild>
                    <w:div w:id="17133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16895">
      <w:bodyDiv w:val="1"/>
      <w:marLeft w:val="0"/>
      <w:marRight w:val="0"/>
      <w:marTop w:val="0"/>
      <w:marBottom w:val="0"/>
      <w:divBdr>
        <w:top w:val="none" w:sz="0" w:space="0" w:color="auto"/>
        <w:left w:val="none" w:sz="0" w:space="0" w:color="auto"/>
        <w:bottom w:val="none" w:sz="0" w:space="0" w:color="auto"/>
        <w:right w:val="none" w:sz="0" w:space="0" w:color="auto"/>
      </w:divBdr>
      <w:divsChild>
        <w:div w:id="520825677">
          <w:marLeft w:val="0"/>
          <w:marRight w:val="0"/>
          <w:marTop w:val="0"/>
          <w:marBottom w:val="0"/>
          <w:divBdr>
            <w:top w:val="none" w:sz="0" w:space="0" w:color="auto"/>
            <w:left w:val="none" w:sz="0" w:space="0" w:color="auto"/>
            <w:bottom w:val="none" w:sz="0" w:space="0" w:color="auto"/>
            <w:right w:val="none" w:sz="0" w:space="0" w:color="auto"/>
          </w:divBdr>
          <w:divsChild>
            <w:div w:id="1630085126">
              <w:marLeft w:val="0"/>
              <w:marRight w:val="0"/>
              <w:marTop w:val="0"/>
              <w:marBottom w:val="0"/>
              <w:divBdr>
                <w:top w:val="none" w:sz="0" w:space="0" w:color="auto"/>
                <w:left w:val="none" w:sz="0" w:space="0" w:color="auto"/>
                <w:bottom w:val="none" w:sz="0" w:space="0" w:color="auto"/>
                <w:right w:val="none" w:sz="0" w:space="0" w:color="auto"/>
              </w:divBdr>
              <w:divsChild>
                <w:div w:id="414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44631">
      <w:bodyDiv w:val="1"/>
      <w:marLeft w:val="0"/>
      <w:marRight w:val="0"/>
      <w:marTop w:val="0"/>
      <w:marBottom w:val="0"/>
      <w:divBdr>
        <w:top w:val="none" w:sz="0" w:space="0" w:color="auto"/>
        <w:left w:val="none" w:sz="0" w:space="0" w:color="auto"/>
        <w:bottom w:val="none" w:sz="0" w:space="0" w:color="auto"/>
        <w:right w:val="none" w:sz="0" w:space="0" w:color="auto"/>
      </w:divBdr>
      <w:divsChild>
        <w:div w:id="1349983829">
          <w:marLeft w:val="0"/>
          <w:marRight w:val="0"/>
          <w:marTop w:val="0"/>
          <w:marBottom w:val="0"/>
          <w:divBdr>
            <w:top w:val="none" w:sz="0" w:space="0" w:color="auto"/>
            <w:left w:val="none" w:sz="0" w:space="0" w:color="auto"/>
            <w:bottom w:val="none" w:sz="0" w:space="0" w:color="auto"/>
            <w:right w:val="none" w:sz="0" w:space="0" w:color="auto"/>
          </w:divBdr>
          <w:divsChild>
            <w:div w:id="694816634">
              <w:marLeft w:val="0"/>
              <w:marRight w:val="0"/>
              <w:marTop w:val="0"/>
              <w:marBottom w:val="0"/>
              <w:divBdr>
                <w:top w:val="none" w:sz="0" w:space="0" w:color="auto"/>
                <w:left w:val="none" w:sz="0" w:space="0" w:color="auto"/>
                <w:bottom w:val="none" w:sz="0" w:space="0" w:color="auto"/>
                <w:right w:val="none" w:sz="0" w:space="0" w:color="auto"/>
              </w:divBdr>
              <w:divsChild>
                <w:div w:id="980040869">
                  <w:marLeft w:val="0"/>
                  <w:marRight w:val="0"/>
                  <w:marTop w:val="0"/>
                  <w:marBottom w:val="0"/>
                  <w:divBdr>
                    <w:top w:val="none" w:sz="0" w:space="0" w:color="auto"/>
                    <w:left w:val="none" w:sz="0" w:space="0" w:color="auto"/>
                    <w:bottom w:val="none" w:sz="0" w:space="0" w:color="auto"/>
                    <w:right w:val="none" w:sz="0" w:space="0" w:color="auto"/>
                  </w:divBdr>
                  <w:divsChild>
                    <w:div w:id="7909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208153">
      <w:bodyDiv w:val="1"/>
      <w:marLeft w:val="0"/>
      <w:marRight w:val="0"/>
      <w:marTop w:val="0"/>
      <w:marBottom w:val="0"/>
      <w:divBdr>
        <w:top w:val="none" w:sz="0" w:space="0" w:color="auto"/>
        <w:left w:val="none" w:sz="0" w:space="0" w:color="auto"/>
        <w:bottom w:val="none" w:sz="0" w:space="0" w:color="auto"/>
        <w:right w:val="none" w:sz="0" w:space="0" w:color="auto"/>
      </w:divBdr>
    </w:div>
    <w:div w:id="1209492714">
      <w:bodyDiv w:val="1"/>
      <w:marLeft w:val="0"/>
      <w:marRight w:val="0"/>
      <w:marTop w:val="0"/>
      <w:marBottom w:val="0"/>
      <w:divBdr>
        <w:top w:val="none" w:sz="0" w:space="0" w:color="auto"/>
        <w:left w:val="none" w:sz="0" w:space="0" w:color="auto"/>
        <w:bottom w:val="none" w:sz="0" w:space="0" w:color="auto"/>
        <w:right w:val="none" w:sz="0" w:space="0" w:color="auto"/>
      </w:divBdr>
      <w:divsChild>
        <w:div w:id="1982339859">
          <w:marLeft w:val="0"/>
          <w:marRight w:val="0"/>
          <w:marTop w:val="0"/>
          <w:marBottom w:val="0"/>
          <w:divBdr>
            <w:top w:val="none" w:sz="0" w:space="0" w:color="auto"/>
            <w:left w:val="none" w:sz="0" w:space="0" w:color="auto"/>
            <w:bottom w:val="none" w:sz="0" w:space="0" w:color="auto"/>
            <w:right w:val="none" w:sz="0" w:space="0" w:color="auto"/>
          </w:divBdr>
          <w:divsChild>
            <w:div w:id="47150628">
              <w:marLeft w:val="0"/>
              <w:marRight w:val="0"/>
              <w:marTop w:val="0"/>
              <w:marBottom w:val="0"/>
              <w:divBdr>
                <w:top w:val="none" w:sz="0" w:space="0" w:color="auto"/>
                <w:left w:val="none" w:sz="0" w:space="0" w:color="auto"/>
                <w:bottom w:val="none" w:sz="0" w:space="0" w:color="auto"/>
                <w:right w:val="none" w:sz="0" w:space="0" w:color="auto"/>
              </w:divBdr>
              <w:divsChild>
                <w:div w:id="13025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6870">
      <w:bodyDiv w:val="1"/>
      <w:marLeft w:val="0"/>
      <w:marRight w:val="0"/>
      <w:marTop w:val="0"/>
      <w:marBottom w:val="0"/>
      <w:divBdr>
        <w:top w:val="none" w:sz="0" w:space="0" w:color="auto"/>
        <w:left w:val="none" w:sz="0" w:space="0" w:color="auto"/>
        <w:bottom w:val="none" w:sz="0" w:space="0" w:color="auto"/>
        <w:right w:val="none" w:sz="0" w:space="0" w:color="auto"/>
      </w:divBdr>
      <w:divsChild>
        <w:div w:id="1399088867">
          <w:marLeft w:val="0"/>
          <w:marRight w:val="0"/>
          <w:marTop w:val="0"/>
          <w:marBottom w:val="0"/>
          <w:divBdr>
            <w:top w:val="none" w:sz="0" w:space="0" w:color="auto"/>
            <w:left w:val="none" w:sz="0" w:space="0" w:color="auto"/>
            <w:bottom w:val="none" w:sz="0" w:space="0" w:color="auto"/>
            <w:right w:val="none" w:sz="0" w:space="0" w:color="auto"/>
          </w:divBdr>
          <w:divsChild>
            <w:div w:id="1661303422">
              <w:marLeft w:val="0"/>
              <w:marRight w:val="0"/>
              <w:marTop w:val="0"/>
              <w:marBottom w:val="0"/>
              <w:divBdr>
                <w:top w:val="none" w:sz="0" w:space="0" w:color="auto"/>
                <w:left w:val="none" w:sz="0" w:space="0" w:color="auto"/>
                <w:bottom w:val="none" w:sz="0" w:space="0" w:color="auto"/>
                <w:right w:val="none" w:sz="0" w:space="0" w:color="auto"/>
              </w:divBdr>
              <w:divsChild>
                <w:div w:id="1307853561">
                  <w:marLeft w:val="0"/>
                  <w:marRight w:val="0"/>
                  <w:marTop w:val="0"/>
                  <w:marBottom w:val="0"/>
                  <w:divBdr>
                    <w:top w:val="none" w:sz="0" w:space="0" w:color="auto"/>
                    <w:left w:val="none" w:sz="0" w:space="0" w:color="auto"/>
                    <w:bottom w:val="none" w:sz="0" w:space="0" w:color="auto"/>
                    <w:right w:val="none" w:sz="0" w:space="0" w:color="auto"/>
                  </w:divBdr>
                  <w:divsChild>
                    <w:div w:id="19276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19373">
      <w:bodyDiv w:val="1"/>
      <w:marLeft w:val="0"/>
      <w:marRight w:val="0"/>
      <w:marTop w:val="0"/>
      <w:marBottom w:val="0"/>
      <w:divBdr>
        <w:top w:val="none" w:sz="0" w:space="0" w:color="auto"/>
        <w:left w:val="none" w:sz="0" w:space="0" w:color="auto"/>
        <w:bottom w:val="none" w:sz="0" w:space="0" w:color="auto"/>
        <w:right w:val="none" w:sz="0" w:space="0" w:color="auto"/>
      </w:divBdr>
    </w:div>
    <w:div w:id="1256860339">
      <w:bodyDiv w:val="1"/>
      <w:marLeft w:val="0"/>
      <w:marRight w:val="0"/>
      <w:marTop w:val="0"/>
      <w:marBottom w:val="0"/>
      <w:divBdr>
        <w:top w:val="none" w:sz="0" w:space="0" w:color="auto"/>
        <w:left w:val="none" w:sz="0" w:space="0" w:color="auto"/>
        <w:bottom w:val="none" w:sz="0" w:space="0" w:color="auto"/>
        <w:right w:val="none" w:sz="0" w:space="0" w:color="auto"/>
      </w:divBdr>
    </w:div>
    <w:div w:id="1271932651">
      <w:bodyDiv w:val="1"/>
      <w:marLeft w:val="0"/>
      <w:marRight w:val="0"/>
      <w:marTop w:val="0"/>
      <w:marBottom w:val="0"/>
      <w:divBdr>
        <w:top w:val="none" w:sz="0" w:space="0" w:color="auto"/>
        <w:left w:val="none" w:sz="0" w:space="0" w:color="auto"/>
        <w:bottom w:val="none" w:sz="0" w:space="0" w:color="auto"/>
        <w:right w:val="none" w:sz="0" w:space="0" w:color="auto"/>
      </w:divBdr>
      <w:divsChild>
        <w:div w:id="308943172">
          <w:marLeft w:val="0"/>
          <w:marRight w:val="0"/>
          <w:marTop w:val="0"/>
          <w:marBottom w:val="0"/>
          <w:divBdr>
            <w:top w:val="none" w:sz="0" w:space="0" w:color="auto"/>
            <w:left w:val="none" w:sz="0" w:space="0" w:color="auto"/>
            <w:bottom w:val="none" w:sz="0" w:space="0" w:color="auto"/>
            <w:right w:val="none" w:sz="0" w:space="0" w:color="auto"/>
          </w:divBdr>
          <w:divsChild>
            <w:div w:id="1015153941">
              <w:marLeft w:val="0"/>
              <w:marRight w:val="0"/>
              <w:marTop w:val="0"/>
              <w:marBottom w:val="0"/>
              <w:divBdr>
                <w:top w:val="none" w:sz="0" w:space="0" w:color="auto"/>
                <w:left w:val="none" w:sz="0" w:space="0" w:color="auto"/>
                <w:bottom w:val="none" w:sz="0" w:space="0" w:color="auto"/>
                <w:right w:val="none" w:sz="0" w:space="0" w:color="auto"/>
              </w:divBdr>
              <w:divsChild>
                <w:div w:id="1104379187">
                  <w:marLeft w:val="0"/>
                  <w:marRight w:val="0"/>
                  <w:marTop w:val="0"/>
                  <w:marBottom w:val="0"/>
                  <w:divBdr>
                    <w:top w:val="none" w:sz="0" w:space="0" w:color="auto"/>
                    <w:left w:val="none" w:sz="0" w:space="0" w:color="auto"/>
                    <w:bottom w:val="none" w:sz="0" w:space="0" w:color="auto"/>
                    <w:right w:val="none" w:sz="0" w:space="0" w:color="auto"/>
                  </w:divBdr>
                  <w:divsChild>
                    <w:div w:id="17031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958971">
      <w:bodyDiv w:val="1"/>
      <w:marLeft w:val="0"/>
      <w:marRight w:val="0"/>
      <w:marTop w:val="0"/>
      <w:marBottom w:val="0"/>
      <w:divBdr>
        <w:top w:val="none" w:sz="0" w:space="0" w:color="auto"/>
        <w:left w:val="none" w:sz="0" w:space="0" w:color="auto"/>
        <w:bottom w:val="none" w:sz="0" w:space="0" w:color="auto"/>
        <w:right w:val="none" w:sz="0" w:space="0" w:color="auto"/>
      </w:divBdr>
      <w:divsChild>
        <w:div w:id="600184342">
          <w:marLeft w:val="0"/>
          <w:marRight w:val="0"/>
          <w:marTop w:val="0"/>
          <w:marBottom w:val="0"/>
          <w:divBdr>
            <w:top w:val="none" w:sz="0" w:space="0" w:color="auto"/>
            <w:left w:val="none" w:sz="0" w:space="0" w:color="auto"/>
            <w:bottom w:val="none" w:sz="0" w:space="0" w:color="auto"/>
            <w:right w:val="none" w:sz="0" w:space="0" w:color="auto"/>
          </w:divBdr>
          <w:divsChild>
            <w:div w:id="1488669829">
              <w:marLeft w:val="0"/>
              <w:marRight w:val="0"/>
              <w:marTop w:val="0"/>
              <w:marBottom w:val="0"/>
              <w:divBdr>
                <w:top w:val="none" w:sz="0" w:space="0" w:color="auto"/>
                <w:left w:val="none" w:sz="0" w:space="0" w:color="auto"/>
                <w:bottom w:val="none" w:sz="0" w:space="0" w:color="auto"/>
                <w:right w:val="none" w:sz="0" w:space="0" w:color="auto"/>
              </w:divBdr>
              <w:divsChild>
                <w:div w:id="172303738">
                  <w:marLeft w:val="0"/>
                  <w:marRight w:val="0"/>
                  <w:marTop w:val="0"/>
                  <w:marBottom w:val="0"/>
                  <w:divBdr>
                    <w:top w:val="none" w:sz="0" w:space="0" w:color="auto"/>
                    <w:left w:val="none" w:sz="0" w:space="0" w:color="auto"/>
                    <w:bottom w:val="none" w:sz="0" w:space="0" w:color="auto"/>
                    <w:right w:val="none" w:sz="0" w:space="0" w:color="auto"/>
                  </w:divBdr>
                  <w:divsChild>
                    <w:div w:id="12502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68007">
      <w:bodyDiv w:val="1"/>
      <w:marLeft w:val="0"/>
      <w:marRight w:val="0"/>
      <w:marTop w:val="0"/>
      <w:marBottom w:val="0"/>
      <w:divBdr>
        <w:top w:val="none" w:sz="0" w:space="0" w:color="auto"/>
        <w:left w:val="none" w:sz="0" w:space="0" w:color="auto"/>
        <w:bottom w:val="none" w:sz="0" w:space="0" w:color="auto"/>
        <w:right w:val="none" w:sz="0" w:space="0" w:color="auto"/>
      </w:divBdr>
      <w:divsChild>
        <w:div w:id="1370954959">
          <w:marLeft w:val="0"/>
          <w:marRight w:val="0"/>
          <w:marTop w:val="0"/>
          <w:marBottom w:val="0"/>
          <w:divBdr>
            <w:top w:val="none" w:sz="0" w:space="0" w:color="auto"/>
            <w:left w:val="none" w:sz="0" w:space="0" w:color="auto"/>
            <w:bottom w:val="none" w:sz="0" w:space="0" w:color="auto"/>
            <w:right w:val="none" w:sz="0" w:space="0" w:color="auto"/>
          </w:divBdr>
          <w:divsChild>
            <w:div w:id="1900630187">
              <w:marLeft w:val="0"/>
              <w:marRight w:val="0"/>
              <w:marTop w:val="0"/>
              <w:marBottom w:val="0"/>
              <w:divBdr>
                <w:top w:val="none" w:sz="0" w:space="0" w:color="auto"/>
                <w:left w:val="none" w:sz="0" w:space="0" w:color="auto"/>
                <w:bottom w:val="none" w:sz="0" w:space="0" w:color="auto"/>
                <w:right w:val="none" w:sz="0" w:space="0" w:color="auto"/>
              </w:divBdr>
              <w:divsChild>
                <w:div w:id="10861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887">
      <w:bodyDiv w:val="1"/>
      <w:marLeft w:val="0"/>
      <w:marRight w:val="0"/>
      <w:marTop w:val="0"/>
      <w:marBottom w:val="0"/>
      <w:divBdr>
        <w:top w:val="none" w:sz="0" w:space="0" w:color="auto"/>
        <w:left w:val="none" w:sz="0" w:space="0" w:color="auto"/>
        <w:bottom w:val="none" w:sz="0" w:space="0" w:color="auto"/>
        <w:right w:val="none" w:sz="0" w:space="0" w:color="auto"/>
      </w:divBdr>
      <w:divsChild>
        <w:div w:id="1724214645">
          <w:marLeft w:val="0"/>
          <w:marRight w:val="0"/>
          <w:marTop w:val="0"/>
          <w:marBottom w:val="0"/>
          <w:divBdr>
            <w:top w:val="none" w:sz="0" w:space="0" w:color="auto"/>
            <w:left w:val="none" w:sz="0" w:space="0" w:color="auto"/>
            <w:bottom w:val="none" w:sz="0" w:space="0" w:color="auto"/>
            <w:right w:val="none" w:sz="0" w:space="0" w:color="auto"/>
          </w:divBdr>
          <w:divsChild>
            <w:div w:id="550505455">
              <w:marLeft w:val="0"/>
              <w:marRight w:val="0"/>
              <w:marTop w:val="0"/>
              <w:marBottom w:val="0"/>
              <w:divBdr>
                <w:top w:val="none" w:sz="0" w:space="0" w:color="auto"/>
                <w:left w:val="none" w:sz="0" w:space="0" w:color="auto"/>
                <w:bottom w:val="none" w:sz="0" w:space="0" w:color="auto"/>
                <w:right w:val="none" w:sz="0" w:space="0" w:color="auto"/>
              </w:divBdr>
              <w:divsChild>
                <w:div w:id="105142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19664">
      <w:bodyDiv w:val="1"/>
      <w:marLeft w:val="0"/>
      <w:marRight w:val="0"/>
      <w:marTop w:val="0"/>
      <w:marBottom w:val="0"/>
      <w:divBdr>
        <w:top w:val="none" w:sz="0" w:space="0" w:color="auto"/>
        <w:left w:val="none" w:sz="0" w:space="0" w:color="auto"/>
        <w:bottom w:val="none" w:sz="0" w:space="0" w:color="auto"/>
        <w:right w:val="none" w:sz="0" w:space="0" w:color="auto"/>
      </w:divBdr>
    </w:div>
    <w:div w:id="1373266101">
      <w:bodyDiv w:val="1"/>
      <w:marLeft w:val="0"/>
      <w:marRight w:val="0"/>
      <w:marTop w:val="0"/>
      <w:marBottom w:val="0"/>
      <w:divBdr>
        <w:top w:val="none" w:sz="0" w:space="0" w:color="auto"/>
        <w:left w:val="none" w:sz="0" w:space="0" w:color="auto"/>
        <w:bottom w:val="none" w:sz="0" w:space="0" w:color="auto"/>
        <w:right w:val="none" w:sz="0" w:space="0" w:color="auto"/>
      </w:divBdr>
      <w:divsChild>
        <w:div w:id="58869327">
          <w:marLeft w:val="0"/>
          <w:marRight w:val="0"/>
          <w:marTop w:val="0"/>
          <w:marBottom w:val="0"/>
          <w:divBdr>
            <w:top w:val="none" w:sz="0" w:space="0" w:color="auto"/>
            <w:left w:val="none" w:sz="0" w:space="0" w:color="auto"/>
            <w:bottom w:val="none" w:sz="0" w:space="0" w:color="auto"/>
            <w:right w:val="none" w:sz="0" w:space="0" w:color="auto"/>
          </w:divBdr>
          <w:divsChild>
            <w:div w:id="1986617107">
              <w:marLeft w:val="0"/>
              <w:marRight w:val="0"/>
              <w:marTop w:val="0"/>
              <w:marBottom w:val="0"/>
              <w:divBdr>
                <w:top w:val="none" w:sz="0" w:space="0" w:color="auto"/>
                <w:left w:val="none" w:sz="0" w:space="0" w:color="auto"/>
                <w:bottom w:val="none" w:sz="0" w:space="0" w:color="auto"/>
                <w:right w:val="none" w:sz="0" w:space="0" w:color="auto"/>
              </w:divBdr>
              <w:divsChild>
                <w:div w:id="559052534">
                  <w:marLeft w:val="0"/>
                  <w:marRight w:val="0"/>
                  <w:marTop w:val="0"/>
                  <w:marBottom w:val="0"/>
                  <w:divBdr>
                    <w:top w:val="none" w:sz="0" w:space="0" w:color="auto"/>
                    <w:left w:val="none" w:sz="0" w:space="0" w:color="auto"/>
                    <w:bottom w:val="none" w:sz="0" w:space="0" w:color="auto"/>
                    <w:right w:val="none" w:sz="0" w:space="0" w:color="auto"/>
                  </w:divBdr>
                  <w:divsChild>
                    <w:div w:id="1224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014372">
      <w:bodyDiv w:val="1"/>
      <w:marLeft w:val="0"/>
      <w:marRight w:val="0"/>
      <w:marTop w:val="0"/>
      <w:marBottom w:val="0"/>
      <w:divBdr>
        <w:top w:val="none" w:sz="0" w:space="0" w:color="auto"/>
        <w:left w:val="none" w:sz="0" w:space="0" w:color="auto"/>
        <w:bottom w:val="none" w:sz="0" w:space="0" w:color="auto"/>
        <w:right w:val="none" w:sz="0" w:space="0" w:color="auto"/>
      </w:divBdr>
      <w:divsChild>
        <w:div w:id="644167733">
          <w:marLeft w:val="0"/>
          <w:marRight w:val="0"/>
          <w:marTop w:val="0"/>
          <w:marBottom w:val="0"/>
          <w:divBdr>
            <w:top w:val="none" w:sz="0" w:space="0" w:color="auto"/>
            <w:left w:val="none" w:sz="0" w:space="0" w:color="auto"/>
            <w:bottom w:val="none" w:sz="0" w:space="0" w:color="auto"/>
            <w:right w:val="none" w:sz="0" w:space="0" w:color="auto"/>
          </w:divBdr>
          <w:divsChild>
            <w:div w:id="444544675">
              <w:marLeft w:val="0"/>
              <w:marRight w:val="0"/>
              <w:marTop w:val="0"/>
              <w:marBottom w:val="0"/>
              <w:divBdr>
                <w:top w:val="none" w:sz="0" w:space="0" w:color="auto"/>
                <w:left w:val="none" w:sz="0" w:space="0" w:color="auto"/>
                <w:bottom w:val="none" w:sz="0" w:space="0" w:color="auto"/>
                <w:right w:val="none" w:sz="0" w:space="0" w:color="auto"/>
              </w:divBdr>
              <w:divsChild>
                <w:div w:id="1961061658">
                  <w:marLeft w:val="0"/>
                  <w:marRight w:val="0"/>
                  <w:marTop w:val="0"/>
                  <w:marBottom w:val="0"/>
                  <w:divBdr>
                    <w:top w:val="none" w:sz="0" w:space="0" w:color="auto"/>
                    <w:left w:val="none" w:sz="0" w:space="0" w:color="auto"/>
                    <w:bottom w:val="none" w:sz="0" w:space="0" w:color="auto"/>
                    <w:right w:val="none" w:sz="0" w:space="0" w:color="auto"/>
                  </w:divBdr>
                  <w:divsChild>
                    <w:div w:id="9622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604264">
      <w:bodyDiv w:val="1"/>
      <w:marLeft w:val="0"/>
      <w:marRight w:val="0"/>
      <w:marTop w:val="0"/>
      <w:marBottom w:val="0"/>
      <w:divBdr>
        <w:top w:val="none" w:sz="0" w:space="0" w:color="auto"/>
        <w:left w:val="none" w:sz="0" w:space="0" w:color="auto"/>
        <w:bottom w:val="none" w:sz="0" w:space="0" w:color="auto"/>
        <w:right w:val="none" w:sz="0" w:space="0" w:color="auto"/>
      </w:divBdr>
      <w:divsChild>
        <w:div w:id="1998456995">
          <w:marLeft w:val="0"/>
          <w:marRight w:val="0"/>
          <w:marTop w:val="0"/>
          <w:marBottom w:val="0"/>
          <w:divBdr>
            <w:top w:val="none" w:sz="0" w:space="0" w:color="auto"/>
            <w:left w:val="none" w:sz="0" w:space="0" w:color="auto"/>
            <w:bottom w:val="none" w:sz="0" w:space="0" w:color="auto"/>
            <w:right w:val="none" w:sz="0" w:space="0" w:color="auto"/>
          </w:divBdr>
          <w:divsChild>
            <w:div w:id="1132285563">
              <w:marLeft w:val="0"/>
              <w:marRight w:val="0"/>
              <w:marTop w:val="0"/>
              <w:marBottom w:val="0"/>
              <w:divBdr>
                <w:top w:val="none" w:sz="0" w:space="0" w:color="auto"/>
                <w:left w:val="none" w:sz="0" w:space="0" w:color="auto"/>
                <w:bottom w:val="none" w:sz="0" w:space="0" w:color="auto"/>
                <w:right w:val="none" w:sz="0" w:space="0" w:color="auto"/>
              </w:divBdr>
              <w:divsChild>
                <w:div w:id="18734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28510">
      <w:bodyDiv w:val="1"/>
      <w:marLeft w:val="0"/>
      <w:marRight w:val="0"/>
      <w:marTop w:val="0"/>
      <w:marBottom w:val="0"/>
      <w:divBdr>
        <w:top w:val="none" w:sz="0" w:space="0" w:color="auto"/>
        <w:left w:val="none" w:sz="0" w:space="0" w:color="auto"/>
        <w:bottom w:val="none" w:sz="0" w:space="0" w:color="auto"/>
        <w:right w:val="none" w:sz="0" w:space="0" w:color="auto"/>
      </w:divBdr>
      <w:divsChild>
        <w:div w:id="1862426433">
          <w:marLeft w:val="0"/>
          <w:marRight w:val="0"/>
          <w:marTop w:val="0"/>
          <w:marBottom w:val="0"/>
          <w:divBdr>
            <w:top w:val="none" w:sz="0" w:space="0" w:color="auto"/>
            <w:left w:val="none" w:sz="0" w:space="0" w:color="auto"/>
            <w:bottom w:val="none" w:sz="0" w:space="0" w:color="auto"/>
            <w:right w:val="none" w:sz="0" w:space="0" w:color="auto"/>
          </w:divBdr>
          <w:divsChild>
            <w:div w:id="558906281">
              <w:marLeft w:val="0"/>
              <w:marRight w:val="0"/>
              <w:marTop w:val="0"/>
              <w:marBottom w:val="0"/>
              <w:divBdr>
                <w:top w:val="none" w:sz="0" w:space="0" w:color="auto"/>
                <w:left w:val="none" w:sz="0" w:space="0" w:color="auto"/>
                <w:bottom w:val="none" w:sz="0" w:space="0" w:color="auto"/>
                <w:right w:val="none" w:sz="0" w:space="0" w:color="auto"/>
              </w:divBdr>
              <w:divsChild>
                <w:div w:id="5691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5608">
      <w:bodyDiv w:val="1"/>
      <w:marLeft w:val="0"/>
      <w:marRight w:val="0"/>
      <w:marTop w:val="0"/>
      <w:marBottom w:val="0"/>
      <w:divBdr>
        <w:top w:val="none" w:sz="0" w:space="0" w:color="auto"/>
        <w:left w:val="none" w:sz="0" w:space="0" w:color="auto"/>
        <w:bottom w:val="none" w:sz="0" w:space="0" w:color="auto"/>
        <w:right w:val="none" w:sz="0" w:space="0" w:color="auto"/>
      </w:divBdr>
      <w:divsChild>
        <w:div w:id="2061047778">
          <w:marLeft w:val="0"/>
          <w:marRight w:val="0"/>
          <w:marTop w:val="0"/>
          <w:marBottom w:val="0"/>
          <w:divBdr>
            <w:top w:val="none" w:sz="0" w:space="0" w:color="auto"/>
            <w:left w:val="none" w:sz="0" w:space="0" w:color="auto"/>
            <w:bottom w:val="none" w:sz="0" w:space="0" w:color="auto"/>
            <w:right w:val="none" w:sz="0" w:space="0" w:color="auto"/>
          </w:divBdr>
          <w:divsChild>
            <w:div w:id="1545602195">
              <w:marLeft w:val="0"/>
              <w:marRight w:val="0"/>
              <w:marTop w:val="0"/>
              <w:marBottom w:val="0"/>
              <w:divBdr>
                <w:top w:val="none" w:sz="0" w:space="0" w:color="auto"/>
                <w:left w:val="none" w:sz="0" w:space="0" w:color="auto"/>
                <w:bottom w:val="none" w:sz="0" w:space="0" w:color="auto"/>
                <w:right w:val="none" w:sz="0" w:space="0" w:color="auto"/>
              </w:divBdr>
              <w:divsChild>
                <w:div w:id="549536551">
                  <w:marLeft w:val="0"/>
                  <w:marRight w:val="0"/>
                  <w:marTop w:val="0"/>
                  <w:marBottom w:val="0"/>
                  <w:divBdr>
                    <w:top w:val="none" w:sz="0" w:space="0" w:color="auto"/>
                    <w:left w:val="none" w:sz="0" w:space="0" w:color="auto"/>
                    <w:bottom w:val="none" w:sz="0" w:space="0" w:color="auto"/>
                    <w:right w:val="none" w:sz="0" w:space="0" w:color="auto"/>
                  </w:divBdr>
                  <w:divsChild>
                    <w:div w:id="1516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15056">
      <w:bodyDiv w:val="1"/>
      <w:marLeft w:val="0"/>
      <w:marRight w:val="0"/>
      <w:marTop w:val="0"/>
      <w:marBottom w:val="0"/>
      <w:divBdr>
        <w:top w:val="none" w:sz="0" w:space="0" w:color="auto"/>
        <w:left w:val="none" w:sz="0" w:space="0" w:color="auto"/>
        <w:bottom w:val="none" w:sz="0" w:space="0" w:color="auto"/>
        <w:right w:val="none" w:sz="0" w:space="0" w:color="auto"/>
      </w:divBdr>
      <w:divsChild>
        <w:div w:id="392197621">
          <w:marLeft w:val="0"/>
          <w:marRight w:val="0"/>
          <w:marTop w:val="0"/>
          <w:marBottom w:val="0"/>
          <w:divBdr>
            <w:top w:val="none" w:sz="0" w:space="0" w:color="auto"/>
            <w:left w:val="none" w:sz="0" w:space="0" w:color="auto"/>
            <w:bottom w:val="none" w:sz="0" w:space="0" w:color="auto"/>
            <w:right w:val="none" w:sz="0" w:space="0" w:color="auto"/>
          </w:divBdr>
          <w:divsChild>
            <w:div w:id="850073982">
              <w:marLeft w:val="0"/>
              <w:marRight w:val="0"/>
              <w:marTop w:val="0"/>
              <w:marBottom w:val="0"/>
              <w:divBdr>
                <w:top w:val="none" w:sz="0" w:space="0" w:color="auto"/>
                <w:left w:val="none" w:sz="0" w:space="0" w:color="auto"/>
                <w:bottom w:val="none" w:sz="0" w:space="0" w:color="auto"/>
                <w:right w:val="none" w:sz="0" w:space="0" w:color="auto"/>
              </w:divBdr>
              <w:divsChild>
                <w:div w:id="745805126">
                  <w:marLeft w:val="0"/>
                  <w:marRight w:val="0"/>
                  <w:marTop w:val="0"/>
                  <w:marBottom w:val="0"/>
                  <w:divBdr>
                    <w:top w:val="none" w:sz="0" w:space="0" w:color="auto"/>
                    <w:left w:val="none" w:sz="0" w:space="0" w:color="auto"/>
                    <w:bottom w:val="none" w:sz="0" w:space="0" w:color="auto"/>
                    <w:right w:val="none" w:sz="0" w:space="0" w:color="auto"/>
                  </w:divBdr>
                  <w:divsChild>
                    <w:div w:id="21064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345645">
      <w:bodyDiv w:val="1"/>
      <w:marLeft w:val="0"/>
      <w:marRight w:val="0"/>
      <w:marTop w:val="0"/>
      <w:marBottom w:val="0"/>
      <w:divBdr>
        <w:top w:val="none" w:sz="0" w:space="0" w:color="auto"/>
        <w:left w:val="none" w:sz="0" w:space="0" w:color="auto"/>
        <w:bottom w:val="none" w:sz="0" w:space="0" w:color="auto"/>
        <w:right w:val="none" w:sz="0" w:space="0" w:color="auto"/>
      </w:divBdr>
      <w:divsChild>
        <w:div w:id="1063256633">
          <w:marLeft w:val="0"/>
          <w:marRight w:val="0"/>
          <w:marTop w:val="0"/>
          <w:marBottom w:val="0"/>
          <w:divBdr>
            <w:top w:val="none" w:sz="0" w:space="0" w:color="auto"/>
            <w:left w:val="none" w:sz="0" w:space="0" w:color="auto"/>
            <w:bottom w:val="none" w:sz="0" w:space="0" w:color="auto"/>
            <w:right w:val="none" w:sz="0" w:space="0" w:color="auto"/>
          </w:divBdr>
          <w:divsChild>
            <w:div w:id="1217425471">
              <w:marLeft w:val="0"/>
              <w:marRight w:val="0"/>
              <w:marTop w:val="0"/>
              <w:marBottom w:val="0"/>
              <w:divBdr>
                <w:top w:val="none" w:sz="0" w:space="0" w:color="auto"/>
                <w:left w:val="none" w:sz="0" w:space="0" w:color="auto"/>
                <w:bottom w:val="none" w:sz="0" w:space="0" w:color="auto"/>
                <w:right w:val="none" w:sz="0" w:space="0" w:color="auto"/>
              </w:divBdr>
              <w:divsChild>
                <w:div w:id="746876557">
                  <w:marLeft w:val="0"/>
                  <w:marRight w:val="0"/>
                  <w:marTop w:val="0"/>
                  <w:marBottom w:val="0"/>
                  <w:divBdr>
                    <w:top w:val="none" w:sz="0" w:space="0" w:color="auto"/>
                    <w:left w:val="none" w:sz="0" w:space="0" w:color="auto"/>
                    <w:bottom w:val="none" w:sz="0" w:space="0" w:color="auto"/>
                    <w:right w:val="none" w:sz="0" w:space="0" w:color="auto"/>
                  </w:divBdr>
                  <w:divsChild>
                    <w:div w:id="16610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79926">
      <w:bodyDiv w:val="1"/>
      <w:marLeft w:val="0"/>
      <w:marRight w:val="0"/>
      <w:marTop w:val="0"/>
      <w:marBottom w:val="0"/>
      <w:divBdr>
        <w:top w:val="none" w:sz="0" w:space="0" w:color="auto"/>
        <w:left w:val="none" w:sz="0" w:space="0" w:color="auto"/>
        <w:bottom w:val="none" w:sz="0" w:space="0" w:color="auto"/>
        <w:right w:val="none" w:sz="0" w:space="0" w:color="auto"/>
      </w:divBdr>
      <w:divsChild>
        <w:div w:id="884676125">
          <w:marLeft w:val="0"/>
          <w:marRight w:val="0"/>
          <w:marTop w:val="0"/>
          <w:marBottom w:val="0"/>
          <w:divBdr>
            <w:top w:val="none" w:sz="0" w:space="0" w:color="auto"/>
            <w:left w:val="none" w:sz="0" w:space="0" w:color="auto"/>
            <w:bottom w:val="none" w:sz="0" w:space="0" w:color="auto"/>
            <w:right w:val="none" w:sz="0" w:space="0" w:color="auto"/>
          </w:divBdr>
          <w:divsChild>
            <w:div w:id="994452213">
              <w:marLeft w:val="0"/>
              <w:marRight w:val="0"/>
              <w:marTop w:val="0"/>
              <w:marBottom w:val="0"/>
              <w:divBdr>
                <w:top w:val="none" w:sz="0" w:space="0" w:color="auto"/>
                <w:left w:val="none" w:sz="0" w:space="0" w:color="auto"/>
                <w:bottom w:val="none" w:sz="0" w:space="0" w:color="auto"/>
                <w:right w:val="none" w:sz="0" w:space="0" w:color="auto"/>
              </w:divBdr>
              <w:divsChild>
                <w:div w:id="138394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81717">
      <w:bodyDiv w:val="1"/>
      <w:marLeft w:val="0"/>
      <w:marRight w:val="0"/>
      <w:marTop w:val="0"/>
      <w:marBottom w:val="0"/>
      <w:divBdr>
        <w:top w:val="none" w:sz="0" w:space="0" w:color="auto"/>
        <w:left w:val="none" w:sz="0" w:space="0" w:color="auto"/>
        <w:bottom w:val="none" w:sz="0" w:space="0" w:color="auto"/>
        <w:right w:val="none" w:sz="0" w:space="0" w:color="auto"/>
      </w:divBdr>
      <w:divsChild>
        <w:div w:id="572549827">
          <w:marLeft w:val="0"/>
          <w:marRight w:val="0"/>
          <w:marTop w:val="0"/>
          <w:marBottom w:val="0"/>
          <w:divBdr>
            <w:top w:val="none" w:sz="0" w:space="0" w:color="auto"/>
            <w:left w:val="none" w:sz="0" w:space="0" w:color="auto"/>
            <w:bottom w:val="none" w:sz="0" w:space="0" w:color="auto"/>
            <w:right w:val="none" w:sz="0" w:space="0" w:color="auto"/>
          </w:divBdr>
          <w:divsChild>
            <w:div w:id="147288787">
              <w:marLeft w:val="0"/>
              <w:marRight w:val="0"/>
              <w:marTop w:val="0"/>
              <w:marBottom w:val="0"/>
              <w:divBdr>
                <w:top w:val="none" w:sz="0" w:space="0" w:color="auto"/>
                <w:left w:val="none" w:sz="0" w:space="0" w:color="auto"/>
                <w:bottom w:val="none" w:sz="0" w:space="0" w:color="auto"/>
                <w:right w:val="none" w:sz="0" w:space="0" w:color="auto"/>
              </w:divBdr>
              <w:divsChild>
                <w:div w:id="12764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26720">
      <w:bodyDiv w:val="1"/>
      <w:marLeft w:val="0"/>
      <w:marRight w:val="0"/>
      <w:marTop w:val="0"/>
      <w:marBottom w:val="0"/>
      <w:divBdr>
        <w:top w:val="none" w:sz="0" w:space="0" w:color="auto"/>
        <w:left w:val="none" w:sz="0" w:space="0" w:color="auto"/>
        <w:bottom w:val="none" w:sz="0" w:space="0" w:color="auto"/>
        <w:right w:val="none" w:sz="0" w:space="0" w:color="auto"/>
      </w:divBdr>
      <w:divsChild>
        <w:div w:id="1621033186">
          <w:marLeft w:val="0"/>
          <w:marRight w:val="0"/>
          <w:marTop w:val="0"/>
          <w:marBottom w:val="0"/>
          <w:divBdr>
            <w:top w:val="none" w:sz="0" w:space="0" w:color="auto"/>
            <w:left w:val="none" w:sz="0" w:space="0" w:color="auto"/>
            <w:bottom w:val="none" w:sz="0" w:space="0" w:color="auto"/>
            <w:right w:val="none" w:sz="0" w:space="0" w:color="auto"/>
          </w:divBdr>
          <w:divsChild>
            <w:div w:id="1812557791">
              <w:marLeft w:val="0"/>
              <w:marRight w:val="0"/>
              <w:marTop w:val="0"/>
              <w:marBottom w:val="0"/>
              <w:divBdr>
                <w:top w:val="none" w:sz="0" w:space="0" w:color="auto"/>
                <w:left w:val="none" w:sz="0" w:space="0" w:color="auto"/>
                <w:bottom w:val="none" w:sz="0" w:space="0" w:color="auto"/>
                <w:right w:val="none" w:sz="0" w:space="0" w:color="auto"/>
              </w:divBdr>
              <w:divsChild>
                <w:div w:id="1250315606">
                  <w:marLeft w:val="0"/>
                  <w:marRight w:val="0"/>
                  <w:marTop w:val="0"/>
                  <w:marBottom w:val="0"/>
                  <w:divBdr>
                    <w:top w:val="none" w:sz="0" w:space="0" w:color="auto"/>
                    <w:left w:val="none" w:sz="0" w:space="0" w:color="auto"/>
                    <w:bottom w:val="none" w:sz="0" w:space="0" w:color="auto"/>
                    <w:right w:val="none" w:sz="0" w:space="0" w:color="auto"/>
                  </w:divBdr>
                  <w:divsChild>
                    <w:div w:id="13309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302167">
      <w:bodyDiv w:val="1"/>
      <w:marLeft w:val="0"/>
      <w:marRight w:val="0"/>
      <w:marTop w:val="0"/>
      <w:marBottom w:val="0"/>
      <w:divBdr>
        <w:top w:val="none" w:sz="0" w:space="0" w:color="auto"/>
        <w:left w:val="none" w:sz="0" w:space="0" w:color="auto"/>
        <w:bottom w:val="none" w:sz="0" w:space="0" w:color="auto"/>
        <w:right w:val="none" w:sz="0" w:space="0" w:color="auto"/>
      </w:divBdr>
      <w:divsChild>
        <w:div w:id="29500835">
          <w:marLeft w:val="0"/>
          <w:marRight w:val="0"/>
          <w:marTop w:val="0"/>
          <w:marBottom w:val="0"/>
          <w:divBdr>
            <w:top w:val="none" w:sz="0" w:space="0" w:color="auto"/>
            <w:left w:val="none" w:sz="0" w:space="0" w:color="auto"/>
            <w:bottom w:val="none" w:sz="0" w:space="0" w:color="auto"/>
            <w:right w:val="none" w:sz="0" w:space="0" w:color="auto"/>
          </w:divBdr>
          <w:divsChild>
            <w:div w:id="647323017">
              <w:marLeft w:val="0"/>
              <w:marRight w:val="0"/>
              <w:marTop w:val="0"/>
              <w:marBottom w:val="0"/>
              <w:divBdr>
                <w:top w:val="none" w:sz="0" w:space="0" w:color="auto"/>
                <w:left w:val="none" w:sz="0" w:space="0" w:color="auto"/>
                <w:bottom w:val="none" w:sz="0" w:space="0" w:color="auto"/>
                <w:right w:val="none" w:sz="0" w:space="0" w:color="auto"/>
              </w:divBdr>
              <w:divsChild>
                <w:div w:id="1063021913">
                  <w:marLeft w:val="0"/>
                  <w:marRight w:val="0"/>
                  <w:marTop w:val="0"/>
                  <w:marBottom w:val="0"/>
                  <w:divBdr>
                    <w:top w:val="none" w:sz="0" w:space="0" w:color="auto"/>
                    <w:left w:val="none" w:sz="0" w:space="0" w:color="auto"/>
                    <w:bottom w:val="none" w:sz="0" w:space="0" w:color="auto"/>
                    <w:right w:val="none" w:sz="0" w:space="0" w:color="auto"/>
                  </w:divBdr>
                  <w:divsChild>
                    <w:div w:id="12109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04127">
      <w:bodyDiv w:val="1"/>
      <w:marLeft w:val="0"/>
      <w:marRight w:val="0"/>
      <w:marTop w:val="0"/>
      <w:marBottom w:val="0"/>
      <w:divBdr>
        <w:top w:val="none" w:sz="0" w:space="0" w:color="auto"/>
        <w:left w:val="none" w:sz="0" w:space="0" w:color="auto"/>
        <w:bottom w:val="none" w:sz="0" w:space="0" w:color="auto"/>
        <w:right w:val="none" w:sz="0" w:space="0" w:color="auto"/>
      </w:divBdr>
      <w:divsChild>
        <w:div w:id="1047801548">
          <w:marLeft w:val="0"/>
          <w:marRight w:val="0"/>
          <w:marTop w:val="0"/>
          <w:marBottom w:val="0"/>
          <w:divBdr>
            <w:top w:val="none" w:sz="0" w:space="0" w:color="auto"/>
            <w:left w:val="none" w:sz="0" w:space="0" w:color="auto"/>
            <w:bottom w:val="none" w:sz="0" w:space="0" w:color="auto"/>
            <w:right w:val="none" w:sz="0" w:space="0" w:color="auto"/>
          </w:divBdr>
          <w:divsChild>
            <w:div w:id="1139225949">
              <w:marLeft w:val="0"/>
              <w:marRight w:val="0"/>
              <w:marTop w:val="0"/>
              <w:marBottom w:val="0"/>
              <w:divBdr>
                <w:top w:val="none" w:sz="0" w:space="0" w:color="auto"/>
                <w:left w:val="none" w:sz="0" w:space="0" w:color="auto"/>
                <w:bottom w:val="none" w:sz="0" w:space="0" w:color="auto"/>
                <w:right w:val="none" w:sz="0" w:space="0" w:color="auto"/>
              </w:divBdr>
              <w:divsChild>
                <w:div w:id="994838704">
                  <w:marLeft w:val="0"/>
                  <w:marRight w:val="0"/>
                  <w:marTop w:val="0"/>
                  <w:marBottom w:val="0"/>
                  <w:divBdr>
                    <w:top w:val="none" w:sz="0" w:space="0" w:color="auto"/>
                    <w:left w:val="none" w:sz="0" w:space="0" w:color="auto"/>
                    <w:bottom w:val="none" w:sz="0" w:space="0" w:color="auto"/>
                    <w:right w:val="none" w:sz="0" w:space="0" w:color="auto"/>
                  </w:divBdr>
                  <w:divsChild>
                    <w:div w:id="192807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14811">
      <w:bodyDiv w:val="1"/>
      <w:marLeft w:val="0"/>
      <w:marRight w:val="0"/>
      <w:marTop w:val="0"/>
      <w:marBottom w:val="0"/>
      <w:divBdr>
        <w:top w:val="none" w:sz="0" w:space="0" w:color="auto"/>
        <w:left w:val="none" w:sz="0" w:space="0" w:color="auto"/>
        <w:bottom w:val="none" w:sz="0" w:space="0" w:color="auto"/>
        <w:right w:val="none" w:sz="0" w:space="0" w:color="auto"/>
      </w:divBdr>
      <w:divsChild>
        <w:div w:id="1241062157">
          <w:marLeft w:val="0"/>
          <w:marRight w:val="0"/>
          <w:marTop w:val="0"/>
          <w:marBottom w:val="0"/>
          <w:divBdr>
            <w:top w:val="none" w:sz="0" w:space="0" w:color="auto"/>
            <w:left w:val="none" w:sz="0" w:space="0" w:color="auto"/>
            <w:bottom w:val="none" w:sz="0" w:space="0" w:color="auto"/>
            <w:right w:val="none" w:sz="0" w:space="0" w:color="auto"/>
          </w:divBdr>
          <w:divsChild>
            <w:div w:id="714693810">
              <w:marLeft w:val="0"/>
              <w:marRight w:val="0"/>
              <w:marTop w:val="0"/>
              <w:marBottom w:val="0"/>
              <w:divBdr>
                <w:top w:val="none" w:sz="0" w:space="0" w:color="auto"/>
                <w:left w:val="none" w:sz="0" w:space="0" w:color="auto"/>
                <w:bottom w:val="none" w:sz="0" w:space="0" w:color="auto"/>
                <w:right w:val="none" w:sz="0" w:space="0" w:color="auto"/>
              </w:divBdr>
              <w:divsChild>
                <w:div w:id="821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8461">
      <w:bodyDiv w:val="1"/>
      <w:marLeft w:val="0"/>
      <w:marRight w:val="0"/>
      <w:marTop w:val="0"/>
      <w:marBottom w:val="0"/>
      <w:divBdr>
        <w:top w:val="none" w:sz="0" w:space="0" w:color="auto"/>
        <w:left w:val="none" w:sz="0" w:space="0" w:color="auto"/>
        <w:bottom w:val="none" w:sz="0" w:space="0" w:color="auto"/>
        <w:right w:val="none" w:sz="0" w:space="0" w:color="auto"/>
      </w:divBdr>
      <w:divsChild>
        <w:div w:id="1320966136">
          <w:marLeft w:val="0"/>
          <w:marRight w:val="0"/>
          <w:marTop w:val="0"/>
          <w:marBottom w:val="0"/>
          <w:divBdr>
            <w:top w:val="none" w:sz="0" w:space="0" w:color="auto"/>
            <w:left w:val="none" w:sz="0" w:space="0" w:color="auto"/>
            <w:bottom w:val="none" w:sz="0" w:space="0" w:color="auto"/>
            <w:right w:val="none" w:sz="0" w:space="0" w:color="auto"/>
          </w:divBdr>
          <w:divsChild>
            <w:div w:id="1576085349">
              <w:marLeft w:val="0"/>
              <w:marRight w:val="0"/>
              <w:marTop w:val="0"/>
              <w:marBottom w:val="0"/>
              <w:divBdr>
                <w:top w:val="none" w:sz="0" w:space="0" w:color="auto"/>
                <w:left w:val="none" w:sz="0" w:space="0" w:color="auto"/>
                <w:bottom w:val="none" w:sz="0" w:space="0" w:color="auto"/>
                <w:right w:val="none" w:sz="0" w:space="0" w:color="auto"/>
              </w:divBdr>
              <w:divsChild>
                <w:div w:id="117337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21747">
      <w:bodyDiv w:val="1"/>
      <w:marLeft w:val="0"/>
      <w:marRight w:val="0"/>
      <w:marTop w:val="0"/>
      <w:marBottom w:val="0"/>
      <w:divBdr>
        <w:top w:val="none" w:sz="0" w:space="0" w:color="auto"/>
        <w:left w:val="none" w:sz="0" w:space="0" w:color="auto"/>
        <w:bottom w:val="none" w:sz="0" w:space="0" w:color="auto"/>
        <w:right w:val="none" w:sz="0" w:space="0" w:color="auto"/>
      </w:divBdr>
      <w:divsChild>
        <w:div w:id="1108114813">
          <w:marLeft w:val="0"/>
          <w:marRight w:val="0"/>
          <w:marTop w:val="0"/>
          <w:marBottom w:val="0"/>
          <w:divBdr>
            <w:top w:val="none" w:sz="0" w:space="0" w:color="auto"/>
            <w:left w:val="none" w:sz="0" w:space="0" w:color="auto"/>
            <w:bottom w:val="none" w:sz="0" w:space="0" w:color="auto"/>
            <w:right w:val="none" w:sz="0" w:space="0" w:color="auto"/>
          </w:divBdr>
          <w:divsChild>
            <w:div w:id="758713964">
              <w:marLeft w:val="0"/>
              <w:marRight w:val="0"/>
              <w:marTop w:val="0"/>
              <w:marBottom w:val="0"/>
              <w:divBdr>
                <w:top w:val="none" w:sz="0" w:space="0" w:color="auto"/>
                <w:left w:val="none" w:sz="0" w:space="0" w:color="auto"/>
                <w:bottom w:val="none" w:sz="0" w:space="0" w:color="auto"/>
                <w:right w:val="none" w:sz="0" w:space="0" w:color="auto"/>
              </w:divBdr>
              <w:divsChild>
                <w:div w:id="12840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526097">
      <w:bodyDiv w:val="1"/>
      <w:marLeft w:val="0"/>
      <w:marRight w:val="0"/>
      <w:marTop w:val="0"/>
      <w:marBottom w:val="0"/>
      <w:divBdr>
        <w:top w:val="none" w:sz="0" w:space="0" w:color="auto"/>
        <w:left w:val="none" w:sz="0" w:space="0" w:color="auto"/>
        <w:bottom w:val="none" w:sz="0" w:space="0" w:color="auto"/>
        <w:right w:val="none" w:sz="0" w:space="0" w:color="auto"/>
      </w:divBdr>
      <w:divsChild>
        <w:div w:id="1887907395">
          <w:marLeft w:val="0"/>
          <w:marRight w:val="0"/>
          <w:marTop w:val="0"/>
          <w:marBottom w:val="0"/>
          <w:divBdr>
            <w:top w:val="none" w:sz="0" w:space="0" w:color="auto"/>
            <w:left w:val="none" w:sz="0" w:space="0" w:color="auto"/>
            <w:bottom w:val="none" w:sz="0" w:space="0" w:color="auto"/>
            <w:right w:val="none" w:sz="0" w:space="0" w:color="auto"/>
          </w:divBdr>
          <w:divsChild>
            <w:div w:id="623192737">
              <w:marLeft w:val="0"/>
              <w:marRight w:val="0"/>
              <w:marTop w:val="0"/>
              <w:marBottom w:val="0"/>
              <w:divBdr>
                <w:top w:val="none" w:sz="0" w:space="0" w:color="auto"/>
                <w:left w:val="none" w:sz="0" w:space="0" w:color="auto"/>
                <w:bottom w:val="none" w:sz="0" w:space="0" w:color="auto"/>
                <w:right w:val="none" w:sz="0" w:space="0" w:color="auto"/>
              </w:divBdr>
              <w:divsChild>
                <w:div w:id="1730618228">
                  <w:marLeft w:val="0"/>
                  <w:marRight w:val="0"/>
                  <w:marTop w:val="0"/>
                  <w:marBottom w:val="0"/>
                  <w:divBdr>
                    <w:top w:val="none" w:sz="0" w:space="0" w:color="auto"/>
                    <w:left w:val="none" w:sz="0" w:space="0" w:color="auto"/>
                    <w:bottom w:val="none" w:sz="0" w:space="0" w:color="auto"/>
                    <w:right w:val="none" w:sz="0" w:space="0" w:color="auto"/>
                  </w:divBdr>
                  <w:divsChild>
                    <w:div w:id="17009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352762">
      <w:bodyDiv w:val="1"/>
      <w:marLeft w:val="0"/>
      <w:marRight w:val="0"/>
      <w:marTop w:val="0"/>
      <w:marBottom w:val="0"/>
      <w:divBdr>
        <w:top w:val="none" w:sz="0" w:space="0" w:color="auto"/>
        <w:left w:val="none" w:sz="0" w:space="0" w:color="auto"/>
        <w:bottom w:val="none" w:sz="0" w:space="0" w:color="auto"/>
        <w:right w:val="none" w:sz="0" w:space="0" w:color="auto"/>
      </w:divBdr>
    </w:div>
    <w:div w:id="1800344026">
      <w:bodyDiv w:val="1"/>
      <w:marLeft w:val="0"/>
      <w:marRight w:val="0"/>
      <w:marTop w:val="0"/>
      <w:marBottom w:val="0"/>
      <w:divBdr>
        <w:top w:val="none" w:sz="0" w:space="0" w:color="auto"/>
        <w:left w:val="none" w:sz="0" w:space="0" w:color="auto"/>
        <w:bottom w:val="none" w:sz="0" w:space="0" w:color="auto"/>
        <w:right w:val="none" w:sz="0" w:space="0" w:color="auto"/>
      </w:divBdr>
      <w:divsChild>
        <w:div w:id="1410422015">
          <w:marLeft w:val="0"/>
          <w:marRight w:val="0"/>
          <w:marTop w:val="0"/>
          <w:marBottom w:val="0"/>
          <w:divBdr>
            <w:top w:val="none" w:sz="0" w:space="0" w:color="auto"/>
            <w:left w:val="none" w:sz="0" w:space="0" w:color="auto"/>
            <w:bottom w:val="none" w:sz="0" w:space="0" w:color="auto"/>
            <w:right w:val="none" w:sz="0" w:space="0" w:color="auto"/>
          </w:divBdr>
          <w:divsChild>
            <w:div w:id="1851872317">
              <w:marLeft w:val="0"/>
              <w:marRight w:val="0"/>
              <w:marTop w:val="0"/>
              <w:marBottom w:val="0"/>
              <w:divBdr>
                <w:top w:val="none" w:sz="0" w:space="0" w:color="auto"/>
                <w:left w:val="none" w:sz="0" w:space="0" w:color="auto"/>
                <w:bottom w:val="none" w:sz="0" w:space="0" w:color="auto"/>
                <w:right w:val="none" w:sz="0" w:space="0" w:color="auto"/>
              </w:divBdr>
              <w:divsChild>
                <w:div w:id="10198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81840">
      <w:bodyDiv w:val="1"/>
      <w:marLeft w:val="0"/>
      <w:marRight w:val="0"/>
      <w:marTop w:val="0"/>
      <w:marBottom w:val="0"/>
      <w:divBdr>
        <w:top w:val="none" w:sz="0" w:space="0" w:color="auto"/>
        <w:left w:val="none" w:sz="0" w:space="0" w:color="auto"/>
        <w:bottom w:val="none" w:sz="0" w:space="0" w:color="auto"/>
        <w:right w:val="none" w:sz="0" w:space="0" w:color="auto"/>
      </w:divBdr>
      <w:divsChild>
        <w:div w:id="462113213">
          <w:marLeft w:val="0"/>
          <w:marRight w:val="0"/>
          <w:marTop w:val="0"/>
          <w:marBottom w:val="0"/>
          <w:divBdr>
            <w:top w:val="none" w:sz="0" w:space="0" w:color="auto"/>
            <w:left w:val="none" w:sz="0" w:space="0" w:color="auto"/>
            <w:bottom w:val="none" w:sz="0" w:space="0" w:color="auto"/>
            <w:right w:val="none" w:sz="0" w:space="0" w:color="auto"/>
          </w:divBdr>
          <w:divsChild>
            <w:div w:id="400637984">
              <w:marLeft w:val="0"/>
              <w:marRight w:val="0"/>
              <w:marTop w:val="0"/>
              <w:marBottom w:val="0"/>
              <w:divBdr>
                <w:top w:val="none" w:sz="0" w:space="0" w:color="auto"/>
                <w:left w:val="none" w:sz="0" w:space="0" w:color="auto"/>
                <w:bottom w:val="none" w:sz="0" w:space="0" w:color="auto"/>
                <w:right w:val="none" w:sz="0" w:space="0" w:color="auto"/>
              </w:divBdr>
              <w:divsChild>
                <w:div w:id="5392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3727">
      <w:bodyDiv w:val="1"/>
      <w:marLeft w:val="0"/>
      <w:marRight w:val="0"/>
      <w:marTop w:val="0"/>
      <w:marBottom w:val="0"/>
      <w:divBdr>
        <w:top w:val="none" w:sz="0" w:space="0" w:color="auto"/>
        <w:left w:val="none" w:sz="0" w:space="0" w:color="auto"/>
        <w:bottom w:val="none" w:sz="0" w:space="0" w:color="auto"/>
        <w:right w:val="none" w:sz="0" w:space="0" w:color="auto"/>
      </w:divBdr>
      <w:divsChild>
        <w:div w:id="1419714448">
          <w:marLeft w:val="0"/>
          <w:marRight w:val="0"/>
          <w:marTop w:val="0"/>
          <w:marBottom w:val="0"/>
          <w:divBdr>
            <w:top w:val="none" w:sz="0" w:space="0" w:color="auto"/>
            <w:left w:val="none" w:sz="0" w:space="0" w:color="auto"/>
            <w:bottom w:val="none" w:sz="0" w:space="0" w:color="auto"/>
            <w:right w:val="none" w:sz="0" w:space="0" w:color="auto"/>
          </w:divBdr>
          <w:divsChild>
            <w:div w:id="489369055">
              <w:marLeft w:val="0"/>
              <w:marRight w:val="0"/>
              <w:marTop w:val="0"/>
              <w:marBottom w:val="0"/>
              <w:divBdr>
                <w:top w:val="none" w:sz="0" w:space="0" w:color="auto"/>
                <w:left w:val="none" w:sz="0" w:space="0" w:color="auto"/>
                <w:bottom w:val="none" w:sz="0" w:space="0" w:color="auto"/>
                <w:right w:val="none" w:sz="0" w:space="0" w:color="auto"/>
              </w:divBdr>
              <w:divsChild>
                <w:div w:id="641351268">
                  <w:marLeft w:val="0"/>
                  <w:marRight w:val="0"/>
                  <w:marTop w:val="0"/>
                  <w:marBottom w:val="0"/>
                  <w:divBdr>
                    <w:top w:val="none" w:sz="0" w:space="0" w:color="auto"/>
                    <w:left w:val="none" w:sz="0" w:space="0" w:color="auto"/>
                    <w:bottom w:val="none" w:sz="0" w:space="0" w:color="auto"/>
                    <w:right w:val="none" w:sz="0" w:space="0" w:color="auto"/>
                  </w:divBdr>
                  <w:divsChild>
                    <w:div w:id="1479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554381">
      <w:bodyDiv w:val="1"/>
      <w:marLeft w:val="0"/>
      <w:marRight w:val="0"/>
      <w:marTop w:val="0"/>
      <w:marBottom w:val="0"/>
      <w:divBdr>
        <w:top w:val="none" w:sz="0" w:space="0" w:color="auto"/>
        <w:left w:val="none" w:sz="0" w:space="0" w:color="auto"/>
        <w:bottom w:val="none" w:sz="0" w:space="0" w:color="auto"/>
        <w:right w:val="none" w:sz="0" w:space="0" w:color="auto"/>
      </w:divBdr>
      <w:divsChild>
        <w:div w:id="1809584946">
          <w:marLeft w:val="0"/>
          <w:marRight w:val="0"/>
          <w:marTop w:val="0"/>
          <w:marBottom w:val="0"/>
          <w:divBdr>
            <w:top w:val="none" w:sz="0" w:space="0" w:color="auto"/>
            <w:left w:val="none" w:sz="0" w:space="0" w:color="auto"/>
            <w:bottom w:val="none" w:sz="0" w:space="0" w:color="auto"/>
            <w:right w:val="none" w:sz="0" w:space="0" w:color="auto"/>
          </w:divBdr>
          <w:divsChild>
            <w:div w:id="2015918525">
              <w:marLeft w:val="0"/>
              <w:marRight w:val="0"/>
              <w:marTop w:val="0"/>
              <w:marBottom w:val="0"/>
              <w:divBdr>
                <w:top w:val="none" w:sz="0" w:space="0" w:color="auto"/>
                <w:left w:val="none" w:sz="0" w:space="0" w:color="auto"/>
                <w:bottom w:val="none" w:sz="0" w:space="0" w:color="auto"/>
                <w:right w:val="none" w:sz="0" w:space="0" w:color="auto"/>
              </w:divBdr>
              <w:divsChild>
                <w:div w:id="1581984664">
                  <w:marLeft w:val="0"/>
                  <w:marRight w:val="0"/>
                  <w:marTop w:val="0"/>
                  <w:marBottom w:val="0"/>
                  <w:divBdr>
                    <w:top w:val="none" w:sz="0" w:space="0" w:color="auto"/>
                    <w:left w:val="none" w:sz="0" w:space="0" w:color="auto"/>
                    <w:bottom w:val="none" w:sz="0" w:space="0" w:color="auto"/>
                    <w:right w:val="none" w:sz="0" w:space="0" w:color="auto"/>
                  </w:divBdr>
                  <w:divsChild>
                    <w:div w:id="4656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87936">
      <w:bodyDiv w:val="1"/>
      <w:marLeft w:val="0"/>
      <w:marRight w:val="0"/>
      <w:marTop w:val="0"/>
      <w:marBottom w:val="0"/>
      <w:divBdr>
        <w:top w:val="none" w:sz="0" w:space="0" w:color="auto"/>
        <w:left w:val="none" w:sz="0" w:space="0" w:color="auto"/>
        <w:bottom w:val="none" w:sz="0" w:space="0" w:color="auto"/>
        <w:right w:val="none" w:sz="0" w:space="0" w:color="auto"/>
      </w:divBdr>
      <w:divsChild>
        <w:div w:id="935865136">
          <w:marLeft w:val="0"/>
          <w:marRight w:val="0"/>
          <w:marTop w:val="0"/>
          <w:marBottom w:val="0"/>
          <w:divBdr>
            <w:top w:val="none" w:sz="0" w:space="0" w:color="auto"/>
            <w:left w:val="none" w:sz="0" w:space="0" w:color="auto"/>
            <w:bottom w:val="none" w:sz="0" w:space="0" w:color="auto"/>
            <w:right w:val="none" w:sz="0" w:space="0" w:color="auto"/>
          </w:divBdr>
          <w:divsChild>
            <w:div w:id="1723863726">
              <w:marLeft w:val="0"/>
              <w:marRight w:val="0"/>
              <w:marTop w:val="0"/>
              <w:marBottom w:val="0"/>
              <w:divBdr>
                <w:top w:val="none" w:sz="0" w:space="0" w:color="auto"/>
                <w:left w:val="none" w:sz="0" w:space="0" w:color="auto"/>
                <w:bottom w:val="none" w:sz="0" w:space="0" w:color="auto"/>
                <w:right w:val="none" w:sz="0" w:space="0" w:color="auto"/>
              </w:divBdr>
              <w:divsChild>
                <w:div w:id="654454883">
                  <w:marLeft w:val="0"/>
                  <w:marRight w:val="0"/>
                  <w:marTop w:val="0"/>
                  <w:marBottom w:val="0"/>
                  <w:divBdr>
                    <w:top w:val="none" w:sz="0" w:space="0" w:color="auto"/>
                    <w:left w:val="none" w:sz="0" w:space="0" w:color="auto"/>
                    <w:bottom w:val="none" w:sz="0" w:space="0" w:color="auto"/>
                    <w:right w:val="none" w:sz="0" w:space="0" w:color="auto"/>
                  </w:divBdr>
                  <w:divsChild>
                    <w:div w:id="2591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60396">
      <w:bodyDiv w:val="1"/>
      <w:marLeft w:val="0"/>
      <w:marRight w:val="0"/>
      <w:marTop w:val="0"/>
      <w:marBottom w:val="0"/>
      <w:divBdr>
        <w:top w:val="none" w:sz="0" w:space="0" w:color="auto"/>
        <w:left w:val="none" w:sz="0" w:space="0" w:color="auto"/>
        <w:bottom w:val="none" w:sz="0" w:space="0" w:color="auto"/>
        <w:right w:val="none" w:sz="0" w:space="0" w:color="auto"/>
      </w:divBdr>
      <w:divsChild>
        <w:div w:id="1007945001">
          <w:marLeft w:val="0"/>
          <w:marRight w:val="0"/>
          <w:marTop w:val="0"/>
          <w:marBottom w:val="0"/>
          <w:divBdr>
            <w:top w:val="none" w:sz="0" w:space="0" w:color="auto"/>
            <w:left w:val="none" w:sz="0" w:space="0" w:color="auto"/>
            <w:bottom w:val="none" w:sz="0" w:space="0" w:color="auto"/>
            <w:right w:val="none" w:sz="0" w:space="0" w:color="auto"/>
          </w:divBdr>
          <w:divsChild>
            <w:div w:id="1670324852">
              <w:marLeft w:val="0"/>
              <w:marRight w:val="0"/>
              <w:marTop w:val="0"/>
              <w:marBottom w:val="0"/>
              <w:divBdr>
                <w:top w:val="none" w:sz="0" w:space="0" w:color="auto"/>
                <w:left w:val="none" w:sz="0" w:space="0" w:color="auto"/>
                <w:bottom w:val="none" w:sz="0" w:space="0" w:color="auto"/>
                <w:right w:val="none" w:sz="0" w:space="0" w:color="auto"/>
              </w:divBdr>
              <w:divsChild>
                <w:div w:id="1568806646">
                  <w:marLeft w:val="0"/>
                  <w:marRight w:val="0"/>
                  <w:marTop w:val="0"/>
                  <w:marBottom w:val="0"/>
                  <w:divBdr>
                    <w:top w:val="none" w:sz="0" w:space="0" w:color="auto"/>
                    <w:left w:val="none" w:sz="0" w:space="0" w:color="auto"/>
                    <w:bottom w:val="none" w:sz="0" w:space="0" w:color="auto"/>
                    <w:right w:val="none" w:sz="0" w:space="0" w:color="auto"/>
                  </w:divBdr>
                  <w:divsChild>
                    <w:div w:id="5279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776378">
      <w:bodyDiv w:val="1"/>
      <w:marLeft w:val="0"/>
      <w:marRight w:val="0"/>
      <w:marTop w:val="0"/>
      <w:marBottom w:val="0"/>
      <w:divBdr>
        <w:top w:val="none" w:sz="0" w:space="0" w:color="auto"/>
        <w:left w:val="none" w:sz="0" w:space="0" w:color="auto"/>
        <w:bottom w:val="none" w:sz="0" w:space="0" w:color="auto"/>
        <w:right w:val="none" w:sz="0" w:space="0" w:color="auto"/>
      </w:divBdr>
      <w:divsChild>
        <w:div w:id="259995254">
          <w:marLeft w:val="0"/>
          <w:marRight w:val="0"/>
          <w:marTop w:val="0"/>
          <w:marBottom w:val="0"/>
          <w:divBdr>
            <w:top w:val="none" w:sz="0" w:space="0" w:color="auto"/>
            <w:left w:val="none" w:sz="0" w:space="0" w:color="auto"/>
            <w:bottom w:val="none" w:sz="0" w:space="0" w:color="auto"/>
            <w:right w:val="none" w:sz="0" w:space="0" w:color="auto"/>
          </w:divBdr>
          <w:divsChild>
            <w:div w:id="743259838">
              <w:marLeft w:val="0"/>
              <w:marRight w:val="0"/>
              <w:marTop w:val="0"/>
              <w:marBottom w:val="0"/>
              <w:divBdr>
                <w:top w:val="none" w:sz="0" w:space="0" w:color="auto"/>
                <w:left w:val="none" w:sz="0" w:space="0" w:color="auto"/>
                <w:bottom w:val="none" w:sz="0" w:space="0" w:color="auto"/>
                <w:right w:val="none" w:sz="0" w:space="0" w:color="auto"/>
              </w:divBdr>
              <w:divsChild>
                <w:div w:id="1880167787">
                  <w:marLeft w:val="0"/>
                  <w:marRight w:val="0"/>
                  <w:marTop w:val="0"/>
                  <w:marBottom w:val="0"/>
                  <w:divBdr>
                    <w:top w:val="none" w:sz="0" w:space="0" w:color="auto"/>
                    <w:left w:val="none" w:sz="0" w:space="0" w:color="auto"/>
                    <w:bottom w:val="none" w:sz="0" w:space="0" w:color="auto"/>
                    <w:right w:val="none" w:sz="0" w:space="0" w:color="auto"/>
                  </w:divBdr>
                  <w:divsChild>
                    <w:div w:id="13695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22296">
      <w:bodyDiv w:val="1"/>
      <w:marLeft w:val="0"/>
      <w:marRight w:val="0"/>
      <w:marTop w:val="0"/>
      <w:marBottom w:val="0"/>
      <w:divBdr>
        <w:top w:val="none" w:sz="0" w:space="0" w:color="auto"/>
        <w:left w:val="none" w:sz="0" w:space="0" w:color="auto"/>
        <w:bottom w:val="none" w:sz="0" w:space="0" w:color="auto"/>
        <w:right w:val="none" w:sz="0" w:space="0" w:color="auto"/>
      </w:divBdr>
    </w:div>
    <w:div w:id="2074768091">
      <w:bodyDiv w:val="1"/>
      <w:marLeft w:val="0"/>
      <w:marRight w:val="0"/>
      <w:marTop w:val="0"/>
      <w:marBottom w:val="0"/>
      <w:divBdr>
        <w:top w:val="none" w:sz="0" w:space="0" w:color="auto"/>
        <w:left w:val="none" w:sz="0" w:space="0" w:color="auto"/>
        <w:bottom w:val="none" w:sz="0" w:space="0" w:color="auto"/>
        <w:right w:val="none" w:sz="0" w:space="0" w:color="auto"/>
      </w:divBdr>
      <w:divsChild>
        <w:div w:id="321277704">
          <w:marLeft w:val="0"/>
          <w:marRight w:val="0"/>
          <w:marTop w:val="0"/>
          <w:marBottom w:val="0"/>
          <w:divBdr>
            <w:top w:val="none" w:sz="0" w:space="0" w:color="auto"/>
            <w:left w:val="none" w:sz="0" w:space="0" w:color="auto"/>
            <w:bottom w:val="none" w:sz="0" w:space="0" w:color="auto"/>
            <w:right w:val="none" w:sz="0" w:space="0" w:color="auto"/>
          </w:divBdr>
          <w:divsChild>
            <w:div w:id="646664098">
              <w:marLeft w:val="0"/>
              <w:marRight w:val="0"/>
              <w:marTop w:val="0"/>
              <w:marBottom w:val="0"/>
              <w:divBdr>
                <w:top w:val="none" w:sz="0" w:space="0" w:color="auto"/>
                <w:left w:val="none" w:sz="0" w:space="0" w:color="auto"/>
                <w:bottom w:val="none" w:sz="0" w:space="0" w:color="auto"/>
                <w:right w:val="none" w:sz="0" w:space="0" w:color="auto"/>
              </w:divBdr>
              <w:divsChild>
                <w:div w:id="19341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51203">
      <w:bodyDiv w:val="1"/>
      <w:marLeft w:val="0"/>
      <w:marRight w:val="0"/>
      <w:marTop w:val="0"/>
      <w:marBottom w:val="0"/>
      <w:divBdr>
        <w:top w:val="none" w:sz="0" w:space="0" w:color="auto"/>
        <w:left w:val="none" w:sz="0" w:space="0" w:color="auto"/>
        <w:bottom w:val="none" w:sz="0" w:space="0" w:color="auto"/>
        <w:right w:val="none" w:sz="0" w:space="0" w:color="auto"/>
      </w:divBdr>
      <w:divsChild>
        <w:div w:id="1634015317">
          <w:marLeft w:val="0"/>
          <w:marRight w:val="0"/>
          <w:marTop w:val="0"/>
          <w:marBottom w:val="0"/>
          <w:divBdr>
            <w:top w:val="none" w:sz="0" w:space="0" w:color="auto"/>
            <w:left w:val="none" w:sz="0" w:space="0" w:color="auto"/>
            <w:bottom w:val="none" w:sz="0" w:space="0" w:color="auto"/>
            <w:right w:val="none" w:sz="0" w:space="0" w:color="auto"/>
          </w:divBdr>
          <w:divsChild>
            <w:div w:id="1189369211">
              <w:marLeft w:val="0"/>
              <w:marRight w:val="0"/>
              <w:marTop w:val="0"/>
              <w:marBottom w:val="0"/>
              <w:divBdr>
                <w:top w:val="none" w:sz="0" w:space="0" w:color="auto"/>
                <w:left w:val="none" w:sz="0" w:space="0" w:color="auto"/>
                <w:bottom w:val="none" w:sz="0" w:space="0" w:color="auto"/>
                <w:right w:val="none" w:sz="0" w:space="0" w:color="auto"/>
              </w:divBdr>
              <w:divsChild>
                <w:div w:id="1226184197">
                  <w:marLeft w:val="0"/>
                  <w:marRight w:val="0"/>
                  <w:marTop w:val="0"/>
                  <w:marBottom w:val="0"/>
                  <w:divBdr>
                    <w:top w:val="none" w:sz="0" w:space="0" w:color="auto"/>
                    <w:left w:val="none" w:sz="0" w:space="0" w:color="auto"/>
                    <w:bottom w:val="none" w:sz="0" w:space="0" w:color="auto"/>
                    <w:right w:val="none" w:sz="0" w:space="0" w:color="auto"/>
                  </w:divBdr>
                  <w:divsChild>
                    <w:div w:id="6723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767989">
      <w:bodyDiv w:val="1"/>
      <w:marLeft w:val="0"/>
      <w:marRight w:val="0"/>
      <w:marTop w:val="0"/>
      <w:marBottom w:val="0"/>
      <w:divBdr>
        <w:top w:val="none" w:sz="0" w:space="0" w:color="auto"/>
        <w:left w:val="none" w:sz="0" w:space="0" w:color="auto"/>
        <w:bottom w:val="none" w:sz="0" w:space="0" w:color="auto"/>
        <w:right w:val="none" w:sz="0" w:space="0" w:color="auto"/>
      </w:divBdr>
    </w:div>
    <w:div w:id="2125270607">
      <w:bodyDiv w:val="1"/>
      <w:marLeft w:val="0"/>
      <w:marRight w:val="0"/>
      <w:marTop w:val="0"/>
      <w:marBottom w:val="0"/>
      <w:divBdr>
        <w:top w:val="none" w:sz="0" w:space="0" w:color="auto"/>
        <w:left w:val="none" w:sz="0" w:space="0" w:color="auto"/>
        <w:bottom w:val="none" w:sz="0" w:space="0" w:color="auto"/>
        <w:right w:val="none" w:sz="0" w:space="0" w:color="auto"/>
      </w:divBdr>
      <w:divsChild>
        <w:div w:id="963078858">
          <w:marLeft w:val="0"/>
          <w:marRight w:val="0"/>
          <w:marTop w:val="0"/>
          <w:marBottom w:val="0"/>
          <w:divBdr>
            <w:top w:val="none" w:sz="0" w:space="0" w:color="auto"/>
            <w:left w:val="none" w:sz="0" w:space="0" w:color="auto"/>
            <w:bottom w:val="none" w:sz="0" w:space="0" w:color="auto"/>
            <w:right w:val="none" w:sz="0" w:space="0" w:color="auto"/>
          </w:divBdr>
          <w:divsChild>
            <w:div w:id="1320883997">
              <w:marLeft w:val="0"/>
              <w:marRight w:val="0"/>
              <w:marTop w:val="0"/>
              <w:marBottom w:val="0"/>
              <w:divBdr>
                <w:top w:val="none" w:sz="0" w:space="0" w:color="auto"/>
                <w:left w:val="none" w:sz="0" w:space="0" w:color="auto"/>
                <w:bottom w:val="none" w:sz="0" w:space="0" w:color="auto"/>
                <w:right w:val="none" w:sz="0" w:space="0" w:color="auto"/>
              </w:divBdr>
              <w:divsChild>
                <w:div w:id="2076657674">
                  <w:marLeft w:val="0"/>
                  <w:marRight w:val="0"/>
                  <w:marTop w:val="0"/>
                  <w:marBottom w:val="0"/>
                  <w:divBdr>
                    <w:top w:val="none" w:sz="0" w:space="0" w:color="auto"/>
                    <w:left w:val="none" w:sz="0" w:space="0" w:color="auto"/>
                    <w:bottom w:val="none" w:sz="0" w:space="0" w:color="auto"/>
                    <w:right w:val="none" w:sz="0" w:space="0" w:color="auto"/>
                  </w:divBdr>
                  <w:divsChild>
                    <w:div w:id="16504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25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VCris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D5769E.B5C2F1E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FCEF2-46CD-4547-960E-620A0BD6A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9197</Words>
  <Characters>52429</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Schilling</dc:creator>
  <cp:keywords/>
  <dc:description/>
  <cp:lastModifiedBy>John Camm</cp:lastModifiedBy>
  <cp:revision>2</cp:revision>
  <cp:lastPrinted>2019-10-29T18:07:00Z</cp:lastPrinted>
  <dcterms:created xsi:type="dcterms:W3CDTF">2020-01-08T11:33:00Z</dcterms:created>
  <dcterms:modified xsi:type="dcterms:W3CDTF">2020-01-08T11:33:00Z</dcterms:modified>
</cp:coreProperties>
</file>