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DF48" w14:textId="1B86CFFE" w:rsidR="005D651A" w:rsidRPr="003406F7" w:rsidRDefault="00857910">
      <w:pPr>
        <w:widowControl w:val="0"/>
        <w:autoSpaceDE w:val="0"/>
        <w:autoSpaceDN w:val="0"/>
        <w:adjustRightInd w:val="0"/>
        <w:spacing w:after="200" w:line="276" w:lineRule="auto"/>
        <w:rPr>
          <w:rFonts w:ascii="Calibri" w:hAnsi="Calibri" w:cs="Calibri"/>
          <w:color w:val="0070C0"/>
          <w:sz w:val="18"/>
          <w:szCs w:val="18"/>
          <w:lang w:val="en"/>
        </w:rPr>
      </w:pPr>
      <w:r w:rsidRPr="003406F7">
        <w:rPr>
          <w:rFonts w:ascii="Calibri" w:hAnsi="Calibri" w:cs="Calibri"/>
          <w:color w:val="0070C0"/>
          <w:sz w:val="18"/>
          <w:szCs w:val="18"/>
          <w:lang w:val="en"/>
        </w:rPr>
        <w:t xml:space="preserve">For:  </w:t>
      </w:r>
      <w:r w:rsidR="005D651A" w:rsidRPr="003406F7">
        <w:rPr>
          <w:rFonts w:ascii="Calibri" w:hAnsi="Calibri" w:cs="Calibri"/>
          <w:color w:val="0070C0"/>
          <w:sz w:val="18"/>
          <w:szCs w:val="18"/>
          <w:lang w:val="en"/>
        </w:rPr>
        <w:t xml:space="preserve">Methods in Molecular Medicine.  </w:t>
      </w:r>
      <w:r w:rsidRPr="003406F7">
        <w:rPr>
          <w:rFonts w:ascii="Calibri" w:hAnsi="Calibri" w:cs="Calibri"/>
          <w:color w:val="0070C0"/>
          <w:sz w:val="18"/>
          <w:szCs w:val="18"/>
          <w:lang w:val="en"/>
        </w:rPr>
        <w:t xml:space="preserve">Allergy Methods &amp; Protocols.  </w:t>
      </w:r>
    </w:p>
    <w:p w14:paraId="05E3B9F5" w14:textId="77777777" w:rsidR="005D651A" w:rsidRPr="003406F7" w:rsidRDefault="00857910">
      <w:pPr>
        <w:widowControl w:val="0"/>
        <w:autoSpaceDE w:val="0"/>
        <w:autoSpaceDN w:val="0"/>
        <w:adjustRightInd w:val="0"/>
        <w:spacing w:after="200" w:line="276" w:lineRule="auto"/>
        <w:rPr>
          <w:rFonts w:ascii="Calibri" w:hAnsi="Calibri" w:cs="Calibri"/>
          <w:color w:val="0070C0"/>
          <w:sz w:val="18"/>
          <w:szCs w:val="18"/>
          <w:lang w:val="en"/>
        </w:rPr>
      </w:pPr>
      <w:r w:rsidRPr="003406F7">
        <w:rPr>
          <w:rFonts w:ascii="Calibri" w:hAnsi="Calibri" w:cs="Calibri"/>
          <w:color w:val="0070C0"/>
          <w:sz w:val="18"/>
          <w:szCs w:val="18"/>
          <w:lang w:val="en"/>
        </w:rPr>
        <w:t>Jones &amp; Lympany.  Humana Press.</w:t>
      </w:r>
    </w:p>
    <w:p w14:paraId="0C619598" w14:textId="77777777" w:rsidR="003406F7" w:rsidRDefault="003406F7">
      <w:pPr>
        <w:widowControl w:val="0"/>
        <w:autoSpaceDE w:val="0"/>
        <w:autoSpaceDN w:val="0"/>
        <w:adjustRightInd w:val="0"/>
        <w:spacing w:after="200" w:line="276" w:lineRule="auto"/>
        <w:rPr>
          <w:rFonts w:ascii="Calibri" w:hAnsi="Calibri" w:cs="Calibri"/>
          <w:lang w:val="en"/>
        </w:rPr>
      </w:pPr>
    </w:p>
    <w:p w14:paraId="16B4946E" w14:textId="77777777" w:rsidR="003406F7" w:rsidRDefault="003406F7">
      <w:pPr>
        <w:widowControl w:val="0"/>
        <w:autoSpaceDE w:val="0"/>
        <w:autoSpaceDN w:val="0"/>
        <w:adjustRightInd w:val="0"/>
        <w:spacing w:after="200" w:line="276" w:lineRule="auto"/>
      </w:pPr>
    </w:p>
    <w:p w14:paraId="28AEF9E2" w14:textId="77777777" w:rsidR="003406F7" w:rsidRPr="00A868D7" w:rsidRDefault="003406F7">
      <w:pPr>
        <w:widowControl w:val="0"/>
        <w:autoSpaceDE w:val="0"/>
        <w:autoSpaceDN w:val="0"/>
        <w:adjustRightInd w:val="0"/>
        <w:spacing w:after="200" w:line="276" w:lineRule="auto"/>
        <w:rPr>
          <w:sz w:val="28"/>
          <w:szCs w:val="28"/>
        </w:rPr>
      </w:pPr>
      <w:r w:rsidRPr="00A868D7">
        <w:rPr>
          <w:sz w:val="28"/>
          <w:szCs w:val="28"/>
        </w:rPr>
        <w:t>Novel Method for the Purification of House Dust Mite Allergen Der p 1 and its Use in Structure-Based Chemical Design of Novel Inhibitors</w:t>
      </w:r>
    </w:p>
    <w:p w14:paraId="5BB5163C" w14:textId="77777777" w:rsidR="003406F7" w:rsidRDefault="003406F7">
      <w:pPr>
        <w:widowControl w:val="0"/>
        <w:autoSpaceDE w:val="0"/>
        <w:autoSpaceDN w:val="0"/>
        <w:adjustRightInd w:val="0"/>
        <w:spacing w:after="200" w:line="276" w:lineRule="auto"/>
      </w:pPr>
    </w:p>
    <w:p w14:paraId="4D22F268" w14:textId="77777777" w:rsidR="003406F7" w:rsidRDefault="003406F7">
      <w:pPr>
        <w:widowControl w:val="0"/>
        <w:autoSpaceDE w:val="0"/>
        <w:autoSpaceDN w:val="0"/>
        <w:adjustRightInd w:val="0"/>
        <w:spacing w:after="200" w:line="276" w:lineRule="auto"/>
      </w:pPr>
      <w:r>
        <w:t>Jihui Zhang</w:t>
      </w:r>
      <w:r w:rsidRPr="003406F7">
        <w:rPr>
          <w:vertAlign w:val="superscript"/>
        </w:rPr>
        <w:t>a</w:t>
      </w:r>
      <w:r>
        <w:rPr>
          <w:vertAlign w:val="superscript"/>
        </w:rPr>
        <w:t>,b</w:t>
      </w:r>
      <w:r>
        <w:t xml:space="preserve"> and Clive Robinson</w:t>
      </w:r>
      <w:r w:rsidRPr="003406F7">
        <w:rPr>
          <w:vertAlign w:val="superscript"/>
        </w:rPr>
        <w:t>b</w:t>
      </w:r>
    </w:p>
    <w:p w14:paraId="50BA6E3A" w14:textId="77777777" w:rsidR="003406F7" w:rsidRDefault="003406F7">
      <w:pPr>
        <w:widowControl w:val="0"/>
        <w:autoSpaceDE w:val="0"/>
        <w:autoSpaceDN w:val="0"/>
        <w:adjustRightInd w:val="0"/>
        <w:spacing w:after="200" w:line="276" w:lineRule="auto"/>
      </w:pPr>
      <w:r w:rsidRPr="003406F7">
        <w:rPr>
          <w:vertAlign w:val="superscript"/>
        </w:rPr>
        <w:t>a</w:t>
      </w:r>
      <w:r w:rsidRPr="003406F7">
        <w:t xml:space="preserve">State Key Laboratory of Microbial Resources, Institute of Microbiology, Chinese Academy of Sciences, Beijing, P.R. China and </w:t>
      </w:r>
      <w:r w:rsidRPr="003406F7">
        <w:rPr>
          <w:vertAlign w:val="superscript"/>
        </w:rPr>
        <w:t>b</w:t>
      </w:r>
      <w:r w:rsidRPr="003406F7">
        <w:t xml:space="preserve">Institute for Infection &amp; Immunity, St George’s, University of London, London, UK.  </w:t>
      </w:r>
    </w:p>
    <w:p w14:paraId="4FB1F45C" w14:textId="77777777" w:rsidR="003E5613" w:rsidRDefault="003E5613">
      <w:pPr>
        <w:widowControl w:val="0"/>
        <w:autoSpaceDE w:val="0"/>
        <w:autoSpaceDN w:val="0"/>
        <w:adjustRightInd w:val="0"/>
        <w:spacing w:after="200" w:line="276" w:lineRule="auto"/>
      </w:pPr>
    </w:p>
    <w:p w14:paraId="4F0D6B5D" w14:textId="77777777" w:rsidR="003E5613" w:rsidRDefault="003E5613">
      <w:pPr>
        <w:widowControl w:val="0"/>
        <w:autoSpaceDE w:val="0"/>
        <w:autoSpaceDN w:val="0"/>
        <w:adjustRightInd w:val="0"/>
        <w:spacing w:after="200" w:line="276" w:lineRule="auto"/>
      </w:pPr>
    </w:p>
    <w:p w14:paraId="2DDEFC9B" w14:textId="2E46286E" w:rsidR="003E5613" w:rsidRDefault="003E5613">
      <w:pPr>
        <w:widowControl w:val="0"/>
        <w:autoSpaceDE w:val="0"/>
        <w:autoSpaceDN w:val="0"/>
        <w:adjustRightInd w:val="0"/>
        <w:spacing w:after="200" w:line="276" w:lineRule="auto"/>
      </w:pPr>
      <w:r>
        <w:t>Correspondence:</w:t>
      </w:r>
    </w:p>
    <w:p w14:paraId="2E452917" w14:textId="73222B72" w:rsidR="003E5613" w:rsidRDefault="003E5613">
      <w:pPr>
        <w:widowControl w:val="0"/>
        <w:autoSpaceDE w:val="0"/>
        <w:autoSpaceDN w:val="0"/>
        <w:adjustRightInd w:val="0"/>
        <w:spacing w:after="200" w:line="276" w:lineRule="auto"/>
      </w:pPr>
      <w:r>
        <w:t>c.robinson@sgul.ac.uk</w:t>
      </w:r>
    </w:p>
    <w:p w14:paraId="1B2376DF" w14:textId="77777777" w:rsidR="003406F7" w:rsidRDefault="003406F7" w:rsidP="00FD131C">
      <w:pPr>
        <w:widowControl w:val="0"/>
        <w:autoSpaceDE w:val="0"/>
        <w:autoSpaceDN w:val="0"/>
        <w:adjustRightInd w:val="0"/>
        <w:spacing w:after="200" w:line="480" w:lineRule="auto"/>
      </w:pPr>
      <w:r>
        <w:br w:type="page"/>
      </w:r>
      <w:r w:rsidRPr="003406F7">
        <w:rPr>
          <w:b/>
        </w:rPr>
        <w:lastRenderedPageBreak/>
        <w:t>Abstract</w:t>
      </w:r>
    </w:p>
    <w:p w14:paraId="3A940DA6" w14:textId="354AF999" w:rsidR="003406F7" w:rsidRDefault="00EF19E4" w:rsidP="00FD131C">
      <w:pPr>
        <w:widowControl w:val="0"/>
        <w:autoSpaceDE w:val="0"/>
        <w:autoSpaceDN w:val="0"/>
        <w:adjustRightInd w:val="0"/>
        <w:spacing w:after="200" w:line="480" w:lineRule="auto"/>
      </w:pPr>
      <w:r>
        <w:t>House dust mites are globally significant triggers of allergic disease.  Notable among their extensive repertoire of allergens are the Group 1 cysteine peptidase allergens which function as digestive enzymes in house dust mites.  Compelling evidence suggests that the proteolytic activity of these molecules plays key roles in the development and maintenance of allerg</w:t>
      </w:r>
      <w:r w:rsidR="00E536DB">
        <w:t>ic diseases</w:t>
      </w:r>
      <w:r>
        <w:t xml:space="preserve"> through the activation of innate immune mechanisms which exploit genetic predispositions to allergy</w:t>
      </w:r>
      <w:r w:rsidR="00E536DB">
        <w:t>.  Growing interest in this area creates a requirement for high quality purified protein, whether natural or recombinantly expressed.  It has also identified these allergens as therapeutic targets for a novel approach to allergy treatment through modulation of innate immune responses. The purpose of this chapter is to describe a new method for the purification of Der p 1 and use of the protein produced</w:t>
      </w:r>
      <w:r w:rsidR="00B6523B">
        <w:t xml:space="preserve"> in a</w:t>
      </w:r>
      <w:r w:rsidR="00E536DB">
        <w:t xml:space="preserve"> screening assay designed for the discovery of novel inhibitors of Group 1 house dust mite allergens.</w:t>
      </w:r>
      <w:r>
        <w:t xml:space="preserve"> </w:t>
      </w:r>
    </w:p>
    <w:p w14:paraId="5CDC5B77" w14:textId="77777777" w:rsidR="003406F7" w:rsidRDefault="003406F7" w:rsidP="00FD131C">
      <w:pPr>
        <w:widowControl w:val="0"/>
        <w:autoSpaceDE w:val="0"/>
        <w:autoSpaceDN w:val="0"/>
        <w:adjustRightInd w:val="0"/>
        <w:spacing w:after="200" w:line="480" w:lineRule="auto"/>
      </w:pPr>
    </w:p>
    <w:p w14:paraId="0CADCCFC" w14:textId="656A1B10" w:rsidR="003406F7" w:rsidRDefault="003406F7" w:rsidP="00FD131C">
      <w:pPr>
        <w:widowControl w:val="0"/>
        <w:autoSpaceDE w:val="0"/>
        <w:autoSpaceDN w:val="0"/>
        <w:adjustRightInd w:val="0"/>
        <w:spacing w:after="200" w:line="480" w:lineRule="auto"/>
      </w:pPr>
      <w:r w:rsidRPr="003406F7">
        <w:rPr>
          <w:b/>
        </w:rPr>
        <w:t>Key words:</w:t>
      </w:r>
      <w:r>
        <w:rPr>
          <w:b/>
        </w:rPr>
        <w:t xml:space="preserve"> </w:t>
      </w:r>
      <w:r w:rsidR="00597944">
        <w:t>House dust mite; Der p 1 purification; allergen delivery inhibitors; innate immunity; protease inhibitor screening; structure-based drug design; protein purification; protease assay</w:t>
      </w:r>
    </w:p>
    <w:p w14:paraId="029D907B" w14:textId="77777777" w:rsidR="00891D69" w:rsidRPr="00A868D7" w:rsidRDefault="00A868D7" w:rsidP="000D2A76">
      <w:pPr>
        <w:widowControl w:val="0"/>
        <w:autoSpaceDE w:val="0"/>
        <w:autoSpaceDN w:val="0"/>
        <w:adjustRightInd w:val="0"/>
        <w:spacing w:after="200" w:line="480" w:lineRule="auto"/>
        <w:ind w:left="360" w:hanging="360"/>
      </w:pPr>
      <w:r>
        <w:br w:type="page"/>
      </w:r>
      <w:r w:rsidRPr="00064A73">
        <w:rPr>
          <w:b/>
        </w:rPr>
        <w:lastRenderedPageBreak/>
        <w:t>1.</w:t>
      </w:r>
      <w:r>
        <w:t xml:space="preserve"> </w:t>
      </w:r>
      <w:r w:rsidRPr="00064A73">
        <w:rPr>
          <w:b/>
        </w:rPr>
        <w:t>Introduction</w:t>
      </w:r>
    </w:p>
    <w:p w14:paraId="71BC633F" w14:textId="053FA5A7" w:rsidR="00891D69" w:rsidRDefault="00891D69" w:rsidP="000D2A76">
      <w:pPr>
        <w:widowControl w:val="0"/>
        <w:autoSpaceDE w:val="0"/>
        <w:autoSpaceDN w:val="0"/>
        <w:adjustRightInd w:val="0"/>
        <w:spacing w:after="200" w:line="480" w:lineRule="auto"/>
        <w:rPr>
          <w:rFonts w:ascii="Calibri" w:hAnsi="Calibri" w:cs="Calibri"/>
          <w:lang w:val="en"/>
        </w:rPr>
      </w:pPr>
      <w:r>
        <w:rPr>
          <w:rFonts w:ascii="Calibri" w:hAnsi="Calibri" w:cs="Calibri"/>
          <w:lang w:val="en"/>
        </w:rPr>
        <w:t>In 1921 the American physician Richard Kern postulated that house dust was a cause of allergic disease because many patients with asthma or rhinitis had positive skin responses to extracts of dust from their dwellings.  This concept was developed further by Willem Storm van Leeuwen whose work led him to believe that house dust mites (HDM) were key components of this house dust allergy.  However, formal proof of this idea was elusive and it was not until the work of Voorhorst and Spieksma in 1967 that the involvement of HDM was eventually acknowledged by most allergists.  Under environmental conditions which enable HDM to thrive, they elicit the production of allergen-specific IgE and form a notable allergen source strongly associated with asthma.  Many species of mite are found in house dust, with the Pyroglyphid family (</w:t>
      </w:r>
      <w:r w:rsidRPr="00BC538A">
        <w:rPr>
          <w:rFonts w:ascii="Calibri" w:hAnsi="Calibri" w:cs="Calibri"/>
          <w:i/>
          <w:lang w:val="en"/>
        </w:rPr>
        <w:t>eg</w:t>
      </w:r>
      <w:r>
        <w:rPr>
          <w:rFonts w:ascii="Calibri" w:hAnsi="Calibri" w:cs="Calibri"/>
          <w:lang w:val="en"/>
        </w:rPr>
        <w:t xml:space="preserve"> </w:t>
      </w:r>
      <w:r>
        <w:rPr>
          <w:rFonts w:ascii="Calibri" w:hAnsi="Calibri" w:cs="Calibri"/>
          <w:i/>
          <w:iCs/>
          <w:lang w:val="en"/>
        </w:rPr>
        <w:t xml:space="preserve">Dermatophagoides pteronyssinus, D. farinae, </w:t>
      </w:r>
      <w:r>
        <w:rPr>
          <w:rFonts w:ascii="Calibri" w:hAnsi="Calibri" w:cs="Calibri"/>
          <w:lang w:val="en"/>
        </w:rPr>
        <w:t xml:space="preserve">and </w:t>
      </w:r>
      <w:r>
        <w:rPr>
          <w:rFonts w:ascii="Calibri" w:hAnsi="Calibri" w:cs="Calibri"/>
          <w:i/>
          <w:iCs/>
          <w:lang w:val="en"/>
        </w:rPr>
        <w:t>Euroglyphus maynei</w:t>
      </w:r>
      <w:r>
        <w:rPr>
          <w:rFonts w:ascii="Calibri" w:hAnsi="Calibri" w:cs="Calibri"/>
          <w:lang w:val="en"/>
        </w:rPr>
        <w:t>) dominating in most parts of the world.  The unusually extensive allergen repertoire of HDM includes proteins of several classes</w:t>
      </w:r>
      <w:r w:rsidR="0061384C">
        <w:rPr>
          <w:rFonts w:ascii="Calibri" w:hAnsi="Calibri" w:cs="Calibri"/>
          <w:lang w:val="en"/>
        </w:rPr>
        <w:t xml:space="preserve"> </w:t>
      </w:r>
      <w:r w:rsidR="00D85473">
        <w:rPr>
          <w:rFonts w:ascii="Calibri" w:hAnsi="Calibri" w:cs="Calibri"/>
          <w:lang w:val="en"/>
        </w:rPr>
        <w:fldChar w:fldCharType="begin"/>
      </w:r>
      <w:r w:rsidR="00D85473">
        <w:rPr>
          <w:rFonts w:ascii="Calibri" w:hAnsi="Calibri" w:cs="Calibri"/>
          <w:lang w:val="en"/>
        </w:rPr>
        <w:instrText xml:space="preserve"> ADDIN EN.CITE &lt;EndNote&gt;&lt;Cite&gt;&lt;Author&gt;Stewart&lt;/Author&gt;&lt;Year&gt;2014&lt;/Year&gt;&lt;RecNum&gt;9&lt;/RecNum&gt;&lt;DisplayText&gt;&lt;style face="superscript"&gt;1&lt;/style&gt;&lt;/DisplayText&gt;&lt;record&gt;&lt;rec-number&gt;9&lt;/rec-number&gt;&lt;foreign-keys&gt;&lt;key app="EN" db-id="ffv9rrve1xrae7eezd65s0xt99x05pr9t9a9" timestamp="1504283586"&gt;9&lt;/key&gt;&lt;/foreign-keys&gt;&lt;ref-type name="Book Section"&gt;5&lt;/ref-type&gt;&lt;contributors&gt;&lt;authors&gt;&lt;author&gt;Stewart, G. A.&lt;/author&gt;&lt;author&gt;Richardson, J. P.&lt;/author&gt;&lt;author&gt;Zhang, J.&lt;/author&gt;&lt;author&gt;Robinson, C.&lt;/author&gt;&lt;/authors&gt;&lt;secondary-authors&gt;&lt;author&gt;Adkinson, N. F.&lt;/author&gt;&lt;author&gt;Bochner, B. S.&lt;/author&gt;&lt;author&gt;Burks, A. W.&lt;/author&gt;&lt;author&gt;Busse, W. W.&lt;/author&gt;&lt;author&gt;Holgate, S. T.&lt;/author&gt;&lt;author&gt;Lemanske, R. F.&lt;/author&gt;&lt;author&gt;O&amp;apos;Hehir, R. E.&lt;/author&gt;&lt;/secondary-authors&gt;&lt;/contributors&gt;&lt;titles&gt;&lt;title&gt;The structure and function of allergens&lt;/title&gt;&lt;secondary-title&gt;Middleton&amp;apos;s Allergy - Principles and Practice&lt;/secondary-title&gt;&lt;/titles&gt;&lt;pages&gt;398-429&lt;/pages&gt;&lt;volume&gt;8th&lt;/volume&gt;&lt;reprint-edition&gt;NOT IN FILE&lt;/reprint-edition&gt;&lt;keywords&gt;&lt;keyword&gt;Allergens&lt;/keyword&gt;&lt;keyword&gt;Allergen&lt;/keyword&gt;&lt;/keywords&gt;&lt;dates&gt;&lt;year&gt;2014&lt;/year&gt;&lt;/dates&gt;&lt;pub-location&gt;Philadelphia  &lt;/pub-location&gt;&lt;publisher&gt;Elsevier Saunders&lt;/publisher&gt;&lt;urls&gt;&lt;/urls&gt;&lt;/record&gt;&lt;/Cite&gt;&lt;/EndNote&gt;</w:instrText>
      </w:r>
      <w:r w:rsidR="00D85473">
        <w:rPr>
          <w:rFonts w:ascii="Calibri" w:hAnsi="Calibri" w:cs="Calibri"/>
          <w:lang w:val="en"/>
        </w:rPr>
        <w:fldChar w:fldCharType="separate"/>
      </w:r>
      <w:r w:rsidR="00D85473" w:rsidRPr="00D85473">
        <w:rPr>
          <w:rFonts w:ascii="Calibri" w:hAnsi="Calibri" w:cs="Calibri"/>
          <w:noProof/>
          <w:vertAlign w:val="superscript"/>
          <w:lang w:val="en"/>
        </w:rPr>
        <w:t>1</w:t>
      </w:r>
      <w:r w:rsidR="00D85473">
        <w:rPr>
          <w:rFonts w:ascii="Calibri" w:hAnsi="Calibri" w:cs="Calibri"/>
          <w:lang w:val="en"/>
        </w:rPr>
        <w:fldChar w:fldCharType="end"/>
      </w:r>
      <w:r>
        <w:rPr>
          <w:rFonts w:ascii="Calibri" w:hAnsi="Calibri" w:cs="Calibri"/>
          <w:lang w:val="en"/>
        </w:rPr>
        <w:t xml:space="preserve">.  Of these, the Group 1 allergens have attracted particular scrutiny because of their strong association with sensitization and disease.  In studying Group 1 HDM allergens, Der p 1 has frequently been used as </w:t>
      </w:r>
      <w:r w:rsidR="00B6302C">
        <w:rPr>
          <w:rFonts w:ascii="Calibri" w:hAnsi="Calibri" w:cs="Calibri"/>
          <w:lang w:val="en"/>
        </w:rPr>
        <w:t>a meaningful</w:t>
      </w:r>
      <w:r>
        <w:rPr>
          <w:rFonts w:ascii="Calibri" w:hAnsi="Calibri" w:cs="Calibri"/>
          <w:lang w:val="en"/>
        </w:rPr>
        <w:t xml:space="preserve"> archet</w:t>
      </w:r>
      <w:r w:rsidR="005B7580">
        <w:rPr>
          <w:rFonts w:ascii="Calibri" w:hAnsi="Calibri" w:cs="Calibri"/>
          <w:lang w:val="en"/>
        </w:rPr>
        <w:t>ype for Group 1 allergens from other mite species</w:t>
      </w:r>
      <w:r w:rsidR="00B6302C">
        <w:rPr>
          <w:rFonts w:ascii="Calibri" w:hAnsi="Calibri" w:cs="Calibri"/>
          <w:lang w:val="en"/>
        </w:rPr>
        <w:t>.  T</w:t>
      </w:r>
      <w:r>
        <w:rPr>
          <w:rFonts w:ascii="Calibri" w:hAnsi="Calibri" w:cs="Calibri"/>
          <w:lang w:val="en"/>
        </w:rPr>
        <w:t>his</w:t>
      </w:r>
      <w:r w:rsidR="00B6302C">
        <w:rPr>
          <w:rFonts w:ascii="Calibri" w:hAnsi="Calibri" w:cs="Calibri"/>
          <w:lang w:val="en"/>
        </w:rPr>
        <w:t xml:space="preserve"> approach</w:t>
      </w:r>
      <w:r>
        <w:rPr>
          <w:rFonts w:ascii="Calibri" w:hAnsi="Calibri" w:cs="Calibri"/>
          <w:lang w:val="en"/>
        </w:rPr>
        <w:t xml:space="preserve"> is reasonable because Group 1 allergens from different </w:t>
      </w:r>
      <w:r w:rsidR="005B7580">
        <w:rPr>
          <w:rFonts w:ascii="Calibri" w:hAnsi="Calibri" w:cs="Calibri"/>
          <w:lang w:val="en"/>
        </w:rPr>
        <w:t>HDM</w:t>
      </w:r>
      <w:r>
        <w:rPr>
          <w:rFonts w:ascii="Calibri" w:hAnsi="Calibri" w:cs="Calibri"/>
          <w:lang w:val="en"/>
        </w:rPr>
        <w:t xml:space="preserve"> species show a high degree of sequence identity</w:t>
      </w:r>
      <w:r w:rsidR="00B6302C">
        <w:rPr>
          <w:rFonts w:ascii="Calibri" w:hAnsi="Calibri" w:cs="Calibri"/>
          <w:lang w:val="en"/>
        </w:rPr>
        <w:t xml:space="preserve">, giving encouragement that their immunological, and other, behavior should be similar if not </w:t>
      </w:r>
      <w:r w:rsidR="00E82F25">
        <w:rPr>
          <w:rFonts w:ascii="Calibri" w:hAnsi="Calibri" w:cs="Calibri"/>
          <w:lang w:val="en"/>
        </w:rPr>
        <w:t>the same</w:t>
      </w:r>
      <w:r>
        <w:rPr>
          <w:rFonts w:ascii="Calibri" w:hAnsi="Calibri" w:cs="Calibri"/>
          <w:lang w:val="en"/>
        </w:rPr>
        <w:t>.</w:t>
      </w:r>
    </w:p>
    <w:p w14:paraId="63385A4E" w14:textId="77777777" w:rsidR="00891D69" w:rsidRDefault="00891D69" w:rsidP="000D2A76">
      <w:pPr>
        <w:widowControl w:val="0"/>
        <w:autoSpaceDE w:val="0"/>
        <w:autoSpaceDN w:val="0"/>
        <w:adjustRightInd w:val="0"/>
        <w:spacing w:after="200" w:line="480" w:lineRule="auto"/>
        <w:rPr>
          <w:rFonts w:ascii="Calibri" w:hAnsi="Calibri" w:cs="Calibri"/>
          <w:lang w:val="en"/>
        </w:rPr>
      </w:pPr>
    </w:p>
    <w:p w14:paraId="5F9EED91" w14:textId="06F36B83" w:rsidR="0043596C" w:rsidRDefault="00891D69" w:rsidP="000D2A76">
      <w:pPr>
        <w:widowControl w:val="0"/>
        <w:autoSpaceDE w:val="0"/>
        <w:autoSpaceDN w:val="0"/>
        <w:adjustRightInd w:val="0"/>
        <w:spacing w:after="200" w:line="480" w:lineRule="auto"/>
        <w:rPr>
          <w:rFonts w:ascii="Calibri" w:hAnsi="Calibri" w:cs="Calibri"/>
          <w:lang w:val="en"/>
        </w:rPr>
      </w:pPr>
      <w:r>
        <w:rPr>
          <w:rFonts w:ascii="Calibri" w:hAnsi="Calibri" w:cs="Calibri"/>
          <w:lang w:val="en"/>
        </w:rPr>
        <w:t>In HDM, Group 1 allergens function as digestive enzymes belonging to the cysteine protease family.  In fact, they represent a novel sub-family of 25 kDa cysteine proteases based on the length, structure and behavior of the propiece which regulates latency of these enzymes</w:t>
      </w:r>
      <w:r w:rsidR="00683269">
        <w:rPr>
          <w:rFonts w:ascii="Calibri" w:hAnsi="Calibri" w:cs="Calibri"/>
          <w:lang w:val="en"/>
        </w:rPr>
        <w:t xml:space="preserve"> </w:t>
      </w:r>
      <w:r w:rsidR="00683269">
        <w:rPr>
          <w:rFonts w:ascii="Calibri" w:hAnsi="Calibri" w:cs="Calibri"/>
          <w:lang w:val="en"/>
        </w:rPr>
        <w:fldChar w:fldCharType="begin"/>
      </w:r>
      <w:r w:rsidR="00D85473">
        <w:rPr>
          <w:rFonts w:ascii="Calibri" w:hAnsi="Calibri" w:cs="Calibri"/>
          <w:lang w:val="en"/>
        </w:rPr>
        <w:instrText xml:space="preserve"> ADDIN EN.CITE &lt;EndNote&gt;&lt;Cite&gt;&lt;Author&gt;Zhang&lt;/Author&gt;&lt;Year&gt;2007&lt;/Year&gt;&lt;RecNum&gt;5&lt;/RecNum&gt;&lt;DisplayText&gt;&lt;style face="superscript"&gt;2&lt;/style&gt;&lt;/DisplayText&gt;&lt;record&gt;&lt;rec-number&gt;5&lt;/rec-number&gt;&lt;foreign-keys&gt;&lt;key app="EN" db-id="ffv9rrve1xrae7eezd65s0xt99x05pr9t9a9" timestamp="1504282218"&gt;5&lt;/key&gt;&lt;/foreign-keys&gt;&lt;ref-type name="Journal Article"&gt;17&lt;/ref-type&gt;&lt;contributors&gt;&lt;authors&gt;&lt;author&gt;Zhang, J.&lt;/author&gt;&lt;author&gt;Hamilton, J. M.&lt;/author&gt;&lt;author&gt;Garrod, D. R.&lt;/author&gt;&lt;author&gt;Robinson, C.&lt;/author&gt;&lt;/authors&gt;&lt;/contributors&gt;&lt;auth-address&gt;Ion Channels &amp;amp; Cell Signalling Centre, Division of Basic Medical Sciences, St George&amp;apos;s, University of London, London, UK&lt;/auth-address&gt;&lt;titles&gt;&lt;title&gt;Interactions between mature Der p 1 and its free prodomain indicate membership of a new family of C1 peptidases&lt;/title&gt;&lt;secondary-title&gt;Allergy&lt;/secondary-title&gt;&lt;/titles&gt;&lt;periodical&gt;&lt;full-title&gt;Allergy&lt;/full-title&gt;&lt;/periodical&gt;&lt;pages&gt;1302-1309&lt;/pages&gt;&lt;volume&gt;62&lt;/volume&gt;&lt;number&gt;11&lt;/number&gt;&lt;reprint-edition&gt;NOT IN FILE&lt;/reprint-edition&gt;&lt;keywords&gt;&lt;keyword&gt;Allergens&lt;/keyword&gt;&lt;keyword&gt;analysis&lt;/keyword&gt;&lt;keyword&gt;Animals&lt;/keyword&gt;&lt;keyword&gt;Antigens&lt;/keyword&gt;&lt;keyword&gt;Antigens,Dermatophagoides&lt;/keyword&gt;&lt;keyword&gt;chemistry&lt;/keyword&gt;&lt;keyword&gt;Cysteine&lt;/keyword&gt;&lt;keyword&gt;Cysteine Endopeptidases&lt;/keyword&gt;&lt;keyword&gt;Dermatophagoides pteronyssinus&lt;/keyword&gt;&lt;keyword&gt;Dust&lt;/keyword&gt;&lt;keyword&gt;Endopeptidases&lt;/keyword&gt;&lt;keyword&gt;immunology&lt;/keyword&gt;&lt;keyword&gt;isolation &amp;amp; purification&lt;/keyword&gt;&lt;keyword&gt;Kinetics&lt;/keyword&gt;&lt;keyword&gt;London&lt;/keyword&gt;&lt;keyword&gt;metabolism&lt;/keyword&gt;&lt;keyword&gt;methods&lt;/keyword&gt;&lt;keyword&gt;Research&lt;/keyword&gt;&lt;/keywords&gt;&lt;dates&gt;&lt;year&gt;2007&lt;/year&gt;&lt;/dates&gt;&lt;urls&gt;&lt;related-urls&gt;&lt;url&gt;PM:17919146&lt;/url&gt;&lt;url&gt;http://onlinelibrary.wiley.com/store/10.1111/j.1398-9995.2007.01492.x/asset/j.1398-9995.2007.01492.x.pdf?v=1&amp;amp;t=i0p0te0o&amp;amp;s=a2c7747d43747c5b089f7afa946cd817845a48d4&lt;/url&gt;&lt;/related-urls&gt;&lt;/urls&gt;&lt;/record&gt;&lt;/Cite&gt;&lt;/EndNote&gt;</w:instrText>
      </w:r>
      <w:r w:rsidR="00683269">
        <w:rPr>
          <w:rFonts w:ascii="Calibri" w:hAnsi="Calibri" w:cs="Calibri"/>
          <w:lang w:val="en"/>
        </w:rPr>
        <w:fldChar w:fldCharType="separate"/>
      </w:r>
      <w:r w:rsidR="00D85473" w:rsidRPr="00D85473">
        <w:rPr>
          <w:rFonts w:ascii="Calibri" w:hAnsi="Calibri" w:cs="Calibri"/>
          <w:noProof/>
          <w:vertAlign w:val="superscript"/>
          <w:lang w:val="en"/>
        </w:rPr>
        <w:t>2</w:t>
      </w:r>
      <w:r w:rsidR="00683269">
        <w:rPr>
          <w:rFonts w:ascii="Calibri" w:hAnsi="Calibri" w:cs="Calibri"/>
          <w:lang w:val="en"/>
        </w:rPr>
        <w:fldChar w:fldCharType="end"/>
      </w:r>
      <w:r>
        <w:rPr>
          <w:rFonts w:ascii="Calibri" w:hAnsi="Calibri" w:cs="Calibri"/>
          <w:lang w:val="en"/>
        </w:rPr>
        <w:t>.  The recognition that Group 1 allergens were cysteine proteases prompted interest into the possible relevance of this bioactivity to the mechanisms of allergy, in particular fundam</w:t>
      </w:r>
      <w:r w:rsidR="007964B3">
        <w:rPr>
          <w:rFonts w:ascii="Calibri" w:hAnsi="Calibri" w:cs="Calibri"/>
          <w:lang w:val="en"/>
        </w:rPr>
        <w:t>en</w:t>
      </w:r>
      <w:r>
        <w:rPr>
          <w:rFonts w:ascii="Calibri" w:hAnsi="Calibri" w:cs="Calibri"/>
          <w:lang w:val="en"/>
        </w:rPr>
        <w:t xml:space="preserve">tal questions surrounding the molecular basis of </w:t>
      </w:r>
      <w:r>
        <w:rPr>
          <w:rFonts w:ascii="Calibri" w:hAnsi="Calibri" w:cs="Calibri"/>
          <w:lang w:val="en"/>
        </w:rPr>
        <w:lastRenderedPageBreak/>
        <w:t>allergenicity</w:t>
      </w:r>
      <w:r w:rsidR="0061384C">
        <w:rPr>
          <w:rFonts w:ascii="Calibri" w:hAnsi="Calibri" w:cs="Calibri"/>
          <w:lang w:val="en"/>
        </w:rPr>
        <w:t xml:space="preserve"> </w:t>
      </w:r>
      <w:r w:rsidR="00D85473">
        <w:rPr>
          <w:rFonts w:ascii="Calibri" w:hAnsi="Calibri" w:cs="Calibri"/>
          <w:lang w:val="en"/>
        </w:rPr>
        <w:fldChar w:fldCharType="begin"/>
      </w:r>
      <w:r w:rsidR="00D85473">
        <w:rPr>
          <w:rFonts w:ascii="Calibri" w:hAnsi="Calibri" w:cs="Calibri"/>
          <w:lang w:val="en"/>
        </w:rPr>
        <w:instrText xml:space="preserve"> ADDIN EN.CITE &lt;EndNote&gt;&lt;Cite&gt;&lt;Author&gt;Stewart&lt;/Author&gt;&lt;Year&gt;2014&lt;/Year&gt;&lt;RecNum&gt;9&lt;/RecNum&gt;&lt;DisplayText&gt;&lt;style face="superscript"&gt;1&lt;/style&gt;&lt;/DisplayText&gt;&lt;record&gt;&lt;rec-number&gt;9&lt;/rec-number&gt;&lt;foreign-keys&gt;&lt;key app="EN" db-id="ffv9rrve1xrae7eezd65s0xt99x05pr9t9a9" timestamp="1504283586"&gt;9&lt;/key&gt;&lt;/foreign-keys&gt;&lt;ref-type name="Book Section"&gt;5&lt;/ref-type&gt;&lt;contributors&gt;&lt;authors&gt;&lt;author&gt;Stewart, G. A.&lt;/author&gt;&lt;author&gt;Richardson, J. P.&lt;/author&gt;&lt;author&gt;Zhang, J.&lt;/author&gt;&lt;author&gt;Robinson, C.&lt;/author&gt;&lt;/authors&gt;&lt;secondary-authors&gt;&lt;author&gt;Adkinson, N. F.&lt;/author&gt;&lt;author&gt;Bochner, B. S.&lt;/author&gt;&lt;author&gt;Burks, A. W.&lt;/author&gt;&lt;author&gt;Busse, W. W.&lt;/author&gt;&lt;author&gt;Holgate, S. T.&lt;/author&gt;&lt;author&gt;Lemanske, R. F.&lt;/author&gt;&lt;author&gt;O&amp;apos;Hehir, R. E.&lt;/author&gt;&lt;/secondary-authors&gt;&lt;/contributors&gt;&lt;titles&gt;&lt;title&gt;The structure and function of allergens&lt;/title&gt;&lt;secondary-title&gt;Middleton&amp;apos;s Allergy - Principles and Practice&lt;/secondary-title&gt;&lt;/titles&gt;&lt;pages&gt;398-429&lt;/pages&gt;&lt;volume&gt;8th&lt;/volume&gt;&lt;reprint-edition&gt;NOT IN FILE&lt;/reprint-edition&gt;&lt;keywords&gt;&lt;keyword&gt;Allergens&lt;/keyword&gt;&lt;keyword&gt;Allergen&lt;/keyword&gt;&lt;/keywords&gt;&lt;dates&gt;&lt;year&gt;2014&lt;/year&gt;&lt;/dates&gt;&lt;pub-location&gt;Philadelphia  &lt;/pub-location&gt;&lt;publisher&gt;Elsevier Saunders&lt;/publisher&gt;&lt;urls&gt;&lt;/urls&gt;&lt;/record&gt;&lt;/Cite&gt;&lt;/EndNote&gt;</w:instrText>
      </w:r>
      <w:r w:rsidR="00D85473">
        <w:rPr>
          <w:rFonts w:ascii="Calibri" w:hAnsi="Calibri" w:cs="Calibri"/>
          <w:lang w:val="en"/>
        </w:rPr>
        <w:fldChar w:fldCharType="separate"/>
      </w:r>
      <w:r w:rsidR="00D85473" w:rsidRPr="00D85473">
        <w:rPr>
          <w:rFonts w:ascii="Calibri" w:hAnsi="Calibri" w:cs="Calibri"/>
          <w:noProof/>
          <w:vertAlign w:val="superscript"/>
          <w:lang w:val="en"/>
        </w:rPr>
        <w:t>1</w:t>
      </w:r>
      <w:r w:rsidR="00D85473">
        <w:rPr>
          <w:rFonts w:ascii="Calibri" w:hAnsi="Calibri" w:cs="Calibri"/>
          <w:lang w:val="en"/>
        </w:rPr>
        <w:fldChar w:fldCharType="end"/>
      </w:r>
      <w:r>
        <w:rPr>
          <w:rFonts w:ascii="Calibri" w:hAnsi="Calibri" w:cs="Calibri"/>
          <w:lang w:val="en"/>
        </w:rPr>
        <w:t>.  It is clear from exploration of this topic that proteo</w:t>
      </w:r>
      <w:r w:rsidR="007964B3">
        <w:rPr>
          <w:rFonts w:ascii="Calibri" w:hAnsi="Calibri" w:cs="Calibri"/>
          <w:lang w:val="en"/>
        </w:rPr>
        <w:t>l</w:t>
      </w:r>
      <w:r>
        <w:rPr>
          <w:rFonts w:ascii="Calibri" w:hAnsi="Calibri" w:cs="Calibri"/>
          <w:lang w:val="en"/>
        </w:rPr>
        <w:t>ytic activity of Group 1 HDM allergens is significant for the development of sensiti</w:t>
      </w:r>
      <w:r w:rsidR="007964B3">
        <w:rPr>
          <w:rFonts w:ascii="Calibri" w:hAnsi="Calibri" w:cs="Calibri"/>
          <w:lang w:val="en"/>
        </w:rPr>
        <w:t>z</w:t>
      </w:r>
      <w:r>
        <w:rPr>
          <w:rFonts w:ascii="Calibri" w:hAnsi="Calibri" w:cs="Calibri"/>
          <w:lang w:val="en"/>
        </w:rPr>
        <w:t>ation to themselves, other mite allergens and allergens from unrelated sources.  Proteolytic activity acts as a means of facilitating allergen delivery to antigen presenting cells, as an adjuvant to stimulate a vigorous immune response which exhibits Th2 polari</w:t>
      </w:r>
      <w:r w:rsidR="007964B3">
        <w:rPr>
          <w:rFonts w:ascii="Calibri" w:hAnsi="Calibri" w:cs="Calibri"/>
          <w:lang w:val="en"/>
        </w:rPr>
        <w:t>z</w:t>
      </w:r>
      <w:r>
        <w:rPr>
          <w:rFonts w:ascii="Calibri" w:hAnsi="Calibri" w:cs="Calibri"/>
          <w:lang w:val="en"/>
        </w:rPr>
        <w:t>ation, and contributes to mechanisms which have chronic pathophysiological consequences</w:t>
      </w:r>
      <w:r w:rsidR="00683269">
        <w:rPr>
          <w:rFonts w:ascii="Calibri" w:hAnsi="Calibri" w:cs="Calibri"/>
          <w:lang w:val="en"/>
        </w:rPr>
        <w:t xml:space="preserve"> </w:t>
      </w:r>
      <w:r w:rsidR="00D85473">
        <w:rPr>
          <w:rFonts w:ascii="Calibri" w:hAnsi="Calibri" w:cs="Calibri"/>
          <w:lang w:val="en"/>
        </w:rPr>
        <w:fldChar w:fldCharType="begin"/>
      </w:r>
      <w:r w:rsidR="00D85473">
        <w:rPr>
          <w:rFonts w:ascii="Calibri" w:hAnsi="Calibri" w:cs="Calibri"/>
          <w:lang w:val="en"/>
        </w:rPr>
        <w:instrText xml:space="preserve"> ADDIN EN.CITE &lt;EndNote&gt;&lt;Cite&gt;&lt;Author&gt;Robinson&lt;/Author&gt;&lt;Year&gt;2013&lt;/Year&gt;&lt;RecNum&gt;3&lt;/RecNum&gt;&lt;DisplayText&gt;&lt;style face="superscript"&gt;3&lt;/style&gt;&lt;/DisplayText&gt;&lt;record&gt;&lt;rec-number&gt;3&lt;/rec-number&gt;&lt;foreign-keys&gt;&lt;key app="EN" db-id="ffv9rrve1xrae7eezd65s0xt99x05pr9t9a9" timestamp="1504282218"&gt;3&lt;/key&gt;&lt;/foreign-keys&gt;&lt;ref-type name="Journal Article"&gt;17&lt;/ref-type&gt;&lt;contributors&gt;&lt;authors&gt;&lt;author&gt;Robinson, C.&lt;/author&gt;&lt;author&gt;Zhang, J.&lt;/author&gt;&lt;author&gt;Newton, G. K.&lt;/author&gt;&lt;author&gt;Perrior, T. R.&lt;/author&gt;&lt;/authors&gt;&lt;/contributors&gt;&lt;auth-address&gt;Division of Biomedical Sciences, St George&amp;apos;s, University of London, UK. c.robinson@sgul.ac.uk&lt;/auth-address&gt;&lt;titles&gt;&lt;title&gt;Nonhuman targets in allergic lung conditions&lt;/title&gt;&lt;secondary-title&gt;Future.Med Chem.&lt;/secondary-title&gt;&lt;/titles&gt;&lt;periodical&gt;&lt;full-title&gt;Future.Med Chem.&lt;/full-title&gt;&lt;/periodical&gt;&lt;pages&gt;147-161&lt;/pages&gt;&lt;volume&gt;5&lt;/volume&gt;&lt;number&gt;2&lt;/number&gt;&lt;reprint-edition&gt;NOT IN FILE&lt;/reprint-edition&gt;&lt;keywords&gt;&lt;keyword&gt;Allergen&lt;/keyword&gt;&lt;keyword&gt;Allergens&lt;/keyword&gt;&lt;keyword&gt;Asthma&lt;/keyword&gt;&lt;keyword&gt;Drug Design&lt;/keyword&gt;&lt;keyword&gt;London&lt;/keyword&gt;&lt;keyword&gt;Lung&lt;/keyword&gt;&lt;keyword&gt;Prevalence&lt;/keyword&gt;&lt;keyword&gt;Research&lt;/keyword&gt;&lt;/keywords&gt;&lt;dates&gt;&lt;year&gt;2013&lt;/year&gt;&lt;/dates&gt;&lt;urls&gt;&lt;related-urls&gt;&lt;url&gt;PM:23360140&lt;/url&gt;&lt;/related-urls&gt;&lt;/urls&gt;&lt;/record&gt;&lt;/Cite&gt;&lt;/EndNote&gt;</w:instrText>
      </w:r>
      <w:r w:rsidR="00D85473">
        <w:rPr>
          <w:rFonts w:ascii="Calibri" w:hAnsi="Calibri" w:cs="Calibri"/>
          <w:lang w:val="en"/>
        </w:rPr>
        <w:fldChar w:fldCharType="separate"/>
      </w:r>
      <w:r w:rsidR="00D85473" w:rsidRPr="00D85473">
        <w:rPr>
          <w:rFonts w:ascii="Calibri" w:hAnsi="Calibri" w:cs="Calibri"/>
          <w:noProof/>
          <w:vertAlign w:val="superscript"/>
          <w:lang w:val="en"/>
        </w:rPr>
        <w:t>3</w:t>
      </w:r>
      <w:r w:rsidR="00D85473">
        <w:rPr>
          <w:rFonts w:ascii="Calibri" w:hAnsi="Calibri" w:cs="Calibri"/>
          <w:lang w:val="en"/>
        </w:rPr>
        <w:fldChar w:fldCharType="end"/>
      </w:r>
      <w:r>
        <w:rPr>
          <w:rFonts w:ascii="Calibri" w:hAnsi="Calibri" w:cs="Calibri"/>
          <w:lang w:val="en"/>
        </w:rPr>
        <w:t xml:space="preserve">.  These biophysical and innate immune mechanisms are summarized in </w:t>
      </w:r>
      <w:r>
        <w:rPr>
          <w:rFonts w:ascii="Calibri" w:hAnsi="Calibri" w:cs="Calibri"/>
          <w:b/>
          <w:bCs/>
          <w:lang w:val="en"/>
        </w:rPr>
        <w:t>Table 1</w:t>
      </w:r>
      <w:r w:rsidR="0043596C">
        <w:rPr>
          <w:rFonts w:ascii="Calibri" w:hAnsi="Calibri" w:cs="Calibri"/>
          <w:lang w:val="en"/>
        </w:rPr>
        <w:t xml:space="preserve">.  A recent, and unexpected, finding was the discovery that Der p 1 is a prothrombinase capable of triggering interstitial thrombin formation in the absence of coagulation pathway activation </w:t>
      </w:r>
      <w:r w:rsidR="00D85473">
        <w:rPr>
          <w:rFonts w:ascii="Calibri" w:hAnsi="Calibri" w:cs="Calibri"/>
          <w:lang w:val="en"/>
        </w:rPr>
        <w:fldChar w:fldCharType="begin">
          <w:fldData xml:space="preserve">PEVuZE5vdGU+PENpdGU+PEF1dGhvcj5aaGFuZzwvQXV0aG9yPjxZZWFyPjIwMTY8L1llYXI+PFJl
Y051bT40PC9SZWNOdW0+PERpc3BsYXlUZXh0PjxzdHlsZSBmYWNlPSJzdXBlcnNjcmlwdCI+NDwv
c3R5bGU+PC9EaXNwbGF5VGV4dD48cmVjb3JkPjxyZWMtbnVtYmVyPjQ8L3JlYy1udW1iZXI+PGZv
cmVpZ24ta2V5cz48a2V5IGFwcD0iRU4iIGRiLWlkPSJmZnY5cnJ2ZTF4cmFlN2VlemQ2NXMweHQ5
OXgwNXByOXQ5YTkiIHRpbWVzdGFtcD0iMTUwNDI4MjIxOCI+NDwva2V5PjwvZm9yZWlnbi1rZXlz
PjxyZWYtdHlwZSBuYW1lPSJKb3VybmFsIEFydGljbGUiPjE3PC9yZWYtdHlwZT48Y29udHJpYnV0
b3JzPjxhdXRob3JzPjxhdXRob3I+WmhhbmcsIEouPC9hdXRob3I+PGF1dGhvcj5DaGVuLCBKLjwv
YXV0aG9yPjxhdXRob3I+QWxsZW4tUGhpbGJleSwgSy48L2F1dGhvcj48YXV0aG9yPlBlcmVyYSBC
YXJ1aHVwb2xhZ2UsIEMuPC9hdXRob3I+PGF1dGhvcj5UYWNoaWUtTWVuc29uLCBULjwvYXV0aG9y
PjxhdXRob3I+TWFuZ2F0LCBTLiBDLjwvYXV0aG9yPjxhdXRob3I+R2Fycm9kLCBELiBSLjwvYXV0
aG9yPjxhdXRob3I+Um9iaW5zb24sIEMuPC9hdXRob3I+PC9hdXRob3JzPjwvY29udHJpYnV0b3Jz
PjxhdXRoLWFkZHJlc3M+SW5zdGl0dXRlIGZvciBJbmZlY3Rpb24gJmFtcDsgSW1tdW5pdHksIFN0
IEdlb3JnZSZhcG9zO3MsIFVuaXZlcnNpdHkgb2YgTG9uZG9uLCBMb25kb24sIFVuaXRlZCBLaW5n
ZG9tLiYjeEQ7RmFjdWx0eSBvZiBMaWZlIFNjaWVuY2VzLCBVbml2ZXJzaXR5IG9mIE1hbmNoZXN0
ZXIsIE1hbmNoZXN0ZXIsIFVuaXRlZCBLaW5nZG9tLiYjeEQ7SW5zdGl0dXRlIGZvciBJbmZlY3Rp
b24gJmFtcDsgSW1tdW5pdHksIFN0IEdlb3JnZSZhcG9zO3MsIFVuaXZlcnNpdHkgb2YgTG9uZG9u
LCBMb25kb24sIFVuaXRlZCBLaW5nZG9tLiBFbGVjdHJvbmljIGFkZHJlc3M6IGMucm9iaW5zb25A
c2d1bC5hYy51ay48L2F1dGgtYWRkcmVzcz48dGl0bGVzPjx0aXRsZT5Jbm5hdGUgZ2VuZXJhdGlv
biBvZiB0aHJvbWJpbiBhbmQgaW50cmFjZWxsdWxhciBveGlkYW50cyBpbiBhaXJ3YXkgZXBpdGhl
bGl1bSBieSBhbGxlcmdlbiBEZXIgcCAxPC90aXRsZT48c2Vjb25kYXJ5LXRpdGxlPkogQWxsZXJn
eSBDbGluIEltbXVub2w8L3NlY29uZGFyeS10aXRsZT48YWx0LXRpdGxlPlRoZSBKb3VybmFsIG9m
IGFsbGVyZ3kgYW5kIGNsaW5pY2FsIGltbXVub2xvZ3k8L2FsdC10aXRsZT48L3RpdGxlcz48cGVy
aW9kaWNhbD48ZnVsbC10aXRsZT5KIEFsbGVyZ3kgQ2xpbiBJbW11bm9sPC9mdWxsLXRpdGxlPjxh
YmJyLTE+VGhlIEpvdXJuYWwgb2YgYWxsZXJneSBhbmQgY2xpbmljYWwgaW1tdW5vbG9neTwvYWJi
ci0xPjwvcGVyaW9kaWNhbD48YWx0LXBlcmlvZGljYWw+PGZ1bGwtdGl0bGU+SiBBbGxlcmd5IENs
aW4gSW1tdW5vbDwvZnVsbC10aXRsZT48YWJici0xPlRoZSBKb3VybmFsIG9mIGFsbGVyZ3kgYW5k
IGNsaW5pY2FsIGltbXVub2xvZ3k8L2FiYnItMT48L2FsdC1wZXJpb2RpY2FsPjxwYWdlcz4xMjI0
LTEyMjc8L3BhZ2VzPjx2b2x1bWU+MTM4PC92b2x1bWU+PG51bWJlcj40PC9udW1iZXI+PGRhdGVz
Pjx5ZWFyPjIwMTY8L3llYXI+PHB1Yi1kYXRlcz48ZGF0ZT5PY3Q8L2RhdGU+PC9wdWItZGF0ZXM+
PC9kYXRlcz48aXNibj4xMDk3LTY4MjUgKEVsZWN0cm9uaWMpJiN4RDswMDkxLTY3NDkgKExpbmtp
bmcpPC9pc2JuPjxhY2Nlc3Npb24tbnVtPjI3MzQ1MTczPC9hY2Nlc3Npb24tbnVtPjx1cmxzPjxy
ZWxhdGVkLXVybHM+PHVybD5odHRwOi8vd3d3Lm5jYmkubmxtLm5paC5nb3YvcHVibWVkLzI3MzQ1
MTczPC91cmw+PHVybD5odHRwOi8vYWMuZWxzLWNkbi5jb20vUzAwOTE2NzQ5MTYzMDM1NTQvMS1z
Mi4wLVMwMDkxNjc0OTE2MzAzNTU0LW1haW4ucGRmP190aWQ9Njg4NTJlNzgtM2VmMy0xMWU3LWJl
Y2UtMDAwMDBhYWIwZjZiJmFtcDthY2RuYXQ9MTQ5NTQ2MDI2MV9hNjMyOWVlZjYwNWJiMzVmNzRh
MmM1Nzk1YzhkYzExNzwvdXJsPjwvcmVsYXRlZC11cmxzPjwvdXJscz48Y3VzdG9tMj41MDUyMTI1
PC9jdXN0b20yPjxlbGVjdHJvbmljLXJlc291cmNlLW51bT4xMC4xMDE2L2ouamFjaS4yMDE2LjA1
LjAwNjwvZWxlY3Ryb25pYy1yZXNvdXJjZS1udW0+PC9yZWNvcmQ+PC9DaXRlPjwvRW5kTm90ZT4A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PEVuZE5vdGU+PENpdGU+PEF1dGhvcj5aaGFuZzwvQXV0aG9yPjxZZWFyPjIwMTY8L1llYXI+PFJl
Y051bT40PC9SZWNOdW0+PERpc3BsYXlUZXh0PjxzdHlsZSBmYWNlPSJzdXBlcnNjcmlwdCI+NDwv
c3R5bGU+PC9EaXNwbGF5VGV4dD48cmVjb3JkPjxyZWMtbnVtYmVyPjQ8L3JlYy1udW1iZXI+PGZv
cmVpZ24ta2V5cz48a2V5IGFwcD0iRU4iIGRiLWlkPSJmZnY5cnJ2ZTF4cmFlN2VlemQ2NXMweHQ5
OXgwNXByOXQ5YTkiIHRpbWVzdGFtcD0iMTUwNDI4MjIxOCI+NDwva2V5PjwvZm9yZWlnbi1rZXlz
PjxyZWYtdHlwZSBuYW1lPSJKb3VybmFsIEFydGljbGUiPjE3PC9yZWYtdHlwZT48Y29udHJpYnV0
b3JzPjxhdXRob3JzPjxhdXRob3I+WmhhbmcsIEouPC9hdXRob3I+PGF1dGhvcj5DaGVuLCBKLjwv
YXV0aG9yPjxhdXRob3I+QWxsZW4tUGhpbGJleSwgSy48L2F1dGhvcj48YXV0aG9yPlBlcmVyYSBC
YXJ1aHVwb2xhZ2UsIEMuPC9hdXRob3I+PGF1dGhvcj5UYWNoaWUtTWVuc29uLCBULjwvYXV0aG9y
PjxhdXRob3I+TWFuZ2F0LCBTLiBDLjwvYXV0aG9yPjxhdXRob3I+R2Fycm9kLCBELiBSLjwvYXV0
aG9yPjxhdXRob3I+Um9iaW5zb24sIEMuPC9hdXRob3I+PC9hdXRob3JzPjwvY29udHJpYnV0b3Jz
PjxhdXRoLWFkZHJlc3M+SW5zdGl0dXRlIGZvciBJbmZlY3Rpb24gJmFtcDsgSW1tdW5pdHksIFN0
IEdlb3JnZSZhcG9zO3MsIFVuaXZlcnNpdHkgb2YgTG9uZG9uLCBMb25kb24sIFVuaXRlZCBLaW5n
ZG9tLiYjeEQ7RmFjdWx0eSBvZiBMaWZlIFNjaWVuY2VzLCBVbml2ZXJzaXR5IG9mIE1hbmNoZXN0
ZXIsIE1hbmNoZXN0ZXIsIFVuaXRlZCBLaW5nZG9tLiYjeEQ7SW5zdGl0dXRlIGZvciBJbmZlY3Rp
b24gJmFtcDsgSW1tdW5pdHksIFN0IEdlb3JnZSZhcG9zO3MsIFVuaXZlcnNpdHkgb2YgTG9uZG9u
LCBMb25kb24sIFVuaXRlZCBLaW5nZG9tLiBFbGVjdHJvbmljIGFkZHJlc3M6IGMucm9iaW5zb25A
c2d1bC5hYy51ay48L2F1dGgtYWRkcmVzcz48dGl0bGVzPjx0aXRsZT5Jbm5hdGUgZ2VuZXJhdGlv
biBvZiB0aHJvbWJpbiBhbmQgaW50cmFjZWxsdWxhciBveGlkYW50cyBpbiBhaXJ3YXkgZXBpdGhl
bGl1bSBieSBhbGxlcmdlbiBEZXIgcCAxPC90aXRsZT48c2Vjb25kYXJ5LXRpdGxlPkogQWxsZXJn
eSBDbGluIEltbXVub2w8L3NlY29uZGFyeS10aXRsZT48YWx0LXRpdGxlPlRoZSBKb3VybmFsIG9m
IGFsbGVyZ3kgYW5kIGNsaW5pY2FsIGltbXVub2xvZ3k8L2FsdC10aXRsZT48L3RpdGxlcz48cGVy
aW9kaWNhbD48ZnVsbC10aXRsZT5KIEFsbGVyZ3kgQ2xpbiBJbW11bm9sPC9mdWxsLXRpdGxlPjxh
YmJyLTE+VGhlIEpvdXJuYWwgb2YgYWxsZXJneSBhbmQgY2xpbmljYWwgaW1tdW5vbG9neTwvYWJi
ci0xPjwvcGVyaW9kaWNhbD48YWx0LXBlcmlvZGljYWw+PGZ1bGwtdGl0bGU+SiBBbGxlcmd5IENs
aW4gSW1tdW5vbDwvZnVsbC10aXRsZT48YWJici0xPlRoZSBKb3VybmFsIG9mIGFsbGVyZ3kgYW5k
IGNsaW5pY2FsIGltbXVub2xvZ3k8L2FiYnItMT48L2FsdC1wZXJpb2RpY2FsPjxwYWdlcz4xMjI0
LTEyMjc8L3BhZ2VzPjx2b2x1bWU+MTM4PC92b2x1bWU+PG51bWJlcj40PC9udW1iZXI+PGRhdGVz
Pjx5ZWFyPjIwMTY8L3llYXI+PHB1Yi1kYXRlcz48ZGF0ZT5PY3Q8L2RhdGU+PC9wdWItZGF0ZXM+
PC9kYXRlcz48aXNibj4xMDk3LTY4MjUgKEVsZWN0cm9uaWMpJiN4RDswMDkxLTY3NDkgKExpbmtp
bmcpPC9pc2JuPjxhY2Nlc3Npb24tbnVtPjI3MzQ1MTczPC9hY2Nlc3Npb24tbnVtPjx1cmxzPjxy
ZWxhdGVkLXVybHM+PHVybD5odHRwOi8vd3d3Lm5jYmkubmxtLm5paC5nb3YvcHVibWVkLzI3MzQ1
MTczPC91cmw+PHVybD5odHRwOi8vYWMuZWxzLWNkbi5jb20vUzAwOTE2NzQ5MTYzMDM1NTQvMS1z
Mi4wLVMwMDkxNjc0OTE2MzAzNTU0LW1haW4ucGRmP190aWQ9Njg4NTJlNzgtM2VmMy0xMWU3LWJl
Y2UtMDAwMDBhYWIwZjZiJmFtcDthY2RuYXQ9MTQ5NTQ2MDI2MV9hNjMyOWVlZjYwNWJiMzVmNzRh
MmM1Nzk1YzhkYzExNzwvdXJsPjwvcmVsYXRlZC11cmxzPjwvdXJscz48Y3VzdG9tMj41MDUyMTI1
PC9jdXN0b20yPjxlbGVjdHJvbmljLXJlc291cmNlLW51bT4xMC4xMDE2L2ouamFjaS4yMDE2LjA1
LjAwNjwvZWxlY3Ryb25pYy1yZXNvdXJjZS1udW0+PC9yZWNvcmQ+PC9DaXRlPjwvRW5kTm90ZT4A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4</w:t>
      </w:r>
      <w:r w:rsidR="00D85473">
        <w:rPr>
          <w:rFonts w:ascii="Calibri" w:hAnsi="Calibri" w:cs="Calibri"/>
          <w:lang w:val="en"/>
        </w:rPr>
        <w:fldChar w:fldCharType="end"/>
      </w:r>
      <w:r w:rsidR="0043596C" w:rsidRPr="0043596C">
        <w:rPr>
          <w:rFonts w:ascii="Calibri" w:hAnsi="Calibri" w:cs="Calibri"/>
          <w:lang w:val="en"/>
        </w:rPr>
        <w:t>.</w:t>
      </w:r>
      <w:r w:rsidR="0043596C">
        <w:rPr>
          <w:rFonts w:ascii="Calibri" w:hAnsi="Calibri" w:cs="Calibri"/>
          <w:lang w:val="en"/>
        </w:rPr>
        <w:t xml:space="preserve">  This triggering of thrombin formation initiates a complex signaling cycle in which the intracellular generation of ROS eventuates, and whose operation forms a nexus with inflammatory signaling from Toll-like receptors 3 and 7</w:t>
      </w:r>
      <w:r w:rsidR="0056077D">
        <w:rPr>
          <w:rFonts w:ascii="Calibri" w:hAnsi="Calibri" w:cs="Calibri"/>
          <w:lang w:val="en"/>
        </w:rPr>
        <w:t xml:space="preserve"> which act as sensors for viral RNA</w:t>
      </w:r>
      <w:r w:rsidR="0043596C">
        <w:rPr>
          <w:rFonts w:ascii="Calibri" w:hAnsi="Calibri" w:cs="Calibri"/>
          <w:lang w:val="en"/>
        </w:rPr>
        <w:t xml:space="preserve"> </w:t>
      </w:r>
      <w:r w:rsidR="00D85473">
        <w:rPr>
          <w:rFonts w:ascii="Calibri" w:hAnsi="Calibri" w:cs="Calibri"/>
          <w:lang w:val="en"/>
        </w:rPr>
        <w:fldChar w:fldCharType="begin">
          <w:fldData xml:space="preserve">PEVuZE5vdGU+PENpdGU+PEF1dGhvcj5DaGVuPC9BdXRob3I+PFllYXI+MjAxNzwvWWVhcj48UmVj
TnVtPjE8L1JlY051bT48RGlzcGxheVRleHQ+PHN0eWxlIGZhY2U9InN1cGVyc2NyaXB0Ij40LCA1
PC9zdHlsZT48L0Rpc3BsYXlUZXh0PjxyZWNvcmQ+PHJlYy1udW1iZXI+MTwvcmVjLW51bWJlcj48
Zm9yZWlnbi1rZXlzPjxrZXkgYXBwPSJFTiIgZGItaWQ9ImZmdjlycnZlMXhyYWU3ZWV6ZDY1czB4
dDk5eDA1cHI5dDlhOSIgdGltZXN0YW1wPSIxNTA0MjgyMjE4Ij4xPC9rZXk+PC9mb3JlaWduLWtl
eXM+PHJlZi10eXBlIG5hbWU9IkpvdXJuYWwgQXJ0aWNsZSI+MTc8L3JlZi10eXBlPjxjb250cmli
dXRvcnM+PGF1dGhvcnM+PGF1dGhvcj5DaGVuLCBKLjwvYXV0aG9yPjxhdXRob3I+WmhhbmcsIEou
PC9hdXRob3I+PGF1dGhvcj5UYWNoaWUtTWVuc29uLCBULjwvYXV0aG9yPjxhdXRob3I+U2h1a2xh
LCBOLjwvYXV0aG9yPjxhdXRob3I+R2Fycm9kLCBELiBSLjwvYXV0aG9yPjxhdXRob3I+Um9iaW5z
b24sIEMuPC9hdXRob3I+PC9hdXRob3JzPjwvY29udHJpYnV0b3JzPjxhdXRoLWFkZHJlc3M+SW5z
dGl0dXRlIGZvciBJbmZlY3Rpb24gYW5kIEltbXVuaXR5LCBTdCBHZW9yZ2UmYXBvcztzLCBVbml2
ZXJzaXR5IG9mIExvbmRvbiwgTG9uZG9uLCBVbml0ZWQgS2luZ2RvbS4mI3hEO0ZhY3VsdHkgb2Yg
TGlmZSBTY2llbmNlcywgVW5pdmVyc2l0eSBvZiBNYW5jaGVzdGVyLCBNYW5jaGVzdGVyLCBVbml0
ZWQgS2luZ2RvbS4mI3hEO0luc3RpdHV0ZSBmb3IgSW5mZWN0aW9uIGFuZCBJbW11bml0eSwgU3Qg
R2VvcmdlJmFwb3M7cywgVW5pdmVyc2l0eSBvZiBMb25kb24sIExvbmRvbiwgVW5pdGVkIEtpbmdk
b20uIEVsZWN0cm9uaWMgYWRkcmVzczogYy5yb2JpbnNvbkBzZ3VsLmFjLnVrLjwvYXV0aC1hZGRy
ZXNzPjx0aXRsZXM+PHRpdGxlPkFsbGVyZ2VuLWRlcGVuZGVudCBveGlkYW50IGZvcm1hdGlvbiBy
ZXF1aXJlcyBwdXJpbm9jZXB0b3IgYWN0aXZhdGlvbiBvZiBBREFNIDEwIGFuZCBwcm90aHJvbWJp
bjwvdGl0bGU+PHNlY29uZGFyeS10aXRsZT5KIEFsbGVyZ3kgQ2xpbiBJbW11bm9sPC9zZWNvbmRh
cnktdGl0bGU+PGFsdC10aXRsZT5UaGUgSm91cm5hbCBvZiBhbGxlcmd5IGFuZCBjbGluaWNhbCBp
bW11bm9sb2d5PC9hbHQtdGl0bGU+PC90aXRsZXM+PHBlcmlvZGljYWw+PGZ1bGwtdGl0bGU+SiBB
bGxlcmd5IENsaW4gSW1tdW5vbDwvZnVsbC10aXRsZT48YWJici0xPlRoZSBKb3VybmFsIG9mIGFs
bGVyZ3kgYW5kIGNsaW5pY2FsIGltbXVub2xvZ3k8L2FiYnItMT48L3BlcmlvZGljYWw+PGFsdC1w
ZXJpb2RpY2FsPjxmdWxsLXRpdGxlPkogQWxsZXJneSBDbGluIEltbXVub2w8L2Z1bGwtdGl0bGU+
PGFiYnItMT5UaGUgSm91cm5hbCBvZiBhbGxlcmd5IGFuZCBjbGluaWNhbCBpbW11bm9sb2d5PC9h
YmJyLTE+PC9hbHQtcGVyaW9kaWNhbD48cGFnZXM+MjAyMy0yMDI2IGU5PC9wYWdlcz48dm9sdW1l
PjEzOTwvdm9sdW1lPjxudW1iZXI+NjwvbnVtYmVyPjxkYXRlcz48eWVhcj4yMDE3PC95ZWFyPjxw
dWItZGF0ZXM+PGRhdGU+SnVuPC9kYXRlPjwvcHViLWRhdGVzPjwvZGF0ZXM+PGlzYm4+MTA5Ny02
ODI1IChFbGVjdHJvbmljKSYjeEQ7MDA5MS02NzQ5IChMaW5raW5nKTwvaXNibj48YWNjZXNzaW9u
LW51bT4yODExMTMwOTwvYWNjZXNzaW9uLW51bT48dXJscz48cmVsYXRlZC11cmxzPjx1cmw+aHR0
cDovL3d3dy5uY2JpLm5sbS5uaWguZ292L3B1Ym1lZC8yODExMTMwOTwvdXJsPjwvcmVsYXRlZC11
cmxzPjwvdXJscz48Y3VzdG9tMj41NDU3MDM0PC9jdXN0b20yPjxlbGVjdHJvbmljLXJlc291cmNl
LW51bT4xMC4xMDE2L2ouamFjaS4yMDE2LjEyLjk1NDwvZWxlY3Ryb25pYy1yZXNvdXJjZS1udW0+
PC9yZWNvcmQ+PC9DaXRlPjxDaXRlPjxBdXRob3I+Wmhhbmc8L0F1dGhvcj48WWVhcj4yMDE2PC9Z
ZWFyPjxSZWNOdW0+NDwvUmVjTnVtPjxyZWNvcmQ+PHJlYy1udW1iZXI+NDwvcmVjLW51bWJlcj48
Zm9yZWlnbi1rZXlzPjxrZXkgYXBwPSJFTiIgZGItaWQ9ImZmdjlycnZlMXhyYWU3ZWV6ZDY1czB4
dDk5eDA1cHI5dDlhOSIgdGltZXN0YW1wPSIxNTA0MjgyMjE4Ij40PC9rZXk+PC9mb3JlaWduLWtl
eXM+PHJlZi10eXBlIG5hbWU9IkpvdXJuYWwgQXJ0aWNsZSI+MTc8L3JlZi10eXBlPjxjb250cmli
dXRvcnM+PGF1dGhvcnM+PGF1dGhvcj5aaGFuZywgSi48L2F1dGhvcj48YXV0aG9yPkNoZW4sIEou
PC9hdXRob3I+PGF1dGhvcj5BbGxlbi1QaGlsYmV5LCBLLjwvYXV0aG9yPjxhdXRob3I+UGVyZXJh
IEJhcnVodXBvbGFnZSwgQy48L2F1dGhvcj48YXV0aG9yPlRhY2hpZS1NZW5zb24sIFQuPC9hdXRo
b3I+PGF1dGhvcj5NYW5nYXQsIFMuIEMuPC9hdXRob3I+PGF1dGhvcj5HYXJyb2QsIEQuIFIuPC9h
dXRob3I+PGF1dGhvcj5Sb2JpbnNvbiwgQy48L2F1dGhvcj48L2F1dGhvcnM+PC9jb250cmlidXRv
cnM+PGF1dGgtYWRkcmVzcz5JbnN0aXR1dGUgZm9yIEluZmVjdGlvbiAmYW1wOyBJbW11bml0eSwg
U3QgR2VvcmdlJmFwb3M7cywgVW5pdmVyc2l0eSBvZiBMb25kb24sIExvbmRvbiwgVW5pdGVkIEtp
bmdkb20uJiN4RDtGYWN1bHR5IG9mIExpZmUgU2NpZW5jZXMsIFVuaXZlcnNpdHkgb2YgTWFuY2hl
c3RlciwgTWFuY2hlc3RlciwgVW5pdGVkIEtpbmdkb20uJiN4RDtJbnN0aXR1dGUgZm9yIEluZmVj
dGlvbiAmYW1wOyBJbW11bml0eSwgU3QgR2VvcmdlJmFwb3M7cywgVW5pdmVyc2l0eSBvZiBMb25k
b24sIExvbmRvbiwgVW5pdGVkIEtpbmdkb20uIEVsZWN0cm9uaWMgYWRkcmVzczogYy5yb2JpbnNv
bkBzZ3VsLmFjLnVrLjwvYXV0aC1hZGRyZXNzPjx0aXRsZXM+PHRpdGxlPklubmF0ZSBnZW5lcmF0
aW9uIG9mIHRocm9tYmluIGFuZCBpbnRyYWNlbGx1bGFyIG94aWRhbnRzIGluIGFpcndheSBlcGl0
aGVsaXVtIGJ5IGFsbGVyZ2VuIERlciBwIDE8L3RpdGxlPjxzZWNvbmRhcnktdGl0bGU+SiBBbGxl
cmd5IENsaW4gSW1tdW5vbDwvc2Vjb25kYXJ5LXRpdGxlPjxhbHQtdGl0bGU+VGhlIEpvdXJuYWwg
b2YgYWxsZXJneSBhbmQgY2xpbmljYWwgaW1tdW5vbG9neTwvYWx0LXRpdGxlPjwvdGl0bGVzPjxw
ZXJpb2RpY2FsPjxmdWxsLXRpdGxlPkogQWxsZXJneSBDbGluIEltbXVub2w8L2Z1bGwtdGl0bGU+
PGFiYnItMT5UaGUgSm91cm5hbCBvZiBhbGxlcmd5IGFuZCBjbGluaWNhbCBpbW11bm9sb2d5PC9h
YmJyLTE+PC9wZXJpb2RpY2FsPjxhbHQtcGVyaW9kaWNhbD48ZnVsbC10aXRsZT5KIEFsbGVyZ3kg
Q2xpbiBJbW11bm9sPC9mdWxsLXRpdGxlPjxhYmJyLTE+VGhlIEpvdXJuYWwgb2YgYWxsZXJneSBh
bmQgY2xpbmljYWwgaW1tdW5vbG9neTwvYWJici0xPjwvYWx0LXBlcmlvZGljYWw+PHBhZ2VzPjEy
MjQtMTIyNzwvcGFnZXM+PHZvbHVtZT4xMzg8L3ZvbHVtZT48bnVtYmVyPjQ8L251bWJlcj48ZGF0
ZXM+PHllYXI+MjAxNjwveWVhcj48cHViLWRhdGVzPjxkYXRlPk9jdDwvZGF0ZT48L3B1Yi1kYXRl
cz48L2RhdGVzPjxpc2JuPjEwOTctNjgyNSAoRWxlY3Ryb25pYykmI3hEOzAwOTEtNjc0OSAoTGlu
a2luZyk8L2lzYm4+PGFjY2Vzc2lvbi1udW0+MjczNDUxNzM8L2FjY2Vzc2lvbi1udW0+PHVybHM+
PHJlbGF0ZWQtdXJscz48dXJsPmh0dHA6Ly93d3cubmNiaS5ubG0ubmloLmdvdi9wdWJtZWQvMjcz
NDUxNzM8L3VybD48dXJsPmh0dHA6Ly9hYy5lbHMtY2RuLmNvbS9TMDA5MTY3NDkxNjMwMzU1NC8x
LXMyLjAtUzAwOTE2NzQ5MTYzMDM1NTQtbWFpbi5wZGY/X3RpZD02ODg1MmU3OC0zZWYzLTExZTct
YmVjZS0wMDAwMGFhYjBmNmImYW1wO2FjZG5hdD0xNDk1NDYwMjYxX2E2MzI5ZWVmNjA1YmIzNWY3
NGEyYzU3OTVjOGRjMTE3PC91cmw+PC9yZWxhdGVkLXVybHM+PC91cmxzPjxjdXN0b20yPjUwNTIx
MjU8L2N1c3RvbTI+PGVsZWN0cm9uaWMtcmVzb3VyY2UtbnVtPjEwLjEwMTYvai5qYWNpLjIwMTYu
MDUuMDA2PC9lbGVjdHJvbmljLXJlc291cmNlLW51bT48L3JlY29yZD48L0NpdGU+PC9FbmROb3Rl
PgB=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PEVuZE5vdGU+PENpdGU+PEF1dGhvcj5DaGVuPC9BdXRob3I+PFllYXI+MjAxNzwvWWVhcj48UmVj
TnVtPjE8L1JlY051bT48RGlzcGxheVRleHQ+PHN0eWxlIGZhY2U9InN1cGVyc2NyaXB0Ij40LCA1
PC9zdHlsZT48L0Rpc3BsYXlUZXh0PjxyZWNvcmQ+PHJlYy1udW1iZXI+MTwvcmVjLW51bWJlcj48
Zm9yZWlnbi1rZXlzPjxrZXkgYXBwPSJFTiIgZGItaWQ9ImZmdjlycnZlMXhyYWU3ZWV6ZDY1czB4
dDk5eDA1cHI5dDlhOSIgdGltZXN0YW1wPSIxNTA0MjgyMjE4Ij4xPC9rZXk+PC9mb3JlaWduLWtl
eXM+PHJlZi10eXBlIG5hbWU9IkpvdXJuYWwgQXJ0aWNsZSI+MTc8L3JlZi10eXBlPjxjb250cmli
dXRvcnM+PGF1dGhvcnM+PGF1dGhvcj5DaGVuLCBKLjwvYXV0aG9yPjxhdXRob3I+WmhhbmcsIEou
PC9hdXRob3I+PGF1dGhvcj5UYWNoaWUtTWVuc29uLCBULjwvYXV0aG9yPjxhdXRob3I+U2h1a2xh
LCBOLjwvYXV0aG9yPjxhdXRob3I+R2Fycm9kLCBELiBSLjwvYXV0aG9yPjxhdXRob3I+Um9iaW5z
b24sIEMuPC9hdXRob3I+PC9hdXRob3JzPjwvY29udHJpYnV0b3JzPjxhdXRoLWFkZHJlc3M+SW5z
dGl0dXRlIGZvciBJbmZlY3Rpb24gYW5kIEltbXVuaXR5LCBTdCBHZW9yZ2UmYXBvcztzLCBVbml2
ZXJzaXR5IG9mIExvbmRvbiwgTG9uZG9uLCBVbml0ZWQgS2luZ2RvbS4mI3hEO0ZhY3VsdHkgb2Yg
TGlmZSBTY2llbmNlcywgVW5pdmVyc2l0eSBvZiBNYW5jaGVzdGVyLCBNYW5jaGVzdGVyLCBVbml0
ZWQgS2luZ2RvbS4mI3hEO0luc3RpdHV0ZSBmb3IgSW5mZWN0aW9uIGFuZCBJbW11bml0eSwgU3Qg
R2VvcmdlJmFwb3M7cywgVW5pdmVyc2l0eSBvZiBMb25kb24sIExvbmRvbiwgVW5pdGVkIEtpbmdk
b20uIEVsZWN0cm9uaWMgYWRkcmVzczogYy5yb2JpbnNvbkBzZ3VsLmFjLnVrLjwvYXV0aC1hZGRy
ZXNzPjx0aXRsZXM+PHRpdGxlPkFsbGVyZ2VuLWRlcGVuZGVudCBveGlkYW50IGZvcm1hdGlvbiBy
ZXF1aXJlcyBwdXJpbm9jZXB0b3IgYWN0aXZhdGlvbiBvZiBBREFNIDEwIGFuZCBwcm90aHJvbWJp
bjwvdGl0bGU+PHNlY29uZGFyeS10aXRsZT5KIEFsbGVyZ3kgQ2xpbiBJbW11bm9sPC9zZWNvbmRh
cnktdGl0bGU+PGFsdC10aXRsZT5UaGUgSm91cm5hbCBvZiBhbGxlcmd5IGFuZCBjbGluaWNhbCBp
bW11bm9sb2d5PC9hbHQtdGl0bGU+PC90aXRsZXM+PHBlcmlvZGljYWw+PGZ1bGwtdGl0bGU+SiBB
bGxlcmd5IENsaW4gSW1tdW5vbDwvZnVsbC10aXRsZT48YWJici0xPlRoZSBKb3VybmFsIG9mIGFs
bGVyZ3kgYW5kIGNsaW5pY2FsIGltbXVub2xvZ3k8L2FiYnItMT48L3BlcmlvZGljYWw+PGFsdC1w
ZXJpb2RpY2FsPjxmdWxsLXRpdGxlPkogQWxsZXJneSBDbGluIEltbXVub2w8L2Z1bGwtdGl0bGU+
PGFiYnItMT5UaGUgSm91cm5hbCBvZiBhbGxlcmd5IGFuZCBjbGluaWNhbCBpbW11bm9sb2d5PC9h
YmJyLTE+PC9hbHQtcGVyaW9kaWNhbD48cGFnZXM+MjAyMy0yMDI2IGU5PC9wYWdlcz48dm9sdW1l
PjEzOTwvdm9sdW1lPjxudW1iZXI+NjwvbnVtYmVyPjxkYXRlcz48eWVhcj4yMDE3PC95ZWFyPjxw
dWItZGF0ZXM+PGRhdGU+SnVuPC9kYXRlPjwvcHViLWRhdGVzPjwvZGF0ZXM+PGlzYm4+MTA5Ny02
ODI1IChFbGVjdHJvbmljKSYjeEQ7MDA5MS02NzQ5IChMaW5raW5nKTwvaXNibj48YWNjZXNzaW9u
LW51bT4yODExMTMwOTwvYWNjZXNzaW9uLW51bT48dXJscz48cmVsYXRlZC11cmxzPjx1cmw+aHR0
cDovL3d3dy5uY2JpLm5sbS5uaWguZ292L3B1Ym1lZC8yODExMTMwOTwvdXJsPjwvcmVsYXRlZC11
cmxzPjwvdXJscz48Y3VzdG9tMj41NDU3MDM0PC9jdXN0b20yPjxlbGVjdHJvbmljLXJlc291cmNl
LW51bT4xMC4xMDE2L2ouamFjaS4yMDE2LjEyLjk1NDwvZWxlY3Ryb25pYy1yZXNvdXJjZS1udW0+
PC9yZWNvcmQ+PC9DaXRlPjxDaXRlPjxBdXRob3I+Wmhhbmc8L0F1dGhvcj48WWVhcj4yMDE2PC9Z
ZWFyPjxSZWNOdW0+NDwvUmVjTnVtPjxyZWNvcmQ+PHJlYy1udW1iZXI+NDwvcmVjLW51bWJlcj48
Zm9yZWlnbi1rZXlzPjxrZXkgYXBwPSJFTiIgZGItaWQ9ImZmdjlycnZlMXhyYWU3ZWV6ZDY1czB4
dDk5eDA1cHI5dDlhOSIgdGltZXN0YW1wPSIxNTA0MjgyMjE4Ij40PC9rZXk+PC9mb3JlaWduLWtl
eXM+PHJlZi10eXBlIG5hbWU9IkpvdXJuYWwgQXJ0aWNsZSI+MTc8L3JlZi10eXBlPjxjb250cmli
dXRvcnM+PGF1dGhvcnM+PGF1dGhvcj5aaGFuZywgSi48L2F1dGhvcj48YXV0aG9yPkNoZW4sIEou
PC9hdXRob3I+PGF1dGhvcj5BbGxlbi1QaGlsYmV5LCBLLjwvYXV0aG9yPjxhdXRob3I+UGVyZXJh
IEJhcnVodXBvbGFnZSwgQy48L2F1dGhvcj48YXV0aG9yPlRhY2hpZS1NZW5zb24sIFQuPC9hdXRo
b3I+PGF1dGhvcj5NYW5nYXQsIFMuIEMuPC9hdXRob3I+PGF1dGhvcj5HYXJyb2QsIEQuIFIuPC9h
dXRob3I+PGF1dGhvcj5Sb2JpbnNvbiwgQy48L2F1dGhvcj48L2F1dGhvcnM+PC9jb250cmlidXRv
cnM+PGF1dGgtYWRkcmVzcz5JbnN0aXR1dGUgZm9yIEluZmVjdGlvbiAmYW1wOyBJbW11bml0eSwg
U3QgR2VvcmdlJmFwb3M7cywgVW5pdmVyc2l0eSBvZiBMb25kb24sIExvbmRvbiwgVW5pdGVkIEtp
bmdkb20uJiN4RDtGYWN1bHR5IG9mIExpZmUgU2NpZW5jZXMsIFVuaXZlcnNpdHkgb2YgTWFuY2hl
c3RlciwgTWFuY2hlc3RlciwgVW5pdGVkIEtpbmdkb20uJiN4RDtJbnN0aXR1dGUgZm9yIEluZmVj
dGlvbiAmYW1wOyBJbW11bml0eSwgU3QgR2VvcmdlJmFwb3M7cywgVW5pdmVyc2l0eSBvZiBMb25k
b24sIExvbmRvbiwgVW5pdGVkIEtpbmdkb20uIEVsZWN0cm9uaWMgYWRkcmVzczogYy5yb2JpbnNv
bkBzZ3VsLmFjLnVrLjwvYXV0aC1hZGRyZXNzPjx0aXRsZXM+PHRpdGxlPklubmF0ZSBnZW5lcmF0
aW9uIG9mIHRocm9tYmluIGFuZCBpbnRyYWNlbGx1bGFyIG94aWRhbnRzIGluIGFpcndheSBlcGl0
aGVsaXVtIGJ5IGFsbGVyZ2VuIERlciBwIDE8L3RpdGxlPjxzZWNvbmRhcnktdGl0bGU+SiBBbGxl
cmd5IENsaW4gSW1tdW5vbDwvc2Vjb25kYXJ5LXRpdGxlPjxhbHQtdGl0bGU+VGhlIEpvdXJuYWwg
b2YgYWxsZXJneSBhbmQgY2xpbmljYWwgaW1tdW5vbG9neTwvYWx0LXRpdGxlPjwvdGl0bGVzPjxw
ZXJpb2RpY2FsPjxmdWxsLXRpdGxlPkogQWxsZXJneSBDbGluIEltbXVub2w8L2Z1bGwtdGl0bGU+
PGFiYnItMT5UaGUgSm91cm5hbCBvZiBhbGxlcmd5IGFuZCBjbGluaWNhbCBpbW11bm9sb2d5PC9h
YmJyLTE+PC9wZXJpb2RpY2FsPjxhbHQtcGVyaW9kaWNhbD48ZnVsbC10aXRsZT5KIEFsbGVyZ3kg
Q2xpbiBJbW11bm9sPC9mdWxsLXRpdGxlPjxhYmJyLTE+VGhlIEpvdXJuYWwgb2YgYWxsZXJneSBh
bmQgY2xpbmljYWwgaW1tdW5vbG9neTwvYWJici0xPjwvYWx0LXBlcmlvZGljYWw+PHBhZ2VzPjEy
MjQtMTIyNzwvcGFnZXM+PHZvbHVtZT4xMzg8L3ZvbHVtZT48bnVtYmVyPjQ8L251bWJlcj48ZGF0
ZXM+PHllYXI+MjAxNjwveWVhcj48cHViLWRhdGVzPjxkYXRlPk9jdDwvZGF0ZT48L3B1Yi1kYXRl
cz48L2RhdGVzPjxpc2JuPjEwOTctNjgyNSAoRWxlY3Ryb25pYykmI3hEOzAwOTEtNjc0OSAoTGlu
a2luZyk8L2lzYm4+PGFjY2Vzc2lvbi1udW0+MjczNDUxNzM8L2FjY2Vzc2lvbi1udW0+PHVybHM+
PHJlbGF0ZWQtdXJscz48dXJsPmh0dHA6Ly93d3cubmNiaS5ubG0ubmloLmdvdi9wdWJtZWQvMjcz
NDUxNzM8L3VybD48dXJsPmh0dHA6Ly9hYy5lbHMtY2RuLmNvbS9TMDA5MTY3NDkxNjMwMzU1NC8x
LXMyLjAtUzAwOTE2NzQ5MTYzMDM1NTQtbWFpbi5wZGY/X3RpZD02ODg1MmU3OC0zZWYzLTExZTct
YmVjZS0wMDAwMGFhYjBmNmImYW1wO2FjZG5hdD0xNDk1NDYwMjYxX2E2MzI5ZWVmNjA1YmIzNWY3
NGEyYzU3OTVjOGRjMTE3PC91cmw+PC9yZWxhdGVkLXVybHM+PC91cmxzPjxjdXN0b20yPjUwNTIx
MjU8L2N1c3RvbTI+PGVsZWN0cm9uaWMtcmVzb3VyY2UtbnVtPjEwLjEwMTYvai5qYWNpLjIwMTYu
MDUuMDA2PC9lbGVjdHJvbmljLXJlc291cmNlLW51bT48L3JlY29yZD48L0NpdGU+PC9FbmROb3Rl
PgB=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4, 5</w:t>
      </w:r>
      <w:r w:rsidR="00D85473">
        <w:rPr>
          <w:rFonts w:ascii="Calibri" w:hAnsi="Calibri" w:cs="Calibri"/>
          <w:lang w:val="en"/>
        </w:rPr>
        <w:fldChar w:fldCharType="end"/>
      </w:r>
      <w:r w:rsidR="0043596C">
        <w:rPr>
          <w:rFonts w:ascii="Calibri" w:hAnsi="Calibri" w:cs="Calibri"/>
          <w:lang w:val="en"/>
        </w:rPr>
        <w:t>.</w:t>
      </w:r>
      <w:r>
        <w:rPr>
          <w:rFonts w:ascii="Calibri" w:hAnsi="Calibri" w:cs="Calibri"/>
          <w:lang w:val="en"/>
        </w:rPr>
        <w:t xml:space="preserve"> </w:t>
      </w:r>
    </w:p>
    <w:p w14:paraId="5601A042" w14:textId="77777777" w:rsidR="0043596C" w:rsidRDefault="0043596C" w:rsidP="000D2A76">
      <w:pPr>
        <w:widowControl w:val="0"/>
        <w:autoSpaceDE w:val="0"/>
        <w:autoSpaceDN w:val="0"/>
        <w:adjustRightInd w:val="0"/>
        <w:spacing w:after="200" w:line="480" w:lineRule="auto"/>
        <w:rPr>
          <w:rFonts w:ascii="Calibri" w:hAnsi="Calibri" w:cs="Calibri"/>
          <w:lang w:val="en"/>
        </w:rPr>
      </w:pPr>
    </w:p>
    <w:p w14:paraId="03ED3AD5" w14:textId="6F0CB827" w:rsidR="00891D69" w:rsidRDefault="00891D69" w:rsidP="000D2A76">
      <w:pPr>
        <w:widowControl w:val="0"/>
        <w:autoSpaceDE w:val="0"/>
        <w:autoSpaceDN w:val="0"/>
        <w:adjustRightInd w:val="0"/>
        <w:spacing w:after="200" w:line="480" w:lineRule="auto"/>
        <w:rPr>
          <w:rFonts w:ascii="Calibri" w:hAnsi="Calibri" w:cs="Calibri"/>
          <w:lang w:val="en"/>
        </w:rPr>
      </w:pPr>
      <w:r>
        <w:rPr>
          <w:rFonts w:ascii="Calibri" w:hAnsi="Calibri" w:cs="Calibri"/>
          <w:lang w:val="en"/>
        </w:rPr>
        <w:t>The realization that these events are relevant to allergic sensitization and, significantly, exert a collateral priming effect for the sensitization to other allergens has prompted interest in Group 1 HDM allergens as novel therapeutic targets for asthma and other allergic conditions.  Conveniently, amino acid sequence similarities between Group 1 allergens from different species of HDM mean that they represent a single target for drug design purposes.</w:t>
      </w:r>
      <w:r w:rsidR="007C6B45">
        <w:rPr>
          <w:rFonts w:ascii="Calibri" w:hAnsi="Calibri" w:cs="Calibri"/>
          <w:lang w:val="en"/>
        </w:rPr>
        <w:t xml:space="preserve">  </w:t>
      </w:r>
      <w:r w:rsidR="00A86412">
        <w:rPr>
          <w:rFonts w:ascii="Calibri" w:hAnsi="Calibri" w:cs="Calibri"/>
          <w:lang w:val="en"/>
        </w:rPr>
        <w:t xml:space="preserve">This is pleasingly helpful compared to their </w:t>
      </w:r>
      <w:r w:rsidR="007C6B45">
        <w:rPr>
          <w:rFonts w:ascii="Calibri" w:hAnsi="Calibri" w:cs="Calibri"/>
          <w:lang w:val="en"/>
        </w:rPr>
        <w:t xml:space="preserve">epitopes which, although showing many similarities, are sufficiently different to be immunologically distinguishable. </w:t>
      </w:r>
      <w:r>
        <w:rPr>
          <w:rFonts w:ascii="Calibri" w:hAnsi="Calibri" w:cs="Calibri"/>
          <w:lang w:val="en"/>
        </w:rPr>
        <w:t xml:space="preserve">  </w:t>
      </w:r>
    </w:p>
    <w:p w14:paraId="3EF69E59" w14:textId="77777777" w:rsidR="00891D69" w:rsidRDefault="00891D69" w:rsidP="000D2A76">
      <w:pPr>
        <w:widowControl w:val="0"/>
        <w:autoSpaceDE w:val="0"/>
        <w:autoSpaceDN w:val="0"/>
        <w:adjustRightInd w:val="0"/>
        <w:spacing w:after="200" w:line="480" w:lineRule="auto"/>
        <w:rPr>
          <w:rFonts w:ascii="Calibri" w:hAnsi="Calibri" w:cs="Calibri"/>
          <w:lang w:val="en"/>
        </w:rPr>
      </w:pPr>
    </w:p>
    <w:p w14:paraId="1625932D" w14:textId="3F57C9B2" w:rsidR="00BA7796" w:rsidRDefault="00891D69" w:rsidP="000D2A76">
      <w:pPr>
        <w:widowControl w:val="0"/>
        <w:autoSpaceDE w:val="0"/>
        <w:autoSpaceDN w:val="0"/>
        <w:adjustRightInd w:val="0"/>
        <w:spacing w:after="200" w:line="480" w:lineRule="auto"/>
        <w:rPr>
          <w:rFonts w:ascii="Calibri" w:hAnsi="Calibri" w:cs="Calibri"/>
          <w:lang w:val="en"/>
        </w:rPr>
      </w:pPr>
      <w:r>
        <w:rPr>
          <w:rFonts w:ascii="Calibri" w:hAnsi="Calibri" w:cs="Calibri"/>
          <w:lang w:val="en"/>
        </w:rPr>
        <w:t>Provisioning a drug discovery campaign requires a supply of purified target protein for screening, and generally, recombinantly</w:t>
      </w:r>
      <w:r w:rsidR="0088543C">
        <w:rPr>
          <w:rFonts w:ascii="Calibri" w:hAnsi="Calibri" w:cs="Calibri"/>
          <w:lang w:val="en"/>
        </w:rPr>
        <w:t>-</w:t>
      </w:r>
      <w:r>
        <w:rPr>
          <w:rFonts w:ascii="Calibri" w:hAnsi="Calibri" w:cs="Calibri"/>
          <w:lang w:val="en"/>
        </w:rPr>
        <w:t xml:space="preserve">expressed protein is used for this purpose.  However, in the case of Der p 1 inhibitor design this was not an immediately available option.  Although recombinant Der p 1 had been </w:t>
      </w:r>
      <w:r>
        <w:rPr>
          <w:rFonts w:ascii="Calibri" w:hAnsi="Calibri" w:cs="Calibri"/>
          <w:lang w:val="en"/>
        </w:rPr>
        <w:lastRenderedPageBreak/>
        <w:t xml:space="preserve">expressed prior to drug discovery work, this was produced by prokaryotic expression </w:t>
      </w:r>
      <w:r w:rsidR="0088543C">
        <w:rPr>
          <w:rFonts w:ascii="Calibri" w:hAnsi="Calibri" w:cs="Calibri"/>
          <w:lang w:val="en"/>
        </w:rPr>
        <w:t>and</w:t>
      </w:r>
      <w:r>
        <w:rPr>
          <w:rFonts w:ascii="Calibri" w:hAnsi="Calibri" w:cs="Calibri"/>
          <w:lang w:val="en"/>
        </w:rPr>
        <w:t xml:space="preserve"> lacked catalytic competence due </w:t>
      </w:r>
      <w:r w:rsidR="007964B3">
        <w:rPr>
          <w:rFonts w:ascii="Calibri" w:hAnsi="Calibri" w:cs="Calibri"/>
          <w:lang w:val="en"/>
        </w:rPr>
        <w:t>to</w:t>
      </w:r>
      <w:r>
        <w:rPr>
          <w:rFonts w:ascii="Calibri" w:hAnsi="Calibri" w:cs="Calibri"/>
          <w:lang w:val="en"/>
        </w:rPr>
        <w:t xml:space="preserve"> the absence of correct protein folding. </w:t>
      </w:r>
      <w:r w:rsidR="0088543C">
        <w:rPr>
          <w:rFonts w:ascii="Calibri" w:hAnsi="Calibri" w:cs="Calibri"/>
          <w:lang w:val="en"/>
        </w:rPr>
        <w:t xml:space="preserve"> Purified protein is also the basis of structure-based drug discovery approaches because the availability of high resolution target structures facilitates rational decision making in chemical design.  In the initial absence of definitive structural data for Der p 1 itself, we generate</w:t>
      </w:r>
      <w:r w:rsidR="007964B3">
        <w:rPr>
          <w:rFonts w:ascii="Calibri" w:hAnsi="Calibri" w:cs="Calibri"/>
          <w:lang w:val="en"/>
        </w:rPr>
        <w:t xml:space="preserve">d </w:t>
      </w:r>
      <w:r w:rsidR="0088543C">
        <w:rPr>
          <w:rFonts w:ascii="Calibri" w:hAnsi="Calibri" w:cs="Calibri"/>
          <w:lang w:val="en"/>
        </w:rPr>
        <w:t>its likely structure by homology modelling using high quality crystallographic data for the cysteine peptidases cathepsin K, papain and actinidin.</w:t>
      </w:r>
      <w:r w:rsidR="007964B3">
        <w:rPr>
          <w:rFonts w:ascii="Calibri" w:hAnsi="Calibri" w:cs="Calibri"/>
          <w:lang w:val="en"/>
        </w:rPr>
        <w:t xml:space="preserve"> </w:t>
      </w:r>
      <w:r w:rsidR="0088543C">
        <w:rPr>
          <w:rFonts w:ascii="Calibri" w:hAnsi="Calibri" w:cs="Calibri"/>
          <w:lang w:val="en"/>
        </w:rPr>
        <w:t xml:space="preserve"> </w:t>
      </w:r>
      <w:r w:rsidR="007964B3">
        <w:rPr>
          <w:rFonts w:ascii="Calibri" w:hAnsi="Calibri" w:cs="Calibri"/>
          <w:lang w:val="en"/>
        </w:rPr>
        <w:t>Subsequently,</w:t>
      </w:r>
      <w:r w:rsidR="0088543C">
        <w:rPr>
          <w:rFonts w:ascii="Calibri" w:hAnsi="Calibri" w:cs="Calibri"/>
          <w:lang w:val="en"/>
        </w:rPr>
        <w:t xml:space="preserve"> </w:t>
      </w:r>
      <w:r w:rsidR="007964B3">
        <w:rPr>
          <w:rFonts w:ascii="Calibri" w:hAnsi="Calibri" w:cs="Calibri"/>
          <w:lang w:val="en"/>
        </w:rPr>
        <w:t xml:space="preserve">high-resolution crystal structures </w:t>
      </w:r>
      <w:r w:rsidR="00BA7796">
        <w:rPr>
          <w:rFonts w:ascii="Calibri" w:hAnsi="Calibri" w:cs="Calibri"/>
          <w:lang w:val="en"/>
        </w:rPr>
        <w:t>became</w:t>
      </w:r>
      <w:r w:rsidR="007964B3">
        <w:rPr>
          <w:rFonts w:ascii="Calibri" w:hAnsi="Calibri" w:cs="Calibri"/>
          <w:lang w:val="en"/>
        </w:rPr>
        <w:t xml:space="preserve"> available for Der p 1 and Der f 1 from </w:t>
      </w:r>
      <w:r w:rsidR="007964B3" w:rsidRPr="007964B3">
        <w:rPr>
          <w:rFonts w:ascii="Calibri" w:hAnsi="Calibri" w:cs="Calibri"/>
          <w:i/>
          <w:lang w:val="en"/>
        </w:rPr>
        <w:t>D. farinae</w:t>
      </w:r>
      <w:r w:rsidR="00065179">
        <w:rPr>
          <w:rFonts w:ascii="Calibri" w:hAnsi="Calibri" w:cs="Calibri"/>
          <w:lang w:val="en"/>
        </w:rPr>
        <w:t xml:space="preserve"> and, with only few notable differences, these are generally consistent with </w:t>
      </w:r>
      <w:r w:rsidR="005B7580">
        <w:rPr>
          <w:rFonts w:ascii="Calibri" w:hAnsi="Calibri" w:cs="Calibri"/>
          <w:lang w:val="en"/>
        </w:rPr>
        <w:t>our</w:t>
      </w:r>
      <w:r w:rsidR="00065179">
        <w:rPr>
          <w:rFonts w:ascii="Calibri" w:hAnsi="Calibri" w:cs="Calibri"/>
          <w:lang w:val="en"/>
        </w:rPr>
        <w:t xml:space="preserve"> homology models</w:t>
      </w:r>
      <w:r w:rsidR="00683269">
        <w:rPr>
          <w:rFonts w:ascii="Calibri" w:hAnsi="Calibri" w:cs="Calibri"/>
          <w:lang w:val="en"/>
        </w:rPr>
        <w:t xml:space="preserve"> </w:t>
      </w:r>
      <w:r w:rsidR="00D85473">
        <w:rPr>
          <w:rFonts w:ascii="Calibri" w:hAnsi="Calibri" w:cs="Calibri"/>
          <w:lang w:val="en"/>
        </w:rPr>
        <w:fldChar w:fldCharType="begin">
          <w:fldData xml:space="preserve">PEVuZE5vdGU+PENpdGU+PEF1dGhvcj5NZW5vPC9BdXRob3I+PFllYXI+MjAwNTwvWWVhcj48UmVj
TnVtPjc8L1JlY051bT48RGlzcGxheVRleHQ+PHN0eWxlIGZhY2U9InN1cGVyc2NyaXB0Ij42LCA3
PC9zdHlsZT48L0Rpc3BsYXlUZXh0PjxyZWNvcmQ+PHJlYy1udW1iZXI+NzwvcmVjLW51bWJlcj48
Zm9yZWlnbi1rZXlzPjxrZXkgYXBwPSJFTiIgZGItaWQ9ImZmdjlycnZlMXhyYWU3ZWV6ZDY1czB4
dDk5eDA1cHI5dDlhOSIgdGltZXN0YW1wPSIxNTA0MjgyNjE5Ij43PC9rZXk+PC9mb3JlaWduLWtl
eXM+PHJlZi10eXBlIG5hbWU9IkpvdXJuYWwgQXJ0aWNsZSI+MTc8L3JlZi10eXBlPjxjb250cmli
dXRvcnM+PGF1dGhvcnM+PGF1dGhvcj5NZW5vLCBLLjwvYXV0aG9yPjxhdXRob3I+VGhvcnN0ZWQs
IFAuIEIuPC9hdXRob3I+PGF1dGhvcj5JcHNlbiwgSC48L2F1dGhvcj48YXV0aG9yPktyaXN0ZW5z
ZW4sIE8uPC9hdXRob3I+PGF1dGhvcj5MYXJzZW4sIEouIE4uPC9hdXRob3I+PGF1dGhvcj5TcGFu
Z2ZvcnQsIE0uIEQuPC9hdXRob3I+PGF1dGhvcj5HYWpoZWRlLCBNLjwvYXV0aG9yPjxhdXRob3I+
THVuZCwgSy48L2F1dGhvcj48L2F1dGhvcnM+PC9jb250cmlidXRvcnM+PHRpdGxlcz48dGl0bGU+
VGhlIENyeXN0YWwgU3RydWN0dXJlIG9mIFJlY29tYmluYW50IHByb0RlciBwIDEsIGEgTWFqb3Ig
SG91c2UgRHVzdCBNaXRlIFByb3Rlb2x5dGljIEFsbGVyZ2VuPC90aXRsZT48c2Vjb25kYXJ5LXRp
dGxlPlRoZSBKb3VybmFsIG9mIEltbXVub2xvZ3k8L3NlY29uZGFyeS10aXRsZT48L3RpdGxlcz48
cGVyaW9kaWNhbD48ZnVsbC10aXRsZT5UaGUgSm91cm5hbCBvZiBJbW11bm9sb2d5PC9mdWxsLXRp
dGxlPjwvcGVyaW9kaWNhbD48cGFnZXM+MzgzNS0zODQ1PC9wYWdlcz48dm9sdW1lPjE3NTwvdm9s
dW1lPjxudW1iZXI+NjwvbnVtYmVyPjxkYXRlcz48eWVhcj4yMDA1PC95ZWFyPjwvZGF0ZXM+PGlz
Ym4+MDAyMi0xNzY3JiN4RDsxNTUwLTY2MDY8L2lzYm4+PHVybHM+PC91cmxzPjxlbGVjdHJvbmlj
LXJlc291cmNlLW51bT4xMC40MDQ5L2ppbW11bm9sLjE3NS42LjM4MzU8L2VsZWN0cm9uaWMtcmVz
b3VyY2UtbnVtPjwvcmVjb3JkPjwvQ2l0ZT48Q2l0ZT48QXV0aG9yPmRlIEhhbGxldXg8L0F1dGhv
cj48WWVhcj4yMDA2PC9ZZWFyPjxSZWNOdW0+NjwvUmVjTnVtPjxyZWNvcmQ+PHJlYy1udW1iZXI+
NjwvcmVjLW51bWJlcj48Zm9yZWlnbi1rZXlzPjxrZXkgYXBwPSJFTiIgZGItaWQ9ImZmdjlycnZl
MXhyYWU3ZWV6ZDY1czB4dDk5eDA1cHI5dDlhOSIgdGltZXN0YW1wPSIxNTA0MjgyNjE5Ij42PC9r
ZXk+PC9mb3JlaWduLWtleXM+PHJlZi10eXBlIG5hbWU9IkpvdXJuYWwgQXJ0aWNsZSI+MTc8L3Jl
Zi10eXBlPjxjb250cmlidXRvcnM+PGF1dGhvcnM+PGF1dGhvcj5kZSBIYWxsZXV4LCBTLjwvYXV0
aG9yPjxhdXRob3I+U3R1cmEsIEUuPC9hdXRob3I+PGF1dGhvcj5WYW5kZXJFbHN0LCBMLjwvYXV0
aG9yPjxhdXRob3I+Q2FybGllciwgVi48L2F1dGhvcj48YXV0aG9yPkphY3F1ZW1pbiwgTS48L2F1
dGhvcj48YXV0aG9yPlNhaW50LVJlbXksIEouIE0uPC9hdXRob3I+PC9hdXRob3JzPjwvY29udHJp
YnV0b3JzPjxhdXRoLWFkZHJlc3M+Q2VudGVyIGZvciBNb2xlY3VsYXIgYW5kIFZhc2N1bGFyIEJp
b2xvZ3ksIFVuaXZlcnNpdHkgb2YgTGV1dmVuLCBCZWxnaXVtLjwvYXV0aC1hZGRyZXNzPjx0aXRs
ZXM+PHRpdGxlPlRocmVlLWRpbWVuc2lvbmFsIHN0cnVjdHVyZSBhbmQgSWdFLWJpbmRpbmcgcHJv
cGVydGllcyBvZiBtYXR1cmUgZnVsbHkgYWN0aXZlIERlciBwIDEsIGEgY2xpbmljYWxseSByZWxl
dmFudCBtYWpvciBhbGxlcmdlbjwvdGl0bGU+PHNlY29uZGFyeS10aXRsZT5KIEFsbGVyZ3kgQ2xp
biBJbW11bm9sPC9zZWNvbmRhcnktdGl0bGU+PGFsdC10aXRsZT5UaGUgSm91cm5hbCBvZiBhbGxl
cmd5IGFuZCBjbGluaWNhbCBpbW11bm9sb2d5PC9hbHQtdGl0bGU+PC90aXRsZXM+PHBlcmlvZGlj
YWw+PGZ1bGwtdGl0bGU+SiBBbGxlcmd5IENsaW4gSW1tdW5vbDwvZnVsbC10aXRsZT48YWJici0x
PlRoZSBKb3VybmFsIG9mIGFsbGVyZ3kgYW5kIGNsaW5pY2FsIGltbXVub2xvZ3k8L2FiYnItMT48
L3BlcmlvZGljYWw+PGFsdC1wZXJpb2RpY2FsPjxmdWxsLXRpdGxlPkogQWxsZXJneSBDbGluIElt
bXVub2w8L2Z1bGwtdGl0bGU+PGFiYnItMT5UaGUgSm91cm5hbCBvZiBhbGxlcmd5IGFuZCBjbGlu
aWNhbCBpbW11bm9sb2d5PC9hYmJyLTE+PC9hbHQtcGVyaW9kaWNhbD48cGFnZXM+NTcxLTY8L3Bh
Z2VzPjx2b2x1bWU+MTE3PC92b2x1bWU+PG51bWJlcj4zPC9udW1iZXI+PGtleXdvcmRzPjxrZXl3
b3JkPkFsbGVyZ2Vucy9iaW9zeW50aGVzaXMvKmltbXVub2xvZ3kvKnVsdHJhc3RydWN0dXJlPC9r
ZXl3b3JkPjxrZXl3b3JkPkFuaW1hbHM8L2tleXdvcmQ+PGtleXdvcmQ+QW50aWdlbnMsIERlcm1h
dG9waGFnb2lkZXMvYmlvc3ludGhlc2lzLyppbW11bm9sb2d5Lyp1bHRyYXN0cnVjdHVyZTwva2V5
d29yZD48a2V5d29yZD5BcnRocm9wb2QgUHJvdGVpbnM8L2tleXdvcmQ+PGtleXdvcmQ+Q3J5c3Rh
bGxvZ3JhcGh5LCBYLVJheTwva2V5d29yZD48a2V5d29yZD5DeXN0ZWluZSBFbmRvcGVwdGlkYXNl
czwva2V5d29yZD48a2V5d29yZD5IdW1hbnM8L2tleXdvcmQ+PGtleXdvcmQ+SW1tdW5vZ2xvYnVs
aW4gRS9pbW11bm9sb2d5PC9rZXl3b3JkPjxrZXl3b3JkPlBpY2hpYTwva2V5d29yZD48a2V5d29y
ZD5Qcm90ZWluIEJpbmRpbmc8L2tleXdvcmQ+PGtleXdvcmQ+UHJvdGVpbiBDb25mb3JtYXRpb248
L2tleXdvcmQ+PGtleXdvcmQ+UHlyb2dseXBoaWRhZS9pbW11bm9sb2d5PC9rZXl3b3JkPjxrZXl3
b3JkPlJlY29tYmluYW50IFByb3RlaW5zL2Jpb3N5bnRoZXNpczwva2V5d29yZD48a2V5d29yZD5T
dHJ1Y3R1cmUtQWN0aXZpdHkgUmVsYXRpb25zaGlwPC9rZXl3b3JkPjwva2V5d29yZHM+PGRhdGVz
Pjx5ZWFyPjIwMDY8L3llYXI+PHB1Yi1kYXRlcz48ZGF0ZT5NYXI8L2RhdGU+PC9wdWItZGF0ZXM+
PC9kYXRlcz48aXNibj4wMDkxLTY3NDkgKFByaW50KSYjeEQ7MDA5MS02NzQ5IChMaW5raW5nKTwv
aXNibj48YWNjZXNzaW9uLW51bT4xNjUyMjQ1NTwvYWNjZXNzaW9uLW51bT48dXJscz48cmVsYXRl
ZC11cmxzPjx1cmw+aHR0cDovL3d3dy5uY2JpLm5sbS5uaWguZ292L3B1Ym1lZC8xNjUyMjQ1NTwv
dXJsPjwvcmVsYXRlZC11cmxzPjwvdXJscz48ZWxlY3Ryb25pYy1yZXNvdXJjZS1udW0+MTAuMTAx
Ni9qLmphY2kuMjAwNS4xMS4wMzI8L2VsZWN0cm9uaWMtcmVzb3VyY2UtbnVtPjwvcmVjb3JkPjwv
Q2l0ZT48L0VuZE5vdGU+AG==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PEVuZE5vdGU+PENpdGU+PEF1dGhvcj5NZW5vPC9BdXRob3I+PFllYXI+MjAwNTwvWWVhcj48UmVj
TnVtPjc8L1JlY051bT48RGlzcGxheVRleHQ+PHN0eWxlIGZhY2U9InN1cGVyc2NyaXB0Ij42LCA3
PC9zdHlsZT48L0Rpc3BsYXlUZXh0PjxyZWNvcmQ+PHJlYy1udW1iZXI+NzwvcmVjLW51bWJlcj48
Zm9yZWlnbi1rZXlzPjxrZXkgYXBwPSJFTiIgZGItaWQ9ImZmdjlycnZlMXhyYWU3ZWV6ZDY1czB4
dDk5eDA1cHI5dDlhOSIgdGltZXN0YW1wPSIxNTA0MjgyNjE5Ij43PC9rZXk+PC9mb3JlaWduLWtl
eXM+PHJlZi10eXBlIG5hbWU9IkpvdXJuYWwgQXJ0aWNsZSI+MTc8L3JlZi10eXBlPjxjb250cmli
dXRvcnM+PGF1dGhvcnM+PGF1dGhvcj5NZW5vLCBLLjwvYXV0aG9yPjxhdXRob3I+VGhvcnN0ZWQs
IFAuIEIuPC9hdXRob3I+PGF1dGhvcj5JcHNlbiwgSC48L2F1dGhvcj48YXV0aG9yPktyaXN0ZW5z
ZW4sIE8uPC9hdXRob3I+PGF1dGhvcj5MYXJzZW4sIEouIE4uPC9hdXRob3I+PGF1dGhvcj5TcGFu
Z2ZvcnQsIE0uIEQuPC9hdXRob3I+PGF1dGhvcj5HYWpoZWRlLCBNLjwvYXV0aG9yPjxhdXRob3I+
THVuZCwgSy48L2F1dGhvcj48L2F1dGhvcnM+PC9jb250cmlidXRvcnM+PHRpdGxlcz48dGl0bGU+
VGhlIENyeXN0YWwgU3RydWN0dXJlIG9mIFJlY29tYmluYW50IHByb0RlciBwIDEsIGEgTWFqb3Ig
SG91c2UgRHVzdCBNaXRlIFByb3Rlb2x5dGljIEFsbGVyZ2VuPC90aXRsZT48c2Vjb25kYXJ5LXRp
dGxlPlRoZSBKb3VybmFsIG9mIEltbXVub2xvZ3k8L3NlY29uZGFyeS10aXRsZT48L3RpdGxlcz48
cGVyaW9kaWNhbD48ZnVsbC10aXRsZT5UaGUgSm91cm5hbCBvZiBJbW11bm9sb2d5PC9mdWxsLXRp
dGxlPjwvcGVyaW9kaWNhbD48cGFnZXM+MzgzNS0zODQ1PC9wYWdlcz48dm9sdW1lPjE3NTwvdm9s
dW1lPjxudW1iZXI+NjwvbnVtYmVyPjxkYXRlcz48eWVhcj4yMDA1PC95ZWFyPjwvZGF0ZXM+PGlz
Ym4+MDAyMi0xNzY3JiN4RDsxNTUwLTY2MDY8L2lzYm4+PHVybHM+PC91cmxzPjxlbGVjdHJvbmlj
LXJlc291cmNlLW51bT4xMC40MDQ5L2ppbW11bm9sLjE3NS42LjM4MzU8L2VsZWN0cm9uaWMtcmVz
b3VyY2UtbnVtPjwvcmVjb3JkPjwvQ2l0ZT48Q2l0ZT48QXV0aG9yPmRlIEhhbGxldXg8L0F1dGhv
cj48WWVhcj4yMDA2PC9ZZWFyPjxSZWNOdW0+NjwvUmVjTnVtPjxyZWNvcmQ+PHJlYy1udW1iZXI+
NjwvcmVjLW51bWJlcj48Zm9yZWlnbi1rZXlzPjxrZXkgYXBwPSJFTiIgZGItaWQ9ImZmdjlycnZl
MXhyYWU3ZWV6ZDY1czB4dDk5eDA1cHI5dDlhOSIgdGltZXN0YW1wPSIxNTA0MjgyNjE5Ij42PC9r
ZXk+PC9mb3JlaWduLWtleXM+PHJlZi10eXBlIG5hbWU9IkpvdXJuYWwgQXJ0aWNsZSI+MTc8L3Jl
Zi10eXBlPjxjb250cmlidXRvcnM+PGF1dGhvcnM+PGF1dGhvcj5kZSBIYWxsZXV4LCBTLjwvYXV0
aG9yPjxhdXRob3I+U3R1cmEsIEUuPC9hdXRob3I+PGF1dGhvcj5WYW5kZXJFbHN0LCBMLjwvYXV0
aG9yPjxhdXRob3I+Q2FybGllciwgVi48L2F1dGhvcj48YXV0aG9yPkphY3F1ZW1pbiwgTS48L2F1
dGhvcj48YXV0aG9yPlNhaW50LVJlbXksIEouIE0uPC9hdXRob3I+PC9hdXRob3JzPjwvY29udHJp
YnV0b3JzPjxhdXRoLWFkZHJlc3M+Q2VudGVyIGZvciBNb2xlY3VsYXIgYW5kIFZhc2N1bGFyIEJp
b2xvZ3ksIFVuaXZlcnNpdHkgb2YgTGV1dmVuLCBCZWxnaXVtLjwvYXV0aC1hZGRyZXNzPjx0aXRs
ZXM+PHRpdGxlPlRocmVlLWRpbWVuc2lvbmFsIHN0cnVjdHVyZSBhbmQgSWdFLWJpbmRpbmcgcHJv
cGVydGllcyBvZiBtYXR1cmUgZnVsbHkgYWN0aXZlIERlciBwIDEsIGEgY2xpbmljYWxseSByZWxl
dmFudCBtYWpvciBhbGxlcmdlbjwvdGl0bGU+PHNlY29uZGFyeS10aXRsZT5KIEFsbGVyZ3kgQ2xp
biBJbW11bm9sPC9zZWNvbmRhcnktdGl0bGU+PGFsdC10aXRsZT5UaGUgSm91cm5hbCBvZiBhbGxl
cmd5IGFuZCBjbGluaWNhbCBpbW11bm9sb2d5PC9hbHQtdGl0bGU+PC90aXRsZXM+PHBlcmlvZGlj
YWw+PGZ1bGwtdGl0bGU+SiBBbGxlcmd5IENsaW4gSW1tdW5vbDwvZnVsbC10aXRsZT48YWJici0x
PlRoZSBKb3VybmFsIG9mIGFsbGVyZ3kgYW5kIGNsaW5pY2FsIGltbXVub2xvZ3k8L2FiYnItMT48
L3BlcmlvZGljYWw+PGFsdC1wZXJpb2RpY2FsPjxmdWxsLXRpdGxlPkogQWxsZXJneSBDbGluIElt
bXVub2w8L2Z1bGwtdGl0bGU+PGFiYnItMT5UaGUgSm91cm5hbCBvZiBhbGxlcmd5IGFuZCBjbGlu
aWNhbCBpbW11bm9sb2d5PC9hYmJyLTE+PC9hbHQtcGVyaW9kaWNhbD48cGFnZXM+NTcxLTY8L3Bh
Z2VzPjx2b2x1bWU+MTE3PC92b2x1bWU+PG51bWJlcj4zPC9udW1iZXI+PGtleXdvcmRzPjxrZXl3
b3JkPkFsbGVyZ2Vucy9iaW9zeW50aGVzaXMvKmltbXVub2xvZ3kvKnVsdHJhc3RydWN0dXJlPC9r
ZXl3b3JkPjxrZXl3b3JkPkFuaW1hbHM8L2tleXdvcmQ+PGtleXdvcmQ+QW50aWdlbnMsIERlcm1h
dG9waGFnb2lkZXMvYmlvc3ludGhlc2lzLyppbW11bm9sb2d5Lyp1bHRyYXN0cnVjdHVyZTwva2V5
d29yZD48a2V5d29yZD5BcnRocm9wb2QgUHJvdGVpbnM8L2tleXdvcmQ+PGtleXdvcmQ+Q3J5c3Rh
bGxvZ3JhcGh5LCBYLVJheTwva2V5d29yZD48a2V5d29yZD5DeXN0ZWluZSBFbmRvcGVwdGlkYXNl
czwva2V5d29yZD48a2V5d29yZD5IdW1hbnM8L2tleXdvcmQ+PGtleXdvcmQ+SW1tdW5vZ2xvYnVs
aW4gRS9pbW11bm9sb2d5PC9rZXl3b3JkPjxrZXl3b3JkPlBpY2hpYTwva2V5d29yZD48a2V5d29y
ZD5Qcm90ZWluIEJpbmRpbmc8L2tleXdvcmQ+PGtleXdvcmQ+UHJvdGVpbiBDb25mb3JtYXRpb248
L2tleXdvcmQ+PGtleXdvcmQ+UHlyb2dseXBoaWRhZS9pbW11bm9sb2d5PC9rZXl3b3JkPjxrZXl3
b3JkPlJlY29tYmluYW50IFByb3RlaW5zL2Jpb3N5bnRoZXNpczwva2V5d29yZD48a2V5d29yZD5T
dHJ1Y3R1cmUtQWN0aXZpdHkgUmVsYXRpb25zaGlwPC9rZXl3b3JkPjwva2V5d29yZHM+PGRhdGVz
Pjx5ZWFyPjIwMDY8L3llYXI+PHB1Yi1kYXRlcz48ZGF0ZT5NYXI8L2RhdGU+PC9wdWItZGF0ZXM+
PC9kYXRlcz48aXNibj4wMDkxLTY3NDkgKFByaW50KSYjeEQ7MDA5MS02NzQ5IChMaW5raW5nKTwv
aXNibj48YWNjZXNzaW9uLW51bT4xNjUyMjQ1NTwvYWNjZXNzaW9uLW51bT48dXJscz48cmVsYXRl
ZC11cmxzPjx1cmw+aHR0cDovL3d3dy5uY2JpLm5sbS5uaWguZ292L3B1Ym1lZC8xNjUyMjQ1NTwv
dXJsPjwvcmVsYXRlZC11cmxzPjwvdXJscz48ZWxlY3Ryb25pYy1yZXNvdXJjZS1udW0+MTAuMTAx
Ni9qLmphY2kuMjAwNS4xMS4wMzI8L2VsZWN0cm9uaWMtcmVzb3VyY2UtbnVtPjwvcmVjb3JkPjwv
Q2l0ZT48L0VuZE5vdGU+AG==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6, 7</w:t>
      </w:r>
      <w:r w:rsidR="00D85473">
        <w:rPr>
          <w:rFonts w:ascii="Calibri" w:hAnsi="Calibri" w:cs="Calibri"/>
          <w:lang w:val="en"/>
        </w:rPr>
        <w:fldChar w:fldCharType="end"/>
      </w:r>
      <w:r w:rsidR="00065179">
        <w:rPr>
          <w:rFonts w:ascii="Calibri" w:hAnsi="Calibri" w:cs="Calibri"/>
          <w:lang w:val="en"/>
        </w:rPr>
        <w:t>.   In its monomeric form, Der p 1 comprises a pair of globular domains between which is located a substrate binding groove</w:t>
      </w:r>
      <w:r w:rsidR="007569A1">
        <w:rPr>
          <w:rFonts w:ascii="Calibri" w:hAnsi="Calibri" w:cs="Calibri"/>
          <w:lang w:val="en"/>
        </w:rPr>
        <w:t xml:space="preserve"> whose composition</w:t>
      </w:r>
      <w:r w:rsidR="007F7A7F">
        <w:rPr>
          <w:rFonts w:ascii="Calibri" w:hAnsi="Calibri" w:cs="Calibri"/>
          <w:lang w:val="en"/>
        </w:rPr>
        <w:t xml:space="preserve">, as predicted by </w:t>
      </w:r>
      <w:r w:rsidR="009E7063">
        <w:rPr>
          <w:rFonts w:ascii="Calibri" w:hAnsi="Calibri" w:cs="Calibri"/>
          <w:lang w:val="en"/>
        </w:rPr>
        <w:t>empirical</w:t>
      </w:r>
      <w:r w:rsidR="007F7A7F">
        <w:rPr>
          <w:rFonts w:ascii="Calibri" w:hAnsi="Calibri" w:cs="Calibri"/>
          <w:lang w:val="en"/>
        </w:rPr>
        <w:t xml:space="preserve"> examinations of substrate and inhibitor kinetics,</w:t>
      </w:r>
      <w:r w:rsidR="007569A1">
        <w:rPr>
          <w:rFonts w:ascii="Calibri" w:hAnsi="Calibri" w:cs="Calibri"/>
          <w:lang w:val="en"/>
        </w:rPr>
        <w:t xml:space="preserve"> is highly conserved at both the isoallergen and homologous species levels.</w:t>
      </w:r>
      <w:r w:rsidR="00065179">
        <w:rPr>
          <w:rFonts w:ascii="Calibri" w:hAnsi="Calibri" w:cs="Calibri"/>
          <w:lang w:val="en"/>
        </w:rPr>
        <w:t xml:space="preserve"> </w:t>
      </w:r>
      <w:r w:rsidR="007F7A7F">
        <w:rPr>
          <w:rFonts w:ascii="Calibri" w:hAnsi="Calibri" w:cs="Calibri"/>
          <w:lang w:val="en"/>
        </w:rPr>
        <w:t xml:space="preserve"> Th</w:t>
      </w:r>
      <w:r w:rsidR="00917E4F">
        <w:rPr>
          <w:rFonts w:ascii="Calibri" w:hAnsi="Calibri" w:cs="Calibri"/>
          <w:lang w:val="en"/>
        </w:rPr>
        <w:t>is</w:t>
      </w:r>
      <w:r w:rsidR="007F7A7F">
        <w:rPr>
          <w:rFonts w:ascii="Calibri" w:hAnsi="Calibri" w:cs="Calibri"/>
          <w:lang w:val="en"/>
        </w:rPr>
        <w:t xml:space="preserve"> substrate binding groove </w:t>
      </w:r>
      <w:r w:rsidR="00917E4F">
        <w:rPr>
          <w:rFonts w:ascii="Calibri" w:hAnsi="Calibri" w:cs="Calibri"/>
          <w:lang w:val="en"/>
        </w:rPr>
        <w:t xml:space="preserve">contains the Cys, His and Asn catalytic triad typical of the C1 family of CA clan cysteine peptidases.  The availability of high-quality structural data, together with information gathered during screening using highly-purified Der p 1, </w:t>
      </w:r>
      <w:r w:rsidR="005B7580">
        <w:rPr>
          <w:rFonts w:ascii="Calibri" w:hAnsi="Calibri" w:cs="Calibri"/>
          <w:lang w:val="en"/>
        </w:rPr>
        <w:t>corrects</w:t>
      </w:r>
      <w:r w:rsidR="00917E4F">
        <w:rPr>
          <w:rFonts w:ascii="Calibri" w:hAnsi="Calibri" w:cs="Calibri"/>
          <w:lang w:val="en"/>
        </w:rPr>
        <w:t xml:space="preserve"> an erroneous report that Der p 1 (and by implication other Group 1 HDM allergens) are mechanistically bifunctional enzymes with both cysteine and serine protease activity</w:t>
      </w:r>
      <w:r w:rsidR="005B7580">
        <w:rPr>
          <w:rFonts w:ascii="Calibri" w:hAnsi="Calibri" w:cs="Calibri"/>
          <w:lang w:val="en"/>
        </w:rPr>
        <w:t xml:space="preserve"> </w:t>
      </w:r>
      <w:r w:rsidR="00D85473">
        <w:rPr>
          <w:rFonts w:ascii="Calibri" w:hAnsi="Calibri" w:cs="Calibri"/>
          <w:lang w:val="en"/>
        </w:rPr>
        <w:fldChar w:fldCharType="begin">
          <w:fldData xml:space="preserve">PEVuZE5vdGU+PENpdGU+PEF1dGhvcj5IZXdpdHQ8L0F1dGhvcj48WWVhcj4xOTk3PC9ZZWFyPjxS
ZWNOdW0+ODwvUmVjTnVtPjxEaXNwbGF5VGV4dD48c3R5bGUgZmFjZT0ic3VwZXJzY3JpcHQiPjg8
L3N0eWxlPjwvRGlzcGxheVRleHQ+PHJlY29yZD48cmVjLW51bWJlcj44PC9yZWMtbnVtYmVyPjxm
b3JlaWduLWtleXM+PGtleSBhcHA9IkVOIiBkYi1pZD0iZmZ2OXJydmUxeHJhZTdlZXpkNjVzMHh0
OTl4MDVwcjl0OWE5IiB0aW1lc3RhbXA9IjE1MDQyODM0NjQiPjg8L2tleT48L2ZvcmVpZ24ta2V5
cz48cmVmLXR5cGUgbmFtZT0iSm91cm5hbCBBcnRpY2xlIj4xNzwvcmVmLXR5cGU+PGNvbnRyaWJ1
dG9ycz48YXV0aG9ycz48YXV0aG9yPkhld2l0dCwgQy4gUi48L2F1dGhvcj48YXV0aG9yPkhvcnRv
biwgSC48L2F1dGhvcj48YXV0aG9yPkpvbmVzLCBSLiBNLjwvYXV0aG9yPjxhdXRob3I+UHJpdGNo
YXJkLCBELiBJLjwvYXV0aG9yPjwvYXV0aG9ycz48L2NvbnRyaWJ1dG9ycz48YXV0aC1hZGRyZXNz
PkltbXVub3RveGljb2xvZ3kgTGFib3JhdG9yeSwgTVJDIFRveGljb2xvZ3kgVW5pdCwgVW5pdmVy
c2l0eSBvZiBMZWljZXN0ZXIsIFVLLjwvYXV0aC1hZGRyZXNzPjx0aXRsZXM+PHRpdGxlPkhldGVy
b2dlbmVvdXMgcHJvdGVvbHl0aWMgc3BlY2lmaWNpdHkgYW5kIGFjdGl2aXR5IG9mIHRoZSBob3Vz
ZSBkdXN0IG1pdGUgcHJvdGVpbmFzZSBhbGxlcmdlbiBEZXIgcCBJPC90aXRsZT48c2Vjb25kYXJ5
LXRpdGxlPkNsaW4gRXhwIEFsbGVyZ3k8L3NlY29uZGFyeS10aXRsZT48YWx0LXRpdGxlPkNsaW5p
Y2FsIGFuZCBleHBlcmltZW50YWwgYWxsZXJneSA6IGpvdXJuYWwgb2YgdGhlIEJyaXRpc2ggU29j
aWV0eSBmb3IgQWxsZXJneSBhbmQgQ2xpbmljYWwgSW1tdW5vbG9neTwvYWx0LXRpdGxlPjwvdGl0
bGVzPjxwZXJpb2RpY2FsPjxmdWxsLXRpdGxlPkNsaW4gRXhwIEFsbGVyZ3k8L2Z1bGwtdGl0bGU+
PGFiYnItMT5DbGluaWNhbCBhbmQgZXhwZXJpbWVudGFsIGFsbGVyZ3kgOiBqb3VybmFsIG9mIHRo
ZSBCcml0aXNoIFNvY2lldHkgZm9yIEFsbGVyZ3kgYW5kIENsaW5pY2FsIEltbXVub2xvZ3k8L2Fi
YnItMT48L3BlcmlvZGljYWw+PGFsdC1wZXJpb2RpY2FsPjxmdWxsLXRpdGxlPkNsaW4gRXhwIEFs
bGVyZ3k8L2Z1bGwtdGl0bGU+PGFiYnItMT5DbGluaWNhbCBhbmQgZXhwZXJpbWVudGFsIGFsbGVy
Z3kgOiBqb3VybmFsIG9mIHRoZSBCcml0aXNoIFNvY2lldHkgZm9yIEFsbGVyZ3kgYW5kIENsaW5p
Y2FsIEltbXVub2xvZ3k8L2FiYnItMT48L2FsdC1wZXJpb2RpY2FsPjxwYWdlcz4yMDEtNzwvcGFn
ZXM+PHZvbHVtZT4yNzwvdm9sdW1lPjxudW1iZXI+MjwvbnVtYmVyPjxrZXl3b3Jkcz48a2V5d29y
ZD5BbGxlcmdlbnMvY2hlbWlzdHJ5L2RydWcgZWZmZWN0cy8qbWV0YWJvbGlzbTwva2V5d29yZD48
a2V5d29yZD5BbWlubyBBY2lkIFNlcXVlbmNlPC9rZXl3b3JkPjxrZXl3b3JkPkFuaW1hbHM8L2tl
eXdvcmQ+PGtleXdvcmQ+QW50aWdlbnMsIERlcm1hdG9waGFnb2lkZXM8L2tleXdvcmQ+PGtleXdv
cmQ+QXNwYXJ0aWMgQWNpZCBFbmRvcGVwdGlkYXNlcy9hbnRhZ29uaXN0cyAmYW1wOyBpbmhpYml0
b3JzPC9rZXl3b3JkPjxrZXl3b3JkPkJpbmRpbmcgU2l0ZXM8L2tleXdvcmQ+PGtleXdvcmQ+Q2F0
YWx5c2lzPC9rZXl3b3JkPjxrZXl3b3JkPkdseWNvcHJvdGVpbnMvYW50YWdvbmlzdHMgJmFtcDsg
aW5oaWJpdG9ycy8qbWV0YWJvbGlzbTwva2V5d29yZD48a2V5d29yZD5NZXRhbGxvZW5kb3BlcHRp
ZGFzZXMvYW50YWdvbmlzdHMgJmFtcDsgaW5oaWJpdG9yczwva2V5d29yZD48a2V5d29yZD5NaXRl
cy9kcnVnIGVmZmVjdHMvKmVuenltb2xvZ3kvKmltbXVub2xvZ3k8L2tleXdvcmQ+PGtleXdvcmQ+
TW9sZWN1bGFyIFNlcXVlbmNlIERhdGE8L2tleXdvcmQ+PGtleXdvcmQ+U2VyaW5lIEVuZG9wZXB0
aWRhc2VzLyppbW11bm9sb2d5LyptZXRhYm9saXNtPC9rZXl3b3JkPjxrZXl3b3JkPlNlcmluZSBQ
cm90ZWluYXNlIEluaGliaXRvcnMvcGhhcm1hY29sb2d5PC9rZXl3b3JkPjxrZXl3b3JkPlN1YnN0
cmF0ZSBTcGVjaWZpY2l0eS9pbW11bm9sb2d5PC9rZXl3b3JkPjwva2V5d29yZHM+PGRhdGVzPjx5
ZWFyPjE5OTc8L3llYXI+PHB1Yi1kYXRlcz48ZGF0ZT5GZWI8L2RhdGU+PC9wdWItZGF0ZXM+PC9k
YXRlcz48aXNibj4wOTU0LTc4OTQgKFByaW50KSYjeEQ7MDk1NC03ODk0IChMaW5raW5nKTwvaXNi
bj48YWNjZXNzaW9uLW51bT45MDYxMjIxPC9hY2Nlc3Npb24tbnVtPjx1cmxzPjxyZWxhdGVkLXVy
bHM+PHVybD5odHRwOi8vd3d3Lm5jYmkubmxtLm5paC5nb3YvcHVibWVkLzkwNjEyMjE8L3VybD48
L3JlbGF0ZWQtdXJscz48L3VybHM+PC9yZWNvcmQ+PC9DaXRlPjwvRW5kTm90ZT5=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PEVuZE5vdGU+PENpdGU+PEF1dGhvcj5IZXdpdHQ8L0F1dGhvcj48WWVhcj4xOTk3PC9ZZWFyPjxS
ZWNOdW0+ODwvUmVjTnVtPjxEaXNwbGF5VGV4dD48c3R5bGUgZmFjZT0ic3VwZXJzY3JpcHQiPjg8
L3N0eWxlPjwvRGlzcGxheVRleHQ+PHJlY29yZD48cmVjLW51bWJlcj44PC9yZWMtbnVtYmVyPjxm
b3JlaWduLWtleXM+PGtleSBhcHA9IkVOIiBkYi1pZD0iZmZ2OXJydmUxeHJhZTdlZXpkNjVzMHh0
OTl4MDVwcjl0OWE5IiB0aW1lc3RhbXA9IjE1MDQyODM0NjQiPjg8L2tleT48L2ZvcmVpZ24ta2V5
cz48cmVmLXR5cGUgbmFtZT0iSm91cm5hbCBBcnRpY2xlIj4xNzwvcmVmLXR5cGU+PGNvbnRyaWJ1
dG9ycz48YXV0aG9ycz48YXV0aG9yPkhld2l0dCwgQy4gUi48L2F1dGhvcj48YXV0aG9yPkhvcnRv
biwgSC48L2F1dGhvcj48YXV0aG9yPkpvbmVzLCBSLiBNLjwvYXV0aG9yPjxhdXRob3I+UHJpdGNo
YXJkLCBELiBJLjwvYXV0aG9yPjwvYXV0aG9ycz48L2NvbnRyaWJ1dG9ycz48YXV0aC1hZGRyZXNz
PkltbXVub3RveGljb2xvZ3kgTGFib3JhdG9yeSwgTVJDIFRveGljb2xvZ3kgVW5pdCwgVW5pdmVy
c2l0eSBvZiBMZWljZXN0ZXIsIFVLLjwvYXV0aC1hZGRyZXNzPjx0aXRsZXM+PHRpdGxlPkhldGVy
b2dlbmVvdXMgcHJvdGVvbHl0aWMgc3BlY2lmaWNpdHkgYW5kIGFjdGl2aXR5IG9mIHRoZSBob3Vz
ZSBkdXN0IG1pdGUgcHJvdGVpbmFzZSBhbGxlcmdlbiBEZXIgcCBJPC90aXRsZT48c2Vjb25kYXJ5
LXRpdGxlPkNsaW4gRXhwIEFsbGVyZ3k8L3NlY29uZGFyeS10aXRsZT48YWx0LXRpdGxlPkNsaW5p
Y2FsIGFuZCBleHBlcmltZW50YWwgYWxsZXJneSA6IGpvdXJuYWwgb2YgdGhlIEJyaXRpc2ggU29j
aWV0eSBmb3IgQWxsZXJneSBhbmQgQ2xpbmljYWwgSW1tdW5vbG9neTwvYWx0LXRpdGxlPjwvdGl0
bGVzPjxwZXJpb2RpY2FsPjxmdWxsLXRpdGxlPkNsaW4gRXhwIEFsbGVyZ3k8L2Z1bGwtdGl0bGU+
PGFiYnItMT5DbGluaWNhbCBhbmQgZXhwZXJpbWVudGFsIGFsbGVyZ3kgOiBqb3VybmFsIG9mIHRo
ZSBCcml0aXNoIFNvY2lldHkgZm9yIEFsbGVyZ3kgYW5kIENsaW5pY2FsIEltbXVub2xvZ3k8L2Fi
YnItMT48L3BlcmlvZGljYWw+PGFsdC1wZXJpb2RpY2FsPjxmdWxsLXRpdGxlPkNsaW4gRXhwIEFs
bGVyZ3k8L2Z1bGwtdGl0bGU+PGFiYnItMT5DbGluaWNhbCBhbmQgZXhwZXJpbWVudGFsIGFsbGVy
Z3kgOiBqb3VybmFsIG9mIHRoZSBCcml0aXNoIFNvY2lldHkgZm9yIEFsbGVyZ3kgYW5kIENsaW5p
Y2FsIEltbXVub2xvZ3k8L2FiYnItMT48L2FsdC1wZXJpb2RpY2FsPjxwYWdlcz4yMDEtNzwvcGFn
ZXM+PHZvbHVtZT4yNzwvdm9sdW1lPjxudW1iZXI+MjwvbnVtYmVyPjxrZXl3b3Jkcz48a2V5d29y
ZD5BbGxlcmdlbnMvY2hlbWlzdHJ5L2RydWcgZWZmZWN0cy8qbWV0YWJvbGlzbTwva2V5d29yZD48
a2V5d29yZD5BbWlubyBBY2lkIFNlcXVlbmNlPC9rZXl3b3JkPjxrZXl3b3JkPkFuaW1hbHM8L2tl
eXdvcmQ+PGtleXdvcmQ+QW50aWdlbnMsIERlcm1hdG9waGFnb2lkZXM8L2tleXdvcmQ+PGtleXdv
cmQ+QXNwYXJ0aWMgQWNpZCBFbmRvcGVwdGlkYXNlcy9hbnRhZ29uaXN0cyAmYW1wOyBpbmhpYml0
b3JzPC9rZXl3b3JkPjxrZXl3b3JkPkJpbmRpbmcgU2l0ZXM8L2tleXdvcmQ+PGtleXdvcmQ+Q2F0
YWx5c2lzPC9rZXl3b3JkPjxrZXl3b3JkPkdseWNvcHJvdGVpbnMvYW50YWdvbmlzdHMgJmFtcDsg
aW5oaWJpdG9ycy8qbWV0YWJvbGlzbTwva2V5d29yZD48a2V5d29yZD5NZXRhbGxvZW5kb3BlcHRp
ZGFzZXMvYW50YWdvbmlzdHMgJmFtcDsgaW5oaWJpdG9yczwva2V5d29yZD48a2V5d29yZD5NaXRl
cy9kcnVnIGVmZmVjdHMvKmVuenltb2xvZ3kvKmltbXVub2xvZ3k8L2tleXdvcmQ+PGtleXdvcmQ+
TW9sZWN1bGFyIFNlcXVlbmNlIERhdGE8L2tleXdvcmQ+PGtleXdvcmQ+U2VyaW5lIEVuZG9wZXB0
aWRhc2VzLyppbW11bm9sb2d5LyptZXRhYm9saXNtPC9rZXl3b3JkPjxrZXl3b3JkPlNlcmluZSBQ
cm90ZWluYXNlIEluaGliaXRvcnMvcGhhcm1hY29sb2d5PC9rZXl3b3JkPjxrZXl3b3JkPlN1YnN0
cmF0ZSBTcGVjaWZpY2l0eS9pbW11bm9sb2d5PC9rZXl3b3JkPjwva2V5d29yZHM+PGRhdGVzPjx5
ZWFyPjE5OTc8L3llYXI+PHB1Yi1kYXRlcz48ZGF0ZT5GZWI8L2RhdGU+PC9wdWItZGF0ZXM+PC9k
YXRlcz48aXNibj4wOTU0LTc4OTQgKFByaW50KSYjeEQ7MDk1NC03ODk0IChMaW5raW5nKTwvaXNi
bj48YWNjZXNzaW9uLW51bT45MDYxMjIxPC9hY2Nlc3Npb24tbnVtPjx1cmxzPjxyZWxhdGVkLXVy
bHM+PHVybD5odHRwOi8vd3d3Lm5jYmkubmxtLm5paC5nb3YvcHVibWVkLzkwNjEyMjE8L3VybD48
L3JlbGF0ZWQtdXJscz48L3VybHM+PC9yZWNvcmQ+PC9DaXRlPjwvRW5kTm90ZT5=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8</w:t>
      </w:r>
      <w:r w:rsidR="00D85473">
        <w:rPr>
          <w:rFonts w:ascii="Calibri" w:hAnsi="Calibri" w:cs="Calibri"/>
          <w:lang w:val="en"/>
        </w:rPr>
        <w:fldChar w:fldCharType="end"/>
      </w:r>
      <w:r w:rsidR="00917E4F">
        <w:rPr>
          <w:rFonts w:ascii="Calibri" w:hAnsi="Calibri" w:cs="Calibri"/>
          <w:lang w:val="en"/>
        </w:rPr>
        <w:t xml:space="preserve">.  </w:t>
      </w:r>
      <w:r w:rsidR="00CD4135">
        <w:rPr>
          <w:rFonts w:ascii="Calibri" w:hAnsi="Calibri" w:cs="Calibri"/>
          <w:lang w:val="en"/>
        </w:rPr>
        <w:t>No credible evidence exists to support this suggestion, which most likely originates from inadequacies in protein purification based on immunoaffinity chromatography</w:t>
      </w:r>
      <w:r w:rsidR="000842F7">
        <w:rPr>
          <w:rFonts w:ascii="Calibri" w:hAnsi="Calibri" w:cs="Calibri"/>
          <w:lang w:val="en"/>
        </w:rPr>
        <w:t xml:space="preserve"> which has been a commonly employed method of obtaining Der p 1 for research studies</w:t>
      </w:r>
      <w:r w:rsidR="00CD4135">
        <w:rPr>
          <w:rFonts w:ascii="Calibri" w:hAnsi="Calibri" w:cs="Calibri"/>
          <w:lang w:val="en"/>
        </w:rPr>
        <w:t xml:space="preserve">.  </w:t>
      </w:r>
      <w:r w:rsidR="00917E4F">
        <w:rPr>
          <w:rFonts w:ascii="Calibri" w:hAnsi="Calibri" w:cs="Calibri"/>
          <w:lang w:val="en"/>
        </w:rPr>
        <w:t>Der p 1 prepared as described herein</w:t>
      </w:r>
      <w:r w:rsidR="00F57971">
        <w:rPr>
          <w:rFonts w:ascii="Calibri" w:hAnsi="Calibri" w:cs="Calibri"/>
          <w:lang w:val="en"/>
        </w:rPr>
        <w:t xml:space="preserve"> will not degrade </w:t>
      </w:r>
      <w:r w:rsidR="00F57971">
        <w:rPr>
          <w:rFonts w:ascii="Calibri" w:hAnsi="Calibri" w:cs="Calibri"/>
          <w:i/>
          <w:lang w:val="en"/>
        </w:rPr>
        <w:t>N-</w:t>
      </w:r>
      <w:r w:rsidR="00F57971">
        <w:rPr>
          <w:rFonts w:ascii="Calibri" w:hAnsi="Calibri" w:cs="Calibri"/>
          <w:lang w:val="en"/>
        </w:rPr>
        <w:t>succinyl-Ala-Ala-Pro-Phe-</w:t>
      </w:r>
      <w:r w:rsidR="00F57971">
        <w:rPr>
          <w:rFonts w:ascii="Calibri" w:hAnsi="Calibri" w:cs="Calibri"/>
          <w:i/>
          <w:lang w:val="en"/>
        </w:rPr>
        <w:t>p</w:t>
      </w:r>
      <w:r w:rsidR="00F57971">
        <w:rPr>
          <w:rFonts w:ascii="Calibri" w:hAnsi="Calibri" w:cs="Calibri"/>
          <w:lang w:val="en"/>
        </w:rPr>
        <w:t xml:space="preserve">-nitroanilide, which is an effective substrate for chymotrypsin, and while trypsin and Der p 1 are both able to utilize </w:t>
      </w:r>
      <w:r w:rsidR="00F57971">
        <w:rPr>
          <w:rFonts w:ascii="Calibri" w:hAnsi="Calibri" w:cs="Calibri"/>
          <w:i/>
          <w:lang w:val="en"/>
        </w:rPr>
        <w:t>N</w:t>
      </w:r>
      <w:r w:rsidR="00F57971">
        <w:rPr>
          <w:rFonts w:ascii="Calibri" w:hAnsi="Calibri" w:cs="Calibri"/>
          <w:lang w:val="en"/>
        </w:rPr>
        <w:t>-Bz-Phe-Val-Arg-</w:t>
      </w:r>
      <w:r w:rsidR="00F57971">
        <w:rPr>
          <w:rFonts w:ascii="Calibri" w:hAnsi="Calibri" w:cs="Calibri"/>
          <w:i/>
          <w:lang w:val="en"/>
        </w:rPr>
        <w:t>p</w:t>
      </w:r>
      <w:r w:rsidR="00F57971">
        <w:rPr>
          <w:rFonts w:ascii="Calibri" w:hAnsi="Calibri" w:cs="Calibri"/>
          <w:lang w:val="en"/>
        </w:rPr>
        <w:t>-nitroanilide</w:t>
      </w:r>
      <w:r w:rsidR="00BB67C5">
        <w:rPr>
          <w:rFonts w:ascii="Calibri" w:hAnsi="Calibri" w:cs="Calibri"/>
          <w:lang w:val="en"/>
        </w:rPr>
        <w:t xml:space="preserve"> as substrate</w:t>
      </w:r>
      <w:r w:rsidR="00F57971">
        <w:rPr>
          <w:rFonts w:ascii="Calibri" w:hAnsi="Calibri" w:cs="Calibri"/>
          <w:lang w:val="en"/>
        </w:rPr>
        <w:t>, the latter</w:t>
      </w:r>
      <w:r w:rsidR="00BB67C5">
        <w:rPr>
          <w:rFonts w:ascii="Calibri" w:hAnsi="Calibri" w:cs="Calibri"/>
          <w:lang w:val="en"/>
        </w:rPr>
        <w:t xml:space="preserve"> enzyme</w:t>
      </w:r>
      <w:r w:rsidR="00CD4135">
        <w:rPr>
          <w:rFonts w:ascii="Calibri" w:hAnsi="Calibri" w:cs="Calibri"/>
          <w:lang w:val="en"/>
        </w:rPr>
        <w:t>’s behavior</w:t>
      </w:r>
      <w:r w:rsidR="00F57971">
        <w:rPr>
          <w:rFonts w:ascii="Calibri" w:hAnsi="Calibri" w:cs="Calibri"/>
          <w:lang w:val="en"/>
        </w:rPr>
        <w:t xml:space="preserve"> is not affected by the broad spectrum serine peptidase inhibitor</w:t>
      </w:r>
      <w:r w:rsidR="00716C4D">
        <w:rPr>
          <w:rFonts w:ascii="Calibri" w:hAnsi="Calibri" w:cs="Calibri"/>
          <w:lang w:val="en"/>
        </w:rPr>
        <w:t xml:space="preserve"> 4-(2-aminoethyl)benzene sulfonyl fluoride (</w:t>
      </w:r>
      <w:r w:rsidR="00F57971">
        <w:rPr>
          <w:rFonts w:ascii="Calibri" w:hAnsi="Calibri" w:cs="Calibri"/>
          <w:lang w:val="en"/>
        </w:rPr>
        <w:t>AEBSF</w:t>
      </w:r>
      <w:r w:rsidR="00716C4D">
        <w:rPr>
          <w:rFonts w:ascii="Calibri" w:hAnsi="Calibri" w:cs="Calibri"/>
          <w:lang w:val="en"/>
        </w:rPr>
        <w:t>)</w:t>
      </w:r>
      <w:r w:rsidR="00F57971">
        <w:rPr>
          <w:rFonts w:ascii="Calibri" w:hAnsi="Calibri" w:cs="Calibri"/>
          <w:lang w:val="en"/>
        </w:rPr>
        <w:t xml:space="preserve">, whereas it is </w:t>
      </w:r>
      <w:r w:rsidR="00BB67C5">
        <w:rPr>
          <w:rFonts w:ascii="Calibri" w:hAnsi="Calibri" w:cs="Calibri"/>
          <w:lang w:val="en"/>
        </w:rPr>
        <w:t>blocked</w:t>
      </w:r>
      <w:r w:rsidR="00F57971">
        <w:rPr>
          <w:rFonts w:ascii="Calibri" w:hAnsi="Calibri" w:cs="Calibri"/>
          <w:lang w:val="en"/>
        </w:rPr>
        <w:t xml:space="preserve"> by the thiol-reactive Der p 1 inhibitor ADZ 50,000</w:t>
      </w:r>
      <w:r w:rsidR="00B50D96">
        <w:rPr>
          <w:rFonts w:ascii="Calibri" w:hAnsi="Calibri" w:cs="Calibri"/>
          <w:lang w:val="en"/>
        </w:rPr>
        <w:t xml:space="preserve"> </w:t>
      </w:r>
      <w:r w:rsidR="00D85473">
        <w:rPr>
          <w:rFonts w:ascii="Calibri" w:hAnsi="Calibri" w:cs="Calibri"/>
          <w:lang w:val="en"/>
        </w:rPr>
        <w:fldChar w:fldCharType="begin"/>
      </w:r>
      <w:r w:rsidR="00D85473">
        <w:rPr>
          <w:rFonts w:ascii="Calibri" w:hAnsi="Calibri" w:cs="Calibri"/>
          <w:lang w:val="en"/>
        </w:rPr>
        <w:instrText xml:space="preserve"> ADDIN EN.CITE &lt;EndNote&gt;&lt;Cite&gt;&lt;Author&gt;Robinson&lt;/Author&gt;&lt;Year&gt;2013&lt;/Year&gt;&lt;RecNum&gt;3&lt;/RecNum&gt;&lt;DisplayText&gt;&lt;style face="superscript"&gt;3&lt;/style&gt;&lt;/DisplayText&gt;&lt;record&gt;&lt;rec-number&gt;3&lt;/rec-number&gt;&lt;foreign-keys&gt;&lt;key app="EN" db-id="ffv9rrve1xrae7eezd65s0xt99x05pr9t9a9" timestamp="1504282218"&gt;3&lt;/key&gt;&lt;/foreign-keys&gt;&lt;ref-type name="Journal Article"&gt;17&lt;/ref-type&gt;&lt;contributors&gt;&lt;authors&gt;&lt;author&gt;Robinson, C.&lt;/author&gt;&lt;author&gt;Zhang, J.&lt;/author&gt;&lt;author&gt;Newton, G. K.&lt;/author&gt;&lt;author&gt;Perrior, T. R.&lt;/author&gt;&lt;/authors&gt;&lt;/contributors&gt;&lt;auth-address&gt;Division of Biomedical Sciences, St George&amp;apos;s, University of London, UK. c.robinson@sgul.ac.uk&lt;/auth-address&gt;&lt;titles&gt;&lt;title&gt;Nonhuman targets in allergic lung conditions&lt;/title&gt;&lt;secondary-title&gt;Future.Med Chem.&lt;/secondary-title&gt;&lt;/titles&gt;&lt;periodical&gt;&lt;full-title&gt;Future.Med Chem.&lt;/full-title&gt;&lt;/periodical&gt;&lt;pages&gt;147-161&lt;/pages&gt;&lt;volume&gt;5&lt;/volume&gt;&lt;number&gt;2&lt;/number&gt;&lt;reprint-edition&gt;NOT IN FILE&lt;/reprint-edition&gt;&lt;keywords&gt;&lt;keyword&gt;Allergen&lt;/keyword&gt;&lt;keyword&gt;Allergens&lt;/keyword&gt;&lt;keyword&gt;Asthma&lt;/keyword&gt;&lt;keyword&gt;Drug Design&lt;/keyword&gt;&lt;keyword&gt;London&lt;/keyword&gt;&lt;keyword&gt;Lung&lt;/keyword&gt;&lt;keyword&gt;Prevalence&lt;/keyword&gt;&lt;keyword&gt;Research&lt;/keyword&gt;&lt;/keywords&gt;&lt;dates&gt;&lt;year&gt;2013&lt;/year&gt;&lt;/dates&gt;&lt;urls&gt;&lt;related-urls&gt;&lt;url&gt;PM:23360140&lt;/url&gt;&lt;/related-urls&gt;&lt;/urls&gt;&lt;/record&gt;&lt;/Cite&gt;&lt;/EndNote&gt;</w:instrText>
      </w:r>
      <w:r w:rsidR="00D85473">
        <w:rPr>
          <w:rFonts w:ascii="Calibri" w:hAnsi="Calibri" w:cs="Calibri"/>
          <w:lang w:val="en"/>
        </w:rPr>
        <w:fldChar w:fldCharType="separate"/>
      </w:r>
      <w:r w:rsidR="00D85473" w:rsidRPr="00D85473">
        <w:rPr>
          <w:rFonts w:ascii="Calibri" w:hAnsi="Calibri" w:cs="Calibri"/>
          <w:noProof/>
          <w:vertAlign w:val="superscript"/>
          <w:lang w:val="en"/>
        </w:rPr>
        <w:t>3</w:t>
      </w:r>
      <w:r w:rsidR="00D85473">
        <w:rPr>
          <w:rFonts w:ascii="Calibri" w:hAnsi="Calibri" w:cs="Calibri"/>
          <w:lang w:val="en"/>
        </w:rPr>
        <w:fldChar w:fldCharType="end"/>
      </w:r>
      <w:r w:rsidR="00F57971">
        <w:rPr>
          <w:rFonts w:ascii="Calibri" w:hAnsi="Calibri" w:cs="Calibri"/>
          <w:lang w:val="en"/>
        </w:rPr>
        <w:t>.</w:t>
      </w:r>
      <w:r w:rsidR="006A01D1">
        <w:rPr>
          <w:rFonts w:ascii="Calibri" w:hAnsi="Calibri" w:cs="Calibri"/>
          <w:lang w:val="en"/>
        </w:rPr>
        <w:t xml:space="preserve">  Indeed, structural </w:t>
      </w:r>
      <w:r w:rsidR="00285BD1">
        <w:rPr>
          <w:rFonts w:ascii="Calibri" w:hAnsi="Calibri" w:cs="Calibri"/>
          <w:lang w:val="en"/>
        </w:rPr>
        <w:t>inspection</w:t>
      </w:r>
      <w:r w:rsidR="006A01D1">
        <w:rPr>
          <w:rFonts w:ascii="Calibri" w:hAnsi="Calibri" w:cs="Calibri"/>
          <w:lang w:val="en"/>
        </w:rPr>
        <w:t xml:space="preserve"> of Der p 1 reveals that none of the serine residues it contains are located in a proximity to His or Asp residues </w:t>
      </w:r>
      <w:r w:rsidR="00B94AE2">
        <w:rPr>
          <w:rFonts w:ascii="Calibri" w:hAnsi="Calibri" w:cs="Calibri"/>
          <w:lang w:val="en"/>
        </w:rPr>
        <w:t>for the creation of</w:t>
      </w:r>
      <w:r w:rsidR="006A01D1">
        <w:rPr>
          <w:rFonts w:ascii="Calibri" w:hAnsi="Calibri" w:cs="Calibri"/>
          <w:lang w:val="en"/>
        </w:rPr>
        <w:t xml:space="preserve"> a catalytic triad.</w:t>
      </w:r>
      <w:r w:rsidR="00F57971">
        <w:rPr>
          <w:rFonts w:ascii="Calibri" w:hAnsi="Calibri" w:cs="Calibri"/>
          <w:lang w:val="en"/>
        </w:rPr>
        <w:t xml:space="preserve"> </w:t>
      </w:r>
    </w:p>
    <w:p w14:paraId="3A8BECD4" w14:textId="77777777" w:rsidR="00BA7796" w:rsidRDefault="00BA7796" w:rsidP="000D2A76">
      <w:pPr>
        <w:widowControl w:val="0"/>
        <w:autoSpaceDE w:val="0"/>
        <w:autoSpaceDN w:val="0"/>
        <w:adjustRightInd w:val="0"/>
        <w:spacing w:after="200" w:line="480" w:lineRule="auto"/>
        <w:rPr>
          <w:rFonts w:ascii="Calibri" w:hAnsi="Calibri" w:cs="Calibri"/>
          <w:lang w:val="en"/>
        </w:rPr>
      </w:pPr>
    </w:p>
    <w:p w14:paraId="16C6DCD1" w14:textId="77777777" w:rsidR="00FB363E" w:rsidRDefault="00BA7796" w:rsidP="000D2A76">
      <w:pPr>
        <w:widowControl w:val="0"/>
        <w:autoSpaceDE w:val="0"/>
        <w:autoSpaceDN w:val="0"/>
        <w:adjustRightInd w:val="0"/>
        <w:spacing w:after="200" w:line="480" w:lineRule="auto"/>
        <w:rPr>
          <w:rFonts w:ascii="Calibri" w:hAnsi="Calibri" w:cs="Calibri"/>
          <w:lang w:val="en"/>
        </w:rPr>
      </w:pPr>
      <w:r>
        <w:rPr>
          <w:rFonts w:ascii="Calibri" w:hAnsi="Calibri" w:cs="Calibri"/>
          <w:lang w:val="en"/>
        </w:rPr>
        <w:t>Examination of protease substrate specificity provides an efficient means of identifying target motifs which may be useful as scaffolds in structure-based drug design.</w:t>
      </w:r>
      <w:r w:rsidR="006B1CA4">
        <w:rPr>
          <w:rFonts w:ascii="Calibri" w:hAnsi="Calibri" w:cs="Calibri"/>
          <w:lang w:val="en"/>
        </w:rPr>
        <w:t xml:space="preserve">  Screening a library of</w:t>
      </w:r>
      <w:r w:rsidR="00A9303C">
        <w:rPr>
          <w:rFonts w:ascii="Calibri" w:hAnsi="Calibri" w:cs="Calibri"/>
          <w:lang w:val="en"/>
        </w:rPr>
        <w:t xml:space="preserve"> fluorescence resonance energy transfer (F</w:t>
      </w:r>
      <w:r w:rsidR="006B1CA4">
        <w:rPr>
          <w:rFonts w:ascii="Calibri" w:hAnsi="Calibri" w:cs="Calibri"/>
          <w:lang w:val="en"/>
        </w:rPr>
        <w:t>RET</w:t>
      </w:r>
      <w:r w:rsidR="00A9303C">
        <w:rPr>
          <w:rFonts w:ascii="Calibri" w:hAnsi="Calibri" w:cs="Calibri"/>
          <w:lang w:val="en"/>
        </w:rPr>
        <w:t>)</w:t>
      </w:r>
      <w:r w:rsidR="006B1CA4">
        <w:rPr>
          <w:rFonts w:ascii="Calibri" w:hAnsi="Calibri" w:cs="Calibri"/>
          <w:lang w:val="en"/>
        </w:rPr>
        <w:t xml:space="preserve"> substrates of general formula Abz-B-C-D-E-Tyr(NO</w:t>
      </w:r>
      <w:r w:rsidR="006B1CA4" w:rsidRPr="006B1CA4">
        <w:rPr>
          <w:rFonts w:ascii="Calibri" w:hAnsi="Calibri" w:cs="Calibri"/>
          <w:vertAlign w:val="subscript"/>
          <w:lang w:val="en"/>
        </w:rPr>
        <w:t>2</w:t>
      </w:r>
      <w:r w:rsidR="006B1CA4">
        <w:rPr>
          <w:rFonts w:ascii="Calibri" w:hAnsi="Calibri" w:cs="Calibri"/>
          <w:lang w:val="en"/>
        </w:rPr>
        <w:t>)-Asp-NH</w:t>
      </w:r>
      <w:r w:rsidR="006B1CA4" w:rsidRPr="006B1CA4">
        <w:rPr>
          <w:rFonts w:ascii="Calibri" w:hAnsi="Calibri" w:cs="Calibri"/>
          <w:vertAlign w:val="subscript"/>
          <w:lang w:val="en"/>
        </w:rPr>
        <w:t>2</w:t>
      </w:r>
      <w:r w:rsidR="006B1CA4">
        <w:rPr>
          <w:rFonts w:ascii="Calibri" w:hAnsi="Calibri" w:cs="Calibri"/>
          <w:lang w:val="en"/>
        </w:rPr>
        <w:t xml:space="preserve"> revealed preferences as follows.  B: Val&gt;Ala, Gln, Leu, Phe; C: Ala&gt;&gt;Gln or Lys; D: Leu, Nle or Ala&gt;Ser; E: Ser.  This information was employed in the elaboration of substrates into inhibitors</w:t>
      </w:r>
      <w:r w:rsidR="00C57DEE">
        <w:rPr>
          <w:rFonts w:ascii="Calibri" w:hAnsi="Calibri" w:cs="Calibri"/>
          <w:lang w:val="en"/>
        </w:rPr>
        <w:t xml:space="preserve"> such as acyloxymethyl ketones based around the scaffold Val-Ala-Nle-Ser (</w:t>
      </w:r>
      <w:r w:rsidR="00D41ECE">
        <w:rPr>
          <w:rFonts w:ascii="Calibri" w:hAnsi="Calibri" w:cs="Calibri"/>
          <w:b/>
          <w:lang w:val="en"/>
        </w:rPr>
        <w:t>Figure 1</w:t>
      </w:r>
      <w:r w:rsidR="00C57DEE">
        <w:rPr>
          <w:rFonts w:ascii="Calibri" w:hAnsi="Calibri" w:cs="Calibri"/>
          <w:lang w:val="en"/>
        </w:rPr>
        <w:t>)</w:t>
      </w:r>
      <w:r w:rsidR="006B1CA4">
        <w:rPr>
          <w:rFonts w:ascii="Calibri" w:hAnsi="Calibri" w:cs="Calibri"/>
          <w:lang w:val="en"/>
        </w:rPr>
        <w:t xml:space="preserve">. </w:t>
      </w:r>
    </w:p>
    <w:p w14:paraId="250965CC" w14:textId="6611FB71" w:rsidR="001237AE" w:rsidRPr="001237AE" w:rsidRDefault="006B1CA4" w:rsidP="000D2A76">
      <w:pPr>
        <w:widowControl w:val="0"/>
        <w:autoSpaceDE w:val="0"/>
        <w:autoSpaceDN w:val="0"/>
        <w:adjustRightInd w:val="0"/>
        <w:spacing w:after="200" w:line="480" w:lineRule="auto"/>
        <w:rPr>
          <w:rFonts w:ascii="Calibri" w:hAnsi="Calibri" w:cs="Calibri"/>
          <w:color w:val="0070C0"/>
          <w:lang w:val="en"/>
        </w:rPr>
      </w:pPr>
      <w:r>
        <w:rPr>
          <w:rFonts w:ascii="Calibri" w:hAnsi="Calibri" w:cs="Calibri"/>
          <w:lang w:val="en"/>
        </w:rPr>
        <w:t xml:space="preserve"> </w:t>
      </w:r>
    </w:p>
    <w:p w14:paraId="46CDF5DC" w14:textId="4990C8D6" w:rsidR="000D2A76" w:rsidRPr="00D41ECE" w:rsidRDefault="006B1CA4" w:rsidP="00A9303C">
      <w:pPr>
        <w:widowControl w:val="0"/>
        <w:autoSpaceDE w:val="0"/>
        <w:autoSpaceDN w:val="0"/>
        <w:adjustRightInd w:val="0"/>
        <w:spacing w:after="200" w:line="480" w:lineRule="auto"/>
        <w:rPr>
          <w:b/>
        </w:rPr>
      </w:pPr>
      <w:r>
        <w:rPr>
          <w:rFonts w:ascii="Calibri" w:hAnsi="Calibri" w:cs="Calibri"/>
          <w:lang w:val="en"/>
        </w:rPr>
        <w:t>An unfortunate corollary of this</w:t>
      </w:r>
      <w:r w:rsidR="00285BD1">
        <w:rPr>
          <w:rFonts w:ascii="Calibri" w:hAnsi="Calibri" w:cs="Calibri"/>
          <w:lang w:val="en"/>
        </w:rPr>
        <w:t xml:space="preserve"> otherwise valuable</w:t>
      </w:r>
      <w:r>
        <w:rPr>
          <w:rFonts w:ascii="Calibri" w:hAnsi="Calibri" w:cs="Calibri"/>
          <w:lang w:val="en"/>
        </w:rPr>
        <w:t xml:space="preserve"> approach is that </w:t>
      </w:r>
      <w:r w:rsidR="001237AE">
        <w:rPr>
          <w:rFonts w:ascii="Calibri" w:hAnsi="Calibri" w:cs="Calibri"/>
          <w:lang w:val="en"/>
        </w:rPr>
        <w:t xml:space="preserve">while </w:t>
      </w:r>
      <w:r>
        <w:rPr>
          <w:rFonts w:ascii="Calibri" w:hAnsi="Calibri" w:cs="Calibri"/>
          <w:lang w:val="en"/>
        </w:rPr>
        <w:t xml:space="preserve">initial inhibitor ‘hits’ </w:t>
      </w:r>
      <w:r w:rsidR="001237AE">
        <w:rPr>
          <w:rFonts w:ascii="Calibri" w:hAnsi="Calibri" w:cs="Calibri"/>
          <w:lang w:val="en"/>
        </w:rPr>
        <w:t xml:space="preserve">may exhibit exquisite potency, they </w:t>
      </w:r>
      <w:r>
        <w:rPr>
          <w:rFonts w:ascii="Calibri" w:hAnsi="Calibri" w:cs="Calibri"/>
          <w:lang w:val="en"/>
        </w:rPr>
        <w:t>lack significant drug-likeness</w:t>
      </w:r>
      <w:r w:rsidR="00B50D96">
        <w:rPr>
          <w:rFonts w:ascii="Calibri" w:hAnsi="Calibri" w:cs="Calibri"/>
          <w:lang w:val="en"/>
        </w:rPr>
        <w:t xml:space="preserve"> </w: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ZWNOdW0+MjwvUmVjTnVtPjxEaXNwbGF5VGV4dD48c3R5bGUgZmFjZT0ic3VwZXJzY3JpcHQiPjMs
IDk8L3N0eWxlPjwvRGlzcGxheVRleHQ+PHJlY29yZD48cmVjLW51bWJlcj4yPC9yZWMtbnVtYmVy
Pjxmb3JlaWduLWtleXM+PGtleSBhcHA9IkVOIiBkYi1pZD0iZmZ2OXJydmUxeHJhZTdlZXpkNjVz
MHh0OTl4MDVwcjl0OWE5IiB0aW1lc3RhbXA9IjE1MDQyODIyMTgiPjI8L2tleT48L2ZvcmVpZ24t
a2V5cz48cmVmLXR5cGUgbmFtZT0iSm91cm5hbCBBcnRpY2xlIj4xNzwvcmVmLXR5cGU+PGNvbnRy
aWJ1dG9ycz48YXV0aG9ycz48YXV0aG9yPk5ld3RvbiwgRy4gSy48L2F1dGhvcj48YXV0aG9yPlBl
cnJpb3IsIFQuIFIuPC9hdXRob3I+PGF1dGhvcj5KZW5raW5zLCBLLjwvYXV0aG9yPjxhdXRob3I+
TWFqb3IsIE0uIFIuPC9hdXRob3I+PGF1dGhvcj5LZXksIFIuIEUuPC9hdXRob3I+PGF1dGhvcj5T
dGV3YXJ0LCBNLiBSLjwvYXV0aG9yPjxhdXRob3I+RmlydGgtQ2xhcmssIFMuPC9hdXRob3I+PGF1
dGhvcj5MbG95ZCwgUy4gTS48L2F1dGhvcj48YXV0aG9yPlpoYW5nLCBKLjwvYXV0aG9yPjxhdXRo
b3I+RnJhbmNpcy1OZXd0b24sIE4uIEouPC9hdXRob3I+PGF1dGhvcj5SaWNoYXJkc29uLCBKLiBQ
LjwvYXV0aG9yPjxhdXRob3I+Q2hlbiwgSi48L2F1dGhvcj48YXV0aG9yPkxhaSwgUC48L2F1dGhv
cj48YXV0aG9yPkdhcnJvZCwgRC4gUi48L2F1dGhvcj48YXV0aG9yPlJvYmluc29uLCBDLjwvYXV0
aG9yPjwvYXV0aG9ycz48L2NvbnRyaWJ1dG9ycz48YXV0aC1hZGRyZXNzPkRlcGFydG1lbnQgb2Yg
TWVkaWNpbmFsIENoZW1pc3RyeSwgRG9tYWluZXggTHRkLiAsIDE2MiBDYW1icmlkZ2UgU2NpZW5j
ZSBQYXJrLCBDYW1icmlkZ2UgQ0I0IDBHSCwgVW5pdGVkIEtpbmdkb20uPC9hdXRoLWFkZHJlc3M+
PHRpdGxlcz48dGl0bGU+VGhlIGRpc2NvdmVyeSBvZiBwb3RlbnQsIHNlbGVjdGl2ZSwgYW5kIHJl
dmVyc2libGUgaW5oaWJpdG9ycyBvZiB0aGUgaG91c2UgZHVzdCBtaXRlIHBlcHRpZGFzZSBhbGxl
cmdlbiBEZXIgcCAxOiBhbiBpbm5vdmF0aXZlIGFwcHJvYWNoIHRvIHRoZSB0cmVhdG1lbnQgb2Yg
YWxsZXJnaWMgYXN0aG1hPC90aXRsZT48c2Vjb25kYXJ5LXRpdGxlPkogTWVkIENoZW08L3NlY29u
ZGFyeS10aXRsZT48YWx0LXRpdGxlPkpvdXJuYWwgb2YgbWVkaWNpbmFsIGNoZW1pc3RyeTwvYWx0
LXRpdGxlPjwvdGl0bGVzPjxwZXJpb2RpY2FsPjxmdWxsLXRpdGxlPkogTWVkIENoZW08L2Z1bGwt
dGl0bGU+PGFiYnItMT5Kb3VybmFsIG9mIG1lZGljaW5hbCBjaGVtaXN0cnk8L2FiYnItMT48L3Bl
cmlvZGljYWw+PGFsdC1wZXJpb2RpY2FsPjxmdWxsLXRpdGxlPkogTWVkIENoZW08L2Z1bGwtdGl0
bGU+PGFiYnItMT5Kb3VybmFsIG9mIG1lZGljaW5hbCBjaGVtaXN0cnk8L2FiYnItMT48L2FsdC1w
ZXJpb2RpY2FsPjxwYWdlcz45NDQ3LTYyPC9wYWdlcz48dm9sdW1lPjU3PC92b2x1bWU+PG51bWJl
cj4yMjwvbnVtYmVyPjxrZXl3b3Jkcz48a2V5d29yZD5BZG1pbmlzdHJhdGlvbiwgT3JhbDwva2V5
d29yZD48a2V5d29yZD5BbGxlcmdlbnMvaW1tdW5vbG9neTwva2V5d29yZD48a2V5d29yZD5BbWlu
byBBY2lkIE1vdGlmczwva2V5d29yZD48a2V5d29yZD5BbmltYWxzPC9rZXl3b3JkPjxrZXl3b3Jk
PkFudGlnZW5zLCBEZXJtYXRvcGhhZ29pZGVzLypjaGVtaXN0cnk8L2tleXdvcmQ+PGtleXdvcmQ+
QXJ0aHJvcG9kIFByb3RlaW5zLyphbnRhZ29uaXN0cyAmYW1wOyBpbmhpYml0b3JzLypjaGVtaXN0
cnk8L2tleXdvcmQ+PGtleXdvcmQ+QXN0aG1hLypkcnVnIHRoZXJhcHk8L2tleXdvcmQ+PGtleXdv
cmQ+Q2hlbWlzdHJ5LCBQaGFybWFjZXV0aWNhbC9tZXRob2RzPC9rZXl3b3JkPjxrZXl3b3JkPkN5
c3RlaW5lIEVuZG9wZXB0aWRhc2VzLypjaGVtaXN0cnk8L2tleXdvcmQ+PGtleXdvcmQ+RHJ1ZyBE
ZXNpZ248L2tleXdvcmQ+PGtleXdvcmQ+SHVtYW5zPC9rZXl3b3JkPjxrZXl3b3JkPkh5cGVyc2Vu
c2l0aXZpdHkvKmRydWcgdGhlcmFweTwva2V5d29yZD48a2V5d29yZD5JbmhpYml0b3J5IENvbmNl
bnRyYXRpb24gNTA8L2tleXdvcmQ+PGtleXdvcmQ+TW9sZWN1bGFyIFdlaWdodDwva2V5d29yZD48
a2V5d29yZD5QZXB0aWRlcy9jaGVtaXN0cnk8L2tleXdvcmQ+PGtleXdvcmQ+UHJvdGVpbiBCaW5k
aW5nPC9rZXl3b3JkPjxrZXl3b3JkPlB5cm9nbHlwaGlkYWUvaW1tdW5vbG9neTwva2V5d29yZD48
L2tleXdvcmRzPjxkYXRlcz48eWVhcj4yMDE0PC95ZWFyPjxwdWItZGF0ZXM+PGRhdGU+Tm92IDI2
PC9kYXRlPjwvcHViLWRhdGVzPjwvZGF0ZXM+PGlzYm4+MTUyMC00ODA0IChFbGVjdHJvbmljKSYj
eEQ7MDAyMi0yNjIzIChMaW5raW5nKTwvaXNibj48YWNjZXNzaW9uLW51bT4yNTM2NTc4OTwvYWNj
ZXNzaW9uLW51bT48dXJscz48cmVsYXRlZC11cmxzPjx1cmw+aHR0cDovL3d3dy5uY2JpLm5sbS5u
aWguZ292L3B1Ym1lZC8yNTM2NTc4OTwvdXJsPjwvcmVsYXRlZC11cmxzPjwvdXJscz48Y3VzdG9t
Mj40MjU3ODQwPC9jdXN0b20yPjxlbGVjdHJvbmljLXJlc291cmNlLW51bT4xMC4xMDIxL2ptNTAx
MTAyaDwvZWxlY3Ryb25pYy1yZXNvdXJjZS1udW0+PC9yZWNvcmQ+PC9DaXRlPjxDaXRlPjxBdXRo
b3I+Um9iaW5zb248L0F1dGhvcj48WWVhcj4yMDEzPC9ZZWFyPjxSZWNOdW0+MzwvUmVjTnVtPjxy
ZWNvcmQ+PHJlYy1udW1iZXI+MzwvcmVjLW51bWJlcj48Zm9yZWlnbi1rZXlzPjxrZXkgYXBwPSJF
TiIgZGItaWQ9ImZmdjlycnZlMXhyYWU3ZWV6ZDY1czB4dDk5eDA1cHI5dDlhOSIgdGltZXN0YW1w
PSIxNTA0MjgyMjE4Ij4zPC9rZXk+PC9mb3JlaWduLWtleXM+PHJlZi10eXBlIG5hbWU9IkpvdXJu
YWwgQXJ0aWNsZSI+MTc8L3JlZi10eXBlPjxjb250cmlidXRvcnM+PGF1dGhvcnM+PGF1dGhvcj5S
b2JpbnNvbiwgQy48L2F1dGhvcj48YXV0aG9yPlpoYW5nLCBKLjwvYXV0aG9yPjxhdXRob3I+TmV3
dG9uLCBHLiBLLjwvYXV0aG9yPjxhdXRob3I+UGVycmlvciwgVC4gUi48L2F1dGhvcj48L2F1dGhv
cnM+PC9jb250cmlidXRvcnM+PGF1dGgtYWRkcmVzcz5EaXZpc2lvbiBvZiBCaW9tZWRpY2FsIFNj
aWVuY2VzLCBTdCBHZW9yZ2UmYXBvcztzLCBVbml2ZXJzaXR5IG9mIExvbmRvbiwgVUsuIGMucm9i
aW5zb25Ac2d1bC5hYy51azwvYXV0aC1hZGRyZXNzPjx0aXRsZXM+PHRpdGxlPk5vbmh1bWFuIHRh
cmdldHMgaW4gYWxsZXJnaWMgbHVuZyBjb25kaXRpb25zPC90aXRsZT48c2Vjb25kYXJ5LXRpdGxl
PkZ1dHVyZS5NZWQgQ2hlbS48L3NlY29uZGFyeS10aXRsZT48L3RpdGxlcz48cGVyaW9kaWNhbD48
ZnVsbC10aXRsZT5GdXR1cmUuTWVkIENoZW0uPC9mdWxsLXRpdGxlPjwvcGVyaW9kaWNhbD48cGFn
ZXM+MTQ3LTE2MTwvcGFnZXM+PHZvbHVtZT41PC92b2x1bWU+PG51bWJlcj4yPC9udW1iZXI+PHJl
cHJpbnQtZWRpdGlvbj5OT1QgSU4gRklMRTwvcmVwcmludC1lZGl0aW9uPjxrZXl3b3Jkcz48a2V5
d29yZD5BbGxlcmdlbjwva2V5d29yZD48a2V5d29yZD5BbGxlcmdlbnM8L2tleXdvcmQ+PGtleXdv
cmQ+QXN0aG1hPC9rZXl3b3JkPjxrZXl3b3JkPkRydWcgRGVzaWduPC9rZXl3b3JkPjxrZXl3b3Jk
PkxvbmRvbjwva2V5d29yZD48a2V5d29yZD5MdW5nPC9rZXl3b3JkPjxrZXl3b3JkPlByZXZhbGVu
Y2U8L2tleXdvcmQ+PGtleXdvcmQ+UmVzZWFyY2g8L2tleXdvcmQ+PC9rZXl3b3Jkcz48ZGF0ZXM+
PHllYXI+MjAxMzwveWVhcj48L2RhdGVzPjx1cmxzPjxyZWxhdGVkLXVybHM+PHVybD5QTToyMzM2
MDE0MDwvdXJsPjwvcmVsYXRlZC11cmxzPjwvdXJscz48L3JlY29yZD48L0NpdGU+PC9FbmROb3Rl
PgB=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ZWNOdW0+MjwvUmVjTnVtPjxEaXNwbGF5VGV4dD48c3R5bGUgZmFjZT0ic3VwZXJzY3JpcHQiPjMs
IDk8L3N0eWxlPjwvRGlzcGxheVRleHQ+PHJlY29yZD48cmVjLW51bWJlcj4yPC9yZWMtbnVtYmVy
Pjxmb3JlaWduLWtleXM+PGtleSBhcHA9IkVOIiBkYi1pZD0iZmZ2OXJydmUxeHJhZTdlZXpkNjVz
MHh0OTl4MDVwcjl0OWE5IiB0aW1lc3RhbXA9IjE1MDQyODIyMTgiPjI8L2tleT48L2ZvcmVpZ24t
a2V5cz48cmVmLXR5cGUgbmFtZT0iSm91cm5hbCBBcnRpY2xlIj4xNzwvcmVmLXR5cGU+PGNvbnRy
aWJ1dG9ycz48YXV0aG9ycz48YXV0aG9yPk5ld3RvbiwgRy4gSy48L2F1dGhvcj48YXV0aG9yPlBl
cnJpb3IsIFQuIFIuPC9hdXRob3I+PGF1dGhvcj5KZW5raW5zLCBLLjwvYXV0aG9yPjxhdXRob3I+
TWFqb3IsIE0uIFIuPC9hdXRob3I+PGF1dGhvcj5LZXksIFIuIEUuPC9hdXRob3I+PGF1dGhvcj5T
dGV3YXJ0LCBNLiBSLjwvYXV0aG9yPjxhdXRob3I+RmlydGgtQ2xhcmssIFMuPC9hdXRob3I+PGF1
dGhvcj5MbG95ZCwgUy4gTS48L2F1dGhvcj48YXV0aG9yPlpoYW5nLCBKLjwvYXV0aG9yPjxhdXRo
b3I+RnJhbmNpcy1OZXd0b24sIE4uIEouPC9hdXRob3I+PGF1dGhvcj5SaWNoYXJkc29uLCBKLiBQ
LjwvYXV0aG9yPjxhdXRob3I+Q2hlbiwgSi48L2F1dGhvcj48YXV0aG9yPkxhaSwgUC48L2F1dGhv
cj48YXV0aG9yPkdhcnJvZCwgRC4gUi48L2F1dGhvcj48YXV0aG9yPlJvYmluc29uLCBDLjwvYXV0
aG9yPjwvYXV0aG9ycz48L2NvbnRyaWJ1dG9ycz48YXV0aC1hZGRyZXNzPkRlcGFydG1lbnQgb2Yg
TWVkaWNpbmFsIENoZW1pc3RyeSwgRG9tYWluZXggTHRkLiAsIDE2MiBDYW1icmlkZ2UgU2NpZW5j
ZSBQYXJrLCBDYW1icmlkZ2UgQ0I0IDBHSCwgVW5pdGVkIEtpbmdkb20uPC9hdXRoLWFkZHJlc3M+
PHRpdGxlcz48dGl0bGU+VGhlIGRpc2NvdmVyeSBvZiBwb3RlbnQsIHNlbGVjdGl2ZSwgYW5kIHJl
dmVyc2libGUgaW5oaWJpdG9ycyBvZiB0aGUgaG91c2UgZHVzdCBtaXRlIHBlcHRpZGFzZSBhbGxl
cmdlbiBEZXIgcCAxOiBhbiBpbm5vdmF0aXZlIGFwcHJvYWNoIHRvIHRoZSB0cmVhdG1lbnQgb2Yg
YWxsZXJnaWMgYXN0aG1hPC90aXRsZT48c2Vjb25kYXJ5LXRpdGxlPkogTWVkIENoZW08L3NlY29u
ZGFyeS10aXRsZT48YWx0LXRpdGxlPkpvdXJuYWwgb2YgbWVkaWNpbmFsIGNoZW1pc3RyeTwvYWx0
LXRpdGxlPjwvdGl0bGVzPjxwZXJpb2RpY2FsPjxmdWxsLXRpdGxlPkogTWVkIENoZW08L2Z1bGwt
dGl0bGU+PGFiYnItMT5Kb3VybmFsIG9mIG1lZGljaW5hbCBjaGVtaXN0cnk8L2FiYnItMT48L3Bl
cmlvZGljYWw+PGFsdC1wZXJpb2RpY2FsPjxmdWxsLXRpdGxlPkogTWVkIENoZW08L2Z1bGwtdGl0
bGU+PGFiYnItMT5Kb3VybmFsIG9mIG1lZGljaW5hbCBjaGVtaXN0cnk8L2FiYnItMT48L2FsdC1w
ZXJpb2RpY2FsPjxwYWdlcz45NDQ3LTYyPC9wYWdlcz48dm9sdW1lPjU3PC92b2x1bWU+PG51bWJl
cj4yMjwvbnVtYmVyPjxrZXl3b3Jkcz48a2V5d29yZD5BZG1pbmlzdHJhdGlvbiwgT3JhbDwva2V5
d29yZD48a2V5d29yZD5BbGxlcmdlbnMvaW1tdW5vbG9neTwva2V5d29yZD48a2V5d29yZD5BbWlu
byBBY2lkIE1vdGlmczwva2V5d29yZD48a2V5d29yZD5BbmltYWxzPC9rZXl3b3JkPjxrZXl3b3Jk
PkFudGlnZW5zLCBEZXJtYXRvcGhhZ29pZGVzLypjaGVtaXN0cnk8L2tleXdvcmQ+PGtleXdvcmQ+
QXJ0aHJvcG9kIFByb3RlaW5zLyphbnRhZ29uaXN0cyAmYW1wOyBpbmhpYml0b3JzLypjaGVtaXN0
cnk8L2tleXdvcmQ+PGtleXdvcmQ+QXN0aG1hLypkcnVnIHRoZXJhcHk8L2tleXdvcmQ+PGtleXdv
cmQ+Q2hlbWlzdHJ5LCBQaGFybWFjZXV0aWNhbC9tZXRob2RzPC9rZXl3b3JkPjxrZXl3b3JkPkN5
c3RlaW5lIEVuZG9wZXB0aWRhc2VzLypjaGVtaXN0cnk8L2tleXdvcmQ+PGtleXdvcmQ+RHJ1ZyBE
ZXNpZ248L2tleXdvcmQ+PGtleXdvcmQ+SHVtYW5zPC9rZXl3b3JkPjxrZXl3b3JkPkh5cGVyc2Vu
c2l0aXZpdHkvKmRydWcgdGhlcmFweTwva2V5d29yZD48a2V5d29yZD5JbmhpYml0b3J5IENvbmNl
bnRyYXRpb24gNTA8L2tleXdvcmQ+PGtleXdvcmQ+TW9sZWN1bGFyIFdlaWdodDwva2V5d29yZD48
a2V5d29yZD5QZXB0aWRlcy9jaGVtaXN0cnk8L2tleXdvcmQ+PGtleXdvcmQ+UHJvdGVpbiBCaW5k
aW5nPC9rZXl3b3JkPjxrZXl3b3JkPlB5cm9nbHlwaGlkYWUvaW1tdW5vbG9neTwva2V5d29yZD48
L2tleXdvcmRzPjxkYXRlcz48eWVhcj4yMDE0PC95ZWFyPjxwdWItZGF0ZXM+PGRhdGU+Tm92IDI2
PC9kYXRlPjwvcHViLWRhdGVzPjwvZGF0ZXM+PGlzYm4+MTUyMC00ODA0IChFbGVjdHJvbmljKSYj
eEQ7MDAyMi0yNjIzIChMaW5raW5nKTwvaXNibj48YWNjZXNzaW9uLW51bT4yNTM2NTc4OTwvYWNj
ZXNzaW9uLW51bT48dXJscz48cmVsYXRlZC11cmxzPjx1cmw+aHR0cDovL3d3dy5uY2JpLm5sbS5u
aWguZ292L3B1Ym1lZC8yNTM2NTc4OTwvdXJsPjwvcmVsYXRlZC11cmxzPjwvdXJscz48Y3VzdG9t
Mj40MjU3ODQwPC9jdXN0b20yPjxlbGVjdHJvbmljLXJlc291cmNlLW51bT4xMC4xMDIxL2ptNTAx
MTAyaDwvZWxlY3Ryb25pYy1yZXNvdXJjZS1udW0+PC9yZWNvcmQ+PC9DaXRlPjxDaXRlPjxBdXRo
b3I+Um9iaW5zb248L0F1dGhvcj48WWVhcj4yMDEzPC9ZZWFyPjxSZWNOdW0+MzwvUmVjTnVtPjxy
ZWNvcmQ+PHJlYy1udW1iZXI+MzwvcmVjLW51bWJlcj48Zm9yZWlnbi1rZXlzPjxrZXkgYXBwPSJF
TiIgZGItaWQ9ImZmdjlycnZlMXhyYWU3ZWV6ZDY1czB4dDk5eDA1cHI5dDlhOSIgdGltZXN0YW1w
PSIxNTA0MjgyMjE4Ij4zPC9rZXk+PC9mb3JlaWduLWtleXM+PHJlZi10eXBlIG5hbWU9IkpvdXJu
YWwgQXJ0aWNsZSI+MTc8L3JlZi10eXBlPjxjb250cmlidXRvcnM+PGF1dGhvcnM+PGF1dGhvcj5S
b2JpbnNvbiwgQy48L2F1dGhvcj48YXV0aG9yPlpoYW5nLCBKLjwvYXV0aG9yPjxhdXRob3I+TmV3
dG9uLCBHLiBLLjwvYXV0aG9yPjxhdXRob3I+UGVycmlvciwgVC4gUi48L2F1dGhvcj48L2F1dGhv
cnM+PC9jb250cmlidXRvcnM+PGF1dGgtYWRkcmVzcz5EaXZpc2lvbiBvZiBCaW9tZWRpY2FsIFNj
aWVuY2VzLCBTdCBHZW9yZ2UmYXBvcztzLCBVbml2ZXJzaXR5IG9mIExvbmRvbiwgVUsuIGMucm9i
aW5zb25Ac2d1bC5hYy51azwvYXV0aC1hZGRyZXNzPjx0aXRsZXM+PHRpdGxlPk5vbmh1bWFuIHRh
cmdldHMgaW4gYWxsZXJnaWMgbHVuZyBjb25kaXRpb25zPC90aXRsZT48c2Vjb25kYXJ5LXRpdGxl
PkZ1dHVyZS5NZWQgQ2hlbS48L3NlY29uZGFyeS10aXRsZT48L3RpdGxlcz48cGVyaW9kaWNhbD48
ZnVsbC10aXRsZT5GdXR1cmUuTWVkIENoZW0uPC9mdWxsLXRpdGxlPjwvcGVyaW9kaWNhbD48cGFn
ZXM+MTQ3LTE2MTwvcGFnZXM+PHZvbHVtZT41PC92b2x1bWU+PG51bWJlcj4yPC9udW1iZXI+PHJl
cHJpbnQtZWRpdGlvbj5OT1QgSU4gRklMRTwvcmVwcmludC1lZGl0aW9uPjxrZXl3b3Jkcz48a2V5
d29yZD5BbGxlcmdlbjwva2V5d29yZD48a2V5d29yZD5BbGxlcmdlbnM8L2tleXdvcmQ+PGtleXdv
cmQ+QXN0aG1hPC9rZXl3b3JkPjxrZXl3b3JkPkRydWcgRGVzaWduPC9rZXl3b3JkPjxrZXl3b3Jk
PkxvbmRvbjwva2V5d29yZD48a2V5d29yZD5MdW5nPC9rZXl3b3JkPjxrZXl3b3JkPlByZXZhbGVu
Y2U8L2tleXdvcmQ+PGtleXdvcmQ+UmVzZWFyY2g8L2tleXdvcmQ+PC9rZXl3b3Jkcz48ZGF0ZXM+
PHllYXI+MjAxMzwveWVhcj48L2RhdGVzPjx1cmxzPjxyZWxhdGVkLXVybHM+PHVybD5QTToyMzM2
MDE0MDwvdXJsPjwvcmVsYXRlZC11cmxzPjwvdXJscz48L3JlY29yZD48L0NpdGU+PC9FbmROb3Rl
PgB=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3, 9</w:t>
      </w:r>
      <w:r w:rsidR="00D85473">
        <w:rPr>
          <w:rFonts w:ascii="Calibri" w:hAnsi="Calibri" w:cs="Calibri"/>
          <w:lang w:val="en"/>
        </w:rPr>
        <w:fldChar w:fldCharType="end"/>
      </w:r>
      <w:r w:rsidR="001237AE">
        <w:rPr>
          <w:rFonts w:ascii="Calibri" w:hAnsi="Calibri" w:cs="Calibri"/>
          <w:lang w:val="en"/>
        </w:rPr>
        <w:t>.  Thus,</w:t>
      </w:r>
      <w:r>
        <w:rPr>
          <w:rFonts w:ascii="Calibri" w:hAnsi="Calibri" w:cs="Calibri"/>
          <w:lang w:val="en"/>
        </w:rPr>
        <w:t xml:space="preserve"> progress towards developable candidate drugs requires careful optimization of necessary credentials (potency, selectivity, pharmacokinetic properties, physical form </w:t>
      </w:r>
      <w:r w:rsidRPr="00A9303C">
        <w:rPr>
          <w:rFonts w:ascii="Calibri" w:hAnsi="Calibri" w:cs="Calibri"/>
          <w:i/>
          <w:lang w:val="en"/>
        </w:rPr>
        <w:t>etc</w:t>
      </w:r>
      <w:r>
        <w:rPr>
          <w:rFonts w:ascii="Calibri" w:hAnsi="Calibri" w:cs="Calibri"/>
          <w:lang w:val="en"/>
        </w:rPr>
        <w:t>).</w:t>
      </w:r>
      <w:r w:rsidR="00BA7796">
        <w:rPr>
          <w:rFonts w:ascii="Calibri" w:hAnsi="Calibri" w:cs="Calibri"/>
          <w:lang w:val="en"/>
        </w:rPr>
        <w:t xml:space="preserve"> </w:t>
      </w:r>
      <w:r w:rsidR="001237AE">
        <w:rPr>
          <w:rFonts w:ascii="Calibri" w:hAnsi="Calibri" w:cs="Calibri"/>
          <w:lang w:val="en"/>
        </w:rPr>
        <w:t xml:space="preserve"> An additional concern in the case of the acyloxymethyl ketone derivatives is that their mechanism of Der p 1 inhibition is irreversible, creating the potential for hapten generation.  This negates the</w:t>
      </w:r>
      <w:r w:rsidR="00285BD1">
        <w:rPr>
          <w:rFonts w:ascii="Calibri" w:hAnsi="Calibri" w:cs="Calibri"/>
          <w:lang w:val="en"/>
        </w:rPr>
        <w:t xml:space="preserve"> optimization</w:t>
      </w:r>
      <w:r w:rsidR="001237AE">
        <w:rPr>
          <w:rFonts w:ascii="Calibri" w:hAnsi="Calibri" w:cs="Calibri"/>
          <w:lang w:val="en"/>
        </w:rPr>
        <w:t xml:space="preserve"> of this particular series for the intended therapeutic indications where the intended patient population has a genetic predisposition to allergy.</w:t>
      </w:r>
      <w:r w:rsidR="00783C09">
        <w:rPr>
          <w:rFonts w:ascii="Calibri" w:hAnsi="Calibri" w:cs="Calibri"/>
          <w:lang w:val="en"/>
        </w:rPr>
        <w:t xml:space="preserve">  However, considerable success was achieved in optimization of a lead series based around a pyruvamide motif</w:t>
      </w:r>
      <w:r w:rsidR="00B50D96">
        <w:rPr>
          <w:rFonts w:ascii="Calibri" w:hAnsi="Calibri" w:cs="Calibri"/>
          <w:lang w:val="en"/>
        </w:rPr>
        <w:t xml:space="preserve"> </w: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ZWNOdW0+MjwvUmVjTnVtPjxEaXNwbGF5VGV4dD48c3R5bGUgZmFjZT0ic3VwZXJzY3JpcHQiPjk8
L3N0eWxlPjwvRGlzcGxheVRleHQ+PHJlY29yZD48cmVjLW51bWJlcj4yPC9yZWMtbnVtYmVyPjxm
b3JlaWduLWtleXM+PGtleSBhcHA9IkVOIiBkYi1pZD0iZmZ2OXJydmUxeHJhZTdlZXpkNjVzMHh0
OTl4MDVwcjl0OWE5IiB0aW1lc3RhbXA9IjE1MDQyODIyMTgiPjI8L2tleT48L2ZvcmVpZ24ta2V5
cz48cmVmLXR5cGUgbmFtZT0iSm91cm5hbCBBcnRpY2xlIj4xNzwvcmVmLXR5cGU+PGNvbnRyaWJ1
dG9ycz48YXV0aG9ycz48YXV0aG9yPk5ld3RvbiwgRy4gSy48L2F1dGhvcj48YXV0aG9yPlBlcnJp
b3IsIFQuIFIuPC9hdXRob3I+PGF1dGhvcj5KZW5raW5zLCBLLjwvYXV0aG9yPjxhdXRob3I+TWFq
b3IsIE0uIFIuPC9hdXRob3I+PGF1dGhvcj5LZXksIFIuIEUuPC9hdXRob3I+PGF1dGhvcj5TdGV3
YXJ0LCBNLiBSLjwvYXV0aG9yPjxhdXRob3I+RmlydGgtQ2xhcmssIFMuPC9hdXRob3I+PGF1dGhv
cj5MbG95ZCwgUy4gTS48L2F1dGhvcj48YXV0aG9yPlpoYW5nLCBKLjwvYXV0aG9yPjxhdXRob3I+
RnJhbmNpcy1OZXd0b24sIE4uIEouPC9hdXRob3I+PGF1dGhvcj5SaWNoYXJkc29uLCBKLiBQLjwv
YXV0aG9yPjxhdXRob3I+Q2hlbiwgSi48L2F1dGhvcj48YXV0aG9yPkxhaSwgUC48L2F1dGhvcj48
YXV0aG9yPkdhcnJvZCwgRC4gUi48L2F1dGhvcj48YXV0aG9yPlJvYmluc29uLCBDLjwvYXV0aG9y
PjwvYXV0aG9ycz48L2NvbnRyaWJ1dG9ycz48YXV0aC1hZGRyZXNzPkRlcGFydG1lbnQgb2YgTWVk
aWNpbmFsIENoZW1pc3RyeSwgRG9tYWluZXggTHRkLiAsIDE2MiBDYW1icmlkZ2UgU2NpZW5jZSBQ
YXJrLCBDYW1icmlkZ2UgQ0I0IDBHSCwgVW5pdGVkIEtpbmdkb20uPC9hdXRoLWFkZHJlc3M+PHRp
dGxlcz48dGl0bGU+VGhlIGRpc2NvdmVyeSBvZiBwb3RlbnQsIHNlbGVjdGl2ZSwgYW5kIHJldmVy
c2libGUgaW5oaWJpdG9ycyBvZiB0aGUgaG91c2UgZHVzdCBtaXRlIHBlcHRpZGFzZSBhbGxlcmdl
biBEZXIgcCAxOiBhbiBpbm5vdmF0aXZlIGFwcHJvYWNoIHRvIHRoZSB0cmVhdG1lbnQgb2YgYWxs
ZXJnaWMgYXN0aG1hPC90aXRsZT48c2Vjb25kYXJ5LXRpdGxlPkogTWVkIENoZW08L3NlY29uZGFy
eS10aXRsZT48YWx0LXRpdGxlPkpvdXJuYWwgb2YgbWVkaWNpbmFsIGNoZW1pc3RyeTwvYWx0LXRp
dGxlPjwvdGl0bGVzPjxwZXJpb2RpY2FsPjxmdWxsLXRpdGxlPkogTWVkIENoZW08L2Z1bGwtdGl0
bGU+PGFiYnItMT5Kb3VybmFsIG9mIG1lZGljaW5hbCBjaGVtaXN0cnk8L2FiYnItMT48L3Blcmlv
ZGljYWw+PGFsdC1wZXJpb2RpY2FsPjxmdWxsLXRpdGxlPkogTWVkIENoZW08L2Z1bGwtdGl0bGU+
PGFiYnItMT5Kb3VybmFsIG9mIG1lZGljaW5hbCBjaGVtaXN0cnk8L2FiYnItMT48L2FsdC1wZXJp
b2RpY2FsPjxwYWdlcz45NDQ3LTYyPC9wYWdlcz48dm9sdW1lPjU3PC92b2x1bWU+PG51bWJlcj4y
MjwvbnVtYmVyPjxrZXl3b3Jkcz48a2V5d29yZD5BZG1pbmlzdHJhdGlvbiwgT3JhbDwva2V5d29y
ZD48a2V5d29yZD5BbGxlcmdlbnMvaW1tdW5vbG9neTwva2V5d29yZD48a2V5d29yZD5BbWlubyBB
Y2lkIE1vdGlmczwva2V5d29yZD48a2V5d29yZD5BbmltYWxzPC9rZXl3b3JkPjxrZXl3b3JkPkFu
dGlnZW5zLCBEZXJtYXRvcGhhZ29pZGVzLypjaGVtaXN0cnk8L2tleXdvcmQ+PGtleXdvcmQ+QXJ0
aHJvcG9kIFByb3RlaW5zLyphbnRhZ29uaXN0cyAmYW1wOyBpbmhpYml0b3JzLypjaGVtaXN0cnk8
L2tleXdvcmQ+PGtleXdvcmQ+QXN0aG1hLypkcnVnIHRoZXJhcHk8L2tleXdvcmQ+PGtleXdvcmQ+
Q2hlbWlzdHJ5LCBQaGFybWFjZXV0aWNhbC9tZXRob2RzPC9rZXl3b3JkPjxrZXl3b3JkPkN5c3Rl
aW5lIEVuZG9wZXB0aWRhc2VzLypjaGVtaXN0cnk8L2tleXdvcmQ+PGtleXdvcmQ+RHJ1ZyBEZXNp
Z248L2tleXdvcmQ+PGtleXdvcmQ+SHVtYW5zPC9rZXl3b3JkPjxrZXl3b3JkPkh5cGVyc2Vuc2l0
aXZpdHkvKmRydWcgdGhlcmFweTwva2V5d29yZD48a2V5d29yZD5JbmhpYml0b3J5IENvbmNlbnRy
YXRpb24gNTA8L2tleXdvcmQ+PGtleXdvcmQ+TW9sZWN1bGFyIFdlaWdodDwva2V5d29yZD48a2V5
d29yZD5QZXB0aWRlcy9jaGVtaXN0cnk8L2tleXdvcmQ+PGtleXdvcmQ+UHJvdGVpbiBCaW5kaW5n
PC9rZXl3b3JkPjxrZXl3b3JkPlB5cm9nbHlwaGlkYWUvaW1tdW5vbG9neTwva2V5d29yZD48L2tl
eXdvcmRzPjxkYXRlcz48eWVhcj4yMDE0PC95ZWFyPjxwdWItZGF0ZXM+PGRhdGU+Tm92IDI2PC9k
YXRlPjwvcHViLWRhdGVzPjwvZGF0ZXM+PGlzYm4+MTUyMC00ODA0IChFbGVjdHJvbmljKSYjeEQ7
MDAyMi0yNjIzIChMaW5raW5nKTwvaXNibj48YWNjZXNzaW9uLW51bT4yNTM2NTc4OTwvYWNjZXNz
aW9uLW51bT48dXJscz48cmVsYXRlZC11cmxzPjx1cmw+aHR0cDovL3d3dy5uY2JpLm5sbS5uaWgu
Z292L3B1Ym1lZC8yNTM2NTc4OTwvdXJsPjwvcmVsYXRlZC11cmxzPjwvdXJscz48Y3VzdG9tMj40
MjU3ODQwPC9jdXN0b20yPjxlbGVjdHJvbmljLXJlc291cmNlLW51bT4xMC4xMDIxL2ptNTAxMTAy
aDwvZWxlY3Ryb25pYy1yZXNvdXJjZS1udW0+PC9yZWNvcmQ+PC9DaXRlPjwvRW5kTm90ZT4A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ZWNOdW0+MjwvUmVjTnVtPjxEaXNwbGF5VGV4dD48c3R5bGUgZmFjZT0ic3VwZXJzY3JpcHQiPjk8
L3N0eWxlPjwvRGlzcGxheVRleHQ+PHJlY29yZD48cmVjLW51bWJlcj4yPC9yZWMtbnVtYmVyPjxm
b3JlaWduLWtleXM+PGtleSBhcHA9IkVOIiBkYi1pZD0iZmZ2OXJydmUxeHJhZTdlZXpkNjVzMHh0
OTl4MDVwcjl0OWE5IiB0aW1lc3RhbXA9IjE1MDQyODIyMTgiPjI8L2tleT48L2ZvcmVpZ24ta2V5
cz48cmVmLXR5cGUgbmFtZT0iSm91cm5hbCBBcnRpY2xlIj4xNzwvcmVmLXR5cGU+PGNvbnRyaWJ1
dG9ycz48YXV0aG9ycz48YXV0aG9yPk5ld3RvbiwgRy4gSy48L2F1dGhvcj48YXV0aG9yPlBlcnJp
b3IsIFQuIFIuPC9hdXRob3I+PGF1dGhvcj5KZW5raW5zLCBLLjwvYXV0aG9yPjxhdXRob3I+TWFq
b3IsIE0uIFIuPC9hdXRob3I+PGF1dGhvcj5LZXksIFIuIEUuPC9hdXRob3I+PGF1dGhvcj5TdGV3
YXJ0LCBNLiBSLjwvYXV0aG9yPjxhdXRob3I+RmlydGgtQ2xhcmssIFMuPC9hdXRob3I+PGF1dGhv
cj5MbG95ZCwgUy4gTS48L2F1dGhvcj48YXV0aG9yPlpoYW5nLCBKLjwvYXV0aG9yPjxhdXRob3I+
RnJhbmNpcy1OZXd0b24sIE4uIEouPC9hdXRob3I+PGF1dGhvcj5SaWNoYXJkc29uLCBKLiBQLjwv
YXV0aG9yPjxhdXRob3I+Q2hlbiwgSi48L2F1dGhvcj48YXV0aG9yPkxhaSwgUC48L2F1dGhvcj48
YXV0aG9yPkdhcnJvZCwgRC4gUi48L2F1dGhvcj48YXV0aG9yPlJvYmluc29uLCBDLjwvYXV0aG9y
PjwvYXV0aG9ycz48L2NvbnRyaWJ1dG9ycz48YXV0aC1hZGRyZXNzPkRlcGFydG1lbnQgb2YgTWVk
aWNpbmFsIENoZW1pc3RyeSwgRG9tYWluZXggTHRkLiAsIDE2MiBDYW1icmlkZ2UgU2NpZW5jZSBQ
YXJrLCBDYW1icmlkZ2UgQ0I0IDBHSCwgVW5pdGVkIEtpbmdkb20uPC9hdXRoLWFkZHJlc3M+PHRp
dGxlcz48dGl0bGU+VGhlIGRpc2NvdmVyeSBvZiBwb3RlbnQsIHNlbGVjdGl2ZSwgYW5kIHJldmVy
c2libGUgaW5oaWJpdG9ycyBvZiB0aGUgaG91c2UgZHVzdCBtaXRlIHBlcHRpZGFzZSBhbGxlcmdl
biBEZXIgcCAxOiBhbiBpbm5vdmF0aXZlIGFwcHJvYWNoIHRvIHRoZSB0cmVhdG1lbnQgb2YgYWxs
ZXJnaWMgYXN0aG1hPC90aXRsZT48c2Vjb25kYXJ5LXRpdGxlPkogTWVkIENoZW08L3NlY29uZGFy
eS10aXRsZT48YWx0LXRpdGxlPkpvdXJuYWwgb2YgbWVkaWNpbmFsIGNoZW1pc3RyeTwvYWx0LXRp
dGxlPjwvdGl0bGVzPjxwZXJpb2RpY2FsPjxmdWxsLXRpdGxlPkogTWVkIENoZW08L2Z1bGwtdGl0
bGU+PGFiYnItMT5Kb3VybmFsIG9mIG1lZGljaW5hbCBjaGVtaXN0cnk8L2FiYnItMT48L3Blcmlv
ZGljYWw+PGFsdC1wZXJpb2RpY2FsPjxmdWxsLXRpdGxlPkogTWVkIENoZW08L2Z1bGwtdGl0bGU+
PGFiYnItMT5Kb3VybmFsIG9mIG1lZGljaW5hbCBjaGVtaXN0cnk8L2FiYnItMT48L2FsdC1wZXJp
b2RpY2FsPjxwYWdlcz45NDQ3LTYyPC9wYWdlcz48dm9sdW1lPjU3PC92b2x1bWU+PG51bWJlcj4y
MjwvbnVtYmVyPjxrZXl3b3Jkcz48a2V5d29yZD5BZG1pbmlzdHJhdGlvbiwgT3JhbDwva2V5d29y
ZD48a2V5d29yZD5BbGxlcmdlbnMvaW1tdW5vbG9neTwva2V5d29yZD48a2V5d29yZD5BbWlubyBB
Y2lkIE1vdGlmczwva2V5d29yZD48a2V5d29yZD5BbmltYWxzPC9rZXl3b3JkPjxrZXl3b3JkPkFu
dGlnZW5zLCBEZXJtYXRvcGhhZ29pZGVzLypjaGVtaXN0cnk8L2tleXdvcmQ+PGtleXdvcmQ+QXJ0
aHJvcG9kIFByb3RlaW5zLyphbnRhZ29uaXN0cyAmYW1wOyBpbmhpYml0b3JzLypjaGVtaXN0cnk8
L2tleXdvcmQ+PGtleXdvcmQ+QXN0aG1hLypkcnVnIHRoZXJhcHk8L2tleXdvcmQ+PGtleXdvcmQ+
Q2hlbWlzdHJ5LCBQaGFybWFjZXV0aWNhbC9tZXRob2RzPC9rZXl3b3JkPjxrZXl3b3JkPkN5c3Rl
aW5lIEVuZG9wZXB0aWRhc2VzLypjaGVtaXN0cnk8L2tleXdvcmQ+PGtleXdvcmQ+RHJ1ZyBEZXNp
Z248L2tleXdvcmQ+PGtleXdvcmQ+SHVtYW5zPC9rZXl3b3JkPjxrZXl3b3JkPkh5cGVyc2Vuc2l0
aXZpdHkvKmRydWcgdGhlcmFweTwva2V5d29yZD48a2V5d29yZD5JbmhpYml0b3J5IENvbmNlbnRy
YXRpb24gNTA8L2tleXdvcmQ+PGtleXdvcmQ+TW9sZWN1bGFyIFdlaWdodDwva2V5d29yZD48a2V5
d29yZD5QZXB0aWRlcy9jaGVtaXN0cnk8L2tleXdvcmQ+PGtleXdvcmQ+UHJvdGVpbiBCaW5kaW5n
PC9rZXl3b3JkPjxrZXl3b3JkPlB5cm9nbHlwaGlkYWUvaW1tdW5vbG9neTwva2V5d29yZD48L2tl
eXdvcmRzPjxkYXRlcz48eWVhcj4yMDE0PC95ZWFyPjxwdWItZGF0ZXM+PGRhdGU+Tm92IDI2PC9k
YXRlPjwvcHViLWRhdGVzPjwvZGF0ZXM+PGlzYm4+MTUyMC00ODA0IChFbGVjdHJvbmljKSYjeEQ7
MDAyMi0yNjIzIChMaW5raW5nKTwvaXNibj48YWNjZXNzaW9uLW51bT4yNTM2NTc4OTwvYWNjZXNz
aW9uLW51bT48dXJscz48cmVsYXRlZC11cmxzPjx1cmw+aHR0cDovL3d3dy5uY2JpLm5sbS5uaWgu
Z292L3B1Ym1lZC8yNTM2NTc4OTwvdXJsPjwvcmVsYXRlZC11cmxzPjwvdXJscz48Y3VzdG9tMj40
MjU3ODQwPC9jdXN0b20yPjxlbGVjdHJvbmljLXJlc291cmNlLW51bT4xMC4xMDIxL2ptNTAxMTAy
aDwvZWxlY3Ryb25pYy1yZXNvdXJjZS1udW0+PC9yZWNvcmQ+PC9DaXRlPjwvRW5kTm90ZT4A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9</w:t>
      </w:r>
      <w:r w:rsidR="00D85473">
        <w:rPr>
          <w:rFonts w:ascii="Calibri" w:hAnsi="Calibri" w:cs="Calibri"/>
          <w:lang w:val="en"/>
        </w:rPr>
        <w:fldChar w:fldCharType="end"/>
      </w:r>
      <w:r w:rsidR="00285BD1">
        <w:rPr>
          <w:rFonts w:ascii="Calibri" w:hAnsi="Calibri" w:cs="Calibri"/>
          <w:lang w:val="en"/>
        </w:rPr>
        <w:t>.  These inhibitors have a reversible mechanism on the target enzyme</w:t>
      </w:r>
      <w:r w:rsidR="00783C09">
        <w:rPr>
          <w:rFonts w:ascii="Calibri" w:hAnsi="Calibri" w:cs="Calibri"/>
          <w:lang w:val="en"/>
        </w:rPr>
        <w:t xml:space="preserve"> and</w:t>
      </w:r>
      <w:r w:rsidR="00285BD1">
        <w:rPr>
          <w:rFonts w:ascii="Calibri" w:hAnsi="Calibri" w:cs="Calibri"/>
          <w:lang w:val="en"/>
        </w:rPr>
        <w:t xml:space="preserve"> through a structure-based design campaign around this series we obtained a range of</w:t>
      </w:r>
      <w:r w:rsidR="00783C09">
        <w:rPr>
          <w:rFonts w:ascii="Calibri" w:hAnsi="Calibri" w:cs="Calibri"/>
          <w:lang w:val="en"/>
        </w:rPr>
        <w:t xml:space="preserve"> developable compounds with the required combination of properties for delivery by inhalation in dry powder form</w:t>
      </w:r>
      <w:r w:rsidR="00B50D96">
        <w:rPr>
          <w:rFonts w:ascii="Calibri" w:hAnsi="Calibri" w:cs="Calibri"/>
          <w:lang w:val="en"/>
        </w:rPr>
        <w:t xml:space="preserve"> </w: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ZWNOdW0+MjwvUmVjTnVtPjxEaXNwbGF5VGV4dD48c3R5bGUgZmFjZT0ic3VwZXJzY3JpcHQiPjk8
L3N0eWxlPjwvRGlzcGxheVRleHQ+PHJlY29yZD48cmVjLW51bWJlcj4yPC9yZWMtbnVtYmVyPjxm
b3JlaWduLWtleXM+PGtleSBhcHA9IkVOIiBkYi1pZD0iZmZ2OXJydmUxeHJhZTdlZXpkNjVzMHh0
OTl4MDVwcjl0OWE5IiB0aW1lc3RhbXA9IjE1MDQyODIyMTgiPjI8L2tleT48L2ZvcmVpZ24ta2V5
cz48cmVmLXR5cGUgbmFtZT0iSm91cm5hbCBBcnRpY2xlIj4xNzwvcmVmLXR5cGU+PGNvbnRyaWJ1
dG9ycz48YXV0aG9ycz48YXV0aG9yPk5ld3RvbiwgRy4gSy48L2F1dGhvcj48YXV0aG9yPlBlcnJp
b3IsIFQuIFIuPC9hdXRob3I+PGF1dGhvcj5KZW5raW5zLCBLLjwvYXV0aG9yPjxhdXRob3I+TWFq
b3IsIE0uIFIuPC9hdXRob3I+PGF1dGhvcj5LZXksIFIuIEUuPC9hdXRob3I+PGF1dGhvcj5TdGV3
YXJ0LCBNLiBSLjwvYXV0aG9yPjxhdXRob3I+RmlydGgtQ2xhcmssIFMuPC9hdXRob3I+PGF1dGhv
cj5MbG95ZCwgUy4gTS48L2F1dGhvcj48YXV0aG9yPlpoYW5nLCBKLjwvYXV0aG9yPjxhdXRob3I+
RnJhbmNpcy1OZXd0b24sIE4uIEouPC9hdXRob3I+PGF1dGhvcj5SaWNoYXJkc29uLCBKLiBQLjwv
YXV0aG9yPjxhdXRob3I+Q2hlbiwgSi48L2F1dGhvcj48YXV0aG9yPkxhaSwgUC48L2F1dGhvcj48
YXV0aG9yPkdhcnJvZCwgRC4gUi48L2F1dGhvcj48YXV0aG9yPlJvYmluc29uLCBDLjwvYXV0aG9y
PjwvYXV0aG9ycz48L2NvbnRyaWJ1dG9ycz48YXV0aC1hZGRyZXNzPkRlcGFydG1lbnQgb2YgTWVk
aWNpbmFsIENoZW1pc3RyeSwgRG9tYWluZXggTHRkLiAsIDE2MiBDYW1icmlkZ2UgU2NpZW5jZSBQ
YXJrLCBDYW1icmlkZ2UgQ0I0IDBHSCwgVW5pdGVkIEtpbmdkb20uPC9hdXRoLWFkZHJlc3M+PHRp
dGxlcz48dGl0bGU+VGhlIGRpc2NvdmVyeSBvZiBwb3RlbnQsIHNlbGVjdGl2ZSwgYW5kIHJldmVy
c2libGUgaW5oaWJpdG9ycyBvZiB0aGUgaG91c2UgZHVzdCBtaXRlIHBlcHRpZGFzZSBhbGxlcmdl
biBEZXIgcCAxOiBhbiBpbm5vdmF0aXZlIGFwcHJvYWNoIHRvIHRoZSB0cmVhdG1lbnQgb2YgYWxs
ZXJnaWMgYXN0aG1hPC90aXRsZT48c2Vjb25kYXJ5LXRpdGxlPkogTWVkIENoZW08L3NlY29uZGFy
eS10aXRsZT48YWx0LXRpdGxlPkpvdXJuYWwgb2YgbWVkaWNpbmFsIGNoZW1pc3RyeTwvYWx0LXRp
dGxlPjwvdGl0bGVzPjxwZXJpb2RpY2FsPjxmdWxsLXRpdGxlPkogTWVkIENoZW08L2Z1bGwtdGl0
bGU+PGFiYnItMT5Kb3VybmFsIG9mIG1lZGljaW5hbCBjaGVtaXN0cnk8L2FiYnItMT48L3Blcmlv
ZGljYWw+PGFsdC1wZXJpb2RpY2FsPjxmdWxsLXRpdGxlPkogTWVkIENoZW08L2Z1bGwtdGl0bGU+
PGFiYnItMT5Kb3VybmFsIG9mIG1lZGljaW5hbCBjaGVtaXN0cnk8L2FiYnItMT48L2FsdC1wZXJp
b2RpY2FsPjxwYWdlcz45NDQ3LTYyPC9wYWdlcz48dm9sdW1lPjU3PC92b2x1bWU+PG51bWJlcj4y
MjwvbnVtYmVyPjxrZXl3b3Jkcz48a2V5d29yZD5BZG1pbmlzdHJhdGlvbiwgT3JhbDwva2V5d29y
ZD48a2V5d29yZD5BbGxlcmdlbnMvaW1tdW5vbG9neTwva2V5d29yZD48a2V5d29yZD5BbWlubyBB
Y2lkIE1vdGlmczwva2V5d29yZD48a2V5d29yZD5BbmltYWxzPC9rZXl3b3JkPjxrZXl3b3JkPkFu
dGlnZW5zLCBEZXJtYXRvcGhhZ29pZGVzLypjaGVtaXN0cnk8L2tleXdvcmQ+PGtleXdvcmQ+QXJ0
aHJvcG9kIFByb3RlaW5zLyphbnRhZ29uaXN0cyAmYW1wOyBpbmhpYml0b3JzLypjaGVtaXN0cnk8
L2tleXdvcmQ+PGtleXdvcmQ+QXN0aG1hLypkcnVnIHRoZXJhcHk8L2tleXdvcmQ+PGtleXdvcmQ+
Q2hlbWlzdHJ5LCBQaGFybWFjZXV0aWNhbC9tZXRob2RzPC9rZXl3b3JkPjxrZXl3b3JkPkN5c3Rl
aW5lIEVuZG9wZXB0aWRhc2VzLypjaGVtaXN0cnk8L2tleXdvcmQ+PGtleXdvcmQ+RHJ1ZyBEZXNp
Z248L2tleXdvcmQ+PGtleXdvcmQ+SHVtYW5zPC9rZXl3b3JkPjxrZXl3b3JkPkh5cGVyc2Vuc2l0
aXZpdHkvKmRydWcgdGhlcmFweTwva2V5d29yZD48a2V5d29yZD5JbmhpYml0b3J5IENvbmNlbnRy
YXRpb24gNTA8L2tleXdvcmQ+PGtleXdvcmQ+TW9sZWN1bGFyIFdlaWdodDwva2V5d29yZD48a2V5
d29yZD5QZXB0aWRlcy9jaGVtaXN0cnk8L2tleXdvcmQ+PGtleXdvcmQ+UHJvdGVpbiBCaW5kaW5n
PC9rZXl3b3JkPjxrZXl3b3JkPlB5cm9nbHlwaGlkYWUvaW1tdW5vbG9neTwva2V5d29yZD48L2tl
eXdvcmRzPjxkYXRlcz48eWVhcj4yMDE0PC95ZWFyPjxwdWItZGF0ZXM+PGRhdGU+Tm92IDI2PC9k
YXRlPjwvcHViLWRhdGVzPjwvZGF0ZXM+PGlzYm4+MTUyMC00ODA0IChFbGVjdHJvbmljKSYjeEQ7
MDAyMi0yNjIzIChMaW5raW5nKTwvaXNibj48YWNjZXNzaW9uLW51bT4yNTM2NTc4OTwvYWNjZXNz
aW9uLW51bT48dXJscz48cmVsYXRlZC11cmxzPjx1cmw+aHR0cDovL3d3dy5uY2JpLm5sbS5uaWgu
Z292L3B1Ym1lZC8yNTM2NTc4OTwvdXJsPjwvcmVsYXRlZC11cmxzPjwvdXJscz48Y3VzdG9tMj40
MjU3ODQwPC9jdXN0b20yPjxlbGVjdHJvbmljLXJlc291cmNlLW51bT4xMC4xMDIxL2ptNTAxMTAy
aDwvZWxlY3Ryb25pYy1yZXNvdXJjZS1udW0+PC9yZWNvcmQ+PC9DaXRlPjwvRW5kTm90ZT4A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ZWNOdW0+MjwvUmVjTnVtPjxEaXNwbGF5VGV4dD48c3R5bGUgZmFjZT0ic3VwZXJzY3JpcHQiPjk8
L3N0eWxlPjwvRGlzcGxheVRleHQ+PHJlY29yZD48cmVjLW51bWJlcj4yPC9yZWMtbnVtYmVyPjxm
b3JlaWduLWtleXM+PGtleSBhcHA9IkVOIiBkYi1pZD0iZmZ2OXJydmUxeHJhZTdlZXpkNjVzMHh0
OTl4MDVwcjl0OWE5IiB0aW1lc3RhbXA9IjE1MDQyODIyMTgiPjI8L2tleT48L2ZvcmVpZ24ta2V5
cz48cmVmLXR5cGUgbmFtZT0iSm91cm5hbCBBcnRpY2xlIj4xNzwvcmVmLXR5cGU+PGNvbnRyaWJ1
dG9ycz48YXV0aG9ycz48YXV0aG9yPk5ld3RvbiwgRy4gSy48L2F1dGhvcj48YXV0aG9yPlBlcnJp
b3IsIFQuIFIuPC9hdXRob3I+PGF1dGhvcj5KZW5raW5zLCBLLjwvYXV0aG9yPjxhdXRob3I+TWFq
b3IsIE0uIFIuPC9hdXRob3I+PGF1dGhvcj5LZXksIFIuIEUuPC9hdXRob3I+PGF1dGhvcj5TdGV3
YXJ0LCBNLiBSLjwvYXV0aG9yPjxhdXRob3I+RmlydGgtQ2xhcmssIFMuPC9hdXRob3I+PGF1dGhv
cj5MbG95ZCwgUy4gTS48L2F1dGhvcj48YXV0aG9yPlpoYW5nLCBKLjwvYXV0aG9yPjxhdXRob3I+
RnJhbmNpcy1OZXd0b24sIE4uIEouPC9hdXRob3I+PGF1dGhvcj5SaWNoYXJkc29uLCBKLiBQLjwv
YXV0aG9yPjxhdXRob3I+Q2hlbiwgSi48L2F1dGhvcj48YXV0aG9yPkxhaSwgUC48L2F1dGhvcj48
YXV0aG9yPkdhcnJvZCwgRC4gUi48L2F1dGhvcj48YXV0aG9yPlJvYmluc29uLCBDLjwvYXV0aG9y
PjwvYXV0aG9ycz48L2NvbnRyaWJ1dG9ycz48YXV0aC1hZGRyZXNzPkRlcGFydG1lbnQgb2YgTWVk
aWNpbmFsIENoZW1pc3RyeSwgRG9tYWluZXggTHRkLiAsIDE2MiBDYW1icmlkZ2UgU2NpZW5jZSBQ
YXJrLCBDYW1icmlkZ2UgQ0I0IDBHSCwgVW5pdGVkIEtpbmdkb20uPC9hdXRoLWFkZHJlc3M+PHRp
dGxlcz48dGl0bGU+VGhlIGRpc2NvdmVyeSBvZiBwb3RlbnQsIHNlbGVjdGl2ZSwgYW5kIHJldmVy
c2libGUgaW5oaWJpdG9ycyBvZiB0aGUgaG91c2UgZHVzdCBtaXRlIHBlcHRpZGFzZSBhbGxlcmdl
biBEZXIgcCAxOiBhbiBpbm5vdmF0aXZlIGFwcHJvYWNoIHRvIHRoZSB0cmVhdG1lbnQgb2YgYWxs
ZXJnaWMgYXN0aG1hPC90aXRsZT48c2Vjb25kYXJ5LXRpdGxlPkogTWVkIENoZW08L3NlY29uZGFy
eS10aXRsZT48YWx0LXRpdGxlPkpvdXJuYWwgb2YgbWVkaWNpbmFsIGNoZW1pc3RyeTwvYWx0LXRp
dGxlPjwvdGl0bGVzPjxwZXJpb2RpY2FsPjxmdWxsLXRpdGxlPkogTWVkIENoZW08L2Z1bGwtdGl0
bGU+PGFiYnItMT5Kb3VybmFsIG9mIG1lZGljaW5hbCBjaGVtaXN0cnk8L2FiYnItMT48L3Blcmlv
ZGljYWw+PGFsdC1wZXJpb2RpY2FsPjxmdWxsLXRpdGxlPkogTWVkIENoZW08L2Z1bGwtdGl0bGU+
PGFiYnItMT5Kb3VybmFsIG9mIG1lZGljaW5hbCBjaGVtaXN0cnk8L2FiYnItMT48L2FsdC1wZXJp
b2RpY2FsPjxwYWdlcz45NDQ3LTYyPC9wYWdlcz48dm9sdW1lPjU3PC92b2x1bWU+PG51bWJlcj4y
MjwvbnVtYmVyPjxrZXl3b3Jkcz48a2V5d29yZD5BZG1pbmlzdHJhdGlvbiwgT3JhbDwva2V5d29y
ZD48a2V5d29yZD5BbGxlcmdlbnMvaW1tdW5vbG9neTwva2V5d29yZD48a2V5d29yZD5BbWlubyBB
Y2lkIE1vdGlmczwva2V5d29yZD48a2V5d29yZD5BbmltYWxzPC9rZXl3b3JkPjxrZXl3b3JkPkFu
dGlnZW5zLCBEZXJtYXRvcGhhZ29pZGVzLypjaGVtaXN0cnk8L2tleXdvcmQ+PGtleXdvcmQ+QXJ0
aHJvcG9kIFByb3RlaW5zLyphbnRhZ29uaXN0cyAmYW1wOyBpbmhpYml0b3JzLypjaGVtaXN0cnk8
L2tleXdvcmQ+PGtleXdvcmQ+QXN0aG1hLypkcnVnIHRoZXJhcHk8L2tleXdvcmQ+PGtleXdvcmQ+
Q2hlbWlzdHJ5LCBQaGFybWFjZXV0aWNhbC9tZXRob2RzPC9rZXl3b3JkPjxrZXl3b3JkPkN5c3Rl
aW5lIEVuZG9wZXB0aWRhc2VzLypjaGVtaXN0cnk8L2tleXdvcmQ+PGtleXdvcmQ+RHJ1ZyBEZXNp
Z248L2tleXdvcmQ+PGtleXdvcmQ+SHVtYW5zPC9rZXl3b3JkPjxrZXl3b3JkPkh5cGVyc2Vuc2l0
aXZpdHkvKmRydWcgdGhlcmFweTwva2V5d29yZD48a2V5d29yZD5JbmhpYml0b3J5IENvbmNlbnRy
YXRpb24gNTA8L2tleXdvcmQ+PGtleXdvcmQ+TW9sZWN1bGFyIFdlaWdodDwva2V5d29yZD48a2V5
d29yZD5QZXB0aWRlcy9jaGVtaXN0cnk8L2tleXdvcmQ+PGtleXdvcmQ+UHJvdGVpbiBCaW5kaW5n
PC9rZXl3b3JkPjxrZXl3b3JkPlB5cm9nbHlwaGlkYWUvaW1tdW5vbG9neTwva2V5d29yZD48L2tl
eXdvcmRzPjxkYXRlcz48eWVhcj4yMDE0PC95ZWFyPjxwdWItZGF0ZXM+PGRhdGU+Tm92IDI2PC9k
YXRlPjwvcHViLWRhdGVzPjwvZGF0ZXM+PGlzYm4+MTUyMC00ODA0IChFbGVjdHJvbmljKSYjeEQ7
MDAyMi0yNjIzIChMaW5raW5nKTwvaXNibj48YWNjZXNzaW9uLW51bT4yNTM2NTc4OTwvYWNjZXNz
aW9uLW51bT48dXJscz48cmVsYXRlZC11cmxzPjx1cmw+aHR0cDovL3d3dy5uY2JpLm5sbS5uaWgu
Z292L3B1Ym1lZC8yNTM2NTc4OTwvdXJsPjwvcmVsYXRlZC11cmxzPjwvdXJscz48Y3VzdG9tMj40
MjU3ODQwPC9jdXN0b20yPjxlbGVjdHJvbmljLXJlc291cmNlLW51bT4xMC4xMDIxL2ptNTAxMTAy
aDwvZWxlY3Ryb25pYy1yZXNvdXJjZS1udW0+PC9yZWNvcmQ+PC9DaXRlPjwvRW5kTm90ZT4A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9</w:t>
      </w:r>
      <w:r w:rsidR="00D85473">
        <w:rPr>
          <w:rFonts w:ascii="Calibri" w:hAnsi="Calibri" w:cs="Calibri"/>
          <w:lang w:val="en"/>
        </w:rPr>
        <w:fldChar w:fldCharType="end"/>
      </w:r>
      <w:r w:rsidR="00783C09">
        <w:rPr>
          <w:rFonts w:ascii="Calibri" w:hAnsi="Calibri" w:cs="Calibri"/>
          <w:lang w:val="en"/>
        </w:rPr>
        <w:t>.</w:t>
      </w:r>
      <w:r w:rsidR="006A01D1">
        <w:rPr>
          <w:rFonts w:ascii="Calibri" w:hAnsi="Calibri" w:cs="Calibri"/>
          <w:lang w:val="en"/>
        </w:rPr>
        <w:t xml:space="preserve"> </w:t>
      </w:r>
      <w:r w:rsidR="007A40D6">
        <w:rPr>
          <w:rFonts w:ascii="Calibri" w:hAnsi="Calibri" w:cs="Calibri"/>
          <w:lang w:val="en"/>
        </w:rPr>
        <w:t xml:space="preserve"> Arrival at this position required iterative rounds of screening and counter-screening of compounds in which structure variations at key positions in the basic pyruvamide scaffold were introduced systematically.  An illustration of</w:t>
      </w:r>
      <w:r w:rsidR="0015646A">
        <w:rPr>
          <w:rFonts w:ascii="Calibri" w:hAnsi="Calibri" w:cs="Calibri"/>
          <w:lang w:val="en"/>
        </w:rPr>
        <w:t xml:space="preserve"> one small aspect of</w:t>
      </w:r>
      <w:r w:rsidR="007A40D6">
        <w:rPr>
          <w:rFonts w:ascii="Calibri" w:hAnsi="Calibri" w:cs="Calibri"/>
          <w:lang w:val="en"/>
        </w:rPr>
        <w:t xml:space="preserve"> this, made using the screening method described herein for Der p 1 purified as described, is shown in </w:t>
      </w:r>
      <w:r w:rsidR="00D41ECE">
        <w:rPr>
          <w:rFonts w:ascii="Calibri" w:hAnsi="Calibri" w:cs="Calibri"/>
          <w:b/>
          <w:lang w:val="en"/>
        </w:rPr>
        <w:t>Table 2</w:t>
      </w:r>
      <w:r w:rsidR="007A40D6">
        <w:rPr>
          <w:rFonts w:ascii="Calibri" w:hAnsi="Calibri" w:cs="Calibri"/>
          <w:lang w:val="en"/>
        </w:rPr>
        <w:t xml:space="preserve">.  </w:t>
      </w:r>
      <w:r w:rsidR="00A9303C">
        <w:rPr>
          <w:rFonts w:ascii="Calibri" w:hAnsi="Calibri" w:cs="Calibri"/>
          <w:lang w:val="en"/>
        </w:rPr>
        <w:t xml:space="preserve">Comprehensive details of structure-activity relationships for </w:t>
      </w:r>
      <w:r w:rsidR="00A9303C">
        <w:rPr>
          <w:rFonts w:ascii="Calibri" w:hAnsi="Calibri" w:cs="Calibri"/>
          <w:lang w:val="en"/>
        </w:rPr>
        <w:lastRenderedPageBreak/>
        <w:t>the Der p 1 target are available elsewhere</w:t>
      </w:r>
      <w:r w:rsidR="006D70A6">
        <w:rPr>
          <w:rFonts w:ascii="Calibri" w:hAnsi="Calibri" w:cs="Calibri"/>
          <w:lang w:val="en"/>
        </w:rPr>
        <w:t xml:space="preserve"> </w: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ZWNOdW0+MjwvUmVjTnVtPjxEaXNwbGF5VGV4dD48c3R5bGUgZmFjZT0ic3VwZXJzY3JpcHQiPjk8
L3N0eWxlPjwvRGlzcGxheVRleHQ+PHJlY29yZD48cmVjLW51bWJlcj4yPC9yZWMtbnVtYmVyPjxm
b3JlaWduLWtleXM+PGtleSBhcHA9IkVOIiBkYi1pZD0iZmZ2OXJydmUxeHJhZTdlZXpkNjVzMHh0
OTl4MDVwcjl0OWE5IiB0aW1lc3RhbXA9IjE1MDQyODIyMTgiPjI8L2tleT48L2ZvcmVpZ24ta2V5
cz48cmVmLXR5cGUgbmFtZT0iSm91cm5hbCBBcnRpY2xlIj4xNzwvcmVmLXR5cGU+PGNvbnRyaWJ1
dG9ycz48YXV0aG9ycz48YXV0aG9yPk5ld3RvbiwgRy4gSy48L2F1dGhvcj48YXV0aG9yPlBlcnJp
b3IsIFQuIFIuPC9hdXRob3I+PGF1dGhvcj5KZW5raW5zLCBLLjwvYXV0aG9yPjxhdXRob3I+TWFq
b3IsIE0uIFIuPC9hdXRob3I+PGF1dGhvcj5LZXksIFIuIEUuPC9hdXRob3I+PGF1dGhvcj5TdGV3
YXJ0LCBNLiBSLjwvYXV0aG9yPjxhdXRob3I+RmlydGgtQ2xhcmssIFMuPC9hdXRob3I+PGF1dGhv
cj5MbG95ZCwgUy4gTS48L2F1dGhvcj48YXV0aG9yPlpoYW5nLCBKLjwvYXV0aG9yPjxhdXRob3I+
RnJhbmNpcy1OZXd0b24sIE4uIEouPC9hdXRob3I+PGF1dGhvcj5SaWNoYXJkc29uLCBKLiBQLjwv
YXV0aG9yPjxhdXRob3I+Q2hlbiwgSi48L2F1dGhvcj48YXV0aG9yPkxhaSwgUC48L2F1dGhvcj48
YXV0aG9yPkdhcnJvZCwgRC4gUi48L2F1dGhvcj48YXV0aG9yPlJvYmluc29uLCBDLjwvYXV0aG9y
PjwvYXV0aG9ycz48L2NvbnRyaWJ1dG9ycz48YXV0aC1hZGRyZXNzPkRlcGFydG1lbnQgb2YgTWVk
aWNpbmFsIENoZW1pc3RyeSwgRG9tYWluZXggTHRkLiAsIDE2MiBDYW1icmlkZ2UgU2NpZW5jZSBQ
YXJrLCBDYW1icmlkZ2UgQ0I0IDBHSCwgVW5pdGVkIEtpbmdkb20uPC9hdXRoLWFkZHJlc3M+PHRp
dGxlcz48dGl0bGU+VGhlIGRpc2NvdmVyeSBvZiBwb3RlbnQsIHNlbGVjdGl2ZSwgYW5kIHJldmVy
c2libGUgaW5oaWJpdG9ycyBvZiB0aGUgaG91c2UgZHVzdCBtaXRlIHBlcHRpZGFzZSBhbGxlcmdl
biBEZXIgcCAxOiBhbiBpbm5vdmF0aXZlIGFwcHJvYWNoIHRvIHRoZSB0cmVhdG1lbnQgb2YgYWxs
ZXJnaWMgYXN0aG1hPC90aXRsZT48c2Vjb25kYXJ5LXRpdGxlPkogTWVkIENoZW08L3NlY29uZGFy
eS10aXRsZT48YWx0LXRpdGxlPkpvdXJuYWwgb2YgbWVkaWNpbmFsIGNoZW1pc3RyeTwvYWx0LXRp
dGxlPjwvdGl0bGVzPjxwZXJpb2RpY2FsPjxmdWxsLXRpdGxlPkogTWVkIENoZW08L2Z1bGwtdGl0
bGU+PGFiYnItMT5Kb3VybmFsIG9mIG1lZGljaW5hbCBjaGVtaXN0cnk8L2FiYnItMT48L3Blcmlv
ZGljYWw+PGFsdC1wZXJpb2RpY2FsPjxmdWxsLXRpdGxlPkogTWVkIENoZW08L2Z1bGwtdGl0bGU+
PGFiYnItMT5Kb3VybmFsIG9mIG1lZGljaW5hbCBjaGVtaXN0cnk8L2FiYnItMT48L2FsdC1wZXJp
b2RpY2FsPjxwYWdlcz45NDQ3LTYyPC9wYWdlcz48dm9sdW1lPjU3PC92b2x1bWU+PG51bWJlcj4y
MjwvbnVtYmVyPjxrZXl3b3Jkcz48a2V5d29yZD5BZG1pbmlzdHJhdGlvbiwgT3JhbDwva2V5d29y
ZD48a2V5d29yZD5BbGxlcmdlbnMvaW1tdW5vbG9neTwva2V5d29yZD48a2V5d29yZD5BbWlubyBB
Y2lkIE1vdGlmczwva2V5d29yZD48a2V5d29yZD5BbmltYWxzPC9rZXl3b3JkPjxrZXl3b3JkPkFu
dGlnZW5zLCBEZXJtYXRvcGhhZ29pZGVzLypjaGVtaXN0cnk8L2tleXdvcmQ+PGtleXdvcmQ+QXJ0
aHJvcG9kIFByb3RlaW5zLyphbnRhZ29uaXN0cyAmYW1wOyBpbmhpYml0b3JzLypjaGVtaXN0cnk8
L2tleXdvcmQ+PGtleXdvcmQ+QXN0aG1hLypkcnVnIHRoZXJhcHk8L2tleXdvcmQ+PGtleXdvcmQ+
Q2hlbWlzdHJ5LCBQaGFybWFjZXV0aWNhbC9tZXRob2RzPC9rZXl3b3JkPjxrZXl3b3JkPkN5c3Rl
aW5lIEVuZG9wZXB0aWRhc2VzLypjaGVtaXN0cnk8L2tleXdvcmQ+PGtleXdvcmQ+RHJ1ZyBEZXNp
Z248L2tleXdvcmQ+PGtleXdvcmQ+SHVtYW5zPC9rZXl3b3JkPjxrZXl3b3JkPkh5cGVyc2Vuc2l0
aXZpdHkvKmRydWcgdGhlcmFweTwva2V5d29yZD48a2V5d29yZD5JbmhpYml0b3J5IENvbmNlbnRy
YXRpb24gNTA8L2tleXdvcmQ+PGtleXdvcmQ+TW9sZWN1bGFyIFdlaWdodDwva2V5d29yZD48a2V5
d29yZD5QZXB0aWRlcy9jaGVtaXN0cnk8L2tleXdvcmQ+PGtleXdvcmQ+UHJvdGVpbiBCaW5kaW5n
PC9rZXl3b3JkPjxrZXl3b3JkPlB5cm9nbHlwaGlkYWUvaW1tdW5vbG9neTwva2V5d29yZD48L2tl
eXdvcmRzPjxkYXRlcz48eWVhcj4yMDE0PC95ZWFyPjxwdWItZGF0ZXM+PGRhdGU+Tm92IDI2PC9k
YXRlPjwvcHViLWRhdGVzPjwvZGF0ZXM+PGlzYm4+MTUyMC00ODA0IChFbGVjdHJvbmljKSYjeEQ7
MDAyMi0yNjIzIChMaW5raW5nKTwvaXNibj48YWNjZXNzaW9uLW51bT4yNTM2NTc4OTwvYWNjZXNz
aW9uLW51bT48dXJscz48cmVsYXRlZC11cmxzPjx1cmw+aHR0cDovL3d3dy5uY2JpLm5sbS5uaWgu
Z292L3B1Ym1lZC8yNTM2NTc4OTwvdXJsPjwvcmVsYXRlZC11cmxzPjwvdXJscz48Y3VzdG9tMj40
MjU3ODQwPC9jdXN0b20yPjxlbGVjdHJvbmljLXJlc291cmNlLW51bT4xMC4xMDIxL2ptNTAxMTAy
aDwvZWxlY3Ryb25pYy1yZXNvdXJjZS1udW0+PC9yZWNvcmQ+PC9DaXRlPjwvRW5kTm90ZT4A
</w:fldData>
        </w:fldChar>
      </w:r>
      <w:r w:rsidR="00D85473">
        <w:rPr>
          <w:rFonts w:ascii="Calibri" w:hAnsi="Calibri" w:cs="Calibri"/>
          <w:lang w:val="en"/>
        </w:rPr>
        <w:instrText xml:space="preserve"> ADDIN EN.CITE </w:instrText>
      </w:r>
      <w:r w:rsidR="00D85473">
        <w:rPr>
          <w:rFonts w:ascii="Calibri" w:hAnsi="Calibri" w:cs="Calibri"/>
          <w:lang w:val="en"/>
        </w:rPr>
        <w:fldChar w:fldCharType="begin">
          <w:fldData xml:space="preserve">PEVuZE5vdGU+PENpdGU+PEF1dGhvcj5OZXd0b248L0F1dGhvcj48WWVhcj4yMDE0PC9ZZWFyPjxS
ZWNOdW0+MjwvUmVjTnVtPjxEaXNwbGF5VGV4dD48c3R5bGUgZmFjZT0ic3VwZXJzY3JpcHQiPjk8
L3N0eWxlPjwvRGlzcGxheVRleHQ+PHJlY29yZD48cmVjLW51bWJlcj4yPC9yZWMtbnVtYmVyPjxm
b3JlaWduLWtleXM+PGtleSBhcHA9IkVOIiBkYi1pZD0iZmZ2OXJydmUxeHJhZTdlZXpkNjVzMHh0
OTl4MDVwcjl0OWE5IiB0aW1lc3RhbXA9IjE1MDQyODIyMTgiPjI8L2tleT48L2ZvcmVpZ24ta2V5
cz48cmVmLXR5cGUgbmFtZT0iSm91cm5hbCBBcnRpY2xlIj4xNzwvcmVmLXR5cGU+PGNvbnRyaWJ1
dG9ycz48YXV0aG9ycz48YXV0aG9yPk5ld3RvbiwgRy4gSy48L2F1dGhvcj48YXV0aG9yPlBlcnJp
b3IsIFQuIFIuPC9hdXRob3I+PGF1dGhvcj5KZW5raW5zLCBLLjwvYXV0aG9yPjxhdXRob3I+TWFq
b3IsIE0uIFIuPC9hdXRob3I+PGF1dGhvcj5LZXksIFIuIEUuPC9hdXRob3I+PGF1dGhvcj5TdGV3
YXJ0LCBNLiBSLjwvYXV0aG9yPjxhdXRob3I+RmlydGgtQ2xhcmssIFMuPC9hdXRob3I+PGF1dGhv
cj5MbG95ZCwgUy4gTS48L2F1dGhvcj48YXV0aG9yPlpoYW5nLCBKLjwvYXV0aG9yPjxhdXRob3I+
RnJhbmNpcy1OZXd0b24sIE4uIEouPC9hdXRob3I+PGF1dGhvcj5SaWNoYXJkc29uLCBKLiBQLjwv
YXV0aG9yPjxhdXRob3I+Q2hlbiwgSi48L2F1dGhvcj48YXV0aG9yPkxhaSwgUC48L2F1dGhvcj48
YXV0aG9yPkdhcnJvZCwgRC4gUi48L2F1dGhvcj48YXV0aG9yPlJvYmluc29uLCBDLjwvYXV0aG9y
PjwvYXV0aG9ycz48L2NvbnRyaWJ1dG9ycz48YXV0aC1hZGRyZXNzPkRlcGFydG1lbnQgb2YgTWVk
aWNpbmFsIENoZW1pc3RyeSwgRG9tYWluZXggTHRkLiAsIDE2MiBDYW1icmlkZ2UgU2NpZW5jZSBQ
YXJrLCBDYW1icmlkZ2UgQ0I0IDBHSCwgVW5pdGVkIEtpbmdkb20uPC9hdXRoLWFkZHJlc3M+PHRp
dGxlcz48dGl0bGU+VGhlIGRpc2NvdmVyeSBvZiBwb3RlbnQsIHNlbGVjdGl2ZSwgYW5kIHJldmVy
c2libGUgaW5oaWJpdG9ycyBvZiB0aGUgaG91c2UgZHVzdCBtaXRlIHBlcHRpZGFzZSBhbGxlcmdl
biBEZXIgcCAxOiBhbiBpbm5vdmF0aXZlIGFwcHJvYWNoIHRvIHRoZSB0cmVhdG1lbnQgb2YgYWxs
ZXJnaWMgYXN0aG1hPC90aXRsZT48c2Vjb25kYXJ5LXRpdGxlPkogTWVkIENoZW08L3NlY29uZGFy
eS10aXRsZT48YWx0LXRpdGxlPkpvdXJuYWwgb2YgbWVkaWNpbmFsIGNoZW1pc3RyeTwvYWx0LXRp
dGxlPjwvdGl0bGVzPjxwZXJpb2RpY2FsPjxmdWxsLXRpdGxlPkogTWVkIENoZW08L2Z1bGwtdGl0
bGU+PGFiYnItMT5Kb3VybmFsIG9mIG1lZGljaW5hbCBjaGVtaXN0cnk8L2FiYnItMT48L3Blcmlv
ZGljYWw+PGFsdC1wZXJpb2RpY2FsPjxmdWxsLXRpdGxlPkogTWVkIENoZW08L2Z1bGwtdGl0bGU+
PGFiYnItMT5Kb3VybmFsIG9mIG1lZGljaW5hbCBjaGVtaXN0cnk8L2FiYnItMT48L2FsdC1wZXJp
b2RpY2FsPjxwYWdlcz45NDQ3LTYyPC9wYWdlcz48dm9sdW1lPjU3PC92b2x1bWU+PG51bWJlcj4y
MjwvbnVtYmVyPjxrZXl3b3Jkcz48a2V5d29yZD5BZG1pbmlzdHJhdGlvbiwgT3JhbDwva2V5d29y
ZD48a2V5d29yZD5BbGxlcmdlbnMvaW1tdW5vbG9neTwva2V5d29yZD48a2V5d29yZD5BbWlubyBB
Y2lkIE1vdGlmczwva2V5d29yZD48a2V5d29yZD5BbmltYWxzPC9rZXl3b3JkPjxrZXl3b3JkPkFu
dGlnZW5zLCBEZXJtYXRvcGhhZ29pZGVzLypjaGVtaXN0cnk8L2tleXdvcmQ+PGtleXdvcmQ+QXJ0
aHJvcG9kIFByb3RlaW5zLyphbnRhZ29uaXN0cyAmYW1wOyBpbmhpYml0b3JzLypjaGVtaXN0cnk8
L2tleXdvcmQ+PGtleXdvcmQ+QXN0aG1hLypkcnVnIHRoZXJhcHk8L2tleXdvcmQ+PGtleXdvcmQ+
Q2hlbWlzdHJ5LCBQaGFybWFjZXV0aWNhbC9tZXRob2RzPC9rZXl3b3JkPjxrZXl3b3JkPkN5c3Rl
aW5lIEVuZG9wZXB0aWRhc2VzLypjaGVtaXN0cnk8L2tleXdvcmQ+PGtleXdvcmQ+RHJ1ZyBEZXNp
Z248L2tleXdvcmQ+PGtleXdvcmQ+SHVtYW5zPC9rZXl3b3JkPjxrZXl3b3JkPkh5cGVyc2Vuc2l0
aXZpdHkvKmRydWcgdGhlcmFweTwva2V5d29yZD48a2V5d29yZD5JbmhpYml0b3J5IENvbmNlbnRy
YXRpb24gNTA8L2tleXdvcmQ+PGtleXdvcmQ+TW9sZWN1bGFyIFdlaWdodDwva2V5d29yZD48a2V5
d29yZD5QZXB0aWRlcy9jaGVtaXN0cnk8L2tleXdvcmQ+PGtleXdvcmQ+UHJvdGVpbiBCaW5kaW5n
PC9rZXl3b3JkPjxrZXl3b3JkPlB5cm9nbHlwaGlkYWUvaW1tdW5vbG9neTwva2V5d29yZD48L2tl
eXdvcmRzPjxkYXRlcz48eWVhcj4yMDE0PC95ZWFyPjxwdWItZGF0ZXM+PGRhdGU+Tm92IDI2PC9k
YXRlPjwvcHViLWRhdGVzPjwvZGF0ZXM+PGlzYm4+MTUyMC00ODA0IChFbGVjdHJvbmljKSYjeEQ7
MDAyMi0yNjIzIChMaW5raW5nKTwvaXNibj48YWNjZXNzaW9uLW51bT4yNTM2NTc4OTwvYWNjZXNz
aW9uLW51bT48dXJscz48cmVsYXRlZC11cmxzPjx1cmw+aHR0cDovL3d3dy5uY2JpLm5sbS5uaWgu
Z292L3B1Ym1lZC8yNTM2NTc4OTwvdXJsPjwvcmVsYXRlZC11cmxzPjwvdXJscz48Y3VzdG9tMj40
MjU3ODQwPC9jdXN0b20yPjxlbGVjdHJvbmljLXJlc291cmNlLW51bT4xMC4xMDIxL2ptNTAxMTAy
aDwvZWxlY3Ryb25pYy1yZXNvdXJjZS1udW0+PC9yZWNvcmQ+PC9DaXRlPjwvRW5kTm90ZT4A
</w:fldData>
        </w:fldChar>
      </w:r>
      <w:r w:rsidR="00D85473">
        <w:rPr>
          <w:rFonts w:ascii="Calibri" w:hAnsi="Calibri" w:cs="Calibri"/>
          <w:lang w:val="en"/>
        </w:rPr>
        <w:instrText xml:space="preserve"> ADDIN EN.CITE.DATA </w:instrText>
      </w:r>
      <w:r w:rsidR="00D85473">
        <w:rPr>
          <w:rFonts w:ascii="Calibri" w:hAnsi="Calibri" w:cs="Calibri"/>
          <w:lang w:val="en"/>
        </w:rPr>
      </w:r>
      <w:r w:rsidR="00D85473">
        <w:rPr>
          <w:rFonts w:ascii="Calibri" w:hAnsi="Calibri" w:cs="Calibri"/>
          <w:lang w:val="en"/>
        </w:rPr>
        <w:fldChar w:fldCharType="end"/>
      </w:r>
      <w:r w:rsidR="00D85473">
        <w:rPr>
          <w:rFonts w:ascii="Calibri" w:hAnsi="Calibri" w:cs="Calibri"/>
          <w:lang w:val="en"/>
        </w:rPr>
      </w:r>
      <w:r w:rsidR="00D85473">
        <w:rPr>
          <w:rFonts w:ascii="Calibri" w:hAnsi="Calibri" w:cs="Calibri"/>
          <w:lang w:val="en"/>
        </w:rPr>
        <w:fldChar w:fldCharType="separate"/>
      </w:r>
      <w:r w:rsidR="00D85473" w:rsidRPr="00D85473">
        <w:rPr>
          <w:rFonts w:ascii="Calibri" w:hAnsi="Calibri" w:cs="Calibri"/>
          <w:noProof/>
          <w:vertAlign w:val="superscript"/>
          <w:lang w:val="en"/>
        </w:rPr>
        <w:t>9</w:t>
      </w:r>
      <w:r w:rsidR="00D85473">
        <w:rPr>
          <w:rFonts w:ascii="Calibri" w:hAnsi="Calibri" w:cs="Calibri"/>
          <w:lang w:val="en"/>
        </w:rPr>
        <w:fldChar w:fldCharType="end"/>
      </w:r>
      <w:r w:rsidR="00A9303C" w:rsidRPr="00A9303C">
        <w:rPr>
          <w:rFonts w:ascii="Calibri" w:hAnsi="Calibri" w:cs="Calibri"/>
          <w:lang w:val="en"/>
        </w:rPr>
        <w:t>.</w:t>
      </w:r>
      <w:r w:rsidR="00FB363E" w:rsidRPr="00FB363E">
        <w:rPr>
          <w:rFonts w:ascii="Calibri" w:hAnsi="Calibri" w:cs="Calibri"/>
          <w:lang w:val="en"/>
        </w:rPr>
        <w:t xml:space="preserve"> </w:t>
      </w:r>
      <w:r w:rsidR="00FB363E">
        <w:rPr>
          <w:rFonts w:ascii="Calibri" w:hAnsi="Calibri" w:cs="Calibri"/>
          <w:lang w:val="en"/>
        </w:rPr>
        <w:t xml:space="preserve"> We call this new class of drugs ‘Allergen Delivery Inhibitors’ (ADIs) because of their ability to inhibit the transepithelial delivery of allergens to sub-epithelial dendritic antigen presenting cells.  However, their efficacy profile extends considerably beyond this action given the wide-ranging effects of the target’s proteolytic activity on innate immune responses.   </w:t>
      </w:r>
      <w:r w:rsidR="000D2A76">
        <w:rPr>
          <w:rFonts w:ascii="Calibri" w:hAnsi="Calibri" w:cs="Calibri"/>
          <w:lang w:val="en"/>
        </w:rPr>
        <w:br w:type="page"/>
      </w:r>
      <w:r w:rsidR="000D2A76" w:rsidRPr="00D41ECE">
        <w:rPr>
          <w:rFonts w:hint="eastAsia"/>
          <w:b/>
        </w:rPr>
        <w:lastRenderedPageBreak/>
        <w:t>2. Materials</w:t>
      </w:r>
    </w:p>
    <w:p w14:paraId="665DD78E" w14:textId="126ED0B9" w:rsidR="000D2A76" w:rsidRPr="00D41ECE" w:rsidRDefault="000D2A76" w:rsidP="00455D9F">
      <w:pPr>
        <w:spacing w:line="480" w:lineRule="auto"/>
        <w:ind w:left="426" w:hanging="426"/>
        <w:rPr>
          <w:b/>
          <w:i/>
        </w:rPr>
      </w:pPr>
      <w:r w:rsidRPr="00D41ECE">
        <w:rPr>
          <w:rFonts w:hint="eastAsia"/>
          <w:b/>
          <w:i/>
        </w:rPr>
        <w:t>2.1</w:t>
      </w:r>
      <w:r w:rsidR="00455D9F" w:rsidRPr="00D41ECE">
        <w:rPr>
          <w:b/>
          <w:i/>
        </w:rPr>
        <w:tab/>
      </w:r>
      <w:r w:rsidRPr="00D41ECE">
        <w:rPr>
          <w:b/>
          <w:i/>
        </w:rPr>
        <w:t>Reagents</w:t>
      </w:r>
      <w:r w:rsidRPr="00D41ECE">
        <w:rPr>
          <w:rFonts w:hint="eastAsia"/>
          <w:b/>
          <w:i/>
        </w:rPr>
        <w:t xml:space="preserve"> for Der p 1</w:t>
      </w:r>
      <w:r w:rsidRPr="00D41ECE">
        <w:rPr>
          <w:rFonts w:hint="eastAsia"/>
          <w:b/>
        </w:rPr>
        <w:t xml:space="preserve"> </w:t>
      </w:r>
      <w:r w:rsidRPr="00D41ECE">
        <w:rPr>
          <w:rFonts w:hint="eastAsia"/>
          <w:b/>
          <w:i/>
        </w:rPr>
        <w:t>extraction and purification</w:t>
      </w:r>
    </w:p>
    <w:p w14:paraId="39234C3C" w14:textId="571977E6" w:rsidR="000D2A76" w:rsidRPr="00D41ECE" w:rsidRDefault="000D2A76" w:rsidP="000D2A76">
      <w:pPr>
        <w:pStyle w:val="ListParagraph"/>
        <w:numPr>
          <w:ilvl w:val="0"/>
          <w:numId w:val="6"/>
        </w:numPr>
        <w:spacing w:line="480" w:lineRule="auto"/>
        <w:ind w:firstLineChars="0"/>
        <w:rPr>
          <w:sz w:val="22"/>
        </w:rPr>
      </w:pPr>
      <w:r w:rsidRPr="00D41ECE">
        <w:rPr>
          <w:sz w:val="22"/>
        </w:rPr>
        <w:t>House dust mites (</w:t>
      </w:r>
      <w:r w:rsidRPr="00D41ECE">
        <w:rPr>
          <w:i/>
          <w:sz w:val="22"/>
        </w:rPr>
        <w:t>Dermatophagoides pteronyssinus</w:t>
      </w:r>
      <w:r w:rsidRPr="00D41ECE">
        <w:rPr>
          <w:sz w:val="22"/>
        </w:rPr>
        <w:t xml:space="preserve">) are maintained in continuous solid phase culture with controlled temperature and relative humidity (25 </w:t>
      </w:r>
      <w:r w:rsidRPr="00D41ECE">
        <w:rPr>
          <w:rFonts w:ascii="Symbol" w:hAnsi="Symbol"/>
          <w:sz w:val="22"/>
        </w:rPr>
        <w:t></w:t>
      </w:r>
      <w:r w:rsidRPr="00D41ECE">
        <w:rPr>
          <w:sz w:val="22"/>
        </w:rPr>
        <w:t>C, 75 %) in a custom-built containment system. Mite growth medium comprises 50 % (w/</w:t>
      </w:r>
      <w:r w:rsidR="00402186">
        <w:rPr>
          <w:sz w:val="22"/>
        </w:rPr>
        <w:t>w</w:t>
      </w:r>
      <w:r w:rsidRPr="00D41ECE">
        <w:rPr>
          <w:sz w:val="22"/>
        </w:rPr>
        <w:t>) of Brewer’s Yeast (</w:t>
      </w:r>
      <w:r w:rsidRPr="00D41ECE">
        <w:rPr>
          <w:i/>
          <w:sz w:val="22"/>
        </w:rPr>
        <w:t>Saccharomyces cerevisiae</w:t>
      </w:r>
      <w:r w:rsidRPr="00D41ECE">
        <w:rPr>
          <w:sz w:val="22"/>
        </w:rPr>
        <w:t>) and 50 % desiccated liver that has been ground in a Waring blender and hot-air sterilized at 80 °C for 3-4 hours in a Stericell oven.</w:t>
      </w:r>
      <w:r w:rsidRPr="00D41ECE">
        <w:rPr>
          <w:rFonts w:hint="eastAsia"/>
          <w:sz w:val="22"/>
        </w:rPr>
        <w:t xml:space="preserve"> </w:t>
      </w:r>
      <w:r w:rsidRPr="00D41ECE">
        <w:rPr>
          <w:sz w:val="22"/>
        </w:rPr>
        <w:t xml:space="preserve"> C</w:t>
      </w:r>
      <w:r w:rsidRPr="00D41ECE">
        <w:rPr>
          <w:rFonts w:hint="eastAsia"/>
          <w:sz w:val="22"/>
        </w:rPr>
        <w:t>ultures grow</w:t>
      </w:r>
      <w:r w:rsidRPr="00D41ECE">
        <w:rPr>
          <w:sz w:val="22"/>
        </w:rPr>
        <w:t>n</w:t>
      </w:r>
      <w:r w:rsidRPr="00D41ECE">
        <w:rPr>
          <w:rFonts w:hint="eastAsia"/>
          <w:sz w:val="22"/>
        </w:rPr>
        <w:t xml:space="preserve"> for</w:t>
      </w:r>
      <w:r w:rsidRPr="00D41ECE">
        <w:rPr>
          <w:sz w:val="22"/>
        </w:rPr>
        <w:t xml:space="preserve"> 1.5-3 month</w:t>
      </w:r>
      <w:r w:rsidRPr="00D41ECE">
        <w:rPr>
          <w:rFonts w:hint="eastAsia"/>
          <w:sz w:val="22"/>
        </w:rPr>
        <w:t>s</w:t>
      </w:r>
      <w:r w:rsidRPr="00D41ECE">
        <w:rPr>
          <w:sz w:val="22"/>
        </w:rPr>
        <w:t xml:space="preserve"> provide a suitable feedstock </w:t>
      </w:r>
      <w:r w:rsidRPr="00D41ECE">
        <w:rPr>
          <w:rFonts w:hint="eastAsia"/>
          <w:sz w:val="22"/>
        </w:rPr>
        <w:t>for Der p 1 purification</w:t>
      </w:r>
      <w:r w:rsidRPr="00D41ECE">
        <w:rPr>
          <w:sz w:val="22"/>
        </w:rPr>
        <w:t xml:space="preserve">. </w:t>
      </w:r>
    </w:p>
    <w:p w14:paraId="1A3077FC" w14:textId="32EC77B6" w:rsidR="000D2A76" w:rsidRPr="00D41ECE" w:rsidRDefault="000D2A76" w:rsidP="000D2A76">
      <w:pPr>
        <w:pStyle w:val="ListParagraph"/>
        <w:numPr>
          <w:ilvl w:val="0"/>
          <w:numId w:val="6"/>
        </w:numPr>
        <w:spacing w:line="480" w:lineRule="auto"/>
        <w:ind w:firstLineChars="0"/>
        <w:rPr>
          <w:sz w:val="22"/>
        </w:rPr>
      </w:pPr>
      <w:r w:rsidRPr="00D41ECE">
        <w:rPr>
          <w:sz w:val="22"/>
        </w:rPr>
        <w:t>Dulbecco</w:t>
      </w:r>
      <w:r w:rsidR="00455D9F" w:rsidRPr="00D41ECE">
        <w:rPr>
          <w:sz w:val="22"/>
        </w:rPr>
        <w:t>’</w:t>
      </w:r>
      <w:r w:rsidRPr="00D41ECE">
        <w:rPr>
          <w:sz w:val="22"/>
        </w:rPr>
        <w:t>s phosphate-buffered saline, without calcium chloride and magnesium chloride</w:t>
      </w:r>
      <w:r w:rsidRPr="00D41ECE">
        <w:rPr>
          <w:rFonts w:hint="eastAsia"/>
          <w:sz w:val="22"/>
        </w:rPr>
        <w:t xml:space="preserve"> (</w:t>
      </w:r>
      <w:r w:rsidRPr="00D41ECE">
        <w:rPr>
          <w:sz w:val="22"/>
        </w:rPr>
        <w:t>D-PBS</w:t>
      </w:r>
      <w:r w:rsidRPr="00D41ECE">
        <w:rPr>
          <w:rFonts w:hint="eastAsia"/>
          <w:sz w:val="22"/>
        </w:rPr>
        <w:t>).</w:t>
      </w:r>
    </w:p>
    <w:p w14:paraId="5077BE63" w14:textId="77777777" w:rsidR="000D2A76" w:rsidRPr="00D41ECE" w:rsidRDefault="000D2A76" w:rsidP="000D2A76">
      <w:pPr>
        <w:pStyle w:val="ListParagraph"/>
        <w:numPr>
          <w:ilvl w:val="0"/>
          <w:numId w:val="6"/>
        </w:numPr>
        <w:spacing w:line="480" w:lineRule="auto"/>
        <w:ind w:firstLineChars="0"/>
        <w:rPr>
          <w:sz w:val="22"/>
        </w:rPr>
      </w:pPr>
      <w:r w:rsidRPr="00D41ECE">
        <w:rPr>
          <w:sz w:val="22"/>
        </w:rPr>
        <w:t xml:space="preserve">Ethylenediaminetetraacetic acid disodium salt </w:t>
      </w:r>
      <w:r w:rsidRPr="00D41ECE">
        <w:rPr>
          <w:rFonts w:hint="eastAsia"/>
          <w:sz w:val="22"/>
        </w:rPr>
        <w:t>(</w:t>
      </w:r>
      <w:r w:rsidRPr="00D41ECE">
        <w:rPr>
          <w:sz w:val="22"/>
        </w:rPr>
        <w:t>EDTA</w:t>
      </w:r>
      <w:r w:rsidRPr="00D41ECE">
        <w:rPr>
          <w:rFonts w:hint="eastAsia"/>
          <w:sz w:val="22"/>
        </w:rPr>
        <w:t>)</w:t>
      </w:r>
      <w:r w:rsidRPr="00D41ECE">
        <w:rPr>
          <w:sz w:val="22"/>
        </w:rPr>
        <w:t xml:space="preserve"> 100</w:t>
      </w:r>
      <w:r w:rsidRPr="00D41ECE">
        <w:rPr>
          <w:rFonts w:hint="eastAsia"/>
          <w:sz w:val="22"/>
        </w:rPr>
        <w:t xml:space="preserve"> </w:t>
      </w:r>
      <w:r w:rsidRPr="00D41ECE">
        <w:rPr>
          <w:sz w:val="22"/>
        </w:rPr>
        <w:t>mM in H</w:t>
      </w:r>
      <w:r w:rsidRPr="00D41ECE">
        <w:rPr>
          <w:sz w:val="22"/>
          <w:vertAlign w:val="subscript"/>
        </w:rPr>
        <w:t>2</w:t>
      </w:r>
      <w:r w:rsidRPr="00D41ECE">
        <w:rPr>
          <w:sz w:val="22"/>
        </w:rPr>
        <w:t>O</w:t>
      </w:r>
      <w:r w:rsidRPr="00D41ECE">
        <w:rPr>
          <w:rFonts w:hint="eastAsia"/>
          <w:sz w:val="22"/>
        </w:rPr>
        <w:t xml:space="preserve">: </w:t>
      </w:r>
      <w:r w:rsidRPr="00D41ECE">
        <w:rPr>
          <w:sz w:val="22"/>
        </w:rPr>
        <w:t>Dissolve 18.6</w:t>
      </w:r>
      <w:r w:rsidRPr="00D41ECE">
        <w:rPr>
          <w:rFonts w:hint="eastAsia"/>
          <w:sz w:val="22"/>
        </w:rPr>
        <w:t xml:space="preserve"> </w:t>
      </w:r>
      <w:r w:rsidRPr="00D41ECE">
        <w:rPr>
          <w:sz w:val="22"/>
        </w:rPr>
        <w:t>g EDTA into 500</w:t>
      </w:r>
      <w:r w:rsidRPr="00D41ECE">
        <w:rPr>
          <w:rFonts w:hint="eastAsia"/>
          <w:sz w:val="22"/>
        </w:rPr>
        <w:t xml:space="preserve"> </w:t>
      </w:r>
      <w:r w:rsidRPr="00D41ECE">
        <w:rPr>
          <w:sz w:val="22"/>
        </w:rPr>
        <w:t>mL de-ionized water to make up 100</w:t>
      </w:r>
      <w:r w:rsidRPr="00D41ECE">
        <w:rPr>
          <w:rFonts w:hint="eastAsia"/>
          <w:sz w:val="22"/>
        </w:rPr>
        <w:t xml:space="preserve"> </w:t>
      </w:r>
      <w:r w:rsidRPr="00D41ECE">
        <w:rPr>
          <w:sz w:val="22"/>
        </w:rPr>
        <w:t>mM EDTA solution</w:t>
      </w:r>
      <w:r w:rsidRPr="00D41ECE">
        <w:rPr>
          <w:rFonts w:hint="eastAsia"/>
          <w:sz w:val="22"/>
        </w:rPr>
        <w:t>.</w:t>
      </w:r>
    </w:p>
    <w:p w14:paraId="1CCFAC84" w14:textId="77777777" w:rsidR="000D2A76" w:rsidRPr="00D41ECE" w:rsidRDefault="000D2A76" w:rsidP="000D2A76">
      <w:pPr>
        <w:pStyle w:val="ListParagraph"/>
        <w:numPr>
          <w:ilvl w:val="0"/>
          <w:numId w:val="6"/>
        </w:numPr>
        <w:spacing w:line="480" w:lineRule="auto"/>
        <w:ind w:firstLineChars="0"/>
        <w:rPr>
          <w:sz w:val="22"/>
        </w:rPr>
      </w:pPr>
      <w:r w:rsidRPr="00D41ECE">
        <w:rPr>
          <w:sz w:val="22"/>
        </w:rPr>
        <w:t>Elution buffer for Sephacryl S200 column</w:t>
      </w:r>
      <w:r w:rsidRPr="00D41ECE">
        <w:rPr>
          <w:rFonts w:hint="eastAsia"/>
          <w:sz w:val="22"/>
        </w:rPr>
        <w:t xml:space="preserve"> (</w:t>
      </w:r>
      <w:r w:rsidRPr="00D41ECE">
        <w:rPr>
          <w:sz w:val="22"/>
        </w:rPr>
        <w:t>EB</w:t>
      </w:r>
      <w:r w:rsidRPr="00D41ECE">
        <w:rPr>
          <w:rFonts w:hint="eastAsia"/>
          <w:sz w:val="22"/>
        </w:rPr>
        <w:t>)</w:t>
      </w:r>
    </w:p>
    <w:p w14:paraId="661A018B" w14:textId="7B904053" w:rsidR="000D2A76" w:rsidRPr="00D41ECE" w:rsidRDefault="000D2A76" w:rsidP="00560C14">
      <w:pPr>
        <w:pStyle w:val="ListParagraph"/>
        <w:numPr>
          <w:ilvl w:val="0"/>
          <w:numId w:val="5"/>
        </w:numPr>
        <w:spacing w:line="480" w:lineRule="auto"/>
        <w:ind w:leftChars="200" w:left="708" w:firstLineChars="0" w:hanging="268"/>
        <w:rPr>
          <w:sz w:val="22"/>
        </w:rPr>
      </w:pPr>
      <w:r w:rsidRPr="00D41ECE">
        <w:rPr>
          <w:sz w:val="22"/>
        </w:rPr>
        <w:t>Add 98 mL</w:t>
      </w:r>
      <w:r w:rsidRPr="00D41ECE">
        <w:rPr>
          <w:rFonts w:hint="eastAsia"/>
          <w:sz w:val="22"/>
        </w:rPr>
        <w:t xml:space="preserve"> </w:t>
      </w:r>
      <w:r w:rsidRPr="00D41ECE">
        <w:rPr>
          <w:sz w:val="22"/>
        </w:rPr>
        <w:t>0.2</w:t>
      </w:r>
      <w:r w:rsidRPr="00D41ECE">
        <w:rPr>
          <w:rFonts w:hint="eastAsia"/>
          <w:sz w:val="22"/>
        </w:rPr>
        <w:t xml:space="preserve"> </w:t>
      </w:r>
      <w:r w:rsidRPr="00D41ECE">
        <w:rPr>
          <w:sz w:val="22"/>
        </w:rPr>
        <w:t>M Na</w:t>
      </w:r>
      <w:r w:rsidRPr="00D41ECE">
        <w:rPr>
          <w:sz w:val="22"/>
          <w:vertAlign w:val="subscript"/>
        </w:rPr>
        <w:t>2</w:t>
      </w:r>
      <w:r w:rsidRPr="00D41ECE">
        <w:rPr>
          <w:sz w:val="22"/>
        </w:rPr>
        <w:t>HPO</w:t>
      </w:r>
      <w:r w:rsidRPr="00D41ECE">
        <w:rPr>
          <w:sz w:val="22"/>
          <w:vertAlign w:val="subscript"/>
        </w:rPr>
        <w:t>4</w:t>
      </w:r>
      <w:r w:rsidRPr="00D41ECE">
        <w:rPr>
          <w:rFonts w:hint="eastAsia"/>
          <w:sz w:val="22"/>
        </w:rPr>
        <w:t xml:space="preserve">, </w:t>
      </w:r>
      <w:r w:rsidRPr="00D41ECE">
        <w:rPr>
          <w:sz w:val="22"/>
        </w:rPr>
        <w:t>10</w:t>
      </w:r>
      <w:r w:rsidRPr="00D41ECE">
        <w:rPr>
          <w:rFonts w:hint="eastAsia"/>
          <w:sz w:val="22"/>
        </w:rPr>
        <w:t xml:space="preserve"> </w:t>
      </w:r>
      <w:r w:rsidRPr="00D41ECE">
        <w:rPr>
          <w:sz w:val="22"/>
        </w:rPr>
        <w:t>mL</w:t>
      </w:r>
      <w:r w:rsidRPr="00D41ECE">
        <w:rPr>
          <w:rFonts w:hint="eastAsia"/>
          <w:sz w:val="22"/>
        </w:rPr>
        <w:t xml:space="preserve"> </w:t>
      </w:r>
      <w:r w:rsidRPr="00D41ECE">
        <w:rPr>
          <w:sz w:val="22"/>
        </w:rPr>
        <w:t>100</w:t>
      </w:r>
      <w:r w:rsidRPr="00D41ECE">
        <w:rPr>
          <w:rFonts w:hint="eastAsia"/>
          <w:sz w:val="22"/>
        </w:rPr>
        <w:t xml:space="preserve"> </w:t>
      </w:r>
      <w:r w:rsidRPr="00D41ECE">
        <w:rPr>
          <w:sz w:val="22"/>
        </w:rPr>
        <w:t>mM EDTA</w:t>
      </w:r>
      <w:r w:rsidRPr="00D41ECE">
        <w:rPr>
          <w:rFonts w:hint="eastAsia"/>
          <w:sz w:val="22"/>
        </w:rPr>
        <w:t xml:space="preserve"> and </w:t>
      </w:r>
      <w:r w:rsidRPr="00D41ECE">
        <w:rPr>
          <w:sz w:val="22"/>
        </w:rPr>
        <w:t>890</w:t>
      </w:r>
      <w:r w:rsidRPr="00D41ECE">
        <w:rPr>
          <w:rFonts w:hint="eastAsia"/>
          <w:sz w:val="22"/>
        </w:rPr>
        <w:t xml:space="preserve"> </w:t>
      </w:r>
      <w:r w:rsidRPr="00D41ECE">
        <w:rPr>
          <w:sz w:val="22"/>
        </w:rPr>
        <w:t>mL double de-ionized wate</w:t>
      </w:r>
      <w:r w:rsidRPr="00D41ECE">
        <w:rPr>
          <w:rFonts w:hint="eastAsia"/>
          <w:sz w:val="22"/>
        </w:rPr>
        <w:t>r</w:t>
      </w:r>
      <w:r w:rsidRPr="00D41ECE">
        <w:rPr>
          <w:sz w:val="22"/>
        </w:rPr>
        <w:t xml:space="preserve"> into a 1000</w:t>
      </w:r>
      <w:r w:rsidRPr="00D41ECE">
        <w:rPr>
          <w:rFonts w:hint="eastAsia"/>
          <w:sz w:val="22"/>
        </w:rPr>
        <w:t xml:space="preserve"> </w:t>
      </w:r>
      <w:r w:rsidRPr="00D41ECE">
        <w:rPr>
          <w:sz w:val="22"/>
        </w:rPr>
        <w:t>m</w:t>
      </w:r>
      <w:r w:rsidR="00402186">
        <w:rPr>
          <w:sz w:val="22"/>
        </w:rPr>
        <w:t>L</w:t>
      </w:r>
      <w:r w:rsidRPr="00D41ECE">
        <w:rPr>
          <w:sz w:val="22"/>
        </w:rPr>
        <w:t xml:space="preserve"> beaker</w:t>
      </w:r>
      <w:r w:rsidRPr="00D41ECE">
        <w:rPr>
          <w:rFonts w:hint="eastAsia"/>
          <w:sz w:val="22"/>
        </w:rPr>
        <w:t>.</w:t>
      </w:r>
    </w:p>
    <w:p w14:paraId="0EBA172D" w14:textId="77777777" w:rsidR="000D2A76" w:rsidRPr="00D41ECE" w:rsidRDefault="000D2A76" w:rsidP="000D2A76">
      <w:pPr>
        <w:pStyle w:val="ListParagraph"/>
        <w:numPr>
          <w:ilvl w:val="0"/>
          <w:numId w:val="5"/>
        </w:numPr>
        <w:spacing w:line="480" w:lineRule="auto"/>
        <w:ind w:leftChars="202" w:left="869" w:firstLineChars="0" w:hanging="425"/>
        <w:rPr>
          <w:sz w:val="22"/>
        </w:rPr>
      </w:pPr>
      <w:r w:rsidRPr="00D41ECE">
        <w:rPr>
          <w:sz w:val="22"/>
        </w:rPr>
        <w:t>Weigh out 29.22 g NaCl and dissolve</w:t>
      </w:r>
      <w:r w:rsidRPr="00D41ECE">
        <w:rPr>
          <w:rFonts w:hint="eastAsia"/>
          <w:sz w:val="22"/>
        </w:rPr>
        <w:t xml:space="preserve"> in</w:t>
      </w:r>
      <w:r w:rsidRPr="00D41ECE">
        <w:rPr>
          <w:sz w:val="22"/>
        </w:rPr>
        <w:t xml:space="preserve"> the above </w:t>
      </w:r>
      <w:r w:rsidRPr="00D41ECE">
        <w:rPr>
          <w:rFonts w:hint="eastAsia"/>
          <w:sz w:val="22"/>
        </w:rPr>
        <w:t>solution.</w:t>
      </w:r>
    </w:p>
    <w:p w14:paraId="1417DF7C" w14:textId="051DA8DD" w:rsidR="000D2A76" w:rsidRPr="00D41ECE" w:rsidRDefault="000D2A76" w:rsidP="000D2A76">
      <w:pPr>
        <w:pStyle w:val="ListParagraph"/>
        <w:numPr>
          <w:ilvl w:val="0"/>
          <w:numId w:val="5"/>
        </w:numPr>
        <w:spacing w:line="480" w:lineRule="auto"/>
        <w:ind w:left="0" w:firstLineChars="202" w:firstLine="444"/>
        <w:rPr>
          <w:sz w:val="22"/>
        </w:rPr>
      </w:pPr>
      <w:r w:rsidRPr="00D41ECE">
        <w:rPr>
          <w:sz w:val="22"/>
        </w:rPr>
        <w:t>Carefully</w:t>
      </w:r>
      <w:r w:rsidRPr="00D41ECE">
        <w:rPr>
          <w:rFonts w:hint="eastAsia"/>
          <w:sz w:val="22"/>
        </w:rPr>
        <w:t xml:space="preserve"> </w:t>
      </w:r>
      <w:r w:rsidRPr="00D41ECE">
        <w:rPr>
          <w:sz w:val="22"/>
        </w:rPr>
        <w:t>a</w:t>
      </w:r>
      <w:r w:rsidRPr="00D41ECE">
        <w:rPr>
          <w:rFonts w:hint="eastAsia"/>
          <w:sz w:val="22"/>
        </w:rPr>
        <w:t xml:space="preserve">djust the </w:t>
      </w:r>
      <w:r w:rsidRPr="00D41ECE">
        <w:rPr>
          <w:sz w:val="22"/>
        </w:rPr>
        <w:t xml:space="preserve">pH to 7.4 </w:t>
      </w:r>
      <w:r w:rsidRPr="00D41ECE">
        <w:rPr>
          <w:rFonts w:hint="eastAsia"/>
          <w:sz w:val="22"/>
        </w:rPr>
        <w:t xml:space="preserve">with </w:t>
      </w:r>
      <w:r w:rsidRPr="00D41ECE">
        <w:rPr>
          <w:sz w:val="22"/>
        </w:rPr>
        <w:t>0.2</w:t>
      </w:r>
      <w:r w:rsidRPr="00D41ECE">
        <w:rPr>
          <w:rFonts w:hint="eastAsia"/>
          <w:sz w:val="22"/>
        </w:rPr>
        <w:t xml:space="preserve"> </w:t>
      </w:r>
      <w:r w:rsidRPr="00D41ECE">
        <w:rPr>
          <w:sz w:val="22"/>
        </w:rPr>
        <w:t>M NaH</w:t>
      </w:r>
      <w:r w:rsidRPr="00D41ECE">
        <w:rPr>
          <w:sz w:val="22"/>
          <w:vertAlign w:val="subscript"/>
        </w:rPr>
        <w:t>2</w:t>
      </w:r>
      <w:r w:rsidRPr="00D41ECE">
        <w:rPr>
          <w:sz w:val="22"/>
        </w:rPr>
        <w:t>PO</w:t>
      </w:r>
      <w:r w:rsidRPr="00D41ECE">
        <w:rPr>
          <w:sz w:val="22"/>
          <w:vertAlign w:val="subscript"/>
        </w:rPr>
        <w:t>4</w:t>
      </w:r>
      <w:r w:rsidRPr="00D41ECE">
        <w:rPr>
          <w:sz w:val="22"/>
        </w:rPr>
        <w:t xml:space="preserve"> </w:t>
      </w:r>
      <w:r w:rsidRPr="00D41ECE">
        <w:rPr>
          <w:rFonts w:hint="eastAsia"/>
          <w:sz w:val="22"/>
        </w:rPr>
        <w:t>.</w:t>
      </w:r>
    </w:p>
    <w:p w14:paraId="72E54C1F" w14:textId="77777777" w:rsidR="000D2A76" w:rsidRPr="00D41ECE" w:rsidRDefault="000D2A76" w:rsidP="000D2A76">
      <w:pPr>
        <w:pStyle w:val="ListParagraph"/>
        <w:numPr>
          <w:ilvl w:val="0"/>
          <w:numId w:val="5"/>
        </w:numPr>
        <w:spacing w:line="480" w:lineRule="auto"/>
        <w:ind w:left="0" w:firstLineChars="202" w:firstLine="444"/>
        <w:rPr>
          <w:sz w:val="22"/>
        </w:rPr>
      </w:pPr>
      <w:r w:rsidRPr="00D41ECE">
        <w:rPr>
          <w:rFonts w:hint="eastAsia"/>
          <w:sz w:val="22"/>
        </w:rPr>
        <w:t xml:space="preserve">Add </w:t>
      </w:r>
      <w:r w:rsidRPr="00D41ECE">
        <w:rPr>
          <w:sz w:val="22"/>
        </w:rPr>
        <w:t>double de-ionized water</w:t>
      </w:r>
      <w:r w:rsidRPr="00D41ECE">
        <w:rPr>
          <w:rFonts w:hint="eastAsia"/>
          <w:sz w:val="22"/>
        </w:rPr>
        <w:t xml:space="preserve"> to total </w:t>
      </w:r>
      <w:r w:rsidRPr="00D41ECE">
        <w:rPr>
          <w:sz w:val="22"/>
        </w:rPr>
        <w:t>volume</w:t>
      </w:r>
      <w:r w:rsidRPr="00D41ECE">
        <w:rPr>
          <w:rFonts w:hint="eastAsia"/>
          <w:sz w:val="22"/>
        </w:rPr>
        <w:t xml:space="preserve"> </w:t>
      </w:r>
      <w:r w:rsidRPr="00D41ECE">
        <w:rPr>
          <w:sz w:val="22"/>
        </w:rPr>
        <w:t>1000</w:t>
      </w:r>
      <w:r w:rsidRPr="00D41ECE">
        <w:rPr>
          <w:rFonts w:hint="eastAsia"/>
          <w:sz w:val="22"/>
        </w:rPr>
        <w:t xml:space="preserve"> </w:t>
      </w:r>
      <w:r w:rsidRPr="00D41ECE">
        <w:rPr>
          <w:sz w:val="22"/>
        </w:rPr>
        <w:t>mL</w:t>
      </w:r>
      <w:r w:rsidRPr="00D41ECE">
        <w:rPr>
          <w:rFonts w:hint="eastAsia"/>
          <w:sz w:val="22"/>
        </w:rPr>
        <w:t>.</w:t>
      </w:r>
    </w:p>
    <w:p w14:paraId="61A62451" w14:textId="4084F080" w:rsidR="000D2A76" w:rsidRPr="00D41ECE" w:rsidRDefault="000D2A76" w:rsidP="00560C14">
      <w:pPr>
        <w:pStyle w:val="ListParagraph"/>
        <w:numPr>
          <w:ilvl w:val="0"/>
          <w:numId w:val="5"/>
        </w:numPr>
        <w:spacing w:line="480" w:lineRule="auto"/>
        <w:ind w:left="709" w:firstLineChars="0" w:hanging="285"/>
        <w:rPr>
          <w:sz w:val="22"/>
        </w:rPr>
      </w:pPr>
      <w:r w:rsidRPr="00D41ECE">
        <w:rPr>
          <w:sz w:val="22"/>
        </w:rPr>
        <w:t xml:space="preserve">Vacuum filter </w:t>
      </w:r>
      <w:r w:rsidRPr="00D41ECE">
        <w:rPr>
          <w:rFonts w:hint="eastAsia"/>
          <w:sz w:val="22"/>
        </w:rPr>
        <w:t>through</w:t>
      </w:r>
      <w:r w:rsidRPr="00D41ECE">
        <w:rPr>
          <w:sz w:val="22"/>
        </w:rPr>
        <w:t xml:space="preserve"> 0.2</w:t>
      </w:r>
      <w:r w:rsidRPr="00D41ECE">
        <w:rPr>
          <w:rFonts w:hint="eastAsia"/>
          <w:sz w:val="22"/>
        </w:rPr>
        <w:t xml:space="preserve"> </w:t>
      </w:r>
      <w:r w:rsidRPr="00D41ECE">
        <w:rPr>
          <w:rFonts w:ascii="Symbol" w:hAnsi="Symbol"/>
          <w:sz w:val="22"/>
        </w:rPr>
        <w:t></w:t>
      </w:r>
      <w:r w:rsidRPr="00D41ECE">
        <w:rPr>
          <w:rFonts w:hint="eastAsia"/>
          <w:sz w:val="22"/>
        </w:rPr>
        <w:t>m</w:t>
      </w:r>
      <w:r w:rsidRPr="00D41ECE">
        <w:rPr>
          <w:sz w:val="22"/>
        </w:rPr>
        <w:t xml:space="preserve"> porosity </w:t>
      </w:r>
      <w:r w:rsidRPr="00D41ECE">
        <w:rPr>
          <w:rFonts w:hint="eastAsia"/>
          <w:sz w:val="22"/>
        </w:rPr>
        <w:t>membrane</w:t>
      </w:r>
      <w:r w:rsidR="00560C14" w:rsidRPr="00D41ECE">
        <w:rPr>
          <w:sz w:val="22"/>
        </w:rPr>
        <w:t>.  The filter device can be of any type having a suitable pore size.  For routine batch preparations a filter device of 500 mL volume is adequate.</w:t>
      </w:r>
      <w:r w:rsidRPr="00D41ECE">
        <w:rPr>
          <w:sz w:val="22"/>
        </w:rPr>
        <w:t xml:space="preserve"> </w:t>
      </w:r>
    </w:p>
    <w:p w14:paraId="3DCC165C" w14:textId="77777777" w:rsidR="000D2A76" w:rsidRPr="00D41ECE" w:rsidRDefault="000D2A76" w:rsidP="000D2A76">
      <w:pPr>
        <w:pStyle w:val="ListParagraph"/>
        <w:numPr>
          <w:ilvl w:val="0"/>
          <w:numId w:val="6"/>
        </w:numPr>
        <w:spacing w:line="480" w:lineRule="auto"/>
        <w:ind w:firstLineChars="0"/>
        <w:rPr>
          <w:sz w:val="22"/>
        </w:rPr>
      </w:pPr>
      <w:r w:rsidRPr="00D41ECE">
        <w:rPr>
          <w:sz w:val="22"/>
        </w:rPr>
        <w:t>Buffer A</w:t>
      </w:r>
      <w:r w:rsidRPr="00D41ECE">
        <w:rPr>
          <w:rFonts w:hint="eastAsia"/>
          <w:sz w:val="22"/>
        </w:rPr>
        <w:t xml:space="preserve"> (</w:t>
      </w:r>
      <w:r w:rsidRPr="00D41ECE">
        <w:rPr>
          <w:sz w:val="22"/>
        </w:rPr>
        <w:t>20</w:t>
      </w:r>
      <w:r w:rsidRPr="00D41ECE">
        <w:rPr>
          <w:rFonts w:hint="eastAsia"/>
          <w:sz w:val="22"/>
        </w:rPr>
        <w:t xml:space="preserve"> </w:t>
      </w:r>
      <w:r w:rsidRPr="00D41ECE">
        <w:rPr>
          <w:sz w:val="22"/>
        </w:rPr>
        <w:t>mM Tris-HCl buffer, pH 8.0</w:t>
      </w:r>
      <w:r w:rsidRPr="00D41ECE">
        <w:rPr>
          <w:rFonts w:hint="eastAsia"/>
          <w:sz w:val="22"/>
        </w:rPr>
        <w:t>)</w:t>
      </w:r>
    </w:p>
    <w:p w14:paraId="5982A694" w14:textId="20B7C1C9" w:rsidR="000D2A76" w:rsidRPr="00D41ECE" w:rsidRDefault="000D2A76" w:rsidP="000D2A76">
      <w:pPr>
        <w:pStyle w:val="ListParagraph"/>
        <w:numPr>
          <w:ilvl w:val="0"/>
          <w:numId w:val="7"/>
        </w:numPr>
        <w:spacing w:line="480" w:lineRule="auto"/>
        <w:ind w:firstLineChars="0" w:firstLine="6"/>
        <w:rPr>
          <w:sz w:val="22"/>
        </w:rPr>
      </w:pPr>
      <w:r w:rsidRPr="00D41ECE">
        <w:rPr>
          <w:rFonts w:hint="eastAsia"/>
          <w:sz w:val="22"/>
        </w:rPr>
        <w:t>D</w:t>
      </w:r>
      <w:r w:rsidRPr="00D41ECE">
        <w:rPr>
          <w:sz w:val="22"/>
        </w:rPr>
        <w:t xml:space="preserve">issolve 60.5 g </w:t>
      </w:r>
      <w:r w:rsidR="00402186">
        <w:rPr>
          <w:sz w:val="22"/>
        </w:rPr>
        <w:t>Trizma base</w:t>
      </w:r>
      <w:r w:rsidRPr="00D41ECE">
        <w:rPr>
          <w:sz w:val="22"/>
        </w:rPr>
        <w:t xml:space="preserve"> in 900</w:t>
      </w:r>
      <w:r w:rsidRPr="00D41ECE">
        <w:rPr>
          <w:rFonts w:hint="eastAsia"/>
          <w:sz w:val="22"/>
        </w:rPr>
        <w:t xml:space="preserve"> </w:t>
      </w:r>
      <w:r w:rsidRPr="00D41ECE">
        <w:rPr>
          <w:sz w:val="22"/>
        </w:rPr>
        <w:t xml:space="preserve">mL de-ionized water, </w:t>
      </w:r>
      <w:r w:rsidRPr="00D41ECE">
        <w:rPr>
          <w:rFonts w:hint="eastAsia"/>
          <w:sz w:val="22"/>
        </w:rPr>
        <w:t>and</w:t>
      </w:r>
      <w:r w:rsidRPr="00D41ECE">
        <w:rPr>
          <w:sz w:val="22"/>
        </w:rPr>
        <w:t xml:space="preserve"> adjust to pH 8.0 using 50</w:t>
      </w:r>
      <w:r w:rsidRPr="00D41ECE">
        <w:rPr>
          <w:rFonts w:hint="eastAsia"/>
          <w:sz w:val="22"/>
        </w:rPr>
        <w:t xml:space="preserve"> </w:t>
      </w:r>
      <w:r w:rsidRPr="00D41ECE">
        <w:rPr>
          <w:sz w:val="22"/>
        </w:rPr>
        <w:t>% (v/v) HCl</w:t>
      </w:r>
      <w:r w:rsidRPr="00D41ECE">
        <w:rPr>
          <w:rFonts w:hint="eastAsia"/>
          <w:sz w:val="22"/>
        </w:rPr>
        <w:t>.</w:t>
      </w:r>
    </w:p>
    <w:p w14:paraId="043D6FD5" w14:textId="77777777" w:rsidR="000D2A76" w:rsidRPr="00D41ECE" w:rsidRDefault="000D2A76" w:rsidP="000D2A76">
      <w:pPr>
        <w:pStyle w:val="ListParagraph"/>
        <w:numPr>
          <w:ilvl w:val="0"/>
          <w:numId w:val="7"/>
        </w:numPr>
        <w:spacing w:line="480" w:lineRule="auto"/>
        <w:ind w:firstLineChars="0" w:firstLine="6"/>
        <w:rPr>
          <w:sz w:val="22"/>
        </w:rPr>
      </w:pPr>
      <w:r w:rsidRPr="00D41ECE">
        <w:rPr>
          <w:sz w:val="22"/>
        </w:rPr>
        <w:t>Add de-ionized water to total volume 1000</w:t>
      </w:r>
      <w:r w:rsidRPr="00D41ECE">
        <w:rPr>
          <w:rFonts w:hint="eastAsia"/>
          <w:sz w:val="22"/>
        </w:rPr>
        <w:t xml:space="preserve"> </w:t>
      </w:r>
      <w:r w:rsidRPr="00D41ECE">
        <w:rPr>
          <w:sz w:val="22"/>
        </w:rPr>
        <w:t>mL</w:t>
      </w:r>
      <w:r w:rsidRPr="00D41ECE">
        <w:rPr>
          <w:rFonts w:hint="eastAsia"/>
          <w:sz w:val="22"/>
        </w:rPr>
        <w:t xml:space="preserve"> </w:t>
      </w:r>
      <w:r w:rsidRPr="00D41ECE">
        <w:rPr>
          <w:sz w:val="22"/>
        </w:rPr>
        <w:t>to produce 0.5</w:t>
      </w:r>
      <w:r w:rsidRPr="00D41ECE">
        <w:rPr>
          <w:rFonts w:hint="eastAsia"/>
          <w:sz w:val="22"/>
        </w:rPr>
        <w:t xml:space="preserve"> </w:t>
      </w:r>
      <w:r w:rsidRPr="00D41ECE">
        <w:rPr>
          <w:sz w:val="22"/>
        </w:rPr>
        <w:t xml:space="preserve">M Tris-HCl </w:t>
      </w:r>
      <w:r w:rsidRPr="00D41ECE">
        <w:rPr>
          <w:rFonts w:hint="eastAsia"/>
          <w:sz w:val="22"/>
        </w:rPr>
        <w:t xml:space="preserve">buffer, </w:t>
      </w:r>
      <w:r w:rsidRPr="00D41ECE">
        <w:rPr>
          <w:sz w:val="22"/>
        </w:rPr>
        <w:t>pH 8.0</w:t>
      </w:r>
      <w:r w:rsidRPr="00D41ECE">
        <w:rPr>
          <w:rFonts w:hint="eastAsia"/>
          <w:sz w:val="22"/>
        </w:rPr>
        <w:t>.</w:t>
      </w:r>
    </w:p>
    <w:p w14:paraId="43F7FFB7" w14:textId="318288FB" w:rsidR="000D2A76" w:rsidRPr="00D41ECE" w:rsidRDefault="000D2A76" w:rsidP="000D2A76">
      <w:pPr>
        <w:pStyle w:val="ListParagraph"/>
        <w:numPr>
          <w:ilvl w:val="0"/>
          <w:numId w:val="7"/>
        </w:numPr>
        <w:spacing w:line="480" w:lineRule="auto"/>
        <w:ind w:firstLineChars="0" w:firstLine="6"/>
        <w:rPr>
          <w:sz w:val="22"/>
        </w:rPr>
      </w:pPr>
      <w:r w:rsidRPr="00D41ECE">
        <w:rPr>
          <w:sz w:val="22"/>
        </w:rPr>
        <w:lastRenderedPageBreak/>
        <w:t>Add 20</w:t>
      </w:r>
      <w:r w:rsidRPr="00D41ECE">
        <w:rPr>
          <w:rFonts w:hint="eastAsia"/>
          <w:sz w:val="22"/>
        </w:rPr>
        <w:t xml:space="preserve"> </w:t>
      </w:r>
      <w:r w:rsidRPr="00D41ECE">
        <w:rPr>
          <w:sz w:val="22"/>
        </w:rPr>
        <w:t>mL 0.5</w:t>
      </w:r>
      <w:r w:rsidRPr="00D41ECE">
        <w:rPr>
          <w:rFonts w:hint="eastAsia"/>
          <w:sz w:val="22"/>
        </w:rPr>
        <w:t xml:space="preserve"> </w:t>
      </w:r>
      <w:r w:rsidRPr="00D41ECE">
        <w:rPr>
          <w:sz w:val="22"/>
        </w:rPr>
        <w:t>M Tris-HCl buffer</w:t>
      </w:r>
      <w:r w:rsidRPr="00D41ECE">
        <w:rPr>
          <w:rFonts w:hint="eastAsia"/>
          <w:sz w:val="22"/>
        </w:rPr>
        <w:t xml:space="preserve">, </w:t>
      </w:r>
      <w:r w:rsidRPr="00D41ECE">
        <w:rPr>
          <w:sz w:val="22"/>
        </w:rPr>
        <w:t>pH 8.0 to 4</w:t>
      </w:r>
      <w:r w:rsidR="00E17163">
        <w:rPr>
          <w:sz w:val="22"/>
        </w:rPr>
        <w:t>80</w:t>
      </w:r>
      <w:r w:rsidRPr="00D41ECE">
        <w:rPr>
          <w:sz w:val="22"/>
        </w:rPr>
        <w:t xml:space="preserve"> mL de-ionized water to yield</w:t>
      </w:r>
      <w:r w:rsidRPr="00D41ECE">
        <w:rPr>
          <w:rFonts w:hint="eastAsia"/>
          <w:sz w:val="22"/>
        </w:rPr>
        <w:t xml:space="preserve"> </w:t>
      </w:r>
      <w:r w:rsidRPr="00D41ECE">
        <w:rPr>
          <w:sz w:val="22"/>
        </w:rPr>
        <w:t>buffer A</w:t>
      </w:r>
      <w:r w:rsidRPr="00D41ECE">
        <w:rPr>
          <w:rFonts w:hint="eastAsia"/>
          <w:sz w:val="22"/>
        </w:rPr>
        <w:t>.</w:t>
      </w:r>
    </w:p>
    <w:p w14:paraId="1C19F84F" w14:textId="0EDB6C02" w:rsidR="000D2A76" w:rsidRPr="00D41ECE" w:rsidRDefault="000D2A76" w:rsidP="000D2A76">
      <w:pPr>
        <w:pStyle w:val="ListParagraph"/>
        <w:numPr>
          <w:ilvl w:val="0"/>
          <w:numId w:val="6"/>
        </w:numPr>
        <w:spacing w:line="480" w:lineRule="auto"/>
        <w:ind w:left="426" w:firstLineChars="0" w:hanging="426"/>
        <w:rPr>
          <w:sz w:val="22"/>
        </w:rPr>
      </w:pPr>
      <w:r w:rsidRPr="00364D94">
        <w:rPr>
          <w:sz w:val="22"/>
        </w:rPr>
        <w:t>Buffer B</w:t>
      </w:r>
      <w:r w:rsidRPr="00364D94">
        <w:rPr>
          <w:rFonts w:hint="eastAsia"/>
          <w:sz w:val="22"/>
        </w:rPr>
        <w:t xml:space="preserve"> (</w:t>
      </w:r>
      <w:r w:rsidRPr="00364D94">
        <w:rPr>
          <w:sz w:val="22"/>
        </w:rPr>
        <w:t>20</w:t>
      </w:r>
      <w:r w:rsidRPr="00364D94">
        <w:rPr>
          <w:rFonts w:hint="eastAsia"/>
          <w:sz w:val="22"/>
        </w:rPr>
        <w:t xml:space="preserve"> </w:t>
      </w:r>
      <w:r w:rsidRPr="00364D94">
        <w:rPr>
          <w:sz w:val="22"/>
        </w:rPr>
        <w:t>mM Tris-HCl buffer</w:t>
      </w:r>
      <w:r w:rsidRPr="00364D94">
        <w:rPr>
          <w:rFonts w:hint="eastAsia"/>
          <w:sz w:val="22"/>
        </w:rPr>
        <w:t>,</w:t>
      </w:r>
      <w:r w:rsidRPr="00364D94">
        <w:rPr>
          <w:sz w:val="22"/>
        </w:rPr>
        <w:t xml:space="preserve"> pH 8.0 containing </w:t>
      </w:r>
      <w:r w:rsidR="00402186">
        <w:rPr>
          <w:sz w:val="22"/>
        </w:rPr>
        <w:t>2</w:t>
      </w:r>
      <w:r w:rsidRPr="00364D94">
        <w:rPr>
          <w:rFonts w:hint="eastAsia"/>
          <w:sz w:val="22"/>
        </w:rPr>
        <w:t xml:space="preserve"> </w:t>
      </w:r>
      <w:r w:rsidRPr="00364D94">
        <w:rPr>
          <w:sz w:val="22"/>
        </w:rPr>
        <w:t>M NaCl</w:t>
      </w:r>
      <w:r w:rsidRPr="00364D94">
        <w:rPr>
          <w:rFonts w:hint="eastAsia"/>
          <w:sz w:val="22"/>
        </w:rPr>
        <w:t>): dissolve</w:t>
      </w:r>
      <w:r w:rsidRPr="00364D94">
        <w:rPr>
          <w:sz w:val="22"/>
        </w:rPr>
        <w:t xml:space="preserve"> </w:t>
      </w:r>
      <w:r w:rsidR="00402186">
        <w:rPr>
          <w:sz w:val="22"/>
        </w:rPr>
        <w:t>58.4</w:t>
      </w:r>
      <w:r w:rsidRPr="00364D94">
        <w:rPr>
          <w:rFonts w:hint="eastAsia"/>
          <w:sz w:val="22"/>
        </w:rPr>
        <w:t xml:space="preserve"> </w:t>
      </w:r>
      <w:r w:rsidRPr="00364D94">
        <w:rPr>
          <w:sz w:val="22"/>
        </w:rPr>
        <w:t>g NaCl into 500</w:t>
      </w:r>
      <w:r w:rsidRPr="00364D94">
        <w:rPr>
          <w:rFonts w:hint="eastAsia"/>
          <w:sz w:val="22"/>
        </w:rPr>
        <w:t xml:space="preserve"> </w:t>
      </w:r>
      <w:r w:rsidRPr="00364D94">
        <w:rPr>
          <w:sz w:val="22"/>
        </w:rPr>
        <w:t>mL</w:t>
      </w:r>
      <w:r w:rsidRPr="00D41ECE">
        <w:rPr>
          <w:sz w:val="22"/>
        </w:rPr>
        <w:t xml:space="preserve"> buffer A</w:t>
      </w:r>
      <w:r w:rsidRPr="00D41ECE">
        <w:rPr>
          <w:rFonts w:hint="eastAsia"/>
          <w:sz w:val="22"/>
        </w:rPr>
        <w:t>.</w:t>
      </w:r>
    </w:p>
    <w:p w14:paraId="2B57A699" w14:textId="4FC9D512" w:rsidR="000D2A76" w:rsidRPr="00D41ECE" w:rsidRDefault="000D2A76" w:rsidP="000D2A76">
      <w:pPr>
        <w:pStyle w:val="ListParagraph"/>
        <w:numPr>
          <w:ilvl w:val="0"/>
          <w:numId w:val="6"/>
        </w:numPr>
        <w:spacing w:line="480" w:lineRule="auto"/>
        <w:ind w:left="426" w:firstLineChars="0" w:hanging="426"/>
        <w:rPr>
          <w:sz w:val="22"/>
        </w:rPr>
      </w:pPr>
      <w:r w:rsidRPr="00D41ECE">
        <w:rPr>
          <w:sz w:val="22"/>
        </w:rPr>
        <w:t>0.1</w:t>
      </w:r>
      <w:r w:rsidRPr="00D41ECE">
        <w:rPr>
          <w:rFonts w:hint="eastAsia"/>
          <w:sz w:val="22"/>
        </w:rPr>
        <w:t xml:space="preserve"> </w:t>
      </w:r>
      <w:r w:rsidRPr="00D41ECE">
        <w:rPr>
          <w:sz w:val="22"/>
        </w:rPr>
        <w:t xml:space="preserve">M </w:t>
      </w:r>
      <w:r w:rsidR="00037235" w:rsidRPr="00D41ECE">
        <w:rPr>
          <w:sz w:val="22"/>
        </w:rPr>
        <w:t>G</w:t>
      </w:r>
      <w:r w:rsidRPr="00D41ECE">
        <w:rPr>
          <w:sz w:val="22"/>
        </w:rPr>
        <w:t>lycine-HCl buffer</w:t>
      </w:r>
      <w:r w:rsidRPr="00D41ECE">
        <w:rPr>
          <w:rFonts w:hint="eastAsia"/>
          <w:sz w:val="22"/>
        </w:rPr>
        <w:t xml:space="preserve">, </w:t>
      </w:r>
      <w:r w:rsidRPr="00D41ECE">
        <w:rPr>
          <w:sz w:val="22"/>
        </w:rPr>
        <w:t>pH 2.8</w:t>
      </w:r>
      <w:r w:rsidR="00037235" w:rsidRPr="00D41ECE">
        <w:rPr>
          <w:sz w:val="22"/>
        </w:rPr>
        <w:t xml:space="preserve"> (GB)</w:t>
      </w:r>
    </w:p>
    <w:p w14:paraId="5C9F0263" w14:textId="77777777" w:rsidR="000D2A76" w:rsidRPr="00D41ECE" w:rsidRDefault="000D2A76" w:rsidP="000D2A76">
      <w:pPr>
        <w:pStyle w:val="ListParagraph"/>
        <w:numPr>
          <w:ilvl w:val="0"/>
          <w:numId w:val="8"/>
        </w:numPr>
        <w:spacing w:line="480" w:lineRule="auto"/>
        <w:ind w:firstLineChars="0" w:firstLine="6"/>
        <w:rPr>
          <w:sz w:val="22"/>
        </w:rPr>
      </w:pPr>
      <w:r w:rsidRPr="00D41ECE">
        <w:rPr>
          <w:sz w:val="22"/>
        </w:rPr>
        <w:t>Dissolve 7.5</w:t>
      </w:r>
      <w:r w:rsidRPr="00D41ECE">
        <w:rPr>
          <w:rFonts w:hint="eastAsia"/>
          <w:sz w:val="22"/>
        </w:rPr>
        <w:t xml:space="preserve"> </w:t>
      </w:r>
      <w:r w:rsidRPr="00D41ECE">
        <w:rPr>
          <w:sz w:val="22"/>
        </w:rPr>
        <w:t>g glycine in 995</w:t>
      </w:r>
      <w:r w:rsidRPr="00D41ECE">
        <w:rPr>
          <w:rFonts w:hint="eastAsia"/>
          <w:sz w:val="22"/>
        </w:rPr>
        <w:t xml:space="preserve"> </w:t>
      </w:r>
      <w:r w:rsidRPr="00D41ECE">
        <w:rPr>
          <w:sz w:val="22"/>
        </w:rPr>
        <w:t xml:space="preserve">mL de-ionized water, </w:t>
      </w:r>
      <w:r w:rsidRPr="00D41ECE">
        <w:rPr>
          <w:rFonts w:hint="eastAsia"/>
          <w:sz w:val="22"/>
        </w:rPr>
        <w:t xml:space="preserve">and </w:t>
      </w:r>
      <w:r w:rsidRPr="00D41ECE">
        <w:rPr>
          <w:sz w:val="22"/>
        </w:rPr>
        <w:t>adjust the pH to 2.8 using 50</w:t>
      </w:r>
      <w:r w:rsidRPr="00D41ECE">
        <w:rPr>
          <w:rFonts w:hint="eastAsia"/>
          <w:sz w:val="22"/>
        </w:rPr>
        <w:t xml:space="preserve"> </w:t>
      </w:r>
      <w:r w:rsidRPr="00D41ECE">
        <w:rPr>
          <w:sz w:val="22"/>
        </w:rPr>
        <w:t>% (v/v) HCl</w:t>
      </w:r>
      <w:r w:rsidRPr="00D41ECE">
        <w:rPr>
          <w:rFonts w:hint="eastAsia"/>
          <w:sz w:val="22"/>
        </w:rPr>
        <w:t>.</w:t>
      </w:r>
    </w:p>
    <w:p w14:paraId="5B2B82C1" w14:textId="77777777" w:rsidR="000D2A76" w:rsidRPr="00D41ECE" w:rsidRDefault="000D2A76" w:rsidP="000D2A76">
      <w:pPr>
        <w:pStyle w:val="ListParagraph"/>
        <w:numPr>
          <w:ilvl w:val="0"/>
          <w:numId w:val="8"/>
        </w:numPr>
        <w:spacing w:line="480" w:lineRule="auto"/>
        <w:ind w:firstLineChars="0" w:firstLine="6"/>
        <w:rPr>
          <w:sz w:val="22"/>
        </w:rPr>
      </w:pPr>
      <w:r w:rsidRPr="00D41ECE">
        <w:rPr>
          <w:sz w:val="22"/>
        </w:rPr>
        <w:t>Adjust volume to 1000</w:t>
      </w:r>
      <w:r w:rsidRPr="00D41ECE">
        <w:rPr>
          <w:rFonts w:hint="eastAsia"/>
          <w:sz w:val="22"/>
        </w:rPr>
        <w:t xml:space="preserve"> </w:t>
      </w:r>
      <w:r w:rsidRPr="00D41ECE">
        <w:rPr>
          <w:sz w:val="22"/>
        </w:rPr>
        <w:t>mL using de-ionized water</w:t>
      </w:r>
      <w:r w:rsidRPr="00D41ECE">
        <w:rPr>
          <w:rFonts w:hint="eastAsia"/>
          <w:sz w:val="22"/>
        </w:rPr>
        <w:t>.</w:t>
      </w:r>
    </w:p>
    <w:p w14:paraId="5825006F" w14:textId="77777777" w:rsidR="00455D9F" w:rsidRPr="00D41ECE" w:rsidRDefault="00455D9F" w:rsidP="00455D9F">
      <w:pPr>
        <w:pStyle w:val="ListParagraph"/>
        <w:spacing w:line="480" w:lineRule="auto"/>
        <w:ind w:left="426" w:firstLineChars="0" w:firstLine="0"/>
        <w:rPr>
          <w:sz w:val="22"/>
        </w:rPr>
      </w:pPr>
    </w:p>
    <w:p w14:paraId="2F440A72" w14:textId="151DEBC9" w:rsidR="000D2A76" w:rsidRPr="00D41ECE" w:rsidRDefault="00455D9F" w:rsidP="00455D9F">
      <w:pPr>
        <w:pStyle w:val="ListParagraph"/>
        <w:spacing w:line="480" w:lineRule="auto"/>
        <w:ind w:left="426" w:firstLineChars="0" w:hanging="426"/>
        <w:rPr>
          <w:b/>
          <w:i/>
          <w:sz w:val="22"/>
        </w:rPr>
      </w:pPr>
      <w:r w:rsidRPr="00D41ECE">
        <w:rPr>
          <w:b/>
          <w:i/>
          <w:sz w:val="22"/>
        </w:rPr>
        <w:t>2.2</w:t>
      </w:r>
      <w:r w:rsidRPr="00D41ECE">
        <w:rPr>
          <w:b/>
          <w:i/>
          <w:sz w:val="22"/>
        </w:rPr>
        <w:tab/>
      </w:r>
      <w:r w:rsidR="000D2A76" w:rsidRPr="00D41ECE">
        <w:rPr>
          <w:rFonts w:hint="eastAsia"/>
          <w:b/>
          <w:i/>
          <w:sz w:val="22"/>
        </w:rPr>
        <w:t xml:space="preserve">Reagents for </w:t>
      </w:r>
      <w:r w:rsidR="000D2A76" w:rsidRPr="00D41ECE">
        <w:rPr>
          <w:b/>
          <w:i/>
          <w:sz w:val="22"/>
        </w:rPr>
        <w:t xml:space="preserve">SBTI </w:t>
      </w:r>
      <w:r w:rsidR="000D2A76" w:rsidRPr="00D41ECE">
        <w:rPr>
          <w:rFonts w:hint="eastAsia"/>
          <w:b/>
          <w:i/>
          <w:sz w:val="22"/>
        </w:rPr>
        <w:t>(</w:t>
      </w:r>
      <w:r w:rsidR="000D2A76" w:rsidRPr="00D41ECE">
        <w:rPr>
          <w:b/>
          <w:i/>
          <w:sz w:val="22"/>
        </w:rPr>
        <w:t>Trypsin Inhibitor from soybean</w:t>
      </w:r>
      <w:r w:rsidR="000D2A76" w:rsidRPr="00D41ECE">
        <w:rPr>
          <w:rFonts w:hint="eastAsia"/>
          <w:b/>
          <w:i/>
          <w:sz w:val="22"/>
        </w:rPr>
        <w:t xml:space="preserve">) </w:t>
      </w:r>
      <w:r w:rsidR="000D2A76" w:rsidRPr="00D41ECE">
        <w:rPr>
          <w:b/>
          <w:i/>
          <w:sz w:val="22"/>
        </w:rPr>
        <w:t>affinity column</w:t>
      </w:r>
      <w:r w:rsidR="000D2A76" w:rsidRPr="00D41ECE">
        <w:rPr>
          <w:rFonts w:hint="eastAsia"/>
          <w:b/>
          <w:i/>
          <w:sz w:val="22"/>
        </w:rPr>
        <w:t xml:space="preserve">: </w:t>
      </w:r>
    </w:p>
    <w:p w14:paraId="60517335" w14:textId="77777777" w:rsidR="000D2A76" w:rsidRPr="00D41ECE" w:rsidRDefault="000D2A76" w:rsidP="000D2A76">
      <w:pPr>
        <w:pStyle w:val="ListParagraph"/>
        <w:numPr>
          <w:ilvl w:val="0"/>
          <w:numId w:val="20"/>
        </w:numPr>
        <w:spacing w:line="480" w:lineRule="auto"/>
        <w:ind w:firstLineChars="0"/>
        <w:rPr>
          <w:sz w:val="22"/>
        </w:rPr>
      </w:pPr>
      <w:r w:rsidRPr="00D41ECE">
        <w:rPr>
          <w:sz w:val="22"/>
        </w:rPr>
        <w:t xml:space="preserve">SBTI </w:t>
      </w:r>
      <w:r w:rsidRPr="00D41ECE">
        <w:rPr>
          <w:rFonts w:hint="eastAsia"/>
          <w:sz w:val="22"/>
        </w:rPr>
        <w:t>(from Sigma-Aldrich, UK)</w:t>
      </w:r>
    </w:p>
    <w:p w14:paraId="2FBD9025" w14:textId="77777777" w:rsidR="000D2A76" w:rsidRPr="00D41ECE" w:rsidRDefault="000D2A76" w:rsidP="000D2A76">
      <w:pPr>
        <w:pStyle w:val="ListParagraph"/>
        <w:numPr>
          <w:ilvl w:val="0"/>
          <w:numId w:val="20"/>
        </w:numPr>
        <w:spacing w:line="480" w:lineRule="auto"/>
        <w:ind w:firstLineChars="0"/>
        <w:rPr>
          <w:sz w:val="22"/>
        </w:rPr>
      </w:pPr>
      <w:r w:rsidRPr="00D41ECE">
        <w:rPr>
          <w:sz w:val="22"/>
        </w:rPr>
        <w:t>CNBr-activated Sepharose 4 Fast Flow</w:t>
      </w:r>
      <w:r w:rsidRPr="00D41ECE">
        <w:rPr>
          <w:rFonts w:hint="eastAsia"/>
          <w:sz w:val="22"/>
        </w:rPr>
        <w:t xml:space="preserve"> (from Sigma-Aldrich, UK)</w:t>
      </w:r>
    </w:p>
    <w:p w14:paraId="164FB7C2" w14:textId="77777777" w:rsidR="000D2A76" w:rsidRPr="00D41ECE" w:rsidRDefault="000D2A76" w:rsidP="000D2A76">
      <w:pPr>
        <w:pStyle w:val="ListParagraph"/>
        <w:numPr>
          <w:ilvl w:val="0"/>
          <w:numId w:val="21"/>
        </w:numPr>
        <w:spacing w:line="480" w:lineRule="auto"/>
        <w:ind w:firstLineChars="0"/>
        <w:rPr>
          <w:sz w:val="22"/>
        </w:rPr>
      </w:pPr>
      <w:r w:rsidRPr="00D41ECE">
        <w:rPr>
          <w:rFonts w:hint="eastAsia"/>
          <w:sz w:val="22"/>
        </w:rPr>
        <w:t xml:space="preserve">0.1 M </w:t>
      </w:r>
      <w:r w:rsidRPr="00D41ECE">
        <w:rPr>
          <w:sz w:val="22"/>
        </w:rPr>
        <w:t>NaHCO</w:t>
      </w:r>
      <w:r w:rsidRPr="00D41ECE">
        <w:rPr>
          <w:sz w:val="22"/>
          <w:vertAlign w:val="subscript"/>
        </w:rPr>
        <w:t>3</w:t>
      </w:r>
      <w:r w:rsidRPr="00D41ECE">
        <w:rPr>
          <w:sz w:val="22"/>
        </w:rPr>
        <w:t xml:space="preserve"> pH 8.3 containing 0.5 M NaCl</w:t>
      </w:r>
    </w:p>
    <w:p w14:paraId="0B493890" w14:textId="77777777" w:rsidR="000D2A76" w:rsidRPr="00D41ECE" w:rsidRDefault="000D2A76" w:rsidP="000D2A76">
      <w:pPr>
        <w:pStyle w:val="ListParagraph"/>
        <w:numPr>
          <w:ilvl w:val="0"/>
          <w:numId w:val="21"/>
        </w:numPr>
        <w:spacing w:line="480" w:lineRule="auto"/>
        <w:ind w:firstLineChars="0"/>
        <w:rPr>
          <w:sz w:val="22"/>
        </w:rPr>
      </w:pPr>
      <w:r w:rsidRPr="00D41ECE">
        <w:rPr>
          <w:rFonts w:hint="eastAsia"/>
          <w:sz w:val="22"/>
        </w:rPr>
        <w:t xml:space="preserve">1 </w:t>
      </w:r>
      <w:r w:rsidRPr="00D41ECE">
        <w:rPr>
          <w:sz w:val="22"/>
        </w:rPr>
        <w:t>mM HCl</w:t>
      </w:r>
    </w:p>
    <w:p w14:paraId="130BB0CD" w14:textId="0AC9D72A" w:rsidR="000D2A76" w:rsidRPr="00D41ECE" w:rsidRDefault="000D2A76" w:rsidP="000D2A76">
      <w:pPr>
        <w:pStyle w:val="ListParagraph"/>
        <w:numPr>
          <w:ilvl w:val="0"/>
          <w:numId w:val="21"/>
        </w:numPr>
        <w:spacing w:line="480" w:lineRule="auto"/>
        <w:ind w:firstLineChars="0"/>
        <w:rPr>
          <w:sz w:val="22"/>
        </w:rPr>
      </w:pPr>
      <w:r w:rsidRPr="00D41ECE">
        <w:rPr>
          <w:rFonts w:hint="eastAsia"/>
          <w:sz w:val="22"/>
        </w:rPr>
        <w:t xml:space="preserve">0.5 M </w:t>
      </w:r>
      <w:r w:rsidRPr="00D41ECE">
        <w:rPr>
          <w:sz w:val="22"/>
        </w:rPr>
        <w:t>Tris-HCl</w:t>
      </w:r>
      <w:r w:rsidRPr="00D41ECE">
        <w:rPr>
          <w:rFonts w:hint="eastAsia"/>
          <w:sz w:val="22"/>
        </w:rPr>
        <w:t>,</w:t>
      </w:r>
      <w:r w:rsidRPr="00D41ECE">
        <w:rPr>
          <w:sz w:val="22"/>
        </w:rPr>
        <w:t xml:space="preserve"> pH 8.0 buffer</w:t>
      </w:r>
      <w:r w:rsidRPr="00D41ECE">
        <w:rPr>
          <w:rFonts w:hint="eastAsia"/>
          <w:sz w:val="22"/>
        </w:rPr>
        <w:t xml:space="preserve">: dissolve </w:t>
      </w:r>
      <w:r w:rsidRPr="00D41ECE">
        <w:rPr>
          <w:sz w:val="22"/>
        </w:rPr>
        <w:t>60.5 g Trizma base in 900</w:t>
      </w:r>
      <w:r w:rsidRPr="00D41ECE">
        <w:rPr>
          <w:rFonts w:hint="eastAsia"/>
          <w:sz w:val="22"/>
        </w:rPr>
        <w:t xml:space="preserve"> </w:t>
      </w:r>
      <w:r w:rsidRPr="00D41ECE">
        <w:rPr>
          <w:sz w:val="22"/>
        </w:rPr>
        <w:t xml:space="preserve">mL de-ionized water, </w:t>
      </w:r>
      <w:r w:rsidRPr="00D41ECE">
        <w:rPr>
          <w:rFonts w:hint="eastAsia"/>
          <w:sz w:val="22"/>
        </w:rPr>
        <w:t xml:space="preserve">and </w:t>
      </w:r>
      <w:r w:rsidRPr="00D41ECE">
        <w:rPr>
          <w:sz w:val="22"/>
        </w:rPr>
        <w:t xml:space="preserve">adjust to pH 8.0 </w:t>
      </w:r>
      <w:r w:rsidRPr="00D41ECE">
        <w:rPr>
          <w:rFonts w:hint="eastAsia"/>
          <w:sz w:val="22"/>
        </w:rPr>
        <w:t>with</w:t>
      </w:r>
      <w:r w:rsidRPr="00D41ECE">
        <w:rPr>
          <w:sz w:val="22"/>
        </w:rPr>
        <w:t xml:space="preserve"> 50</w:t>
      </w:r>
      <w:r w:rsidRPr="00D41ECE">
        <w:rPr>
          <w:rFonts w:hint="eastAsia"/>
          <w:sz w:val="22"/>
        </w:rPr>
        <w:t xml:space="preserve"> </w:t>
      </w:r>
      <w:r w:rsidRPr="00D41ECE">
        <w:rPr>
          <w:sz w:val="22"/>
        </w:rPr>
        <w:t>% (v/v) HCl</w:t>
      </w:r>
      <w:r w:rsidRPr="00D41ECE">
        <w:rPr>
          <w:rFonts w:hint="eastAsia"/>
          <w:sz w:val="22"/>
        </w:rPr>
        <w:t>.</w:t>
      </w:r>
      <w:r w:rsidRPr="00D41ECE">
        <w:rPr>
          <w:sz w:val="22"/>
        </w:rPr>
        <w:t xml:space="preserve"> </w:t>
      </w:r>
      <w:r w:rsidRPr="00D41ECE">
        <w:rPr>
          <w:rFonts w:hint="eastAsia"/>
          <w:sz w:val="22"/>
        </w:rPr>
        <w:t xml:space="preserve"> Then </w:t>
      </w:r>
      <w:r w:rsidRPr="00D41ECE">
        <w:rPr>
          <w:sz w:val="22"/>
        </w:rPr>
        <w:t>adjust to a final volume of 1000</w:t>
      </w:r>
      <w:r w:rsidRPr="00D41ECE">
        <w:rPr>
          <w:rFonts w:hint="eastAsia"/>
          <w:sz w:val="22"/>
        </w:rPr>
        <w:t xml:space="preserve"> </w:t>
      </w:r>
      <w:r w:rsidRPr="00D41ECE">
        <w:rPr>
          <w:sz w:val="22"/>
        </w:rPr>
        <w:t>mL with deionized water to produce 0.5</w:t>
      </w:r>
      <w:r w:rsidRPr="00D41ECE">
        <w:rPr>
          <w:rFonts w:hint="eastAsia"/>
          <w:sz w:val="22"/>
        </w:rPr>
        <w:t xml:space="preserve"> </w:t>
      </w:r>
      <w:r w:rsidRPr="00D41ECE">
        <w:rPr>
          <w:sz w:val="22"/>
        </w:rPr>
        <w:t>M Tris-HCl, pH 8.0</w:t>
      </w:r>
      <w:r w:rsidRPr="00D41ECE">
        <w:rPr>
          <w:rFonts w:hint="eastAsia"/>
          <w:sz w:val="22"/>
        </w:rPr>
        <w:t xml:space="preserve">. </w:t>
      </w:r>
      <w:r w:rsidRPr="00D41ECE">
        <w:rPr>
          <w:sz w:val="22"/>
        </w:rPr>
        <w:t xml:space="preserve"> Add 100 mL of this solution to 400</w:t>
      </w:r>
      <w:r w:rsidRPr="00D41ECE">
        <w:rPr>
          <w:rFonts w:hint="eastAsia"/>
          <w:sz w:val="22"/>
        </w:rPr>
        <w:t xml:space="preserve"> </w:t>
      </w:r>
      <w:r w:rsidRPr="00D41ECE">
        <w:rPr>
          <w:sz w:val="22"/>
        </w:rPr>
        <w:t>mL de-ionized water</w:t>
      </w:r>
      <w:r w:rsidRPr="00D41ECE">
        <w:rPr>
          <w:rFonts w:hint="eastAsia"/>
          <w:sz w:val="22"/>
        </w:rPr>
        <w:t xml:space="preserve"> </w:t>
      </w:r>
      <w:r w:rsidRPr="00D41ECE">
        <w:rPr>
          <w:sz w:val="22"/>
        </w:rPr>
        <w:t>t</w:t>
      </w:r>
      <w:r w:rsidRPr="00D41ECE">
        <w:rPr>
          <w:rFonts w:hint="eastAsia"/>
          <w:sz w:val="22"/>
        </w:rPr>
        <w:t xml:space="preserve">o </w:t>
      </w:r>
      <w:r w:rsidRPr="00D41ECE">
        <w:rPr>
          <w:sz w:val="22"/>
        </w:rPr>
        <w:t>produce</w:t>
      </w:r>
      <w:r w:rsidRPr="00D41ECE">
        <w:rPr>
          <w:rFonts w:hint="eastAsia"/>
          <w:sz w:val="22"/>
        </w:rPr>
        <w:t xml:space="preserve"> </w:t>
      </w:r>
      <w:r w:rsidR="00A0483C">
        <w:rPr>
          <w:sz w:val="22"/>
        </w:rPr>
        <w:t>0.1 M Tris-HCl buffer, pH 8.0</w:t>
      </w:r>
    </w:p>
    <w:p w14:paraId="428A5CB3" w14:textId="36937658" w:rsidR="000D2A76" w:rsidRPr="00364D94" w:rsidRDefault="00364D94" w:rsidP="00364D94">
      <w:pPr>
        <w:pStyle w:val="ListParagraph"/>
        <w:numPr>
          <w:ilvl w:val="0"/>
          <w:numId w:val="21"/>
        </w:numPr>
        <w:spacing w:line="480" w:lineRule="auto"/>
        <w:ind w:firstLineChars="0"/>
        <w:rPr>
          <w:sz w:val="22"/>
        </w:rPr>
      </w:pPr>
      <w:r w:rsidRPr="00364D94">
        <w:rPr>
          <w:sz w:val="22"/>
        </w:rPr>
        <w:t xml:space="preserve">0.1 </w:t>
      </w:r>
      <w:r w:rsidR="000D2A76" w:rsidRPr="00364D94">
        <w:rPr>
          <w:sz w:val="22"/>
        </w:rPr>
        <w:t>M acetate</w:t>
      </w:r>
      <w:r w:rsidR="00A0483C">
        <w:rPr>
          <w:sz w:val="22"/>
        </w:rPr>
        <w:t xml:space="preserve"> </w:t>
      </w:r>
      <w:r w:rsidR="000D2A76" w:rsidRPr="00364D94">
        <w:rPr>
          <w:sz w:val="22"/>
        </w:rPr>
        <w:t>buffer pH 3-4 containing 0.5 M</w:t>
      </w:r>
      <w:r w:rsidR="000D2A76" w:rsidRPr="00364D94">
        <w:rPr>
          <w:rFonts w:hint="eastAsia"/>
          <w:sz w:val="22"/>
        </w:rPr>
        <w:t xml:space="preserve"> </w:t>
      </w:r>
      <w:r w:rsidR="000D2A76" w:rsidRPr="00364D94">
        <w:rPr>
          <w:sz w:val="22"/>
        </w:rPr>
        <w:t>NaCl</w:t>
      </w:r>
      <w:r w:rsidR="00A0483C">
        <w:rPr>
          <w:sz w:val="22"/>
        </w:rPr>
        <w:t xml:space="preserve">: Dissolve 8.2 g sodium acetate in 500 mL deionized water to produce a 0.2 M solution.  Mix 10 mL glacial acetic acid with 865 mL deionized to produce a 0.2 </w:t>
      </w:r>
      <w:r w:rsidR="0047463B">
        <w:rPr>
          <w:sz w:val="22"/>
        </w:rPr>
        <w:t>M</w:t>
      </w:r>
      <w:r w:rsidR="00A0483C">
        <w:rPr>
          <w:sz w:val="22"/>
        </w:rPr>
        <w:t xml:space="preserve"> solution</w:t>
      </w:r>
      <w:r w:rsidR="0047463B">
        <w:rPr>
          <w:sz w:val="22"/>
        </w:rPr>
        <w:t>.  Take 410 mL of the acetic acid solution and adjust to pH 4.0 using 0.2 M sodium acetate (requires about 90 mL).  Dilute two-fold with deionized water</w:t>
      </w:r>
      <w:r w:rsidR="004B7187">
        <w:rPr>
          <w:sz w:val="22"/>
        </w:rPr>
        <w:t xml:space="preserve"> to produce 0.1 M acetate buffer</w:t>
      </w:r>
      <w:r w:rsidR="0047463B">
        <w:rPr>
          <w:sz w:val="22"/>
        </w:rPr>
        <w:t xml:space="preserve"> and dissolve 14.6 g NaCl</w:t>
      </w:r>
      <w:r w:rsidR="004B7187">
        <w:rPr>
          <w:sz w:val="22"/>
        </w:rPr>
        <w:t xml:space="preserve"> into 500 mL of this.</w:t>
      </w:r>
    </w:p>
    <w:p w14:paraId="511309A8" w14:textId="77777777" w:rsidR="000D2A76" w:rsidRPr="00D41ECE" w:rsidRDefault="000D2A76" w:rsidP="000D2A76">
      <w:pPr>
        <w:pStyle w:val="ListParagraph"/>
        <w:numPr>
          <w:ilvl w:val="0"/>
          <w:numId w:val="21"/>
        </w:numPr>
        <w:spacing w:line="480" w:lineRule="auto"/>
        <w:ind w:firstLineChars="0"/>
        <w:rPr>
          <w:sz w:val="22"/>
        </w:rPr>
      </w:pPr>
      <w:r w:rsidRPr="00D41ECE">
        <w:rPr>
          <w:rFonts w:hint="eastAsia"/>
          <w:sz w:val="22"/>
        </w:rPr>
        <w:t xml:space="preserve">0.1 </w:t>
      </w:r>
      <w:r w:rsidRPr="00D41ECE">
        <w:rPr>
          <w:sz w:val="22"/>
        </w:rPr>
        <w:t>M Tris-HCl buffer pH 8–9 containing 0.5 M NaCl</w:t>
      </w:r>
    </w:p>
    <w:p w14:paraId="62664892" w14:textId="77777777" w:rsidR="000D2A76" w:rsidRPr="00D41ECE" w:rsidRDefault="000D2A76" w:rsidP="000D2A76">
      <w:pPr>
        <w:pStyle w:val="ListParagraph"/>
        <w:numPr>
          <w:ilvl w:val="0"/>
          <w:numId w:val="21"/>
        </w:numPr>
        <w:spacing w:line="480" w:lineRule="auto"/>
        <w:ind w:firstLineChars="0"/>
        <w:rPr>
          <w:sz w:val="22"/>
        </w:rPr>
      </w:pPr>
      <w:r w:rsidRPr="00D41ECE">
        <w:rPr>
          <w:rFonts w:hint="eastAsia"/>
          <w:sz w:val="22"/>
        </w:rPr>
        <w:t xml:space="preserve">Binding buffer: </w:t>
      </w:r>
      <w:r w:rsidRPr="00D41ECE">
        <w:rPr>
          <w:sz w:val="22"/>
        </w:rPr>
        <w:t>EB</w:t>
      </w:r>
    </w:p>
    <w:p w14:paraId="3C814C3E" w14:textId="77777777" w:rsidR="00455D9F" w:rsidRPr="00D41ECE" w:rsidRDefault="00455D9F" w:rsidP="000D2A76">
      <w:pPr>
        <w:spacing w:line="480" w:lineRule="auto"/>
        <w:ind w:left="108" w:hangingChars="49" w:hanging="108"/>
        <w:rPr>
          <w:b/>
          <w:i/>
        </w:rPr>
      </w:pPr>
    </w:p>
    <w:p w14:paraId="08FB0161" w14:textId="1B3EC59F" w:rsidR="000D2A76" w:rsidRPr="00D41ECE" w:rsidRDefault="003853FE" w:rsidP="003853FE">
      <w:pPr>
        <w:spacing w:line="480" w:lineRule="auto"/>
        <w:ind w:left="426" w:hanging="426"/>
        <w:rPr>
          <w:b/>
          <w:i/>
        </w:rPr>
      </w:pPr>
      <w:r w:rsidRPr="00D41ECE">
        <w:rPr>
          <w:b/>
          <w:i/>
        </w:rPr>
        <w:lastRenderedPageBreak/>
        <w:t>2.3</w:t>
      </w:r>
      <w:r w:rsidRPr="00D41ECE">
        <w:rPr>
          <w:b/>
          <w:i/>
        </w:rPr>
        <w:tab/>
      </w:r>
      <w:r w:rsidR="000D2A76" w:rsidRPr="00D41ECE">
        <w:rPr>
          <w:rFonts w:hint="eastAsia"/>
          <w:b/>
          <w:i/>
        </w:rPr>
        <w:t>Reagents for Der p</w:t>
      </w:r>
      <w:r w:rsidR="000D2A76" w:rsidRPr="00D41ECE">
        <w:rPr>
          <w:b/>
          <w:i/>
        </w:rPr>
        <w:t xml:space="preserve">1 identification by Matrix-Assisted Laser Desorption/Ionization Time of Flight </w:t>
      </w:r>
      <w:r w:rsidR="000D2A76" w:rsidRPr="00D41ECE">
        <w:rPr>
          <w:rFonts w:hint="eastAsia"/>
          <w:b/>
          <w:i/>
        </w:rPr>
        <w:t>(MALDI-T</w:t>
      </w:r>
      <w:r w:rsidR="000D2A76" w:rsidRPr="00D41ECE">
        <w:rPr>
          <w:b/>
          <w:i/>
        </w:rPr>
        <w:t>OF</w:t>
      </w:r>
      <w:r w:rsidR="000D2A76" w:rsidRPr="00D41ECE">
        <w:rPr>
          <w:rFonts w:hint="eastAsia"/>
          <w:b/>
          <w:i/>
        </w:rPr>
        <w:t>) mass spectrometry</w:t>
      </w:r>
    </w:p>
    <w:p w14:paraId="20708EC7" w14:textId="29E8CD60" w:rsidR="000D2A76" w:rsidRPr="00D41ECE" w:rsidRDefault="000D2A76" w:rsidP="000D2A76">
      <w:pPr>
        <w:pStyle w:val="ListParagraph"/>
        <w:numPr>
          <w:ilvl w:val="0"/>
          <w:numId w:val="19"/>
        </w:numPr>
        <w:spacing w:line="480" w:lineRule="auto"/>
        <w:ind w:firstLineChars="0"/>
        <w:rPr>
          <w:sz w:val="22"/>
        </w:rPr>
      </w:pPr>
      <w:r w:rsidRPr="00D41ECE">
        <w:rPr>
          <w:sz w:val="22"/>
        </w:rPr>
        <w:t>50</w:t>
      </w:r>
      <w:r w:rsidRPr="00D41ECE">
        <w:rPr>
          <w:rFonts w:hint="eastAsia"/>
          <w:sz w:val="22"/>
        </w:rPr>
        <w:t xml:space="preserve"> </w:t>
      </w:r>
      <w:r w:rsidRPr="00D41ECE">
        <w:rPr>
          <w:sz w:val="22"/>
        </w:rPr>
        <w:t xml:space="preserve">mM </w:t>
      </w:r>
      <w:r w:rsidRPr="00D41ECE">
        <w:rPr>
          <w:rFonts w:hint="eastAsia"/>
          <w:sz w:val="22"/>
        </w:rPr>
        <w:t>a</w:t>
      </w:r>
      <w:r w:rsidRPr="00D41ECE">
        <w:rPr>
          <w:sz w:val="22"/>
        </w:rPr>
        <w:t>mmonium bicarbonate</w:t>
      </w:r>
      <w:r w:rsidR="006F6D0A" w:rsidRPr="00D41ECE">
        <w:rPr>
          <w:sz w:val="22"/>
        </w:rPr>
        <w:t xml:space="preserve"> solution</w:t>
      </w:r>
    </w:p>
    <w:p w14:paraId="19222609" w14:textId="48554FD2" w:rsidR="000D2A76" w:rsidRPr="00D41ECE" w:rsidRDefault="000D2A76" w:rsidP="000D2A76">
      <w:pPr>
        <w:pStyle w:val="ListParagraph"/>
        <w:numPr>
          <w:ilvl w:val="0"/>
          <w:numId w:val="19"/>
        </w:numPr>
        <w:spacing w:line="480" w:lineRule="auto"/>
        <w:ind w:firstLineChars="0"/>
        <w:rPr>
          <w:sz w:val="22"/>
        </w:rPr>
      </w:pPr>
      <w:r w:rsidRPr="00D41ECE">
        <w:rPr>
          <w:sz w:val="22"/>
        </w:rPr>
        <w:t>Ammonium bicarbonate, 40 mM, pH 8.9, containing 9 % v</w:t>
      </w:r>
      <w:r w:rsidRPr="00D41ECE">
        <w:rPr>
          <w:rFonts w:hint="eastAsia"/>
          <w:sz w:val="22"/>
        </w:rPr>
        <w:t>:</w:t>
      </w:r>
      <w:r w:rsidRPr="00D41ECE">
        <w:rPr>
          <w:sz w:val="22"/>
        </w:rPr>
        <w:t>v acetonitrile</w:t>
      </w:r>
      <w:r w:rsidRPr="00D41ECE" w:rsidDel="00993E93">
        <w:rPr>
          <w:sz w:val="22"/>
        </w:rPr>
        <w:t xml:space="preserve"> </w:t>
      </w:r>
    </w:p>
    <w:p w14:paraId="4E19F485" w14:textId="77777777" w:rsidR="000D2A76" w:rsidRPr="00D41ECE" w:rsidRDefault="000D2A76" w:rsidP="000D2A76">
      <w:pPr>
        <w:pStyle w:val="ListParagraph"/>
        <w:numPr>
          <w:ilvl w:val="0"/>
          <w:numId w:val="19"/>
        </w:numPr>
        <w:spacing w:line="480" w:lineRule="auto"/>
        <w:ind w:firstLineChars="0"/>
        <w:rPr>
          <w:sz w:val="22"/>
        </w:rPr>
      </w:pPr>
      <w:r w:rsidRPr="00D41ECE">
        <w:rPr>
          <w:sz w:val="22"/>
        </w:rPr>
        <w:t>50</w:t>
      </w:r>
      <w:r w:rsidRPr="00D41ECE">
        <w:rPr>
          <w:rFonts w:hint="eastAsia"/>
          <w:sz w:val="22"/>
        </w:rPr>
        <w:t xml:space="preserve"> </w:t>
      </w:r>
      <w:r w:rsidRPr="00D41ECE">
        <w:rPr>
          <w:sz w:val="22"/>
        </w:rPr>
        <w:t>% v:v acetonitrile</w:t>
      </w:r>
    </w:p>
    <w:p w14:paraId="54C67692" w14:textId="749C6906" w:rsidR="000D2A76" w:rsidRPr="00D41ECE" w:rsidRDefault="000D2A76" w:rsidP="000D2A76">
      <w:pPr>
        <w:pStyle w:val="ListParagraph"/>
        <w:numPr>
          <w:ilvl w:val="0"/>
          <w:numId w:val="19"/>
        </w:numPr>
        <w:spacing w:line="480" w:lineRule="auto"/>
        <w:ind w:firstLineChars="0"/>
        <w:rPr>
          <w:sz w:val="22"/>
        </w:rPr>
      </w:pPr>
      <w:r w:rsidRPr="00D41ECE">
        <w:rPr>
          <w:sz w:val="22"/>
        </w:rPr>
        <w:t xml:space="preserve">1 mM hydrochloric acid </w:t>
      </w:r>
      <w:r w:rsidRPr="00D41ECE">
        <w:rPr>
          <w:rFonts w:hint="eastAsia"/>
          <w:sz w:val="22"/>
        </w:rPr>
        <w:t>(</w:t>
      </w:r>
      <w:r w:rsidRPr="00D41ECE">
        <w:rPr>
          <w:sz w:val="22"/>
        </w:rPr>
        <w:t>HCl</w:t>
      </w:r>
      <w:r w:rsidRPr="00D41ECE">
        <w:rPr>
          <w:rFonts w:hint="eastAsia"/>
          <w:sz w:val="22"/>
        </w:rPr>
        <w:t>): Add 1 m</w:t>
      </w:r>
      <w:r w:rsidRPr="00D41ECE">
        <w:rPr>
          <w:sz w:val="22"/>
        </w:rPr>
        <w:t>L</w:t>
      </w:r>
      <w:r w:rsidRPr="00D41ECE">
        <w:rPr>
          <w:rFonts w:hint="eastAsia"/>
          <w:sz w:val="22"/>
        </w:rPr>
        <w:t xml:space="preserve"> concentrated HCl to 11 m</w:t>
      </w:r>
      <w:r w:rsidRPr="00D41ECE">
        <w:rPr>
          <w:sz w:val="22"/>
        </w:rPr>
        <w:t>L</w:t>
      </w:r>
      <w:r w:rsidRPr="00D41ECE">
        <w:rPr>
          <w:rFonts w:hint="eastAsia"/>
          <w:sz w:val="22"/>
        </w:rPr>
        <w:t xml:space="preserve"> de-ionized water </w:t>
      </w:r>
      <w:r w:rsidRPr="00D41ECE">
        <w:rPr>
          <w:sz w:val="22"/>
        </w:rPr>
        <w:t>yielding</w:t>
      </w:r>
      <w:r w:rsidRPr="00D41ECE">
        <w:rPr>
          <w:rFonts w:hint="eastAsia"/>
          <w:sz w:val="22"/>
        </w:rPr>
        <w:t xml:space="preserve"> 1 M HCl</w:t>
      </w:r>
      <w:r w:rsidRPr="00D41ECE">
        <w:rPr>
          <w:sz w:val="22"/>
        </w:rPr>
        <w:t xml:space="preserve"> which should then be diluted 1000-fold </w:t>
      </w:r>
      <w:r w:rsidRPr="00D41ECE">
        <w:rPr>
          <w:rFonts w:hint="eastAsia"/>
          <w:sz w:val="22"/>
        </w:rPr>
        <w:t xml:space="preserve">with de-ionized water </w:t>
      </w:r>
      <w:r w:rsidRPr="00D41ECE">
        <w:rPr>
          <w:sz w:val="22"/>
        </w:rPr>
        <w:t xml:space="preserve">to </w:t>
      </w:r>
      <w:r w:rsidR="006F6D0A" w:rsidRPr="00D41ECE">
        <w:rPr>
          <w:sz w:val="22"/>
        </w:rPr>
        <w:t>provide, finally,</w:t>
      </w:r>
      <w:r w:rsidRPr="00D41ECE">
        <w:rPr>
          <w:rFonts w:hint="eastAsia"/>
          <w:sz w:val="22"/>
        </w:rPr>
        <w:t xml:space="preserve"> 1 mM HCI.</w:t>
      </w:r>
      <w:r w:rsidRPr="00D41ECE">
        <w:rPr>
          <w:sz w:val="22"/>
        </w:rPr>
        <w:t xml:space="preserve"> </w:t>
      </w:r>
    </w:p>
    <w:p w14:paraId="5CBF9A3A" w14:textId="33081A96" w:rsidR="000D2A76" w:rsidRPr="00D41ECE" w:rsidRDefault="000D2A76" w:rsidP="000D2A76">
      <w:pPr>
        <w:pStyle w:val="ListParagraph"/>
        <w:numPr>
          <w:ilvl w:val="0"/>
          <w:numId w:val="19"/>
        </w:numPr>
        <w:spacing w:line="480" w:lineRule="auto"/>
        <w:ind w:firstLineChars="0"/>
        <w:rPr>
          <w:sz w:val="22"/>
        </w:rPr>
      </w:pPr>
      <w:r w:rsidRPr="00D41ECE">
        <w:rPr>
          <w:sz w:val="22"/>
        </w:rPr>
        <w:t>Trypsin</w:t>
      </w:r>
      <w:r w:rsidRPr="00D41ECE">
        <w:rPr>
          <w:rFonts w:hint="eastAsia"/>
          <w:sz w:val="22"/>
        </w:rPr>
        <w:t xml:space="preserve"> </w:t>
      </w:r>
      <w:r w:rsidRPr="00D41ECE">
        <w:rPr>
          <w:sz w:val="22"/>
        </w:rPr>
        <w:t>solution</w:t>
      </w:r>
      <w:r w:rsidRPr="00D41ECE">
        <w:rPr>
          <w:rFonts w:hint="eastAsia"/>
          <w:sz w:val="22"/>
        </w:rPr>
        <w:t xml:space="preserve">: 20 </w:t>
      </w:r>
      <w:r w:rsidRPr="00D41ECE">
        <w:rPr>
          <w:rFonts w:ascii="Symbol" w:hAnsi="Symbol"/>
          <w:sz w:val="22"/>
        </w:rPr>
        <w:t></w:t>
      </w:r>
      <w:r w:rsidRPr="00D41ECE">
        <w:rPr>
          <w:sz w:val="22"/>
        </w:rPr>
        <w:t>g trypsin</w:t>
      </w:r>
      <w:r w:rsidRPr="00D41ECE">
        <w:rPr>
          <w:rFonts w:hint="eastAsia"/>
          <w:sz w:val="22"/>
        </w:rPr>
        <w:t xml:space="preserve"> (Sigma Aldrich, UK)</w:t>
      </w:r>
      <w:r w:rsidRPr="00D41ECE">
        <w:rPr>
          <w:sz w:val="22"/>
        </w:rPr>
        <w:t xml:space="preserve"> </w:t>
      </w:r>
      <w:r w:rsidRPr="00D41ECE">
        <w:rPr>
          <w:rFonts w:hint="eastAsia"/>
          <w:sz w:val="22"/>
        </w:rPr>
        <w:t xml:space="preserve">is supplied </w:t>
      </w:r>
      <w:r w:rsidRPr="00D41ECE">
        <w:rPr>
          <w:sz w:val="22"/>
        </w:rPr>
        <w:t>lyophilized</w:t>
      </w:r>
      <w:r w:rsidRPr="00D41ECE">
        <w:rPr>
          <w:rFonts w:hint="eastAsia"/>
          <w:sz w:val="22"/>
        </w:rPr>
        <w:t xml:space="preserve"> in vial</w:t>
      </w:r>
      <w:r w:rsidR="0046548B" w:rsidRPr="00D41ECE">
        <w:rPr>
          <w:sz w:val="22"/>
        </w:rPr>
        <w:t>s</w:t>
      </w:r>
      <w:r w:rsidRPr="00D41ECE">
        <w:rPr>
          <w:rFonts w:hint="eastAsia"/>
          <w:sz w:val="22"/>
        </w:rPr>
        <w:t xml:space="preserve">. </w:t>
      </w:r>
      <w:r w:rsidRPr="00D41ECE">
        <w:rPr>
          <w:sz w:val="22"/>
        </w:rPr>
        <w:t>Reconstitute the lyophilized trypsin in 100</w:t>
      </w:r>
      <w:r w:rsidRPr="00D41ECE">
        <w:rPr>
          <w:rFonts w:ascii="Symbol" w:hAnsi="Symbol"/>
          <w:sz w:val="22"/>
        </w:rPr>
        <w:t></w:t>
      </w:r>
      <w:r w:rsidRPr="00D41ECE">
        <w:rPr>
          <w:rFonts w:ascii="Symbol" w:hAnsi="Symbol"/>
          <w:sz w:val="22"/>
        </w:rPr>
        <w:t></w:t>
      </w:r>
      <w:r w:rsidRPr="00D41ECE">
        <w:rPr>
          <w:sz w:val="22"/>
        </w:rPr>
        <w:t>L</w:t>
      </w:r>
      <w:r w:rsidRPr="00D41ECE">
        <w:rPr>
          <w:rFonts w:hint="eastAsia"/>
          <w:sz w:val="22"/>
        </w:rPr>
        <w:t xml:space="preserve"> </w:t>
      </w:r>
      <w:r w:rsidRPr="00D41ECE">
        <w:rPr>
          <w:sz w:val="22"/>
        </w:rPr>
        <w:t xml:space="preserve">1 mM HCl </w:t>
      </w:r>
      <w:r w:rsidRPr="00D41ECE">
        <w:rPr>
          <w:rFonts w:hint="eastAsia"/>
          <w:sz w:val="22"/>
        </w:rPr>
        <w:t>and m</w:t>
      </w:r>
      <w:r w:rsidRPr="00D41ECE">
        <w:rPr>
          <w:sz w:val="22"/>
        </w:rPr>
        <w:t xml:space="preserve">ix the vial briefly </w:t>
      </w:r>
      <w:r w:rsidRPr="00D41ECE">
        <w:rPr>
          <w:rFonts w:hint="eastAsia"/>
          <w:sz w:val="22"/>
        </w:rPr>
        <w:t>until</w:t>
      </w:r>
      <w:r w:rsidRPr="00D41ECE">
        <w:rPr>
          <w:sz w:val="22"/>
        </w:rPr>
        <w:t xml:space="preserve"> </w:t>
      </w:r>
      <w:r w:rsidRPr="00D41ECE">
        <w:rPr>
          <w:rFonts w:hint="eastAsia"/>
          <w:sz w:val="22"/>
        </w:rPr>
        <w:t xml:space="preserve">completely </w:t>
      </w:r>
      <w:r w:rsidRPr="00D41ECE">
        <w:rPr>
          <w:sz w:val="22"/>
        </w:rPr>
        <w:t>dissolv</w:t>
      </w:r>
      <w:r w:rsidRPr="00D41ECE">
        <w:rPr>
          <w:rFonts w:hint="eastAsia"/>
          <w:sz w:val="22"/>
        </w:rPr>
        <w:t>ed</w:t>
      </w:r>
      <w:r w:rsidRPr="00D41ECE">
        <w:rPr>
          <w:sz w:val="22"/>
        </w:rPr>
        <w:t xml:space="preserve">. </w:t>
      </w:r>
      <w:r w:rsidR="006F6D0A" w:rsidRPr="00D41ECE">
        <w:rPr>
          <w:sz w:val="22"/>
        </w:rPr>
        <w:t xml:space="preserve"> </w:t>
      </w:r>
      <w:r w:rsidRPr="00D41ECE">
        <w:rPr>
          <w:sz w:val="22"/>
        </w:rPr>
        <w:t xml:space="preserve">Add 900 </w:t>
      </w:r>
      <w:r w:rsidRPr="00D41ECE">
        <w:rPr>
          <w:rFonts w:ascii="Symbol" w:hAnsi="Symbol"/>
          <w:sz w:val="22"/>
        </w:rPr>
        <w:t></w:t>
      </w:r>
      <w:r w:rsidRPr="00D41ECE">
        <w:rPr>
          <w:sz w:val="22"/>
        </w:rPr>
        <w:t>L</w:t>
      </w:r>
      <w:r w:rsidRPr="00D41ECE">
        <w:rPr>
          <w:rFonts w:hint="eastAsia"/>
          <w:sz w:val="22"/>
        </w:rPr>
        <w:t>,</w:t>
      </w:r>
      <w:r w:rsidRPr="00D41ECE">
        <w:rPr>
          <w:sz w:val="22"/>
        </w:rPr>
        <w:t xml:space="preserve"> </w:t>
      </w:r>
      <w:r w:rsidRPr="00D41ECE">
        <w:rPr>
          <w:rFonts w:hint="eastAsia"/>
          <w:sz w:val="22"/>
        </w:rPr>
        <w:t>a</w:t>
      </w:r>
      <w:r w:rsidRPr="00D41ECE">
        <w:rPr>
          <w:sz w:val="22"/>
        </w:rPr>
        <w:t>mmonium bicarbonate, 40 mM, pH 8.9, containing 9 % v</w:t>
      </w:r>
      <w:r w:rsidRPr="00D41ECE">
        <w:rPr>
          <w:rFonts w:hint="eastAsia"/>
          <w:sz w:val="22"/>
        </w:rPr>
        <w:t>:</w:t>
      </w:r>
      <w:r w:rsidRPr="00D41ECE">
        <w:rPr>
          <w:sz w:val="22"/>
        </w:rPr>
        <w:t xml:space="preserve">v acetonitrile to the vial and mix. </w:t>
      </w:r>
      <w:r w:rsidR="006F6D0A" w:rsidRPr="00D41ECE">
        <w:rPr>
          <w:sz w:val="22"/>
        </w:rPr>
        <w:t xml:space="preserve"> </w:t>
      </w:r>
      <w:r w:rsidRPr="00D41ECE">
        <w:rPr>
          <w:sz w:val="22"/>
        </w:rPr>
        <w:t xml:space="preserve">The final concentration of trypsin is 20 </w:t>
      </w:r>
      <w:r w:rsidRPr="00D41ECE">
        <w:rPr>
          <w:rFonts w:ascii="Symbol" w:hAnsi="Symbol"/>
          <w:sz w:val="22"/>
        </w:rPr>
        <w:t></w:t>
      </w:r>
      <w:r w:rsidRPr="00D41ECE">
        <w:rPr>
          <w:sz w:val="22"/>
        </w:rPr>
        <w:t xml:space="preserve">g/mL. </w:t>
      </w:r>
      <w:r w:rsidR="006F6D0A" w:rsidRPr="00D41ECE">
        <w:rPr>
          <w:sz w:val="22"/>
        </w:rPr>
        <w:t xml:space="preserve"> </w:t>
      </w:r>
      <w:r w:rsidRPr="00D41ECE">
        <w:rPr>
          <w:rFonts w:hint="eastAsia"/>
          <w:sz w:val="22"/>
        </w:rPr>
        <w:t xml:space="preserve">Aliquot and </w:t>
      </w:r>
      <w:r w:rsidRPr="00D41ECE">
        <w:rPr>
          <w:sz w:val="22"/>
        </w:rPr>
        <w:t>st</w:t>
      </w:r>
      <w:r w:rsidRPr="00D41ECE">
        <w:rPr>
          <w:rFonts w:hint="eastAsia"/>
          <w:sz w:val="22"/>
        </w:rPr>
        <w:t xml:space="preserve">ore at -20 </w:t>
      </w:r>
      <w:r w:rsidRPr="00D41ECE">
        <w:rPr>
          <w:sz w:val="22"/>
        </w:rPr>
        <w:t>°C</w:t>
      </w:r>
      <w:r w:rsidRPr="00D41ECE">
        <w:rPr>
          <w:rFonts w:hint="eastAsia"/>
          <w:sz w:val="22"/>
        </w:rPr>
        <w:t xml:space="preserve"> (4.1)</w:t>
      </w:r>
      <w:r w:rsidRPr="00D41ECE">
        <w:rPr>
          <w:sz w:val="22"/>
        </w:rPr>
        <w:t xml:space="preserve">. </w:t>
      </w:r>
    </w:p>
    <w:p w14:paraId="3D8C7F15" w14:textId="4D61A75F" w:rsidR="000D2A76" w:rsidRPr="00D41ECE" w:rsidRDefault="000D2A76" w:rsidP="000D2A76">
      <w:pPr>
        <w:pStyle w:val="ListParagraph"/>
        <w:numPr>
          <w:ilvl w:val="0"/>
          <w:numId w:val="19"/>
        </w:numPr>
        <w:spacing w:line="480" w:lineRule="auto"/>
        <w:ind w:firstLineChars="0"/>
        <w:rPr>
          <w:sz w:val="22"/>
        </w:rPr>
      </w:pPr>
      <w:r w:rsidRPr="00D41ECE">
        <w:rPr>
          <w:sz w:val="22"/>
        </w:rPr>
        <w:t>Matrix</w:t>
      </w:r>
      <w:r w:rsidRPr="00D41ECE">
        <w:rPr>
          <w:rFonts w:hint="eastAsia"/>
          <w:sz w:val="22"/>
        </w:rPr>
        <w:t xml:space="preserve">: </w:t>
      </w:r>
      <w:r w:rsidRPr="00D41ECE">
        <w:rPr>
          <w:rFonts w:ascii="Symbol" w:hAnsi="Symbol"/>
          <w:sz w:val="22"/>
        </w:rPr>
        <w:t></w:t>
      </w:r>
      <w:r w:rsidRPr="00D41ECE">
        <w:rPr>
          <w:sz w:val="22"/>
        </w:rPr>
        <w:t>-cyano-4-hydroxycinnamic acid</w:t>
      </w:r>
      <w:r w:rsidRPr="00D41ECE">
        <w:rPr>
          <w:rFonts w:hint="eastAsia"/>
          <w:sz w:val="22"/>
        </w:rPr>
        <w:t xml:space="preserve"> (</w:t>
      </w:r>
      <w:r w:rsidRPr="00D41ECE">
        <w:rPr>
          <w:sz w:val="22"/>
        </w:rPr>
        <w:t xml:space="preserve">CHCA) for peptides </w:t>
      </w:r>
      <w:r w:rsidRPr="00D41ECE">
        <w:rPr>
          <w:rFonts w:hint="eastAsia"/>
          <w:sz w:val="22"/>
        </w:rPr>
        <w:t xml:space="preserve">with molecular weight </w:t>
      </w:r>
      <w:r w:rsidR="006F6D0A" w:rsidRPr="00D41ECE">
        <w:rPr>
          <w:sz w:val="22"/>
        </w:rPr>
        <w:t>&lt;</w:t>
      </w:r>
      <w:r w:rsidRPr="00D41ECE">
        <w:rPr>
          <w:sz w:val="22"/>
        </w:rPr>
        <w:t>10</w:t>
      </w:r>
      <w:r w:rsidRPr="00D41ECE">
        <w:rPr>
          <w:rFonts w:hint="eastAsia"/>
          <w:sz w:val="22"/>
        </w:rPr>
        <w:t xml:space="preserve"> </w:t>
      </w:r>
      <w:r w:rsidRPr="00D41ECE">
        <w:rPr>
          <w:sz w:val="22"/>
        </w:rPr>
        <w:t>kDa.  Weigh out 10</w:t>
      </w:r>
      <w:r w:rsidRPr="00D41ECE">
        <w:rPr>
          <w:rFonts w:hint="eastAsia"/>
          <w:sz w:val="22"/>
        </w:rPr>
        <w:t xml:space="preserve"> </w:t>
      </w:r>
      <w:r w:rsidRPr="00D41ECE">
        <w:rPr>
          <w:sz w:val="22"/>
        </w:rPr>
        <w:t xml:space="preserve">mg CHCA and </w:t>
      </w:r>
      <w:r w:rsidRPr="00D41ECE">
        <w:rPr>
          <w:rFonts w:hint="eastAsia"/>
          <w:sz w:val="22"/>
        </w:rPr>
        <w:t xml:space="preserve">add </w:t>
      </w:r>
      <w:r w:rsidRPr="00D41ECE">
        <w:rPr>
          <w:sz w:val="22"/>
        </w:rPr>
        <w:t>700</w:t>
      </w:r>
      <w:r w:rsidRPr="00D41ECE">
        <w:rPr>
          <w:rFonts w:hint="eastAsia"/>
          <w:sz w:val="22"/>
        </w:rPr>
        <w:t xml:space="preserve"> </w:t>
      </w:r>
      <w:r w:rsidRPr="00D41ECE">
        <w:rPr>
          <w:rFonts w:ascii="Symbol" w:hAnsi="Symbol"/>
          <w:sz w:val="22"/>
        </w:rPr>
        <w:t></w:t>
      </w:r>
      <w:r w:rsidRPr="00D41ECE">
        <w:rPr>
          <w:sz w:val="22"/>
        </w:rPr>
        <w:t>L acetonitrile and 300</w:t>
      </w:r>
      <w:r w:rsidRPr="00D41ECE">
        <w:rPr>
          <w:rFonts w:ascii="Symbol" w:hAnsi="Symbol"/>
          <w:sz w:val="22"/>
        </w:rPr>
        <w:t></w:t>
      </w:r>
      <w:r w:rsidRPr="00D41ECE">
        <w:rPr>
          <w:rFonts w:ascii="Symbol" w:hAnsi="Symbol"/>
          <w:sz w:val="22"/>
        </w:rPr>
        <w:t></w:t>
      </w:r>
      <w:r w:rsidRPr="00D41ECE">
        <w:rPr>
          <w:sz w:val="22"/>
        </w:rPr>
        <w:t>L</w:t>
      </w:r>
      <w:r w:rsidRPr="00D41ECE">
        <w:rPr>
          <w:rFonts w:hint="eastAsia"/>
          <w:sz w:val="22"/>
        </w:rPr>
        <w:t xml:space="preserve">, </w:t>
      </w:r>
      <w:r w:rsidRPr="00D41ECE">
        <w:rPr>
          <w:sz w:val="22"/>
        </w:rPr>
        <w:t>0.1 % v:v trifluoroacetic</w:t>
      </w:r>
      <w:r w:rsidRPr="00D41ECE">
        <w:rPr>
          <w:rFonts w:hint="eastAsia"/>
          <w:sz w:val="22"/>
        </w:rPr>
        <w:t xml:space="preserve"> acid (</w:t>
      </w:r>
      <w:r w:rsidRPr="00D41ECE">
        <w:rPr>
          <w:sz w:val="22"/>
        </w:rPr>
        <w:t>TFA</w:t>
      </w:r>
      <w:r w:rsidRPr="00D41ECE">
        <w:rPr>
          <w:rFonts w:hint="eastAsia"/>
          <w:sz w:val="22"/>
        </w:rPr>
        <w:t>)</w:t>
      </w:r>
      <w:r w:rsidRPr="00D41ECE">
        <w:rPr>
          <w:sz w:val="22"/>
        </w:rPr>
        <w:t xml:space="preserve"> in de-ionized water.  Vortex mix to dissolve</w:t>
      </w:r>
      <w:r w:rsidRPr="00D41ECE">
        <w:rPr>
          <w:rFonts w:hint="eastAsia"/>
          <w:sz w:val="22"/>
        </w:rPr>
        <w:t xml:space="preserve"> completely</w:t>
      </w:r>
      <w:r w:rsidRPr="00D41ECE">
        <w:rPr>
          <w:sz w:val="22"/>
        </w:rPr>
        <w:t>.</w:t>
      </w:r>
    </w:p>
    <w:p w14:paraId="64588AE3" w14:textId="77777777" w:rsidR="000F6E89" w:rsidRPr="00D41ECE" w:rsidRDefault="000F6E89" w:rsidP="000F6E89">
      <w:pPr>
        <w:pStyle w:val="ListParagraph"/>
        <w:spacing w:line="480" w:lineRule="auto"/>
        <w:ind w:left="420" w:firstLineChars="0" w:firstLine="0"/>
        <w:rPr>
          <w:sz w:val="22"/>
        </w:rPr>
      </w:pPr>
    </w:p>
    <w:p w14:paraId="51F42491" w14:textId="47E5B237" w:rsidR="000D2A76" w:rsidRPr="00D41ECE" w:rsidRDefault="000D2A76" w:rsidP="000F6E89">
      <w:pPr>
        <w:spacing w:line="480" w:lineRule="auto"/>
        <w:ind w:left="426" w:hanging="426"/>
        <w:rPr>
          <w:b/>
          <w:i/>
        </w:rPr>
      </w:pPr>
      <w:r w:rsidRPr="00D41ECE">
        <w:rPr>
          <w:rFonts w:hint="eastAsia"/>
          <w:b/>
          <w:i/>
        </w:rPr>
        <w:t>2.4</w:t>
      </w:r>
      <w:r w:rsidR="000F6E89" w:rsidRPr="00D41ECE">
        <w:rPr>
          <w:rFonts w:hint="eastAsia"/>
          <w:b/>
          <w:i/>
        </w:rPr>
        <w:t xml:space="preserve"> </w:t>
      </w:r>
      <w:r w:rsidR="000F6E89" w:rsidRPr="00D41ECE">
        <w:rPr>
          <w:b/>
          <w:i/>
        </w:rPr>
        <w:tab/>
      </w:r>
      <w:r w:rsidRPr="00D41ECE">
        <w:rPr>
          <w:rFonts w:hint="eastAsia"/>
          <w:b/>
          <w:i/>
        </w:rPr>
        <w:t xml:space="preserve">Reagents for </w:t>
      </w:r>
      <w:r w:rsidRPr="00D41ECE">
        <w:rPr>
          <w:b/>
          <w:i/>
        </w:rPr>
        <w:t xml:space="preserve">Der p 1 activity test with or without ADZ 50,000 </w:t>
      </w:r>
    </w:p>
    <w:p w14:paraId="1E2BA3A6" w14:textId="0E32502F" w:rsidR="000D2A76" w:rsidRPr="00D41ECE" w:rsidRDefault="000D2A76" w:rsidP="006F6D0A">
      <w:pPr>
        <w:numPr>
          <w:ilvl w:val="0"/>
          <w:numId w:val="27"/>
        </w:numPr>
        <w:spacing w:line="480" w:lineRule="auto"/>
        <w:ind w:left="426" w:hanging="426"/>
      </w:pPr>
      <w:r w:rsidRPr="00D41ECE">
        <w:t>50</w:t>
      </w:r>
      <w:r w:rsidRPr="00D41ECE">
        <w:rPr>
          <w:rFonts w:hint="eastAsia"/>
        </w:rPr>
        <w:t xml:space="preserve"> </w:t>
      </w:r>
      <w:r w:rsidRPr="00D41ECE">
        <w:t>mM potassium phosphate buffer containing 1</w:t>
      </w:r>
      <w:r w:rsidRPr="00D41ECE">
        <w:rPr>
          <w:rFonts w:hint="eastAsia"/>
        </w:rPr>
        <w:t xml:space="preserve"> </w:t>
      </w:r>
      <w:r w:rsidRPr="00D41ECE">
        <w:t>mM EDTA, pH</w:t>
      </w:r>
      <w:r w:rsidRPr="00D41ECE">
        <w:rPr>
          <w:rFonts w:hint="eastAsia"/>
        </w:rPr>
        <w:t xml:space="preserve"> </w:t>
      </w:r>
      <w:r w:rsidRPr="00D41ECE">
        <w:t>8.29</w:t>
      </w:r>
      <w:r w:rsidRPr="00D41ECE">
        <w:rPr>
          <w:rFonts w:hint="eastAsia"/>
        </w:rPr>
        <w:t xml:space="preserve"> (</w:t>
      </w:r>
      <w:r w:rsidRPr="00D41ECE">
        <w:t>PPE</w:t>
      </w:r>
      <w:r w:rsidRPr="00D41ECE">
        <w:rPr>
          <w:rFonts w:hint="eastAsia"/>
        </w:rPr>
        <w:t>) (Note 4.2)</w:t>
      </w:r>
    </w:p>
    <w:p w14:paraId="0B31CA09" w14:textId="77777777" w:rsidR="000D2A76" w:rsidRPr="00D41ECE" w:rsidRDefault="000D2A76" w:rsidP="000D2A76">
      <w:pPr>
        <w:pStyle w:val="ListParagraph"/>
        <w:numPr>
          <w:ilvl w:val="0"/>
          <w:numId w:val="17"/>
        </w:numPr>
        <w:spacing w:line="480" w:lineRule="auto"/>
        <w:ind w:leftChars="67" w:left="147" w:firstLineChars="135" w:firstLine="297"/>
        <w:rPr>
          <w:sz w:val="22"/>
        </w:rPr>
      </w:pPr>
      <w:r w:rsidRPr="00D41ECE">
        <w:rPr>
          <w:rFonts w:hint="eastAsia"/>
          <w:sz w:val="22"/>
        </w:rPr>
        <w:t>M</w:t>
      </w:r>
      <w:r w:rsidRPr="00D41ECE">
        <w:rPr>
          <w:sz w:val="22"/>
        </w:rPr>
        <w:t>ix</w:t>
      </w:r>
      <w:r w:rsidRPr="00D41ECE">
        <w:rPr>
          <w:rFonts w:hint="eastAsia"/>
          <w:sz w:val="22"/>
        </w:rPr>
        <w:t xml:space="preserve"> </w:t>
      </w:r>
      <w:r w:rsidRPr="00D41ECE">
        <w:rPr>
          <w:sz w:val="22"/>
        </w:rPr>
        <w:t>97.4</w:t>
      </w:r>
      <w:r w:rsidRPr="00D41ECE">
        <w:rPr>
          <w:rFonts w:hint="eastAsia"/>
          <w:sz w:val="22"/>
        </w:rPr>
        <w:t xml:space="preserve"> </w:t>
      </w:r>
      <w:r w:rsidRPr="00D41ECE">
        <w:rPr>
          <w:sz w:val="22"/>
        </w:rPr>
        <w:t>mL, 0.5</w:t>
      </w:r>
      <w:r w:rsidRPr="00D41ECE">
        <w:rPr>
          <w:rFonts w:hint="eastAsia"/>
          <w:sz w:val="22"/>
        </w:rPr>
        <w:t xml:space="preserve"> </w:t>
      </w:r>
      <w:r w:rsidRPr="00D41ECE">
        <w:rPr>
          <w:sz w:val="22"/>
        </w:rPr>
        <w:t>M K</w:t>
      </w:r>
      <w:r w:rsidRPr="00D41ECE">
        <w:rPr>
          <w:sz w:val="22"/>
          <w:vertAlign w:val="subscript"/>
        </w:rPr>
        <w:t>2</w:t>
      </w:r>
      <w:r w:rsidRPr="00D41ECE">
        <w:rPr>
          <w:sz w:val="22"/>
        </w:rPr>
        <w:t>HPO</w:t>
      </w:r>
      <w:r w:rsidRPr="00D41ECE">
        <w:rPr>
          <w:sz w:val="22"/>
          <w:vertAlign w:val="subscript"/>
        </w:rPr>
        <w:t>4</w:t>
      </w:r>
      <w:r w:rsidRPr="00D41ECE">
        <w:rPr>
          <w:sz w:val="22"/>
        </w:rPr>
        <w:t xml:space="preserve"> with 10</w:t>
      </w:r>
      <w:r w:rsidRPr="00D41ECE">
        <w:rPr>
          <w:rFonts w:hint="eastAsia"/>
          <w:sz w:val="22"/>
        </w:rPr>
        <w:t xml:space="preserve"> </w:t>
      </w:r>
      <w:r w:rsidRPr="00D41ECE">
        <w:rPr>
          <w:sz w:val="22"/>
        </w:rPr>
        <w:t>mL</w:t>
      </w:r>
      <w:r w:rsidRPr="00D41ECE">
        <w:rPr>
          <w:rFonts w:hint="eastAsia"/>
          <w:sz w:val="22"/>
        </w:rPr>
        <w:t>,</w:t>
      </w:r>
      <w:r w:rsidRPr="00D41ECE">
        <w:rPr>
          <w:sz w:val="22"/>
        </w:rPr>
        <w:t xml:space="preserve"> 100</w:t>
      </w:r>
      <w:r w:rsidRPr="00D41ECE">
        <w:rPr>
          <w:rFonts w:hint="eastAsia"/>
          <w:sz w:val="22"/>
        </w:rPr>
        <w:t xml:space="preserve"> </w:t>
      </w:r>
      <w:r w:rsidRPr="00D41ECE">
        <w:rPr>
          <w:sz w:val="22"/>
        </w:rPr>
        <w:t>mM EDTA</w:t>
      </w:r>
      <w:r w:rsidRPr="00D41ECE">
        <w:rPr>
          <w:rFonts w:hint="eastAsia"/>
          <w:sz w:val="22"/>
        </w:rPr>
        <w:t>, and 890 m</w:t>
      </w:r>
      <w:r w:rsidRPr="00D41ECE">
        <w:rPr>
          <w:sz w:val="22"/>
        </w:rPr>
        <w:t>L</w:t>
      </w:r>
      <w:r w:rsidRPr="00D41ECE">
        <w:rPr>
          <w:rFonts w:hint="eastAsia"/>
          <w:sz w:val="22"/>
        </w:rPr>
        <w:t xml:space="preserve"> </w:t>
      </w:r>
      <w:r w:rsidRPr="00D41ECE">
        <w:rPr>
          <w:sz w:val="22"/>
        </w:rPr>
        <w:t>de</w:t>
      </w:r>
      <w:r w:rsidRPr="00D41ECE">
        <w:rPr>
          <w:rFonts w:hint="eastAsia"/>
          <w:sz w:val="22"/>
        </w:rPr>
        <w:t>-</w:t>
      </w:r>
      <w:r w:rsidRPr="00D41ECE">
        <w:rPr>
          <w:sz w:val="22"/>
        </w:rPr>
        <w:t>ionized water.</w:t>
      </w:r>
    </w:p>
    <w:p w14:paraId="10206DA0" w14:textId="77777777" w:rsidR="000D2A76" w:rsidRPr="00D41ECE" w:rsidRDefault="000D2A76" w:rsidP="000D2A76">
      <w:pPr>
        <w:pStyle w:val="ListParagraph"/>
        <w:numPr>
          <w:ilvl w:val="0"/>
          <w:numId w:val="17"/>
        </w:numPr>
        <w:spacing w:line="480" w:lineRule="auto"/>
        <w:ind w:leftChars="67" w:left="147" w:firstLineChars="135" w:firstLine="297"/>
        <w:rPr>
          <w:sz w:val="22"/>
        </w:rPr>
      </w:pPr>
      <w:r w:rsidRPr="00D41ECE">
        <w:rPr>
          <w:sz w:val="22"/>
        </w:rPr>
        <w:t>Ad</w:t>
      </w:r>
      <w:r w:rsidRPr="00D41ECE">
        <w:rPr>
          <w:rFonts w:hint="eastAsia"/>
          <w:sz w:val="22"/>
        </w:rPr>
        <w:t>j</w:t>
      </w:r>
      <w:r w:rsidRPr="00D41ECE">
        <w:rPr>
          <w:sz w:val="22"/>
        </w:rPr>
        <w:t>ust pH to 8.29 with 0.5</w:t>
      </w:r>
      <w:r w:rsidRPr="00D41ECE">
        <w:rPr>
          <w:rFonts w:hint="eastAsia"/>
          <w:sz w:val="22"/>
        </w:rPr>
        <w:t xml:space="preserve"> </w:t>
      </w:r>
      <w:r w:rsidRPr="00D41ECE">
        <w:rPr>
          <w:sz w:val="22"/>
        </w:rPr>
        <w:t>M KH</w:t>
      </w:r>
      <w:r w:rsidRPr="00D41ECE">
        <w:rPr>
          <w:sz w:val="22"/>
          <w:vertAlign w:val="subscript"/>
        </w:rPr>
        <w:t>2</w:t>
      </w:r>
      <w:r w:rsidRPr="00D41ECE">
        <w:rPr>
          <w:sz w:val="22"/>
        </w:rPr>
        <w:t>PO</w:t>
      </w:r>
      <w:r w:rsidRPr="00D41ECE">
        <w:rPr>
          <w:sz w:val="22"/>
          <w:vertAlign w:val="subscript"/>
        </w:rPr>
        <w:t>4</w:t>
      </w:r>
      <w:r w:rsidRPr="00D41ECE">
        <w:rPr>
          <w:sz w:val="22"/>
        </w:rPr>
        <w:t xml:space="preserve"> (about 2.6 mL)</w:t>
      </w:r>
      <w:r w:rsidRPr="00D41ECE">
        <w:rPr>
          <w:rFonts w:hint="eastAsia"/>
          <w:sz w:val="22"/>
        </w:rPr>
        <w:t>.</w:t>
      </w:r>
    </w:p>
    <w:p w14:paraId="471A4900" w14:textId="77777777" w:rsidR="000D2A76" w:rsidRPr="00D41ECE" w:rsidRDefault="000D2A76" w:rsidP="000D2A76">
      <w:pPr>
        <w:pStyle w:val="ListParagraph"/>
        <w:numPr>
          <w:ilvl w:val="0"/>
          <w:numId w:val="17"/>
        </w:numPr>
        <w:spacing w:line="480" w:lineRule="auto"/>
        <w:ind w:leftChars="202" w:left="891" w:hangingChars="203" w:hanging="447"/>
        <w:rPr>
          <w:sz w:val="22"/>
        </w:rPr>
      </w:pPr>
      <w:r w:rsidRPr="00D41ECE">
        <w:rPr>
          <w:sz w:val="22"/>
        </w:rPr>
        <w:t>Adjust to 1000</w:t>
      </w:r>
      <w:r w:rsidRPr="00D41ECE">
        <w:rPr>
          <w:rFonts w:hint="eastAsia"/>
          <w:sz w:val="22"/>
        </w:rPr>
        <w:t xml:space="preserve"> </w:t>
      </w:r>
      <w:r w:rsidRPr="00D41ECE">
        <w:rPr>
          <w:sz w:val="22"/>
        </w:rPr>
        <w:t>mL using de-ionized water</w:t>
      </w:r>
      <w:r w:rsidRPr="00D41ECE">
        <w:rPr>
          <w:rFonts w:hint="eastAsia"/>
          <w:sz w:val="22"/>
        </w:rPr>
        <w:t>.</w:t>
      </w:r>
    </w:p>
    <w:p w14:paraId="566F4F7A" w14:textId="53FB324B" w:rsidR="000D2A76" w:rsidRPr="00D41ECE" w:rsidRDefault="000D2A76" w:rsidP="006F6D0A">
      <w:pPr>
        <w:pStyle w:val="ListParagraph"/>
        <w:numPr>
          <w:ilvl w:val="0"/>
          <w:numId w:val="27"/>
        </w:numPr>
        <w:spacing w:line="480" w:lineRule="auto"/>
        <w:ind w:left="426" w:firstLineChars="0" w:hanging="426"/>
        <w:jc w:val="left"/>
        <w:rPr>
          <w:sz w:val="22"/>
        </w:rPr>
      </w:pPr>
      <w:r w:rsidRPr="00D41ECE">
        <w:rPr>
          <w:sz w:val="22"/>
        </w:rPr>
        <w:t>Substrate solution (125</w:t>
      </w:r>
      <w:r w:rsidRPr="00D41ECE">
        <w:rPr>
          <w:rFonts w:hint="eastAsia"/>
          <w:sz w:val="22"/>
        </w:rPr>
        <w:t xml:space="preserve"> </w:t>
      </w:r>
      <w:r w:rsidRPr="00D41ECE">
        <w:rPr>
          <w:sz w:val="22"/>
        </w:rPr>
        <w:t>µM substrate in buffer PPE</w:t>
      </w:r>
      <w:r w:rsidRPr="00D41ECE">
        <w:rPr>
          <w:rFonts w:hint="eastAsia"/>
          <w:sz w:val="22"/>
        </w:rPr>
        <w:t xml:space="preserve">, </w:t>
      </w:r>
      <w:r w:rsidRPr="00D41ECE">
        <w:rPr>
          <w:sz w:val="22"/>
        </w:rPr>
        <w:t>reagent I):</w:t>
      </w:r>
      <w:r w:rsidRPr="00D41ECE">
        <w:rPr>
          <w:rFonts w:hint="eastAsia"/>
          <w:sz w:val="22"/>
        </w:rPr>
        <w:t xml:space="preserve"> </w:t>
      </w:r>
      <w:r w:rsidRPr="00D41ECE">
        <w:rPr>
          <w:sz w:val="22"/>
        </w:rPr>
        <w:t>Weigh out 10</w:t>
      </w:r>
      <w:r w:rsidRPr="00D41ECE">
        <w:rPr>
          <w:rFonts w:hint="eastAsia"/>
          <w:sz w:val="22"/>
        </w:rPr>
        <w:t xml:space="preserve"> </w:t>
      </w:r>
      <w:r w:rsidRPr="00D41ECE">
        <w:rPr>
          <w:sz w:val="22"/>
        </w:rPr>
        <w:t>mg Der p 1 substrate ((3S,6S,9S,12S,15S,18S)-1-(2-aminophenyl)-9-butyl-18-carbamoyl-15-(4-hydroxy-3</w:t>
      </w:r>
      <w:r w:rsidRPr="00D41ECE">
        <w:rPr>
          <w:rFonts w:hint="eastAsia"/>
          <w:sz w:val="22"/>
        </w:rPr>
        <w:t xml:space="preserve"> </w:t>
      </w:r>
      <w:r w:rsidRPr="00D41ECE">
        <w:rPr>
          <w:sz w:val="22"/>
        </w:rPr>
        <w:t>-nitrobenzyl)-12-(hydroxymethyl)</w:t>
      </w:r>
      <w:r w:rsidRPr="00D41ECE">
        <w:rPr>
          <w:rFonts w:hint="eastAsia"/>
          <w:sz w:val="22"/>
        </w:rPr>
        <w:t xml:space="preserve"> </w:t>
      </w:r>
      <w:r w:rsidRPr="00D41ECE">
        <w:rPr>
          <w:sz w:val="22"/>
        </w:rPr>
        <w:t>-3-isopropyl-6-methyl-</w:t>
      </w:r>
      <w:r w:rsidRPr="00D41ECE">
        <w:rPr>
          <w:rFonts w:hint="eastAsia"/>
          <w:sz w:val="22"/>
        </w:rPr>
        <w:t xml:space="preserve"> </w:t>
      </w:r>
      <w:r w:rsidRPr="00D41ECE">
        <w:rPr>
          <w:sz w:val="22"/>
        </w:rPr>
        <w:lastRenderedPageBreak/>
        <w:t xml:space="preserve">1,4,7,10,13,16-hexaoxo-2,5,8,11,14,17-hexaazaicosan-20-oic acid), and dissolve in dry </w:t>
      </w:r>
      <w:r w:rsidRPr="00D41ECE">
        <w:rPr>
          <w:rFonts w:hint="eastAsia"/>
          <w:sz w:val="22"/>
        </w:rPr>
        <w:t>d</w:t>
      </w:r>
      <w:r w:rsidRPr="00D41ECE">
        <w:rPr>
          <w:sz w:val="22"/>
        </w:rPr>
        <w:t xml:space="preserve">imethyl </w:t>
      </w:r>
      <w:r w:rsidRPr="00D41ECE">
        <w:rPr>
          <w:rFonts w:hint="eastAsia"/>
          <w:sz w:val="22"/>
        </w:rPr>
        <w:t>s</w:t>
      </w:r>
      <w:r w:rsidRPr="00D41ECE">
        <w:rPr>
          <w:sz w:val="22"/>
        </w:rPr>
        <w:t>ul</w:t>
      </w:r>
      <w:r w:rsidR="006F6D0A" w:rsidRPr="00D41ECE">
        <w:rPr>
          <w:sz w:val="22"/>
        </w:rPr>
        <w:t>f</w:t>
      </w:r>
      <w:r w:rsidRPr="00D41ECE">
        <w:rPr>
          <w:sz w:val="22"/>
        </w:rPr>
        <w:t xml:space="preserve">oxide </w:t>
      </w:r>
      <w:r w:rsidRPr="00D41ECE">
        <w:rPr>
          <w:rFonts w:hint="eastAsia"/>
          <w:sz w:val="22"/>
        </w:rPr>
        <w:t>(</w:t>
      </w:r>
      <w:r w:rsidRPr="00D41ECE">
        <w:rPr>
          <w:sz w:val="22"/>
        </w:rPr>
        <w:t>DMSO</w:t>
      </w:r>
      <w:r w:rsidRPr="00D41ECE">
        <w:rPr>
          <w:rFonts w:hint="eastAsia"/>
          <w:sz w:val="22"/>
        </w:rPr>
        <w:t>)</w:t>
      </w:r>
      <w:r w:rsidRPr="00D41ECE">
        <w:rPr>
          <w:sz w:val="22"/>
        </w:rPr>
        <w:t xml:space="preserve"> to make a 10</w:t>
      </w:r>
      <w:r w:rsidRPr="00D41ECE">
        <w:rPr>
          <w:rFonts w:hint="eastAsia"/>
          <w:sz w:val="22"/>
        </w:rPr>
        <w:t xml:space="preserve"> </w:t>
      </w:r>
      <w:r w:rsidRPr="00D41ECE">
        <w:rPr>
          <w:sz w:val="22"/>
        </w:rPr>
        <w:t>mM stock solution</w:t>
      </w:r>
      <w:r w:rsidRPr="00D41ECE">
        <w:rPr>
          <w:rFonts w:hint="eastAsia"/>
          <w:sz w:val="22"/>
        </w:rPr>
        <w:t xml:space="preserve">. </w:t>
      </w:r>
      <w:r w:rsidRPr="00D41ECE">
        <w:rPr>
          <w:sz w:val="22"/>
        </w:rPr>
        <w:t xml:space="preserve"> </w:t>
      </w:r>
      <w:r w:rsidRPr="00D41ECE">
        <w:rPr>
          <w:rFonts w:hint="eastAsia"/>
          <w:sz w:val="22"/>
        </w:rPr>
        <w:t>Aliquot as</w:t>
      </w:r>
      <w:r w:rsidRPr="00D41ECE">
        <w:rPr>
          <w:sz w:val="22"/>
        </w:rPr>
        <w:t xml:space="preserve"> 50</w:t>
      </w:r>
      <w:r w:rsidRPr="00D41ECE">
        <w:rPr>
          <w:rFonts w:hint="eastAsia"/>
          <w:sz w:val="22"/>
        </w:rPr>
        <w:t xml:space="preserve"> </w:t>
      </w:r>
      <w:r w:rsidRPr="00D41ECE">
        <w:rPr>
          <w:sz w:val="22"/>
        </w:rPr>
        <w:t>µL/vial</w:t>
      </w:r>
      <w:r w:rsidRPr="00D41ECE">
        <w:rPr>
          <w:rFonts w:hint="eastAsia"/>
          <w:sz w:val="22"/>
        </w:rPr>
        <w:t xml:space="preserve"> and s</w:t>
      </w:r>
      <w:r w:rsidRPr="00D41ECE">
        <w:rPr>
          <w:sz w:val="22"/>
        </w:rPr>
        <w:t>tore frozen at 4 °C or lower.</w:t>
      </w:r>
      <w:r w:rsidRPr="00D41ECE">
        <w:rPr>
          <w:rFonts w:hint="eastAsia"/>
          <w:sz w:val="22"/>
        </w:rPr>
        <w:t xml:space="preserve"> </w:t>
      </w:r>
      <w:r w:rsidRPr="00D41ECE">
        <w:rPr>
          <w:sz w:val="22"/>
        </w:rPr>
        <w:t xml:space="preserve"> </w:t>
      </w:r>
      <w:r w:rsidRPr="00D41ECE">
        <w:rPr>
          <w:rFonts w:hint="eastAsia"/>
          <w:sz w:val="22"/>
        </w:rPr>
        <w:t>Before use, a</w:t>
      </w:r>
      <w:r w:rsidRPr="00D41ECE">
        <w:rPr>
          <w:sz w:val="22"/>
        </w:rPr>
        <w:t>dd 987.5</w:t>
      </w:r>
      <w:r w:rsidRPr="00D41ECE">
        <w:rPr>
          <w:rFonts w:hint="eastAsia"/>
          <w:sz w:val="22"/>
        </w:rPr>
        <w:t xml:space="preserve"> </w:t>
      </w:r>
      <w:r w:rsidRPr="00D41ECE">
        <w:rPr>
          <w:sz w:val="22"/>
        </w:rPr>
        <w:t xml:space="preserve">µL buffer </w:t>
      </w:r>
      <w:r w:rsidRPr="00D41ECE">
        <w:rPr>
          <w:rFonts w:hint="eastAsia"/>
          <w:sz w:val="22"/>
        </w:rPr>
        <w:t xml:space="preserve">PPE </w:t>
      </w:r>
      <w:r w:rsidRPr="00D41ECE">
        <w:rPr>
          <w:sz w:val="22"/>
        </w:rPr>
        <w:t>into 12.5</w:t>
      </w:r>
      <w:r w:rsidRPr="00D41ECE">
        <w:rPr>
          <w:rFonts w:hint="eastAsia"/>
          <w:sz w:val="22"/>
        </w:rPr>
        <w:t xml:space="preserve"> </w:t>
      </w:r>
      <w:r w:rsidRPr="00D41ECE">
        <w:rPr>
          <w:sz w:val="22"/>
        </w:rPr>
        <w:t>µL 10</w:t>
      </w:r>
      <w:r w:rsidRPr="00D41ECE">
        <w:rPr>
          <w:rFonts w:hint="eastAsia"/>
          <w:sz w:val="22"/>
        </w:rPr>
        <w:t xml:space="preserve"> </w:t>
      </w:r>
      <w:r w:rsidRPr="00D41ECE">
        <w:rPr>
          <w:sz w:val="22"/>
        </w:rPr>
        <w:t>mM substrate solution.  V</w:t>
      </w:r>
      <w:r w:rsidRPr="00D41ECE">
        <w:rPr>
          <w:rFonts w:hint="eastAsia"/>
          <w:sz w:val="22"/>
        </w:rPr>
        <w:t xml:space="preserve">ortex </w:t>
      </w:r>
      <w:r w:rsidRPr="00D41ECE">
        <w:rPr>
          <w:sz w:val="22"/>
        </w:rPr>
        <w:t>mix</w:t>
      </w:r>
      <w:r w:rsidRPr="00D41ECE">
        <w:rPr>
          <w:rFonts w:hint="eastAsia"/>
          <w:sz w:val="22"/>
        </w:rPr>
        <w:t xml:space="preserve"> </w:t>
      </w:r>
      <w:r w:rsidRPr="00D41ECE">
        <w:rPr>
          <w:sz w:val="22"/>
        </w:rPr>
        <w:t>immediately and thoroughly.</w:t>
      </w:r>
      <w:r w:rsidRPr="00D41ECE">
        <w:rPr>
          <w:rFonts w:hint="eastAsia"/>
          <w:sz w:val="22"/>
        </w:rPr>
        <w:t xml:space="preserve"> </w:t>
      </w:r>
    </w:p>
    <w:p w14:paraId="0748EA4B" w14:textId="405B0BFC" w:rsidR="000D2A76" w:rsidRPr="00D41ECE" w:rsidRDefault="000D2A76" w:rsidP="00651DFD">
      <w:pPr>
        <w:pStyle w:val="ListParagraph"/>
        <w:numPr>
          <w:ilvl w:val="0"/>
          <w:numId w:val="27"/>
        </w:numPr>
        <w:spacing w:line="480" w:lineRule="auto"/>
        <w:ind w:left="426" w:firstLineChars="0" w:hanging="426"/>
        <w:jc w:val="left"/>
        <w:rPr>
          <w:sz w:val="22"/>
        </w:rPr>
      </w:pPr>
      <w:r w:rsidRPr="00D41ECE">
        <w:rPr>
          <w:sz w:val="22"/>
        </w:rPr>
        <w:t>10</w:t>
      </w:r>
      <w:r w:rsidRPr="00D41ECE">
        <w:rPr>
          <w:rFonts w:hint="eastAsia"/>
          <w:sz w:val="22"/>
        </w:rPr>
        <w:t xml:space="preserve"> </w:t>
      </w:r>
      <w:r w:rsidRPr="00D41ECE">
        <w:rPr>
          <w:sz w:val="22"/>
        </w:rPr>
        <w:t xml:space="preserve">mM DL-dithiothreitol </w:t>
      </w:r>
      <w:r w:rsidRPr="00D41ECE">
        <w:rPr>
          <w:rFonts w:hint="eastAsia"/>
          <w:sz w:val="22"/>
        </w:rPr>
        <w:t>(</w:t>
      </w:r>
      <w:r w:rsidRPr="00D41ECE">
        <w:rPr>
          <w:sz w:val="22"/>
        </w:rPr>
        <w:t>DTT</w:t>
      </w:r>
      <w:r w:rsidRPr="00D41ECE">
        <w:rPr>
          <w:rFonts w:hint="eastAsia"/>
          <w:sz w:val="22"/>
        </w:rPr>
        <w:t>) (</w:t>
      </w:r>
      <w:r w:rsidRPr="00D41ECE">
        <w:rPr>
          <w:sz w:val="22"/>
        </w:rPr>
        <w:t>reagent II):</w:t>
      </w:r>
    </w:p>
    <w:p w14:paraId="1350F319" w14:textId="77777777" w:rsidR="000D2A76" w:rsidRPr="00D41ECE" w:rsidRDefault="000D2A76" w:rsidP="00651DFD">
      <w:pPr>
        <w:pStyle w:val="ListParagraph"/>
        <w:numPr>
          <w:ilvl w:val="0"/>
          <w:numId w:val="18"/>
        </w:numPr>
        <w:spacing w:line="480" w:lineRule="auto"/>
        <w:ind w:leftChars="201" w:left="719" w:hangingChars="126" w:hanging="277"/>
        <w:rPr>
          <w:sz w:val="22"/>
        </w:rPr>
      </w:pPr>
      <w:r w:rsidRPr="00D41ECE">
        <w:rPr>
          <w:sz w:val="22"/>
        </w:rPr>
        <w:t>1</w:t>
      </w:r>
      <w:r w:rsidRPr="00D41ECE">
        <w:rPr>
          <w:rFonts w:hint="eastAsia"/>
          <w:sz w:val="22"/>
        </w:rPr>
        <w:t xml:space="preserve"> </w:t>
      </w:r>
      <w:r w:rsidRPr="00D41ECE">
        <w:rPr>
          <w:sz w:val="22"/>
        </w:rPr>
        <w:t>M DTT stock solution: dissolve 1.55</w:t>
      </w:r>
      <w:r w:rsidRPr="00D41ECE">
        <w:rPr>
          <w:rFonts w:hint="eastAsia"/>
          <w:sz w:val="22"/>
        </w:rPr>
        <w:t xml:space="preserve"> </w:t>
      </w:r>
      <w:r w:rsidRPr="00D41ECE">
        <w:rPr>
          <w:sz w:val="22"/>
        </w:rPr>
        <w:t>g DTT in 8</w:t>
      </w:r>
      <w:r w:rsidRPr="00D41ECE">
        <w:rPr>
          <w:rFonts w:hint="eastAsia"/>
          <w:sz w:val="22"/>
        </w:rPr>
        <w:t xml:space="preserve"> </w:t>
      </w:r>
      <w:r w:rsidRPr="00D41ECE">
        <w:rPr>
          <w:sz w:val="22"/>
        </w:rPr>
        <w:t>mL water and adjust the final volume to 10</w:t>
      </w:r>
      <w:r w:rsidRPr="00D41ECE">
        <w:rPr>
          <w:rFonts w:hint="eastAsia"/>
          <w:sz w:val="22"/>
        </w:rPr>
        <w:t xml:space="preserve"> </w:t>
      </w:r>
      <w:r w:rsidRPr="00D41ECE">
        <w:rPr>
          <w:sz w:val="22"/>
        </w:rPr>
        <w:t>mL.  A</w:t>
      </w:r>
      <w:r w:rsidRPr="00D41ECE">
        <w:rPr>
          <w:rFonts w:hint="eastAsia"/>
          <w:sz w:val="22"/>
        </w:rPr>
        <w:t xml:space="preserve">liquot as </w:t>
      </w:r>
      <w:r w:rsidRPr="00D41ECE">
        <w:rPr>
          <w:sz w:val="22"/>
        </w:rPr>
        <w:t>50</w:t>
      </w:r>
      <w:r w:rsidRPr="00D41ECE">
        <w:rPr>
          <w:rFonts w:hint="eastAsia"/>
          <w:sz w:val="22"/>
        </w:rPr>
        <w:t xml:space="preserve"> </w:t>
      </w:r>
      <w:r w:rsidRPr="00D41ECE">
        <w:rPr>
          <w:sz w:val="22"/>
        </w:rPr>
        <w:t xml:space="preserve">µL/vial and store frozen at -20°C. </w:t>
      </w:r>
    </w:p>
    <w:p w14:paraId="238AD43C" w14:textId="77777777" w:rsidR="000D2A76" w:rsidRPr="00D41ECE" w:rsidRDefault="000D2A76" w:rsidP="00651DFD">
      <w:pPr>
        <w:pStyle w:val="ListParagraph"/>
        <w:numPr>
          <w:ilvl w:val="0"/>
          <w:numId w:val="18"/>
        </w:numPr>
        <w:spacing w:line="480" w:lineRule="auto"/>
        <w:ind w:leftChars="201" w:left="719" w:hangingChars="126" w:hanging="277"/>
        <w:rPr>
          <w:sz w:val="22"/>
        </w:rPr>
      </w:pPr>
      <w:r w:rsidRPr="00D41ECE">
        <w:rPr>
          <w:rFonts w:hint="eastAsia"/>
          <w:sz w:val="22"/>
        </w:rPr>
        <w:t>M</w:t>
      </w:r>
      <w:r w:rsidRPr="00D41ECE">
        <w:rPr>
          <w:sz w:val="22"/>
        </w:rPr>
        <w:t>ake up 10</w:t>
      </w:r>
      <w:r w:rsidRPr="00D41ECE">
        <w:rPr>
          <w:rFonts w:hint="eastAsia"/>
          <w:sz w:val="22"/>
        </w:rPr>
        <w:t xml:space="preserve"> </w:t>
      </w:r>
      <w:r w:rsidRPr="00D41ECE">
        <w:rPr>
          <w:sz w:val="22"/>
        </w:rPr>
        <w:t>mM DTT from the stock solution by adding 10</w:t>
      </w:r>
      <w:r w:rsidRPr="00D41ECE">
        <w:rPr>
          <w:rFonts w:hint="eastAsia"/>
          <w:sz w:val="22"/>
        </w:rPr>
        <w:t xml:space="preserve"> </w:t>
      </w:r>
      <w:r w:rsidRPr="00D41ECE">
        <w:rPr>
          <w:sz w:val="22"/>
        </w:rPr>
        <w:t>µL</w:t>
      </w:r>
      <w:r w:rsidRPr="00D41ECE">
        <w:rPr>
          <w:rFonts w:hint="eastAsia"/>
          <w:sz w:val="22"/>
        </w:rPr>
        <w:t xml:space="preserve">, 1M </w:t>
      </w:r>
      <w:r w:rsidRPr="00D41ECE">
        <w:rPr>
          <w:sz w:val="22"/>
        </w:rPr>
        <w:t>DTT stock solution into 990</w:t>
      </w:r>
      <w:r w:rsidRPr="00D41ECE">
        <w:rPr>
          <w:rFonts w:hint="eastAsia"/>
          <w:sz w:val="22"/>
        </w:rPr>
        <w:t xml:space="preserve"> </w:t>
      </w:r>
      <w:r w:rsidRPr="00D41ECE">
        <w:rPr>
          <w:sz w:val="22"/>
        </w:rPr>
        <w:t>µL buffer</w:t>
      </w:r>
      <w:r w:rsidRPr="00D41ECE">
        <w:rPr>
          <w:rFonts w:hint="eastAsia"/>
          <w:sz w:val="22"/>
        </w:rPr>
        <w:t xml:space="preserve"> PPE</w:t>
      </w:r>
      <w:r w:rsidRPr="00D41ECE">
        <w:rPr>
          <w:sz w:val="22"/>
        </w:rPr>
        <w:t>.</w:t>
      </w:r>
    </w:p>
    <w:p w14:paraId="1FFCC695" w14:textId="77777777" w:rsidR="000D2A76" w:rsidRPr="00D41ECE" w:rsidRDefault="000D2A76" w:rsidP="000D2A76">
      <w:pPr>
        <w:pStyle w:val="ListParagraph"/>
        <w:numPr>
          <w:ilvl w:val="2"/>
          <w:numId w:val="11"/>
        </w:numPr>
        <w:spacing w:line="480" w:lineRule="auto"/>
        <w:ind w:left="426" w:firstLineChars="0" w:hanging="284"/>
        <w:rPr>
          <w:sz w:val="22"/>
        </w:rPr>
      </w:pPr>
      <w:r w:rsidRPr="00D41ECE">
        <w:rPr>
          <w:sz w:val="22"/>
        </w:rPr>
        <w:t>9</w:t>
      </w:r>
      <w:r w:rsidRPr="00D41ECE">
        <w:rPr>
          <w:rFonts w:hint="eastAsia"/>
          <w:sz w:val="22"/>
        </w:rPr>
        <w:t xml:space="preserve"> </w:t>
      </w:r>
      <w:r w:rsidRPr="00D41ECE">
        <w:rPr>
          <w:sz w:val="22"/>
        </w:rPr>
        <w:t>mM DTT (reagent II*): Make up 9</w:t>
      </w:r>
      <w:r w:rsidRPr="00D41ECE">
        <w:rPr>
          <w:rFonts w:hint="eastAsia"/>
          <w:sz w:val="22"/>
        </w:rPr>
        <w:t xml:space="preserve"> </w:t>
      </w:r>
      <w:r w:rsidRPr="00D41ECE">
        <w:rPr>
          <w:sz w:val="22"/>
        </w:rPr>
        <w:t>mM DTT</w:t>
      </w:r>
      <w:r w:rsidRPr="00D41ECE">
        <w:rPr>
          <w:rFonts w:hint="eastAsia"/>
          <w:sz w:val="22"/>
        </w:rPr>
        <w:t xml:space="preserve"> </w:t>
      </w:r>
      <w:r w:rsidRPr="00D41ECE">
        <w:rPr>
          <w:sz w:val="22"/>
        </w:rPr>
        <w:t>by adding 9</w:t>
      </w:r>
      <w:r w:rsidRPr="00D41ECE">
        <w:rPr>
          <w:rFonts w:hint="eastAsia"/>
          <w:sz w:val="22"/>
        </w:rPr>
        <w:t xml:space="preserve"> </w:t>
      </w:r>
      <w:r w:rsidRPr="00D41ECE">
        <w:rPr>
          <w:sz w:val="22"/>
        </w:rPr>
        <w:t>µL</w:t>
      </w:r>
      <w:r w:rsidRPr="00D41ECE">
        <w:rPr>
          <w:rFonts w:hint="eastAsia"/>
          <w:sz w:val="22"/>
        </w:rPr>
        <w:t>,</w:t>
      </w:r>
      <w:r w:rsidRPr="00D41ECE">
        <w:rPr>
          <w:sz w:val="22"/>
        </w:rPr>
        <w:t xml:space="preserve"> </w:t>
      </w:r>
      <w:r w:rsidRPr="00D41ECE">
        <w:rPr>
          <w:rFonts w:hint="eastAsia"/>
          <w:sz w:val="22"/>
        </w:rPr>
        <w:t xml:space="preserve">1 M </w:t>
      </w:r>
      <w:r w:rsidRPr="00D41ECE">
        <w:rPr>
          <w:sz w:val="22"/>
        </w:rPr>
        <w:t>DTT stock solution into 991</w:t>
      </w:r>
      <w:r w:rsidRPr="00D41ECE">
        <w:rPr>
          <w:rFonts w:hint="eastAsia"/>
          <w:sz w:val="22"/>
        </w:rPr>
        <w:t xml:space="preserve"> </w:t>
      </w:r>
      <w:r w:rsidRPr="00D41ECE">
        <w:rPr>
          <w:sz w:val="22"/>
        </w:rPr>
        <w:t>µL buffer PPE.</w:t>
      </w:r>
    </w:p>
    <w:p w14:paraId="3F5B123A" w14:textId="0EE3042F" w:rsidR="000D2A76" w:rsidRPr="00D41ECE" w:rsidRDefault="000D2A76" w:rsidP="000D2A76">
      <w:pPr>
        <w:pStyle w:val="ListParagraph"/>
        <w:numPr>
          <w:ilvl w:val="0"/>
          <w:numId w:val="24"/>
        </w:numPr>
        <w:spacing w:line="480" w:lineRule="auto"/>
        <w:ind w:left="426" w:firstLineChars="0" w:hanging="284"/>
        <w:rPr>
          <w:sz w:val="22"/>
        </w:rPr>
      </w:pPr>
      <w:r w:rsidRPr="00D41ECE">
        <w:rPr>
          <w:sz w:val="22"/>
        </w:rPr>
        <w:t>Reagent III</w:t>
      </w:r>
      <w:r w:rsidRPr="00D41ECE">
        <w:rPr>
          <w:rFonts w:hint="eastAsia"/>
          <w:sz w:val="22"/>
        </w:rPr>
        <w:t xml:space="preserve"> (</w:t>
      </w:r>
      <w:r w:rsidRPr="00D41ECE">
        <w:rPr>
          <w:sz w:val="22"/>
        </w:rPr>
        <w:t>2.5</w:t>
      </w:r>
      <w:r w:rsidRPr="00D41ECE">
        <w:rPr>
          <w:rFonts w:hint="eastAsia"/>
          <w:sz w:val="22"/>
        </w:rPr>
        <w:t xml:space="preserve"> </w:t>
      </w:r>
      <w:r w:rsidRPr="00D41ECE">
        <w:rPr>
          <w:sz w:val="22"/>
        </w:rPr>
        <w:t>µg/mL Der p 1 in PPE):</w:t>
      </w:r>
      <w:r w:rsidRPr="00D41ECE">
        <w:rPr>
          <w:rFonts w:hint="eastAsia"/>
          <w:sz w:val="22"/>
        </w:rPr>
        <w:t xml:space="preserve"> </w:t>
      </w:r>
      <w:r w:rsidRPr="00D41ECE">
        <w:rPr>
          <w:sz w:val="22"/>
        </w:rPr>
        <w:t>Add 7.5 µL</w:t>
      </w:r>
      <w:r w:rsidRPr="00D41ECE">
        <w:rPr>
          <w:rFonts w:hint="eastAsia"/>
          <w:sz w:val="22"/>
        </w:rPr>
        <w:t>,</w:t>
      </w:r>
      <w:r w:rsidRPr="00D41ECE">
        <w:rPr>
          <w:sz w:val="22"/>
        </w:rPr>
        <w:t xml:space="preserve"> 1</w:t>
      </w:r>
      <w:r w:rsidRPr="00D41ECE">
        <w:rPr>
          <w:rFonts w:hint="eastAsia"/>
          <w:sz w:val="22"/>
        </w:rPr>
        <w:t xml:space="preserve"> </w:t>
      </w:r>
      <w:r w:rsidRPr="00D41ECE">
        <w:rPr>
          <w:sz w:val="22"/>
        </w:rPr>
        <w:t>mg/mL Der p 1 into 29</w:t>
      </w:r>
      <w:r w:rsidR="00402186">
        <w:rPr>
          <w:sz w:val="22"/>
        </w:rPr>
        <w:t>9</w:t>
      </w:r>
      <w:r w:rsidRPr="00D41ECE">
        <w:rPr>
          <w:sz w:val="22"/>
        </w:rPr>
        <w:t>2.5 µL PPE.  Mix well. For pre</w:t>
      </w:r>
      <w:r w:rsidRPr="00D41ECE">
        <w:rPr>
          <w:rFonts w:hint="eastAsia"/>
          <w:sz w:val="22"/>
        </w:rPr>
        <w:t>-</w:t>
      </w:r>
      <w:r w:rsidRPr="00D41ECE">
        <w:rPr>
          <w:sz w:val="22"/>
        </w:rPr>
        <w:t>activation: Add Der p</w:t>
      </w:r>
      <w:r w:rsidR="009F7883">
        <w:rPr>
          <w:sz w:val="22"/>
        </w:rPr>
        <w:t xml:space="preserve"> 1</w:t>
      </w:r>
      <w:r w:rsidRPr="00D41ECE">
        <w:rPr>
          <w:sz w:val="22"/>
        </w:rPr>
        <w:t xml:space="preserve"> (7.5</w:t>
      </w:r>
      <w:r w:rsidRPr="00D41ECE">
        <w:rPr>
          <w:rFonts w:hint="eastAsia"/>
          <w:sz w:val="22"/>
        </w:rPr>
        <w:t xml:space="preserve"> </w:t>
      </w:r>
      <w:r w:rsidRPr="00D41ECE">
        <w:rPr>
          <w:sz w:val="22"/>
        </w:rPr>
        <w:t>µL x</w:t>
      </w:r>
      <w:r w:rsidRPr="00D41ECE">
        <w:rPr>
          <w:rFonts w:hint="eastAsia"/>
          <w:sz w:val="22"/>
        </w:rPr>
        <w:t xml:space="preserve"> </w:t>
      </w:r>
      <w:r w:rsidRPr="00D41ECE">
        <w:rPr>
          <w:sz w:val="22"/>
        </w:rPr>
        <w:t>1</w:t>
      </w:r>
      <w:r w:rsidRPr="00D41ECE">
        <w:rPr>
          <w:rFonts w:hint="eastAsia"/>
          <w:sz w:val="22"/>
        </w:rPr>
        <w:t xml:space="preserve"> </w:t>
      </w:r>
      <w:r w:rsidRPr="00D41ECE">
        <w:rPr>
          <w:sz w:val="22"/>
        </w:rPr>
        <w:t>mg/mL) to 2989.5</w:t>
      </w:r>
      <w:r w:rsidRPr="00D41ECE">
        <w:rPr>
          <w:rFonts w:hint="eastAsia"/>
          <w:sz w:val="22"/>
        </w:rPr>
        <w:t xml:space="preserve"> </w:t>
      </w:r>
      <w:r w:rsidRPr="00D41ECE">
        <w:rPr>
          <w:sz w:val="22"/>
        </w:rPr>
        <w:t>µL PPE</w:t>
      </w:r>
      <w:r w:rsidRPr="00D41ECE">
        <w:rPr>
          <w:rFonts w:hint="eastAsia"/>
          <w:sz w:val="22"/>
        </w:rPr>
        <w:t xml:space="preserve"> and</w:t>
      </w:r>
      <w:r w:rsidRPr="00D41ECE">
        <w:rPr>
          <w:sz w:val="22"/>
        </w:rPr>
        <w:t xml:space="preserve"> 3</w:t>
      </w:r>
      <w:r w:rsidRPr="00D41ECE">
        <w:rPr>
          <w:rFonts w:hint="eastAsia"/>
          <w:sz w:val="22"/>
        </w:rPr>
        <w:t xml:space="preserve"> </w:t>
      </w:r>
      <w:r w:rsidRPr="00D41ECE">
        <w:rPr>
          <w:sz w:val="22"/>
        </w:rPr>
        <w:t>µL 1 M DTT.  Mix well</w:t>
      </w:r>
      <w:r w:rsidRPr="00D41ECE">
        <w:rPr>
          <w:rFonts w:hint="eastAsia"/>
          <w:sz w:val="22"/>
        </w:rPr>
        <w:t xml:space="preserve"> and leave at room temperature for 5 min (Note 4.3)</w:t>
      </w:r>
      <w:r w:rsidRPr="00D41ECE">
        <w:rPr>
          <w:sz w:val="22"/>
        </w:rPr>
        <w:t xml:space="preserve">. </w:t>
      </w:r>
    </w:p>
    <w:p w14:paraId="23D71B94" w14:textId="77777777" w:rsidR="000D2A76" w:rsidRPr="00D41ECE" w:rsidRDefault="000D2A76" w:rsidP="000D2A76">
      <w:pPr>
        <w:pStyle w:val="ListParagraph"/>
        <w:numPr>
          <w:ilvl w:val="0"/>
          <w:numId w:val="24"/>
        </w:numPr>
        <w:spacing w:line="480" w:lineRule="auto"/>
        <w:ind w:leftChars="68" w:left="445" w:hangingChars="134" w:hanging="295"/>
        <w:rPr>
          <w:sz w:val="22"/>
        </w:rPr>
      </w:pPr>
      <w:r w:rsidRPr="00D41ECE">
        <w:rPr>
          <w:rFonts w:hint="eastAsia"/>
          <w:sz w:val="22"/>
        </w:rPr>
        <w:t>Inhibitor preparation:</w:t>
      </w:r>
      <w:r w:rsidRPr="00D41ECE">
        <w:rPr>
          <w:rFonts w:ascii="MS Mincho" w:eastAsia="MS Mincho" w:hAnsi="MS Mincho" w:cs="MS Mincho" w:hint="eastAsia"/>
          <w:sz w:val="22"/>
        </w:rPr>
        <w:t xml:space="preserve">　</w:t>
      </w:r>
      <w:r w:rsidRPr="00D41ECE">
        <w:rPr>
          <w:sz w:val="22"/>
        </w:rPr>
        <w:t>Dissolve</w:t>
      </w:r>
      <w:r w:rsidRPr="00D41ECE">
        <w:rPr>
          <w:rFonts w:hint="eastAsia"/>
          <w:sz w:val="22"/>
        </w:rPr>
        <w:t xml:space="preserve"> </w:t>
      </w:r>
      <w:r w:rsidRPr="00D41ECE">
        <w:rPr>
          <w:sz w:val="22"/>
        </w:rPr>
        <w:t>inhibitor</w:t>
      </w:r>
      <w:r w:rsidRPr="00D41ECE">
        <w:rPr>
          <w:rFonts w:hint="eastAsia"/>
          <w:sz w:val="22"/>
        </w:rPr>
        <w:t xml:space="preserve">s </w:t>
      </w:r>
      <w:r w:rsidRPr="00D41ECE">
        <w:rPr>
          <w:sz w:val="22"/>
        </w:rPr>
        <w:t xml:space="preserve">in dry DMSO to make </w:t>
      </w:r>
      <w:r w:rsidRPr="00D41ECE">
        <w:rPr>
          <w:rFonts w:hint="eastAsia"/>
          <w:sz w:val="22"/>
        </w:rPr>
        <w:t>1</w:t>
      </w:r>
      <w:r w:rsidRPr="00D41ECE">
        <w:rPr>
          <w:sz w:val="22"/>
        </w:rPr>
        <w:t>0</w:t>
      </w:r>
      <w:r w:rsidRPr="00D41ECE">
        <w:rPr>
          <w:rFonts w:hint="eastAsia"/>
          <w:sz w:val="22"/>
        </w:rPr>
        <w:t xml:space="preserve">0 </w:t>
      </w:r>
      <w:r w:rsidRPr="00D41ECE">
        <w:rPr>
          <w:sz w:val="22"/>
        </w:rPr>
        <w:t>mM stock solutions if they can be dissolved, otherwise the stock solutions could be 50</w:t>
      </w:r>
      <w:r w:rsidRPr="00D41ECE">
        <w:rPr>
          <w:rFonts w:hint="eastAsia"/>
          <w:sz w:val="22"/>
        </w:rPr>
        <w:t xml:space="preserve"> </w:t>
      </w:r>
      <w:r w:rsidRPr="00D41ECE">
        <w:rPr>
          <w:sz w:val="22"/>
        </w:rPr>
        <w:t>mM or 10</w:t>
      </w:r>
      <w:r w:rsidRPr="00D41ECE">
        <w:rPr>
          <w:rFonts w:hint="eastAsia"/>
          <w:sz w:val="22"/>
        </w:rPr>
        <w:t xml:space="preserve"> </w:t>
      </w:r>
      <w:r w:rsidRPr="00D41ECE">
        <w:rPr>
          <w:sz w:val="22"/>
        </w:rPr>
        <w:t>mM (</w:t>
      </w:r>
      <w:r w:rsidRPr="00D41ECE">
        <w:rPr>
          <w:rFonts w:hint="eastAsia"/>
          <w:sz w:val="22"/>
        </w:rPr>
        <w:t xml:space="preserve">the </w:t>
      </w:r>
      <w:r w:rsidRPr="00D41ECE">
        <w:rPr>
          <w:sz w:val="22"/>
        </w:rPr>
        <w:t>default inhibitor</w:t>
      </w:r>
      <w:r w:rsidRPr="00D41ECE">
        <w:rPr>
          <w:rFonts w:hint="eastAsia"/>
          <w:sz w:val="22"/>
        </w:rPr>
        <w:t xml:space="preserve"> </w:t>
      </w:r>
      <w:r w:rsidRPr="00D41ECE">
        <w:rPr>
          <w:sz w:val="22"/>
        </w:rPr>
        <w:t>stock concentration).  Prior to use, dilute the stock solution to 10</w:t>
      </w:r>
      <w:r w:rsidRPr="00D41ECE">
        <w:rPr>
          <w:rFonts w:hint="eastAsia"/>
          <w:sz w:val="22"/>
        </w:rPr>
        <w:t xml:space="preserve"> </w:t>
      </w:r>
      <w:r w:rsidRPr="00D41ECE">
        <w:rPr>
          <w:sz w:val="22"/>
        </w:rPr>
        <w:t>mM with DMSO.</w:t>
      </w:r>
    </w:p>
    <w:p w14:paraId="227E31D0" w14:textId="77777777" w:rsidR="00BA4787" w:rsidRPr="00D41ECE" w:rsidRDefault="00BA4787" w:rsidP="000D2A76">
      <w:pPr>
        <w:spacing w:line="480" w:lineRule="auto"/>
        <w:rPr>
          <w:b/>
          <w:i/>
        </w:rPr>
      </w:pPr>
    </w:p>
    <w:p w14:paraId="0E49D4CF" w14:textId="0BA3EF29" w:rsidR="000D2A76" w:rsidRPr="00D41ECE" w:rsidRDefault="000D2A76" w:rsidP="00C5775B">
      <w:pPr>
        <w:spacing w:line="480" w:lineRule="auto"/>
        <w:ind w:left="426" w:hanging="426"/>
        <w:rPr>
          <w:b/>
          <w:i/>
        </w:rPr>
      </w:pPr>
      <w:r w:rsidRPr="00D41ECE">
        <w:rPr>
          <w:rFonts w:hint="eastAsia"/>
          <w:b/>
          <w:i/>
        </w:rPr>
        <w:t>2</w:t>
      </w:r>
      <w:r w:rsidRPr="00D41ECE">
        <w:rPr>
          <w:b/>
          <w:i/>
        </w:rPr>
        <w:t xml:space="preserve">. </w:t>
      </w:r>
      <w:r w:rsidRPr="00D41ECE">
        <w:rPr>
          <w:rFonts w:hint="eastAsia"/>
          <w:b/>
          <w:i/>
        </w:rPr>
        <w:t>5</w:t>
      </w:r>
      <w:r w:rsidR="00C5775B" w:rsidRPr="00D41ECE">
        <w:rPr>
          <w:b/>
          <w:i/>
        </w:rPr>
        <w:tab/>
      </w:r>
      <w:r w:rsidRPr="00D41ECE">
        <w:rPr>
          <w:b/>
          <w:i/>
        </w:rPr>
        <w:t xml:space="preserve">Apparatus and columns </w:t>
      </w:r>
    </w:p>
    <w:p w14:paraId="4175CD16"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t>Amicon Stirred Cell 50</w:t>
      </w:r>
      <w:r w:rsidRPr="00D41ECE">
        <w:rPr>
          <w:rFonts w:hint="eastAsia"/>
          <w:sz w:val="22"/>
        </w:rPr>
        <w:t xml:space="preserve"> </w:t>
      </w:r>
      <w:r w:rsidRPr="00D41ECE">
        <w:rPr>
          <w:sz w:val="22"/>
        </w:rPr>
        <w:t>mL</w:t>
      </w:r>
      <w:r w:rsidRPr="00D41ECE">
        <w:rPr>
          <w:rFonts w:hint="eastAsia"/>
          <w:sz w:val="22"/>
        </w:rPr>
        <w:t xml:space="preserve"> (Merck Millipore, UK)</w:t>
      </w:r>
    </w:p>
    <w:p w14:paraId="5F498E32"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t>Ultracel membrane with 10 kDa cutoff</w:t>
      </w:r>
      <w:r w:rsidRPr="00D41ECE">
        <w:rPr>
          <w:rFonts w:hint="eastAsia"/>
          <w:sz w:val="22"/>
        </w:rPr>
        <w:t xml:space="preserve"> (Merck Millipore, UK)</w:t>
      </w:r>
    </w:p>
    <w:p w14:paraId="23E0FFC3" w14:textId="53F6966B" w:rsidR="000D2A76" w:rsidRPr="00D41ECE" w:rsidRDefault="00171047" w:rsidP="000D2A76">
      <w:pPr>
        <w:pStyle w:val="ListParagraph"/>
        <w:numPr>
          <w:ilvl w:val="0"/>
          <w:numId w:val="9"/>
        </w:numPr>
        <w:spacing w:line="480" w:lineRule="auto"/>
        <w:ind w:firstLineChars="0"/>
        <w:rPr>
          <w:sz w:val="22"/>
        </w:rPr>
      </w:pPr>
      <w:r w:rsidRPr="00D41ECE">
        <w:rPr>
          <w:sz w:val="22"/>
        </w:rPr>
        <w:t>Cylinder of oxygen-free, c</w:t>
      </w:r>
      <w:r w:rsidR="000D2A76" w:rsidRPr="00D41ECE">
        <w:rPr>
          <w:sz w:val="22"/>
        </w:rPr>
        <w:t xml:space="preserve">ompressed nitrogen </w:t>
      </w:r>
      <w:r w:rsidR="005D4B67" w:rsidRPr="00D41ECE">
        <w:rPr>
          <w:sz w:val="22"/>
        </w:rPr>
        <w:t>(or nitrogen line from an infrastructure ‘boil off’ supply).</w:t>
      </w:r>
    </w:p>
    <w:p w14:paraId="09C0AF63"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t>Magnetic stirrer</w:t>
      </w:r>
    </w:p>
    <w:p w14:paraId="401530BF"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lastRenderedPageBreak/>
        <w:t>Balances, analytical and general laboratory</w:t>
      </w:r>
    </w:p>
    <w:p w14:paraId="07FBE9AE"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t>pH meter</w:t>
      </w:r>
    </w:p>
    <w:p w14:paraId="664066F7"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t>pH paper</w:t>
      </w:r>
    </w:p>
    <w:p w14:paraId="4FBAF8C2" w14:textId="7F0E4606" w:rsidR="000D2A76" w:rsidRPr="00D41ECE" w:rsidRDefault="000D2A76" w:rsidP="000D2A76">
      <w:pPr>
        <w:pStyle w:val="ListParagraph"/>
        <w:numPr>
          <w:ilvl w:val="0"/>
          <w:numId w:val="9"/>
        </w:numPr>
        <w:spacing w:line="480" w:lineRule="auto"/>
        <w:ind w:firstLineChars="0"/>
        <w:rPr>
          <w:sz w:val="22"/>
        </w:rPr>
      </w:pPr>
      <w:r w:rsidRPr="00D41ECE">
        <w:rPr>
          <w:sz w:val="22"/>
        </w:rPr>
        <w:t>Sephacryl S-200 column</w:t>
      </w:r>
      <w:r w:rsidRPr="00D41ECE">
        <w:rPr>
          <w:rFonts w:hint="eastAsia"/>
          <w:sz w:val="22"/>
        </w:rPr>
        <w:t>, Hiprep, 16/60. (GE Healthcare, UK)</w:t>
      </w:r>
      <w:r w:rsidRPr="00D41ECE">
        <w:rPr>
          <w:sz w:val="22"/>
        </w:rPr>
        <w:t xml:space="preserve"> </w:t>
      </w:r>
    </w:p>
    <w:p w14:paraId="52E5FAF3" w14:textId="1906FA86" w:rsidR="000D2A76" w:rsidRPr="00D41ECE" w:rsidRDefault="000D2A76" w:rsidP="000D2A76">
      <w:pPr>
        <w:pStyle w:val="ListParagraph"/>
        <w:numPr>
          <w:ilvl w:val="0"/>
          <w:numId w:val="9"/>
        </w:numPr>
        <w:spacing w:line="480" w:lineRule="auto"/>
        <w:ind w:firstLineChars="0"/>
        <w:rPr>
          <w:sz w:val="22"/>
        </w:rPr>
      </w:pPr>
      <w:r w:rsidRPr="00D41ECE">
        <w:rPr>
          <w:sz w:val="22"/>
        </w:rPr>
        <w:t>Resource Q column, 1mL</w:t>
      </w:r>
      <w:r w:rsidR="00402186">
        <w:rPr>
          <w:sz w:val="22"/>
        </w:rPr>
        <w:t xml:space="preserve"> (GE Healthcare, UK)</w:t>
      </w:r>
    </w:p>
    <w:p w14:paraId="5BD91943" w14:textId="78A1AE50" w:rsidR="000D2A76" w:rsidRPr="00D41ECE" w:rsidRDefault="000D2A76" w:rsidP="000D2A76">
      <w:pPr>
        <w:pStyle w:val="ListParagraph"/>
        <w:numPr>
          <w:ilvl w:val="0"/>
          <w:numId w:val="9"/>
        </w:numPr>
        <w:spacing w:line="480" w:lineRule="auto"/>
        <w:ind w:firstLineChars="0"/>
        <w:rPr>
          <w:sz w:val="22"/>
        </w:rPr>
      </w:pPr>
      <w:r w:rsidRPr="00D41ECE">
        <w:rPr>
          <w:rFonts w:hint="eastAsia"/>
          <w:sz w:val="22"/>
        </w:rPr>
        <w:t xml:space="preserve">Refrigerated centrifuges with fixed angle rotors. The </w:t>
      </w:r>
      <w:r w:rsidRPr="00D41ECE">
        <w:rPr>
          <w:i/>
          <w:sz w:val="22"/>
        </w:rPr>
        <w:t>g</w:t>
      </w:r>
      <w:r w:rsidRPr="00D41ECE">
        <w:rPr>
          <w:rFonts w:hint="eastAsia"/>
          <w:sz w:val="22"/>
        </w:rPr>
        <w:t xml:space="preserve"> force needs to be </w:t>
      </w:r>
      <w:r w:rsidRPr="00D41ECE">
        <w:rPr>
          <w:sz w:val="22"/>
        </w:rPr>
        <w:t xml:space="preserve">23,500 x </w:t>
      </w:r>
      <w:r w:rsidRPr="00D41ECE">
        <w:rPr>
          <w:i/>
          <w:sz w:val="22"/>
        </w:rPr>
        <w:t>g</w:t>
      </w:r>
      <w:r w:rsidRPr="00D41ECE">
        <w:rPr>
          <w:rFonts w:hint="eastAsia"/>
          <w:sz w:val="22"/>
        </w:rPr>
        <w:t xml:space="preserve"> or above for 30 m</w:t>
      </w:r>
      <w:r w:rsidR="00402186">
        <w:rPr>
          <w:sz w:val="22"/>
        </w:rPr>
        <w:t>L</w:t>
      </w:r>
      <w:r w:rsidRPr="00D41ECE">
        <w:rPr>
          <w:rFonts w:hint="eastAsia"/>
          <w:sz w:val="22"/>
        </w:rPr>
        <w:t xml:space="preserve"> tubes and 10, 000 </w:t>
      </w:r>
      <w:r w:rsidRPr="00D41ECE">
        <w:rPr>
          <w:i/>
          <w:sz w:val="22"/>
        </w:rPr>
        <w:t>x</w:t>
      </w:r>
      <w:r w:rsidR="00402186">
        <w:rPr>
          <w:i/>
          <w:sz w:val="22"/>
        </w:rPr>
        <w:t xml:space="preserve"> </w:t>
      </w:r>
      <w:r w:rsidRPr="00D41ECE">
        <w:rPr>
          <w:i/>
          <w:sz w:val="22"/>
        </w:rPr>
        <w:t>g</w:t>
      </w:r>
      <w:r w:rsidRPr="00D41ECE">
        <w:rPr>
          <w:rFonts w:hint="eastAsia"/>
          <w:sz w:val="22"/>
        </w:rPr>
        <w:t xml:space="preserve"> for 15m</w:t>
      </w:r>
      <w:r w:rsidR="00F61173">
        <w:rPr>
          <w:sz w:val="22"/>
        </w:rPr>
        <w:t>L</w:t>
      </w:r>
      <w:r w:rsidRPr="00D41ECE">
        <w:rPr>
          <w:rFonts w:hint="eastAsia"/>
          <w:sz w:val="22"/>
        </w:rPr>
        <w:t xml:space="preserve"> microcentrifuge tubes.</w:t>
      </w:r>
    </w:p>
    <w:p w14:paraId="32AB0924" w14:textId="77777777" w:rsidR="000D2A76" w:rsidRPr="00D41ECE" w:rsidRDefault="000D2A76" w:rsidP="000D2A76">
      <w:pPr>
        <w:pStyle w:val="ListParagraph"/>
        <w:numPr>
          <w:ilvl w:val="0"/>
          <w:numId w:val="9"/>
        </w:numPr>
        <w:spacing w:line="480" w:lineRule="auto"/>
        <w:ind w:firstLineChars="0"/>
        <w:rPr>
          <w:sz w:val="22"/>
        </w:rPr>
      </w:pPr>
      <w:r w:rsidRPr="00D41ECE">
        <w:rPr>
          <w:rFonts w:hint="eastAsia"/>
          <w:sz w:val="22"/>
        </w:rPr>
        <w:t xml:space="preserve">Microplate reader </w:t>
      </w:r>
      <w:r w:rsidRPr="00D41ECE">
        <w:rPr>
          <w:sz w:val="22"/>
        </w:rPr>
        <w:t>equipped</w:t>
      </w:r>
      <w:r w:rsidRPr="00D41ECE">
        <w:rPr>
          <w:rFonts w:hint="eastAsia"/>
          <w:sz w:val="22"/>
        </w:rPr>
        <w:t xml:space="preserve"> with </w:t>
      </w:r>
      <w:r w:rsidRPr="00D41ECE">
        <w:rPr>
          <w:sz w:val="22"/>
        </w:rPr>
        <w:t>fluorescence</w:t>
      </w:r>
      <w:r w:rsidRPr="00D41ECE">
        <w:rPr>
          <w:rFonts w:hint="eastAsia"/>
          <w:sz w:val="22"/>
        </w:rPr>
        <w:t xml:space="preserve"> reading modes and heated plate carrier</w:t>
      </w:r>
    </w:p>
    <w:p w14:paraId="668A6FD6" w14:textId="77777777" w:rsidR="000D2A76" w:rsidRPr="00D41ECE" w:rsidRDefault="000D2A76" w:rsidP="000D2A76">
      <w:pPr>
        <w:pStyle w:val="ListParagraph"/>
        <w:numPr>
          <w:ilvl w:val="0"/>
          <w:numId w:val="9"/>
        </w:numPr>
        <w:spacing w:line="480" w:lineRule="auto"/>
        <w:ind w:firstLineChars="0"/>
        <w:rPr>
          <w:sz w:val="22"/>
        </w:rPr>
      </w:pPr>
      <w:r w:rsidRPr="00D41ECE">
        <w:rPr>
          <w:sz w:val="22"/>
        </w:rPr>
        <w:t>Ä</w:t>
      </w:r>
      <w:r w:rsidRPr="00D41ECE">
        <w:rPr>
          <w:rFonts w:hint="eastAsia"/>
          <w:sz w:val="22"/>
        </w:rPr>
        <w:t xml:space="preserve">KTA Purifier or </w:t>
      </w:r>
      <w:r w:rsidRPr="00D41ECE">
        <w:rPr>
          <w:sz w:val="22"/>
        </w:rPr>
        <w:t>similar</w:t>
      </w:r>
      <w:r w:rsidRPr="00D41ECE">
        <w:rPr>
          <w:rFonts w:hint="eastAsia"/>
          <w:sz w:val="22"/>
        </w:rPr>
        <w:t xml:space="preserve"> equipment for protein chromatograph</w:t>
      </w:r>
      <w:r w:rsidRPr="00D41ECE">
        <w:rPr>
          <w:sz w:val="22"/>
        </w:rPr>
        <w:t>y</w:t>
      </w:r>
    </w:p>
    <w:p w14:paraId="67F142B3" w14:textId="77777777" w:rsidR="000D2A76" w:rsidRPr="00D41ECE" w:rsidRDefault="000D2A76" w:rsidP="000D2A76">
      <w:pPr>
        <w:pStyle w:val="ListParagraph"/>
        <w:numPr>
          <w:ilvl w:val="0"/>
          <w:numId w:val="9"/>
        </w:numPr>
        <w:spacing w:line="480" w:lineRule="auto"/>
        <w:ind w:firstLineChars="0"/>
        <w:rPr>
          <w:sz w:val="22"/>
        </w:rPr>
      </w:pPr>
      <w:r w:rsidRPr="00D41ECE">
        <w:rPr>
          <w:rFonts w:hint="eastAsia"/>
          <w:sz w:val="22"/>
        </w:rPr>
        <w:t>MALDI-T</w:t>
      </w:r>
      <w:r w:rsidRPr="00D41ECE">
        <w:rPr>
          <w:sz w:val="22"/>
        </w:rPr>
        <w:t>OF</w:t>
      </w:r>
      <w:r w:rsidRPr="00D41ECE">
        <w:rPr>
          <w:rFonts w:hint="eastAsia"/>
          <w:sz w:val="22"/>
        </w:rPr>
        <w:t xml:space="preserve"> </w:t>
      </w:r>
      <w:r w:rsidRPr="00D41ECE">
        <w:rPr>
          <w:sz w:val="22"/>
        </w:rPr>
        <w:t>m</w:t>
      </w:r>
      <w:r w:rsidRPr="00D41ECE">
        <w:rPr>
          <w:rFonts w:hint="eastAsia"/>
          <w:sz w:val="22"/>
        </w:rPr>
        <w:t xml:space="preserve">ass </w:t>
      </w:r>
      <w:r w:rsidRPr="00D41ECE">
        <w:rPr>
          <w:sz w:val="22"/>
        </w:rPr>
        <w:t>s</w:t>
      </w:r>
      <w:r w:rsidRPr="00D41ECE">
        <w:rPr>
          <w:rFonts w:hint="eastAsia"/>
          <w:sz w:val="22"/>
        </w:rPr>
        <w:t>pectrometer</w:t>
      </w:r>
    </w:p>
    <w:p w14:paraId="642D4551" w14:textId="77777777" w:rsidR="00171047" w:rsidRPr="00D41ECE" w:rsidRDefault="00171047" w:rsidP="00171047">
      <w:pPr>
        <w:pStyle w:val="ListParagraph"/>
        <w:spacing w:line="480" w:lineRule="auto"/>
        <w:ind w:left="420" w:firstLineChars="0" w:firstLine="0"/>
        <w:rPr>
          <w:sz w:val="22"/>
        </w:rPr>
      </w:pPr>
    </w:p>
    <w:p w14:paraId="2D98C4B0" w14:textId="5EC2B717" w:rsidR="000D2A76" w:rsidRPr="00D41ECE" w:rsidRDefault="000D2A76" w:rsidP="00171047">
      <w:pPr>
        <w:spacing w:line="480" w:lineRule="auto"/>
        <w:ind w:left="426" w:hanging="426"/>
        <w:rPr>
          <w:b/>
        </w:rPr>
      </w:pPr>
      <w:r w:rsidRPr="00D41ECE">
        <w:rPr>
          <w:rFonts w:hint="eastAsia"/>
          <w:b/>
        </w:rPr>
        <w:t>3</w:t>
      </w:r>
      <w:r w:rsidR="00171047" w:rsidRPr="00D41ECE">
        <w:rPr>
          <w:b/>
        </w:rPr>
        <w:t xml:space="preserve"> </w:t>
      </w:r>
      <w:r w:rsidR="00171047" w:rsidRPr="00D41ECE">
        <w:rPr>
          <w:b/>
        </w:rPr>
        <w:tab/>
      </w:r>
      <w:r w:rsidRPr="00D41ECE">
        <w:rPr>
          <w:b/>
        </w:rPr>
        <w:t>Method</w:t>
      </w:r>
      <w:r w:rsidR="00171047" w:rsidRPr="00D41ECE">
        <w:rPr>
          <w:b/>
        </w:rPr>
        <w:t>s</w:t>
      </w:r>
    </w:p>
    <w:p w14:paraId="58BE70D9" w14:textId="5D56B446" w:rsidR="000D2A76" w:rsidRPr="00D41ECE" w:rsidRDefault="000D2A76" w:rsidP="000D2A76">
      <w:pPr>
        <w:spacing w:line="480" w:lineRule="auto"/>
      </w:pPr>
      <w:r w:rsidRPr="00D41ECE">
        <w:rPr>
          <w:rFonts w:hint="eastAsia"/>
        </w:rPr>
        <w:t xml:space="preserve">All Der p 1 </w:t>
      </w:r>
      <w:r w:rsidRPr="00D41ECE">
        <w:t>purification</w:t>
      </w:r>
      <w:r w:rsidRPr="00D41ECE">
        <w:rPr>
          <w:rFonts w:hint="eastAsia"/>
        </w:rPr>
        <w:t xml:space="preserve"> steps are</w:t>
      </w:r>
      <w:r w:rsidRPr="00D41ECE">
        <w:t xml:space="preserve"> carried out at 4 °C.</w:t>
      </w:r>
      <w:r w:rsidR="00D91ADC" w:rsidRPr="00D41ECE">
        <w:t xml:space="preserve">  This may be achieved by working in a cold room or, more comfortably, in a suitably-equipped laboratory cold cabinet.</w:t>
      </w:r>
    </w:p>
    <w:p w14:paraId="278339FC" w14:textId="77777777" w:rsidR="00E634EB" w:rsidRPr="00D41ECE" w:rsidRDefault="00E634EB" w:rsidP="000D2A76">
      <w:pPr>
        <w:spacing w:line="480" w:lineRule="auto"/>
      </w:pPr>
    </w:p>
    <w:p w14:paraId="1CFC17AA" w14:textId="77777777" w:rsidR="000D2A76" w:rsidRPr="00D41ECE" w:rsidRDefault="000D2A76" w:rsidP="000D2A76">
      <w:pPr>
        <w:spacing w:line="480" w:lineRule="auto"/>
        <w:rPr>
          <w:b/>
          <w:i/>
        </w:rPr>
      </w:pPr>
      <w:r w:rsidRPr="00D41ECE">
        <w:rPr>
          <w:rFonts w:hint="eastAsia"/>
          <w:b/>
          <w:i/>
        </w:rPr>
        <w:t>3.1 Preparation of the SBTI affinity column</w:t>
      </w:r>
    </w:p>
    <w:p w14:paraId="0E249EA4" w14:textId="77777777" w:rsidR="000D2A76" w:rsidRPr="00D41ECE" w:rsidRDefault="000D2A76" w:rsidP="007233DE">
      <w:pPr>
        <w:pStyle w:val="ListParagraph"/>
        <w:numPr>
          <w:ilvl w:val="0"/>
          <w:numId w:val="22"/>
        </w:numPr>
        <w:spacing w:line="480" w:lineRule="auto"/>
        <w:ind w:firstLineChars="0"/>
        <w:rPr>
          <w:sz w:val="22"/>
        </w:rPr>
      </w:pPr>
      <w:r w:rsidRPr="00D41ECE">
        <w:rPr>
          <w:sz w:val="22"/>
        </w:rPr>
        <w:t xml:space="preserve">Dissolve </w:t>
      </w:r>
      <w:r w:rsidRPr="00D41ECE">
        <w:rPr>
          <w:rFonts w:hint="eastAsia"/>
          <w:sz w:val="22"/>
        </w:rPr>
        <w:t xml:space="preserve">400 mg </w:t>
      </w:r>
      <w:r w:rsidRPr="00D41ECE">
        <w:rPr>
          <w:sz w:val="22"/>
        </w:rPr>
        <w:t xml:space="preserve">SBTI in </w:t>
      </w:r>
      <w:r w:rsidRPr="00D41ECE">
        <w:rPr>
          <w:rFonts w:hint="eastAsia"/>
          <w:sz w:val="22"/>
        </w:rPr>
        <w:t>40 m</w:t>
      </w:r>
      <w:r w:rsidRPr="00D41ECE">
        <w:rPr>
          <w:sz w:val="22"/>
        </w:rPr>
        <w:t>L coupling buffer (0.1 M NaHCO</w:t>
      </w:r>
      <w:r w:rsidRPr="00D41ECE">
        <w:rPr>
          <w:sz w:val="22"/>
          <w:vertAlign w:val="subscript"/>
        </w:rPr>
        <w:t>3</w:t>
      </w:r>
      <w:r w:rsidRPr="00D41ECE">
        <w:rPr>
          <w:sz w:val="22"/>
        </w:rPr>
        <w:t>, pH 8.3, containing 0.5 M NaCl)</w:t>
      </w:r>
      <w:r w:rsidRPr="00D41ECE">
        <w:rPr>
          <w:rFonts w:hint="eastAsia"/>
          <w:sz w:val="22"/>
        </w:rPr>
        <w:t xml:space="preserve"> to make up </w:t>
      </w:r>
      <w:r w:rsidRPr="00D41ECE">
        <w:rPr>
          <w:sz w:val="22"/>
        </w:rPr>
        <w:t>10</w:t>
      </w:r>
      <w:r w:rsidRPr="00D41ECE">
        <w:rPr>
          <w:rFonts w:hint="eastAsia"/>
          <w:sz w:val="22"/>
        </w:rPr>
        <w:t xml:space="preserve"> </w:t>
      </w:r>
      <w:r w:rsidRPr="00D41ECE">
        <w:rPr>
          <w:sz w:val="22"/>
        </w:rPr>
        <w:t xml:space="preserve">mg/mL SBTI </w:t>
      </w:r>
      <w:r w:rsidRPr="00D41ECE">
        <w:rPr>
          <w:rFonts w:hint="eastAsia"/>
          <w:sz w:val="22"/>
        </w:rPr>
        <w:t xml:space="preserve">as </w:t>
      </w:r>
      <w:r w:rsidRPr="00D41ECE">
        <w:rPr>
          <w:sz w:val="22"/>
        </w:rPr>
        <w:t xml:space="preserve">coupling solution. </w:t>
      </w:r>
    </w:p>
    <w:p w14:paraId="2DE6B0CD" w14:textId="77777777" w:rsidR="000D2A76" w:rsidRPr="00D41ECE" w:rsidRDefault="000D2A76" w:rsidP="007233DE">
      <w:pPr>
        <w:pStyle w:val="ListParagraph"/>
        <w:numPr>
          <w:ilvl w:val="0"/>
          <w:numId w:val="22"/>
        </w:numPr>
        <w:spacing w:line="480" w:lineRule="auto"/>
        <w:ind w:firstLineChars="0"/>
        <w:rPr>
          <w:sz w:val="22"/>
        </w:rPr>
      </w:pPr>
      <w:r w:rsidRPr="00D41ECE">
        <w:rPr>
          <w:rFonts w:hint="eastAsia"/>
          <w:sz w:val="22"/>
        </w:rPr>
        <w:t>A</w:t>
      </w:r>
      <w:r w:rsidRPr="00D41ECE">
        <w:rPr>
          <w:sz w:val="22"/>
        </w:rPr>
        <w:t xml:space="preserve">dd 20 mL of cold 1 mM HCl </w:t>
      </w:r>
      <w:r w:rsidRPr="00D41ECE">
        <w:rPr>
          <w:rFonts w:hint="eastAsia"/>
          <w:sz w:val="22"/>
        </w:rPr>
        <w:t>to</w:t>
      </w:r>
      <w:r w:rsidRPr="00D41ECE">
        <w:rPr>
          <w:sz w:val="22"/>
        </w:rPr>
        <w:t xml:space="preserve"> 2</w:t>
      </w:r>
      <w:r w:rsidRPr="00D41ECE">
        <w:rPr>
          <w:rFonts w:hint="eastAsia"/>
          <w:sz w:val="22"/>
        </w:rPr>
        <w:t xml:space="preserve"> </w:t>
      </w:r>
      <w:r w:rsidRPr="00D41ECE">
        <w:rPr>
          <w:sz w:val="22"/>
        </w:rPr>
        <w:t xml:space="preserve">g dried CNBr-activated Sepharose 4 Fast Flow.  Wait until all the powder is wet, then </w:t>
      </w:r>
      <w:r w:rsidRPr="00D41ECE">
        <w:rPr>
          <w:rFonts w:hint="eastAsia"/>
          <w:sz w:val="22"/>
        </w:rPr>
        <w:t>p</w:t>
      </w:r>
      <w:r w:rsidRPr="00D41ECE">
        <w:rPr>
          <w:sz w:val="22"/>
        </w:rPr>
        <w:t>ack the matrix into a 25</w:t>
      </w:r>
      <w:r w:rsidRPr="00D41ECE">
        <w:rPr>
          <w:rFonts w:hint="eastAsia"/>
          <w:sz w:val="22"/>
        </w:rPr>
        <w:t xml:space="preserve"> </w:t>
      </w:r>
      <w:r w:rsidRPr="00D41ECE">
        <w:rPr>
          <w:sz w:val="22"/>
        </w:rPr>
        <w:t>mL syringe</w:t>
      </w:r>
      <w:r w:rsidRPr="00D41ECE">
        <w:rPr>
          <w:rFonts w:hint="eastAsia"/>
          <w:sz w:val="22"/>
        </w:rPr>
        <w:t xml:space="preserve"> and </w:t>
      </w:r>
      <w:r w:rsidRPr="00D41ECE">
        <w:rPr>
          <w:sz w:val="22"/>
        </w:rPr>
        <w:t xml:space="preserve">wash with 10–15 </w:t>
      </w:r>
      <w:r w:rsidRPr="00D41ECE">
        <w:rPr>
          <w:rFonts w:hint="eastAsia"/>
          <w:sz w:val="22"/>
        </w:rPr>
        <w:t>column</w:t>
      </w:r>
      <w:r w:rsidRPr="00D41ECE">
        <w:rPr>
          <w:sz w:val="22"/>
        </w:rPr>
        <w:t xml:space="preserve"> volumes of cold 1 mM HCl.</w:t>
      </w:r>
    </w:p>
    <w:p w14:paraId="06197D4C" w14:textId="31AF97DA" w:rsidR="000D2A76" w:rsidRPr="00D41ECE" w:rsidRDefault="000D2A76" w:rsidP="007233DE">
      <w:pPr>
        <w:pStyle w:val="ListParagraph"/>
        <w:numPr>
          <w:ilvl w:val="0"/>
          <w:numId w:val="22"/>
        </w:numPr>
        <w:spacing w:line="480" w:lineRule="auto"/>
        <w:ind w:firstLineChars="0"/>
        <w:rPr>
          <w:sz w:val="22"/>
        </w:rPr>
      </w:pPr>
      <w:r w:rsidRPr="00D41ECE">
        <w:rPr>
          <w:rFonts w:hint="eastAsia"/>
          <w:sz w:val="22"/>
        </w:rPr>
        <w:t>Cycle load</w:t>
      </w:r>
      <w:r w:rsidRPr="00D41ECE">
        <w:rPr>
          <w:sz w:val="22"/>
        </w:rPr>
        <w:t xml:space="preserve"> 40</w:t>
      </w:r>
      <w:r w:rsidRPr="00D41ECE">
        <w:rPr>
          <w:rFonts w:hint="eastAsia"/>
          <w:sz w:val="22"/>
        </w:rPr>
        <w:t xml:space="preserve"> </w:t>
      </w:r>
      <w:r w:rsidRPr="00D41ECE">
        <w:rPr>
          <w:sz w:val="22"/>
        </w:rPr>
        <w:t>mL of 10</w:t>
      </w:r>
      <w:r w:rsidRPr="00D41ECE">
        <w:rPr>
          <w:rFonts w:hint="eastAsia"/>
          <w:sz w:val="22"/>
        </w:rPr>
        <w:t xml:space="preserve"> </w:t>
      </w:r>
      <w:r w:rsidRPr="00D41ECE">
        <w:rPr>
          <w:sz w:val="22"/>
        </w:rPr>
        <w:t>mg/mL SBTI in coupling buffer and allow to react for 4 h</w:t>
      </w:r>
      <w:r w:rsidRPr="00D41ECE">
        <w:rPr>
          <w:rFonts w:hint="eastAsia"/>
          <w:sz w:val="22"/>
        </w:rPr>
        <w:t xml:space="preserve"> </w:t>
      </w:r>
      <w:r w:rsidRPr="00D41ECE">
        <w:rPr>
          <w:sz w:val="22"/>
        </w:rPr>
        <w:t>(</w:t>
      </w:r>
      <w:r w:rsidRPr="00D41ECE">
        <w:rPr>
          <w:rFonts w:hint="eastAsia"/>
          <w:sz w:val="22"/>
        </w:rPr>
        <w:t>or overnight</w:t>
      </w:r>
      <w:r w:rsidRPr="00D41ECE">
        <w:rPr>
          <w:sz w:val="22"/>
        </w:rPr>
        <w:t>) at 4</w:t>
      </w:r>
      <w:r w:rsidRPr="00D41ECE">
        <w:rPr>
          <w:rFonts w:hint="eastAsia"/>
          <w:sz w:val="22"/>
        </w:rPr>
        <w:t xml:space="preserve"> </w:t>
      </w:r>
      <w:r w:rsidRPr="00D41ECE">
        <w:rPr>
          <w:sz w:val="22"/>
        </w:rPr>
        <w:t>°C</w:t>
      </w:r>
      <w:r w:rsidR="00D41ECE">
        <w:rPr>
          <w:sz w:val="22"/>
        </w:rPr>
        <w:t>.</w:t>
      </w:r>
      <w:r w:rsidRPr="00D41ECE">
        <w:rPr>
          <w:rFonts w:hint="eastAsia"/>
          <w:sz w:val="22"/>
        </w:rPr>
        <w:t xml:space="preserve"> (Note 4.4)</w:t>
      </w:r>
      <w:r w:rsidRPr="00D41ECE">
        <w:rPr>
          <w:sz w:val="22"/>
        </w:rPr>
        <w:t>.</w:t>
      </w:r>
    </w:p>
    <w:p w14:paraId="1AE87167" w14:textId="77777777" w:rsidR="000D2A76" w:rsidRPr="00D41ECE" w:rsidRDefault="000D2A76" w:rsidP="007233DE">
      <w:pPr>
        <w:pStyle w:val="ListParagraph"/>
        <w:numPr>
          <w:ilvl w:val="0"/>
          <w:numId w:val="22"/>
        </w:numPr>
        <w:spacing w:line="480" w:lineRule="auto"/>
        <w:ind w:firstLineChars="0"/>
        <w:rPr>
          <w:sz w:val="22"/>
        </w:rPr>
      </w:pPr>
      <w:r w:rsidRPr="00D41ECE">
        <w:rPr>
          <w:sz w:val="22"/>
        </w:rPr>
        <w:lastRenderedPageBreak/>
        <w:t xml:space="preserve">Wash away excess ligand with at least 5 </w:t>
      </w:r>
      <w:r w:rsidRPr="00D41ECE">
        <w:rPr>
          <w:rFonts w:hint="eastAsia"/>
          <w:sz w:val="22"/>
        </w:rPr>
        <w:t>column</w:t>
      </w:r>
      <w:r w:rsidRPr="00D41ECE">
        <w:rPr>
          <w:sz w:val="22"/>
        </w:rPr>
        <w:t xml:space="preserve"> volumes of coupling buffer.</w:t>
      </w:r>
    </w:p>
    <w:p w14:paraId="62533703" w14:textId="51682375" w:rsidR="000D2A76" w:rsidRPr="00D41ECE" w:rsidRDefault="000D2A76" w:rsidP="007233DE">
      <w:pPr>
        <w:pStyle w:val="ListParagraph"/>
        <w:numPr>
          <w:ilvl w:val="0"/>
          <w:numId w:val="22"/>
        </w:numPr>
        <w:spacing w:line="480" w:lineRule="auto"/>
        <w:ind w:firstLineChars="0"/>
        <w:rPr>
          <w:sz w:val="22"/>
        </w:rPr>
      </w:pPr>
      <w:r w:rsidRPr="00D41ECE">
        <w:rPr>
          <w:sz w:val="22"/>
        </w:rPr>
        <w:t>After coupling, non-reacted groups on the matrix should be blocked.  To do this, r</w:t>
      </w:r>
      <w:r w:rsidRPr="00D41ECE">
        <w:rPr>
          <w:rFonts w:hint="eastAsia"/>
          <w:sz w:val="22"/>
        </w:rPr>
        <w:t>un 100 m</w:t>
      </w:r>
      <w:r w:rsidRPr="00D41ECE">
        <w:rPr>
          <w:sz w:val="22"/>
        </w:rPr>
        <w:t>L</w:t>
      </w:r>
      <w:r w:rsidRPr="00D41ECE">
        <w:rPr>
          <w:rFonts w:hint="eastAsia"/>
          <w:sz w:val="22"/>
        </w:rPr>
        <w:t xml:space="preserve"> </w:t>
      </w:r>
      <w:r w:rsidRPr="00D41ECE">
        <w:rPr>
          <w:sz w:val="22"/>
        </w:rPr>
        <w:t>0.1 M Tris-HCl pH 8.0</w:t>
      </w:r>
      <w:r w:rsidRPr="00D41ECE">
        <w:rPr>
          <w:rFonts w:hint="eastAsia"/>
          <w:sz w:val="22"/>
        </w:rPr>
        <w:t xml:space="preserve"> </w:t>
      </w:r>
      <w:r w:rsidRPr="00D41ECE">
        <w:rPr>
          <w:sz w:val="22"/>
        </w:rPr>
        <w:t>buffer through the column and allow to stand for at least 2 h.</w:t>
      </w:r>
      <w:r w:rsidRPr="00D41ECE">
        <w:rPr>
          <w:rFonts w:hint="eastAsia"/>
          <w:sz w:val="22"/>
        </w:rPr>
        <w:t xml:space="preserve"> </w:t>
      </w:r>
      <w:r w:rsidR="00D41ECE">
        <w:rPr>
          <w:sz w:val="22"/>
        </w:rPr>
        <w:t xml:space="preserve"> </w:t>
      </w:r>
      <w:r w:rsidRPr="00D41ECE">
        <w:rPr>
          <w:rFonts w:hint="eastAsia"/>
          <w:sz w:val="22"/>
        </w:rPr>
        <w:t>(Note 4.5)</w:t>
      </w:r>
    </w:p>
    <w:p w14:paraId="2D724994" w14:textId="77777777" w:rsidR="000D2A76" w:rsidRPr="00D41ECE" w:rsidRDefault="000D2A76" w:rsidP="007233DE">
      <w:pPr>
        <w:pStyle w:val="ListParagraph"/>
        <w:numPr>
          <w:ilvl w:val="0"/>
          <w:numId w:val="22"/>
        </w:numPr>
        <w:spacing w:line="480" w:lineRule="auto"/>
        <w:ind w:firstLineChars="0"/>
        <w:rPr>
          <w:sz w:val="22"/>
        </w:rPr>
      </w:pPr>
      <w:r w:rsidRPr="00D41ECE">
        <w:rPr>
          <w:sz w:val="22"/>
        </w:rPr>
        <w:t>Wash the coupled matrix using alternate low and high pH</w:t>
      </w:r>
      <w:r w:rsidRPr="00D41ECE">
        <w:rPr>
          <w:rFonts w:hint="eastAsia"/>
          <w:sz w:val="22"/>
        </w:rPr>
        <w:t xml:space="preserve"> buffers</w:t>
      </w:r>
      <w:r w:rsidRPr="00D41ECE">
        <w:rPr>
          <w:sz w:val="22"/>
        </w:rPr>
        <w:t>.</w:t>
      </w:r>
      <w:r w:rsidRPr="00D41ECE">
        <w:rPr>
          <w:rFonts w:hint="eastAsia"/>
          <w:sz w:val="22"/>
        </w:rPr>
        <w:t xml:space="preserve"> </w:t>
      </w:r>
      <w:r w:rsidRPr="00D41ECE">
        <w:rPr>
          <w:sz w:val="22"/>
        </w:rPr>
        <w:t xml:space="preserve"> Recommended buffers are 0.1</w:t>
      </w:r>
      <w:r w:rsidRPr="00D41ECE">
        <w:rPr>
          <w:rFonts w:hint="eastAsia"/>
          <w:sz w:val="22"/>
        </w:rPr>
        <w:t xml:space="preserve"> </w:t>
      </w:r>
      <w:r w:rsidRPr="00D41ECE">
        <w:rPr>
          <w:sz w:val="22"/>
        </w:rPr>
        <w:t>M acetate buffer pH 3-4 containing 0.5 M</w:t>
      </w:r>
      <w:r w:rsidRPr="00D41ECE">
        <w:rPr>
          <w:rFonts w:hint="eastAsia"/>
          <w:sz w:val="22"/>
        </w:rPr>
        <w:t xml:space="preserve"> </w:t>
      </w:r>
      <w:r w:rsidRPr="00D41ECE">
        <w:rPr>
          <w:sz w:val="22"/>
        </w:rPr>
        <w:t>NaCl and 0.1 M Tris-HCl buffer pH 8–9 containing 0.5 M NaCl.  A suitable</w:t>
      </w:r>
      <w:r w:rsidRPr="00D41ECE">
        <w:rPr>
          <w:rFonts w:hint="eastAsia"/>
          <w:sz w:val="22"/>
        </w:rPr>
        <w:t xml:space="preserve"> </w:t>
      </w:r>
      <w:r w:rsidRPr="00D41ECE">
        <w:rPr>
          <w:sz w:val="22"/>
        </w:rPr>
        <w:t xml:space="preserve">procedure is 3 </w:t>
      </w:r>
      <w:r w:rsidRPr="00D41ECE">
        <w:rPr>
          <w:rFonts w:hint="eastAsia"/>
          <w:sz w:val="22"/>
        </w:rPr>
        <w:t>column</w:t>
      </w:r>
      <w:r w:rsidRPr="00D41ECE">
        <w:rPr>
          <w:sz w:val="22"/>
        </w:rPr>
        <w:t xml:space="preserve"> volumes of Tris</w:t>
      </w:r>
      <w:r w:rsidRPr="00D41ECE">
        <w:rPr>
          <w:rFonts w:hint="eastAsia"/>
          <w:sz w:val="22"/>
        </w:rPr>
        <w:t>-</w:t>
      </w:r>
      <w:r w:rsidRPr="00D41ECE">
        <w:rPr>
          <w:sz w:val="22"/>
        </w:rPr>
        <w:t>HCl buffer followed by</w:t>
      </w:r>
      <w:r w:rsidRPr="00D41ECE">
        <w:rPr>
          <w:rFonts w:hint="eastAsia"/>
          <w:sz w:val="22"/>
        </w:rPr>
        <w:t xml:space="preserve"> </w:t>
      </w:r>
      <w:r w:rsidRPr="00D41ECE">
        <w:rPr>
          <w:sz w:val="22"/>
        </w:rPr>
        <w:t xml:space="preserve">3 </w:t>
      </w:r>
      <w:r w:rsidRPr="00D41ECE">
        <w:rPr>
          <w:rFonts w:hint="eastAsia"/>
          <w:sz w:val="22"/>
        </w:rPr>
        <w:t>column</w:t>
      </w:r>
      <w:r w:rsidRPr="00D41ECE">
        <w:rPr>
          <w:sz w:val="22"/>
        </w:rPr>
        <w:t xml:space="preserve"> volumes of acetate buffer.  Repeat this cycle</w:t>
      </w:r>
      <w:r w:rsidRPr="00D41ECE">
        <w:rPr>
          <w:rFonts w:hint="eastAsia"/>
          <w:sz w:val="22"/>
        </w:rPr>
        <w:t xml:space="preserve"> </w:t>
      </w:r>
      <w:r w:rsidRPr="00D41ECE">
        <w:rPr>
          <w:sz w:val="22"/>
        </w:rPr>
        <w:t>3–6 times.</w:t>
      </w:r>
    </w:p>
    <w:p w14:paraId="147D844A" w14:textId="77777777" w:rsidR="000D2A76" w:rsidRPr="00D41ECE" w:rsidRDefault="000D2A76" w:rsidP="007233DE">
      <w:pPr>
        <w:pStyle w:val="ListParagraph"/>
        <w:numPr>
          <w:ilvl w:val="0"/>
          <w:numId w:val="22"/>
        </w:numPr>
        <w:spacing w:line="480" w:lineRule="auto"/>
        <w:ind w:firstLineChars="0"/>
        <w:rPr>
          <w:sz w:val="22"/>
        </w:rPr>
      </w:pPr>
      <w:r w:rsidRPr="00D41ECE">
        <w:rPr>
          <w:sz w:val="22"/>
        </w:rPr>
        <w:t>The coupled matrix is now ready for use. To prevent microbial growth, store in 20</w:t>
      </w:r>
      <w:r w:rsidRPr="00D41ECE">
        <w:rPr>
          <w:rFonts w:hint="eastAsia"/>
          <w:sz w:val="22"/>
        </w:rPr>
        <w:t xml:space="preserve"> </w:t>
      </w:r>
      <w:r w:rsidRPr="00D41ECE">
        <w:rPr>
          <w:sz w:val="22"/>
        </w:rPr>
        <w:t xml:space="preserve">% v:v ethanol. </w:t>
      </w:r>
    </w:p>
    <w:p w14:paraId="2E48D656" w14:textId="77777777" w:rsidR="000D2A76" w:rsidRPr="00D41ECE" w:rsidRDefault="000D2A76" w:rsidP="007233DE">
      <w:pPr>
        <w:pStyle w:val="ListParagraph"/>
        <w:numPr>
          <w:ilvl w:val="0"/>
          <w:numId w:val="22"/>
        </w:numPr>
        <w:spacing w:line="480" w:lineRule="auto"/>
        <w:ind w:firstLineChars="0"/>
        <w:rPr>
          <w:sz w:val="22"/>
        </w:rPr>
      </w:pPr>
      <w:r w:rsidRPr="00D41ECE">
        <w:rPr>
          <w:sz w:val="22"/>
        </w:rPr>
        <w:t xml:space="preserve">Equilibrate the column with </w:t>
      </w:r>
      <w:r w:rsidRPr="00D41ECE">
        <w:rPr>
          <w:rFonts w:hint="eastAsia"/>
          <w:sz w:val="22"/>
        </w:rPr>
        <w:t>binding</w:t>
      </w:r>
      <w:r w:rsidRPr="00D41ECE">
        <w:rPr>
          <w:sz w:val="22"/>
        </w:rPr>
        <w:t xml:space="preserve"> buffer before applying samples.</w:t>
      </w:r>
    </w:p>
    <w:p w14:paraId="3F9397A7" w14:textId="77777777" w:rsidR="007233DE" w:rsidRPr="00D41ECE" w:rsidRDefault="007233DE" w:rsidP="007233DE">
      <w:pPr>
        <w:pStyle w:val="ListParagraph"/>
        <w:spacing w:line="480" w:lineRule="auto"/>
        <w:ind w:left="420" w:firstLineChars="0" w:firstLine="0"/>
        <w:rPr>
          <w:sz w:val="22"/>
        </w:rPr>
      </w:pPr>
    </w:p>
    <w:p w14:paraId="3B5377B6" w14:textId="3944DF27" w:rsidR="000D2A76" w:rsidRPr="00D41ECE" w:rsidRDefault="000D2A76" w:rsidP="00E634EB">
      <w:pPr>
        <w:spacing w:line="480" w:lineRule="auto"/>
        <w:ind w:left="426" w:hanging="426"/>
        <w:rPr>
          <w:b/>
          <w:i/>
        </w:rPr>
      </w:pPr>
      <w:r w:rsidRPr="00D41ECE">
        <w:rPr>
          <w:rFonts w:hint="eastAsia"/>
          <w:b/>
          <w:i/>
        </w:rPr>
        <w:t>3</w:t>
      </w:r>
      <w:r w:rsidRPr="00D41ECE">
        <w:rPr>
          <w:b/>
          <w:i/>
        </w:rPr>
        <w:t>.</w:t>
      </w:r>
      <w:r w:rsidRPr="00D41ECE">
        <w:rPr>
          <w:rFonts w:hint="eastAsia"/>
          <w:b/>
          <w:i/>
        </w:rPr>
        <w:t>2</w:t>
      </w:r>
      <w:r w:rsidRPr="00D41ECE">
        <w:rPr>
          <w:b/>
          <w:i/>
        </w:rPr>
        <w:t xml:space="preserve"> </w:t>
      </w:r>
      <w:r w:rsidR="00E634EB" w:rsidRPr="00D41ECE">
        <w:rPr>
          <w:b/>
          <w:i/>
        </w:rPr>
        <w:tab/>
      </w:r>
      <w:r w:rsidRPr="00D41ECE">
        <w:rPr>
          <w:rFonts w:hint="eastAsia"/>
          <w:b/>
          <w:i/>
        </w:rPr>
        <w:t>P</w:t>
      </w:r>
      <w:r w:rsidRPr="00D41ECE">
        <w:rPr>
          <w:b/>
          <w:i/>
        </w:rPr>
        <w:t xml:space="preserve">reparation </w:t>
      </w:r>
      <w:r w:rsidRPr="00D41ECE">
        <w:rPr>
          <w:rFonts w:hint="eastAsia"/>
          <w:b/>
          <w:i/>
        </w:rPr>
        <w:t xml:space="preserve">of </w:t>
      </w:r>
      <w:r w:rsidRPr="00D41ECE">
        <w:rPr>
          <w:b/>
          <w:i/>
        </w:rPr>
        <w:t xml:space="preserve">PBS extracts and 50% ammonium sulphate fraction </w:t>
      </w:r>
    </w:p>
    <w:p w14:paraId="0C244C20" w14:textId="77777777" w:rsidR="000D2A76" w:rsidRPr="00D41ECE" w:rsidRDefault="000D2A76" w:rsidP="000D2A76">
      <w:pPr>
        <w:pStyle w:val="ListParagraph"/>
        <w:numPr>
          <w:ilvl w:val="0"/>
          <w:numId w:val="10"/>
        </w:numPr>
        <w:spacing w:line="480" w:lineRule="auto"/>
        <w:ind w:firstLineChars="0"/>
        <w:rPr>
          <w:sz w:val="22"/>
        </w:rPr>
      </w:pPr>
      <w:r w:rsidRPr="00D41ECE">
        <w:rPr>
          <w:sz w:val="22"/>
        </w:rPr>
        <w:t xml:space="preserve">Der p 1 PBS extracts from </w:t>
      </w:r>
      <w:r w:rsidRPr="00D41ECE">
        <w:rPr>
          <w:rFonts w:hint="eastAsia"/>
          <w:sz w:val="22"/>
        </w:rPr>
        <w:t>h</w:t>
      </w:r>
      <w:r w:rsidRPr="00D41ECE">
        <w:rPr>
          <w:sz w:val="22"/>
        </w:rPr>
        <w:t>ouse dust mite medium</w:t>
      </w:r>
    </w:p>
    <w:p w14:paraId="67891448" w14:textId="77777777" w:rsidR="000D2A76" w:rsidRPr="00D41ECE" w:rsidRDefault="000D2A76" w:rsidP="00DE6498">
      <w:pPr>
        <w:pStyle w:val="ListParagraph"/>
        <w:numPr>
          <w:ilvl w:val="1"/>
          <w:numId w:val="30"/>
        </w:numPr>
        <w:spacing w:line="480" w:lineRule="auto"/>
        <w:ind w:left="709" w:firstLineChars="0" w:hanging="283"/>
        <w:rPr>
          <w:sz w:val="22"/>
        </w:rPr>
      </w:pPr>
      <w:r w:rsidRPr="00D41ECE">
        <w:rPr>
          <w:rFonts w:hint="eastAsia"/>
          <w:sz w:val="22"/>
        </w:rPr>
        <w:t>A</w:t>
      </w:r>
      <w:r w:rsidRPr="00D41ECE">
        <w:rPr>
          <w:sz w:val="22"/>
        </w:rPr>
        <w:t>dd 200 mL D-PBS to 50</w:t>
      </w:r>
      <w:r w:rsidRPr="00D41ECE">
        <w:rPr>
          <w:rFonts w:hint="eastAsia"/>
          <w:sz w:val="22"/>
        </w:rPr>
        <w:t xml:space="preserve"> </w:t>
      </w:r>
      <w:r w:rsidRPr="00D41ECE">
        <w:rPr>
          <w:sz w:val="22"/>
        </w:rPr>
        <w:t>g spent medium from house dust mite cultures in a 500 mL beaker.</w:t>
      </w:r>
    </w:p>
    <w:p w14:paraId="10DBF1E4" w14:textId="7A697743" w:rsidR="000D2A76" w:rsidRPr="00D41ECE" w:rsidRDefault="000D2A76" w:rsidP="00DE6498">
      <w:pPr>
        <w:pStyle w:val="ListParagraph"/>
        <w:numPr>
          <w:ilvl w:val="1"/>
          <w:numId w:val="30"/>
        </w:numPr>
        <w:spacing w:line="480" w:lineRule="auto"/>
        <w:ind w:left="709" w:firstLineChars="0" w:hanging="283"/>
        <w:rPr>
          <w:sz w:val="22"/>
        </w:rPr>
      </w:pPr>
      <w:r w:rsidRPr="00D41ECE">
        <w:rPr>
          <w:sz w:val="22"/>
        </w:rPr>
        <w:t>Cover with parafilm and sti</w:t>
      </w:r>
      <w:r w:rsidRPr="00D41ECE">
        <w:rPr>
          <w:rFonts w:hint="eastAsia"/>
          <w:sz w:val="22"/>
        </w:rPr>
        <w:t xml:space="preserve">r at 4 </w:t>
      </w:r>
      <w:r w:rsidRPr="00D41ECE">
        <w:rPr>
          <w:sz w:val="22"/>
        </w:rPr>
        <w:t>°C</w:t>
      </w:r>
      <w:r w:rsidRPr="00D41ECE">
        <w:rPr>
          <w:rFonts w:hint="eastAsia"/>
          <w:sz w:val="22"/>
        </w:rPr>
        <w:t xml:space="preserve"> </w:t>
      </w:r>
      <w:r w:rsidRPr="00D41ECE">
        <w:rPr>
          <w:sz w:val="22"/>
        </w:rPr>
        <w:t>for 4 h to overnight.  Ensure the stirrer is operating sa</w:t>
      </w:r>
      <w:r w:rsidRPr="00D41ECE">
        <w:rPr>
          <w:rFonts w:hint="eastAsia"/>
          <w:sz w:val="22"/>
        </w:rPr>
        <w:t>t</w:t>
      </w:r>
      <w:r w:rsidRPr="00D41ECE">
        <w:rPr>
          <w:sz w:val="22"/>
        </w:rPr>
        <w:t xml:space="preserve">isfactorily </w:t>
      </w:r>
      <w:r w:rsidR="00DE6498" w:rsidRPr="00D41ECE">
        <w:rPr>
          <w:sz w:val="22"/>
        </w:rPr>
        <w:t xml:space="preserve">in order </w:t>
      </w:r>
      <w:r w:rsidRPr="00D41ECE">
        <w:rPr>
          <w:sz w:val="22"/>
        </w:rPr>
        <w:t xml:space="preserve">to achieve efficient extraction. </w:t>
      </w:r>
    </w:p>
    <w:p w14:paraId="60DB623C" w14:textId="08B38543" w:rsidR="000D2A76" w:rsidRPr="00D41ECE" w:rsidRDefault="000D2A76" w:rsidP="00DE6498">
      <w:pPr>
        <w:pStyle w:val="ListParagraph"/>
        <w:numPr>
          <w:ilvl w:val="1"/>
          <w:numId w:val="30"/>
        </w:numPr>
        <w:spacing w:line="480" w:lineRule="auto"/>
        <w:ind w:left="709" w:firstLineChars="0" w:hanging="283"/>
        <w:rPr>
          <w:sz w:val="22"/>
        </w:rPr>
      </w:pPr>
      <w:r w:rsidRPr="00D41ECE">
        <w:rPr>
          <w:rFonts w:hint="eastAsia"/>
          <w:sz w:val="22"/>
        </w:rPr>
        <w:t>T</w:t>
      </w:r>
      <w:r w:rsidRPr="00D41ECE">
        <w:rPr>
          <w:sz w:val="22"/>
        </w:rPr>
        <w:t>ransfer the mixture into suitable centrifuge tube</w:t>
      </w:r>
      <w:r w:rsidRPr="00D41ECE">
        <w:rPr>
          <w:rFonts w:hint="eastAsia"/>
          <w:sz w:val="22"/>
        </w:rPr>
        <w:t>s</w:t>
      </w:r>
      <w:r w:rsidRPr="00D41ECE">
        <w:rPr>
          <w:sz w:val="22"/>
        </w:rPr>
        <w:t xml:space="preserve"> (eg 30</w:t>
      </w:r>
      <w:r w:rsidRPr="00D41ECE">
        <w:rPr>
          <w:rFonts w:hint="eastAsia"/>
          <w:sz w:val="22"/>
        </w:rPr>
        <w:t xml:space="preserve"> </w:t>
      </w:r>
      <w:r w:rsidRPr="00D41ECE">
        <w:rPr>
          <w:sz w:val="22"/>
        </w:rPr>
        <w:t>mL for</w:t>
      </w:r>
      <w:r w:rsidR="00DE6498" w:rsidRPr="00D41ECE">
        <w:rPr>
          <w:sz w:val="22"/>
        </w:rPr>
        <w:t xml:space="preserve"> a</w:t>
      </w:r>
      <w:r w:rsidRPr="00D41ECE">
        <w:rPr>
          <w:sz w:val="22"/>
        </w:rPr>
        <w:t xml:space="preserve"> Sorvall RC-5B</w:t>
      </w:r>
      <w:r w:rsidR="00DE6498" w:rsidRPr="00D41ECE">
        <w:rPr>
          <w:sz w:val="22"/>
        </w:rPr>
        <w:t xml:space="preserve"> centrifuge</w:t>
      </w:r>
      <w:r w:rsidRPr="00D41ECE">
        <w:rPr>
          <w:sz w:val="22"/>
        </w:rPr>
        <w:t>).  Weigh</w:t>
      </w:r>
      <w:r w:rsidRPr="00D41ECE">
        <w:rPr>
          <w:rFonts w:hint="eastAsia"/>
          <w:sz w:val="22"/>
        </w:rPr>
        <w:t xml:space="preserve"> the</w:t>
      </w:r>
      <w:r w:rsidRPr="00D41ECE">
        <w:rPr>
          <w:sz w:val="22"/>
        </w:rPr>
        <w:t xml:space="preserve"> tube</w:t>
      </w:r>
      <w:r w:rsidRPr="00D41ECE">
        <w:rPr>
          <w:rFonts w:hint="eastAsia"/>
          <w:sz w:val="22"/>
        </w:rPr>
        <w:t>s</w:t>
      </w:r>
      <w:r w:rsidRPr="00D41ECE">
        <w:rPr>
          <w:sz w:val="22"/>
        </w:rPr>
        <w:t xml:space="preserve"> to make sure </w:t>
      </w:r>
      <w:r w:rsidRPr="00D41ECE">
        <w:rPr>
          <w:rFonts w:hint="eastAsia"/>
          <w:sz w:val="22"/>
        </w:rPr>
        <w:t xml:space="preserve">that each pair of tubes has </w:t>
      </w:r>
      <w:r w:rsidRPr="00D41ECE">
        <w:rPr>
          <w:sz w:val="22"/>
        </w:rPr>
        <w:t xml:space="preserve">the same weight so that the rotor </w:t>
      </w:r>
      <w:r w:rsidRPr="00D41ECE">
        <w:rPr>
          <w:rFonts w:hint="eastAsia"/>
          <w:sz w:val="22"/>
        </w:rPr>
        <w:t>can be</w:t>
      </w:r>
      <w:r w:rsidRPr="00D41ECE">
        <w:rPr>
          <w:sz w:val="22"/>
        </w:rPr>
        <w:t xml:space="preserve"> balanced. </w:t>
      </w:r>
    </w:p>
    <w:p w14:paraId="5B5490A8" w14:textId="0D049706" w:rsidR="000D2A76" w:rsidRPr="00D41ECE" w:rsidRDefault="000D2A76" w:rsidP="00DE6498">
      <w:pPr>
        <w:pStyle w:val="ListParagraph"/>
        <w:numPr>
          <w:ilvl w:val="1"/>
          <w:numId w:val="30"/>
        </w:numPr>
        <w:spacing w:line="480" w:lineRule="auto"/>
        <w:ind w:left="709" w:firstLineChars="0" w:hanging="283"/>
        <w:rPr>
          <w:sz w:val="22"/>
        </w:rPr>
      </w:pPr>
      <w:r w:rsidRPr="00D41ECE">
        <w:rPr>
          <w:sz w:val="22"/>
        </w:rPr>
        <w:t xml:space="preserve">Put a pre-cooled </w:t>
      </w:r>
      <w:r w:rsidRPr="00D41ECE">
        <w:rPr>
          <w:rFonts w:hint="eastAsia"/>
          <w:sz w:val="22"/>
        </w:rPr>
        <w:t xml:space="preserve">fixed angle </w:t>
      </w:r>
      <w:r w:rsidRPr="00D41ECE">
        <w:rPr>
          <w:sz w:val="22"/>
        </w:rPr>
        <w:t xml:space="preserve">rotor in the centrifuge, and ensure it is in </w:t>
      </w:r>
      <w:r w:rsidR="00DE6498" w:rsidRPr="00D41ECE">
        <w:rPr>
          <w:sz w:val="22"/>
        </w:rPr>
        <w:t>correctly located on the spindle</w:t>
      </w:r>
      <w:r w:rsidRPr="00D41ECE">
        <w:rPr>
          <w:sz w:val="22"/>
        </w:rPr>
        <w:t>.</w:t>
      </w:r>
    </w:p>
    <w:p w14:paraId="563E5658" w14:textId="5FFCCDF9" w:rsidR="000D2A76" w:rsidRPr="00D41ECE" w:rsidRDefault="000D2A76" w:rsidP="00DE6498">
      <w:pPr>
        <w:pStyle w:val="ListParagraph"/>
        <w:numPr>
          <w:ilvl w:val="1"/>
          <w:numId w:val="30"/>
        </w:numPr>
        <w:spacing w:line="480" w:lineRule="auto"/>
        <w:ind w:left="709" w:firstLineChars="0" w:hanging="283"/>
        <w:rPr>
          <w:sz w:val="22"/>
        </w:rPr>
      </w:pPr>
      <w:r w:rsidRPr="00D41ECE">
        <w:rPr>
          <w:sz w:val="22"/>
        </w:rPr>
        <w:t>Put the tubes into the rotor in a balanced (symmetr</w:t>
      </w:r>
      <w:r w:rsidR="00DE6498" w:rsidRPr="00D41ECE">
        <w:rPr>
          <w:sz w:val="22"/>
        </w:rPr>
        <w:t>ical</w:t>
      </w:r>
      <w:r w:rsidRPr="00D41ECE">
        <w:rPr>
          <w:sz w:val="22"/>
        </w:rPr>
        <w:t>) position.</w:t>
      </w:r>
    </w:p>
    <w:p w14:paraId="30835B97" w14:textId="77777777" w:rsidR="000D2A76" w:rsidRPr="00D41ECE" w:rsidRDefault="000D2A76" w:rsidP="00DE6498">
      <w:pPr>
        <w:pStyle w:val="ListParagraph"/>
        <w:numPr>
          <w:ilvl w:val="1"/>
          <w:numId w:val="30"/>
        </w:numPr>
        <w:spacing w:line="480" w:lineRule="auto"/>
        <w:ind w:left="709" w:firstLineChars="0" w:hanging="283"/>
        <w:rPr>
          <w:sz w:val="22"/>
        </w:rPr>
      </w:pPr>
      <w:r w:rsidRPr="00D41ECE">
        <w:rPr>
          <w:rFonts w:hint="eastAsia"/>
          <w:sz w:val="22"/>
        </w:rPr>
        <w:t>C</w:t>
      </w:r>
      <w:r w:rsidRPr="00D41ECE">
        <w:rPr>
          <w:sz w:val="22"/>
        </w:rPr>
        <w:t>entrifuge</w:t>
      </w:r>
      <w:r w:rsidRPr="00D41ECE">
        <w:rPr>
          <w:rFonts w:hint="eastAsia"/>
          <w:sz w:val="22"/>
        </w:rPr>
        <w:t xml:space="preserve"> at </w:t>
      </w:r>
      <w:r w:rsidRPr="00D41ECE">
        <w:rPr>
          <w:sz w:val="22"/>
        </w:rPr>
        <w:t xml:space="preserve">23,500 x </w:t>
      </w:r>
      <w:r w:rsidRPr="00D41ECE">
        <w:rPr>
          <w:i/>
          <w:sz w:val="22"/>
        </w:rPr>
        <w:t>g</w:t>
      </w:r>
      <w:r w:rsidRPr="00D41ECE">
        <w:rPr>
          <w:sz w:val="22"/>
        </w:rPr>
        <w:t xml:space="preserve"> and 4 °C </w:t>
      </w:r>
      <w:r w:rsidRPr="00D41ECE">
        <w:rPr>
          <w:rFonts w:hint="eastAsia"/>
          <w:sz w:val="22"/>
        </w:rPr>
        <w:t xml:space="preserve">for </w:t>
      </w:r>
      <w:r w:rsidRPr="00D41ECE">
        <w:rPr>
          <w:sz w:val="22"/>
        </w:rPr>
        <w:t>30</w:t>
      </w:r>
      <w:r w:rsidRPr="00D41ECE">
        <w:rPr>
          <w:rFonts w:hint="eastAsia"/>
          <w:sz w:val="22"/>
        </w:rPr>
        <w:t xml:space="preserve"> </w:t>
      </w:r>
      <w:r w:rsidRPr="00D41ECE">
        <w:rPr>
          <w:sz w:val="22"/>
        </w:rPr>
        <w:t>minutes.</w:t>
      </w:r>
    </w:p>
    <w:p w14:paraId="3A5D7FBB" w14:textId="6AD59B9C" w:rsidR="000D2A76" w:rsidRPr="00D41ECE" w:rsidRDefault="000D2A76" w:rsidP="009653AB">
      <w:pPr>
        <w:pStyle w:val="ListParagraph"/>
        <w:numPr>
          <w:ilvl w:val="1"/>
          <w:numId w:val="30"/>
        </w:numPr>
        <w:spacing w:line="480" w:lineRule="auto"/>
        <w:ind w:left="709" w:firstLineChars="0" w:hanging="283"/>
        <w:rPr>
          <w:sz w:val="22"/>
        </w:rPr>
      </w:pPr>
      <w:r w:rsidRPr="00D41ECE">
        <w:rPr>
          <w:sz w:val="22"/>
        </w:rPr>
        <w:t>Remove the tubes gently</w:t>
      </w:r>
      <w:r w:rsidRPr="00D41ECE">
        <w:rPr>
          <w:rFonts w:hint="eastAsia"/>
          <w:sz w:val="22"/>
        </w:rPr>
        <w:t xml:space="preserve"> to avoid disturb</w:t>
      </w:r>
      <w:r w:rsidRPr="00D41ECE">
        <w:rPr>
          <w:sz w:val="22"/>
        </w:rPr>
        <w:t>ing</w:t>
      </w:r>
      <w:r w:rsidRPr="00D41ECE">
        <w:rPr>
          <w:rFonts w:hint="eastAsia"/>
          <w:sz w:val="22"/>
        </w:rPr>
        <w:t xml:space="preserve"> the pellets and c</w:t>
      </w:r>
      <w:r w:rsidRPr="00D41ECE">
        <w:rPr>
          <w:sz w:val="22"/>
        </w:rPr>
        <w:t xml:space="preserve">arefully transfer the supernatants to a 250 mL measuring cylinder to measure the volume.  </w:t>
      </w:r>
      <w:r w:rsidRPr="00D41ECE">
        <w:rPr>
          <w:rFonts w:hint="eastAsia"/>
          <w:sz w:val="22"/>
        </w:rPr>
        <w:t>Then t</w:t>
      </w:r>
      <w:r w:rsidRPr="00D41ECE">
        <w:rPr>
          <w:sz w:val="22"/>
        </w:rPr>
        <w:t xml:space="preserve">ransfer the combined </w:t>
      </w:r>
      <w:r w:rsidRPr="00D41ECE">
        <w:rPr>
          <w:sz w:val="22"/>
        </w:rPr>
        <w:lastRenderedPageBreak/>
        <w:t>supernatants to</w:t>
      </w:r>
      <w:r w:rsidRPr="00D41ECE">
        <w:rPr>
          <w:rFonts w:hint="eastAsia"/>
          <w:sz w:val="22"/>
        </w:rPr>
        <w:t xml:space="preserve"> a</w:t>
      </w:r>
      <w:r w:rsidRPr="00D41ECE">
        <w:rPr>
          <w:sz w:val="22"/>
        </w:rPr>
        <w:t xml:space="preserve"> 500</w:t>
      </w:r>
      <w:r w:rsidRPr="00D41ECE">
        <w:rPr>
          <w:rFonts w:hint="eastAsia"/>
          <w:sz w:val="22"/>
        </w:rPr>
        <w:t xml:space="preserve"> </w:t>
      </w:r>
      <w:r w:rsidRPr="00D41ECE">
        <w:rPr>
          <w:sz w:val="22"/>
        </w:rPr>
        <w:t>m</w:t>
      </w:r>
      <w:r w:rsidR="00402186">
        <w:rPr>
          <w:sz w:val="22"/>
        </w:rPr>
        <w:t>L</w:t>
      </w:r>
      <w:r w:rsidRPr="00D41ECE">
        <w:rPr>
          <w:sz w:val="22"/>
        </w:rPr>
        <w:t xml:space="preserve"> beaker</w:t>
      </w:r>
      <w:r w:rsidRPr="00D41ECE">
        <w:rPr>
          <w:rFonts w:hint="eastAsia"/>
          <w:sz w:val="22"/>
        </w:rPr>
        <w:t>.</w:t>
      </w:r>
      <w:r w:rsidRPr="00D41ECE">
        <w:rPr>
          <w:sz w:val="22"/>
        </w:rPr>
        <w:t xml:space="preserve">  This combined </w:t>
      </w:r>
      <w:r w:rsidRPr="00D41ECE">
        <w:rPr>
          <w:rFonts w:hint="eastAsia"/>
          <w:sz w:val="22"/>
        </w:rPr>
        <w:t>supernatant is</w:t>
      </w:r>
      <w:r w:rsidRPr="00D41ECE">
        <w:rPr>
          <w:sz w:val="22"/>
        </w:rPr>
        <w:t xml:space="preserve"> called the PBS extract (PBSE).</w:t>
      </w:r>
    </w:p>
    <w:p w14:paraId="33A1A647" w14:textId="60357244" w:rsidR="009653AB" w:rsidRPr="00D41ECE" w:rsidRDefault="000D2A76" w:rsidP="00396364">
      <w:pPr>
        <w:pStyle w:val="ListParagraph"/>
        <w:numPr>
          <w:ilvl w:val="1"/>
          <w:numId w:val="30"/>
        </w:numPr>
        <w:spacing w:line="480" w:lineRule="auto"/>
        <w:ind w:left="709" w:firstLineChars="0" w:hanging="283"/>
        <w:rPr>
          <w:sz w:val="22"/>
        </w:rPr>
      </w:pPr>
      <w:r w:rsidRPr="00D41ECE">
        <w:rPr>
          <w:sz w:val="22"/>
        </w:rPr>
        <w:t>Clean the rotor with water and wipe dry with tissues.  Return the rotor to cool storage.</w:t>
      </w:r>
    </w:p>
    <w:p w14:paraId="2327102D" w14:textId="77777777" w:rsidR="000D2A76" w:rsidRPr="00D41ECE" w:rsidRDefault="000D2A76" w:rsidP="009653AB">
      <w:pPr>
        <w:spacing w:after="0" w:line="480" w:lineRule="auto"/>
      </w:pPr>
      <w:r w:rsidRPr="00D41ECE">
        <w:rPr>
          <w:rFonts w:hint="eastAsia"/>
        </w:rPr>
        <w:t>2.</w:t>
      </w:r>
      <w:r w:rsidRPr="00D41ECE">
        <w:t xml:space="preserve"> </w:t>
      </w:r>
      <w:r w:rsidRPr="00D41ECE">
        <w:rPr>
          <w:rFonts w:hint="eastAsia"/>
        </w:rPr>
        <w:t xml:space="preserve"> </w:t>
      </w:r>
      <w:r w:rsidRPr="00D41ECE">
        <w:t>50</w:t>
      </w:r>
      <w:r w:rsidRPr="00D41ECE">
        <w:rPr>
          <w:rFonts w:hint="eastAsia"/>
        </w:rPr>
        <w:t xml:space="preserve"> </w:t>
      </w:r>
      <w:r w:rsidRPr="00D41ECE">
        <w:t>% ammonium sulphate precipitates</w:t>
      </w:r>
    </w:p>
    <w:p w14:paraId="2CA4511C" w14:textId="77777777" w:rsidR="000D2A76" w:rsidRPr="00D41ECE" w:rsidRDefault="000D2A76" w:rsidP="009653AB">
      <w:pPr>
        <w:pStyle w:val="ListParagraph"/>
        <w:numPr>
          <w:ilvl w:val="0"/>
          <w:numId w:val="12"/>
        </w:numPr>
        <w:spacing w:line="480" w:lineRule="auto"/>
        <w:ind w:firstLineChars="0"/>
        <w:rPr>
          <w:sz w:val="22"/>
        </w:rPr>
      </w:pPr>
      <w:r w:rsidRPr="00D41ECE">
        <w:rPr>
          <w:sz w:val="22"/>
        </w:rPr>
        <w:t>Add 100</w:t>
      </w:r>
      <w:r w:rsidRPr="00D41ECE">
        <w:rPr>
          <w:rFonts w:hint="eastAsia"/>
          <w:sz w:val="22"/>
        </w:rPr>
        <w:t xml:space="preserve"> </w:t>
      </w:r>
      <w:r w:rsidRPr="00D41ECE">
        <w:rPr>
          <w:sz w:val="22"/>
        </w:rPr>
        <w:t>mM EDTA (stock solution in H</w:t>
      </w:r>
      <w:r w:rsidRPr="00D41ECE">
        <w:rPr>
          <w:sz w:val="22"/>
          <w:vertAlign w:val="subscript"/>
        </w:rPr>
        <w:t>2</w:t>
      </w:r>
      <w:r w:rsidRPr="00D41ECE">
        <w:rPr>
          <w:sz w:val="22"/>
        </w:rPr>
        <w:t xml:space="preserve">O) to PBSE so </w:t>
      </w:r>
      <w:r w:rsidRPr="00D41ECE">
        <w:rPr>
          <w:rFonts w:hint="eastAsia"/>
          <w:sz w:val="22"/>
        </w:rPr>
        <w:t xml:space="preserve">the </w:t>
      </w:r>
      <w:r w:rsidRPr="00D41ECE">
        <w:rPr>
          <w:sz w:val="22"/>
        </w:rPr>
        <w:t>final concentration for EDTA is 1</w:t>
      </w:r>
      <w:r w:rsidRPr="00D41ECE">
        <w:rPr>
          <w:rFonts w:hint="eastAsia"/>
          <w:sz w:val="22"/>
        </w:rPr>
        <w:t xml:space="preserve"> </w:t>
      </w:r>
      <w:r w:rsidRPr="00D41ECE">
        <w:rPr>
          <w:sz w:val="22"/>
        </w:rPr>
        <w:t>mM.</w:t>
      </w:r>
    </w:p>
    <w:p w14:paraId="36C872F1" w14:textId="0713D871" w:rsidR="000D2A76" w:rsidRPr="00D41ECE" w:rsidRDefault="000D2A76" w:rsidP="009653AB">
      <w:pPr>
        <w:pStyle w:val="ListParagraph"/>
        <w:numPr>
          <w:ilvl w:val="0"/>
          <w:numId w:val="12"/>
        </w:numPr>
        <w:spacing w:line="480" w:lineRule="auto"/>
        <w:ind w:left="709" w:firstLineChars="0" w:hanging="289"/>
        <w:rPr>
          <w:sz w:val="22"/>
        </w:rPr>
      </w:pPr>
      <w:r w:rsidRPr="00D41ECE">
        <w:rPr>
          <w:rFonts w:hint="eastAsia"/>
          <w:sz w:val="22"/>
        </w:rPr>
        <w:t>C</w:t>
      </w:r>
      <w:r w:rsidRPr="00D41ECE">
        <w:rPr>
          <w:sz w:val="22"/>
        </w:rPr>
        <w:t xml:space="preserve">alculate the </w:t>
      </w:r>
      <w:r w:rsidRPr="00D41ECE">
        <w:rPr>
          <w:rFonts w:hint="eastAsia"/>
          <w:sz w:val="22"/>
        </w:rPr>
        <w:t xml:space="preserve">amount of </w:t>
      </w:r>
      <w:r w:rsidRPr="00D41ECE">
        <w:rPr>
          <w:sz w:val="22"/>
        </w:rPr>
        <w:t>solid ammonium sul</w:t>
      </w:r>
      <w:r w:rsidR="00891D69" w:rsidRPr="00D41ECE">
        <w:rPr>
          <w:sz w:val="22"/>
        </w:rPr>
        <w:t>f</w:t>
      </w:r>
      <w:r w:rsidRPr="00D41ECE">
        <w:rPr>
          <w:sz w:val="22"/>
        </w:rPr>
        <w:t>ate</w:t>
      </w:r>
      <w:r w:rsidRPr="00D41ECE">
        <w:rPr>
          <w:rFonts w:hint="eastAsia"/>
          <w:sz w:val="22"/>
        </w:rPr>
        <w:t xml:space="preserve"> (</w:t>
      </w:r>
      <w:r w:rsidRPr="00D41ECE">
        <w:rPr>
          <w:sz w:val="22"/>
        </w:rPr>
        <w:t>Ammonium sul</w:t>
      </w:r>
      <w:r w:rsidR="00891D69" w:rsidRPr="00D41ECE">
        <w:rPr>
          <w:sz w:val="22"/>
        </w:rPr>
        <w:t>f</w:t>
      </w:r>
      <w:r w:rsidRPr="00D41ECE">
        <w:rPr>
          <w:sz w:val="22"/>
        </w:rPr>
        <w:t>ate (grams) = (supernatant volume / 100) x 30</w:t>
      </w:r>
      <w:r w:rsidRPr="00D41ECE">
        <w:rPr>
          <w:rFonts w:hint="eastAsia"/>
          <w:sz w:val="22"/>
        </w:rPr>
        <w:t>)</w:t>
      </w:r>
      <w:r w:rsidRPr="00D41ECE">
        <w:rPr>
          <w:sz w:val="22"/>
        </w:rPr>
        <w:t xml:space="preserve"> </w:t>
      </w:r>
      <w:r w:rsidRPr="00D41ECE">
        <w:rPr>
          <w:rFonts w:hint="eastAsia"/>
          <w:sz w:val="22"/>
        </w:rPr>
        <w:t>required for the</w:t>
      </w:r>
      <w:r w:rsidRPr="00D41ECE">
        <w:rPr>
          <w:sz w:val="22"/>
        </w:rPr>
        <w:t xml:space="preserve"> supernatant</w:t>
      </w:r>
      <w:r w:rsidRPr="00D41ECE">
        <w:rPr>
          <w:rFonts w:hint="eastAsia"/>
          <w:sz w:val="22"/>
        </w:rPr>
        <w:t xml:space="preserve"> to make up 50 % saturation</w:t>
      </w:r>
      <w:r w:rsidRPr="00D41ECE">
        <w:rPr>
          <w:sz w:val="22"/>
        </w:rPr>
        <w:t xml:space="preserve">. </w:t>
      </w:r>
    </w:p>
    <w:p w14:paraId="42EE643D" w14:textId="69816DF4" w:rsidR="000D2A76" w:rsidRPr="00D41ECE" w:rsidRDefault="000D2A76" w:rsidP="009653AB">
      <w:pPr>
        <w:pStyle w:val="ListParagraph"/>
        <w:numPr>
          <w:ilvl w:val="0"/>
          <w:numId w:val="12"/>
        </w:numPr>
        <w:spacing w:line="480" w:lineRule="auto"/>
        <w:ind w:firstLineChars="0"/>
        <w:rPr>
          <w:sz w:val="22"/>
        </w:rPr>
      </w:pPr>
      <w:r w:rsidRPr="00D41ECE">
        <w:rPr>
          <w:rFonts w:hint="eastAsia"/>
          <w:sz w:val="22"/>
        </w:rPr>
        <w:t xml:space="preserve">Add the required </w:t>
      </w:r>
      <w:r w:rsidRPr="00D41ECE">
        <w:rPr>
          <w:sz w:val="22"/>
        </w:rPr>
        <w:t>solid ammonium sul</w:t>
      </w:r>
      <w:r w:rsidR="00891D69" w:rsidRPr="00D41ECE">
        <w:rPr>
          <w:sz w:val="22"/>
        </w:rPr>
        <w:t>f</w:t>
      </w:r>
      <w:r w:rsidRPr="00D41ECE">
        <w:rPr>
          <w:sz w:val="22"/>
        </w:rPr>
        <w:t>ate</w:t>
      </w:r>
      <w:r w:rsidRPr="00D41ECE">
        <w:rPr>
          <w:rFonts w:hint="eastAsia"/>
          <w:sz w:val="22"/>
        </w:rPr>
        <w:t xml:space="preserve"> to PBSE gradually, and </w:t>
      </w:r>
      <w:r w:rsidRPr="00D41ECE">
        <w:rPr>
          <w:sz w:val="22"/>
        </w:rPr>
        <w:t xml:space="preserve">stir </w:t>
      </w:r>
      <w:r w:rsidRPr="00D41ECE">
        <w:rPr>
          <w:rFonts w:hint="eastAsia"/>
          <w:sz w:val="22"/>
        </w:rPr>
        <w:t>at</w:t>
      </w:r>
      <w:r w:rsidRPr="00D41ECE">
        <w:rPr>
          <w:sz w:val="22"/>
        </w:rPr>
        <w:t xml:space="preserve"> 4</w:t>
      </w:r>
      <w:r w:rsidRPr="00D41ECE">
        <w:rPr>
          <w:rFonts w:hint="eastAsia"/>
          <w:sz w:val="22"/>
        </w:rPr>
        <w:t xml:space="preserve"> </w:t>
      </w:r>
      <w:r w:rsidRPr="00D41ECE">
        <w:rPr>
          <w:sz w:val="22"/>
        </w:rPr>
        <w:t>°C for 4 h or overnight.</w:t>
      </w:r>
    </w:p>
    <w:p w14:paraId="4E884616" w14:textId="77777777" w:rsidR="000D2A76" w:rsidRPr="00D41ECE" w:rsidRDefault="000D2A76" w:rsidP="009653AB">
      <w:pPr>
        <w:pStyle w:val="ListParagraph"/>
        <w:numPr>
          <w:ilvl w:val="0"/>
          <w:numId w:val="12"/>
        </w:numPr>
        <w:spacing w:line="480" w:lineRule="auto"/>
        <w:ind w:firstLineChars="0"/>
        <w:rPr>
          <w:sz w:val="22"/>
        </w:rPr>
      </w:pPr>
      <w:r w:rsidRPr="00D41ECE">
        <w:rPr>
          <w:rFonts w:hint="eastAsia"/>
          <w:sz w:val="22"/>
        </w:rPr>
        <w:t>C</w:t>
      </w:r>
      <w:r w:rsidRPr="00D41ECE">
        <w:rPr>
          <w:sz w:val="22"/>
        </w:rPr>
        <w:t xml:space="preserve">entrifuge </w:t>
      </w:r>
      <w:r w:rsidRPr="00D41ECE">
        <w:rPr>
          <w:rFonts w:hint="eastAsia"/>
          <w:sz w:val="22"/>
        </w:rPr>
        <w:t>at</w:t>
      </w:r>
      <w:r w:rsidRPr="00D41ECE">
        <w:rPr>
          <w:sz w:val="22"/>
        </w:rPr>
        <w:t xml:space="preserve"> 23,500 x </w:t>
      </w:r>
      <w:r w:rsidRPr="00D41ECE">
        <w:rPr>
          <w:i/>
          <w:sz w:val="22"/>
        </w:rPr>
        <w:t>g</w:t>
      </w:r>
      <w:r w:rsidRPr="00D41ECE">
        <w:rPr>
          <w:sz w:val="22"/>
        </w:rPr>
        <w:t xml:space="preserve"> and 4°C </w:t>
      </w:r>
      <w:r w:rsidRPr="00D41ECE">
        <w:rPr>
          <w:rFonts w:hint="eastAsia"/>
          <w:sz w:val="22"/>
        </w:rPr>
        <w:t xml:space="preserve">for </w:t>
      </w:r>
      <w:r w:rsidRPr="00D41ECE">
        <w:rPr>
          <w:sz w:val="22"/>
        </w:rPr>
        <w:t>30 minutes.</w:t>
      </w:r>
    </w:p>
    <w:p w14:paraId="5CF5903C" w14:textId="309E7509" w:rsidR="000D2A76" w:rsidRPr="00D41ECE" w:rsidRDefault="000D2A76" w:rsidP="009653AB">
      <w:pPr>
        <w:pStyle w:val="ListParagraph"/>
        <w:numPr>
          <w:ilvl w:val="0"/>
          <w:numId w:val="12"/>
        </w:numPr>
        <w:spacing w:line="480" w:lineRule="auto"/>
        <w:ind w:left="709" w:firstLineChars="0" w:hanging="289"/>
        <w:rPr>
          <w:sz w:val="22"/>
        </w:rPr>
      </w:pPr>
      <w:r w:rsidRPr="00D41ECE">
        <w:rPr>
          <w:sz w:val="22"/>
        </w:rPr>
        <w:t xml:space="preserve">Discard the supernatants.  Gently </w:t>
      </w:r>
      <w:r w:rsidRPr="00D41ECE">
        <w:rPr>
          <w:rFonts w:hint="eastAsia"/>
          <w:sz w:val="22"/>
        </w:rPr>
        <w:t>raise the pellet</w:t>
      </w:r>
      <w:r w:rsidRPr="00D41ECE">
        <w:rPr>
          <w:sz w:val="22"/>
        </w:rPr>
        <w:t>s</w:t>
      </w:r>
      <w:r w:rsidRPr="00D41ECE">
        <w:rPr>
          <w:rFonts w:hint="eastAsia"/>
          <w:sz w:val="22"/>
        </w:rPr>
        <w:t xml:space="preserve"> </w:t>
      </w:r>
      <w:r w:rsidRPr="00D41ECE">
        <w:rPr>
          <w:sz w:val="22"/>
        </w:rPr>
        <w:t xml:space="preserve">with </w:t>
      </w:r>
      <w:r w:rsidRPr="00D41ECE">
        <w:rPr>
          <w:rFonts w:hint="eastAsia"/>
          <w:sz w:val="22"/>
        </w:rPr>
        <w:t>D-</w:t>
      </w:r>
      <w:r w:rsidRPr="00D41ECE">
        <w:rPr>
          <w:sz w:val="22"/>
        </w:rPr>
        <w:t>PBS</w:t>
      </w:r>
      <w:r w:rsidRPr="00D41ECE">
        <w:rPr>
          <w:rFonts w:hint="eastAsia"/>
          <w:sz w:val="22"/>
        </w:rPr>
        <w:t xml:space="preserve"> to remove</w:t>
      </w:r>
      <w:r w:rsidRPr="00D41ECE">
        <w:rPr>
          <w:sz w:val="22"/>
        </w:rPr>
        <w:t xml:space="preserve"> excess ammonium sul</w:t>
      </w:r>
      <w:r w:rsidR="00DE6498" w:rsidRPr="00D41ECE">
        <w:rPr>
          <w:sz w:val="22"/>
        </w:rPr>
        <w:t>f</w:t>
      </w:r>
      <w:r w:rsidRPr="00D41ECE">
        <w:rPr>
          <w:sz w:val="22"/>
        </w:rPr>
        <w:t>ate</w:t>
      </w:r>
      <w:r w:rsidR="00DE6498" w:rsidRPr="00D41ECE">
        <w:rPr>
          <w:rFonts w:hint="eastAsia"/>
          <w:sz w:val="22"/>
        </w:rPr>
        <w:t xml:space="preserve"> </w:t>
      </w:r>
      <w:r w:rsidRPr="00D41ECE">
        <w:rPr>
          <w:rFonts w:hint="eastAsia"/>
          <w:sz w:val="22"/>
        </w:rPr>
        <w:t xml:space="preserve">(Note 4.6). </w:t>
      </w:r>
    </w:p>
    <w:p w14:paraId="53AB2A42" w14:textId="77777777" w:rsidR="000D2A76" w:rsidRPr="00D41ECE" w:rsidRDefault="000D2A76" w:rsidP="00C22252">
      <w:pPr>
        <w:pStyle w:val="ListParagraph"/>
        <w:numPr>
          <w:ilvl w:val="0"/>
          <w:numId w:val="12"/>
        </w:numPr>
        <w:spacing w:line="480" w:lineRule="auto"/>
        <w:ind w:firstLineChars="0"/>
        <w:rPr>
          <w:sz w:val="22"/>
        </w:rPr>
      </w:pPr>
      <w:r w:rsidRPr="00D41ECE">
        <w:rPr>
          <w:sz w:val="22"/>
        </w:rPr>
        <w:t>Add 3</w:t>
      </w:r>
      <w:r w:rsidRPr="00D41ECE">
        <w:rPr>
          <w:rFonts w:hint="eastAsia"/>
          <w:sz w:val="22"/>
        </w:rPr>
        <w:t xml:space="preserve"> </w:t>
      </w:r>
      <w:r w:rsidRPr="00D41ECE">
        <w:rPr>
          <w:sz w:val="22"/>
        </w:rPr>
        <w:t xml:space="preserve">mL </w:t>
      </w:r>
      <w:r w:rsidRPr="00D41ECE">
        <w:rPr>
          <w:rFonts w:hint="eastAsia"/>
          <w:sz w:val="22"/>
        </w:rPr>
        <w:t>D-</w:t>
      </w:r>
      <w:r w:rsidRPr="00D41ECE">
        <w:rPr>
          <w:sz w:val="22"/>
        </w:rPr>
        <w:t>PBS to each tube, and re-dissolve the precipitates</w:t>
      </w:r>
      <w:r w:rsidRPr="00D41ECE">
        <w:rPr>
          <w:rFonts w:hint="eastAsia"/>
          <w:sz w:val="22"/>
        </w:rPr>
        <w:t>.</w:t>
      </w:r>
    </w:p>
    <w:p w14:paraId="6881055C" w14:textId="77777777" w:rsidR="000D2A76" w:rsidRPr="00D41ECE" w:rsidRDefault="000D2A76" w:rsidP="000D2A76">
      <w:pPr>
        <w:pStyle w:val="ListParagraph"/>
        <w:numPr>
          <w:ilvl w:val="0"/>
          <w:numId w:val="12"/>
        </w:numPr>
        <w:spacing w:line="480" w:lineRule="auto"/>
        <w:ind w:firstLineChars="0"/>
        <w:rPr>
          <w:sz w:val="22"/>
        </w:rPr>
      </w:pPr>
      <w:r w:rsidRPr="00D41ECE">
        <w:rPr>
          <w:sz w:val="22"/>
        </w:rPr>
        <w:t>Centrifuge again, as above</w:t>
      </w:r>
      <w:r w:rsidRPr="00D41ECE">
        <w:rPr>
          <w:rFonts w:hint="eastAsia"/>
          <w:sz w:val="22"/>
        </w:rPr>
        <w:t>, and collect the supernatant</w:t>
      </w:r>
      <w:r w:rsidRPr="00D41ECE">
        <w:rPr>
          <w:sz w:val="22"/>
        </w:rPr>
        <w:t>s</w:t>
      </w:r>
      <w:r w:rsidRPr="00D41ECE">
        <w:rPr>
          <w:rFonts w:hint="eastAsia"/>
          <w:sz w:val="22"/>
        </w:rPr>
        <w:t>.</w:t>
      </w:r>
    </w:p>
    <w:p w14:paraId="38B77D07" w14:textId="77777777" w:rsidR="000D2A76" w:rsidRPr="00D41ECE" w:rsidRDefault="000D2A76" w:rsidP="00DE6498">
      <w:pPr>
        <w:pStyle w:val="ListParagraph"/>
        <w:numPr>
          <w:ilvl w:val="0"/>
          <w:numId w:val="12"/>
        </w:numPr>
        <w:spacing w:line="480" w:lineRule="auto"/>
        <w:ind w:left="709" w:firstLineChars="0" w:hanging="289"/>
        <w:rPr>
          <w:sz w:val="22"/>
        </w:rPr>
      </w:pPr>
      <w:r w:rsidRPr="00D41ECE">
        <w:rPr>
          <w:rFonts w:hint="eastAsia"/>
          <w:sz w:val="22"/>
        </w:rPr>
        <w:t>Transfer</w:t>
      </w:r>
      <w:r w:rsidRPr="00D41ECE">
        <w:rPr>
          <w:sz w:val="22"/>
        </w:rPr>
        <w:t xml:space="preserve"> the supernatants carefully to </w:t>
      </w:r>
      <w:r w:rsidRPr="00D41ECE">
        <w:rPr>
          <w:rFonts w:hint="eastAsia"/>
          <w:sz w:val="22"/>
        </w:rPr>
        <w:t>an</w:t>
      </w:r>
      <w:r w:rsidRPr="00D41ECE">
        <w:rPr>
          <w:sz w:val="22"/>
        </w:rPr>
        <w:t xml:space="preserve"> Amicon </w:t>
      </w:r>
      <w:r w:rsidRPr="00D41ECE">
        <w:rPr>
          <w:rFonts w:hint="eastAsia"/>
          <w:sz w:val="22"/>
        </w:rPr>
        <w:t xml:space="preserve">filtration </w:t>
      </w:r>
      <w:r w:rsidRPr="00D41ECE">
        <w:rPr>
          <w:sz w:val="22"/>
        </w:rPr>
        <w:t>cell</w:t>
      </w:r>
      <w:r w:rsidRPr="00D41ECE">
        <w:rPr>
          <w:rFonts w:hint="eastAsia"/>
          <w:sz w:val="22"/>
        </w:rPr>
        <w:t xml:space="preserve"> </w:t>
      </w:r>
      <w:r w:rsidRPr="00D41ECE">
        <w:rPr>
          <w:sz w:val="22"/>
        </w:rPr>
        <w:t>equipped</w:t>
      </w:r>
      <w:r w:rsidRPr="00D41ECE">
        <w:rPr>
          <w:rFonts w:hint="eastAsia"/>
          <w:sz w:val="22"/>
        </w:rPr>
        <w:t xml:space="preserve"> with a 10 kDa cut-off membrane </w:t>
      </w:r>
      <w:r w:rsidRPr="00D41ECE">
        <w:rPr>
          <w:sz w:val="22"/>
        </w:rPr>
        <w:t>for concentration with stir</w:t>
      </w:r>
      <w:r w:rsidRPr="00D41ECE">
        <w:rPr>
          <w:rFonts w:hint="eastAsia"/>
          <w:sz w:val="22"/>
        </w:rPr>
        <w:t>ring</w:t>
      </w:r>
      <w:r w:rsidRPr="00D41ECE">
        <w:rPr>
          <w:sz w:val="22"/>
        </w:rPr>
        <w:t xml:space="preserve"> at 4 °C</w:t>
      </w:r>
      <w:r w:rsidRPr="00D41ECE">
        <w:rPr>
          <w:rFonts w:hint="eastAsia"/>
          <w:sz w:val="22"/>
        </w:rPr>
        <w:t xml:space="preserve"> under compressed nitrogen</w:t>
      </w:r>
      <w:r w:rsidRPr="00D41ECE">
        <w:rPr>
          <w:sz w:val="22"/>
        </w:rPr>
        <w:t xml:space="preserve"> </w:t>
      </w:r>
      <w:r w:rsidRPr="00D41ECE">
        <w:rPr>
          <w:rFonts w:hint="eastAsia"/>
          <w:sz w:val="22"/>
        </w:rPr>
        <w:t>(Note 4.7).</w:t>
      </w:r>
    </w:p>
    <w:p w14:paraId="724450E1" w14:textId="2E074EAF" w:rsidR="000D2A76" w:rsidRPr="00D41ECE" w:rsidRDefault="000D2A76" w:rsidP="000D2A76">
      <w:pPr>
        <w:pStyle w:val="ListParagraph"/>
        <w:numPr>
          <w:ilvl w:val="0"/>
          <w:numId w:val="12"/>
        </w:numPr>
        <w:spacing w:line="480" w:lineRule="auto"/>
        <w:ind w:firstLineChars="0"/>
        <w:rPr>
          <w:sz w:val="22"/>
        </w:rPr>
      </w:pPr>
      <w:r w:rsidRPr="00D41ECE">
        <w:rPr>
          <w:sz w:val="22"/>
        </w:rPr>
        <w:t>After concentration, w</w:t>
      </w:r>
      <w:r w:rsidRPr="00D41ECE">
        <w:rPr>
          <w:rFonts w:hint="eastAsia"/>
          <w:sz w:val="22"/>
        </w:rPr>
        <w:t>ash</w:t>
      </w:r>
      <w:r w:rsidRPr="00D41ECE">
        <w:rPr>
          <w:sz w:val="22"/>
        </w:rPr>
        <w:t xml:space="preserve"> the 50</w:t>
      </w:r>
      <w:r w:rsidRPr="00D41ECE">
        <w:rPr>
          <w:rFonts w:hint="eastAsia"/>
          <w:sz w:val="22"/>
        </w:rPr>
        <w:t xml:space="preserve"> </w:t>
      </w:r>
      <w:r w:rsidRPr="00D41ECE">
        <w:rPr>
          <w:sz w:val="22"/>
        </w:rPr>
        <w:t>% ammonium sul</w:t>
      </w:r>
      <w:r w:rsidR="002425EF" w:rsidRPr="00D41ECE">
        <w:rPr>
          <w:sz w:val="22"/>
        </w:rPr>
        <w:t>f</w:t>
      </w:r>
      <w:r w:rsidRPr="00D41ECE">
        <w:rPr>
          <w:sz w:val="22"/>
        </w:rPr>
        <w:t xml:space="preserve">ate fraction into 1 - 3mL Sephacryl S200 </w:t>
      </w:r>
      <w:r w:rsidRPr="00D41ECE">
        <w:rPr>
          <w:rFonts w:hint="eastAsia"/>
          <w:sz w:val="22"/>
        </w:rPr>
        <w:t xml:space="preserve">EB </w:t>
      </w:r>
      <w:r w:rsidRPr="00D41ECE">
        <w:rPr>
          <w:sz w:val="22"/>
        </w:rPr>
        <w:t>buffer</w:t>
      </w:r>
      <w:r w:rsidR="00402186">
        <w:rPr>
          <w:sz w:val="22"/>
        </w:rPr>
        <w:t xml:space="preserve"> (Note 4.7)</w:t>
      </w:r>
    </w:p>
    <w:p w14:paraId="41DFB1B0" w14:textId="64443F20" w:rsidR="000D2A76" w:rsidRPr="00D41ECE" w:rsidRDefault="000D2A76" w:rsidP="002425EF">
      <w:pPr>
        <w:pStyle w:val="ListParagraph"/>
        <w:numPr>
          <w:ilvl w:val="0"/>
          <w:numId w:val="12"/>
        </w:numPr>
        <w:spacing w:line="480" w:lineRule="auto"/>
        <w:ind w:left="709" w:firstLineChars="0" w:hanging="289"/>
        <w:rPr>
          <w:sz w:val="22"/>
        </w:rPr>
      </w:pPr>
      <w:r w:rsidRPr="00D41ECE">
        <w:rPr>
          <w:rFonts w:hint="eastAsia"/>
          <w:sz w:val="22"/>
        </w:rPr>
        <w:t>C</w:t>
      </w:r>
      <w:r w:rsidRPr="00D41ECE">
        <w:rPr>
          <w:sz w:val="22"/>
        </w:rPr>
        <w:t xml:space="preserve">entrifuge </w:t>
      </w:r>
      <w:r w:rsidRPr="00D41ECE">
        <w:rPr>
          <w:rFonts w:hint="eastAsia"/>
          <w:sz w:val="22"/>
        </w:rPr>
        <w:t xml:space="preserve">at </w:t>
      </w:r>
      <w:r w:rsidRPr="00D41ECE">
        <w:rPr>
          <w:sz w:val="22"/>
        </w:rPr>
        <w:t xml:space="preserve">23,500 x </w:t>
      </w:r>
      <w:r w:rsidRPr="00D41ECE">
        <w:rPr>
          <w:i/>
          <w:sz w:val="22"/>
        </w:rPr>
        <w:t>g</w:t>
      </w:r>
      <w:r w:rsidRPr="00D41ECE">
        <w:rPr>
          <w:sz w:val="22"/>
        </w:rPr>
        <w:t xml:space="preserve"> and 4°C </w:t>
      </w:r>
      <w:r w:rsidRPr="00D41ECE">
        <w:rPr>
          <w:rFonts w:hint="eastAsia"/>
          <w:sz w:val="22"/>
        </w:rPr>
        <w:t xml:space="preserve">for </w:t>
      </w:r>
      <w:r w:rsidRPr="00D41ECE">
        <w:rPr>
          <w:sz w:val="22"/>
        </w:rPr>
        <w:t>10 minutes</w:t>
      </w:r>
      <w:r w:rsidRPr="00D41ECE">
        <w:rPr>
          <w:rFonts w:hint="eastAsia"/>
          <w:sz w:val="22"/>
        </w:rPr>
        <w:t xml:space="preserve"> and transfer</w:t>
      </w:r>
      <w:r w:rsidRPr="00D41ECE">
        <w:rPr>
          <w:sz w:val="22"/>
        </w:rPr>
        <w:t xml:space="preserve"> the supernatant into a clean vial for chromatography. This supernatant is called the concentrated 50</w:t>
      </w:r>
      <w:r w:rsidRPr="00D41ECE">
        <w:rPr>
          <w:rFonts w:hint="eastAsia"/>
          <w:sz w:val="22"/>
        </w:rPr>
        <w:t xml:space="preserve"> </w:t>
      </w:r>
      <w:r w:rsidRPr="00D41ECE">
        <w:rPr>
          <w:sz w:val="22"/>
        </w:rPr>
        <w:t>% ammonium sul</w:t>
      </w:r>
      <w:r w:rsidR="002425EF" w:rsidRPr="00D41ECE">
        <w:rPr>
          <w:sz w:val="22"/>
        </w:rPr>
        <w:t>f</w:t>
      </w:r>
      <w:r w:rsidRPr="00D41ECE">
        <w:rPr>
          <w:sz w:val="22"/>
        </w:rPr>
        <w:t xml:space="preserve">ate fraction. </w:t>
      </w:r>
    </w:p>
    <w:p w14:paraId="5DF4EBE7" w14:textId="77777777" w:rsidR="002425EF" w:rsidRPr="00D41ECE" w:rsidRDefault="002425EF" w:rsidP="002425EF">
      <w:pPr>
        <w:pStyle w:val="ListParagraph"/>
        <w:spacing w:line="480" w:lineRule="auto"/>
        <w:ind w:left="709" w:firstLineChars="0" w:firstLine="0"/>
        <w:rPr>
          <w:sz w:val="22"/>
        </w:rPr>
      </w:pPr>
    </w:p>
    <w:p w14:paraId="3DB080C8" w14:textId="38250928" w:rsidR="000D2A76" w:rsidRPr="00D41ECE" w:rsidRDefault="000D2A76" w:rsidP="00C22252">
      <w:pPr>
        <w:spacing w:line="480" w:lineRule="auto"/>
        <w:ind w:left="426" w:hanging="426"/>
        <w:rPr>
          <w:b/>
          <w:i/>
        </w:rPr>
      </w:pPr>
      <w:r w:rsidRPr="00D41ECE">
        <w:rPr>
          <w:rFonts w:hint="eastAsia"/>
          <w:b/>
          <w:i/>
        </w:rPr>
        <w:t>3</w:t>
      </w:r>
      <w:r w:rsidRPr="00D41ECE">
        <w:rPr>
          <w:b/>
          <w:i/>
        </w:rPr>
        <w:t>.</w:t>
      </w:r>
      <w:r w:rsidRPr="00D41ECE">
        <w:rPr>
          <w:rFonts w:hint="eastAsia"/>
          <w:b/>
          <w:i/>
        </w:rPr>
        <w:t>3</w:t>
      </w:r>
      <w:r w:rsidRPr="00D41ECE">
        <w:rPr>
          <w:b/>
          <w:i/>
        </w:rPr>
        <w:t xml:space="preserve"> </w:t>
      </w:r>
      <w:r w:rsidR="00C22252" w:rsidRPr="00D41ECE">
        <w:rPr>
          <w:b/>
          <w:i/>
        </w:rPr>
        <w:tab/>
      </w:r>
      <w:r w:rsidRPr="00D41ECE">
        <w:rPr>
          <w:rFonts w:hint="eastAsia"/>
          <w:b/>
          <w:i/>
        </w:rPr>
        <w:t>Isolation</w:t>
      </w:r>
      <w:r w:rsidRPr="00D41ECE">
        <w:rPr>
          <w:b/>
          <w:i/>
        </w:rPr>
        <w:t xml:space="preserve"> of Der p 1 </w:t>
      </w:r>
      <w:r w:rsidRPr="00D41ECE">
        <w:rPr>
          <w:rFonts w:hint="eastAsia"/>
          <w:b/>
          <w:i/>
        </w:rPr>
        <w:t>by</w:t>
      </w:r>
      <w:r w:rsidRPr="00D41ECE">
        <w:rPr>
          <w:b/>
          <w:i/>
        </w:rPr>
        <w:t xml:space="preserve"> </w:t>
      </w:r>
      <w:r w:rsidRPr="00D41ECE">
        <w:rPr>
          <w:rFonts w:hint="eastAsia"/>
          <w:b/>
          <w:i/>
        </w:rPr>
        <w:t>chromatography</w:t>
      </w:r>
    </w:p>
    <w:p w14:paraId="37495C50" w14:textId="77777777" w:rsidR="000D2A76" w:rsidRPr="00D41ECE" w:rsidRDefault="000D2A76" w:rsidP="00C22252">
      <w:pPr>
        <w:pStyle w:val="ListParagraph"/>
        <w:numPr>
          <w:ilvl w:val="0"/>
          <w:numId w:val="13"/>
        </w:numPr>
        <w:spacing w:line="480" w:lineRule="auto"/>
        <w:ind w:firstLineChars="0"/>
        <w:rPr>
          <w:sz w:val="22"/>
        </w:rPr>
      </w:pPr>
      <w:r w:rsidRPr="00D41ECE">
        <w:rPr>
          <w:sz w:val="22"/>
        </w:rPr>
        <w:t>Equilibrate a Sephacryl S-200 column</w:t>
      </w:r>
      <w:r w:rsidRPr="00D41ECE">
        <w:rPr>
          <w:rFonts w:hint="eastAsia"/>
          <w:sz w:val="22"/>
        </w:rPr>
        <w:t xml:space="preserve"> (16/60, Hiprep) on</w:t>
      </w:r>
      <w:r w:rsidRPr="00D41ECE">
        <w:rPr>
          <w:sz w:val="22"/>
        </w:rPr>
        <w:t xml:space="preserve"> an</w:t>
      </w:r>
      <w:r w:rsidRPr="00D41ECE">
        <w:rPr>
          <w:rFonts w:hint="eastAsia"/>
          <w:sz w:val="22"/>
        </w:rPr>
        <w:t xml:space="preserve"> </w:t>
      </w:r>
      <w:r w:rsidRPr="00D41ECE">
        <w:rPr>
          <w:sz w:val="22"/>
        </w:rPr>
        <w:t>ÄKTA</w:t>
      </w:r>
      <w:r w:rsidRPr="00D41ECE">
        <w:rPr>
          <w:rFonts w:hint="eastAsia"/>
          <w:sz w:val="22"/>
        </w:rPr>
        <w:t xml:space="preserve"> Purifier</w:t>
      </w:r>
      <w:r w:rsidRPr="00D41ECE">
        <w:rPr>
          <w:sz w:val="22"/>
        </w:rPr>
        <w:t xml:space="preserve"> system using </w:t>
      </w:r>
      <w:r w:rsidRPr="00D41ECE">
        <w:rPr>
          <w:rFonts w:hint="eastAsia"/>
          <w:sz w:val="22"/>
        </w:rPr>
        <w:t>3 column volume</w:t>
      </w:r>
      <w:r w:rsidRPr="00D41ECE">
        <w:rPr>
          <w:sz w:val="22"/>
        </w:rPr>
        <w:t>s</w:t>
      </w:r>
      <w:r w:rsidRPr="00D41ECE">
        <w:rPr>
          <w:rFonts w:hint="eastAsia"/>
          <w:sz w:val="22"/>
        </w:rPr>
        <w:t xml:space="preserve"> (CV) of </w:t>
      </w:r>
      <w:r w:rsidRPr="00D41ECE">
        <w:rPr>
          <w:sz w:val="22"/>
        </w:rPr>
        <w:t xml:space="preserve">buffer EB. </w:t>
      </w:r>
    </w:p>
    <w:p w14:paraId="146732DF" w14:textId="54134533" w:rsidR="000D2A76" w:rsidRPr="00D41ECE" w:rsidRDefault="000D2A76" w:rsidP="00C22252">
      <w:pPr>
        <w:pStyle w:val="ListParagraph"/>
        <w:numPr>
          <w:ilvl w:val="0"/>
          <w:numId w:val="13"/>
        </w:numPr>
        <w:spacing w:line="480" w:lineRule="auto"/>
        <w:ind w:firstLineChars="0"/>
        <w:rPr>
          <w:sz w:val="22"/>
        </w:rPr>
      </w:pPr>
      <w:r w:rsidRPr="00D41ECE">
        <w:rPr>
          <w:rFonts w:hint="eastAsia"/>
          <w:sz w:val="22"/>
        </w:rPr>
        <w:t>Apply 2-3 m</w:t>
      </w:r>
      <w:r w:rsidRPr="00D41ECE">
        <w:rPr>
          <w:sz w:val="22"/>
        </w:rPr>
        <w:t>L</w:t>
      </w:r>
      <w:r w:rsidRPr="00D41ECE">
        <w:rPr>
          <w:rFonts w:hint="eastAsia"/>
          <w:sz w:val="22"/>
        </w:rPr>
        <w:t xml:space="preserve"> (Note 4.8) of the </w:t>
      </w:r>
      <w:r w:rsidRPr="00D41ECE">
        <w:rPr>
          <w:sz w:val="22"/>
        </w:rPr>
        <w:t>concentrated 50</w:t>
      </w:r>
      <w:r w:rsidRPr="00D41ECE">
        <w:rPr>
          <w:rFonts w:hint="eastAsia"/>
          <w:sz w:val="22"/>
        </w:rPr>
        <w:t xml:space="preserve"> </w:t>
      </w:r>
      <w:r w:rsidRPr="00D41ECE">
        <w:rPr>
          <w:sz w:val="22"/>
        </w:rPr>
        <w:t>% ammonium sul</w:t>
      </w:r>
      <w:r w:rsidR="00C22252" w:rsidRPr="00D41ECE">
        <w:rPr>
          <w:sz w:val="22"/>
        </w:rPr>
        <w:t>f</w:t>
      </w:r>
      <w:r w:rsidRPr="00D41ECE">
        <w:rPr>
          <w:sz w:val="22"/>
        </w:rPr>
        <w:t>ate fraction to</w:t>
      </w:r>
      <w:r w:rsidRPr="00D41ECE">
        <w:rPr>
          <w:rFonts w:hint="eastAsia"/>
          <w:sz w:val="22"/>
        </w:rPr>
        <w:t xml:space="preserve"> the column and elute with EB. </w:t>
      </w:r>
      <w:r w:rsidRPr="00D41ECE">
        <w:rPr>
          <w:sz w:val="22"/>
        </w:rPr>
        <w:t xml:space="preserve"> </w:t>
      </w:r>
      <w:r w:rsidRPr="00D41ECE">
        <w:rPr>
          <w:rFonts w:hint="eastAsia"/>
          <w:sz w:val="22"/>
        </w:rPr>
        <w:t>C</w:t>
      </w:r>
      <w:r w:rsidRPr="00D41ECE">
        <w:rPr>
          <w:sz w:val="22"/>
        </w:rPr>
        <w:t>ollect</w:t>
      </w:r>
      <w:r w:rsidRPr="00D41ECE">
        <w:rPr>
          <w:rFonts w:hint="eastAsia"/>
          <w:sz w:val="22"/>
        </w:rPr>
        <w:t xml:space="preserve"> the f</w:t>
      </w:r>
      <w:r w:rsidRPr="00D41ECE">
        <w:rPr>
          <w:sz w:val="22"/>
        </w:rPr>
        <w:t>raction with a retention volume of 90 – 120</w:t>
      </w:r>
      <w:r w:rsidRPr="00D41ECE">
        <w:rPr>
          <w:rFonts w:hint="eastAsia"/>
          <w:sz w:val="22"/>
        </w:rPr>
        <w:t xml:space="preserve"> </w:t>
      </w:r>
      <w:r w:rsidRPr="00D41ECE">
        <w:rPr>
          <w:sz w:val="22"/>
        </w:rPr>
        <w:t>mL</w:t>
      </w:r>
      <w:r w:rsidRPr="00D41ECE">
        <w:rPr>
          <w:rFonts w:hint="eastAsia"/>
          <w:sz w:val="22"/>
        </w:rPr>
        <w:t xml:space="preserve"> (RT90) (</w:t>
      </w:r>
      <w:r w:rsidRPr="00D41ECE">
        <w:rPr>
          <w:rFonts w:hint="eastAsia"/>
          <w:b/>
          <w:sz w:val="22"/>
        </w:rPr>
        <w:t xml:space="preserve">Figure </w:t>
      </w:r>
      <w:r w:rsidR="00D41ECE">
        <w:rPr>
          <w:b/>
          <w:sz w:val="22"/>
        </w:rPr>
        <w:t>2</w:t>
      </w:r>
      <w:r w:rsidRPr="00D41ECE">
        <w:rPr>
          <w:rFonts w:hint="eastAsia"/>
          <w:sz w:val="22"/>
        </w:rPr>
        <w:t>)</w:t>
      </w:r>
      <w:r w:rsidRPr="00D41ECE">
        <w:rPr>
          <w:sz w:val="22"/>
        </w:rPr>
        <w:t>.</w:t>
      </w:r>
    </w:p>
    <w:p w14:paraId="56174544" w14:textId="77777777" w:rsidR="000D2A76" w:rsidRPr="00D41ECE" w:rsidRDefault="000D2A76" w:rsidP="00C22252">
      <w:pPr>
        <w:pStyle w:val="ListParagraph"/>
        <w:numPr>
          <w:ilvl w:val="0"/>
          <w:numId w:val="13"/>
        </w:numPr>
        <w:spacing w:line="480" w:lineRule="auto"/>
        <w:ind w:firstLineChars="0"/>
        <w:rPr>
          <w:sz w:val="22"/>
        </w:rPr>
      </w:pPr>
      <w:r w:rsidRPr="00D41ECE">
        <w:rPr>
          <w:sz w:val="22"/>
        </w:rPr>
        <w:lastRenderedPageBreak/>
        <w:t>Equilibrate the SBTI</w:t>
      </w:r>
      <w:r w:rsidRPr="00D41ECE">
        <w:rPr>
          <w:rFonts w:hint="eastAsia"/>
          <w:sz w:val="22"/>
        </w:rPr>
        <w:t xml:space="preserve"> affinity column</w:t>
      </w:r>
      <w:r w:rsidRPr="00D41ECE">
        <w:rPr>
          <w:sz w:val="22"/>
        </w:rPr>
        <w:t xml:space="preserve"> with EB before applying samples.</w:t>
      </w:r>
    </w:p>
    <w:p w14:paraId="55C91AA4" w14:textId="77777777" w:rsidR="000D2A76" w:rsidRPr="00D41ECE" w:rsidRDefault="000D2A76" w:rsidP="00C22252">
      <w:pPr>
        <w:pStyle w:val="ListParagraph"/>
        <w:numPr>
          <w:ilvl w:val="0"/>
          <w:numId w:val="13"/>
        </w:numPr>
        <w:spacing w:line="480" w:lineRule="auto"/>
        <w:ind w:firstLineChars="0"/>
        <w:rPr>
          <w:sz w:val="22"/>
        </w:rPr>
      </w:pPr>
      <w:r w:rsidRPr="00D41ECE">
        <w:rPr>
          <w:rFonts w:hint="eastAsia"/>
          <w:sz w:val="22"/>
        </w:rPr>
        <w:t xml:space="preserve">Load the sample RT90 </w:t>
      </w:r>
      <w:r w:rsidRPr="00D41ECE">
        <w:rPr>
          <w:sz w:val="22"/>
        </w:rPr>
        <w:t xml:space="preserve">on the SBTI </w:t>
      </w:r>
      <w:r w:rsidRPr="00D41ECE">
        <w:rPr>
          <w:rFonts w:hint="eastAsia"/>
          <w:sz w:val="22"/>
        </w:rPr>
        <w:t xml:space="preserve">affinity </w:t>
      </w:r>
      <w:r w:rsidRPr="00D41ECE">
        <w:rPr>
          <w:sz w:val="22"/>
        </w:rPr>
        <w:t>column</w:t>
      </w:r>
      <w:r w:rsidRPr="00D41ECE">
        <w:rPr>
          <w:rFonts w:hint="eastAsia"/>
          <w:sz w:val="22"/>
        </w:rPr>
        <w:t xml:space="preserve"> by cycle loading</w:t>
      </w:r>
      <w:r w:rsidRPr="00D41ECE">
        <w:rPr>
          <w:sz w:val="22"/>
        </w:rPr>
        <w:t xml:space="preserve"> for 4 h </w:t>
      </w:r>
      <w:r w:rsidRPr="00D41ECE">
        <w:rPr>
          <w:rFonts w:hint="eastAsia"/>
          <w:sz w:val="22"/>
        </w:rPr>
        <w:t>to</w:t>
      </w:r>
      <w:r w:rsidRPr="00D41ECE">
        <w:rPr>
          <w:sz w:val="22"/>
        </w:rPr>
        <w:t xml:space="preserve"> overnight</w:t>
      </w:r>
      <w:r w:rsidRPr="00D41ECE">
        <w:rPr>
          <w:rFonts w:hint="eastAsia"/>
          <w:sz w:val="22"/>
        </w:rPr>
        <w:t xml:space="preserve"> </w:t>
      </w:r>
      <w:r w:rsidRPr="00D41ECE">
        <w:rPr>
          <w:sz w:val="22"/>
        </w:rPr>
        <w:t xml:space="preserve">using a </w:t>
      </w:r>
      <w:r w:rsidRPr="00D41ECE">
        <w:rPr>
          <w:rFonts w:hint="eastAsia"/>
          <w:sz w:val="22"/>
        </w:rPr>
        <w:t xml:space="preserve">flow rate </w:t>
      </w:r>
      <w:r w:rsidRPr="00D41ECE">
        <w:rPr>
          <w:sz w:val="22"/>
        </w:rPr>
        <w:t>of</w:t>
      </w:r>
      <w:r w:rsidRPr="00D41ECE">
        <w:rPr>
          <w:rFonts w:hint="eastAsia"/>
          <w:sz w:val="22"/>
        </w:rPr>
        <w:t xml:space="preserve"> 0.1 m</w:t>
      </w:r>
      <w:r w:rsidRPr="00D41ECE">
        <w:rPr>
          <w:sz w:val="22"/>
        </w:rPr>
        <w:t>L</w:t>
      </w:r>
      <w:r w:rsidRPr="00D41ECE">
        <w:rPr>
          <w:rFonts w:hint="eastAsia"/>
          <w:sz w:val="22"/>
        </w:rPr>
        <w:t>/min</w:t>
      </w:r>
      <w:r w:rsidRPr="00D41ECE">
        <w:rPr>
          <w:sz w:val="22"/>
        </w:rPr>
        <w:t xml:space="preserve">. </w:t>
      </w:r>
    </w:p>
    <w:p w14:paraId="1F0FF6B9" w14:textId="77777777" w:rsidR="000D2A76" w:rsidRPr="00D41ECE" w:rsidRDefault="000D2A76" w:rsidP="00C22252">
      <w:pPr>
        <w:pStyle w:val="ListParagraph"/>
        <w:numPr>
          <w:ilvl w:val="0"/>
          <w:numId w:val="13"/>
        </w:numPr>
        <w:spacing w:line="480" w:lineRule="auto"/>
        <w:ind w:firstLineChars="0"/>
        <w:rPr>
          <w:sz w:val="22"/>
        </w:rPr>
      </w:pPr>
      <w:r w:rsidRPr="00D41ECE">
        <w:rPr>
          <w:rFonts w:hint="eastAsia"/>
          <w:sz w:val="22"/>
        </w:rPr>
        <w:t>Collect t</w:t>
      </w:r>
      <w:r w:rsidRPr="00D41ECE">
        <w:rPr>
          <w:sz w:val="22"/>
        </w:rPr>
        <w:t xml:space="preserve">he flow-through </w:t>
      </w:r>
      <w:r w:rsidRPr="00D41ECE">
        <w:rPr>
          <w:rFonts w:hint="eastAsia"/>
          <w:sz w:val="22"/>
        </w:rPr>
        <w:t>solution</w:t>
      </w:r>
      <w:r w:rsidRPr="00D41ECE">
        <w:rPr>
          <w:sz w:val="22"/>
        </w:rPr>
        <w:t xml:space="preserve"> and concentrate it under pressurized nitrogen in an Amicon cell</w:t>
      </w:r>
      <w:r w:rsidRPr="00D41ECE">
        <w:rPr>
          <w:rFonts w:hint="eastAsia"/>
          <w:sz w:val="22"/>
        </w:rPr>
        <w:t xml:space="preserve"> </w:t>
      </w:r>
      <w:r w:rsidRPr="00D41ECE">
        <w:rPr>
          <w:sz w:val="22"/>
        </w:rPr>
        <w:t>equipped</w:t>
      </w:r>
      <w:r w:rsidRPr="00D41ECE">
        <w:rPr>
          <w:rFonts w:hint="eastAsia"/>
          <w:sz w:val="22"/>
        </w:rPr>
        <w:t xml:space="preserve"> with 10 kDa cut-off ultrafiltration membrane</w:t>
      </w:r>
      <w:r w:rsidRPr="00D41ECE">
        <w:rPr>
          <w:sz w:val="22"/>
        </w:rPr>
        <w:t>.</w:t>
      </w:r>
    </w:p>
    <w:p w14:paraId="4278D553" w14:textId="77777777" w:rsidR="000D2A76" w:rsidRPr="00D41ECE" w:rsidRDefault="000D2A76" w:rsidP="00C22252">
      <w:pPr>
        <w:pStyle w:val="ListParagraph"/>
        <w:numPr>
          <w:ilvl w:val="0"/>
          <w:numId w:val="13"/>
        </w:numPr>
        <w:spacing w:line="480" w:lineRule="auto"/>
        <w:ind w:firstLineChars="0"/>
        <w:rPr>
          <w:sz w:val="22"/>
        </w:rPr>
      </w:pPr>
      <w:r w:rsidRPr="00D41ECE">
        <w:rPr>
          <w:sz w:val="22"/>
        </w:rPr>
        <w:t xml:space="preserve">After each run, regenerate the SBTI affinity column </w:t>
      </w:r>
      <w:r w:rsidRPr="00D41ECE">
        <w:rPr>
          <w:rFonts w:hint="eastAsia"/>
          <w:sz w:val="22"/>
        </w:rPr>
        <w:t xml:space="preserve">by washing </w:t>
      </w:r>
      <w:r w:rsidRPr="00D41ECE">
        <w:rPr>
          <w:sz w:val="22"/>
        </w:rPr>
        <w:t>it</w:t>
      </w:r>
      <w:r w:rsidRPr="00D41ECE">
        <w:rPr>
          <w:rFonts w:hint="eastAsia"/>
          <w:sz w:val="22"/>
        </w:rPr>
        <w:t xml:space="preserve"> with</w:t>
      </w:r>
      <w:r w:rsidRPr="00D41ECE">
        <w:rPr>
          <w:sz w:val="22"/>
        </w:rPr>
        <w:t xml:space="preserve"> 5 CV 0.1</w:t>
      </w:r>
      <w:r w:rsidRPr="00D41ECE">
        <w:rPr>
          <w:rFonts w:hint="eastAsia"/>
          <w:sz w:val="22"/>
        </w:rPr>
        <w:t xml:space="preserve"> </w:t>
      </w:r>
      <w:r w:rsidRPr="00D41ECE">
        <w:rPr>
          <w:sz w:val="22"/>
        </w:rPr>
        <w:t>M glycine-HCl buffer, pH 2.8, a</w:t>
      </w:r>
      <w:r w:rsidRPr="00D41ECE">
        <w:rPr>
          <w:rFonts w:hint="eastAsia"/>
          <w:sz w:val="22"/>
        </w:rPr>
        <w:t>n</w:t>
      </w:r>
      <w:r w:rsidRPr="00D41ECE">
        <w:rPr>
          <w:sz w:val="22"/>
        </w:rPr>
        <w:t>d re-equilibrate it with 5 CV of EB</w:t>
      </w:r>
      <w:r w:rsidRPr="00D41ECE">
        <w:rPr>
          <w:rFonts w:hint="eastAsia"/>
          <w:sz w:val="22"/>
        </w:rPr>
        <w:t xml:space="preserve"> for </w:t>
      </w:r>
      <w:r w:rsidRPr="00D41ECE">
        <w:rPr>
          <w:sz w:val="22"/>
        </w:rPr>
        <w:t xml:space="preserve">the </w:t>
      </w:r>
      <w:r w:rsidRPr="00D41ECE">
        <w:rPr>
          <w:rFonts w:hint="eastAsia"/>
          <w:sz w:val="22"/>
        </w:rPr>
        <w:t>next run</w:t>
      </w:r>
      <w:r w:rsidRPr="00D41ECE">
        <w:rPr>
          <w:sz w:val="22"/>
        </w:rPr>
        <w:t>.</w:t>
      </w:r>
    </w:p>
    <w:p w14:paraId="309C9AE2" w14:textId="61B1DA3D" w:rsidR="000D2A76" w:rsidRPr="00D41ECE" w:rsidRDefault="000D2A76" w:rsidP="00C22252">
      <w:pPr>
        <w:pStyle w:val="ListParagraph"/>
        <w:numPr>
          <w:ilvl w:val="0"/>
          <w:numId w:val="13"/>
        </w:numPr>
        <w:spacing w:line="480" w:lineRule="auto"/>
        <w:ind w:firstLineChars="0"/>
        <w:rPr>
          <w:sz w:val="22"/>
        </w:rPr>
      </w:pPr>
      <w:r w:rsidRPr="00D41ECE">
        <w:rPr>
          <w:rFonts w:hint="eastAsia"/>
          <w:sz w:val="22"/>
        </w:rPr>
        <w:t>Add elution buffer for Sephacryl S200 chromatograph, and t</w:t>
      </w:r>
      <w:r w:rsidRPr="00D41ECE">
        <w:rPr>
          <w:sz w:val="22"/>
        </w:rPr>
        <w:t xml:space="preserve">ransfer the concentrated sample </w:t>
      </w:r>
      <w:r w:rsidRPr="00D41ECE">
        <w:rPr>
          <w:rFonts w:hint="eastAsia"/>
          <w:sz w:val="22"/>
        </w:rPr>
        <w:t>in</w:t>
      </w:r>
      <w:r w:rsidRPr="00D41ECE">
        <w:rPr>
          <w:sz w:val="22"/>
        </w:rPr>
        <w:t xml:space="preserve">to 1.5 ml vials, </w:t>
      </w:r>
      <w:r w:rsidRPr="00D41ECE">
        <w:rPr>
          <w:rFonts w:hint="eastAsia"/>
          <w:sz w:val="22"/>
        </w:rPr>
        <w:t>then</w:t>
      </w:r>
      <w:r w:rsidRPr="00D41ECE">
        <w:rPr>
          <w:sz w:val="22"/>
        </w:rPr>
        <w:t xml:space="preserve"> centrifuge at 13,400 </w:t>
      </w:r>
      <w:r w:rsidRPr="00D41ECE">
        <w:rPr>
          <w:rFonts w:hint="eastAsia"/>
          <w:sz w:val="22"/>
        </w:rPr>
        <w:t>x</w:t>
      </w:r>
      <w:r w:rsidRPr="00D41ECE">
        <w:rPr>
          <w:sz w:val="22"/>
        </w:rPr>
        <w:t xml:space="preserve"> </w:t>
      </w:r>
      <w:r w:rsidRPr="00D41ECE">
        <w:rPr>
          <w:i/>
          <w:sz w:val="22"/>
        </w:rPr>
        <w:t>g</w:t>
      </w:r>
      <w:r w:rsidRPr="00D41ECE">
        <w:rPr>
          <w:sz w:val="22"/>
        </w:rPr>
        <w:t xml:space="preserve">, for 10 min </w:t>
      </w:r>
      <w:r w:rsidRPr="00D41ECE">
        <w:rPr>
          <w:rFonts w:hint="eastAsia"/>
          <w:sz w:val="22"/>
        </w:rPr>
        <w:t>at 4</w:t>
      </w:r>
      <w:r w:rsidRPr="00D41ECE">
        <w:rPr>
          <w:color w:val="000000" w:themeColor="text1"/>
          <w:sz w:val="22"/>
        </w:rPr>
        <w:t>°</w:t>
      </w:r>
      <w:r w:rsidRPr="00D41ECE">
        <w:rPr>
          <w:rFonts w:hint="eastAsia"/>
          <w:sz w:val="22"/>
        </w:rPr>
        <w:t xml:space="preserve">C </w:t>
      </w:r>
      <w:r w:rsidRPr="00D41ECE">
        <w:rPr>
          <w:sz w:val="22"/>
        </w:rPr>
        <w:t xml:space="preserve">to get rid of any insoluble precipitates.  Then repeat </w:t>
      </w:r>
      <w:r w:rsidRPr="00D41ECE">
        <w:rPr>
          <w:rFonts w:hint="eastAsia"/>
          <w:sz w:val="22"/>
        </w:rPr>
        <w:t xml:space="preserve">steps </w:t>
      </w:r>
      <w:r w:rsidRPr="00D41ECE">
        <w:rPr>
          <w:sz w:val="22"/>
        </w:rPr>
        <w:t>2 -</w:t>
      </w:r>
      <w:r w:rsidRPr="00D41ECE">
        <w:rPr>
          <w:rFonts w:hint="eastAsia"/>
          <w:sz w:val="22"/>
        </w:rPr>
        <w:t>5 (</w:t>
      </w:r>
      <w:r w:rsidRPr="00D41ECE">
        <w:rPr>
          <w:rFonts w:hint="eastAsia"/>
          <w:b/>
          <w:sz w:val="22"/>
        </w:rPr>
        <w:t xml:space="preserve">Figure </w:t>
      </w:r>
      <w:r w:rsidR="00B24D1E">
        <w:rPr>
          <w:b/>
          <w:sz w:val="22"/>
        </w:rPr>
        <w:t>2</w:t>
      </w:r>
      <w:r w:rsidRPr="00D41ECE">
        <w:rPr>
          <w:rFonts w:hint="eastAsia"/>
          <w:sz w:val="22"/>
        </w:rPr>
        <w:t>).</w:t>
      </w:r>
    </w:p>
    <w:p w14:paraId="02EE9FC1" w14:textId="11BB59E6" w:rsidR="000D2A76" w:rsidRPr="00D41ECE" w:rsidRDefault="000D2A76" w:rsidP="0030515B">
      <w:pPr>
        <w:pStyle w:val="ListParagraph"/>
        <w:numPr>
          <w:ilvl w:val="0"/>
          <w:numId w:val="13"/>
        </w:numPr>
        <w:spacing w:line="480" w:lineRule="auto"/>
        <w:ind w:firstLineChars="0"/>
        <w:rPr>
          <w:sz w:val="22"/>
        </w:rPr>
      </w:pPr>
      <w:r w:rsidRPr="00D41ECE">
        <w:rPr>
          <w:sz w:val="22"/>
        </w:rPr>
        <w:t xml:space="preserve">Concentrate and desalt </w:t>
      </w:r>
      <w:r w:rsidRPr="00D41ECE">
        <w:rPr>
          <w:rFonts w:hint="eastAsia"/>
          <w:sz w:val="22"/>
        </w:rPr>
        <w:t xml:space="preserve">the </w:t>
      </w:r>
      <w:r w:rsidRPr="00D41ECE">
        <w:rPr>
          <w:sz w:val="22"/>
        </w:rPr>
        <w:t xml:space="preserve">samples obtained from </w:t>
      </w:r>
      <w:r w:rsidRPr="00D41ECE">
        <w:rPr>
          <w:rFonts w:hint="eastAsia"/>
          <w:sz w:val="22"/>
        </w:rPr>
        <w:t>step 7 (Note 4.9) and then</w:t>
      </w:r>
      <w:r w:rsidRPr="00D41ECE">
        <w:rPr>
          <w:sz w:val="22"/>
        </w:rPr>
        <w:t xml:space="preserve"> re-dissolve </w:t>
      </w:r>
      <w:r w:rsidRPr="00D41ECE">
        <w:rPr>
          <w:rFonts w:hint="eastAsia"/>
          <w:sz w:val="22"/>
        </w:rPr>
        <w:t xml:space="preserve">them </w:t>
      </w:r>
      <w:r w:rsidRPr="00D41ECE">
        <w:rPr>
          <w:sz w:val="22"/>
        </w:rPr>
        <w:t>in 20</w:t>
      </w:r>
      <w:r w:rsidRPr="00D41ECE">
        <w:rPr>
          <w:rFonts w:hint="eastAsia"/>
          <w:sz w:val="22"/>
        </w:rPr>
        <w:t xml:space="preserve"> </w:t>
      </w:r>
      <w:r w:rsidRPr="00D41ECE">
        <w:rPr>
          <w:sz w:val="22"/>
        </w:rPr>
        <w:t>mM Tris-HCl</w:t>
      </w:r>
      <w:r w:rsidRPr="00D41ECE">
        <w:rPr>
          <w:rFonts w:hint="eastAsia"/>
          <w:sz w:val="22"/>
        </w:rPr>
        <w:t>,</w:t>
      </w:r>
      <w:r w:rsidRPr="00D41ECE">
        <w:rPr>
          <w:sz w:val="22"/>
        </w:rPr>
        <w:t xml:space="preserve"> pH 8.0</w:t>
      </w:r>
      <w:r w:rsidRPr="00D41ECE">
        <w:rPr>
          <w:rFonts w:hint="eastAsia"/>
          <w:sz w:val="22"/>
        </w:rPr>
        <w:t xml:space="preserve"> </w:t>
      </w:r>
      <w:r w:rsidRPr="00D41ECE">
        <w:rPr>
          <w:sz w:val="22"/>
        </w:rPr>
        <w:t xml:space="preserve">buffer, followed by centrifugation at 23,400 x </w:t>
      </w:r>
      <w:r w:rsidRPr="00D41ECE">
        <w:rPr>
          <w:i/>
          <w:sz w:val="22"/>
        </w:rPr>
        <w:t>g</w:t>
      </w:r>
      <w:r w:rsidRPr="00D41ECE">
        <w:rPr>
          <w:sz w:val="22"/>
        </w:rPr>
        <w:t>, for 10</w:t>
      </w:r>
      <w:r w:rsidRPr="00D41ECE">
        <w:rPr>
          <w:rFonts w:hint="eastAsia"/>
          <w:sz w:val="22"/>
        </w:rPr>
        <w:t xml:space="preserve"> </w:t>
      </w:r>
      <w:r w:rsidRPr="00D41ECE">
        <w:rPr>
          <w:sz w:val="22"/>
        </w:rPr>
        <w:t>min</w:t>
      </w:r>
      <w:r w:rsidRPr="00D41ECE">
        <w:rPr>
          <w:rFonts w:hint="eastAsia"/>
          <w:sz w:val="22"/>
        </w:rPr>
        <w:t xml:space="preserve"> at 4</w:t>
      </w:r>
      <w:r w:rsidRPr="00D41ECE">
        <w:rPr>
          <w:color w:val="000000" w:themeColor="text1"/>
          <w:sz w:val="22"/>
        </w:rPr>
        <w:t>°</w:t>
      </w:r>
      <w:r w:rsidRPr="00D41ECE">
        <w:rPr>
          <w:rFonts w:hint="eastAsia"/>
          <w:sz w:val="22"/>
        </w:rPr>
        <w:t>C with fixed anglehead rotor</w:t>
      </w:r>
      <w:r w:rsidRPr="00D41ECE">
        <w:rPr>
          <w:sz w:val="22"/>
        </w:rPr>
        <w:t xml:space="preserve">. </w:t>
      </w:r>
      <w:r w:rsidR="00C22252" w:rsidRPr="00D41ECE">
        <w:rPr>
          <w:sz w:val="22"/>
        </w:rPr>
        <w:t xml:space="preserve"> </w:t>
      </w:r>
      <w:r w:rsidRPr="00D41ECE">
        <w:rPr>
          <w:rFonts w:hint="eastAsia"/>
          <w:sz w:val="22"/>
        </w:rPr>
        <w:t>Collect the s</w:t>
      </w:r>
      <w:r w:rsidRPr="00D41ECE">
        <w:rPr>
          <w:sz w:val="22"/>
        </w:rPr>
        <w:t xml:space="preserve">upernatant for Resource Q </w:t>
      </w:r>
      <w:r w:rsidRPr="00D41ECE">
        <w:rPr>
          <w:rFonts w:hint="eastAsia"/>
          <w:sz w:val="22"/>
        </w:rPr>
        <w:t>chromatography</w:t>
      </w:r>
      <w:r w:rsidRPr="00D41ECE">
        <w:rPr>
          <w:sz w:val="22"/>
        </w:rPr>
        <w:t>.</w:t>
      </w:r>
    </w:p>
    <w:p w14:paraId="261E7CCF" w14:textId="77777777" w:rsidR="00C22252" w:rsidRPr="00D41ECE" w:rsidRDefault="00C22252" w:rsidP="00C22252">
      <w:pPr>
        <w:pStyle w:val="ListParagraph"/>
        <w:spacing w:line="480" w:lineRule="auto"/>
        <w:ind w:left="420" w:firstLineChars="0" w:firstLine="0"/>
        <w:rPr>
          <w:sz w:val="22"/>
        </w:rPr>
      </w:pPr>
    </w:p>
    <w:p w14:paraId="177365D0" w14:textId="520A1E3D" w:rsidR="000D2A76" w:rsidRPr="00D41ECE" w:rsidRDefault="000D2A76" w:rsidP="00C22252">
      <w:pPr>
        <w:spacing w:line="480" w:lineRule="auto"/>
        <w:ind w:left="426" w:hanging="426"/>
        <w:rPr>
          <w:b/>
          <w:i/>
        </w:rPr>
      </w:pPr>
      <w:r w:rsidRPr="00D41ECE">
        <w:rPr>
          <w:rFonts w:hint="eastAsia"/>
          <w:b/>
          <w:i/>
        </w:rPr>
        <w:t>3</w:t>
      </w:r>
      <w:r w:rsidRPr="00D41ECE">
        <w:rPr>
          <w:b/>
          <w:i/>
        </w:rPr>
        <w:t>.</w:t>
      </w:r>
      <w:r w:rsidR="00C22252" w:rsidRPr="00D41ECE">
        <w:rPr>
          <w:rFonts w:hint="eastAsia"/>
          <w:b/>
          <w:i/>
        </w:rPr>
        <w:t xml:space="preserve">4 </w:t>
      </w:r>
      <w:r w:rsidR="00C22252" w:rsidRPr="00D41ECE">
        <w:rPr>
          <w:b/>
          <w:i/>
        </w:rPr>
        <w:tab/>
      </w:r>
      <w:r w:rsidRPr="00D41ECE">
        <w:rPr>
          <w:b/>
          <w:i/>
        </w:rPr>
        <w:t>Chromatograph</w:t>
      </w:r>
      <w:r w:rsidRPr="00D41ECE">
        <w:rPr>
          <w:rFonts w:hint="eastAsia"/>
          <w:b/>
          <w:i/>
        </w:rPr>
        <w:t>y</w:t>
      </w:r>
      <w:r w:rsidRPr="00D41ECE">
        <w:rPr>
          <w:b/>
          <w:i/>
        </w:rPr>
        <w:t xml:space="preserve"> on Resource Q </w:t>
      </w:r>
    </w:p>
    <w:p w14:paraId="2BDAA2E6" w14:textId="730DD5EC" w:rsidR="0030515B" w:rsidRPr="0030515B" w:rsidRDefault="000D2A76" w:rsidP="0030515B">
      <w:pPr>
        <w:pStyle w:val="ListParagraph"/>
        <w:numPr>
          <w:ilvl w:val="0"/>
          <w:numId w:val="14"/>
        </w:numPr>
        <w:spacing w:line="480" w:lineRule="auto"/>
        <w:ind w:left="426" w:firstLineChars="0" w:hanging="426"/>
        <w:rPr>
          <w:sz w:val="22"/>
        </w:rPr>
      </w:pPr>
      <w:r w:rsidRPr="00D41ECE">
        <w:rPr>
          <w:rFonts w:hint="eastAsia"/>
          <w:sz w:val="22"/>
        </w:rPr>
        <w:t>E</w:t>
      </w:r>
      <w:r w:rsidRPr="00D41ECE">
        <w:rPr>
          <w:sz w:val="22"/>
        </w:rPr>
        <w:t>quilibrate a Resource Q column with</w:t>
      </w:r>
      <w:r w:rsidRPr="00D41ECE">
        <w:rPr>
          <w:rFonts w:hint="eastAsia"/>
          <w:sz w:val="22"/>
        </w:rPr>
        <w:t xml:space="preserve"> 5 CV of</w:t>
      </w:r>
      <w:r w:rsidRPr="00D41ECE">
        <w:rPr>
          <w:sz w:val="22"/>
        </w:rPr>
        <w:t xml:space="preserve"> pH 8.0 20</w:t>
      </w:r>
      <w:r w:rsidRPr="00D41ECE">
        <w:rPr>
          <w:rFonts w:hint="eastAsia"/>
          <w:sz w:val="22"/>
        </w:rPr>
        <w:t xml:space="preserve"> </w:t>
      </w:r>
      <w:r w:rsidRPr="00D41ECE">
        <w:rPr>
          <w:sz w:val="22"/>
        </w:rPr>
        <w:t xml:space="preserve">mM Tris-HCl buffer before </w:t>
      </w:r>
      <w:r w:rsidRPr="00D41ECE">
        <w:rPr>
          <w:rFonts w:hint="eastAsia"/>
          <w:sz w:val="22"/>
        </w:rPr>
        <w:t>use. Then load the samples.</w:t>
      </w:r>
    </w:p>
    <w:p w14:paraId="582D1190" w14:textId="4E766442" w:rsidR="000D2A76" w:rsidRDefault="000D2A76" w:rsidP="0030515B">
      <w:pPr>
        <w:pStyle w:val="ListParagraph"/>
        <w:numPr>
          <w:ilvl w:val="0"/>
          <w:numId w:val="14"/>
        </w:numPr>
        <w:spacing w:line="480" w:lineRule="auto"/>
        <w:ind w:firstLineChars="0"/>
      </w:pPr>
      <w:r w:rsidRPr="00D41ECE">
        <w:rPr>
          <w:sz w:val="22"/>
        </w:rPr>
        <w:t>Gradient elution</w:t>
      </w:r>
      <w:r w:rsidR="0030515B">
        <w:rPr>
          <w:sz w:val="22"/>
        </w:rPr>
        <w:t xml:space="preserve"> from 0.05 – 0.5 M NaCl</w:t>
      </w:r>
      <w:r w:rsidRPr="00D41ECE">
        <w:rPr>
          <w:sz w:val="22"/>
        </w:rPr>
        <w:t xml:space="preserve"> </w:t>
      </w:r>
      <w:r w:rsidRPr="00D41ECE">
        <w:rPr>
          <w:rFonts w:hint="eastAsia"/>
          <w:sz w:val="22"/>
        </w:rPr>
        <w:t>is</w:t>
      </w:r>
      <w:r w:rsidRPr="00D41ECE">
        <w:rPr>
          <w:sz w:val="22"/>
        </w:rPr>
        <w:t xml:space="preserve"> done with buffer A and</w:t>
      </w:r>
      <w:r w:rsidRPr="00D41ECE">
        <w:rPr>
          <w:rFonts w:hint="eastAsia"/>
          <w:sz w:val="22"/>
        </w:rPr>
        <w:t xml:space="preserve"> </w:t>
      </w:r>
      <w:r w:rsidRPr="00D41ECE">
        <w:rPr>
          <w:sz w:val="22"/>
        </w:rPr>
        <w:t>buffer B</w:t>
      </w:r>
      <w:r w:rsidR="00891D69" w:rsidRPr="00D41ECE">
        <w:rPr>
          <w:sz w:val="22"/>
        </w:rPr>
        <w:t xml:space="preserve"> (</w:t>
      </w:r>
      <w:r w:rsidR="00891D69" w:rsidRPr="00D41ECE">
        <w:rPr>
          <w:b/>
          <w:sz w:val="22"/>
        </w:rPr>
        <w:t xml:space="preserve">Figure </w:t>
      </w:r>
      <w:r w:rsidR="0030515B">
        <w:rPr>
          <w:b/>
          <w:sz w:val="22"/>
        </w:rPr>
        <w:t>2c</w:t>
      </w:r>
      <w:r w:rsidR="00891D69" w:rsidRPr="00D41ECE">
        <w:rPr>
          <w:sz w:val="22"/>
        </w:rPr>
        <w:t>)</w:t>
      </w:r>
      <w:r w:rsidRPr="00D41ECE">
        <w:rPr>
          <w:rFonts w:hint="eastAsia"/>
          <w:sz w:val="22"/>
        </w:rPr>
        <w:t xml:space="preserve"> (Note 4.10). </w:t>
      </w:r>
      <w:r w:rsidR="0030515B">
        <w:rPr>
          <w:sz w:val="22"/>
        </w:rPr>
        <w:t xml:space="preserve"> It is possible to modify the gradient to improve the resolution if samples show complex behavior.  </w:t>
      </w:r>
      <w:r>
        <w:rPr>
          <w:rFonts w:hint="eastAsia"/>
        </w:rPr>
        <w:t xml:space="preserve"> </w:t>
      </w:r>
      <w:r w:rsidR="0030515B" w:rsidRPr="00D41ECE">
        <w:rPr>
          <w:b/>
          <w:sz w:val="22"/>
        </w:rPr>
        <w:t>T</w:t>
      </w:r>
      <w:r w:rsidR="0030515B" w:rsidRPr="00D41ECE">
        <w:rPr>
          <w:rFonts w:hint="eastAsia"/>
          <w:b/>
          <w:sz w:val="22"/>
        </w:rPr>
        <w:t xml:space="preserve">able </w:t>
      </w:r>
      <w:r w:rsidR="0030515B">
        <w:rPr>
          <w:b/>
          <w:sz w:val="22"/>
        </w:rPr>
        <w:t xml:space="preserve">3 </w:t>
      </w:r>
      <w:r w:rsidR="0030515B">
        <w:rPr>
          <w:sz w:val="22"/>
        </w:rPr>
        <w:t>illustrates one possible alternative.</w:t>
      </w:r>
    </w:p>
    <w:p w14:paraId="7D949274" w14:textId="53403FE1" w:rsidR="000D2A76" w:rsidRPr="00002C47" w:rsidRDefault="000D2A76" w:rsidP="00400ABD">
      <w:pPr>
        <w:pStyle w:val="ListParagraph"/>
        <w:numPr>
          <w:ilvl w:val="0"/>
          <w:numId w:val="14"/>
        </w:numPr>
        <w:spacing w:line="480" w:lineRule="auto"/>
        <w:ind w:firstLineChars="0"/>
        <w:rPr>
          <w:sz w:val="22"/>
        </w:rPr>
      </w:pPr>
      <w:r w:rsidRPr="00002C47">
        <w:rPr>
          <w:rFonts w:hint="eastAsia"/>
          <w:sz w:val="22"/>
        </w:rPr>
        <w:t>Collect each peak and concentrate and desalt</w:t>
      </w:r>
      <w:r w:rsidRPr="00002C47">
        <w:rPr>
          <w:sz w:val="22"/>
        </w:rPr>
        <w:t xml:space="preserve"> them</w:t>
      </w:r>
      <w:r w:rsidRPr="00002C47">
        <w:rPr>
          <w:rFonts w:hint="eastAsia"/>
          <w:sz w:val="22"/>
        </w:rPr>
        <w:t xml:space="preserve"> </w:t>
      </w:r>
      <w:r w:rsidRPr="00002C47">
        <w:rPr>
          <w:sz w:val="22"/>
        </w:rPr>
        <w:t>using an</w:t>
      </w:r>
      <w:r w:rsidRPr="00002C47">
        <w:rPr>
          <w:rFonts w:hint="eastAsia"/>
          <w:sz w:val="22"/>
        </w:rPr>
        <w:t xml:space="preserve"> Amicon cell as above. </w:t>
      </w:r>
      <w:r w:rsidR="0009451B" w:rsidRPr="00002C47">
        <w:rPr>
          <w:sz w:val="22"/>
        </w:rPr>
        <w:t xml:space="preserve"> </w:t>
      </w:r>
      <w:r w:rsidRPr="00002C47">
        <w:rPr>
          <w:rFonts w:hint="eastAsia"/>
          <w:sz w:val="22"/>
        </w:rPr>
        <w:t xml:space="preserve">Then transfer into D-PBS for quality </w:t>
      </w:r>
      <w:r w:rsidRPr="00002C47">
        <w:rPr>
          <w:sz w:val="22"/>
        </w:rPr>
        <w:t>assurance</w:t>
      </w:r>
      <w:r w:rsidRPr="00002C47">
        <w:rPr>
          <w:rFonts w:hint="eastAsia"/>
          <w:sz w:val="22"/>
        </w:rPr>
        <w:t>.</w:t>
      </w:r>
    </w:p>
    <w:p w14:paraId="47C3746F" w14:textId="77777777" w:rsidR="000D2A76" w:rsidRPr="00002C47" w:rsidRDefault="000D2A76" w:rsidP="00400ABD">
      <w:pPr>
        <w:pStyle w:val="ListParagraph"/>
        <w:numPr>
          <w:ilvl w:val="0"/>
          <w:numId w:val="14"/>
        </w:numPr>
        <w:spacing w:line="480" w:lineRule="auto"/>
        <w:ind w:firstLineChars="0"/>
        <w:rPr>
          <w:sz w:val="22"/>
        </w:rPr>
      </w:pPr>
      <w:r w:rsidRPr="00002C47">
        <w:rPr>
          <w:sz w:val="22"/>
        </w:rPr>
        <w:t>Determine the</w:t>
      </w:r>
      <w:r w:rsidRPr="00002C47">
        <w:rPr>
          <w:rFonts w:hint="eastAsia"/>
          <w:sz w:val="22"/>
        </w:rPr>
        <w:t xml:space="preserve"> </w:t>
      </w:r>
      <w:r w:rsidRPr="00002C47">
        <w:rPr>
          <w:sz w:val="22"/>
        </w:rPr>
        <w:t>concentration</w:t>
      </w:r>
      <w:r w:rsidRPr="00002C47">
        <w:rPr>
          <w:rFonts w:hint="eastAsia"/>
          <w:sz w:val="22"/>
        </w:rPr>
        <w:t xml:space="preserve"> of the fractions from</w:t>
      </w:r>
      <w:r w:rsidRPr="00002C47">
        <w:rPr>
          <w:sz w:val="22"/>
        </w:rPr>
        <w:t xml:space="preserve"> the</w:t>
      </w:r>
      <w:r w:rsidRPr="00002C47">
        <w:rPr>
          <w:rFonts w:hint="eastAsia"/>
          <w:sz w:val="22"/>
        </w:rPr>
        <w:t xml:space="preserve"> Resource Q column </w:t>
      </w:r>
      <w:r w:rsidRPr="00002C47">
        <w:rPr>
          <w:sz w:val="22"/>
        </w:rPr>
        <w:t>by measuring A</w:t>
      </w:r>
      <w:r w:rsidRPr="00002C47">
        <w:rPr>
          <w:sz w:val="22"/>
          <w:vertAlign w:val="subscript"/>
        </w:rPr>
        <w:t>280</w:t>
      </w:r>
      <w:r w:rsidRPr="00002C47">
        <w:rPr>
          <w:sz w:val="22"/>
        </w:rPr>
        <w:t xml:space="preserve"> in a quartz cell or microplate. The concentration of Der p 1 is calculated using the equation </w:t>
      </w:r>
      <w:r w:rsidRPr="00002C47">
        <w:rPr>
          <w:rFonts w:hint="eastAsia"/>
          <w:sz w:val="22"/>
        </w:rPr>
        <w:t>(</w:t>
      </w:r>
      <w:r w:rsidRPr="00002C47">
        <w:rPr>
          <w:sz w:val="22"/>
        </w:rPr>
        <w:t xml:space="preserve">Der p 1 </w:t>
      </w:r>
      <w:r w:rsidRPr="00002C47">
        <w:rPr>
          <w:sz w:val="22"/>
        </w:rPr>
        <w:lastRenderedPageBreak/>
        <w:t>concentration (mg/mL) = absorption A</w:t>
      </w:r>
      <w:r w:rsidRPr="00002C47">
        <w:rPr>
          <w:sz w:val="22"/>
          <w:vertAlign w:val="subscript"/>
        </w:rPr>
        <w:t>280nm</w:t>
      </w:r>
      <w:r w:rsidRPr="00002C47">
        <w:rPr>
          <w:sz w:val="22"/>
        </w:rPr>
        <w:t>/1.8</w:t>
      </w:r>
      <w:r w:rsidRPr="00002C47">
        <w:rPr>
          <w:rFonts w:hint="eastAsia"/>
          <w:sz w:val="22"/>
        </w:rPr>
        <w:t>).</w:t>
      </w:r>
    </w:p>
    <w:p w14:paraId="3056AFC0" w14:textId="2FDD6786" w:rsidR="000D2A76" w:rsidRPr="00002C47" w:rsidRDefault="000D2A76" w:rsidP="00400ABD">
      <w:pPr>
        <w:pStyle w:val="ListParagraph"/>
        <w:numPr>
          <w:ilvl w:val="0"/>
          <w:numId w:val="14"/>
        </w:numPr>
        <w:spacing w:line="480" w:lineRule="auto"/>
        <w:ind w:firstLineChars="0"/>
        <w:rPr>
          <w:sz w:val="22"/>
        </w:rPr>
      </w:pPr>
      <w:r w:rsidRPr="00002C47">
        <w:rPr>
          <w:sz w:val="22"/>
        </w:rPr>
        <w:t xml:space="preserve">Run the Der p 1 activity assay with or without </w:t>
      </w:r>
      <w:r w:rsidRPr="00002C47">
        <w:rPr>
          <w:rFonts w:hint="eastAsia"/>
          <w:sz w:val="22"/>
        </w:rPr>
        <w:t xml:space="preserve">inhibitor </w:t>
      </w:r>
      <w:r w:rsidRPr="00002C47">
        <w:rPr>
          <w:sz w:val="22"/>
        </w:rPr>
        <w:t>ADZ 50,000 to confirm the purity from a proteolytic class activity perspective.</w:t>
      </w:r>
    </w:p>
    <w:p w14:paraId="08A12209" w14:textId="77777777" w:rsidR="000D2A76" w:rsidRPr="00002C47" w:rsidRDefault="000D2A76" w:rsidP="00400ABD">
      <w:pPr>
        <w:pStyle w:val="ListParagraph"/>
        <w:numPr>
          <w:ilvl w:val="0"/>
          <w:numId w:val="14"/>
        </w:numPr>
        <w:spacing w:line="480" w:lineRule="auto"/>
        <w:ind w:firstLineChars="0"/>
        <w:rPr>
          <w:sz w:val="22"/>
        </w:rPr>
      </w:pPr>
      <w:r w:rsidRPr="00002C47">
        <w:rPr>
          <w:sz w:val="22"/>
        </w:rPr>
        <w:t xml:space="preserve">Determine </w:t>
      </w:r>
      <w:r w:rsidRPr="00002C47">
        <w:rPr>
          <w:rFonts w:hint="eastAsia"/>
          <w:sz w:val="22"/>
        </w:rPr>
        <w:t xml:space="preserve">the </w:t>
      </w:r>
      <w:r w:rsidRPr="00002C47">
        <w:rPr>
          <w:sz w:val="22"/>
        </w:rPr>
        <w:t xml:space="preserve">purity </w:t>
      </w:r>
      <w:r w:rsidRPr="00002C47">
        <w:rPr>
          <w:rFonts w:hint="eastAsia"/>
          <w:sz w:val="22"/>
        </w:rPr>
        <w:t xml:space="preserve">of purified Der p 1 </w:t>
      </w:r>
      <w:r w:rsidRPr="00002C47">
        <w:rPr>
          <w:sz w:val="22"/>
        </w:rPr>
        <w:t>by 15</w:t>
      </w:r>
      <w:r w:rsidRPr="00002C47">
        <w:rPr>
          <w:rFonts w:hint="eastAsia"/>
          <w:sz w:val="22"/>
        </w:rPr>
        <w:t xml:space="preserve"> </w:t>
      </w:r>
      <w:r w:rsidRPr="00002C47">
        <w:rPr>
          <w:sz w:val="22"/>
        </w:rPr>
        <w:t>%</w:t>
      </w:r>
      <w:r w:rsidRPr="00002C47">
        <w:rPr>
          <w:rFonts w:hint="eastAsia"/>
          <w:sz w:val="22"/>
        </w:rPr>
        <w:t xml:space="preserve"> </w:t>
      </w:r>
      <w:r w:rsidRPr="00002C47">
        <w:rPr>
          <w:sz w:val="22"/>
        </w:rPr>
        <w:t xml:space="preserve">sodium dodecyl sulfate polyacrylamide gel electrophoresis </w:t>
      </w:r>
      <w:r w:rsidRPr="00002C47">
        <w:rPr>
          <w:rFonts w:hint="eastAsia"/>
          <w:sz w:val="22"/>
        </w:rPr>
        <w:t>(</w:t>
      </w:r>
      <w:r w:rsidRPr="00002C47">
        <w:rPr>
          <w:sz w:val="22"/>
        </w:rPr>
        <w:t>SDS-PAGE</w:t>
      </w:r>
      <w:r w:rsidRPr="00002C47">
        <w:rPr>
          <w:rFonts w:hint="eastAsia"/>
          <w:sz w:val="22"/>
        </w:rPr>
        <w:t xml:space="preserve">) (ref. </w:t>
      </w:r>
      <w:r w:rsidRPr="00002C47">
        <w:rPr>
          <w:sz w:val="22"/>
        </w:rPr>
        <w:t>Molecular Cloning: A Laboratory Manual, by Sambrook, Fritsch and Maniatis</w:t>
      </w:r>
      <w:r w:rsidRPr="00002C47">
        <w:rPr>
          <w:rFonts w:hint="eastAsia"/>
          <w:sz w:val="22"/>
        </w:rPr>
        <w:t>) (Note 4.11)</w:t>
      </w:r>
    </w:p>
    <w:p w14:paraId="28A3591C" w14:textId="0F63E49A" w:rsidR="000D2A76" w:rsidRPr="00002C47" w:rsidRDefault="000D2A76" w:rsidP="00400ABD">
      <w:pPr>
        <w:pStyle w:val="ListParagraph"/>
        <w:numPr>
          <w:ilvl w:val="0"/>
          <w:numId w:val="14"/>
        </w:numPr>
        <w:spacing w:line="480" w:lineRule="auto"/>
        <w:ind w:firstLineChars="0"/>
        <w:rPr>
          <w:sz w:val="22"/>
        </w:rPr>
      </w:pPr>
      <w:r w:rsidRPr="00002C47">
        <w:rPr>
          <w:rFonts w:hint="eastAsia"/>
          <w:sz w:val="22"/>
        </w:rPr>
        <w:t>I</w:t>
      </w:r>
      <w:r w:rsidRPr="00002C47">
        <w:rPr>
          <w:sz w:val="22"/>
        </w:rPr>
        <w:t xml:space="preserve">dentify Der p 1 </w:t>
      </w:r>
      <w:r w:rsidRPr="00002C47">
        <w:rPr>
          <w:rFonts w:hint="eastAsia"/>
          <w:sz w:val="22"/>
        </w:rPr>
        <w:t>in each</w:t>
      </w:r>
      <w:r w:rsidR="00400ABD" w:rsidRPr="00002C47">
        <w:rPr>
          <w:sz w:val="22"/>
        </w:rPr>
        <w:t xml:space="preserve"> eluted</w:t>
      </w:r>
      <w:r w:rsidRPr="00002C47">
        <w:rPr>
          <w:rFonts w:hint="eastAsia"/>
          <w:sz w:val="22"/>
        </w:rPr>
        <w:t xml:space="preserve"> fraction </w:t>
      </w:r>
      <w:r w:rsidRPr="00002C47">
        <w:rPr>
          <w:sz w:val="22"/>
        </w:rPr>
        <w:t>by MALDI-TOF</w:t>
      </w:r>
      <w:r w:rsidRPr="00002C47">
        <w:rPr>
          <w:rFonts w:hint="eastAsia"/>
          <w:sz w:val="22"/>
        </w:rPr>
        <w:t xml:space="preserve"> mass spectrometry</w:t>
      </w:r>
      <w:r w:rsidRPr="00002C47">
        <w:rPr>
          <w:sz w:val="22"/>
        </w:rPr>
        <w:t>.</w:t>
      </w:r>
      <w:r w:rsidRPr="00002C47">
        <w:rPr>
          <w:rFonts w:hint="eastAsia"/>
          <w:sz w:val="22"/>
        </w:rPr>
        <w:t xml:space="preserve"> </w:t>
      </w:r>
    </w:p>
    <w:p w14:paraId="1D9E5699" w14:textId="77777777" w:rsidR="000D2A76" w:rsidRPr="00002C47" w:rsidRDefault="000D2A76" w:rsidP="00400ABD">
      <w:pPr>
        <w:pStyle w:val="ListParagraph"/>
        <w:numPr>
          <w:ilvl w:val="0"/>
          <w:numId w:val="14"/>
        </w:numPr>
        <w:spacing w:line="480" w:lineRule="auto"/>
        <w:ind w:firstLineChars="0"/>
        <w:rPr>
          <w:sz w:val="22"/>
        </w:rPr>
      </w:pPr>
      <w:r w:rsidRPr="00002C47">
        <w:rPr>
          <w:rFonts w:hint="eastAsia"/>
          <w:sz w:val="22"/>
        </w:rPr>
        <w:t>Combine the Der p 1</w:t>
      </w:r>
      <w:r w:rsidRPr="00002C47">
        <w:rPr>
          <w:sz w:val="22"/>
        </w:rPr>
        <w:t xml:space="preserve"> </w:t>
      </w:r>
      <w:r w:rsidRPr="00002C47">
        <w:rPr>
          <w:rFonts w:hint="eastAsia"/>
          <w:sz w:val="22"/>
        </w:rPr>
        <w:t xml:space="preserve">fractions </w:t>
      </w:r>
      <w:r w:rsidRPr="00002C47">
        <w:rPr>
          <w:sz w:val="22"/>
        </w:rPr>
        <w:t>which combine</w:t>
      </w:r>
      <w:r w:rsidRPr="00002C47">
        <w:rPr>
          <w:rFonts w:hint="eastAsia"/>
          <w:sz w:val="22"/>
        </w:rPr>
        <w:t xml:space="preserve"> high purity on SDS-PAGE with good </w:t>
      </w:r>
      <w:r w:rsidRPr="00002C47">
        <w:rPr>
          <w:sz w:val="22"/>
        </w:rPr>
        <w:t xml:space="preserve">proteolytic </w:t>
      </w:r>
      <w:r w:rsidRPr="00002C47">
        <w:rPr>
          <w:rFonts w:hint="eastAsia"/>
          <w:sz w:val="22"/>
        </w:rPr>
        <w:t>activity (Note 4.12).</w:t>
      </w:r>
    </w:p>
    <w:p w14:paraId="5E6CF3BD" w14:textId="77777777" w:rsidR="000D2A76" w:rsidRPr="00002C47" w:rsidRDefault="000D2A76" w:rsidP="00400ABD">
      <w:pPr>
        <w:pStyle w:val="ListParagraph"/>
        <w:numPr>
          <w:ilvl w:val="0"/>
          <w:numId w:val="14"/>
        </w:numPr>
        <w:spacing w:line="480" w:lineRule="auto"/>
        <w:ind w:firstLineChars="0"/>
        <w:rPr>
          <w:sz w:val="22"/>
        </w:rPr>
      </w:pPr>
      <w:r w:rsidRPr="00002C47">
        <w:rPr>
          <w:rFonts w:hint="eastAsia"/>
          <w:sz w:val="22"/>
        </w:rPr>
        <w:t xml:space="preserve">Re-determine the </w:t>
      </w:r>
      <w:r w:rsidRPr="00002C47">
        <w:rPr>
          <w:sz w:val="22"/>
        </w:rPr>
        <w:t>concentration</w:t>
      </w:r>
      <w:r w:rsidRPr="00002C47">
        <w:rPr>
          <w:rFonts w:hint="eastAsia"/>
          <w:sz w:val="22"/>
        </w:rPr>
        <w:t xml:space="preserve"> of the combined Der p 1 sample and its activity.</w:t>
      </w:r>
    </w:p>
    <w:p w14:paraId="14CF706E" w14:textId="77777777" w:rsidR="000D2A76" w:rsidRPr="00002C47" w:rsidRDefault="000D2A76" w:rsidP="00400ABD">
      <w:pPr>
        <w:pStyle w:val="ListParagraph"/>
        <w:numPr>
          <w:ilvl w:val="0"/>
          <w:numId w:val="14"/>
        </w:numPr>
        <w:spacing w:line="480" w:lineRule="auto"/>
        <w:ind w:firstLineChars="0"/>
        <w:rPr>
          <w:sz w:val="22"/>
        </w:rPr>
      </w:pPr>
      <w:r w:rsidRPr="00002C47">
        <w:rPr>
          <w:rFonts w:hint="eastAsia"/>
          <w:sz w:val="22"/>
        </w:rPr>
        <w:t>Aliquot and s</w:t>
      </w:r>
      <w:r w:rsidRPr="00002C47">
        <w:rPr>
          <w:sz w:val="22"/>
        </w:rPr>
        <w:t>tore at -20 °C or lower</w:t>
      </w:r>
      <w:r w:rsidRPr="00002C47">
        <w:rPr>
          <w:rFonts w:hint="eastAsia"/>
          <w:sz w:val="22"/>
        </w:rPr>
        <w:t>.</w:t>
      </w:r>
    </w:p>
    <w:p w14:paraId="2187C21B" w14:textId="77777777" w:rsidR="00400ABD" w:rsidRPr="00002C47" w:rsidRDefault="00400ABD" w:rsidP="00400ABD">
      <w:pPr>
        <w:pStyle w:val="ListParagraph"/>
        <w:spacing w:line="480" w:lineRule="auto"/>
        <w:ind w:left="420" w:firstLineChars="0" w:firstLine="0"/>
        <w:rPr>
          <w:sz w:val="22"/>
        </w:rPr>
      </w:pPr>
    </w:p>
    <w:p w14:paraId="23A3740E" w14:textId="69626D9B" w:rsidR="000D2A76" w:rsidRPr="0078340A" w:rsidRDefault="00400ABD" w:rsidP="0078340A">
      <w:pPr>
        <w:pStyle w:val="ListParagraph"/>
        <w:spacing w:line="480" w:lineRule="auto"/>
        <w:ind w:firstLineChars="0" w:firstLine="0"/>
      </w:pPr>
      <w:r w:rsidRPr="00002C47">
        <w:rPr>
          <w:sz w:val="22"/>
        </w:rPr>
        <w:t>In a typical run, a</w:t>
      </w:r>
      <w:r w:rsidR="000D2A76" w:rsidRPr="00002C47">
        <w:rPr>
          <w:rFonts w:hint="eastAsia"/>
          <w:sz w:val="22"/>
        </w:rPr>
        <w:t xml:space="preserve">bout </w:t>
      </w:r>
      <w:r w:rsidR="000D2A76" w:rsidRPr="00002C47">
        <w:rPr>
          <w:sz w:val="22"/>
        </w:rPr>
        <w:t>0.4</w:t>
      </w:r>
      <w:r w:rsidR="000D2A76" w:rsidRPr="00002C47">
        <w:rPr>
          <w:rFonts w:hint="eastAsia"/>
          <w:sz w:val="22"/>
        </w:rPr>
        <w:t xml:space="preserve"> </w:t>
      </w:r>
      <w:r w:rsidR="000D2A76" w:rsidRPr="00002C47">
        <w:rPr>
          <w:sz w:val="22"/>
        </w:rPr>
        <w:t>mg (measured by A</w:t>
      </w:r>
      <w:r w:rsidR="000D2A76" w:rsidRPr="00002C47">
        <w:rPr>
          <w:sz w:val="22"/>
          <w:vertAlign w:val="subscript"/>
        </w:rPr>
        <w:t>280nm</w:t>
      </w:r>
      <w:r w:rsidR="000D2A76" w:rsidRPr="00002C47">
        <w:rPr>
          <w:sz w:val="22"/>
        </w:rPr>
        <w:t xml:space="preserve">) purified Der p 1 </w:t>
      </w:r>
      <w:r w:rsidRPr="00002C47">
        <w:rPr>
          <w:sz w:val="22"/>
        </w:rPr>
        <w:t>is</w:t>
      </w:r>
      <w:r w:rsidR="000D2A76" w:rsidRPr="00002C47">
        <w:rPr>
          <w:sz w:val="22"/>
        </w:rPr>
        <w:t xml:space="preserve"> obtained from 50 g spent house dust mite culture medium</w:t>
      </w:r>
      <w:r w:rsidR="000D2A76" w:rsidRPr="00002C47">
        <w:rPr>
          <w:rFonts w:hint="eastAsia"/>
          <w:sz w:val="22"/>
        </w:rPr>
        <w:t xml:space="preserve"> (Note 4.13)</w:t>
      </w:r>
      <w:r w:rsidR="000D2A76" w:rsidRPr="00002C47">
        <w:rPr>
          <w:sz w:val="22"/>
        </w:rPr>
        <w:t xml:space="preserve">.  The purity of Der p 1 is </w:t>
      </w:r>
      <w:r w:rsidR="000D2A76" w:rsidRPr="00002C47">
        <w:rPr>
          <w:rFonts w:ascii="Times New Roman" w:hAnsi="Times New Roman" w:cs="Times New Roman"/>
          <w:sz w:val="22"/>
        </w:rPr>
        <w:t>≥</w:t>
      </w:r>
      <w:r w:rsidR="000D2A76" w:rsidRPr="00002C47">
        <w:rPr>
          <w:sz w:val="22"/>
        </w:rPr>
        <w:t>90% on SDS-PAGE by Coomassie blue</w:t>
      </w:r>
      <w:r w:rsidR="000D2A76" w:rsidRPr="00002C47">
        <w:rPr>
          <w:rFonts w:hint="eastAsia"/>
          <w:sz w:val="22"/>
        </w:rPr>
        <w:t xml:space="preserve"> </w:t>
      </w:r>
      <w:r w:rsidR="000D2A76" w:rsidRPr="00002C47">
        <w:rPr>
          <w:sz w:val="22"/>
        </w:rPr>
        <w:t>staining</w:t>
      </w:r>
      <w:r w:rsidR="000D2A76" w:rsidRPr="00002C47">
        <w:rPr>
          <w:rFonts w:hint="eastAsia"/>
          <w:sz w:val="22"/>
        </w:rPr>
        <w:t xml:space="preserve"> (</w:t>
      </w:r>
      <w:r w:rsidR="000D2A76" w:rsidRPr="00002C47">
        <w:rPr>
          <w:rFonts w:hint="eastAsia"/>
          <w:b/>
          <w:sz w:val="22"/>
        </w:rPr>
        <w:t xml:space="preserve">Figure </w:t>
      </w:r>
      <w:r w:rsidR="00B24D1E">
        <w:rPr>
          <w:b/>
          <w:sz w:val="22"/>
        </w:rPr>
        <w:t>3</w:t>
      </w:r>
      <w:r w:rsidR="000D2A76" w:rsidRPr="00002C47">
        <w:rPr>
          <w:rFonts w:hint="eastAsia"/>
          <w:sz w:val="22"/>
        </w:rPr>
        <w:t>)</w:t>
      </w:r>
      <w:r w:rsidR="000D2A76" w:rsidRPr="00002C47">
        <w:rPr>
          <w:sz w:val="22"/>
        </w:rPr>
        <w:t xml:space="preserve">.  </w:t>
      </w:r>
      <w:r w:rsidR="000D2A76" w:rsidRPr="00002C47">
        <w:rPr>
          <w:rFonts w:hint="eastAsia"/>
          <w:sz w:val="22"/>
        </w:rPr>
        <w:t xml:space="preserve">Fractions eluted from </w:t>
      </w:r>
      <w:r w:rsidR="000D2A76" w:rsidRPr="00002C47">
        <w:rPr>
          <w:color w:val="000000" w:themeColor="text1"/>
          <w:sz w:val="22"/>
        </w:rPr>
        <w:t xml:space="preserve">Resource Q </w:t>
      </w:r>
      <w:r w:rsidR="000D2A76" w:rsidRPr="00002C47">
        <w:rPr>
          <w:rFonts w:hint="eastAsia"/>
          <w:color w:val="000000" w:themeColor="text1"/>
          <w:sz w:val="22"/>
        </w:rPr>
        <w:t xml:space="preserve">column were </w:t>
      </w:r>
      <w:r w:rsidR="000D2A76" w:rsidRPr="00002C47">
        <w:rPr>
          <w:sz w:val="22"/>
        </w:rPr>
        <w:t>characterized by</w:t>
      </w:r>
      <w:r w:rsidR="000D2A76" w:rsidRPr="00002C47">
        <w:rPr>
          <w:rFonts w:hint="eastAsia"/>
          <w:sz w:val="22"/>
        </w:rPr>
        <w:t xml:space="preserve"> </w:t>
      </w:r>
      <w:r w:rsidR="000D2A76" w:rsidRPr="00002C47">
        <w:rPr>
          <w:sz w:val="22"/>
        </w:rPr>
        <w:t>mass spectr</w:t>
      </w:r>
      <w:r w:rsidR="000D2A76" w:rsidRPr="00002C47">
        <w:rPr>
          <w:rFonts w:hint="eastAsia"/>
          <w:sz w:val="22"/>
        </w:rPr>
        <w:t xml:space="preserve">ometry, </w:t>
      </w:r>
      <w:r w:rsidR="000D2A76" w:rsidRPr="00002C47">
        <w:rPr>
          <w:rFonts w:hint="eastAsia"/>
          <w:color w:val="000000" w:themeColor="text1"/>
          <w:sz w:val="22"/>
        </w:rPr>
        <w:t>and combined for activity test</w:t>
      </w:r>
      <w:r w:rsidR="000D2A76" w:rsidRPr="00002C47">
        <w:rPr>
          <w:color w:val="000000" w:themeColor="text1"/>
          <w:sz w:val="22"/>
        </w:rPr>
        <w:t>ing</w:t>
      </w:r>
      <w:r w:rsidR="000D2A76" w:rsidRPr="00002C47">
        <w:rPr>
          <w:rFonts w:hint="eastAsia"/>
          <w:color w:val="000000" w:themeColor="text1"/>
          <w:sz w:val="22"/>
        </w:rPr>
        <w:t>.</w:t>
      </w:r>
      <w:r w:rsidR="000D2A76" w:rsidRPr="00002C47">
        <w:rPr>
          <w:rFonts w:hint="eastAsia"/>
          <w:color w:val="00B0F0"/>
          <w:sz w:val="22"/>
        </w:rPr>
        <w:t xml:space="preserve"> </w:t>
      </w:r>
      <w:r w:rsidR="000D2A76" w:rsidRPr="00002C47">
        <w:rPr>
          <w:color w:val="00B0F0"/>
          <w:sz w:val="22"/>
        </w:rPr>
        <w:t xml:space="preserve"> </w:t>
      </w:r>
      <w:r w:rsidR="000D2A76" w:rsidRPr="00002C47">
        <w:rPr>
          <w:rFonts w:hint="eastAsia"/>
          <w:sz w:val="22"/>
        </w:rPr>
        <w:t xml:space="preserve">The enzymatic activity of purified </w:t>
      </w:r>
      <w:r w:rsidR="00402186">
        <w:rPr>
          <w:sz w:val="22"/>
        </w:rPr>
        <w:t xml:space="preserve">Der p 1 </w:t>
      </w:r>
      <w:r w:rsidR="000D2A76" w:rsidRPr="00002C47">
        <w:rPr>
          <w:rFonts w:hint="eastAsia"/>
          <w:sz w:val="22"/>
        </w:rPr>
        <w:t>was confirmed by assay with the specific substrate</w:t>
      </w:r>
      <w:r w:rsidR="000D2A76" w:rsidRPr="00002C47">
        <w:rPr>
          <w:sz w:val="22"/>
        </w:rPr>
        <w:t xml:space="preserve"> which incorporates a FRET fluorescor-quencher pair</w:t>
      </w:r>
      <w:r w:rsidR="000D2A76" w:rsidRPr="00002C47">
        <w:rPr>
          <w:rFonts w:hint="eastAsia"/>
          <w:sz w:val="22"/>
        </w:rPr>
        <w:t xml:space="preserve">. </w:t>
      </w:r>
    </w:p>
    <w:p w14:paraId="571206FB" w14:textId="77777777" w:rsidR="000D2A76" w:rsidRDefault="000D2A76" w:rsidP="000D2A76">
      <w:pPr>
        <w:spacing w:line="480" w:lineRule="auto"/>
        <w:rPr>
          <w:b/>
          <w:i/>
        </w:rPr>
      </w:pPr>
    </w:p>
    <w:p w14:paraId="69A2B940" w14:textId="79F3EF5F" w:rsidR="000D2A76" w:rsidRPr="0078340A" w:rsidRDefault="000D2A76" w:rsidP="000D2A76">
      <w:pPr>
        <w:spacing w:line="480" w:lineRule="auto"/>
        <w:rPr>
          <w:b/>
          <w:i/>
        </w:rPr>
      </w:pPr>
      <w:r w:rsidRPr="0078340A">
        <w:rPr>
          <w:rFonts w:hint="eastAsia"/>
          <w:b/>
          <w:i/>
        </w:rPr>
        <w:t xml:space="preserve">3.5  </w:t>
      </w:r>
      <w:r w:rsidRPr="0078340A">
        <w:rPr>
          <w:b/>
          <w:i/>
        </w:rPr>
        <w:t xml:space="preserve">Der p 1 </w:t>
      </w:r>
      <w:r w:rsidR="0078340A">
        <w:rPr>
          <w:b/>
          <w:i/>
        </w:rPr>
        <w:t>confirmation</w:t>
      </w:r>
      <w:r w:rsidRPr="0078340A">
        <w:rPr>
          <w:b/>
          <w:i/>
        </w:rPr>
        <w:t xml:space="preserve"> by MALDI-TOF</w:t>
      </w:r>
      <w:r w:rsidRPr="0078340A">
        <w:rPr>
          <w:rFonts w:hint="eastAsia"/>
          <w:b/>
          <w:i/>
        </w:rPr>
        <w:t xml:space="preserve"> </w:t>
      </w:r>
      <w:r w:rsidRPr="0078340A">
        <w:rPr>
          <w:b/>
          <w:i/>
        </w:rPr>
        <w:t>mass spectrometry</w:t>
      </w:r>
    </w:p>
    <w:p w14:paraId="22A9C5F0" w14:textId="03726187" w:rsidR="000D2A76" w:rsidRPr="0078340A" w:rsidRDefault="000D2A76" w:rsidP="000D2A76">
      <w:pPr>
        <w:pStyle w:val="ListParagraph"/>
        <w:numPr>
          <w:ilvl w:val="0"/>
          <w:numId w:val="15"/>
        </w:numPr>
        <w:spacing w:line="480" w:lineRule="auto"/>
        <w:ind w:firstLineChars="0" w:hanging="278"/>
        <w:rPr>
          <w:sz w:val="22"/>
        </w:rPr>
      </w:pPr>
      <w:r w:rsidRPr="0078340A">
        <w:rPr>
          <w:sz w:val="22"/>
        </w:rPr>
        <w:t xml:space="preserve">Carefully excise the band of interest from the SDS-PAGE gel and </w:t>
      </w:r>
      <w:r w:rsidRPr="0078340A">
        <w:rPr>
          <w:rFonts w:hint="eastAsia"/>
          <w:sz w:val="22"/>
        </w:rPr>
        <w:t>transfer</w:t>
      </w:r>
      <w:r w:rsidRPr="0078340A">
        <w:rPr>
          <w:sz w:val="22"/>
        </w:rPr>
        <w:t xml:space="preserve"> to a </w:t>
      </w:r>
      <w:r w:rsidRPr="0078340A">
        <w:rPr>
          <w:rFonts w:hint="eastAsia"/>
          <w:sz w:val="22"/>
        </w:rPr>
        <w:t>1.5 m</w:t>
      </w:r>
      <w:r w:rsidRPr="0078340A">
        <w:rPr>
          <w:sz w:val="22"/>
        </w:rPr>
        <w:t>L</w:t>
      </w:r>
      <w:r w:rsidRPr="0078340A">
        <w:rPr>
          <w:rFonts w:hint="eastAsia"/>
          <w:sz w:val="22"/>
        </w:rPr>
        <w:t xml:space="preserve"> microcentrifuge</w:t>
      </w:r>
      <w:r w:rsidRPr="0078340A">
        <w:rPr>
          <w:sz w:val="22"/>
        </w:rPr>
        <w:t xml:space="preserve"> </w:t>
      </w:r>
      <w:r w:rsidRPr="0078340A">
        <w:rPr>
          <w:rFonts w:hint="eastAsia"/>
          <w:sz w:val="22"/>
        </w:rPr>
        <w:t>vial</w:t>
      </w:r>
      <w:r w:rsidRPr="0078340A">
        <w:rPr>
          <w:sz w:val="22"/>
        </w:rPr>
        <w:t xml:space="preserve">.  </w:t>
      </w:r>
    </w:p>
    <w:p w14:paraId="661B3B10" w14:textId="561417BD" w:rsidR="000D2A76" w:rsidRPr="0078340A" w:rsidRDefault="000D2A76" w:rsidP="000D2A76">
      <w:pPr>
        <w:pStyle w:val="ListParagraph"/>
        <w:numPr>
          <w:ilvl w:val="0"/>
          <w:numId w:val="15"/>
        </w:numPr>
        <w:spacing w:line="480" w:lineRule="auto"/>
        <w:ind w:firstLineChars="0" w:hanging="278"/>
        <w:rPr>
          <w:sz w:val="22"/>
        </w:rPr>
      </w:pPr>
      <w:r w:rsidRPr="0078340A">
        <w:rPr>
          <w:sz w:val="22"/>
        </w:rPr>
        <w:t>C</w:t>
      </w:r>
      <w:r w:rsidRPr="0078340A">
        <w:rPr>
          <w:rFonts w:hint="eastAsia"/>
          <w:sz w:val="22"/>
        </w:rPr>
        <w:t xml:space="preserve">ut </w:t>
      </w:r>
      <w:r w:rsidRPr="0078340A">
        <w:rPr>
          <w:sz w:val="22"/>
        </w:rPr>
        <w:t xml:space="preserve">the excised band </w:t>
      </w:r>
      <w:r w:rsidRPr="0078340A">
        <w:rPr>
          <w:rFonts w:hint="eastAsia"/>
          <w:sz w:val="22"/>
        </w:rPr>
        <w:t xml:space="preserve">into </w:t>
      </w:r>
      <w:r w:rsidRPr="0078340A">
        <w:rPr>
          <w:sz w:val="22"/>
        </w:rPr>
        <w:t>smaller pieces and wash with 50</w:t>
      </w:r>
      <w:r w:rsidRPr="0078340A">
        <w:rPr>
          <w:rFonts w:hint="eastAsia"/>
          <w:sz w:val="22"/>
        </w:rPr>
        <w:t xml:space="preserve"> </w:t>
      </w:r>
      <w:r w:rsidRPr="0078340A">
        <w:rPr>
          <w:sz w:val="22"/>
        </w:rPr>
        <w:t xml:space="preserve">mM </w:t>
      </w:r>
      <w:r w:rsidRPr="0078340A">
        <w:rPr>
          <w:rFonts w:hint="eastAsia"/>
          <w:sz w:val="22"/>
        </w:rPr>
        <w:t>a</w:t>
      </w:r>
      <w:r w:rsidRPr="0078340A">
        <w:rPr>
          <w:sz w:val="22"/>
        </w:rPr>
        <w:t>mmonium bicarbonate</w:t>
      </w:r>
      <w:r w:rsidRPr="0078340A">
        <w:rPr>
          <w:rFonts w:hint="eastAsia"/>
          <w:sz w:val="22"/>
        </w:rPr>
        <w:t xml:space="preserve"> followed by </w:t>
      </w:r>
      <w:r w:rsidRPr="0078340A">
        <w:rPr>
          <w:sz w:val="22"/>
        </w:rPr>
        <w:t>50</w:t>
      </w:r>
      <w:r w:rsidRPr="0078340A">
        <w:rPr>
          <w:rFonts w:hint="eastAsia"/>
          <w:sz w:val="22"/>
        </w:rPr>
        <w:t xml:space="preserve"> </w:t>
      </w:r>
      <w:r w:rsidRPr="0078340A">
        <w:rPr>
          <w:sz w:val="22"/>
        </w:rPr>
        <w:t>% acetonitrile</w:t>
      </w:r>
      <w:r w:rsidRPr="0078340A">
        <w:rPr>
          <w:rFonts w:hint="eastAsia"/>
          <w:sz w:val="22"/>
        </w:rPr>
        <w:t xml:space="preserve"> in water</w:t>
      </w:r>
      <w:r w:rsidRPr="0078340A">
        <w:rPr>
          <w:sz w:val="22"/>
        </w:rPr>
        <w:t xml:space="preserve"> (500</w:t>
      </w:r>
      <w:r w:rsidRPr="0078340A">
        <w:rPr>
          <w:rFonts w:hint="eastAsia"/>
          <w:sz w:val="22"/>
        </w:rPr>
        <w:t xml:space="preserve"> </w:t>
      </w:r>
      <w:r w:rsidRPr="0078340A">
        <w:rPr>
          <w:rFonts w:ascii="Symbol" w:hAnsi="Symbol"/>
          <w:sz w:val="22"/>
        </w:rPr>
        <w:t></w:t>
      </w:r>
      <w:r w:rsidRPr="0078340A">
        <w:rPr>
          <w:sz w:val="22"/>
        </w:rPr>
        <w:t>L)</w:t>
      </w:r>
      <w:r w:rsidRPr="0078340A">
        <w:rPr>
          <w:rFonts w:hint="eastAsia"/>
          <w:sz w:val="22"/>
        </w:rPr>
        <w:t>.</w:t>
      </w:r>
      <w:r w:rsidRPr="0078340A">
        <w:rPr>
          <w:sz w:val="22"/>
        </w:rPr>
        <w:t xml:space="preserve">  </w:t>
      </w:r>
      <w:r w:rsidRPr="0078340A">
        <w:rPr>
          <w:rFonts w:hint="eastAsia"/>
          <w:sz w:val="22"/>
        </w:rPr>
        <w:t>T</w:t>
      </w:r>
      <w:r w:rsidRPr="0078340A">
        <w:rPr>
          <w:sz w:val="22"/>
        </w:rPr>
        <w:t xml:space="preserve">hen dehydrate </w:t>
      </w:r>
      <w:r w:rsidRPr="0078340A">
        <w:rPr>
          <w:rFonts w:hint="eastAsia"/>
          <w:sz w:val="22"/>
        </w:rPr>
        <w:t xml:space="preserve">the </w:t>
      </w:r>
      <w:r w:rsidRPr="0078340A">
        <w:rPr>
          <w:sz w:val="22"/>
        </w:rPr>
        <w:t xml:space="preserve">gel </w:t>
      </w:r>
      <w:r w:rsidRPr="0078340A">
        <w:rPr>
          <w:rFonts w:hint="eastAsia"/>
          <w:sz w:val="22"/>
        </w:rPr>
        <w:t xml:space="preserve">with </w:t>
      </w:r>
      <w:r w:rsidRPr="0078340A">
        <w:rPr>
          <w:sz w:val="22"/>
        </w:rPr>
        <w:t xml:space="preserve">100% </w:t>
      </w:r>
      <w:r w:rsidRPr="0078340A">
        <w:rPr>
          <w:rFonts w:hint="eastAsia"/>
          <w:sz w:val="22"/>
        </w:rPr>
        <w:t>a</w:t>
      </w:r>
      <w:r w:rsidRPr="0078340A">
        <w:rPr>
          <w:sz w:val="22"/>
        </w:rPr>
        <w:t xml:space="preserve">cetonitrile. </w:t>
      </w:r>
    </w:p>
    <w:p w14:paraId="3DB5BB77" w14:textId="77777777" w:rsidR="000D2A76" w:rsidRPr="0078340A" w:rsidRDefault="000D2A76" w:rsidP="000D2A76">
      <w:pPr>
        <w:pStyle w:val="ListParagraph"/>
        <w:numPr>
          <w:ilvl w:val="0"/>
          <w:numId w:val="15"/>
        </w:numPr>
        <w:spacing w:line="480" w:lineRule="auto"/>
        <w:ind w:firstLineChars="0" w:hanging="278"/>
        <w:rPr>
          <w:sz w:val="22"/>
        </w:rPr>
      </w:pPr>
      <w:r w:rsidRPr="0078340A">
        <w:rPr>
          <w:sz w:val="22"/>
        </w:rPr>
        <w:t xml:space="preserve">Remove </w:t>
      </w:r>
      <w:r w:rsidRPr="0078340A">
        <w:rPr>
          <w:rFonts w:hint="eastAsia"/>
          <w:sz w:val="22"/>
        </w:rPr>
        <w:t>a</w:t>
      </w:r>
      <w:r w:rsidRPr="0078340A">
        <w:rPr>
          <w:sz w:val="22"/>
        </w:rPr>
        <w:t xml:space="preserve">cetonitrile and cover the vial with pierced parafilm.  Vacuum dry the gel for 20 min </w:t>
      </w:r>
      <w:r w:rsidRPr="0078340A">
        <w:rPr>
          <w:rFonts w:hint="eastAsia"/>
          <w:sz w:val="22"/>
        </w:rPr>
        <w:t>in a</w:t>
      </w:r>
      <w:r w:rsidRPr="0078340A">
        <w:rPr>
          <w:sz w:val="22"/>
        </w:rPr>
        <w:t xml:space="preserve"> </w:t>
      </w:r>
      <w:r w:rsidRPr="0078340A">
        <w:rPr>
          <w:sz w:val="22"/>
        </w:rPr>
        <w:lastRenderedPageBreak/>
        <w:t>freeze dryer.</w:t>
      </w:r>
    </w:p>
    <w:p w14:paraId="7FE59839" w14:textId="77777777" w:rsidR="000D2A76" w:rsidRPr="0078340A" w:rsidRDefault="000D2A76" w:rsidP="000D2A76">
      <w:pPr>
        <w:pStyle w:val="ListParagraph"/>
        <w:numPr>
          <w:ilvl w:val="0"/>
          <w:numId w:val="15"/>
        </w:numPr>
        <w:spacing w:line="480" w:lineRule="auto"/>
        <w:ind w:firstLineChars="0" w:hanging="278"/>
        <w:rPr>
          <w:sz w:val="22"/>
        </w:rPr>
      </w:pPr>
      <w:r w:rsidRPr="0078340A">
        <w:rPr>
          <w:sz w:val="22"/>
        </w:rPr>
        <w:t>Add 20</w:t>
      </w:r>
      <w:r w:rsidRPr="0078340A">
        <w:rPr>
          <w:rFonts w:ascii="Symbol" w:hAnsi="Symbol"/>
          <w:sz w:val="22"/>
        </w:rPr>
        <w:t></w:t>
      </w:r>
      <w:r w:rsidRPr="0078340A">
        <w:rPr>
          <w:rFonts w:ascii="Symbol" w:hAnsi="Symbol"/>
          <w:sz w:val="22"/>
        </w:rPr>
        <w:t></w:t>
      </w:r>
      <w:r w:rsidRPr="0078340A">
        <w:rPr>
          <w:sz w:val="22"/>
        </w:rPr>
        <w:t>L (0.4</w:t>
      </w:r>
      <w:r w:rsidRPr="0078340A">
        <w:rPr>
          <w:rFonts w:ascii="Symbol" w:hAnsi="Symbol"/>
          <w:sz w:val="22"/>
        </w:rPr>
        <w:t></w:t>
      </w:r>
      <w:r w:rsidRPr="0078340A">
        <w:rPr>
          <w:rFonts w:ascii="Symbol" w:hAnsi="Symbol"/>
          <w:sz w:val="22"/>
        </w:rPr>
        <w:t></w:t>
      </w:r>
      <w:r w:rsidRPr="0078340A">
        <w:rPr>
          <w:sz w:val="22"/>
        </w:rPr>
        <w:t>g of trypsin) of the trypsin solution prepared for in-gel digests to the sample and rehydrat</w:t>
      </w:r>
      <w:r w:rsidRPr="0078340A">
        <w:rPr>
          <w:rFonts w:hint="eastAsia"/>
          <w:sz w:val="22"/>
        </w:rPr>
        <w:t>e</w:t>
      </w:r>
      <w:r w:rsidRPr="0078340A">
        <w:rPr>
          <w:sz w:val="22"/>
        </w:rPr>
        <w:t xml:space="preserve"> for 15 min</w:t>
      </w:r>
      <w:r w:rsidRPr="0078340A">
        <w:rPr>
          <w:rFonts w:hint="eastAsia"/>
          <w:sz w:val="22"/>
        </w:rPr>
        <w:t>.</w:t>
      </w:r>
    </w:p>
    <w:p w14:paraId="260DB44D" w14:textId="77777777" w:rsidR="000D2A76" w:rsidRPr="0078340A" w:rsidRDefault="000D2A76" w:rsidP="000D2A76">
      <w:pPr>
        <w:pStyle w:val="ListParagraph"/>
        <w:numPr>
          <w:ilvl w:val="0"/>
          <w:numId w:val="15"/>
        </w:numPr>
        <w:spacing w:line="480" w:lineRule="auto"/>
        <w:ind w:firstLineChars="0" w:hanging="278"/>
        <w:rPr>
          <w:sz w:val="22"/>
        </w:rPr>
      </w:pPr>
      <w:r w:rsidRPr="0078340A">
        <w:rPr>
          <w:sz w:val="22"/>
        </w:rPr>
        <w:t>Add sufficient 9 % v:v acetonitrile in</w:t>
      </w:r>
      <w:r w:rsidRPr="0078340A">
        <w:rPr>
          <w:rFonts w:hint="eastAsia"/>
          <w:sz w:val="22"/>
        </w:rPr>
        <w:t xml:space="preserve"> </w:t>
      </w:r>
      <w:r w:rsidRPr="0078340A">
        <w:rPr>
          <w:sz w:val="22"/>
        </w:rPr>
        <w:t xml:space="preserve">40 mM ammonium bicarbonate to cover </w:t>
      </w:r>
      <w:r w:rsidRPr="0078340A">
        <w:rPr>
          <w:rFonts w:hint="eastAsia"/>
          <w:sz w:val="22"/>
        </w:rPr>
        <w:t xml:space="preserve">the </w:t>
      </w:r>
      <w:r w:rsidRPr="0078340A">
        <w:rPr>
          <w:sz w:val="22"/>
        </w:rPr>
        <w:t>gel and incubate for 4 hours to overnight at room temperature</w:t>
      </w:r>
      <w:r w:rsidRPr="0078340A">
        <w:rPr>
          <w:rFonts w:hint="eastAsia"/>
          <w:sz w:val="22"/>
        </w:rPr>
        <w:t>.</w:t>
      </w:r>
    </w:p>
    <w:p w14:paraId="76CAAF88" w14:textId="38A1E082" w:rsidR="000D2A76" w:rsidRPr="0078340A" w:rsidRDefault="000D2A76" w:rsidP="000D2A76">
      <w:pPr>
        <w:pStyle w:val="ListParagraph"/>
        <w:numPr>
          <w:ilvl w:val="0"/>
          <w:numId w:val="15"/>
        </w:numPr>
        <w:spacing w:line="480" w:lineRule="auto"/>
        <w:ind w:firstLineChars="0" w:hanging="278"/>
        <w:rPr>
          <w:sz w:val="22"/>
        </w:rPr>
      </w:pPr>
      <w:r w:rsidRPr="0078340A">
        <w:rPr>
          <w:sz w:val="22"/>
        </w:rPr>
        <w:t>After incubation, pipette 1</w:t>
      </w:r>
      <w:r w:rsidRPr="0078340A">
        <w:rPr>
          <w:rFonts w:hint="eastAsia"/>
          <w:sz w:val="22"/>
        </w:rPr>
        <w:t xml:space="preserve"> </w:t>
      </w:r>
      <w:r w:rsidRPr="0078340A">
        <w:rPr>
          <w:sz w:val="22"/>
        </w:rPr>
        <w:t>μL solution onto a MALDI-TOF target and mix with 1</w:t>
      </w:r>
      <w:r w:rsidRPr="0078340A">
        <w:rPr>
          <w:rFonts w:hint="eastAsia"/>
          <w:sz w:val="22"/>
        </w:rPr>
        <w:t xml:space="preserve"> </w:t>
      </w:r>
      <w:r w:rsidRPr="0078340A">
        <w:rPr>
          <w:sz w:val="22"/>
        </w:rPr>
        <w:t xml:space="preserve">μL </w:t>
      </w:r>
      <w:r w:rsidRPr="0078340A">
        <w:rPr>
          <w:rFonts w:hint="eastAsia"/>
          <w:sz w:val="22"/>
        </w:rPr>
        <w:t>matrix</w:t>
      </w:r>
      <w:r w:rsidRPr="0078340A">
        <w:rPr>
          <w:rFonts w:ascii="Symbol" w:hAnsi="Symbol"/>
          <w:sz w:val="22"/>
        </w:rPr>
        <w:t></w:t>
      </w:r>
      <w:r w:rsidRPr="0078340A">
        <w:rPr>
          <w:sz w:val="22"/>
        </w:rPr>
        <w:t>-cyano-4-hydroxycinnamic acid. Air dry the samples before running.</w:t>
      </w:r>
    </w:p>
    <w:p w14:paraId="58BCF222" w14:textId="4FCB51C3" w:rsidR="000D2A76" w:rsidRPr="0078340A" w:rsidRDefault="000D2A76" w:rsidP="000D2A76">
      <w:pPr>
        <w:pStyle w:val="ListParagraph"/>
        <w:numPr>
          <w:ilvl w:val="1"/>
          <w:numId w:val="16"/>
        </w:numPr>
        <w:spacing w:line="480" w:lineRule="auto"/>
        <w:ind w:firstLineChars="0"/>
        <w:rPr>
          <w:sz w:val="22"/>
        </w:rPr>
      </w:pPr>
      <w:r w:rsidRPr="0078340A">
        <w:rPr>
          <w:sz w:val="22"/>
        </w:rPr>
        <w:t>MALDI-TOF mass spectrometry can be performed using any suitable instrument.  Details are given here for work performed using a Kratos Axima instrument operated in positive reflectron mode at an accelerating voltage of 100</w:t>
      </w:r>
      <w:r w:rsidRPr="0078340A">
        <w:rPr>
          <w:rFonts w:hint="eastAsia"/>
          <w:sz w:val="22"/>
        </w:rPr>
        <w:t xml:space="preserve"> </w:t>
      </w:r>
      <w:r w:rsidRPr="0078340A">
        <w:rPr>
          <w:sz w:val="22"/>
        </w:rPr>
        <w:t>kV.</w:t>
      </w:r>
      <w:r w:rsidRPr="0078340A">
        <w:rPr>
          <w:rFonts w:hint="eastAsia"/>
          <w:sz w:val="22"/>
        </w:rPr>
        <w:t xml:space="preserve"> </w:t>
      </w:r>
      <w:r w:rsidRPr="0078340A">
        <w:rPr>
          <w:sz w:val="22"/>
        </w:rPr>
        <w:t xml:space="preserve"> The c</w:t>
      </w:r>
      <w:r w:rsidRPr="0078340A">
        <w:rPr>
          <w:rFonts w:hint="eastAsia"/>
          <w:sz w:val="22"/>
        </w:rPr>
        <w:t>alibrant</w:t>
      </w:r>
      <w:r w:rsidRPr="0078340A">
        <w:rPr>
          <w:sz w:val="22"/>
        </w:rPr>
        <w:t xml:space="preserve"> contained</w:t>
      </w:r>
      <w:r w:rsidRPr="0078340A">
        <w:rPr>
          <w:rFonts w:hint="eastAsia"/>
          <w:sz w:val="22"/>
        </w:rPr>
        <w:t xml:space="preserve"> peptides with </w:t>
      </w:r>
      <w:r w:rsidRPr="0078340A">
        <w:rPr>
          <w:i/>
          <w:sz w:val="22"/>
        </w:rPr>
        <w:t>m/z</w:t>
      </w:r>
      <w:r w:rsidRPr="0078340A">
        <w:rPr>
          <w:sz w:val="22"/>
          <w:vertAlign w:val="superscript"/>
        </w:rPr>
        <w:t>+</w:t>
      </w:r>
      <w:r w:rsidRPr="0078340A">
        <w:rPr>
          <w:sz w:val="22"/>
        </w:rPr>
        <w:t xml:space="preserve"> </w:t>
      </w:r>
      <w:r w:rsidRPr="0078340A">
        <w:rPr>
          <w:rFonts w:hint="eastAsia"/>
          <w:sz w:val="22"/>
        </w:rPr>
        <w:t xml:space="preserve">from 700-2000. </w:t>
      </w:r>
    </w:p>
    <w:p w14:paraId="63A1FAC2" w14:textId="6322A7A8" w:rsidR="000D2A76" w:rsidRPr="0078340A" w:rsidRDefault="000D2A76" w:rsidP="000D2A76">
      <w:pPr>
        <w:pStyle w:val="ListParagraph"/>
        <w:numPr>
          <w:ilvl w:val="1"/>
          <w:numId w:val="16"/>
        </w:numPr>
        <w:spacing w:line="480" w:lineRule="auto"/>
        <w:ind w:firstLineChars="0"/>
        <w:rPr>
          <w:sz w:val="22"/>
        </w:rPr>
      </w:pPr>
      <w:r w:rsidRPr="0078340A">
        <w:rPr>
          <w:rFonts w:hint="eastAsia"/>
          <w:sz w:val="22"/>
        </w:rPr>
        <w:t>The ions</w:t>
      </w:r>
      <w:r w:rsidRPr="0078340A">
        <w:rPr>
          <w:sz w:val="22"/>
        </w:rPr>
        <w:t xml:space="preserve"> obtained by MALDI-TOF mass spectrometry</w:t>
      </w:r>
      <w:r w:rsidRPr="0078340A">
        <w:rPr>
          <w:rFonts w:hint="eastAsia"/>
          <w:sz w:val="22"/>
        </w:rPr>
        <w:t xml:space="preserve"> </w:t>
      </w:r>
      <w:r w:rsidRPr="0078340A">
        <w:rPr>
          <w:sz w:val="22"/>
        </w:rPr>
        <w:t>of</w:t>
      </w:r>
      <w:r w:rsidRPr="0078340A">
        <w:rPr>
          <w:rFonts w:hint="eastAsia"/>
          <w:sz w:val="22"/>
        </w:rPr>
        <w:t xml:space="preserve"> t</w:t>
      </w:r>
      <w:r w:rsidRPr="0078340A">
        <w:rPr>
          <w:sz w:val="22"/>
        </w:rPr>
        <w:t>rypsin-digested Der p 1 (m/z</w:t>
      </w:r>
      <w:r w:rsidRPr="0078340A">
        <w:rPr>
          <w:sz w:val="22"/>
          <w:vertAlign w:val="superscript"/>
        </w:rPr>
        <w:t>+</w:t>
      </w:r>
      <w:r w:rsidRPr="0078340A">
        <w:rPr>
          <w:sz w:val="22"/>
        </w:rPr>
        <w:t xml:space="preserve">: 622.49, 647.51, 741.66, 1830.83, 1734, 1759, 2056.57, 2585.88, 3214.87) </w:t>
      </w:r>
      <w:r w:rsidRPr="0078340A">
        <w:rPr>
          <w:rFonts w:hint="eastAsia"/>
          <w:sz w:val="22"/>
        </w:rPr>
        <w:t>can be observed on the</w:t>
      </w:r>
      <w:r w:rsidRPr="0078340A">
        <w:rPr>
          <w:sz w:val="22"/>
        </w:rPr>
        <w:t xml:space="preserve"> sample</w:t>
      </w:r>
      <w:r w:rsidRPr="0078340A">
        <w:rPr>
          <w:rFonts w:hint="eastAsia"/>
          <w:sz w:val="22"/>
        </w:rPr>
        <w:t xml:space="preserve"> mass spectrum (</w:t>
      </w:r>
      <w:r w:rsidRPr="000C2F05">
        <w:rPr>
          <w:b/>
          <w:sz w:val="22"/>
        </w:rPr>
        <w:t>F</w:t>
      </w:r>
      <w:r w:rsidRPr="000C2F05">
        <w:rPr>
          <w:rFonts w:hint="eastAsia"/>
          <w:b/>
          <w:sz w:val="22"/>
        </w:rPr>
        <w:t xml:space="preserve">igure </w:t>
      </w:r>
      <w:r w:rsidR="000C2F05">
        <w:rPr>
          <w:b/>
          <w:sz w:val="22"/>
        </w:rPr>
        <w:t>4</w:t>
      </w:r>
      <w:r w:rsidRPr="0078340A">
        <w:rPr>
          <w:rFonts w:hint="eastAsia"/>
          <w:sz w:val="22"/>
        </w:rPr>
        <w:t xml:space="preserve">) </w:t>
      </w:r>
      <w:r w:rsidRPr="0078340A">
        <w:rPr>
          <w:sz w:val="22"/>
        </w:rPr>
        <w:t>and</w:t>
      </w:r>
      <w:r w:rsidRPr="0078340A">
        <w:rPr>
          <w:rFonts w:hint="eastAsia"/>
          <w:sz w:val="22"/>
        </w:rPr>
        <w:t xml:space="preserve"> match to the </w:t>
      </w:r>
      <w:r w:rsidRPr="0078340A">
        <w:rPr>
          <w:sz w:val="22"/>
        </w:rPr>
        <w:t xml:space="preserve">calculated </w:t>
      </w:r>
      <w:r w:rsidRPr="0078340A">
        <w:rPr>
          <w:rFonts w:hint="eastAsia"/>
          <w:sz w:val="22"/>
        </w:rPr>
        <w:t>data of</w:t>
      </w:r>
      <w:r w:rsidRPr="0078340A">
        <w:rPr>
          <w:sz w:val="22"/>
        </w:rPr>
        <w:t xml:space="preserve"> the</w:t>
      </w:r>
      <w:r w:rsidRPr="0078340A">
        <w:rPr>
          <w:rFonts w:hint="eastAsia"/>
          <w:sz w:val="22"/>
        </w:rPr>
        <w:t xml:space="preserve"> Der p 1 sequence (Note 4.14). Among them, </w:t>
      </w:r>
      <w:r w:rsidRPr="0078340A">
        <w:rPr>
          <w:sz w:val="22"/>
        </w:rPr>
        <w:t>m/z</w:t>
      </w:r>
      <w:r w:rsidRPr="0078340A">
        <w:rPr>
          <w:sz w:val="22"/>
          <w:vertAlign w:val="superscript"/>
        </w:rPr>
        <w:t>+</w:t>
      </w:r>
      <w:r w:rsidRPr="0078340A">
        <w:rPr>
          <w:sz w:val="22"/>
        </w:rPr>
        <w:t xml:space="preserve"> 1830.83 is the variant of fragment </w:t>
      </w:r>
      <w:r w:rsidRPr="0078340A">
        <w:rPr>
          <w:sz w:val="22"/>
          <w:vertAlign w:val="superscript"/>
        </w:rPr>
        <w:t>209</w:t>
      </w:r>
      <w:r w:rsidRPr="0078340A">
        <w:rPr>
          <w:sz w:val="22"/>
        </w:rPr>
        <w:t>FGISNYCQIYPPN</w:t>
      </w:r>
      <w:r w:rsidRPr="0078340A">
        <w:rPr>
          <w:color w:val="FF0000"/>
          <w:sz w:val="22"/>
          <w:u w:val="single"/>
        </w:rPr>
        <w:t>V</w:t>
      </w:r>
      <w:r w:rsidRPr="0078340A">
        <w:rPr>
          <w:sz w:val="22"/>
        </w:rPr>
        <w:t xml:space="preserve">NK, </w:t>
      </w:r>
      <w:r w:rsidRPr="0078340A">
        <w:rPr>
          <w:rFonts w:hint="eastAsia"/>
          <w:sz w:val="22"/>
        </w:rPr>
        <w:t>in which V</w:t>
      </w:r>
      <w:r w:rsidRPr="0078340A">
        <w:rPr>
          <w:sz w:val="22"/>
          <w:vertAlign w:val="superscript"/>
        </w:rPr>
        <w:t>222</w:t>
      </w:r>
      <w:r w:rsidRPr="0078340A">
        <w:rPr>
          <w:rFonts w:hint="eastAsia"/>
          <w:sz w:val="22"/>
        </w:rPr>
        <w:t xml:space="preserve"> was changed to A</w:t>
      </w:r>
      <w:r w:rsidRPr="0078340A">
        <w:rPr>
          <w:sz w:val="22"/>
          <w:vertAlign w:val="superscript"/>
        </w:rPr>
        <w:t>222</w:t>
      </w:r>
      <w:r w:rsidRPr="0078340A">
        <w:rPr>
          <w:rFonts w:hint="eastAsia"/>
          <w:sz w:val="22"/>
        </w:rPr>
        <w:t xml:space="preserve"> </w:t>
      </w:r>
      <w:r w:rsidRPr="0078340A">
        <w:rPr>
          <w:sz w:val="22"/>
        </w:rPr>
        <w:t>FGISNYCQIYPPN</w:t>
      </w:r>
      <w:r w:rsidRPr="0078340A">
        <w:rPr>
          <w:color w:val="FF0000"/>
          <w:sz w:val="22"/>
          <w:u w:val="single"/>
        </w:rPr>
        <w:t>A</w:t>
      </w:r>
      <w:r w:rsidRPr="0078340A">
        <w:rPr>
          <w:sz w:val="22"/>
        </w:rPr>
        <w:t>NK,</w:t>
      </w:r>
      <w:r w:rsidRPr="0078340A">
        <w:rPr>
          <w:rFonts w:hint="eastAsia"/>
          <w:sz w:val="22"/>
        </w:rPr>
        <w:t xml:space="preserve"> as </w:t>
      </w:r>
      <w:r w:rsidRPr="0078340A">
        <w:rPr>
          <w:sz w:val="22"/>
        </w:rPr>
        <w:t xml:space="preserve">reported in </w:t>
      </w:r>
      <w:r w:rsidR="00666C3D" w:rsidRPr="0078340A">
        <w:rPr>
          <w:sz w:val="22"/>
        </w:rPr>
        <w:t>UniProtKB/Swiss-Prot</w:t>
      </w:r>
      <w:r w:rsidRPr="0078340A">
        <w:rPr>
          <w:sz w:val="22"/>
        </w:rPr>
        <w:t>.</w:t>
      </w:r>
      <w:r w:rsidRPr="0078340A">
        <w:rPr>
          <w:rFonts w:hint="eastAsia"/>
          <w:sz w:val="22"/>
        </w:rPr>
        <w:t xml:space="preserve"> </w:t>
      </w:r>
    </w:p>
    <w:p w14:paraId="5E080840" w14:textId="77777777" w:rsidR="000D2A76" w:rsidRDefault="000D2A76" w:rsidP="000D2A76">
      <w:pPr>
        <w:spacing w:line="480" w:lineRule="auto"/>
      </w:pPr>
    </w:p>
    <w:p w14:paraId="0410980E" w14:textId="77777777" w:rsidR="000D2A76" w:rsidRPr="00D33AA9" w:rsidRDefault="000D2A76" w:rsidP="000D2A76">
      <w:pPr>
        <w:spacing w:line="480" w:lineRule="auto"/>
        <w:rPr>
          <w:b/>
          <w:i/>
        </w:rPr>
      </w:pPr>
      <w:r w:rsidRPr="00D33AA9">
        <w:rPr>
          <w:rFonts w:hint="eastAsia"/>
          <w:b/>
          <w:i/>
        </w:rPr>
        <w:t>3.</w:t>
      </w:r>
      <w:r>
        <w:rPr>
          <w:rFonts w:hint="eastAsia"/>
          <w:b/>
          <w:i/>
        </w:rPr>
        <w:t xml:space="preserve">6  </w:t>
      </w:r>
      <w:r w:rsidRPr="00D33AA9">
        <w:rPr>
          <w:b/>
          <w:i/>
        </w:rPr>
        <w:t xml:space="preserve">Der p 1 </w:t>
      </w:r>
      <w:r>
        <w:rPr>
          <w:b/>
          <w:i/>
        </w:rPr>
        <w:t xml:space="preserve">proteolytic </w:t>
      </w:r>
      <w:r w:rsidRPr="00D33AA9">
        <w:rPr>
          <w:b/>
          <w:i/>
        </w:rPr>
        <w:t xml:space="preserve">activity </w:t>
      </w:r>
      <w:r>
        <w:rPr>
          <w:rFonts w:hint="eastAsia"/>
          <w:b/>
          <w:i/>
        </w:rPr>
        <w:t>measurement</w:t>
      </w:r>
      <w:r w:rsidRPr="00D33AA9">
        <w:rPr>
          <w:b/>
          <w:i/>
        </w:rPr>
        <w:t xml:space="preserve"> with or without ADZ</w:t>
      </w:r>
      <w:r>
        <w:rPr>
          <w:b/>
          <w:i/>
        </w:rPr>
        <w:t xml:space="preserve"> </w:t>
      </w:r>
      <w:r w:rsidRPr="00D33AA9">
        <w:rPr>
          <w:b/>
          <w:i/>
        </w:rPr>
        <w:t xml:space="preserve">50,000 </w:t>
      </w:r>
    </w:p>
    <w:p w14:paraId="0BA5F521" w14:textId="7527592E" w:rsidR="000D2A76" w:rsidRDefault="000D2A76" w:rsidP="00060405">
      <w:pPr>
        <w:spacing w:line="480" w:lineRule="auto"/>
        <w:ind w:leftChars="201" w:left="442"/>
      </w:pPr>
      <w:r>
        <w:t xml:space="preserve">The purpose of this assay is to measure the enzymatic activity of Der p 1 and to provide assurance that the measured activity is free from serine peptidase contamination.  This is achieved using a potent and selective inhibitor, ADZ 50,000.  The proteolytic activity assay is performed </w:t>
      </w:r>
      <w:r>
        <w:rPr>
          <w:rFonts w:hint="eastAsia"/>
        </w:rPr>
        <w:t xml:space="preserve">on </w:t>
      </w:r>
      <w:r>
        <w:t>a black 96-well plate (Optiplate, Perkin Elmer, Buckinghamshire, UK) by adding reagent I (10</w:t>
      </w:r>
      <w:r>
        <w:rPr>
          <w:rFonts w:hint="eastAsia"/>
        </w:rPr>
        <w:t xml:space="preserve"> </w:t>
      </w:r>
      <w:r>
        <w:t>µL), PPE (70</w:t>
      </w:r>
      <w:r>
        <w:rPr>
          <w:rFonts w:hint="eastAsia"/>
        </w:rPr>
        <w:t xml:space="preserve"> </w:t>
      </w:r>
      <w:r>
        <w:t>µL) and reagent II (10</w:t>
      </w:r>
      <w:r>
        <w:rPr>
          <w:rFonts w:hint="eastAsia"/>
        </w:rPr>
        <w:t xml:space="preserve"> </w:t>
      </w:r>
      <w:r>
        <w:t>µL)</w:t>
      </w:r>
      <w:r w:rsidRPr="003F4CF2">
        <w:t xml:space="preserve"> </w:t>
      </w:r>
      <w:r>
        <w:t>into</w:t>
      </w:r>
      <w:r>
        <w:rPr>
          <w:rFonts w:hint="eastAsia"/>
        </w:rPr>
        <w:t xml:space="preserve"> each well</w:t>
      </w:r>
      <w:r>
        <w:t xml:space="preserve">, then </w:t>
      </w:r>
      <w:r>
        <w:rPr>
          <w:rFonts w:hint="eastAsia"/>
        </w:rPr>
        <w:t>add</w:t>
      </w:r>
      <w:r>
        <w:t>ing</w:t>
      </w:r>
      <w:r>
        <w:rPr>
          <w:rFonts w:hint="eastAsia"/>
        </w:rPr>
        <w:t xml:space="preserve"> </w:t>
      </w:r>
      <w:r>
        <w:t>10</w:t>
      </w:r>
      <w:r>
        <w:rPr>
          <w:rFonts w:hint="eastAsia"/>
        </w:rPr>
        <w:t xml:space="preserve"> </w:t>
      </w:r>
      <w:r>
        <w:t xml:space="preserve">µl reagent III to initiate the reaction.  The </w:t>
      </w:r>
      <w:r>
        <w:lastRenderedPageBreak/>
        <w:t>plate is read in a kinetic assay mode for 33 minutes at 30°C using excitation/emission at 330/420 nm</w:t>
      </w:r>
      <w:r w:rsidRPr="003B7BD2">
        <w:t xml:space="preserve"> </w:t>
      </w:r>
      <w:r>
        <w:t>immediately after adding reagent III.  Our preference has been to perform these assays using Perkin Elmer Fusion or Envision m</w:t>
      </w:r>
      <w:r>
        <w:rPr>
          <w:rFonts w:hint="eastAsia"/>
        </w:rPr>
        <w:t xml:space="preserve">icroplate </w:t>
      </w:r>
      <w:r>
        <w:t>r</w:t>
      </w:r>
      <w:r>
        <w:rPr>
          <w:rFonts w:hint="eastAsia"/>
        </w:rPr>
        <w:t>eader</w:t>
      </w:r>
      <w:r>
        <w:t>s, but recognized alternatives are available.</w:t>
      </w:r>
      <w:r>
        <w:rPr>
          <w:rFonts w:hint="eastAsia"/>
        </w:rPr>
        <w:t xml:space="preserve"> </w:t>
      </w:r>
      <w:r>
        <w:t>The ADZ 50,000 inhibition component of the assay is performed as described above except for the addition of 10</w:t>
      </w:r>
      <w:r>
        <w:rPr>
          <w:rFonts w:hint="eastAsia"/>
        </w:rPr>
        <w:t xml:space="preserve"> </w:t>
      </w:r>
      <w:r w:rsidRPr="00132845">
        <w:rPr>
          <w:rFonts w:ascii="Symbol" w:hAnsi="Symbol"/>
        </w:rPr>
        <w:t></w:t>
      </w:r>
      <w:r>
        <w:t>L/well of ADZ 50,000 at a range of concentrations into wells before adding substrate.  To accommodate this, the volume of PPE is reduced to 60</w:t>
      </w:r>
      <w:r>
        <w:rPr>
          <w:rFonts w:hint="eastAsia"/>
        </w:rPr>
        <w:t xml:space="preserve"> </w:t>
      </w:r>
      <w:r w:rsidRPr="00732214">
        <w:rPr>
          <w:rFonts w:ascii="Symbol" w:hAnsi="Symbol"/>
        </w:rPr>
        <w:t></w:t>
      </w:r>
      <w:r>
        <w:t>L in these wells.  This modification is also used in the screening of inhibitors</w:t>
      </w:r>
      <w:r w:rsidR="00D820BA">
        <w:t xml:space="preserve"> eg in the evaluation of novel compounds</w:t>
      </w:r>
      <w:r>
        <w:t xml:space="preserve"> synthesized in a drug discovery campaign directed against the enzymatic activity of Group I house dust mite allergens (see description below).  </w:t>
      </w:r>
      <w:r>
        <w:rPr>
          <w:rFonts w:hint="eastAsia"/>
        </w:rPr>
        <w:t xml:space="preserve"> </w:t>
      </w:r>
      <w:r>
        <w:t>Example p</w:t>
      </w:r>
      <w:r>
        <w:rPr>
          <w:rFonts w:hint="eastAsia"/>
        </w:rPr>
        <w:t>rogress curve</w:t>
      </w:r>
      <w:r>
        <w:t>s</w:t>
      </w:r>
      <w:r>
        <w:rPr>
          <w:rFonts w:hint="eastAsia"/>
        </w:rPr>
        <w:t xml:space="preserve"> </w:t>
      </w:r>
      <w:r>
        <w:t>for</w:t>
      </w:r>
      <w:r>
        <w:rPr>
          <w:rFonts w:hint="eastAsia"/>
        </w:rPr>
        <w:t xml:space="preserve"> Der</w:t>
      </w:r>
      <w:r>
        <w:t xml:space="preserve"> p </w:t>
      </w:r>
      <w:r>
        <w:rPr>
          <w:rFonts w:hint="eastAsia"/>
        </w:rPr>
        <w:t xml:space="preserve">1 activity assays </w:t>
      </w:r>
      <w:r>
        <w:t>are</w:t>
      </w:r>
      <w:r>
        <w:rPr>
          <w:rFonts w:hint="eastAsia"/>
        </w:rPr>
        <w:t xml:space="preserve"> shown in </w:t>
      </w:r>
      <w:r w:rsidRPr="000C2F05">
        <w:rPr>
          <w:rFonts w:hint="eastAsia"/>
          <w:b/>
        </w:rPr>
        <w:t xml:space="preserve">Figure </w:t>
      </w:r>
      <w:r w:rsidR="000C2F05">
        <w:rPr>
          <w:b/>
        </w:rPr>
        <w:t>5</w:t>
      </w:r>
      <w:r>
        <w:rPr>
          <w:rFonts w:hint="eastAsia"/>
        </w:rPr>
        <w:t xml:space="preserve">. </w:t>
      </w:r>
    </w:p>
    <w:p w14:paraId="5FB948C5" w14:textId="77777777" w:rsidR="000C2F05" w:rsidRDefault="000C2F05" w:rsidP="000C2F05"/>
    <w:p w14:paraId="4A282AC4" w14:textId="24620728" w:rsidR="000D2A76" w:rsidRPr="000C2F05" w:rsidRDefault="000D2A76" w:rsidP="000C2F05">
      <w:r w:rsidRPr="00ED523C">
        <w:rPr>
          <w:rFonts w:ascii="Calibri" w:hAnsi="Calibri" w:hint="eastAsia"/>
          <w:b/>
          <w:i/>
        </w:rPr>
        <w:t xml:space="preserve">3.7 </w:t>
      </w:r>
      <w:r>
        <w:rPr>
          <w:rFonts w:ascii="Calibri" w:hAnsi="Calibri" w:hint="eastAsia"/>
          <w:b/>
          <w:i/>
        </w:rPr>
        <w:t xml:space="preserve"> </w:t>
      </w:r>
      <w:r w:rsidRPr="00ED523C">
        <w:rPr>
          <w:rFonts w:ascii="Calibri" w:hAnsi="Calibri"/>
          <w:b/>
          <w:i/>
        </w:rPr>
        <w:t>K</w:t>
      </w:r>
      <w:r w:rsidRPr="00ED523C">
        <w:rPr>
          <w:rFonts w:ascii="Calibri" w:hAnsi="Calibri"/>
          <w:b/>
          <w:i/>
          <w:vertAlign w:val="subscript"/>
        </w:rPr>
        <w:t>obs</w:t>
      </w:r>
      <w:r w:rsidRPr="00ED523C">
        <w:rPr>
          <w:rFonts w:ascii="Calibri" w:hAnsi="Calibri"/>
          <w:b/>
          <w:i/>
        </w:rPr>
        <w:t>/</w:t>
      </w:r>
      <w:r>
        <w:rPr>
          <w:rFonts w:ascii="Calibri" w:hAnsi="Calibri" w:hint="eastAsia"/>
          <w:b/>
          <w:i/>
        </w:rPr>
        <w:t>[</w:t>
      </w:r>
      <w:r w:rsidRPr="00ED523C">
        <w:rPr>
          <w:rFonts w:ascii="Calibri" w:hAnsi="Calibri"/>
          <w:b/>
          <w:i/>
        </w:rPr>
        <w:t xml:space="preserve">I </w:t>
      </w:r>
      <w:r>
        <w:rPr>
          <w:rFonts w:ascii="Calibri" w:hAnsi="Calibri" w:hint="eastAsia"/>
          <w:b/>
          <w:i/>
        </w:rPr>
        <w:t xml:space="preserve">] </w:t>
      </w:r>
      <w:r w:rsidRPr="00ED523C">
        <w:rPr>
          <w:rFonts w:ascii="Calibri" w:hAnsi="Calibri" w:hint="eastAsia"/>
          <w:b/>
          <w:i/>
        </w:rPr>
        <w:t xml:space="preserve">measurement of </w:t>
      </w:r>
      <w:r>
        <w:rPr>
          <w:rFonts w:ascii="Calibri" w:hAnsi="Calibri" w:hint="eastAsia"/>
          <w:b/>
          <w:i/>
        </w:rPr>
        <w:t xml:space="preserve">irreversible </w:t>
      </w:r>
      <w:r w:rsidRPr="00ED523C">
        <w:rPr>
          <w:rFonts w:ascii="Calibri" w:hAnsi="Calibri" w:hint="eastAsia"/>
          <w:b/>
          <w:i/>
        </w:rPr>
        <w:t>inhibitors</w:t>
      </w:r>
    </w:p>
    <w:p w14:paraId="01FD8E4E" w14:textId="295843D8" w:rsidR="000D2A76" w:rsidRDefault="000D2A76" w:rsidP="000D2A76">
      <w:pPr>
        <w:spacing w:line="480" w:lineRule="auto"/>
        <w:ind w:leftChars="201" w:left="442" w:firstLine="2"/>
        <w:rPr>
          <w:rFonts w:ascii="Calibri" w:eastAsia="SimSun" w:hAnsi="Calibri" w:cs="Arial"/>
          <w:spacing w:val="-2"/>
          <w:szCs w:val="21"/>
        </w:rPr>
      </w:pPr>
      <w:r>
        <w:rPr>
          <w:rFonts w:hint="eastAsia"/>
        </w:rPr>
        <w:t xml:space="preserve">The </w:t>
      </w:r>
      <w:r>
        <w:rPr>
          <w:rFonts w:ascii="Calibri" w:hAnsi="Calibri"/>
        </w:rPr>
        <w:t xml:space="preserve">assay </w:t>
      </w:r>
      <w:r w:rsidR="00060405">
        <w:rPr>
          <w:rFonts w:ascii="Calibri" w:hAnsi="Calibri"/>
        </w:rPr>
        <w:t>is</w:t>
      </w:r>
      <w:r>
        <w:rPr>
          <w:rFonts w:ascii="Calibri" w:hAnsi="Calibri"/>
        </w:rPr>
        <w:t xml:space="preserve"> set up on a 96-well plate </w:t>
      </w:r>
      <w:r>
        <w:rPr>
          <w:rFonts w:ascii="Calibri" w:hAnsi="Calibri" w:hint="eastAsia"/>
        </w:rPr>
        <w:t xml:space="preserve">containing different concentration of inhibitors </w:t>
      </w:r>
      <w:r w:rsidR="009A607B">
        <w:rPr>
          <w:rFonts w:ascii="Calibri" w:hAnsi="Calibri"/>
        </w:rPr>
        <w:t>according to</w:t>
      </w:r>
      <w:r>
        <w:rPr>
          <w:rFonts w:ascii="Calibri" w:hAnsi="Calibri" w:hint="eastAsia"/>
        </w:rPr>
        <w:t xml:space="preserve"> the format shown in </w:t>
      </w:r>
      <w:r w:rsidRPr="000C2F05">
        <w:rPr>
          <w:rFonts w:ascii="Calibri" w:hAnsi="Calibri"/>
          <w:b/>
        </w:rPr>
        <w:t>T</w:t>
      </w:r>
      <w:r w:rsidRPr="000C2F05">
        <w:rPr>
          <w:rFonts w:ascii="Calibri" w:hAnsi="Calibri" w:hint="eastAsia"/>
          <w:b/>
        </w:rPr>
        <w:t xml:space="preserve">able </w:t>
      </w:r>
      <w:r w:rsidR="000C2F05" w:rsidRPr="000C2F05">
        <w:rPr>
          <w:rFonts w:ascii="Calibri" w:hAnsi="Calibri"/>
          <w:b/>
        </w:rPr>
        <w:t>4</w:t>
      </w:r>
      <w:r>
        <w:rPr>
          <w:rFonts w:ascii="Calibri" w:hAnsi="Calibri" w:hint="eastAsia"/>
        </w:rPr>
        <w:t xml:space="preserve">. </w:t>
      </w:r>
      <w:r>
        <w:rPr>
          <w:rFonts w:ascii="Calibri" w:hAnsi="Calibri"/>
        </w:rPr>
        <w:t xml:space="preserve"> </w:t>
      </w:r>
      <w:r w:rsidR="000C2F05">
        <w:rPr>
          <w:rFonts w:ascii="Calibri" w:hAnsi="Calibri"/>
        </w:rPr>
        <w:t>Examples of</w:t>
      </w:r>
      <w:r>
        <w:rPr>
          <w:rFonts w:ascii="Calibri" w:hAnsi="Calibri" w:hint="eastAsia"/>
        </w:rPr>
        <w:t xml:space="preserve"> progress curves for determining inhibitor constant </w:t>
      </w:r>
      <w:r w:rsidRPr="00385165">
        <w:rPr>
          <w:rFonts w:ascii="Calibri" w:hAnsi="Calibri"/>
        </w:rPr>
        <w:t>K</w:t>
      </w:r>
      <w:r w:rsidRPr="00385165">
        <w:rPr>
          <w:rFonts w:ascii="Calibri" w:hAnsi="Calibri"/>
          <w:vertAlign w:val="subscript"/>
        </w:rPr>
        <w:t>obs</w:t>
      </w:r>
      <w:r w:rsidRPr="00385165">
        <w:rPr>
          <w:rFonts w:ascii="Calibri" w:hAnsi="Calibri"/>
        </w:rPr>
        <w:t>/</w:t>
      </w:r>
      <w:r>
        <w:rPr>
          <w:rFonts w:ascii="Calibri" w:hAnsi="Calibri" w:hint="eastAsia"/>
        </w:rPr>
        <w:t>[</w:t>
      </w:r>
      <w:r w:rsidRPr="00385165">
        <w:rPr>
          <w:rFonts w:ascii="Calibri" w:hAnsi="Calibri"/>
        </w:rPr>
        <w:t>I</w:t>
      </w:r>
      <w:r>
        <w:rPr>
          <w:rFonts w:ascii="Calibri" w:hAnsi="Calibri" w:hint="eastAsia"/>
        </w:rPr>
        <w:t xml:space="preserve">] are </w:t>
      </w:r>
      <w:r w:rsidR="009A607B">
        <w:rPr>
          <w:rFonts w:ascii="Calibri" w:hAnsi="Calibri"/>
        </w:rPr>
        <w:t>presented</w:t>
      </w:r>
      <w:r>
        <w:rPr>
          <w:rFonts w:ascii="Calibri" w:hAnsi="Calibri" w:hint="eastAsia"/>
        </w:rPr>
        <w:t xml:space="preserve"> in </w:t>
      </w:r>
      <w:r w:rsidRPr="000C2F05">
        <w:rPr>
          <w:rFonts w:ascii="Calibri" w:hAnsi="Calibri"/>
          <w:b/>
        </w:rPr>
        <w:t>F</w:t>
      </w:r>
      <w:r w:rsidRPr="000C2F05">
        <w:rPr>
          <w:rFonts w:ascii="Calibri" w:hAnsi="Calibri" w:hint="eastAsia"/>
          <w:b/>
        </w:rPr>
        <w:t xml:space="preserve">igure </w:t>
      </w:r>
      <w:r w:rsidR="000C2F05" w:rsidRPr="000C2F05">
        <w:rPr>
          <w:rFonts w:ascii="Calibri" w:hAnsi="Calibri"/>
          <w:b/>
        </w:rPr>
        <w:t>6</w:t>
      </w:r>
      <w:r>
        <w:rPr>
          <w:rFonts w:ascii="Calibri" w:hAnsi="Calibri" w:hint="eastAsia"/>
        </w:rPr>
        <w:t>.</w:t>
      </w:r>
      <w:r w:rsidR="009A607B">
        <w:rPr>
          <w:rFonts w:ascii="Calibri" w:hAnsi="Calibri"/>
        </w:rPr>
        <w:t xml:space="preserve"> </w:t>
      </w:r>
      <w:r>
        <w:rPr>
          <w:rFonts w:ascii="Calibri" w:hAnsi="Calibri" w:hint="eastAsia"/>
        </w:rPr>
        <w:t xml:space="preserve"> </w:t>
      </w:r>
      <w:r w:rsidRPr="003C16DE">
        <w:rPr>
          <w:rFonts w:ascii="Calibri" w:eastAsia="SimSun" w:hAnsi="Calibri" w:cs="Times New Roman"/>
          <w:spacing w:val="-2"/>
          <w:szCs w:val="21"/>
        </w:rPr>
        <w:t>[I]</w:t>
      </w:r>
      <w:r>
        <w:rPr>
          <w:rFonts w:ascii="Calibri" w:eastAsia="SimSun" w:hAnsi="Calibri" w:cs="Times New Roman" w:hint="eastAsia"/>
          <w:spacing w:val="-2"/>
          <w:szCs w:val="21"/>
        </w:rPr>
        <w:t xml:space="preserve"> is the inhibitor concentration. </w:t>
      </w:r>
      <w:r w:rsidR="009A607B">
        <w:rPr>
          <w:rFonts w:ascii="Calibri" w:eastAsia="SimSun" w:hAnsi="Calibri" w:cs="Times New Roman"/>
          <w:spacing w:val="-2"/>
          <w:szCs w:val="21"/>
        </w:rPr>
        <w:t xml:space="preserve"> </w:t>
      </w:r>
      <w:r>
        <w:rPr>
          <w:rFonts w:ascii="Calibri" w:hAnsi="Calibri" w:hint="eastAsia"/>
        </w:rPr>
        <w:t>The</w:t>
      </w:r>
      <w:r>
        <w:rPr>
          <w:rFonts w:ascii="Calibri" w:hAnsi="Calibri"/>
        </w:rPr>
        <w:t xml:space="preserve"> reproducibility was measured by determining </w:t>
      </w:r>
      <w:r w:rsidRPr="00385165">
        <w:rPr>
          <w:rFonts w:ascii="Calibri" w:hAnsi="Calibri"/>
        </w:rPr>
        <w:t>K</w:t>
      </w:r>
      <w:r w:rsidRPr="00385165">
        <w:rPr>
          <w:rFonts w:ascii="Calibri" w:hAnsi="Calibri"/>
          <w:vertAlign w:val="subscript"/>
        </w:rPr>
        <w:t>obs</w:t>
      </w:r>
      <w:r w:rsidRPr="00385165">
        <w:rPr>
          <w:rFonts w:ascii="Calibri" w:hAnsi="Calibri"/>
        </w:rPr>
        <w:t>/</w:t>
      </w:r>
      <w:r>
        <w:rPr>
          <w:rFonts w:ascii="Calibri" w:hAnsi="Calibri" w:hint="eastAsia"/>
        </w:rPr>
        <w:t>[</w:t>
      </w:r>
      <w:r w:rsidRPr="00385165">
        <w:rPr>
          <w:rFonts w:ascii="Calibri" w:hAnsi="Calibri"/>
        </w:rPr>
        <w:t>I</w:t>
      </w:r>
      <w:r>
        <w:rPr>
          <w:rFonts w:ascii="Calibri" w:hAnsi="Calibri" w:hint="eastAsia"/>
        </w:rPr>
        <w:t xml:space="preserve">] </w:t>
      </w:r>
      <w:r>
        <w:rPr>
          <w:rFonts w:ascii="Calibri" w:hAnsi="Calibri"/>
        </w:rPr>
        <w:t>of ADZ50, 000 on Der p 1.</w:t>
      </w:r>
      <w:r w:rsidRPr="0082064D">
        <w:rPr>
          <w:rFonts w:ascii="Calibri" w:hAnsi="Calibri"/>
          <w:szCs w:val="21"/>
        </w:rPr>
        <w:t xml:space="preserve"> </w:t>
      </w:r>
      <w:r w:rsidR="000C2F05">
        <w:rPr>
          <w:rFonts w:ascii="Calibri" w:hAnsi="Calibri"/>
          <w:szCs w:val="21"/>
        </w:rPr>
        <w:t xml:space="preserve"> </w:t>
      </w:r>
      <w:r w:rsidRPr="003C16DE">
        <w:rPr>
          <w:rFonts w:ascii="Calibri" w:eastAsia="SimSun" w:hAnsi="Calibri" w:cs="Arial"/>
          <w:spacing w:val="-2"/>
          <w:szCs w:val="21"/>
        </w:rPr>
        <w:t>K</w:t>
      </w:r>
      <w:r w:rsidRPr="003C16DE">
        <w:rPr>
          <w:rFonts w:ascii="Calibri" w:eastAsia="SimSun" w:hAnsi="Calibri" w:cs="Arial"/>
          <w:spacing w:val="-2"/>
          <w:szCs w:val="21"/>
          <w:vertAlign w:val="subscript"/>
        </w:rPr>
        <w:t>obs</w:t>
      </w:r>
      <w:r w:rsidRPr="003C16DE">
        <w:rPr>
          <w:rFonts w:ascii="Calibri" w:eastAsia="SimSun" w:hAnsi="Calibri" w:cs="Arial"/>
          <w:spacing w:val="-2"/>
          <w:szCs w:val="21"/>
        </w:rPr>
        <w:t xml:space="preserve"> </w:t>
      </w:r>
      <w:r>
        <w:rPr>
          <w:rFonts w:ascii="Calibri" w:eastAsia="SimSun" w:hAnsi="Calibri" w:cs="Arial" w:hint="eastAsia"/>
          <w:spacing w:val="-2"/>
          <w:szCs w:val="21"/>
        </w:rPr>
        <w:t xml:space="preserve">is </w:t>
      </w:r>
      <w:r w:rsidRPr="003C16DE">
        <w:rPr>
          <w:rFonts w:ascii="Calibri" w:eastAsia="SimSun" w:hAnsi="Calibri" w:cs="Arial"/>
          <w:spacing w:val="-2"/>
          <w:szCs w:val="21"/>
        </w:rPr>
        <w:t>calculat</w:t>
      </w:r>
      <w:r>
        <w:rPr>
          <w:rFonts w:ascii="Calibri" w:eastAsia="SimSun" w:hAnsi="Calibri" w:cs="Arial" w:hint="eastAsia"/>
          <w:spacing w:val="-2"/>
          <w:szCs w:val="21"/>
        </w:rPr>
        <w:t xml:space="preserve">ed </w:t>
      </w:r>
      <w:r w:rsidR="000C2F05">
        <w:rPr>
          <w:rFonts w:ascii="Calibri" w:eastAsia="SimSun" w:hAnsi="Calibri" w:cs="Arial"/>
          <w:spacing w:val="-2"/>
          <w:szCs w:val="21"/>
        </w:rPr>
        <w:t>as shown below:</w:t>
      </w:r>
    </w:p>
    <w:p w14:paraId="7748E56E" w14:textId="77777777" w:rsidR="000D2A76" w:rsidRDefault="000D2A76" w:rsidP="000D2A76">
      <w:pPr>
        <w:spacing w:line="480" w:lineRule="auto"/>
        <w:ind w:leftChars="601" w:left="1322" w:firstLine="2"/>
        <w:rPr>
          <w:rFonts w:ascii="Calibri" w:eastAsia="SimSun" w:hAnsi="Calibri" w:cs="Times New Roman"/>
          <w:spacing w:val="-2"/>
          <w:szCs w:val="21"/>
        </w:rPr>
      </w:pPr>
      <w:r w:rsidRPr="003C16DE">
        <w:rPr>
          <w:rFonts w:ascii="Calibri" w:eastAsia="SimSun" w:hAnsi="Calibri" w:cs="Times New Roman"/>
          <w:spacing w:val="-2"/>
          <w:szCs w:val="21"/>
        </w:rPr>
        <w:t>[P]</w:t>
      </w:r>
      <w:r w:rsidRPr="003C16DE">
        <w:rPr>
          <w:rFonts w:ascii="Calibri" w:eastAsia="SimSun" w:hAnsi="Calibri" w:cs="Times New Roman"/>
          <w:spacing w:val="-2"/>
          <w:szCs w:val="21"/>
          <w:vertAlign w:val="subscript"/>
        </w:rPr>
        <w:t>t</w:t>
      </w:r>
      <w:r w:rsidRPr="003C16DE">
        <w:rPr>
          <w:rFonts w:ascii="Calibri" w:eastAsia="SimSun" w:hAnsi="Calibri" w:cs="Times New Roman"/>
          <w:spacing w:val="-2"/>
          <w:szCs w:val="21"/>
        </w:rPr>
        <w:t xml:space="preserve"> = V</w:t>
      </w:r>
      <w:r w:rsidRPr="003C16DE">
        <w:rPr>
          <w:rFonts w:ascii="Calibri" w:eastAsia="SimSun" w:hAnsi="Calibri" w:cs="Times New Roman"/>
          <w:spacing w:val="-2"/>
          <w:szCs w:val="21"/>
          <w:vertAlign w:val="subscript"/>
        </w:rPr>
        <w:t>z</w:t>
      </w:r>
      <w:r w:rsidRPr="003C16DE">
        <w:rPr>
          <w:rFonts w:ascii="Calibri" w:eastAsia="SimSun" w:hAnsi="Calibri" w:cs="Times New Roman"/>
          <w:spacing w:val="-2"/>
          <w:szCs w:val="21"/>
        </w:rPr>
        <w:t>/K</w:t>
      </w:r>
      <w:r w:rsidRPr="003C16DE">
        <w:rPr>
          <w:rFonts w:ascii="Calibri" w:eastAsia="SimSun" w:hAnsi="Calibri" w:cs="Times New Roman"/>
          <w:spacing w:val="-2"/>
          <w:szCs w:val="21"/>
          <w:vertAlign w:val="subscript"/>
        </w:rPr>
        <w:t>obs</w:t>
      </w:r>
      <w:r w:rsidRPr="003C16DE">
        <w:rPr>
          <w:rFonts w:ascii="Calibri" w:eastAsia="SimSun" w:hAnsi="Calibri" w:cs="Times New Roman"/>
          <w:spacing w:val="-2"/>
          <w:szCs w:val="21"/>
        </w:rPr>
        <w:t xml:space="preserve"> (1-e</w:t>
      </w:r>
      <w:r w:rsidRPr="003C16DE">
        <w:rPr>
          <w:rFonts w:ascii="Calibri" w:eastAsia="SimSun" w:hAnsi="Calibri" w:cs="Times New Roman"/>
          <w:spacing w:val="-2"/>
          <w:szCs w:val="21"/>
          <w:vertAlign w:val="superscript"/>
        </w:rPr>
        <w:t>-Kobs.t</w:t>
      </w:r>
      <w:r w:rsidRPr="0082064D">
        <w:rPr>
          <w:rFonts w:ascii="Calibri" w:eastAsia="SimSun" w:hAnsi="Calibri" w:cs="Times New Roman"/>
          <w:spacing w:val="-2"/>
          <w:szCs w:val="21"/>
        </w:rPr>
        <w:t>)</w:t>
      </w:r>
      <w:r w:rsidRPr="0082064D">
        <w:rPr>
          <w:rFonts w:ascii="Calibri" w:eastAsia="SimSun" w:hAnsi="Calibri" w:cs="Times New Roman" w:hint="eastAsia"/>
          <w:spacing w:val="-2"/>
          <w:szCs w:val="21"/>
        </w:rPr>
        <w:t>.</w:t>
      </w:r>
      <w:r>
        <w:rPr>
          <w:rFonts w:ascii="Calibri" w:eastAsia="SimSun" w:hAnsi="Calibri" w:cs="Times New Roman" w:hint="eastAsia"/>
          <w:spacing w:val="-2"/>
          <w:szCs w:val="21"/>
        </w:rPr>
        <w:t xml:space="preserve"> </w:t>
      </w:r>
    </w:p>
    <w:p w14:paraId="4296956A" w14:textId="0766E68F" w:rsidR="000D2A76" w:rsidRDefault="000D2A76" w:rsidP="000D2A76">
      <w:pPr>
        <w:spacing w:line="480" w:lineRule="auto"/>
        <w:ind w:leftChars="601" w:left="1322" w:firstLine="2"/>
        <w:rPr>
          <w:rFonts w:ascii="Calibri" w:eastAsia="SimSun" w:hAnsi="Calibri" w:cs="Times New Roman"/>
          <w:spacing w:val="-2"/>
          <w:szCs w:val="21"/>
        </w:rPr>
      </w:pPr>
      <w:r>
        <w:rPr>
          <w:rFonts w:ascii="Calibri" w:eastAsia="SimSun" w:hAnsi="Calibri" w:cs="Times New Roman" w:hint="eastAsia"/>
          <w:spacing w:val="-2"/>
          <w:szCs w:val="21"/>
        </w:rPr>
        <w:t xml:space="preserve">In this equation, </w:t>
      </w:r>
      <w:r w:rsidRPr="003C16DE">
        <w:rPr>
          <w:rFonts w:ascii="Calibri" w:eastAsia="SimSun" w:hAnsi="Calibri" w:cs="Times New Roman"/>
          <w:spacing w:val="-2"/>
          <w:szCs w:val="21"/>
        </w:rPr>
        <w:t>[P]</w:t>
      </w:r>
      <w:r w:rsidRPr="003C16DE">
        <w:rPr>
          <w:rFonts w:ascii="Calibri" w:eastAsia="SimSun" w:hAnsi="Calibri" w:cs="Times New Roman"/>
          <w:spacing w:val="-2"/>
          <w:szCs w:val="21"/>
          <w:vertAlign w:val="subscript"/>
        </w:rPr>
        <w:t>t</w:t>
      </w:r>
      <w:r w:rsidRPr="003C16DE">
        <w:rPr>
          <w:rFonts w:ascii="Calibri" w:eastAsia="SimSun" w:hAnsi="Calibri" w:cs="Times New Roman"/>
          <w:spacing w:val="-2"/>
          <w:szCs w:val="21"/>
        </w:rPr>
        <w:t xml:space="preserve"> is the product concentration at time t (RFU in this case)</w:t>
      </w:r>
      <w:r>
        <w:rPr>
          <w:rFonts w:ascii="Calibri" w:eastAsia="SimSun" w:hAnsi="Calibri" w:cs="Times New Roman" w:hint="eastAsia"/>
          <w:spacing w:val="-2"/>
          <w:szCs w:val="21"/>
        </w:rPr>
        <w:t>;</w:t>
      </w:r>
    </w:p>
    <w:p w14:paraId="25EED601" w14:textId="0013D1F1" w:rsidR="000D2A76" w:rsidRDefault="000D2A76" w:rsidP="000D2A76">
      <w:pPr>
        <w:spacing w:line="480" w:lineRule="auto"/>
        <w:ind w:leftChars="601" w:left="1322" w:firstLine="2"/>
        <w:rPr>
          <w:rFonts w:ascii="Calibri" w:eastAsia="SimSun" w:hAnsi="Calibri" w:cs="Times New Roman"/>
          <w:spacing w:val="-2"/>
          <w:szCs w:val="21"/>
        </w:rPr>
      </w:pPr>
      <w:r w:rsidRPr="003C16DE">
        <w:rPr>
          <w:rFonts w:ascii="Calibri" w:eastAsia="SimSun" w:hAnsi="Calibri" w:cs="Times New Roman"/>
          <w:spacing w:val="-2"/>
          <w:szCs w:val="21"/>
        </w:rPr>
        <w:t>V</w:t>
      </w:r>
      <w:r w:rsidRPr="003C16DE">
        <w:rPr>
          <w:rFonts w:ascii="Calibri" w:eastAsia="SimSun" w:hAnsi="Calibri" w:cs="Times New Roman"/>
          <w:spacing w:val="-2"/>
          <w:szCs w:val="21"/>
          <w:vertAlign w:val="subscript"/>
        </w:rPr>
        <w:t>z</w:t>
      </w:r>
      <w:r w:rsidRPr="003C16DE">
        <w:rPr>
          <w:rFonts w:ascii="Calibri" w:eastAsia="SimSun" w:hAnsi="Calibri" w:cs="Times New Roman"/>
          <w:spacing w:val="-2"/>
          <w:szCs w:val="21"/>
        </w:rPr>
        <w:t xml:space="preserve"> is the velocity of uninhibited reaction (mRFU/min</w:t>
      </w:r>
      <w:r w:rsidR="00402186">
        <w:rPr>
          <w:rFonts w:ascii="Calibri" w:eastAsia="SimSun" w:hAnsi="Calibri" w:cs="Times New Roman"/>
          <w:spacing w:val="-2"/>
          <w:szCs w:val="21"/>
        </w:rPr>
        <w:t>)</w:t>
      </w:r>
      <w:r>
        <w:rPr>
          <w:rFonts w:ascii="Calibri" w:eastAsia="SimSun" w:hAnsi="Calibri" w:cs="Times New Roman" w:hint="eastAsia"/>
          <w:spacing w:val="-2"/>
          <w:szCs w:val="21"/>
        </w:rPr>
        <w:t>;</w:t>
      </w:r>
    </w:p>
    <w:p w14:paraId="5694BDAD" w14:textId="77777777" w:rsidR="000D2A76" w:rsidRDefault="000D2A76" w:rsidP="000D2A76">
      <w:pPr>
        <w:spacing w:line="480" w:lineRule="auto"/>
        <w:ind w:leftChars="601" w:left="1322" w:firstLine="2"/>
        <w:rPr>
          <w:rFonts w:ascii="Calibri" w:eastAsia="SimSun" w:hAnsi="Calibri" w:cs="Times New Roman"/>
          <w:spacing w:val="-2"/>
          <w:szCs w:val="21"/>
        </w:rPr>
      </w:pPr>
      <w:r w:rsidRPr="003C16DE">
        <w:rPr>
          <w:rFonts w:ascii="Calibri" w:eastAsia="SimSun" w:hAnsi="Calibri" w:cs="Times New Roman"/>
          <w:spacing w:val="-2"/>
          <w:szCs w:val="21"/>
        </w:rPr>
        <w:t>K</w:t>
      </w:r>
      <w:r w:rsidRPr="003C16DE">
        <w:rPr>
          <w:rFonts w:ascii="Calibri" w:eastAsia="SimSun" w:hAnsi="Calibri" w:cs="Times New Roman"/>
          <w:spacing w:val="-2"/>
          <w:szCs w:val="21"/>
          <w:vertAlign w:val="subscript"/>
        </w:rPr>
        <w:t>obs</w:t>
      </w:r>
      <w:r w:rsidRPr="003C16DE">
        <w:rPr>
          <w:rFonts w:ascii="Calibri" w:eastAsia="SimSun" w:hAnsi="Calibri" w:cs="Times New Roman"/>
          <w:spacing w:val="-2"/>
          <w:szCs w:val="21"/>
        </w:rPr>
        <w:t xml:space="preserve"> is a pseudo first order rate constant</w:t>
      </w:r>
      <w:r>
        <w:rPr>
          <w:rFonts w:ascii="Calibri" w:eastAsia="SimSun" w:hAnsi="Calibri" w:cs="Times New Roman" w:hint="eastAsia"/>
          <w:spacing w:val="-2"/>
          <w:szCs w:val="21"/>
        </w:rPr>
        <w:t>;</w:t>
      </w:r>
    </w:p>
    <w:p w14:paraId="233D8378" w14:textId="711725F4" w:rsidR="000D2A76" w:rsidRPr="003C16DE" w:rsidRDefault="000D2A76" w:rsidP="000D2A76">
      <w:pPr>
        <w:spacing w:line="480" w:lineRule="auto"/>
        <w:ind w:leftChars="601" w:left="1322" w:firstLine="2"/>
        <w:rPr>
          <w:rFonts w:ascii="Calibri" w:eastAsia="SimSun" w:hAnsi="Calibri" w:cs="Arial"/>
          <w:spacing w:val="-2"/>
          <w:szCs w:val="21"/>
        </w:rPr>
      </w:pPr>
      <w:r w:rsidRPr="003C16DE">
        <w:rPr>
          <w:rFonts w:ascii="Calibri" w:eastAsia="SimSun" w:hAnsi="Calibri" w:cs="Times New Roman"/>
          <w:spacing w:val="-2"/>
          <w:szCs w:val="21"/>
        </w:rPr>
        <w:t>K</w:t>
      </w:r>
      <w:r w:rsidRPr="003C16DE">
        <w:rPr>
          <w:rFonts w:ascii="Calibri" w:eastAsia="SimSun" w:hAnsi="Calibri" w:cs="Times New Roman"/>
          <w:spacing w:val="-2"/>
          <w:szCs w:val="21"/>
          <w:vertAlign w:val="subscript"/>
        </w:rPr>
        <w:t>obs</w:t>
      </w:r>
      <w:r w:rsidRPr="003C16DE">
        <w:rPr>
          <w:rFonts w:ascii="Calibri" w:eastAsia="SimSun" w:hAnsi="Calibri" w:cs="Times New Roman"/>
          <w:spacing w:val="-2"/>
          <w:szCs w:val="21"/>
        </w:rPr>
        <w:t xml:space="preserve"> / [I] unit </w:t>
      </w:r>
      <w:r w:rsidR="000C2F05">
        <w:rPr>
          <w:rFonts w:ascii="Calibri" w:eastAsia="SimSun" w:hAnsi="Calibri" w:cs="Times New Roman"/>
          <w:spacing w:val="-2"/>
          <w:szCs w:val="21"/>
        </w:rPr>
        <w:t>is</w:t>
      </w:r>
      <w:r w:rsidRPr="003C16DE">
        <w:rPr>
          <w:rFonts w:ascii="Calibri" w:eastAsia="SimSun" w:hAnsi="Calibri" w:cs="Times New Roman"/>
          <w:spacing w:val="-2"/>
          <w:szCs w:val="21"/>
        </w:rPr>
        <w:t xml:space="preserve"> sec</w:t>
      </w:r>
      <w:r w:rsidRPr="003C16DE">
        <w:rPr>
          <w:rFonts w:ascii="Calibri" w:eastAsia="SimSun" w:hAnsi="Calibri" w:cs="Times New Roman"/>
          <w:spacing w:val="-2"/>
          <w:szCs w:val="21"/>
          <w:vertAlign w:val="superscript"/>
        </w:rPr>
        <w:t xml:space="preserve">-1 </w:t>
      </w:r>
      <w:r w:rsidR="000C2F05">
        <w:rPr>
          <w:rFonts w:ascii="Calibri" w:eastAsia="SimSun" w:hAnsi="Calibri" w:cs="Times New Roman"/>
          <w:spacing w:val="-2"/>
          <w:szCs w:val="21"/>
        </w:rPr>
        <w:t>.</w:t>
      </w:r>
      <w:r w:rsidRPr="003C16DE">
        <w:rPr>
          <w:rFonts w:ascii="Calibri" w:eastAsia="SimSun" w:hAnsi="Calibri" w:cs="Times New Roman"/>
          <w:spacing w:val="-2"/>
          <w:szCs w:val="21"/>
        </w:rPr>
        <w:t>M</w:t>
      </w:r>
      <w:r w:rsidRPr="003C16DE">
        <w:rPr>
          <w:rFonts w:ascii="Calibri" w:eastAsia="SimSun" w:hAnsi="Calibri" w:cs="Times New Roman"/>
          <w:spacing w:val="-2"/>
          <w:szCs w:val="21"/>
          <w:vertAlign w:val="superscript"/>
        </w:rPr>
        <w:t>-1</w:t>
      </w:r>
      <w:r w:rsidRPr="003C16DE">
        <w:rPr>
          <w:rFonts w:ascii="Calibri" w:eastAsia="SimSun" w:hAnsi="Calibri" w:cs="Times New Roman"/>
          <w:spacing w:val="-2"/>
          <w:szCs w:val="21"/>
        </w:rPr>
        <w:t xml:space="preserve"> and calculated </w:t>
      </w:r>
      <w:r>
        <w:rPr>
          <w:rFonts w:ascii="Calibri" w:eastAsia="SimSun" w:hAnsi="Calibri" w:cs="Times New Roman" w:hint="eastAsia"/>
          <w:spacing w:val="-2"/>
          <w:szCs w:val="21"/>
        </w:rPr>
        <w:t>with</w:t>
      </w:r>
      <w:r w:rsidRPr="003C16DE">
        <w:rPr>
          <w:rFonts w:ascii="Calibri" w:eastAsia="SimSun" w:hAnsi="Calibri" w:cs="Times New Roman"/>
          <w:spacing w:val="-2"/>
          <w:szCs w:val="21"/>
        </w:rPr>
        <w:t xml:space="preserve"> Sigmaplot</w:t>
      </w:r>
      <w:r>
        <w:rPr>
          <w:rFonts w:ascii="Calibri" w:eastAsia="SimSun" w:hAnsi="Calibri" w:cs="Times New Roman" w:hint="eastAsia"/>
          <w:spacing w:val="-2"/>
          <w:szCs w:val="21"/>
        </w:rPr>
        <w:t xml:space="preserve"> (Note 4.13)</w:t>
      </w:r>
      <w:r w:rsidRPr="003C16DE">
        <w:rPr>
          <w:rFonts w:ascii="Calibri" w:eastAsia="SimSun" w:hAnsi="Calibri" w:cs="Times New Roman"/>
          <w:spacing w:val="-2"/>
          <w:szCs w:val="21"/>
        </w:rPr>
        <w:t>.</w:t>
      </w:r>
    </w:p>
    <w:p w14:paraId="09E96279" w14:textId="43C0ED7D" w:rsidR="000D2A76" w:rsidRDefault="000D2A76" w:rsidP="000D2A76">
      <w:pPr>
        <w:tabs>
          <w:tab w:val="right" w:pos="360"/>
          <w:tab w:val="left" w:pos="540"/>
        </w:tabs>
        <w:spacing w:line="480" w:lineRule="auto"/>
        <w:ind w:leftChars="202" w:left="444"/>
        <w:rPr>
          <w:rFonts w:ascii="Calibri" w:hAnsi="Calibri"/>
        </w:rPr>
      </w:pPr>
      <w:r>
        <w:rPr>
          <w:rFonts w:ascii="Calibri" w:hAnsi="Calibri" w:hint="eastAsia"/>
        </w:rPr>
        <w:lastRenderedPageBreak/>
        <w:t>The i</w:t>
      </w:r>
      <w:r>
        <w:rPr>
          <w:rFonts w:ascii="Calibri" w:hAnsi="Calibri"/>
        </w:rPr>
        <w:t>nter-daily standard deviation and within-daily standard deviation</w:t>
      </w:r>
      <w:r>
        <w:rPr>
          <w:rFonts w:ascii="Calibri" w:hAnsi="Calibri" w:hint="eastAsia"/>
        </w:rPr>
        <w:t xml:space="preserve"> of </w:t>
      </w:r>
      <w:r w:rsidRPr="003C16DE">
        <w:rPr>
          <w:rFonts w:ascii="Calibri" w:eastAsia="SimSun" w:hAnsi="Calibri" w:cs="Times New Roman"/>
          <w:spacing w:val="-2"/>
          <w:szCs w:val="21"/>
        </w:rPr>
        <w:t>K</w:t>
      </w:r>
      <w:r w:rsidRPr="003C16DE">
        <w:rPr>
          <w:rFonts w:ascii="Calibri" w:eastAsia="SimSun" w:hAnsi="Calibri" w:cs="Times New Roman"/>
          <w:spacing w:val="-2"/>
          <w:szCs w:val="21"/>
          <w:vertAlign w:val="subscript"/>
        </w:rPr>
        <w:t>obs</w:t>
      </w:r>
      <w:r w:rsidRPr="003C16DE">
        <w:rPr>
          <w:rFonts w:ascii="Calibri" w:eastAsia="SimSun" w:hAnsi="Calibri" w:cs="Times New Roman"/>
          <w:spacing w:val="-2"/>
          <w:szCs w:val="21"/>
        </w:rPr>
        <w:t xml:space="preserve"> /[I] </w:t>
      </w:r>
      <w:r w:rsidR="00060405">
        <w:rPr>
          <w:rFonts w:ascii="Calibri" w:hAnsi="Calibri"/>
        </w:rPr>
        <w:t>is</w:t>
      </w:r>
      <w:r>
        <w:rPr>
          <w:rFonts w:ascii="Calibri" w:hAnsi="Calibri"/>
        </w:rPr>
        <w:t xml:space="preserve"> below 0.3</w:t>
      </w:r>
      <w:r>
        <w:rPr>
          <w:rFonts w:ascii="Calibri" w:hAnsi="Calibri" w:hint="eastAsia"/>
        </w:rPr>
        <w:t xml:space="preserve"> (</w:t>
      </w:r>
      <w:r w:rsidRPr="00F37DEE">
        <w:rPr>
          <w:rFonts w:ascii="Calibri" w:hAnsi="Calibri"/>
          <w:b/>
        </w:rPr>
        <w:t xml:space="preserve">Table </w:t>
      </w:r>
      <w:r w:rsidR="00F37DEE">
        <w:rPr>
          <w:rFonts w:ascii="Calibri" w:hAnsi="Calibri"/>
          <w:b/>
        </w:rPr>
        <w:t>5</w:t>
      </w:r>
      <w:r>
        <w:rPr>
          <w:rFonts w:ascii="Calibri" w:hAnsi="Calibri" w:hint="eastAsia"/>
        </w:rPr>
        <w:t>)</w:t>
      </w:r>
      <w:r>
        <w:rPr>
          <w:rFonts w:ascii="Calibri" w:hAnsi="Calibri"/>
        </w:rPr>
        <w:t>, suggesting the</w:t>
      </w:r>
      <w:r w:rsidRPr="00550D0E">
        <w:rPr>
          <w:rFonts w:ascii="Calibri" w:hAnsi="Calibri"/>
        </w:rPr>
        <w:t xml:space="preserve"> </w:t>
      </w:r>
      <w:r>
        <w:rPr>
          <w:rFonts w:ascii="Calibri" w:hAnsi="Calibri"/>
        </w:rPr>
        <w:t>assays display good reproducibility and reliability.</w:t>
      </w:r>
      <w:r>
        <w:rPr>
          <w:rFonts w:ascii="Calibri" w:hAnsi="Calibri" w:hint="eastAsia"/>
        </w:rPr>
        <w:t xml:space="preserve"> </w:t>
      </w:r>
    </w:p>
    <w:p w14:paraId="59736132" w14:textId="77777777" w:rsidR="000D2A76" w:rsidRPr="00D8710A" w:rsidRDefault="000D2A76" w:rsidP="000D2A76">
      <w:pPr>
        <w:spacing w:line="480" w:lineRule="auto"/>
        <w:rPr>
          <w:b/>
        </w:rPr>
      </w:pPr>
    </w:p>
    <w:p w14:paraId="6FD2E834" w14:textId="139A1559" w:rsidR="000D2A76" w:rsidRPr="00DD32AC" w:rsidRDefault="000D2A76" w:rsidP="00002C47">
      <w:pPr>
        <w:jc w:val="center"/>
        <w:rPr>
          <w:rFonts w:eastAsia="SimSun" w:cs="Times New Roman"/>
          <w:spacing w:val="-2"/>
          <w:sz w:val="20"/>
          <w:szCs w:val="20"/>
        </w:rPr>
      </w:pPr>
      <w:r>
        <w:rPr>
          <w:b/>
        </w:rPr>
        <w:br w:type="page"/>
      </w:r>
    </w:p>
    <w:p w14:paraId="54EBA775" w14:textId="24CF668D" w:rsidR="000D2A76" w:rsidRPr="00060405" w:rsidRDefault="000D2A76" w:rsidP="00060405">
      <w:pPr>
        <w:spacing w:line="480" w:lineRule="auto"/>
        <w:rPr>
          <w:b/>
          <w:sz w:val="24"/>
          <w:szCs w:val="24"/>
        </w:rPr>
      </w:pPr>
      <w:r w:rsidRPr="00060405">
        <w:rPr>
          <w:rFonts w:ascii="Calibri" w:hAnsi="Calibri" w:hint="eastAsia"/>
          <w:b/>
          <w:i/>
        </w:rPr>
        <w:t xml:space="preserve">3.8  </w:t>
      </w:r>
      <w:r w:rsidR="00060405" w:rsidRPr="00060405">
        <w:rPr>
          <w:rFonts w:ascii="Calibri" w:hAnsi="Calibri"/>
          <w:b/>
          <w:i/>
        </w:rPr>
        <w:t>M</w:t>
      </w:r>
      <w:r w:rsidRPr="00060405">
        <w:rPr>
          <w:rFonts w:ascii="Calibri" w:hAnsi="Calibri" w:hint="eastAsia"/>
          <w:b/>
          <w:i/>
        </w:rPr>
        <w:t xml:space="preserve">easurement of </w:t>
      </w:r>
      <w:r w:rsidR="00060405" w:rsidRPr="00060405">
        <w:rPr>
          <w:rFonts w:ascii="Calibri" w:hAnsi="Calibri" w:hint="eastAsia"/>
          <w:b/>
          <w:i/>
        </w:rPr>
        <w:t>IC</w:t>
      </w:r>
      <w:r w:rsidR="00060405" w:rsidRPr="00060405">
        <w:rPr>
          <w:rFonts w:ascii="Calibri" w:hAnsi="Calibri" w:hint="eastAsia"/>
          <w:b/>
          <w:i/>
          <w:vertAlign w:val="subscript"/>
        </w:rPr>
        <w:t>50</w:t>
      </w:r>
      <w:r w:rsidR="00060405" w:rsidRPr="00060405">
        <w:rPr>
          <w:rFonts w:ascii="Calibri" w:hAnsi="Calibri" w:hint="eastAsia"/>
          <w:b/>
          <w:i/>
        </w:rPr>
        <w:t xml:space="preserve"> </w:t>
      </w:r>
      <w:r w:rsidR="00060405" w:rsidRPr="00060405">
        <w:rPr>
          <w:rFonts w:ascii="Calibri" w:hAnsi="Calibri"/>
          <w:b/>
          <w:i/>
        </w:rPr>
        <w:t xml:space="preserve">for </w:t>
      </w:r>
      <w:r w:rsidRPr="00060405">
        <w:rPr>
          <w:rFonts w:ascii="Calibri" w:hAnsi="Calibri" w:hint="eastAsia"/>
          <w:b/>
          <w:i/>
        </w:rPr>
        <w:t>reversible inhibitors</w:t>
      </w:r>
    </w:p>
    <w:p w14:paraId="6F8418A8" w14:textId="4658612A" w:rsidR="000D2A76" w:rsidRPr="00060405" w:rsidRDefault="000D2A76" w:rsidP="00060405">
      <w:pPr>
        <w:spacing w:line="480" w:lineRule="auto"/>
        <w:rPr>
          <w:rFonts w:ascii="Calibri" w:hAnsi="Calibri"/>
        </w:rPr>
      </w:pPr>
      <w:r w:rsidRPr="00060405">
        <w:rPr>
          <w:rFonts w:ascii="Calibri" w:hAnsi="Calibri" w:hint="eastAsia"/>
        </w:rPr>
        <w:t xml:space="preserve">For reversible inhibitors, the screening assays </w:t>
      </w:r>
      <w:r w:rsidR="00060405" w:rsidRPr="00060405">
        <w:rPr>
          <w:rFonts w:ascii="Calibri" w:hAnsi="Calibri"/>
        </w:rPr>
        <w:t>are</w:t>
      </w:r>
      <w:r w:rsidRPr="00060405">
        <w:rPr>
          <w:rFonts w:ascii="Calibri" w:hAnsi="Calibri" w:hint="eastAsia"/>
        </w:rPr>
        <w:t xml:space="preserve"> </w:t>
      </w:r>
      <w:r w:rsidR="00060405" w:rsidRPr="00060405">
        <w:rPr>
          <w:rFonts w:ascii="Calibri" w:hAnsi="Calibri"/>
        </w:rPr>
        <w:t>constructed</w:t>
      </w:r>
      <w:r w:rsidRPr="00060405">
        <w:rPr>
          <w:rFonts w:ascii="Calibri" w:hAnsi="Calibri" w:hint="eastAsia"/>
        </w:rPr>
        <w:t xml:space="preserve"> similarly</w:t>
      </w:r>
      <w:r w:rsidR="00060405" w:rsidRPr="00060405">
        <w:rPr>
          <w:rFonts w:ascii="Calibri" w:hAnsi="Calibri"/>
        </w:rPr>
        <w:t>,</w:t>
      </w:r>
      <w:r w:rsidRPr="00060405">
        <w:rPr>
          <w:rFonts w:ascii="Calibri" w:hAnsi="Calibri" w:hint="eastAsia"/>
        </w:rPr>
        <w:t xml:space="preserve"> except</w:t>
      </w:r>
      <w:r w:rsidR="00060405" w:rsidRPr="00060405">
        <w:rPr>
          <w:rFonts w:ascii="Calibri" w:hAnsi="Calibri"/>
        </w:rPr>
        <w:t xml:space="preserve"> a</w:t>
      </w:r>
      <w:r w:rsidRPr="00060405">
        <w:rPr>
          <w:rFonts w:ascii="Calibri" w:hAnsi="Calibri" w:hint="eastAsia"/>
        </w:rPr>
        <w:t xml:space="preserve"> 20 min pre-incubation </w:t>
      </w:r>
      <w:r w:rsidR="00060405" w:rsidRPr="00060405">
        <w:rPr>
          <w:rFonts w:ascii="Calibri" w:hAnsi="Calibri"/>
        </w:rPr>
        <w:t xml:space="preserve">is </w:t>
      </w:r>
      <w:r w:rsidRPr="00060405">
        <w:rPr>
          <w:rFonts w:ascii="Calibri" w:hAnsi="Calibri" w:hint="eastAsia"/>
        </w:rPr>
        <w:t xml:space="preserve">required prior to </w:t>
      </w:r>
      <w:r w:rsidR="00060405" w:rsidRPr="00060405">
        <w:rPr>
          <w:rFonts w:ascii="Calibri" w:hAnsi="Calibri"/>
        </w:rPr>
        <w:t>initiating</w:t>
      </w:r>
      <w:r w:rsidRPr="00060405">
        <w:rPr>
          <w:rFonts w:ascii="Calibri" w:hAnsi="Calibri" w:hint="eastAsia"/>
        </w:rPr>
        <w:t xml:space="preserve"> the reaction</w:t>
      </w:r>
      <w:r w:rsidR="00060405" w:rsidRPr="00060405">
        <w:rPr>
          <w:rFonts w:ascii="Calibri" w:hAnsi="Calibri"/>
        </w:rPr>
        <w:t xml:space="preserve"> by substrate addition</w:t>
      </w:r>
      <w:r w:rsidRPr="00060405">
        <w:rPr>
          <w:rFonts w:ascii="Calibri" w:hAnsi="Calibri" w:hint="eastAsia"/>
        </w:rPr>
        <w:t xml:space="preserve">. </w:t>
      </w:r>
      <w:r w:rsidRPr="00060405">
        <w:rPr>
          <w:rFonts w:ascii="Calibri" w:hAnsi="Calibri"/>
        </w:rPr>
        <w:t xml:space="preserve">Inhibitory activity is analyzed from progress curves of reactions in the presence of a range of inhibitor concentrations. Initial reaction velocities are calculated by computational non </w:t>
      </w:r>
      <w:r w:rsidRPr="00060405">
        <w:rPr>
          <w:rFonts w:ascii="Calibri" w:hAnsi="Calibri" w:hint="eastAsia"/>
        </w:rPr>
        <w:t>-</w:t>
      </w:r>
      <w:r w:rsidRPr="00060405">
        <w:rPr>
          <w:rFonts w:ascii="Calibri" w:hAnsi="Calibri"/>
        </w:rPr>
        <w:t>linear regression and the degree of inhibition produced by compounds determined, from which the concentration required to inhibit the reaction by 50</w:t>
      </w:r>
      <w:r w:rsidR="00060405" w:rsidRPr="00060405">
        <w:rPr>
          <w:rFonts w:ascii="Calibri" w:hAnsi="Calibri"/>
        </w:rPr>
        <w:t xml:space="preserve"> </w:t>
      </w:r>
      <w:r w:rsidRPr="00060405">
        <w:rPr>
          <w:rFonts w:ascii="Calibri" w:hAnsi="Calibri"/>
        </w:rPr>
        <w:t>% (IC</w:t>
      </w:r>
      <w:r w:rsidRPr="00060405">
        <w:rPr>
          <w:rFonts w:ascii="Calibri" w:hAnsi="Calibri"/>
          <w:vertAlign w:val="subscript"/>
        </w:rPr>
        <w:t>50</w:t>
      </w:r>
      <w:r w:rsidRPr="00060405">
        <w:rPr>
          <w:rFonts w:ascii="Calibri" w:hAnsi="Calibri"/>
        </w:rPr>
        <w:t xml:space="preserve">) is calculated according to the scheme below: </w:t>
      </w:r>
    </w:p>
    <w:p w14:paraId="39B2C71D" w14:textId="77777777" w:rsidR="000D2A76" w:rsidRPr="00AD184E" w:rsidRDefault="000D2A76" w:rsidP="00060405">
      <w:pPr>
        <w:spacing w:line="480" w:lineRule="auto"/>
        <w:rPr>
          <w:rFonts w:ascii="Calibri" w:hAnsi="Calibri"/>
          <w:color w:val="2E74B5" w:themeColor="accent1" w:themeShade="BF"/>
        </w:rPr>
      </w:pPr>
    </w:p>
    <w:p w14:paraId="1A8D7489" w14:textId="77777777" w:rsidR="000D2A76" w:rsidRPr="00060405" w:rsidRDefault="000D2A76" w:rsidP="00060405">
      <w:pPr>
        <w:spacing w:line="480" w:lineRule="auto"/>
        <w:rPr>
          <w:rFonts w:ascii="Calibri" w:hAnsi="Calibri"/>
        </w:rPr>
      </w:pPr>
      <w:r w:rsidRPr="00060405">
        <w:rPr>
          <w:rFonts w:ascii="Calibri" w:hAnsi="Calibri"/>
        </w:rPr>
        <w:t>Initial velocity in each well is converted to fractional activity by Equation 1:</w:t>
      </w:r>
    </w:p>
    <w:p w14:paraId="3FBC6CCF" w14:textId="77777777" w:rsidR="000D2A76" w:rsidRPr="00060405" w:rsidRDefault="000D2A76" w:rsidP="000D2A76">
      <w:pPr>
        <w:rPr>
          <w:rFonts w:ascii="Calibri" w:hAnsi="Calibri"/>
        </w:rPr>
      </w:pPr>
    </w:p>
    <w:p w14:paraId="3AA70E27" w14:textId="77777777" w:rsidR="000D2A76" w:rsidRPr="00060405" w:rsidRDefault="000D2A76" w:rsidP="000D2A76">
      <w:pPr>
        <w:rPr>
          <w:rFonts w:ascii="Calibri" w:hAnsi="Calibri"/>
          <w:b/>
        </w:rPr>
      </w:pPr>
      <w:r w:rsidRPr="00060405">
        <w:rPr>
          <w:rFonts w:ascii="Calibri" w:hAnsi="Calibri"/>
          <w:b/>
        </w:rPr>
        <w:t>Equation 1:</w:t>
      </w:r>
    </w:p>
    <w:p w14:paraId="35D6B68D" w14:textId="77777777" w:rsidR="000D2A76" w:rsidRPr="00060405" w:rsidRDefault="000D2A76" w:rsidP="000D2A76">
      <w:pPr>
        <w:rPr>
          <w:rFonts w:ascii="Calibri" w:hAnsi="Calibri"/>
        </w:rPr>
      </w:pPr>
    </w:p>
    <w:p w14:paraId="09260489" w14:textId="77777777" w:rsidR="000D2A76" w:rsidRPr="00060405" w:rsidRDefault="000D2A76" w:rsidP="000D2A76">
      <w:pPr>
        <w:ind w:leftChars="300" w:left="660"/>
        <w:rPr>
          <w:rFonts w:ascii="Calibri" w:hAnsi="Calibri"/>
        </w:rPr>
      </w:pPr>
      <w:r w:rsidRPr="00060405">
        <w:rPr>
          <w:rFonts w:ascii="Calibri" w:hAnsi="Calibri"/>
        </w:rPr>
        <w:t>Fractional activity = (</w:t>
      </w:r>
      <w:r w:rsidRPr="00060405">
        <w:rPr>
          <w:rFonts w:ascii="Calibri" w:hAnsi="Calibri" w:hint="eastAsia"/>
        </w:rPr>
        <w:t>V</w:t>
      </w:r>
      <w:r w:rsidRPr="00060405">
        <w:rPr>
          <w:rFonts w:ascii="Calibri" w:hAnsi="Calibri" w:hint="eastAsia"/>
          <w:vertAlign w:val="subscript"/>
        </w:rPr>
        <w:t>t</w:t>
      </w:r>
      <w:r w:rsidRPr="00060405">
        <w:rPr>
          <w:rFonts w:ascii="Calibri" w:hAnsi="Calibri"/>
        </w:rPr>
        <w:t>/</w:t>
      </w:r>
      <w:r w:rsidRPr="00060405">
        <w:rPr>
          <w:rFonts w:ascii="Calibri" w:hAnsi="Calibri" w:hint="eastAsia"/>
        </w:rPr>
        <w:t>V</w:t>
      </w:r>
      <w:r w:rsidRPr="00060405">
        <w:rPr>
          <w:rFonts w:ascii="Calibri" w:hAnsi="Calibri" w:hint="eastAsia"/>
          <w:vertAlign w:val="subscript"/>
        </w:rPr>
        <w:t>0</w:t>
      </w:r>
      <w:r w:rsidRPr="00060405">
        <w:rPr>
          <w:rFonts w:ascii="Calibri" w:hAnsi="Calibri"/>
        </w:rPr>
        <w:t xml:space="preserve">) </w:t>
      </w:r>
      <w:r w:rsidRPr="00060405">
        <w:rPr>
          <w:rFonts w:ascii="Calibri" w:hAnsi="Calibri" w:hint="eastAsia"/>
        </w:rPr>
        <w:t>x</w:t>
      </w:r>
      <w:r w:rsidRPr="00060405">
        <w:rPr>
          <w:rFonts w:ascii="Calibri" w:hAnsi="Calibri"/>
        </w:rPr>
        <w:t xml:space="preserve"> 100</w:t>
      </w:r>
    </w:p>
    <w:p w14:paraId="1288AFEC" w14:textId="77777777" w:rsidR="000D2A76" w:rsidRPr="00060405" w:rsidRDefault="000D2A76" w:rsidP="000D2A76">
      <w:pPr>
        <w:ind w:leftChars="300" w:left="660"/>
        <w:rPr>
          <w:rFonts w:ascii="Calibri" w:hAnsi="Calibri"/>
        </w:rPr>
      </w:pPr>
      <w:r w:rsidRPr="00060405">
        <w:rPr>
          <w:rFonts w:ascii="Calibri" w:hAnsi="Calibri" w:hint="eastAsia"/>
        </w:rPr>
        <w:t xml:space="preserve">where: </w:t>
      </w:r>
    </w:p>
    <w:p w14:paraId="20D1B466" w14:textId="77777777" w:rsidR="000D2A76" w:rsidRPr="00060405" w:rsidRDefault="000D2A76" w:rsidP="000D2A76">
      <w:pPr>
        <w:ind w:leftChars="300" w:left="660"/>
        <w:rPr>
          <w:rFonts w:ascii="Calibri" w:hAnsi="Calibri"/>
        </w:rPr>
      </w:pPr>
      <w:r w:rsidRPr="00060405">
        <w:rPr>
          <w:rFonts w:ascii="Calibri" w:hAnsi="Calibri" w:hint="eastAsia"/>
          <w:i/>
        </w:rPr>
        <w:t>V</w:t>
      </w:r>
      <w:r w:rsidRPr="00060405">
        <w:rPr>
          <w:rFonts w:ascii="Calibri" w:hAnsi="Calibri" w:hint="eastAsia"/>
          <w:i/>
          <w:vertAlign w:val="subscript"/>
        </w:rPr>
        <w:t>t</w:t>
      </w:r>
      <w:r w:rsidRPr="00060405">
        <w:rPr>
          <w:rFonts w:ascii="Calibri" w:hAnsi="Calibri" w:hint="eastAsia"/>
        </w:rPr>
        <w:t xml:space="preserve">: </w:t>
      </w:r>
      <w:r w:rsidRPr="00060405">
        <w:rPr>
          <w:rFonts w:ascii="Calibri" w:hAnsi="Calibri"/>
        </w:rPr>
        <w:t>Initial rate at inhibitor concentration [X]</w:t>
      </w:r>
    </w:p>
    <w:p w14:paraId="2802615B" w14:textId="77777777" w:rsidR="000D2A76" w:rsidRPr="00060405" w:rsidRDefault="000D2A76" w:rsidP="000D2A76">
      <w:pPr>
        <w:ind w:leftChars="300" w:left="660"/>
        <w:rPr>
          <w:rFonts w:ascii="Calibri" w:hAnsi="Calibri"/>
        </w:rPr>
      </w:pPr>
      <w:r w:rsidRPr="00060405">
        <w:rPr>
          <w:rFonts w:ascii="Calibri" w:hAnsi="Calibri" w:hint="eastAsia"/>
          <w:i/>
        </w:rPr>
        <w:t>V</w:t>
      </w:r>
      <w:r w:rsidRPr="00060405">
        <w:rPr>
          <w:rFonts w:ascii="Calibri" w:hAnsi="Calibri" w:hint="eastAsia"/>
          <w:i/>
          <w:vertAlign w:val="subscript"/>
        </w:rPr>
        <w:t>0</w:t>
      </w:r>
      <w:r w:rsidRPr="00060405">
        <w:rPr>
          <w:rFonts w:ascii="Calibri" w:hAnsi="Calibri" w:hint="eastAsia"/>
        </w:rPr>
        <w:t xml:space="preserve">: </w:t>
      </w:r>
      <w:r w:rsidRPr="00060405">
        <w:rPr>
          <w:rFonts w:ascii="Calibri" w:hAnsi="Calibri"/>
        </w:rPr>
        <w:t>Initial rate at inhibitor concentration zero</w:t>
      </w:r>
    </w:p>
    <w:p w14:paraId="7E5DB1A7" w14:textId="77777777" w:rsidR="000D2A76" w:rsidRPr="00060405" w:rsidRDefault="000D2A76" w:rsidP="000D2A76">
      <w:pPr>
        <w:ind w:leftChars="300" w:left="660"/>
        <w:rPr>
          <w:rFonts w:ascii="Calibri" w:hAnsi="Calibri"/>
        </w:rPr>
      </w:pPr>
      <w:r w:rsidRPr="00060405">
        <w:rPr>
          <w:rFonts w:ascii="Calibri" w:hAnsi="Calibri"/>
        </w:rPr>
        <w:t>Then, IC</w:t>
      </w:r>
      <w:r w:rsidRPr="00060405">
        <w:rPr>
          <w:rFonts w:ascii="Calibri" w:hAnsi="Calibri"/>
          <w:vertAlign w:val="subscript"/>
        </w:rPr>
        <w:t>50</w:t>
      </w:r>
      <w:r w:rsidRPr="00060405">
        <w:rPr>
          <w:rFonts w:ascii="Calibri" w:hAnsi="Calibri"/>
        </w:rPr>
        <w:t xml:space="preserve"> is determined by fitting the data of fractional activity and inhibitor concentration to a 4 parameter logistic curve, using Equation 2:</w:t>
      </w:r>
    </w:p>
    <w:p w14:paraId="6B754C73" w14:textId="77777777" w:rsidR="000D2A76" w:rsidRPr="00060405" w:rsidRDefault="000D2A76" w:rsidP="000D2A76">
      <w:pPr>
        <w:rPr>
          <w:rFonts w:ascii="Calibri" w:hAnsi="Calibri"/>
        </w:rPr>
      </w:pPr>
    </w:p>
    <w:p w14:paraId="0E02D07D" w14:textId="77777777" w:rsidR="000D2A76" w:rsidRPr="00060405" w:rsidRDefault="000D2A76" w:rsidP="000D2A76">
      <w:pPr>
        <w:rPr>
          <w:rFonts w:ascii="Calibri" w:hAnsi="Calibri"/>
          <w:b/>
        </w:rPr>
      </w:pPr>
      <w:r w:rsidRPr="00060405">
        <w:rPr>
          <w:rFonts w:ascii="Calibri" w:hAnsi="Calibri"/>
          <w:b/>
        </w:rPr>
        <w:t>Equation 2:</w:t>
      </w:r>
    </w:p>
    <w:p w14:paraId="1D0516DE" w14:textId="77777777" w:rsidR="000D2A76" w:rsidRPr="00060405" w:rsidRDefault="000D2A76" w:rsidP="000D2A76">
      <w:pPr>
        <w:rPr>
          <w:rFonts w:ascii="Calibri" w:hAnsi="Calibri"/>
        </w:rPr>
      </w:pPr>
    </w:p>
    <w:p w14:paraId="674AF2C0" w14:textId="77777777" w:rsidR="000D2A76" w:rsidRPr="00060405" w:rsidRDefault="000D2A76" w:rsidP="000D2A76">
      <w:pPr>
        <w:ind w:leftChars="300" w:left="660"/>
        <w:rPr>
          <w:rFonts w:ascii="Calibri" w:hAnsi="Calibri"/>
        </w:rPr>
      </w:pPr>
      <w:r w:rsidRPr="00060405">
        <w:rPr>
          <w:rFonts w:ascii="Calibri" w:hAnsi="Calibri"/>
          <w:i/>
        </w:rPr>
        <w:t>V</w:t>
      </w:r>
      <w:r w:rsidRPr="00060405">
        <w:rPr>
          <w:rFonts w:ascii="Calibri" w:hAnsi="Calibri"/>
        </w:rPr>
        <w:t xml:space="preserve"> =</w:t>
      </w:r>
      <w:r w:rsidRPr="00060405">
        <w:rPr>
          <w:rFonts w:ascii="Calibri" w:hAnsi="Calibri"/>
          <w:i/>
        </w:rPr>
        <w:t xml:space="preserve"> V</w:t>
      </w:r>
      <w:r w:rsidRPr="00060405">
        <w:rPr>
          <w:rFonts w:ascii="Calibri" w:hAnsi="Calibri"/>
          <w:i/>
          <w:vertAlign w:val="subscript"/>
        </w:rPr>
        <w:t>min</w:t>
      </w:r>
      <w:r w:rsidRPr="00060405">
        <w:rPr>
          <w:rFonts w:ascii="Calibri" w:hAnsi="Calibri"/>
        </w:rPr>
        <w:t xml:space="preserve"> + [ </w:t>
      </w:r>
      <w:r w:rsidRPr="00060405">
        <w:rPr>
          <w:rFonts w:ascii="Calibri" w:hAnsi="Calibri"/>
          <w:i/>
        </w:rPr>
        <w:t>V</w:t>
      </w:r>
      <w:r w:rsidRPr="00060405">
        <w:rPr>
          <w:rFonts w:ascii="Calibri" w:hAnsi="Calibri"/>
          <w:i/>
          <w:vertAlign w:val="subscript"/>
        </w:rPr>
        <w:t>max</w:t>
      </w:r>
      <w:r w:rsidRPr="00060405">
        <w:rPr>
          <w:rFonts w:ascii="Calibri" w:hAnsi="Calibri"/>
          <w:i/>
        </w:rPr>
        <w:t xml:space="preserve"> </w:t>
      </w:r>
      <w:r w:rsidRPr="00060405">
        <w:rPr>
          <w:rFonts w:ascii="Calibri" w:hAnsi="Calibri"/>
        </w:rPr>
        <w:t xml:space="preserve">- </w:t>
      </w:r>
      <w:r w:rsidRPr="00060405">
        <w:rPr>
          <w:rFonts w:ascii="Calibri" w:hAnsi="Calibri"/>
          <w:i/>
        </w:rPr>
        <w:t>V</w:t>
      </w:r>
      <w:r w:rsidRPr="00060405">
        <w:rPr>
          <w:rFonts w:ascii="Calibri" w:hAnsi="Calibri"/>
          <w:i/>
          <w:vertAlign w:val="subscript"/>
        </w:rPr>
        <w:t>min</w:t>
      </w:r>
      <w:r w:rsidRPr="00060405">
        <w:rPr>
          <w:rFonts w:ascii="Calibri" w:hAnsi="Calibri"/>
        </w:rPr>
        <w:t xml:space="preserve"> ] / [ 1 + ( X / IC</w:t>
      </w:r>
      <w:r w:rsidRPr="00060405">
        <w:rPr>
          <w:rFonts w:ascii="Calibri" w:hAnsi="Calibri"/>
          <w:vertAlign w:val="subscript"/>
        </w:rPr>
        <w:t xml:space="preserve">50 </w:t>
      </w:r>
      <w:r w:rsidRPr="00060405">
        <w:rPr>
          <w:rFonts w:ascii="Calibri" w:hAnsi="Calibri"/>
        </w:rPr>
        <w:t xml:space="preserve">) </w:t>
      </w:r>
      <w:r w:rsidRPr="00060405">
        <w:rPr>
          <w:rFonts w:ascii="Calibri" w:hAnsi="Calibri"/>
          <w:vertAlign w:val="superscript"/>
        </w:rPr>
        <w:t>Hillslope</w:t>
      </w:r>
      <w:r w:rsidRPr="00060405">
        <w:rPr>
          <w:rFonts w:ascii="Calibri" w:hAnsi="Calibri"/>
        </w:rPr>
        <w:t xml:space="preserve"> ]</w:t>
      </w:r>
    </w:p>
    <w:p w14:paraId="414FA11E" w14:textId="77777777" w:rsidR="000D2A76" w:rsidRPr="00060405" w:rsidRDefault="000D2A76" w:rsidP="000D2A76">
      <w:pPr>
        <w:ind w:leftChars="200" w:left="440"/>
        <w:rPr>
          <w:rFonts w:ascii="Calibri" w:hAnsi="Calibri"/>
        </w:rPr>
      </w:pPr>
    </w:p>
    <w:p w14:paraId="26E4CEEC" w14:textId="77777777" w:rsidR="000D2A76" w:rsidRPr="00060405" w:rsidRDefault="000D2A76" w:rsidP="000D2A76">
      <w:pPr>
        <w:ind w:leftChars="300" w:left="660"/>
        <w:rPr>
          <w:rFonts w:ascii="Calibri" w:hAnsi="Calibri"/>
        </w:rPr>
      </w:pPr>
      <w:r w:rsidRPr="00060405">
        <w:rPr>
          <w:rFonts w:ascii="Calibri" w:hAnsi="Calibri"/>
        </w:rPr>
        <w:t>where:</w:t>
      </w:r>
    </w:p>
    <w:p w14:paraId="32E2F11A" w14:textId="77777777" w:rsidR="000D2A76" w:rsidRPr="00060405" w:rsidRDefault="000D2A76" w:rsidP="000D2A76">
      <w:pPr>
        <w:ind w:leftChars="300" w:left="660"/>
        <w:rPr>
          <w:rFonts w:ascii="Calibri" w:hAnsi="Calibri"/>
        </w:rPr>
      </w:pPr>
      <w:r w:rsidRPr="00060405">
        <w:rPr>
          <w:rFonts w:ascii="Calibri" w:hAnsi="Calibri"/>
          <w:i/>
        </w:rPr>
        <w:t>V</w:t>
      </w:r>
      <w:r w:rsidRPr="00060405">
        <w:rPr>
          <w:rFonts w:ascii="Calibri" w:hAnsi="Calibri"/>
        </w:rPr>
        <w:t xml:space="preserve"> is the fractional activity of the enzyme in the presence of inhibitor at concentration [X];</w:t>
      </w:r>
    </w:p>
    <w:p w14:paraId="47484338" w14:textId="77777777" w:rsidR="000D2A76" w:rsidRPr="00060405" w:rsidRDefault="000D2A76" w:rsidP="000D2A76">
      <w:pPr>
        <w:ind w:leftChars="300" w:left="660"/>
        <w:rPr>
          <w:rFonts w:ascii="Calibri" w:hAnsi="Calibri"/>
        </w:rPr>
      </w:pPr>
      <w:r w:rsidRPr="00060405">
        <w:rPr>
          <w:rFonts w:ascii="Calibri" w:hAnsi="Calibri"/>
        </w:rPr>
        <w:lastRenderedPageBreak/>
        <w:t>[X] is the inhibitor concentration;</w:t>
      </w:r>
    </w:p>
    <w:p w14:paraId="3A478DD7" w14:textId="77777777" w:rsidR="000D2A76" w:rsidRPr="00060405" w:rsidRDefault="000D2A76" w:rsidP="000D2A76">
      <w:pPr>
        <w:ind w:leftChars="300" w:left="660"/>
        <w:rPr>
          <w:rFonts w:ascii="Calibri" w:hAnsi="Calibri"/>
        </w:rPr>
      </w:pPr>
      <w:r w:rsidRPr="00060405">
        <w:rPr>
          <w:rFonts w:ascii="Calibri" w:hAnsi="Calibri"/>
          <w:i/>
        </w:rPr>
        <w:t>V</w:t>
      </w:r>
      <w:r w:rsidRPr="00060405">
        <w:rPr>
          <w:rFonts w:ascii="Calibri" w:hAnsi="Calibri"/>
          <w:i/>
          <w:vertAlign w:val="subscript"/>
        </w:rPr>
        <w:t>min</w:t>
      </w:r>
      <w:r w:rsidRPr="00060405">
        <w:rPr>
          <w:rFonts w:ascii="Calibri" w:hAnsi="Calibri"/>
        </w:rPr>
        <w:t xml:space="preserve"> is the minimum of Y observed at high inhibitor concentration; </w:t>
      </w:r>
    </w:p>
    <w:p w14:paraId="66194A6B" w14:textId="77777777" w:rsidR="000D2A76" w:rsidRPr="00060405" w:rsidRDefault="000D2A76" w:rsidP="000D2A76">
      <w:pPr>
        <w:ind w:leftChars="300" w:left="660"/>
        <w:rPr>
          <w:rFonts w:ascii="Calibri" w:hAnsi="Calibri"/>
        </w:rPr>
      </w:pPr>
      <w:r w:rsidRPr="00060405">
        <w:rPr>
          <w:rFonts w:ascii="Calibri" w:hAnsi="Calibri"/>
          <w:i/>
        </w:rPr>
        <w:t>V</w:t>
      </w:r>
      <w:r w:rsidRPr="00060405">
        <w:rPr>
          <w:rFonts w:ascii="Calibri" w:hAnsi="Calibri"/>
          <w:i/>
          <w:vertAlign w:val="subscript"/>
        </w:rPr>
        <w:t>max</w:t>
      </w:r>
      <w:r w:rsidRPr="00060405">
        <w:rPr>
          <w:rFonts w:ascii="Calibri" w:hAnsi="Calibri"/>
        </w:rPr>
        <w:t xml:space="preserve"> is the maximum of Y observed at zero inhibitor concentration; and</w:t>
      </w:r>
    </w:p>
    <w:p w14:paraId="7348D87D" w14:textId="3EF025C9" w:rsidR="000D2A76" w:rsidRPr="00060405" w:rsidRDefault="000D2A76" w:rsidP="000D2A76">
      <w:pPr>
        <w:ind w:leftChars="300" w:left="660"/>
        <w:rPr>
          <w:rFonts w:ascii="Calibri" w:hAnsi="Calibri"/>
        </w:rPr>
      </w:pPr>
      <w:r w:rsidRPr="00060405">
        <w:rPr>
          <w:rFonts w:ascii="Calibri" w:hAnsi="Calibri"/>
        </w:rPr>
        <w:t>Hillslope is the slope of the dose-response (inhibition) curve.</w:t>
      </w:r>
    </w:p>
    <w:p w14:paraId="34B4D7BB" w14:textId="77777777" w:rsidR="00060405" w:rsidRPr="00AD184E" w:rsidRDefault="00060405" w:rsidP="000D2A76">
      <w:pPr>
        <w:ind w:leftChars="300" w:left="660"/>
        <w:rPr>
          <w:rFonts w:ascii="Calibri" w:hAnsi="Calibri"/>
          <w:color w:val="2E74B5" w:themeColor="accent1" w:themeShade="BF"/>
        </w:rPr>
      </w:pPr>
    </w:p>
    <w:p w14:paraId="4CA629A6" w14:textId="77777777" w:rsidR="000D2A76" w:rsidRPr="00920625" w:rsidRDefault="000D2A76" w:rsidP="00DE6498">
      <w:pPr>
        <w:pStyle w:val="ListParagraph"/>
        <w:numPr>
          <w:ilvl w:val="2"/>
          <w:numId w:val="30"/>
        </w:numPr>
        <w:spacing w:line="480" w:lineRule="auto"/>
        <w:ind w:left="284" w:firstLineChars="0" w:hanging="284"/>
        <w:rPr>
          <w:rFonts w:ascii="Calibri" w:hAnsi="Calibri"/>
          <w:b/>
        </w:rPr>
      </w:pPr>
      <w:r>
        <w:rPr>
          <w:rFonts w:ascii="Calibri" w:hAnsi="Calibri" w:hint="eastAsia"/>
          <w:b/>
        </w:rPr>
        <w:t>Notes</w:t>
      </w:r>
      <w:r w:rsidRPr="00920625">
        <w:rPr>
          <w:rFonts w:ascii="Calibri" w:hAnsi="Calibri" w:hint="eastAsia"/>
          <w:b/>
        </w:rPr>
        <w:t xml:space="preserve"> </w:t>
      </w:r>
    </w:p>
    <w:p w14:paraId="1D98910F" w14:textId="4215A535" w:rsidR="000D2A76" w:rsidRPr="00DB05EB" w:rsidRDefault="000D2A76" w:rsidP="000D2A76">
      <w:pPr>
        <w:pStyle w:val="ListParagraph"/>
        <w:numPr>
          <w:ilvl w:val="1"/>
          <w:numId w:val="25"/>
        </w:numPr>
        <w:spacing w:line="480" w:lineRule="auto"/>
        <w:ind w:left="567" w:firstLineChars="0" w:hanging="567"/>
      </w:pPr>
      <w:r w:rsidRPr="00DB05EB">
        <w:rPr>
          <w:rFonts w:hint="eastAsia"/>
        </w:rPr>
        <w:t>Trypsin solution can be stored at -20</w:t>
      </w:r>
      <w:r w:rsidRPr="00DB05EB">
        <w:t>°</w:t>
      </w:r>
      <w:r w:rsidRPr="00DB05EB">
        <w:rPr>
          <w:rFonts w:hint="eastAsia"/>
        </w:rPr>
        <w:t xml:space="preserve">C. </w:t>
      </w:r>
      <w:r w:rsidR="00DB05EB" w:rsidRPr="00DB05EB">
        <w:t>Minimize</w:t>
      </w:r>
      <w:r w:rsidRPr="00DB05EB">
        <w:rPr>
          <w:rFonts w:hint="eastAsia"/>
        </w:rPr>
        <w:t xml:space="preserve"> the aliquot</w:t>
      </w:r>
      <w:r w:rsidR="00DB05EB" w:rsidRPr="00DB05EB">
        <w:t xml:space="preserve"> volumes</w:t>
      </w:r>
      <w:r w:rsidRPr="00DB05EB">
        <w:rPr>
          <w:rFonts w:hint="eastAsia"/>
        </w:rPr>
        <w:t xml:space="preserve"> so it can be used </w:t>
      </w:r>
      <w:r w:rsidR="00DB05EB" w:rsidRPr="00DB05EB">
        <w:t>with little wastage because t</w:t>
      </w:r>
      <w:r w:rsidRPr="00DB05EB">
        <w:rPr>
          <w:rFonts w:hint="eastAsia"/>
        </w:rPr>
        <w:t xml:space="preserve">he activity will drop </w:t>
      </w:r>
      <w:r w:rsidR="00DB05EB" w:rsidRPr="00DB05EB">
        <w:t>significantly</w:t>
      </w:r>
      <w:r w:rsidRPr="00DB05EB">
        <w:rPr>
          <w:rFonts w:hint="eastAsia"/>
        </w:rPr>
        <w:t xml:space="preserve"> if </w:t>
      </w:r>
      <w:r w:rsidR="00DB05EB" w:rsidRPr="00DB05EB">
        <w:t>the enzyme</w:t>
      </w:r>
      <w:r w:rsidRPr="00DB05EB">
        <w:rPr>
          <w:rFonts w:hint="eastAsia"/>
        </w:rPr>
        <w:t xml:space="preserve"> is refrozen and thawed.</w:t>
      </w:r>
    </w:p>
    <w:p w14:paraId="0101B86E" w14:textId="77777777"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color w:val="000000" w:themeColor="text1"/>
        </w:rPr>
        <w:t>The pH will drop</w:t>
      </w:r>
      <w:r w:rsidRPr="002917AB">
        <w:rPr>
          <w:rFonts w:hint="eastAsia"/>
          <w:color w:val="000000" w:themeColor="text1"/>
        </w:rPr>
        <w:t xml:space="preserve"> </w:t>
      </w:r>
      <w:r>
        <w:rPr>
          <w:color w:val="000000" w:themeColor="text1"/>
        </w:rPr>
        <w:t xml:space="preserve">slightly </w:t>
      </w:r>
      <w:r w:rsidRPr="002917AB">
        <w:rPr>
          <w:rFonts w:hint="eastAsia"/>
          <w:color w:val="000000" w:themeColor="text1"/>
        </w:rPr>
        <w:t xml:space="preserve">after adding </w:t>
      </w:r>
      <w:r w:rsidRPr="002917AB">
        <w:rPr>
          <w:color w:val="000000" w:themeColor="text1"/>
        </w:rPr>
        <w:t xml:space="preserve">DTT, </w:t>
      </w:r>
      <w:r w:rsidRPr="002917AB">
        <w:rPr>
          <w:rFonts w:hint="eastAsia"/>
          <w:color w:val="000000" w:themeColor="text1"/>
        </w:rPr>
        <w:t xml:space="preserve">so </w:t>
      </w:r>
      <w:r w:rsidRPr="002917AB">
        <w:rPr>
          <w:color w:val="000000" w:themeColor="text1"/>
        </w:rPr>
        <w:t>the working pH</w:t>
      </w:r>
      <w:r w:rsidRPr="002917AB">
        <w:rPr>
          <w:rFonts w:hint="eastAsia"/>
          <w:color w:val="000000" w:themeColor="text1"/>
        </w:rPr>
        <w:t xml:space="preserve"> would be very close to 8.25.</w:t>
      </w:r>
      <w:r>
        <w:rPr>
          <w:color w:val="000000" w:themeColor="text1"/>
        </w:rPr>
        <w:t xml:space="preserve"> </w:t>
      </w:r>
      <w:r w:rsidRPr="002917AB">
        <w:rPr>
          <w:rFonts w:hint="eastAsia"/>
          <w:color w:val="000000" w:themeColor="text1"/>
        </w:rPr>
        <w:t xml:space="preserve"> If </w:t>
      </w:r>
      <w:r>
        <w:rPr>
          <w:color w:val="000000" w:themeColor="text1"/>
        </w:rPr>
        <w:t>&gt;</w:t>
      </w:r>
      <w:r w:rsidRPr="002917AB">
        <w:rPr>
          <w:rFonts w:hint="eastAsia"/>
          <w:color w:val="000000" w:themeColor="text1"/>
        </w:rPr>
        <w:t>2.6m</w:t>
      </w:r>
      <w:r>
        <w:rPr>
          <w:color w:val="000000" w:themeColor="text1"/>
        </w:rPr>
        <w:t>L</w:t>
      </w:r>
      <w:r w:rsidRPr="002917AB">
        <w:rPr>
          <w:rFonts w:hint="eastAsia"/>
          <w:color w:val="000000" w:themeColor="text1"/>
        </w:rPr>
        <w:t xml:space="preserve"> NaH</w:t>
      </w:r>
      <w:r w:rsidRPr="002917AB">
        <w:rPr>
          <w:rFonts w:hint="eastAsia"/>
          <w:color w:val="000000" w:themeColor="text1"/>
          <w:vertAlign w:val="subscript"/>
        </w:rPr>
        <w:t>2</w:t>
      </w:r>
      <w:r w:rsidRPr="002917AB">
        <w:rPr>
          <w:rFonts w:hint="eastAsia"/>
          <w:color w:val="000000" w:themeColor="text1"/>
        </w:rPr>
        <w:t>PO</w:t>
      </w:r>
      <w:r w:rsidRPr="002917AB">
        <w:rPr>
          <w:rFonts w:hint="eastAsia"/>
          <w:color w:val="000000" w:themeColor="text1"/>
          <w:vertAlign w:val="subscript"/>
        </w:rPr>
        <w:t>4</w:t>
      </w:r>
      <w:r w:rsidRPr="002917AB">
        <w:rPr>
          <w:rFonts w:hint="eastAsia"/>
          <w:color w:val="000000" w:themeColor="text1"/>
        </w:rPr>
        <w:t xml:space="preserve"> is required to adjust the pH to 8.29, the total volume will be slightly over 1000 m</w:t>
      </w:r>
      <w:r>
        <w:rPr>
          <w:color w:val="000000" w:themeColor="text1"/>
        </w:rPr>
        <w:t>L, but t</w:t>
      </w:r>
      <w:r w:rsidRPr="002917AB">
        <w:rPr>
          <w:rFonts w:hint="eastAsia"/>
          <w:color w:val="000000" w:themeColor="text1"/>
        </w:rPr>
        <w:t>he buffer can still be used as normal.</w:t>
      </w:r>
    </w:p>
    <w:p w14:paraId="3A0D0E7B" w14:textId="6DA91B23" w:rsidR="000D2A76" w:rsidRPr="002917AB" w:rsidRDefault="000D2A76" w:rsidP="000D2A76">
      <w:pPr>
        <w:pStyle w:val="ListParagraph"/>
        <w:numPr>
          <w:ilvl w:val="1"/>
          <w:numId w:val="25"/>
        </w:numPr>
        <w:spacing w:line="480" w:lineRule="auto"/>
        <w:ind w:left="567" w:firstLineChars="0" w:hanging="567"/>
        <w:rPr>
          <w:color w:val="000000" w:themeColor="text1"/>
        </w:rPr>
      </w:pPr>
      <w:r>
        <w:rPr>
          <w:rFonts w:hint="eastAsia"/>
          <w:color w:val="000000" w:themeColor="text1"/>
        </w:rPr>
        <w:t xml:space="preserve">Der p 1 is a cysteine peptidase and the active site contains reduced cysteine residues. </w:t>
      </w:r>
      <w:r w:rsidR="00DB05EB">
        <w:rPr>
          <w:color w:val="000000" w:themeColor="text1"/>
        </w:rPr>
        <w:t>When the catalytic cysteine is</w:t>
      </w:r>
      <w:r>
        <w:rPr>
          <w:rFonts w:hint="eastAsia"/>
          <w:color w:val="000000" w:themeColor="text1"/>
        </w:rPr>
        <w:t xml:space="preserve"> oxidized, the activity of Der p 1 </w:t>
      </w:r>
      <w:r w:rsidR="00DB05EB">
        <w:rPr>
          <w:color w:val="000000" w:themeColor="text1"/>
        </w:rPr>
        <w:t>drops</w:t>
      </w:r>
      <w:r>
        <w:rPr>
          <w:rFonts w:hint="eastAsia"/>
          <w:color w:val="000000" w:themeColor="text1"/>
        </w:rPr>
        <w:t>.</w:t>
      </w:r>
      <w:r w:rsidR="00DB05EB" w:rsidRPr="00DB05EB">
        <w:rPr>
          <w:rFonts w:hint="eastAsia"/>
          <w:color w:val="000000" w:themeColor="text1"/>
        </w:rPr>
        <w:t xml:space="preserve"> </w:t>
      </w:r>
      <w:r w:rsidR="00DB05EB">
        <w:rPr>
          <w:rFonts w:hint="eastAsia"/>
          <w:color w:val="000000" w:themeColor="text1"/>
        </w:rPr>
        <w:t>During purification, the cysteine residues in Der p 1 might have been oxidized, so preactivation of Der p</w:t>
      </w:r>
      <w:r w:rsidR="00F61173">
        <w:rPr>
          <w:color w:val="000000" w:themeColor="text1"/>
        </w:rPr>
        <w:t xml:space="preserve"> 1</w:t>
      </w:r>
      <w:bookmarkStart w:id="0" w:name="_GoBack"/>
      <w:bookmarkEnd w:id="0"/>
      <w:r w:rsidR="00DB05EB">
        <w:rPr>
          <w:rFonts w:hint="eastAsia"/>
          <w:color w:val="000000" w:themeColor="text1"/>
        </w:rPr>
        <w:t xml:space="preserve"> prior to use is very necessary. </w:t>
      </w:r>
      <w:r>
        <w:rPr>
          <w:rFonts w:hint="eastAsia"/>
          <w:color w:val="000000" w:themeColor="text1"/>
        </w:rPr>
        <w:t xml:space="preserve"> Therefore, reducing reagents such as DTT need to be added in the reaction to </w:t>
      </w:r>
      <w:r w:rsidR="00DB05EB">
        <w:rPr>
          <w:color w:val="000000" w:themeColor="text1"/>
        </w:rPr>
        <w:t>ensure maximal activation of the enzyme</w:t>
      </w:r>
      <w:r>
        <w:rPr>
          <w:rFonts w:hint="eastAsia"/>
          <w:color w:val="000000" w:themeColor="text1"/>
        </w:rPr>
        <w:t xml:space="preserve">. </w:t>
      </w:r>
      <w:r>
        <w:rPr>
          <w:color w:val="000000" w:themeColor="text1"/>
        </w:rPr>
        <w:t>A</w:t>
      </w:r>
      <w:r w:rsidRPr="002917AB">
        <w:rPr>
          <w:rFonts w:hint="eastAsia"/>
          <w:color w:val="000000" w:themeColor="text1"/>
        </w:rPr>
        <w:t>ctivation of Der p 1 by DTT is fast</w:t>
      </w:r>
      <w:r>
        <w:rPr>
          <w:color w:val="000000" w:themeColor="text1"/>
        </w:rPr>
        <w:t xml:space="preserve"> so</w:t>
      </w:r>
      <w:r w:rsidRPr="002917AB">
        <w:rPr>
          <w:rFonts w:hint="eastAsia"/>
          <w:color w:val="000000" w:themeColor="text1"/>
        </w:rPr>
        <w:t xml:space="preserve"> </w:t>
      </w:r>
      <w:r>
        <w:rPr>
          <w:color w:val="000000" w:themeColor="text1"/>
        </w:rPr>
        <w:t xml:space="preserve">this step should be done immediately prior to use. </w:t>
      </w:r>
      <w:r w:rsidRPr="002917AB">
        <w:rPr>
          <w:rFonts w:hint="eastAsia"/>
          <w:color w:val="000000" w:themeColor="text1"/>
        </w:rPr>
        <w:t xml:space="preserve">Der p 1 </w:t>
      </w:r>
      <w:r>
        <w:rPr>
          <w:color w:val="000000" w:themeColor="text1"/>
        </w:rPr>
        <w:t xml:space="preserve">should not be stored </w:t>
      </w:r>
      <w:r w:rsidRPr="002917AB">
        <w:rPr>
          <w:rFonts w:hint="eastAsia"/>
          <w:color w:val="000000" w:themeColor="text1"/>
        </w:rPr>
        <w:t>in DTT</w:t>
      </w:r>
      <w:r>
        <w:rPr>
          <w:color w:val="000000" w:themeColor="text1"/>
        </w:rPr>
        <w:t xml:space="preserve"> to minimize the risk of autolysis</w:t>
      </w:r>
      <w:r w:rsidRPr="002917AB">
        <w:rPr>
          <w:rFonts w:hint="eastAsia"/>
          <w:color w:val="000000" w:themeColor="text1"/>
        </w:rPr>
        <w:t>.</w:t>
      </w:r>
    </w:p>
    <w:p w14:paraId="21F15935" w14:textId="77777777"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 xml:space="preserve">The coupling process can be done as cycle loading to increase the coupling efficiency. </w:t>
      </w:r>
    </w:p>
    <w:p w14:paraId="42F800FF" w14:textId="77777777" w:rsidR="000D2A76"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For good blocking efficiency, more blocking</w:t>
      </w:r>
      <w:r w:rsidRPr="002917AB">
        <w:rPr>
          <w:color w:val="000000" w:themeColor="text1"/>
        </w:rPr>
        <w:t xml:space="preserve"> buffer</w:t>
      </w:r>
      <w:r w:rsidRPr="002917AB">
        <w:rPr>
          <w:rFonts w:hint="eastAsia"/>
          <w:color w:val="000000" w:themeColor="text1"/>
        </w:rPr>
        <w:t xml:space="preserve"> can be used and the blocking time of non-reacted groups on the medium can be longer up to overnight.</w:t>
      </w:r>
    </w:p>
    <w:p w14:paraId="1369BCFB" w14:textId="77777777" w:rsidR="00402186"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When rais</w:t>
      </w:r>
      <w:r>
        <w:rPr>
          <w:color w:val="000000" w:themeColor="text1"/>
        </w:rPr>
        <w:t>ing</w:t>
      </w:r>
      <w:r w:rsidRPr="002917AB">
        <w:rPr>
          <w:rFonts w:hint="eastAsia"/>
          <w:color w:val="000000" w:themeColor="text1"/>
        </w:rPr>
        <w:t xml:space="preserve"> the pellets with D-PBS, be quick and gentle to avoid D-PBS dissolving the pellets. </w:t>
      </w:r>
    </w:p>
    <w:p w14:paraId="3F4B2010" w14:textId="0E8A267A" w:rsidR="000D2A76" w:rsidRPr="00402186" w:rsidRDefault="00402186" w:rsidP="00402186">
      <w:pPr>
        <w:pStyle w:val="ListParagraph"/>
        <w:numPr>
          <w:ilvl w:val="1"/>
          <w:numId w:val="25"/>
        </w:numPr>
        <w:spacing w:line="480" w:lineRule="auto"/>
        <w:ind w:left="567" w:firstLineChars="0" w:hanging="567"/>
        <w:rPr>
          <w:color w:val="000000" w:themeColor="text1"/>
        </w:rPr>
      </w:pPr>
      <w:r w:rsidRPr="002917AB">
        <w:rPr>
          <w:color w:val="000000" w:themeColor="text1"/>
        </w:rPr>
        <w:t>Make sure the membrane is intact.</w:t>
      </w:r>
      <w:r>
        <w:rPr>
          <w:color w:val="000000" w:themeColor="text1"/>
        </w:rPr>
        <w:t xml:space="preserve"> An</w:t>
      </w:r>
      <w:r w:rsidRPr="002917AB">
        <w:rPr>
          <w:color w:val="000000" w:themeColor="text1"/>
        </w:rPr>
        <w:t xml:space="preserve"> Ultracel membrane with 10</w:t>
      </w:r>
      <w:r w:rsidRPr="002917AB">
        <w:rPr>
          <w:rFonts w:hint="eastAsia"/>
          <w:color w:val="000000" w:themeColor="text1"/>
        </w:rPr>
        <w:t xml:space="preserve"> </w:t>
      </w:r>
      <w:r w:rsidRPr="002917AB">
        <w:rPr>
          <w:color w:val="000000" w:themeColor="text1"/>
        </w:rPr>
        <w:t>kDa cutoff is used.</w:t>
      </w:r>
      <w:r>
        <w:rPr>
          <w:color w:val="000000" w:themeColor="text1"/>
        </w:rPr>
        <w:t xml:space="preserve">  </w:t>
      </w:r>
      <w:r w:rsidR="000D2A76" w:rsidRPr="00402186">
        <w:rPr>
          <w:color w:val="000000" w:themeColor="text1"/>
        </w:rPr>
        <w:t xml:space="preserve">Carefully pipette </w:t>
      </w:r>
      <w:r w:rsidR="000D2A76" w:rsidRPr="00402186">
        <w:rPr>
          <w:rFonts w:hint="eastAsia"/>
          <w:color w:val="000000" w:themeColor="text1"/>
        </w:rPr>
        <w:t xml:space="preserve">EB </w:t>
      </w:r>
      <w:r w:rsidR="000D2A76" w:rsidRPr="00402186">
        <w:rPr>
          <w:color w:val="000000" w:themeColor="text1"/>
        </w:rPr>
        <w:t>buffer into the cell and try to dissolve all materials in the cell, and divide the mixture into 2 x 1.5 mL Eppendorf vials for centrifug</w:t>
      </w:r>
      <w:r w:rsidR="000D2A76" w:rsidRPr="00402186">
        <w:rPr>
          <w:rFonts w:hint="eastAsia"/>
          <w:color w:val="000000" w:themeColor="text1"/>
        </w:rPr>
        <w:t>ation</w:t>
      </w:r>
      <w:r w:rsidR="000D2A76" w:rsidRPr="00402186">
        <w:rPr>
          <w:color w:val="000000" w:themeColor="text1"/>
        </w:rPr>
        <w:t>.</w:t>
      </w:r>
      <w:r w:rsidR="000D2A76" w:rsidRPr="00402186">
        <w:rPr>
          <w:rFonts w:hint="eastAsia"/>
          <w:color w:val="000000" w:themeColor="text1"/>
        </w:rPr>
        <w:t xml:space="preserve"> </w:t>
      </w:r>
      <w:r w:rsidR="000D2A76" w:rsidRPr="00402186">
        <w:rPr>
          <w:color w:val="000000" w:themeColor="text1"/>
        </w:rPr>
        <w:t xml:space="preserve"> To avoid damaging the filtration membrane</w:t>
      </w:r>
      <w:r w:rsidR="000D2A76" w:rsidRPr="00402186">
        <w:rPr>
          <w:rFonts w:hint="eastAsia"/>
          <w:color w:val="000000" w:themeColor="text1"/>
        </w:rPr>
        <w:t>,</w:t>
      </w:r>
      <w:r w:rsidR="000D2A76" w:rsidRPr="00402186">
        <w:rPr>
          <w:color w:val="000000" w:themeColor="text1"/>
        </w:rPr>
        <w:t xml:space="preserve"> d</w:t>
      </w:r>
      <w:r w:rsidR="000D2A76" w:rsidRPr="00402186">
        <w:rPr>
          <w:rFonts w:hint="eastAsia"/>
          <w:color w:val="000000" w:themeColor="text1"/>
        </w:rPr>
        <w:t xml:space="preserve">o not touch </w:t>
      </w:r>
      <w:r w:rsidR="000D2A76" w:rsidRPr="00402186">
        <w:rPr>
          <w:color w:val="000000" w:themeColor="text1"/>
        </w:rPr>
        <w:t>it</w:t>
      </w:r>
      <w:r w:rsidR="000D2A76" w:rsidRPr="00402186">
        <w:rPr>
          <w:rFonts w:hint="eastAsia"/>
          <w:color w:val="000000" w:themeColor="text1"/>
        </w:rPr>
        <w:t xml:space="preserve"> with pipette tips. </w:t>
      </w:r>
      <w:r w:rsidR="000D2A76" w:rsidRPr="00402186">
        <w:rPr>
          <w:color w:val="000000" w:themeColor="text1"/>
        </w:rPr>
        <w:t xml:space="preserve"> T</w:t>
      </w:r>
      <w:r w:rsidR="000D2A76" w:rsidRPr="00402186">
        <w:rPr>
          <w:rFonts w:hint="eastAsia"/>
          <w:color w:val="000000" w:themeColor="text1"/>
        </w:rPr>
        <w:t>he membrane can be reused after wash</w:t>
      </w:r>
      <w:r w:rsidR="000D2A76" w:rsidRPr="00402186">
        <w:rPr>
          <w:color w:val="000000" w:themeColor="text1"/>
        </w:rPr>
        <w:t>ing</w:t>
      </w:r>
      <w:r w:rsidR="000D2A76" w:rsidRPr="00402186">
        <w:rPr>
          <w:rFonts w:hint="eastAsia"/>
          <w:color w:val="000000" w:themeColor="text1"/>
        </w:rPr>
        <w:t xml:space="preserve"> </w:t>
      </w:r>
      <w:r w:rsidR="000D2A76" w:rsidRPr="00402186">
        <w:rPr>
          <w:color w:val="000000" w:themeColor="text1"/>
        </w:rPr>
        <w:t>thoroughly</w:t>
      </w:r>
      <w:r w:rsidR="000D2A76" w:rsidRPr="00402186">
        <w:rPr>
          <w:rFonts w:hint="eastAsia"/>
          <w:color w:val="000000" w:themeColor="text1"/>
        </w:rPr>
        <w:t xml:space="preserve"> with buffer and store</w:t>
      </w:r>
      <w:r w:rsidR="000D2A76" w:rsidRPr="00402186">
        <w:rPr>
          <w:color w:val="000000" w:themeColor="text1"/>
        </w:rPr>
        <w:t>d</w:t>
      </w:r>
      <w:r w:rsidR="000D2A76" w:rsidRPr="00402186">
        <w:rPr>
          <w:rFonts w:hint="eastAsia"/>
          <w:color w:val="000000" w:themeColor="text1"/>
        </w:rPr>
        <w:t xml:space="preserve"> in water at </w:t>
      </w:r>
      <w:r w:rsidR="000D2A76" w:rsidRPr="00402186">
        <w:rPr>
          <w:color w:val="000000" w:themeColor="text1"/>
        </w:rPr>
        <w:t>4 °C</w:t>
      </w:r>
      <w:r w:rsidR="000D2A76" w:rsidRPr="00402186">
        <w:rPr>
          <w:rFonts w:hint="eastAsia"/>
          <w:color w:val="000000" w:themeColor="text1"/>
        </w:rPr>
        <w:t xml:space="preserve">. </w:t>
      </w:r>
    </w:p>
    <w:p w14:paraId="392A97EC" w14:textId="77777777"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lastRenderedPageBreak/>
        <w:t>For the first chromatograph</w:t>
      </w:r>
      <w:r>
        <w:rPr>
          <w:color w:val="000000" w:themeColor="text1"/>
        </w:rPr>
        <w:t>y on</w:t>
      </w:r>
      <w:r w:rsidRPr="002917AB">
        <w:rPr>
          <w:rFonts w:hint="eastAsia"/>
          <w:color w:val="000000" w:themeColor="text1"/>
        </w:rPr>
        <w:t xml:space="preserve"> Sephacryl S200</w:t>
      </w:r>
      <w:r>
        <w:rPr>
          <w:color w:val="000000" w:themeColor="text1"/>
        </w:rPr>
        <w:t xml:space="preserve"> the</w:t>
      </w:r>
      <w:r w:rsidRPr="002917AB">
        <w:rPr>
          <w:rFonts w:hint="eastAsia"/>
          <w:color w:val="000000" w:themeColor="text1"/>
        </w:rPr>
        <w:t xml:space="preserve"> sample volume can be up to 5</w:t>
      </w:r>
      <w:r>
        <w:rPr>
          <w:color w:val="000000" w:themeColor="text1"/>
        </w:rPr>
        <w:t xml:space="preserve"> </w:t>
      </w:r>
      <w:r w:rsidRPr="002917AB">
        <w:rPr>
          <w:rFonts w:hint="eastAsia"/>
          <w:color w:val="000000" w:themeColor="text1"/>
        </w:rPr>
        <w:t>m</w:t>
      </w:r>
      <w:r>
        <w:rPr>
          <w:color w:val="000000" w:themeColor="text1"/>
        </w:rPr>
        <w:t>L</w:t>
      </w:r>
      <w:r w:rsidRPr="002917AB">
        <w:rPr>
          <w:rFonts w:hint="eastAsia"/>
          <w:color w:val="000000" w:themeColor="text1"/>
        </w:rPr>
        <w:t>.</w:t>
      </w:r>
    </w:p>
    <w:p w14:paraId="32130829" w14:textId="77777777"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For concentration of step 7 samples using Amico</w:t>
      </w:r>
      <w:r>
        <w:rPr>
          <w:color w:val="000000" w:themeColor="text1"/>
        </w:rPr>
        <w:t>n</w:t>
      </w:r>
      <w:r w:rsidRPr="002917AB">
        <w:rPr>
          <w:rFonts w:hint="eastAsia"/>
          <w:color w:val="000000" w:themeColor="text1"/>
        </w:rPr>
        <w:t xml:space="preserve"> cell ultrafiltration, try to filter all liquid through the membrane to remove salt as much as possible. </w:t>
      </w:r>
      <w:r>
        <w:rPr>
          <w:color w:val="000000" w:themeColor="text1"/>
        </w:rPr>
        <w:t xml:space="preserve"> </w:t>
      </w:r>
      <w:r w:rsidRPr="002917AB">
        <w:rPr>
          <w:rFonts w:hint="eastAsia"/>
          <w:color w:val="000000" w:themeColor="text1"/>
        </w:rPr>
        <w:t>Residual salt may affect the binding efficiency of samples on Resource Q column</w:t>
      </w:r>
      <w:r>
        <w:rPr>
          <w:color w:val="000000" w:themeColor="text1"/>
        </w:rPr>
        <w:t>s</w:t>
      </w:r>
      <w:r w:rsidRPr="002917AB">
        <w:rPr>
          <w:rFonts w:hint="eastAsia"/>
          <w:color w:val="000000" w:themeColor="text1"/>
        </w:rPr>
        <w:t>.</w:t>
      </w:r>
    </w:p>
    <w:p w14:paraId="1F2CD50E" w14:textId="3FFAEB34"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 xml:space="preserve">For </w:t>
      </w:r>
      <w:r>
        <w:rPr>
          <w:color w:val="000000" w:themeColor="text1"/>
        </w:rPr>
        <w:t xml:space="preserve">the </w:t>
      </w:r>
      <w:r w:rsidRPr="002917AB">
        <w:rPr>
          <w:rFonts w:hint="eastAsia"/>
          <w:color w:val="000000" w:themeColor="text1"/>
        </w:rPr>
        <w:t xml:space="preserve">elution gradient on Resource Q, the gradient change from </w:t>
      </w:r>
      <w:r w:rsidR="0034022C">
        <w:rPr>
          <w:color w:val="000000" w:themeColor="text1"/>
        </w:rPr>
        <w:t>0.05 to 0.5 M NaCl</w:t>
      </w:r>
      <w:r w:rsidRPr="002917AB">
        <w:rPr>
          <w:rFonts w:hint="eastAsia"/>
          <w:color w:val="000000" w:themeColor="text1"/>
        </w:rPr>
        <w:t xml:space="preserve"> can be adjusted according to different purposes. For</w:t>
      </w:r>
      <w:r>
        <w:rPr>
          <w:color w:val="000000" w:themeColor="text1"/>
        </w:rPr>
        <w:t xml:space="preserve"> example, to</w:t>
      </w:r>
      <w:r w:rsidRPr="002917AB">
        <w:rPr>
          <w:rFonts w:hint="eastAsia"/>
          <w:color w:val="000000" w:themeColor="text1"/>
        </w:rPr>
        <w:t xml:space="preserve"> polish sample</w:t>
      </w:r>
      <w:r>
        <w:rPr>
          <w:color w:val="000000" w:themeColor="text1"/>
        </w:rPr>
        <w:t>s</w:t>
      </w:r>
      <w:r w:rsidRPr="002917AB">
        <w:rPr>
          <w:rFonts w:hint="eastAsia"/>
          <w:color w:val="000000" w:themeColor="text1"/>
        </w:rPr>
        <w:t xml:space="preserve"> the gradient could be set as a linear change from </w:t>
      </w:r>
      <w:r w:rsidR="0034022C">
        <w:rPr>
          <w:color w:val="000000" w:themeColor="text1"/>
        </w:rPr>
        <w:t>0.05 – 0.5 M</w:t>
      </w:r>
      <w:r w:rsidRPr="002917AB">
        <w:rPr>
          <w:rFonts w:hint="eastAsia"/>
          <w:color w:val="000000" w:themeColor="text1"/>
        </w:rPr>
        <w:t>.</w:t>
      </w:r>
      <w:r w:rsidR="0034022C">
        <w:rPr>
          <w:color w:val="000000" w:themeColor="text1"/>
        </w:rPr>
        <w:t xml:space="preserve">  For complex samples, the gradient can be finely tuned using a lower </w:t>
      </w:r>
      <w:r w:rsidR="00863718">
        <w:rPr>
          <w:color w:val="000000" w:themeColor="text1"/>
        </w:rPr>
        <w:t xml:space="preserve">NaCl </w:t>
      </w:r>
      <w:r w:rsidR="0034022C">
        <w:rPr>
          <w:color w:val="000000" w:themeColor="text1"/>
        </w:rPr>
        <w:t xml:space="preserve">concentration in buffer B (eg 1 M </w:t>
      </w:r>
      <w:r w:rsidR="00863718">
        <w:rPr>
          <w:color w:val="000000" w:themeColor="text1"/>
        </w:rPr>
        <w:t>can be used instead of</w:t>
      </w:r>
      <w:r w:rsidR="0034022C">
        <w:rPr>
          <w:color w:val="000000" w:themeColor="text1"/>
        </w:rPr>
        <w:t xml:space="preserve"> 2 M to achieve a </w:t>
      </w:r>
      <w:r w:rsidR="00863718">
        <w:rPr>
          <w:color w:val="000000" w:themeColor="text1"/>
        </w:rPr>
        <w:t>small gradient</w:t>
      </w:r>
      <w:r w:rsidR="0034022C">
        <w:rPr>
          <w:color w:val="000000" w:themeColor="text1"/>
        </w:rPr>
        <w:t xml:space="preserve"> change).  Table 3 </w:t>
      </w:r>
      <w:r w:rsidR="00863718">
        <w:rPr>
          <w:color w:val="000000" w:themeColor="text1"/>
        </w:rPr>
        <w:t>is</w:t>
      </w:r>
      <w:r w:rsidR="0034022C">
        <w:rPr>
          <w:color w:val="000000" w:themeColor="text1"/>
        </w:rPr>
        <w:t xml:space="preserve"> an example</w:t>
      </w:r>
      <w:r w:rsidR="00863718">
        <w:rPr>
          <w:color w:val="000000" w:themeColor="text1"/>
        </w:rPr>
        <w:t xml:space="preserve"> of this application</w:t>
      </w:r>
      <w:r w:rsidR="0034022C">
        <w:rPr>
          <w:color w:val="000000" w:themeColor="text1"/>
        </w:rPr>
        <w:t>.</w:t>
      </w:r>
      <w:r w:rsidRPr="002917AB">
        <w:rPr>
          <w:rFonts w:hint="eastAsia"/>
          <w:color w:val="000000" w:themeColor="text1"/>
        </w:rPr>
        <w:t xml:space="preserve"> </w:t>
      </w:r>
    </w:p>
    <w:p w14:paraId="15F62A7E" w14:textId="77777777"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 xml:space="preserve">On SDS-PAGE, there will be more than one fraction containing Der p 1 eluted </w:t>
      </w:r>
      <w:r>
        <w:rPr>
          <w:color w:val="000000" w:themeColor="text1"/>
        </w:rPr>
        <w:t xml:space="preserve">by the </w:t>
      </w:r>
      <w:r w:rsidRPr="002917AB">
        <w:rPr>
          <w:rFonts w:hint="eastAsia"/>
          <w:color w:val="000000" w:themeColor="text1"/>
        </w:rPr>
        <w:t>NaCl gradient</w:t>
      </w:r>
      <w:r>
        <w:rPr>
          <w:color w:val="000000" w:themeColor="text1"/>
        </w:rPr>
        <w:t>.  This</w:t>
      </w:r>
      <w:r w:rsidRPr="002917AB">
        <w:rPr>
          <w:rFonts w:hint="eastAsia"/>
          <w:color w:val="000000" w:themeColor="text1"/>
        </w:rPr>
        <w:t xml:space="preserve"> i</w:t>
      </w:r>
      <w:r>
        <w:rPr>
          <w:color w:val="000000" w:themeColor="text1"/>
        </w:rPr>
        <w:t>s due to</w:t>
      </w:r>
      <w:r w:rsidRPr="002917AB">
        <w:rPr>
          <w:rFonts w:hint="eastAsia"/>
          <w:color w:val="000000" w:themeColor="text1"/>
        </w:rPr>
        <w:t xml:space="preserve"> different isoforms of Der p 1 in the mite medium. </w:t>
      </w:r>
      <w:r>
        <w:rPr>
          <w:color w:val="000000" w:themeColor="text1"/>
        </w:rPr>
        <w:t xml:space="preserve"> Although these</w:t>
      </w:r>
      <w:r w:rsidRPr="002917AB">
        <w:rPr>
          <w:rFonts w:hint="eastAsia"/>
          <w:color w:val="000000" w:themeColor="text1"/>
        </w:rPr>
        <w:t xml:space="preserve"> contain Der p 1</w:t>
      </w:r>
      <w:r>
        <w:rPr>
          <w:color w:val="000000" w:themeColor="text1"/>
        </w:rPr>
        <w:t xml:space="preserve"> they may also contain </w:t>
      </w:r>
      <w:r>
        <w:rPr>
          <w:rFonts w:hint="eastAsia"/>
          <w:color w:val="000000" w:themeColor="text1"/>
        </w:rPr>
        <w:t xml:space="preserve">significant </w:t>
      </w:r>
      <w:r w:rsidRPr="002917AB">
        <w:rPr>
          <w:rFonts w:hint="eastAsia"/>
          <w:color w:val="000000" w:themeColor="text1"/>
        </w:rPr>
        <w:t>impurities</w:t>
      </w:r>
      <w:r>
        <w:rPr>
          <w:color w:val="000000" w:themeColor="text1"/>
        </w:rPr>
        <w:t xml:space="preserve"> and therefore</w:t>
      </w:r>
      <w:r w:rsidRPr="002917AB">
        <w:rPr>
          <w:rFonts w:hint="eastAsia"/>
          <w:color w:val="000000" w:themeColor="text1"/>
        </w:rPr>
        <w:t xml:space="preserve"> </w:t>
      </w:r>
      <w:r>
        <w:rPr>
          <w:color w:val="000000" w:themeColor="text1"/>
        </w:rPr>
        <w:t>should not</w:t>
      </w:r>
      <w:r w:rsidRPr="002917AB">
        <w:rPr>
          <w:rFonts w:hint="eastAsia"/>
          <w:color w:val="000000" w:themeColor="text1"/>
        </w:rPr>
        <w:t xml:space="preserve"> be used</w:t>
      </w:r>
      <w:r>
        <w:rPr>
          <w:color w:val="000000" w:themeColor="text1"/>
        </w:rPr>
        <w:t xml:space="preserve"> for experimental purposes where purity is paramount</w:t>
      </w:r>
      <w:r w:rsidRPr="002917AB">
        <w:rPr>
          <w:rFonts w:hint="eastAsia"/>
          <w:color w:val="000000" w:themeColor="text1"/>
        </w:rPr>
        <w:t xml:space="preserve">. </w:t>
      </w:r>
      <w:r>
        <w:rPr>
          <w:color w:val="000000" w:themeColor="text1"/>
        </w:rPr>
        <w:t xml:space="preserve"> </w:t>
      </w:r>
      <w:r w:rsidRPr="002917AB">
        <w:rPr>
          <w:rFonts w:hint="eastAsia"/>
          <w:color w:val="000000" w:themeColor="text1"/>
        </w:rPr>
        <w:t>Der p 1 appearing in different fractions of Resource Q column indicates the different forms of Der p 1.</w:t>
      </w:r>
    </w:p>
    <w:p w14:paraId="1FC8E44A" w14:textId="77777777"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In activity test</w:t>
      </w:r>
      <w:r>
        <w:rPr>
          <w:color w:val="000000" w:themeColor="text1"/>
        </w:rPr>
        <w:t>s</w:t>
      </w:r>
      <w:r w:rsidRPr="002917AB">
        <w:rPr>
          <w:rFonts w:hint="eastAsia"/>
          <w:color w:val="000000" w:themeColor="text1"/>
        </w:rPr>
        <w:t xml:space="preserve">, Der p 1 </w:t>
      </w:r>
      <w:r>
        <w:rPr>
          <w:rFonts w:hint="eastAsia"/>
          <w:color w:val="000000" w:themeColor="text1"/>
        </w:rPr>
        <w:t xml:space="preserve">in different </w:t>
      </w:r>
      <w:r>
        <w:rPr>
          <w:color w:val="000000" w:themeColor="text1"/>
        </w:rPr>
        <w:t>eluted</w:t>
      </w:r>
      <w:r>
        <w:rPr>
          <w:rFonts w:hint="eastAsia"/>
          <w:color w:val="000000" w:themeColor="text1"/>
        </w:rPr>
        <w:t xml:space="preserve"> peaks</w:t>
      </w:r>
      <w:r w:rsidRPr="002917AB">
        <w:rPr>
          <w:rFonts w:hint="eastAsia"/>
          <w:color w:val="000000" w:themeColor="text1"/>
        </w:rPr>
        <w:t xml:space="preserve"> display</w:t>
      </w:r>
      <w:r>
        <w:rPr>
          <w:color w:val="000000" w:themeColor="text1"/>
        </w:rPr>
        <w:t>s</w:t>
      </w:r>
      <w:r w:rsidRPr="002917AB">
        <w:rPr>
          <w:rFonts w:hint="eastAsia"/>
          <w:color w:val="000000" w:themeColor="text1"/>
        </w:rPr>
        <w:t xml:space="preserve"> </w:t>
      </w:r>
      <w:r>
        <w:rPr>
          <w:rFonts w:hint="eastAsia"/>
          <w:color w:val="000000" w:themeColor="text1"/>
        </w:rPr>
        <w:t>different</w:t>
      </w:r>
      <w:r w:rsidRPr="002917AB">
        <w:rPr>
          <w:rFonts w:hint="eastAsia"/>
          <w:color w:val="000000" w:themeColor="text1"/>
        </w:rPr>
        <w:t xml:space="preserve"> activit</w:t>
      </w:r>
      <w:r>
        <w:rPr>
          <w:color w:val="000000" w:themeColor="text1"/>
        </w:rPr>
        <w:t>ies</w:t>
      </w:r>
      <w:r w:rsidRPr="002917AB">
        <w:rPr>
          <w:rFonts w:hint="eastAsia"/>
          <w:color w:val="000000" w:themeColor="text1"/>
        </w:rPr>
        <w:t xml:space="preserve"> due to autolysis </w:t>
      </w:r>
      <w:r>
        <w:rPr>
          <w:color w:val="000000" w:themeColor="text1"/>
        </w:rPr>
        <w:t>and/</w:t>
      </w:r>
      <w:r w:rsidRPr="002917AB">
        <w:rPr>
          <w:rFonts w:hint="eastAsia"/>
          <w:color w:val="000000" w:themeColor="text1"/>
        </w:rPr>
        <w:t xml:space="preserve">or </w:t>
      </w:r>
      <w:r>
        <w:rPr>
          <w:rFonts w:hint="eastAsia"/>
          <w:color w:val="000000" w:themeColor="text1"/>
        </w:rPr>
        <w:t>Der p 1 iso</w:t>
      </w:r>
      <w:r w:rsidRPr="002917AB">
        <w:rPr>
          <w:rFonts w:hint="eastAsia"/>
          <w:color w:val="000000" w:themeColor="text1"/>
        </w:rPr>
        <w:t xml:space="preserve">forms. </w:t>
      </w:r>
      <w:r>
        <w:rPr>
          <w:color w:val="000000" w:themeColor="text1"/>
        </w:rPr>
        <w:t xml:space="preserve"> </w:t>
      </w:r>
      <w:r w:rsidRPr="002917AB">
        <w:rPr>
          <w:rFonts w:hint="eastAsia"/>
          <w:color w:val="000000" w:themeColor="text1"/>
        </w:rPr>
        <w:t xml:space="preserve">The fractions with significantly lower activity </w:t>
      </w:r>
      <w:r>
        <w:rPr>
          <w:color w:val="000000" w:themeColor="text1"/>
        </w:rPr>
        <w:t>should</w:t>
      </w:r>
      <w:r w:rsidRPr="002917AB">
        <w:rPr>
          <w:rFonts w:hint="eastAsia"/>
          <w:color w:val="000000" w:themeColor="text1"/>
        </w:rPr>
        <w:t xml:space="preserve"> not be combined </w:t>
      </w:r>
      <w:r>
        <w:rPr>
          <w:color w:val="000000" w:themeColor="text1"/>
        </w:rPr>
        <w:t>in the purification work-up</w:t>
      </w:r>
      <w:r w:rsidRPr="002917AB">
        <w:rPr>
          <w:rFonts w:hint="eastAsia"/>
          <w:color w:val="000000" w:themeColor="text1"/>
        </w:rPr>
        <w:t xml:space="preserve">. </w:t>
      </w:r>
    </w:p>
    <w:p w14:paraId="78EAAD6A" w14:textId="6820B6BE" w:rsidR="000D2A76" w:rsidRPr="002917AB"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The yield of purified Der p 1 is highly dependent on the initial production in the mite medium</w:t>
      </w:r>
      <w:r w:rsidR="00DB05EB">
        <w:rPr>
          <w:color w:val="000000" w:themeColor="text1"/>
        </w:rPr>
        <w:t xml:space="preserve"> and this should be borne in mind when comparing different batches purely according to gross yield</w:t>
      </w:r>
      <w:r w:rsidRPr="002917AB">
        <w:rPr>
          <w:rFonts w:hint="eastAsia"/>
          <w:color w:val="000000" w:themeColor="text1"/>
        </w:rPr>
        <w:t>.</w:t>
      </w:r>
    </w:p>
    <w:p w14:paraId="5E0BC719" w14:textId="61A97389" w:rsidR="000D2A76" w:rsidRDefault="000D2A76" w:rsidP="000D2A76">
      <w:pPr>
        <w:pStyle w:val="ListParagraph"/>
        <w:numPr>
          <w:ilvl w:val="1"/>
          <w:numId w:val="25"/>
        </w:numPr>
        <w:spacing w:line="480" w:lineRule="auto"/>
        <w:ind w:left="567" w:firstLineChars="0" w:hanging="567"/>
        <w:rPr>
          <w:color w:val="000000" w:themeColor="text1"/>
        </w:rPr>
      </w:pPr>
      <w:r w:rsidRPr="002917AB">
        <w:rPr>
          <w:rFonts w:hint="eastAsia"/>
          <w:color w:val="000000" w:themeColor="text1"/>
        </w:rPr>
        <w:t xml:space="preserve">SigmaPlot </w:t>
      </w:r>
      <w:r w:rsidR="005F61C9">
        <w:rPr>
          <w:color w:val="000000" w:themeColor="text1"/>
        </w:rPr>
        <w:t>is our preferred</w:t>
      </w:r>
      <w:r w:rsidRPr="002917AB">
        <w:rPr>
          <w:rFonts w:hint="eastAsia"/>
          <w:color w:val="000000" w:themeColor="text1"/>
        </w:rPr>
        <w:t xml:space="preserve"> data process</w:t>
      </w:r>
      <w:r>
        <w:rPr>
          <w:color w:val="000000" w:themeColor="text1"/>
        </w:rPr>
        <w:t>ing</w:t>
      </w:r>
      <w:r w:rsidRPr="002917AB">
        <w:rPr>
          <w:rFonts w:hint="eastAsia"/>
          <w:color w:val="000000" w:themeColor="text1"/>
        </w:rPr>
        <w:t xml:space="preserve"> software</w:t>
      </w:r>
      <w:r w:rsidR="005F61C9">
        <w:rPr>
          <w:color w:val="000000" w:themeColor="text1"/>
        </w:rPr>
        <w:t>, but suitable alternatives are available (eg Prism or WorkOut).</w:t>
      </w:r>
    </w:p>
    <w:p w14:paraId="6EB3167B" w14:textId="77777777" w:rsidR="003E5613" w:rsidRPr="005A4CC3" w:rsidRDefault="001C73D9" w:rsidP="0078752E">
      <w:pPr>
        <w:pStyle w:val="ListParagraph"/>
        <w:spacing w:line="480" w:lineRule="auto"/>
        <w:ind w:firstLineChars="0" w:firstLine="0"/>
        <w:rPr>
          <w:b/>
          <w:color w:val="000000" w:themeColor="text1"/>
          <w:sz w:val="22"/>
        </w:rPr>
      </w:pPr>
      <w:r>
        <w:rPr>
          <w:color w:val="000000" w:themeColor="text1"/>
        </w:rPr>
        <w:br w:type="page"/>
      </w:r>
      <w:r w:rsidR="003E5613" w:rsidRPr="005A4CC3">
        <w:rPr>
          <w:b/>
          <w:color w:val="000000" w:themeColor="text1"/>
          <w:sz w:val="22"/>
        </w:rPr>
        <w:lastRenderedPageBreak/>
        <w:t>Figure Captions</w:t>
      </w:r>
    </w:p>
    <w:p w14:paraId="7270377B" w14:textId="77777777" w:rsidR="00255F99" w:rsidRPr="005A4CC3" w:rsidRDefault="003E5613" w:rsidP="00B92D31">
      <w:pPr>
        <w:pStyle w:val="ListParagraph"/>
        <w:spacing w:line="480" w:lineRule="auto"/>
        <w:ind w:firstLineChars="0" w:firstLine="0"/>
        <w:rPr>
          <w:color w:val="000000" w:themeColor="text1"/>
          <w:sz w:val="22"/>
        </w:rPr>
      </w:pPr>
      <w:r w:rsidRPr="005A4CC3">
        <w:rPr>
          <w:b/>
          <w:color w:val="000000" w:themeColor="text1"/>
          <w:sz w:val="22"/>
        </w:rPr>
        <w:t>Figure 1</w:t>
      </w:r>
      <w:r w:rsidRPr="005A4CC3">
        <w:rPr>
          <w:color w:val="000000" w:themeColor="text1"/>
          <w:sz w:val="22"/>
        </w:rPr>
        <w:t>.  Exemplification of acyloxymethyl ketone inhibitors of the proteolytic activity of Group 1 HDM allergens.  Inhibitory activity is expressed as second order inhibitor rate constant for each compound when evaluated against Der p 1.</w:t>
      </w:r>
      <w:r w:rsidR="00B54EBA" w:rsidRPr="005A4CC3">
        <w:rPr>
          <w:color w:val="000000" w:themeColor="text1"/>
          <w:sz w:val="22"/>
        </w:rPr>
        <w:t xml:space="preserve">  These compounds were identified by making systematic variations to a peptide sequence identified from peptide library screening.</w:t>
      </w:r>
    </w:p>
    <w:p w14:paraId="139F0301" w14:textId="77777777" w:rsidR="00255F99" w:rsidRPr="005A4CC3" w:rsidRDefault="00255F99" w:rsidP="00B92D31">
      <w:pPr>
        <w:pStyle w:val="ListParagraph"/>
        <w:spacing w:line="480" w:lineRule="auto"/>
        <w:ind w:firstLineChars="0" w:firstLine="0"/>
        <w:rPr>
          <w:color w:val="000000" w:themeColor="text1"/>
          <w:sz w:val="22"/>
        </w:rPr>
      </w:pPr>
    </w:p>
    <w:p w14:paraId="4CA673D6" w14:textId="5C02CE8F" w:rsidR="008A43BA" w:rsidRPr="00450160" w:rsidRDefault="00255F99" w:rsidP="00450160">
      <w:pPr>
        <w:pStyle w:val="ListParagraph"/>
        <w:spacing w:line="480" w:lineRule="auto"/>
        <w:ind w:firstLineChars="0" w:firstLine="0"/>
        <w:rPr>
          <w:b/>
          <w:color w:val="000000" w:themeColor="text1"/>
          <w:sz w:val="22"/>
        </w:rPr>
      </w:pPr>
      <w:r w:rsidRPr="005A4CC3">
        <w:rPr>
          <w:b/>
          <w:color w:val="000000" w:themeColor="text1"/>
          <w:sz w:val="22"/>
        </w:rPr>
        <w:t>Figure 2</w:t>
      </w:r>
      <w:r w:rsidRPr="005A4CC3">
        <w:rPr>
          <w:color w:val="000000" w:themeColor="text1"/>
          <w:sz w:val="22"/>
        </w:rPr>
        <w:t>.</w:t>
      </w:r>
      <w:r w:rsidR="00450160">
        <w:rPr>
          <w:color w:val="000000" w:themeColor="text1"/>
          <w:sz w:val="22"/>
        </w:rPr>
        <w:t xml:space="preserve">  Purification of Der p 1.  </w:t>
      </w:r>
      <w:r w:rsidR="00450160">
        <w:rPr>
          <w:b/>
          <w:color w:val="000000" w:themeColor="text1"/>
          <w:sz w:val="22"/>
        </w:rPr>
        <w:t>a</w:t>
      </w:r>
      <w:r w:rsidR="008A3CB0">
        <w:rPr>
          <w:color w:val="000000" w:themeColor="text1"/>
          <w:sz w:val="22"/>
        </w:rPr>
        <w:t xml:space="preserve"> Initial chromatography of HDM allergen extract on Sephacryl S200 with monitoring of absorbance at 280 nm.</w:t>
      </w:r>
      <w:r w:rsidR="00450160">
        <w:rPr>
          <w:color w:val="000000" w:themeColor="text1"/>
          <w:sz w:val="22"/>
        </w:rPr>
        <w:t xml:space="preserve">  </w:t>
      </w:r>
      <w:r w:rsidR="00450160">
        <w:rPr>
          <w:b/>
          <w:color w:val="000000" w:themeColor="text1"/>
          <w:sz w:val="22"/>
        </w:rPr>
        <w:t xml:space="preserve">b  </w:t>
      </w:r>
      <w:r w:rsidR="008A3CB0">
        <w:rPr>
          <w:color w:val="000000" w:themeColor="text1"/>
          <w:sz w:val="22"/>
        </w:rPr>
        <w:t>Rechromatography of HDM allergen extract on Sephacryl S200.</w:t>
      </w:r>
      <w:r w:rsidR="00450160">
        <w:rPr>
          <w:color w:val="000000" w:themeColor="text1"/>
          <w:sz w:val="22"/>
        </w:rPr>
        <w:t xml:space="preserve">  </w:t>
      </w:r>
      <w:r w:rsidR="00450160">
        <w:rPr>
          <w:b/>
          <w:color w:val="000000" w:themeColor="text1"/>
          <w:sz w:val="22"/>
        </w:rPr>
        <w:t xml:space="preserve">c </w:t>
      </w:r>
      <w:r w:rsidR="008A43BA" w:rsidRPr="008F4F51">
        <w:rPr>
          <w:rFonts w:hint="eastAsia"/>
        </w:rPr>
        <w:t>Resource Q chromatogra</w:t>
      </w:r>
      <w:r w:rsidR="008A43BA">
        <w:t>phy of Der p 1</w:t>
      </w:r>
      <w:r w:rsidR="008A3CB0">
        <w:t xml:space="preserve"> monitored by absorbance at 280 nm</w:t>
      </w:r>
      <w:r w:rsidR="008A43BA">
        <w:t xml:space="preserve">.  </w:t>
      </w:r>
      <w:r w:rsidR="008A43BA" w:rsidRPr="008A43BA">
        <w:rPr>
          <w:rFonts w:hint="eastAsia"/>
        </w:rPr>
        <w:t>The peak pattern is dependent on sample purity, and indicates various forms of Der p</w:t>
      </w:r>
      <w:r w:rsidR="008A43BA" w:rsidRPr="008A43BA">
        <w:t xml:space="preserve"> </w:t>
      </w:r>
      <w:r w:rsidR="008A43BA" w:rsidRPr="008A43BA">
        <w:rPr>
          <w:rFonts w:hint="eastAsia"/>
        </w:rPr>
        <w:t xml:space="preserve">1 caused by different degree of glycosylation, autolysis or cleavage of </w:t>
      </w:r>
      <w:r w:rsidR="008A43BA" w:rsidRPr="008A43BA">
        <w:t xml:space="preserve">the </w:t>
      </w:r>
      <w:r w:rsidR="008A43BA" w:rsidRPr="008A43BA">
        <w:rPr>
          <w:rFonts w:hint="eastAsia"/>
        </w:rPr>
        <w:t xml:space="preserve">propiece from </w:t>
      </w:r>
      <w:r w:rsidR="008A43BA" w:rsidRPr="008A43BA">
        <w:t>pro-Der</w:t>
      </w:r>
      <w:r w:rsidR="008A43BA" w:rsidRPr="008A43BA">
        <w:rPr>
          <w:rFonts w:hint="eastAsia"/>
        </w:rPr>
        <w:t xml:space="preserve"> p</w:t>
      </w:r>
      <w:r w:rsidR="008A43BA" w:rsidRPr="008A43BA">
        <w:t xml:space="preserve"> </w:t>
      </w:r>
      <w:r w:rsidR="008A43BA" w:rsidRPr="008A43BA">
        <w:rPr>
          <w:rFonts w:hint="eastAsia"/>
        </w:rPr>
        <w:t xml:space="preserve">1 at different cleavage sites. </w:t>
      </w:r>
      <w:r w:rsidR="008A43BA" w:rsidRPr="008A43BA">
        <w:t xml:space="preserve"> M</w:t>
      </w:r>
      <w:r w:rsidR="008A43BA" w:rsidRPr="008A43BA">
        <w:rPr>
          <w:rFonts w:hint="eastAsia"/>
        </w:rPr>
        <w:t>ore than one peak containing Der p 1</w:t>
      </w:r>
      <w:r w:rsidR="008A43BA">
        <w:t xml:space="preserve"> is </w:t>
      </w:r>
      <w:r w:rsidR="00450160">
        <w:t xml:space="preserve">not unusual </w:t>
      </w:r>
      <w:r w:rsidR="008A43BA">
        <w:t>at this stage.</w:t>
      </w:r>
      <w:r w:rsidR="00DA4B48">
        <w:t xml:space="preserve">  The dotted line shows the gradient profile.</w:t>
      </w:r>
    </w:p>
    <w:p w14:paraId="20120F98" w14:textId="77777777" w:rsidR="00E17A12" w:rsidRDefault="00E17A12" w:rsidP="00B92D31">
      <w:pPr>
        <w:pStyle w:val="ListParagraph"/>
        <w:spacing w:line="480" w:lineRule="auto"/>
        <w:ind w:firstLineChars="0" w:firstLine="0"/>
        <w:rPr>
          <w:color w:val="000000" w:themeColor="text1"/>
          <w:sz w:val="22"/>
        </w:rPr>
      </w:pPr>
    </w:p>
    <w:p w14:paraId="2F6A4026" w14:textId="52C81097" w:rsidR="00E17A12" w:rsidRPr="008A3CB0" w:rsidRDefault="00E17A12" w:rsidP="00B92D31">
      <w:pPr>
        <w:pStyle w:val="ListParagraph"/>
        <w:spacing w:line="480" w:lineRule="auto"/>
        <w:ind w:firstLineChars="0" w:firstLine="0"/>
        <w:rPr>
          <w:color w:val="000000" w:themeColor="text1"/>
          <w:sz w:val="22"/>
        </w:rPr>
      </w:pPr>
      <w:r w:rsidRPr="008A3CB0">
        <w:rPr>
          <w:b/>
          <w:color w:val="000000" w:themeColor="text1"/>
          <w:sz w:val="22"/>
        </w:rPr>
        <w:t xml:space="preserve">Figure </w:t>
      </w:r>
      <w:r w:rsidR="00450160">
        <w:rPr>
          <w:b/>
          <w:color w:val="000000" w:themeColor="text1"/>
          <w:sz w:val="22"/>
        </w:rPr>
        <w:t>3</w:t>
      </w:r>
      <w:r w:rsidRPr="008A3CB0">
        <w:rPr>
          <w:color w:val="000000" w:themeColor="text1"/>
          <w:sz w:val="22"/>
        </w:rPr>
        <w:t>.</w:t>
      </w:r>
      <w:r w:rsidR="008A43BA" w:rsidRPr="008A3CB0">
        <w:rPr>
          <w:color w:val="000000" w:themeColor="text1"/>
          <w:sz w:val="22"/>
        </w:rPr>
        <w:t xml:space="preserve">  </w:t>
      </w:r>
      <w:r w:rsidR="008A43BA" w:rsidRPr="008A3CB0">
        <w:rPr>
          <w:rFonts w:hint="eastAsia"/>
          <w:sz w:val="22"/>
        </w:rPr>
        <w:t>SDS-PAGE of purified Der p 1</w:t>
      </w:r>
      <w:r w:rsidR="008A43BA" w:rsidRPr="008A3CB0">
        <w:rPr>
          <w:sz w:val="22"/>
        </w:rPr>
        <w:t>.</w:t>
      </w:r>
    </w:p>
    <w:p w14:paraId="3AB04F45" w14:textId="77777777" w:rsidR="008A43BA" w:rsidRDefault="008A43BA" w:rsidP="00B92D31">
      <w:pPr>
        <w:spacing w:line="480" w:lineRule="auto"/>
        <w:rPr>
          <w:color w:val="000000" w:themeColor="text1"/>
          <w:kern w:val="2"/>
          <w:lang w:val="en-US" w:eastAsia="zh-CN"/>
        </w:rPr>
      </w:pPr>
    </w:p>
    <w:p w14:paraId="0D531954" w14:textId="5FAF0D74" w:rsidR="009800FC" w:rsidRDefault="00E17A12" w:rsidP="00B92D31">
      <w:pPr>
        <w:spacing w:line="480" w:lineRule="auto"/>
      </w:pPr>
      <w:r w:rsidRPr="00E17A12">
        <w:rPr>
          <w:b/>
          <w:color w:val="000000" w:themeColor="text1"/>
        </w:rPr>
        <w:t xml:space="preserve">Figure </w:t>
      </w:r>
      <w:r w:rsidR="00450160">
        <w:rPr>
          <w:b/>
          <w:color w:val="000000" w:themeColor="text1"/>
        </w:rPr>
        <w:t>4</w:t>
      </w:r>
      <w:r>
        <w:rPr>
          <w:color w:val="000000" w:themeColor="text1"/>
        </w:rPr>
        <w:t>.</w:t>
      </w:r>
      <w:r w:rsidR="009800FC">
        <w:rPr>
          <w:color w:val="000000" w:themeColor="text1"/>
        </w:rPr>
        <w:t xml:space="preserve">  </w:t>
      </w:r>
      <w:r w:rsidR="009800FC">
        <w:t>MALDI-TOF m</w:t>
      </w:r>
      <w:r w:rsidR="009800FC">
        <w:rPr>
          <w:rFonts w:hint="eastAsia"/>
        </w:rPr>
        <w:t xml:space="preserve">ass spectrum of </w:t>
      </w:r>
      <w:r w:rsidR="009800FC">
        <w:t>Der p 1 following trypsin digestion as described in these methods.</w:t>
      </w:r>
    </w:p>
    <w:p w14:paraId="0912C551" w14:textId="77777777" w:rsidR="008A43BA" w:rsidRDefault="008A43BA" w:rsidP="008A43BA">
      <w:pPr>
        <w:spacing w:line="480" w:lineRule="auto"/>
        <w:rPr>
          <w:b/>
          <w:color w:val="000000" w:themeColor="text1"/>
        </w:rPr>
      </w:pPr>
    </w:p>
    <w:p w14:paraId="30CB4617" w14:textId="03BA7EAF" w:rsidR="0074555F" w:rsidRDefault="00E17A12" w:rsidP="008A43BA">
      <w:pPr>
        <w:spacing w:line="480" w:lineRule="auto"/>
      </w:pPr>
      <w:r w:rsidRPr="00E17A12">
        <w:rPr>
          <w:b/>
          <w:color w:val="000000" w:themeColor="text1"/>
        </w:rPr>
        <w:t xml:space="preserve">Figure </w:t>
      </w:r>
      <w:r w:rsidR="00450160">
        <w:rPr>
          <w:b/>
          <w:color w:val="000000" w:themeColor="text1"/>
        </w:rPr>
        <w:t>5</w:t>
      </w:r>
      <w:r>
        <w:rPr>
          <w:color w:val="000000" w:themeColor="text1"/>
        </w:rPr>
        <w:t>.</w:t>
      </w:r>
      <w:r w:rsidR="00255F99" w:rsidRPr="005A4CC3">
        <w:rPr>
          <w:color w:val="000000" w:themeColor="text1"/>
        </w:rPr>
        <w:t xml:space="preserve">  </w:t>
      </w:r>
      <w:r w:rsidR="0074555F">
        <w:rPr>
          <w:color w:val="000000" w:themeColor="text1"/>
        </w:rPr>
        <w:t xml:space="preserve">Measurement of </w:t>
      </w:r>
      <w:r w:rsidR="0074555F" w:rsidRPr="00911182">
        <w:rPr>
          <w:rFonts w:hint="eastAsia"/>
        </w:rPr>
        <w:t xml:space="preserve">Der p 1 </w:t>
      </w:r>
      <w:r w:rsidR="0074555F">
        <w:t xml:space="preserve">enzymatic </w:t>
      </w:r>
      <w:r w:rsidR="0074555F" w:rsidRPr="00911182">
        <w:rPr>
          <w:rFonts w:hint="eastAsia"/>
        </w:rPr>
        <w:t xml:space="preserve">activity </w:t>
      </w:r>
      <w:r w:rsidR="0074555F">
        <w:t>by FRET assay</w:t>
      </w:r>
      <w:r w:rsidR="003971C9">
        <w:t xml:space="preserve"> performed as described herein</w:t>
      </w:r>
      <w:r w:rsidR="00433DBE">
        <w:t xml:space="preserve"> using </w:t>
      </w:r>
      <w:r w:rsidR="00433DBE" w:rsidRPr="00D41ECE">
        <w:t>(3S,6S,9S,12S,15S,18S)-1-(2-aminophenyl)-9-butyl-18-carbamoyl-15-(4-hydroxy-3</w:t>
      </w:r>
      <w:r w:rsidR="00433DBE" w:rsidRPr="00D41ECE">
        <w:rPr>
          <w:rFonts w:hint="eastAsia"/>
        </w:rPr>
        <w:t xml:space="preserve"> </w:t>
      </w:r>
      <w:r w:rsidR="00433DBE" w:rsidRPr="00D41ECE">
        <w:t>-nitrobenzyl)-12-(hydroxymethyl)</w:t>
      </w:r>
      <w:r w:rsidR="00433DBE" w:rsidRPr="00D41ECE">
        <w:rPr>
          <w:rFonts w:hint="eastAsia"/>
        </w:rPr>
        <w:t xml:space="preserve"> </w:t>
      </w:r>
      <w:r w:rsidR="00433DBE" w:rsidRPr="00D41ECE">
        <w:t>-3-isopropyl-6-methyl-</w:t>
      </w:r>
      <w:r w:rsidR="00433DBE" w:rsidRPr="00D41ECE">
        <w:rPr>
          <w:rFonts w:hint="eastAsia"/>
        </w:rPr>
        <w:t xml:space="preserve"> </w:t>
      </w:r>
      <w:r w:rsidR="00433DBE" w:rsidRPr="00D41ECE">
        <w:t>1,4,7,10,13,16-hexaoxo-2,5,8,11,14,17-hexaazaicosan-20-oic acid</w:t>
      </w:r>
      <w:r w:rsidR="00433DBE">
        <w:t xml:space="preserve"> as substrate</w:t>
      </w:r>
      <w:r w:rsidR="0074555F" w:rsidRPr="00911182">
        <w:rPr>
          <w:rFonts w:hint="eastAsia"/>
        </w:rPr>
        <w:t>.</w:t>
      </w:r>
      <w:r w:rsidR="0074555F">
        <w:t xml:space="preserve">  </w:t>
      </w:r>
      <w:r w:rsidR="0074555F" w:rsidRPr="00911182">
        <w:rPr>
          <w:rFonts w:hint="eastAsia"/>
        </w:rPr>
        <w:t>Triangle</w:t>
      </w:r>
      <w:r w:rsidR="0074555F">
        <w:t xml:space="preserve">s show activity </w:t>
      </w:r>
      <w:r w:rsidR="0074555F">
        <w:lastRenderedPageBreak/>
        <w:t xml:space="preserve">in the absence of any </w:t>
      </w:r>
      <w:r w:rsidR="0074555F" w:rsidRPr="00911182">
        <w:rPr>
          <w:rFonts w:hint="eastAsia"/>
        </w:rPr>
        <w:t>inhibitor</w:t>
      </w:r>
      <w:r w:rsidR="0074555F">
        <w:t>.  C</w:t>
      </w:r>
      <w:r w:rsidR="0074555F" w:rsidRPr="00911182">
        <w:rPr>
          <w:rFonts w:hint="eastAsia"/>
        </w:rPr>
        <w:t>ircle</w:t>
      </w:r>
      <w:r w:rsidR="0074555F">
        <w:t>s</w:t>
      </w:r>
      <w:r w:rsidR="0074555F" w:rsidRPr="00911182">
        <w:rPr>
          <w:rFonts w:hint="eastAsia"/>
        </w:rPr>
        <w:t xml:space="preserve"> </w:t>
      </w:r>
      <w:r w:rsidR="0074555F">
        <w:t>depict reaction progress</w:t>
      </w:r>
      <w:r w:rsidR="0074555F" w:rsidRPr="00911182">
        <w:rPr>
          <w:rFonts w:hint="eastAsia"/>
        </w:rPr>
        <w:t xml:space="preserve"> </w:t>
      </w:r>
      <w:r w:rsidR="0074555F">
        <w:t xml:space="preserve">in the presence of </w:t>
      </w:r>
      <w:r w:rsidR="0074555F" w:rsidRPr="00911182">
        <w:rPr>
          <w:rFonts w:hint="eastAsia"/>
        </w:rPr>
        <w:t>25</w:t>
      </w:r>
      <w:r w:rsidR="0074555F">
        <w:t xml:space="preserve"> </w:t>
      </w:r>
      <w:r w:rsidR="0074555F" w:rsidRPr="00911182">
        <w:rPr>
          <w:rFonts w:hint="eastAsia"/>
        </w:rPr>
        <w:t xml:space="preserve">nM </w:t>
      </w:r>
      <w:r w:rsidR="0074555F">
        <w:t xml:space="preserve">of the acyloxymethyl ketone derivative </w:t>
      </w:r>
      <w:r w:rsidR="0074555F" w:rsidRPr="00911182">
        <w:rPr>
          <w:rFonts w:hint="eastAsia"/>
        </w:rPr>
        <w:t>ADZ</w:t>
      </w:r>
      <w:r w:rsidR="0074555F">
        <w:t xml:space="preserve"> </w:t>
      </w:r>
      <w:r w:rsidR="0074555F" w:rsidRPr="00911182">
        <w:rPr>
          <w:rFonts w:hint="eastAsia"/>
        </w:rPr>
        <w:t>50,000</w:t>
      </w:r>
      <w:r w:rsidR="0074555F">
        <w:t>.</w:t>
      </w:r>
    </w:p>
    <w:p w14:paraId="4F22C3A7" w14:textId="77777777" w:rsidR="008A43BA" w:rsidRDefault="008A43BA" w:rsidP="008A43BA">
      <w:pPr>
        <w:spacing w:line="480" w:lineRule="auto"/>
        <w:rPr>
          <w:b/>
          <w:color w:val="000000" w:themeColor="text1"/>
        </w:rPr>
      </w:pPr>
    </w:p>
    <w:p w14:paraId="08639024" w14:textId="702D0CF4" w:rsidR="00E17A12" w:rsidRPr="00911182" w:rsidRDefault="00E17A12" w:rsidP="008A43BA">
      <w:pPr>
        <w:spacing w:line="480" w:lineRule="auto"/>
        <w:rPr>
          <w:szCs w:val="21"/>
        </w:rPr>
      </w:pPr>
      <w:r w:rsidRPr="00E17A12">
        <w:rPr>
          <w:b/>
          <w:color w:val="000000" w:themeColor="text1"/>
        </w:rPr>
        <w:t xml:space="preserve">Figure </w:t>
      </w:r>
      <w:r w:rsidR="00450160">
        <w:rPr>
          <w:b/>
          <w:color w:val="000000" w:themeColor="text1"/>
        </w:rPr>
        <w:t>6</w:t>
      </w:r>
      <w:r>
        <w:rPr>
          <w:color w:val="000000" w:themeColor="text1"/>
        </w:rPr>
        <w:t xml:space="preserve">.  </w:t>
      </w:r>
      <w:r w:rsidR="008F1E85">
        <w:rPr>
          <w:color w:val="000000" w:themeColor="text1"/>
        </w:rPr>
        <w:t>Annotated s</w:t>
      </w:r>
      <w:r w:rsidR="00A65CE6">
        <w:rPr>
          <w:color w:val="000000" w:themeColor="text1"/>
        </w:rPr>
        <w:t>creen shot of s</w:t>
      </w:r>
      <w:r>
        <w:rPr>
          <w:szCs w:val="21"/>
        </w:rPr>
        <w:t>ample p</w:t>
      </w:r>
      <w:r w:rsidRPr="00911182">
        <w:rPr>
          <w:rFonts w:hint="eastAsia"/>
          <w:szCs w:val="21"/>
        </w:rPr>
        <w:t xml:space="preserve">rogress curves </w:t>
      </w:r>
      <w:r>
        <w:rPr>
          <w:szCs w:val="21"/>
        </w:rPr>
        <w:t xml:space="preserve">showing the activity of </w:t>
      </w:r>
      <w:r w:rsidRPr="00911182">
        <w:rPr>
          <w:rFonts w:hint="eastAsia"/>
          <w:szCs w:val="21"/>
        </w:rPr>
        <w:t>Der</w:t>
      </w:r>
      <w:r>
        <w:rPr>
          <w:szCs w:val="21"/>
        </w:rPr>
        <w:t xml:space="preserve"> </w:t>
      </w:r>
      <w:r w:rsidRPr="00911182">
        <w:rPr>
          <w:rFonts w:hint="eastAsia"/>
          <w:szCs w:val="21"/>
        </w:rPr>
        <w:t xml:space="preserve">p 1 </w:t>
      </w:r>
      <w:r>
        <w:rPr>
          <w:szCs w:val="21"/>
        </w:rPr>
        <w:t>in the absence or presence of various experimental</w:t>
      </w:r>
      <w:r w:rsidRPr="00911182">
        <w:rPr>
          <w:rFonts w:hint="eastAsia"/>
          <w:szCs w:val="21"/>
        </w:rPr>
        <w:t xml:space="preserve"> inhibitors</w:t>
      </w:r>
      <w:r>
        <w:rPr>
          <w:szCs w:val="21"/>
        </w:rPr>
        <w:t xml:space="preserve"> from an experiment</w:t>
      </w:r>
      <w:r w:rsidRPr="00911182">
        <w:rPr>
          <w:rFonts w:hint="eastAsia"/>
          <w:szCs w:val="21"/>
        </w:rPr>
        <w:t xml:space="preserve"> to determine inhibition constant</w:t>
      </w:r>
      <w:r>
        <w:rPr>
          <w:szCs w:val="21"/>
        </w:rPr>
        <w:t>s.</w:t>
      </w:r>
    </w:p>
    <w:p w14:paraId="35F1F83E" w14:textId="37A32231" w:rsidR="00E17A12" w:rsidRPr="005A4CC3" w:rsidRDefault="00E17A12" w:rsidP="0078752E">
      <w:pPr>
        <w:pStyle w:val="ListParagraph"/>
        <w:spacing w:line="480" w:lineRule="auto"/>
        <w:ind w:firstLineChars="0" w:firstLine="0"/>
        <w:rPr>
          <w:color w:val="000000" w:themeColor="text1"/>
          <w:sz w:val="22"/>
        </w:rPr>
      </w:pPr>
    </w:p>
    <w:p w14:paraId="793DA574" w14:textId="77777777" w:rsidR="00255F99" w:rsidRDefault="00255F99" w:rsidP="0078752E">
      <w:pPr>
        <w:pStyle w:val="ListParagraph"/>
        <w:spacing w:line="480" w:lineRule="auto"/>
        <w:ind w:firstLineChars="0" w:firstLine="0"/>
        <w:rPr>
          <w:color w:val="000000" w:themeColor="text1"/>
        </w:rPr>
      </w:pPr>
    </w:p>
    <w:p w14:paraId="466EA6F6" w14:textId="77777777" w:rsidR="00024131" w:rsidRPr="005A4CC3" w:rsidRDefault="00255F99" w:rsidP="00024131">
      <w:pPr>
        <w:pStyle w:val="ListParagraph"/>
        <w:spacing w:line="480" w:lineRule="auto"/>
        <w:ind w:firstLineChars="0" w:firstLine="0"/>
        <w:jc w:val="left"/>
        <w:rPr>
          <w:b/>
          <w:color w:val="000000" w:themeColor="text1"/>
          <w:sz w:val="22"/>
        </w:rPr>
      </w:pPr>
      <w:r>
        <w:rPr>
          <w:color w:val="000000" w:themeColor="text1"/>
        </w:rPr>
        <w:br w:type="page"/>
      </w:r>
    </w:p>
    <w:tbl>
      <w:tblPr>
        <w:tblStyle w:val="TableGrid"/>
        <w:tblpPr w:leftFromText="180" w:rightFromText="180" w:vertAnchor="page" w:horzAnchor="margin" w:tblpY="3053"/>
        <w:tblW w:w="0" w:type="auto"/>
        <w:tblLook w:val="04A0" w:firstRow="1" w:lastRow="0" w:firstColumn="1" w:lastColumn="0" w:noHBand="0" w:noVBand="1"/>
      </w:tblPr>
      <w:tblGrid>
        <w:gridCol w:w="4508"/>
        <w:gridCol w:w="4508"/>
      </w:tblGrid>
      <w:tr w:rsidR="00024131" w14:paraId="671C0EFB" w14:textId="77777777" w:rsidTr="00024131">
        <w:tc>
          <w:tcPr>
            <w:tcW w:w="4508" w:type="dxa"/>
            <w:shd w:val="clear" w:color="auto" w:fill="BFBFBF" w:themeFill="background1" w:themeFillShade="BF"/>
          </w:tcPr>
          <w:p w14:paraId="1E07FE04" w14:textId="77777777" w:rsidR="00024131" w:rsidRPr="00024131" w:rsidRDefault="00024131" w:rsidP="00024131">
            <w:pPr>
              <w:rPr>
                <w:rFonts w:asciiTheme="minorHAnsi" w:hAnsiTheme="minorHAnsi"/>
                <w:b/>
              </w:rPr>
            </w:pPr>
            <w:r w:rsidRPr="00024131">
              <w:rPr>
                <w:rFonts w:asciiTheme="minorHAnsi" w:hAnsiTheme="minorHAnsi"/>
                <w:b/>
              </w:rPr>
              <w:t>Biosignature</w:t>
            </w:r>
          </w:p>
        </w:tc>
        <w:tc>
          <w:tcPr>
            <w:tcW w:w="4508" w:type="dxa"/>
            <w:shd w:val="clear" w:color="auto" w:fill="BFBFBF" w:themeFill="background1" w:themeFillShade="BF"/>
          </w:tcPr>
          <w:p w14:paraId="33A8A058" w14:textId="77777777" w:rsidR="00024131" w:rsidRPr="00024131" w:rsidRDefault="00024131" w:rsidP="00024131">
            <w:pPr>
              <w:rPr>
                <w:rFonts w:asciiTheme="minorHAnsi" w:hAnsiTheme="minorHAnsi"/>
                <w:b/>
              </w:rPr>
            </w:pPr>
            <w:r w:rsidRPr="00024131">
              <w:rPr>
                <w:rFonts w:asciiTheme="minorHAnsi" w:hAnsiTheme="minorHAnsi"/>
                <w:b/>
              </w:rPr>
              <w:t>Notes</w:t>
            </w:r>
          </w:p>
        </w:tc>
      </w:tr>
      <w:tr w:rsidR="00024131" w14:paraId="67489C0D" w14:textId="77777777" w:rsidTr="00024131">
        <w:tc>
          <w:tcPr>
            <w:tcW w:w="4508" w:type="dxa"/>
          </w:tcPr>
          <w:p w14:paraId="3A77AA2C" w14:textId="77777777" w:rsidR="00024131" w:rsidRPr="00024131" w:rsidRDefault="00024131" w:rsidP="00024131">
            <w:pPr>
              <w:rPr>
                <w:rFonts w:asciiTheme="minorHAnsi" w:hAnsiTheme="minorHAnsi"/>
              </w:rPr>
            </w:pPr>
            <w:r w:rsidRPr="00024131">
              <w:rPr>
                <w:rFonts w:asciiTheme="minorHAnsi" w:hAnsiTheme="minorHAnsi"/>
              </w:rPr>
              <w:t>Cleavage of tight junction adhesion molecules/ allergen delivery</w:t>
            </w:r>
          </w:p>
        </w:tc>
        <w:tc>
          <w:tcPr>
            <w:tcW w:w="4508" w:type="dxa"/>
          </w:tcPr>
          <w:p w14:paraId="1BC81E8C" w14:textId="77777777" w:rsidR="00024131" w:rsidRPr="00024131" w:rsidRDefault="00024131" w:rsidP="00024131">
            <w:pPr>
              <w:rPr>
                <w:rFonts w:asciiTheme="minorHAnsi" w:hAnsiTheme="minorHAnsi"/>
              </w:rPr>
            </w:pPr>
            <w:r w:rsidRPr="00024131">
              <w:rPr>
                <w:rFonts w:asciiTheme="minorHAnsi" w:hAnsiTheme="minorHAnsi"/>
              </w:rPr>
              <w:t>Demonstrated for Der p 1.  Molecular targets are occludin and claudins.  Reversible increase in epithelial permeability eventuates.  Prevented by ADI drugs.</w:t>
            </w:r>
          </w:p>
        </w:tc>
      </w:tr>
      <w:tr w:rsidR="00024131" w14:paraId="2D11962B" w14:textId="77777777" w:rsidTr="00024131">
        <w:tc>
          <w:tcPr>
            <w:tcW w:w="4508" w:type="dxa"/>
          </w:tcPr>
          <w:p w14:paraId="67978B97" w14:textId="77777777" w:rsidR="00024131" w:rsidRPr="00024131" w:rsidRDefault="00024131" w:rsidP="00024131">
            <w:pPr>
              <w:rPr>
                <w:rFonts w:asciiTheme="minorHAnsi" w:hAnsiTheme="minorHAnsi"/>
              </w:rPr>
            </w:pPr>
            <w:r w:rsidRPr="00024131">
              <w:rPr>
                <w:rFonts w:asciiTheme="minorHAnsi" w:hAnsiTheme="minorHAnsi"/>
              </w:rPr>
              <w:t>Prothrombinase activity</w:t>
            </w:r>
          </w:p>
        </w:tc>
        <w:tc>
          <w:tcPr>
            <w:tcW w:w="4508" w:type="dxa"/>
          </w:tcPr>
          <w:p w14:paraId="3BD31D23" w14:textId="77777777" w:rsidR="00024131" w:rsidRPr="00024131" w:rsidRDefault="00024131" w:rsidP="00024131">
            <w:pPr>
              <w:rPr>
                <w:rFonts w:asciiTheme="minorHAnsi" w:hAnsiTheme="minorHAnsi"/>
              </w:rPr>
            </w:pPr>
            <w:r w:rsidRPr="00024131">
              <w:rPr>
                <w:rFonts w:asciiTheme="minorHAnsi" w:hAnsiTheme="minorHAnsi"/>
              </w:rPr>
              <w:t>Intrinsic property of Der p 1.  Prevented by ADIs.</w:t>
            </w:r>
          </w:p>
        </w:tc>
      </w:tr>
      <w:tr w:rsidR="00024131" w14:paraId="5876B48D" w14:textId="77777777" w:rsidTr="00024131">
        <w:tc>
          <w:tcPr>
            <w:tcW w:w="4508" w:type="dxa"/>
          </w:tcPr>
          <w:p w14:paraId="16BAA9EB" w14:textId="77777777" w:rsidR="00024131" w:rsidRPr="00024131" w:rsidRDefault="00024131" w:rsidP="00024131">
            <w:pPr>
              <w:rPr>
                <w:rFonts w:asciiTheme="minorHAnsi" w:hAnsiTheme="minorHAnsi"/>
              </w:rPr>
            </w:pPr>
            <w:r w:rsidRPr="00024131">
              <w:rPr>
                <w:rFonts w:asciiTheme="minorHAnsi" w:hAnsiTheme="minorHAnsi"/>
              </w:rPr>
              <w:t>Activation of protease activated receptor (PAR) 1 &amp; 4</w:t>
            </w:r>
          </w:p>
        </w:tc>
        <w:tc>
          <w:tcPr>
            <w:tcW w:w="4508" w:type="dxa"/>
          </w:tcPr>
          <w:p w14:paraId="12155BFD" w14:textId="77777777" w:rsidR="00024131" w:rsidRPr="00024131" w:rsidRDefault="00024131" w:rsidP="00024131">
            <w:pPr>
              <w:rPr>
                <w:rFonts w:asciiTheme="minorHAnsi" w:hAnsiTheme="minorHAnsi"/>
              </w:rPr>
            </w:pPr>
            <w:r w:rsidRPr="00024131">
              <w:rPr>
                <w:rFonts w:asciiTheme="minorHAnsi" w:hAnsiTheme="minorHAnsi"/>
              </w:rPr>
              <w:t>Due to formation of thrombin by prothrombinase action.  Prevented by ADIs.</w:t>
            </w:r>
          </w:p>
        </w:tc>
      </w:tr>
      <w:tr w:rsidR="00024131" w14:paraId="684317A2" w14:textId="77777777" w:rsidTr="00024131">
        <w:tc>
          <w:tcPr>
            <w:tcW w:w="4508" w:type="dxa"/>
          </w:tcPr>
          <w:p w14:paraId="5CF9758A" w14:textId="77777777" w:rsidR="00024131" w:rsidRPr="00024131" w:rsidRDefault="00024131" w:rsidP="00024131">
            <w:pPr>
              <w:rPr>
                <w:rFonts w:asciiTheme="minorHAnsi" w:hAnsiTheme="minorHAnsi"/>
              </w:rPr>
            </w:pPr>
            <w:r w:rsidRPr="00024131">
              <w:rPr>
                <w:rFonts w:asciiTheme="minorHAnsi" w:hAnsiTheme="minorHAnsi"/>
              </w:rPr>
              <w:t>Activation of protease activated receptor 2</w:t>
            </w:r>
          </w:p>
        </w:tc>
        <w:tc>
          <w:tcPr>
            <w:tcW w:w="4508" w:type="dxa"/>
          </w:tcPr>
          <w:p w14:paraId="691F13AF" w14:textId="77777777" w:rsidR="00024131" w:rsidRPr="00024131" w:rsidRDefault="00024131" w:rsidP="00024131">
            <w:pPr>
              <w:rPr>
                <w:rFonts w:asciiTheme="minorHAnsi" w:hAnsiTheme="minorHAnsi"/>
              </w:rPr>
            </w:pPr>
            <w:r w:rsidRPr="00024131">
              <w:rPr>
                <w:rFonts w:asciiTheme="minorHAnsi" w:hAnsiTheme="minorHAnsi"/>
              </w:rPr>
              <w:t>Direct cleavage of receptor by Der p 1</w:t>
            </w:r>
          </w:p>
        </w:tc>
      </w:tr>
      <w:tr w:rsidR="00024131" w14:paraId="16BF1ED4" w14:textId="77777777" w:rsidTr="00024131">
        <w:tc>
          <w:tcPr>
            <w:tcW w:w="4508" w:type="dxa"/>
          </w:tcPr>
          <w:p w14:paraId="70EE93BD" w14:textId="77777777" w:rsidR="00024131" w:rsidRPr="00024131" w:rsidRDefault="00024131" w:rsidP="00024131">
            <w:pPr>
              <w:rPr>
                <w:rFonts w:asciiTheme="minorHAnsi" w:hAnsiTheme="minorHAnsi"/>
              </w:rPr>
            </w:pPr>
            <w:r w:rsidRPr="00024131">
              <w:rPr>
                <w:rFonts w:asciiTheme="minorHAnsi" w:hAnsiTheme="minorHAnsi"/>
              </w:rPr>
              <w:t>Breakdown of immune tolerance – development of allergic sensitization</w:t>
            </w:r>
          </w:p>
        </w:tc>
        <w:tc>
          <w:tcPr>
            <w:tcW w:w="4508" w:type="dxa"/>
          </w:tcPr>
          <w:p w14:paraId="0BA6BD76" w14:textId="77777777" w:rsidR="00024131" w:rsidRPr="00024131" w:rsidRDefault="00024131" w:rsidP="00024131">
            <w:pPr>
              <w:rPr>
                <w:rFonts w:asciiTheme="minorHAnsi" w:hAnsiTheme="minorHAnsi"/>
              </w:rPr>
            </w:pPr>
            <w:r w:rsidRPr="00024131">
              <w:rPr>
                <w:rFonts w:asciiTheme="minorHAnsi" w:hAnsiTheme="minorHAnsi"/>
              </w:rPr>
              <w:t>Der p 1 promotes sensitization to itself and unrelated allergens.  Prevented by ADIs.</w:t>
            </w:r>
          </w:p>
        </w:tc>
      </w:tr>
      <w:tr w:rsidR="00024131" w14:paraId="5BCEA909" w14:textId="77777777" w:rsidTr="00024131">
        <w:tc>
          <w:tcPr>
            <w:tcW w:w="4508" w:type="dxa"/>
          </w:tcPr>
          <w:p w14:paraId="3D0E5F04" w14:textId="77777777" w:rsidR="00024131" w:rsidRPr="00024131" w:rsidRDefault="00024131" w:rsidP="00024131">
            <w:pPr>
              <w:rPr>
                <w:rFonts w:asciiTheme="minorHAnsi" w:hAnsiTheme="minorHAnsi"/>
              </w:rPr>
            </w:pPr>
            <w:r w:rsidRPr="00024131">
              <w:rPr>
                <w:rFonts w:asciiTheme="minorHAnsi" w:hAnsiTheme="minorHAnsi"/>
              </w:rPr>
              <w:t>Cleavage of low affinity IgE receptor (CD23)</w:t>
            </w:r>
          </w:p>
        </w:tc>
        <w:tc>
          <w:tcPr>
            <w:tcW w:w="4508" w:type="dxa"/>
          </w:tcPr>
          <w:p w14:paraId="6B5FF88A" w14:textId="77777777" w:rsidR="00024131" w:rsidRPr="00024131" w:rsidRDefault="00024131" w:rsidP="00024131">
            <w:pPr>
              <w:rPr>
                <w:rFonts w:asciiTheme="minorHAnsi" w:hAnsiTheme="minorHAnsi"/>
              </w:rPr>
            </w:pPr>
            <w:r w:rsidRPr="00024131">
              <w:rPr>
                <w:rFonts w:asciiTheme="minorHAnsi" w:hAnsiTheme="minorHAnsi"/>
              </w:rPr>
              <w:t>Regulates IgE biosynthesis in B cells.</w:t>
            </w:r>
          </w:p>
        </w:tc>
      </w:tr>
      <w:tr w:rsidR="00024131" w14:paraId="237DCC00" w14:textId="77777777" w:rsidTr="00024131">
        <w:tc>
          <w:tcPr>
            <w:tcW w:w="4508" w:type="dxa"/>
          </w:tcPr>
          <w:p w14:paraId="2237B57C" w14:textId="77777777" w:rsidR="00024131" w:rsidRPr="00024131" w:rsidRDefault="00024131" w:rsidP="00024131">
            <w:pPr>
              <w:rPr>
                <w:rFonts w:asciiTheme="minorHAnsi" w:hAnsiTheme="minorHAnsi"/>
              </w:rPr>
            </w:pPr>
            <w:r w:rsidRPr="00024131">
              <w:rPr>
                <w:rFonts w:asciiTheme="minorHAnsi" w:hAnsiTheme="minorHAnsi"/>
              </w:rPr>
              <w:t>Cleavage of DC-SIGN/R</w:t>
            </w:r>
          </w:p>
        </w:tc>
        <w:tc>
          <w:tcPr>
            <w:tcW w:w="4508" w:type="dxa"/>
          </w:tcPr>
          <w:p w14:paraId="4E3A0926" w14:textId="77777777" w:rsidR="00024131" w:rsidRPr="00024131" w:rsidRDefault="00024131" w:rsidP="00024131">
            <w:pPr>
              <w:rPr>
                <w:rFonts w:asciiTheme="minorHAnsi" w:hAnsiTheme="minorHAnsi"/>
              </w:rPr>
            </w:pPr>
            <w:r w:rsidRPr="00024131">
              <w:rPr>
                <w:rFonts w:asciiTheme="minorHAnsi" w:hAnsiTheme="minorHAnsi"/>
              </w:rPr>
              <w:t>Regulate recruitment of dendritic antigen presenting cells.</w:t>
            </w:r>
          </w:p>
        </w:tc>
      </w:tr>
      <w:tr w:rsidR="00024131" w14:paraId="3A26CA41" w14:textId="77777777" w:rsidTr="00024131">
        <w:tc>
          <w:tcPr>
            <w:tcW w:w="4508" w:type="dxa"/>
          </w:tcPr>
          <w:p w14:paraId="2C07E3A2" w14:textId="77777777" w:rsidR="00024131" w:rsidRPr="00024131" w:rsidRDefault="00024131" w:rsidP="00024131">
            <w:pPr>
              <w:rPr>
                <w:rFonts w:asciiTheme="minorHAnsi" w:hAnsiTheme="minorHAnsi"/>
              </w:rPr>
            </w:pPr>
            <w:r w:rsidRPr="00024131">
              <w:rPr>
                <w:rFonts w:asciiTheme="minorHAnsi" w:hAnsiTheme="minorHAnsi"/>
              </w:rPr>
              <w:t>Cleavage of IL-2R (CD25)</w:t>
            </w:r>
          </w:p>
        </w:tc>
        <w:tc>
          <w:tcPr>
            <w:tcW w:w="4508" w:type="dxa"/>
          </w:tcPr>
          <w:p w14:paraId="45B48A34" w14:textId="77777777" w:rsidR="00024131" w:rsidRPr="00024131" w:rsidRDefault="00024131" w:rsidP="00024131">
            <w:pPr>
              <w:rPr>
                <w:rFonts w:asciiTheme="minorHAnsi" w:hAnsiTheme="minorHAnsi"/>
              </w:rPr>
            </w:pPr>
            <w:r w:rsidRPr="00024131">
              <w:rPr>
                <w:rFonts w:asciiTheme="minorHAnsi" w:hAnsiTheme="minorHAnsi"/>
              </w:rPr>
              <w:t>Promotes Th2 polarization of immune responses.</w:t>
            </w:r>
          </w:p>
        </w:tc>
      </w:tr>
      <w:tr w:rsidR="00024131" w14:paraId="6F54EEC8" w14:textId="77777777" w:rsidTr="00024131">
        <w:tc>
          <w:tcPr>
            <w:tcW w:w="4508" w:type="dxa"/>
          </w:tcPr>
          <w:p w14:paraId="7D29DF86" w14:textId="77777777" w:rsidR="00024131" w:rsidRPr="00024131" w:rsidRDefault="00024131" w:rsidP="00024131">
            <w:pPr>
              <w:rPr>
                <w:rFonts w:asciiTheme="minorHAnsi" w:hAnsiTheme="minorHAnsi"/>
              </w:rPr>
            </w:pPr>
            <w:r w:rsidRPr="00024131">
              <w:rPr>
                <w:rFonts w:asciiTheme="minorHAnsi" w:hAnsiTheme="minorHAnsi"/>
              </w:rPr>
              <w:t>Inactivation of surfactant proteins A and D</w:t>
            </w:r>
          </w:p>
        </w:tc>
        <w:tc>
          <w:tcPr>
            <w:tcW w:w="4508" w:type="dxa"/>
          </w:tcPr>
          <w:p w14:paraId="4A71158F" w14:textId="77777777" w:rsidR="00024131" w:rsidRPr="00024131" w:rsidRDefault="00024131" w:rsidP="00024131">
            <w:pPr>
              <w:rPr>
                <w:rFonts w:asciiTheme="minorHAnsi" w:hAnsiTheme="minorHAnsi"/>
              </w:rPr>
            </w:pPr>
            <w:r w:rsidRPr="00024131">
              <w:rPr>
                <w:rFonts w:asciiTheme="minorHAnsi" w:hAnsiTheme="minorHAnsi"/>
              </w:rPr>
              <w:t>Demonstrated for Der p 1 and Der f 1.  Predicted to promote allergy development.</w:t>
            </w:r>
          </w:p>
        </w:tc>
      </w:tr>
      <w:tr w:rsidR="00024131" w14:paraId="37106782" w14:textId="77777777" w:rsidTr="00024131">
        <w:tc>
          <w:tcPr>
            <w:tcW w:w="4508" w:type="dxa"/>
          </w:tcPr>
          <w:p w14:paraId="285954B6" w14:textId="77777777" w:rsidR="00024131" w:rsidRPr="00024131" w:rsidRDefault="00024131" w:rsidP="00024131">
            <w:pPr>
              <w:rPr>
                <w:rFonts w:asciiTheme="minorHAnsi" w:hAnsiTheme="minorHAnsi"/>
              </w:rPr>
            </w:pPr>
            <w:r w:rsidRPr="00024131">
              <w:rPr>
                <w:rFonts w:asciiTheme="minorHAnsi" w:hAnsiTheme="minorHAnsi"/>
              </w:rPr>
              <w:t>Inactivation of airway antiproteases eg α</w:t>
            </w:r>
            <w:r w:rsidRPr="00024131">
              <w:rPr>
                <w:rFonts w:asciiTheme="minorHAnsi" w:hAnsiTheme="minorHAnsi"/>
                <w:vertAlign w:val="subscript"/>
              </w:rPr>
              <w:t>1</w:t>
            </w:r>
            <w:r w:rsidRPr="00024131">
              <w:rPr>
                <w:rFonts w:asciiTheme="minorHAnsi" w:hAnsiTheme="minorHAnsi"/>
              </w:rPr>
              <w:t>-antitrypsin</w:t>
            </w:r>
          </w:p>
        </w:tc>
        <w:tc>
          <w:tcPr>
            <w:tcW w:w="4508" w:type="dxa"/>
          </w:tcPr>
          <w:p w14:paraId="06138CE2" w14:textId="2A2BCE35" w:rsidR="00024131" w:rsidRPr="00024131" w:rsidRDefault="00024131" w:rsidP="00A8182A">
            <w:pPr>
              <w:rPr>
                <w:rFonts w:asciiTheme="minorHAnsi" w:hAnsiTheme="minorHAnsi"/>
              </w:rPr>
            </w:pPr>
            <w:r w:rsidRPr="00024131">
              <w:rPr>
                <w:rFonts w:asciiTheme="minorHAnsi" w:hAnsiTheme="minorHAnsi"/>
              </w:rPr>
              <w:t>Der p 1 impairs natural defence against other proteases.</w:t>
            </w:r>
          </w:p>
        </w:tc>
      </w:tr>
      <w:tr w:rsidR="00024131" w14:paraId="74F19F10" w14:textId="77777777" w:rsidTr="00024131">
        <w:tc>
          <w:tcPr>
            <w:tcW w:w="4508" w:type="dxa"/>
          </w:tcPr>
          <w:p w14:paraId="0B5FC2EB" w14:textId="77777777" w:rsidR="00024131" w:rsidRPr="00024131" w:rsidRDefault="00024131" w:rsidP="00024131">
            <w:pPr>
              <w:rPr>
                <w:rFonts w:asciiTheme="minorHAnsi" w:hAnsiTheme="minorHAnsi"/>
              </w:rPr>
            </w:pPr>
            <w:r w:rsidRPr="00024131">
              <w:rPr>
                <w:rFonts w:asciiTheme="minorHAnsi" w:hAnsiTheme="minorHAnsi"/>
              </w:rPr>
              <w:t>IgE-independent mast cell stimulation</w:t>
            </w:r>
          </w:p>
        </w:tc>
        <w:tc>
          <w:tcPr>
            <w:tcW w:w="4508" w:type="dxa"/>
          </w:tcPr>
          <w:p w14:paraId="73C558EE" w14:textId="77777777" w:rsidR="00024131" w:rsidRPr="00024131" w:rsidRDefault="00024131" w:rsidP="00024131">
            <w:pPr>
              <w:rPr>
                <w:rFonts w:asciiTheme="minorHAnsi" w:hAnsiTheme="minorHAnsi"/>
              </w:rPr>
            </w:pPr>
            <w:r w:rsidRPr="00024131">
              <w:rPr>
                <w:rFonts w:asciiTheme="minorHAnsi" w:hAnsiTheme="minorHAnsi"/>
              </w:rPr>
              <w:t>Demonstrated for Der p 1.</w:t>
            </w:r>
          </w:p>
        </w:tc>
      </w:tr>
      <w:tr w:rsidR="00024131" w14:paraId="40127906" w14:textId="77777777" w:rsidTr="00024131">
        <w:tc>
          <w:tcPr>
            <w:tcW w:w="4508" w:type="dxa"/>
          </w:tcPr>
          <w:p w14:paraId="74702BB6" w14:textId="77777777" w:rsidR="00024131" w:rsidRPr="00024131" w:rsidRDefault="00024131" w:rsidP="00024131">
            <w:pPr>
              <w:rPr>
                <w:rFonts w:asciiTheme="minorHAnsi" w:hAnsiTheme="minorHAnsi"/>
              </w:rPr>
            </w:pPr>
            <w:r w:rsidRPr="00024131">
              <w:rPr>
                <w:rFonts w:asciiTheme="minorHAnsi" w:hAnsiTheme="minorHAnsi"/>
              </w:rPr>
              <w:t>Cytokine and chemokine release (eg IL-6, IL-8, GM-CSF, CCL-5, CCL-11 from epithelial cells</w:t>
            </w:r>
          </w:p>
        </w:tc>
        <w:tc>
          <w:tcPr>
            <w:tcW w:w="4508" w:type="dxa"/>
          </w:tcPr>
          <w:p w14:paraId="0E49CB8C" w14:textId="77777777" w:rsidR="00024131" w:rsidRPr="00024131" w:rsidRDefault="00024131" w:rsidP="00024131">
            <w:pPr>
              <w:rPr>
                <w:rFonts w:asciiTheme="minorHAnsi" w:hAnsiTheme="minorHAnsi"/>
              </w:rPr>
            </w:pPr>
            <w:r w:rsidRPr="00024131">
              <w:rPr>
                <w:rFonts w:asciiTheme="minorHAnsi" w:hAnsiTheme="minorHAnsi"/>
              </w:rPr>
              <w:t>Demonstrated for Der p 1.  Possibly mediated through PAR activation.</w:t>
            </w:r>
          </w:p>
        </w:tc>
      </w:tr>
      <w:tr w:rsidR="00024131" w14:paraId="24576DEA" w14:textId="77777777" w:rsidTr="00024131">
        <w:tc>
          <w:tcPr>
            <w:tcW w:w="4508" w:type="dxa"/>
          </w:tcPr>
          <w:p w14:paraId="1FB9B9BE" w14:textId="77777777" w:rsidR="00024131" w:rsidRPr="00024131" w:rsidRDefault="00024131" w:rsidP="00024131">
            <w:pPr>
              <w:rPr>
                <w:rFonts w:asciiTheme="minorHAnsi" w:hAnsiTheme="minorHAnsi"/>
              </w:rPr>
            </w:pPr>
            <w:r w:rsidRPr="00024131">
              <w:rPr>
                <w:rFonts w:asciiTheme="minorHAnsi" w:hAnsiTheme="minorHAnsi"/>
              </w:rPr>
              <w:t>Activation of epidermal growth factor receptor (EGFR) signaling</w:t>
            </w:r>
          </w:p>
        </w:tc>
        <w:tc>
          <w:tcPr>
            <w:tcW w:w="4508" w:type="dxa"/>
          </w:tcPr>
          <w:p w14:paraId="33176A58" w14:textId="77777777" w:rsidR="00024131" w:rsidRPr="00024131" w:rsidRDefault="00024131" w:rsidP="00024131">
            <w:pPr>
              <w:rPr>
                <w:rFonts w:asciiTheme="minorHAnsi" w:hAnsiTheme="minorHAnsi"/>
              </w:rPr>
            </w:pPr>
            <w:r w:rsidRPr="00024131">
              <w:rPr>
                <w:rFonts w:asciiTheme="minorHAnsi" w:hAnsiTheme="minorHAnsi"/>
              </w:rPr>
              <w:t>Dependent on Der p 1.  Thought to be cross-talk from PAR activation.  Requires activation of a disintegrin and metalloprotease (ADAM) 17.  Prevented by ADIs.</w:t>
            </w:r>
          </w:p>
        </w:tc>
      </w:tr>
      <w:tr w:rsidR="00024131" w14:paraId="3CC8ADBD" w14:textId="77777777" w:rsidTr="00024131">
        <w:tc>
          <w:tcPr>
            <w:tcW w:w="4508" w:type="dxa"/>
          </w:tcPr>
          <w:p w14:paraId="49206979" w14:textId="77777777" w:rsidR="00024131" w:rsidRPr="00024131" w:rsidRDefault="00024131" w:rsidP="00024131">
            <w:pPr>
              <w:rPr>
                <w:rFonts w:asciiTheme="minorHAnsi" w:hAnsiTheme="minorHAnsi"/>
              </w:rPr>
            </w:pPr>
            <w:r w:rsidRPr="00024131">
              <w:rPr>
                <w:rFonts w:asciiTheme="minorHAnsi" w:hAnsiTheme="minorHAnsi"/>
              </w:rPr>
              <w:t>Pannexon gating in airway epithelial cells</w:t>
            </w:r>
          </w:p>
        </w:tc>
        <w:tc>
          <w:tcPr>
            <w:tcW w:w="4508" w:type="dxa"/>
          </w:tcPr>
          <w:p w14:paraId="7B7B1B06" w14:textId="77777777" w:rsidR="00024131" w:rsidRPr="00024131" w:rsidRDefault="00024131" w:rsidP="00024131">
            <w:pPr>
              <w:rPr>
                <w:rFonts w:asciiTheme="minorHAnsi" w:hAnsiTheme="minorHAnsi"/>
              </w:rPr>
            </w:pPr>
            <w:r w:rsidRPr="00024131">
              <w:rPr>
                <w:rFonts w:asciiTheme="minorHAnsi" w:hAnsiTheme="minorHAnsi"/>
              </w:rPr>
              <w:t>ATP release and signaling through P</w:t>
            </w:r>
            <w:r w:rsidRPr="00024131">
              <w:rPr>
                <w:rFonts w:asciiTheme="minorHAnsi" w:hAnsiTheme="minorHAnsi"/>
                <w:vertAlign w:val="subscript"/>
              </w:rPr>
              <w:t>2</w:t>
            </w:r>
            <w:r w:rsidRPr="00024131">
              <w:rPr>
                <w:rFonts w:asciiTheme="minorHAnsi" w:hAnsiTheme="minorHAnsi"/>
              </w:rPr>
              <w:t>X</w:t>
            </w:r>
            <w:r w:rsidRPr="00024131">
              <w:rPr>
                <w:rFonts w:asciiTheme="minorHAnsi" w:hAnsiTheme="minorHAnsi"/>
                <w:vertAlign w:val="subscript"/>
              </w:rPr>
              <w:t>7</w:t>
            </w:r>
            <w:r w:rsidRPr="00024131">
              <w:rPr>
                <w:rFonts w:asciiTheme="minorHAnsi" w:hAnsiTheme="minorHAnsi"/>
              </w:rPr>
              <w:t xml:space="preserve"> receptors eventuates.  Dependent on Der p 1 and thought to be downstream of EGFR signaling. Prevented by ADIs.</w:t>
            </w:r>
          </w:p>
        </w:tc>
      </w:tr>
      <w:tr w:rsidR="00024131" w14:paraId="0971CBBA" w14:textId="77777777" w:rsidTr="00024131">
        <w:tc>
          <w:tcPr>
            <w:tcW w:w="4508" w:type="dxa"/>
          </w:tcPr>
          <w:p w14:paraId="79BE0F89" w14:textId="77777777" w:rsidR="00024131" w:rsidRPr="00024131" w:rsidRDefault="00024131" w:rsidP="00024131">
            <w:pPr>
              <w:rPr>
                <w:rFonts w:asciiTheme="minorHAnsi" w:hAnsiTheme="minorHAnsi"/>
              </w:rPr>
            </w:pPr>
            <w:r w:rsidRPr="00024131">
              <w:rPr>
                <w:rFonts w:asciiTheme="minorHAnsi" w:hAnsiTheme="minorHAnsi"/>
              </w:rPr>
              <w:t>Activation of ADAM 10</w:t>
            </w:r>
          </w:p>
        </w:tc>
        <w:tc>
          <w:tcPr>
            <w:tcW w:w="4508" w:type="dxa"/>
          </w:tcPr>
          <w:p w14:paraId="0B66FFD9" w14:textId="77777777" w:rsidR="00024131" w:rsidRPr="00024131" w:rsidRDefault="00024131" w:rsidP="00024131">
            <w:pPr>
              <w:rPr>
                <w:rFonts w:asciiTheme="minorHAnsi" w:hAnsiTheme="minorHAnsi"/>
              </w:rPr>
            </w:pPr>
            <w:r w:rsidRPr="00024131">
              <w:rPr>
                <w:rFonts w:asciiTheme="minorHAnsi" w:hAnsiTheme="minorHAnsi"/>
              </w:rPr>
              <w:t>Downstream signaling consequence of ATP release by Der p 1.  Exerts significant control over IgE biosynthesis (as a CD23 sheddase) and involved in stem cell factor-dependent recruitment of mast cells.  Prevented by ADIs.</w:t>
            </w:r>
          </w:p>
        </w:tc>
      </w:tr>
      <w:tr w:rsidR="00024131" w14:paraId="40D8120B" w14:textId="77777777" w:rsidTr="00024131">
        <w:tc>
          <w:tcPr>
            <w:tcW w:w="4508" w:type="dxa"/>
          </w:tcPr>
          <w:p w14:paraId="6DA15245" w14:textId="77777777" w:rsidR="00024131" w:rsidRPr="00024131" w:rsidRDefault="00024131" w:rsidP="00024131">
            <w:pPr>
              <w:rPr>
                <w:rFonts w:asciiTheme="minorHAnsi" w:hAnsiTheme="minorHAnsi"/>
              </w:rPr>
            </w:pPr>
            <w:r w:rsidRPr="00024131">
              <w:rPr>
                <w:rFonts w:asciiTheme="minorHAnsi" w:hAnsiTheme="minorHAnsi"/>
              </w:rPr>
              <w:t>Thrombin formation</w:t>
            </w:r>
          </w:p>
        </w:tc>
        <w:tc>
          <w:tcPr>
            <w:tcW w:w="4508" w:type="dxa"/>
          </w:tcPr>
          <w:p w14:paraId="60DE07A4" w14:textId="77777777" w:rsidR="00024131" w:rsidRPr="00024131" w:rsidRDefault="00024131" w:rsidP="00024131">
            <w:pPr>
              <w:rPr>
                <w:rFonts w:asciiTheme="minorHAnsi" w:hAnsiTheme="minorHAnsi"/>
              </w:rPr>
            </w:pPr>
            <w:r w:rsidRPr="00024131">
              <w:rPr>
                <w:rFonts w:asciiTheme="minorHAnsi" w:hAnsiTheme="minorHAnsi"/>
              </w:rPr>
              <w:t>Endogenously formed from prothrombin by ADAM 10-dependent mechanism activated as above.  Prevented by ADIs.</w:t>
            </w:r>
          </w:p>
        </w:tc>
      </w:tr>
      <w:tr w:rsidR="00024131" w14:paraId="009CD30A" w14:textId="77777777" w:rsidTr="00024131">
        <w:tc>
          <w:tcPr>
            <w:tcW w:w="4508" w:type="dxa"/>
          </w:tcPr>
          <w:p w14:paraId="3C390650" w14:textId="77777777" w:rsidR="00024131" w:rsidRPr="00024131" w:rsidRDefault="00024131" w:rsidP="00024131">
            <w:pPr>
              <w:rPr>
                <w:rFonts w:asciiTheme="minorHAnsi" w:hAnsiTheme="minorHAnsi"/>
              </w:rPr>
            </w:pPr>
            <w:r w:rsidRPr="00024131">
              <w:rPr>
                <w:rFonts w:asciiTheme="minorHAnsi" w:hAnsiTheme="minorHAnsi"/>
              </w:rPr>
              <w:t>Intracellular reactive oxidant formation in airway epithelial cells</w:t>
            </w:r>
          </w:p>
        </w:tc>
        <w:tc>
          <w:tcPr>
            <w:tcW w:w="4508" w:type="dxa"/>
          </w:tcPr>
          <w:p w14:paraId="72B40E7D" w14:textId="77777777" w:rsidR="00024131" w:rsidRPr="00024131" w:rsidRDefault="00024131" w:rsidP="00024131">
            <w:pPr>
              <w:rPr>
                <w:rFonts w:asciiTheme="minorHAnsi" w:hAnsiTheme="minorHAnsi"/>
              </w:rPr>
            </w:pPr>
            <w:r w:rsidRPr="00024131">
              <w:rPr>
                <w:rFonts w:asciiTheme="minorHAnsi" w:hAnsiTheme="minorHAnsi"/>
              </w:rPr>
              <w:t>Downstream consequence of Der p 1.  Mechanism involves PAR, EGFR signaling, ATP and ADAM 10 components as described above.  Provides fundamental redox-dependent transcriptional control of cytokine expression.  Prevented by ADIs.</w:t>
            </w:r>
          </w:p>
        </w:tc>
      </w:tr>
      <w:tr w:rsidR="00024131" w14:paraId="189DCECE" w14:textId="77777777" w:rsidTr="00024131">
        <w:tc>
          <w:tcPr>
            <w:tcW w:w="4508" w:type="dxa"/>
          </w:tcPr>
          <w:p w14:paraId="1B58E367" w14:textId="77777777" w:rsidR="00024131" w:rsidRPr="00024131" w:rsidRDefault="00024131" w:rsidP="00024131">
            <w:pPr>
              <w:rPr>
                <w:rFonts w:asciiTheme="minorHAnsi" w:hAnsiTheme="minorHAnsi"/>
              </w:rPr>
            </w:pPr>
            <w:r w:rsidRPr="00024131">
              <w:rPr>
                <w:rFonts w:asciiTheme="minorHAnsi" w:hAnsiTheme="minorHAnsi"/>
              </w:rPr>
              <w:t xml:space="preserve">Inflammatory cell recruitment </w:t>
            </w:r>
            <w:r w:rsidRPr="00024131">
              <w:rPr>
                <w:rFonts w:asciiTheme="minorHAnsi" w:hAnsiTheme="minorHAnsi"/>
                <w:i/>
              </w:rPr>
              <w:t>in vivo</w:t>
            </w:r>
          </w:p>
        </w:tc>
        <w:tc>
          <w:tcPr>
            <w:tcW w:w="4508" w:type="dxa"/>
          </w:tcPr>
          <w:p w14:paraId="3C18A5CF" w14:textId="77777777" w:rsidR="00024131" w:rsidRPr="00024131" w:rsidRDefault="00024131" w:rsidP="00024131">
            <w:pPr>
              <w:rPr>
                <w:rFonts w:asciiTheme="minorHAnsi" w:hAnsiTheme="minorHAnsi"/>
              </w:rPr>
            </w:pPr>
            <w:r w:rsidRPr="00024131">
              <w:rPr>
                <w:rFonts w:asciiTheme="minorHAnsi" w:hAnsiTheme="minorHAnsi"/>
              </w:rPr>
              <w:t>Innate mechanisms activated by Der p 1 and prevented by ADIs.</w:t>
            </w:r>
          </w:p>
        </w:tc>
      </w:tr>
    </w:tbl>
    <w:p w14:paraId="038C22F7" w14:textId="6DE35CDE" w:rsidR="00024131" w:rsidRDefault="00024131" w:rsidP="00024131">
      <w:pPr>
        <w:pStyle w:val="ListParagraph"/>
        <w:spacing w:line="480" w:lineRule="auto"/>
        <w:ind w:firstLineChars="0" w:firstLine="0"/>
        <w:jc w:val="left"/>
        <w:rPr>
          <w:color w:val="000000" w:themeColor="text1"/>
        </w:rPr>
        <w:sectPr w:rsidR="00024131" w:rsidSect="00442840">
          <w:footerReference w:type="default" r:id="rId8"/>
          <w:pgSz w:w="12240" w:h="15840"/>
          <w:pgMar w:top="1440" w:right="1440" w:bottom="1440" w:left="1440" w:header="720" w:footer="720" w:gutter="0"/>
          <w:cols w:space="720"/>
          <w:noEndnote/>
          <w:titlePg/>
          <w:docGrid w:linePitch="299"/>
        </w:sectPr>
      </w:pPr>
      <w:r w:rsidRPr="005A4CC3">
        <w:rPr>
          <w:b/>
          <w:color w:val="000000" w:themeColor="text1"/>
          <w:sz w:val="22"/>
        </w:rPr>
        <w:t>Table 1</w:t>
      </w:r>
      <w:r w:rsidRPr="005A4CC3">
        <w:rPr>
          <w:color w:val="000000" w:themeColor="text1"/>
          <w:sz w:val="22"/>
        </w:rPr>
        <w:t xml:space="preserve">. </w:t>
      </w:r>
      <w:r>
        <w:rPr>
          <w:color w:val="000000" w:themeColor="text1"/>
          <w:sz w:val="22"/>
        </w:rPr>
        <w:t xml:space="preserve"> Actions of Der p 1 mediated through pathways central to innate immunity.</w:t>
      </w:r>
    </w:p>
    <w:p w14:paraId="6A01AF54" w14:textId="77777777" w:rsidR="00024131" w:rsidRPr="005A4CC3" w:rsidRDefault="00024131" w:rsidP="00024131">
      <w:pPr>
        <w:pStyle w:val="ListParagraph"/>
        <w:spacing w:line="480" w:lineRule="auto"/>
        <w:ind w:firstLineChars="0" w:firstLine="0"/>
        <w:jc w:val="left"/>
        <w:rPr>
          <w:b/>
          <w:color w:val="000000" w:themeColor="text1"/>
          <w:sz w:val="22"/>
        </w:rPr>
      </w:pPr>
    </w:p>
    <w:p w14:paraId="4DDF62E0" w14:textId="7FF65B9D" w:rsidR="00255F99" w:rsidRPr="005A4CC3" w:rsidRDefault="00255F99" w:rsidP="00255F99">
      <w:r w:rsidRPr="005A4CC3">
        <w:rPr>
          <w:b/>
        </w:rPr>
        <w:t>Table 2</w:t>
      </w:r>
      <w:r w:rsidRPr="005A4CC3">
        <w:t xml:space="preserve">.  Structure-activity relationships for simple modifications to a pyruvamide scaffold and their effects on the ability to inhibit the proteolytic activity of Der p 1 and cathepsin B. </w:t>
      </w:r>
    </w:p>
    <w:p w14:paraId="0DE115A0" w14:textId="77777777" w:rsidR="00255F99" w:rsidRPr="005A4CC3" w:rsidRDefault="00255F99" w:rsidP="00255F99">
      <w:r w:rsidRPr="005A4CC3">
        <w:rPr>
          <w:noProof/>
        </w:rPr>
        <w:drawing>
          <wp:anchor distT="0" distB="0" distL="114300" distR="114300" simplePos="0" relativeHeight="251656704" behindDoc="0" locked="0" layoutInCell="1" allowOverlap="1" wp14:anchorId="136350F8" wp14:editId="284220FD">
            <wp:simplePos x="0" y="0"/>
            <wp:positionH relativeFrom="column">
              <wp:posOffset>1272845</wp:posOffset>
            </wp:positionH>
            <wp:positionV relativeFrom="paragraph">
              <wp:posOffset>429971</wp:posOffset>
            </wp:positionV>
            <wp:extent cx="3045600" cy="84600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ffold struc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5600" cy="846000"/>
                    </a:xfrm>
                    <a:prstGeom prst="rect">
                      <a:avLst/>
                    </a:prstGeom>
                  </pic:spPr>
                </pic:pic>
              </a:graphicData>
            </a:graphic>
            <wp14:sizeRelH relativeFrom="page">
              <wp14:pctWidth>0</wp14:pctWidth>
            </wp14:sizeRelH>
            <wp14:sizeRelV relativeFrom="page">
              <wp14:pctHeight>0</wp14:pctHeight>
            </wp14:sizeRelV>
          </wp:anchor>
        </w:drawing>
      </w:r>
    </w:p>
    <w:p w14:paraId="0F076455" w14:textId="77777777" w:rsidR="00255F99" w:rsidRPr="005A4CC3" w:rsidRDefault="00255F99" w:rsidP="00255F99"/>
    <w:p w14:paraId="29A0D61D" w14:textId="77777777" w:rsidR="00255F99" w:rsidRPr="005A4CC3" w:rsidRDefault="00255F99" w:rsidP="00255F99"/>
    <w:tbl>
      <w:tblPr>
        <w:tblStyle w:val="TableGrid"/>
        <w:tblW w:w="0" w:type="auto"/>
        <w:tblLook w:val="04A0" w:firstRow="1" w:lastRow="0" w:firstColumn="1" w:lastColumn="0" w:noHBand="0" w:noVBand="1"/>
      </w:tblPr>
      <w:tblGrid>
        <w:gridCol w:w="1242"/>
        <w:gridCol w:w="1276"/>
        <w:gridCol w:w="1418"/>
        <w:gridCol w:w="1417"/>
        <w:gridCol w:w="1985"/>
        <w:gridCol w:w="1779"/>
      </w:tblGrid>
      <w:tr w:rsidR="00024131" w:rsidRPr="005A4CC3" w14:paraId="1EBB74A6" w14:textId="77777777" w:rsidTr="00255F99">
        <w:tc>
          <w:tcPr>
            <w:tcW w:w="1242" w:type="dxa"/>
            <w:shd w:val="clear" w:color="auto" w:fill="BFBFBF" w:themeFill="background1" w:themeFillShade="BF"/>
          </w:tcPr>
          <w:p w14:paraId="1A42EA15"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sz w:val="22"/>
                <w:szCs w:val="22"/>
              </w:rPr>
              <w:t>P</w:t>
            </w:r>
            <w:r w:rsidRPr="005A4CC3">
              <w:rPr>
                <w:rFonts w:asciiTheme="minorHAnsi" w:hAnsiTheme="minorHAnsi"/>
                <w:sz w:val="22"/>
                <w:szCs w:val="22"/>
                <w:vertAlign w:val="subscript"/>
              </w:rPr>
              <w:t>1</w:t>
            </w:r>
          </w:p>
        </w:tc>
        <w:tc>
          <w:tcPr>
            <w:tcW w:w="1276" w:type="dxa"/>
            <w:shd w:val="clear" w:color="auto" w:fill="BFBFBF" w:themeFill="background1" w:themeFillShade="BF"/>
          </w:tcPr>
          <w:p w14:paraId="141AEF6A"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P</w:t>
            </w:r>
            <w:r w:rsidRPr="005A4CC3">
              <w:rPr>
                <w:rFonts w:asciiTheme="minorHAnsi" w:hAnsiTheme="minorHAnsi"/>
                <w:sz w:val="22"/>
                <w:szCs w:val="22"/>
                <w:vertAlign w:val="subscript"/>
              </w:rPr>
              <w:t>2</w:t>
            </w:r>
          </w:p>
        </w:tc>
        <w:tc>
          <w:tcPr>
            <w:tcW w:w="1418" w:type="dxa"/>
            <w:shd w:val="clear" w:color="auto" w:fill="BFBFBF" w:themeFill="background1" w:themeFillShade="BF"/>
          </w:tcPr>
          <w:p w14:paraId="685F696E"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P</w:t>
            </w:r>
            <w:r w:rsidRPr="005A4CC3">
              <w:rPr>
                <w:rFonts w:asciiTheme="minorHAnsi" w:hAnsiTheme="minorHAnsi"/>
                <w:sz w:val="22"/>
                <w:szCs w:val="22"/>
                <w:vertAlign w:val="subscript"/>
              </w:rPr>
              <w:t>3</w:t>
            </w:r>
          </w:p>
        </w:tc>
        <w:tc>
          <w:tcPr>
            <w:tcW w:w="1417" w:type="dxa"/>
            <w:shd w:val="clear" w:color="auto" w:fill="BFBFBF" w:themeFill="background1" w:themeFillShade="BF"/>
          </w:tcPr>
          <w:p w14:paraId="2F5C9C72"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P’</w:t>
            </w:r>
          </w:p>
        </w:tc>
        <w:tc>
          <w:tcPr>
            <w:tcW w:w="1985" w:type="dxa"/>
            <w:shd w:val="clear" w:color="auto" w:fill="BFBFBF" w:themeFill="background1" w:themeFillShade="BF"/>
          </w:tcPr>
          <w:p w14:paraId="152484B9"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 xml:space="preserve">Der p 1 </w:t>
            </w:r>
          </w:p>
          <w:p w14:paraId="0EEA8215" w14:textId="350470DE"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IC</w:t>
            </w:r>
            <w:r w:rsidRPr="005A4CC3">
              <w:rPr>
                <w:rFonts w:asciiTheme="minorHAnsi" w:hAnsiTheme="minorHAnsi"/>
                <w:sz w:val="22"/>
                <w:szCs w:val="22"/>
                <w:vertAlign w:val="subscript"/>
              </w:rPr>
              <w:t>50</w:t>
            </w:r>
            <w:r w:rsidRPr="005A4CC3">
              <w:rPr>
                <w:rFonts w:asciiTheme="minorHAnsi" w:hAnsiTheme="minorHAnsi"/>
                <w:sz w:val="22"/>
                <w:szCs w:val="22"/>
              </w:rPr>
              <w:t xml:space="preserve"> (nM)</w:t>
            </w:r>
          </w:p>
        </w:tc>
        <w:tc>
          <w:tcPr>
            <w:tcW w:w="1779" w:type="dxa"/>
            <w:shd w:val="clear" w:color="auto" w:fill="BFBFBF" w:themeFill="background1" w:themeFillShade="BF"/>
          </w:tcPr>
          <w:p w14:paraId="558D09BD"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Cathepsin B IC</w:t>
            </w:r>
            <w:r w:rsidRPr="005A4CC3">
              <w:rPr>
                <w:rFonts w:asciiTheme="minorHAnsi" w:hAnsiTheme="minorHAnsi"/>
                <w:sz w:val="22"/>
                <w:szCs w:val="22"/>
                <w:vertAlign w:val="subscript"/>
              </w:rPr>
              <w:t>50</w:t>
            </w:r>
            <w:r w:rsidRPr="005A4CC3">
              <w:rPr>
                <w:rFonts w:asciiTheme="minorHAnsi" w:hAnsiTheme="minorHAnsi"/>
                <w:sz w:val="22"/>
                <w:szCs w:val="22"/>
              </w:rPr>
              <w:t xml:space="preserve"> (nM)</w:t>
            </w:r>
          </w:p>
        </w:tc>
      </w:tr>
      <w:tr w:rsidR="00024131" w:rsidRPr="005A4CC3" w14:paraId="362FC591" w14:textId="77777777" w:rsidTr="00255F99">
        <w:tc>
          <w:tcPr>
            <w:tcW w:w="1242" w:type="dxa"/>
          </w:tcPr>
          <w:p w14:paraId="1876C7BE"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n</w:t>
            </w:r>
            <w:r w:rsidRPr="005A4CC3">
              <w:rPr>
                <w:rFonts w:asciiTheme="minorHAnsi" w:hAnsiTheme="minorHAnsi"/>
                <w:sz w:val="22"/>
                <w:szCs w:val="22"/>
              </w:rPr>
              <w:t>-Bu</w:t>
            </w:r>
          </w:p>
        </w:tc>
        <w:tc>
          <w:tcPr>
            <w:tcW w:w="1276" w:type="dxa"/>
          </w:tcPr>
          <w:p w14:paraId="1FD989C9"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Me</w:t>
            </w:r>
          </w:p>
        </w:tc>
        <w:tc>
          <w:tcPr>
            <w:tcW w:w="1418" w:type="dxa"/>
          </w:tcPr>
          <w:p w14:paraId="77879B9D"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417" w:type="dxa"/>
          </w:tcPr>
          <w:p w14:paraId="2869CDB3"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cyclohexyl</w:t>
            </w:r>
          </w:p>
        </w:tc>
        <w:tc>
          <w:tcPr>
            <w:tcW w:w="1985" w:type="dxa"/>
          </w:tcPr>
          <w:p w14:paraId="7E0502A6"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8 ± 1</w:t>
            </w:r>
          </w:p>
        </w:tc>
        <w:tc>
          <w:tcPr>
            <w:tcW w:w="1779" w:type="dxa"/>
          </w:tcPr>
          <w:p w14:paraId="2143841B"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17 ± 2</w:t>
            </w:r>
          </w:p>
        </w:tc>
      </w:tr>
      <w:tr w:rsidR="00024131" w:rsidRPr="005A4CC3" w14:paraId="52E4A4AC" w14:textId="77777777" w:rsidTr="00255F99">
        <w:tc>
          <w:tcPr>
            <w:tcW w:w="1242" w:type="dxa"/>
          </w:tcPr>
          <w:p w14:paraId="61BB29A2"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i</w:t>
            </w:r>
            <w:r w:rsidRPr="005A4CC3">
              <w:rPr>
                <w:rFonts w:asciiTheme="minorHAnsi" w:hAnsiTheme="minorHAnsi"/>
                <w:sz w:val="22"/>
                <w:szCs w:val="22"/>
              </w:rPr>
              <w:t>-Pr</w:t>
            </w:r>
          </w:p>
        </w:tc>
        <w:tc>
          <w:tcPr>
            <w:tcW w:w="1276" w:type="dxa"/>
          </w:tcPr>
          <w:p w14:paraId="64392383"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Me</w:t>
            </w:r>
          </w:p>
        </w:tc>
        <w:tc>
          <w:tcPr>
            <w:tcW w:w="1418" w:type="dxa"/>
          </w:tcPr>
          <w:p w14:paraId="7F14357F"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417" w:type="dxa"/>
          </w:tcPr>
          <w:p w14:paraId="45555255"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cyclohexyl</w:t>
            </w:r>
          </w:p>
        </w:tc>
        <w:tc>
          <w:tcPr>
            <w:tcW w:w="1985" w:type="dxa"/>
          </w:tcPr>
          <w:p w14:paraId="754450D5"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18 ± 2</w:t>
            </w:r>
          </w:p>
        </w:tc>
        <w:tc>
          <w:tcPr>
            <w:tcW w:w="1779" w:type="dxa"/>
          </w:tcPr>
          <w:p w14:paraId="58DDDFEE"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52 ± 5</w:t>
            </w:r>
          </w:p>
        </w:tc>
      </w:tr>
      <w:tr w:rsidR="00024131" w:rsidRPr="005A4CC3" w14:paraId="17F0D395" w14:textId="77777777" w:rsidTr="00255F99">
        <w:tc>
          <w:tcPr>
            <w:tcW w:w="1242" w:type="dxa"/>
          </w:tcPr>
          <w:p w14:paraId="288E33F3"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i</w:t>
            </w:r>
            <w:r w:rsidRPr="005A4CC3">
              <w:rPr>
                <w:rFonts w:asciiTheme="minorHAnsi" w:hAnsiTheme="minorHAnsi"/>
                <w:sz w:val="22"/>
                <w:szCs w:val="22"/>
              </w:rPr>
              <w:t>-Pr</w:t>
            </w:r>
          </w:p>
        </w:tc>
        <w:tc>
          <w:tcPr>
            <w:tcW w:w="1276" w:type="dxa"/>
          </w:tcPr>
          <w:p w14:paraId="726BC678"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Me</w:t>
            </w:r>
          </w:p>
        </w:tc>
        <w:tc>
          <w:tcPr>
            <w:tcW w:w="1418" w:type="dxa"/>
          </w:tcPr>
          <w:p w14:paraId="2BA9D797"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417" w:type="dxa"/>
          </w:tcPr>
          <w:p w14:paraId="2DC08835"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985" w:type="dxa"/>
          </w:tcPr>
          <w:p w14:paraId="4E36369D"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12 ± 2</w:t>
            </w:r>
          </w:p>
        </w:tc>
        <w:tc>
          <w:tcPr>
            <w:tcW w:w="1779" w:type="dxa"/>
          </w:tcPr>
          <w:p w14:paraId="10DA0B51"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50 ± 5</w:t>
            </w:r>
          </w:p>
        </w:tc>
      </w:tr>
      <w:tr w:rsidR="00024131" w:rsidRPr="005A4CC3" w14:paraId="7E4E11BC" w14:textId="77777777" w:rsidTr="00255F99">
        <w:tc>
          <w:tcPr>
            <w:tcW w:w="1242" w:type="dxa"/>
          </w:tcPr>
          <w:p w14:paraId="0CF1B49A"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t-</w:t>
            </w:r>
            <w:r w:rsidRPr="005A4CC3">
              <w:rPr>
                <w:rFonts w:asciiTheme="minorHAnsi" w:hAnsiTheme="minorHAnsi"/>
                <w:sz w:val="22"/>
                <w:szCs w:val="22"/>
              </w:rPr>
              <w:t>Bu</w:t>
            </w:r>
          </w:p>
        </w:tc>
        <w:tc>
          <w:tcPr>
            <w:tcW w:w="1276" w:type="dxa"/>
          </w:tcPr>
          <w:p w14:paraId="2FAA37A3"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Me</w:t>
            </w:r>
          </w:p>
        </w:tc>
        <w:tc>
          <w:tcPr>
            <w:tcW w:w="1418" w:type="dxa"/>
          </w:tcPr>
          <w:p w14:paraId="30252AD4"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417" w:type="dxa"/>
          </w:tcPr>
          <w:p w14:paraId="1CE8CCDA"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cyclohexyl</w:t>
            </w:r>
          </w:p>
        </w:tc>
        <w:tc>
          <w:tcPr>
            <w:tcW w:w="1985" w:type="dxa"/>
          </w:tcPr>
          <w:p w14:paraId="2A0785C3"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9167 ± 880</w:t>
            </w:r>
          </w:p>
        </w:tc>
        <w:tc>
          <w:tcPr>
            <w:tcW w:w="1779" w:type="dxa"/>
          </w:tcPr>
          <w:p w14:paraId="7DA35703" w14:textId="77777777" w:rsidR="00255F99" w:rsidRPr="005A4CC3" w:rsidRDefault="00255F99" w:rsidP="00255F99">
            <w:pPr>
              <w:ind w:firstLine="33"/>
              <w:jc w:val="center"/>
              <w:rPr>
                <w:rFonts w:asciiTheme="minorHAnsi" w:hAnsiTheme="minorHAnsi"/>
                <w:i/>
                <w:sz w:val="22"/>
                <w:szCs w:val="22"/>
              </w:rPr>
            </w:pPr>
            <w:r w:rsidRPr="005A4CC3">
              <w:rPr>
                <w:rFonts w:asciiTheme="minorHAnsi" w:hAnsiTheme="minorHAnsi"/>
                <w:i/>
                <w:sz w:val="22"/>
                <w:szCs w:val="22"/>
              </w:rPr>
              <w:t>Not Determined</w:t>
            </w:r>
          </w:p>
        </w:tc>
      </w:tr>
      <w:tr w:rsidR="00024131" w:rsidRPr="005A4CC3" w14:paraId="358C9428" w14:textId="77777777" w:rsidTr="00255F99">
        <w:tc>
          <w:tcPr>
            <w:tcW w:w="1242" w:type="dxa"/>
          </w:tcPr>
          <w:p w14:paraId="140B5F0C"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i</w:t>
            </w:r>
            <w:r w:rsidRPr="005A4CC3">
              <w:rPr>
                <w:rFonts w:asciiTheme="minorHAnsi" w:hAnsiTheme="minorHAnsi"/>
                <w:sz w:val="22"/>
                <w:szCs w:val="22"/>
              </w:rPr>
              <w:t>-Pr</w:t>
            </w:r>
          </w:p>
        </w:tc>
        <w:tc>
          <w:tcPr>
            <w:tcW w:w="1276" w:type="dxa"/>
          </w:tcPr>
          <w:p w14:paraId="134A0BAE"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Me</w:t>
            </w:r>
          </w:p>
        </w:tc>
        <w:tc>
          <w:tcPr>
            <w:tcW w:w="1418" w:type="dxa"/>
          </w:tcPr>
          <w:p w14:paraId="1AAECE28"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i/>
                <w:sz w:val="22"/>
                <w:szCs w:val="22"/>
              </w:rPr>
              <w:t>t-</w:t>
            </w:r>
            <w:r w:rsidRPr="005A4CC3">
              <w:rPr>
                <w:rFonts w:asciiTheme="minorHAnsi" w:hAnsiTheme="minorHAnsi"/>
                <w:sz w:val="22"/>
                <w:szCs w:val="22"/>
              </w:rPr>
              <w:t>Bu</w:t>
            </w:r>
          </w:p>
        </w:tc>
        <w:tc>
          <w:tcPr>
            <w:tcW w:w="1417" w:type="dxa"/>
          </w:tcPr>
          <w:p w14:paraId="3F2793FF"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cyclohexyl</w:t>
            </w:r>
          </w:p>
        </w:tc>
        <w:tc>
          <w:tcPr>
            <w:tcW w:w="1985" w:type="dxa"/>
          </w:tcPr>
          <w:p w14:paraId="6C6571B4"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14 ± 3</w:t>
            </w:r>
          </w:p>
        </w:tc>
        <w:tc>
          <w:tcPr>
            <w:tcW w:w="1779" w:type="dxa"/>
          </w:tcPr>
          <w:p w14:paraId="0AC7FEF4"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378 ± 27</w:t>
            </w:r>
          </w:p>
        </w:tc>
      </w:tr>
      <w:tr w:rsidR="00024131" w:rsidRPr="005A4CC3" w14:paraId="4E3E2EF3" w14:textId="77777777" w:rsidTr="00255F99">
        <w:tc>
          <w:tcPr>
            <w:tcW w:w="1242" w:type="dxa"/>
          </w:tcPr>
          <w:p w14:paraId="6D1CA13D"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i</w:t>
            </w:r>
            <w:r w:rsidRPr="005A4CC3">
              <w:rPr>
                <w:rFonts w:asciiTheme="minorHAnsi" w:hAnsiTheme="minorHAnsi"/>
                <w:sz w:val="22"/>
                <w:szCs w:val="22"/>
              </w:rPr>
              <w:t>-Pr</w:t>
            </w:r>
          </w:p>
        </w:tc>
        <w:tc>
          <w:tcPr>
            <w:tcW w:w="1276" w:type="dxa"/>
          </w:tcPr>
          <w:p w14:paraId="7E6291C6" w14:textId="77777777" w:rsidR="00255F99" w:rsidRPr="005A4CC3" w:rsidRDefault="00255F99" w:rsidP="00255F99">
            <w:pPr>
              <w:jc w:val="center"/>
              <w:rPr>
                <w:rFonts w:asciiTheme="minorHAnsi" w:hAnsiTheme="minorHAnsi"/>
                <w:sz w:val="22"/>
                <w:szCs w:val="22"/>
              </w:rPr>
            </w:pPr>
            <w:r w:rsidRPr="005A4CC3">
              <w:rPr>
                <w:rFonts w:asciiTheme="minorHAnsi" w:hAnsiTheme="minorHAnsi"/>
                <w:sz w:val="22"/>
                <w:szCs w:val="22"/>
              </w:rPr>
              <w:t>Me</w:t>
            </w:r>
          </w:p>
        </w:tc>
        <w:tc>
          <w:tcPr>
            <w:tcW w:w="1418" w:type="dxa"/>
          </w:tcPr>
          <w:p w14:paraId="267F596F"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C(Me)</w:t>
            </w:r>
            <w:r w:rsidRPr="005A4CC3">
              <w:rPr>
                <w:rFonts w:asciiTheme="minorHAnsi" w:hAnsiTheme="minorHAnsi"/>
                <w:sz w:val="22"/>
                <w:szCs w:val="22"/>
                <w:vertAlign w:val="subscript"/>
              </w:rPr>
              <w:t>2</w:t>
            </w:r>
            <w:r w:rsidRPr="005A4CC3">
              <w:rPr>
                <w:rFonts w:asciiTheme="minorHAnsi" w:hAnsiTheme="minorHAnsi"/>
                <w:sz w:val="22"/>
                <w:szCs w:val="22"/>
              </w:rPr>
              <w:t>Ph</w:t>
            </w:r>
          </w:p>
        </w:tc>
        <w:tc>
          <w:tcPr>
            <w:tcW w:w="1417" w:type="dxa"/>
          </w:tcPr>
          <w:p w14:paraId="7E96BE94"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985" w:type="dxa"/>
          </w:tcPr>
          <w:p w14:paraId="781A2A00"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42 ± 6</w:t>
            </w:r>
          </w:p>
        </w:tc>
        <w:tc>
          <w:tcPr>
            <w:tcW w:w="1779" w:type="dxa"/>
          </w:tcPr>
          <w:p w14:paraId="1ECA341E"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446 ± 11</w:t>
            </w:r>
          </w:p>
        </w:tc>
      </w:tr>
      <w:tr w:rsidR="00024131" w:rsidRPr="005A4CC3" w14:paraId="2A0AF1CD" w14:textId="77777777" w:rsidTr="00255F99">
        <w:tc>
          <w:tcPr>
            <w:tcW w:w="1242" w:type="dxa"/>
          </w:tcPr>
          <w:p w14:paraId="429C0821" w14:textId="77777777" w:rsidR="00255F99" w:rsidRPr="005A4CC3" w:rsidRDefault="00255F99" w:rsidP="00255F99">
            <w:pPr>
              <w:ind w:hanging="142"/>
              <w:jc w:val="center"/>
              <w:rPr>
                <w:rFonts w:asciiTheme="minorHAnsi" w:hAnsiTheme="minorHAnsi"/>
                <w:sz w:val="22"/>
                <w:szCs w:val="22"/>
              </w:rPr>
            </w:pPr>
            <w:r w:rsidRPr="005A4CC3">
              <w:rPr>
                <w:rFonts w:asciiTheme="minorHAnsi" w:hAnsiTheme="minorHAnsi"/>
                <w:i/>
                <w:sz w:val="22"/>
                <w:szCs w:val="22"/>
              </w:rPr>
              <w:t>i</w:t>
            </w:r>
            <w:r w:rsidRPr="005A4CC3">
              <w:rPr>
                <w:rFonts w:asciiTheme="minorHAnsi" w:hAnsiTheme="minorHAnsi"/>
                <w:sz w:val="22"/>
                <w:szCs w:val="22"/>
              </w:rPr>
              <w:t>-Pr</w:t>
            </w:r>
          </w:p>
        </w:tc>
        <w:tc>
          <w:tcPr>
            <w:tcW w:w="1276" w:type="dxa"/>
          </w:tcPr>
          <w:p w14:paraId="76F0AA62" w14:textId="77777777" w:rsidR="00255F99" w:rsidRPr="005A4CC3" w:rsidRDefault="00255F99" w:rsidP="00255F99">
            <w:pPr>
              <w:jc w:val="center"/>
              <w:rPr>
                <w:rFonts w:asciiTheme="minorHAnsi" w:hAnsiTheme="minorHAnsi"/>
                <w:sz w:val="22"/>
                <w:szCs w:val="22"/>
              </w:rPr>
            </w:pPr>
            <w:r w:rsidRPr="005A4CC3">
              <w:rPr>
                <w:rFonts w:asciiTheme="minorHAnsi" w:hAnsiTheme="minorHAnsi"/>
                <w:i/>
                <w:sz w:val="22"/>
                <w:szCs w:val="22"/>
              </w:rPr>
              <w:t>n</w:t>
            </w:r>
            <w:r w:rsidRPr="005A4CC3">
              <w:rPr>
                <w:rFonts w:asciiTheme="minorHAnsi" w:hAnsiTheme="minorHAnsi"/>
                <w:sz w:val="22"/>
                <w:szCs w:val="22"/>
              </w:rPr>
              <w:t>-Pr</w:t>
            </w:r>
          </w:p>
        </w:tc>
        <w:tc>
          <w:tcPr>
            <w:tcW w:w="1418" w:type="dxa"/>
          </w:tcPr>
          <w:p w14:paraId="09C56DFC"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benzyl</w:t>
            </w:r>
          </w:p>
        </w:tc>
        <w:tc>
          <w:tcPr>
            <w:tcW w:w="1417" w:type="dxa"/>
          </w:tcPr>
          <w:p w14:paraId="7619241A"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cyclohexyl</w:t>
            </w:r>
          </w:p>
        </w:tc>
        <w:tc>
          <w:tcPr>
            <w:tcW w:w="1985" w:type="dxa"/>
          </w:tcPr>
          <w:p w14:paraId="3D8AE531"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164 ± 24</w:t>
            </w:r>
          </w:p>
        </w:tc>
        <w:tc>
          <w:tcPr>
            <w:tcW w:w="1779" w:type="dxa"/>
          </w:tcPr>
          <w:p w14:paraId="14876A6F" w14:textId="77777777" w:rsidR="00255F99" w:rsidRPr="005A4CC3" w:rsidRDefault="00255F99" w:rsidP="00255F99">
            <w:pPr>
              <w:ind w:firstLine="33"/>
              <w:jc w:val="center"/>
              <w:rPr>
                <w:rFonts w:asciiTheme="minorHAnsi" w:hAnsiTheme="minorHAnsi"/>
                <w:sz w:val="22"/>
                <w:szCs w:val="22"/>
              </w:rPr>
            </w:pPr>
            <w:r w:rsidRPr="005A4CC3">
              <w:rPr>
                <w:rFonts w:asciiTheme="minorHAnsi" w:hAnsiTheme="minorHAnsi"/>
                <w:sz w:val="22"/>
                <w:szCs w:val="22"/>
              </w:rPr>
              <w:t>67 ± 1</w:t>
            </w:r>
          </w:p>
        </w:tc>
      </w:tr>
    </w:tbl>
    <w:p w14:paraId="00EB1846" w14:textId="77777777" w:rsidR="00255F99" w:rsidRPr="00183692" w:rsidRDefault="00255F99" w:rsidP="00255F99">
      <w:pPr>
        <w:rPr>
          <w:sz w:val="24"/>
          <w:szCs w:val="24"/>
        </w:rPr>
      </w:pPr>
    </w:p>
    <w:p w14:paraId="560EDDE4" w14:textId="44A33A12" w:rsidR="00255F99" w:rsidRPr="003D24C9" w:rsidRDefault="00255F99" w:rsidP="00255F99">
      <w:pPr>
        <w:rPr>
          <w:sz w:val="16"/>
          <w:szCs w:val="16"/>
        </w:rPr>
      </w:pPr>
      <w:r w:rsidRPr="003D24C9">
        <w:rPr>
          <w:sz w:val="16"/>
          <w:szCs w:val="16"/>
        </w:rPr>
        <w:t xml:space="preserve">Cathepsin B inhibition was measured using enzyme from human liver preactivated by 2.5 mM 1,4 dithioerythritol at 37 °C for 10 min.  Substrate was ABz-Gly-Ile-Val-Arg-Ala-Lys-DNP-OH.  Progress curves were measured at 30 °C by detection of fluorescence (excitation/emission 320/420 nm). </w:t>
      </w:r>
    </w:p>
    <w:p w14:paraId="6A92A505" w14:textId="2E92E299" w:rsidR="00255F99" w:rsidRPr="003E5613" w:rsidRDefault="00255F99" w:rsidP="0078752E">
      <w:pPr>
        <w:pStyle w:val="ListParagraph"/>
        <w:spacing w:line="480" w:lineRule="auto"/>
        <w:ind w:firstLineChars="0" w:firstLine="0"/>
        <w:rPr>
          <w:color w:val="000000" w:themeColor="text1"/>
        </w:rPr>
      </w:pPr>
    </w:p>
    <w:p w14:paraId="113B7260" w14:textId="4D6830D5" w:rsidR="00002C47" w:rsidRDefault="00943290" w:rsidP="00002C47">
      <w:r>
        <w:rPr>
          <w:color w:val="000000" w:themeColor="text1"/>
        </w:rPr>
        <w:br w:type="page"/>
      </w:r>
      <w:r w:rsidR="00002C47" w:rsidRPr="006255FC">
        <w:rPr>
          <w:rFonts w:hint="eastAsia"/>
          <w:b/>
        </w:rPr>
        <w:lastRenderedPageBreak/>
        <w:t xml:space="preserve">Table </w:t>
      </w:r>
      <w:r w:rsidR="00002C47">
        <w:rPr>
          <w:b/>
        </w:rPr>
        <w:t>3.</w:t>
      </w:r>
      <w:r w:rsidR="00002C47">
        <w:rPr>
          <w:rFonts w:hint="eastAsia"/>
        </w:rPr>
        <w:t xml:space="preserve"> </w:t>
      </w:r>
      <w:r w:rsidR="00002C47">
        <w:t xml:space="preserve"> </w:t>
      </w:r>
      <w:r w:rsidR="00863718">
        <w:t>Fine g</w:t>
      </w:r>
      <w:r w:rsidR="00002C47">
        <w:rPr>
          <w:rFonts w:hint="eastAsia"/>
        </w:rPr>
        <w:t xml:space="preserve">radient elution </w:t>
      </w:r>
      <w:r w:rsidR="00002C47">
        <w:t>program</w:t>
      </w:r>
      <w:r w:rsidR="00002C47">
        <w:rPr>
          <w:rFonts w:hint="eastAsia"/>
        </w:rPr>
        <w:t>me for Resource Q chromatograph</w:t>
      </w:r>
      <w:r w:rsidR="00002C47">
        <w:t xml:space="preserve">y using an </w:t>
      </w:r>
      <w:r w:rsidR="00002C47" w:rsidRPr="00D41ECE">
        <w:t>ÄKTA</w:t>
      </w:r>
      <w:r w:rsidR="00002C47" w:rsidRPr="00D41ECE">
        <w:rPr>
          <w:rFonts w:hint="eastAsia"/>
        </w:rPr>
        <w:t xml:space="preserve"> Purifier</w:t>
      </w:r>
      <w:r w:rsidR="00002C47">
        <w:t xml:space="preserve"> system</w:t>
      </w:r>
      <w:r w:rsidR="00863718">
        <w:t xml:space="preserve"> with Buffer A and Buffer B containing 1 M NaCl</w:t>
      </w:r>
      <w:r w:rsidR="00002C47">
        <w:t>.</w:t>
      </w:r>
    </w:p>
    <w:p w14:paraId="52F4B60A" w14:textId="77777777" w:rsidR="00002C47" w:rsidRDefault="00002C47" w:rsidP="00002C47"/>
    <w:tbl>
      <w:tblPr>
        <w:tblStyle w:val="TableGrid"/>
        <w:tblW w:w="7229" w:type="dxa"/>
        <w:tblInd w:w="534" w:type="dxa"/>
        <w:tblLook w:val="04A0" w:firstRow="1" w:lastRow="0" w:firstColumn="1" w:lastColumn="0" w:noHBand="0" w:noVBand="1"/>
      </w:tblPr>
      <w:tblGrid>
        <w:gridCol w:w="2634"/>
        <w:gridCol w:w="3763"/>
        <w:gridCol w:w="1276"/>
      </w:tblGrid>
      <w:tr w:rsidR="00002C47" w:rsidRPr="00265800" w14:paraId="6EF7E5D2" w14:textId="77777777" w:rsidTr="00BF628C">
        <w:trPr>
          <w:trHeight w:val="270"/>
        </w:trPr>
        <w:tc>
          <w:tcPr>
            <w:tcW w:w="2190" w:type="dxa"/>
            <w:noWrap/>
            <w:hideMark/>
          </w:tcPr>
          <w:p w14:paraId="309F836D" w14:textId="77777777" w:rsidR="00002C47" w:rsidRPr="0040630C" w:rsidRDefault="00002C47" w:rsidP="00BF628C">
            <w:pPr>
              <w:rPr>
                <w:rFonts w:asciiTheme="minorHAnsi" w:hAnsiTheme="minorHAnsi"/>
              </w:rPr>
            </w:pPr>
            <w:r w:rsidRPr="0040630C">
              <w:rPr>
                <w:rFonts w:asciiTheme="minorHAnsi" w:hAnsiTheme="minorHAnsi"/>
              </w:rPr>
              <w:t>Start_Conc_B</w:t>
            </w:r>
          </w:p>
        </w:tc>
        <w:tc>
          <w:tcPr>
            <w:tcW w:w="3763" w:type="dxa"/>
            <w:noWrap/>
            <w:hideMark/>
          </w:tcPr>
          <w:p w14:paraId="7281A910" w14:textId="77777777" w:rsidR="00002C47" w:rsidRPr="0040630C" w:rsidRDefault="00002C47" w:rsidP="00BF628C">
            <w:pPr>
              <w:rPr>
                <w:rFonts w:asciiTheme="minorHAnsi" w:hAnsiTheme="minorHAnsi"/>
              </w:rPr>
            </w:pPr>
            <w:r w:rsidRPr="0040630C">
              <w:rPr>
                <w:rFonts w:asciiTheme="minorHAnsi" w:hAnsiTheme="minorHAnsi"/>
              </w:rPr>
              <w:t>Start_ConcB {%B}</w:t>
            </w:r>
          </w:p>
        </w:tc>
        <w:tc>
          <w:tcPr>
            <w:tcW w:w="1276" w:type="dxa"/>
            <w:noWrap/>
            <w:hideMark/>
          </w:tcPr>
          <w:p w14:paraId="733FBB0D" w14:textId="77777777" w:rsidR="00002C47" w:rsidRPr="0040630C" w:rsidRDefault="00002C47" w:rsidP="00BF628C">
            <w:pPr>
              <w:rPr>
                <w:rFonts w:asciiTheme="minorHAnsi" w:hAnsiTheme="minorHAnsi"/>
              </w:rPr>
            </w:pPr>
            <w:r w:rsidRPr="0040630C">
              <w:rPr>
                <w:rFonts w:asciiTheme="minorHAnsi" w:hAnsiTheme="minorHAnsi"/>
              </w:rPr>
              <w:t>0</w:t>
            </w:r>
          </w:p>
        </w:tc>
      </w:tr>
      <w:tr w:rsidR="00002C47" w:rsidRPr="00265800" w14:paraId="2AF89578" w14:textId="77777777" w:rsidTr="00BF628C">
        <w:trPr>
          <w:trHeight w:val="270"/>
        </w:trPr>
        <w:tc>
          <w:tcPr>
            <w:tcW w:w="2190" w:type="dxa"/>
            <w:noWrap/>
            <w:hideMark/>
          </w:tcPr>
          <w:p w14:paraId="37388C1F" w14:textId="77777777" w:rsidR="00002C47" w:rsidRPr="0040630C" w:rsidRDefault="00002C47" w:rsidP="00BF628C">
            <w:pPr>
              <w:rPr>
                <w:rFonts w:asciiTheme="minorHAnsi" w:hAnsiTheme="minorHAnsi"/>
              </w:rPr>
            </w:pPr>
            <w:r w:rsidRPr="0040630C">
              <w:rPr>
                <w:rFonts w:asciiTheme="minorHAnsi" w:hAnsiTheme="minorHAnsi"/>
              </w:rPr>
              <w:t>Column_Equilibration</w:t>
            </w:r>
          </w:p>
        </w:tc>
        <w:tc>
          <w:tcPr>
            <w:tcW w:w="3763" w:type="dxa"/>
            <w:noWrap/>
            <w:hideMark/>
          </w:tcPr>
          <w:p w14:paraId="0F644B38" w14:textId="77777777" w:rsidR="00002C47" w:rsidRPr="0040630C" w:rsidRDefault="00002C47" w:rsidP="00BF628C">
            <w:pPr>
              <w:rPr>
                <w:rFonts w:asciiTheme="minorHAnsi" w:hAnsiTheme="minorHAnsi"/>
              </w:rPr>
            </w:pPr>
            <w:r w:rsidRPr="0040630C">
              <w:rPr>
                <w:rFonts w:asciiTheme="minorHAnsi" w:hAnsiTheme="minorHAnsi"/>
              </w:rPr>
              <w:t>Equilibrate_with {CV}</w:t>
            </w:r>
          </w:p>
        </w:tc>
        <w:tc>
          <w:tcPr>
            <w:tcW w:w="1276" w:type="dxa"/>
            <w:noWrap/>
            <w:hideMark/>
          </w:tcPr>
          <w:p w14:paraId="15A6618A" w14:textId="77777777" w:rsidR="00002C47" w:rsidRPr="0040630C" w:rsidRDefault="00002C47" w:rsidP="00BF628C">
            <w:pPr>
              <w:rPr>
                <w:rFonts w:asciiTheme="minorHAnsi" w:hAnsiTheme="minorHAnsi"/>
              </w:rPr>
            </w:pPr>
            <w:r w:rsidRPr="0040630C">
              <w:rPr>
                <w:rFonts w:asciiTheme="minorHAnsi" w:hAnsiTheme="minorHAnsi"/>
              </w:rPr>
              <w:t>1</w:t>
            </w:r>
          </w:p>
        </w:tc>
      </w:tr>
      <w:tr w:rsidR="00002C47" w:rsidRPr="00265800" w14:paraId="55F7ED30" w14:textId="77777777" w:rsidTr="00BF628C">
        <w:trPr>
          <w:trHeight w:val="270"/>
        </w:trPr>
        <w:tc>
          <w:tcPr>
            <w:tcW w:w="2190" w:type="dxa"/>
            <w:noWrap/>
            <w:hideMark/>
          </w:tcPr>
          <w:p w14:paraId="1D8AE820" w14:textId="77777777" w:rsidR="00002C47" w:rsidRPr="0040630C" w:rsidRDefault="00002C47" w:rsidP="00BF628C">
            <w:pPr>
              <w:rPr>
                <w:rFonts w:asciiTheme="minorHAnsi" w:hAnsiTheme="minorHAnsi"/>
              </w:rPr>
            </w:pPr>
            <w:r w:rsidRPr="0040630C">
              <w:rPr>
                <w:rFonts w:asciiTheme="minorHAnsi" w:hAnsiTheme="minorHAnsi"/>
              </w:rPr>
              <w:t>Sample_Injection</w:t>
            </w:r>
          </w:p>
        </w:tc>
        <w:tc>
          <w:tcPr>
            <w:tcW w:w="3763" w:type="dxa"/>
            <w:noWrap/>
            <w:hideMark/>
          </w:tcPr>
          <w:p w14:paraId="74F7CAB2" w14:textId="77777777" w:rsidR="00002C47" w:rsidRPr="0040630C" w:rsidRDefault="00002C47" w:rsidP="00BF628C">
            <w:pPr>
              <w:rPr>
                <w:rFonts w:asciiTheme="minorHAnsi" w:hAnsiTheme="minorHAnsi"/>
              </w:rPr>
            </w:pPr>
            <w:r w:rsidRPr="0040630C">
              <w:rPr>
                <w:rFonts w:asciiTheme="minorHAnsi" w:hAnsiTheme="minorHAnsi"/>
              </w:rPr>
              <w:t>Empty_loop_with {ml}</w:t>
            </w:r>
          </w:p>
        </w:tc>
        <w:tc>
          <w:tcPr>
            <w:tcW w:w="1276" w:type="dxa"/>
            <w:noWrap/>
            <w:hideMark/>
          </w:tcPr>
          <w:p w14:paraId="6127FBE8"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33724FF0" w14:textId="77777777" w:rsidTr="00BF628C">
        <w:trPr>
          <w:trHeight w:val="270"/>
        </w:trPr>
        <w:tc>
          <w:tcPr>
            <w:tcW w:w="2190" w:type="dxa"/>
            <w:noWrap/>
            <w:hideMark/>
          </w:tcPr>
          <w:p w14:paraId="23533896" w14:textId="77777777" w:rsidR="00002C47" w:rsidRPr="0040630C" w:rsidRDefault="00002C47" w:rsidP="00BF628C">
            <w:pPr>
              <w:rPr>
                <w:rFonts w:asciiTheme="minorHAnsi" w:hAnsiTheme="minorHAnsi"/>
              </w:rPr>
            </w:pPr>
            <w:r w:rsidRPr="0040630C">
              <w:rPr>
                <w:rFonts w:asciiTheme="minorHAnsi" w:hAnsiTheme="minorHAnsi"/>
              </w:rPr>
              <w:t>Wash_Out_Unbound_Sample</w:t>
            </w:r>
          </w:p>
        </w:tc>
        <w:tc>
          <w:tcPr>
            <w:tcW w:w="3763" w:type="dxa"/>
            <w:noWrap/>
            <w:hideMark/>
          </w:tcPr>
          <w:p w14:paraId="4AAE866B" w14:textId="77777777" w:rsidR="00002C47" w:rsidRPr="0040630C" w:rsidRDefault="00002C47" w:rsidP="00BF628C">
            <w:pPr>
              <w:rPr>
                <w:rFonts w:asciiTheme="minorHAnsi" w:hAnsiTheme="minorHAnsi"/>
              </w:rPr>
            </w:pPr>
            <w:r w:rsidRPr="0040630C">
              <w:rPr>
                <w:rFonts w:asciiTheme="minorHAnsi" w:hAnsiTheme="minorHAnsi"/>
              </w:rPr>
              <w:t>Wash_column_with {CV}</w:t>
            </w:r>
          </w:p>
        </w:tc>
        <w:tc>
          <w:tcPr>
            <w:tcW w:w="1276" w:type="dxa"/>
            <w:noWrap/>
            <w:hideMark/>
          </w:tcPr>
          <w:p w14:paraId="24678BFE" w14:textId="77777777" w:rsidR="00002C47" w:rsidRPr="0040630C" w:rsidRDefault="00002C47" w:rsidP="00BF628C">
            <w:pPr>
              <w:rPr>
                <w:rFonts w:asciiTheme="minorHAnsi" w:hAnsiTheme="minorHAnsi"/>
              </w:rPr>
            </w:pPr>
            <w:r w:rsidRPr="0040630C">
              <w:rPr>
                <w:rFonts w:asciiTheme="minorHAnsi" w:hAnsiTheme="minorHAnsi"/>
              </w:rPr>
              <w:t>2</w:t>
            </w:r>
          </w:p>
        </w:tc>
      </w:tr>
      <w:tr w:rsidR="00002C47" w:rsidRPr="00265800" w14:paraId="600C1E64" w14:textId="77777777" w:rsidTr="00BF628C">
        <w:trPr>
          <w:trHeight w:val="270"/>
        </w:trPr>
        <w:tc>
          <w:tcPr>
            <w:tcW w:w="2190" w:type="dxa"/>
            <w:noWrap/>
            <w:hideMark/>
          </w:tcPr>
          <w:p w14:paraId="43717AA9" w14:textId="77777777" w:rsidR="00002C47" w:rsidRPr="0040630C" w:rsidRDefault="00002C47" w:rsidP="00BF628C">
            <w:pPr>
              <w:rPr>
                <w:rFonts w:asciiTheme="minorHAnsi" w:hAnsiTheme="minorHAnsi"/>
              </w:rPr>
            </w:pPr>
            <w:r w:rsidRPr="0040630C">
              <w:rPr>
                <w:rFonts w:asciiTheme="minorHAnsi" w:hAnsiTheme="minorHAnsi"/>
              </w:rPr>
              <w:t>Gradient_Segment_1</w:t>
            </w:r>
          </w:p>
        </w:tc>
        <w:tc>
          <w:tcPr>
            <w:tcW w:w="3763" w:type="dxa"/>
            <w:noWrap/>
            <w:hideMark/>
          </w:tcPr>
          <w:p w14:paraId="737B8261" w14:textId="77777777" w:rsidR="00002C47" w:rsidRPr="0040630C" w:rsidRDefault="00002C47" w:rsidP="00BF628C">
            <w:pPr>
              <w:rPr>
                <w:rFonts w:asciiTheme="minorHAnsi" w:hAnsiTheme="minorHAnsi"/>
              </w:rPr>
            </w:pPr>
            <w:r w:rsidRPr="0040630C">
              <w:rPr>
                <w:rFonts w:asciiTheme="minorHAnsi" w:hAnsiTheme="minorHAnsi"/>
              </w:rPr>
              <w:t>Target_ConcB_1 {%B}</w:t>
            </w:r>
          </w:p>
        </w:tc>
        <w:tc>
          <w:tcPr>
            <w:tcW w:w="1276" w:type="dxa"/>
            <w:noWrap/>
            <w:hideMark/>
          </w:tcPr>
          <w:p w14:paraId="6445AD09"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65D6BB97" w14:textId="77777777" w:rsidTr="00BF628C">
        <w:trPr>
          <w:trHeight w:val="270"/>
        </w:trPr>
        <w:tc>
          <w:tcPr>
            <w:tcW w:w="2190" w:type="dxa"/>
            <w:noWrap/>
            <w:hideMark/>
          </w:tcPr>
          <w:p w14:paraId="4BF6C04A" w14:textId="77777777" w:rsidR="00002C47" w:rsidRPr="0040630C" w:rsidRDefault="00002C47" w:rsidP="00BF628C">
            <w:pPr>
              <w:rPr>
                <w:rFonts w:asciiTheme="minorHAnsi" w:hAnsiTheme="minorHAnsi"/>
              </w:rPr>
            </w:pPr>
          </w:p>
        </w:tc>
        <w:tc>
          <w:tcPr>
            <w:tcW w:w="3763" w:type="dxa"/>
            <w:noWrap/>
            <w:hideMark/>
          </w:tcPr>
          <w:p w14:paraId="543BA82E" w14:textId="77777777" w:rsidR="00002C47" w:rsidRPr="0040630C" w:rsidRDefault="00002C47" w:rsidP="00BF628C">
            <w:pPr>
              <w:rPr>
                <w:rFonts w:asciiTheme="minorHAnsi" w:hAnsiTheme="minorHAnsi"/>
              </w:rPr>
            </w:pPr>
            <w:r w:rsidRPr="0040630C">
              <w:rPr>
                <w:rFonts w:asciiTheme="minorHAnsi" w:hAnsiTheme="minorHAnsi"/>
              </w:rPr>
              <w:t>Length_of_Gradient_1 {CV}</w:t>
            </w:r>
          </w:p>
        </w:tc>
        <w:tc>
          <w:tcPr>
            <w:tcW w:w="1276" w:type="dxa"/>
            <w:noWrap/>
            <w:hideMark/>
          </w:tcPr>
          <w:p w14:paraId="0FAFC9A0" w14:textId="7AE90A98" w:rsidR="00002C47" w:rsidRPr="0040630C" w:rsidRDefault="00863718" w:rsidP="00BF628C">
            <w:pPr>
              <w:rPr>
                <w:rFonts w:asciiTheme="minorHAnsi" w:hAnsiTheme="minorHAnsi"/>
              </w:rPr>
            </w:pPr>
            <w:r>
              <w:rPr>
                <w:rFonts w:asciiTheme="minorHAnsi" w:hAnsiTheme="minorHAnsi"/>
              </w:rPr>
              <w:t>0</w:t>
            </w:r>
          </w:p>
        </w:tc>
      </w:tr>
      <w:tr w:rsidR="00002C47" w:rsidRPr="00265800" w14:paraId="521FE893" w14:textId="77777777" w:rsidTr="00BF628C">
        <w:trPr>
          <w:trHeight w:val="270"/>
        </w:trPr>
        <w:tc>
          <w:tcPr>
            <w:tcW w:w="2190" w:type="dxa"/>
            <w:noWrap/>
            <w:hideMark/>
          </w:tcPr>
          <w:p w14:paraId="79E78018" w14:textId="77777777" w:rsidR="00002C47" w:rsidRPr="0040630C" w:rsidRDefault="00002C47" w:rsidP="00BF628C">
            <w:pPr>
              <w:rPr>
                <w:rFonts w:asciiTheme="minorHAnsi" w:hAnsiTheme="minorHAnsi"/>
              </w:rPr>
            </w:pPr>
            <w:r w:rsidRPr="0040630C">
              <w:rPr>
                <w:rFonts w:asciiTheme="minorHAnsi" w:hAnsiTheme="minorHAnsi"/>
              </w:rPr>
              <w:t>Gradient_Segment_2</w:t>
            </w:r>
          </w:p>
        </w:tc>
        <w:tc>
          <w:tcPr>
            <w:tcW w:w="3763" w:type="dxa"/>
            <w:noWrap/>
            <w:hideMark/>
          </w:tcPr>
          <w:p w14:paraId="412A1CAB" w14:textId="77777777" w:rsidR="00002C47" w:rsidRPr="0040630C" w:rsidRDefault="00002C47" w:rsidP="00BF628C">
            <w:pPr>
              <w:rPr>
                <w:rFonts w:asciiTheme="minorHAnsi" w:hAnsiTheme="minorHAnsi"/>
              </w:rPr>
            </w:pPr>
            <w:r w:rsidRPr="0040630C">
              <w:rPr>
                <w:rFonts w:asciiTheme="minorHAnsi" w:hAnsiTheme="minorHAnsi"/>
              </w:rPr>
              <w:t>Target_ConcB_2 {%B}</w:t>
            </w:r>
          </w:p>
        </w:tc>
        <w:tc>
          <w:tcPr>
            <w:tcW w:w="1276" w:type="dxa"/>
            <w:noWrap/>
            <w:hideMark/>
          </w:tcPr>
          <w:p w14:paraId="079AA105"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123F01ED" w14:textId="77777777" w:rsidTr="00BF628C">
        <w:trPr>
          <w:trHeight w:val="270"/>
        </w:trPr>
        <w:tc>
          <w:tcPr>
            <w:tcW w:w="2190" w:type="dxa"/>
            <w:noWrap/>
            <w:hideMark/>
          </w:tcPr>
          <w:p w14:paraId="2D2A2C3D" w14:textId="77777777" w:rsidR="00002C47" w:rsidRPr="0040630C" w:rsidRDefault="00002C47" w:rsidP="00BF628C">
            <w:pPr>
              <w:rPr>
                <w:rFonts w:asciiTheme="minorHAnsi" w:hAnsiTheme="minorHAnsi"/>
              </w:rPr>
            </w:pPr>
          </w:p>
        </w:tc>
        <w:tc>
          <w:tcPr>
            <w:tcW w:w="3763" w:type="dxa"/>
            <w:noWrap/>
            <w:hideMark/>
          </w:tcPr>
          <w:p w14:paraId="45EFFC06" w14:textId="77777777" w:rsidR="00002C47" w:rsidRPr="0040630C" w:rsidRDefault="00002C47" w:rsidP="00BF628C">
            <w:pPr>
              <w:rPr>
                <w:rFonts w:asciiTheme="minorHAnsi" w:hAnsiTheme="minorHAnsi"/>
              </w:rPr>
            </w:pPr>
            <w:r w:rsidRPr="0040630C">
              <w:rPr>
                <w:rFonts w:asciiTheme="minorHAnsi" w:hAnsiTheme="minorHAnsi"/>
              </w:rPr>
              <w:t>Length_of_Gradient_2 {CV}</w:t>
            </w:r>
          </w:p>
        </w:tc>
        <w:tc>
          <w:tcPr>
            <w:tcW w:w="1276" w:type="dxa"/>
            <w:noWrap/>
            <w:hideMark/>
          </w:tcPr>
          <w:p w14:paraId="22A4402F"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5892B66A" w14:textId="77777777" w:rsidTr="00BF628C">
        <w:trPr>
          <w:trHeight w:val="270"/>
        </w:trPr>
        <w:tc>
          <w:tcPr>
            <w:tcW w:w="2190" w:type="dxa"/>
            <w:noWrap/>
            <w:hideMark/>
          </w:tcPr>
          <w:p w14:paraId="16399314" w14:textId="77777777" w:rsidR="00002C47" w:rsidRPr="0040630C" w:rsidRDefault="00002C47" w:rsidP="00BF628C">
            <w:pPr>
              <w:rPr>
                <w:rFonts w:asciiTheme="minorHAnsi" w:hAnsiTheme="minorHAnsi"/>
              </w:rPr>
            </w:pPr>
            <w:r w:rsidRPr="0040630C">
              <w:rPr>
                <w:rFonts w:asciiTheme="minorHAnsi" w:hAnsiTheme="minorHAnsi"/>
              </w:rPr>
              <w:t>Gradient_Segment_3</w:t>
            </w:r>
          </w:p>
        </w:tc>
        <w:tc>
          <w:tcPr>
            <w:tcW w:w="3763" w:type="dxa"/>
            <w:noWrap/>
            <w:hideMark/>
          </w:tcPr>
          <w:p w14:paraId="39CC1FA9" w14:textId="77777777" w:rsidR="00002C47" w:rsidRPr="0040630C" w:rsidRDefault="00002C47" w:rsidP="00BF628C">
            <w:pPr>
              <w:rPr>
                <w:rFonts w:asciiTheme="minorHAnsi" w:hAnsiTheme="minorHAnsi"/>
              </w:rPr>
            </w:pPr>
            <w:r w:rsidRPr="0040630C">
              <w:rPr>
                <w:rFonts w:asciiTheme="minorHAnsi" w:hAnsiTheme="minorHAnsi"/>
              </w:rPr>
              <w:t>Target_ConcB_3 {%B}</w:t>
            </w:r>
          </w:p>
        </w:tc>
        <w:tc>
          <w:tcPr>
            <w:tcW w:w="1276" w:type="dxa"/>
            <w:noWrap/>
            <w:hideMark/>
          </w:tcPr>
          <w:p w14:paraId="66E7757A" w14:textId="77777777" w:rsidR="00002C47" w:rsidRPr="0040630C" w:rsidRDefault="00002C47" w:rsidP="00BF628C">
            <w:pPr>
              <w:rPr>
                <w:rFonts w:asciiTheme="minorHAnsi" w:hAnsiTheme="minorHAnsi"/>
              </w:rPr>
            </w:pPr>
            <w:r w:rsidRPr="0040630C">
              <w:rPr>
                <w:rFonts w:asciiTheme="minorHAnsi" w:hAnsiTheme="minorHAnsi"/>
              </w:rPr>
              <w:t>10</w:t>
            </w:r>
          </w:p>
        </w:tc>
      </w:tr>
      <w:tr w:rsidR="00002C47" w:rsidRPr="00265800" w14:paraId="68C93800" w14:textId="77777777" w:rsidTr="00BF628C">
        <w:trPr>
          <w:trHeight w:val="270"/>
        </w:trPr>
        <w:tc>
          <w:tcPr>
            <w:tcW w:w="2190" w:type="dxa"/>
            <w:noWrap/>
            <w:hideMark/>
          </w:tcPr>
          <w:p w14:paraId="0F6CEC55" w14:textId="77777777" w:rsidR="00002C47" w:rsidRPr="0040630C" w:rsidRDefault="00002C47" w:rsidP="00BF628C">
            <w:pPr>
              <w:rPr>
                <w:rFonts w:asciiTheme="minorHAnsi" w:hAnsiTheme="minorHAnsi"/>
              </w:rPr>
            </w:pPr>
          </w:p>
        </w:tc>
        <w:tc>
          <w:tcPr>
            <w:tcW w:w="3763" w:type="dxa"/>
            <w:noWrap/>
            <w:hideMark/>
          </w:tcPr>
          <w:p w14:paraId="60B33AF7" w14:textId="77777777" w:rsidR="00002C47" w:rsidRPr="0040630C" w:rsidRDefault="00002C47" w:rsidP="00BF628C">
            <w:pPr>
              <w:rPr>
                <w:rFonts w:asciiTheme="minorHAnsi" w:hAnsiTheme="minorHAnsi"/>
              </w:rPr>
            </w:pPr>
            <w:r w:rsidRPr="0040630C">
              <w:rPr>
                <w:rFonts w:asciiTheme="minorHAnsi" w:hAnsiTheme="minorHAnsi"/>
              </w:rPr>
              <w:t>Length_of_Gradient_3 {CV}</w:t>
            </w:r>
          </w:p>
        </w:tc>
        <w:tc>
          <w:tcPr>
            <w:tcW w:w="1276" w:type="dxa"/>
            <w:noWrap/>
            <w:hideMark/>
          </w:tcPr>
          <w:p w14:paraId="56E9F783"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0171AB55" w14:textId="77777777" w:rsidTr="00BF628C">
        <w:trPr>
          <w:trHeight w:val="270"/>
        </w:trPr>
        <w:tc>
          <w:tcPr>
            <w:tcW w:w="2190" w:type="dxa"/>
            <w:noWrap/>
            <w:hideMark/>
          </w:tcPr>
          <w:p w14:paraId="0A7648EC" w14:textId="77777777" w:rsidR="00002C47" w:rsidRPr="0040630C" w:rsidRDefault="00002C47" w:rsidP="00BF628C">
            <w:pPr>
              <w:rPr>
                <w:rFonts w:asciiTheme="minorHAnsi" w:hAnsiTheme="minorHAnsi"/>
              </w:rPr>
            </w:pPr>
            <w:r w:rsidRPr="0040630C">
              <w:rPr>
                <w:rFonts w:asciiTheme="minorHAnsi" w:hAnsiTheme="minorHAnsi"/>
              </w:rPr>
              <w:t>Gradient_Segment_4</w:t>
            </w:r>
          </w:p>
        </w:tc>
        <w:tc>
          <w:tcPr>
            <w:tcW w:w="3763" w:type="dxa"/>
            <w:noWrap/>
            <w:hideMark/>
          </w:tcPr>
          <w:p w14:paraId="76D82EF1" w14:textId="77777777" w:rsidR="00002C47" w:rsidRPr="0040630C" w:rsidRDefault="00002C47" w:rsidP="00BF628C">
            <w:pPr>
              <w:rPr>
                <w:rFonts w:asciiTheme="minorHAnsi" w:hAnsiTheme="minorHAnsi"/>
              </w:rPr>
            </w:pPr>
            <w:r w:rsidRPr="0040630C">
              <w:rPr>
                <w:rFonts w:asciiTheme="minorHAnsi" w:hAnsiTheme="minorHAnsi"/>
              </w:rPr>
              <w:t>Target_ConcB_4 {%B}</w:t>
            </w:r>
          </w:p>
        </w:tc>
        <w:tc>
          <w:tcPr>
            <w:tcW w:w="1276" w:type="dxa"/>
            <w:noWrap/>
            <w:hideMark/>
          </w:tcPr>
          <w:p w14:paraId="5E8DD001" w14:textId="77777777" w:rsidR="00002C47" w:rsidRPr="0040630C" w:rsidRDefault="00002C47" w:rsidP="00BF628C">
            <w:pPr>
              <w:rPr>
                <w:rFonts w:asciiTheme="minorHAnsi" w:hAnsiTheme="minorHAnsi"/>
              </w:rPr>
            </w:pPr>
            <w:r w:rsidRPr="0040630C">
              <w:rPr>
                <w:rFonts w:asciiTheme="minorHAnsi" w:hAnsiTheme="minorHAnsi"/>
              </w:rPr>
              <w:t>10</w:t>
            </w:r>
          </w:p>
        </w:tc>
      </w:tr>
      <w:tr w:rsidR="00002C47" w:rsidRPr="00265800" w14:paraId="60B9A5E9" w14:textId="77777777" w:rsidTr="00BF628C">
        <w:trPr>
          <w:trHeight w:val="270"/>
        </w:trPr>
        <w:tc>
          <w:tcPr>
            <w:tcW w:w="2190" w:type="dxa"/>
            <w:noWrap/>
            <w:hideMark/>
          </w:tcPr>
          <w:p w14:paraId="00C67DC0" w14:textId="77777777" w:rsidR="00002C47" w:rsidRPr="0040630C" w:rsidRDefault="00002C47" w:rsidP="00BF628C">
            <w:pPr>
              <w:rPr>
                <w:rFonts w:asciiTheme="minorHAnsi" w:hAnsiTheme="minorHAnsi"/>
              </w:rPr>
            </w:pPr>
          </w:p>
        </w:tc>
        <w:tc>
          <w:tcPr>
            <w:tcW w:w="3763" w:type="dxa"/>
            <w:noWrap/>
            <w:hideMark/>
          </w:tcPr>
          <w:p w14:paraId="59D2E61F" w14:textId="77777777" w:rsidR="00002C47" w:rsidRPr="0040630C" w:rsidRDefault="00002C47" w:rsidP="00BF628C">
            <w:pPr>
              <w:rPr>
                <w:rFonts w:asciiTheme="minorHAnsi" w:hAnsiTheme="minorHAnsi"/>
              </w:rPr>
            </w:pPr>
            <w:r w:rsidRPr="0040630C">
              <w:rPr>
                <w:rFonts w:asciiTheme="minorHAnsi" w:hAnsiTheme="minorHAnsi"/>
              </w:rPr>
              <w:t>Length_of_Gradient_4 {CV}</w:t>
            </w:r>
          </w:p>
        </w:tc>
        <w:tc>
          <w:tcPr>
            <w:tcW w:w="1276" w:type="dxa"/>
            <w:noWrap/>
            <w:hideMark/>
          </w:tcPr>
          <w:p w14:paraId="0AD32185" w14:textId="4993EAE5" w:rsidR="00002C47" w:rsidRPr="0040630C" w:rsidRDefault="00863718" w:rsidP="00BF628C">
            <w:pPr>
              <w:rPr>
                <w:rFonts w:asciiTheme="minorHAnsi" w:hAnsiTheme="minorHAnsi"/>
              </w:rPr>
            </w:pPr>
            <w:r>
              <w:rPr>
                <w:rFonts w:asciiTheme="minorHAnsi" w:hAnsiTheme="minorHAnsi"/>
              </w:rPr>
              <w:t>5</w:t>
            </w:r>
          </w:p>
        </w:tc>
      </w:tr>
      <w:tr w:rsidR="00002C47" w:rsidRPr="00265800" w14:paraId="03528B7D" w14:textId="77777777" w:rsidTr="00BF628C">
        <w:trPr>
          <w:trHeight w:val="270"/>
        </w:trPr>
        <w:tc>
          <w:tcPr>
            <w:tcW w:w="2190" w:type="dxa"/>
            <w:noWrap/>
            <w:hideMark/>
          </w:tcPr>
          <w:p w14:paraId="4D1EB722" w14:textId="77777777" w:rsidR="00002C47" w:rsidRPr="0040630C" w:rsidRDefault="00002C47" w:rsidP="00BF628C">
            <w:pPr>
              <w:rPr>
                <w:rFonts w:asciiTheme="minorHAnsi" w:hAnsiTheme="minorHAnsi"/>
              </w:rPr>
            </w:pPr>
            <w:r w:rsidRPr="0040630C">
              <w:rPr>
                <w:rFonts w:asciiTheme="minorHAnsi" w:hAnsiTheme="minorHAnsi"/>
              </w:rPr>
              <w:t>Gradient_Segment_5</w:t>
            </w:r>
          </w:p>
        </w:tc>
        <w:tc>
          <w:tcPr>
            <w:tcW w:w="3763" w:type="dxa"/>
            <w:noWrap/>
            <w:hideMark/>
          </w:tcPr>
          <w:p w14:paraId="2E6464E0" w14:textId="77777777" w:rsidR="00002C47" w:rsidRPr="0040630C" w:rsidRDefault="00002C47" w:rsidP="00BF628C">
            <w:pPr>
              <w:rPr>
                <w:rFonts w:asciiTheme="minorHAnsi" w:hAnsiTheme="minorHAnsi"/>
              </w:rPr>
            </w:pPr>
            <w:r w:rsidRPr="0040630C">
              <w:rPr>
                <w:rFonts w:asciiTheme="minorHAnsi" w:hAnsiTheme="minorHAnsi"/>
              </w:rPr>
              <w:t>Target_ConcB_5 {%B}</w:t>
            </w:r>
          </w:p>
        </w:tc>
        <w:tc>
          <w:tcPr>
            <w:tcW w:w="1276" w:type="dxa"/>
            <w:noWrap/>
            <w:hideMark/>
          </w:tcPr>
          <w:p w14:paraId="5C7EB0D4" w14:textId="31C92C0D" w:rsidR="00002C47" w:rsidRPr="0040630C" w:rsidRDefault="00863718" w:rsidP="00BF628C">
            <w:pPr>
              <w:rPr>
                <w:rFonts w:asciiTheme="minorHAnsi" w:hAnsiTheme="minorHAnsi"/>
              </w:rPr>
            </w:pPr>
            <w:r>
              <w:rPr>
                <w:rFonts w:asciiTheme="minorHAnsi" w:hAnsiTheme="minorHAnsi"/>
              </w:rPr>
              <w:t>17.5</w:t>
            </w:r>
          </w:p>
        </w:tc>
      </w:tr>
      <w:tr w:rsidR="00002C47" w:rsidRPr="00265800" w14:paraId="3841A92F" w14:textId="77777777" w:rsidTr="00BF628C">
        <w:trPr>
          <w:trHeight w:val="270"/>
        </w:trPr>
        <w:tc>
          <w:tcPr>
            <w:tcW w:w="2190" w:type="dxa"/>
            <w:noWrap/>
            <w:hideMark/>
          </w:tcPr>
          <w:p w14:paraId="10BDDF0E" w14:textId="77777777" w:rsidR="00002C47" w:rsidRPr="0040630C" w:rsidRDefault="00002C47" w:rsidP="00BF628C">
            <w:pPr>
              <w:rPr>
                <w:rFonts w:asciiTheme="minorHAnsi" w:hAnsiTheme="minorHAnsi"/>
              </w:rPr>
            </w:pPr>
          </w:p>
        </w:tc>
        <w:tc>
          <w:tcPr>
            <w:tcW w:w="3763" w:type="dxa"/>
            <w:noWrap/>
            <w:hideMark/>
          </w:tcPr>
          <w:p w14:paraId="5F22C8BE" w14:textId="77777777" w:rsidR="00002C47" w:rsidRPr="0040630C" w:rsidRDefault="00002C47" w:rsidP="00BF628C">
            <w:pPr>
              <w:rPr>
                <w:rFonts w:asciiTheme="minorHAnsi" w:hAnsiTheme="minorHAnsi"/>
              </w:rPr>
            </w:pPr>
            <w:r w:rsidRPr="0040630C">
              <w:rPr>
                <w:rFonts w:asciiTheme="minorHAnsi" w:hAnsiTheme="minorHAnsi"/>
              </w:rPr>
              <w:t>Length_of_Gradient_5 {CV}</w:t>
            </w:r>
          </w:p>
        </w:tc>
        <w:tc>
          <w:tcPr>
            <w:tcW w:w="1276" w:type="dxa"/>
            <w:noWrap/>
            <w:hideMark/>
          </w:tcPr>
          <w:p w14:paraId="547C1BC1" w14:textId="77777777" w:rsidR="00002C47" w:rsidRPr="0040630C" w:rsidRDefault="00002C47" w:rsidP="00BF628C">
            <w:pPr>
              <w:rPr>
                <w:rFonts w:asciiTheme="minorHAnsi" w:hAnsiTheme="minorHAnsi"/>
              </w:rPr>
            </w:pPr>
            <w:r w:rsidRPr="0040630C">
              <w:rPr>
                <w:rFonts w:asciiTheme="minorHAnsi" w:hAnsiTheme="minorHAnsi"/>
              </w:rPr>
              <w:t>20</w:t>
            </w:r>
          </w:p>
        </w:tc>
      </w:tr>
      <w:tr w:rsidR="00002C47" w:rsidRPr="00265800" w14:paraId="66F03B87" w14:textId="77777777" w:rsidTr="00BF628C">
        <w:trPr>
          <w:trHeight w:val="270"/>
        </w:trPr>
        <w:tc>
          <w:tcPr>
            <w:tcW w:w="2190" w:type="dxa"/>
            <w:noWrap/>
            <w:hideMark/>
          </w:tcPr>
          <w:p w14:paraId="4A044365" w14:textId="77777777" w:rsidR="00002C47" w:rsidRPr="0040630C" w:rsidRDefault="00002C47" w:rsidP="00BF628C">
            <w:pPr>
              <w:rPr>
                <w:rFonts w:asciiTheme="minorHAnsi" w:hAnsiTheme="minorHAnsi"/>
              </w:rPr>
            </w:pPr>
            <w:r w:rsidRPr="0040630C">
              <w:rPr>
                <w:rFonts w:asciiTheme="minorHAnsi" w:hAnsiTheme="minorHAnsi"/>
              </w:rPr>
              <w:t>Gradient_Segment_6</w:t>
            </w:r>
          </w:p>
        </w:tc>
        <w:tc>
          <w:tcPr>
            <w:tcW w:w="3763" w:type="dxa"/>
            <w:noWrap/>
            <w:hideMark/>
          </w:tcPr>
          <w:p w14:paraId="209A52EF" w14:textId="77777777" w:rsidR="00002C47" w:rsidRPr="0040630C" w:rsidRDefault="00002C47" w:rsidP="00BF628C">
            <w:pPr>
              <w:rPr>
                <w:rFonts w:asciiTheme="minorHAnsi" w:hAnsiTheme="minorHAnsi"/>
              </w:rPr>
            </w:pPr>
            <w:r w:rsidRPr="0040630C">
              <w:rPr>
                <w:rFonts w:asciiTheme="minorHAnsi" w:hAnsiTheme="minorHAnsi"/>
              </w:rPr>
              <w:t>Target_ConcB_6 {%B}</w:t>
            </w:r>
          </w:p>
        </w:tc>
        <w:tc>
          <w:tcPr>
            <w:tcW w:w="1276" w:type="dxa"/>
            <w:noWrap/>
            <w:hideMark/>
          </w:tcPr>
          <w:p w14:paraId="5B6C5B1D" w14:textId="77777777" w:rsidR="00002C47" w:rsidRPr="0040630C" w:rsidRDefault="00002C47" w:rsidP="00BF628C">
            <w:pPr>
              <w:rPr>
                <w:rFonts w:asciiTheme="minorHAnsi" w:hAnsiTheme="minorHAnsi"/>
              </w:rPr>
            </w:pPr>
            <w:r w:rsidRPr="0040630C">
              <w:rPr>
                <w:rFonts w:asciiTheme="minorHAnsi" w:hAnsiTheme="minorHAnsi"/>
              </w:rPr>
              <w:t>20</w:t>
            </w:r>
          </w:p>
        </w:tc>
      </w:tr>
      <w:tr w:rsidR="00002C47" w:rsidRPr="00265800" w14:paraId="2BC5AF4B" w14:textId="77777777" w:rsidTr="00BF628C">
        <w:trPr>
          <w:trHeight w:val="270"/>
        </w:trPr>
        <w:tc>
          <w:tcPr>
            <w:tcW w:w="2190" w:type="dxa"/>
            <w:noWrap/>
            <w:hideMark/>
          </w:tcPr>
          <w:p w14:paraId="29289BA3" w14:textId="77777777" w:rsidR="00002C47" w:rsidRPr="0040630C" w:rsidRDefault="00002C47" w:rsidP="00BF628C">
            <w:pPr>
              <w:rPr>
                <w:rFonts w:asciiTheme="minorHAnsi" w:hAnsiTheme="minorHAnsi"/>
              </w:rPr>
            </w:pPr>
          </w:p>
        </w:tc>
        <w:tc>
          <w:tcPr>
            <w:tcW w:w="3763" w:type="dxa"/>
            <w:noWrap/>
            <w:hideMark/>
          </w:tcPr>
          <w:p w14:paraId="15E77DC8" w14:textId="77777777" w:rsidR="00002C47" w:rsidRPr="0040630C" w:rsidRDefault="00002C47" w:rsidP="00BF628C">
            <w:pPr>
              <w:rPr>
                <w:rFonts w:asciiTheme="minorHAnsi" w:hAnsiTheme="minorHAnsi"/>
              </w:rPr>
            </w:pPr>
            <w:r w:rsidRPr="0040630C">
              <w:rPr>
                <w:rFonts w:asciiTheme="minorHAnsi" w:hAnsiTheme="minorHAnsi"/>
              </w:rPr>
              <w:t>Length_of_Gradient_6 {CV}</w:t>
            </w:r>
          </w:p>
        </w:tc>
        <w:tc>
          <w:tcPr>
            <w:tcW w:w="1276" w:type="dxa"/>
            <w:noWrap/>
            <w:hideMark/>
          </w:tcPr>
          <w:p w14:paraId="6CD112A8" w14:textId="5E2A3C57" w:rsidR="00002C47" w:rsidRPr="0040630C" w:rsidRDefault="00863718" w:rsidP="00BF628C">
            <w:pPr>
              <w:rPr>
                <w:rFonts w:asciiTheme="minorHAnsi" w:hAnsiTheme="minorHAnsi"/>
              </w:rPr>
            </w:pPr>
            <w:r>
              <w:rPr>
                <w:rFonts w:asciiTheme="minorHAnsi" w:hAnsiTheme="minorHAnsi"/>
              </w:rPr>
              <w:t>10</w:t>
            </w:r>
          </w:p>
        </w:tc>
      </w:tr>
      <w:tr w:rsidR="00002C47" w:rsidRPr="00265800" w14:paraId="53AB2DC5" w14:textId="77777777" w:rsidTr="00BF628C">
        <w:trPr>
          <w:trHeight w:val="270"/>
        </w:trPr>
        <w:tc>
          <w:tcPr>
            <w:tcW w:w="2190" w:type="dxa"/>
            <w:noWrap/>
            <w:hideMark/>
          </w:tcPr>
          <w:p w14:paraId="59E29840" w14:textId="77777777" w:rsidR="00002C47" w:rsidRPr="0040630C" w:rsidRDefault="00002C47" w:rsidP="00BF628C">
            <w:pPr>
              <w:rPr>
                <w:rFonts w:asciiTheme="minorHAnsi" w:hAnsiTheme="minorHAnsi"/>
              </w:rPr>
            </w:pPr>
            <w:r w:rsidRPr="0040630C">
              <w:rPr>
                <w:rFonts w:asciiTheme="minorHAnsi" w:hAnsiTheme="minorHAnsi"/>
              </w:rPr>
              <w:t>Gradient_Segment_7</w:t>
            </w:r>
          </w:p>
        </w:tc>
        <w:tc>
          <w:tcPr>
            <w:tcW w:w="3763" w:type="dxa"/>
            <w:noWrap/>
            <w:hideMark/>
          </w:tcPr>
          <w:p w14:paraId="64F7BE71" w14:textId="77777777" w:rsidR="00002C47" w:rsidRPr="0040630C" w:rsidRDefault="00002C47" w:rsidP="00BF628C">
            <w:pPr>
              <w:rPr>
                <w:rFonts w:asciiTheme="minorHAnsi" w:hAnsiTheme="minorHAnsi"/>
              </w:rPr>
            </w:pPr>
            <w:r w:rsidRPr="0040630C">
              <w:rPr>
                <w:rFonts w:asciiTheme="minorHAnsi" w:hAnsiTheme="minorHAnsi"/>
              </w:rPr>
              <w:t>Target_ConcB_7 {%B}</w:t>
            </w:r>
          </w:p>
        </w:tc>
        <w:tc>
          <w:tcPr>
            <w:tcW w:w="1276" w:type="dxa"/>
            <w:noWrap/>
            <w:hideMark/>
          </w:tcPr>
          <w:p w14:paraId="0F51E42C" w14:textId="77777777" w:rsidR="00002C47" w:rsidRPr="0040630C" w:rsidRDefault="00002C47" w:rsidP="00BF628C">
            <w:pPr>
              <w:rPr>
                <w:rFonts w:asciiTheme="minorHAnsi" w:hAnsiTheme="minorHAnsi"/>
              </w:rPr>
            </w:pPr>
            <w:r w:rsidRPr="0040630C">
              <w:rPr>
                <w:rFonts w:asciiTheme="minorHAnsi" w:hAnsiTheme="minorHAnsi"/>
              </w:rPr>
              <w:t>50</w:t>
            </w:r>
          </w:p>
        </w:tc>
      </w:tr>
      <w:tr w:rsidR="00002C47" w:rsidRPr="00265800" w14:paraId="74722795" w14:textId="77777777" w:rsidTr="00BF628C">
        <w:trPr>
          <w:trHeight w:val="270"/>
        </w:trPr>
        <w:tc>
          <w:tcPr>
            <w:tcW w:w="2190" w:type="dxa"/>
            <w:noWrap/>
            <w:hideMark/>
          </w:tcPr>
          <w:p w14:paraId="6907CAD6" w14:textId="77777777" w:rsidR="00002C47" w:rsidRPr="0040630C" w:rsidRDefault="00002C47" w:rsidP="00BF628C">
            <w:pPr>
              <w:rPr>
                <w:rFonts w:asciiTheme="minorHAnsi" w:hAnsiTheme="minorHAnsi"/>
              </w:rPr>
            </w:pPr>
          </w:p>
        </w:tc>
        <w:tc>
          <w:tcPr>
            <w:tcW w:w="3763" w:type="dxa"/>
            <w:noWrap/>
            <w:hideMark/>
          </w:tcPr>
          <w:p w14:paraId="6AFD5FA3" w14:textId="77777777" w:rsidR="00002C47" w:rsidRPr="0040630C" w:rsidRDefault="00002C47" w:rsidP="00BF628C">
            <w:pPr>
              <w:rPr>
                <w:rFonts w:asciiTheme="minorHAnsi" w:hAnsiTheme="minorHAnsi"/>
              </w:rPr>
            </w:pPr>
            <w:r w:rsidRPr="0040630C">
              <w:rPr>
                <w:rFonts w:asciiTheme="minorHAnsi" w:hAnsiTheme="minorHAnsi"/>
              </w:rPr>
              <w:t>Length_of_Gradient_7 {CV}</w:t>
            </w:r>
          </w:p>
        </w:tc>
        <w:tc>
          <w:tcPr>
            <w:tcW w:w="1276" w:type="dxa"/>
            <w:noWrap/>
            <w:hideMark/>
          </w:tcPr>
          <w:p w14:paraId="154ADFA3" w14:textId="2F727A25" w:rsidR="00002C47" w:rsidRPr="0040630C" w:rsidRDefault="00863718" w:rsidP="00BF628C">
            <w:pPr>
              <w:rPr>
                <w:rFonts w:asciiTheme="minorHAnsi" w:hAnsiTheme="minorHAnsi"/>
              </w:rPr>
            </w:pPr>
            <w:r>
              <w:rPr>
                <w:rFonts w:asciiTheme="minorHAnsi" w:hAnsiTheme="minorHAnsi"/>
              </w:rPr>
              <w:t>5</w:t>
            </w:r>
          </w:p>
        </w:tc>
      </w:tr>
      <w:tr w:rsidR="00002C47" w:rsidRPr="00265800" w14:paraId="39B83C2C" w14:textId="77777777" w:rsidTr="00BF628C">
        <w:trPr>
          <w:trHeight w:val="270"/>
        </w:trPr>
        <w:tc>
          <w:tcPr>
            <w:tcW w:w="2190" w:type="dxa"/>
            <w:noWrap/>
            <w:hideMark/>
          </w:tcPr>
          <w:p w14:paraId="5A65883F" w14:textId="77777777" w:rsidR="00002C47" w:rsidRPr="0040630C" w:rsidRDefault="00002C47" w:rsidP="00BF628C">
            <w:pPr>
              <w:rPr>
                <w:rFonts w:asciiTheme="minorHAnsi" w:hAnsiTheme="minorHAnsi"/>
              </w:rPr>
            </w:pPr>
            <w:r w:rsidRPr="0040630C">
              <w:rPr>
                <w:rFonts w:asciiTheme="minorHAnsi" w:hAnsiTheme="minorHAnsi"/>
              </w:rPr>
              <w:t>Gradient_Segment_8</w:t>
            </w:r>
          </w:p>
        </w:tc>
        <w:tc>
          <w:tcPr>
            <w:tcW w:w="3763" w:type="dxa"/>
            <w:noWrap/>
            <w:hideMark/>
          </w:tcPr>
          <w:p w14:paraId="0428C251" w14:textId="77777777" w:rsidR="00002C47" w:rsidRPr="0040630C" w:rsidRDefault="00002C47" w:rsidP="00BF628C">
            <w:pPr>
              <w:rPr>
                <w:rFonts w:asciiTheme="minorHAnsi" w:hAnsiTheme="minorHAnsi"/>
              </w:rPr>
            </w:pPr>
            <w:r w:rsidRPr="0040630C">
              <w:rPr>
                <w:rFonts w:asciiTheme="minorHAnsi" w:hAnsiTheme="minorHAnsi"/>
              </w:rPr>
              <w:t>Target_ConcB_8 {%B}</w:t>
            </w:r>
          </w:p>
        </w:tc>
        <w:tc>
          <w:tcPr>
            <w:tcW w:w="1276" w:type="dxa"/>
            <w:noWrap/>
            <w:hideMark/>
          </w:tcPr>
          <w:p w14:paraId="2AB34058" w14:textId="77777777" w:rsidR="00002C47" w:rsidRPr="0040630C" w:rsidRDefault="00002C47" w:rsidP="00BF628C">
            <w:pPr>
              <w:rPr>
                <w:rFonts w:asciiTheme="minorHAnsi" w:hAnsiTheme="minorHAnsi"/>
              </w:rPr>
            </w:pPr>
            <w:r w:rsidRPr="0040630C">
              <w:rPr>
                <w:rFonts w:asciiTheme="minorHAnsi" w:hAnsiTheme="minorHAnsi"/>
              </w:rPr>
              <w:t>50</w:t>
            </w:r>
          </w:p>
        </w:tc>
      </w:tr>
      <w:tr w:rsidR="00002C47" w:rsidRPr="00265800" w14:paraId="38849C7C" w14:textId="77777777" w:rsidTr="00BF628C">
        <w:trPr>
          <w:trHeight w:val="270"/>
        </w:trPr>
        <w:tc>
          <w:tcPr>
            <w:tcW w:w="2190" w:type="dxa"/>
            <w:noWrap/>
            <w:hideMark/>
          </w:tcPr>
          <w:p w14:paraId="6BE93368" w14:textId="77777777" w:rsidR="00002C47" w:rsidRPr="0040630C" w:rsidRDefault="00002C47" w:rsidP="00BF628C">
            <w:pPr>
              <w:rPr>
                <w:rFonts w:asciiTheme="minorHAnsi" w:hAnsiTheme="minorHAnsi"/>
              </w:rPr>
            </w:pPr>
          </w:p>
        </w:tc>
        <w:tc>
          <w:tcPr>
            <w:tcW w:w="3763" w:type="dxa"/>
            <w:noWrap/>
            <w:hideMark/>
          </w:tcPr>
          <w:p w14:paraId="6C660B4C" w14:textId="77777777" w:rsidR="00002C47" w:rsidRPr="0040630C" w:rsidRDefault="00002C47" w:rsidP="00BF628C">
            <w:pPr>
              <w:rPr>
                <w:rFonts w:asciiTheme="minorHAnsi" w:hAnsiTheme="minorHAnsi"/>
              </w:rPr>
            </w:pPr>
            <w:r w:rsidRPr="0040630C">
              <w:rPr>
                <w:rFonts w:asciiTheme="minorHAnsi" w:hAnsiTheme="minorHAnsi"/>
              </w:rPr>
              <w:t>Length_of_Gradient_8 {CV}</w:t>
            </w:r>
          </w:p>
        </w:tc>
        <w:tc>
          <w:tcPr>
            <w:tcW w:w="1276" w:type="dxa"/>
            <w:noWrap/>
            <w:hideMark/>
          </w:tcPr>
          <w:p w14:paraId="21CC5FD1"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702A92AD" w14:textId="77777777" w:rsidTr="00BF628C">
        <w:trPr>
          <w:trHeight w:val="270"/>
        </w:trPr>
        <w:tc>
          <w:tcPr>
            <w:tcW w:w="2190" w:type="dxa"/>
            <w:noWrap/>
            <w:hideMark/>
          </w:tcPr>
          <w:p w14:paraId="5274066E" w14:textId="77777777" w:rsidR="00002C47" w:rsidRPr="0040630C" w:rsidRDefault="00002C47" w:rsidP="00BF628C">
            <w:pPr>
              <w:rPr>
                <w:rFonts w:asciiTheme="minorHAnsi" w:hAnsiTheme="minorHAnsi"/>
              </w:rPr>
            </w:pPr>
            <w:r w:rsidRPr="0040630C">
              <w:rPr>
                <w:rFonts w:asciiTheme="minorHAnsi" w:hAnsiTheme="minorHAnsi"/>
              </w:rPr>
              <w:t>Gradient_Segment_9</w:t>
            </w:r>
          </w:p>
        </w:tc>
        <w:tc>
          <w:tcPr>
            <w:tcW w:w="3763" w:type="dxa"/>
            <w:noWrap/>
            <w:hideMark/>
          </w:tcPr>
          <w:p w14:paraId="48278B71" w14:textId="77777777" w:rsidR="00002C47" w:rsidRPr="0040630C" w:rsidRDefault="00002C47" w:rsidP="00BF628C">
            <w:pPr>
              <w:rPr>
                <w:rFonts w:asciiTheme="minorHAnsi" w:hAnsiTheme="minorHAnsi"/>
              </w:rPr>
            </w:pPr>
            <w:r w:rsidRPr="0040630C">
              <w:rPr>
                <w:rFonts w:asciiTheme="minorHAnsi" w:hAnsiTheme="minorHAnsi"/>
              </w:rPr>
              <w:t>Target_ConcB_9 {%B}</w:t>
            </w:r>
          </w:p>
        </w:tc>
        <w:tc>
          <w:tcPr>
            <w:tcW w:w="1276" w:type="dxa"/>
            <w:noWrap/>
            <w:hideMark/>
          </w:tcPr>
          <w:p w14:paraId="301D53F4" w14:textId="77777777" w:rsidR="00002C47" w:rsidRPr="0040630C" w:rsidRDefault="00002C47" w:rsidP="00BF628C">
            <w:pPr>
              <w:rPr>
                <w:rFonts w:asciiTheme="minorHAnsi" w:hAnsiTheme="minorHAnsi"/>
              </w:rPr>
            </w:pPr>
            <w:r w:rsidRPr="0040630C">
              <w:rPr>
                <w:rFonts w:asciiTheme="minorHAnsi" w:hAnsiTheme="minorHAnsi"/>
              </w:rPr>
              <w:t>100</w:t>
            </w:r>
          </w:p>
        </w:tc>
      </w:tr>
      <w:tr w:rsidR="00002C47" w:rsidRPr="00265800" w14:paraId="0F17DACE" w14:textId="77777777" w:rsidTr="00BF628C">
        <w:trPr>
          <w:trHeight w:val="270"/>
        </w:trPr>
        <w:tc>
          <w:tcPr>
            <w:tcW w:w="2190" w:type="dxa"/>
            <w:noWrap/>
            <w:hideMark/>
          </w:tcPr>
          <w:p w14:paraId="2C49EB4A" w14:textId="77777777" w:rsidR="00002C47" w:rsidRPr="0040630C" w:rsidRDefault="00002C47" w:rsidP="00BF628C">
            <w:pPr>
              <w:rPr>
                <w:rFonts w:asciiTheme="minorHAnsi" w:hAnsiTheme="minorHAnsi"/>
              </w:rPr>
            </w:pPr>
          </w:p>
        </w:tc>
        <w:tc>
          <w:tcPr>
            <w:tcW w:w="3763" w:type="dxa"/>
            <w:noWrap/>
            <w:hideMark/>
          </w:tcPr>
          <w:p w14:paraId="2AD433DA" w14:textId="77777777" w:rsidR="00002C47" w:rsidRPr="0040630C" w:rsidRDefault="00002C47" w:rsidP="00BF628C">
            <w:pPr>
              <w:rPr>
                <w:rFonts w:asciiTheme="minorHAnsi" w:hAnsiTheme="minorHAnsi"/>
              </w:rPr>
            </w:pPr>
            <w:r w:rsidRPr="0040630C">
              <w:rPr>
                <w:rFonts w:asciiTheme="minorHAnsi" w:hAnsiTheme="minorHAnsi"/>
              </w:rPr>
              <w:t>Length_of_Gradient_9 {CV}</w:t>
            </w:r>
          </w:p>
        </w:tc>
        <w:tc>
          <w:tcPr>
            <w:tcW w:w="1276" w:type="dxa"/>
            <w:noWrap/>
            <w:hideMark/>
          </w:tcPr>
          <w:p w14:paraId="29D5EDFD" w14:textId="23DF9F7B" w:rsidR="00002C47" w:rsidRPr="0040630C" w:rsidRDefault="00863718" w:rsidP="00BF628C">
            <w:pPr>
              <w:rPr>
                <w:rFonts w:asciiTheme="minorHAnsi" w:hAnsiTheme="minorHAnsi"/>
              </w:rPr>
            </w:pPr>
            <w:r>
              <w:rPr>
                <w:rFonts w:asciiTheme="minorHAnsi" w:hAnsiTheme="minorHAnsi"/>
              </w:rPr>
              <w:t>5</w:t>
            </w:r>
          </w:p>
        </w:tc>
      </w:tr>
      <w:tr w:rsidR="00002C47" w:rsidRPr="00265800" w14:paraId="584AE7DA" w14:textId="77777777" w:rsidTr="00BF628C">
        <w:trPr>
          <w:trHeight w:val="270"/>
        </w:trPr>
        <w:tc>
          <w:tcPr>
            <w:tcW w:w="2190" w:type="dxa"/>
            <w:noWrap/>
            <w:hideMark/>
          </w:tcPr>
          <w:p w14:paraId="2131C6C9" w14:textId="77777777" w:rsidR="00002C47" w:rsidRPr="0040630C" w:rsidRDefault="00002C47" w:rsidP="00BF628C">
            <w:pPr>
              <w:rPr>
                <w:rFonts w:asciiTheme="minorHAnsi" w:hAnsiTheme="minorHAnsi"/>
              </w:rPr>
            </w:pPr>
            <w:r w:rsidRPr="0040630C">
              <w:rPr>
                <w:rFonts w:asciiTheme="minorHAnsi" w:hAnsiTheme="minorHAnsi"/>
              </w:rPr>
              <w:t>Gradient_Delay</w:t>
            </w:r>
          </w:p>
        </w:tc>
        <w:tc>
          <w:tcPr>
            <w:tcW w:w="3763" w:type="dxa"/>
            <w:noWrap/>
            <w:hideMark/>
          </w:tcPr>
          <w:p w14:paraId="0DA3DE78" w14:textId="77777777" w:rsidR="00002C47" w:rsidRPr="0040630C" w:rsidRDefault="00002C47" w:rsidP="00BF628C">
            <w:pPr>
              <w:rPr>
                <w:rFonts w:asciiTheme="minorHAnsi" w:hAnsiTheme="minorHAnsi"/>
              </w:rPr>
            </w:pPr>
            <w:r w:rsidRPr="0040630C">
              <w:rPr>
                <w:rFonts w:asciiTheme="minorHAnsi" w:hAnsiTheme="minorHAnsi"/>
              </w:rPr>
              <w:t>Gradient_Delay {ml}</w:t>
            </w:r>
          </w:p>
        </w:tc>
        <w:tc>
          <w:tcPr>
            <w:tcW w:w="1276" w:type="dxa"/>
            <w:noWrap/>
            <w:hideMark/>
          </w:tcPr>
          <w:p w14:paraId="629A6614" w14:textId="77777777" w:rsidR="00002C47" w:rsidRPr="0040630C" w:rsidRDefault="00002C47" w:rsidP="00BF628C">
            <w:pPr>
              <w:rPr>
                <w:rFonts w:asciiTheme="minorHAnsi" w:hAnsiTheme="minorHAnsi"/>
              </w:rPr>
            </w:pPr>
            <w:r w:rsidRPr="0040630C">
              <w:rPr>
                <w:rFonts w:asciiTheme="minorHAnsi" w:hAnsiTheme="minorHAnsi"/>
              </w:rPr>
              <w:t>5</w:t>
            </w:r>
          </w:p>
        </w:tc>
      </w:tr>
      <w:tr w:rsidR="00002C47" w:rsidRPr="00265800" w14:paraId="139F426F" w14:textId="77777777" w:rsidTr="00BF628C">
        <w:trPr>
          <w:trHeight w:val="270"/>
        </w:trPr>
        <w:tc>
          <w:tcPr>
            <w:tcW w:w="2190" w:type="dxa"/>
            <w:noWrap/>
            <w:hideMark/>
          </w:tcPr>
          <w:p w14:paraId="4CAD8730" w14:textId="77777777" w:rsidR="00002C47" w:rsidRPr="0040630C" w:rsidRDefault="00002C47" w:rsidP="00BF628C">
            <w:pPr>
              <w:rPr>
                <w:rFonts w:asciiTheme="minorHAnsi" w:hAnsiTheme="minorHAnsi"/>
              </w:rPr>
            </w:pPr>
            <w:r w:rsidRPr="0040630C">
              <w:rPr>
                <w:rFonts w:asciiTheme="minorHAnsi" w:hAnsiTheme="minorHAnsi"/>
              </w:rPr>
              <w:t>Clean_after_Elution</w:t>
            </w:r>
          </w:p>
        </w:tc>
        <w:tc>
          <w:tcPr>
            <w:tcW w:w="3763" w:type="dxa"/>
            <w:noWrap/>
            <w:hideMark/>
          </w:tcPr>
          <w:p w14:paraId="382812FB" w14:textId="77777777" w:rsidR="00002C47" w:rsidRPr="0040630C" w:rsidRDefault="00002C47" w:rsidP="00BF628C">
            <w:pPr>
              <w:rPr>
                <w:rFonts w:asciiTheme="minorHAnsi" w:hAnsiTheme="minorHAnsi"/>
              </w:rPr>
            </w:pPr>
            <w:r w:rsidRPr="0040630C">
              <w:rPr>
                <w:rFonts w:asciiTheme="minorHAnsi" w:hAnsiTheme="minorHAnsi"/>
              </w:rPr>
              <w:t>Clean_with {CV}</w:t>
            </w:r>
          </w:p>
        </w:tc>
        <w:tc>
          <w:tcPr>
            <w:tcW w:w="1276" w:type="dxa"/>
            <w:noWrap/>
            <w:hideMark/>
          </w:tcPr>
          <w:p w14:paraId="746CF927" w14:textId="77777777" w:rsidR="00002C47" w:rsidRPr="0040630C" w:rsidRDefault="00002C47" w:rsidP="00BF628C">
            <w:pPr>
              <w:rPr>
                <w:rFonts w:asciiTheme="minorHAnsi" w:hAnsiTheme="minorHAnsi"/>
              </w:rPr>
            </w:pPr>
            <w:r w:rsidRPr="0040630C">
              <w:rPr>
                <w:rFonts w:asciiTheme="minorHAnsi" w:hAnsiTheme="minorHAnsi"/>
              </w:rPr>
              <w:t>10</w:t>
            </w:r>
          </w:p>
        </w:tc>
      </w:tr>
      <w:tr w:rsidR="00002C47" w:rsidRPr="00265800" w14:paraId="3C752E96" w14:textId="77777777" w:rsidTr="00BF628C">
        <w:trPr>
          <w:trHeight w:val="270"/>
        </w:trPr>
        <w:tc>
          <w:tcPr>
            <w:tcW w:w="2190" w:type="dxa"/>
            <w:noWrap/>
            <w:hideMark/>
          </w:tcPr>
          <w:p w14:paraId="5FC45A23" w14:textId="77777777" w:rsidR="00002C47" w:rsidRPr="0040630C" w:rsidRDefault="00002C47" w:rsidP="00BF628C">
            <w:pPr>
              <w:rPr>
                <w:rFonts w:asciiTheme="minorHAnsi" w:hAnsiTheme="minorHAnsi"/>
              </w:rPr>
            </w:pPr>
            <w:r w:rsidRPr="0040630C">
              <w:rPr>
                <w:rFonts w:asciiTheme="minorHAnsi" w:hAnsiTheme="minorHAnsi"/>
              </w:rPr>
              <w:t>Length_of_Reequilibration</w:t>
            </w:r>
          </w:p>
        </w:tc>
        <w:tc>
          <w:tcPr>
            <w:tcW w:w="3763" w:type="dxa"/>
            <w:noWrap/>
            <w:hideMark/>
          </w:tcPr>
          <w:p w14:paraId="0AC2EB4D" w14:textId="77777777" w:rsidR="00002C47" w:rsidRPr="0040630C" w:rsidRDefault="00002C47" w:rsidP="00BF628C">
            <w:pPr>
              <w:rPr>
                <w:rFonts w:asciiTheme="minorHAnsi" w:hAnsiTheme="minorHAnsi"/>
              </w:rPr>
            </w:pPr>
            <w:r w:rsidRPr="0040630C">
              <w:rPr>
                <w:rFonts w:asciiTheme="minorHAnsi" w:hAnsiTheme="minorHAnsi"/>
              </w:rPr>
              <w:t>Reequilibrate_with {CV}</w:t>
            </w:r>
          </w:p>
        </w:tc>
        <w:tc>
          <w:tcPr>
            <w:tcW w:w="1276" w:type="dxa"/>
            <w:noWrap/>
            <w:hideMark/>
          </w:tcPr>
          <w:p w14:paraId="72C9A2BD" w14:textId="77777777" w:rsidR="00002C47" w:rsidRPr="0040630C" w:rsidRDefault="00002C47" w:rsidP="00BF628C">
            <w:pPr>
              <w:rPr>
                <w:rFonts w:asciiTheme="minorHAnsi" w:hAnsiTheme="minorHAnsi"/>
              </w:rPr>
            </w:pPr>
            <w:r w:rsidRPr="0040630C">
              <w:rPr>
                <w:rFonts w:asciiTheme="minorHAnsi" w:hAnsiTheme="minorHAnsi"/>
              </w:rPr>
              <w:t>10</w:t>
            </w:r>
          </w:p>
        </w:tc>
      </w:tr>
    </w:tbl>
    <w:p w14:paraId="76890921" w14:textId="77777777" w:rsidR="00002C47" w:rsidRPr="0080286E" w:rsidRDefault="00002C47" w:rsidP="00002C47"/>
    <w:p w14:paraId="38ED41C7" w14:textId="00059029" w:rsidR="00943290" w:rsidRDefault="00002C47" w:rsidP="00943290">
      <w:pPr>
        <w:rPr>
          <w:rFonts w:eastAsia="SimSun" w:cs="Times New Roman"/>
          <w:spacing w:val="-2"/>
          <w:szCs w:val="21"/>
        </w:rPr>
      </w:pPr>
      <w:r>
        <w:rPr>
          <w:color w:val="000000" w:themeColor="text1"/>
        </w:rPr>
        <w:br w:type="page"/>
      </w:r>
      <w:r w:rsidR="00943290" w:rsidRPr="00943290">
        <w:rPr>
          <w:b/>
          <w:szCs w:val="21"/>
        </w:rPr>
        <w:lastRenderedPageBreak/>
        <w:t>Table 4</w:t>
      </w:r>
      <w:r w:rsidR="00943290">
        <w:rPr>
          <w:szCs w:val="21"/>
        </w:rPr>
        <w:t xml:space="preserve">. </w:t>
      </w:r>
      <w:r w:rsidR="00943290" w:rsidRPr="0042563F">
        <w:rPr>
          <w:szCs w:val="21"/>
        </w:rPr>
        <w:t xml:space="preserve"> </w:t>
      </w:r>
      <w:r w:rsidR="00943290">
        <w:rPr>
          <w:rFonts w:eastAsia="SimSun" w:cs="Times New Roman"/>
          <w:spacing w:val="-2"/>
          <w:szCs w:val="21"/>
        </w:rPr>
        <w:t>M</w:t>
      </w:r>
      <w:r w:rsidR="00943290" w:rsidRPr="0042563F">
        <w:rPr>
          <w:rFonts w:eastAsia="SimSun" w:cs="Times New Roman"/>
          <w:spacing w:val="-2"/>
          <w:szCs w:val="21"/>
        </w:rPr>
        <w:t>ap for screening Der p</w:t>
      </w:r>
      <w:r w:rsidR="00943290">
        <w:rPr>
          <w:rFonts w:eastAsia="SimSun" w:cs="Times New Roman"/>
          <w:spacing w:val="-2"/>
          <w:szCs w:val="21"/>
        </w:rPr>
        <w:t xml:space="preserve"> </w:t>
      </w:r>
      <w:r w:rsidR="00943290" w:rsidRPr="0042563F">
        <w:rPr>
          <w:rFonts w:eastAsia="SimSun" w:cs="Times New Roman"/>
          <w:spacing w:val="-2"/>
          <w:szCs w:val="21"/>
        </w:rPr>
        <w:t>1 inhibitors</w:t>
      </w:r>
      <w:r w:rsidR="00943290">
        <w:rPr>
          <w:rFonts w:eastAsia="SimSun" w:cs="Times New Roman"/>
          <w:spacing w:val="-2"/>
          <w:szCs w:val="21"/>
        </w:rPr>
        <w:t xml:space="preserve"> using a 96-well format</w:t>
      </w:r>
      <w:r>
        <w:rPr>
          <w:rFonts w:eastAsia="SimSun" w:cs="Times New Roman"/>
          <w:spacing w:val="-2"/>
          <w:szCs w:val="21"/>
        </w:rPr>
        <w:t>.</w:t>
      </w:r>
    </w:p>
    <w:p w14:paraId="64DD2C44" w14:textId="77777777" w:rsidR="00002C47" w:rsidRPr="0042563F" w:rsidRDefault="00002C47" w:rsidP="00943290">
      <w:pPr>
        <w:rPr>
          <w:rFonts w:eastAsia="SimSun" w:cs="Times New Roman"/>
          <w:spacing w:val="-2"/>
          <w:szCs w:val="21"/>
        </w:rPr>
      </w:pPr>
    </w:p>
    <w:tbl>
      <w:tblPr>
        <w:tblStyle w:val="2"/>
        <w:tblW w:w="8046" w:type="dxa"/>
        <w:jc w:val="center"/>
        <w:tblLayout w:type="fixed"/>
        <w:tblLook w:val="01E0" w:firstRow="1" w:lastRow="1" w:firstColumn="1" w:lastColumn="1" w:noHBand="0" w:noVBand="0"/>
      </w:tblPr>
      <w:tblGrid>
        <w:gridCol w:w="534"/>
        <w:gridCol w:w="567"/>
        <w:gridCol w:w="567"/>
        <w:gridCol w:w="567"/>
        <w:gridCol w:w="567"/>
        <w:gridCol w:w="708"/>
        <w:gridCol w:w="567"/>
        <w:gridCol w:w="567"/>
        <w:gridCol w:w="567"/>
        <w:gridCol w:w="709"/>
        <w:gridCol w:w="796"/>
        <w:gridCol w:w="796"/>
        <w:gridCol w:w="534"/>
      </w:tblGrid>
      <w:tr w:rsidR="00943290" w:rsidRPr="00DD32AC" w14:paraId="495A80B5" w14:textId="77777777" w:rsidTr="00BF628C">
        <w:trPr>
          <w:jc w:val="center"/>
        </w:trPr>
        <w:tc>
          <w:tcPr>
            <w:tcW w:w="534" w:type="dxa"/>
            <w:shd w:val="clear" w:color="auto" w:fill="D9D9D9" w:themeFill="background1" w:themeFillShade="D9"/>
          </w:tcPr>
          <w:p w14:paraId="01013B46" w14:textId="77777777" w:rsidR="00943290" w:rsidRPr="00943290" w:rsidRDefault="00943290" w:rsidP="00BF628C">
            <w:pPr>
              <w:rPr>
                <w:rFonts w:asciiTheme="minorHAnsi" w:hAnsiTheme="minorHAnsi"/>
              </w:rPr>
            </w:pPr>
            <w:r w:rsidRPr="00943290">
              <w:rPr>
                <w:rFonts w:asciiTheme="minorHAnsi" w:hAnsiTheme="minorHAnsi"/>
                <w:spacing w:val="-2"/>
                <w:lang w:val="en-GB"/>
              </w:rPr>
              <w:t>C1</w:t>
            </w:r>
          </w:p>
        </w:tc>
        <w:tc>
          <w:tcPr>
            <w:tcW w:w="567" w:type="dxa"/>
          </w:tcPr>
          <w:p w14:paraId="274BA6F3"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1C508CCD"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59364F41"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138B4A58"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61AFC5F8"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2F4A972F"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5B96A29D"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3CE9583F"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5EEB4259"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025D4BE5"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50353175"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23B74839" w14:textId="77777777" w:rsidR="00943290" w:rsidRPr="00943290" w:rsidRDefault="00943290" w:rsidP="00BF628C">
            <w:pPr>
              <w:rPr>
                <w:rFonts w:asciiTheme="minorHAnsi" w:hAnsiTheme="minorHAnsi"/>
              </w:rPr>
            </w:pPr>
            <w:r w:rsidRPr="00943290">
              <w:rPr>
                <w:rFonts w:asciiTheme="minorHAnsi" w:hAnsiTheme="minorHAnsi"/>
                <w:spacing w:val="-2"/>
                <w:lang w:val="en-GB"/>
              </w:rPr>
              <w:t>NC</w:t>
            </w:r>
          </w:p>
        </w:tc>
      </w:tr>
      <w:tr w:rsidR="00943290" w:rsidRPr="00DD32AC" w14:paraId="1D358070" w14:textId="77777777" w:rsidTr="00BF628C">
        <w:trPr>
          <w:jc w:val="center"/>
        </w:trPr>
        <w:tc>
          <w:tcPr>
            <w:tcW w:w="534" w:type="dxa"/>
            <w:shd w:val="clear" w:color="auto" w:fill="D9D9D9" w:themeFill="background1" w:themeFillShade="D9"/>
          </w:tcPr>
          <w:p w14:paraId="30087CF7" w14:textId="77777777" w:rsidR="00943290" w:rsidRPr="00943290" w:rsidRDefault="00943290" w:rsidP="00BF628C">
            <w:pPr>
              <w:rPr>
                <w:rFonts w:asciiTheme="minorHAnsi" w:hAnsiTheme="minorHAnsi"/>
              </w:rPr>
            </w:pPr>
            <w:r w:rsidRPr="00943290">
              <w:rPr>
                <w:rFonts w:asciiTheme="minorHAnsi" w:hAnsiTheme="minorHAnsi"/>
                <w:spacing w:val="-2"/>
                <w:lang w:val="en-GB"/>
              </w:rPr>
              <w:t>C1</w:t>
            </w:r>
          </w:p>
        </w:tc>
        <w:tc>
          <w:tcPr>
            <w:tcW w:w="567" w:type="dxa"/>
          </w:tcPr>
          <w:p w14:paraId="50AEE812"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6109DA4C"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520874B1"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29719766"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05C9E984"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2E102F0B"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3DE9746A"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4023E1EC"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3B9EE54A"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59CF1775"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78C3B998"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07B3F11C" w14:textId="77777777" w:rsidR="00943290" w:rsidRPr="00943290" w:rsidRDefault="00943290" w:rsidP="00BF628C">
            <w:pPr>
              <w:rPr>
                <w:rFonts w:asciiTheme="minorHAnsi" w:hAnsiTheme="minorHAnsi"/>
              </w:rPr>
            </w:pPr>
            <w:r w:rsidRPr="00943290">
              <w:rPr>
                <w:rFonts w:asciiTheme="minorHAnsi" w:hAnsiTheme="minorHAnsi"/>
                <w:spacing w:val="-2"/>
                <w:lang w:val="en-GB"/>
              </w:rPr>
              <w:t>NC</w:t>
            </w:r>
          </w:p>
        </w:tc>
      </w:tr>
      <w:tr w:rsidR="00943290" w:rsidRPr="00DD32AC" w14:paraId="6926E071" w14:textId="77777777" w:rsidTr="00BF628C">
        <w:trPr>
          <w:jc w:val="center"/>
        </w:trPr>
        <w:tc>
          <w:tcPr>
            <w:tcW w:w="534" w:type="dxa"/>
            <w:shd w:val="clear" w:color="auto" w:fill="D9D9D9" w:themeFill="background1" w:themeFillShade="D9"/>
          </w:tcPr>
          <w:p w14:paraId="288D042F" w14:textId="77777777" w:rsidR="00943290" w:rsidRPr="00943290" w:rsidRDefault="00943290" w:rsidP="00BF628C">
            <w:pPr>
              <w:rPr>
                <w:rFonts w:asciiTheme="minorHAnsi" w:hAnsiTheme="minorHAnsi"/>
              </w:rPr>
            </w:pPr>
            <w:r w:rsidRPr="00943290">
              <w:rPr>
                <w:rFonts w:asciiTheme="minorHAnsi" w:hAnsiTheme="minorHAnsi"/>
                <w:spacing w:val="-2"/>
                <w:lang w:val="en-GB"/>
              </w:rPr>
              <w:t>C2</w:t>
            </w:r>
          </w:p>
        </w:tc>
        <w:tc>
          <w:tcPr>
            <w:tcW w:w="567" w:type="dxa"/>
          </w:tcPr>
          <w:p w14:paraId="44E63B18"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4F75CE27"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75727E1D"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445D1778"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425A3707"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19FDD89E"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3A6BED68"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597F779C"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0A1C8ACB"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04054F8A"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5AC900AD"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6C2BD8BE" w14:textId="77777777" w:rsidR="00943290" w:rsidRPr="00943290" w:rsidRDefault="00943290" w:rsidP="00BF628C">
            <w:pPr>
              <w:rPr>
                <w:rFonts w:asciiTheme="minorHAnsi" w:hAnsiTheme="minorHAnsi"/>
              </w:rPr>
            </w:pPr>
            <w:r w:rsidRPr="00943290">
              <w:rPr>
                <w:rFonts w:asciiTheme="minorHAnsi" w:hAnsiTheme="minorHAnsi"/>
                <w:spacing w:val="-2"/>
                <w:lang w:val="en-GB"/>
              </w:rPr>
              <w:t>NC</w:t>
            </w:r>
          </w:p>
        </w:tc>
      </w:tr>
      <w:tr w:rsidR="00943290" w:rsidRPr="00DD32AC" w14:paraId="1D417E13" w14:textId="77777777" w:rsidTr="00BF628C">
        <w:trPr>
          <w:jc w:val="center"/>
        </w:trPr>
        <w:tc>
          <w:tcPr>
            <w:tcW w:w="534" w:type="dxa"/>
            <w:shd w:val="clear" w:color="auto" w:fill="D9D9D9" w:themeFill="background1" w:themeFillShade="D9"/>
          </w:tcPr>
          <w:p w14:paraId="137D2CCA" w14:textId="77777777" w:rsidR="00943290" w:rsidRPr="00943290" w:rsidRDefault="00943290" w:rsidP="00BF628C">
            <w:pPr>
              <w:rPr>
                <w:rFonts w:asciiTheme="minorHAnsi" w:hAnsiTheme="minorHAnsi"/>
              </w:rPr>
            </w:pPr>
            <w:r w:rsidRPr="00943290">
              <w:rPr>
                <w:rFonts w:asciiTheme="minorHAnsi" w:hAnsiTheme="minorHAnsi"/>
                <w:spacing w:val="-2"/>
                <w:lang w:val="en-GB"/>
              </w:rPr>
              <w:t>C2</w:t>
            </w:r>
          </w:p>
        </w:tc>
        <w:tc>
          <w:tcPr>
            <w:tcW w:w="567" w:type="dxa"/>
          </w:tcPr>
          <w:p w14:paraId="442BFDC6"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66B37E34"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0EFD729A"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2C222C07"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35FFD738"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32F04E8B"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4802041C"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1064894E"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7BF434B9"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629790AB"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6B95ECE0"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71AD37C5" w14:textId="77777777" w:rsidR="00943290" w:rsidRPr="00943290" w:rsidRDefault="00943290" w:rsidP="00BF628C">
            <w:pPr>
              <w:rPr>
                <w:rFonts w:asciiTheme="minorHAnsi" w:hAnsiTheme="minorHAnsi"/>
              </w:rPr>
            </w:pPr>
            <w:r w:rsidRPr="00943290">
              <w:rPr>
                <w:rFonts w:asciiTheme="minorHAnsi" w:hAnsiTheme="minorHAnsi"/>
                <w:spacing w:val="-2"/>
                <w:lang w:val="en-GB"/>
              </w:rPr>
              <w:t>NC</w:t>
            </w:r>
          </w:p>
        </w:tc>
      </w:tr>
      <w:tr w:rsidR="00943290" w:rsidRPr="00DD32AC" w14:paraId="66A762E2" w14:textId="77777777" w:rsidTr="00BF628C">
        <w:trPr>
          <w:jc w:val="center"/>
        </w:trPr>
        <w:tc>
          <w:tcPr>
            <w:tcW w:w="534" w:type="dxa"/>
            <w:shd w:val="clear" w:color="auto" w:fill="D9D9D9" w:themeFill="background1" w:themeFillShade="D9"/>
          </w:tcPr>
          <w:p w14:paraId="748E5BF7" w14:textId="77777777" w:rsidR="00943290" w:rsidRPr="00943290" w:rsidRDefault="00943290" w:rsidP="00BF628C">
            <w:pPr>
              <w:rPr>
                <w:rFonts w:asciiTheme="minorHAnsi" w:hAnsiTheme="minorHAnsi"/>
              </w:rPr>
            </w:pPr>
            <w:r w:rsidRPr="00943290">
              <w:rPr>
                <w:rFonts w:asciiTheme="minorHAnsi" w:hAnsiTheme="minorHAnsi"/>
                <w:spacing w:val="-2"/>
                <w:lang w:val="en-GB"/>
              </w:rPr>
              <w:t xml:space="preserve">C3 </w:t>
            </w:r>
          </w:p>
        </w:tc>
        <w:tc>
          <w:tcPr>
            <w:tcW w:w="567" w:type="dxa"/>
          </w:tcPr>
          <w:p w14:paraId="146B145C"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6AF8CA30"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65717930"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4D431A0D"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224B48FB"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3D3B7A02"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2DC47ABD"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65A58098"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1943428E"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445CF450"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3D1579C7"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7BEDA387" w14:textId="77777777" w:rsidR="00943290" w:rsidRPr="00943290" w:rsidRDefault="00943290" w:rsidP="00BF628C">
            <w:pPr>
              <w:rPr>
                <w:rFonts w:asciiTheme="minorHAnsi" w:hAnsiTheme="minorHAnsi"/>
                <w:spacing w:val="-2"/>
                <w:lang w:val="en-GB"/>
              </w:rPr>
            </w:pPr>
            <w:r w:rsidRPr="00943290">
              <w:rPr>
                <w:rFonts w:asciiTheme="minorHAnsi" w:hAnsiTheme="minorHAnsi"/>
                <w:spacing w:val="-2"/>
                <w:lang w:val="en-GB"/>
              </w:rPr>
              <w:t>PC</w:t>
            </w:r>
          </w:p>
        </w:tc>
      </w:tr>
      <w:tr w:rsidR="00943290" w:rsidRPr="00DD32AC" w14:paraId="4791795F" w14:textId="77777777" w:rsidTr="00BF628C">
        <w:trPr>
          <w:jc w:val="center"/>
        </w:trPr>
        <w:tc>
          <w:tcPr>
            <w:tcW w:w="534" w:type="dxa"/>
            <w:shd w:val="clear" w:color="auto" w:fill="D9D9D9" w:themeFill="background1" w:themeFillShade="D9"/>
          </w:tcPr>
          <w:p w14:paraId="3E896738" w14:textId="77777777" w:rsidR="00943290" w:rsidRPr="00943290" w:rsidRDefault="00943290" w:rsidP="00BF628C">
            <w:pPr>
              <w:rPr>
                <w:rFonts w:asciiTheme="minorHAnsi" w:hAnsiTheme="minorHAnsi"/>
              </w:rPr>
            </w:pPr>
            <w:r w:rsidRPr="00943290">
              <w:rPr>
                <w:rFonts w:asciiTheme="minorHAnsi" w:hAnsiTheme="minorHAnsi"/>
                <w:spacing w:val="-2"/>
                <w:lang w:val="en-GB"/>
              </w:rPr>
              <w:t xml:space="preserve">C3 </w:t>
            </w:r>
          </w:p>
        </w:tc>
        <w:tc>
          <w:tcPr>
            <w:tcW w:w="567" w:type="dxa"/>
          </w:tcPr>
          <w:p w14:paraId="3849B77F"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7F11490B"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552C16E4"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17771840"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4EEA068C"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030A04A7"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32611B56"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52629393"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2AC45D5F"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4A3EDFBA"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6919B0B8"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199D6DFE" w14:textId="77777777" w:rsidR="00943290" w:rsidRPr="00943290" w:rsidRDefault="00943290" w:rsidP="00BF628C">
            <w:pPr>
              <w:rPr>
                <w:rFonts w:asciiTheme="minorHAnsi" w:hAnsiTheme="minorHAnsi"/>
                <w:spacing w:val="-2"/>
                <w:lang w:val="en-GB"/>
              </w:rPr>
            </w:pPr>
            <w:r w:rsidRPr="00943290">
              <w:rPr>
                <w:rFonts w:asciiTheme="minorHAnsi" w:hAnsiTheme="minorHAnsi"/>
                <w:spacing w:val="-2"/>
                <w:lang w:val="en-GB"/>
              </w:rPr>
              <w:t>PC</w:t>
            </w:r>
          </w:p>
        </w:tc>
      </w:tr>
      <w:tr w:rsidR="00943290" w:rsidRPr="00DD32AC" w14:paraId="249324E0" w14:textId="77777777" w:rsidTr="00BF628C">
        <w:trPr>
          <w:jc w:val="center"/>
        </w:trPr>
        <w:tc>
          <w:tcPr>
            <w:tcW w:w="534" w:type="dxa"/>
            <w:shd w:val="clear" w:color="auto" w:fill="D9D9D9" w:themeFill="background1" w:themeFillShade="D9"/>
          </w:tcPr>
          <w:p w14:paraId="32EA1205" w14:textId="77777777" w:rsidR="00943290" w:rsidRPr="00943290" w:rsidRDefault="00943290" w:rsidP="00BF628C">
            <w:pPr>
              <w:rPr>
                <w:rFonts w:asciiTheme="minorHAnsi" w:hAnsiTheme="minorHAnsi"/>
              </w:rPr>
            </w:pPr>
            <w:r w:rsidRPr="00943290">
              <w:rPr>
                <w:rFonts w:asciiTheme="minorHAnsi" w:hAnsiTheme="minorHAnsi"/>
                <w:spacing w:val="-2"/>
                <w:lang w:val="en-GB"/>
              </w:rPr>
              <w:t xml:space="preserve">C4 </w:t>
            </w:r>
          </w:p>
        </w:tc>
        <w:tc>
          <w:tcPr>
            <w:tcW w:w="567" w:type="dxa"/>
          </w:tcPr>
          <w:p w14:paraId="58C221DB"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2A99B8CF"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6653A667"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3223A904"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1D17D200"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35E011C8"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7016FFF1"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3D65BC08"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02EB65F0"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1BB2524D"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230C0A9A"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1FFF6A06" w14:textId="77777777" w:rsidR="00943290" w:rsidRPr="00943290" w:rsidRDefault="00943290" w:rsidP="00BF628C">
            <w:pPr>
              <w:rPr>
                <w:rFonts w:asciiTheme="minorHAnsi" w:hAnsiTheme="minorHAnsi"/>
                <w:spacing w:val="-2"/>
                <w:lang w:val="en-GB"/>
              </w:rPr>
            </w:pPr>
            <w:r w:rsidRPr="00943290">
              <w:rPr>
                <w:rFonts w:asciiTheme="minorHAnsi" w:hAnsiTheme="minorHAnsi"/>
                <w:spacing w:val="-2"/>
                <w:lang w:val="en-GB"/>
              </w:rPr>
              <w:t>PC</w:t>
            </w:r>
          </w:p>
        </w:tc>
      </w:tr>
      <w:tr w:rsidR="00943290" w:rsidRPr="00DD32AC" w14:paraId="7A68AB71" w14:textId="77777777" w:rsidTr="00BF628C">
        <w:trPr>
          <w:jc w:val="center"/>
        </w:trPr>
        <w:tc>
          <w:tcPr>
            <w:tcW w:w="534" w:type="dxa"/>
            <w:shd w:val="clear" w:color="auto" w:fill="D9D9D9" w:themeFill="background1" w:themeFillShade="D9"/>
          </w:tcPr>
          <w:p w14:paraId="3BFA5DCC" w14:textId="77777777" w:rsidR="00943290" w:rsidRPr="00943290" w:rsidRDefault="00943290" w:rsidP="00BF628C">
            <w:pPr>
              <w:rPr>
                <w:rFonts w:asciiTheme="minorHAnsi" w:hAnsiTheme="minorHAnsi"/>
              </w:rPr>
            </w:pPr>
            <w:r w:rsidRPr="00943290">
              <w:rPr>
                <w:rFonts w:asciiTheme="minorHAnsi" w:hAnsiTheme="minorHAnsi"/>
                <w:spacing w:val="-2"/>
                <w:lang w:val="en-GB"/>
              </w:rPr>
              <w:t xml:space="preserve">C4 </w:t>
            </w:r>
          </w:p>
        </w:tc>
        <w:tc>
          <w:tcPr>
            <w:tcW w:w="567" w:type="dxa"/>
          </w:tcPr>
          <w:p w14:paraId="0EED2C56" w14:textId="77777777" w:rsidR="00943290" w:rsidRPr="00943290" w:rsidRDefault="00943290" w:rsidP="00BF628C">
            <w:pPr>
              <w:rPr>
                <w:rFonts w:asciiTheme="minorHAnsi" w:hAnsiTheme="minorHAnsi"/>
              </w:rPr>
            </w:pPr>
            <w:r w:rsidRPr="00943290">
              <w:rPr>
                <w:rFonts w:asciiTheme="minorHAnsi" w:hAnsiTheme="minorHAnsi"/>
                <w:spacing w:val="-2"/>
                <w:lang w:val="en-GB"/>
              </w:rPr>
              <w:t>50</w:t>
            </w:r>
          </w:p>
        </w:tc>
        <w:tc>
          <w:tcPr>
            <w:tcW w:w="567" w:type="dxa"/>
          </w:tcPr>
          <w:p w14:paraId="3BCA8ED2" w14:textId="77777777" w:rsidR="00943290" w:rsidRPr="00943290" w:rsidRDefault="00943290" w:rsidP="00BF628C">
            <w:pPr>
              <w:rPr>
                <w:rFonts w:asciiTheme="minorHAnsi" w:hAnsiTheme="minorHAnsi"/>
              </w:rPr>
            </w:pPr>
            <w:r w:rsidRPr="00943290">
              <w:rPr>
                <w:rFonts w:asciiTheme="minorHAnsi" w:hAnsiTheme="minorHAnsi"/>
                <w:spacing w:val="-2"/>
                <w:lang w:val="en-GB"/>
              </w:rPr>
              <w:t>25</w:t>
            </w:r>
          </w:p>
        </w:tc>
        <w:tc>
          <w:tcPr>
            <w:tcW w:w="567" w:type="dxa"/>
          </w:tcPr>
          <w:p w14:paraId="64D5F53D" w14:textId="77777777" w:rsidR="00943290" w:rsidRPr="00943290" w:rsidRDefault="00943290" w:rsidP="00BF628C">
            <w:pPr>
              <w:rPr>
                <w:rFonts w:asciiTheme="minorHAnsi" w:hAnsiTheme="minorHAnsi"/>
              </w:rPr>
            </w:pPr>
            <w:r w:rsidRPr="00943290">
              <w:rPr>
                <w:rFonts w:asciiTheme="minorHAnsi" w:hAnsiTheme="minorHAnsi"/>
                <w:spacing w:val="-2"/>
                <w:lang w:val="en-GB"/>
              </w:rPr>
              <w:t>12.5</w:t>
            </w:r>
          </w:p>
        </w:tc>
        <w:tc>
          <w:tcPr>
            <w:tcW w:w="567" w:type="dxa"/>
          </w:tcPr>
          <w:p w14:paraId="7F2E1506" w14:textId="77777777" w:rsidR="00943290" w:rsidRPr="00943290" w:rsidRDefault="00943290" w:rsidP="00BF628C">
            <w:pPr>
              <w:rPr>
                <w:rFonts w:asciiTheme="minorHAnsi" w:hAnsiTheme="minorHAnsi"/>
              </w:rPr>
            </w:pPr>
            <w:r w:rsidRPr="00943290">
              <w:rPr>
                <w:rFonts w:asciiTheme="minorHAnsi" w:hAnsiTheme="minorHAnsi"/>
                <w:spacing w:val="-2"/>
                <w:lang w:val="en-GB"/>
              </w:rPr>
              <w:t>6.25</w:t>
            </w:r>
          </w:p>
        </w:tc>
        <w:tc>
          <w:tcPr>
            <w:tcW w:w="708" w:type="dxa"/>
          </w:tcPr>
          <w:p w14:paraId="25E98EA7" w14:textId="77777777" w:rsidR="00943290" w:rsidRPr="00943290" w:rsidRDefault="00943290" w:rsidP="00BF628C">
            <w:pPr>
              <w:rPr>
                <w:rFonts w:asciiTheme="minorHAnsi" w:hAnsiTheme="minorHAnsi"/>
              </w:rPr>
            </w:pPr>
            <w:r w:rsidRPr="00943290">
              <w:rPr>
                <w:rFonts w:asciiTheme="minorHAnsi" w:hAnsiTheme="minorHAnsi"/>
                <w:spacing w:val="-2"/>
                <w:lang w:val="en-GB"/>
              </w:rPr>
              <w:t>3.125</w:t>
            </w:r>
          </w:p>
        </w:tc>
        <w:tc>
          <w:tcPr>
            <w:tcW w:w="567" w:type="dxa"/>
          </w:tcPr>
          <w:p w14:paraId="0C125FBB" w14:textId="77777777" w:rsidR="00943290" w:rsidRPr="00943290" w:rsidRDefault="00943290" w:rsidP="00BF628C">
            <w:pPr>
              <w:rPr>
                <w:rFonts w:asciiTheme="minorHAnsi" w:hAnsiTheme="minorHAnsi"/>
              </w:rPr>
            </w:pPr>
            <w:r w:rsidRPr="00943290">
              <w:rPr>
                <w:rFonts w:asciiTheme="minorHAnsi" w:hAnsiTheme="minorHAnsi"/>
                <w:spacing w:val="-2"/>
                <w:lang w:val="en-GB"/>
              </w:rPr>
              <w:t>1.56</w:t>
            </w:r>
          </w:p>
        </w:tc>
        <w:tc>
          <w:tcPr>
            <w:tcW w:w="567" w:type="dxa"/>
          </w:tcPr>
          <w:p w14:paraId="37EF5237" w14:textId="77777777" w:rsidR="00943290" w:rsidRPr="00943290" w:rsidRDefault="00943290" w:rsidP="00BF628C">
            <w:pPr>
              <w:rPr>
                <w:rFonts w:asciiTheme="minorHAnsi" w:hAnsiTheme="minorHAnsi"/>
              </w:rPr>
            </w:pPr>
            <w:r w:rsidRPr="00943290">
              <w:rPr>
                <w:rFonts w:asciiTheme="minorHAnsi" w:hAnsiTheme="minorHAnsi"/>
                <w:spacing w:val="-2"/>
                <w:lang w:val="en-GB"/>
              </w:rPr>
              <w:t>0.78</w:t>
            </w:r>
          </w:p>
        </w:tc>
        <w:tc>
          <w:tcPr>
            <w:tcW w:w="567" w:type="dxa"/>
          </w:tcPr>
          <w:p w14:paraId="7331D42E" w14:textId="77777777" w:rsidR="00943290" w:rsidRPr="00943290" w:rsidRDefault="00943290" w:rsidP="00BF628C">
            <w:pPr>
              <w:rPr>
                <w:rFonts w:asciiTheme="minorHAnsi" w:hAnsiTheme="minorHAnsi"/>
              </w:rPr>
            </w:pPr>
            <w:r w:rsidRPr="00943290">
              <w:rPr>
                <w:rFonts w:asciiTheme="minorHAnsi" w:hAnsiTheme="minorHAnsi"/>
                <w:spacing w:val="-2"/>
                <w:lang w:val="en-GB"/>
              </w:rPr>
              <w:t>0.39</w:t>
            </w:r>
          </w:p>
        </w:tc>
        <w:tc>
          <w:tcPr>
            <w:tcW w:w="709" w:type="dxa"/>
          </w:tcPr>
          <w:p w14:paraId="59A5DE7F" w14:textId="77777777" w:rsidR="00943290" w:rsidRPr="00943290" w:rsidRDefault="00943290" w:rsidP="00BF628C">
            <w:pPr>
              <w:rPr>
                <w:rFonts w:asciiTheme="minorHAnsi" w:hAnsiTheme="minorHAnsi"/>
              </w:rPr>
            </w:pPr>
            <w:r w:rsidRPr="00943290">
              <w:rPr>
                <w:rFonts w:asciiTheme="minorHAnsi" w:hAnsiTheme="minorHAnsi"/>
                <w:spacing w:val="-2"/>
                <w:lang w:val="en-GB"/>
              </w:rPr>
              <w:t>0.195</w:t>
            </w:r>
          </w:p>
        </w:tc>
        <w:tc>
          <w:tcPr>
            <w:tcW w:w="796" w:type="dxa"/>
          </w:tcPr>
          <w:p w14:paraId="4B559CA8" w14:textId="77777777" w:rsidR="00943290" w:rsidRPr="00943290" w:rsidRDefault="00943290" w:rsidP="00BF628C">
            <w:pPr>
              <w:rPr>
                <w:rFonts w:asciiTheme="minorHAnsi" w:hAnsiTheme="minorHAnsi"/>
              </w:rPr>
            </w:pPr>
            <w:r w:rsidRPr="00943290">
              <w:rPr>
                <w:rFonts w:asciiTheme="minorHAnsi" w:hAnsiTheme="minorHAnsi"/>
                <w:spacing w:val="-2"/>
                <w:lang w:val="en-GB"/>
              </w:rPr>
              <w:t>0.0975</w:t>
            </w:r>
          </w:p>
        </w:tc>
        <w:tc>
          <w:tcPr>
            <w:tcW w:w="796" w:type="dxa"/>
          </w:tcPr>
          <w:p w14:paraId="2E67AFCD" w14:textId="77777777" w:rsidR="00943290" w:rsidRPr="00943290" w:rsidRDefault="00943290" w:rsidP="00BF628C">
            <w:pPr>
              <w:rPr>
                <w:rFonts w:asciiTheme="minorHAnsi" w:hAnsiTheme="minorHAnsi"/>
              </w:rPr>
            </w:pPr>
            <w:r w:rsidRPr="00943290">
              <w:rPr>
                <w:rFonts w:asciiTheme="minorHAnsi" w:hAnsiTheme="minorHAnsi"/>
                <w:spacing w:val="-2"/>
                <w:lang w:val="en-GB"/>
              </w:rPr>
              <w:t>0.0488</w:t>
            </w:r>
          </w:p>
        </w:tc>
        <w:tc>
          <w:tcPr>
            <w:tcW w:w="534" w:type="dxa"/>
          </w:tcPr>
          <w:p w14:paraId="5AD00BFC" w14:textId="77777777" w:rsidR="00943290" w:rsidRPr="00943290" w:rsidRDefault="00943290" w:rsidP="00BF628C">
            <w:pPr>
              <w:rPr>
                <w:rFonts w:asciiTheme="minorHAnsi" w:hAnsiTheme="minorHAnsi"/>
                <w:spacing w:val="-2"/>
                <w:lang w:val="en-GB"/>
              </w:rPr>
            </w:pPr>
            <w:r w:rsidRPr="00943290">
              <w:rPr>
                <w:rFonts w:asciiTheme="minorHAnsi" w:hAnsiTheme="minorHAnsi"/>
                <w:spacing w:val="-2"/>
                <w:lang w:val="en-GB"/>
              </w:rPr>
              <w:t>PC</w:t>
            </w:r>
          </w:p>
        </w:tc>
      </w:tr>
    </w:tbl>
    <w:p w14:paraId="1C8619A5" w14:textId="77777777" w:rsidR="00943290" w:rsidRDefault="00943290" w:rsidP="00943290">
      <w:pPr>
        <w:rPr>
          <w:rFonts w:eastAsia="SimSun" w:cs="Times New Roman"/>
          <w:spacing w:val="-2"/>
          <w:sz w:val="24"/>
          <w:szCs w:val="24"/>
        </w:rPr>
      </w:pPr>
      <w:r w:rsidRPr="00DD32AC">
        <w:rPr>
          <w:rFonts w:eastAsia="SimSun" w:cs="Times New Roman"/>
          <w:spacing w:val="-2"/>
          <w:sz w:val="24"/>
          <w:szCs w:val="24"/>
        </w:rPr>
        <w:t xml:space="preserve">  </w:t>
      </w:r>
    </w:p>
    <w:p w14:paraId="5F9291B3" w14:textId="246B6653" w:rsidR="00943290" w:rsidRPr="00116B9B" w:rsidRDefault="00943290" w:rsidP="00943290">
      <w:pPr>
        <w:ind w:leftChars="200" w:left="440"/>
        <w:rPr>
          <w:rFonts w:eastAsia="SimSun" w:cs="Times New Roman"/>
          <w:spacing w:val="-2"/>
          <w:sz w:val="16"/>
          <w:szCs w:val="16"/>
        </w:rPr>
      </w:pPr>
      <w:r w:rsidRPr="00116B9B">
        <w:rPr>
          <w:rFonts w:eastAsia="SimSun" w:cs="Times New Roman" w:hint="eastAsia"/>
          <w:spacing w:val="-2"/>
          <w:sz w:val="16"/>
          <w:szCs w:val="16"/>
        </w:rPr>
        <w:t xml:space="preserve">C1- C4: </w:t>
      </w:r>
      <w:r w:rsidRPr="00116B9B">
        <w:rPr>
          <w:rFonts w:eastAsia="SimSun" w:cs="Times New Roman"/>
          <w:spacing w:val="-2"/>
          <w:sz w:val="16"/>
          <w:szCs w:val="16"/>
        </w:rPr>
        <w:t>C</w:t>
      </w:r>
      <w:r w:rsidRPr="00116B9B">
        <w:rPr>
          <w:rFonts w:eastAsia="SimSun" w:cs="Times New Roman" w:hint="eastAsia"/>
          <w:spacing w:val="-2"/>
          <w:sz w:val="16"/>
          <w:szCs w:val="16"/>
        </w:rPr>
        <w:t>ompound</w:t>
      </w:r>
      <w:r w:rsidRPr="00116B9B">
        <w:rPr>
          <w:rFonts w:eastAsia="SimSun" w:cs="Times New Roman"/>
          <w:spacing w:val="-2"/>
          <w:sz w:val="16"/>
          <w:szCs w:val="16"/>
        </w:rPr>
        <w:t xml:space="preserve"> identifier</w:t>
      </w:r>
    </w:p>
    <w:p w14:paraId="14EC7A2A" w14:textId="585F4C3B" w:rsidR="00943290" w:rsidRPr="00116B9B" w:rsidRDefault="00943290" w:rsidP="00943290">
      <w:pPr>
        <w:ind w:leftChars="200" w:left="440"/>
        <w:rPr>
          <w:rFonts w:eastAsia="SimSun" w:cs="Times New Roman"/>
          <w:spacing w:val="-2"/>
          <w:sz w:val="16"/>
          <w:szCs w:val="16"/>
        </w:rPr>
      </w:pPr>
      <w:r w:rsidRPr="00116B9B">
        <w:rPr>
          <w:rFonts w:eastAsia="SimSun" w:cs="Times New Roman" w:hint="eastAsia"/>
          <w:spacing w:val="-2"/>
          <w:sz w:val="16"/>
          <w:szCs w:val="16"/>
        </w:rPr>
        <w:t xml:space="preserve">The unit of </w:t>
      </w:r>
      <w:r w:rsidRPr="00116B9B">
        <w:rPr>
          <w:rFonts w:eastAsia="SimSun" w:cs="Times New Roman"/>
          <w:spacing w:val="-2"/>
          <w:sz w:val="16"/>
          <w:szCs w:val="16"/>
        </w:rPr>
        <w:t>concentration</w:t>
      </w:r>
      <w:r w:rsidRPr="00116B9B">
        <w:rPr>
          <w:rFonts w:eastAsia="SimSun" w:cs="Times New Roman" w:hint="eastAsia"/>
          <w:spacing w:val="-2"/>
          <w:sz w:val="16"/>
          <w:szCs w:val="16"/>
        </w:rPr>
        <w:t xml:space="preserve"> for</w:t>
      </w:r>
      <w:r w:rsidRPr="00116B9B">
        <w:rPr>
          <w:rFonts w:eastAsia="SimSun" w:cs="Times New Roman"/>
          <w:spacing w:val="-2"/>
          <w:sz w:val="16"/>
          <w:szCs w:val="16"/>
        </w:rPr>
        <w:t xml:space="preserve"> the</w:t>
      </w:r>
      <w:r w:rsidRPr="00116B9B">
        <w:rPr>
          <w:rFonts w:eastAsia="SimSun" w:cs="Times New Roman" w:hint="eastAsia"/>
          <w:spacing w:val="-2"/>
          <w:sz w:val="16"/>
          <w:szCs w:val="16"/>
        </w:rPr>
        <w:t xml:space="preserve"> inhibitor</w:t>
      </w:r>
      <w:r w:rsidRPr="00116B9B">
        <w:rPr>
          <w:rFonts w:eastAsia="SimSun" w:cs="Times New Roman"/>
          <w:spacing w:val="-2"/>
          <w:sz w:val="16"/>
          <w:szCs w:val="16"/>
        </w:rPr>
        <w:t>s</w:t>
      </w:r>
      <w:r w:rsidRPr="00116B9B">
        <w:rPr>
          <w:rFonts w:eastAsia="SimSun" w:cs="Times New Roman" w:hint="eastAsia"/>
          <w:spacing w:val="-2"/>
          <w:sz w:val="16"/>
          <w:szCs w:val="16"/>
        </w:rPr>
        <w:t xml:space="preserve"> is </w:t>
      </w:r>
      <w:r w:rsidRPr="00116B9B">
        <w:rPr>
          <w:rFonts w:eastAsia="SimSun" w:cs="Times New Roman"/>
          <w:spacing w:val="-2"/>
          <w:sz w:val="16"/>
          <w:szCs w:val="16"/>
        </w:rPr>
        <w:sym w:font="Symbol" w:char="F06D"/>
      </w:r>
      <w:r w:rsidRPr="00116B9B">
        <w:rPr>
          <w:rFonts w:eastAsia="SimSun" w:cs="Times New Roman"/>
          <w:spacing w:val="-2"/>
          <w:sz w:val="16"/>
          <w:szCs w:val="16"/>
        </w:rPr>
        <w:t>M</w:t>
      </w:r>
    </w:p>
    <w:p w14:paraId="4F175395" w14:textId="330F8001" w:rsidR="00943290" w:rsidRPr="00116B9B" w:rsidRDefault="00943290" w:rsidP="00943290">
      <w:pPr>
        <w:ind w:leftChars="200" w:left="440"/>
        <w:rPr>
          <w:rFonts w:eastAsia="SimSun" w:cs="Times New Roman"/>
          <w:spacing w:val="-2"/>
          <w:sz w:val="16"/>
          <w:szCs w:val="16"/>
        </w:rPr>
      </w:pPr>
      <w:r w:rsidRPr="00116B9B">
        <w:rPr>
          <w:rFonts w:eastAsia="SimSun" w:cs="Times New Roman"/>
          <w:spacing w:val="-2"/>
          <w:sz w:val="16"/>
          <w:szCs w:val="16"/>
        </w:rPr>
        <w:t>PC: Positive control (Der p 1 without inhibitors)</w:t>
      </w:r>
    </w:p>
    <w:p w14:paraId="4CEE490E" w14:textId="34EAFA88" w:rsidR="00943290" w:rsidRPr="00116B9B" w:rsidRDefault="00943290" w:rsidP="00943290">
      <w:pPr>
        <w:ind w:leftChars="200" w:left="440"/>
        <w:rPr>
          <w:rFonts w:eastAsia="SimSun" w:cs="Times New Roman"/>
          <w:spacing w:val="-2"/>
          <w:sz w:val="16"/>
          <w:szCs w:val="16"/>
        </w:rPr>
      </w:pPr>
      <w:r w:rsidRPr="00116B9B">
        <w:rPr>
          <w:rFonts w:eastAsia="SimSun" w:cs="Times New Roman" w:hint="eastAsia"/>
          <w:spacing w:val="-2"/>
          <w:sz w:val="16"/>
          <w:szCs w:val="16"/>
        </w:rPr>
        <w:t>NC</w:t>
      </w:r>
      <w:r w:rsidRPr="00116B9B">
        <w:rPr>
          <w:rFonts w:eastAsia="SimSun" w:cs="Times New Roman"/>
          <w:spacing w:val="-2"/>
          <w:sz w:val="16"/>
          <w:szCs w:val="16"/>
        </w:rPr>
        <w:t xml:space="preserve">: </w:t>
      </w:r>
      <w:r w:rsidRPr="00116B9B">
        <w:rPr>
          <w:rFonts w:eastAsia="SimSun" w:cs="Times New Roman" w:hint="eastAsia"/>
          <w:spacing w:val="-2"/>
          <w:sz w:val="16"/>
          <w:szCs w:val="16"/>
        </w:rPr>
        <w:t xml:space="preserve">Blank </w:t>
      </w:r>
      <w:r w:rsidRPr="00116B9B">
        <w:rPr>
          <w:rFonts w:eastAsia="SimSun" w:cs="Times New Roman"/>
          <w:spacing w:val="-2"/>
          <w:sz w:val="16"/>
          <w:szCs w:val="16"/>
        </w:rPr>
        <w:t>without Der p 1</w:t>
      </w:r>
    </w:p>
    <w:p w14:paraId="0D10FBAD" w14:textId="2CA1EE2B" w:rsidR="00B33DCA" w:rsidRPr="00B33DCA" w:rsidRDefault="00B33DCA" w:rsidP="00943290">
      <w:pPr>
        <w:ind w:leftChars="200" w:left="440"/>
        <w:rPr>
          <w:rFonts w:eastAsia="SimSun" w:cs="Times New Roman"/>
          <w:spacing w:val="-2"/>
        </w:rPr>
      </w:pPr>
      <w:r>
        <w:rPr>
          <w:rFonts w:eastAsia="SimSun" w:cs="Times New Roman"/>
          <w:spacing w:val="-2"/>
          <w:sz w:val="20"/>
          <w:szCs w:val="20"/>
        </w:rPr>
        <w:br w:type="page"/>
      </w:r>
      <w:r w:rsidRPr="00B33DCA">
        <w:rPr>
          <w:rFonts w:eastAsia="SimSun" w:cs="Times New Roman"/>
          <w:b/>
          <w:spacing w:val="-2"/>
        </w:rPr>
        <w:lastRenderedPageBreak/>
        <w:t>Table 5</w:t>
      </w:r>
      <w:r w:rsidRPr="00B33DCA">
        <w:rPr>
          <w:rFonts w:eastAsia="SimSun" w:cs="Times New Roman"/>
          <w:spacing w:val="-2"/>
        </w:rPr>
        <w:t xml:space="preserve">.  </w:t>
      </w:r>
      <w:r>
        <w:rPr>
          <w:rFonts w:eastAsia="SimSun" w:cs="Times New Roman"/>
          <w:spacing w:val="-2"/>
        </w:rPr>
        <w:t>Second order rate determinations for acyloxymethyl ketone derivative ADZ 50,000 versus Der p 1</w:t>
      </w:r>
      <w:r w:rsidR="00CE7A90">
        <w:rPr>
          <w:rFonts w:eastAsia="SimSun" w:cs="Times New Roman"/>
          <w:spacing w:val="-2"/>
        </w:rPr>
        <w:t xml:space="preserve"> showing example assay standard deviation (SD)</w:t>
      </w:r>
      <w:r>
        <w:rPr>
          <w:rFonts w:eastAsia="SimSun" w:cs="Times New Roman"/>
          <w:spacing w:val="-2"/>
        </w:rPr>
        <w:t xml:space="preserve">. </w:t>
      </w:r>
    </w:p>
    <w:p w14:paraId="2E4EFDCD" w14:textId="72F30D35" w:rsidR="00B33DCA" w:rsidRPr="0005367C" w:rsidRDefault="00B33DCA" w:rsidP="00B33DCA">
      <w:pPr>
        <w:spacing w:line="480" w:lineRule="auto"/>
        <w:jc w:val="center"/>
        <w:rPr>
          <w:rFonts w:ascii="Calibri" w:hAnsi="Calibri"/>
          <w:b/>
        </w:rPr>
      </w:pPr>
    </w:p>
    <w:tbl>
      <w:tblPr>
        <w:tblStyle w:val="TableGrid"/>
        <w:tblW w:w="0" w:type="auto"/>
        <w:jc w:val="center"/>
        <w:tblLook w:val="01E0" w:firstRow="1" w:lastRow="1" w:firstColumn="1" w:lastColumn="1" w:noHBand="0" w:noVBand="0"/>
      </w:tblPr>
      <w:tblGrid>
        <w:gridCol w:w="1991"/>
        <w:gridCol w:w="1134"/>
        <w:gridCol w:w="1134"/>
        <w:gridCol w:w="1134"/>
        <w:gridCol w:w="1276"/>
        <w:gridCol w:w="1853"/>
      </w:tblGrid>
      <w:tr w:rsidR="00CE7A90" w:rsidRPr="000D2D5B" w14:paraId="7D5FC462" w14:textId="77777777" w:rsidTr="00CE7A90">
        <w:trPr>
          <w:trHeight w:val="406"/>
          <w:jc w:val="center"/>
        </w:trPr>
        <w:tc>
          <w:tcPr>
            <w:tcW w:w="1991" w:type="dxa"/>
          </w:tcPr>
          <w:p w14:paraId="276B7432" w14:textId="02BFAEF4" w:rsidR="00B33DCA" w:rsidRPr="00B33DCA" w:rsidRDefault="00B33DCA" w:rsidP="00BF628C">
            <w:pPr>
              <w:rPr>
                <w:rFonts w:ascii="Calibri" w:hAnsi="Calibri"/>
                <w:sz w:val="22"/>
                <w:szCs w:val="22"/>
              </w:rPr>
            </w:pPr>
            <w:r w:rsidRPr="00B33DCA">
              <w:rPr>
                <w:rFonts w:ascii="Calibri" w:hAnsi="Calibri"/>
                <w:sz w:val="22"/>
                <w:szCs w:val="22"/>
              </w:rPr>
              <w:t>K</w:t>
            </w:r>
            <w:r w:rsidRPr="00B33DCA">
              <w:rPr>
                <w:rFonts w:ascii="Calibri" w:hAnsi="Calibri"/>
                <w:sz w:val="22"/>
                <w:szCs w:val="22"/>
                <w:vertAlign w:val="subscript"/>
              </w:rPr>
              <w:t>obs</w:t>
            </w:r>
            <w:r w:rsidRPr="00B33DCA">
              <w:rPr>
                <w:rFonts w:ascii="Calibri" w:hAnsi="Calibri"/>
                <w:sz w:val="22"/>
                <w:szCs w:val="22"/>
              </w:rPr>
              <w:t>/I (x 10</w:t>
            </w:r>
            <w:r w:rsidRPr="00B33DCA">
              <w:rPr>
                <w:rFonts w:ascii="Calibri" w:hAnsi="Calibri"/>
                <w:sz w:val="22"/>
                <w:szCs w:val="22"/>
                <w:vertAlign w:val="superscript"/>
              </w:rPr>
              <w:t>8</w:t>
            </w:r>
            <w:r w:rsidR="00CE7A90">
              <w:rPr>
                <w:rFonts w:ascii="Calibri" w:hAnsi="Calibri"/>
                <w:sz w:val="22"/>
                <w:szCs w:val="22"/>
              </w:rPr>
              <w:t xml:space="preserve"> M</w:t>
            </w:r>
            <w:r w:rsidR="00CE7A90" w:rsidRPr="00CE7A90">
              <w:rPr>
                <w:rFonts w:ascii="Calibri" w:hAnsi="Calibri"/>
                <w:sz w:val="22"/>
                <w:szCs w:val="22"/>
                <w:vertAlign w:val="superscript"/>
              </w:rPr>
              <w:t>-1</w:t>
            </w:r>
            <w:r w:rsidR="00CE7A90">
              <w:rPr>
                <w:rFonts w:ascii="Calibri" w:hAnsi="Calibri"/>
                <w:sz w:val="22"/>
                <w:szCs w:val="22"/>
              </w:rPr>
              <w:t xml:space="preserve"> s</w:t>
            </w:r>
            <w:r w:rsidR="00CE7A90" w:rsidRPr="00CE7A90">
              <w:rPr>
                <w:rFonts w:ascii="Calibri" w:hAnsi="Calibri"/>
                <w:sz w:val="22"/>
                <w:szCs w:val="22"/>
                <w:vertAlign w:val="superscript"/>
              </w:rPr>
              <w:t>-1</w:t>
            </w:r>
            <w:r w:rsidRPr="00B33DCA">
              <w:rPr>
                <w:rFonts w:ascii="Calibri" w:hAnsi="Calibri"/>
                <w:sz w:val="22"/>
                <w:szCs w:val="22"/>
              </w:rPr>
              <w:t>)</w:t>
            </w:r>
          </w:p>
        </w:tc>
        <w:tc>
          <w:tcPr>
            <w:tcW w:w="1134" w:type="dxa"/>
          </w:tcPr>
          <w:p w14:paraId="60556A05" w14:textId="77777777" w:rsidR="00B33DCA" w:rsidRPr="00B33DCA" w:rsidRDefault="00B33DCA" w:rsidP="00B33DCA">
            <w:pPr>
              <w:jc w:val="center"/>
              <w:rPr>
                <w:rFonts w:ascii="Calibri" w:hAnsi="Calibri"/>
                <w:sz w:val="22"/>
                <w:szCs w:val="22"/>
              </w:rPr>
            </w:pPr>
            <w:r w:rsidRPr="00B33DCA">
              <w:rPr>
                <w:rFonts w:ascii="Calibri" w:hAnsi="Calibri"/>
                <w:sz w:val="22"/>
                <w:szCs w:val="22"/>
              </w:rPr>
              <w:t>Assay 1</w:t>
            </w:r>
          </w:p>
        </w:tc>
        <w:tc>
          <w:tcPr>
            <w:tcW w:w="1134" w:type="dxa"/>
          </w:tcPr>
          <w:p w14:paraId="47D12313" w14:textId="77777777" w:rsidR="00B33DCA" w:rsidRPr="00B33DCA" w:rsidRDefault="00B33DCA" w:rsidP="00B33DCA">
            <w:pPr>
              <w:jc w:val="center"/>
              <w:rPr>
                <w:rFonts w:ascii="Calibri" w:hAnsi="Calibri"/>
                <w:sz w:val="22"/>
                <w:szCs w:val="22"/>
              </w:rPr>
            </w:pPr>
            <w:r w:rsidRPr="00B33DCA">
              <w:rPr>
                <w:rFonts w:ascii="Calibri" w:hAnsi="Calibri"/>
                <w:sz w:val="22"/>
                <w:szCs w:val="22"/>
              </w:rPr>
              <w:t>Assay 2</w:t>
            </w:r>
          </w:p>
        </w:tc>
        <w:tc>
          <w:tcPr>
            <w:tcW w:w="1134" w:type="dxa"/>
          </w:tcPr>
          <w:p w14:paraId="3D3B60E6" w14:textId="77777777" w:rsidR="00B33DCA" w:rsidRPr="00B33DCA" w:rsidRDefault="00B33DCA" w:rsidP="00B33DCA">
            <w:pPr>
              <w:jc w:val="center"/>
              <w:rPr>
                <w:rFonts w:ascii="Calibri" w:hAnsi="Calibri"/>
                <w:sz w:val="22"/>
                <w:szCs w:val="22"/>
              </w:rPr>
            </w:pPr>
            <w:r w:rsidRPr="00B33DCA">
              <w:rPr>
                <w:rFonts w:ascii="Calibri" w:hAnsi="Calibri"/>
                <w:sz w:val="22"/>
                <w:szCs w:val="22"/>
              </w:rPr>
              <w:t>Assay 3</w:t>
            </w:r>
          </w:p>
        </w:tc>
        <w:tc>
          <w:tcPr>
            <w:tcW w:w="1276" w:type="dxa"/>
          </w:tcPr>
          <w:p w14:paraId="2A013EF5" w14:textId="77777777" w:rsidR="00B33DCA" w:rsidRPr="00B33DCA" w:rsidRDefault="00B33DCA" w:rsidP="00B33DCA">
            <w:pPr>
              <w:jc w:val="center"/>
              <w:rPr>
                <w:rFonts w:ascii="Calibri" w:hAnsi="Calibri"/>
                <w:sz w:val="22"/>
                <w:szCs w:val="22"/>
              </w:rPr>
            </w:pPr>
            <w:r w:rsidRPr="00B33DCA">
              <w:rPr>
                <w:rFonts w:ascii="Calibri" w:hAnsi="Calibri"/>
                <w:sz w:val="22"/>
                <w:szCs w:val="22"/>
              </w:rPr>
              <w:t>Assay 4</w:t>
            </w:r>
          </w:p>
        </w:tc>
        <w:tc>
          <w:tcPr>
            <w:tcW w:w="1853" w:type="dxa"/>
          </w:tcPr>
          <w:p w14:paraId="0CD909F5" w14:textId="77777777" w:rsidR="00B33DCA" w:rsidRPr="00B33DCA" w:rsidRDefault="00B33DCA" w:rsidP="00B33DCA">
            <w:pPr>
              <w:jc w:val="center"/>
              <w:rPr>
                <w:rFonts w:ascii="Calibri" w:hAnsi="Calibri"/>
                <w:sz w:val="22"/>
                <w:szCs w:val="22"/>
              </w:rPr>
            </w:pPr>
            <w:r w:rsidRPr="00B33DCA">
              <w:rPr>
                <w:rFonts w:ascii="Calibri" w:hAnsi="Calibri"/>
                <w:sz w:val="22"/>
                <w:szCs w:val="22"/>
              </w:rPr>
              <w:t>SD inter-daily</w:t>
            </w:r>
          </w:p>
        </w:tc>
      </w:tr>
      <w:tr w:rsidR="00CE7A90" w:rsidRPr="000D2D5B" w14:paraId="30EC3FF3" w14:textId="77777777" w:rsidTr="00CE7A90">
        <w:trPr>
          <w:trHeight w:val="170"/>
          <w:jc w:val="center"/>
        </w:trPr>
        <w:tc>
          <w:tcPr>
            <w:tcW w:w="1991" w:type="dxa"/>
          </w:tcPr>
          <w:p w14:paraId="5DFDCF46" w14:textId="2CB00D5B" w:rsidR="00B33DCA" w:rsidRPr="00B33DCA" w:rsidRDefault="00B33DCA" w:rsidP="00116B9B">
            <w:pPr>
              <w:rPr>
                <w:rFonts w:ascii="Calibri" w:hAnsi="Calibri"/>
                <w:sz w:val="22"/>
                <w:szCs w:val="22"/>
              </w:rPr>
            </w:pPr>
            <w:r w:rsidRPr="00B33DCA">
              <w:rPr>
                <w:rFonts w:ascii="Calibri" w:hAnsi="Calibri"/>
                <w:sz w:val="22"/>
                <w:szCs w:val="22"/>
              </w:rPr>
              <w:t>Plate 1a</w:t>
            </w:r>
          </w:p>
        </w:tc>
        <w:tc>
          <w:tcPr>
            <w:tcW w:w="1134" w:type="dxa"/>
          </w:tcPr>
          <w:p w14:paraId="6D058B04" w14:textId="77777777" w:rsidR="00B33DCA" w:rsidRPr="00B33DCA" w:rsidRDefault="00B33DCA" w:rsidP="00B33DCA">
            <w:pPr>
              <w:jc w:val="center"/>
              <w:rPr>
                <w:rFonts w:ascii="Calibri" w:hAnsi="Calibri"/>
                <w:sz w:val="22"/>
                <w:szCs w:val="22"/>
              </w:rPr>
            </w:pPr>
            <w:r w:rsidRPr="00B33DCA">
              <w:rPr>
                <w:rFonts w:ascii="Calibri" w:hAnsi="Calibri"/>
                <w:sz w:val="22"/>
                <w:szCs w:val="22"/>
              </w:rPr>
              <w:t>1.42</w:t>
            </w:r>
          </w:p>
        </w:tc>
        <w:tc>
          <w:tcPr>
            <w:tcW w:w="1134" w:type="dxa"/>
          </w:tcPr>
          <w:p w14:paraId="08B30973" w14:textId="77777777" w:rsidR="00B33DCA" w:rsidRPr="00B33DCA" w:rsidRDefault="00B33DCA" w:rsidP="00B33DCA">
            <w:pPr>
              <w:jc w:val="center"/>
              <w:rPr>
                <w:rFonts w:ascii="Calibri" w:hAnsi="Calibri"/>
                <w:sz w:val="22"/>
                <w:szCs w:val="22"/>
              </w:rPr>
            </w:pPr>
            <w:r w:rsidRPr="00B33DCA">
              <w:rPr>
                <w:rFonts w:ascii="Calibri" w:hAnsi="Calibri"/>
                <w:sz w:val="22"/>
                <w:szCs w:val="22"/>
              </w:rPr>
              <w:t>1.74</w:t>
            </w:r>
          </w:p>
        </w:tc>
        <w:tc>
          <w:tcPr>
            <w:tcW w:w="1134" w:type="dxa"/>
          </w:tcPr>
          <w:p w14:paraId="577E30F5" w14:textId="77777777" w:rsidR="00B33DCA" w:rsidRPr="00B33DCA" w:rsidRDefault="00B33DCA" w:rsidP="00B33DCA">
            <w:pPr>
              <w:jc w:val="center"/>
              <w:rPr>
                <w:rFonts w:ascii="Calibri" w:hAnsi="Calibri"/>
                <w:sz w:val="22"/>
                <w:szCs w:val="22"/>
              </w:rPr>
            </w:pPr>
            <w:r w:rsidRPr="00B33DCA">
              <w:rPr>
                <w:rFonts w:ascii="Calibri" w:hAnsi="Calibri"/>
                <w:sz w:val="22"/>
                <w:szCs w:val="22"/>
              </w:rPr>
              <w:t>1.48</w:t>
            </w:r>
          </w:p>
        </w:tc>
        <w:tc>
          <w:tcPr>
            <w:tcW w:w="1276" w:type="dxa"/>
          </w:tcPr>
          <w:p w14:paraId="1F28F8FA" w14:textId="77777777" w:rsidR="00B33DCA" w:rsidRPr="00B33DCA" w:rsidRDefault="00B33DCA" w:rsidP="00B33DCA">
            <w:pPr>
              <w:jc w:val="center"/>
              <w:rPr>
                <w:rFonts w:ascii="Calibri" w:hAnsi="Calibri"/>
                <w:sz w:val="22"/>
                <w:szCs w:val="22"/>
              </w:rPr>
            </w:pPr>
            <w:r w:rsidRPr="00B33DCA">
              <w:rPr>
                <w:rFonts w:ascii="Calibri" w:hAnsi="Calibri"/>
                <w:sz w:val="22"/>
                <w:szCs w:val="22"/>
              </w:rPr>
              <w:t>1.33</w:t>
            </w:r>
          </w:p>
        </w:tc>
        <w:tc>
          <w:tcPr>
            <w:tcW w:w="1853" w:type="dxa"/>
          </w:tcPr>
          <w:p w14:paraId="01E45DB9" w14:textId="77777777" w:rsidR="00B33DCA" w:rsidRPr="00B33DCA" w:rsidRDefault="00B33DCA" w:rsidP="00B33DCA">
            <w:pPr>
              <w:jc w:val="center"/>
              <w:rPr>
                <w:rFonts w:ascii="Calibri" w:hAnsi="Calibri"/>
                <w:sz w:val="22"/>
                <w:szCs w:val="22"/>
              </w:rPr>
            </w:pPr>
            <w:r w:rsidRPr="00B33DCA">
              <w:rPr>
                <w:rFonts w:ascii="Calibri" w:hAnsi="Calibri"/>
                <w:sz w:val="22"/>
                <w:szCs w:val="22"/>
              </w:rPr>
              <w:t>0.1761</w:t>
            </w:r>
          </w:p>
        </w:tc>
      </w:tr>
      <w:tr w:rsidR="00CE7A90" w:rsidRPr="000D2D5B" w14:paraId="250833E0" w14:textId="77777777" w:rsidTr="00CE7A90">
        <w:trPr>
          <w:trHeight w:val="170"/>
          <w:jc w:val="center"/>
        </w:trPr>
        <w:tc>
          <w:tcPr>
            <w:tcW w:w="1991" w:type="dxa"/>
          </w:tcPr>
          <w:p w14:paraId="725E1A87" w14:textId="226B04C6" w:rsidR="00B33DCA" w:rsidRPr="00B33DCA" w:rsidRDefault="00B33DCA" w:rsidP="00116B9B">
            <w:pPr>
              <w:rPr>
                <w:rFonts w:ascii="Calibri" w:hAnsi="Calibri"/>
                <w:sz w:val="22"/>
                <w:szCs w:val="22"/>
              </w:rPr>
            </w:pPr>
            <w:r w:rsidRPr="00B33DCA">
              <w:rPr>
                <w:rFonts w:ascii="Calibri" w:hAnsi="Calibri"/>
                <w:sz w:val="22"/>
                <w:szCs w:val="22"/>
              </w:rPr>
              <w:t>Plate 1b</w:t>
            </w:r>
          </w:p>
        </w:tc>
        <w:tc>
          <w:tcPr>
            <w:tcW w:w="1134" w:type="dxa"/>
          </w:tcPr>
          <w:p w14:paraId="1F2CA84D" w14:textId="77777777" w:rsidR="00B33DCA" w:rsidRPr="00B33DCA" w:rsidRDefault="00B33DCA" w:rsidP="00B33DCA">
            <w:pPr>
              <w:jc w:val="center"/>
              <w:rPr>
                <w:rFonts w:ascii="Calibri" w:hAnsi="Calibri"/>
                <w:sz w:val="22"/>
                <w:szCs w:val="22"/>
              </w:rPr>
            </w:pPr>
            <w:r w:rsidRPr="00B33DCA">
              <w:rPr>
                <w:rFonts w:ascii="Calibri" w:hAnsi="Calibri"/>
                <w:sz w:val="22"/>
                <w:szCs w:val="22"/>
              </w:rPr>
              <w:t>1.52</w:t>
            </w:r>
          </w:p>
        </w:tc>
        <w:tc>
          <w:tcPr>
            <w:tcW w:w="1134" w:type="dxa"/>
          </w:tcPr>
          <w:p w14:paraId="0F41642C" w14:textId="77777777" w:rsidR="00B33DCA" w:rsidRPr="00B33DCA" w:rsidRDefault="00B33DCA" w:rsidP="00B33DCA">
            <w:pPr>
              <w:jc w:val="center"/>
              <w:rPr>
                <w:rFonts w:ascii="Calibri" w:hAnsi="Calibri"/>
                <w:sz w:val="22"/>
                <w:szCs w:val="22"/>
              </w:rPr>
            </w:pPr>
            <w:r w:rsidRPr="00B33DCA">
              <w:rPr>
                <w:rFonts w:ascii="Calibri" w:hAnsi="Calibri"/>
                <w:sz w:val="22"/>
                <w:szCs w:val="22"/>
              </w:rPr>
              <w:t>1.33</w:t>
            </w:r>
          </w:p>
        </w:tc>
        <w:tc>
          <w:tcPr>
            <w:tcW w:w="1134" w:type="dxa"/>
          </w:tcPr>
          <w:p w14:paraId="5AACA96D" w14:textId="77777777" w:rsidR="00B33DCA" w:rsidRPr="00B33DCA" w:rsidRDefault="00B33DCA" w:rsidP="00B33DCA">
            <w:pPr>
              <w:jc w:val="center"/>
              <w:rPr>
                <w:rFonts w:ascii="Calibri" w:hAnsi="Calibri"/>
                <w:sz w:val="22"/>
                <w:szCs w:val="22"/>
              </w:rPr>
            </w:pPr>
            <w:r w:rsidRPr="00B33DCA">
              <w:rPr>
                <w:rFonts w:ascii="Calibri" w:hAnsi="Calibri"/>
                <w:sz w:val="22"/>
                <w:szCs w:val="22"/>
              </w:rPr>
              <w:t>1.15</w:t>
            </w:r>
          </w:p>
        </w:tc>
        <w:tc>
          <w:tcPr>
            <w:tcW w:w="1276" w:type="dxa"/>
          </w:tcPr>
          <w:p w14:paraId="2CEC9257" w14:textId="77777777" w:rsidR="00B33DCA" w:rsidRPr="00B33DCA" w:rsidRDefault="00B33DCA" w:rsidP="00B33DCA">
            <w:pPr>
              <w:jc w:val="center"/>
              <w:rPr>
                <w:rFonts w:ascii="Calibri" w:hAnsi="Calibri"/>
                <w:sz w:val="22"/>
                <w:szCs w:val="22"/>
              </w:rPr>
            </w:pPr>
            <w:r w:rsidRPr="00B33DCA">
              <w:rPr>
                <w:rFonts w:ascii="Calibri" w:hAnsi="Calibri"/>
                <w:sz w:val="22"/>
                <w:szCs w:val="22"/>
              </w:rPr>
              <w:t>1.35</w:t>
            </w:r>
          </w:p>
        </w:tc>
        <w:tc>
          <w:tcPr>
            <w:tcW w:w="1853" w:type="dxa"/>
          </w:tcPr>
          <w:p w14:paraId="0AB6E1FC" w14:textId="77777777" w:rsidR="00B33DCA" w:rsidRPr="00B33DCA" w:rsidRDefault="00B33DCA" w:rsidP="00B33DCA">
            <w:pPr>
              <w:jc w:val="center"/>
              <w:rPr>
                <w:rFonts w:ascii="Calibri" w:hAnsi="Calibri"/>
                <w:sz w:val="22"/>
                <w:szCs w:val="22"/>
              </w:rPr>
            </w:pPr>
            <w:r w:rsidRPr="00B33DCA">
              <w:rPr>
                <w:rFonts w:ascii="Calibri" w:hAnsi="Calibri"/>
                <w:sz w:val="22"/>
                <w:szCs w:val="22"/>
              </w:rPr>
              <w:t>0.1513</w:t>
            </w:r>
          </w:p>
        </w:tc>
      </w:tr>
      <w:tr w:rsidR="00CE7A90" w:rsidRPr="000D2D5B" w14:paraId="4E8AF220" w14:textId="77777777" w:rsidTr="00CE7A90">
        <w:trPr>
          <w:trHeight w:val="170"/>
          <w:jc w:val="center"/>
        </w:trPr>
        <w:tc>
          <w:tcPr>
            <w:tcW w:w="1991" w:type="dxa"/>
          </w:tcPr>
          <w:p w14:paraId="46BADC1C" w14:textId="3C2EE772" w:rsidR="00B33DCA" w:rsidRPr="00B33DCA" w:rsidRDefault="00B33DCA" w:rsidP="00116B9B">
            <w:pPr>
              <w:rPr>
                <w:rFonts w:ascii="Calibri" w:hAnsi="Calibri"/>
                <w:sz w:val="22"/>
                <w:szCs w:val="22"/>
              </w:rPr>
            </w:pPr>
            <w:r w:rsidRPr="00B33DCA">
              <w:rPr>
                <w:rFonts w:ascii="Calibri" w:hAnsi="Calibri"/>
                <w:sz w:val="22"/>
                <w:szCs w:val="22"/>
              </w:rPr>
              <w:t>Plate 2a</w:t>
            </w:r>
          </w:p>
        </w:tc>
        <w:tc>
          <w:tcPr>
            <w:tcW w:w="1134" w:type="dxa"/>
          </w:tcPr>
          <w:p w14:paraId="099AFFCF" w14:textId="77777777" w:rsidR="00B33DCA" w:rsidRPr="00B33DCA" w:rsidRDefault="00B33DCA" w:rsidP="00B33DCA">
            <w:pPr>
              <w:jc w:val="center"/>
              <w:rPr>
                <w:rFonts w:ascii="Calibri" w:hAnsi="Calibri"/>
                <w:sz w:val="22"/>
                <w:szCs w:val="22"/>
              </w:rPr>
            </w:pPr>
            <w:r w:rsidRPr="00B33DCA">
              <w:rPr>
                <w:rFonts w:ascii="Calibri" w:hAnsi="Calibri"/>
                <w:sz w:val="22"/>
                <w:szCs w:val="22"/>
              </w:rPr>
              <w:t>0.97</w:t>
            </w:r>
          </w:p>
        </w:tc>
        <w:tc>
          <w:tcPr>
            <w:tcW w:w="1134" w:type="dxa"/>
          </w:tcPr>
          <w:p w14:paraId="1A544F50" w14:textId="77777777" w:rsidR="00B33DCA" w:rsidRPr="00B33DCA" w:rsidRDefault="00B33DCA" w:rsidP="00B33DCA">
            <w:pPr>
              <w:jc w:val="center"/>
              <w:rPr>
                <w:rFonts w:ascii="Calibri" w:hAnsi="Calibri"/>
                <w:sz w:val="22"/>
                <w:szCs w:val="22"/>
              </w:rPr>
            </w:pPr>
            <w:r w:rsidRPr="00B33DCA">
              <w:rPr>
                <w:rFonts w:ascii="Calibri" w:hAnsi="Calibri"/>
                <w:sz w:val="22"/>
                <w:szCs w:val="22"/>
              </w:rPr>
              <w:t>1.0</w:t>
            </w:r>
          </w:p>
        </w:tc>
        <w:tc>
          <w:tcPr>
            <w:tcW w:w="1134" w:type="dxa"/>
          </w:tcPr>
          <w:p w14:paraId="2F7382DC" w14:textId="77777777" w:rsidR="00B33DCA" w:rsidRPr="00B33DCA" w:rsidRDefault="00B33DCA" w:rsidP="00B33DCA">
            <w:pPr>
              <w:jc w:val="center"/>
              <w:rPr>
                <w:rFonts w:ascii="Calibri" w:hAnsi="Calibri"/>
                <w:sz w:val="22"/>
                <w:szCs w:val="22"/>
              </w:rPr>
            </w:pPr>
            <w:r w:rsidRPr="00B33DCA">
              <w:rPr>
                <w:rFonts w:ascii="Calibri" w:hAnsi="Calibri"/>
                <w:sz w:val="22"/>
                <w:szCs w:val="22"/>
              </w:rPr>
              <w:t>0.93</w:t>
            </w:r>
            <w:r w:rsidRPr="00B33DCA">
              <w:rPr>
                <w:rFonts w:ascii="Calibri" w:hAnsi="Calibri"/>
                <w:sz w:val="22"/>
                <w:szCs w:val="22"/>
                <w:vertAlign w:val="superscript"/>
              </w:rPr>
              <w:t>#</w:t>
            </w:r>
          </w:p>
        </w:tc>
        <w:tc>
          <w:tcPr>
            <w:tcW w:w="1276" w:type="dxa"/>
          </w:tcPr>
          <w:p w14:paraId="7D7000BE" w14:textId="77777777" w:rsidR="00B33DCA" w:rsidRPr="00B33DCA" w:rsidRDefault="00B33DCA" w:rsidP="00B33DCA">
            <w:pPr>
              <w:jc w:val="center"/>
              <w:rPr>
                <w:rFonts w:ascii="Calibri" w:hAnsi="Calibri"/>
                <w:sz w:val="22"/>
                <w:szCs w:val="22"/>
              </w:rPr>
            </w:pPr>
            <w:r w:rsidRPr="00B33DCA">
              <w:rPr>
                <w:rFonts w:ascii="Calibri" w:hAnsi="Calibri"/>
                <w:sz w:val="22"/>
                <w:szCs w:val="22"/>
              </w:rPr>
              <w:t>0.83</w:t>
            </w:r>
            <w:r w:rsidRPr="00B33DCA">
              <w:rPr>
                <w:rFonts w:ascii="Calibri" w:hAnsi="Calibri"/>
                <w:sz w:val="22"/>
                <w:szCs w:val="22"/>
                <w:vertAlign w:val="superscript"/>
              </w:rPr>
              <w:t>#</w:t>
            </w:r>
          </w:p>
        </w:tc>
        <w:tc>
          <w:tcPr>
            <w:tcW w:w="1853" w:type="dxa"/>
          </w:tcPr>
          <w:p w14:paraId="4CD97C86" w14:textId="77777777" w:rsidR="00B33DCA" w:rsidRPr="00B33DCA" w:rsidRDefault="00B33DCA" w:rsidP="00B33DCA">
            <w:pPr>
              <w:jc w:val="center"/>
              <w:rPr>
                <w:rFonts w:ascii="Calibri" w:hAnsi="Calibri"/>
                <w:sz w:val="22"/>
                <w:szCs w:val="22"/>
              </w:rPr>
            </w:pPr>
            <w:r w:rsidRPr="00B33DCA">
              <w:rPr>
                <w:rFonts w:ascii="Calibri" w:hAnsi="Calibri"/>
                <w:sz w:val="22"/>
                <w:szCs w:val="22"/>
              </w:rPr>
              <w:t>0.0741</w:t>
            </w:r>
          </w:p>
        </w:tc>
      </w:tr>
      <w:tr w:rsidR="00CE7A90" w:rsidRPr="000D2D5B" w14:paraId="674A1DEE" w14:textId="77777777" w:rsidTr="00CE7A90">
        <w:trPr>
          <w:trHeight w:val="170"/>
          <w:jc w:val="center"/>
        </w:trPr>
        <w:tc>
          <w:tcPr>
            <w:tcW w:w="1991" w:type="dxa"/>
          </w:tcPr>
          <w:p w14:paraId="4377A079" w14:textId="4E297B27" w:rsidR="00B33DCA" w:rsidRPr="00B33DCA" w:rsidRDefault="00B33DCA" w:rsidP="00116B9B">
            <w:pPr>
              <w:rPr>
                <w:rFonts w:ascii="Calibri" w:hAnsi="Calibri"/>
                <w:sz w:val="22"/>
                <w:szCs w:val="22"/>
              </w:rPr>
            </w:pPr>
            <w:r w:rsidRPr="00B33DCA">
              <w:rPr>
                <w:rFonts w:ascii="Calibri" w:hAnsi="Calibri"/>
                <w:sz w:val="22"/>
                <w:szCs w:val="22"/>
              </w:rPr>
              <w:t>Plate 2b</w:t>
            </w:r>
          </w:p>
        </w:tc>
        <w:tc>
          <w:tcPr>
            <w:tcW w:w="1134" w:type="dxa"/>
          </w:tcPr>
          <w:p w14:paraId="5F541C8B" w14:textId="77777777" w:rsidR="00B33DCA" w:rsidRPr="00B33DCA" w:rsidRDefault="00B33DCA" w:rsidP="00B33DCA">
            <w:pPr>
              <w:jc w:val="center"/>
              <w:rPr>
                <w:rFonts w:ascii="Calibri" w:hAnsi="Calibri"/>
                <w:sz w:val="22"/>
                <w:szCs w:val="22"/>
              </w:rPr>
            </w:pPr>
            <w:r w:rsidRPr="00B33DCA">
              <w:rPr>
                <w:rFonts w:ascii="Calibri" w:hAnsi="Calibri"/>
                <w:sz w:val="22"/>
                <w:szCs w:val="22"/>
              </w:rPr>
              <w:t>1.18</w:t>
            </w:r>
          </w:p>
        </w:tc>
        <w:tc>
          <w:tcPr>
            <w:tcW w:w="1134" w:type="dxa"/>
          </w:tcPr>
          <w:p w14:paraId="38D7F17D" w14:textId="77777777" w:rsidR="00B33DCA" w:rsidRPr="00B33DCA" w:rsidRDefault="00B33DCA" w:rsidP="00B33DCA">
            <w:pPr>
              <w:jc w:val="center"/>
              <w:rPr>
                <w:rFonts w:ascii="Calibri" w:hAnsi="Calibri"/>
                <w:sz w:val="22"/>
                <w:szCs w:val="22"/>
              </w:rPr>
            </w:pPr>
            <w:r w:rsidRPr="00B33DCA">
              <w:rPr>
                <w:rFonts w:ascii="Calibri" w:hAnsi="Calibri"/>
                <w:sz w:val="22"/>
                <w:szCs w:val="22"/>
              </w:rPr>
              <w:t>1.29</w:t>
            </w:r>
          </w:p>
        </w:tc>
        <w:tc>
          <w:tcPr>
            <w:tcW w:w="1134" w:type="dxa"/>
          </w:tcPr>
          <w:p w14:paraId="4F581EF4" w14:textId="25BC3A2E" w:rsidR="00B33DCA" w:rsidRPr="00B33DCA" w:rsidRDefault="00B33DCA" w:rsidP="00B33DCA">
            <w:pPr>
              <w:jc w:val="center"/>
              <w:rPr>
                <w:rFonts w:ascii="Calibri" w:hAnsi="Calibri"/>
                <w:sz w:val="22"/>
                <w:szCs w:val="22"/>
              </w:rPr>
            </w:pPr>
            <w:r w:rsidRPr="00B33DCA">
              <w:rPr>
                <w:rFonts w:ascii="Calibri" w:hAnsi="Calibri"/>
                <w:sz w:val="22"/>
                <w:szCs w:val="22"/>
              </w:rPr>
              <w:t>0.95</w:t>
            </w:r>
            <w:r w:rsidRPr="00B33DCA">
              <w:rPr>
                <w:rFonts w:ascii="Calibri" w:hAnsi="Calibri"/>
                <w:sz w:val="22"/>
                <w:szCs w:val="22"/>
                <w:vertAlign w:val="superscript"/>
              </w:rPr>
              <w:t>#</w:t>
            </w:r>
          </w:p>
        </w:tc>
        <w:tc>
          <w:tcPr>
            <w:tcW w:w="1276" w:type="dxa"/>
          </w:tcPr>
          <w:p w14:paraId="02A8489E" w14:textId="77777777" w:rsidR="00B33DCA" w:rsidRPr="00B33DCA" w:rsidRDefault="00B33DCA" w:rsidP="00B33DCA">
            <w:pPr>
              <w:jc w:val="center"/>
              <w:rPr>
                <w:rFonts w:ascii="Calibri" w:hAnsi="Calibri"/>
                <w:sz w:val="22"/>
                <w:szCs w:val="22"/>
              </w:rPr>
            </w:pPr>
            <w:r w:rsidRPr="00B33DCA">
              <w:rPr>
                <w:rFonts w:ascii="Calibri" w:hAnsi="Calibri"/>
                <w:sz w:val="22"/>
                <w:szCs w:val="22"/>
              </w:rPr>
              <w:t>0.99</w:t>
            </w:r>
            <w:r w:rsidRPr="00B33DCA">
              <w:rPr>
                <w:rFonts w:ascii="Calibri" w:hAnsi="Calibri"/>
                <w:sz w:val="22"/>
                <w:szCs w:val="22"/>
                <w:vertAlign w:val="superscript"/>
              </w:rPr>
              <w:t>#</w:t>
            </w:r>
          </w:p>
        </w:tc>
        <w:tc>
          <w:tcPr>
            <w:tcW w:w="1853" w:type="dxa"/>
          </w:tcPr>
          <w:p w14:paraId="0CF67DF0" w14:textId="77777777" w:rsidR="00B33DCA" w:rsidRPr="00B33DCA" w:rsidRDefault="00B33DCA" w:rsidP="00B33DCA">
            <w:pPr>
              <w:jc w:val="center"/>
              <w:rPr>
                <w:rFonts w:ascii="Calibri" w:hAnsi="Calibri"/>
                <w:sz w:val="22"/>
                <w:szCs w:val="22"/>
              </w:rPr>
            </w:pPr>
            <w:r w:rsidRPr="00B33DCA">
              <w:rPr>
                <w:rFonts w:ascii="Calibri" w:hAnsi="Calibri"/>
                <w:sz w:val="22"/>
                <w:szCs w:val="22"/>
              </w:rPr>
              <w:t>0.1603</w:t>
            </w:r>
          </w:p>
        </w:tc>
      </w:tr>
      <w:tr w:rsidR="00CE7A90" w:rsidRPr="000D2D5B" w14:paraId="38D26021" w14:textId="77777777" w:rsidTr="00CE7A90">
        <w:trPr>
          <w:trHeight w:val="170"/>
          <w:jc w:val="center"/>
        </w:trPr>
        <w:tc>
          <w:tcPr>
            <w:tcW w:w="1991" w:type="dxa"/>
          </w:tcPr>
          <w:p w14:paraId="216B17B5" w14:textId="77777777" w:rsidR="00B33DCA" w:rsidRPr="00B33DCA" w:rsidRDefault="00B33DCA" w:rsidP="00BF628C">
            <w:pPr>
              <w:rPr>
                <w:rFonts w:ascii="Calibri" w:hAnsi="Calibri"/>
                <w:sz w:val="22"/>
                <w:szCs w:val="22"/>
              </w:rPr>
            </w:pPr>
            <w:r w:rsidRPr="00B33DCA">
              <w:rPr>
                <w:rFonts w:ascii="Calibri" w:hAnsi="Calibri"/>
                <w:sz w:val="22"/>
                <w:szCs w:val="22"/>
              </w:rPr>
              <w:t>Within-day SD</w:t>
            </w:r>
          </w:p>
        </w:tc>
        <w:tc>
          <w:tcPr>
            <w:tcW w:w="1134" w:type="dxa"/>
          </w:tcPr>
          <w:p w14:paraId="247946A9" w14:textId="77777777" w:rsidR="00B33DCA" w:rsidRPr="00B33DCA" w:rsidRDefault="00B33DCA" w:rsidP="00B33DCA">
            <w:pPr>
              <w:jc w:val="center"/>
              <w:rPr>
                <w:rFonts w:ascii="Calibri" w:hAnsi="Calibri"/>
                <w:sz w:val="22"/>
                <w:szCs w:val="22"/>
              </w:rPr>
            </w:pPr>
            <w:r w:rsidRPr="00B33DCA">
              <w:rPr>
                <w:rFonts w:ascii="Calibri" w:hAnsi="Calibri"/>
                <w:sz w:val="22"/>
                <w:szCs w:val="22"/>
              </w:rPr>
              <w:t>0.2470</w:t>
            </w:r>
          </w:p>
        </w:tc>
        <w:tc>
          <w:tcPr>
            <w:tcW w:w="1134" w:type="dxa"/>
          </w:tcPr>
          <w:p w14:paraId="5B9874F2" w14:textId="77777777" w:rsidR="00B33DCA" w:rsidRPr="00B33DCA" w:rsidRDefault="00B33DCA" w:rsidP="00B33DCA">
            <w:pPr>
              <w:jc w:val="center"/>
              <w:rPr>
                <w:rFonts w:ascii="Calibri" w:hAnsi="Calibri"/>
                <w:sz w:val="22"/>
                <w:szCs w:val="22"/>
              </w:rPr>
            </w:pPr>
            <w:r w:rsidRPr="00B33DCA">
              <w:rPr>
                <w:rFonts w:ascii="Calibri" w:hAnsi="Calibri"/>
                <w:sz w:val="22"/>
                <w:szCs w:val="22"/>
              </w:rPr>
              <w:t>0.3045</w:t>
            </w:r>
          </w:p>
        </w:tc>
        <w:tc>
          <w:tcPr>
            <w:tcW w:w="1134" w:type="dxa"/>
          </w:tcPr>
          <w:p w14:paraId="02CB408F" w14:textId="77777777" w:rsidR="00B33DCA" w:rsidRPr="00B33DCA" w:rsidRDefault="00B33DCA" w:rsidP="00B33DCA">
            <w:pPr>
              <w:jc w:val="center"/>
              <w:rPr>
                <w:rFonts w:ascii="Calibri" w:hAnsi="Calibri"/>
                <w:sz w:val="22"/>
                <w:szCs w:val="22"/>
              </w:rPr>
            </w:pPr>
            <w:r w:rsidRPr="00B33DCA">
              <w:rPr>
                <w:rFonts w:ascii="Calibri" w:hAnsi="Calibri"/>
                <w:sz w:val="22"/>
                <w:szCs w:val="22"/>
              </w:rPr>
              <w:t>0.2551</w:t>
            </w:r>
          </w:p>
        </w:tc>
        <w:tc>
          <w:tcPr>
            <w:tcW w:w="1276" w:type="dxa"/>
          </w:tcPr>
          <w:p w14:paraId="4A785CDB" w14:textId="77777777" w:rsidR="00B33DCA" w:rsidRPr="00B33DCA" w:rsidRDefault="00B33DCA" w:rsidP="00B33DCA">
            <w:pPr>
              <w:jc w:val="center"/>
              <w:rPr>
                <w:rFonts w:ascii="Calibri" w:hAnsi="Calibri"/>
                <w:sz w:val="22"/>
                <w:szCs w:val="22"/>
              </w:rPr>
            </w:pPr>
            <w:r w:rsidRPr="00B33DCA">
              <w:rPr>
                <w:rFonts w:ascii="Calibri" w:hAnsi="Calibri"/>
                <w:sz w:val="22"/>
                <w:szCs w:val="22"/>
              </w:rPr>
              <w:t>0.2568</w:t>
            </w:r>
          </w:p>
        </w:tc>
        <w:tc>
          <w:tcPr>
            <w:tcW w:w="1853" w:type="dxa"/>
          </w:tcPr>
          <w:p w14:paraId="068F0C2A" w14:textId="77777777" w:rsidR="00B33DCA" w:rsidRPr="00B33DCA" w:rsidRDefault="00B33DCA" w:rsidP="00B33DCA">
            <w:pPr>
              <w:jc w:val="center"/>
              <w:rPr>
                <w:rFonts w:ascii="Calibri" w:eastAsiaTheme="minorEastAsia" w:hAnsi="Calibri"/>
                <w:sz w:val="22"/>
                <w:szCs w:val="22"/>
              </w:rPr>
            </w:pPr>
            <w:r w:rsidRPr="00B33DCA">
              <w:rPr>
                <w:rFonts w:ascii="Calibri" w:eastAsiaTheme="minorEastAsia" w:hAnsi="Calibri" w:hint="eastAsia"/>
                <w:sz w:val="22"/>
                <w:szCs w:val="22"/>
              </w:rPr>
              <w:t>/</w:t>
            </w:r>
          </w:p>
        </w:tc>
      </w:tr>
    </w:tbl>
    <w:p w14:paraId="6DD345D3" w14:textId="77777777" w:rsidR="00B33DCA" w:rsidRDefault="00B33DCA" w:rsidP="00B33DCA">
      <w:pPr>
        <w:spacing w:line="480" w:lineRule="auto"/>
        <w:rPr>
          <w:rFonts w:ascii="Calibri" w:hAnsi="Calibri"/>
        </w:rPr>
      </w:pPr>
    </w:p>
    <w:p w14:paraId="79BEA6A7" w14:textId="2A1DC2CC" w:rsidR="00B33DCA" w:rsidRPr="00116B9B" w:rsidRDefault="00B33DCA" w:rsidP="00B33DCA">
      <w:pPr>
        <w:spacing w:line="480" w:lineRule="auto"/>
        <w:rPr>
          <w:rFonts w:ascii="Calibri" w:hAnsi="Calibri"/>
          <w:sz w:val="16"/>
          <w:szCs w:val="16"/>
        </w:rPr>
      </w:pPr>
      <w:r w:rsidRPr="00116B9B">
        <w:rPr>
          <w:rFonts w:ascii="Calibri" w:hAnsi="Calibri"/>
          <w:sz w:val="16"/>
          <w:szCs w:val="16"/>
        </w:rPr>
        <w:t>K</w:t>
      </w:r>
      <w:r w:rsidRPr="00116B9B">
        <w:rPr>
          <w:rFonts w:ascii="Calibri" w:hAnsi="Calibri"/>
          <w:sz w:val="16"/>
          <w:szCs w:val="16"/>
          <w:vertAlign w:val="subscript"/>
        </w:rPr>
        <w:t>obs</w:t>
      </w:r>
      <w:r w:rsidRPr="00116B9B">
        <w:rPr>
          <w:rFonts w:ascii="Calibri" w:hAnsi="Calibri"/>
          <w:sz w:val="16"/>
          <w:szCs w:val="16"/>
        </w:rPr>
        <w:t xml:space="preserve">/I was measured in 5 replicates except where indicated </w:t>
      </w:r>
      <w:r w:rsidRPr="00116B9B">
        <w:rPr>
          <w:rFonts w:ascii="Calibri" w:hAnsi="Calibri"/>
          <w:sz w:val="16"/>
          <w:szCs w:val="16"/>
          <w:vertAlign w:val="superscript"/>
        </w:rPr>
        <w:t>#</w:t>
      </w:r>
      <w:r w:rsidRPr="00116B9B">
        <w:rPr>
          <w:rFonts w:ascii="Calibri" w:hAnsi="Calibri"/>
          <w:sz w:val="16"/>
          <w:szCs w:val="16"/>
        </w:rPr>
        <w:t xml:space="preserve"> when n=4.</w:t>
      </w:r>
    </w:p>
    <w:p w14:paraId="0C4D9BED" w14:textId="4B6944D6" w:rsidR="0039258B" w:rsidRDefault="003E5613" w:rsidP="0039258B">
      <w:pPr>
        <w:pStyle w:val="ListParagraph"/>
        <w:spacing w:line="480" w:lineRule="auto"/>
        <w:ind w:firstLineChars="0" w:firstLine="0"/>
        <w:rPr>
          <w:b/>
          <w:color w:val="000000" w:themeColor="text1"/>
        </w:rPr>
      </w:pPr>
      <w:r>
        <w:rPr>
          <w:color w:val="000000" w:themeColor="text1"/>
        </w:rPr>
        <w:br w:type="page"/>
      </w:r>
      <w:r w:rsidR="0039258B" w:rsidRPr="0039258B">
        <w:rPr>
          <w:b/>
          <w:color w:val="000000" w:themeColor="text1"/>
        </w:rPr>
        <w:lastRenderedPageBreak/>
        <w:t>Figure 1</w:t>
      </w:r>
    </w:p>
    <w:p w14:paraId="3F3C8F68" w14:textId="6A1F5A65" w:rsidR="0039258B" w:rsidRDefault="0039258B" w:rsidP="0039258B">
      <w:pPr>
        <w:pStyle w:val="ListParagraph"/>
        <w:spacing w:line="480" w:lineRule="auto"/>
        <w:ind w:firstLineChars="0" w:firstLine="0"/>
        <w:rPr>
          <w:b/>
          <w:color w:val="000000" w:themeColor="text1"/>
        </w:rPr>
      </w:pPr>
    </w:p>
    <w:p w14:paraId="60485EC5" w14:textId="345F2DC7" w:rsidR="0039258B" w:rsidRDefault="0039258B" w:rsidP="0039258B">
      <w:pPr>
        <w:pStyle w:val="ListParagraph"/>
        <w:spacing w:line="480" w:lineRule="auto"/>
        <w:ind w:firstLineChars="0" w:firstLine="0"/>
        <w:rPr>
          <w:b/>
          <w:color w:val="000000" w:themeColor="text1"/>
        </w:rPr>
      </w:pPr>
      <w:r>
        <w:rPr>
          <w:b/>
          <w:noProof/>
          <w:color w:val="000000" w:themeColor="text1"/>
          <w:lang w:val="en-GB" w:eastAsia="en-GB"/>
        </w:rPr>
        <w:drawing>
          <wp:anchor distT="0" distB="0" distL="114300" distR="114300" simplePos="0" relativeHeight="251657728" behindDoc="0" locked="0" layoutInCell="1" allowOverlap="1" wp14:anchorId="3A5630DC" wp14:editId="415DB65D">
            <wp:simplePos x="0" y="0"/>
            <wp:positionH relativeFrom="column">
              <wp:posOffset>824948</wp:posOffset>
            </wp:positionH>
            <wp:positionV relativeFrom="paragraph">
              <wp:posOffset>64411</wp:posOffset>
            </wp:positionV>
            <wp:extent cx="4288536" cy="4431792"/>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tif"/>
                    <pic:cNvPicPr/>
                  </pic:nvPicPr>
                  <pic:blipFill>
                    <a:blip r:embed="rId10">
                      <a:extLst>
                        <a:ext uri="{28A0092B-C50C-407E-A947-70E740481C1C}">
                          <a14:useLocalDpi xmlns:a14="http://schemas.microsoft.com/office/drawing/2010/main" val="0"/>
                        </a:ext>
                      </a:extLst>
                    </a:blip>
                    <a:stretch>
                      <a:fillRect/>
                    </a:stretch>
                  </pic:blipFill>
                  <pic:spPr>
                    <a:xfrm>
                      <a:off x="0" y="0"/>
                      <a:ext cx="4288536" cy="4431792"/>
                    </a:xfrm>
                    <a:prstGeom prst="rect">
                      <a:avLst/>
                    </a:prstGeom>
                  </pic:spPr>
                </pic:pic>
              </a:graphicData>
            </a:graphic>
            <wp14:sizeRelH relativeFrom="page">
              <wp14:pctWidth>0</wp14:pctWidth>
            </wp14:sizeRelH>
            <wp14:sizeRelV relativeFrom="page">
              <wp14:pctHeight>0</wp14:pctHeight>
            </wp14:sizeRelV>
          </wp:anchor>
        </w:drawing>
      </w:r>
      <w:r w:rsidRPr="0039258B">
        <w:rPr>
          <w:b/>
          <w:color w:val="000000" w:themeColor="text1"/>
        </w:rPr>
        <w:br w:type="page"/>
      </w:r>
      <w:r>
        <w:rPr>
          <w:b/>
          <w:color w:val="000000" w:themeColor="text1"/>
        </w:rPr>
        <w:lastRenderedPageBreak/>
        <w:t>Figure 2</w:t>
      </w:r>
    </w:p>
    <w:p w14:paraId="5BB11AD4" w14:textId="2230B225" w:rsidR="00450160" w:rsidRDefault="0039258B" w:rsidP="0039258B">
      <w:pPr>
        <w:pStyle w:val="ListParagraph"/>
        <w:spacing w:line="480" w:lineRule="auto"/>
        <w:ind w:firstLineChars="0" w:firstLine="0"/>
        <w:rPr>
          <w:b/>
          <w:color w:val="000000" w:themeColor="text1"/>
        </w:rPr>
      </w:pPr>
      <w:r>
        <w:rPr>
          <w:b/>
          <w:noProof/>
          <w:color w:val="FF0000"/>
          <w:lang w:val="en-GB" w:eastAsia="en-GB"/>
        </w:rPr>
        <w:drawing>
          <wp:inline distT="0" distB="0" distL="0" distR="0" wp14:anchorId="4FAAFCE4" wp14:editId="4269A9F1">
            <wp:extent cx="3632400" cy="726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abc.png"/>
                    <pic:cNvPicPr/>
                  </pic:nvPicPr>
                  <pic:blipFill>
                    <a:blip r:embed="rId11">
                      <a:extLst>
                        <a:ext uri="{28A0092B-C50C-407E-A947-70E740481C1C}">
                          <a14:useLocalDpi xmlns:a14="http://schemas.microsoft.com/office/drawing/2010/main" val="0"/>
                        </a:ext>
                      </a:extLst>
                    </a:blip>
                    <a:stretch>
                      <a:fillRect/>
                    </a:stretch>
                  </pic:blipFill>
                  <pic:spPr>
                    <a:xfrm>
                      <a:off x="0" y="0"/>
                      <a:ext cx="3632400" cy="7261200"/>
                    </a:xfrm>
                    <a:prstGeom prst="rect">
                      <a:avLst/>
                    </a:prstGeom>
                  </pic:spPr>
                </pic:pic>
              </a:graphicData>
            </a:graphic>
          </wp:inline>
        </w:drawing>
      </w:r>
      <w:r>
        <w:rPr>
          <w:b/>
          <w:color w:val="000000" w:themeColor="text1"/>
        </w:rPr>
        <w:br w:type="page"/>
      </w:r>
      <w:r>
        <w:rPr>
          <w:b/>
          <w:color w:val="000000" w:themeColor="text1"/>
        </w:rPr>
        <w:lastRenderedPageBreak/>
        <w:t>Figure 3</w:t>
      </w:r>
    </w:p>
    <w:p w14:paraId="426C0150" w14:textId="412EE7F1" w:rsidR="0039258B" w:rsidRDefault="00ED513E" w:rsidP="0039258B">
      <w:pPr>
        <w:pStyle w:val="ListParagraph"/>
        <w:spacing w:line="480" w:lineRule="auto"/>
        <w:ind w:firstLineChars="0" w:firstLine="0"/>
        <w:rPr>
          <w:b/>
          <w:color w:val="000000" w:themeColor="text1"/>
        </w:rPr>
      </w:pPr>
      <w:r>
        <w:rPr>
          <w:b/>
          <w:noProof/>
          <w:color w:val="000000" w:themeColor="text1"/>
          <w:lang w:val="en-GB" w:eastAsia="en-GB"/>
        </w:rPr>
        <w:drawing>
          <wp:anchor distT="0" distB="0" distL="114300" distR="114300" simplePos="0" relativeHeight="251658752" behindDoc="0" locked="0" layoutInCell="1" allowOverlap="1" wp14:anchorId="0C481CBD" wp14:editId="4906D0D8">
            <wp:simplePos x="0" y="0"/>
            <wp:positionH relativeFrom="column">
              <wp:posOffset>1647825</wp:posOffset>
            </wp:positionH>
            <wp:positionV relativeFrom="paragraph">
              <wp:posOffset>883920</wp:posOffset>
            </wp:positionV>
            <wp:extent cx="1237386" cy="1883508"/>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png"/>
                    <pic:cNvPicPr/>
                  </pic:nvPicPr>
                  <pic:blipFill>
                    <a:blip r:embed="rId12">
                      <a:extLst>
                        <a:ext uri="{28A0092B-C50C-407E-A947-70E740481C1C}">
                          <a14:useLocalDpi xmlns:a14="http://schemas.microsoft.com/office/drawing/2010/main" val="0"/>
                        </a:ext>
                      </a:extLst>
                    </a:blip>
                    <a:stretch>
                      <a:fillRect/>
                    </a:stretch>
                  </pic:blipFill>
                  <pic:spPr>
                    <a:xfrm>
                      <a:off x="0" y="0"/>
                      <a:ext cx="1237386" cy="1883508"/>
                    </a:xfrm>
                    <a:prstGeom prst="rect">
                      <a:avLst/>
                    </a:prstGeom>
                  </pic:spPr>
                </pic:pic>
              </a:graphicData>
            </a:graphic>
            <wp14:sizeRelH relativeFrom="page">
              <wp14:pctWidth>0</wp14:pctWidth>
            </wp14:sizeRelH>
            <wp14:sizeRelV relativeFrom="page">
              <wp14:pctHeight>0</wp14:pctHeight>
            </wp14:sizeRelV>
          </wp:anchor>
        </w:drawing>
      </w:r>
      <w:r w:rsidR="0039258B">
        <w:rPr>
          <w:b/>
          <w:color w:val="000000" w:themeColor="text1"/>
        </w:rPr>
        <w:br w:type="page"/>
      </w:r>
      <w:r w:rsidR="00C538A8">
        <w:rPr>
          <w:b/>
          <w:color w:val="000000" w:themeColor="text1"/>
        </w:rPr>
        <w:lastRenderedPageBreak/>
        <w:t>Figure 4</w:t>
      </w:r>
    </w:p>
    <w:p w14:paraId="4051B3BB" w14:textId="0F5AE6C8" w:rsidR="00C538A8" w:rsidRPr="00C538A8" w:rsidRDefault="00C538A8" w:rsidP="0039258B">
      <w:pPr>
        <w:pStyle w:val="ListParagraph"/>
        <w:spacing w:line="480" w:lineRule="auto"/>
        <w:ind w:firstLineChars="0" w:firstLine="0"/>
        <w:rPr>
          <w:b/>
          <w:color w:val="FF0000"/>
        </w:rPr>
      </w:pPr>
      <w:r>
        <w:rPr>
          <w:b/>
          <w:noProof/>
          <w:color w:val="000000" w:themeColor="text1"/>
          <w:lang w:val="en-GB" w:eastAsia="en-GB"/>
        </w:rPr>
        <w:drawing>
          <wp:inline distT="0" distB="0" distL="0" distR="0" wp14:anchorId="30CC086B" wp14:editId="116CA0A0">
            <wp:extent cx="6137910" cy="20275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4.png"/>
                    <pic:cNvPicPr/>
                  </pic:nvPicPr>
                  <pic:blipFill>
                    <a:blip r:embed="rId13">
                      <a:extLst>
                        <a:ext uri="{28A0092B-C50C-407E-A947-70E740481C1C}">
                          <a14:useLocalDpi xmlns:a14="http://schemas.microsoft.com/office/drawing/2010/main" val="0"/>
                        </a:ext>
                      </a:extLst>
                    </a:blip>
                    <a:stretch>
                      <a:fillRect/>
                    </a:stretch>
                  </pic:blipFill>
                  <pic:spPr>
                    <a:xfrm>
                      <a:off x="0" y="0"/>
                      <a:ext cx="6137910" cy="2027555"/>
                    </a:xfrm>
                    <a:prstGeom prst="rect">
                      <a:avLst/>
                    </a:prstGeom>
                  </pic:spPr>
                </pic:pic>
              </a:graphicData>
            </a:graphic>
          </wp:inline>
        </w:drawing>
      </w:r>
      <w:r>
        <w:rPr>
          <w:b/>
          <w:color w:val="000000" w:themeColor="text1"/>
        </w:rPr>
        <w:br w:type="page"/>
      </w:r>
      <w:r w:rsidRPr="00C538A8">
        <w:rPr>
          <w:b/>
          <w:color w:val="000000" w:themeColor="text1"/>
        </w:rPr>
        <w:lastRenderedPageBreak/>
        <w:t>Figure 5</w:t>
      </w:r>
    </w:p>
    <w:p w14:paraId="489B6DEF" w14:textId="123BA80E" w:rsidR="00D85473" w:rsidRDefault="00C538A8" w:rsidP="00D85473">
      <w:pPr>
        <w:pStyle w:val="ListParagraph"/>
        <w:spacing w:line="480" w:lineRule="auto"/>
        <w:ind w:firstLineChars="0" w:firstLine="0"/>
        <w:rPr>
          <w:color w:val="000000" w:themeColor="text1"/>
        </w:rPr>
      </w:pPr>
      <w:r>
        <w:rPr>
          <w:noProof/>
          <w:color w:val="000000" w:themeColor="text1"/>
          <w:lang w:val="en-GB" w:eastAsia="en-GB"/>
        </w:rPr>
        <w:drawing>
          <wp:inline distT="0" distB="0" distL="0" distR="0" wp14:anchorId="15AAD3BE" wp14:editId="1D688734">
            <wp:extent cx="5711190" cy="41921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5.png"/>
                    <pic:cNvPicPr/>
                  </pic:nvPicPr>
                  <pic:blipFill rotWithShape="1">
                    <a:blip r:embed="rId14">
                      <a:extLst>
                        <a:ext uri="{28A0092B-C50C-407E-A947-70E740481C1C}">
                          <a14:useLocalDpi xmlns:a14="http://schemas.microsoft.com/office/drawing/2010/main" val="0"/>
                        </a:ext>
                      </a:extLst>
                    </a:blip>
                    <a:srcRect t="33868"/>
                    <a:stretch/>
                  </pic:blipFill>
                  <pic:spPr bwMode="auto">
                    <a:xfrm>
                      <a:off x="0" y="0"/>
                      <a:ext cx="5711480" cy="4192355"/>
                    </a:xfrm>
                    <a:prstGeom prst="rect">
                      <a:avLst/>
                    </a:prstGeom>
                    <a:ln>
                      <a:noFill/>
                    </a:ln>
                    <a:extLst>
                      <a:ext uri="{53640926-AAD7-44D8-BBD7-CCE9431645EC}">
                        <a14:shadowObscured xmlns:a14="http://schemas.microsoft.com/office/drawing/2010/main"/>
                      </a:ext>
                    </a:extLst>
                  </pic:spPr>
                </pic:pic>
              </a:graphicData>
            </a:graphic>
          </wp:inline>
        </w:drawing>
      </w:r>
    </w:p>
    <w:p w14:paraId="05505E1B" w14:textId="77777777" w:rsidR="00D85473" w:rsidRDefault="00D85473" w:rsidP="00D85473">
      <w:pPr>
        <w:pStyle w:val="ListParagraph"/>
        <w:spacing w:line="480" w:lineRule="auto"/>
        <w:ind w:firstLineChars="0" w:firstLine="0"/>
        <w:rPr>
          <w:color w:val="000000" w:themeColor="text1"/>
        </w:rPr>
      </w:pPr>
    </w:p>
    <w:p w14:paraId="7736F16B" w14:textId="7B22889B" w:rsidR="00D85473" w:rsidRDefault="00C538A8" w:rsidP="00D85473">
      <w:pPr>
        <w:pStyle w:val="ListParagraph"/>
        <w:spacing w:line="480" w:lineRule="auto"/>
        <w:ind w:firstLineChars="0" w:firstLine="0"/>
        <w:rPr>
          <w:b/>
          <w:color w:val="000000" w:themeColor="text1"/>
        </w:rPr>
      </w:pPr>
      <w:r>
        <w:rPr>
          <w:color w:val="000000" w:themeColor="text1"/>
        </w:rPr>
        <w:br w:type="page"/>
      </w:r>
      <w:r>
        <w:rPr>
          <w:b/>
          <w:color w:val="000000" w:themeColor="text1"/>
        </w:rPr>
        <w:lastRenderedPageBreak/>
        <w:t>Figure 6</w:t>
      </w:r>
    </w:p>
    <w:p w14:paraId="447EB5B4" w14:textId="77777777" w:rsidR="00C538A8" w:rsidRDefault="00C538A8" w:rsidP="00D85473">
      <w:pPr>
        <w:pStyle w:val="ListParagraph"/>
        <w:spacing w:line="480" w:lineRule="auto"/>
        <w:ind w:firstLineChars="0" w:firstLine="0"/>
        <w:rPr>
          <w:b/>
          <w:color w:val="000000" w:themeColor="text1"/>
        </w:rPr>
      </w:pPr>
    </w:p>
    <w:p w14:paraId="4C0DA0AB" w14:textId="539B280C" w:rsidR="00C538A8" w:rsidRDefault="00C538A8" w:rsidP="00D85473">
      <w:pPr>
        <w:pStyle w:val="ListParagraph"/>
        <w:spacing w:line="480" w:lineRule="auto"/>
        <w:ind w:firstLineChars="0" w:firstLine="0"/>
        <w:rPr>
          <w:color w:val="000000" w:themeColor="text1"/>
        </w:rPr>
      </w:pPr>
      <w:r>
        <w:rPr>
          <w:noProof/>
          <w:color w:val="000000" w:themeColor="text1"/>
          <w:lang w:val="en-GB" w:eastAsia="en-GB"/>
        </w:rPr>
        <w:drawing>
          <wp:inline distT="0" distB="0" distL="0" distR="0" wp14:anchorId="025C3A6A" wp14:editId="77B222A6">
            <wp:extent cx="6137910" cy="6137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6.png"/>
                    <pic:cNvPicPr/>
                  </pic:nvPicPr>
                  <pic:blipFill>
                    <a:blip r:embed="rId15">
                      <a:extLst>
                        <a:ext uri="{28A0092B-C50C-407E-A947-70E740481C1C}">
                          <a14:useLocalDpi xmlns:a14="http://schemas.microsoft.com/office/drawing/2010/main" val="0"/>
                        </a:ext>
                      </a:extLst>
                    </a:blip>
                    <a:stretch>
                      <a:fillRect/>
                    </a:stretch>
                  </pic:blipFill>
                  <pic:spPr>
                    <a:xfrm>
                      <a:off x="0" y="0"/>
                      <a:ext cx="6137910" cy="6137910"/>
                    </a:xfrm>
                    <a:prstGeom prst="rect">
                      <a:avLst/>
                    </a:prstGeom>
                  </pic:spPr>
                </pic:pic>
              </a:graphicData>
            </a:graphic>
          </wp:inline>
        </w:drawing>
      </w:r>
    </w:p>
    <w:p w14:paraId="679DF0EF" w14:textId="7640D582" w:rsidR="00D85473" w:rsidRDefault="00C538A8" w:rsidP="00D85473">
      <w:pPr>
        <w:pStyle w:val="ListParagraph"/>
        <w:spacing w:line="480" w:lineRule="auto"/>
        <w:ind w:firstLineChars="0" w:firstLine="0"/>
        <w:rPr>
          <w:rFonts w:ascii="Calibri" w:hAnsi="Calibri" w:cs="Calibri"/>
          <w:lang w:val="en"/>
        </w:rPr>
      </w:pPr>
      <w:r>
        <w:rPr>
          <w:color w:val="000000" w:themeColor="text1"/>
        </w:rPr>
        <w:br w:type="page"/>
      </w:r>
    </w:p>
    <w:p w14:paraId="22BB9038" w14:textId="77777777" w:rsidR="00D85473" w:rsidRPr="00D85473" w:rsidRDefault="00D85473" w:rsidP="00D85473">
      <w:pPr>
        <w:pStyle w:val="EndNoteBibliographyTitle"/>
        <w:spacing w:after="240" w:line="480" w:lineRule="auto"/>
      </w:pPr>
      <w:r>
        <w:rPr>
          <w:lang w:val="en"/>
        </w:rPr>
        <w:fldChar w:fldCharType="begin"/>
      </w:r>
      <w:r>
        <w:rPr>
          <w:lang w:val="en"/>
        </w:rPr>
        <w:instrText xml:space="preserve"> ADDIN EN.REFLIST </w:instrText>
      </w:r>
      <w:r>
        <w:rPr>
          <w:lang w:val="en"/>
        </w:rPr>
        <w:fldChar w:fldCharType="separate"/>
      </w:r>
      <w:r w:rsidRPr="00D85473">
        <w:t>References</w:t>
      </w:r>
    </w:p>
    <w:p w14:paraId="43B3CADD" w14:textId="77777777" w:rsidR="00D85473" w:rsidRPr="00D85473" w:rsidRDefault="00D85473" w:rsidP="00D85473">
      <w:pPr>
        <w:pStyle w:val="EndNoteBibliographyTitle"/>
        <w:spacing w:after="240" w:line="480" w:lineRule="auto"/>
      </w:pPr>
    </w:p>
    <w:p w14:paraId="7DCC35F9" w14:textId="77777777" w:rsidR="00D85473" w:rsidRPr="00D85473" w:rsidRDefault="00D85473" w:rsidP="00D85473">
      <w:pPr>
        <w:pStyle w:val="EndNoteBibliography"/>
        <w:spacing w:after="240" w:line="480" w:lineRule="auto"/>
        <w:ind w:left="720" w:hanging="720"/>
      </w:pPr>
      <w:r w:rsidRPr="00D85473">
        <w:t>1.</w:t>
      </w:r>
      <w:r w:rsidRPr="00D85473">
        <w:tab/>
        <w:t>Stewart GA, Richardson JP, Zhang J, Robinson C. The structure and function of allergens. In: Adkinson NF, Bochner BS, Burks AW, Busse WW, Holgate ST, Lemanske RF, et al., editors. Middleton's Allergy - Principles and Practice. Philadelphia  Elsevier Saunders; 2014. p. 398-429.</w:t>
      </w:r>
    </w:p>
    <w:p w14:paraId="05A48AAA" w14:textId="77777777" w:rsidR="00D85473" w:rsidRPr="00D85473" w:rsidRDefault="00D85473" w:rsidP="00D85473">
      <w:pPr>
        <w:pStyle w:val="EndNoteBibliography"/>
        <w:spacing w:after="240" w:line="480" w:lineRule="auto"/>
        <w:ind w:left="720" w:hanging="720"/>
      </w:pPr>
      <w:r w:rsidRPr="00D85473">
        <w:t>2.</w:t>
      </w:r>
      <w:r w:rsidRPr="00D85473">
        <w:tab/>
        <w:t>Zhang J, Hamilton JM, Garrod DR, Robinson C. Interactions between mature Der p 1 and its free prodomain indicate membership of a new family of C1 peptidases. Allergy 2007; 62:1302-9.</w:t>
      </w:r>
    </w:p>
    <w:p w14:paraId="694ED855" w14:textId="77777777" w:rsidR="00D85473" w:rsidRPr="00D85473" w:rsidRDefault="00D85473" w:rsidP="00D85473">
      <w:pPr>
        <w:pStyle w:val="EndNoteBibliography"/>
        <w:spacing w:after="240" w:line="480" w:lineRule="auto"/>
        <w:ind w:left="720" w:hanging="720"/>
      </w:pPr>
      <w:r w:rsidRPr="00D85473">
        <w:t>3.</w:t>
      </w:r>
      <w:r w:rsidRPr="00D85473">
        <w:tab/>
        <w:t>Robinson C, Zhang J, Newton GK, Perrior TR. Nonhuman targets in allergic lung conditions. Future.Med Chem. 2013; 5:147-61.</w:t>
      </w:r>
    </w:p>
    <w:p w14:paraId="64311D1C" w14:textId="77777777" w:rsidR="00D85473" w:rsidRPr="00D85473" w:rsidRDefault="00D85473" w:rsidP="00D85473">
      <w:pPr>
        <w:pStyle w:val="EndNoteBibliography"/>
        <w:spacing w:after="240" w:line="480" w:lineRule="auto"/>
        <w:ind w:left="720" w:hanging="720"/>
      </w:pPr>
      <w:r w:rsidRPr="00D85473">
        <w:t>4.</w:t>
      </w:r>
      <w:r w:rsidRPr="00D85473">
        <w:tab/>
        <w:t>Zhang J, Chen J, Allen-Philbey K, Perera Baruhupolage C, Tachie-Menson T, Mangat SC, et al. Innate generation of thrombin and intracellular oxidants in airway epithelium by allergen Der p 1. J Allergy Clin Immunol 2016; 138:1224-7.</w:t>
      </w:r>
    </w:p>
    <w:p w14:paraId="3E2056F2" w14:textId="77777777" w:rsidR="00D85473" w:rsidRPr="00D85473" w:rsidRDefault="00D85473" w:rsidP="00D85473">
      <w:pPr>
        <w:pStyle w:val="EndNoteBibliography"/>
        <w:spacing w:after="240" w:line="480" w:lineRule="auto"/>
        <w:ind w:left="720" w:hanging="720"/>
      </w:pPr>
      <w:r w:rsidRPr="00D85473">
        <w:t>5.</w:t>
      </w:r>
      <w:r w:rsidRPr="00D85473">
        <w:tab/>
        <w:t>Chen J, Zhang J, Tachie-Menson T, Shukla N, Garrod DR, Robinson C. Allergen-dependent oxidant formation requires purinoceptor activation of ADAM 10 and prothrombin. J Allergy Clin Immunol 2017; 139:2023-6 e9.</w:t>
      </w:r>
    </w:p>
    <w:p w14:paraId="13C1345D" w14:textId="77777777" w:rsidR="00D85473" w:rsidRPr="00D85473" w:rsidRDefault="00D85473" w:rsidP="00D85473">
      <w:pPr>
        <w:pStyle w:val="EndNoteBibliography"/>
        <w:spacing w:after="240" w:line="480" w:lineRule="auto"/>
        <w:ind w:left="720" w:hanging="720"/>
      </w:pPr>
      <w:r w:rsidRPr="00D85473">
        <w:t>6.</w:t>
      </w:r>
      <w:r w:rsidRPr="00D85473">
        <w:tab/>
        <w:t>Meno K, Thorsted PB, Ipsen H, Kristensen O, Larsen JN, Spangfort MD, et al. The Crystal Structure of Recombinant proDer p 1, a Major House Dust Mite Proteolytic Allergen. The Journal of Immunology 2005; 175:3835-45.</w:t>
      </w:r>
    </w:p>
    <w:p w14:paraId="11DC6F81" w14:textId="77777777" w:rsidR="00D85473" w:rsidRPr="00D85473" w:rsidRDefault="00D85473" w:rsidP="00D85473">
      <w:pPr>
        <w:pStyle w:val="EndNoteBibliography"/>
        <w:spacing w:after="240" w:line="480" w:lineRule="auto"/>
        <w:ind w:left="720" w:hanging="720"/>
      </w:pPr>
      <w:r w:rsidRPr="00D85473">
        <w:lastRenderedPageBreak/>
        <w:t>7.</w:t>
      </w:r>
      <w:r w:rsidRPr="00D85473">
        <w:tab/>
        <w:t>de Halleux S, Stura E, VanderElst L, Carlier V, Jacquemin M, Saint-Remy JM. Three-dimensional structure and IgE-binding properties of mature fully active Der p 1, a clinically relevant major allergen. J Allergy Clin Immunol 2006; 117:571-6.</w:t>
      </w:r>
    </w:p>
    <w:p w14:paraId="1568312D" w14:textId="77777777" w:rsidR="00D85473" w:rsidRPr="00D85473" w:rsidRDefault="00D85473" w:rsidP="00D85473">
      <w:pPr>
        <w:pStyle w:val="EndNoteBibliography"/>
        <w:spacing w:after="240" w:line="480" w:lineRule="auto"/>
        <w:ind w:left="720" w:hanging="720"/>
      </w:pPr>
      <w:r w:rsidRPr="00D85473">
        <w:t>8.</w:t>
      </w:r>
      <w:r w:rsidRPr="00D85473">
        <w:tab/>
        <w:t>Hewitt CR, Horton H, Jones RM, Pritchard DI. Heterogeneous proteolytic specificity and activity of the house dust mite proteinase allergen Der p I. Clin Exp Allergy 1997; 27:201-7.</w:t>
      </w:r>
    </w:p>
    <w:p w14:paraId="07163C6E" w14:textId="77777777" w:rsidR="00D85473" w:rsidRPr="00D85473" w:rsidRDefault="00D85473" w:rsidP="00D85473">
      <w:pPr>
        <w:pStyle w:val="EndNoteBibliography"/>
        <w:spacing w:after="240" w:line="480" w:lineRule="auto"/>
        <w:ind w:left="720" w:hanging="720"/>
      </w:pPr>
      <w:r w:rsidRPr="00D85473">
        <w:t>9.</w:t>
      </w:r>
      <w:r w:rsidRPr="00D85473">
        <w:tab/>
        <w:t>Newton GK, Perrior TR, Jenkins K, Major MR, Key RE, Stewart MR, et al. The discovery of potent, selective, and reversible inhibitors of the house dust mite peptidase allergen Der p 1: an innovative approach to the treatment of allergic asthma. J Med Chem 2014; 57:9447-62.</w:t>
      </w:r>
    </w:p>
    <w:p w14:paraId="74FAF8A5" w14:textId="764E10A7" w:rsidR="00891D69" w:rsidRDefault="00D85473" w:rsidP="00D85473">
      <w:pPr>
        <w:widowControl w:val="0"/>
        <w:autoSpaceDE w:val="0"/>
        <w:autoSpaceDN w:val="0"/>
        <w:adjustRightInd w:val="0"/>
        <w:spacing w:after="240" w:line="480" w:lineRule="auto"/>
        <w:rPr>
          <w:rFonts w:ascii="Calibri" w:hAnsi="Calibri" w:cs="Calibri"/>
          <w:lang w:val="en"/>
        </w:rPr>
      </w:pPr>
      <w:r>
        <w:rPr>
          <w:rFonts w:ascii="Calibri" w:hAnsi="Calibri" w:cs="Calibri"/>
          <w:lang w:val="en"/>
        </w:rPr>
        <w:fldChar w:fldCharType="end"/>
      </w:r>
    </w:p>
    <w:sectPr w:rsidR="00891D69" w:rsidSect="00024131">
      <w:pgSz w:w="12240" w:h="15840"/>
      <w:pgMar w:top="1440" w:right="1134" w:bottom="113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5CF63" w14:textId="77777777" w:rsidR="002A2C41" w:rsidRDefault="002A2C41" w:rsidP="00442840">
      <w:pPr>
        <w:spacing w:after="0" w:line="240" w:lineRule="auto"/>
      </w:pPr>
      <w:r>
        <w:separator/>
      </w:r>
    </w:p>
  </w:endnote>
  <w:endnote w:type="continuationSeparator" w:id="0">
    <w:p w14:paraId="3940C8A1" w14:textId="77777777" w:rsidR="002A2C41" w:rsidRDefault="002A2C41" w:rsidP="0044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336964"/>
      <w:docPartObj>
        <w:docPartGallery w:val="Page Numbers (Bottom of Page)"/>
        <w:docPartUnique/>
      </w:docPartObj>
    </w:sdtPr>
    <w:sdtEndPr>
      <w:rPr>
        <w:noProof/>
      </w:rPr>
    </w:sdtEndPr>
    <w:sdtContent>
      <w:p w14:paraId="6E25BF84" w14:textId="2E544F13" w:rsidR="00402186" w:rsidRDefault="00402186">
        <w:pPr>
          <w:pStyle w:val="Footer"/>
          <w:jc w:val="right"/>
        </w:pPr>
        <w:r>
          <w:fldChar w:fldCharType="begin"/>
        </w:r>
        <w:r>
          <w:instrText xml:space="preserve"> PAGE   \* MERGEFORMAT </w:instrText>
        </w:r>
        <w:r>
          <w:fldChar w:fldCharType="separate"/>
        </w:r>
        <w:r w:rsidR="00F61173">
          <w:rPr>
            <w:noProof/>
          </w:rPr>
          <w:t>19</w:t>
        </w:r>
        <w:r>
          <w:rPr>
            <w:noProof/>
          </w:rPr>
          <w:fldChar w:fldCharType="end"/>
        </w:r>
      </w:p>
    </w:sdtContent>
  </w:sdt>
  <w:p w14:paraId="755053E3" w14:textId="77777777" w:rsidR="00402186" w:rsidRDefault="00402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DFCE" w14:textId="77777777" w:rsidR="002A2C41" w:rsidRDefault="002A2C41" w:rsidP="00442840">
      <w:pPr>
        <w:spacing w:after="0" w:line="240" w:lineRule="auto"/>
      </w:pPr>
      <w:r>
        <w:separator/>
      </w:r>
    </w:p>
  </w:footnote>
  <w:footnote w:type="continuationSeparator" w:id="0">
    <w:p w14:paraId="440E1E98" w14:textId="77777777" w:rsidR="002A2C41" w:rsidRDefault="002A2C41" w:rsidP="00442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65A"/>
    <w:multiLevelType w:val="multilevel"/>
    <w:tmpl w:val="637ADD7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5A46E8"/>
    <w:multiLevelType w:val="hybridMultilevel"/>
    <w:tmpl w:val="91C014FE"/>
    <w:lvl w:ilvl="0" w:tplc="BDB69D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EE028E"/>
    <w:multiLevelType w:val="hybridMultilevel"/>
    <w:tmpl w:val="6C882926"/>
    <w:lvl w:ilvl="0" w:tplc="5954777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1C3E97"/>
    <w:multiLevelType w:val="multilevel"/>
    <w:tmpl w:val="42C8747E"/>
    <w:lvl w:ilvl="0">
      <w:start w:val="1"/>
      <w:numFmt w:val="decimal"/>
      <w:lvlText w:val="%1."/>
      <w:lvlJc w:val="left"/>
      <w:pPr>
        <w:ind w:left="360" w:hanging="360"/>
      </w:pPr>
      <w:rPr>
        <w:rFonts w:hint="eastAsia"/>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9466855"/>
    <w:multiLevelType w:val="hybridMultilevel"/>
    <w:tmpl w:val="3086D61C"/>
    <w:lvl w:ilvl="0" w:tplc="08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5" w15:restartNumberingAfterBreak="0">
    <w:nsid w:val="0F7A71F2"/>
    <w:multiLevelType w:val="hybridMultilevel"/>
    <w:tmpl w:val="4074351C"/>
    <w:lvl w:ilvl="0" w:tplc="59547776">
      <w:start w:val="1"/>
      <w:numFmt w:val="lowerLetter"/>
      <w:lvlText w:val="%1."/>
      <w:lvlJc w:val="lef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286532A"/>
    <w:multiLevelType w:val="multilevel"/>
    <w:tmpl w:val="42C8747E"/>
    <w:lvl w:ilvl="0">
      <w:start w:val="1"/>
      <w:numFmt w:val="decimal"/>
      <w:lvlText w:val="%1."/>
      <w:lvlJc w:val="left"/>
      <w:pPr>
        <w:ind w:left="360" w:hanging="360"/>
      </w:pPr>
      <w:rPr>
        <w:rFonts w:hint="eastAsia"/>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7A83BBE"/>
    <w:multiLevelType w:val="multilevel"/>
    <w:tmpl w:val="388231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302723"/>
    <w:multiLevelType w:val="hybridMultilevel"/>
    <w:tmpl w:val="625000EE"/>
    <w:lvl w:ilvl="0" w:tplc="B226D33C">
      <w:start w:val="5"/>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3F328B"/>
    <w:multiLevelType w:val="multilevel"/>
    <w:tmpl w:val="348AFB8C"/>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1C04AAB"/>
    <w:multiLevelType w:val="hybridMultilevel"/>
    <w:tmpl w:val="C306751A"/>
    <w:lvl w:ilvl="0" w:tplc="59547776">
      <w:start w:val="1"/>
      <w:numFmt w:val="lowerLetter"/>
      <w:lvlText w:val="%1."/>
      <w:lvlJc w:val="left"/>
      <w:pPr>
        <w:ind w:left="420" w:hanging="420"/>
      </w:pPr>
      <w:rPr>
        <w:rFonts w:hint="eastAsia"/>
      </w:rPr>
    </w:lvl>
    <w:lvl w:ilvl="1" w:tplc="59547776">
      <w:start w:val="1"/>
      <w:numFmt w:val="lowerLetter"/>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EA7CD1"/>
    <w:multiLevelType w:val="hybridMultilevel"/>
    <w:tmpl w:val="6EA084CA"/>
    <w:lvl w:ilvl="0" w:tplc="39B89494">
      <w:start w:val="1"/>
      <w:numFmt w:val="lowerLetter"/>
      <w:lvlText w:val="%1."/>
      <w:lvlJc w:val="left"/>
      <w:pPr>
        <w:ind w:left="840" w:hanging="42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D6C8D"/>
    <w:multiLevelType w:val="multilevel"/>
    <w:tmpl w:val="5EB6FA86"/>
    <w:lvl w:ilvl="0">
      <w:start w:val="1"/>
      <w:numFmt w:val="decimal"/>
      <w:lvlText w:val="%1."/>
      <w:lvlJc w:val="left"/>
      <w:pPr>
        <w:ind w:left="420" w:hanging="420"/>
      </w:pPr>
      <w:rPr>
        <w:rFonts w:hint="eastAsia"/>
      </w:rPr>
    </w:lvl>
    <w:lvl w:ilvl="1">
      <w:start w:val="1"/>
      <w:numFmt w:val="decimal"/>
      <w:isLgl/>
      <w:lvlText w:val="%1.%2"/>
      <w:lvlJc w:val="left"/>
      <w:pPr>
        <w:ind w:left="480" w:hanging="480"/>
      </w:pPr>
      <w:rPr>
        <w:rFonts w:hint="eastAsia"/>
      </w:rPr>
    </w:lvl>
    <w:lvl w:ilvl="2">
      <w:start w:val="3"/>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080" w:hanging="108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440" w:hanging="1440"/>
      </w:pPr>
      <w:rPr>
        <w:rFonts w:hint="eastAsia"/>
      </w:rPr>
    </w:lvl>
  </w:abstractNum>
  <w:abstractNum w:abstractNumId="13" w15:restartNumberingAfterBreak="0">
    <w:nsid w:val="389601E8"/>
    <w:multiLevelType w:val="multilevel"/>
    <w:tmpl w:val="348AFB8C"/>
    <w:styleLink w:val="1"/>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4" w15:restartNumberingAfterBreak="0">
    <w:nsid w:val="3CAA1028"/>
    <w:multiLevelType w:val="hybridMultilevel"/>
    <w:tmpl w:val="9B301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81B86"/>
    <w:multiLevelType w:val="hybridMultilevel"/>
    <w:tmpl w:val="24DC5144"/>
    <w:lvl w:ilvl="0" w:tplc="59547776">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50F0C9E"/>
    <w:multiLevelType w:val="hybridMultilevel"/>
    <w:tmpl w:val="977C17D0"/>
    <w:lvl w:ilvl="0" w:tplc="59547776">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09656A"/>
    <w:multiLevelType w:val="hybridMultilevel"/>
    <w:tmpl w:val="6A9C64B6"/>
    <w:lvl w:ilvl="0" w:tplc="E31410F2">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800B47"/>
    <w:multiLevelType w:val="hybridMultilevel"/>
    <w:tmpl w:val="863AFC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B441C4"/>
    <w:multiLevelType w:val="hybridMultilevel"/>
    <w:tmpl w:val="911A39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09677B"/>
    <w:multiLevelType w:val="hybridMultilevel"/>
    <w:tmpl w:val="99F01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D60F16"/>
    <w:multiLevelType w:val="hybridMultilevel"/>
    <w:tmpl w:val="CB0C223A"/>
    <w:lvl w:ilvl="0" w:tplc="59547776">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6608CE"/>
    <w:multiLevelType w:val="hybridMultilevel"/>
    <w:tmpl w:val="FEEEA4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3902B4"/>
    <w:multiLevelType w:val="hybridMultilevel"/>
    <w:tmpl w:val="BA90C5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F001FB"/>
    <w:multiLevelType w:val="hybridMultilevel"/>
    <w:tmpl w:val="48AA019E"/>
    <w:lvl w:ilvl="0" w:tplc="0409000F">
      <w:start w:val="1"/>
      <w:numFmt w:val="decimal"/>
      <w:lvlText w:val="%1."/>
      <w:lvlJc w:val="left"/>
      <w:pPr>
        <w:ind w:left="420" w:hanging="420"/>
      </w:pPr>
      <w:rPr>
        <w:rFonts w:hint="eastAsia"/>
      </w:rPr>
    </w:lvl>
    <w:lvl w:ilvl="1" w:tplc="59547776">
      <w:start w:val="1"/>
      <w:numFmt w:val="lowerLetter"/>
      <w:lvlText w:val="%2."/>
      <w:lvlJc w:val="left"/>
      <w:pPr>
        <w:ind w:left="840" w:hanging="420"/>
      </w:pPr>
      <w:rPr>
        <w:rFonts w:hint="eastAsia"/>
      </w:rPr>
    </w:lvl>
    <w:lvl w:ilvl="2" w:tplc="71D0CDA8">
      <w:start w:val="4"/>
      <w:numFmt w:val="decimal"/>
      <w:lvlText w:val="%3."/>
      <w:lvlJc w:val="left"/>
      <w:pPr>
        <w:ind w:left="1200" w:hanging="360"/>
      </w:pPr>
      <w:rPr>
        <w:rFonts w:hint="default"/>
      </w:rPr>
    </w:lvl>
    <w:lvl w:ilvl="3" w:tplc="CB865E58">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1B666F"/>
    <w:multiLevelType w:val="hybridMultilevel"/>
    <w:tmpl w:val="3C5872EC"/>
    <w:lvl w:ilvl="0" w:tplc="977CE79C">
      <w:start w:val="1"/>
      <w:numFmt w:val="decimal"/>
      <w:lvlText w:val="%1."/>
      <w:lvlJc w:val="left"/>
      <w:pPr>
        <w:ind w:left="420" w:hanging="420"/>
      </w:pPr>
      <w:rPr>
        <w:rFonts w:hint="eastAsia"/>
      </w:rPr>
    </w:lvl>
    <w:lvl w:ilvl="1" w:tplc="2A1E441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DE1646"/>
    <w:multiLevelType w:val="hybridMultilevel"/>
    <w:tmpl w:val="6DC6B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EC078A"/>
    <w:multiLevelType w:val="hybridMultilevel"/>
    <w:tmpl w:val="EC1EE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42465"/>
    <w:multiLevelType w:val="multilevel"/>
    <w:tmpl w:val="0B2017EA"/>
    <w:lvl w:ilvl="0">
      <w:start w:val="1"/>
      <w:numFmt w:val="decimal"/>
      <w:lvlText w:val="%1."/>
      <w:lvlJc w:val="left"/>
      <w:pPr>
        <w:ind w:left="360" w:hanging="360"/>
      </w:pPr>
      <w:rPr>
        <w:rFonts w:hint="eastAsia"/>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9046B28"/>
    <w:multiLevelType w:val="hybridMultilevel"/>
    <w:tmpl w:val="736C6FD0"/>
    <w:lvl w:ilvl="0" w:tplc="59547776">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D8652EE"/>
    <w:multiLevelType w:val="hybridMultilevel"/>
    <w:tmpl w:val="66868AAE"/>
    <w:lvl w:ilvl="0" w:tplc="BDB69D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0"/>
  </w:num>
  <w:num w:numId="3">
    <w:abstractNumId w:val="27"/>
  </w:num>
  <w:num w:numId="4">
    <w:abstractNumId w:val="3"/>
  </w:num>
  <w:num w:numId="5">
    <w:abstractNumId w:val="16"/>
  </w:num>
  <w:num w:numId="6">
    <w:abstractNumId w:val="12"/>
  </w:num>
  <w:num w:numId="7">
    <w:abstractNumId w:val="2"/>
  </w:num>
  <w:num w:numId="8">
    <w:abstractNumId w:val="21"/>
  </w:num>
  <w:num w:numId="9">
    <w:abstractNumId w:val="22"/>
  </w:num>
  <w:num w:numId="10">
    <w:abstractNumId w:val="25"/>
  </w:num>
  <w:num w:numId="11">
    <w:abstractNumId w:val="24"/>
  </w:num>
  <w:num w:numId="12">
    <w:abstractNumId w:val="5"/>
  </w:num>
  <w:num w:numId="13">
    <w:abstractNumId w:val="19"/>
  </w:num>
  <w:num w:numId="14">
    <w:abstractNumId w:val="23"/>
  </w:num>
  <w:num w:numId="15">
    <w:abstractNumId w:val="26"/>
  </w:num>
  <w:num w:numId="16">
    <w:abstractNumId w:val="10"/>
  </w:num>
  <w:num w:numId="17">
    <w:abstractNumId w:val="15"/>
  </w:num>
  <w:num w:numId="18">
    <w:abstractNumId w:val="29"/>
  </w:num>
  <w:num w:numId="19">
    <w:abstractNumId w:val="1"/>
  </w:num>
  <w:num w:numId="20">
    <w:abstractNumId w:val="28"/>
  </w:num>
  <w:num w:numId="21">
    <w:abstractNumId w:val="17"/>
  </w:num>
  <w:num w:numId="22">
    <w:abstractNumId w:val="30"/>
  </w:num>
  <w:num w:numId="23">
    <w:abstractNumId w:val="7"/>
  </w:num>
  <w:num w:numId="24">
    <w:abstractNumId w:val="8"/>
  </w:num>
  <w:num w:numId="25">
    <w:abstractNumId w:val="9"/>
  </w:num>
  <w:num w:numId="26">
    <w:abstractNumId w:val="13"/>
  </w:num>
  <w:num w:numId="27">
    <w:abstractNumId w:val="4"/>
  </w:num>
  <w:num w:numId="28">
    <w:abstractNumId w:val="6"/>
  </w:num>
  <w:num w:numId="29">
    <w:abstractNumId w:val="18"/>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J Allergy Clin Immunolog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v9rrve1xrae7eezd65s0xt99x05pr9t9a9&quot;&gt;Allergy Methods&lt;record-ids&gt;&lt;item&gt;1&lt;/item&gt;&lt;item&gt;2&lt;/item&gt;&lt;item&gt;3&lt;/item&gt;&lt;item&gt;4&lt;/item&gt;&lt;item&gt;5&lt;/item&gt;&lt;item&gt;6&lt;/item&gt;&lt;item&gt;7&lt;/item&gt;&lt;item&gt;8&lt;/item&gt;&lt;item&gt;9&lt;/item&gt;&lt;/record-ids&gt;&lt;/item&gt;&lt;/Libraries&gt;"/>
  </w:docVars>
  <w:rsids>
    <w:rsidRoot w:val="0088543C"/>
    <w:rsid w:val="00002C47"/>
    <w:rsid w:val="00024131"/>
    <w:rsid w:val="00037235"/>
    <w:rsid w:val="00060405"/>
    <w:rsid w:val="00064A73"/>
    <w:rsid w:val="00064C53"/>
    <w:rsid w:val="00065179"/>
    <w:rsid w:val="000842F7"/>
    <w:rsid w:val="0009451B"/>
    <w:rsid w:val="000C2F05"/>
    <w:rsid w:val="000C4BB2"/>
    <w:rsid w:val="000D2A76"/>
    <w:rsid w:val="000E0E83"/>
    <w:rsid w:val="000F6E89"/>
    <w:rsid w:val="00116B9B"/>
    <w:rsid w:val="001237AE"/>
    <w:rsid w:val="0015646A"/>
    <w:rsid w:val="00171047"/>
    <w:rsid w:val="001769CC"/>
    <w:rsid w:val="001A4F19"/>
    <w:rsid w:val="001B2EDE"/>
    <w:rsid w:val="001B350B"/>
    <w:rsid w:val="001C73D9"/>
    <w:rsid w:val="002425EF"/>
    <w:rsid w:val="00255F99"/>
    <w:rsid w:val="00285BD1"/>
    <w:rsid w:val="002A2C41"/>
    <w:rsid w:val="002B30ED"/>
    <w:rsid w:val="002D42A1"/>
    <w:rsid w:val="0030515B"/>
    <w:rsid w:val="0034022C"/>
    <w:rsid w:val="003406F7"/>
    <w:rsid w:val="00364D94"/>
    <w:rsid w:val="003853FE"/>
    <w:rsid w:val="0039258B"/>
    <w:rsid w:val="00396364"/>
    <w:rsid w:val="003971C9"/>
    <w:rsid w:val="003D24C9"/>
    <w:rsid w:val="003E5613"/>
    <w:rsid w:val="00400ABD"/>
    <w:rsid w:val="00402186"/>
    <w:rsid w:val="00403C09"/>
    <w:rsid w:val="0040630C"/>
    <w:rsid w:val="0041011B"/>
    <w:rsid w:val="00433DBE"/>
    <w:rsid w:val="0043596C"/>
    <w:rsid w:val="00442840"/>
    <w:rsid w:val="00450160"/>
    <w:rsid w:val="00455D9F"/>
    <w:rsid w:val="0046548B"/>
    <w:rsid w:val="0047463B"/>
    <w:rsid w:val="004B0F33"/>
    <w:rsid w:val="004B3A7B"/>
    <w:rsid w:val="004B7187"/>
    <w:rsid w:val="004D1F06"/>
    <w:rsid w:val="00550291"/>
    <w:rsid w:val="0056077D"/>
    <w:rsid w:val="00560C14"/>
    <w:rsid w:val="00597944"/>
    <w:rsid w:val="005A4CC3"/>
    <w:rsid w:val="005A6BE1"/>
    <w:rsid w:val="005B400E"/>
    <w:rsid w:val="005B7580"/>
    <w:rsid w:val="005C16AE"/>
    <w:rsid w:val="005D4B67"/>
    <w:rsid w:val="005D651A"/>
    <w:rsid w:val="005F61C9"/>
    <w:rsid w:val="006049B1"/>
    <w:rsid w:val="0061384C"/>
    <w:rsid w:val="006255FC"/>
    <w:rsid w:val="00651DFD"/>
    <w:rsid w:val="00666C3D"/>
    <w:rsid w:val="00683269"/>
    <w:rsid w:val="006A01D1"/>
    <w:rsid w:val="006B1CA4"/>
    <w:rsid w:val="006D70A6"/>
    <w:rsid w:val="006F22BB"/>
    <w:rsid w:val="006F6D0A"/>
    <w:rsid w:val="0071233E"/>
    <w:rsid w:val="00716C4D"/>
    <w:rsid w:val="007233DE"/>
    <w:rsid w:val="0074555F"/>
    <w:rsid w:val="007569A1"/>
    <w:rsid w:val="00773382"/>
    <w:rsid w:val="0078340A"/>
    <w:rsid w:val="00783C09"/>
    <w:rsid w:val="0078752E"/>
    <w:rsid w:val="007964B3"/>
    <w:rsid w:val="007A40D6"/>
    <w:rsid w:val="007C6B45"/>
    <w:rsid w:val="007E2ACA"/>
    <w:rsid w:val="007F7A7F"/>
    <w:rsid w:val="00857910"/>
    <w:rsid w:val="00863718"/>
    <w:rsid w:val="0088543C"/>
    <w:rsid w:val="00891D69"/>
    <w:rsid w:val="00897C92"/>
    <w:rsid w:val="008A3CB0"/>
    <w:rsid w:val="008A43BA"/>
    <w:rsid w:val="008F1E85"/>
    <w:rsid w:val="00917E4F"/>
    <w:rsid w:val="00943290"/>
    <w:rsid w:val="009653AB"/>
    <w:rsid w:val="009800FC"/>
    <w:rsid w:val="009A607B"/>
    <w:rsid w:val="009E7063"/>
    <w:rsid w:val="009F7883"/>
    <w:rsid w:val="00A0483C"/>
    <w:rsid w:val="00A65CE6"/>
    <w:rsid w:val="00A8182A"/>
    <w:rsid w:val="00A86412"/>
    <w:rsid w:val="00A868D7"/>
    <w:rsid w:val="00A9303C"/>
    <w:rsid w:val="00AD77FD"/>
    <w:rsid w:val="00B24D1E"/>
    <w:rsid w:val="00B33DCA"/>
    <w:rsid w:val="00B43B09"/>
    <w:rsid w:val="00B50D96"/>
    <w:rsid w:val="00B54EBA"/>
    <w:rsid w:val="00B6302C"/>
    <w:rsid w:val="00B6523B"/>
    <w:rsid w:val="00B92D31"/>
    <w:rsid w:val="00B94AE2"/>
    <w:rsid w:val="00BA4787"/>
    <w:rsid w:val="00BA7796"/>
    <w:rsid w:val="00BB67C5"/>
    <w:rsid w:val="00BC538A"/>
    <w:rsid w:val="00BE3568"/>
    <w:rsid w:val="00BF1F43"/>
    <w:rsid w:val="00BF628C"/>
    <w:rsid w:val="00C22252"/>
    <w:rsid w:val="00C538A8"/>
    <w:rsid w:val="00C5775B"/>
    <w:rsid w:val="00C57DEE"/>
    <w:rsid w:val="00CD4135"/>
    <w:rsid w:val="00CD71BC"/>
    <w:rsid w:val="00CE7A90"/>
    <w:rsid w:val="00D41ECE"/>
    <w:rsid w:val="00D820BA"/>
    <w:rsid w:val="00D85473"/>
    <w:rsid w:val="00D901D6"/>
    <w:rsid w:val="00D91ADC"/>
    <w:rsid w:val="00D97419"/>
    <w:rsid w:val="00DA4B48"/>
    <w:rsid w:val="00DA6D69"/>
    <w:rsid w:val="00DB05EB"/>
    <w:rsid w:val="00DE6498"/>
    <w:rsid w:val="00E17163"/>
    <w:rsid w:val="00E17A12"/>
    <w:rsid w:val="00E3215C"/>
    <w:rsid w:val="00E536DB"/>
    <w:rsid w:val="00E634EB"/>
    <w:rsid w:val="00E82F25"/>
    <w:rsid w:val="00ED513E"/>
    <w:rsid w:val="00EF19E4"/>
    <w:rsid w:val="00F37DEE"/>
    <w:rsid w:val="00F57971"/>
    <w:rsid w:val="00F61173"/>
    <w:rsid w:val="00F65B10"/>
    <w:rsid w:val="00FB363E"/>
    <w:rsid w:val="00FC3131"/>
    <w:rsid w:val="00FD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0F64A"/>
  <w14:defaultImageDpi w14:val="0"/>
  <w15:docId w15:val="{1796C411-AFE8-4AAA-A04D-02F51FA9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2A76"/>
    <w:pPr>
      <w:widowControl w:val="0"/>
      <w:spacing w:after="0" w:line="240" w:lineRule="auto"/>
      <w:ind w:firstLineChars="200" w:firstLine="420"/>
      <w:jc w:val="both"/>
    </w:pPr>
    <w:rPr>
      <w:kern w:val="2"/>
      <w:sz w:val="21"/>
      <w:lang w:val="en-US" w:eastAsia="zh-CN"/>
    </w:rPr>
  </w:style>
  <w:style w:type="paragraph" w:styleId="Header">
    <w:name w:val="header"/>
    <w:basedOn w:val="Normal"/>
    <w:link w:val="HeaderChar"/>
    <w:uiPriority w:val="99"/>
    <w:unhideWhenUsed/>
    <w:rsid w:val="000D2A76"/>
    <w:pPr>
      <w:widowControl w:val="0"/>
      <w:pBdr>
        <w:bottom w:val="single" w:sz="6" w:space="1" w:color="auto"/>
      </w:pBdr>
      <w:tabs>
        <w:tab w:val="center" w:pos="4153"/>
        <w:tab w:val="right" w:pos="8306"/>
      </w:tabs>
      <w:snapToGrid w:val="0"/>
      <w:spacing w:after="0" w:line="240" w:lineRule="auto"/>
      <w:jc w:val="center"/>
    </w:pPr>
    <w:rPr>
      <w:kern w:val="2"/>
      <w:sz w:val="18"/>
      <w:szCs w:val="18"/>
      <w:lang w:val="en-US" w:eastAsia="zh-CN"/>
    </w:rPr>
  </w:style>
  <w:style w:type="character" w:customStyle="1" w:styleId="HeaderChar">
    <w:name w:val="Header Char"/>
    <w:basedOn w:val="DefaultParagraphFont"/>
    <w:link w:val="Header"/>
    <w:uiPriority w:val="99"/>
    <w:rsid w:val="000D2A76"/>
    <w:rPr>
      <w:kern w:val="2"/>
      <w:sz w:val="18"/>
      <w:szCs w:val="18"/>
      <w:lang w:val="en-US" w:eastAsia="zh-CN"/>
    </w:rPr>
  </w:style>
  <w:style w:type="paragraph" w:styleId="Footer">
    <w:name w:val="footer"/>
    <w:basedOn w:val="Normal"/>
    <w:link w:val="FooterChar"/>
    <w:uiPriority w:val="99"/>
    <w:unhideWhenUsed/>
    <w:rsid w:val="000D2A76"/>
    <w:pPr>
      <w:widowControl w:val="0"/>
      <w:tabs>
        <w:tab w:val="center" w:pos="4153"/>
        <w:tab w:val="right" w:pos="8306"/>
      </w:tabs>
      <w:snapToGrid w:val="0"/>
      <w:spacing w:after="0" w:line="240" w:lineRule="auto"/>
    </w:pPr>
    <w:rPr>
      <w:kern w:val="2"/>
      <w:sz w:val="18"/>
      <w:szCs w:val="18"/>
      <w:lang w:val="en-US" w:eastAsia="zh-CN"/>
    </w:rPr>
  </w:style>
  <w:style w:type="character" w:customStyle="1" w:styleId="FooterChar">
    <w:name w:val="Footer Char"/>
    <w:basedOn w:val="DefaultParagraphFont"/>
    <w:link w:val="Footer"/>
    <w:uiPriority w:val="99"/>
    <w:rsid w:val="000D2A76"/>
    <w:rPr>
      <w:kern w:val="2"/>
      <w:sz w:val="18"/>
      <w:szCs w:val="18"/>
      <w:lang w:val="en-US" w:eastAsia="zh-CN"/>
    </w:rPr>
  </w:style>
  <w:style w:type="table" w:styleId="TableGrid">
    <w:name w:val="Table Grid"/>
    <w:basedOn w:val="TableNormal"/>
    <w:uiPriority w:val="39"/>
    <w:rsid w:val="000D2A76"/>
    <w:pPr>
      <w:spacing w:after="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rsid w:val="000D2A76"/>
    <w:pPr>
      <w:widowControl w:val="0"/>
      <w:spacing w:after="0" w:line="240" w:lineRule="auto"/>
      <w:jc w:val="both"/>
    </w:pPr>
    <w:rPr>
      <w:rFonts w:ascii="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A76"/>
    <w:rPr>
      <w:sz w:val="21"/>
      <w:szCs w:val="21"/>
    </w:rPr>
  </w:style>
  <w:style w:type="paragraph" w:styleId="CommentText">
    <w:name w:val="annotation text"/>
    <w:basedOn w:val="Normal"/>
    <w:link w:val="CommentTextChar"/>
    <w:uiPriority w:val="99"/>
    <w:semiHidden/>
    <w:unhideWhenUsed/>
    <w:rsid w:val="000D2A76"/>
    <w:pPr>
      <w:widowControl w:val="0"/>
      <w:spacing w:after="0" w:line="240" w:lineRule="auto"/>
    </w:pPr>
    <w:rPr>
      <w:kern w:val="2"/>
      <w:sz w:val="21"/>
      <w:lang w:val="en-US" w:eastAsia="zh-CN"/>
    </w:rPr>
  </w:style>
  <w:style w:type="character" w:customStyle="1" w:styleId="CommentTextChar">
    <w:name w:val="Comment Text Char"/>
    <w:basedOn w:val="DefaultParagraphFont"/>
    <w:link w:val="CommentText"/>
    <w:uiPriority w:val="99"/>
    <w:semiHidden/>
    <w:rsid w:val="000D2A76"/>
    <w:rPr>
      <w:kern w:val="2"/>
      <w:sz w:val="21"/>
      <w:lang w:val="en-US" w:eastAsia="zh-CN"/>
    </w:rPr>
  </w:style>
  <w:style w:type="paragraph" w:styleId="CommentSubject">
    <w:name w:val="annotation subject"/>
    <w:basedOn w:val="CommentText"/>
    <w:next w:val="CommentText"/>
    <w:link w:val="CommentSubjectChar"/>
    <w:uiPriority w:val="99"/>
    <w:semiHidden/>
    <w:unhideWhenUsed/>
    <w:rsid w:val="000D2A76"/>
    <w:rPr>
      <w:b/>
      <w:bCs/>
    </w:rPr>
  </w:style>
  <w:style w:type="character" w:customStyle="1" w:styleId="CommentSubjectChar">
    <w:name w:val="Comment Subject Char"/>
    <w:basedOn w:val="CommentTextChar"/>
    <w:link w:val="CommentSubject"/>
    <w:uiPriority w:val="99"/>
    <w:semiHidden/>
    <w:rsid w:val="000D2A76"/>
    <w:rPr>
      <w:b/>
      <w:bCs/>
      <w:kern w:val="2"/>
      <w:sz w:val="21"/>
      <w:lang w:val="en-US" w:eastAsia="zh-CN"/>
    </w:rPr>
  </w:style>
  <w:style w:type="paragraph" w:styleId="BalloonText">
    <w:name w:val="Balloon Text"/>
    <w:basedOn w:val="Normal"/>
    <w:link w:val="BalloonTextChar"/>
    <w:uiPriority w:val="99"/>
    <w:semiHidden/>
    <w:unhideWhenUsed/>
    <w:rsid w:val="000D2A76"/>
    <w:pPr>
      <w:widowControl w:val="0"/>
      <w:spacing w:after="0" w:line="240" w:lineRule="auto"/>
      <w:jc w:val="both"/>
    </w:pPr>
    <w:rPr>
      <w:kern w:val="2"/>
      <w:sz w:val="18"/>
      <w:szCs w:val="18"/>
      <w:lang w:val="en-US" w:eastAsia="zh-CN"/>
    </w:rPr>
  </w:style>
  <w:style w:type="character" w:customStyle="1" w:styleId="BalloonTextChar">
    <w:name w:val="Balloon Text Char"/>
    <w:basedOn w:val="DefaultParagraphFont"/>
    <w:link w:val="BalloonText"/>
    <w:uiPriority w:val="99"/>
    <w:semiHidden/>
    <w:rsid w:val="000D2A76"/>
    <w:rPr>
      <w:kern w:val="2"/>
      <w:sz w:val="18"/>
      <w:szCs w:val="18"/>
      <w:lang w:val="en-US" w:eastAsia="zh-CN"/>
    </w:rPr>
  </w:style>
  <w:style w:type="paragraph" w:styleId="NormalWeb">
    <w:name w:val="Normal (Web)"/>
    <w:basedOn w:val="Normal"/>
    <w:uiPriority w:val="99"/>
    <w:semiHidden/>
    <w:unhideWhenUsed/>
    <w:rsid w:val="000D2A76"/>
    <w:pPr>
      <w:spacing w:before="100" w:beforeAutospacing="1" w:after="100" w:afterAutospacing="1" w:line="240" w:lineRule="auto"/>
    </w:pPr>
    <w:rPr>
      <w:rFonts w:ascii="SimSun" w:eastAsia="SimSun" w:hAnsi="SimSun" w:cs="SimSun"/>
      <w:sz w:val="24"/>
      <w:szCs w:val="24"/>
      <w:lang w:val="en-US" w:eastAsia="zh-CN"/>
    </w:rPr>
  </w:style>
  <w:style w:type="table" w:customStyle="1" w:styleId="2">
    <w:name w:val="网格型2"/>
    <w:basedOn w:val="TableNormal"/>
    <w:next w:val="TableGrid"/>
    <w:rsid w:val="000D2A76"/>
    <w:pPr>
      <w:widowControl w:val="0"/>
      <w:spacing w:after="0" w:line="240" w:lineRule="auto"/>
      <w:jc w:val="both"/>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样式1"/>
    <w:uiPriority w:val="99"/>
    <w:rsid w:val="000D2A76"/>
    <w:pPr>
      <w:numPr>
        <w:numId w:val="26"/>
      </w:numPr>
    </w:pPr>
  </w:style>
  <w:style w:type="paragraph" w:styleId="Revision">
    <w:name w:val="Revision"/>
    <w:hidden/>
    <w:uiPriority w:val="99"/>
    <w:semiHidden/>
    <w:rsid w:val="000D2A76"/>
    <w:pPr>
      <w:spacing w:after="0" w:line="240" w:lineRule="auto"/>
    </w:pPr>
    <w:rPr>
      <w:kern w:val="2"/>
      <w:sz w:val="21"/>
      <w:lang w:val="en-US" w:eastAsia="zh-CN"/>
    </w:rPr>
  </w:style>
  <w:style w:type="paragraph" w:customStyle="1" w:styleId="EndNoteBibliographyTitle">
    <w:name w:val="EndNote Bibliography Title"/>
    <w:basedOn w:val="Normal"/>
    <w:link w:val="EndNoteBibliographyTitleChar"/>
    <w:rsid w:val="00D85473"/>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D85473"/>
    <w:rPr>
      <w:kern w:val="2"/>
      <w:sz w:val="21"/>
      <w:lang w:val="en-US" w:eastAsia="zh-CN"/>
    </w:rPr>
  </w:style>
  <w:style w:type="character" w:customStyle="1" w:styleId="EndNoteBibliographyTitleChar">
    <w:name w:val="EndNote Bibliography Title Char"/>
    <w:basedOn w:val="ListParagraphChar"/>
    <w:link w:val="EndNoteBibliographyTitle"/>
    <w:rsid w:val="00D85473"/>
    <w:rPr>
      <w:rFonts w:ascii="Calibri" w:hAnsi="Calibri"/>
      <w:noProof/>
      <w:kern w:val="2"/>
      <w:sz w:val="21"/>
      <w:lang w:val="en-US" w:eastAsia="zh-CN"/>
    </w:rPr>
  </w:style>
  <w:style w:type="paragraph" w:customStyle="1" w:styleId="EndNoteBibliography">
    <w:name w:val="EndNote Bibliography"/>
    <w:basedOn w:val="Normal"/>
    <w:link w:val="EndNoteBibliographyChar"/>
    <w:rsid w:val="00D85473"/>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D85473"/>
    <w:rPr>
      <w:rFonts w:ascii="Calibri" w:hAnsi="Calibri"/>
      <w:noProof/>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81E-09D0-4C84-B985-31F8839B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7526</Words>
  <Characters>42903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Robinson</dc:creator>
  <cp:keywords/>
  <dc:description/>
  <cp:lastModifiedBy>Clive Robinson</cp:lastModifiedBy>
  <cp:revision>6</cp:revision>
  <dcterms:created xsi:type="dcterms:W3CDTF">2017-10-05T10:03:00Z</dcterms:created>
  <dcterms:modified xsi:type="dcterms:W3CDTF">2017-10-06T09:26:00Z</dcterms:modified>
</cp:coreProperties>
</file>