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99" w:rsidRDefault="00B12699">
      <w:bookmarkStart w:id="0" w:name="_GoBack"/>
      <w:bookmarkEnd w:id="0"/>
    </w:p>
    <w:p w:rsidR="00B12699" w:rsidRDefault="00B12699"/>
    <w:p w:rsidR="00B12699" w:rsidRDefault="00B12699"/>
    <w:tbl>
      <w:tblPr>
        <w:tblW w:w="11812" w:type="dxa"/>
        <w:tblBorders>
          <w:top w:val="single" w:sz="6" w:space="0" w:color="008000"/>
          <w:left w:val="single" w:sz="6" w:space="0" w:color="008000"/>
          <w:bottom w:val="single" w:sz="6" w:space="0" w:color="008000"/>
          <w:right w:val="single" w:sz="6" w:space="0" w:color="008000"/>
          <w:insideH w:val="single" w:sz="6" w:space="0" w:color="008000"/>
          <w:insideV w:val="single" w:sz="6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1418"/>
        <w:gridCol w:w="236"/>
        <w:gridCol w:w="1559"/>
        <w:gridCol w:w="1559"/>
        <w:gridCol w:w="1370"/>
      </w:tblGrid>
      <w:tr w:rsidR="00C80CB5" w:rsidRPr="008E5560" w:rsidTr="000C0ADE">
        <w:trPr>
          <w:gridAfter w:val="4"/>
          <w:wAfter w:w="4724" w:type="dxa"/>
          <w:cantSplit/>
          <w:trHeight w:val="721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CB5" w:rsidRPr="00145623" w:rsidRDefault="00C80CB5" w:rsidP="006729B0">
            <w:pPr>
              <w:keepNext/>
              <w:outlineLvl w:val="0"/>
            </w:pPr>
            <w:r w:rsidRPr="008E5560">
              <w:rPr>
                <w:b/>
                <w:lang w:val="en-US"/>
              </w:rPr>
              <w:t xml:space="preserve">Table </w:t>
            </w:r>
            <w:r w:rsidR="00B611D6">
              <w:rPr>
                <w:b/>
                <w:lang w:val="en-US"/>
              </w:rPr>
              <w:t>III</w:t>
            </w:r>
            <w:r w:rsidRPr="008E5560">
              <w:rPr>
                <w:b/>
                <w:lang w:val="en-US"/>
              </w:rPr>
              <w:t>.</w:t>
            </w:r>
            <w:r w:rsidRPr="008E5560">
              <w:rPr>
                <w:lang w:val="en-US"/>
              </w:rPr>
              <w:t xml:space="preserve">  </w:t>
            </w:r>
            <w:r w:rsidR="006729B0">
              <w:rPr>
                <w:lang w:val="en-US"/>
              </w:rPr>
              <w:t>Patterns of d</w:t>
            </w:r>
            <w:r>
              <w:rPr>
                <w:lang w:val="en-US"/>
              </w:rPr>
              <w:t>iagnostic classifications for</w:t>
            </w:r>
            <w:r w:rsidRPr="008E5560">
              <w:rPr>
                <w:lang w:val="en-US"/>
              </w:rPr>
              <w:t xml:space="preserve"> </w:t>
            </w:r>
            <w:r w:rsidRPr="008D43C3">
              <w:t xml:space="preserve">patients </w:t>
            </w:r>
            <w:r>
              <w:t>presenting with orofacial pain in 2013-2015 and 2016</w:t>
            </w:r>
            <w:r w:rsidR="006729B0">
              <w:t>-2017</w:t>
            </w:r>
            <w:r>
              <w:t xml:space="preserve"> cohorts</w:t>
            </w:r>
            <w:r w:rsidR="006729B0">
              <w:t xml:space="preserve"> according to </w:t>
            </w:r>
            <w:r w:rsidR="00AC770A">
              <w:t xml:space="preserve">comorbidity and </w:t>
            </w:r>
            <w:r w:rsidR="006729B0">
              <w:t>aetiology of condition</w:t>
            </w:r>
            <w:r>
              <w:t>.</w:t>
            </w:r>
          </w:p>
        </w:tc>
      </w:tr>
      <w:tr w:rsidR="00C80CB5" w:rsidRPr="008E5560" w:rsidTr="000C0ADE">
        <w:trPr>
          <w:gridAfter w:val="4"/>
          <w:wAfter w:w="4724" w:type="dxa"/>
          <w:cantSplit/>
          <w:trHeight w:val="749"/>
        </w:trPr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C80CB5" w:rsidRPr="00E02803" w:rsidRDefault="00C80CB5" w:rsidP="000C0AD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729B0" w:rsidRDefault="006729B0" w:rsidP="000C0AD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80CB5" w:rsidRDefault="00C80CB5" w:rsidP="000C0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2013-2015 </w:t>
            </w:r>
          </w:p>
          <w:p w:rsidR="00C80CB5" w:rsidRPr="00E02803" w:rsidRDefault="00C80CB5" w:rsidP="00C80CB5">
            <w:pPr>
              <w:jc w:val="center"/>
              <w:rPr>
                <w:sz w:val="20"/>
                <w:szCs w:val="20"/>
                <w:lang w:val="en-US"/>
              </w:rPr>
            </w:pPr>
            <w:r w:rsidRPr="00E02803">
              <w:rPr>
                <w:sz w:val="20"/>
                <w:szCs w:val="20"/>
                <w:lang w:val="en-US"/>
              </w:rPr>
              <w:t>(</w:t>
            </w:r>
            <w:r w:rsidRPr="00E02803">
              <w:rPr>
                <w:i/>
                <w:sz w:val="20"/>
                <w:szCs w:val="20"/>
                <w:lang w:val="en-US"/>
              </w:rPr>
              <w:t xml:space="preserve">n </w:t>
            </w:r>
            <w:r w:rsidRPr="00E02803">
              <w:rPr>
                <w:sz w:val="20"/>
                <w:szCs w:val="20"/>
                <w:lang w:val="en-US"/>
              </w:rPr>
              <w:t xml:space="preserve">= </w:t>
            </w:r>
            <w:r>
              <w:rPr>
                <w:sz w:val="20"/>
                <w:szCs w:val="20"/>
                <w:lang w:val="en-US"/>
              </w:rPr>
              <w:t>30</w:t>
            </w:r>
            <w:r w:rsidR="00401A52">
              <w:rPr>
                <w:sz w:val="20"/>
                <w:szCs w:val="20"/>
                <w:lang w:val="en-US"/>
              </w:rPr>
              <w:t>3</w:t>
            </w:r>
            <w:r w:rsidRPr="00E0280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729B0" w:rsidRDefault="006729B0" w:rsidP="000C0AD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80CB5" w:rsidRDefault="00C80CB5" w:rsidP="000C0A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2016</w:t>
            </w:r>
            <w:r w:rsidR="006729B0">
              <w:rPr>
                <w:sz w:val="20"/>
                <w:szCs w:val="20"/>
                <w:lang w:val="en-US"/>
              </w:rPr>
              <w:t>-2017</w:t>
            </w:r>
          </w:p>
          <w:p w:rsidR="00C80CB5" w:rsidRPr="00E02803" w:rsidRDefault="00C80CB5" w:rsidP="00C80CB5">
            <w:pPr>
              <w:jc w:val="center"/>
              <w:rPr>
                <w:sz w:val="20"/>
                <w:szCs w:val="20"/>
                <w:lang w:val="en-US"/>
              </w:rPr>
            </w:pPr>
            <w:r w:rsidRPr="00E02803">
              <w:rPr>
                <w:sz w:val="20"/>
                <w:szCs w:val="20"/>
                <w:lang w:val="en-US"/>
              </w:rPr>
              <w:t>(</w:t>
            </w:r>
            <w:r w:rsidRPr="00E02803">
              <w:rPr>
                <w:i/>
                <w:sz w:val="20"/>
                <w:szCs w:val="20"/>
                <w:lang w:val="en-US"/>
              </w:rPr>
              <w:t xml:space="preserve">n </w:t>
            </w:r>
            <w:r w:rsidRPr="00E02803">
              <w:rPr>
                <w:sz w:val="20"/>
                <w:szCs w:val="20"/>
                <w:lang w:val="en-US"/>
              </w:rPr>
              <w:t xml:space="preserve">= </w:t>
            </w:r>
            <w:r>
              <w:rPr>
                <w:sz w:val="20"/>
                <w:szCs w:val="20"/>
                <w:lang w:val="en-US"/>
              </w:rPr>
              <w:t>3</w:t>
            </w:r>
            <w:r w:rsidR="00401A52">
              <w:rPr>
                <w:sz w:val="20"/>
                <w:szCs w:val="20"/>
                <w:lang w:val="en-US"/>
              </w:rPr>
              <w:t>15</w:t>
            </w:r>
            <w:r w:rsidRPr="00E02803">
              <w:rPr>
                <w:sz w:val="20"/>
                <w:szCs w:val="20"/>
                <w:lang w:val="en-US"/>
              </w:rPr>
              <w:t>)</w:t>
            </w:r>
          </w:p>
        </w:tc>
      </w:tr>
      <w:tr w:rsidR="00C80CB5" w:rsidRPr="007B1503" w:rsidTr="008F3D40">
        <w:trPr>
          <w:gridAfter w:val="4"/>
          <w:wAfter w:w="4724" w:type="dxa"/>
          <w:cantSplit/>
          <w:trHeight w:hRule="exact" w:val="284"/>
        </w:trPr>
        <w:tc>
          <w:tcPr>
            <w:tcW w:w="396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80CB5" w:rsidRPr="007B1503" w:rsidRDefault="00C80CB5" w:rsidP="000C0ADE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u w:val="single"/>
              </w:rPr>
              <w:t>Diagnostic Classification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80CB5" w:rsidRPr="007B1503" w:rsidRDefault="00C80CB5" w:rsidP="000C0ADE">
            <w:pPr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  <w:r w:rsidRPr="007B1503">
              <w:rPr>
                <w:b/>
                <w:i/>
                <w:sz w:val="22"/>
                <w:szCs w:val="22"/>
                <w:u w:val="single"/>
              </w:rPr>
              <w:t>n</w:t>
            </w:r>
            <w:r w:rsidRPr="007B1503">
              <w:rPr>
                <w:b/>
                <w:sz w:val="22"/>
                <w:szCs w:val="22"/>
                <w:u w:val="single"/>
              </w:rPr>
              <w:t xml:space="preserve"> (%)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80CB5" w:rsidRPr="007B1503" w:rsidRDefault="00C80CB5" w:rsidP="000C0A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7B1503">
              <w:rPr>
                <w:b/>
                <w:i/>
                <w:sz w:val="22"/>
                <w:szCs w:val="22"/>
                <w:u w:val="single"/>
              </w:rPr>
              <w:t>n</w:t>
            </w:r>
            <w:r w:rsidRPr="007B1503">
              <w:rPr>
                <w:b/>
                <w:sz w:val="22"/>
                <w:szCs w:val="22"/>
                <w:u w:val="single"/>
              </w:rPr>
              <w:t xml:space="preserve"> (%)</w:t>
            </w:r>
          </w:p>
        </w:tc>
      </w:tr>
      <w:tr w:rsidR="00C80CB5" w:rsidRPr="00F7406A" w:rsidTr="00AB67E9">
        <w:trPr>
          <w:gridAfter w:val="4"/>
          <w:wAfter w:w="4724" w:type="dxa"/>
          <w:cantSplit/>
          <w:trHeight w:hRule="exact"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CB5" w:rsidRPr="00C80CB5" w:rsidRDefault="00C80CB5" w:rsidP="00C80CB5">
            <w:pPr>
              <w:rPr>
                <w:color w:val="000000"/>
                <w:sz w:val="20"/>
                <w:szCs w:val="20"/>
              </w:rPr>
            </w:pPr>
            <w:r w:rsidRPr="00C80CB5">
              <w:rPr>
                <w:color w:val="000000"/>
                <w:sz w:val="20"/>
                <w:szCs w:val="20"/>
              </w:rPr>
              <w:t>Neuropathic Only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CB5" w:rsidRPr="00B05BE8" w:rsidRDefault="00C80CB5" w:rsidP="00401A52">
            <w:pPr>
              <w:jc w:val="center"/>
              <w:rPr>
                <w:sz w:val="20"/>
                <w:szCs w:val="20"/>
                <w:lang w:val="en-US"/>
              </w:rPr>
            </w:pPr>
            <w:r w:rsidRPr="00B05BE8">
              <w:rPr>
                <w:sz w:val="20"/>
                <w:szCs w:val="20"/>
                <w:lang w:val="en-US"/>
              </w:rPr>
              <w:t>18</w:t>
            </w:r>
            <w:r w:rsidR="00401A52" w:rsidRPr="00B05BE8">
              <w:rPr>
                <w:sz w:val="20"/>
                <w:szCs w:val="20"/>
                <w:lang w:val="en-US"/>
              </w:rPr>
              <w:t>7</w:t>
            </w:r>
            <w:r w:rsidRPr="00B05BE8">
              <w:rPr>
                <w:sz w:val="20"/>
                <w:szCs w:val="20"/>
                <w:lang w:val="en-US"/>
              </w:rPr>
              <w:t xml:space="preserve"> (61.</w:t>
            </w:r>
            <w:r w:rsidR="00401A52" w:rsidRPr="00B05BE8">
              <w:rPr>
                <w:sz w:val="20"/>
                <w:szCs w:val="20"/>
                <w:lang w:val="en-US"/>
              </w:rPr>
              <w:t>7</w:t>
            </w:r>
            <w:r w:rsidRPr="00B05B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CB5" w:rsidRPr="00B05BE8" w:rsidRDefault="00C80CB5" w:rsidP="00AB67E9">
            <w:pPr>
              <w:jc w:val="center"/>
              <w:rPr>
                <w:sz w:val="20"/>
                <w:szCs w:val="20"/>
                <w:lang w:val="en-US"/>
              </w:rPr>
            </w:pPr>
            <w:r w:rsidRPr="00B05BE8">
              <w:rPr>
                <w:sz w:val="20"/>
                <w:szCs w:val="20"/>
                <w:lang w:val="en-US"/>
              </w:rPr>
              <w:t>1</w:t>
            </w:r>
            <w:r w:rsidR="00401A52" w:rsidRPr="00B05BE8">
              <w:rPr>
                <w:sz w:val="20"/>
                <w:szCs w:val="20"/>
                <w:lang w:val="en-US"/>
              </w:rPr>
              <w:t>47</w:t>
            </w:r>
            <w:r w:rsidRPr="00B05BE8">
              <w:rPr>
                <w:sz w:val="20"/>
                <w:szCs w:val="20"/>
                <w:lang w:val="en-US"/>
              </w:rPr>
              <w:t xml:space="preserve"> (4</w:t>
            </w:r>
            <w:r w:rsidR="00401A52" w:rsidRPr="00B05BE8">
              <w:rPr>
                <w:sz w:val="20"/>
                <w:szCs w:val="20"/>
                <w:lang w:val="en-US"/>
              </w:rPr>
              <w:t>6</w:t>
            </w:r>
            <w:r w:rsidRPr="00B05BE8">
              <w:rPr>
                <w:sz w:val="20"/>
                <w:szCs w:val="20"/>
                <w:lang w:val="en-US"/>
              </w:rPr>
              <w:t>.</w:t>
            </w:r>
            <w:r w:rsidR="00401A52" w:rsidRPr="00B05BE8">
              <w:rPr>
                <w:sz w:val="20"/>
                <w:szCs w:val="20"/>
                <w:lang w:val="en-US"/>
              </w:rPr>
              <w:t>7</w:t>
            </w:r>
            <w:r w:rsidRPr="00B05BE8">
              <w:rPr>
                <w:sz w:val="20"/>
                <w:szCs w:val="20"/>
                <w:lang w:val="en-US"/>
              </w:rPr>
              <w:t>)</w:t>
            </w:r>
          </w:p>
        </w:tc>
      </w:tr>
      <w:tr w:rsidR="00C80CB5" w:rsidRPr="00B17FF6" w:rsidTr="00AB67E9">
        <w:trPr>
          <w:gridAfter w:val="4"/>
          <w:wAfter w:w="4724" w:type="dxa"/>
          <w:cantSplit/>
          <w:trHeight w:hRule="exact"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CB5" w:rsidRPr="00C80CB5" w:rsidRDefault="008F3D40" w:rsidP="00C80C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Musculoskeletal (</w:t>
            </w:r>
            <w:r w:rsidR="00C80CB5" w:rsidRPr="00C80CB5">
              <w:rPr>
                <w:color w:val="000000"/>
                <w:sz w:val="20"/>
                <w:szCs w:val="20"/>
              </w:rPr>
              <w:t>TMD</w:t>
            </w:r>
            <w:r>
              <w:rPr>
                <w:color w:val="000000"/>
                <w:sz w:val="20"/>
                <w:szCs w:val="20"/>
              </w:rPr>
              <w:t>)</w:t>
            </w:r>
            <w:r w:rsidR="00C80CB5" w:rsidRPr="00C80CB5">
              <w:rPr>
                <w:color w:val="000000"/>
                <w:sz w:val="20"/>
                <w:szCs w:val="20"/>
              </w:rPr>
              <w:t xml:space="preserve"> Only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CB5" w:rsidRPr="00B05BE8" w:rsidRDefault="00C80CB5" w:rsidP="00AB67E9">
            <w:pPr>
              <w:jc w:val="center"/>
              <w:rPr>
                <w:sz w:val="20"/>
                <w:szCs w:val="20"/>
                <w:lang w:val="en-US"/>
              </w:rPr>
            </w:pPr>
            <w:r w:rsidRPr="00B05BE8">
              <w:rPr>
                <w:sz w:val="20"/>
                <w:szCs w:val="20"/>
                <w:lang w:val="en-US"/>
              </w:rPr>
              <w:t>37 (12.2)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CB5" w:rsidRPr="00B05BE8" w:rsidRDefault="00401A52" w:rsidP="00AB67E9">
            <w:pPr>
              <w:jc w:val="center"/>
              <w:rPr>
                <w:sz w:val="20"/>
                <w:szCs w:val="20"/>
                <w:lang w:val="en-US"/>
              </w:rPr>
            </w:pPr>
            <w:r w:rsidRPr="00B05BE8">
              <w:rPr>
                <w:sz w:val="20"/>
                <w:szCs w:val="20"/>
                <w:lang w:val="en-US"/>
              </w:rPr>
              <w:t>69</w:t>
            </w:r>
            <w:r w:rsidR="00C80CB5" w:rsidRPr="00B05BE8">
              <w:rPr>
                <w:sz w:val="20"/>
                <w:szCs w:val="20"/>
                <w:lang w:val="en-US"/>
              </w:rPr>
              <w:t xml:space="preserve"> (2</w:t>
            </w:r>
            <w:r w:rsidRPr="00B05BE8">
              <w:rPr>
                <w:sz w:val="20"/>
                <w:szCs w:val="20"/>
                <w:lang w:val="en-US"/>
              </w:rPr>
              <w:t>1</w:t>
            </w:r>
            <w:r w:rsidR="00C80CB5" w:rsidRPr="00B05BE8">
              <w:rPr>
                <w:sz w:val="20"/>
                <w:szCs w:val="20"/>
                <w:lang w:val="en-US"/>
              </w:rPr>
              <w:t>.</w:t>
            </w:r>
            <w:r w:rsidRPr="00B05BE8">
              <w:rPr>
                <w:sz w:val="20"/>
                <w:szCs w:val="20"/>
                <w:lang w:val="en-US"/>
              </w:rPr>
              <w:t>9</w:t>
            </w:r>
            <w:r w:rsidR="00C80CB5" w:rsidRPr="00B05BE8">
              <w:rPr>
                <w:sz w:val="20"/>
                <w:szCs w:val="20"/>
                <w:lang w:val="en-US"/>
              </w:rPr>
              <w:t>)</w:t>
            </w:r>
          </w:p>
        </w:tc>
      </w:tr>
      <w:tr w:rsidR="00C80CB5" w:rsidRPr="00F7406A" w:rsidTr="00AB67E9">
        <w:trPr>
          <w:gridAfter w:val="4"/>
          <w:wAfter w:w="4724" w:type="dxa"/>
          <w:cantSplit/>
          <w:trHeight w:hRule="exact"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CB5" w:rsidRPr="00C80CB5" w:rsidRDefault="00C80CB5" w:rsidP="00C80CB5">
            <w:pPr>
              <w:rPr>
                <w:color w:val="000000"/>
                <w:sz w:val="20"/>
                <w:szCs w:val="20"/>
              </w:rPr>
            </w:pPr>
            <w:r w:rsidRPr="00C80CB5">
              <w:rPr>
                <w:color w:val="000000"/>
                <w:sz w:val="20"/>
                <w:szCs w:val="20"/>
              </w:rPr>
              <w:t>Neurovascular Only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CB5" w:rsidRPr="00B05BE8" w:rsidRDefault="00C80CB5" w:rsidP="00AB67E9">
            <w:pPr>
              <w:jc w:val="center"/>
              <w:rPr>
                <w:sz w:val="20"/>
                <w:szCs w:val="20"/>
                <w:lang w:val="en-US"/>
              </w:rPr>
            </w:pPr>
            <w:r w:rsidRPr="00B05BE8">
              <w:rPr>
                <w:sz w:val="20"/>
                <w:szCs w:val="20"/>
                <w:lang w:val="en-US"/>
              </w:rPr>
              <w:t>24 (7.9)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CB5" w:rsidRPr="00B05BE8" w:rsidRDefault="00C80CB5" w:rsidP="00AB67E9">
            <w:pPr>
              <w:jc w:val="center"/>
              <w:rPr>
                <w:sz w:val="20"/>
                <w:szCs w:val="20"/>
                <w:lang w:val="en-US"/>
              </w:rPr>
            </w:pPr>
            <w:r w:rsidRPr="00B05BE8">
              <w:rPr>
                <w:sz w:val="20"/>
                <w:szCs w:val="20"/>
                <w:lang w:val="en-US"/>
              </w:rPr>
              <w:t>3</w:t>
            </w:r>
            <w:r w:rsidR="00401A52" w:rsidRPr="00B05BE8">
              <w:rPr>
                <w:sz w:val="20"/>
                <w:szCs w:val="20"/>
                <w:lang w:val="en-US"/>
              </w:rPr>
              <w:t>5</w:t>
            </w:r>
            <w:r w:rsidRPr="00B05BE8">
              <w:rPr>
                <w:sz w:val="20"/>
                <w:szCs w:val="20"/>
                <w:lang w:val="en-US"/>
              </w:rPr>
              <w:t xml:space="preserve"> (11.1)</w:t>
            </w:r>
          </w:p>
        </w:tc>
      </w:tr>
      <w:tr w:rsidR="00C80CB5" w:rsidRPr="00F7406A" w:rsidTr="00AB67E9">
        <w:trPr>
          <w:gridAfter w:val="4"/>
          <w:wAfter w:w="4724" w:type="dxa"/>
          <w:cantSplit/>
          <w:trHeight w:hRule="exact"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CB5" w:rsidRPr="00C80CB5" w:rsidRDefault="00C80CB5" w:rsidP="00C80CB5">
            <w:pPr>
              <w:rPr>
                <w:color w:val="000000"/>
                <w:sz w:val="20"/>
                <w:szCs w:val="20"/>
              </w:rPr>
            </w:pPr>
            <w:r w:rsidRPr="00C80CB5">
              <w:rPr>
                <w:color w:val="000000"/>
                <w:sz w:val="20"/>
                <w:szCs w:val="20"/>
              </w:rPr>
              <w:t xml:space="preserve">Neuropathic + </w:t>
            </w:r>
            <w:r w:rsidR="008F3D40" w:rsidRPr="008F3D40">
              <w:rPr>
                <w:color w:val="000000"/>
                <w:sz w:val="20"/>
                <w:szCs w:val="20"/>
              </w:rPr>
              <w:t>Musculoskeletal (TMD)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CB5" w:rsidRPr="00B05BE8" w:rsidRDefault="00C80CB5" w:rsidP="00AB67E9">
            <w:pPr>
              <w:jc w:val="center"/>
              <w:rPr>
                <w:sz w:val="20"/>
                <w:szCs w:val="20"/>
                <w:lang w:val="en-US"/>
              </w:rPr>
            </w:pPr>
            <w:r w:rsidRPr="00B05BE8">
              <w:rPr>
                <w:sz w:val="20"/>
                <w:szCs w:val="20"/>
                <w:lang w:val="en-US"/>
              </w:rPr>
              <w:t>19 (6.3)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CB5" w:rsidRPr="00B05BE8" w:rsidRDefault="00C80CB5" w:rsidP="00AB67E9">
            <w:pPr>
              <w:jc w:val="center"/>
              <w:rPr>
                <w:sz w:val="20"/>
                <w:szCs w:val="20"/>
                <w:lang w:val="en-US"/>
              </w:rPr>
            </w:pPr>
            <w:r w:rsidRPr="00B05BE8">
              <w:rPr>
                <w:sz w:val="20"/>
                <w:szCs w:val="20"/>
                <w:lang w:val="en-US"/>
              </w:rPr>
              <w:t>1</w:t>
            </w:r>
            <w:r w:rsidR="00401A52" w:rsidRPr="00B05BE8">
              <w:rPr>
                <w:sz w:val="20"/>
                <w:szCs w:val="20"/>
                <w:lang w:val="en-US"/>
              </w:rPr>
              <w:t>1</w:t>
            </w:r>
            <w:r w:rsidRPr="00B05BE8">
              <w:rPr>
                <w:sz w:val="20"/>
                <w:szCs w:val="20"/>
                <w:lang w:val="en-US"/>
              </w:rPr>
              <w:t xml:space="preserve"> (3.5)</w:t>
            </w:r>
          </w:p>
        </w:tc>
      </w:tr>
      <w:tr w:rsidR="00C80CB5" w:rsidRPr="00F7406A" w:rsidTr="00AB67E9">
        <w:trPr>
          <w:gridAfter w:val="4"/>
          <w:wAfter w:w="4724" w:type="dxa"/>
          <w:cantSplit/>
          <w:trHeight w:hRule="exact"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CB5" w:rsidRPr="00C80CB5" w:rsidRDefault="00C80CB5" w:rsidP="00C80CB5">
            <w:pPr>
              <w:rPr>
                <w:color w:val="000000"/>
                <w:sz w:val="20"/>
                <w:szCs w:val="20"/>
              </w:rPr>
            </w:pPr>
            <w:r w:rsidRPr="00C80CB5">
              <w:rPr>
                <w:color w:val="000000"/>
                <w:sz w:val="20"/>
                <w:szCs w:val="20"/>
              </w:rPr>
              <w:t>Neuropathic + Neurovascular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CB5" w:rsidRPr="00B05BE8" w:rsidRDefault="00C80CB5" w:rsidP="00AB67E9">
            <w:pPr>
              <w:jc w:val="center"/>
              <w:rPr>
                <w:sz w:val="20"/>
                <w:szCs w:val="20"/>
              </w:rPr>
            </w:pPr>
            <w:r w:rsidRPr="00B05BE8">
              <w:rPr>
                <w:sz w:val="20"/>
                <w:szCs w:val="20"/>
              </w:rPr>
              <w:t>10 (3.3)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CB5" w:rsidRPr="00B05BE8" w:rsidRDefault="00C80CB5" w:rsidP="00AB67E9">
            <w:pPr>
              <w:jc w:val="center"/>
              <w:rPr>
                <w:sz w:val="20"/>
                <w:szCs w:val="20"/>
                <w:lang w:val="en-US"/>
              </w:rPr>
            </w:pPr>
            <w:r w:rsidRPr="00B05BE8">
              <w:rPr>
                <w:sz w:val="20"/>
                <w:szCs w:val="20"/>
                <w:lang w:val="en-US"/>
              </w:rPr>
              <w:t>1</w:t>
            </w:r>
            <w:r w:rsidR="00401A52" w:rsidRPr="00B05BE8">
              <w:rPr>
                <w:sz w:val="20"/>
                <w:szCs w:val="20"/>
                <w:lang w:val="en-US"/>
              </w:rPr>
              <w:t>5</w:t>
            </w:r>
            <w:r w:rsidRPr="00B05BE8">
              <w:rPr>
                <w:sz w:val="20"/>
                <w:szCs w:val="20"/>
                <w:lang w:val="en-US"/>
              </w:rPr>
              <w:t xml:space="preserve"> (4.</w:t>
            </w:r>
            <w:r w:rsidR="00401A52" w:rsidRPr="00B05BE8">
              <w:rPr>
                <w:sz w:val="20"/>
                <w:szCs w:val="20"/>
                <w:lang w:val="en-US"/>
              </w:rPr>
              <w:t>8</w:t>
            </w:r>
            <w:r w:rsidRPr="00B05BE8">
              <w:rPr>
                <w:sz w:val="20"/>
                <w:szCs w:val="20"/>
                <w:lang w:val="en-US"/>
              </w:rPr>
              <w:t>)</w:t>
            </w:r>
          </w:p>
        </w:tc>
      </w:tr>
      <w:tr w:rsidR="00C80CB5" w:rsidRPr="00F7406A" w:rsidTr="00AB67E9">
        <w:trPr>
          <w:gridAfter w:val="4"/>
          <w:wAfter w:w="4724" w:type="dxa"/>
          <w:cantSplit/>
          <w:trHeight w:hRule="exact" w:val="28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0CB5" w:rsidRPr="00C80CB5" w:rsidRDefault="008F3D40" w:rsidP="00C80CB5">
            <w:pPr>
              <w:rPr>
                <w:color w:val="000000"/>
                <w:sz w:val="20"/>
                <w:szCs w:val="20"/>
              </w:rPr>
            </w:pPr>
            <w:r w:rsidRPr="008F3D40">
              <w:rPr>
                <w:color w:val="000000"/>
                <w:sz w:val="20"/>
                <w:szCs w:val="20"/>
              </w:rPr>
              <w:t xml:space="preserve">Musculoskeletal (TMD) </w:t>
            </w:r>
            <w:r w:rsidR="00C80CB5" w:rsidRPr="00C80CB5">
              <w:rPr>
                <w:color w:val="000000"/>
                <w:sz w:val="20"/>
                <w:szCs w:val="20"/>
              </w:rPr>
              <w:t>+ Neurovascular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CB5" w:rsidRPr="00B05BE8" w:rsidRDefault="00C80CB5" w:rsidP="00AB67E9">
            <w:pPr>
              <w:jc w:val="center"/>
              <w:rPr>
                <w:sz w:val="20"/>
                <w:szCs w:val="20"/>
              </w:rPr>
            </w:pPr>
            <w:r w:rsidRPr="00B05BE8">
              <w:rPr>
                <w:sz w:val="20"/>
                <w:szCs w:val="20"/>
              </w:rPr>
              <w:t>21 (6.9)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CB5" w:rsidRPr="00B05BE8" w:rsidRDefault="00C80CB5" w:rsidP="00AB67E9">
            <w:pPr>
              <w:jc w:val="center"/>
              <w:rPr>
                <w:sz w:val="20"/>
                <w:szCs w:val="20"/>
                <w:lang w:val="en-US"/>
              </w:rPr>
            </w:pPr>
            <w:r w:rsidRPr="00B05BE8">
              <w:rPr>
                <w:sz w:val="20"/>
                <w:szCs w:val="20"/>
                <w:lang w:val="en-US"/>
              </w:rPr>
              <w:t>3</w:t>
            </w:r>
            <w:r w:rsidR="00401A52" w:rsidRPr="00B05BE8">
              <w:rPr>
                <w:sz w:val="20"/>
                <w:szCs w:val="20"/>
                <w:lang w:val="en-US"/>
              </w:rPr>
              <w:t>3</w:t>
            </w:r>
            <w:r w:rsidRPr="00B05BE8">
              <w:rPr>
                <w:sz w:val="20"/>
                <w:szCs w:val="20"/>
                <w:lang w:val="en-US"/>
              </w:rPr>
              <w:t xml:space="preserve"> (10.</w:t>
            </w:r>
            <w:r w:rsidR="00401A52" w:rsidRPr="00B05BE8">
              <w:rPr>
                <w:sz w:val="20"/>
                <w:szCs w:val="20"/>
                <w:lang w:val="en-US"/>
              </w:rPr>
              <w:t>5</w:t>
            </w:r>
            <w:r w:rsidRPr="00B05BE8">
              <w:rPr>
                <w:sz w:val="20"/>
                <w:szCs w:val="20"/>
                <w:lang w:val="en-US"/>
              </w:rPr>
              <w:t>)</w:t>
            </w:r>
          </w:p>
        </w:tc>
      </w:tr>
      <w:tr w:rsidR="00C80CB5" w:rsidRPr="00F7406A" w:rsidTr="00AB67E9">
        <w:trPr>
          <w:gridAfter w:val="4"/>
          <w:wAfter w:w="4724" w:type="dxa"/>
          <w:cantSplit/>
          <w:trHeight w:hRule="exact" w:val="34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0CB5" w:rsidRPr="00C80CB5" w:rsidRDefault="00C80CB5" w:rsidP="00AB67E9">
            <w:pPr>
              <w:spacing w:after="60"/>
              <w:rPr>
                <w:color w:val="000000"/>
                <w:sz w:val="20"/>
                <w:szCs w:val="20"/>
              </w:rPr>
            </w:pPr>
            <w:r w:rsidRPr="00C80CB5">
              <w:rPr>
                <w:color w:val="000000"/>
                <w:sz w:val="20"/>
                <w:szCs w:val="20"/>
              </w:rPr>
              <w:t>Neuropathic + TMD + Neurovascular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CB5" w:rsidRPr="00B05BE8" w:rsidRDefault="00C80CB5" w:rsidP="00AB67E9">
            <w:pPr>
              <w:spacing w:after="60"/>
              <w:jc w:val="center"/>
              <w:rPr>
                <w:sz w:val="20"/>
                <w:szCs w:val="20"/>
                <w:lang w:val="en-US"/>
              </w:rPr>
            </w:pPr>
            <w:r w:rsidRPr="00B05BE8">
              <w:rPr>
                <w:sz w:val="20"/>
                <w:szCs w:val="20"/>
                <w:lang w:val="en-US"/>
              </w:rPr>
              <w:t>5 (1.</w:t>
            </w:r>
            <w:r w:rsidR="00401A52" w:rsidRPr="00B05BE8">
              <w:rPr>
                <w:sz w:val="20"/>
                <w:szCs w:val="20"/>
                <w:lang w:val="en-US"/>
              </w:rPr>
              <w:t>7</w:t>
            </w:r>
            <w:r w:rsidRPr="00B05BE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CB5" w:rsidRPr="00B05BE8" w:rsidRDefault="00401A52" w:rsidP="00AB67E9">
            <w:pPr>
              <w:spacing w:after="60"/>
              <w:jc w:val="center"/>
              <w:rPr>
                <w:sz w:val="20"/>
                <w:szCs w:val="20"/>
              </w:rPr>
            </w:pPr>
            <w:r w:rsidRPr="00B05BE8">
              <w:rPr>
                <w:sz w:val="20"/>
                <w:szCs w:val="20"/>
              </w:rPr>
              <w:t>5</w:t>
            </w:r>
            <w:r w:rsidR="00C80CB5" w:rsidRPr="00B05BE8">
              <w:rPr>
                <w:sz w:val="20"/>
                <w:szCs w:val="20"/>
              </w:rPr>
              <w:t xml:space="preserve"> (</w:t>
            </w:r>
            <w:r w:rsidRPr="00B05BE8">
              <w:rPr>
                <w:sz w:val="20"/>
                <w:szCs w:val="20"/>
              </w:rPr>
              <w:t>1</w:t>
            </w:r>
            <w:r w:rsidR="00C80CB5" w:rsidRPr="00B05BE8">
              <w:rPr>
                <w:sz w:val="20"/>
                <w:szCs w:val="20"/>
              </w:rPr>
              <w:t>.</w:t>
            </w:r>
            <w:r w:rsidRPr="00B05BE8">
              <w:rPr>
                <w:sz w:val="20"/>
                <w:szCs w:val="20"/>
              </w:rPr>
              <w:t>6</w:t>
            </w:r>
            <w:r w:rsidR="00C80CB5" w:rsidRPr="00B05BE8">
              <w:rPr>
                <w:sz w:val="20"/>
                <w:szCs w:val="20"/>
              </w:rPr>
              <w:t>)</w:t>
            </w:r>
          </w:p>
        </w:tc>
      </w:tr>
      <w:tr w:rsidR="00B12699" w:rsidRPr="00F7406A" w:rsidTr="00B12699">
        <w:trPr>
          <w:gridAfter w:val="4"/>
          <w:wAfter w:w="4724" w:type="dxa"/>
          <w:cantSplit/>
          <w:trHeight w:hRule="exact" w:val="1435"/>
        </w:trPr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2699" w:rsidRPr="00C80CB5" w:rsidRDefault="00B12699" w:rsidP="00054AC3">
            <w:pPr>
              <w:spacing w:before="120"/>
              <w:rPr>
                <w:sz w:val="20"/>
                <w:szCs w:val="20"/>
              </w:rPr>
            </w:pPr>
            <w:r w:rsidRPr="00C4424E">
              <w:rPr>
                <w:sz w:val="18"/>
                <w:szCs w:val="18"/>
                <w:lang w:val="en-US"/>
              </w:rPr>
              <w:t>Notes:</w:t>
            </w:r>
            <w:r>
              <w:rPr>
                <w:sz w:val="18"/>
                <w:szCs w:val="18"/>
                <w:lang w:val="en-US"/>
              </w:rPr>
              <w:t xml:space="preserve"> Diagnoses under the </w:t>
            </w:r>
            <w:r w:rsidRPr="00840BDC">
              <w:rPr>
                <w:sz w:val="18"/>
                <w:szCs w:val="18"/>
                <w:lang w:val="en-US"/>
              </w:rPr>
              <w:t>‘</w:t>
            </w:r>
            <w:r w:rsidR="00054AC3">
              <w:rPr>
                <w:sz w:val="18"/>
                <w:szCs w:val="18"/>
                <w:lang w:val="en-US"/>
              </w:rPr>
              <w:t>A</w:t>
            </w:r>
            <w:r w:rsidR="00054AC3" w:rsidRPr="00054AC3">
              <w:rPr>
                <w:sz w:val="18"/>
                <w:szCs w:val="18"/>
                <w:lang w:val="en-US"/>
              </w:rPr>
              <w:t>typical/Idiopathic</w:t>
            </w:r>
            <w:r w:rsidR="00054AC3">
              <w:rPr>
                <w:sz w:val="18"/>
                <w:szCs w:val="18"/>
                <w:lang w:val="en-US"/>
              </w:rPr>
              <w:t>’</w:t>
            </w:r>
            <w:r w:rsidR="00054AC3" w:rsidRPr="00054AC3">
              <w:rPr>
                <w:sz w:val="18"/>
                <w:szCs w:val="18"/>
                <w:lang w:val="en-US"/>
              </w:rPr>
              <w:t xml:space="preserve"> </w:t>
            </w:r>
            <w:r w:rsidRPr="00840BDC">
              <w:rPr>
                <w:sz w:val="18"/>
                <w:szCs w:val="18"/>
                <w:lang w:val="en-US"/>
              </w:rPr>
              <w:t xml:space="preserve">classification </w:t>
            </w:r>
            <w:r>
              <w:rPr>
                <w:sz w:val="18"/>
                <w:szCs w:val="18"/>
                <w:lang w:val="en-US"/>
              </w:rPr>
              <w:t xml:space="preserve">were not considered; patients with a sole diagnosis under the </w:t>
            </w:r>
            <w:r w:rsidR="00054AC3" w:rsidRPr="00054AC3">
              <w:rPr>
                <w:sz w:val="18"/>
                <w:szCs w:val="18"/>
                <w:lang w:val="en-US"/>
              </w:rPr>
              <w:t>‘Atypical/Idiopathic’</w:t>
            </w:r>
            <w:r w:rsidR="00054AC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classification (e.g., persistent idiopathic facial pain) were excluded from the table and comparative analysis (2013-2015 </w:t>
            </w:r>
            <w:r w:rsidRPr="00840BDC">
              <w:rPr>
                <w:i/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  <w:lang w:val="en-US"/>
              </w:rPr>
              <w:t xml:space="preserve"> = 12; 2016 </w:t>
            </w:r>
            <w:r w:rsidRPr="00840BDC">
              <w:rPr>
                <w:i/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  <w:lang w:val="en-US"/>
              </w:rPr>
              <w:t xml:space="preserve"> = </w:t>
            </w:r>
            <w:r w:rsidR="00401A52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  <w:lang w:val="en-US"/>
              </w:rPr>
              <w:t>); A 2 (Group) x 7 (Diagnostic Classification) chi-squared test revealed a significant difference in proportions in each classification according to cohort (</w:t>
            </w:r>
            <w:r w:rsidRPr="00840BDC">
              <w:rPr>
                <w:iCs/>
                <w:sz w:val="18"/>
                <w:szCs w:val="18"/>
              </w:rPr>
              <w:t>χ</w:t>
            </w:r>
            <w:r w:rsidRPr="00840BDC">
              <w:rPr>
                <w:iCs/>
                <w:sz w:val="18"/>
                <w:szCs w:val="18"/>
                <w:vertAlign w:val="superscript"/>
              </w:rPr>
              <w:t>2</w:t>
            </w:r>
            <w:r>
              <w:rPr>
                <w:iCs/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= </w:t>
            </w:r>
            <w:r w:rsidR="00401A52"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  <w:lang w:val="en-US"/>
              </w:rPr>
              <w:t>.</w:t>
            </w:r>
            <w:r w:rsidR="00401A52">
              <w:rPr>
                <w:sz w:val="18"/>
                <w:szCs w:val="18"/>
                <w:lang w:val="en-US"/>
              </w:rPr>
              <w:t>08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 w:rsidR="00117FD6" w:rsidRPr="00840BDC">
              <w:rPr>
                <w:i/>
                <w:sz w:val="18"/>
                <w:szCs w:val="18"/>
                <w:lang w:val="en-US"/>
              </w:rPr>
              <w:t>P</w:t>
            </w:r>
            <w:r w:rsidR="00117FD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= 0.00</w:t>
            </w:r>
            <w:r w:rsidR="00401A52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  <w:lang w:val="en-US"/>
              </w:rPr>
              <w:t xml:space="preserve">); TMD </w:t>
            </w:r>
            <w:r w:rsidRPr="007B1503">
              <w:rPr>
                <w:sz w:val="18"/>
                <w:szCs w:val="18"/>
                <w:lang w:val="en-US"/>
              </w:rPr>
              <w:t xml:space="preserve">= </w:t>
            </w:r>
            <w:r w:rsidRPr="007B1503">
              <w:rPr>
                <w:iCs/>
                <w:sz w:val="18"/>
                <w:szCs w:val="18"/>
              </w:rPr>
              <w:t>temporomandibular joint</w:t>
            </w:r>
            <w:r>
              <w:rPr>
                <w:iCs/>
                <w:sz w:val="18"/>
                <w:szCs w:val="18"/>
              </w:rPr>
              <w:t xml:space="preserve"> disorder</w:t>
            </w:r>
            <w:r>
              <w:rPr>
                <w:sz w:val="18"/>
                <w:szCs w:val="18"/>
              </w:rPr>
              <w:t>.</w:t>
            </w:r>
          </w:p>
        </w:tc>
      </w:tr>
      <w:tr w:rsidR="00C80CB5" w:rsidRPr="008E5560" w:rsidTr="00B12699">
        <w:trPr>
          <w:cantSplit/>
          <w:trHeight w:hRule="exact" w:val="9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80CB5" w:rsidRPr="008E5560" w:rsidRDefault="00C80CB5" w:rsidP="000C0ADE">
            <w:pPr>
              <w:spacing w:before="120" w:after="120"/>
              <w:ind w:left="284"/>
              <w:rPr>
                <w:rFonts w:ascii="Times" w:hAnsi="Times" w:cs="Times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0CB5" w:rsidRPr="008E5560" w:rsidRDefault="00C80CB5" w:rsidP="000C0ADE">
            <w:pPr>
              <w:spacing w:before="120"/>
              <w:rPr>
                <w:rFonts w:ascii="Times" w:hAnsi="Times" w:cs="Times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80CB5" w:rsidRPr="008E5560" w:rsidRDefault="00C80CB5" w:rsidP="000C0ADE">
            <w:pPr>
              <w:rPr>
                <w:rFonts w:ascii="Times" w:hAnsi="Times" w:cs="Times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80CB5" w:rsidRPr="008E5560" w:rsidRDefault="00C80CB5" w:rsidP="000C0ADE">
            <w:pPr>
              <w:spacing w:before="120"/>
              <w:rPr>
                <w:rFonts w:ascii="Times" w:hAnsi="Times" w:cs="Times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CB5" w:rsidRPr="008E5560" w:rsidRDefault="00C80CB5" w:rsidP="000C0ADE">
            <w:pPr>
              <w:spacing w:before="120"/>
              <w:rPr>
                <w:rFonts w:ascii="Times" w:hAnsi="Times" w:cs="Times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CB5" w:rsidRPr="008E5560" w:rsidRDefault="00C80CB5" w:rsidP="000C0ADE">
            <w:pPr>
              <w:spacing w:before="120"/>
              <w:rPr>
                <w:rFonts w:ascii="Times" w:hAnsi="Times" w:cs="Times"/>
                <w:lang w:val="en-U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C80CB5" w:rsidRPr="008E5560" w:rsidRDefault="00C80CB5" w:rsidP="000C0ADE">
            <w:pPr>
              <w:spacing w:before="120"/>
              <w:rPr>
                <w:rFonts w:ascii="Times" w:hAnsi="Times" w:cs="Times"/>
                <w:lang w:val="en-US"/>
              </w:rPr>
            </w:pPr>
          </w:p>
        </w:tc>
      </w:tr>
    </w:tbl>
    <w:p w:rsidR="007D211E" w:rsidRDefault="007D211E"/>
    <w:p w:rsidR="007D211E" w:rsidRDefault="007D211E"/>
    <w:p w:rsidR="007D211E" w:rsidRDefault="007D211E"/>
    <w:sectPr w:rsidR="007D211E" w:rsidSect="0072505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27"/>
    <w:rsid w:val="00012C79"/>
    <w:rsid w:val="00054AC3"/>
    <w:rsid w:val="00077478"/>
    <w:rsid w:val="000B1914"/>
    <w:rsid w:val="00105689"/>
    <w:rsid w:val="001142BC"/>
    <w:rsid w:val="00117FD6"/>
    <w:rsid w:val="001435FE"/>
    <w:rsid w:val="0014688E"/>
    <w:rsid w:val="001A6E8C"/>
    <w:rsid w:val="001C0427"/>
    <w:rsid w:val="00225773"/>
    <w:rsid w:val="0024296A"/>
    <w:rsid w:val="0026086E"/>
    <w:rsid w:val="002A4337"/>
    <w:rsid w:val="002A6552"/>
    <w:rsid w:val="002B4A9B"/>
    <w:rsid w:val="002E44DD"/>
    <w:rsid w:val="002F04AF"/>
    <w:rsid w:val="003D61AA"/>
    <w:rsid w:val="00401A52"/>
    <w:rsid w:val="00417C18"/>
    <w:rsid w:val="00424451"/>
    <w:rsid w:val="00434818"/>
    <w:rsid w:val="005425A0"/>
    <w:rsid w:val="00543741"/>
    <w:rsid w:val="005627BB"/>
    <w:rsid w:val="00585509"/>
    <w:rsid w:val="005B20FD"/>
    <w:rsid w:val="005E3475"/>
    <w:rsid w:val="00624F08"/>
    <w:rsid w:val="006729B0"/>
    <w:rsid w:val="0067731F"/>
    <w:rsid w:val="006A51FE"/>
    <w:rsid w:val="006B4D67"/>
    <w:rsid w:val="006E39BB"/>
    <w:rsid w:val="00701422"/>
    <w:rsid w:val="00715856"/>
    <w:rsid w:val="0072505B"/>
    <w:rsid w:val="00732215"/>
    <w:rsid w:val="00762D1D"/>
    <w:rsid w:val="00790A3C"/>
    <w:rsid w:val="007B0CCA"/>
    <w:rsid w:val="007B1503"/>
    <w:rsid w:val="007D211E"/>
    <w:rsid w:val="008256C3"/>
    <w:rsid w:val="00837FA7"/>
    <w:rsid w:val="00840BDC"/>
    <w:rsid w:val="00864FFF"/>
    <w:rsid w:val="00896217"/>
    <w:rsid w:val="008A74F8"/>
    <w:rsid w:val="008C5C13"/>
    <w:rsid w:val="008F3D40"/>
    <w:rsid w:val="00935A93"/>
    <w:rsid w:val="009856C2"/>
    <w:rsid w:val="009E5E3D"/>
    <w:rsid w:val="00A110C8"/>
    <w:rsid w:val="00A11EF9"/>
    <w:rsid w:val="00A21C3E"/>
    <w:rsid w:val="00A35268"/>
    <w:rsid w:val="00A728BA"/>
    <w:rsid w:val="00A85946"/>
    <w:rsid w:val="00A94A25"/>
    <w:rsid w:val="00AB3437"/>
    <w:rsid w:val="00AB67E9"/>
    <w:rsid w:val="00AC69D0"/>
    <w:rsid w:val="00AC770A"/>
    <w:rsid w:val="00AD4208"/>
    <w:rsid w:val="00B05BE8"/>
    <w:rsid w:val="00B11F0F"/>
    <w:rsid w:val="00B12699"/>
    <w:rsid w:val="00B3129E"/>
    <w:rsid w:val="00B31D74"/>
    <w:rsid w:val="00B438FF"/>
    <w:rsid w:val="00B611D6"/>
    <w:rsid w:val="00B93547"/>
    <w:rsid w:val="00BA2EB9"/>
    <w:rsid w:val="00BB156C"/>
    <w:rsid w:val="00C63EC8"/>
    <w:rsid w:val="00C64AC0"/>
    <w:rsid w:val="00C80CB5"/>
    <w:rsid w:val="00C8354C"/>
    <w:rsid w:val="00CB55A9"/>
    <w:rsid w:val="00CD6971"/>
    <w:rsid w:val="00D124DA"/>
    <w:rsid w:val="00D2340D"/>
    <w:rsid w:val="00D760CF"/>
    <w:rsid w:val="00DB0383"/>
    <w:rsid w:val="00DF628A"/>
    <w:rsid w:val="00E14757"/>
    <w:rsid w:val="00E50D65"/>
    <w:rsid w:val="00E93116"/>
    <w:rsid w:val="00EF517E"/>
    <w:rsid w:val="00F075B2"/>
    <w:rsid w:val="00F21537"/>
    <w:rsid w:val="00F5112A"/>
    <w:rsid w:val="00F6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6E2BE-FC91-4919-BEDC-B3A989C1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42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C0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4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427"/>
    <w:rPr>
      <w:rFonts w:ascii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27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Smith</dc:creator>
  <cp:keywords/>
  <dc:description/>
  <cp:lastModifiedBy>samina karamat</cp:lastModifiedBy>
  <cp:revision>2</cp:revision>
  <cp:lastPrinted>2017-10-04T15:13:00Z</cp:lastPrinted>
  <dcterms:created xsi:type="dcterms:W3CDTF">2018-09-21T15:06:00Z</dcterms:created>
  <dcterms:modified xsi:type="dcterms:W3CDTF">2018-09-21T15:06:00Z</dcterms:modified>
</cp:coreProperties>
</file>