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4F7EE" w14:textId="30C8006E" w:rsidR="0045106D" w:rsidRPr="0045106D" w:rsidRDefault="0045106D" w:rsidP="0045106D">
      <w:pPr>
        <w:jc w:val="center"/>
        <w:rPr>
          <w:b/>
          <w:caps/>
        </w:rPr>
      </w:pPr>
      <w:r w:rsidRPr="0045106D">
        <w:rPr>
          <w:b/>
          <w:caps/>
        </w:rPr>
        <w:t xml:space="preserve">EFFECT OF OXYGEN THERAPY </w:t>
      </w:r>
      <w:r w:rsidR="00A608DC">
        <w:rPr>
          <w:b/>
          <w:caps/>
        </w:rPr>
        <w:t xml:space="preserve">in </w:t>
      </w:r>
      <w:r w:rsidR="003E76CC">
        <w:rPr>
          <w:b/>
          <w:caps/>
        </w:rPr>
        <w:t>early neo</w:t>
      </w:r>
      <w:r w:rsidR="00A608DC">
        <w:rPr>
          <w:b/>
          <w:caps/>
        </w:rPr>
        <w:t xml:space="preserve">tnatal life </w:t>
      </w:r>
      <w:r w:rsidRPr="0045106D">
        <w:rPr>
          <w:b/>
          <w:caps/>
        </w:rPr>
        <w:t>ON CAPILLARY MICROCIRCULATION</w:t>
      </w:r>
      <w:r w:rsidR="003E76CC">
        <w:rPr>
          <w:b/>
          <w:caps/>
        </w:rPr>
        <w:t xml:space="preserve"> and blood pressure</w:t>
      </w:r>
      <w:r w:rsidRPr="0045106D">
        <w:rPr>
          <w:b/>
          <w:caps/>
        </w:rPr>
        <w:t xml:space="preserve"> IN LOW BIRTH WEIGHT infants</w:t>
      </w:r>
    </w:p>
    <w:p w14:paraId="6CB8138A" w14:textId="77777777" w:rsidR="0045106D" w:rsidRPr="0045106D" w:rsidRDefault="0045106D" w:rsidP="0045106D">
      <w:r w:rsidRPr="0045106D">
        <w:t>R</w:t>
      </w:r>
      <w:r>
        <w:t xml:space="preserve">ajendra </w:t>
      </w:r>
      <w:r w:rsidRPr="0045106D">
        <w:t>P Raghuraman, D</w:t>
      </w:r>
      <w:r>
        <w:t xml:space="preserve">onovan </w:t>
      </w:r>
      <w:r w:rsidRPr="0045106D">
        <w:t>Duffy, I</w:t>
      </w:r>
      <w:r>
        <w:t>saac</w:t>
      </w:r>
      <w:r w:rsidRPr="0045106D">
        <w:t xml:space="preserve"> Manyonda</w:t>
      </w:r>
      <w:r>
        <w:t>, Tarek</w:t>
      </w:r>
      <w:r w:rsidRPr="0045106D">
        <w:t xml:space="preserve"> Antonios</w:t>
      </w:r>
      <w:r>
        <w:t>.</w:t>
      </w:r>
      <w:r w:rsidRPr="0045106D">
        <w:t xml:space="preserve"> </w:t>
      </w:r>
    </w:p>
    <w:p w14:paraId="6CD28A2B" w14:textId="77777777" w:rsidR="0045106D" w:rsidRDefault="0045106D" w:rsidP="0045106D"/>
    <w:p w14:paraId="04387E08" w14:textId="4E6F38E4" w:rsidR="00B717DB" w:rsidRDefault="00B717DB" w:rsidP="0045106D">
      <w:r w:rsidRPr="00B717DB">
        <w:rPr>
          <w:b/>
        </w:rPr>
        <w:t xml:space="preserve">Background: </w:t>
      </w:r>
      <w:r>
        <w:t xml:space="preserve">Low birth weight (LBW) </w:t>
      </w:r>
      <w:r w:rsidR="00205F6A">
        <w:t>is a risk factor for</w:t>
      </w:r>
      <w:r>
        <w:t xml:space="preserve"> adult essential hypertension</w:t>
      </w:r>
      <w:r w:rsidR="00205F6A">
        <w:t>, diabetes mellitus, obesity</w:t>
      </w:r>
      <w:r>
        <w:t xml:space="preserve"> and cardiovascular disease mortality in later life. </w:t>
      </w:r>
      <w:r w:rsidR="001D2841">
        <w:t xml:space="preserve">Individuals with </w:t>
      </w:r>
      <w:r w:rsidR="00B226A1">
        <w:t xml:space="preserve">history of </w:t>
      </w:r>
      <w:r w:rsidR="001D2841">
        <w:t xml:space="preserve">LBW have </w:t>
      </w:r>
      <w:r w:rsidR="00B226A1">
        <w:t>many abnormalities in their blood vessels</w:t>
      </w:r>
      <w:r w:rsidR="008E5679">
        <w:t xml:space="preserve"> including a</w:t>
      </w:r>
      <w:r>
        <w:t xml:space="preserve"> reduction in </w:t>
      </w:r>
      <w:r w:rsidR="008E5679">
        <w:t>microvascular</w:t>
      </w:r>
      <w:r>
        <w:t xml:space="preserve"> density </w:t>
      </w:r>
      <w:r w:rsidR="008E5679">
        <w:t>or rarefaction. Capillary rarefaction</w:t>
      </w:r>
      <w:r>
        <w:t xml:space="preserve"> </w:t>
      </w:r>
      <w:r w:rsidR="008E5679">
        <w:t xml:space="preserve">(CR) </w:t>
      </w:r>
      <w:r>
        <w:t xml:space="preserve">is a hallmark </w:t>
      </w:r>
      <w:r w:rsidR="008E5679">
        <w:t>of essential hypertension</w:t>
      </w:r>
      <w:r>
        <w:t xml:space="preserve"> and evidence suggests that </w:t>
      </w:r>
      <w:r w:rsidR="008E5679">
        <w:t>CR</w:t>
      </w:r>
      <w:r>
        <w:t xml:space="preserve"> </w:t>
      </w:r>
      <w:r w:rsidR="008E5679">
        <w:t>is a primary structural abnormality</w:t>
      </w:r>
      <w:r w:rsidR="008E5679">
        <w:t xml:space="preserve"> that </w:t>
      </w:r>
      <w:r>
        <w:t>precedes the onse</w:t>
      </w:r>
      <w:r w:rsidR="008E5679">
        <w:t>t of the rise in blood pressure</w:t>
      </w:r>
      <w:r>
        <w:t xml:space="preserve"> as it is found in normotensive individuals at high </w:t>
      </w:r>
      <w:r w:rsidR="008E5679">
        <w:t>risk of developing hypertension</w:t>
      </w:r>
      <w:r>
        <w:t xml:space="preserve">. </w:t>
      </w:r>
      <w:r w:rsidR="006D7D72">
        <w:t xml:space="preserve">We recently found that LBW infants have </w:t>
      </w:r>
      <w:r w:rsidR="003E76CC">
        <w:t xml:space="preserve">higher </w:t>
      </w:r>
      <w:r w:rsidR="008E5679">
        <w:t xml:space="preserve">and not lower </w:t>
      </w:r>
      <w:r w:rsidR="003E76CC">
        <w:t>capillary density at birth</w:t>
      </w:r>
      <w:r w:rsidR="006D7D72">
        <w:t xml:space="preserve">. </w:t>
      </w:r>
      <w:r>
        <w:t xml:space="preserve">We hypothesized that </w:t>
      </w:r>
      <w:r w:rsidR="006D7D72">
        <w:t xml:space="preserve">LBW infants </w:t>
      </w:r>
      <w:r>
        <w:t xml:space="preserve">will undergo significant </w:t>
      </w:r>
      <w:r w:rsidR="008E5679">
        <w:t>CR</w:t>
      </w:r>
      <w:r>
        <w:t xml:space="preserve"> </w:t>
      </w:r>
      <w:r w:rsidR="006D7D72">
        <w:t xml:space="preserve">in early life </w:t>
      </w:r>
      <w:r w:rsidR="00950869">
        <w:t>triggered</w:t>
      </w:r>
      <w:r w:rsidR="006D7D72">
        <w:t xml:space="preserve"> or exaggerated by</w:t>
      </w:r>
      <w:r>
        <w:t xml:space="preserve"> oxygen therapy.</w:t>
      </w:r>
    </w:p>
    <w:p w14:paraId="29A06982" w14:textId="55F36F91" w:rsidR="0045106D" w:rsidRPr="0045106D" w:rsidRDefault="0045106D" w:rsidP="0045106D">
      <w:r w:rsidRPr="00B717DB">
        <w:rPr>
          <w:b/>
        </w:rPr>
        <w:t>Methods:</w:t>
      </w:r>
      <w:r w:rsidRPr="0045106D">
        <w:t xml:space="preserve"> We </w:t>
      </w:r>
      <w:r w:rsidR="0098582C">
        <w:t>studied</w:t>
      </w:r>
      <w:r w:rsidRPr="0045106D">
        <w:t xml:space="preserve"> </w:t>
      </w:r>
      <w:r w:rsidR="00B717DB">
        <w:t>26 LBW infants</w:t>
      </w:r>
      <w:r w:rsidR="0098582C">
        <w:t xml:space="preserve"> and 14 normal birth weight infants (NBW)</w:t>
      </w:r>
      <w:r w:rsidR="00735B84">
        <w:t xml:space="preserve"> as controls</w:t>
      </w:r>
      <w:r w:rsidR="0098582C">
        <w:t>. Of the LBW infants</w:t>
      </w:r>
      <w:r w:rsidR="008E5679">
        <w:t>,</w:t>
      </w:r>
      <w:r w:rsidR="0098582C">
        <w:t xml:space="preserve"> </w:t>
      </w:r>
      <w:r w:rsidR="008E5679">
        <w:t xml:space="preserve">only </w:t>
      </w:r>
      <w:r w:rsidRPr="0045106D">
        <w:t>1</w:t>
      </w:r>
      <w:r w:rsidR="0013112A">
        <w:t>0</w:t>
      </w:r>
      <w:r w:rsidRPr="0045106D">
        <w:t xml:space="preserve"> received oxygen therapy</w:t>
      </w:r>
      <w:r w:rsidR="008E5679">
        <w:t>.</w:t>
      </w:r>
      <w:r w:rsidRPr="0045106D">
        <w:t xml:space="preserve"> </w:t>
      </w:r>
      <w:r w:rsidR="0098582C">
        <w:t>We used a h</w:t>
      </w:r>
      <w:r w:rsidRPr="0045106D">
        <w:t xml:space="preserve">andheld </w:t>
      </w:r>
      <w:r w:rsidR="0098582C">
        <w:t>v</w:t>
      </w:r>
      <w:r w:rsidRPr="0045106D">
        <w:t xml:space="preserve">ideo </w:t>
      </w:r>
      <w:r w:rsidR="0098582C">
        <w:t>c</w:t>
      </w:r>
      <w:r w:rsidRPr="0045106D">
        <w:t xml:space="preserve">apillaroscopy </w:t>
      </w:r>
      <w:r w:rsidR="0098582C">
        <w:t>s</w:t>
      </w:r>
      <w:r w:rsidRPr="0045106D">
        <w:t xml:space="preserve">ystem (HVCS) to measure </w:t>
      </w:r>
      <w:r w:rsidR="002207D6">
        <w:t>functional or</w:t>
      </w:r>
      <w:r w:rsidR="0098582C">
        <w:t xml:space="preserve"> </w:t>
      </w:r>
      <w:r w:rsidR="002207D6" w:rsidRPr="0045106D">
        <w:t xml:space="preserve">basal </w:t>
      </w:r>
      <w:r w:rsidR="0098582C" w:rsidRPr="0045106D">
        <w:t>(BCD</w:t>
      </w:r>
      <w:r w:rsidR="0098582C">
        <w:t xml:space="preserve">) </w:t>
      </w:r>
      <w:r w:rsidRPr="0045106D">
        <w:t xml:space="preserve">and </w:t>
      </w:r>
      <w:r w:rsidR="002207D6">
        <w:t>structural</w:t>
      </w:r>
      <w:r w:rsidR="002207D6">
        <w:t xml:space="preserve"> or </w:t>
      </w:r>
      <w:r w:rsidRPr="0045106D">
        <w:t xml:space="preserve">maximal capillary density </w:t>
      </w:r>
      <w:r w:rsidR="0098582C">
        <w:t>(MCD)</w:t>
      </w:r>
      <w:r w:rsidRPr="0045106D">
        <w:t xml:space="preserve"> </w:t>
      </w:r>
      <w:r w:rsidR="0013112A">
        <w:t>on</w:t>
      </w:r>
      <w:r w:rsidRPr="0045106D">
        <w:t xml:space="preserve"> day 1, 5, </w:t>
      </w:r>
      <w:r w:rsidR="00D04D06">
        <w:t xml:space="preserve">and </w:t>
      </w:r>
      <w:r w:rsidRPr="0045106D">
        <w:t>10</w:t>
      </w:r>
      <w:r w:rsidR="0013112A">
        <w:t>,</w:t>
      </w:r>
      <w:r w:rsidRPr="0045106D">
        <w:t xml:space="preserve"> and </w:t>
      </w:r>
      <w:r w:rsidR="00735B84">
        <w:t>after</w:t>
      </w:r>
      <w:r w:rsidR="0013112A">
        <w:t xml:space="preserve"> </w:t>
      </w:r>
      <w:r w:rsidRPr="0045106D">
        <w:t>40 week</w:t>
      </w:r>
      <w:r w:rsidR="00735B84">
        <w:t>s</w:t>
      </w:r>
      <w:r w:rsidRPr="0045106D">
        <w:t xml:space="preserve"> adjusted for the gestational age in preterm LBW </w:t>
      </w:r>
      <w:r w:rsidR="003E76CC">
        <w:t>infants</w:t>
      </w:r>
      <w:r w:rsidRPr="0045106D">
        <w:t xml:space="preserve">. </w:t>
      </w:r>
      <w:r w:rsidR="00D04D06">
        <w:t>B</w:t>
      </w:r>
      <w:r w:rsidRPr="0045106D">
        <w:t xml:space="preserve">lood pressure was </w:t>
      </w:r>
      <w:r w:rsidR="00D04D06">
        <w:t>measured</w:t>
      </w:r>
      <w:r w:rsidRPr="0045106D">
        <w:t xml:space="preserve"> at each visit using Welch Allyn VSMTM 300 monitor. </w:t>
      </w:r>
    </w:p>
    <w:p w14:paraId="5670AA08" w14:textId="72687601" w:rsidR="0020647F" w:rsidRDefault="0045106D" w:rsidP="0045106D">
      <w:r w:rsidRPr="00D04D06">
        <w:rPr>
          <w:b/>
        </w:rPr>
        <w:t>Result</w:t>
      </w:r>
      <w:r w:rsidR="00D04D06" w:rsidRPr="00D04D06">
        <w:rPr>
          <w:b/>
        </w:rPr>
        <w:t>s</w:t>
      </w:r>
      <w:r w:rsidRPr="00D04D06">
        <w:rPr>
          <w:b/>
        </w:rPr>
        <w:t>:</w:t>
      </w:r>
      <w:r w:rsidRPr="0045106D">
        <w:t xml:space="preserve"> </w:t>
      </w:r>
      <w:r w:rsidR="002A3716">
        <w:t>At birth, the</w:t>
      </w:r>
      <w:r w:rsidR="006F440B" w:rsidRPr="006F440B">
        <w:t xml:space="preserve"> NBW </w:t>
      </w:r>
      <w:r w:rsidR="002A3716">
        <w:t>infants</w:t>
      </w:r>
      <w:r w:rsidR="006F440B" w:rsidRPr="006F440B">
        <w:t xml:space="preserve"> had significantly lower BCD </w:t>
      </w:r>
      <w:r w:rsidR="002A3716">
        <w:t xml:space="preserve">(mean difference </w:t>
      </w:r>
      <w:r w:rsidR="001D0821">
        <w:t>-</w:t>
      </w:r>
      <w:r w:rsidR="002A3716">
        <w:t>9.3 cap/area, 95%</w:t>
      </w:r>
      <w:r w:rsidR="006F440B" w:rsidRPr="006F440B">
        <w:t xml:space="preserve">CI: </w:t>
      </w:r>
      <w:r w:rsidR="001D0821">
        <w:t>-</w:t>
      </w:r>
      <w:r w:rsidR="006F440B" w:rsidRPr="006F440B">
        <w:t>1.5</w:t>
      </w:r>
      <w:r w:rsidR="001D0821">
        <w:t xml:space="preserve"> to -</w:t>
      </w:r>
      <w:r w:rsidR="006F440B" w:rsidRPr="006F440B">
        <w:t>17.1, p</w:t>
      </w:r>
      <w:r w:rsidR="002A3716">
        <w:t>=</w:t>
      </w:r>
      <w:r w:rsidR="006F440B" w:rsidRPr="006F440B">
        <w:t>0.021) and MCD (</w:t>
      </w:r>
      <w:r w:rsidR="002A3716">
        <w:t xml:space="preserve">mean difference </w:t>
      </w:r>
      <w:r w:rsidR="001D0821">
        <w:t>-</w:t>
      </w:r>
      <w:r w:rsidR="002A3716">
        <w:t xml:space="preserve">12.6 </w:t>
      </w:r>
      <w:r w:rsidR="002A3716">
        <w:lastRenderedPageBreak/>
        <w:t>cap/area, 95%</w:t>
      </w:r>
      <w:r w:rsidR="006F440B" w:rsidRPr="006F440B">
        <w:t xml:space="preserve">CI: </w:t>
      </w:r>
      <w:r w:rsidR="001D0821">
        <w:t>-</w:t>
      </w:r>
      <w:r w:rsidR="006F440B" w:rsidRPr="006F440B">
        <w:t>1.5</w:t>
      </w:r>
      <w:r w:rsidR="001D0821">
        <w:t xml:space="preserve"> to -</w:t>
      </w:r>
      <w:r w:rsidR="006F440B" w:rsidRPr="006F440B">
        <w:t>21.7, p</w:t>
      </w:r>
      <w:r w:rsidR="002A3716">
        <w:t>=</w:t>
      </w:r>
      <w:r w:rsidR="006F440B" w:rsidRPr="006F440B">
        <w:t xml:space="preserve">0.025) compared to the </w:t>
      </w:r>
      <w:r w:rsidR="002A3716">
        <w:t xml:space="preserve">LBW infants. </w:t>
      </w:r>
      <w:r w:rsidR="00B742E5" w:rsidRPr="00B742E5">
        <w:t>The LBW oxygen group had a significantly</w:t>
      </w:r>
      <w:r w:rsidR="00B742E5">
        <w:t xml:space="preserve"> lower SBP (mean difference </w:t>
      </w:r>
      <w:r w:rsidR="00E92CFF">
        <w:t>-</w:t>
      </w:r>
      <w:r w:rsidR="00B742E5">
        <w:t>9.5</w:t>
      </w:r>
      <w:r w:rsidR="00B742E5" w:rsidRPr="00B742E5">
        <w:t xml:space="preserve">mmHg, 95%CI: </w:t>
      </w:r>
      <w:r w:rsidR="00E92CFF">
        <w:t>-</w:t>
      </w:r>
      <w:r w:rsidR="00B742E5" w:rsidRPr="00B742E5">
        <w:t>1</w:t>
      </w:r>
      <w:r w:rsidR="00E92CFF">
        <w:t xml:space="preserve"> to </w:t>
      </w:r>
      <w:r w:rsidR="00B742E5">
        <w:t>-</w:t>
      </w:r>
      <w:r w:rsidR="00B742E5" w:rsidRPr="00B742E5">
        <w:t>19, p</w:t>
      </w:r>
      <w:r w:rsidR="00B742E5">
        <w:t>=</w:t>
      </w:r>
      <w:r w:rsidR="00B742E5" w:rsidRPr="00B742E5">
        <w:t xml:space="preserve">0.047), DBP (mean difference </w:t>
      </w:r>
      <w:r w:rsidR="00E92CFF">
        <w:t>-</w:t>
      </w:r>
      <w:r w:rsidR="00B742E5" w:rsidRPr="00B742E5">
        <w:t xml:space="preserve">13 mmHg, 95%CI: </w:t>
      </w:r>
      <w:r w:rsidR="00E92CFF">
        <w:t>-</w:t>
      </w:r>
      <w:r w:rsidR="00B742E5" w:rsidRPr="00B742E5">
        <w:t>4</w:t>
      </w:r>
      <w:r w:rsidR="00E92CFF">
        <w:t xml:space="preserve"> to </w:t>
      </w:r>
      <w:r w:rsidR="00B742E5">
        <w:t>-</w:t>
      </w:r>
      <w:r w:rsidR="00B742E5" w:rsidRPr="00B742E5">
        <w:t>22, p</w:t>
      </w:r>
      <w:r w:rsidR="00B742E5">
        <w:t xml:space="preserve">=0.009). </w:t>
      </w:r>
      <w:r w:rsidR="00E92CFF">
        <w:t>At 40 weeks old, t</w:t>
      </w:r>
      <w:r w:rsidR="0020647F" w:rsidRPr="0020647F">
        <w:t>he LBW oxygen group showed a significant reduction in BCD (mean differenc</w:t>
      </w:r>
      <w:r w:rsidR="0020647F">
        <w:t xml:space="preserve">e </w:t>
      </w:r>
      <w:r w:rsidR="00E92CFF">
        <w:t>-</w:t>
      </w:r>
      <w:r w:rsidR="0020647F">
        <w:t>19.3 cap</w:t>
      </w:r>
      <w:r w:rsidR="0020647F" w:rsidRPr="0020647F">
        <w:t xml:space="preserve">/area, 95%CI: </w:t>
      </w:r>
      <w:r w:rsidR="00E92CFF">
        <w:t>-</w:t>
      </w:r>
      <w:r w:rsidR="0020647F" w:rsidRPr="0020647F">
        <w:t>9</w:t>
      </w:r>
      <w:r w:rsidR="00E92CFF">
        <w:t xml:space="preserve"> to </w:t>
      </w:r>
      <w:r w:rsidR="0020647F">
        <w:t>-</w:t>
      </w:r>
      <w:r w:rsidR="0020647F" w:rsidRPr="0020647F">
        <w:t>30, p</w:t>
      </w:r>
      <w:r w:rsidR="0020647F">
        <w:t>=</w:t>
      </w:r>
      <w:r w:rsidR="0020647F" w:rsidRPr="0020647F">
        <w:t>0.003) and MCD</w:t>
      </w:r>
      <w:r w:rsidR="0020647F">
        <w:t xml:space="preserve"> (mean difference </w:t>
      </w:r>
      <w:r w:rsidR="00E92CFF">
        <w:t>-</w:t>
      </w:r>
      <w:r w:rsidR="0020647F">
        <w:t>22 cap</w:t>
      </w:r>
      <w:r w:rsidR="0020647F" w:rsidRPr="0020647F">
        <w:t xml:space="preserve">/area, 95%CI: </w:t>
      </w:r>
      <w:r w:rsidR="00E92CFF">
        <w:t>-</w:t>
      </w:r>
      <w:r w:rsidR="0020647F" w:rsidRPr="0020647F">
        <w:t>8</w:t>
      </w:r>
      <w:r w:rsidR="00E92CFF">
        <w:t xml:space="preserve"> to </w:t>
      </w:r>
      <w:r w:rsidR="0020647F">
        <w:t>-</w:t>
      </w:r>
      <w:r w:rsidR="0020647F" w:rsidRPr="0020647F">
        <w:t>36 p</w:t>
      </w:r>
      <w:r w:rsidR="0020647F">
        <w:t>=0.007)</w:t>
      </w:r>
      <w:r w:rsidR="0020647F" w:rsidRPr="0020647F">
        <w:t xml:space="preserve">. Similarly the LBW </w:t>
      </w:r>
      <w:r w:rsidR="008F2255" w:rsidRPr="0020647F">
        <w:t>non-oxygen</w:t>
      </w:r>
      <w:r w:rsidR="0020647F" w:rsidRPr="0020647F">
        <w:t xml:space="preserve"> group had a significant reduction in BCD</w:t>
      </w:r>
      <w:r w:rsidR="00D23625">
        <w:t xml:space="preserve"> (mean difference </w:t>
      </w:r>
      <w:r w:rsidR="00E92CFF">
        <w:t>-</w:t>
      </w:r>
      <w:r w:rsidR="00D23625">
        <w:t>29 cap</w:t>
      </w:r>
      <w:r w:rsidR="0043262F">
        <w:t>/area, 95%CI</w:t>
      </w:r>
      <w:r w:rsidR="0020647F" w:rsidRPr="0020647F">
        <w:t xml:space="preserve"> </w:t>
      </w:r>
      <w:r w:rsidR="0043262F">
        <w:t>-</w:t>
      </w:r>
      <w:r w:rsidR="0020647F" w:rsidRPr="0020647F">
        <w:t>17</w:t>
      </w:r>
      <w:r w:rsidR="0043262F">
        <w:t xml:space="preserve"> to </w:t>
      </w:r>
      <w:r w:rsidR="00D23625">
        <w:t>-</w:t>
      </w:r>
      <w:r w:rsidR="0020647F" w:rsidRPr="0020647F">
        <w:t>41 p&lt;0.0001) and MCD</w:t>
      </w:r>
      <w:r w:rsidR="00D23625">
        <w:t xml:space="preserve"> (mean difference </w:t>
      </w:r>
      <w:r w:rsidR="0043262F">
        <w:t>-</w:t>
      </w:r>
      <w:r w:rsidR="00D23625">
        <w:t>29 cap</w:t>
      </w:r>
      <w:r w:rsidR="0020647F" w:rsidRPr="0020647F">
        <w:t xml:space="preserve">/area, 95%CI, </w:t>
      </w:r>
      <w:r w:rsidR="0043262F">
        <w:t>-</w:t>
      </w:r>
      <w:r w:rsidR="0020647F" w:rsidRPr="0020647F">
        <w:t>16</w:t>
      </w:r>
      <w:r w:rsidR="0043262F">
        <w:t xml:space="preserve"> to </w:t>
      </w:r>
      <w:r w:rsidR="00D23625">
        <w:t>-</w:t>
      </w:r>
      <w:r w:rsidR="0020647F" w:rsidRPr="0020647F">
        <w:t xml:space="preserve">41 p&lt;0.001). Both LBW groups showed a significant rise in </w:t>
      </w:r>
      <w:r w:rsidR="008C001C">
        <w:t>BP</w:t>
      </w:r>
      <w:r w:rsidR="0020647F" w:rsidRPr="0020647F">
        <w:t>. The rise in SBP (mean difference 24 mmHg, 95%CI: 14</w:t>
      </w:r>
      <w:r w:rsidR="008C001C">
        <w:t>-</w:t>
      </w:r>
      <w:r w:rsidR="0020647F" w:rsidRPr="0020647F">
        <w:t>34, p&lt;0.0001) and DBP (mean difference 14 mmHg, 95%CI: 7</w:t>
      </w:r>
      <w:r w:rsidR="008C001C">
        <w:t>-</w:t>
      </w:r>
      <w:r w:rsidR="0020647F" w:rsidRPr="0020647F">
        <w:t>22</w:t>
      </w:r>
      <w:r w:rsidR="008C001C">
        <w:t>,</w:t>
      </w:r>
      <w:r w:rsidR="0020647F" w:rsidRPr="0020647F">
        <w:t xml:space="preserve"> p&lt;0.001) was more pronounced in LBW oxygen group compared to the LBW control group (mean difference 14 mmHg, 95%CI: 0.5</w:t>
      </w:r>
      <w:r w:rsidR="008C001C">
        <w:t>-</w:t>
      </w:r>
      <w:r w:rsidR="0020647F" w:rsidRPr="0020647F">
        <w:t>27, p</w:t>
      </w:r>
      <w:r w:rsidR="008C001C">
        <w:t>=</w:t>
      </w:r>
      <w:r w:rsidR="0020647F" w:rsidRPr="0020647F">
        <w:t xml:space="preserve">0.043 and </w:t>
      </w:r>
      <w:r w:rsidR="008C001C" w:rsidRPr="0020647F">
        <w:t xml:space="preserve">mean difference </w:t>
      </w:r>
      <w:r w:rsidR="0020647F" w:rsidRPr="0020647F">
        <w:t>9 mmHg, 0.3</w:t>
      </w:r>
      <w:r w:rsidR="008C001C">
        <w:t>-</w:t>
      </w:r>
      <w:r w:rsidR="0020647F" w:rsidRPr="0020647F">
        <w:t>19, p</w:t>
      </w:r>
      <w:r w:rsidR="008C001C">
        <w:t>=</w:t>
      </w:r>
      <w:r w:rsidR="0020647F" w:rsidRPr="0020647F">
        <w:t>0.056</w:t>
      </w:r>
      <w:r w:rsidR="008F7F64">
        <w:t xml:space="preserve"> respectively</w:t>
      </w:r>
      <w:bookmarkStart w:id="0" w:name="_GoBack"/>
      <w:bookmarkEnd w:id="0"/>
      <w:r w:rsidR="0020647F" w:rsidRPr="0020647F">
        <w:t>)</w:t>
      </w:r>
    </w:p>
    <w:p w14:paraId="0E4B6B5E" w14:textId="770BE8A3" w:rsidR="00270312" w:rsidRDefault="0045106D" w:rsidP="00E264DA">
      <w:r w:rsidRPr="00170A4C">
        <w:rPr>
          <w:b/>
        </w:rPr>
        <w:t>Conclusion</w:t>
      </w:r>
      <w:r w:rsidR="00170A4C" w:rsidRPr="00170A4C">
        <w:rPr>
          <w:b/>
        </w:rPr>
        <w:t>s</w:t>
      </w:r>
      <w:r w:rsidRPr="00170A4C">
        <w:rPr>
          <w:b/>
        </w:rPr>
        <w:t>:</w:t>
      </w:r>
      <w:r w:rsidRPr="0045106D">
        <w:t xml:space="preserve"> </w:t>
      </w:r>
      <w:r w:rsidR="008F5038">
        <w:t xml:space="preserve">We confirm that </w:t>
      </w:r>
      <w:r w:rsidRPr="0045106D">
        <w:t xml:space="preserve">LBW </w:t>
      </w:r>
      <w:r w:rsidR="00001CA8">
        <w:t>infants</w:t>
      </w:r>
      <w:r w:rsidRPr="0045106D">
        <w:t xml:space="preserve"> </w:t>
      </w:r>
      <w:r w:rsidR="008F5038">
        <w:t xml:space="preserve">have higher capillary density at birth but </w:t>
      </w:r>
      <w:r w:rsidR="00ED670C">
        <w:t>develop</w:t>
      </w:r>
      <w:r w:rsidRPr="0045106D">
        <w:t xml:space="preserve"> significant </w:t>
      </w:r>
      <w:r w:rsidR="008F5038">
        <w:t>capillary</w:t>
      </w:r>
      <w:r w:rsidR="008F5038" w:rsidRPr="0045106D">
        <w:t xml:space="preserve"> </w:t>
      </w:r>
      <w:r w:rsidR="00ED670C">
        <w:t>rarefaction</w:t>
      </w:r>
      <w:r w:rsidR="008F5038">
        <w:t xml:space="preserve"> </w:t>
      </w:r>
      <w:r w:rsidRPr="0045106D">
        <w:t xml:space="preserve">and increase in </w:t>
      </w:r>
      <w:r w:rsidR="00C60888">
        <w:t xml:space="preserve">their </w:t>
      </w:r>
      <w:r w:rsidRPr="0045106D">
        <w:t xml:space="preserve">blood pressure at </w:t>
      </w:r>
      <w:r w:rsidR="002D694D">
        <w:t>40 weeks compared to NBW infants</w:t>
      </w:r>
      <w:r w:rsidRPr="0045106D">
        <w:t xml:space="preserve">. </w:t>
      </w:r>
      <w:r w:rsidR="00E55D58">
        <w:t>O</w:t>
      </w:r>
      <w:r w:rsidR="00E55D58" w:rsidRPr="0045106D">
        <w:t xml:space="preserve">xygen </w:t>
      </w:r>
      <w:r w:rsidR="00E55D58">
        <w:t>therapy in</w:t>
      </w:r>
      <w:r w:rsidRPr="0045106D">
        <w:t xml:space="preserve"> the neonatal period in LBW </w:t>
      </w:r>
      <w:r w:rsidR="00E55D58">
        <w:t>infants</w:t>
      </w:r>
      <w:r w:rsidRPr="0045106D">
        <w:t xml:space="preserve"> </w:t>
      </w:r>
      <w:r w:rsidR="00E55D58">
        <w:t xml:space="preserve">was associated with </w:t>
      </w:r>
      <w:r w:rsidRPr="0045106D">
        <w:t>high</w:t>
      </w:r>
      <w:r w:rsidR="00E55D58">
        <w:t>er</w:t>
      </w:r>
      <w:r w:rsidRPr="0045106D">
        <w:t xml:space="preserve"> blood pressure</w:t>
      </w:r>
      <w:r w:rsidR="00E55D58">
        <w:t xml:space="preserve"> </w:t>
      </w:r>
      <w:r w:rsidR="00001CA8">
        <w:t>levels</w:t>
      </w:r>
      <w:r w:rsidR="002D694D">
        <w:t xml:space="preserve"> but we could not detect any effect on capillary rarefaction</w:t>
      </w:r>
      <w:r w:rsidR="00001CA8">
        <w:t xml:space="preserve">. </w:t>
      </w:r>
      <w:r w:rsidRPr="0045106D">
        <w:t xml:space="preserve">Further studies are </w:t>
      </w:r>
      <w:r w:rsidR="00343F04">
        <w:t>needed</w:t>
      </w:r>
      <w:r w:rsidRPr="0045106D">
        <w:t xml:space="preserve"> to investigate the humoral factors that trigger the changes of microcirculation in LBW </w:t>
      </w:r>
      <w:r w:rsidR="003E76CC">
        <w:t>infants</w:t>
      </w:r>
      <w:r w:rsidR="003E76CC" w:rsidRPr="0045106D">
        <w:t xml:space="preserve"> </w:t>
      </w:r>
      <w:r w:rsidRPr="0045106D">
        <w:t>during the neonatal period</w:t>
      </w:r>
      <w:r w:rsidR="002207D6">
        <w:t xml:space="preserve"> which may be of importance in preventing hypertension in later life</w:t>
      </w:r>
      <w:r w:rsidRPr="0045106D">
        <w:t>.</w:t>
      </w:r>
    </w:p>
    <w:p w14:paraId="448399C9" w14:textId="77777777" w:rsidR="00E65D09" w:rsidRDefault="00E65D09"/>
    <w:sectPr w:rsidR="00E65D09" w:rsidSect="009C576C">
      <w:pgSz w:w="12240" w:h="15840"/>
      <w:pgMar w:top="1440" w:right="1701" w:bottom="1440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DA"/>
    <w:rsid w:val="00001CA8"/>
    <w:rsid w:val="0013112A"/>
    <w:rsid w:val="00170A4C"/>
    <w:rsid w:val="001D0821"/>
    <w:rsid w:val="001D2841"/>
    <w:rsid w:val="00205F6A"/>
    <w:rsid w:val="0020647F"/>
    <w:rsid w:val="002207D6"/>
    <w:rsid w:val="00270312"/>
    <w:rsid w:val="002A3716"/>
    <w:rsid w:val="002D694D"/>
    <w:rsid w:val="00343F04"/>
    <w:rsid w:val="003E76CC"/>
    <w:rsid w:val="00401592"/>
    <w:rsid w:val="0043262F"/>
    <w:rsid w:val="0045106D"/>
    <w:rsid w:val="00492D59"/>
    <w:rsid w:val="006D7D72"/>
    <w:rsid w:val="006F440B"/>
    <w:rsid w:val="00735B84"/>
    <w:rsid w:val="008C001C"/>
    <w:rsid w:val="008E5679"/>
    <w:rsid w:val="008F2255"/>
    <w:rsid w:val="008F5038"/>
    <w:rsid w:val="008F7F64"/>
    <w:rsid w:val="00950869"/>
    <w:rsid w:val="0098582C"/>
    <w:rsid w:val="009C576C"/>
    <w:rsid w:val="00A608DC"/>
    <w:rsid w:val="00AD6CB3"/>
    <w:rsid w:val="00B17F71"/>
    <w:rsid w:val="00B226A1"/>
    <w:rsid w:val="00B5109B"/>
    <w:rsid w:val="00B717DB"/>
    <w:rsid w:val="00B742E5"/>
    <w:rsid w:val="00C60888"/>
    <w:rsid w:val="00D04D06"/>
    <w:rsid w:val="00D23625"/>
    <w:rsid w:val="00E264DA"/>
    <w:rsid w:val="00E55D58"/>
    <w:rsid w:val="00E65D09"/>
    <w:rsid w:val="00E92CFF"/>
    <w:rsid w:val="00ED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391B1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09B"/>
    <w:pPr>
      <w:spacing w:line="480" w:lineRule="auto"/>
      <w:jc w:val="both"/>
    </w:pPr>
    <w:rPr>
      <w:rFonts w:ascii="Arial" w:eastAsiaTheme="minorHAnsi" w:hAnsi="Arial" w:cstheme="minorBid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E264DA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480" w:after="60"/>
      <w:jc w:val="left"/>
      <w:outlineLvl w:val="0"/>
    </w:pPr>
    <w:rPr>
      <w:rFonts w:eastAsia="Times" w:cs="Times New Roman"/>
      <w:b/>
      <w:caps/>
      <w:noProof/>
      <w:kern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64DA"/>
    <w:rPr>
      <w:rFonts w:ascii="Arial" w:eastAsia="Times" w:hAnsi="Arial"/>
      <w:b/>
      <w:caps/>
      <w:noProof/>
      <w:kern w:val="32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09B"/>
    <w:pPr>
      <w:spacing w:line="480" w:lineRule="auto"/>
      <w:jc w:val="both"/>
    </w:pPr>
    <w:rPr>
      <w:rFonts w:ascii="Arial" w:eastAsiaTheme="minorHAnsi" w:hAnsi="Arial" w:cstheme="minorBid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E264DA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480" w:after="60"/>
      <w:jc w:val="left"/>
      <w:outlineLvl w:val="0"/>
    </w:pPr>
    <w:rPr>
      <w:rFonts w:eastAsia="Times" w:cs="Times New Roman"/>
      <w:b/>
      <w:caps/>
      <w:noProof/>
      <w:kern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64DA"/>
    <w:rPr>
      <w:rFonts w:ascii="Arial" w:eastAsia="Times" w:hAnsi="Arial"/>
      <w:b/>
      <w:caps/>
      <w:noProof/>
      <w:kern w:val="32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472</Words>
  <Characters>2695</Characters>
  <Application>Microsoft Macintosh Word</Application>
  <DocSecurity>0</DocSecurity>
  <Lines>22</Lines>
  <Paragraphs>6</Paragraphs>
  <ScaleCrop>false</ScaleCrop>
  <Company>Tarek Antonios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 Antonios</dc:creator>
  <cp:keywords/>
  <dc:description/>
  <cp:lastModifiedBy>Tarek Antonios</cp:lastModifiedBy>
  <cp:revision>5</cp:revision>
  <dcterms:created xsi:type="dcterms:W3CDTF">2016-11-24T11:43:00Z</dcterms:created>
  <dcterms:modified xsi:type="dcterms:W3CDTF">2016-11-24T11:51:00Z</dcterms:modified>
</cp:coreProperties>
</file>