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CDE7A" w14:textId="14A6A11A" w:rsidR="003F2F4E" w:rsidRPr="009F3CE0" w:rsidRDefault="003F2F4E" w:rsidP="00AF2712">
      <w:pPr>
        <w:spacing w:after="200" w:line="480" w:lineRule="auto"/>
        <w:rPr>
          <w:rFonts w:ascii="Times New Roman" w:hAnsi="Times New Roman"/>
          <w:b/>
          <w:sz w:val="24"/>
        </w:rPr>
      </w:pPr>
      <w:bookmarkStart w:id="0" w:name="_GoBack"/>
      <w:bookmarkEnd w:id="0"/>
      <w:r w:rsidRPr="009F3CE0">
        <w:rPr>
          <w:rFonts w:ascii="Times New Roman" w:hAnsi="Times New Roman"/>
          <w:b/>
          <w:sz w:val="24"/>
        </w:rPr>
        <w:t>Physical activity, sedentary behaviour and inflammatory and hemostatic markers in men</w:t>
      </w:r>
    </w:p>
    <w:p w14:paraId="06C2FE63" w14:textId="61B01250" w:rsidR="00E210EA" w:rsidRPr="009F3CE0" w:rsidRDefault="00E210EA" w:rsidP="00AF2712">
      <w:pPr>
        <w:spacing w:after="200" w:line="480" w:lineRule="auto"/>
        <w:rPr>
          <w:rFonts w:ascii="Times New Roman" w:hAnsi="Times New Roman"/>
          <w:sz w:val="24"/>
        </w:rPr>
      </w:pPr>
      <w:r w:rsidRPr="009F3CE0">
        <w:rPr>
          <w:rFonts w:ascii="Times New Roman" w:hAnsi="Times New Roman"/>
          <w:sz w:val="24"/>
        </w:rPr>
        <w:t xml:space="preserve">Tessa J. Parsons </w:t>
      </w:r>
      <w:r w:rsidR="00404E98" w:rsidRPr="009F3CE0">
        <w:rPr>
          <w:rFonts w:ascii="Times New Roman" w:hAnsi="Times New Roman"/>
          <w:sz w:val="24"/>
        </w:rPr>
        <w:t>(PhD)</w:t>
      </w:r>
      <w:r w:rsidRPr="009F3CE0">
        <w:rPr>
          <w:rFonts w:ascii="Times New Roman" w:hAnsi="Times New Roman"/>
          <w:sz w:val="24"/>
          <w:vertAlign w:val="superscript"/>
        </w:rPr>
        <w:t>1,2</w:t>
      </w:r>
      <w:r w:rsidRPr="009F3CE0">
        <w:rPr>
          <w:rFonts w:ascii="Times New Roman" w:hAnsi="Times New Roman"/>
          <w:sz w:val="24"/>
        </w:rPr>
        <w:t>, Claudio Sartini</w:t>
      </w:r>
      <w:r w:rsidR="00404E98" w:rsidRPr="009F3CE0">
        <w:rPr>
          <w:rFonts w:ascii="Times New Roman" w:hAnsi="Times New Roman"/>
          <w:sz w:val="24"/>
        </w:rPr>
        <w:t xml:space="preserve"> (BA)</w:t>
      </w:r>
      <w:r w:rsidRPr="009F3CE0">
        <w:rPr>
          <w:rFonts w:ascii="Times New Roman" w:hAnsi="Times New Roman"/>
          <w:sz w:val="24"/>
          <w:vertAlign w:val="superscript"/>
        </w:rPr>
        <w:t>1,2</w:t>
      </w:r>
      <w:r w:rsidRPr="009F3CE0">
        <w:rPr>
          <w:rFonts w:ascii="Times New Roman" w:hAnsi="Times New Roman"/>
          <w:sz w:val="24"/>
        </w:rPr>
        <w:t>, Paul Welsh</w:t>
      </w:r>
      <w:r w:rsidR="00404E98" w:rsidRPr="009F3CE0">
        <w:rPr>
          <w:rFonts w:ascii="Times New Roman" w:hAnsi="Times New Roman"/>
          <w:sz w:val="24"/>
        </w:rPr>
        <w:t xml:space="preserve"> (PhD)</w:t>
      </w:r>
      <w:r w:rsidRPr="009F3CE0">
        <w:rPr>
          <w:rFonts w:ascii="Times New Roman" w:hAnsi="Times New Roman"/>
          <w:sz w:val="24"/>
          <w:vertAlign w:val="superscript"/>
        </w:rPr>
        <w:t>3</w:t>
      </w:r>
      <w:r w:rsidRPr="009F3CE0">
        <w:rPr>
          <w:rFonts w:ascii="Times New Roman" w:hAnsi="Times New Roman"/>
          <w:sz w:val="24"/>
        </w:rPr>
        <w:t>, Naveed Sattar</w:t>
      </w:r>
      <w:r w:rsidR="00404E98" w:rsidRPr="009F3CE0">
        <w:rPr>
          <w:rFonts w:ascii="Times New Roman" w:hAnsi="Times New Roman"/>
          <w:sz w:val="24"/>
        </w:rPr>
        <w:t xml:space="preserve"> (</w:t>
      </w:r>
      <w:r w:rsidR="0049242C" w:rsidRPr="009F3CE0">
        <w:rPr>
          <w:rFonts w:ascii="Times New Roman" w:hAnsi="Times New Roman"/>
          <w:sz w:val="24"/>
        </w:rPr>
        <w:t xml:space="preserve">MD, </w:t>
      </w:r>
      <w:r w:rsidR="00404E98" w:rsidRPr="009F3CE0">
        <w:rPr>
          <w:rFonts w:ascii="Times New Roman" w:hAnsi="Times New Roman"/>
          <w:sz w:val="24"/>
        </w:rPr>
        <w:t>PhD)</w:t>
      </w:r>
      <w:r w:rsidRPr="009F3CE0">
        <w:rPr>
          <w:rFonts w:ascii="Times New Roman" w:hAnsi="Times New Roman"/>
          <w:sz w:val="24"/>
          <w:vertAlign w:val="superscript"/>
        </w:rPr>
        <w:t>3</w:t>
      </w:r>
      <w:r w:rsidRPr="009F3CE0">
        <w:rPr>
          <w:rFonts w:ascii="Times New Roman" w:hAnsi="Times New Roman"/>
          <w:sz w:val="24"/>
        </w:rPr>
        <w:t>, Sarah Ash</w:t>
      </w:r>
      <w:r w:rsidRPr="009F3CE0">
        <w:rPr>
          <w:rFonts w:ascii="Times New Roman" w:hAnsi="Times New Roman"/>
          <w:sz w:val="24"/>
          <w:vertAlign w:val="superscript"/>
        </w:rPr>
        <w:t>1</w:t>
      </w:r>
      <w:r w:rsidRPr="009F3CE0">
        <w:rPr>
          <w:rFonts w:ascii="Times New Roman" w:hAnsi="Times New Roman"/>
          <w:sz w:val="24"/>
        </w:rPr>
        <w:t>, Lucy T. Lennon</w:t>
      </w:r>
      <w:r w:rsidR="00404E98" w:rsidRPr="009F3CE0">
        <w:rPr>
          <w:rFonts w:ascii="Times New Roman" w:hAnsi="Times New Roman"/>
          <w:sz w:val="24"/>
        </w:rPr>
        <w:t xml:space="preserve"> (MSc)</w:t>
      </w:r>
      <w:r w:rsidRPr="009F3CE0">
        <w:rPr>
          <w:rFonts w:ascii="Times New Roman" w:hAnsi="Times New Roman"/>
          <w:sz w:val="24"/>
          <w:vertAlign w:val="superscript"/>
        </w:rPr>
        <w:t>1</w:t>
      </w:r>
      <w:r w:rsidRPr="009F3CE0">
        <w:rPr>
          <w:rFonts w:ascii="Times New Roman" w:hAnsi="Times New Roman"/>
          <w:sz w:val="24"/>
        </w:rPr>
        <w:t>, S. Goya Wannamethee</w:t>
      </w:r>
      <w:r w:rsidR="00404E98" w:rsidRPr="009F3CE0">
        <w:rPr>
          <w:rFonts w:ascii="Times New Roman" w:hAnsi="Times New Roman"/>
          <w:sz w:val="24"/>
        </w:rPr>
        <w:t xml:space="preserve"> (PhD)</w:t>
      </w:r>
      <w:r w:rsidRPr="009F3CE0">
        <w:rPr>
          <w:rFonts w:ascii="Times New Roman" w:hAnsi="Times New Roman"/>
          <w:sz w:val="24"/>
          <w:vertAlign w:val="superscript"/>
        </w:rPr>
        <w:t>1</w:t>
      </w:r>
      <w:r w:rsidRPr="009F3CE0">
        <w:rPr>
          <w:rFonts w:ascii="Times New Roman" w:hAnsi="Times New Roman"/>
          <w:sz w:val="24"/>
        </w:rPr>
        <w:t>, I-Min Lee</w:t>
      </w:r>
      <w:r w:rsidR="00E629BD" w:rsidRPr="009F3CE0">
        <w:rPr>
          <w:rFonts w:ascii="Times New Roman" w:hAnsi="Times New Roman"/>
          <w:sz w:val="24"/>
        </w:rPr>
        <w:t xml:space="preserve"> (ScD)</w:t>
      </w:r>
      <w:r w:rsidRPr="009F3CE0">
        <w:rPr>
          <w:rFonts w:ascii="Times New Roman" w:hAnsi="Times New Roman"/>
          <w:sz w:val="24"/>
          <w:vertAlign w:val="superscript"/>
        </w:rPr>
        <w:t>4</w:t>
      </w:r>
      <w:r w:rsidRPr="009F3CE0">
        <w:rPr>
          <w:rFonts w:ascii="Times New Roman" w:hAnsi="Times New Roman"/>
          <w:sz w:val="24"/>
        </w:rPr>
        <w:t>, Peter H. Whincup</w:t>
      </w:r>
      <w:r w:rsidR="00BF1821" w:rsidRPr="009F3CE0">
        <w:rPr>
          <w:rFonts w:ascii="Times New Roman" w:hAnsi="Times New Roman"/>
          <w:sz w:val="24"/>
        </w:rPr>
        <w:t xml:space="preserve"> (FRCP</w:t>
      </w:r>
      <w:r w:rsidR="00404E98" w:rsidRPr="009F3CE0">
        <w:rPr>
          <w:rFonts w:ascii="Times New Roman" w:hAnsi="Times New Roman"/>
          <w:sz w:val="24"/>
        </w:rPr>
        <w:t>)</w:t>
      </w:r>
      <w:r w:rsidRPr="009F3CE0">
        <w:rPr>
          <w:rFonts w:ascii="Times New Roman" w:hAnsi="Times New Roman"/>
          <w:sz w:val="24"/>
          <w:vertAlign w:val="superscript"/>
        </w:rPr>
        <w:t>5</w:t>
      </w:r>
      <w:r w:rsidRPr="009F3CE0">
        <w:rPr>
          <w:rFonts w:ascii="Times New Roman" w:hAnsi="Times New Roman"/>
          <w:sz w:val="24"/>
        </w:rPr>
        <w:t>, Barbara J. Jefferis</w:t>
      </w:r>
      <w:r w:rsidR="00404E98" w:rsidRPr="009F3CE0">
        <w:rPr>
          <w:rFonts w:ascii="Times New Roman" w:hAnsi="Times New Roman"/>
          <w:sz w:val="24"/>
        </w:rPr>
        <w:t xml:space="preserve"> (PhD)</w:t>
      </w:r>
      <w:r w:rsidRPr="009F3CE0">
        <w:rPr>
          <w:rFonts w:ascii="Times New Roman" w:hAnsi="Times New Roman"/>
          <w:sz w:val="24"/>
          <w:vertAlign w:val="superscript"/>
        </w:rPr>
        <w:t>1,2</w:t>
      </w:r>
    </w:p>
    <w:p w14:paraId="01A5D849" w14:textId="3820B1CB" w:rsidR="00E210EA" w:rsidRPr="009F3CE0" w:rsidRDefault="00E210EA" w:rsidP="00AF2712">
      <w:pPr>
        <w:spacing w:after="200" w:line="480" w:lineRule="auto"/>
        <w:rPr>
          <w:rFonts w:ascii="Times New Roman" w:hAnsi="Times New Roman"/>
          <w:sz w:val="24"/>
        </w:rPr>
      </w:pPr>
      <w:r w:rsidRPr="009F3CE0">
        <w:rPr>
          <w:rFonts w:ascii="Times New Roman" w:hAnsi="Times New Roman"/>
          <w:sz w:val="24"/>
          <w:vertAlign w:val="superscript"/>
        </w:rPr>
        <w:t>1</w:t>
      </w:r>
      <w:r w:rsidRPr="009F3CE0">
        <w:rPr>
          <w:rFonts w:ascii="Times New Roman" w:hAnsi="Times New Roman"/>
          <w:sz w:val="24"/>
        </w:rPr>
        <w:t>UCL Department of Primary Care &amp; Population Health, UCL Medical Scho</w:t>
      </w:r>
      <w:r w:rsidR="005F1C4A" w:rsidRPr="009F3CE0">
        <w:rPr>
          <w:rFonts w:ascii="Times New Roman" w:hAnsi="Times New Roman"/>
          <w:sz w:val="24"/>
        </w:rPr>
        <w:t>ol, Rowland Hill Street, London</w:t>
      </w:r>
      <w:r w:rsidRPr="009F3CE0">
        <w:rPr>
          <w:rFonts w:ascii="Times New Roman" w:hAnsi="Times New Roman"/>
          <w:sz w:val="24"/>
        </w:rPr>
        <w:t xml:space="preserve"> NW3 2</w:t>
      </w:r>
      <w:r w:rsidR="005F1C4A" w:rsidRPr="009F3CE0">
        <w:rPr>
          <w:rFonts w:ascii="Times New Roman" w:hAnsi="Times New Roman"/>
          <w:sz w:val="24"/>
        </w:rPr>
        <w:t>PF,</w:t>
      </w:r>
      <w:r w:rsidRPr="009F3CE0">
        <w:rPr>
          <w:rFonts w:ascii="Times New Roman" w:hAnsi="Times New Roman"/>
          <w:sz w:val="24"/>
        </w:rPr>
        <w:t xml:space="preserve"> UK</w:t>
      </w:r>
    </w:p>
    <w:p w14:paraId="52672476" w14:textId="77777777" w:rsidR="00E210EA" w:rsidRPr="009F3CE0" w:rsidRDefault="00E210EA" w:rsidP="00AF2712">
      <w:pPr>
        <w:spacing w:after="200" w:line="480" w:lineRule="auto"/>
        <w:rPr>
          <w:rFonts w:ascii="Times New Roman" w:hAnsi="Times New Roman"/>
          <w:sz w:val="24"/>
        </w:rPr>
      </w:pPr>
      <w:r w:rsidRPr="009F3CE0">
        <w:rPr>
          <w:rFonts w:ascii="Times New Roman" w:hAnsi="Times New Roman"/>
          <w:sz w:val="24"/>
          <w:vertAlign w:val="superscript"/>
        </w:rPr>
        <w:t>2</w:t>
      </w:r>
      <w:r w:rsidRPr="009F3CE0">
        <w:rPr>
          <w:rFonts w:ascii="Times New Roman" w:hAnsi="Times New Roman"/>
          <w:sz w:val="24"/>
        </w:rPr>
        <w:t>UCL Physical Activity Research Group</w:t>
      </w:r>
    </w:p>
    <w:p w14:paraId="59EEA8B2" w14:textId="77777777" w:rsidR="00E210EA" w:rsidRPr="009F3CE0" w:rsidRDefault="00E210EA" w:rsidP="00AF2712">
      <w:pPr>
        <w:spacing w:after="200" w:line="480" w:lineRule="auto"/>
        <w:rPr>
          <w:rFonts w:ascii="Times New Roman" w:hAnsi="Times New Roman"/>
          <w:sz w:val="24"/>
        </w:rPr>
      </w:pPr>
      <w:r w:rsidRPr="009F3CE0">
        <w:rPr>
          <w:rFonts w:ascii="Times New Roman" w:hAnsi="Times New Roman"/>
          <w:sz w:val="24"/>
          <w:vertAlign w:val="superscript"/>
        </w:rPr>
        <w:t>3</w:t>
      </w:r>
      <w:r w:rsidRPr="009F3CE0">
        <w:rPr>
          <w:rFonts w:ascii="Times New Roman" w:hAnsi="Times New Roman"/>
          <w:sz w:val="24"/>
        </w:rPr>
        <w:t>Institute of Cardiovascular and Medical Sciences, BHF Glasgow Cardiovascular Research Centre, Glasgow G12 8TA, UK</w:t>
      </w:r>
    </w:p>
    <w:p w14:paraId="33CA9433" w14:textId="77777777" w:rsidR="00E210EA" w:rsidRPr="009F3CE0" w:rsidRDefault="00E210EA" w:rsidP="00AF2712">
      <w:pPr>
        <w:spacing w:after="200" w:line="480" w:lineRule="auto"/>
        <w:rPr>
          <w:rFonts w:ascii="Times New Roman" w:hAnsi="Times New Roman"/>
          <w:sz w:val="24"/>
        </w:rPr>
      </w:pPr>
      <w:r w:rsidRPr="009F3CE0">
        <w:rPr>
          <w:rFonts w:ascii="Times New Roman" w:hAnsi="Times New Roman"/>
          <w:sz w:val="24"/>
          <w:vertAlign w:val="superscript"/>
        </w:rPr>
        <w:t>4</w:t>
      </w:r>
      <w:r w:rsidRPr="009F3CE0">
        <w:rPr>
          <w:rFonts w:ascii="Times New Roman" w:hAnsi="Times New Roman"/>
          <w:sz w:val="24"/>
        </w:rPr>
        <w:t>Brigham and Women's Hospital, Harvard Medical School, Boston, MA02215, USA</w:t>
      </w:r>
    </w:p>
    <w:p w14:paraId="7DA432B4" w14:textId="1F89DB45" w:rsidR="00E210EA" w:rsidRPr="009F3CE0" w:rsidRDefault="00E210EA" w:rsidP="00AF2712">
      <w:pPr>
        <w:spacing w:after="200" w:line="480" w:lineRule="auto"/>
        <w:rPr>
          <w:rFonts w:ascii="Times New Roman" w:hAnsi="Times New Roman"/>
          <w:sz w:val="24"/>
        </w:rPr>
      </w:pPr>
      <w:r w:rsidRPr="009F3CE0">
        <w:rPr>
          <w:rFonts w:ascii="Times New Roman" w:hAnsi="Times New Roman"/>
          <w:sz w:val="24"/>
          <w:vertAlign w:val="superscript"/>
        </w:rPr>
        <w:t>5</w:t>
      </w:r>
      <w:r w:rsidRPr="009F3CE0">
        <w:rPr>
          <w:rFonts w:ascii="Times New Roman" w:hAnsi="Times New Roman"/>
          <w:sz w:val="24"/>
        </w:rPr>
        <w:t>Population Health Research Institute, St George’s University of London, Cr</w:t>
      </w:r>
      <w:r w:rsidR="005F1C4A" w:rsidRPr="009F3CE0">
        <w:rPr>
          <w:rFonts w:ascii="Times New Roman" w:hAnsi="Times New Roman"/>
          <w:sz w:val="24"/>
        </w:rPr>
        <w:t>anmer Terrace, London SW17 0RE,</w:t>
      </w:r>
      <w:r w:rsidRPr="009F3CE0">
        <w:rPr>
          <w:rFonts w:ascii="Times New Roman" w:hAnsi="Times New Roman"/>
          <w:sz w:val="24"/>
        </w:rPr>
        <w:t xml:space="preserve"> UK.</w:t>
      </w:r>
    </w:p>
    <w:p w14:paraId="60EA6317" w14:textId="77777777" w:rsidR="00D53102" w:rsidRPr="009F3CE0" w:rsidRDefault="00D53102" w:rsidP="00AF2712">
      <w:pPr>
        <w:spacing w:after="200" w:line="480" w:lineRule="auto"/>
        <w:rPr>
          <w:rFonts w:ascii="Times New Roman" w:hAnsi="Times New Roman"/>
          <w:sz w:val="24"/>
        </w:rPr>
      </w:pPr>
    </w:p>
    <w:p w14:paraId="5FC4D487" w14:textId="658BE198" w:rsidR="00D53102" w:rsidRPr="009F3CE0" w:rsidRDefault="00D53102" w:rsidP="00AF2712">
      <w:pPr>
        <w:spacing w:line="480" w:lineRule="auto"/>
        <w:rPr>
          <w:rFonts w:ascii="Times New Roman" w:hAnsi="Times New Roman"/>
          <w:sz w:val="24"/>
        </w:rPr>
      </w:pPr>
      <w:r w:rsidRPr="009F3CE0">
        <w:rPr>
          <w:rFonts w:ascii="Times New Roman" w:hAnsi="Times New Roman"/>
          <w:b/>
          <w:sz w:val="24"/>
        </w:rPr>
        <w:t>Running title:</w:t>
      </w:r>
      <w:r w:rsidRPr="009F3CE0">
        <w:rPr>
          <w:rFonts w:ascii="Times New Roman" w:hAnsi="Times New Roman"/>
          <w:sz w:val="24"/>
        </w:rPr>
        <w:t xml:space="preserve"> physical activity and cardiovascular biomarkers</w:t>
      </w:r>
    </w:p>
    <w:p w14:paraId="1AE86058" w14:textId="77777777" w:rsidR="00D53102" w:rsidRPr="009F3CE0" w:rsidRDefault="00D53102" w:rsidP="00AF2712">
      <w:pPr>
        <w:spacing w:after="200" w:line="480" w:lineRule="auto"/>
        <w:rPr>
          <w:rFonts w:ascii="Times New Roman" w:hAnsi="Times New Roman"/>
          <w:sz w:val="24"/>
        </w:rPr>
      </w:pPr>
    </w:p>
    <w:p w14:paraId="1F3A1CDA" w14:textId="77777777" w:rsidR="00E210EA" w:rsidRPr="009F3CE0" w:rsidRDefault="00E210EA" w:rsidP="00AF2712">
      <w:pPr>
        <w:spacing w:after="200" w:line="480" w:lineRule="auto"/>
        <w:rPr>
          <w:rFonts w:ascii="Times New Roman" w:hAnsi="Times New Roman"/>
          <w:sz w:val="24"/>
        </w:rPr>
      </w:pPr>
      <w:r w:rsidRPr="009F3CE0">
        <w:rPr>
          <w:rFonts w:ascii="Times New Roman" w:hAnsi="Times New Roman"/>
          <w:b/>
          <w:sz w:val="24"/>
        </w:rPr>
        <w:t>Corresponding author</w:t>
      </w:r>
      <w:r w:rsidRPr="009F3CE0">
        <w:rPr>
          <w:rFonts w:ascii="Times New Roman" w:hAnsi="Times New Roman"/>
          <w:sz w:val="24"/>
        </w:rPr>
        <w:t xml:space="preserve">: Tessa J Parsons, UCL Department of Primary Care &amp; Population Health, UCL Medical School, Rowland Hill Street, London NW3 2PF, UK. </w:t>
      </w:r>
    </w:p>
    <w:p w14:paraId="5B618AF3" w14:textId="77777777" w:rsidR="00EF21F6" w:rsidRPr="009F3CE0" w:rsidRDefault="00EF21F6" w:rsidP="00AF2712">
      <w:pPr>
        <w:spacing w:after="200" w:line="480" w:lineRule="auto"/>
        <w:rPr>
          <w:rFonts w:ascii="Times New Roman" w:hAnsi="Times New Roman"/>
          <w:sz w:val="24"/>
        </w:rPr>
      </w:pPr>
      <w:r w:rsidRPr="009F3CE0">
        <w:rPr>
          <w:rFonts w:ascii="Times New Roman" w:hAnsi="Times New Roman"/>
          <w:sz w:val="24"/>
        </w:rPr>
        <w:t>Tel +44 20 7794 0500 ext 34757</w:t>
      </w:r>
    </w:p>
    <w:p w14:paraId="4D72F27E" w14:textId="77777777" w:rsidR="00EF21F6" w:rsidRPr="009F3CE0" w:rsidRDefault="00EF21F6" w:rsidP="00AF2712">
      <w:pPr>
        <w:spacing w:after="200" w:line="480" w:lineRule="auto"/>
        <w:rPr>
          <w:rFonts w:ascii="Times New Roman" w:hAnsi="Times New Roman"/>
          <w:sz w:val="24"/>
        </w:rPr>
      </w:pPr>
      <w:r w:rsidRPr="009F3CE0">
        <w:rPr>
          <w:rFonts w:ascii="Times New Roman" w:hAnsi="Times New Roman"/>
          <w:sz w:val="24"/>
        </w:rPr>
        <w:t>Fax: +44 20 7472 6871</w:t>
      </w:r>
    </w:p>
    <w:p w14:paraId="1642F5F4" w14:textId="3C0D4CA5" w:rsidR="00E210EA" w:rsidRPr="009F3CE0" w:rsidRDefault="001064D2" w:rsidP="00AF2712">
      <w:pPr>
        <w:spacing w:after="200" w:line="480" w:lineRule="auto"/>
        <w:rPr>
          <w:rFonts w:ascii="Times New Roman" w:hAnsi="Times New Roman"/>
          <w:sz w:val="24"/>
        </w:rPr>
      </w:pPr>
      <w:r w:rsidRPr="009F3CE0">
        <w:rPr>
          <w:rFonts w:ascii="Times New Roman" w:hAnsi="Times New Roman"/>
          <w:sz w:val="24"/>
        </w:rPr>
        <w:t>email: tessa.parsons@ucl.ac.uk</w:t>
      </w:r>
      <w:r w:rsidR="00E210EA" w:rsidRPr="009F3CE0">
        <w:rPr>
          <w:rFonts w:ascii="Times New Roman" w:hAnsi="Times New Roman"/>
          <w:sz w:val="24"/>
        </w:rPr>
        <w:br w:type="page"/>
      </w:r>
    </w:p>
    <w:p w14:paraId="0142F8E9" w14:textId="77777777" w:rsidR="00E210EA" w:rsidRPr="00A603FC" w:rsidRDefault="00E210EA" w:rsidP="00004C57">
      <w:pPr>
        <w:tabs>
          <w:tab w:val="left" w:pos="3450"/>
        </w:tabs>
        <w:spacing w:line="480" w:lineRule="auto"/>
        <w:rPr>
          <w:rFonts w:ascii="Times New Roman" w:hAnsi="Times New Roman"/>
          <w:b/>
          <w:sz w:val="24"/>
        </w:rPr>
      </w:pPr>
      <w:r w:rsidRPr="00A603FC">
        <w:rPr>
          <w:rFonts w:ascii="Times New Roman" w:hAnsi="Times New Roman"/>
          <w:b/>
          <w:sz w:val="24"/>
        </w:rPr>
        <w:lastRenderedPageBreak/>
        <w:t>Abstract</w:t>
      </w:r>
    </w:p>
    <w:p w14:paraId="54DFE588" w14:textId="77777777" w:rsidR="00A603FC" w:rsidRPr="009F3CE0" w:rsidRDefault="00A603FC" w:rsidP="00A603FC">
      <w:pPr>
        <w:tabs>
          <w:tab w:val="left" w:pos="3450"/>
        </w:tabs>
        <w:spacing w:line="480" w:lineRule="auto"/>
        <w:rPr>
          <w:rFonts w:ascii="Times New Roman" w:hAnsi="Times New Roman"/>
          <w:sz w:val="24"/>
        </w:rPr>
      </w:pPr>
      <w:r w:rsidRPr="009F3CE0">
        <w:rPr>
          <w:rFonts w:ascii="Times New Roman" w:hAnsi="Times New Roman"/>
          <w:b/>
          <w:sz w:val="24"/>
        </w:rPr>
        <w:t xml:space="preserve">Purpose:  </w:t>
      </w:r>
      <w:r w:rsidRPr="009F3CE0">
        <w:rPr>
          <w:rFonts w:ascii="Times New Roman" w:hAnsi="Times New Roman"/>
          <w:sz w:val="24"/>
        </w:rPr>
        <w:t>To</w:t>
      </w:r>
      <w:r>
        <w:rPr>
          <w:rFonts w:ascii="Times New Roman" w:hAnsi="Times New Roman"/>
          <w:sz w:val="24"/>
        </w:rPr>
        <w:t xml:space="preserve"> determine </w:t>
      </w:r>
      <w:r w:rsidRPr="00B35CB0">
        <w:rPr>
          <w:rFonts w:ascii="Times New Roman" w:hAnsi="Times New Roman"/>
          <w:sz w:val="24"/>
        </w:rPr>
        <w:t>whether higher levels of</w:t>
      </w:r>
      <w:r>
        <w:rPr>
          <w:rFonts w:ascii="Times New Roman" w:hAnsi="Times New Roman"/>
          <w:sz w:val="24"/>
        </w:rPr>
        <w:t xml:space="preserve"> </w:t>
      </w:r>
      <w:r w:rsidRPr="009F3CE0">
        <w:rPr>
          <w:rFonts w:ascii="Times New Roman" w:hAnsi="Times New Roman"/>
          <w:sz w:val="24"/>
        </w:rPr>
        <w:t xml:space="preserve">physical activity (PA) and </w:t>
      </w:r>
      <w:r>
        <w:rPr>
          <w:rFonts w:ascii="Times New Roman" w:hAnsi="Times New Roman"/>
          <w:sz w:val="24"/>
        </w:rPr>
        <w:t xml:space="preserve">less </w:t>
      </w:r>
      <w:r w:rsidRPr="009F3CE0">
        <w:rPr>
          <w:rFonts w:ascii="Times New Roman" w:hAnsi="Times New Roman"/>
          <w:sz w:val="24"/>
        </w:rPr>
        <w:t xml:space="preserve">sedentary behaviour (SB) </w:t>
      </w:r>
      <w:r>
        <w:rPr>
          <w:rFonts w:ascii="Times New Roman" w:hAnsi="Times New Roman"/>
          <w:sz w:val="24"/>
        </w:rPr>
        <w:t xml:space="preserve">are associated </w:t>
      </w:r>
      <w:r w:rsidRPr="009F3CE0">
        <w:rPr>
          <w:rFonts w:ascii="Times New Roman" w:hAnsi="Times New Roman"/>
          <w:sz w:val="24"/>
        </w:rPr>
        <w:t xml:space="preserve">with </w:t>
      </w:r>
      <w:r>
        <w:rPr>
          <w:rFonts w:ascii="Times New Roman" w:hAnsi="Times New Roman"/>
          <w:sz w:val="24"/>
        </w:rPr>
        <w:t xml:space="preserve">less inflammation, indicated by </w:t>
      </w:r>
      <w:r w:rsidRPr="009F3CE0">
        <w:rPr>
          <w:rFonts w:ascii="Times New Roman" w:hAnsi="Times New Roman"/>
          <w:sz w:val="24"/>
        </w:rPr>
        <w:t>inflammatory and hemostatic biomarkers</w:t>
      </w:r>
      <w:r>
        <w:rPr>
          <w:rFonts w:ascii="Times New Roman" w:hAnsi="Times New Roman"/>
          <w:sz w:val="24"/>
        </w:rPr>
        <w:t>, in older men</w:t>
      </w:r>
      <w:r w:rsidRPr="009F3CE0">
        <w:rPr>
          <w:rFonts w:ascii="Times New Roman" w:hAnsi="Times New Roman"/>
          <w:sz w:val="24"/>
        </w:rPr>
        <w:t>.</w:t>
      </w:r>
    </w:p>
    <w:p w14:paraId="2C75807A" w14:textId="77777777" w:rsidR="00A603FC" w:rsidRPr="009F3CE0" w:rsidRDefault="00A603FC" w:rsidP="00A603FC">
      <w:pPr>
        <w:tabs>
          <w:tab w:val="left" w:pos="3450"/>
        </w:tabs>
        <w:spacing w:line="480" w:lineRule="auto"/>
        <w:rPr>
          <w:rFonts w:ascii="Times New Roman" w:hAnsi="Times New Roman"/>
          <w:b/>
          <w:sz w:val="24"/>
        </w:rPr>
      </w:pPr>
      <w:r w:rsidRPr="009F3CE0">
        <w:rPr>
          <w:rFonts w:ascii="Times New Roman" w:hAnsi="Times New Roman"/>
          <w:b/>
          <w:sz w:val="24"/>
        </w:rPr>
        <w:t xml:space="preserve">Methods: </w:t>
      </w:r>
      <w:r w:rsidRPr="009F3CE0">
        <w:rPr>
          <w:rFonts w:ascii="Times New Roman" w:hAnsi="Times New Roman"/>
          <w:sz w:val="24"/>
        </w:rPr>
        <w:t>Cross-sectional study of 1139 men, from the British Regional Heart Study</w:t>
      </w:r>
      <w:r>
        <w:rPr>
          <w:rFonts w:ascii="Times New Roman" w:hAnsi="Times New Roman"/>
          <w:sz w:val="24"/>
        </w:rPr>
        <w:t>,</w:t>
      </w:r>
      <w:r w:rsidRPr="009F3CE0">
        <w:rPr>
          <w:rFonts w:ascii="Times New Roman" w:hAnsi="Times New Roman"/>
          <w:sz w:val="24"/>
        </w:rPr>
        <w:t xml:space="preserve"> age 78</w:t>
      </w:r>
      <w:r>
        <w:rPr>
          <w:rFonts w:ascii="Times New Roman" w:hAnsi="Times New Roman"/>
          <w:sz w:val="24"/>
        </w:rPr>
        <w:t xml:space="preserve"> (5) (mean (SD) </w:t>
      </w:r>
      <w:r w:rsidRPr="009F3CE0">
        <w:rPr>
          <w:rFonts w:ascii="Times New Roman" w:hAnsi="Times New Roman"/>
          <w:sz w:val="24"/>
        </w:rPr>
        <w:t>y and longitudinal analyses of 490 men with two PA measures 1 year apart. Single fasting venous blood samples were analyzed for</w:t>
      </w:r>
      <w:r>
        <w:rPr>
          <w:rFonts w:ascii="Times New Roman" w:hAnsi="Times New Roman"/>
          <w:sz w:val="24"/>
        </w:rPr>
        <w:t xml:space="preserve"> several biomarkers. </w:t>
      </w:r>
      <w:r w:rsidRPr="009F3CE0">
        <w:rPr>
          <w:rFonts w:ascii="Times New Roman" w:hAnsi="Times New Roman"/>
          <w:sz w:val="24"/>
        </w:rPr>
        <w:t>PA and SB were measured using Actigraph GT3X accelerometers. T</w:t>
      </w:r>
      <w:r>
        <w:rPr>
          <w:rFonts w:ascii="Times New Roman" w:hAnsi="Times New Roman"/>
          <w:sz w:val="24"/>
        </w:rPr>
        <w:t>otal t</w:t>
      </w:r>
      <w:r w:rsidRPr="009F3CE0">
        <w:rPr>
          <w:rFonts w:ascii="Times New Roman" w:hAnsi="Times New Roman"/>
          <w:sz w:val="24"/>
        </w:rPr>
        <w:t>ime</w:t>
      </w:r>
      <w:r>
        <w:rPr>
          <w:rFonts w:ascii="Times New Roman" w:hAnsi="Times New Roman"/>
          <w:sz w:val="24"/>
        </w:rPr>
        <w:t>, and time</w:t>
      </w:r>
      <w:r w:rsidRPr="009F3CE0">
        <w:rPr>
          <w:rFonts w:ascii="Times New Roman" w:hAnsi="Times New Roman"/>
          <w:sz w:val="24"/>
        </w:rPr>
        <w:t xml:space="preserve"> spent in </w:t>
      </w:r>
      <w:r>
        <w:rPr>
          <w:rFonts w:ascii="Times New Roman" w:hAnsi="Times New Roman"/>
          <w:sz w:val="24"/>
        </w:rPr>
        <w:t xml:space="preserve">bouts of </w:t>
      </w:r>
      <w:r w:rsidRPr="009F3CE0">
        <w:rPr>
          <w:rFonts w:ascii="Times New Roman" w:hAnsi="Times New Roman"/>
          <w:sz w:val="24"/>
        </w:rPr>
        <w:t xml:space="preserve">moderate to vigorous physical activity (MVPA), light physical activity and SB </w:t>
      </w:r>
      <w:r>
        <w:rPr>
          <w:rFonts w:ascii="Times New Roman" w:hAnsi="Times New Roman"/>
          <w:sz w:val="24"/>
        </w:rPr>
        <w:t xml:space="preserve">were </w:t>
      </w:r>
      <w:r w:rsidRPr="009F3CE0">
        <w:rPr>
          <w:rFonts w:ascii="Times New Roman" w:hAnsi="Times New Roman"/>
          <w:sz w:val="24"/>
        </w:rPr>
        <w:t>derived</w:t>
      </w:r>
      <w:r>
        <w:rPr>
          <w:rFonts w:ascii="Times New Roman" w:hAnsi="Times New Roman"/>
          <w:sz w:val="24"/>
        </w:rPr>
        <w:t>. Linear regression analyses were used to investigate associations.</w:t>
      </w:r>
    </w:p>
    <w:p w14:paraId="32CE9BA4" w14:textId="77777777" w:rsidR="00A603FC" w:rsidRPr="009F3CE0" w:rsidRDefault="00A603FC" w:rsidP="00A603FC">
      <w:pPr>
        <w:tabs>
          <w:tab w:val="left" w:pos="3450"/>
        </w:tabs>
        <w:spacing w:line="480" w:lineRule="auto"/>
        <w:rPr>
          <w:rFonts w:ascii="Times New Roman" w:hAnsi="Times New Roman"/>
          <w:sz w:val="24"/>
        </w:rPr>
      </w:pPr>
      <w:r w:rsidRPr="009F3CE0">
        <w:rPr>
          <w:rFonts w:ascii="Times New Roman" w:hAnsi="Times New Roman"/>
          <w:b/>
          <w:sz w:val="24"/>
        </w:rPr>
        <w:t>Results:</w:t>
      </w:r>
      <w:r w:rsidRPr="009F3CE0">
        <w:rPr>
          <w:rFonts w:ascii="Times New Roman" w:hAnsi="Times New Roman"/>
          <w:sz w:val="24"/>
        </w:rPr>
        <w:t xml:space="preserve">  Cross-sectionally, higher total PA, daily steps, and MVPA were all associated with lower levels of </w:t>
      </w:r>
      <w:r w:rsidRPr="00972702">
        <w:rPr>
          <w:rFonts w:ascii="Times New Roman" w:hAnsi="Times New Roman"/>
          <w:sz w:val="24"/>
        </w:rPr>
        <w:t>interleukin 6</w:t>
      </w:r>
      <w:r w:rsidRPr="009F3CE0">
        <w:rPr>
          <w:rFonts w:ascii="Times New Roman" w:hAnsi="Times New Roman"/>
          <w:sz w:val="24"/>
        </w:rPr>
        <w:t xml:space="preserve"> </w:t>
      </w:r>
      <w:r>
        <w:rPr>
          <w:rFonts w:ascii="Times New Roman" w:hAnsi="Times New Roman"/>
          <w:sz w:val="24"/>
        </w:rPr>
        <w:t>(</w:t>
      </w:r>
      <w:r w:rsidRPr="009F3CE0">
        <w:rPr>
          <w:rFonts w:ascii="Times New Roman" w:hAnsi="Times New Roman"/>
          <w:sz w:val="24"/>
        </w:rPr>
        <w:t>IL-6</w:t>
      </w:r>
      <w:r>
        <w:rPr>
          <w:rFonts w:ascii="Times New Roman" w:hAnsi="Times New Roman"/>
          <w:sz w:val="24"/>
        </w:rPr>
        <w:t>)</w:t>
      </w:r>
      <w:r w:rsidRPr="009F3CE0">
        <w:rPr>
          <w:rFonts w:ascii="Times New Roman" w:hAnsi="Times New Roman"/>
          <w:sz w:val="24"/>
        </w:rPr>
        <w:t xml:space="preserve">, </w:t>
      </w:r>
      <w:r w:rsidRPr="00972702">
        <w:rPr>
          <w:rFonts w:ascii="Times New Roman" w:hAnsi="Times New Roman"/>
          <w:sz w:val="24"/>
        </w:rPr>
        <w:t xml:space="preserve">C-reactive protein </w:t>
      </w:r>
      <w:r>
        <w:rPr>
          <w:rFonts w:ascii="Times New Roman" w:hAnsi="Times New Roman"/>
          <w:sz w:val="24"/>
        </w:rPr>
        <w:t>(CRP)</w:t>
      </w:r>
      <w:r w:rsidRPr="009F3CE0">
        <w:rPr>
          <w:rFonts w:ascii="Times New Roman" w:hAnsi="Times New Roman"/>
          <w:sz w:val="24"/>
        </w:rPr>
        <w:t>,</w:t>
      </w:r>
      <w:r>
        <w:rPr>
          <w:rFonts w:ascii="Times New Roman" w:hAnsi="Times New Roman"/>
          <w:sz w:val="24"/>
        </w:rPr>
        <w:t xml:space="preserve"> </w:t>
      </w:r>
      <w:r w:rsidRPr="006C472B">
        <w:rPr>
          <w:rFonts w:ascii="Times New Roman" w:hAnsi="Times New Roman"/>
          <w:sz w:val="24"/>
        </w:rPr>
        <w:t xml:space="preserve">tissue plasminogen activator (tPA), von Willebrand factor (vWF), </w:t>
      </w:r>
      <w:r>
        <w:rPr>
          <w:rFonts w:ascii="Times New Roman" w:hAnsi="Times New Roman"/>
          <w:sz w:val="24"/>
        </w:rPr>
        <w:t xml:space="preserve">and </w:t>
      </w:r>
      <w:r w:rsidRPr="006C472B">
        <w:rPr>
          <w:rFonts w:ascii="Times New Roman" w:hAnsi="Times New Roman"/>
          <w:sz w:val="24"/>
        </w:rPr>
        <w:t>D-Dimer,</w:t>
      </w:r>
      <w:r w:rsidRPr="009F3CE0">
        <w:rPr>
          <w:rFonts w:ascii="Times New Roman" w:hAnsi="Times New Roman"/>
          <w:sz w:val="24"/>
        </w:rPr>
        <w:t xml:space="preserve"> whilst higher levels of SB were associated with higher levels of IL-6, CRP and tPA. Each additional 10 minutes of MVPA was associated with a 3.2% lower IL-6</w:t>
      </w:r>
      <w:r>
        <w:rPr>
          <w:rFonts w:ascii="Times New Roman" w:hAnsi="Times New Roman"/>
          <w:sz w:val="24"/>
        </w:rPr>
        <w:t xml:space="preserve"> (95% CI </w:t>
      </w:r>
      <w:r w:rsidRPr="002B2066">
        <w:rPr>
          <w:rFonts w:ascii="Times New Roman" w:hAnsi="Times New Roman"/>
          <w:sz w:val="24"/>
        </w:rPr>
        <w:t>-4.5, -1.8%)</w:t>
      </w:r>
      <w:r w:rsidRPr="009F3CE0">
        <w:rPr>
          <w:rFonts w:ascii="Times New Roman" w:hAnsi="Times New Roman"/>
          <w:sz w:val="24"/>
        </w:rPr>
        <w:t>, 5.6% lower CRP</w:t>
      </w:r>
      <w:r>
        <w:rPr>
          <w:rFonts w:ascii="Times New Roman" w:hAnsi="Times New Roman"/>
          <w:sz w:val="24"/>
        </w:rPr>
        <w:t xml:space="preserve"> </w:t>
      </w:r>
      <w:r w:rsidRPr="002B2066">
        <w:rPr>
          <w:rFonts w:ascii="Times New Roman" w:hAnsi="Times New Roman"/>
          <w:sz w:val="24"/>
        </w:rPr>
        <w:t>(95% CI -7.8, -3.3)</w:t>
      </w:r>
      <w:r w:rsidRPr="009F3CE0">
        <w:rPr>
          <w:rFonts w:ascii="Times New Roman" w:hAnsi="Times New Roman"/>
          <w:sz w:val="24"/>
        </w:rPr>
        <w:t>, 2.2% lower tPA</w:t>
      </w:r>
      <w:r>
        <w:rPr>
          <w:rFonts w:ascii="Times New Roman" w:hAnsi="Times New Roman"/>
          <w:sz w:val="24"/>
        </w:rPr>
        <w:t xml:space="preserve"> </w:t>
      </w:r>
      <w:r w:rsidRPr="002B2066">
        <w:rPr>
          <w:rFonts w:ascii="Times New Roman" w:hAnsi="Times New Roman"/>
          <w:sz w:val="24"/>
        </w:rPr>
        <w:t>(95% CI -3.0, -1.4)</w:t>
      </w:r>
      <w:r w:rsidRPr="009F3CE0">
        <w:rPr>
          <w:rFonts w:ascii="Times New Roman" w:hAnsi="Times New Roman"/>
          <w:sz w:val="24"/>
        </w:rPr>
        <w:t xml:space="preserve">, 1.2% lower vWF </w:t>
      </w:r>
      <w:r w:rsidRPr="002B2066">
        <w:rPr>
          <w:rFonts w:ascii="Times New Roman" w:hAnsi="Times New Roman"/>
          <w:sz w:val="24"/>
        </w:rPr>
        <w:t xml:space="preserve">(95% CI -2.1, -0.3) </w:t>
      </w:r>
      <w:r w:rsidRPr="009F3CE0">
        <w:rPr>
          <w:rFonts w:ascii="Times New Roman" w:hAnsi="Times New Roman"/>
          <w:sz w:val="24"/>
        </w:rPr>
        <w:t>and 1.8% lower D-dimer</w:t>
      </w:r>
      <w:r>
        <w:rPr>
          <w:rFonts w:ascii="Times New Roman" w:hAnsi="Times New Roman"/>
          <w:sz w:val="24"/>
        </w:rPr>
        <w:t xml:space="preserve"> </w:t>
      </w:r>
      <w:r w:rsidRPr="002B2066">
        <w:rPr>
          <w:rFonts w:ascii="Times New Roman" w:hAnsi="Times New Roman"/>
          <w:sz w:val="24"/>
        </w:rPr>
        <w:t>(95% CI -2.9, 0.7)</w:t>
      </w:r>
      <w:r w:rsidRPr="009F3CE0">
        <w:rPr>
          <w:rFonts w:ascii="Times New Roman" w:hAnsi="Times New Roman"/>
          <w:sz w:val="24"/>
        </w:rPr>
        <w:t>, and for CRP, vWF and D-dimer independently of SB. Associations between SB and IL-6 or tPA were independent of MVPA. Longer bouts of PA or SB were not more strongly associated with outcomes than shorter bouts. Longitudinal analyses were inconsistent with these findings, possibly due to power limitations.</w:t>
      </w:r>
    </w:p>
    <w:p w14:paraId="3B35BBD1" w14:textId="77777777" w:rsidR="00A603FC" w:rsidRPr="009F3CE0" w:rsidRDefault="00A603FC" w:rsidP="00A603FC">
      <w:pPr>
        <w:spacing w:line="480" w:lineRule="auto"/>
        <w:rPr>
          <w:rFonts w:ascii="Times New Roman" w:hAnsi="Times New Roman"/>
          <w:sz w:val="24"/>
        </w:rPr>
      </w:pPr>
      <w:r w:rsidRPr="009F3CE0">
        <w:rPr>
          <w:rFonts w:ascii="Times New Roman" w:hAnsi="Times New Roman"/>
          <w:b/>
          <w:sz w:val="24"/>
        </w:rPr>
        <w:t>Conclusion:</w:t>
      </w:r>
      <w:r w:rsidRPr="009F3CE0">
        <w:rPr>
          <w:rFonts w:ascii="Times New Roman" w:hAnsi="Times New Roman"/>
          <w:sz w:val="24"/>
        </w:rPr>
        <w:t xml:space="preserve">  Although PA (particularly MVPA) was generally associated with inflammatory and hemostatic biomarkers, we found no evidence that longer bouts were more important than shorter bouts. </w:t>
      </w:r>
    </w:p>
    <w:p w14:paraId="78FB223D" w14:textId="53AD77A5" w:rsidR="00E210EA" w:rsidRPr="009F3CE0" w:rsidRDefault="00E210EA" w:rsidP="00A603FC">
      <w:pPr>
        <w:tabs>
          <w:tab w:val="left" w:pos="5241"/>
        </w:tabs>
        <w:spacing w:line="360" w:lineRule="auto"/>
        <w:rPr>
          <w:rFonts w:ascii="Times New Roman" w:hAnsi="Times New Roman"/>
          <w:sz w:val="24"/>
        </w:rPr>
      </w:pPr>
    </w:p>
    <w:p w14:paraId="7FB42842" w14:textId="5D170A09" w:rsidR="00E210EA" w:rsidRPr="009F3CE0" w:rsidRDefault="00682E49" w:rsidP="006C2761">
      <w:pPr>
        <w:spacing w:line="360" w:lineRule="auto"/>
        <w:rPr>
          <w:rFonts w:ascii="Times New Roman" w:hAnsi="Times New Roman"/>
          <w:sz w:val="24"/>
        </w:rPr>
      </w:pPr>
      <w:r w:rsidRPr="009F3CE0">
        <w:rPr>
          <w:rFonts w:ascii="Times New Roman" w:hAnsi="Times New Roman"/>
          <w:b/>
          <w:sz w:val="24"/>
        </w:rPr>
        <w:t>Keywords:</w:t>
      </w:r>
      <w:r w:rsidRPr="009F3CE0">
        <w:rPr>
          <w:rFonts w:ascii="Times New Roman" w:hAnsi="Times New Roman"/>
          <w:sz w:val="24"/>
        </w:rPr>
        <w:t xml:space="preserve">  </w:t>
      </w:r>
      <w:r w:rsidR="00670AE1" w:rsidRPr="009F3CE0">
        <w:rPr>
          <w:rFonts w:ascii="Times New Roman" w:hAnsi="Times New Roman"/>
          <w:sz w:val="24"/>
        </w:rPr>
        <w:t>epidemiology, cardiovascular disease,</w:t>
      </w:r>
      <w:r w:rsidRPr="009F3CE0">
        <w:rPr>
          <w:rFonts w:ascii="Times New Roman" w:hAnsi="Times New Roman"/>
          <w:sz w:val="24"/>
        </w:rPr>
        <w:t xml:space="preserve"> coagulation, hemostasis</w:t>
      </w:r>
      <w:r w:rsidR="000C5742" w:rsidRPr="009F3CE0">
        <w:rPr>
          <w:rFonts w:ascii="Times New Roman" w:hAnsi="Times New Roman"/>
          <w:sz w:val="24"/>
        </w:rPr>
        <w:t>, biomarkers</w:t>
      </w:r>
      <w:r w:rsidR="00E210EA" w:rsidRPr="009F3CE0">
        <w:rPr>
          <w:rFonts w:ascii="Times New Roman" w:hAnsi="Times New Roman"/>
          <w:b/>
          <w:sz w:val="24"/>
        </w:rPr>
        <w:br w:type="page"/>
      </w:r>
    </w:p>
    <w:p w14:paraId="3D796DE7" w14:textId="2534E9C1" w:rsidR="00E210EA" w:rsidRPr="009F3CE0" w:rsidRDefault="003E3F0F" w:rsidP="00AF2712">
      <w:pPr>
        <w:spacing w:line="480" w:lineRule="auto"/>
        <w:rPr>
          <w:rFonts w:ascii="Times New Roman" w:hAnsi="Times New Roman"/>
          <w:b/>
          <w:sz w:val="24"/>
        </w:rPr>
      </w:pPr>
      <w:r w:rsidRPr="009F3CE0">
        <w:rPr>
          <w:rFonts w:ascii="Times New Roman" w:hAnsi="Times New Roman"/>
          <w:b/>
          <w:sz w:val="24"/>
        </w:rPr>
        <w:lastRenderedPageBreak/>
        <w:t>INTRODUCTION</w:t>
      </w:r>
    </w:p>
    <w:p w14:paraId="767A0F8E" w14:textId="135BC7B8" w:rsidR="00E210EA" w:rsidRPr="009F3CE0" w:rsidRDefault="00E210EA" w:rsidP="00AF2712">
      <w:pPr>
        <w:spacing w:line="480" w:lineRule="auto"/>
        <w:rPr>
          <w:rFonts w:ascii="Times New Roman" w:hAnsi="Times New Roman"/>
          <w:sz w:val="24"/>
        </w:rPr>
      </w:pPr>
      <w:r w:rsidRPr="009F3CE0">
        <w:rPr>
          <w:rFonts w:ascii="Times New Roman" w:hAnsi="Times New Roman"/>
          <w:sz w:val="24"/>
        </w:rPr>
        <w:t>The ageing process is associated with decreasing levels of physical activity (PA)</w:t>
      </w:r>
      <w:r w:rsidR="00F379B0" w:rsidRPr="009F3CE0">
        <w:rPr>
          <w:rFonts w:ascii="Times New Roman" w:hAnsi="Times New Roman"/>
          <w:sz w:val="24"/>
        </w:rPr>
        <w:t xml:space="preserve"> </w:t>
      </w:r>
      <w:r w:rsidR="00FE415D" w:rsidRPr="009F3CE0">
        <w:rPr>
          <w:rFonts w:ascii="Times New Roman" w:hAnsi="Times New Roman"/>
          <w:sz w:val="24"/>
        </w:rPr>
        <w:fldChar w:fldCharType="begin"/>
      </w:r>
      <w:r w:rsidR="003943BA">
        <w:rPr>
          <w:rFonts w:ascii="Times New Roman" w:hAnsi="Times New Roman"/>
          <w:sz w:val="24"/>
        </w:rPr>
        <w:instrText xml:space="preserve"> ADDIN EN.CITE &lt;EndNote&gt;&lt;Cite ExcludeYear="1"&gt;&lt;Author&gt;Shiroma&lt;/Author&gt;&lt;Year&gt;2010&lt;/Year&gt;&lt;RecNum&gt;7&lt;/RecNum&gt;&lt;DisplayText&gt;(30)&lt;/DisplayText&gt;&lt;record&gt;&lt;rec-number&gt;7&lt;/rec-number&gt;&lt;foreign-keys&gt;&lt;key app="EN" db-id="0rrsd9r9pddxw6etpes5ea2gp02z0t9wttz5" timestamp="1427106690"&gt;7&lt;/key&gt;&lt;key app="ENWeb" db-id=""&gt;0&lt;/key&gt;&lt;/foreign-keys&gt;&lt;ref-type name="Journal Article"&gt;17&lt;/ref-type&gt;&lt;contributors&gt;&lt;authors&gt;&lt;author&gt;Shiroma, E. J.&lt;/author&gt;&lt;author&gt;Lee, I. M.&lt;/author&gt;&lt;/authors&gt;&lt;/contributors&gt;&lt;auth-address&gt;Department of Epidemiology, Harvard School of Public Health, Boston, MA, USA.&lt;/auth-address&gt;&lt;titles&gt;&lt;title&gt;Physical activity and cardiovascular health: lessons learned from epidemiological studies across age, gender, and race/ethnicity&lt;/title&gt;&lt;secondary-title&gt;Circulation&lt;/secondary-title&gt;&lt;alt-title&gt;Circulation&lt;/alt-title&gt;&lt;/titles&gt;&lt;periodical&gt;&lt;full-title&gt;Circulation&lt;/full-title&gt;&lt;abbr-1&gt;Circulation&lt;/abbr-1&gt;&lt;abbr-2&gt;Circulation&lt;/abbr-2&gt;&lt;/periodical&gt;&lt;alt-periodical&gt;&lt;full-title&gt;Circulation&lt;/full-title&gt;&lt;abbr-1&gt;Circulation&lt;/abbr-1&gt;&lt;abbr-2&gt;Circulation&lt;/abbr-2&gt;&lt;/alt-periodical&gt;&lt;pages&gt;743-52&lt;/pages&gt;&lt;volume&gt;122&lt;/volume&gt;&lt;number&gt;7&lt;/number&gt;&lt;keywords&gt;&lt;keyword&gt;Age Factors&lt;/keyword&gt;&lt;keyword&gt;Cardiovascular Diseases/*epidemiology/*ethnology/physiopathology/prevention &amp;amp;&lt;/keyword&gt;&lt;keyword&gt;control&lt;/keyword&gt;&lt;keyword&gt;Continental Population Groups/*ethnology&lt;/keyword&gt;&lt;keyword&gt;Ethnic Groups/*ethnology&lt;/keyword&gt;&lt;keyword&gt;Health Status Indicators&lt;/keyword&gt;&lt;keyword&gt;Humans&lt;/keyword&gt;&lt;keyword&gt;Learning&lt;/keyword&gt;&lt;keyword&gt;Motor Activity/*physiology&lt;/keyword&gt;&lt;keyword&gt;Sex Factors&lt;/keyword&gt;&lt;/keywords&gt;&lt;dates&gt;&lt;year&gt;2010&lt;/year&gt;&lt;pub-dates&gt;&lt;date&gt;Aug 17&lt;/date&gt;&lt;/pub-dates&gt;&lt;/dates&gt;&lt;isbn&gt;1524-4539 (Electronic)&amp;#xD;0009-7322 (Linking)&lt;/isbn&gt;&lt;accession-num&gt;20713909&lt;/accession-num&gt;&lt;urls&gt;&lt;related-urls&gt;&lt;url&gt;http://www.ncbi.nlm.nih.gov/pubmed/20713909&lt;/url&gt;&lt;/related-urls&gt;&lt;/urls&gt;&lt;electronic-resource-num&gt;10.1161/CIRCULATIONAHA.109.914721&lt;/electronic-resource-num&gt;&lt;/record&gt;&lt;/Cite&gt;&lt;/EndNote&gt;</w:instrText>
      </w:r>
      <w:r w:rsidR="00FE415D" w:rsidRPr="009F3CE0">
        <w:rPr>
          <w:rFonts w:ascii="Times New Roman" w:hAnsi="Times New Roman"/>
          <w:sz w:val="24"/>
        </w:rPr>
        <w:fldChar w:fldCharType="separate"/>
      </w:r>
      <w:r w:rsidR="003943BA">
        <w:rPr>
          <w:rFonts w:ascii="Times New Roman" w:hAnsi="Times New Roman"/>
          <w:noProof/>
          <w:sz w:val="24"/>
        </w:rPr>
        <w:t>(30)</w:t>
      </w:r>
      <w:r w:rsidR="00FE415D" w:rsidRPr="009F3CE0">
        <w:rPr>
          <w:rFonts w:ascii="Times New Roman" w:hAnsi="Times New Roman"/>
          <w:sz w:val="24"/>
        </w:rPr>
        <w:fldChar w:fldCharType="end"/>
      </w:r>
      <w:r w:rsidRPr="009F3CE0">
        <w:rPr>
          <w:rFonts w:ascii="Times New Roman" w:hAnsi="Times New Roman"/>
          <w:sz w:val="24"/>
        </w:rPr>
        <w:t xml:space="preserve"> and increasing levels of inflammatory</w:t>
      </w:r>
      <w:r w:rsidR="00F379B0"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PEVuZE5vdGU+PENpdGUgRXhjbHVkZVllYXI9IjEiPjxBdXRob3I+U2F0dGFyPC9BdXRob3I+PFll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</w:fldData>
        </w:fldChar>
      </w:r>
      <w:r w:rsidR="003943BA">
        <w:rPr>
          <w:rFonts w:ascii="Times New Roman" w:hAnsi="Times New Roman"/>
          <w:sz w:val="24"/>
        </w:rPr>
        <w:instrText xml:space="preserve"> ADDIN EN.CITE </w:instrText>
      </w:r>
      <w:r w:rsidR="003943BA">
        <w:rPr>
          <w:rFonts w:ascii="Times New Roman" w:hAnsi="Times New Roman"/>
          <w:sz w:val="24"/>
        </w:rPr>
        <w:fldChar w:fldCharType="begin">
          <w:fldData xml:space="preserve">PEVuZE5vdGU+PENpdGUgRXhjbHVkZVllYXI9IjEiPjxBdXRob3I+U2F0dGFyPC9BdXRob3I+PFll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</w:fldData>
        </w:fldChar>
      </w:r>
      <w:r w:rsidR="003943BA">
        <w:rPr>
          <w:rFonts w:ascii="Times New Roman" w:hAnsi="Times New Roman"/>
          <w:sz w:val="24"/>
        </w:rPr>
        <w:instrText xml:space="preserve"> ADDIN EN.CITE.DATA </w:instrText>
      </w:r>
      <w:r w:rsidR="003943BA">
        <w:rPr>
          <w:rFonts w:ascii="Times New Roman" w:hAnsi="Times New Roman"/>
          <w:sz w:val="24"/>
        </w:rPr>
      </w:r>
      <w:r w:rsidR="003943BA">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3943BA">
        <w:rPr>
          <w:rFonts w:ascii="Times New Roman" w:hAnsi="Times New Roman"/>
          <w:noProof/>
          <w:sz w:val="24"/>
        </w:rPr>
        <w:t>(29)</w:t>
      </w:r>
      <w:r w:rsidR="00FE415D" w:rsidRPr="009F3CE0">
        <w:rPr>
          <w:rFonts w:ascii="Times New Roman" w:hAnsi="Times New Roman"/>
          <w:sz w:val="24"/>
        </w:rPr>
        <w:fldChar w:fldCharType="end"/>
      </w:r>
      <w:r w:rsidRPr="009F3CE0">
        <w:rPr>
          <w:rFonts w:ascii="Times New Roman" w:hAnsi="Times New Roman"/>
          <w:sz w:val="24"/>
        </w:rPr>
        <w:t xml:space="preserve"> and </w:t>
      </w:r>
      <w:r w:rsidR="00F52827" w:rsidRPr="009F3CE0">
        <w:rPr>
          <w:rFonts w:ascii="Times New Roman" w:hAnsi="Times New Roman"/>
          <w:sz w:val="24"/>
        </w:rPr>
        <w:t>hemo</w:t>
      </w:r>
      <w:r w:rsidRPr="009F3CE0">
        <w:rPr>
          <w:rFonts w:ascii="Times New Roman" w:hAnsi="Times New Roman"/>
          <w:sz w:val="24"/>
        </w:rPr>
        <w:t>static</w:t>
      </w:r>
      <w:r w:rsidR="00F379B0"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PEVuZE5vdGU+PENpdGUgRXhjbHVkZVllYXI9IjEiPjxBdXRob3I+V2FubmFtZXRoZWU8L0F1dGhv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</w:fldData>
        </w:fldChar>
      </w:r>
      <w:r w:rsidR="003943BA">
        <w:rPr>
          <w:rFonts w:ascii="Times New Roman" w:hAnsi="Times New Roman"/>
          <w:sz w:val="24"/>
        </w:rPr>
        <w:instrText xml:space="preserve"> ADDIN EN.CITE </w:instrText>
      </w:r>
      <w:r w:rsidR="003943BA">
        <w:rPr>
          <w:rFonts w:ascii="Times New Roman" w:hAnsi="Times New Roman"/>
          <w:sz w:val="24"/>
        </w:rPr>
        <w:fldChar w:fldCharType="begin">
          <w:fldData xml:space="preserve">PEVuZE5vdGU+PENpdGUgRXhjbHVkZVllYXI9IjEiPjxBdXRob3I+V2FubmFtZXRoZWU8L0F1dGhv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</w:fldData>
        </w:fldChar>
      </w:r>
      <w:r w:rsidR="003943BA">
        <w:rPr>
          <w:rFonts w:ascii="Times New Roman" w:hAnsi="Times New Roman"/>
          <w:sz w:val="24"/>
        </w:rPr>
        <w:instrText xml:space="preserve"> ADDIN EN.CITE.DATA </w:instrText>
      </w:r>
      <w:r w:rsidR="003943BA">
        <w:rPr>
          <w:rFonts w:ascii="Times New Roman" w:hAnsi="Times New Roman"/>
          <w:sz w:val="24"/>
        </w:rPr>
      </w:r>
      <w:r w:rsidR="003943BA">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3943BA">
        <w:rPr>
          <w:rFonts w:ascii="Times New Roman" w:hAnsi="Times New Roman"/>
          <w:noProof/>
          <w:sz w:val="24"/>
        </w:rPr>
        <w:t>(22,32,33)</w:t>
      </w:r>
      <w:r w:rsidR="00FE415D" w:rsidRPr="009F3CE0">
        <w:rPr>
          <w:rFonts w:ascii="Times New Roman" w:hAnsi="Times New Roman"/>
          <w:sz w:val="24"/>
        </w:rPr>
        <w:fldChar w:fldCharType="end"/>
      </w:r>
      <w:r w:rsidRPr="009F3CE0">
        <w:rPr>
          <w:rFonts w:ascii="Times New Roman" w:hAnsi="Times New Roman"/>
          <w:sz w:val="24"/>
        </w:rPr>
        <w:t xml:space="preserve"> markers and ins</w:t>
      </w:r>
      <w:r w:rsidR="0051165B" w:rsidRPr="009F3CE0">
        <w:rPr>
          <w:rFonts w:ascii="Times New Roman" w:hAnsi="Times New Roman"/>
          <w:sz w:val="24"/>
        </w:rPr>
        <w:t>ulin-like growth factor (IGF)-1</w:t>
      </w:r>
      <w:r w:rsidR="00F379B0"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PEVuZE5vdGU+PENpdGUgRXhjbHVkZVllYXI9IjEiPjxBdXRob3I+VW5ndmFyaTwvQXV0aG9yPjxZ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</w:fldData>
        </w:fldChar>
      </w:r>
      <w:r w:rsidR="003943BA">
        <w:rPr>
          <w:rFonts w:ascii="Times New Roman" w:hAnsi="Times New Roman"/>
          <w:sz w:val="24"/>
        </w:rPr>
        <w:instrText xml:space="preserve"> ADDIN EN.CITE </w:instrText>
      </w:r>
      <w:r w:rsidR="003943BA">
        <w:rPr>
          <w:rFonts w:ascii="Times New Roman" w:hAnsi="Times New Roman"/>
          <w:sz w:val="24"/>
        </w:rPr>
        <w:fldChar w:fldCharType="begin">
          <w:fldData xml:space="preserve">PEVuZE5vdGU+PENpdGUgRXhjbHVkZVllYXI9IjEiPjxBdXRob3I+VW5ndmFyaTwvQXV0aG9yPjxZ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</w:fldData>
        </w:fldChar>
      </w:r>
      <w:r w:rsidR="003943BA">
        <w:rPr>
          <w:rFonts w:ascii="Times New Roman" w:hAnsi="Times New Roman"/>
          <w:sz w:val="24"/>
        </w:rPr>
        <w:instrText xml:space="preserve"> ADDIN EN.CITE.DATA </w:instrText>
      </w:r>
      <w:r w:rsidR="003943BA">
        <w:rPr>
          <w:rFonts w:ascii="Times New Roman" w:hAnsi="Times New Roman"/>
          <w:sz w:val="24"/>
        </w:rPr>
      </w:r>
      <w:r w:rsidR="003943BA">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3943BA">
        <w:rPr>
          <w:rFonts w:ascii="Times New Roman" w:hAnsi="Times New Roman"/>
          <w:noProof/>
          <w:sz w:val="24"/>
        </w:rPr>
        <w:t>(2,31)</w:t>
      </w:r>
      <w:r w:rsidR="00FE415D" w:rsidRPr="009F3CE0">
        <w:rPr>
          <w:rFonts w:ascii="Times New Roman" w:hAnsi="Times New Roman"/>
          <w:sz w:val="24"/>
        </w:rPr>
        <w:fldChar w:fldCharType="end"/>
      </w:r>
      <w:r w:rsidR="0051165B" w:rsidRPr="009F3CE0">
        <w:rPr>
          <w:rFonts w:ascii="Times New Roman" w:hAnsi="Times New Roman"/>
          <w:sz w:val="24"/>
        </w:rPr>
        <w:t>,</w:t>
      </w:r>
      <w:r w:rsidRPr="009F3CE0">
        <w:rPr>
          <w:rFonts w:ascii="Times New Roman" w:hAnsi="Times New Roman"/>
          <w:sz w:val="24"/>
        </w:rPr>
        <w:t xml:space="preserve"> all of which have been linked to major age-related degenerative diseases such as cardiovascular disease (CVD) and type 2 diabetes. </w:t>
      </w:r>
      <w:r w:rsidR="00662E79" w:rsidRPr="009F3CE0">
        <w:rPr>
          <w:rFonts w:ascii="Times New Roman" w:hAnsi="Times New Roman"/>
          <w:sz w:val="24"/>
        </w:rPr>
        <w:t>I</w:t>
      </w:r>
      <w:r w:rsidRPr="009F3CE0">
        <w:rPr>
          <w:rFonts w:ascii="Times New Roman" w:hAnsi="Times New Roman"/>
          <w:sz w:val="24"/>
        </w:rPr>
        <w:t>nterleukin 6 (IL-6)</w:t>
      </w:r>
      <w:r w:rsidR="00662E79" w:rsidRPr="009F3CE0">
        <w:rPr>
          <w:rFonts w:ascii="Times New Roman" w:hAnsi="Times New Roman"/>
          <w:sz w:val="24"/>
        </w:rPr>
        <w:t>, for example, which</w:t>
      </w:r>
      <w:r w:rsidRPr="009F3CE0">
        <w:rPr>
          <w:rFonts w:ascii="Times New Roman" w:hAnsi="Times New Roman"/>
          <w:sz w:val="24"/>
        </w:rPr>
        <w:t xml:space="preserve"> rise</w:t>
      </w:r>
      <w:r w:rsidR="00662E79" w:rsidRPr="009F3CE0">
        <w:rPr>
          <w:rFonts w:ascii="Times New Roman" w:hAnsi="Times New Roman"/>
          <w:sz w:val="24"/>
        </w:rPr>
        <w:t>s</w:t>
      </w:r>
      <w:r w:rsidRPr="009F3CE0">
        <w:rPr>
          <w:rFonts w:ascii="Times New Roman" w:hAnsi="Times New Roman"/>
          <w:sz w:val="24"/>
        </w:rPr>
        <w:t xml:space="preserve"> steeply with age</w:t>
      </w:r>
      <w:r w:rsidR="00F379B0"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PEVuZE5vdGU+PENpdGU+PEF1dGhvcj5GZXJydWNjaTwvQXV0aG9yPjxZZWFyPjIwMDU8L1llYXI+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</w:fldData>
        </w:fldChar>
      </w:r>
      <w:r w:rsidR="003943BA">
        <w:rPr>
          <w:rFonts w:ascii="Times New Roman" w:hAnsi="Times New Roman"/>
          <w:sz w:val="24"/>
        </w:rPr>
        <w:instrText xml:space="preserve"> ADDIN EN.CITE </w:instrText>
      </w:r>
      <w:r w:rsidR="003943BA">
        <w:rPr>
          <w:rFonts w:ascii="Times New Roman" w:hAnsi="Times New Roman"/>
          <w:sz w:val="24"/>
        </w:rPr>
        <w:fldChar w:fldCharType="begin">
          <w:fldData xml:space="preserve">PEVuZE5vdGU+PENpdGU+PEF1dGhvcj5GZXJydWNjaTwvQXV0aG9yPjxZZWFyPjIwMDU8L1llYXI+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</w:fldData>
        </w:fldChar>
      </w:r>
      <w:r w:rsidR="003943BA">
        <w:rPr>
          <w:rFonts w:ascii="Times New Roman" w:hAnsi="Times New Roman"/>
          <w:sz w:val="24"/>
        </w:rPr>
        <w:instrText xml:space="preserve"> ADDIN EN.CITE.DATA </w:instrText>
      </w:r>
      <w:r w:rsidR="003943BA">
        <w:rPr>
          <w:rFonts w:ascii="Times New Roman" w:hAnsi="Times New Roman"/>
          <w:sz w:val="24"/>
        </w:rPr>
      </w:r>
      <w:r w:rsidR="003943BA">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3943BA">
        <w:rPr>
          <w:rFonts w:ascii="Times New Roman" w:hAnsi="Times New Roman"/>
          <w:noProof/>
          <w:sz w:val="24"/>
        </w:rPr>
        <w:t>(12,34)</w:t>
      </w:r>
      <w:r w:rsidR="00FE415D" w:rsidRPr="009F3CE0">
        <w:rPr>
          <w:rFonts w:ascii="Times New Roman" w:hAnsi="Times New Roman"/>
          <w:sz w:val="24"/>
        </w:rPr>
        <w:fldChar w:fldCharType="end"/>
      </w:r>
      <w:r w:rsidRPr="009F3CE0">
        <w:rPr>
          <w:rFonts w:ascii="Times New Roman" w:hAnsi="Times New Roman"/>
          <w:sz w:val="24"/>
        </w:rPr>
        <w:t xml:space="preserve"> </w:t>
      </w:r>
      <w:r w:rsidR="00662E79" w:rsidRPr="009F3CE0">
        <w:rPr>
          <w:rFonts w:ascii="Times New Roman" w:hAnsi="Times New Roman"/>
          <w:sz w:val="24"/>
        </w:rPr>
        <w:t>has been shown to be</w:t>
      </w:r>
      <w:r w:rsidR="00FF70C2" w:rsidRPr="009F3CE0">
        <w:rPr>
          <w:rFonts w:ascii="Times New Roman" w:hAnsi="Times New Roman"/>
          <w:sz w:val="24"/>
        </w:rPr>
        <w:t xml:space="preserve"> </w:t>
      </w:r>
      <w:r w:rsidRPr="009F3CE0">
        <w:rPr>
          <w:rFonts w:ascii="Times New Roman" w:hAnsi="Times New Roman"/>
          <w:sz w:val="24"/>
        </w:rPr>
        <w:t>particularly strongly linked to fatal coronary hear</w:t>
      </w:r>
      <w:r w:rsidR="0051165B" w:rsidRPr="009F3CE0">
        <w:rPr>
          <w:rFonts w:ascii="Times New Roman" w:hAnsi="Times New Roman"/>
          <w:sz w:val="24"/>
        </w:rPr>
        <w:t>t disease (CHD) in older adults</w:t>
      </w:r>
      <w:r w:rsidR="00F379B0"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PEVuZE5vdGU+PENpdGUgRXhjbHVkZVllYXI9IjEiPjxBdXRob3I+U2F0dGFyPC9BdXRob3I+PFll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</w:fldData>
        </w:fldChar>
      </w:r>
      <w:r w:rsidR="003943BA">
        <w:rPr>
          <w:rFonts w:ascii="Times New Roman" w:hAnsi="Times New Roman"/>
          <w:sz w:val="24"/>
        </w:rPr>
        <w:instrText xml:space="preserve"> ADDIN EN.CITE </w:instrText>
      </w:r>
      <w:r w:rsidR="003943BA">
        <w:rPr>
          <w:rFonts w:ascii="Times New Roman" w:hAnsi="Times New Roman"/>
          <w:sz w:val="24"/>
        </w:rPr>
        <w:fldChar w:fldCharType="begin">
          <w:fldData xml:space="preserve">PEVuZE5vdGU+PENpdGUgRXhjbHVkZVllYXI9IjEiPjxBdXRob3I+U2F0dGFyPC9BdXRob3I+PFll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</w:fldData>
        </w:fldChar>
      </w:r>
      <w:r w:rsidR="003943BA">
        <w:rPr>
          <w:rFonts w:ascii="Times New Roman" w:hAnsi="Times New Roman"/>
          <w:sz w:val="24"/>
        </w:rPr>
        <w:instrText xml:space="preserve"> ADDIN EN.CITE.DATA </w:instrText>
      </w:r>
      <w:r w:rsidR="003943BA">
        <w:rPr>
          <w:rFonts w:ascii="Times New Roman" w:hAnsi="Times New Roman"/>
          <w:sz w:val="24"/>
        </w:rPr>
      </w:r>
      <w:r w:rsidR="003943BA">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3943BA">
        <w:rPr>
          <w:rFonts w:ascii="Times New Roman" w:hAnsi="Times New Roman"/>
          <w:noProof/>
          <w:sz w:val="24"/>
        </w:rPr>
        <w:t>(29)</w:t>
      </w:r>
      <w:r w:rsidR="00FE415D" w:rsidRPr="009F3CE0">
        <w:rPr>
          <w:rFonts w:ascii="Times New Roman" w:hAnsi="Times New Roman"/>
          <w:sz w:val="24"/>
        </w:rPr>
        <w:fldChar w:fldCharType="end"/>
      </w:r>
      <w:r w:rsidR="0051165B" w:rsidRPr="009F3CE0">
        <w:rPr>
          <w:rFonts w:ascii="Times New Roman" w:hAnsi="Times New Roman"/>
          <w:sz w:val="24"/>
        </w:rPr>
        <w:t>.</w:t>
      </w:r>
      <w:r w:rsidRPr="009F3CE0">
        <w:rPr>
          <w:rFonts w:ascii="Times New Roman" w:hAnsi="Times New Roman"/>
          <w:sz w:val="24"/>
        </w:rPr>
        <w:t xml:space="preserve"> The levels of several </w:t>
      </w:r>
      <w:r w:rsidR="00F52827" w:rsidRPr="009F3CE0">
        <w:rPr>
          <w:rFonts w:ascii="Times New Roman" w:hAnsi="Times New Roman"/>
          <w:sz w:val="24"/>
        </w:rPr>
        <w:t>hemo</w:t>
      </w:r>
      <w:r w:rsidRPr="009F3CE0">
        <w:rPr>
          <w:rFonts w:ascii="Times New Roman" w:hAnsi="Times New Roman"/>
          <w:sz w:val="24"/>
        </w:rPr>
        <w:t>static factors also increase with age; tissue plasminogen activator (tPA) and D-dimer, markers of fibrinolytic activity, and von Willebrand factor (vWF), a marker of coagulat</w:t>
      </w:r>
      <w:r w:rsidR="0051165B" w:rsidRPr="009F3CE0">
        <w:rPr>
          <w:rFonts w:ascii="Times New Roman" w:hAnsi="Times New Roman"/>
          <w:sz w:val="24"/>
        </w:rPr>
        <w:t>ion and endothelial dysfunction</w:t>
      </w:r>
      <w:r w:rsidR="00FE415D" w:rsidRPr="009F3CE0">
        <w:rPr>
          <w:rFonts w:ascii="Times New Roman" w:hAnsi="Times New Roman"/>
          <w:sz w:val="24"/>
        </w:rPr>
        <w:fldChar w:fldCharType="begin">
          <w:fldData xml:space="preserve">PEVuZE5vdGU+PENpdGUgRXhjbHVkZVllYXI9IjEiPjxBdXRob3I+WWFybmVsbDwvQXV0aG9yPjxZ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</w:fldData>
        </w:fldChar>
      </w:r>
      <w:r w:rsidR="003943BA">
        <w:rPr>
          <w:rFonts w:ascii="Times New Roman" w:hAnsi="Times New Roman"/>
          <w:sz w:val="24"/>
        </w:rPr>
        <w:instrText xml:space="preserve"> ADDIN EN.CITE </w:instrText>
      </w:r>
      <w:r w:rsidR="003943BA">
        <w:rPr>
          <w:rFonts w:ascii="Times New Roman" w:hAnsi="Times New Roman"/>
          <w:sz w:val="24"/>
        </w:rPr>
        <w:fldChar w:fldCharType="begin">
          <w:fldData xml:space="preserve">PEVuZE5vdGU+PENpdGUgRXhjbHVkZVllYXI9IjEiPjxBdXRob3I+WWFybmVsbDwvQXV0aG9yPjxZ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</w:fldData>
        </w:fldChar>
      </w:r>
      <w:r w:rsidR="003943BA">
        <w:rPr>
          <w:rFonts w:ascii="Times New Roman" w:hAnsi="Times New Roman"/>
          <w:sz w:val="24"/>
        </w:rPr>
        <w:instrText xml:space="preserve"> ADDIN EN.CITE.DATA </w:instrText>
      </w:r>
      <w:r w:rsidR="003943BA">
        <w:rPr>
          <w:rFonts w:ascii="Times New Roman" w:hAnsi="Times New Roman"/>
          <w:sz w:val="24"/>
        </w:rPr>
      </w:r>
      <w:r w:rsidR="003943BA">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3943BA">
        <w:rPr>
          <w:rFonts w:ascii="Times New Roman" w:hAnsi="Times New Roman"/>
          <w:noProof/>
          <w:sz w:val="24"/>
        </w:rPr>
        <w:t>(34)</w:t>
      </w:r>
      <w:r w:rsidR="00FE415D" w:rsidRPr="009F3CE0">
        <w:rPr>
          <w:rFonts w:ascii="Times New Roman" w:hAnsi="Times New Roman"/>
          <w:sz w:val="24"/>
        </w:rPr>
        <w:fldChar w:fldCharType="end"/>
      </w:r>
      <w:r w:rsidR="0051165B" w:rsidRPr="009F3CE0">
        <w:rPr>
          <w:rFonts w:ascii="Times New Roman" w:hAnsi="Times New Roman"/>
          <w:sz w:val="24"/>
        </w:rPr>
        <w:t>,</w:t>
      </w:r>
      <w:r w:rsidRPr="009F3CE0">
        <w:rPr>
          <w:rFonts w:ascii="Times New Roman" w:hAnsi="Times New Roman"/>
          <w:sz w:val="24"/>
        </w:rPr>
        <w:t xml:space="preserve"> and the balance of these factors is important since they are associated with increased risk of CHD events</w:t>
      </w:r>
      <w:r w:rsidR="00F379B0"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PEVuZE5vdGU+PENpdGUgRXhjbHVkZVllYXI9IjEiPjxBdXRob3I+V2FubmFtZXRoZWU8L0F1dGhv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</w:fldData>
        </w:fldChar>
      </w:r>
      <w:r w:rsidR="003943BA">
        <w:rPr>
          <w:rFonts w:ascii="Times New Roman" w:hAnsi="Times New Roman"/>
          <w:sz w:val="24"/>
        </w:rPr>
        <w:instrText xml:space="preserve"> ADDIN EN.CITE </w:instrText>
      </w:r>
      <w:r w:rsidR="003943BA">
        <w:rPr>
          <w:rFonts w:ascii="Times New Roman" w:hAnsi="Times New Roman"/>
          <w:sz w:val="24"/>
        </w:rPr>
        <w:fldChar w:fldCharType="begin">
          <w:fldData xml:space="preserve">PEVuZE5vdGU+PENpdGUgRXhjbHVkZVllYXI9IjEiPjxBdXRob3I+V2FubmFtZXRoZWU8L0F1dGhv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</w:fldData>
        </w:fldChar>
      </w:r>
      <w:r w:rsidR="003943BA">
        <w:rPr>
          <w:rFonts w:ascii="Times New Roman" w:hAnsi="Times New Roman"/>
          <w:sz w:val="24"/>
        </w:rPr>
        <w:instrText xml:space="preserve"> ADDIN EN.CITE.DATA </w:instrText>
      </w:r>
      <w:r w:rsidR="003943BA">
        <w:rPr>
          <w:rFonts w:ascii="Times New Roman" w:hAnsi="Times New Roman"/>
          <w:sz w:val="24"/>
        </w:rPr>
      </w:r>
      <w:r w:rsidR="003943BA">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3943BA">
        <w:rPr>
          <w:rFonts w:ascii="Times New Roman" w:hAnsi="Times New Roman"/>
          <w:noProof/>
          <w:sz w:val="24"/>
        </w:rPr>
        <w:t>(22,32,33)</w:t>
      </w:r>
      <w:r w:rsidR="00FE415D" w:rsidRPr="009F3CE0">
        <w:rPr>
          <w:rFonts w:ascii="Times New Roman" w:hAnsi="Times New Roman"/>
          <w:sz w:val="24"/>
        </w:rPr>
        <w:fldChar w:fldCharType="end"/>
      </w:r>
      <w:r w:rsidR="0051165B" w:rsidRPr="009F3CE0">
        <w:rPr>
          <w:rFonts w:ascii="Times New Roman" w:hAnsi="Times New Roman"/>
          <w:sz w:val="24"/>
        </w:rPr>
        <w:t>.</w:t>
      </w:r>
      <w:r w:rsidRPr="009F3CE0">
        <w:rPr>
          <w:rFonts w:ascii="Times New Roman" w:hAnsi="Times New Roman"/>
          <w:sz w:val="24"/>
        </w:rPr>
        <w:t xml:space="preserve"> </w:t>
      </w:r>
      <w:r w:rsidR="00662E79" w:rsidRPr="009F3CE0">
        <w:rPr>
          <w:rFonts w:ascii="Times New Roman" w:hAnsi="Times New Roman"/>
          <w:sz w:val="24"/>
        </w:rPr>
        <w:t>The inflammatory and coagulation systems potentially interact; i</w:t>
      </w:r>
      <w:r w:rsidR="00E13F51" w:rsidRPr="009F3CE0">
        <w:rPr>
          <w:rFonts w:ascii="Times New Roman" w:hAnsi="Times New Roman"/>
          <w:sz w:val="24"/>
        </w:rPr>
        <w:t xml:space="preserve">ncreased inflammation can increase coagulation that in turn promotes inflammation, such that the systems can exert positive feedback on each other. </w:t>
      </w:r>
      <w:r w:rsidRPr="009F3CE0">
        <w:rPr>
          <w:rFonts w:ascii="Times New Roman" w:hAnsi="Times New Roman"/>
          <w:sz w:val="24"/>
        </w:rPr>
        <w:t>IGF-1, a hormone stimulating cell growth and proliferation is generally considered to have a protective effect on the cardiovascul</w:t>
      </w:r>
      <w:r w:rsidR="0051165B" w:rsidRPr="009F3CE0">
        <w:rPr>
          <w:rFonts w:ascii="Times New Roman" w:hAnsi="Times New Roman"/>
          <w:sz w:val="24"/>
        </w:rPr>
        <w:t>ar system and declines with age</w:t>
      </w:r>
      <w:r w:rsidR="00F379B0"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PEVuZE5vdGU+PENpdGUgRXhjbHVkZVllYXI9IjEiPjxBdXRob3I+VW5ndmFyaTwvQXV0aG9yPjxZ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</w:fldData>
        </w:fldChar>
      </w:r>
      <w:r w:rsidR="003943BA">
        <w:rPr>
          <w:rFonts w:ascii="Times New Roman" w:hAnsi="Times New Roman"/>
          <w:sz w:val="24"/>
        </w:rPr>
        <w:instrText xml:space="preserve"> ADDIN EN.CITE </w:instrText>
      </w:r>
      <w:r w:rsidR="003943BA">
        <w:rPr>
          <w:rFonts w:ascii="Times New Roman" w:hAnsi="Times New Roman"/>
          <w:sz w:val="24"/>
        </w:rPr>
        <w:fldChar w:fldCharType="begin">
          <w:fldData xml:space="preserve">PEVuZE5vdGU+PENpdGUgRXhjbHVkZVllYXI9IjEiPjxBdXRob3I+VW5ndmFyaTwvQXV0aG9yPjxZ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</w:fldData>
        </w:fldChar>
      </w:r>
      <w:r w:rsidR="003943BA">
        <w:rPr>
          <w:rFonts w:ascii="Times New Roman" w:hAnsi="Times New Roman"/>
          <w:sz w:val="24"/>
        </w:rPr>
        <w:instrText xml:space="preserve"> ADDIN EN.CITE.DATA </w:instrText>
      </w:r>
      <w:r w:rsidR="003943BA">
        <w:rPr>
          <w:rFonts w:ascii="Times New Roman" w:hAnsi="Times New Roman"/>
          <w:sz w:val="24"/>
        </w:rPr>
      </w:r>
      <w:r w:rsidR="003943BA">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3943BA">
        <w:rPr>
          <w:rFonts w:ascii="Times New Roman" w:hAnsi="Times New Roman"/>
          <w:noProof/>
          <w:sz w:val="24"/>
        </w:rPr>
        <w:t>(31)</w:t>
      </w:r>
      <w:r w:rsidR="00FE415D" w:rsidRPr="009F3CE0">
        <w:rPr>
          <w:rFonts w:ascii="Times New Roman" w:hAnsi="Times New Roman"/>
          <w:sz w:val="24"/>
        </w:rPr>
        <w:fldChar w:fldCharType="end"/>
      </w:r>
      <w:r w:rsidR="0051165B" w:rsidRPr="009F3CE0">
        <w:rPr>
          <w:rFonts w:ascii="Times New Roman" w:hAnsi="Times New Roman"/>
          <w:sz w:val="24"/>
        </w:rPr>
        <w:t>.</w:t>
      </w:r>
      <w:r w:rsidR="00F52827" w:rsidRPr="009F3CE0">
        <w:rPr>
          <w:rFonts w:ascii="Times New Roman" w:hAnsi="Times New Roman"/>
          <w:sz w:val="24"/>
        </w:rPr>
        <w:t xml:space="preserve"> </w:t>
      </w:r>
      <w:r w:rsidRPr="009F3CE0">
        <w:rPr>
          <w:rFonts w:ascii="Times New Roman" w:hAnsi="Times New Roman"/>
          <w:sz w:val="24"/>
        </w:rPr>
        <w:t>A number of studies have reported lower IGF-1 levels to be prospectively ass</w:t>
      </w:r>
      <w:r w:rsidR="0051165B" w:rsidRPr="009F3CE0">
        <w:rPr>
          <w:rFonts w:ascii="Times New Roman" w:hAnsi="Times New Roman"/>
          <w:sz w:val="24"/>
        </w:rPr>
        <w:t>ociated with increased CVD risk</w:t>
      </w:r>
      <w:r w:rsidR="00D63D63">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PEVuZE5vdGU+PENpdGUgRXhjbHVkZVllYXI9IjEiPjxBdXRob3I+VW5ndmFyaTwvQXV0aG9yPjxZ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</w:fldData>
        </w:fldChar>
      </w:r>
      <w:r w:rsidR="003943BA">
        <w:rPr>
          <w:rFonts w:ascii="Times New Roman" w:hAnsi="Times New Roman"/>
          <w:sz w:val="24"/>
        </w:rPr>
        <w:instrText xml:space="preserve"> ADDIN EN.CITE </w:instrText>
      </w:r>
      <w:r w:rsidR="003943BA">
        <w:rPr>
          <w:rFonts w:ascii="Times New Roman" w:hAnsi="Times New Roman"/>
          <w:sz w:val="24"/>
        </w:rPr>
        <w:fldChar w:fldCharType="begin">
          <w:fldData xml:space="preserve">PEVuZE5vdGU+PENpdGUgRXhjbHVkZVllYXI9IjEiPjxBdXRob3I+VW5ndmFyaTwvQXV0aG9yPjxZ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</w:fldData>
        </w:fldChar>
      </w:r>
      <w:r w:rsidR="003943BA">
        <w:rPr>
          <w:rFonts w:ascii="Times New Roman" w:hAnsi="Times New Roman"/>
          <w:sz w:val="24"/>
        </w:rPr>
        <w:instrText xml:space="preserve"> ADDIN EN.CITE.DATA </w:instrText>
      </w:r>
      <w:r w:rsidR="003943BA">
        <w:rPr>
          <w:rFonts w:ascii="Times New Roman" w:hAnsi="Times New Roman"/>
          <w:sz w:val="24"/>
        </w:rPr>
      </w:r>
      <w:r w:rsidR="003943BA">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3943BA">
        <w:rPr>
          <w:rFonts w:ascii="Times New Roman" w:hAnsi="Times New Roman"/>
          <w:noProof/>
          <w:sz w:val="24"/>
        </w:rPr>
        <w:t>(31)</w:t>
      </w:r>
      <w:r w:rsidR="00FE415D" w:rsidRPr="009F3CE0">
        <w:rPr>
          <w:rFonts w:ascii="Times New Roman" w:hAnsi="Times New Roman"/>
          <w:sz w:val="24"/>
        </w:rPr>
        <w:fldChar w:fldCharType="end"/>
      </w:r>
      <w:r w:rsidR="0051165B" w:rsidRPr="009F3CE0">
        <w:rPr>
          <w:rFonts w:ascii="Times New Roman" w:hAnsi="Times New Roman"/>
          <w:sz w:val="24"/>
        </w:rPr>
        <w:t>,</w:t>
      </w:r>
      <w:r w:rsidRPr="009F3CE0">
        <w:rPr>
          <w:rFonts w:ascii="Times New Roman" w:hAnsi="Times New Roman"/>
          <w:sz w:val="24"/>
        </w:rPr>
        <w:t xml:space="preserve"> although recent findings suggest this relationship may be </w:t>
      </w:r>
      <w:r w:rsidR="002912C6" w:rsidRPr="009F3CE0">
        <w:rPr>
          <w:rFonts w:ascii="Times New Roman" w:hAnsi="Times New Roman"/>
          <w:sz w:val="24"/>
        </w:rPr>
        <w:t>U</w:t>
      </w:r>
      <w:r w:rsidRPr="009F3CE0">
        <w:rPr>
          <w:rFonts w:ascii="Times New Roman" w:hAnsi="Times New Roman"/>
          <w:sz w:val="24"/>
        </w:rPr>
        <w:t xml:space="preserve">-shaped with both low and </w:t>
      </w:r>
      <w:r w:rsidR="0051165B" w:rsidRPr="009F3CE0">
        <w:rPr>
          <w:rFonts w:ascii="Times New Roman" w:hAnsi="Times New Roman"/>
          <w:sz w:val="24"/>
        </w:rPr>
        <w:t>high levels increasing CVD risk</w:t>
      </w:r>
      <w:r w:rsidR="00F379B0"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PEVuZE5vdGU+PENpdGUgRXhjbHVkZVllYXI9IjEiPjxBdXRob3I+Q2FybHpvbjwvQXV0aG9yPjxZ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</w:fldData>
        </w:fldChar>
      </w:r>
      <w:r w:rsidR="00FE415D" w:rsidRPr="009F3CE0">
        <w:rPr>
          <w:rFonts w:ascii="Times New Roman" w:hAnsi="Times New Roman"/>
          <w:sz w:val="24"/>
        </w:rPr>
        <w:instrText xml:space="preserve"> ADDIN EN.CITE </w:instrText>
      </w:r>
      <w:r w:rsidR="00FE415D" w:rsidRPr="009F3CE0">
        <w:rPr>
          <w:rFonts w:ascii="Times New Roman" w:hAnsi="Times New Roman"/>
          <w:sz w:val="24"/>
        </w:rPr>
        <w:fldChar w:fldCharType="begin">
          <w:fldData xml:space="preserve">PEVuZE5vdGU+PENpdGUgRXhjbHVkZVllYXI9IjEiPjxBdXRob3I+Q2FybHpvbjwvQXV0aG9yPjxZ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</w:fldData>
        </w:fldChar>
      </w:r>
      <w:r w:rsidR="00FE415D" w:rsidRPr="009F3CE0">
        <w:rPr>
          <w:rFonts w:ascii="Times New Roman" w:hAnsi="Times New Roman"/>
          <w:sz w:val="24"/>
        </w:rPr>
        <w:instrText xml:space="preserve"> ADDIN EN.CITE.DATA </w:instrText>
      </w:r>
      <w:r w:rsidR="00FE415D" w:rsidRPr="009F3CE0">
        <w:rPr>
          <w:rFonts w:ascii="Times New Roman" w:hAnsi="Times New Roman"/>
          <w:sz w:val="24"/>
        </w:rPr>
      </w:r>
      <w:r w:rsidR="00FE415D" w:rsidRPr="009F3CE0">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FE415D" w:rsidRPr="009F3CE0">
        <w:rPr>
          <w:rFonts w:ascii="Times New Roman" w:hAnsi="Times New Roman"/>
          <w:noProof/>
          <w:sz w:val="24"/>
        </w:rPr>
        <w:t>(2)</w:t>
      </w:r>
      <w:r w:rsidR="00FE415D" w:rsidRPr="009F3CE0">
        <w:rPr>
          <w:rFonts w:ascii="Times New Roman" w:hAnsi="Times New Roman"/>
          <w:sz w:val="24"/>
        </w:rPr>
        <w:fldChar w:fldCharType="end"/>
      </w:r>
      <w:r w:rsidR="0051165B" w:rsidRPr="009F3CE0">
        <w:rPr>
          <w:rFonts w:ascii="Times New Roman" w:hAnsi="Times New Roman"/>
          <w:sz w:val="24"/>
        </w:rPr>
        <w:t>.</w:t>
      </w:r>
    </w:p>
    <w:p w14:paraId="43B3B638" w14:textId="6A9C6F85" w:rsidR="00E210EA" w:rsidRPr="009F3CE0" w:rsidRDefault="003314E3" w:rsidP="00AF2712">
      <w:pPr>
        <w:spacing w:line="480" w:lineRule="auto"/>
        <w:rPr>
          <w:rFonts w:ascii="Times New Roman" w:hAnsi="Times New Roman"/>
          <w:sz w:val="24"/>
        </w:rPr>
      </w:pPr>
      <w:r>
        <w:rPr>
          <w:rFonts w:ascii="Times New Roman" w:hAnsi="Times New Roman"/>
          <w:sz w:val="24"/>
        </w:rPr>
        <w:t>Observational s</w:t>
      </w:r>
      <w:r w:rsidR="00E210EA" w:rsidRPr="009F3CE0">
        <w:rPr>
          <w:rFonts w:ascii="Times New Roman" w:hAnsi="Times New Roman"/>
          <w:sz w:val="24"/>
        </w:rPr>
        <w:t xml:space="preserve">tudies of how PA relates to inflammatory and </w:t>
      </w:r>
      <w:r w:rsidR="00F52827" w:rsidRPr="009F3CE0">
        <w:rPr>
          <w:rFonts w:ascii="Times New Roman" w:hAnsi="Times New Roman"/>
          <w:sz w:val="24"/>
        </w:rPr>
        <w:t>hemo</w:t>
      </w:r>
      <w:r w:rsidR="00E210EA" w:rsidRPr="009F3CE0">
        <w:rPr>
          <w:rFonts w:ascii="Times New Roman" w:hAnsi="Times New Roman"/>
          <w:sz w:val="24"/>
        </w:rPr>
        <w:t>static markers have been mostly based on self-reported PA data</w:t>
      </w:r>
      <w:r w:rsidR="00EF5D6F" w:rsidRPr="009F3CE0">
        <w:rPr>
          <w:rFonts w:ascii="Times New Roman" w:hAnsi="Times New Roman"/>
          <w:sz w:val="24"/>
        </w:rPr>
        <w:t>,</w:t>
      </w:r>
      <w:r w:rsidR="00E210EA" w:rsidRPr="009F3CE0">
        <w:rPr>
          <w:rFonts w:ascii="Times New Roman" w:hAnsi="Times New Roman"/>
          <w:sz w:val="24"/>
        </w:rPr>
        <w:t xml:space="preserve"> and </w:t>
      </w:r>
      <w:r w:rsidR="004E0DED" w:rsidRPr="009F3CE0">
        <w:rPr>
          <w:rFonts w:ascii="Times New Roman" w:hAnsi="Times New Roman"/>
          <w:sz w:val="24"/>
        </w:rPr>
        <w:t xml:space="preserve">on middle-aged rather than </w:t>
      </w:r>
      <w:r w:rsidR="00E210EA" w:rsidRPr="009F3CE0">
        <w:rPr>
          <w:rFonts w:ascii="Times New Roman" w:hAnsi="Times New Roman"/>
          <w:sz w:val="24"/>
        </w:rPr>
        <w:t>older adults</w:t>
      </w:r>
      <w:r w:rsidR="00F379B0"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PEVuZE5vdGU+PENpdGUgRXhjbHVkZVllYXI9IjEiPjxBdXRob3I+UGxhaXNhbmNlPC9BdXRob3I+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</w:fldData>
        </w:fldChar>
      </w:r>
      <w:r w:rsidR="003943BA">
        <w:rPr>
          <w:rFonts w:ascii="Times New Roman" w:hAnsi="Times New Roman"/>
          <w:sz w:val="24"/>
        </w:rPr>
        <w:instrText xml:space="preserve"> ADDIN EN.CITE </w:instrText>
      </w:r>
      <w:r w:rsidR="003943BA">
        <w:rPr>
          <w:rFonts w:ascii="Times New Roman" w:hAnsi="Times New Roman"/>
          <w:sz w:val="24"/>
        </w:rPr>
        <w:fldChar w:fldCharType="begin">
          <w:fldData xml:space="preserve">PEVuZE5vdGU+PENpdGUgRXhjbHVkZVllYXI9IjEiPjxBdXRob3I+UGxhaXNhbmNlPC9BdXRob3I+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</w:fldData>
        </w:fldChar>
      </w:r>
      <w:r w:rsidR="003943BA">
        <w:rPr>
          <w:rFonts w:ascii="Times New Roman" w:hAnsi="Times New Roman"/>
          <w:sz w:val="24"/>
        </w:rPr>
        <w:instrText xml:space="preserve"> ADDIN EN.CITE.DATA </w:instrText>
      </w:r>
      <w:r w:rsidR="003943BA">
        <w:rPr>
          <w:rFonts w:ascii="Times New Roman" w:hAnsi="Times New Roman"/>
          <w:sz w:val="24"/>
        </w:rPr>
      </w:r>
      <w:r w:rsidR="003943BA">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3943BA">
        <w:rPr>
          <w:rFonts w:ascii="Times New Roman" w:hAnsi="Times New Roman"/>
          <w:noProof/>
          <w:sz w:val="24"/>
        </w:rPr>
        <w:t>(14,19,23,28)</w:t>
      </w:r>
      <w:r w:rsidR="00FE415D" w:rsidRPr="009F3CE0">
        <w:rPr>
          <w:rFonts w:ascii="Times New Roman" w:hAnsi="Times New Roman"/>
          <w:sz w:val="24"/>
        </w:rPr>
        <w:fldChar w:fldCharType="end"/>
      </w:r>
      <w:r w:rsidR="0051165B" w:rsidRPr="009F3CE0">
        <w:rPr>
          <w:rFonts w:ascii="Times New Roman" w:hAnsi="Times New Roman"/>
          <w:sz w:val="24"/>
        </w:rPr>
        <w:t>.</w:t>
      </w:r>
      <w:r w:rsidR="00E210EA" w:rsidRPr="009F3CE0">
        <w:rPr>
          <w:rFonts w:ascii="Times New Roman" w:hAnsi="Times New Roman"/>
          <w:sz w:val="24"/>
        </w:rPr>
        <w:t xml:space="preserve"> This literature is consistent in that lower levels of PA are related to an adverse inflammatory profile and increased levels of </w:t>
      </w:r>
      <w:r w:rsidR="00F52827" w:rsidRPr="009F3CE0">
        <w:rPr>
          <w:rFonts w:ascii="Times New Roman" w:hAnsi="Times New Roman"/>
          <w:sz w:val="24"/>
        </w:rPr>
        <w:t>hemo</w:t>
      </w:r>
      <w:r w:rsidR="00E210EA" w:rsidRPr="009F3CE0">
        <w:rPr>
          <w:rFonts w:ascii="Times New Roman" w:hAnsi="Times New Roman"/>
          <w:sz w:val="24"/>
        </w:rPr>
        <w:t>static markers, but self-report data are limited in detecting light activities and sedentary behaviour, which predominate in older age</w:t>
      </w:r>
      <w:r w:rsidR="00F379B0"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PEVuZE5vdGU+PENpdGU+PEF1dGhvcj5KZWZmZXJpczwvQXV0aG9yPjxZZWFyPjIwMTQ8L1llYXI+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</w:fldData>
        </w:fldChar>
      </w:r>
      <w:r w:rsidR="00FE415D" w:rsidRPr="009F3CE0">
        <w:rPr>
          <w:rFonts w:ascii="Times New Roman" w:hAnsi="Times New Roman"/>
          <w:sz w:val="24"/>
        </w:rPr>
        <w:instrText xml:space="preserve"> ADDIN EN.CITE </w:instrText>
      </w:r>
      <w:r w:rsidR="00FE415D" w:rsidRPr="009F3CE0">
        <w:rPr>
          <w:rFonts w:ascii="Times New Roman" w:hAnsi="Times New Roman"/>
          <w:sz w:val="24"/>
        </w:rPr>
        <w:fldChar w:fldCharType="begin">
          <w:fldData xml:space="preserve">PEVuZE5vdGU+PENpdGU+PEF1dGhvcj5KZWZmZXJpczwvQXV0aG9yPjxZZWFyPjIwMTQ8L1llYXI+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</w:fldData>
        </w:fldChar>
      </w:r>
      <w:r w:rsidR="00FE415D" w:rsidRPr="009F3CE0">
        <w:rPr>
          <w:rFonts w:ascii="Times New Roman" w:hAnsi="Times New Roman"/>
          <w:sz w:val="24"/>
        </w:rPr>
        <w:instrText xml:space="preserve"> ADDIN EN.CITE.DATA </w:instrText>
      </w:r>
      <w:r w:rsidR="00FE415D" w:rsidRPr="009F3CE0">
        <w:rPr>
          <w:rFonts w:ascii="Times New Roman" w:hAnsi="Times New Roman"/>
          <w:sz w:val="24"/>
        </w:rPr>
      </w:r>
      <w:r w:rsidR="00FE415D" w:rsidRPr="009F3CE0">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FE415D" w:rsidRPr="009F3CE0">
        <w:rPr>
          <w:rFonts w:ascii="Times New Roman" w:hAnsi="Times New Roman"/>
          <w:noProof/>
          <w:sz w:val="24"/>
        </w:rPr>
        <w:t>(16,18)</w:t>
      </w:r>
      <w:r w:rsidR="00FE415D" w:rsidRPr="009F3CE0">
        <w:rPr>
          <w:rFonts w:ascii="Times New Roman" w:hAnsi="Times New Roman"/>
          <w:sz w:val="24"/>
        </w:rPr>
        <w:fldChar w:fldCharType="end"/>
      </w:r>
      <w:r w:rsidR="0051165B" w:rsidRPr="009F3CE0">
        <w:rPr>
          <w:rFonts w:ascii="Times New Roman" w:hAnsi="Times New Roman"/>
          <w:sz w:val="24"/>
        </w:rPr>
        <w:t>.</w:t>
      </w:r>
      <w:r w:rsidR="00E210EA" w:rsidRPr="009F3CE0">
        <w:rPr>
          <w:rFonts w:ascii="Times New Roman" w:hAnsi="Times New Roman"/>
          <w:sz w:val="24"/>
        </w:rPr>
        <w:t xml:space="preserve"> Furthermore they cannot accurately quantify the patterns of activity, e.g. whether activity </w:t>
      </w:r>
      <w:r w:rsidR="007809C4" w:rsidRPr="009F3CE0">
        <w:rPr>
          <w:rFonts w:ascii="Times New Roman" w:hAnsi="Times New Roman"/>
          <w:sz w:val="24"/>
        </w:rPr>
        <w:t xml:space="preserve">is sustained </w:t>
      </w:r>
      <w:r w:rsidR="00E210EA" w:rsidRPr="009F3CE0">
        <w:rPr>
          <w:rFonts w:ascii="Times New Roman" w:hAnsi="Times New Roman"/>
          <w:sz w:val="24"/>
        </w:rPr>
        <w:t>in bouts of a particular duration</w:t>
      </w:r>
      <w:r w:rsidR="007809C4" w:rsidRPr="009F3CE0">
        <w:rPr>
          <w:rFonts w:ascii="Times New Roman" w:hAnsi="Times New Roman"/>
          <w:sz w:val="24"/>
        </w:rPr>
        <w:t>.</w:t>
      </w:r>
      <w:r w:rsidR="001344AE">
        <w:rPr>
          <w:rFonts w:ascii="Times New Roman" w:hAnsi="Times New Roman"/>
          <w:sz w:val="24"/>
        </w:rPr>
        <w:t xml:space="preserve"> Intervention studies of exercise training, </w:t>
      </w:r>
      <w:r w:rsidR="001344AE">
        <w:rPr>
          <w:rFonts w:ascii="Times New Roman" w:hAnsi="Times New Roman"/>
          <w:sz w:val="24"/>
        </w:rPr>
        <w:lastRenderedPageBreak/>
        <w:t>mostly on CRP,</w:t>
      </w:r>
      <w:r w:rsidR="00F9752B">
        <w:rPr>
          <w:rFonts w:ascii="Times New Roman" w:hAnsi="Times New Roman"/>
          <w:sz w:val="24"/>
        </w:rPr>
        <w:t xml:space="preserve"> have shown</w:t>
      </w:r>
      <w:r w:rsidR="001344AE">
        <w:rPr>
          <w:rFonts w:ascii="Times New Roman" w:hAnsi="Times New Roman"/>
          <w:sz w:val="24"/>
        </w:rPr>
        <w:t xml:space="preserve"> </w:t>
      </w:r>
      <w:r w:rsidR="00F9752B">
        <w:rPr>
          <w:rFonts w:ascii="Times New Roman" w:hAnsi="Times New Roman"/>
          <w:sz w:val="24"/>
        </w:rPr>
        <w:t>in</w:t>
      </w:r>
      <w:r w:rsidR="001344AE">
        <w:rPr>
          <w:rFonts w:ascii="Times New Roman" w:hAnsi="Times New Roman"/>
          <w:sz w:val="24"/>
        </w:rPr>
        <w:t>consistent</w:t>
      </w:r>
      <w:r w:rsidR="00F9752B">
        <w:rPr>
          <w:rFonts w:ascii="Times New Roman" w:hAnsi="Times New Roman"/>
          <w:sz w:val="24"/>
        </w:rPr>
        <w:t xml:space="preserve"> results</w:t>
      </w:r>
      <w:r w:rsidR="001344AE">
        <w:rPr>
          <w:rFonts w:ascii="Times New Roman" w:hAnsi="Times New Roman"/>
          <w:sz w:val="24"/>
        </w:rPr>
        <w:t xml:space="preserve"> and </w:t>
      </w:r>
      <w:r w:rsidR="005F1A1E">
        <w:rPr>
          <w:rFonts w:ascii="Times New Roman" w:hAnsi="Times New Roman"/>
          <w:sz w:val="24"/>
        </w:rPr>
        <w:t xml:space="preserve">suggest </w:t>
      </w:r>
      <w:r w:rsidR="00F9752B">
        <w:rPr>
          <w:rFonts w:ascii="Times New Roman" w:hAnsi="Times New Roman"/>
          <w:sz w:val="24"/>
        </w:rPr>
        <w:t xml:space="preserve">that </w:t>
      </w:r>
      <w:r w:rsidR="001344AE">
        <w:rPr>
          <w:rFonts w:ascii="Times New Roman" w:hAnsi="Times New Roman"/>
          <w:sz w:val="24"/>
        </w:rPr>
        <w:t xml:space="preserve">the relative contributions of PA and weight loss on CRP </w:t>
      </w:r>
      <w:r w:rsidR="005F1A1E">
        <w:rPr>
          <w:rFonts w:ascii="Times New Roman" w:hAnsi="Times New Roman"/>
          <w:sz w:val="24"/>
        </w:rPr>
        <w:t>are</w:t>
      </w:r>
      <w:r w:rsidR="001344AE">
        <w:rPr>
          <w:rFonts w:ascii="Times New Roman" w:hAnsi="Times New Roman"/>
          <w:sz w:val="24"/>
        </w:rPr>
        <w:t xml:space="preserve"> unclear </w:t>
      </w:r>
      <w:r w:rsidR="003943BA">
        <w:rPr>
          <w:rFonts w:ascii="Times New Roman" w:hAnsi="Times New Roman"/>
          <w:sz w:val="24"/>
        </w:rPr>
        <w:fldChar w:fldCharType="begin">
          <w:fldData xml:space="preserve">PEVuZE5vdGU+PENpdGU+PEF1dGhvcj5MYXZpZTwvQXV0aG9yPjxZZWFyPjIwMTE8L1llYXI+PFJl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</w:fldData>
        </w:fldChar>
      </w:r>
      <w:r w:rsidR="003943BA">
        <w:rPr>
          <w:rFonts w:ascii="Times New Roman" w:hAnsi="Times New Roman"/>
          <w:sz w:val="24"/>
        </w:rPr>
        <w:instrText xml:space="preserve"> ADDIN EN.CITE </w:instrText>
      </w:r>
      <w:r w:rsidR="003943BA">
        <w:rPr>
          <w:rFonts w:ascii="Times New Roman" w:hAnsi="Times New Roman"/>
          <w:sz w:val="24"/>
        </w:rPr>
        <w:fldChar w:fldCharType="begin">
          <w:fldData xml:space="preserve">PEVuZE5vdGU+PENpdGU+PEF1dGhvcj5MYXZpZTwvQXV0aG9yPjxZZWFyPjIwMTE8L1llYXI+PFJl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</w:fldData>
        </w:fldChar>
      </w:r>
      <w:r w:rsidR="003943BA">
        <w:rPr>
          <w:rFonts w:ascii="Times New Roman" w:hAnsi="Times New Roman"/>
          <w:sz w:val="24"/>
        </w:rPr>
        <w:instrText xml:space="preserve"> ADDIN EN.CITE.DATA </w:instrText>
      </w:r>
      <w:r w:rsidR="003943BA">
        <w:rPr>
          <w:rFonts w:ascii="Times New Roman" w:hAnsi="Times New Roman"/>
          <w:sz w:val="24"/>
        </w:rPr>
      </w:r>
      <w:r w:rsidR="003943BA">
        <w:rPr>
          <w:rFonts w:ascii="Times New Roman" w:hAnsi="Times New Roman"/>
          <w:sz w:val="24"/>
        </w:rPr>
        <w:fldChar w:fldCharType="end"/>
      </w:r>
      <w:r w:rsidR="003943BA">
        <w:rPr>
          <w:rFonts w:ascii="Times New Roman" w:hAnsi="Times New Roman"/>
          <w:sz w:val="24"/>
        </w:rPr>
      </w:r>
      <w:r w:rsidR="003943BA">
        <w:rPr>
          <w:rFonts w:ascii="Times New Roman" w:hAnsi="Times New Roman"/>
          <w:sz w:val="24"/>
        </w:rPr>
        <w:fldChar w:fldCharType="separate"/>
      </w:r>
      <w:r w:rsidR="003943BA">
        <w:rPr>
          <w:rFonts w:ascii="Times New Roman" w:hAnsi="Times New Roman"/>
          <w:noProof/>
          <w:sz w:val="24"/>
        </w:rPr>
        <w:t>(21,25)</w:t>
      </w:r>
      <w:r w:rsidR="003943BA">
        <w:rPr>
          <w:rFonts w:ascii="Times New Roman" w:hAnsi="Times New Roman"/>
          <w:sz w:val="24"/>
        </w:rPr>
        <w:fldChar w:fldCharType="end"/>
      </w:r>
      <w:r w:rsidR="002B6BAE">
        <w:rPr>
          <w:rFonts w:ascii="Times New Roman" w:hAnsi="Times New Roman"/>
          <w:sz w:val="24"/>
        </w:rPr>
        <w:t>.</w:t>
      </w:r>
      <w:r w:rsidR="00D016C6">
        <w:rPr>
          <w:rFonts w:ascii="Times New Roman" w:hAnsi="Times New Roman"/>
          <w:sz w:val="24"/>
        </w:rPr>
        <w:t xml:space="preserve"> </w:t>
      </w:r>
      <w:r w:rsidR="005F1A1E">
        <w:rPr>
          <w:rFonts w:ascii="Times New Roman" w:hAnsi="Times New Roman"/>
          <w:sz w:val="24"/>
        </w:rPr>
        <w:t>A review of e</w:t>
      </w:r>
      <w:r w:rsidR="00D016C6">
        <w:rPr>
          <w:rFonts w:ascii="Times New Roman" w:hAnsi="Times New Roman"/>
          <w:sz w:val="24"/>
        </w:rPr>
        <w:t xml:space="preserve">xercise training specifically as part of cardiac rehabilitation </w:t>
      </w:r>
      <w:r w:rsidR="005F1A1E">
        <w:rPr>
          <w:rFonts w:ascii="Times New Roman" w:hAnsi="Times New Roman"/>
          <w:sz w:val="24"/>
        </w:rPr>
        <w:t>programs and in older adults concluded that exercise training in this population was beneficial to a wide range of clinical factors including inflammation</w:t>
      </w:r>
      <w:r w:rsidR="003C675A">
        <w:rPr>
          <w:rFonts w:ascii="Times New Roman" w:hAnsi="Times New Roman"/>
          <w:sz w:val="24"/>
        </w:rPr>
        <w:t xml:space="preserve"> </w:t>
      </w:r>
      <w:r w:rsidR="003943BA">
        <w:rPr>
          <w:rFonts w:ascii="Times New Roman" w:hAnsi="Times New Roman"/>
          <w:sz w:val="24"/>
        </w:rPr>
        <w:fldChar w:fldCharType="begin">
          <w:fldData xml:space="preserve">PEVuZE5vdGU+PENpdGUgRXhjbHVkZVllYXI9IjEiPjxBdXRob3I+TWVuZXplczwvQXV0aG9yPjxZ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</w:fldData>
        </w:fldChar>
      </w:r>
      <w:r w:rsidR="003943BA">
        <w:rPr>
          <w:rFonts w:ascii="Times New Roman" w:hAnsi="Times New Roman"/>
          <w:sz w:val="24"/>
        </w:rPr>
        <w:instrText xml:space="preserve"> ADDIN EN.CITE </w:instrText>
      </w:r>
      <w:r w:rsidR="003943BA">
        <w:rPr>
          <w:rFonts w:ascii="Times New Roman" w:hAnsi="Times New Roman"/>
          <w:sz w:val="24"/>
        </w:rPr>
        <w:fldChar w:fldCharType="begin">
          <w:fldData xml:space="preserve">PEVuZE5vdGU+PENpdGUgRXhjbHVkZVllYXI9IjEiPjxBdXRob3I+TWVuZXplczwvQXV0aG9yPjxZ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</w:fldData>
        </w:fldChar>
      </w:r>
      <w:r w:rsidR="003943BA">
        <w:rPr>
          <w:rFonts w:ascii="Times New Roman" w:hAnsi="Times New Roman"/>
          <w:sz w:val="24"/>
        </w:rPr>
        <w:instrText xml:space="preserve"> ADDIN EN.CITE.DATA </w:instrText>
      </w:r>
      <w:r w:rsidR="003943BA">
        <w:rPr>
          <w:rFonts w:ascii="Times New Roman" w:hAnsi="Times New Roman"/>
          <w:sz w:val="24"/>
        </w:rPr>
      </w:r>
      <w:r w:rsidR="003943BA">
        <w:rPr>
          <w:rFonts w:ascii="Times New Roman" w:hAnsi="Times New Roman"/>
          <w:sz w:val="24"/>
        </w:rPr>
        <w:fldChar w:fldCharType="end"/>
      </w:r>
      <w:r w:rsidR="003943BA">
        <w:rPr>
          <w:rFonts w:ascii="Times New Roman" w:hAnsi="Times New Roman"/>
          <w:sz w:val="24"/>
        </w:rPr>
      </w:r>
      <w:r w:rsidR="003943BA">
        <w:rPr>
          <w:rFonts w:ascii="Times New Roman" w:hAnsi="Times New Roman"/>
          <w:sz w:val="24"/>
        </w:rPr>
        <w:fldChar w:fldCharType="separate"/>
      </w:r>
      <w:r w:rsidR="003943BA">
        <w:rPr>
          <w:rFonts w:ascii="Times New Roman" w:hAnsi="Times New Roman"/>
          <w:noProof/>
          <w:sz w:val="24"/>
        </w:rPr>
        <w:t>(24)</w:t>
      </w:r>
      <w:r w:rsidR="003943BA">
        <w:rPr>
          <w:rFonts w:ascii="Times New Roman" w:hAnsi="Times New Roman"/>
          <w:sz w:val="24"/>
        </w:rPr>
        <w:fldChar w:fldCharType="end"/>
      </w:r>
      <w:r w:rsidR="002B6BAE">
        <w:rPr>
          <w:rFonts w:ascii="Times New Roman" w:hAnsi="Times New Roman"/>
          <w:sz w:val="24"/>
        </w:rPr>
        <w:t>.</w:t>
      </w:r>
    </w:p>
    <w:p w14:paraId="60625117" w14:textId="0B3E18EA" w:rsidR="00E210EA" w:rsidRPr="009F3CE0" w:rsidRDefault="00E210EA" w:rsidP="00AF2712">
      <w:pPr>
        <w:spacing w:line="480" w:lineRule="auto"/>
        <w:rPr>
          <w:rFonts w:ascii="Times New Roman" w:hAnsi="Times New Roman"/>
          <w:sz w:val="24"/>
        </w:rPr>
      </w:pPr>
      <w:r w:rsidRPr="009F3CE0">
        <w:rPr>
          <w:rFonts w:ascii="Times New Roman" w:hAnsi="Times New Roman"/>
          <w:sz w:val="24"/>
        </w:rPr>
        <w:t xml:space="preserve">This study therefore aims to better quantify, in a sample of community dwelling older men, associations between objectively measured physical activity and sedentary behaviour, and the inflammatory markers CRP and IL-6, </w:t>
      </w:r>
      <w:r w:rsidR="00F52827" w:rsidRPr="009F3CE0">
        <w:rPr>
          <w:rFonts w:ascii="Times New Roman" w:hAnsi="Times New Roman"/>
          <w:sz w:val="24"/>
        </w:rPr>
        <w:t>hemo</w:t>
      </w:r>
      <w:r w:rsidRPr="009F3CE0">
        <w:rPr>
          <w:rFonts w:ascii="Times New Roman" w:hAnsi="Times New Roman"/>
          <w:sz w:val="24"/>
        </w:rPr>
        <w:t xml:space="preserve">static markers tPA, vWF and D-dimer, and IGF-1. We investigated associations for different intensities of PA, including moderate and vigorous activities, light activities and sedentary behaviour, and whether these associations were independent. We also examined the importance of bouts of activity of different durations, i.e. whether benefits are </w:t>
      </w:r>
      <w:r w:rsidR="00A129A7" w:rsidRPr="009F3CE0">
        <w:rPr>
          <w:rFonts w:ascii="Times New Roman" w:hAnsi="Times New Roman"/>
          <w:sz w:val="24"/>
        </w:rPr>
        <w:t xml:space="preserve">only </w:t>
      </w:r>
      <w:r w:rsidRPr="009F3CE0">
        <w:rPr>
          <w:rFonts w:ascii="Times New Roman" w:hAnsi="Times New Roman"/>
          <w:sz w:val="24"/>
        </w:rPr>
        <w:t xml:space="preserve">accrued from accumulating activity in bouts of 10 minutes or more as stipulated </w:t>
      </w:r>
      <w:r w:rsidR="007809C4" w:rsidRPr="009F3CE0">
        <w:rPr>
          <w:rFonts w:ascii="Times New Roman" w:hAnsi="Times New Roman"/>
          <w:sz w:val="24"/>
        </w:rPr>
        <w:t xml:space="preserve">for MVPA in the </w:t>
      </w:r>
      <w:r w:rsidRPr="009F3CE0">
        <w:rPr>
          <w:rFonts w:ascii="Times New Roman" w:hAnsi="Times New Roman"/>
          <w:sz w:val="24"/>
        </w:rPr>
        <w:t>current PA guideli</w:t>
      </w:r>
      <w:r w:rsidR="0051165B" w:rsidRPr="009F3CE0">
        <w:rPr>
          <w:rFonts w:ascii="Times New Roman" w:hAnsi="Times New Roman"/>
          <w:sz w:val="24"/>
        </w:rPr>
        <w:t>nes</w:t>
      </w:r>
      <w:r w:rsidR="00FE415D" w:rsidRPr="009F3CE0">
        <w:rPr>
          <w:rFonts w:ascii="Times New Roman" w:hAnsi="Times New Roman"/>
          <w:sz w:val="24"/>
        </w:rPr>
        <w:t xml:space="preserve"> </w:t>
      </w:r>
      <w:r w:rsidR="00FE415D" w:rsidRPr="009F3CE0">
        <w:rPr>
          <w:rFonts w:ascii="Times New Roman" w:hAnsi="Times New Roman"/>
          <w:sz w:val="24"/>
        </w:rPr>
        <w:fldChar w:fldCharType="begin"/>
      </w:r>
      <w:r w:rsidR="00FE415D" w:rsidRPr="009F3CE0">
        <w:rPr>
          <w:rFonts w:ascii="Times New Roman" w:hAnsi="Times New Roman"/>
          <w:sz w:val="24"/>
        </w:rPr>
        <w:instrText xml:space="preserve"> ADDIN EN.CITE &lt;EndNote&gt;&lt;Cite ExcludeAuth="1"&gt;&lt;Author&gt;Department&lt;/Author&gt;&lt;Year&gt;2011&lt;/Year&gt;&lt;RecNum&gt;114&lt;/RecNum&gt;&lt;DisplayText&gt;(9)&lt;/DisplayText&gt;&lt;record&gt;&lt;rec-number&gt;114&lt;/rec-number&gt;&lt;foreign-keys&gt;&lt;key app="EN" db-id="0rrsd9r9pddxw6etpes5ea2gp02z0t9wttz5" timestamp="1435830803"&gt;114&lt;/key&gt;&lt;/foreign-keys&gt;&lt;ref-type name="Report"&gt;27&lt;/ref-type&gt;&lt;contributors&gt;&lt;authors&gt;&lt;author&gt;Department&lt;/author&gt;&lt;/authors&gt;&lt;/contributors&gt;&lt;titles&gt;&lt;title&gt;Department of Health. Start Active, Stay Active: A report on physical activity from the four home countries’ Chief Medical Officers.&lt;/title&gt;&lt;/titles&gt;&lt;dates&gt;&lt;year&gt;2011&lt;/year&gt;&lt;/dates&gt;&lt;pub-location&gt;London, UK. &lt;/pub-location&gt;&lt;urls&gt;&lt;related-urls&gt;&lt;url&gt;https://www.gov.uk/government/uploads/system/uploads/attachment_data/file/216370/dh_128210.pdf&lt;/url&gt;&lt;/related-urls&gt;&lt;/urls&gt;&lt;/record&gt;&lt;/Cite&gt;&lt;/EndNote&gt;</w:instrText>
      </w:r>
      <w:r w:rsidR="00FE415D" w:rsidRPr="009F3CE0">
        <w:rPr>
          <w:rFonts w:ascii="Times New Roman" w:hAnsi="Times New Roman"/>
          <w:sz w:val="24"/>
        </w:rPr>
        <w:fldChar w:fldCharType="separate"/>
      </w:r>
      <w:r w:rsidR="00FE415D" w:rsidRPr="009F3CE0">
        <w:rPr>
          <w:rFonts w:ascii="Times New Roman" w:hAnsi="Times New Roman"/>
          <w:noProof/>
          <w:sz w:val="24"/>
        </w:rPr>
        <w:t>(9)</w:t>
      </w:r>
      <w:r w:rsidR="00FE415D" w:rsidRPr="009F3CE0">
        <w:rPr>
          <w:rFonts w:ascii="Times New Roman" w:hAnsi="Times New Roman"/>
          <w:sz w:val="24"/>
        </w:rPr>
        <w:fldChar w:fldCharType="end"/>
      </w:r>
      <w:r w:rsidR="0051165B" w:rsidRPr="009F3CE0">
        <w:rPr>
          <w:rFonts w:ascii="Times New Roman" w:hAnsi="Times New Roman"/>
          <w:sz w:val="24"/>
        </w:rPr>
        <w:t>.</w:t>
      </w:r>
      <w:r w:rsidRPr="009F3CE0">
        <w:rPr>
          <w:rFonts w:ascii="Times New Roman" w:hAnsi="Times New Roman"/>
          <w:sz w:val="24"/>
        </w:rPr>
        <w:t xml:space="preserve"> In addition, we examined longitudinal relationships between changes in PA and SB over 1 year and the above biomarkers</w:t>
      </w:r>
      <w:r w:rsidR="002912C6" w:rsidRPr="009F3CE0">
        <w:rPr>
          <w:rFonts w:ascii="Times New Roman" w:hAnsi="Times New Roman"/>
          <w:sz w:val="24"/>
        </w:rPr>
        <w:t xml:space="preserve"> in a subset of men</w:t>
      </w:r>
      <w:r w:rsidRPr="009F3CE0">
        <w:rPr>
          <w:rFonts w:ascii="Times New Roman" w:hAnsi="Times New Roman"/>
          <w:sz w:val="24"/>
        </w:rPr>
        <w:t>.</w:t>
      </w:r>
    </w:p>
    <w:p w14:paraId="127968F6" w14:textId="425A663A" w:rsidR="00A65295" w:rsidRDefault="00A65295" w:rsidP="00AF2712">
      <w:pPr>
        <w:spacing w:line="480" w:lineRule="auto"/>
        <w:rPr>
          <w:rFonts w:ascii="Times New Roman" w:hAnsi="Times New Roman"/>
          <w:b/>
          <w:sz w:val="24"/>
        </w:rPr>
      </w:pPr>
    </w:p>
    <w:p w14:paraId="77C262A7" w14:textId="77777777" w:rsidR="00A603FC" w:rsidRPr="009F3CE0" w:rsidRDefault="00A603FC" w:rsidP="00AF2712">
      <w:pPr>
        <w:spacing w:line="480" w:lineRule="auto"/>
        <w:rPr>
          <w:rFonts w:ascii="Times New Roman" w:hAnsi="Times New Roman"/>
          <w:b/>
          <w:sz w:val="24"/>
        </w:rPr>
      </w:pPr>
    </w:p>
    <w:p w14:paraId="485899A4" w14:textId="0ABD5EBF" w:rsidR="00D11D26" w:rsidRPr="009F3CE0" w:rsidRDefault="003E3F0F" w:rsidP="00AF2712">
      <w:pPr>
        <w:tabs>
          <w:tab w:val="left" w:pos="3450"/>
        </w:tabs>
        <w:spacing w:line="480" w:lineRule="auto"/>
        <w:rPr>
          <w:rFonts w:ascii="Times New Roman" w:hAnsi="Times New Roman"/>
          <w:sz w:val="24"/>
        </w:rPr>
      </w:pPr>
      <w:r w:rsidRPr="009F3CE0">
        <w:rPr>
          <w:rFonts w:ascii="Times New Roman" w:hAnsi="Times New Roman"/>
          <w:b/>
          <w:sz w:val="24"/>
        </w:rPr>
        <w:t>METHODS</w:t>
      </w:r>
    </w:p>
    <w:p w14:paraId="0A0B0591" w14:textId="77777777" w:rsidR="00D11D26" w:rsidRPr="009F3CE0" w:rsidRDefault="00D11D26" w:rsidP="00AF2712">
      <w:pPr>
        <w:tabs>
          <w:tab w:val="left" w:pos="3450"/>
        </w:tabs>
        <w:spacing w:line="480" w:lineRule="auto"/>
        <w:rPr>
          <w:rFonts w:ascii="Times New Roman" w:hAnsi="Times New Roman"/>
          <w:b/>
          <w:sz w:val="24"/>
        </w:rPr>
      </w:pPr>
      <w:r w:rsidRPr="009F3CE0">
        <w:rPr>
          <w:rFonts w:ascii="Times New Roman" w:hAnsi="Times New Roman"/>
          <w:b/>
          <w:sz w:val="24"/>
        </w:rPr>
        <w:t>Sample</w:t>
      </w:r>
    </w:p>
    <w:p w14:paraId="63E14F1C" w14:textId="4F2CC126" w:rsidR="00D11D26" w:rsidRPr="009F3CE0" w:rsidRDefault="00D11D26" w:rsidP="00AF2712">
      <w:pPr>
        <w:tabs>
          <w:tab w:val="left" w:pos="3450"/>
        </w:tabs>
        <w:spacing w:line="480" w:lineRule="auto"/>
        <w:rPr>
          <w:rFonts w:ascii="Times New Roman" w:hAnsi="Times New Roman"/>
          <w:sz w:val="24"/>
        </w:rPr>
      </w:pPr>
      <w:r w:rsidRPr="009F3CE0">
        <w:rPr>
          <w:rFonts w:ascii="Times New Roman" w:hAnsi="Times New Roman"/>
          <w:sz w:val="24"/>
        </w:rPr>
        <w:t xml:space="preserve">The British Regional Heart Study is a population-based cohort study following up 7735 men (&gt;99% white European) recruited from primary care practices in 24 British towns in 1978-80. In 2010-2012, 3137 surviving men were invited to a physical examination and from 2010 onwards men </w:t>
      </w:r>
      <w:r w:rsidR="00C9764E" w:rsidRPr="009F3CE0">
        <w:rPr>
          <w:rFonts w:ascii="Times New Roman" w:hAnsi="Times New Roman"/>
          <w:sz w:val="24"/>
        </w:rPr>
        <w:t xml:space="preserve">were asked to wear an </w:t>
      </w:r>
      <w:r w:rsidRPr="009F3CE0">
        <w:rPr>
          <w:rFonts w:ascii="Times New Roman" w:hAnsi="Times New Roman"/>
          <w:sz w:val="24"/>
        </w:rPr>
        <w:t xml:space="preserve">accelerometer at yearly intervals; one of these occasions coincided with the physical examination. </w:t>
      </w:r>
      <w:r w:rsidRPr="009F3CE0">
        <w:rPr>
          <w:rFonts w:ascii="Times New Roman" w:hAnsi="Times New Roman"/>
          <w:sz w:val="24"/>
          <w:lang w:eastAsia="en-GB"/>
        </w:rPr>
        <w:t xml:space="preserve">The </w:t>
      </w:r>
      <w:r w:rsidRPr="009F3CE0">
        <w:rPr>
          <w:rFonts w:ascii="Times New Roman" w:hAnsi="Times New Roman"/>
          <w:sz w:val="24"/>
        </w:rPr>
        <w:t xml:space="preserve">National Research Ethics Service (NRES) Committee London </w:t>
      </w:r>
      <w:r w:rsidRPr="009F3CE0">
        <w:rPr>
          <w:rFonts w:ascii="Times New Roman" w:hAnsi="Times New Roman"/>
          <w:sz w:val="24"/>
          <w:lang w:eastAsia="en-GB"/>
        </w:rPr>
        <w:t>provided ethical approval. Participants provided informed written consent to the investigation in accordance with the Declaration of Helsinki.</w:t>
      </w:r>
    </w:p>
    <w:p w14:paraId="55A4D14B" w14:textId="77777777" w:rsidR="00D11D26" w:rsidRPr="009F3CE0" w:rsidRDefault="00D11D26" w:rsidP="00AF2712">
      <w:pPr>
        <w:tabs>
          <w:tab w:val="left" w:pos="3450"/>
        </w:tabs>
        <w:spacing w:line="480" w:lineRule="auto"/>
        <w:rPr>
          <w:rFonts w:ascii="Times New Roman" w:hAnsi="Times New Roman"/>
          <w:b/>
          <w:sz w:val="24"/>
        </w:rPr>
      </w:pPr>
      <w:r w:rsidRPr="009F3CE0">
        <w:rPr>
          <w:rFonts w:ascii="Times New Roman" w:hAnsi="Times New Roman"/>
          <w:b/>
          <w:sz w:val="24"/>
        </w:rPr>
        <w:lastRenderedPageBreak/>
        <w:t>Inflammatory and hemostatic biomarkers</w:t>
      </w:r>
    </w:p>
    <w:p w14:paraId="2EFE0835" w14:textId="52F4216E" w:rsidR="00D11D26" w:rsidRPr="009F3CE0" w:rsidRDefault="00D11D26" w:rsidP="00AF2712">
      <w:pPr>
        <w:tabs>
          <w:tab w:val="left" w:pos="3450"/>
        </w:tabs>
        <w:spacing w:line="480" w:lineRule="auto"/>
        <w:rPr>
          <w:rFonts w:ascii="Times New Roman" w:hAnsi="Times New Roman"/>
          <w:sz w:val="24"/>
        </w:rPr>
      </w:pPr>
      <w:r w:rsidRPr="009F3CE0">
        <w:rPr>
          <w:rFonts w:ascii="Times New Roman" w:hAnsi="Times New Roman"/>
          <w:sz w:val="24"/>
        </w:rPr>
        <w:t>Fasting venous blood samples were analyzed for; IL-6 (pg/ml), CRP (mg/l), tPA (ng/ml), vWF (IU/dl), D-Dimer (ng/ml), and IGF-1 (ng/ml). CRP was assayed using ultrasensitive assay on an automated clinically validated analyser (e411, Roche, Burgess Hill, UK) using the manufacturers calibrators and controls (coefficient of variation 6.9%). Plasma levels of high sensitivity IL-6 and IGF-1 (R&amp;D systems, Oxon, UK), tPA and D-dimer (Asserachrom assays, Stago, Theale, UK) and vWF antigen (Technozym assay, Pathway Diagnostics, Dorking, UK) were measured using enzyme-linked immunosorbent assays. Intra and inter-assay coefficients of variation respectively were; 5.9% and 11.6% (IL-6), 5.5% &amp; 4.1% (tPA), 14.1% &amp; 14.3% (vWF), 5.4% and 3.2% (D-dimer), 4.4% &amp; 7.0% (IGF-1)</w:t>
      </w:r>
      <w:r w:rsidR="00DE3895" w:rsidRPr="009F3CE0">
        <w:rPr>
          <w:rFonts w:ascii="Times New Roman" w:hAnsi="Times New Roman"/>
          <w:sz w:val="24"/>
        </w:rPr>
        <w:t>.</w:t>
      </w:r>
    </w:p>
    <w:p w14:paraId="628DAA8D" w14:textId="608E78BB" w:rsidR="00D11D26" w:rsidRPr="009F3CE0" w:rsidRDefault="00BE296B" w:rsidP="00AF2712">
      <w:pPr>
        <w:tabs>
          <w:tab w:val="left" w:pos="3450"/>
        </w:tabs>
        <w:spacing w:line="480" w:lineRule="auto"/>
        <w:rPr>
          <w:rFonts w:ascii="Times New Roman" w:hAnsi="Times New Roman"/>
          <w:b/>
          <w:sz w:val="24"/>
        </w:rPr>
      </w:pPr>
      <w:r w:rsidRPr="009F3CE0">
        <w:rPr>
          <w:rFonts w:ascii="Times New Roman" w:hAnsi="Times New Roman"/>
          <w:b/>
          <w:sz w:val="24"/>
        </w:rPr>
        <w:t>P</w:t>
      </w:r>
      <w:r w:rsidR="00DE3895" w:rsidRPr="009F3CE0">
        <w:rPr>
          <w:rFonts w:ascii="Times New Roman" w:hAnsi="Times New Roman"/>
          <w:b/>
          <w:sz w:val="24"/>
        </w:rPr>
        <w:t>hysical activity</w:t>
      </w:r>
    </w:p>
    <w:p w14:paraId="6FD4C022" w14:textId="47E8785A" w:rsidR="00D11D26" w:rsidRPr="009F3CE0" w:rsidRDefault="00D11D26" w:rsidP="00AF2712">
      <w:pPr>
        <w:spacing w:line="480" w:lineRule="auto"/>
        <w:rPr>
          <w:rFonts w:ascii="Times New Roman" w:hAnsi="Times New Roman"/>
          <w:sz w:val="24"/>
        </w:rPr>
      </w:pPr>
      <w:r w:rsidRPr="009F3CE0">
        <w:rPr>
          <w:rFonts w:ascii="Times New Roman" w:hAnsi="Times New Roman"/>
          <w:sz w:val="24"/>
        </w:rPr>
        <w:t>Men wore the GT3X accelerometer (Actigraph, Pensacola, Florida) over the right hip for 7 days, during waking hours, removing it for swimming or bathing. Data were processed using standard methods</w:t>
      </w:r>
      <w:r w:rsidR="000B6B9D">
        <w:rPr>
          <w:rFonts w:ascii="Times New Roman" w:hAnsi="Times New Roman"/>
          <w:sz w:val="24"/>
        </w:rPr>
        <w:t xml:space="preserve"> </w:t>
      </w:r>
      <w:r w:rsidR="00FE415D" w:rsidRPr="009F3CE0">
        <w:rPr>
          <w:rFonts w:ascii="Times New Roman" w:hAnsi="Times New Roman"/>
          <w:sz w:val="24"/>
        </w:rPr>
        <w:fldChar w:fldCharType="begin"/>
      </w:r>
      <w:r w:rsidR="00FE415D" w:rsidRPr="009F3CE0">
        <w:rPr>
          <w:rFonts w:ascii="Times New Roman" w:hAnsi="Times New Roman"/>
          <w:sz w:val="24"/>
        </w:rPr>
        <w:instrText xml:space="preserve"> ADDIN EN.CITE &lt;EndNote&gt;&lt;Cite&gt;&lt;Author&gt;Jefferis&lt;/Author&gt;&lt;Year&gt;2014&lt;/Year&gt;&lt;RecNum&gt;94&lt;/RecNum&gt;&lt;DisplayText&gt;(17)&lt;/DisplayText&gt;&lt;record&gt;&lt;rec-number&gt;94&lt;/rec-number&gt;&lt;foreign-keys&gt;&lt;key app="EN" db-id="0rrsd9r9pddxw6etpes5ea2gp02z0t9wttz5" timestamp="1429177282"&gt;94&lt;/key&gt;&lt;/foreign-keys&gt;&lt;ref-type name="Journal Article"&gt;17&lt;/ref-type&gt;&lt;contributors&gt;&lt;authors&gt;&lt;author&gt;Jefferis, B. J.&lt;/author&gt;&lt;author&gt;Sartini, C.&lt;/author&gt;&lt;author&gt;Lee, I. M.&lt;/author&gt;&lt;author&gt;Choi, M.&lt;/author&gt;&lt;author&gt;Amuzu, A.&lt;/author&gt;&lt;author&gt;Gutierrez, C.&lt;/author&gt;&lt;author&gt;Casas, J. P.&lt;/author&gt;&lt;author&gt;Ash, S.&lt;/author&gt;&lt;author&gt;Lennnon, L. T.&lt;/author&gt;&lt;author&gt;Wannamethee, S. G.&lt;/author&gt;&lt;author&gt;Whincup, P. H.&lt;/author&gt;&lt;/authors&gt;&lt;/contributors&gt;&lt;auth-address&gt;UCL Department of Primary Care &amp;amp; Population Health, UCL, London, UK. b.jefferis@ucl.ac.uk.&lt;/auth-address&gt;&lt;titles&gt;&lt;title&gt;Adherence to physical activity guidelines in older adults, using objectively measured physical activity in a population-based study&lt;/title&gt;&lt;secondary-title&gt;BMC Public Health&lt;/secondary-title&gt;&lt;alt-title&gt;BMC public health&lt;/alt-title&gt;&lt;/titles&gt;&lt;periodical&gt;&lt;full-title&gt;BMC Public Health&lt;/full-title&gt;&lt;abbr-1&gt;BMC Public Health&lt;/abbr-1&gt;&lt;abbr-2&gt;BMC Public Health&lt;/abbr-2&gt;&lt;/periodical&gt;&lt;alt-periodical&gt;&lt;full-title&gt;BMC Public Health&lt;/full-title&gt;&lt;abbr-1&gt;BMC Public Health&lt;/abbr-1&gt;&lt;abbr-2&gt;BMC Public Health&lt;/abbr-2&gt;&lt;/alt-periodical&gt;&lt;pages&gt;382&lt;/pages&gt;&lt;volume&gt;14&lt;/volume&gt;&lt;edition&gt;2014/04/22&lt;/edition&gt;&lt;dates&gt;&lt;year&gt;2014&lt;/year&gt;&lt;/dates&gt;&lt;isbn&gt;1471-2458&lt;/isbn&gt;&lt;accession-num&gt;24745369&lt;/accession-num&gt;&lt;urls&gt;&lt;related-urls&gt;&lt;url&gt;http://www.ncbi.nlm.nih.gov/pmc/articles/PMC4021412/pdf/1471-2458-14-382.pdf&lt;/url&gt;&lt;/related-urls&gt;&lt;/urls&gt;&lt;custom2&gt;Pmc4021412&lt;/custom2&gt;&lt;electronic-resource-num&gt;10.1186/1471-2458-14-382&lt;/electronic-resource-num&gt;&lt;remote-database-provider&gt;NLM&lt;/remote-database-provider&gt;&lt;language&gt;eng&lt;/language&gt;&lt;/record&gt;&lt;/Cite&gt;&lt;/EndNote&gt;</w:instrText>
      </w:r>
      <w:r w:rsidR="00FE415D" w:rsidRPr="009F3CE0">
        <w:rPr>
          <w:rFonts w:ascii="Times New Roman" w:hAnsi="Times New Roman"/>
          <w:sz w:val="24"/>
        </w:rPr>
        <w:fldChar w:fldCharType="separate"/>
      </w:r>
      <w:r w:rsidR="00FE415D" w:rsidRPr="009F3CE0">
        <w:rPr>
          <w:rFonts w:ascii="Times New Roman" w:hAnsi="Times New Roman"/>
          <w:noProof/>
          <w:sz w:val="24"/>
        </w:rPr>
        <w:t>(17)</w:t>
      </w:r>
      <w:r w:rsidR="00FE415D" w:rsidRPr="009F3CE0">
        <w:rPr>
          <w:rFonts w:ascii="Times New Roman" w:hAnsi="Times New Roman"/>
          <w:sz w:val="24"/>
        </w:rPr>
        <w:fldChar w:fldCharType="end"/>
      </w:r>
      <w:r w:rsidR="000B6B9D">
        <w:rPr>
          <w:rFonts w:ascii="Times New Roman" w:hAnsi="Times New Roman"/>
          <w:sz w:val="24"/>
        </w:rPr>
        <w:t>.</w:t>
      </w:r>
      <w:r w:rsidRPr="009F3CE0">
        <w:rPr>
          <w:rFonts w:ascii="Times New Roman" w:hAnsi="Times New Roman"/>
          <w:sz w:val="24"/>
        </w:rPr>
        <w:t xml:space="preserve"> Non-wear time was excluded using th</w:t>
      </w:r>
      <w:r w:rsidR="0051165B" w:rsidRPr="009F3CE0">
        <w:rPr>
          <w:rFonts w:ascii="Times New Roman" w:hAnsi="Times New Roman"/>
          <w:sz w:val="24"/>
        </w:rPr>
        <w:t>e R package “Physical Activity”</w:t>
      </w:r>
      <w:r w:rsidR="00FE415D" w:rsidRPr="009F3CE0">
        <w:rPr>
          <w:rFonts w:ascii="Times New Roman" w:hAnsi="Times New Roman"/>
          <w:sz w:val="24"/>
        </w:rPr>
        <w:fldChar w:fldCharType="begin"/>
      </w:r>
      <w:r w:rsidR="002026A0" w:rsidRPr="009F3CE0">
        <w:rPr>
          <w:rFonts w:ascii="Times New Roman" w:hAnsi="Times New Roman"/>
          <w:sz w:val="24"/>
        </w:rPr>
        <w:instrText xml:space="preserve"> ADDIN EN.CITE &lt;EndNote&gt;&lt;Cite&gt;&lt;Author&gt;Choi&lt;/Author&gt;&lt;Year&gt;2011&lt;/Year&gt;&lt;RecNum&gt;79&lt;/RecNum&gt;&lt;DisplayText&gt;(3)&lt;/DisplayText&gt;&lt;record&gt;&lt;rec-number&gt;79&lt;/rec-number&gt;&lt;foreign-keys&gt;&lt;key app="EN" db-id="0rrsd9r9pddxw6etpes5ea2gp02z0t9wttz5" timestamp="1429010063"&gt;79&lt;/key&gt;&lt;/foreign-keys&gt;&lt;ref-type name="Electronic Book"&gt;44&lt;/ref-type&gt;&lt;contributors&gt;&lt;authors&gt;&lt;author&gt;Choi, L.&lt;/author&gt;&lt;author&gt;Liu, Z.&lt;/author&gt;&lt;author&gt;Matthews, C.E.&lt;/author&gt;&lt;author&gt;Buchowski, M.S.&lt;/author&gt;&lt;/authors&gt;&lt;/contributors&gt;&lt;titles&gt;&lt;title&gt;Physical Activity: Process Physical Activity Accelerometer Data (0.1-1)&lt;/title&gt;&lt;/titles&gt;&lt;dates&gt;&lt;year&gt;2011&lt;/year&gt;&lt;/dates&gt;&lt;pub-location&gt;http://cran.r-project.org/&lt;/pub-location&gt;&lt;urls&gt;&lt;related-urls&gt;&lt;url&gt;http://cran.r-project.org/&lt;/url&gt;&lt;/related-urls&gt;&lt;/urls&gt;&lt;/record&gt;&lt;/Cite&gt;&lt;/EndNote&gt;</w:instrText>
      </w:r>
      <w:r w:rsidR="00FE415D" w:rsidRPr="009F3CE0">
        <w:rPr>
          <w:rFonts w:ascii="Times New Roman" w:hAnsi="Times New Roman"/>
          <w:sz w:val="24"/>
        </w:rPr>
        <w:fldChar w:fldCharType="separate"/>
      </w:r>
      <w:r w:rsidR="00FE415D" w:rsidRPr="009F3CE0">
        <w:rPr>
          <w:rFonts w:ascii="Times New Roman" w:hAnsi="Times New Roman"/>
          <w:noProof/>
          <w:sz w:val="24"/>
        </w:rPr>
        <w:t>(3)</w:t>
      </w:r>
      <w:r w:rsidR="00FE415D" w:rsidRPr="009F3CE0">
        <w:rPr>
          <w:rFonts w:ascii="Times New Roman" w:hAnsi="Times New Roman"/>
          <w:sz w:val="24"/>
        </w:rPr>
        <w:fldChar w:fldCharType="end"/>
      </w:r>
      <w:r w:rsidR="0051165B" w:rsidRPr="009F3CE0">
        <w:rPr>
          <w:rFonts w:ascii="Times New Roman" w:hAnsi="Times New Roman"/>
          <w:sz w:val="24"/>
        </w:rPr>
        <w:t>.</w:t>
      </w:r>
      <w:r w:rsidRPr="009F3CE0">
        <w:rPr>
          <w:rFonts w:ascii="Times New Roman" w:hAnsi="Times New Roman"/>
          <w:sz w:val="24"/>
        </w:rPr>
        <w:fldChar w:fldCharType="begin"/>
      </w:r>
      <w:r w:rsidRPr="009F3CE0">
        <w:rPr>
          <w:rFonts w:ascii="Times New Roman" w:hAnsi="Times New Roman"/>
          <w:sz w:val="24"/>
        </w:rPr>
        <w:instrText xml:space="preserve"> ADDIN REFMGR.CITE &lt;Refman&gt;&lt;Cite&gt;&lt;Author&gt;Choi&lt;/Author&gt;&lt;Year&gt;2011&lt;/Year&gt;&lt;RecNum&gt;1428&lt;/RecNum&gt;&lt;IDText&gt;Physical Activity: Process Physical Activity Accelerometer Data&lt;/IDText&gt;&lt;MDL Ref_Type="Computer Program"&gt;&lt;Ref_Type&gt;Computer Program&lt;/Ref_Type&gt;&lt;Ref_ID&gt;1428&lt;/Ref_ID&gt;&lt;Title_Primary&gt;Physical Activity: Process Physical Activity Accelerometer Data&lt;/Title_Primary&gt;&lt;Authors_Primary&gt;Choi,L.&lt;/Authors_Primary&gt;&lt;Authors_Primary&gt;Liu,Z.&lt;/Authors_Primary&gt;&lt;Authors_Primary&gt;Matthews,C.&lt;/Authors_Primary&gt;&lt;Authors_Primary&gt;Buchowski,MS.&lt;/Authors_Primary&gt;&lt;Date_Primary&gt;2011&lt;/Date_Primary&gt;&lt;Keywords&gt;Physical activity&lt;/Keywords&gt;&lt;Keywords&gt;PHYSICAL-ACTIVITY&lt;/Keywords&gt;&lt;Keywords&gt;Accelerometer&lt;/Keywords&gt;&lt;Reprint&gt;In File&lt;/Reprint&gt;&lt;Issue&gt;0.1-1&lt;/Issue&gt;&lt;Pub_Place&gt;Nashville, TN&lt;/Pub_Place&gt;&lt;Publisher&gt;Leena Choi&lt;/Publisher&gt;&lt;Date_Secondary&gt;2011&lt;/Date_Secondary&gt;&lt;ZZ_WorkformID&gt;11&lt;/ZZ_WorkformID&gt;&lt;/MDL&gt;&lt;/Cite&gt;&lt;/Refman&gt;</w:instrText>
      </w:r>
      <w:r w:rsidRPr="009F3CE0">
        <w:rPr>
          <w:rFonts w:ascii="Times New Roman" w:hAnsi="Times New Roman"/>
          <w:sz w:val="24"/>
        </w:rPr>
        <w:fldChar w:fldCharType="end"/>
      </w:r>
      <w:r w:rsidRPr="009F3CE0">
        <w:rPr>
          <w:rFonts w:ascii="Times New Roman" w:hAnsi="Times New Roman"/>
          <w:sz w:val="24"/>
        </w:rPr>
        <w:t xml:space="preserve"> Valid wear days were defined by convention as ≥600 minutes wear time, and participants with ≥ 3 valid days were included in analyses. Each minute of activity was categorised using intensity threshold values of counts per minute developed for older adults: &lt;100 for sedentary behaviour (SB) (&lt;1.5 MET), 100-1040 for light activity (LPA) (1.5-3 M</w:t>
      </w:r>
      <w:r w:rsidR="0051165B" w:rsidRPr="009F3CE0">
        <w:rPr>
          <w:rFonts w:ascii="Times New Roman" w:hAnsi="Times New Roman"/>
          <w:sz w:val="24"/>
        </w:rPr>
        <w:t>ET) and &gt;1040 for MVPA,(≥3 MET)</w:t>
      </w:r>
      <w:r w:rsidR="00FE415D" w:rsidRPr="009F3CE0">
        <w:rPr>
          <w:rFonts w:ascii="Times New Roman" w:hAnsi="Times New Roman"/>
          <w:sz w:val="24"/>
        </w:rPr>
        <w:t xml:space="preserve"> </w:t>
      </w:r>
      <w:r w:rsidR="00FE415D" w:rsidRPr="009F3CE0">
        <w:rPr>
          <w:rFonts w:ascii="Times New Roman" w:hAnsi="Times New Roman"/>
          <w:sz w:val="24"/>
        </w:rPr>
        <w:fldChar w:fldCharType="begin"/>
      </w:r>
      <w:r w:rsidR="00FE415D" w:rsidRPr="009F3CE0">
        <w:rPr>
          <w:rFonts w:ascii="Times New Roman" w:hAnsi="Times New Roman"/>
          <w:sz w:val="24"/>
        </w:rPr>
        <w:instrText xml:space="preserve"> ADDIN EN.CITE &lt;EndNote&gt;&lt;Cite&gt;&lt;Author&gt;Copeland&lt;/Author&gt;&lt;Year&gt;2009&lt;/Year&gt;&lt;RecNum&gt;77&lt;/RecNum&gt;&lt;DisplayText&gt;(6)&lt;/DisplayText&gt;&lt;record&gt;&lt;rec-number&gt;77&lt;/rec-number&gt;&lt;foreign-keys&gt;&lt;key app="EN" db-id="0rrsd9r9pddxw6etpes5ea2gp02z0t9wttz5" timestamp="1429007820"&gt;77&lt;/key&gt;&lt;/foreign-keys&gt;&lt;ref-type name="Journal Article"&gt;17&lt;/ref-type&gt;&lt;contributors&gt;&lt;authors&gt;&lt;author&gt;Copeland, J. L.&lt;/author&gt;&lt;author&gt;Esliger, D. W.&lt;/author&gt;&lt;/authors&gt;&lt;/contributors&gt;&lt;auth-address&gt;Dept of Kinesiology and Physical Education, University of Lethbridge, AB, Canada.&lt;/auth-address&gt;&lt;titles&gt;&lt;title&gt;Accelerometer assessment of physical activity in active, healthy older adults&lt;/title&gt;&lt;secondary-title&gt;J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17-30&lt;/pages&gt;&lt;volume&gt;17&lt;/volume&gt;&lt;number&gt;1&lt;/number&gt;&lt;keywords&gt;&lt;keyword&gt;Aged&lt;/keyword&gt;&lt;keyword&gt;Aging/*physiology&lt;/keyword&gt;&lt;keyword&gt;Calibration&lt;/keyword&gt;&lt;keyword&gt;Female&lt;/keyword&gt;&lt;keyword&gt;Humans&lt;/keyword&gt;&lt;keyword&gt;Male&lt;/keyword&gt;&lt;keyword&gt;Middle Aged&lt;/keyword&gt;&lt;keyword&gt;Monitoring, Ambulatory/*instrumentation&lt;/keyword&gt;&lt;keyword&gt;Motor Activity/*physiology&lt;/keyword&gt;&lt;keyword&gt;Oxygen Consumption/physiology&lt;/keyword&gt;&lt;/keywords&gt;&lt;dates&gt;&lt;year&gt;2009&lt;/year&gt;&lt;pub-dates&gt;&lt;date&gt;Jan&lt;/date&gt;&lt;/pub-dates&gt;&lt;/dates&gt;&lt;isbn&gt;1063-8652 (Print)&amp;#xD;1063-8652 (Linking)&lt;/isbn&gt;&lt;accession-num&gt;19299836&lt;/accession-num&gt;&lt;urls&gt;&lt;related-urls&gt;&lt;url&gt;http://www.ncbi.nlm.nih.gov/pubmed/19299836&lt;/url&gt;&lt;/related-urls&gt;&lt;/urls&gt;&lt;/record&gt;&lt;/Cite&gt;&lt;/EndNote&gt;</w:instrText>
      </w:r>
      <w:r w:rsidR="00FE415D" w:rsidRPr="009F3CE0">
        <w:rPr>
          <w:rFonts w:ascii="Times New Roman" w:hAnsi="Times New Roman"/>
          <w:sz w:val="24"/>
        </w:rPr>
        <w:fldChar w:fldCharType="separate"/>
      </w:r>
      <w:r w:rsidR="00FE415D" w:rsidRPr="009F3CE0">
        <w:rPr>
          <w:rFonts w:ascii="Times New Roman" w:hAnsi="Times New Roman"/>
          <w:noProof/>
          <w:sz w:val="24"/>
        </w:rPr>
        <w:t>(6)</w:t>
      </w:r>
      <w:r w:rsidR="00FE415D" w:rsidRPr="009F3CE0">
        <w:rPr>
          <w:rFonts w:ascii="Times New Roman" w:hAnsi="Times New Roman"/>
          <w:sz w:val="24"/>
        </w:rPr>
        <w:fldChar w:fldCharType="end"/>
      </w:r>
      <w:r w:rsidR="0051165B" w:rsidRPr="009F3CE0">
        <w:rPr>
          <w:rFonts w:ascii="Times New Roman" w:hAnsi="Times New Roman"/>
          <w:sz w:val="24"/>
        </w:rPr>
        <w:t>.</w:t>
      </w:r>
    </w:p>
    <w:p w14:paraId="4FDBBB2E" w14:textId="005CE747" w:rsidR="00D11D26" w:rsidRPr="009F3CE0" w:rsidRDefault="00C7585D" w:rsidP="00AF2712">
      <w:pPr>
        <w:spacing w:line="480" w:lineRule="auto"/>
        <w:rPr>
          <w:rFonts w:ascii="Times New Roman" w:hAnsi="Times New Roman"/>
          <w:b/>
          <w:sz w:val="24"/>
        </w:rPr>
      </w:pPr>
      <w:r w:rsidRPr="009F3CE0">
        <w:rPr>
          <w:rFonts w:ascii="Times New Roman" w:hAnsi="Times New Roman"/>
          <w:b/>
          <w:sz w:val="24"/>
        </w:rPr>
        <w:t>Other study variables</w:t>
      </w:r>
    </w:p>
    <w:p w14:paraId="4CB3C42F" w14:textId="692653F5" w:rsidR="00D11D26" w:rsidRPr="009F3CE0" w:rsidRDefault="00D11D26" w:rsidP="00AF2712">
      <w:pPr>
        <w:spacing w:line="480" w:lineRule="auto"/>
        <w:rPr>
          <w:rFonts w:ascii="Times New Roman" w:hAnsi="Times New Roman"/>
          <w:sz w:val="24"/>
        </w:rPr>
      </w:pPr>
      <w:r w:rsidRPr="009F3CE0">
        <w:rPr>
          <w:rFonts w:ascii="Times New Roman" w:hAnsi="Times New Roman"/>
          <w:sz w:val="24"/>
        </w:rPr>
        <w:t>Body mass index (BMI, kg/m</w:t>
      </w:r>
      <w:r w:rsidRPr="009F3CE0">
        <w:rPr>
          <w:rFonts w:ascii="Times New Roman" w:hAnsi="Times New Roman"/>
          <w:sz w:val="24"/>
          <w:vertAlign w:val="superscript"/>
        </w:rPr>
        <w:t>2</w:t>
      </w:r>
      <w:r w:rsidRPr="009F3CE0">
        <w:rPr>
          <w:rFonts w:ascii="Times New Roman" w:hAnsi="Times New Roman"/>
          <w:sz w:val="24"/>
        </w:rPr>
        <w:t>) was calculated from height (Harpenden stadiometer) and weight in light indoor clothing (Tanita body composition analyser (BC-418) or Tanita scales if the participant had a pacemaker or defibrillator).</w:t>
      </w:r>
      <w:r w:rsidR="00A970B9">
        <w:rPr>
          <w:rFonts w:ascii="Times New Roman" w:hAnsi="Times New Roman"/>
          <w:sz w:val="24"/>
        </w:rPr>
        <w:t xml:space="preserve"> </w:t>
      </w:r>
      <w:r w:rsidR="00FA7DC3">
        <w:rPr>
          <w:rFonts w:ascii="Times New Roman" w:hAnsi="Times New Roman"/>
          <w:sz w:val="24"/>
        </w:rPr>
        <w:t xml:space="preserve">Participants </w:t>
      </w:r>
      <w:r w:rsidRPr="009F3CE0">
        <w:rPr>
          <w:rFonts w:ascii="Times New Roman" w:hAnsi="Times New Roman"/>
          <w:sz w:val="24"/>
        </w:rPr>
        <w:t>completed questionnaire including information about: current cigarette smoking, alcohol consumption, living alone, current use of antihypertensives, statins and anticoagulants, ever receiving a doctor diagnosis of heart attack, heart failure or stroke (with symptoms lasting &gt;24 hours). Social class was based on longest held occupation at study entry (1978-80)</w:t>
      </w:r>
      <w:r w:rsidR="00C7585D" w:rsidRPr="009F3CE0">
        <w:rPr>
          <w:rFonts w:ascii="Times New Roman" w:hAnsi="Times New Roman"/>
          <w:sz w:val="24"/>
        </w:rPr>
        <w:t>,</w:t>
      </w:r>
      <w:r w:rsidRPr="009F3CE0">
        <w:rPr>
          <w:rFonts w:ascii="Times New Roman" w:hAnsi="Times New Roman"/>
          <w:sz w:val="24"/>
        </w:rPr>
        <w:t xml:space="preserve"> categ</w:t>
      </w:r>
      <w:r w:rsidR="0051165B" w:rsidRPr="009F3CE0">
        <w:rPr>
          <w:rFonts w:ascii="Times New Roman" w:hAnsi="Times New Roman"/>
          <w:sz w:val="24"/>
        </w:rPr>
        <w:t>orised as manual and non-manual</w:t>
      </w:r>
      <w:r w:rsidR="00FE415D" w:rsidRPr="009F3CE0">
        <w:rPr>
          <w:rFonts w:ascii="Times New Roman" w:hAnsi="Times New Roman"/>
          <w:sz w:val="24"/>
        </w:rPr>
        <w:t xml:space="preserve"> </w:t>
      </w:r>
      <w:r w:rsidR="00FE415D" w:rsidRPr="009F3CE0">
        <w:rPr>
          <w:rFonts w:ascii="Times New Roman" w:hAnsi="Times New Roman"/>
          <w:sz w:val="24"/>
        </w:rPr>
        <w:fldChar w:fldCharType="begin"/>
      </w:r>
      <w:r w:rsidR="003943BA">
        <w:rPr>
          <w:rFonts w:ascii="Times New Roman" w:hAnsi="Times New Roman"/>
          <w:sz w:val="24"/>
        </w:rPr>
        <w:instrText xml:space="preserve"> ADDIN EN.CITE &lt;EndNote&gt;&lt;Cite ExcludeAuth="1"&gt;&lt;Author&gt;Office&lt;/Author&gt;&lt;Year&gt;1971&lt;/Year&gt;&lt;RecNum&gt;78&lt;/RecNum&gt;&lt;DisplayText&gt;(27)&lt;/DisplayText&gt;&lt;record&gt;&lt;rec-number&gt;78&lt;/rec-number&gt;&lt;foreign-keys&gt;&lt;key app="EN" db-id="0rrsd9r9pddxw6etpes5ea2gp02z0t9wttz5" timestamp="1429008984"&gt;78&lt;/key&gt;&lt;/foreign-keys&gt;&lt;ref-type name="Book"&gt;6&lt;/ref-type&gt;&lt;contributors&gt;&lt;authors&gt;&lt;author&gt;Office&lt;/author&gt;&lt;/authors&gt;&lt;/contributors&gt;&lt;titles&gt;&lt;title&gt;Office of Population Censuses and Surveys. Classification of occupations 1970. Great Britain. &lt;/title&gt;&lt;/titles&gt;&lt;dates&gt;&lt;year&gt;1971&lt;/year&gt;&lt;/dates&gt;&lt;pub-location&gt;London&lt;/pub-location&gt;&lt;publisher&gt;HMSO&lt;/publisher&gt;&lt;urls&gt;&lt;/urls&gt;&lt;/record&gt;&lt;/Cite&gt;&lt;/EndNote&gt;</w:instrText>
      </w:r>
      <w:r w:rsidR="00FE415D" w:rsidRPr="009F3CE0">
        <w:rPr>
          <w:rFonts w:ascii="Times New Roman" w:hAnsi="Times New Roman"/>
          <w:sz w:val="24"/>
        </w:rPr>
        <w:fldChar w:fldCharType="separate"/>
      </w:r>
      <w:r w:rsidR="003943BA">
        <w:rPr>
          <w:rFonts w:ascii="Times New Roman" w:hAnsi="Times New Roman"/>
          <w:noProof/>
          <w:sz w:val="24"/>
        </w:rPr>
        <w:t>(27)</w:t>
      </w:r>
      <w:r w:rsidR="00FE415D" w:rsidRPr="009F3CE0">
        <w:rPr>
          <w:rFonts w:ascii="Times New Roman" w:hAnsi="Times New Roman"/>
          <w:sz w:val="24"/>
        </w:rPr>
        <w:fldChar w:fldCharType="end"/>
      </w:r>
      <w:r w:rsidR="0051165B" w:rsidRPr="009F3CE0">
        <w:rPr>
          <w:rFonts w:ascii="Times New Roman" w:hAnsi="Times New Roman"/>
          <w:sz w:val="24"/>
        </w:rPr>
        <w:t>.</w:t>
      </w:r>
      <w:r w:rsidRPr="009F3CE0">
        <w:rPr>
          <w:rFonts w:ascii="Times New Roman" w:hAnsi="Times New Roman"/>
          <w:sz w:val="24"/>
        </w:rPr>
        <w:t xml:space="preserve"> Region of residence (1978-80) was grouped into Scotland, North, Midlands and South of England.</w:t>
      </w:r>
    </w:p>
    <w:p w14:paraId="277A1C83" w14:textId="77777777" w:rsidR="00D11D26" w:rsidRPr="009F3CE0" w:rsidRDefault="00D11D26" w:rsidP="00AF2712">
      <w:pPr>
        <w:spacing w:line="480" w:lineRule="auto"/>
        <w:rPr>
          <w:rFonts w:ascii="Times New Roman" w:hAnsi="Times New Roman"/>
          <w:b/>
          <w:sz w:val="24"/>
        </w:rPr>
      </w:pPr>
      <w:r w:rsidRPr="009F3CE0">
        <w:rPr>
          <w:rFonts w:ascii="Times New Roman" w:hAnsi="Times New Roman"/>
          <w:b/>
          <w:sz w:val="24"/>
        </w:rPr>
        <w:t>Statistical methods</w:t>
      </w:r>
    </w:p>
    <w:p w14:paraId="12A4947A" w14:textId="52D95C5F" w:rsidR="00D11D26" w:rsidRPr="009F3CE0" w:rsidRDefault="00D11D26" w:rsidP="00AF2712">
      <w:pPr>
        <w:spacing w:line="480" w:lineRule="auto"/>
        <w:rPr>
          <w:rFonts w:ascii="Times New Roman" w:hAnsi="Times New Roman"/>
          <w:sz w:val="24"/>
        </w:rPr>
      </w:pPr>
      <w:r w:rsidRPr="009F3CE0">
        <w:rPr>
          <w:rFonts w:ascii="Times New Roman" w:hAnsi="Times New Roman"/>
          <w:sz w:val="24"/>
        </w:rPr>
        <w:t xml:space="preserve">Men reporting a diagnosis of heart attack, heart failure, or stroke (with symptoms lasting &gt;24 hours) were excluded from analyses. Descriptive statistics for demographic characteristics, inflammatory and hemostatic markers (raw values), PA and SB, were calculated by quartile of daily minutes of MVPA and SB. Associations between each of the different PA measures and each biomarker were investigated in a series of linear regression models. The PA exposures </w:t>
      </w:r>
      <w:r w:rsidR="00EF2226">
        <w:rPr>
          <w:rFonts w:ascii="Times New Roman" w:hAnsi="Times New Roman"/>
          <w:sz w:val="24"/>
        </w:rPr>
        <w:t xml:space="preserve">we </w:t>
      </w:r>
      <w:r w:rsidRPr="009F3CE0">
        <w:rPr>
          <w:rFonts w:ascii="Times New Roman" w:hAnsi="Times New Roman"/>
          <w:sz w:val="24"/>
        </w:rPr>
        <w:t xml:space="preserve">investigated were: total activity counts per day, steps per day and minutes per day of SB, LPA and MVPA. The distributions of CRP, IL-6, tPA, vWF, D-dimer were right skewed and therefore transformed using natural logarithm. For ease of interpretation </w:t>
      </w:r>
      <w:r w:rsidR="00EF2226">
        <w:rPr>
          <w:rFonts w:ascii="Times New Roman" w:hAnsi="Times New Roman"/>
          <w:sz w:val="24"/>
        </w:rPr>
        <w:t xml:space="preserve">we estimated </w:t>
      </w:r>
      <w:r w:rsidRPr="009F3CE0">
        <w:rPr>
          <w:rFonts w:ascii="Times New Roman" w:hAnsi="Times New Roman"/>
          <w:sz w:val="24"/>
        </w:rPr>
        <w:t xml:space="preserve">regression coefficients for each 10,000 counts of total activity, 1,000 steps, 30 minutes of SB or LPA and 10 minutes of MVPA and </w:t>
      </w:r>
      <w:r w:rsidR="00EF2226">
        <w:rPr>
          <w:rFonts w:ascii="Times New Roman" w:hAnsi="Times New Roman"/>
          <w:sz w:val="24"/>
        </w:rPr>
        <w:t xml:space="preserve">present </w:t>
      </w:r>
      <w:r w:rsidRPr="009F3CE0">
        <w:rPr>
          <w:rFonts w:ascii="Times New Roman" w:hAnsi="Times New Roman"/>
          <w:sz w:val="24"/>
        </w:rPr>
        <w:t xml:space="preserve">results as percentage difference in biomarker levels derived from these regression analyses. </w:t>
      </w:r>
      <w:r w:rsidR="00C7585D" w:rsidRPr="009F3CE0">
        <w:rPr>
          <w:rFonts w:ascii="Times New Roman" w:hAnsi="Times New Roman"/>
          <w:sz w:val="24"/>
        </w:rPr>
        <w:t>T</w:t>
      </w:r>
      <w:r w:rsidRPr="009F3CE0">
        <w:rPr>
          <w:rFonts w:ascii="Times New Roman" w:hAnsi="Times New Roman"/>
          <w:sz w:val="24"/>
        </w:rPr>
        <w:t>o evaluate the independence of associations</w:t>
      </w:r>
      <w:r w:rsidRPr="009F3CE0" w:rsidDel="00740265">
        <w:rPr>
          <w:rFonts w:ascii="Times New Roman" w:hAnsi="Times New Roman"/>
          <w:sz w:val="24"/>
        </w:rPr>
        <w:t xml:space="preserve"> </w:t>
      </w:r>
      <w:r w:rsidRPr="009F3CE0">
        <w:rPr>
          <w:rFonts w:ascii="Times New Roman" w:hAnsi="Times New Roman"/>
          <w:sz w:val="24"/>
        </w:rPr>
        <w:t xml:space="preserve">of activity intensities, models were mutually adjusted; (i) MVPA and SB and (ii) MVPA and LPA in the same model. SB and LPA were not included </w:t>
      </w:r>
      <w:r w:rsidR="00C7585D" w:rsidRPr="009F3CE0">
        <w:rPr>
          <w:rFonts w:ascii="Times New Roman" w:hAnsi="Times New Roman"/>
          <w:sz w:val="24"/>
        </w:rPr>
        <w:t xml:space="preserve">simultaneously </w:t>
      </w:r>
      <w:r w:rsidRPr="009F3CE0">
        <w:rPr>
          <w:rFonts w:ascii="Times New Roman" w:hAnsi="Times New Roman"/>
          <w:sz w:val="24"/>
        </w:rPr>
        <w:t xml:space="preserve">due to collinearity (r=-0.62). </w:t>
      </w:r>
      <w:r w:rsidR="00EF2226">
        <w:rPr>
          <w:rFonts w:ascii="Times New Roman" w:hAnsi="Times New Roman"/>
          <w:sz w:val="24"/>
        </w:rPr>
        <w:t>We investigated a</w:t>
      </w:r>
      <w:r w:rsidRPr="009F3CE0">
        <w:rPr>
          <w:rFonts w:ascii="Times New Roman" w:hAnsi="Times New Roman"/>
          <w:sz w:val="24"/>
        </w:rPr>
        <w:t>ssociations</w:t>
      </w:r>
      <w:r w:rsidR="00C7585D" w:rsidRPr="009F3CE0">
        <w:rPr>
          <w:rFonts w:ascii="Times New Roman" w:hAnsi="Times New Roman"/>
          <w:sz w:val="24"/>
        </w:rPr>
        <w:t xml:space="preserve"> </w:t>
      </w:r>
      <w:r w:rsidR="00EF2226">
        <w:rPr>
          <w:rFonts w:ascii="Times New Roman" w:hAnsi="Times New Roman"/>
          <w:sz w:val="24"/>
        </w:rPr>
        <w:t xml:space="preserve">between biomarkers and </w:t>
      </w:r>
      <w:r w:rsidRPr="009F3CE0">
        <w:rPr>
          <w:rFonts w:ascii="Times New Roman" w:hAnsi="Times New Roman"/>
          <w:sz w:val="24"/>
        </w:rPr>
        <w:t xml:space="preserve">number of minutes accumulated in bouts of MVPA, LPA or SB </w:t>
      </w:r>
      <w:r w:rsidR="00C7585D" w:rsidRPr="009F3CE0">
        <w:rPr>
          <w:rFonts w:ascii="Times New Roman" w:hAnsi="Times New Roman"/>
          <w:sz w:val="24"/>
        </w:rPr>
        <w:t xml:space="preserve">for </w:t>
      </w:r>
      <w:r w:rsidRPr="009F3CE0">
        <w:rPr>
          <w:rFonts w:ascii="Times New Roman" w:hAnsi="Times New Roman"/>
          <w:sz w:val="24"/>
        </w:rPr>
        <w:t xml:space="preserve">the following </w:t>
      </w:r>
      <w:r w:rsidR="00EF2226">
        <w:rPr>
          <w:rFonts w:ascii="Times New Roman" w:hAnsi="Times New Roman"/>
          <w:sz w:val="24"/>
        </w:rPr>
        <w:t xml:space="preserve">PA </w:t>
      </w:r>
      <w:r w:rsidRPr="009F3CE0">
        <w:rPr>
          <w:rFonts w:ascii="Times New Roman" w:hAnsi="Times New Roman"/>
          <w:sz w:val="24"/>
        </w:rPr>
        <w:t>bout durations: SB lasting 1-15, 16-30, 31-60, and ≥61 minutes, LPA 1-9 and ≥10 minutes, and MVPA 1-9 and ≥10 minutes. Durations of MVPA bouts were chosen to reflect current guidelines</w:t>
      </w:r>
      <w:r w:rsidR="00967576" w:rsidRPr="009F3CE0">
        <w:rPr>
          <w:rFonts w:ascii="Times New Roman" w:hAnsi="Times New Roman"/>
          <w:sz w:val="24"/>
        </w:rPr>
        <w:t xml:space="preserve"> </w:t>
      </w:r>
      <w:r w:rsidR="00FE415D" w:rsidRPr="009F3CE0">
        <w:rPr>
          <w:rFonts w:ascii="Times New Roman" w:hAnsi="Times New Roman"/>
          <w:sz w:val="24"/>
        </w:rPr>
        <w:fldChar w:fldCharType="begin"/>
      </w:r>
      <w:r w:rsidR="00FE415D" w:rsidRPr="009F3CE0">
        <w:rPr>
          <w:rFonts w:ascii="Times New Roman" w:hAnsi="Times New Roman"/>
          <w:sz w:val="24"/>
        </w:rPr>
        <w:instrText xml:space="preserve"> ADDIN EN.CITE &lt;EndNote&gt;&lt;Cite ExcludeAuth="1"&gt;&lt;Author&gt;Department&lt;/Author&gt;&lt;Year&gt;2011&lt;/Year&gt;&lt;RecNum&gt;114&lt;/RecNum&gt;&lt;DisplayText&gt;(9)&lt;/DisplayText&gt;&lt;record&gt;&lt;rec-number&gt;114&lt;/rec-number&gt;&lt;foreign-keys&gt;&lt;key app="EN" db-id="0rrsd9r9pddxw6etpes5ea2gp02z0t9wttz5" timestamp="1435830803"&gt;114&lt;/key&gt;&lt;/foreign-keys&gt;&lt;ref-type name="Report"&gt;27&lt;/ref-type&gt;&lt;contributors&gt;&lt;authors&gt;&lt;author&gt;Department&lt;/author&gt;&lt;/authors&gt;&lt;/contributors&gt;&lt;titles&gt;&lt;title&gt;Department of Health. Start Active, Stay Active: A report on physical activity from the four home countries’ Chief Medical Officers.&lt;/title&gt;&lt;/titles&gt;&lt;dates&gt;&lt;year&gt;2011&lt;/year&gt;&lt;/dates&gt;&lt;pub-location&gt;London, UK. &lt;/pub-location&gt;&lt;urls&gt;&lt;related-urls&gt;&lt;url&gt;https://www.gov.uk/government/uploads/system/uploads/attachment_data/file/216370/dh_128210.pdf&lt;/url&gt;&lt;/related-urls&gt;&lt;/urls&gt;&lt;/record&gt;&lt;/Cite&gt;&lt;/EndNote&gt;</w:instrText>
      </w:r>
      <w:r w:rsidR="00FE415D" w:rsidRPr="009F3CE0">
        <w:rPr>
          <w:rFonts w:ascii="Times New Roman" w:hAnsi="Times New Roman"/>
          <w:sz w:val="24"/>
        </w:rPr>
        <w:fldChar w:fldCharType="separate"/>
      </w:r>
      <w:r w:rsidR="00FE415D" w:rsidRPr="009F3CE0">
        <w:rPr>
          <w:rFonts w:ascii="Times New Roman" w:hAnsi="Times New Roman"/>
          <w:noProof/>
          <w:sz w:val="24"/>
        </w:rPr>
        <w:t>(9)</w:t>
      </w:r>
      <w:r w:rsidR="00FE415D" w:rsidRPr="009F3CE0">
        <w:rPr>
          <w:rFonts w:ascii="Times New Roman" w:hAnsi="Times New Roman"/>
          <w:sz w:val="24"/>
        </w:rPr>
        <w:fldChar w:fldCharType="end"/>
      </w:r>
      <w:r w:rsidRPr="009F3CE0">
        <w:rPr>
          <w:rFonts w:ascii="Times New Roman" w:hAnsi="Times New Roman"/>
          <w:sz w:val="24"/>
        </w:rPr>
        <w:t xml:space="preserve"> but in the absence of recommendations for SB and LPA, bout durations were chosen based on their distributions. All models were adjusted for; average accelerometer wear time (minutes/day), season of accelerometer wear (warm, May-September or cold, October-April), hour of blood sampling, age, region of residence, social class, living alone, smoking status and alcohol consumption. </w:t>
      </w:r>
      <w:r w:rsidR="009366CF">
        <w:rPr>
          <w:rFonts w:ascii="Times New Roman" w:hAnsi="Times New Roman"/>
          <w:sz w:val="24"/>
        </w:rPr>
        <w:t xml:space="preserve">Wear time </w:t>
      </w:r>
      <w:r w:rsidR="00004C57">
        <w:rPr>
          <w:rFonts w:ascii="Times New Roman" w:hAnsi="Times New Roman"/>
          <w:sz w:val="24"/>
        </w:rPr>
        <w:t>varied markedly</w:t>
      </w:r>
      <w:r w:rsidR="009366CF">
        <w:rPr>
          <w:rFonts w:ascii="Times New Roman" w:hAnsi="Times New Roman"/>
          <w:sz w:val="24"/>
        </w:rPr>
        <w:t xml:space="preserve"> and since wearing the accelerometer for longer periods allows a participant to accumulate more minutes of physical activity and sedentary behaviour, we included wear time in models to account for </w:t>
      </w:r>
      <w:r w:rsidR="00764F7B">
        <w:rPr>
          <w:rFonts w:ascii="Times New Roman" w:hAnsi="Times New Roman"/>
          <w:sz w:val="24"/>
        </w:rPr>
        <w:t xml:space="preserve">wear time variability. </w:t>
      </w:r>
      <w:r w:rsidRPr="009F3CE0">
        <w:rPr>
          <w:rFonts w:ascii="Times New Roman" w:hAnsi="Times New Roman"/>
          <w:sz w:val="24"/>
        </w:rPr>
        <w:t xml:space="preserve">For all models including D-dimer, </w:t>
      </w:r>
      <w:r w:rsidR="00EF2226">
        <w:rPr>
          <w:rFonts w:ascii="Times New Roman" w:hAnsi="Times New Roman"/>
          <w:sz w:val="24"/>
        </w:rPr>
        <w:t xml:space="preserve">we excluded </w:t>
      </w:r>
      <w:r w:rsidRPr="009F3CE0">
        <w:rPr>
          <w:rFonts w:ascii="Times New Roman" w:hAnsi="Times New Roman"/>
          <w:sz w:val="24"/>
        </w:rPr>
        <w:t>men taking anticoagulan</w:t>
      </w:r>
      <w:r w:rsidR="00E27081" w:rsidRPr="009F3CE0">
        <w:rPr>
          <w:rFonts w:ascii="Times New Roman" w:hAnsi="Times New Roman"/>
          <w:sz w:val="24"/>
        </w:rPr>
        <w:t xml:space="preserve">ts (British National Formulary </w:t>
      </w:r>
      <w:r w:rsidRPr="009F3CE0">
        <w:rPr>
          <w:rFonts w:ascii="Times New Roman" w:hAnsi="Times New Roman"/>
          <w:sz w:val="24"/>
        </w:rPr>
        <w:t>code 2.8.2)</w:t>
      </w:r>
      <w:r w:rsidR="00967576" w:rsidRPr="009F3CE0">
        <w:rPr>
          <w:rFonts w:ascii="Times New Roman" w:hAnsi="Times New Roman"/>
          <w:sz w:val="24"/>
        </w:rPr>
        <w:t xml:space="preserve"> </w:t>
      </w:r>
      <w:r w:rsidR="00FE415D" w:rsidRPr="009F3CE0">
        <w:rPr>
          <w:rFonts w:ascii="Times New Roman" w:hAnsi="Times New Roman"/>
          <w:sz w:val="24"/>
        </w:rPr>
        <w:fldChar w:fldCharType="begin"/>
      </w:r>
      <w:r w:rsidR="00FE415D" w:rsidRPr="009F3CE0">
        <w:rPr>
          <w:rFonts w:ascii="Times New Roman" w:hAnsi="Times New Roman"/>
          <w:sz w:val="24"/>
        </w:rPr>
        <w:instrText xml:space="preserve"> ADDIN EN.CITE &lt;EndNote&gt;&lt;Cite ExcludeAuth="1" ExcludeYear="1"&gt;&lt;RecNum&gt;183&lt;/RecNum&gt;&lt;DisplayText&gt;(1)&lt;/DisplayText&gt;&lt;record&gt;&lt;rec-number&gt;183&lt;/rec-number&gt;&lt;foreign-keys&gt;&lt;key app="EN" db-id="0rrsd9r9pddxw6etpes5ea2gp02z0t9wttz5" timestamp="1455282526"&gt;183&lt;/key&gt;&lt;/foreign-keys&gt;&lt;ref-type name="Book"&gt;6&lt;/ref-type&gt;&lt;contributors&gt;&lt;/contributors&gt;&lt;titles&gt;&lt;title&gt;British National Formulary (BNF)&lt;/title&gt;&lt;/titles&gt;&lt;dates&gt;&lt;/dates&gt;&lt;publisher&gt;BMJ Publishing Group Ltd and Royal Pharmaceutical Society&lt;/publisher&gt;&lt;urls&gt;&lt;/urls&gt;&lt;/record&gt;&lt;/Cite&gt;&lt;/EndNote&gt;</w:instrText>
      </w:r>
      <w:r w:rsidR="00FE415D" w:rsidRPr="009F3CE0">
        <w:rPr>
          <w:rFonts w:ascii="Times New Roman" w:hAnsi="Times New Roman"/>
          <w:sz w:val="24"/>
        </w:rPr>
        <w:fldChar w:fldCharType="separate"/>
      </w:r>
      <w:r w:rsidR="00FE415D" w:rsidRPr="009F3CE0">
        <w:rPr>
          <w:rFonts w:ascii="Times New Roman" w:hAnsi="Times New Roman"/>
          <w:noProof/>
          <w:sz w:val="24"/>
        </w:rPr>
        <w:t>(1)</w:t>
      </w:r>
      <w:r w:rsidR="00FE415D" w:rsidRPr="009F3CE0">
        <w:rPr>
          <w:rFonts w:ascii="Times New Roman" w:hAnsi="Times New Roman"/>
          <w:sz w:val="24"/>
        </w:rPr>
        <w:fldChar w:fldCharType="end"/>
      </w:r>
      <w:r w:rsidRPr="009F3CE0">
        <w:rPr>
          <w:rFonts w:ascii="Times New Roman" w:hAnsi="Times New Roman"/>
          <w:sz w:val="24"/>
        </w:rPr>
        <w:t>.</w:t>
      </w:r>
    </w:p>
    <w:p w14:paraId="4EE0B95A" w14:textId="77B9942E" w:rsidR="00D11D26" w:rsidRPr="009F3CE0" w:rsidRDefault="00D11D26" w:rsidP="00AF2712">
      <w:pPr>
        <w:spacing w:line="480" w:lineRule="auto"/>
        <w:rPr>
          <w:rFonts w:ascii="Times New Roman" w:hAnsi="Times New Roman"/>
          <w:sz w:val="24"/>
        </w:rPr>
      </w:pPr>
      <w:r w:rsidRPr="009F3CE0">
        <w:rPr>
          <w:rFonts w:ascii="Times New Roman" w:hAnsi="Times New Roman"/>
          <w:sz w:val="24"/>
        </w:rPr>
        <w:t xml:space="preserve">Finally, a sub-group of men (approximately 40%) had accelerometer data both one year before (time 1) and at the time of (time 2) the physical examination (including blood sampling). As exploratory analyses we investigated the relationship between change in PA/SB (time 1 to time 2) and biomarker level at time 2 (log transformed as described above). Linear regression models included mean activity (mean of time 1 and time 2) and change in activity (time 1 to time 2) and were adjusted for both mean and change in accelerometer wear time, mean age, number of days between time 1 and time 2, season (3 categories; cold at both time-points, warm at both time-points, different at each time-point), region of residence, social class, living alone, smoking and alcohol consumption. </w:t>
      </w:r>
      <w:r w:rsidR="009944B8">
        <w:rPr>
          <w:rFonts w:ascii="Times New Roman" w:hAnsi="Times New Roman"/>
          <w:sz w:val="24"/>
        </w:rPr>
        <w:t xml:space="preserve">We present results </w:t>
      </w:r>
      <w:r w:rsidRPr="009F3CE0">
        <w:rPr>
          <w:rFonts w:ascii="Times New Roman" w:hAnsi="Times New Roman"/>
          <w:sz w:val="24"/>
        </w:rPr>
        <w:t>as percentage change in biomarker per specified increase in PA or SB.</w:t>
      </w:r>
    </w:p>
    <w:p w14:paraId="7FE96925" w14:textId="53C3A79E" w:rsidR="00D11D26" w:rsidRPr="009F3CE0" w:rsidRDefault="009944B8" w:rsidP="00AF2712">
      <w:pPr>
        <w:spacing w:line="480" w:lineRule="auto"/>
        <w:rPr>
          <w:rFonts w:ascii="Times New Roman" w:hAnsi="Times New Roman"/>
          <w:sz w:val="24"/>
        </w:rPr>
      </w:pPr>
      <w:r>
        <w:rPr>
          <w:rFonts w:ascii="Times New Roman" w:hAnsi="Times New Roman"/>
          <w:sz w:val="24"/>
        </w:rPr>
        <w:t>We further adjusted a</w:t>
      </w:r>
      <w:r w:rsidR="00D11D26" w:rsidRPr="009F3CE0">
        <w:rPr>
          <w:rFonts w:ascii="Times New Roman" w:hAnsi="Times New Roman"/>
          <w:sz w:val="24"/>
        </w:rPr>
        <w:t>ll models (cross-sectional and longitudinal) for BMI to investigate the effect of BMI on the relationships between PA/SB and the biomarkers.</w:t>
      </w:r>
      <w:r w:rsidR="00C7585D" w:rsidRPr="009F3CE0">
        <w:rPr>
          <w:rFonts w:ascii="Times New Roman" w:hAnsi="Times New Roman"/>
          <w:sz w:val="24"/>
        </w:rPr>
        <w:t xml:space="preserve"> </w:t>
      </w:r>
      <w:r w:rsidR="00D11D26" w:rsidRPr="009F3CE0">
        <w:rPr>
          <w:rFonts w:ascii="Times New Roman" w:hAnsi="Times New Roman"/>
          <w:sz w:val="24"/>
        </w:rPr>
        <w:t xml:space="preserve">MVPA minutes were right skewed, so </w:t>
      </w:r>
      <w:r>
        <w:rPr>
          <w:rFonts w:ascii="Times New Roman" w:hAnsi="Times New Roman"/>
          <w:sz w:val="24"/>
        </w:rPr>
        <w:t xml:space="preserve">we repeated </w:t>
      </w:r>
      <w:r w:rsidR="00D11D26" w:rsidRPr="009F3CE0">
        <w:rPr>
          <w:rFonts w:ascii="Times New Roman" w:hAnsi="Times New Roman"/>
          <w:sz w:val="24"/>
        </w:rPr>
        <w:t>regression models using square root transformed MVPA.</w:t>
      </w:r>
    </w:p>
    <w:p w14:paraId="1525AB08" w14:textId="599F727E" w:rsidR="00A65295" w:rsidRPr="009F3CE0" w:rsidRDefault="00A65295" w:rsidP="00AF2712">
      <w:pPr>
        <w:spacing w:line="480" w:lineRule="auto"/>
        <w:rPr>
          <w:rFonts w:ascii="Times New Roman" w:hAnsi="Times New Roman"/>
          <w:sz w:val="24"/>
        </w:rPr>
      </w:pPr>
    </w:p>
    <w:p w14:paraId="611F0E72" w14:textId="5747FF65" w:rsidR="00E210EA" w:rsidRPr="009F3CE0" w:rsidRDefault="003E3F0F" w:rsidP="00AF2712">
      <w:pPr>
        <w:spacing w:line="480" w:lineRule="auto"/>
        <w:rPr>
          <w:rFonts w:ascii="Times New Roman" w:hAnsi="Times New Roman"/>
          <w:b/>
          <w:sz w:val="24"/>
        </w:rPr>
      </w:pPr>
      <w:r w:rsidRPr="009F3CE0">
        <w:rPr>
          <w:rFonts w:ascii="Times New Roman" w:hAnsi="Times New Roman"/>
          <w:b/>
          <w:sz w:val="24"/>
        </w:rPr>
        <w:t>RESULTS</w:t>
      </w:r>
    </w:p>
    <w:p w14:paraId="7F7A229F" w14:textId="1D5952E9" w:rsidR="00E210EA" w:rsidRPr="009F3CE0" w:rsidRDefault="00D87D10" w:rsidP="00AF2712">
      <w:pPr>
        <w:spacing w:line="480" w:lineRule="auto"/>
        <w:rPr>
          <w:rFonts w:ascii="Times New Roman" w:hAnsi="Times New Roman"/>
          <w:sz w:val="24"/>
        </w:rPr>
      </w:pPr>
      <w:r>
        <w:rPr>
          <w:rFonts w:ascii="Times New Roman" w:hAnsi="Times New Roman"/>
          <w:sz w:val="24"/>
        </w:rPr>
        <w:t xml:space="preserve">We invited </w:t>
      </w:r>
      <w:r w:rsidR="00E210EA" w:rsidRPr="009F3CE0">
        <w:rPr>
          <w:rFonts w:ascii="Times New Roman" w:hAnsi="Times New Roman"/>
          <w:sz w:val="24"/>
        </w:rPr>
        <w:t xml:space="preserve">3137 men to the physical examination; 1722 (55%) attended, of whom 291 with pre-existing heart </w:t>
      </w:r>
      <w:r w:rsidR="00C7585D" w:rsidRPr="009F3CE0">
        <w:rPr>
          <w:rFonts w:ascii="Times New Roman" w:hAnsi="Times New Roman"/>
          <w:sz w:val="24"/>
        </w:rPr>
        <w:t>disease</w:t>
      </w:r>
      <w:r w:rsidR="00E210EA" w:rsidRPr="009F3CE0">
        <w:rPr>
          <w:rFonts w:ascii="Times New Roman" w:hAnsi="Times New Roman"/>
          <w:sz w:val="24"/>
        </w:rPr>
        <w:t xml:space="preserve"> were excluded</w:t>
      </w:r>
      <w:r w:rsidR="00A129A7" w:rsidRPr="009F3CE0">
        <w:rPr>
          <w:rFonts w:ascii="Times New Roman" w:hAnsi="Times New Roman"/>
          <w:sz w:val="24"/>
        </w:rPr>
        <w:t>, as were a</w:t>
      </w:r>
      <w:r w:rsidR="00D56ECA" w:rsidRPr="009F3CE0">
        <w:rPr>
          <w:rFonts w:ascii="Times New Roman" w:hAnsi="Times New Roman"/>
          <w:sz w:val="24"/>
        </w:rPr>
        <w:t xml:space="preserve"> further </w:t>
      </w:r>
      <w:r w:rsidR="00A129A7" w:rsidRPr="009F3CE0">
        <w:rPr>
          <w:rFonts w:ascii="Times New Roman" w:hAnsi="Times New Roman"/>
          <w:sz w:val="24"/>
        </w:rPr>
        <w:t xml:space="preserve">157 men </w:t>
      </w:r>
      <w:r w:rsidR="00D56ECA" w:rsidRPr="009F3CE0">
        <w:rPr>
          <w:rFonts w:ascii="Times New Roman" w:hAnsi="Times New Roman"/>
          <w:sz w:val="24"/>
        </w:rPr>
        <w:t xml:space="preserve">who either did not wear an accelerometer or did not </w:t>
      </w:r>
      <w:r w:rsidR="00B912E8" w:rsidRPr="009F3CE0">
        <w:rPr>
          <w:rFonts w:ascii="Times New Roman" w:hAnsi="Times New Roman"/>
          <w:sz w:val="24"/>
        </w:rPr>
        <w:t>have</w:t>
      </w:r>
      <w:r w:rsidR="002455FE" w:rsidRPr="009F3CE0">
        <w:rPr>
          <w:rFonts w:ascii="Times New Roman" w:hAnsi="Times New Roman"/>
          <w:sz w:val="24"/>
        </w:rPr>
        <w:t xml:space="preserve"> valid </w:t>
      </w:r>
      <w:r w:rsidR="00A129A7" w:rsidRPr="009F3CE0">
        <w:rPr>
          <w:rFonts w:ascii="Times New Roman" w:hAnsi="Times New Roman"/>
          <w:sz w:val="24"/>
        </w:rPr>
        <w:t>data, leaving</w:t>
      </w:r>
      <w:r w:rsidR="00E210EA" w:rsidRPr="009F3CE0">
        <w:rPr>
          <w:rFonts w:ascii="Times New Roman" w:hAnsi="Times New Roman"/>
          <w:sz w:val="24"/>
        </w:rPr>
        <w:t xml:space="preserve"> 1274 men. </w:t>
      </w:r>
      <w:r>
        <w:rPr>
          <w:rFonts w:ascii="Times New Roman" w:hAnsi="Times New Roman"/>
          <w:sz w:val="24"/>
        </w:rPr>
        <w:t xml:space="preserve">We excluded </w:t>
      </w:r>
      <w:r w:rsidR="008D5F06" w:rsidRPr="009F3CE0">
        <w:rPr>
          <w:rFonts w:ascii="Times New Roman" w:hAnsi="Times New Roman"/>
          <w:sz w:val="24"/>
        </w:rPr>
        <w:t>65</w:t>
      </w:r>
      <w:r w:rsidR="00E210EA" w:rsidRPr="009F3CE0">
        <w:rPr>
          <w:rFonts w:ascii="Times New Roman" w:hAnsi="Times New Roman"/>
          <w:sz w:val="24"/>
        </w:rPr>
        <w:t xml:space="preserve"> men </w:t>
      </w:r>
      <w:r>
        <w:rPr>
          <w:rFonts w:ascii="Times New Roman" w:hAnsi="Times New Roman"/>
          <w:sz w:val="24"/>
        </w:rPr>
        <w:t xml:space="preserve">who were taking anticoagulants </w:t>
      </w:r>
      <w:r w:rsidR="00B912E8" w:rsidRPr="009F3CE0">
        <w:rPr>
          <w:rFonts w:ascii="Times New Roman" w:hAnsi="Times New Roman"/>
          <w:sz w:val="24"/>
        </w:rPr>
        <w:t>from</w:t>
      </w:r>
      <w:r w:rsidR="00E210EA" w:rsidRPr="009F3CE0">
        <w:rPr>
          <w:rFonts w:ascii="Times New Roman" w:hAnsi="Times New Roman"/>
          <w:sz w:val="24"/>
        </w:rPr>
        <w:t xml:space="preserve"> D-dimer</w:t>
      </w:r>
      <w:r w:rsidR="008D5F06" w:rsidRPr="009F3CE0">
        <w:rPr>
          <w:rFonts w:ascii="Times New Roman" w:hAnsi="Times New Roman"/>
          <w:sz w:val="24"/>
        </w:rPr>
        <w:t xml:space="preserve"> analyses</w:t>
      </w:r>
      <w:r w:rsidR="00E210EA" w:rsidRPr="009F3CE0">
        <w:rPr>
          <w:rFonts w:ascii="Times New Roman" w:hAnsi="Times New Roman"/>
          <w:sz w:val="24"/>
        </w:rPr>
        <w:t xml:space="preserve">. </w:t>
      </w:r>
      <w:r>
        <w:rPr>
          <w:rFonts w:ascii="Times New Roman" w:hAnsi="Times New Roman"/>
          <w:sz w:val="24"/>
        </w:rPr>
        <w:t xml:space="preserve">Our main analyses included </w:t>
      </w:r>
      <w:r w:rsidR="00E210EA" w:rsidRPr="009F3CE0">
        <w:rPr>
          <w:rFonts w:ascii="Times New Roman" w:hAnsi="Times New Roman"/>
          <w:sz w:val="24"/>
        </w:rPr>
        <w:t>1070 – 1</w:t>
      </w:r>
      <w:r>
        <w:rPr>
          <w:rFonts w:ascii="Times New Roman" w:hAnsi="Times New Roman"/>
          <w:sz w:val="24"/>
        </w:rPr>
        <w:t>1</w:t>
      </w:r>
      <w:r w:rsidR="00E210EA" w:rsidRPr="009F3CE0">
        <w:rPr>
          <w:rFonts w:ascii="Times New Roman" w:hAnsi="Times New Roman"/>
          <w:sz w:val="24"/>
        </w:rPr>
        <w:t xml:space="preserve">39 men (depending on biomarker) </w:t>
      </w:r>
      <w:r>
        <w:rPr>
          <w:rFonts w:ascii="Times New Roman" w:hAnsi="Times New Roman"/>
          <w:sz w:val="24"/>
        </w:rPr>
        <w:t xml:space="preserve">with </w:t>
      </w:r>
      <w:r w:rsidR="00E210EA" w:rsidRPr="009F3CE0">
        <w:rPr>
          <w:rFonts w:ascii="Times New Roman" w:hAnsi="Times New Roman"/>
          <w:sz w:val="24"/>
        </w:rPr>
        <w:t>complete data for cross-sectional analysis, and 455-490 men for longitudinal analysis. Of men who were invited to the examination, those with complete data had a lower BMI 10 years earlier, 26.6 vs. 27.2 kg/m</w:t>
      </w:r>
      <w:r w:rsidR="00E210EA" w:rsidRPr="009F3CE0">
        <w:rPr>
          <w:rFonts w:ascii="Times New Roman" w:hAnsi="Times New Roman"/>
          <w:sz w:val="24"/>
          <w:vertAlign w:val="superscript"/>
        </w:rPr>
        <w:t>2</w:t>
      </w:r>
      <w:r w:rsidR="00E210EA" w:rsidRPr="009F3CE0">
        <w:rPr>
          <w:rFonts w:ascii="Times New Roman" w:hAnsi="Times New Roman"/>
          <w:sz w:val="24"/>
        </w:rPr>
        <w:t xml:space="preserve">, and were more active, 59% vs. 48% at least moderately active, than those who did not attend or have complete data. Men </w:t>
      </w:r>
      <w:r w:rsidR="007809C4" w:rsidRPr="009F3CE0">
        <w:rPr>
          <w:rFonts w:ascii="Times New Roman" w:hAnsi="Times New Roman"/>
          <w:sz w:val="24"/>
        </w:rPr>
        <w:t xml:space="preserve">had a mean of 4,938 steps and 164,749 accelerometer counts per day (Table 1) and </w:t>
      </w:r>
      <w:r w:rsidR="00E210EA" w:rsidRPr="009F3CE0">
        <w:rPr>
          <w:rFonts w:ascii="Times New Roman" w:hAnsi="Times New Roman"/>
          <w:sz w:val="24"/>
        </w:rPr>
        <w:t xml:space="preserve">spent on average </w:t>
      </w:r>
      <w:r w:rsidR="00101F71" w:rsidRPr="009F3CE0">
        <w:rPr>
          <w:rFonts w:ascii="Times New Roman" w:hAnsi="Times New Roman"/>
          <w:sz w:val="24"/>
        </w:rPr>
        <w:t>616</w:t>
      </w:r>
      <w:r w:rsidR="00E210EA" w:rsidRPr="009F3CE0">
        <w:rPr>
          <w:rFonts w:ascii="Times New Roman" w:hAnsi="Times New Roman"/>
          <w:sz w:val="24"/>
        </w:rPr>
        <w:t xml:space="preserve">, </w:t>
      </w:r>
      <w:r w:rsidR="00101F71" w:rsidRPr="009F3CE0">
        <w:rPr>
          <w:rFonts w:ascii="Times New Roman" w:hAnsi="Times New Roman"/>
          <w:sz w:val="24"/>
        </w:rPr>
        <w:t>199</w:t>
      </w:r>
      <w:r w:rsidR="00E210EA" w:rsidRPr="009F3CE0">
        <w:rPr>
          <w:rFonts w:ascii="Times New Roman" w:hAnsi="Times New Roman"/>
          <w:sz w:val="24"/>
        </w:rPr>
        <w:t xml:space="preserve"> and </w:t>
      </w:r>
      <w:r w:rsidR="00101F71" w:rsidRPr="009F3CE0">
        <w:rPr>
          <w:rFonts w:ascii="Times New Roman" w:hAnsi="Times New Roman"/>
          <w:sz w:val="24"/>
        </w:rPr>
        <w:t>40 minutes</w:t>
      </w:r>
      <w:r w:rsidR="00E210EA" w:rsidRPr="009F3CE0">
        <w:rPr>
          <w:rFonts w:ascii="Times New Roman" w:hAnsi="Times New Roman"/>
          <w:sz w:val="24"/>
        </w:rPr>
        <w:t xml:space="preserve"> of their time in SB, LPA and MVPA respectively. Men who spent more time in MVPA were younger, had a lower BMI, consumed more alcohol and were less likely to smoke or take statins, anti-hypertensives or anti-coagulants, or have diabetes (Table 1). Relationships with SB were in the opposite direction</w:t>
      </w:r>
      <w:r w:rsidR="00DB4F48">
        <w:rPr>
          <w:rFonts w:ascii="Times New Roman" w:hAnsi="Times New Roman"/>
          <w:sz w:val="24"/>
        </w:rPr>
        <w:t xml:space="preserve"> such that</w:t>
      </w:r>
      <w:r w:rsidR="00E210EA" w:rsidRPr="009F3CE0">
        <w:rPr>
          <w:rFonts w:ascii="Times New Roman" w:hAnsi="Times New Roman"/>
          <w:sz w:val="24"/>
        </w:rPr>
        <w:t xml:space="preserve"> </w:t>
      </w:r>
      <w:r w:rsidR="00F95B96">
        <w:rPr>
          <w:rFonts w:ascii="Times New Roman" w:hAnsi="Times New Roman"/>
          <w:sz w:val="24"/>
        </w:rPr>
        <w:t>m</w:t>
      </w:r>
      <w:r w:rsidR="00F95B96" w:rsidRPr="00F95B96">
        <w:rPr>
          <w:rFonts w:ascii="Times New Roman" w:hAnsi="Times New Roman"/>
          <w:sz w:val="24"/>
        </w:rPr>
        <w:t xml:space="preserve">en who spent more time in </w:t>
      </w:r>
      <w:r w:rsidR="00F95B96">
        <w:rPr>
          <w:rFonts w:ascii="Times New Roman" w:hAnsi="Times New Roman"/>
          <w:sz w:val="24"/>
        </w:rPr>
        <w:t>SB</w:t>
      </w:r>
      <w:r w:rsidR="00F95B96" w:rsidRPr="00F95B96">
        <w:rPr>
          <w:rFonts w:ascii="Times New Roman" w:hAnsi="Times New Roman"/>
          <w:sz w:val="24"/>
        </w:rPr>
        <w:t xml:space="preserve"> were </w:t>
      </w:r>
      <w:r w:rsidR="00F95B96">
        <w:rPr>
          <w:rFonts w:ascii="Times New Roman" w:hAnsi="Times New Roman"/>
          <w:sz w:val="24"/>
        </w:rPr>
        <w:t>older</w:t>
      </w:r>
      <w:r w:rsidR="00F95B96" w:rsidRPr="00F95B96">
        <w:rPr>
          <w:rFonts w:ascii="Times New Roman" w:hAnsi="Times New Roman"/>
          <w:sz w:val="24"/>
        </w:rPr>
        <w:t xml:space="preserve">, had a </w:t>
      </w:r>
      <w:r w:rsidR="00F95B96">
        <w:rPr>
          <w:rFonts w:ascii="Times New Roman" w:hAnsi="Times New Roman"/>
          <w:sz w:val="24"/>
        </w:rPr>
        <w:t>higher</w:t>
      </w:r>
      <w:r w:rsidR="00F95B96" w:rsidRPr="00F95B96">
        <w:rPr>
          <w:rFonts w:ascii="Times New Roman" w:hAnsi="Times New Roman"/>
          <w:sz w:val="24"/>
        </w:rPr>
        <w:t xml:space="preserve"> BMI, and were </w:t>
      </w:r>
      <w:r w:rsidR="00DB4F48">
        <w:rPr>
          <w:rFonts w:ascii="Times New Roman" w:hAnsi="Times New Roman"/>
          <w:sz w:val="24"/>
        </w:rPr>
        <w:t>more</w:t>
      </w:r>
      <w:r w:rsidR="00F95B96" w:rsidRPr="00F95B96">
        <w:rPr>
          <w:rFonts w:ascii="Times New Roman" w:hAnsi="Times New Roman"/>
          <w:sz w:val="24"/>
        </w:rPr>
        <w:t xml:space="preserve"> </w:t>
      </w:r>
      <w:r w:rsidR="00DB4F48">
        <w:rPr>
          <w:rFonts w:ascii="Times New Roman" w:hAnsi="Times New Roman"/>
          <w:sz w:val="24"/>
        </w:rPr>
        <w:t>likely to live alone, smoke, take statins or</w:t>
      </w:r>
      <w:r w:rsidR="00F95B96" w:rsidRPr="00F95B96">
        <w:rPr>
          <w:rFonts w:ascii="Times New Roman" w:hAnsi="Times New Roman"/>
          <w:sz w:val="24"/>
        </w:rPr>
        <w:t xml:space="preserve"> anti-hypertensives, or have diabetes </w:t>
      </w:r>
      <w:r w:rsidR="00E210EA" w:rsidRPr="009F3CE0">
        <w:rPr>
          <w:rFonts w:ascii="Times New Roman" w:hAnsi="Times New Roman"/>
          <w:sz w:val="24"/>
        </w:rPr>
        <w:t>(Supplementary Table 1). MVPA was correlated with LPA, r=0.50 and LPA with SB, r=-0.62, both p&lt;0.0001.</w:t>
      </w:r>
    </w:p>
    <w:p w14:paraId="0ED4CF34" w14:textId="6822C556" w:rsidR="00E210EA" w:rsidRPr="009F3CE0" w:rsidRDefault="00E210EA" w:rsidP="00AF2712">
      <w:pPr>
        <w:spacing w:line="480" w:lineRule="auto"/>
        <w:rPr>
          <w:rFonts w:ascii="Times New Roman" w:hAnsi="Times New Roman"/>
          <w:b/>
          <w:sz w:val="24"/>
        </w:rPr>
      </w:pPr>
      <w:r w:rsidRPr="009F3CE0">
        <w:rPr>
          <w:rFonts w:ascii="Times New Roman" w:hAnsi="Times New Roman"/>
          <w:b/>
          <w:sz w:val="24"/>
        </w:rPr>
        <w:t>PA, SB and biomarkers</w:t>
      </w:r>
      <w:r w:rsidR="002455FE" w:rsidRPr="009F3CE0">
        <w:rPr>
          <w:rFonts w:ascii="Times New Roman" w:hAnsi="Times New Roman"/>
          <w:b/>
          <w:sz w:val="24"/>
        </w:rPr>
        <w:t>: cross-sectional analyses</w:t>
      </w:r>
    </w:p>
    <w:p w14:paraId="151DAD19" w14:textId="6766502C" w:rsidR="00E210EA" w:rsidRPr="009F3CE0" w:rsidRDefault="00E210EA" w:rsidP="00AF2712">
      <w:pPr>
        <w:spacing w:line="480" w:lineRule="auto"/>
        <w:rPr>
          <w:rFonts w:ascii="Times New Roman" w:hAnsi="Times New Roman"/>
          <w:sz w:val="24"/>
        </w:rPr>
      </w:pPr>
      <w:r w:rsidRPr="009F3CE0">
        <w:rPr>
          <w:rFonts w:ascii="Times New Roman" w:hAnsi="Times New Roman"/>
          <w:sz w:val="24"/>
        </w:rPr>
        <w:t xml:space="preserve">Men who spent more time in MVPA had lower levels of IL-6, CRP, tPA, vWF and D-dimer, and higher levels of IGF-1 (p≤0.006, Table 1). Conversely, men with higher levels of SB had higher levels of IL-6, CRP, tPA and D-dimer and lower levels of IGF-1 (p≤0.03, Supplementary Table 1). In regression models adjusted for </w:t>
      </w:r>
      <w:r w:rsidR="00101F71" w:rsidRPr="009F3CE0">
        <w:rPr>
          <w:rFonts w:ascii="Times New Roman" w:hAnsi="Times New Roman"/>
          <w:sz w:val="24"/>
        </w:rPr>
        <w:t>covariates</w:t>
      </w:r>
      <w:r w:rsidRPr="009F3CE0">
        <w:rPr>
          <w:rFonts w:ascii="Times New Roman" w:hAnsi="Times New Roman"/>
          <w:sz w:val="24"/>
        </w:rPr>
        <w:t>, higher total PA, daily steps, and MVPA were all associated with lower levels of IL-6, CRP, tPA, vWF and D-dimer (Table 2, models 1, 2, 3). Each additional 10 minutes of MVPA was associated with a 3.2% lower IL-6, 5.6% lower CRP, 2.2% lower tPA, 1.2% lower vWF and 1.8% lower D-dimer, all p&lt;0.05 (Table 2, Model 3). Each extra 30 minutes of LPA per day was associated with a lower IL-6, CRP and tPA; LPA coefficients were 30-50% smaller than MVPA (when MVPA coefficients were multiplied by 3, to also relate to 30 minute increments) (Table 2, model 4). Associations between SB and IL-6, CRP and tPA were in the opposite direction to those with LPA but of similar size (Table 2, model 5). LPA and SB were unrelated to vWF or D-dimer and none of the PA variables were associated with IGF-1.</w:t>
      </w:r>
    </w:p>
    <w:p w14:paraId="738BA1E8" w14:textId="5B1EA7E3" w:rsidR="00E210EA" w:rsidRPr="009F3CE0" w:rsidRDefault="00E210EA" w:rsidP="00AF2712">
      <w:pPr>
        <w:spacing w:line="480" w:lineRule="auto"/>
        <w:rPr>
          <w:rFonts w:ascii="Times New Roman" w:hAnsi="Times New Roman"/>
          <w:sz w:val="24"/>
        </w:rPr>
      </w:pPr>
      <w:r w:rsidRPr="009F3CE0">
        <w:rPr>
          <w:rFonts w:ascii="Times New Roman" w:hAnsi="Times New Roman"/>
          <w:sz w:val="24"/>
        </w:rPr>
        <w:t>When MVPA was included in the same model as SB (Table 2, model 6) associations between MVPA and biomarkers persisted for CRP (magnitude slightly reduced), vWF (coefficient unchanged but of borderline significance) and D-dimer (association strengthened), but not for IL-6 and tPA, whereas when MVPA was included in the same model as LPA (Table 2, model 7), all MVPA coefficients persisted, although slightly attenuated. In these latter models (Table 2, model 7), associations between LPA and IL-6 or tPA (but not for CRP) also persisted although reduced in magnitude. In models including MVPA and SB, associations between SB and IL-6 or tPA persisted, albeit with some reduction (Table 2, model 6).</w:t>
      </w:r>
      <w:r w:rsidR="00BA5C76" w:rsidRPr="009F3CE0">
        <w:rPr>
          <w:rFonts w:ascii="Times New Roman" w:hAnsi="Times New Roman"/>
          <w:sz w:val="24"/>
        </w:rPr>
        <w:t xml:space="preserve"> Additional adjustment for diabetes or use of antihypertensive medication or statins did not change </w:t>
      </w:r>
      <w:r w:rsidR="00101F71" w:rsidRPr="009F3CE0">
        <w:rPr>
          <w:rFonts w:ascii="Times New Roman" w:hAnsi="Times New Roman"/>
          <w:sz w:val="24"/>
        </w:rPr>
        <w:t>results</w:t>
      </w:r>
      <w:r w:rsidR="00BA5C76" w:rsidRPr="009F3CE0">
        <w:rPr>
          <w:rFonts w:ascii="Times New Roman" w:hAnsi="Times New Roman"/>
          <w:sz w:val="24"/>
        </w:rPr>
        <w:t>.</w:t>
      </w:r>
    </w:p>
    <w:p w14:paraId="48EA9733" w14:textId="24CB787C" w:rsidR="00E210EA" w:rsidRPr="009F3CE0" w:rsidRDefault="00E210EA" w:rsidP="00AF2712">
      <w:pPr>
        <w:spacing w:line="480" w:lineRule="auto"/>
        <w:rPr>
          <w:rFonts w:ascii="Times New Roman" w:hAnsi="Times New Roman"/>
          <w:sz w:val="24"/>
        </w:rPr>
      </w:pPr>
      <w:r w:rsidRPr="009F3CE0">
        <w:rPr>
          <w:rFonts w:ascii="Times New Roman" w:hAnsi="Times New Roman"/>
          <w:sz w:val="24"/>
        </w:rPr>
        <w:t>After adjusting for BMI, the coefficients for the associations between PA/SB and CRP or tPA were attenuated (20-50% for CRP and approximately 50% for tPA), although all associations remained significant except between SB and tPA</w:t>
      </w:r>
      <w:r w:rsidR="00260DD9" w:rsidRPr="009F3CE0">
        <w:rPr>
          <w:rFonts w:ascii="Times New Roman" w:hAnsi="Times New Roman"/>
          <w:sz w:val="24"/>
        </w:rPr>
        <w:t xml:space="preserve"> when</w:t>
      </w:r>
      <w:r w:rsidRPr="009F3CE0">
        <w:rPr>
          <w:rFonts w:ascii="Times New Roman" w:hAnsi="Times New Roman"/>
          <w:sz w:val="24"/>
        </w:rPr>
        <w:t xml:space="preserve"> MVPA </w:t>
      </w:r>
      <w:r w:rsidR="00BE296B" w:rsidRPr="009F3CE0">
        <w:rPr>
          <w:rFonts w:ascii="Times New Roman" w:hAnsi="Times New Roman"/>
          <w:sz w:val="24"/>
        </w:rPr>
        <w:t xml:space="preserve">was included </w:t>
      </w:r>
      <w:r w:rsidRPr="009F3CE0">
        <w:rPr>
          <w:rFonts w:ascii="Times New Roman" w:hAnsi="Times New Roman"/>
          <w:sz w:val="24"/>
        </w:rPr>
        <w:t xml:space="preserve">(Supplementary Table 2). </w:t>
      </w:r>
      <w:r w:rsidR="00BE296B" w:rsidRPr="009F3CE0">
        <w:rPr>
          <w:rFonts w:ascii="Times New Roman" w:hAnsi="Times New Roman"/>
          <w:sz w:val="24"/>
        </w:rPr>
        <w:t>A</w:t>
      </w:r>
      <w:r w:rsidRPr="009F3CE0">
        <w:rPr>
          <w:rFonts w:ascii="Times New Roman" w:hAnsi="Times New Roman"/>
          <w:sz w:val="24"/>
        </w:rPr>
        <w:t>ssociations between PA/SB and IL-6 were reduced to a lesser extent (15-30%) whilst associations with vWF and D-dimer were little changed and all remained significant.Associations were essentially unchanged when models were repeated usin</w:t>
      </w:r>
      <w:r w:rsidR="00512BC2" w:rsidRPr="009F3CE0">
        <w:rPr>
          <w:rFonts w:ascii="Times New Roman" w:hAnsi="Times New Roman"/>
          <w:sz w:val="24"/>
        </w:rPr>
        <w:t>g square root transformed MVPA.</w:t>
      </w:r>
    </w:p>
    <w:p w14:paraId="174278F1" w14:textId="77777777" w:rsidR="00E210EA" w:rsidRPr="009F3CE0" w:rsidRDefault="00E210EA" w:rsidP="00AF2712">
      <w:pPr>
        <w:spacing w:line="480" w:lineRule="auto"/>
        <w:rPr>
          <w:rFonts w:ascii="Times New Roman" w:hAnsi="Times New Roman"/>
          <w:b/>
          <w:sz w:val="24"/>
        </w:rPr>
      </w:pPr>
      <w:r w:rsidRPr="009F3CE0">
        <w:rPr>
          <w:rFonts w:ascii="Times New Roman" w:hAnsi="Times New Roman"/>
          <w:b/>
          <w:sz w:val="24"/>
        </w:rPr>
        <w:t>Bouts of SB and PA</w:t>
      </w:r>
    </w:p>
    <w:p w14:paraId="6C268665" w14:textId="7A9BF2E7" w:rsidR="00E210EA" w:rsidRPr="009F3CE0" w:rsidRDefault="00E210EA" w:rsidP="00AF2712">
      <w:pPr>
        <w:spacing w:line="480" w:lineRule="auto"/>
        <w:rPr>
          <w:rFonts w:ascii="Times New Roman" w:hAnsi="Times New Roman"/>
          <w:sz w:val="24"/>
        </w:rPr>
      </w:pPr>
      <w:r w:rsidRPr="009F3CE0">
        <w:rPr>
          <w:rFonts w:ascii="Times New Roman" w:hAnsi="Times New Roman"/>
          <w:sz w:val="24"/>
        </w:rPr>
        <w:t>MVPA lasting ≥10 minutes</w:t>
      </w:r>
      <w:r w:rsidR="004F2E36" w:rsidRPr="009F3CE0">
        <w:rPr>
          <w:rFonts w:ascii="Times New Roman" w:hAnsi="Times New Roman"/>
          <w:sz w:val="24"/>
        </w:rPr>
        <w:t xml:space="preserve"> was relatively uncommon</w:t>
      </w:r>
      <w:r w:rsidRPr="009F3CE0">
        <w:rPr>
          <w:rFonts w:ascii="Times New Roman" w:hAnsi="Times New Roman"/>
          <w:sz w:val="24"/>
        </w:rPr>
        <w:t>; 31% accumulated ≥5 bouts per week, 12% accumulated ≥10 bouts per week. Regression models examining associations between number of minutes accumulated in bouts of MVPA, LPA or SB of particular lengths and each biomarker showed no consistent evidence that accumulating activity in bouts of shorter (or longer) lengths was associated with these measures (Table 3).</w:t>
      </w:r>
    </w:p>
    <w:p w14:paraId="769253A8" w14:textId="77777777" w:rsidR="00E210EA" w:rsidRPr="009F3CE0" w:rsidRDefault="00E210EA" w:rsidP="00AF2712">
      <w:pPr>
        <w:spacing w:line="480" w:lineRule="auto"/>
        <w:rPr>
          <w:rFonts w:ascii="Times New Roman" w:hAnsi="Times New Roman"/>
          <w:b/>
          <w:sz w:val="24"/>
        </w:rPr>
      </w:pPr>
      <w:r w:rsidRPr="009F3CE0">
        <w:rPr>
          <w:rFonts w:ascii="Times New Roman" w:hAnsi="Times New Roman"/>
          <w:b/>
          <w:sz w:val="24"/>
        </w:rPr>
        <w:t>Longitudinal analyses</w:t>
      </w:r>
    </w:p>
    <w:p w14:paraId="6EF099FE" w14:textId="1F508A6E" w:rsidR="00E3721D" w:rsidRPr="009F3CE0" w:rsidRDefault="00E210EA" w:rsidP="00AF2712">
      <w:pPr>
        <w:spacing w:line="480" w:lineRule="auto"/>
        <w:rPr>
          <w:rFonts w:ascii="Times New Roman" w:hAnsi="Times New Roman"/>
          <w:sz w:val="24"/>
        </w:rPr>
      </w:pPr>
      <w:r w:rsidRPr="009F3CE0">
        <w:rPr>
          <w:rFonts w:ascii="Times New Roman" w:hAnsi="Times New Roman"/>
          <w:sz w:val="24"/>
        </w:rPr>
        <w:t>In the subset of 455-490 men with longitudinal data, the mean time between PA measures was 327 days (10.8 months). The changes in percentage of time per day spent in MVPA, LPA and SB between time 1 and time 2 were -0.1% (SD 2.5</w:t>
      </w:r>
      <w:r w:rsidR="00B81AA7" w:rsidRPr="009F3CE0">
        <w:rPr>
          <w:rFonts w:ascii="Times New Roman" w:hAnsi="Times New Roman"/>
          <w:sz w:val="24"/>
        </w:rPr>
        <w:t>%), LPA -0.1% (4.2%) and SB 0.3</w:t>
      </w:r>
      <w:r w:rsidRPr="009F3CE0">
        <w:rPr>
          <w:rFonts w:ascii="Times New Roman" w:hAnsi="Times New Roman"/>
          <w:sz w:val="24"/>
        </w:rPr>
        <w:t xml:space="preserve">% (5.4%) respectively (percentages account for changes in wear time). </w:t>
      </w:r>
      <w:r w:rsidR="00EF6CE2" w:rsidRPr="009F3CE0">
        <w:rPr>
          <w:rFonts w:ascii="Times New Roman" w:hAnsi="Times New Roman"/>
          <w:sz w:val="24"/>
        </w:rPr>
        <w:t xml:space="preserve">In general, associations between the biomarkers and mean of the physical activity variables at time 1 and time 2 (Supplementary Table 3) reflected the cross-sectional relationships (Table 2), although in the longitudinal subset the magnitude of these associations was increased for tPA, vWF and D-dimer. </w:t>
      </w:r>
      <w:r w:rsidRPr="009F3CE0">
        <w:rPr>
          <w:rFonts w:ascii="Times New Roman" w:hAnsi="Times New Roman"/>
          <w:sz w:val="24"/>
        </w:rPr>
        <w:t xml:space="preserve">Changes in activity over time were associated with vWF and IL-6; an increase in LPA </w:t>
      </w:r>
      <w:r w:rsidR="00393548" w:rsidRPr="009F3CE0">
        <w:rPr>
          <w:rFonts w:ascii="Times New Roman" w:hAnsi="Times New Roman"/>
          <w:sz w:val="24"/>
        </w:rPr>
        <w:t xml:space="preserve">of 30 minutes per day </w:t>
      </w:r>
      <w:r w:rsidRPr="009F3CE0">
        <w:rPr>
          <w:rFonts w:ascii="Times New Roman" w:hAnsi="Times New Roman"/>
          <w:sz w:val="24"/>
        </w:rPr>
        <w:t xml:space="preserve">between time 1 and time 2 was associated with a </w:t>
      </w:r>
      <w:r w:rsidR="00460807" w:rsidRPr="009F3CE0">
        <w:rPr>
          <w:rFonts w:ascii="Times New Roman" w:hAnsi="Times New Roman"/>
          <w:sz w:val="24"/>
        </w:rPr>
        <w:t>3.9</w:t>
      </w:r>
      <w:r w:rsidRPr="009F3CE0">
        <w:rPr>
          <w:rFonts w:ascii="Times New Roman" w:hAnsi="Times New Roman"/>
          <w:sz w:val="24"/>
        </w:rPr>
        <w:t>% decrease in vWF (</w:t>
      </w:r>
      <w:r w:rsidR="00EF6CE2" w:rsidRPr="009F3CE0">
        <w:rPr>
          <w:rFonts w:ascii="Times New Roman" w:hAnsi="Times New Roman"/>
          <w:sz w:val="24"/>
        </w:rPr>
        <w:t xml:space="preserve">Supplementary </w:t>
      </w:r>
      <w:r w:rsidRPr="009F3CE0">
        <w:rPr>
          <w:rFonts w:ascii="Times New Roman" w:hAnsi="Times New Roman"/>
          <w:sz w:val="24"/>
        </w:rPr>
        <w:t xml:space="preserve">Table 3, model 4) whilst an increase in SB was associated with a </w:t>
      </w:r>
      <w:r w:rsidR="00460807" w:rsidRPr="009F3CE0">
        <w:rPr>
          <w:rFonts w:ascii="Times New Roman" w:hAnsi="Times New Roman"/>
          <w:sz w:val="24"/>
        </w:rPr>
        <w:t>2.8</w:t>
      </w:r>
      <w:r w:rsidRPr="009F3CE0">
        <w:rPr>
          <w:rFonts w:ascii="Times New Roman" w:hAnsi="Times New Roman"/>
          <w:sz w:val="24"/>
        </w:rPr>
        <w:t xml:space="preserve">% increase in vWF </w:t>
      </w:r>
      <w:r w:rsidR="00EF6CE2" w:rsidRPr="009F3CE0">
        <w:rPr>
          <w:rFonts w:ascii="Times New Roman" w:hAnsi="Times New Roman"/>
          <w:sz w:val="24"/>
        </w:rPr>
        <w:t xml:space="preserve">and </w:t>
      </w:r>
      <w:r w:rsidRPr="009F3CE0">
        <w:rPr>
          <w:rFonts w:ascii="Times New Roman" w:hAnsi="Times New Roman"/>
          <w:sz w:val="24"/>
        </w:rPr>
        <w:t>a 4.</w:t>
      </w:r>
      <w:r w:rsidR="00287EDA" w:rsidRPr="009F3CE0">
        <w:rPr>
          <w:rFonts w:ascii="Times New Roman" w:hAnsi="Times New Roman"/>
          <w:sz w:val="24"/>
        </w:rPr>
        <w:t>4</w:t>
      </w:r>
      <w:r w:rsidRPr="009F3CE0">
        <w:rPr>
          <w:rFonts w:ascii="Times New Roman" w:hAnsi="Times New Roman"/>
          <w:sz w:val="24"/>
        </w:rPr>
        <w:t>% decrease in IL-6 (</w:t>
      </w:r>
      <w:r w:rsidR="00EF6CE2" w:rsidRPr="009F3CE0">
        <w:rPr>
          <w:rFonts w:ascii="Times New Roman" w:hAnsi="Times New Roman"/>
          <w:sz w:val="24"/>
        </w:rPr>
        <w:t xml:space="preserve">Supplementary </w:t>
      </w:r>
      <w:r w:rsidRPr="009F3CE0">
        <w:rPr>
          <w:rFonts w:ascii="Times New Roman" w:hAnsi="Times New Roman"/>
          <w:sz w:val="24"/>
        </w:rPr>
        <w:t xml:space="preserve">Table 3, model 5). </w:t>
      </w:r>
      <w:r w:rsidR="00EF6CE2" w:rsidRPr="009F3CE0">
        <w:rPr>
          <w:rFonts w:ascii="Times New Roman" w:hAnsi="Times New Roman"/>
          <w:sz w:val="24"/>
        </w:rPr>
        <w:t>A</w:t>
      </w:r>
      <w:r w:rsidRPr="009F3CE0">
        <w:rPr>
          <w:rFonts w:ascii="Times New Roman" w:hAnsi="Times New Roman"/>
          <w:sz w:val="24"/>
        </w:rPr>
        <w:t xml:space="preserve">djusting for BMI </w:t>
      </w:r>
      <w:r w:rsidR="00EF6CE2" w:rsidRPr="009F3CE0">
        <w:rPr>
          <w:rFonts w:ascii="Times New Roman" w:hAnsi="Times New Roman"/>
          <w:sz w:val="24"/>
        </w:rPr>
        <w:t xml:space="preserve">reduced </w:t>
      </w:r>
      <w:r w:rsidRPr="009F3CE0">
        <w:rPr>
          <w:rFonts w:ascii="Times New Roman" w:hAnsi="Times New Roman"/>
          <w:sz w:val="24"/>
        </w:rPr>
        <w:t xml:space="preserve">the </w:t>
      </w:r>
      <w:r w:rsidR="00EF6CE2" w:rsidRPr="009F3CE0">
        <w:rPr>
          <w:rFonts w:ascii="Times New Roman" w:hAnsi="Times New Roman"/>
          <w:sz w:val="24"/>
        </w:rPr>
        <w:t xml:space="preserve">magnitude and significance of </w:t>
      </w:r>
      <w:r w:rsidRPr="009F3CE0">
        <w:rPr>
          <w:rFonts w:ascii="Times New Roman" w:hAnsi="Times New Roman"/>
          <w:sz w:val="24"/>
        </w:rPr>
        <w:t xml:space="preserve">the association between </w:t>
      </w:r>
      <w:r w:rsidR="00EF6CE2" w:rsidRPr="009F3CE0">
        <w:rPr>
          <w:rFonts w:ascii="Times New Roman" w:hAnsi="Times New Roman"/>
          <w:sz w:val="24"/>
        </w:rPr>
        <w:t xml:space="preserve">change in </w:t>
      </w:r>
      <w:r w:rsidRPr="009F3CE0">
        <w:rPr>
          <w:rFonts w:ascii="Times New Roman" w:hAnsi="Times New Roman"/>
          <w:sz w:val="24"/>
        </w:rPr>
        <w:t>SB and IL-6</w:t>
      </w:r>
      <w:r w:rsidR="00A129A7" w:rsidRPr="009F3CE0">
        <w:rPr>
          <w:rFonts w:ascii="Times New Roman" w:hAnsi="Times New Roman"/>
          <w:sz w:val="24"/>
        </w:rPr>
        <w:t>.</w:t>
      </w:r>
    </w:p>
    <w:p w14:paraId="4C9BE284" w14:textId="77777777" w:rsidR="00967576" w:rsidRPr="009F3CE0" w:rsidRDefault="00967576" w:rsidP="00AF2712">
      <w:pPr>
        <w:spacing w:line="480" w:lineRule="auto"/>
        <w:rPr>
          <w:rFonts w:ascii="Times New Roman" w:hAnsi="Times New Roman"/>
          <w:sz w:val="24"/>
        </w:rPr>
      </w:pPr>
    </w:p>
    <w:p w14:paraId="3F0327F5" w14:textId="03DE5D83" w:rsidR="00E210EA" w:rsidRPr="009F3CE0" w:rsidRDefault="003E3F0F" w:rsidP="00AF2712">
      <w:pPr>
        <w:spacing w:line="480" w:lineRule="auto"/>
        <w:rPr>
          <w:rFonts w:ascii="Times New Roman" w:hAnsi="Times New Roman"/>
          <w:b/>
          <w:sz w:val="24"/>
        </w:rPr>
      </w:pPr>
      <w:r w:rsidRPr="009F3CE0">
        <w:rPr>
          <w:rFonts w:ascii="Times New Roman" w:hAnsi="Times New Roman"/>
          <w:b/>
          <w:sz w:val="24"/>
        </w:rPr>
        <w:t>DISCUSSION</w:t>
      </w:r>
    </w:p>
    <w:p w14:paraId="7720B8FE" w14:textId="19B2ED84" w:rsidR="00E210EA" w:rsidRPr="009F3CE0" w:rsidRDefault="00E210EA" w:rsidP="00AF2712">
      <w:pPr>
        <w:spacing w:line="480" w:lineRule="auto"/>
        <w:rPr>
          <w:rFonts w:ascii="Times New Roman" w:hAnsi="Times New Roman"/>
          <w:sz w:val="24"/>
        </w:rPr>
      </w:pPr>
      <w:r w:rsidRPr="009F3CE0">
        <w:rPr>
          <w:rFonts w:ascii="Times New Roman" w:hAnsi="Times New Roman"/>
          <w:sz w:val="24"/>
        </w:rPr>
        <w:t xml:space="preserve">In this study of older community dwelling men, we found that higher levels of total PA, MVPA and LPA were associated with lower levels of IL-6 and CRP, i.e. a more favourable inflammatory profile. Conversely, higher levels of SB were associated with higher levels of these inflammatory markers. </w:t>
      </w:r>
      <w:r w:rsidR="00D35F52" w:rsidRPr="009F3CE0">
        <w:rPr>
          <w:rFonts w:ascii="Times New Roman" w:hAnsi="Times New Roman"/>
          <w:sz w:val="24"/>
        </w:rPr>
        <w:t xml:space="preserve">Among the </w:t>
      </w:r>
      <w:r w:rsidR="00F52827" w:rsidRPr="009F3CE0">
        <w:rPr>
          <w:rFonts w:ascii="Times New Roman" w:hAnsi="Times New Roman"/>
          <w:sz w:val="24"/>
        </w:rPr>
        <w:t>hemo</w:t>
      </w:r>
      <w:r w:rsidR="00697787" w:rsidRPr="009F3CE0">
        <w:rPr>
          <w:rFonts w:ascii="Times New Roman" w:hAnsi="Times New Roman"/>
          <w:sz w:val="24"/>
        </w:rPr>
        <w:t>static markers t</w:t>
      </w:r>
      <w:r w:rsidRPr="009F3CE0">
        <w:rPr>
          <w:rFonts w:ascii="Times New Roman" w:hAnsi="Times New Roman"/>
          <w:sz w:val="24"/>
        </w:rPr>
        <w:t xml:space="preserve">his pattern of associations was also seen for tPA, whilst for vWF and D-dimer, only total PA and MVPA (not LPA or SB) were associated with </w:t>
      </w:r>
      <w:r w:rsidR="00697787" w:rsidRPr="009F3CE0">
        <w:rPr>
          <w:rFonts w:ascii="Times New Roman" w:hAnsi="Times New Roman"/>
          <w:sz w:val="24"/>
        </w:rPr>
        <w:t xml:space="preserve">marker </w:t>
      </w:r>
      <w:r w:rsidR="0054119A" w:rsidRPr="009F3CE0">
        <w:rPr>
          <w:rFonts w:ascii="Times New Roman" w:hAnsi="Times New Roman"/>
          <w:sz w:val="24"/>
        </w:rPr>
        <w:t>levels</w:t>
      </w:r>
      <w:r w:rsidRPr="009F3CE0">
        <w:rPr>
          <w:rFonts w:ascii="Times New Roman" w:hAnsi="Times New Roman"/>
          <w:sz w:val="24"/>
        </w:rPr>
        <w:t xml:space="preserve">. We found some evidence that associations between biomarkers and PA were independent of SB and vice versa, although this was not entirely consistent across inflammatory or </w:t>
      </w:r>
      <w:r w:rsidR="00F52827" w:rsidRPr="009F3CE0">
        <w:rPr>
          <w:rFonts w:ascii="Times New Roman" w:hAnsi="Times New Roman"/>
          <w:sz w:val="24"/>
        </w:rPr>
        <w:t>hemo</w:t>
      </w:r>
      <w:r w:rsidRPr="009F3CE0">
        <w:rPr>
          <w:rFonts w:ascii="Times New Roman" w:hAnsi="Times New Roman"/>
          <w:sz w:val="24"/>
        </w:rPr>
        <w:t xml:space="preserve">static markers; associations between MVPA and CRP, vWF or D-dimer were independent of SB or LPA (borderline significance in the case of MVPA and vWF adjusted for SB), whilst for IL6 and tPA, the association with SB was independent of MVPA, and associations with MVPA and LPA were independent of each other. Our findings are consistent with previous studies; higher levels of PA were associated with lower levels of inflammatory and </w:t>
      </w:r>
      <w:r w:rsidR="00F52827" w:rsidRPr="009F3CE0">
        <w:rPr>
          <w:rFonts w:ascii="Times New Roman" w:hAnsi="Times New Roman"/>
          <w:sz w:val="24"/>
        </w:rPr>
        <w:t>hemo</w:t>
      </w:r>
      <w:r w:rsidR="0051165B" w:rsidRPr="009F3CE0">
        <w:rPr>
          <w:rFonts w:ascii="Times New Roman" w:hAnsi="Times New Roman"/>
          <w:sz w:val="24"/>
        </w:rPr>
        <w:t>static markers</w:t>
      </w:r>
      <w:r w:rsidR="00967576"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PEVuZE5vdGU+PENpdGU+PEF1dGhvcj5Db2xiZXJ0PC9BdXRob3I+PFllYXI+MjAwNDwvWWVhcj48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=
</w:fldData>
        </w:fldChar>
      </w:r>
      <w:r w:rsidR="003943BA">
        <w:rPr>
          <w:rFonts w:ascii="Times New Roman" w:hAnsi="Times New Roman"/>
          <w:sz w:val="24"/>
        </w:rPr>
        <w:instrText xml:space="preserve"> ADDIN EN.CITE </w:instrText>
      </w:r>
      <w:r w:rsidR="003943BA">
        <w:rPr>
          <w:rFonts w:ascii="Times New Roman" w:hAnsi="Times New Roman"/>
          <w:sz w:val="24"/>
        </w:rPr>
        <w:fldChar w:fldCharType="begin">
          <w:fldData xml:space="preserve">PEVuZE5vdGU+PENpdGU+PEF1dGhvcj5Db2xiZXJ0PC9BdXRob3I+PFllYXI+MjAwNDwvWWVhcj48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=
</w:fldData>
        </w:fldChar>
      </w:r>
      <w:r w:rsidR="003943BA">
        <w:rPr>
          <w:rFonts w:ascii="Times New Roman" w:hAnsi="Times New Roman"/>
          <w:sz w:val="24"/>
        </w:rPr>
        <w:instrText xml:space="preserve"> ADDIN EN.CITE.DATA </w:instrText>
      </w:r>
      <w:r w:rsidR="003943BA">
        <w:rPr>
          <w:rFonts w:ascii="Times New Roman" w:hAnsi="Times New Roman"/>
          <w:sz w:val="24"/>
        </w:rPr>
      </w:r>
      <w:r w:rsidR="003943BA">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3943BA">
        <w:rPr>
          <w:rFonts w:ascii="Times New Roman" w:hAnsi="Times New Roman"/>
          <w:noProof/>
          <w:sz w:val="24"/>
        </w:rPr>
        <w:t>(5,11,19,23,26)</w:t>
      </w:r>
      <w:r w:rsidR="00FE415D" w:rsidRPr="009F3CE0">
        <w:rPr>
          <w:rFonts w:ascii="Times New Roman" w:hAnsi="Times New Roman"/>
          <w:sz w:val="24"/>
        </w:rPr>
        <w:fldChar w:fldCharType="end"/>
      </w:r>
      <w:r w:rsidR="0051165B" w:rsidRPr="009F3CE0">
        <w:rPr>
          <w:rFonts w:ascii="Times New Roman" w:hAnsi="Times New Roman"/>
          <w:sz w:val="24"/>
        </w:rPr>
        <w:t>.</w:t>
      </w:r>
      <w:r w:rsidRPr="009F3CE0">
        <w:rPr>
          <w:rFonts w:ascii="Times New Roman" w:hAnsi="Times New Roman"/>
          <w:sz w:val="24"/>
        </w:rPr>
        <w:t xml:space="preserve"> In our study, BMI reduced magnitude of associations between PA/SB and CRP, tPA and IL-6, not unexpectedly since BMI is directly related to inflammatory marker levels and adipose tissue is a source of IL-6 production. Whilst some studies report t</w:t>
      </w:r>
      <w:r w:rsidR="0051165B" w:rsidRPr="009F3CE0">
        <w:rPr>
          <w:rFonts w:ascii="Times New Roman" w:hAnsi="Times New Roman"/>
          <w:sz w:val="24"/>
        </w:rPr>
        <w:t>hat BMI attenuates associations</w:t>
      </w:r>
      <w:r w:rsidR="00967576"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PEVuZE5vdGU+PENpdGUgRXhjbHVkZVllYXI9IjEiPjxBdXRob3I+Q29sYmVydDwvQXV0aG9yPjxZ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</w:fldData>
        </w:fldChar>
      </w:r>
      <w:r w:rsidR="00FE415D" w:rsidRPr="009F3CE0">
        <w:rPr>
          <w:rFonts w:ascii="Times New Roman" w:hAnsi="Times New Roman"/>
          <w:sz w:val="24"/>
        </w:rPr>
        <w:instrText xml:space="preserve"> ADDIN EN.CITE </w:instrText>
      </w:r>
      <w:r w:rsidR="00FE415D" w:rsidRPr="009F3CE0">
        <w:rPr>
          <w:rFonts w:ascii="Times New Roman" w:hAnsi="Times New Roman"/>
          <w:sz w:val="24"/>
        </w:rPr>
        <w:fldChar w:fldCharType="begin">
          <w:fldData xml:space="preserve">PEVuZE5vdGU+PENpdGUgRXhjbHVkZVllYXI9IjEiPjxBdXRob3I+Q29sYmVydDwvQXV0aG9yPjxZ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</w:fldData>
        </w:fldChar>
      </w:r>
      <w:r w:rsidR="00FE415D" w:rsidRPr="009F3CE0">
        <w:rPr>
          <w:rFonts w:ascii="Times New Roman" w:hAnsi="Times New Roman"/>
          <w:sz w:val="24"/>
        </w:rPr>
        <w:instrText xml:space="preserve"> ADDIN EN.CITE.DATA </w:instrText>
      </w:r>
      <w:r w:rsidR="00FE415D" w:rsidRPr="009F3CE0">
        <w:rPr>
          <w:rFonts w:ascii="Times New Roman" w:hAnsi="Times New Roman"/>
          <w:sz w:val="24"/>
        </w:rPr>
      </w:r>
      <w:r w:rsidR="00FE415D" w:rsidRPr="009F3CE0">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FE415D" w:rsidRPr="009F3CE0">
        <w:rPr>
          <w:rFonts w:ascii="Times New Roman" w:hAnsi="Times New Roman"/>
          <w:noProof/>
          <w:sz w:val="24"/>
        </w:rPr>
        <w:t>(5,11)</w:t>
      </w:r>
      <w:r w:rsidR="00FE415D" w:rsidRPr="009F3CE0">
        <w:rPr>
          <w:rFonts w:ascii="Times New Roman" w:hAnsi="Times New Roman"/>
          <w:sz w:val="24"/>
        </w:rPr>
        <w:fldChar w:fldCharType="end"/>
      </w:r>
      <w:r w:rsidR="0051165B" w:rsidRPr="009F3CE0">
        <w:rPr>
          <w:rFonts w:ascii="Times New Roman" w:hAnsi="Times New Roman"/>
          <w:sz w:val="24"/>
        </w:rPr>
        <w:t>,</w:t>
      </w:r>
      <w:r w:rsidRPr="009F3CE0">
        <w:rPr>
          <w:rFonts w:ascii="Times New Roman" w:hAnsi="Times New Roman"/>
          <w:sz w:val="24"/>
        </w:rPr>
        <w:t xml:space="preserve"> not all do</w:t>
      </w:r>
      <w:r w:rsidR="000B733C">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PEVuZE5vdGU+PENpdGUgRXhjbHVkZVllYXI9IjEiPjxBdXRob3I+TW9yYTwvQXV0aG9yPjxZZWFy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</w:fldData>
        </w:fldChar>
      </w:r>
      <w:r w:rsidR="003943BA">
        <w:rPr>
          <w:rFonts w:ascii="Times New Roman" w:hAnsi="Times New Roman"/>
          <w:sz w:val="24"/>
        </w:rPr>
        <w:instrText xml:space="preserve"> ADDIN EN.CITE </w:instrText>
      </w:r>
      <w:r w:rsidR="003943BA">
        <w:rPr>
          <w:rFonts w:ascii="Times New Roman" w:hAnsi="Times New Roman"/>
          <w:sz w:val="24"/>
        </w:rPr>
        <w:fldChar w:fldCharType="begin">
          <w:fldData xml:space="preserve">PEVuZE5vdGU+PENpdGUgRXhjbHVkZVllYXI9IjEiPjxBdXRob3I+TW9yYTwvQXV0aG9yPjxZZWFy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</w:fldData>
        </w:fldChar>
      </w:r>
      <w:r w:rsidR="003943BA">
        <w:rPr>
          <w:rFonts w:ascii="Times New Roman" w:hAnsi="Times New Roman"/>
          <w:sz w:val="24"/>
        </w:rPr>
        <w:instrText xml:space="preserve"> ADDIN EN.CITE.DATA </w:instrText>
      </w:r>
      <w:r w:rsidR="003943BA">
        <w:rPr>
          <w:rFonts w:ascii="Times New Roman" w:hAnsi="Times New Roman"/>
          <w:sz w:val="24"/>
        </w:rPr>
      </w:r>
      <w:r w:rsidR="003943BA">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3943BA">
        <w:rPr>
          <w:rFonts w:ascii="Times New Roman" w:hAnsi="Times New Roman"/>
          <w:noProof/>
          <w:sz w:val="24"/>
        </w:rPr>
        <w:t>(26)</w:t>
      </w:r>
      <w:r w:rsidR="00FE415D" w:rsidRPr="009F3CE0">
        <w:rPr>
          <w:rFonts w:ascii="Times New Roman" w:hAnsi="Times New Roman"/>
          <w:sz w:val="24"/>
        </w:rPr>
        <w:fldChar w:fldCharType="end"/>
      </w:r>
      <w:r w:rsidR="0051165B" w:rsidRPr="009F3CE0">
        <w:rPr>
          <w:rFonts w:ascii="Times New Roman" w:hAnsi="Times New Roman"/>
          <w:sz w:val="24"/>
        </w:rPr>
        <w:t>.</w:t>
      </w:r>
      <w:r w:rsidRPr="009F3CE0">
        <w:rPr>
          <w:rFonts w:ascii="Times New Roman" w:hAnsi="Times New Roman"/>
          <w:sz w:val="24"/>
        </w:rPr>
        <w:t xml:space="preserve"> We found no evidence </w:t>
      </w:r>
      <w:r w:rsidR="001A1E1C" w:rsidRPr="009F3CE0">
        <w:rPr>
          <w:rFonts w:ascii="Times New Roman" w:hAnsi="Times New Roman"/>
          <w:sz w:val="24"/>
        </w:rPr>
        <w:t>that</w:t>
      </w:r>
      <w:r w:rsidRPr="009F3CE0">
        <w:rPr>
          <w:rFonts w:ascii="Times New Roman" w:hAnsi="Times New Roman"/>
          <w:sz w:val="24"/>
        </w:rPr>
        <w:t xml:space="preserve"> accumulating PA in </w:t>
      </w:r>
      <w:r w:rsidR="001A1E1C" w:rsidRPr="009F3CE0">
        <w:rPr>
          <w:rFonts w:ascii="Times New Roman" w:hAnsi="Times New Roman"/>
          <w:sz w:val="24"/>
        </w:rPr>
        <w:t xml:space="preserve">longer </w:t>
      </w:r>
      <w:r w:rsidRPr="009F3CE0">
        <w:rPr>
          <w:rFonts w:ascii="Times New Roman" w:hAnsi="Times New Roman"/>
          <w:sz w:val="24"/>
        </w:rPr>
        <w:t xml:space="preserve">bouts </w:t>
      </w:r>
      <w:r w:rsidR="001A1E1C" w:rsidRPr="009F3CE0">
        <w:rPr>
          <w:rFonts w:ascii="Times New Roman" w:hAnsi="Times New Roman"/>
          <w:sz w:val="24"/>
        </w:rPr>
        <w:t>was of greater benefit than shorter bouts</w:t>
      </w:r>
      <w:r w:rsidRPr="009F3CE0">
        <w:rPr>
          <w:rFonts w:ascii="Times New Roman" w:hAnsi="Times New Roman"/>
          <w:sz w:val="24"/>
        </w:rPr>
        <w:t xml:space="preserve">, but acknowledge that our statistical power may be limited in this respect. </w:t>
      </w:r>
    </w:p>
    <w:p w14:paraId="3D65E40E" w14:textId="77777777" w:rsidR="00E210EA" w:rsidRPr="009F3CE0" w:rsidRDefault="00E210EA" w:rsidP="00AF2712">
      <w:pPr>
        <w:spacing w:line="480" w:lineRule="auto"/>
        <w:rPr>
          <w:rFonts w:ascii="Times New Roman" w:hAnsi="Times New Roman"/>
          <w:b/>
          <w:sz w:val="24"/>
        </w:rPr>
      </w:pPr>
      <w:r w:rsidRPr="009F3CE0">
        <w:rPr>
          <w:rFonts w:ascii="Times New Roman" w:hAnsi="Times New Roman"/>
          <w:b/>
          <w:sz w:val="24"/>
        </w:rPr>
        <w:t>Strengths and Limitations</w:t>
      </w:r>
    </w:p>
    <w:p w14:paraId="1716B1C6" w14:textId="6245ABD2" w:rsidR="001F728B" w:rsidRPr="009F3CE0" w:rsidRDefault="001A1E1C" w:rsidP="00AF2712">
      <w:pPr>
        <w:spacing w:line="480" w:lineRule="auto"/>
        <w:rPr>
          <w:rFonts w:ascii="Times New Roman" w:hAnsi="Times New Roman"/>
          <w:sz w:val="24"/>
        </w:rPr>
      </w:pPr>
      <w:r w:rsidRPr="009F3CE0">
        <w:rPr>
          <w:rFonts w:ascii="Times New Roman" w:hAnsi="Times New Roman"/>
          <w:sz w:val="24"/>
        </w:rPr>
        <w:t xml:space="preserve">The major </w:t>
      </w:r>
      <w:r w:rsidR="00F1015A" w:rsidRPr="009F3CE0">
        <w:rPr>
          <w:rFonts w:ascii="Times New Roman" w:hAnsi="Times New Roman"/>
          <w:sz w:val="24"/>
        </w:rPr>
        <w:t>s</w:t>
      </w:r>
      <w:r w:rsidR="00E210EA" w:rsidRPr="009F3CE0">
        <w:rPr>
          <w:rFonts w:ascii="Times New Roman" w:hAnsi="Times New Roman"/>
          <w:sz w:val="24"/>
        </w:rPr>
        <w:t xml:space="preserve">trengths of our study </w:t>
      </w:r>
      <w:r w:rsidR="00F1015A" w:rsidRPr="009F3CE0">
        <w:rPr>
          <w:rFonts w:ascii="Times New Roman" w:hAnsi="Times New Roman"/>
          <w:sz w:val="24"/>
        </w:rPr>
        <w:t>are</w:t>
      </w:r>
      <w:r w:rsidRPr="009F3CE0">
        <w:rPr>
          <w:rFonts w:ascii="Times New Roman" w:hAnsi="Times New Roman"/>
          <w:sz w:val="24"/>
        </w:rPr>
        <w:t xml:space="preserve"> </w:t>
      </w:r>
      <w:r w:rsidR="00F1015A" w:rsidRPr="009F3CE0">
        <w:rPr>
          <w:rFonts w:ascii="Times New Roman" w:hAnsi="Times New Roman"/>
          <w:sz w:val="24"/>
        </w:rPr>
        <w:t xml:space="preserve">(i) </w:t>
      </w:r>
      <w:r w:rsidRPr="009F3CE0">
        <w:rPr>
          <w:rFonts w:ascii="Times New Roman" w:hAnsi="Times New Roman"/>
          <w:sz w:val="24"/>
        </w:rPr>
        <w:t>the presentation of relationship</w:t>
      </w:r>
      <w:r w:rsidR="00F1015A" w:rsidRPr="009F3CE0">
        <w:rPr>
          <w:rFonts w:ascii="Times New Roman" w:hAnsi="Times New Roman"/>
          <w:sz w:val="24"/>
        </w:rPr>
        <w:t>s</w:t>
      </w:r>
      <w:r w:rsidRPr="009F3CE0">
        <w:rPr>
          <w:rFonts w:ascii="Times New Roman" w:hAnsi="Times New Roman"/>
          <w:sz w:val="24"/>
        </w:rPr>
        <w:t xml:space="preserve"> between objectively measured physical activity</w:t>
      </w:r>
      <w:r w:rsidR="00E210EA" w:rsidRPr="009F3CE0">
        <w:rPr>
          <w:rFonts w:ascii="Times New Roman" w:hAnsi="Times New Roman"/>
          <w:sz w:val="24"/>
        </w:rPr>
        <w:t xml:space="preserve"> of different intensities, </w:t>
      </w:r>
      <w:r w:rsidR="00F1015A" w:rsidRPr="009F3CE0">
        <w:rPr>
          <w:rFonts w:ascii="Times New Roman" w:hAnsi="Times New Roman"/>
          <w:sz w:val="24"/>
        </w:rPr>
        <w:t xml:space="preserve">sedentary behaviour and a range of inflammatory and </w:t>
      </w:r>
      <w:r w:rsidR="00F52827" w:rsidRPr="009F3CE0">
        <w:rPr>
          <w:rFonts w:ascii="Times New Roman" w:hAnsi="Times New Roman"/>
          <w:sz w:val="24"/>
        </w:rPr>
        <w:t>hemo</w:t>
      </w:r>
      <w:r w:rsidR="00F1015A" w:rsidRPr="009F3CE0">
        <w:rPr>
          <w:rFonts w:ascii="Times New Roman" w:hAnsi="Times New Roman"/>
          <w:sz w:val="24"/>
        </w:rPr>
        <w:t xml:space="preserve">static biomarkers and (ii) </w:t>
      </w:r>
      <w:r w:rsidR="00E210EA" w:rsidRPr="009F3CE0">
        <w:rPr>
          <w:rFonts w:ascii="Times New Roman" w:hAnsi="Times New Roman"/>
          <w:sz w:val="24"/>
        </w:rPr>
        <w:t>examining the importance of activity accumulated in bouts of different lengths relating to current physical activity guidelines</w:t>
      </w:r>
      <w:r w:rsidR="00F1015A" w:rsidRPr="009F3CE0">
        <w:rPr>
          <w:rFonts w:ascii="Times New Roman" w:hAnsi="Times New Roman"/>
          <w:sz w:val="24"/>
        </w:rPr>
        <w:t>.</w:t>
      </w:r>
      <w:r w:rsidR="00E210EA" w:rsidRPr="009F3CE0">
        <w:rPr>
          <w:rFonts w:ascii="Times New Roman" w:hAnsi="Times New Roman"/>
          <w:sz w:val="24"/>
        </w:rPr>
        <w:t xml:space="preserve"> </w:t>
      </w:r>
      <w:r w:rsidR="00BB7224" w:rsidRPr="009F3CE0">
        <w:rPr>
          <w:rFonts w:ascii="Times New Roman" w:hAnsi="Times New Roman"/>
          <w:sz w:val="24"/>
        </w:rPr>
        <w:t>T</w:t>
      </w:r>
      <w:r w:rsidR="00F1015A" w:rsidRPr="009F3CE0">
        <w:rPr>
          <w:rFonts w:ascii="Times New Roman" w:hAnsi="Times New Roman"/>
          <w:sz w:val="24"/>
        </w:rPr>
        <w:t xml:space="preserve">he men in our study are from </w:t>
      </w:r>
      <w:r w:rsidR="00E210EA" w:rsidRPr="009F3CE0">
        <w:rPr>
          <w:rFonts w:ascii="Times New Roman" w:hAnsi="Times New Roman"/>
          <w:sz w:val="24"/>
        </w:rPr>
        <w:t>a less-studied older age group and a population sample which increases generalisability</w:t>
      </w:r>
      <w:r w:rsidR="00F1015A" w:rsidRPr="009F3CE0">
        <w:rPr>
          <w:rFonts w:ascii="Times New Roman" w:hAnsi="Times New Roman"/>
          <w:sz w:val="24"/>
        </w:rPr>
        <w:t>,</w:t>
      </w:r>
      <w:r w:rsidR="00E210EA" w:rsidRPr="009F3CE0">
        <w:rPr>
          <w:rFonts w:ascii="Times New Roman" w:hAnsi="Times New Roman"/>
          <w:sz w:val="24"/>
        </w:rPr>
        <w:t xml:space="preserve"> although possibly not to younger ages or women. Although men who participated in our study were healthier than those who did not, </w:t>
      </w:r>
      <w:r w:rsidR="00F1015A" w:rsidRPr="009F3CE0">
        <w:rPr>
          <w:rFonts w:ascii="Times New Roman" w:hAnsi="Times New Roman"/>
          <w:sz w:val="24"/>
        </w:rPr>
        <w:t xml:space="preserve">given the </w:t>
      </w:r>
      <w:r w:rsidR="00E210EA" w:rsidRPr="009F3CE0">
        <w:rPr>
          <w:rFonts w:ascii="Times New Roman" w:hAnsi="Times New Roman"/>
          <w:sz w:val="24"/>
        </w:rPr>
        <w:t xml:space="preserve">wide range of activity levels </w:t>
      </w:r>
      <w:r w:rsidR="00BB7224" w:rsidRPr="009F3CE0">
        <w:rPr>
          <w:rFonts w:ascii="Times New Roman" w:hAnsi="Times New Roman"/>
          <w:sz w:val="24"/>
        </w:rPr>
        <w:t>among participants</w:t>
      </w:r>
      <w:r w:rsidR="00F1015A" w:rsidRPr="009F3CE0">
        <w:rPr>
          <w:rFonts w:ascii="Times New Roman" w:hAnsi="Times New Roman"/>
          <w:sz w:val="24"/>
        </w:rPr>
        <w:t xml:space="preserve"> </w:t>
      </w:r>
      <w:r w:rsidR="00E210EA" w:rsidRPr="009F3CE0">
        <w:rPr>
          <w:rFonts w:ascii="Times New Roman" w:hAnsi="Times New Roman"/>
          <w:sz w:val="24"/>
        </w:rPr>
        <w:t>we would not anticipate any bias in average level of activity to affect our estimation of associations between activity and biomarkers. As is typical in older populations, amounts of moderate and vigorous activity were small, and we therefore present them combined, which also allows comparison with other studies. The Actigraph accelerometer is validated for measuring low levels of energy expenditure but lacks good inclinometer data to differentiate standing and sitting during periods of &lt;100 CPM. However, the mean value of these minutes was &lt;10 CPM, suggesting that SB time was very sedentary. Our response rate for agreeing to wear an accelerometer was 51%</w:t>
      </w:r>
      <w:r w:rsidR="00967576" w:rsidRPr="009F3CE0">
        <w:rPr>
          <w:rFonts w:ascii="Times New Roman" w:hAnsi="Times New Roman"/>
          <w:sz w:val="24"/>
        </w:rPr>
        <w:t xml:space="preserve"> </w:t>
      </w:r>
      <w:r w:rsidR="00FE415D" w:rsidRPr="009F3CE0">
        <w:rPr>
          <w:rFonts w:ascii="Times New Roman" w:hAnsi="Times New Roman"/>
          <w:sz w:val="24"/>
        </w:rPr>
        <w:fldChar w:fldCharType="begin"/>
      </w:r>
      <w:r w:rsidR="00FE415D" w:rsidRPr="009F3CE0">
        <w:rPr>
          <w:rFonts w:ascii="Times New Roman" w:hAnsi="Times New Roman"/>
          <w:sz w:val="24"/>
        </w:rPr>
        <w:instrText xml:space="preserve"> ADDIN EN.CITE &lt;EndNote&gt;&lt;Cite ExcludeYear="1"&gt;&lt;Author&gt;Jefferis&lt;/Author&gt;&lt;Year&gt;2014&lt;/Year&gt;&lt;RecNum&gt;94&lt;/RecNum&gt;&lt;DisplayText&gt;(17)&lt;/DisplayText&gt;&lt;record&gt;&lt;rec-number&gt;94&lt;/rec-number&gt;&lt;foreign-keys&gt;&lt;key app="EN" db-id="0rrsd9r9pddxw6etpes5ea2gp02z0t9wttz5" timestamp="1429177282"&gt;94&lt;/key&gt;&lt;/foreign-keys&gt;&lt;ref-type name="Journal Article"&gt;17&lt;/ref-type&gt;&lt;contributors&gt;&lt;authors&gt;&lt;author&gt;Jefferis, B. J.&lt;/author&gt;&lt;author&gt;Sartini, C.&lt;/author&gt;&lt;author&gt;Lee, I. M.&lt;/author&gt;&lt;author&gt;Choi, M.&lt;/author&gt;&lt;author&gt;Amuzu, A.&lt;/author&gt;&lt;author&gt;Gutierrez, C.&lt;/author&gt;&lt;author&gt;Casas, J. P.&lt;/author&gt;&lt;author&gt;Ash, S.&lt;/author&gt;&lt;author&gt;Lennnon, L. T.&lt;/author&gt;&lt;author&gt;Wannamethee, S. G.&lt;/author&gt;&lt;author&gt;Whincup, P. H.&lt;/author&gt;&lt;/authors&gt;&lt;/contributors&gt;&lt;auth-address&gt;UCL Department of Primary Care &amp;amp; Population Health, UCL, London, UK. b.jefferis@ucl.ac.uk.&lt;/auth-address&gt;&lt;titles&gt;&lt;title&gt;Adherence to physical activity guidelines in older adults, using objectively measured physical activity in a population-based study&lt;/title&gt;&lt;secondary-title&gt;BMC Public Health&lt;/secondary-title&gt;&lt;alt-title&gt;BMC public health&lt;/alt-title&gt;&lt;/titles&gt;&lt;periodical&gt;&lt;full-title&gt;BMC Public Health&lt;/full-title&gt;&lt;abbr-1&gt;BMC Public Health&lt;/abbr-1&gt;&lt;abbr-2&gt;BMC Public Health&lt;/abbr-2&gt;&lt;/periodical&gt;&lt;alt-periodical&gt;&lt;full-title&gt;BMC Public Health&lt;/full-title&gt;&lt;abbr-1&gt;BMC Public Health&lt;/abbr-1&gt;&lt;abbr-2&gt;BMC Public Health&lt;/abbr-2&gt;&lt;/alt-periodical&gt;&lt;pages&gt;382&lt;/pages&gt;&lt;volume&gt;14&lt;/volume&gt;&lt;edition&gt;2014/04/22&lt;/edition&gt;&lt;dates&gt;&lt;year&gt;2014&lt;/year&gt;&lt;/dates&gt;&lt;isbn&gt;1471-2458&lt;/isbn&gt;&lt;accession-num&gt;24745369&lt;/accession-num&gt;&lt;urls&gt;&lt;related-urls&gt;&lt;url&gt;http://www.ncbi.nlm.nih.gov/pmc/articles/PMC4021412/pdf/1471-2458-14-382.pdf&lt;/url&gt;&lt;/related-urls&gt;&lt;/urls&gt;&lt;custom2&gt;Pmc4021412&lt;/custom2&gt;&lt;electronic-resource-num&gt;10.1186/1471-2458-14-382&lt;/electronic-resource-num&gt;&lt;remote-database-provider&gt;NLM&lt;/remote-database-provider&gt;&lt;language&gt;eng&lt;/language&gt;&lt;/record&gt;&lt;/Cite&gt;&lt;/EndNote&gt;</w:instrText>
      </w:r>
      <w:r w:rsidR="00FE415D" w:rsidRPr="009F3CE0">
        <w:rPr>
          <w:rFonts w:ascii="Times New Roman" w:hAnsi="Times New Roman"/>
          <w:sz w:val="24"/>
        </w:rPr>
        <w:fldChar w:fldCharType="separate"/>
      </w:r>
      <w:r w:rsidR="00FE415D" w:rsidRPr="009F3CE0">
        <w:rPr>
          <w:rFonts w:ascii="Times New Roman" w:hAnsi="Times New Roman"/>
          <w:noProof/>
          <w:sz w:val="24"/>
        </w:rPr>
        <w:t>(17)</w:t>
      </w:r>
      <w:r w:rsidR="00FE415D" w:rsidRPr="009F3CE0">
        <w:rPr>
          <w:rFonts w:ascii="Times New Roman" w:hAnsi="Times New Roman"/>
          <w:sz w:val="24"/>
        </w:rPr>
        <w:fldChar w:fldCharType="end"/>
      </w:r>
      <w:r w:rsidR="0051165B" w:rsidRPr="009F3CE0">
        <w:rPr>
          <w:rFonts w:ascii="Times New Roman" w:hAnsi="Times New Roman"/>
          <w:sz w:val="24"/>
        </w:rPr>
        <w:t>,</w:t>
      </w:r>
      <w:r w:rsidR="00E210EA" w:rsidRPr="009F3CE0">
        <w:rPr>
          <w:rFonts w:ascii="Times New Roman" w:hAnsi="Times New Roman"/>
          <w:sz w:val="24"/>
        </w:rPr>
        <w:t xml:space="preserve"> greater than rates reported in other UK studies of older adults</w:t>
      </w:r>
      <w:r w:rsidR="009A09FD"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PEVuZE5vdGU+PENpdGUgRXhjbHVkZVllYXI9IjEiPjxBdXRob3I+RGF2aXM8L0F1dGhvcj48WWVh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</w:fldData>
        </w:fldChar>
      </w:r>
      <w:r w:rsidR="00FE415D" w:rsidRPr="009F3CE0">
        <w:rPr>
          <w:rFonts w:ascii="Times New Roman" w:hAnsi="Times New Roman"/>
          <w:sz w:val="24"/>
        </w:rPr>
        <w:instrText xml:space="preserve"> ADDIN EN.CITE </w:instrText>
      </w:r>
      <w:r w:rsidR="00FE415D" w:rsidRPr="009F3CE0">
        <w:rPr>
          <w:rFonts w:ascii="Times New Roman" w:hAnsi="Times New Roman"/>
          <w:sz w:val="24"/>
        </w:rPr>
        <w:fldChar w:fldCharType="begin">
          <w:fldData xml:space="preserve">PEVuZE5vdGU+PENpdGUgRXhjbHVkZVllYXI9IjEiPjxBdXRob3I+RGF2aXM8L0F1dGhvcj48WWVh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</w:fldData>
        </w:fldChar>
      </w:r>
      <w:r w:rsidR="00FE415D" w:rsidRPr="009F3CE0">
        <w:rPr>
          <w:rFonts w:ascii="Times New Roman" w:hAnsi="Times New Roman"/>
          <w:sz w:val="24"/>
        </w:rPr>
        <w:instrText xml:space="preserve"> ADDIN EN.CITE.DATA </w:instrText>
      </w:r>
      <w:r w:rsidR="00FE415D" w:rsidRPr="009F3CE0">
        <w:rPr>
          <w:rFonts w:ascii="Times New Roman" w:hAnsi="Times New Roman"/>
          <w:sz w:val="24"/>
        </w:rPr>
      </w:r>
      <w:r w:rsidR="00FE415D" w:rsidRPr="009F3CE0">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FE415D" w:rsidRPr="009F3CE0">
        <w:rPr>
          <w:rFonts w:ascii="Times New Roman" w:hAnsi="Times New Roman"/>
          <w:noProof/>
          <w:sz w:val="24"/>
        </w:rPr>
        <w:t>(7,8)</w:t>
      </w:r>
      <w:r w:rsidR="00FE415D" w:rsidRPr="009F3CE0">
        <w:rPr>
          <w:rFonts w:ascii="Times New Roman" w:hAnsi="Times New Roman"/>
          <w:sz w:val="24"/>
        </w:rPr>
        <w:fldChar w:fldCharType="end"/>
      </w:r>
      <w:r w:rsidR="0051165B" w:rsidRPr="009F3CE0">
        <w:rPr>
          <w:rFonts w:ascii="Times New Roman" w:hAnsi="Times New Roman"/>
          <w:sz w:val="24"/>
        </w:rPr>
        <w:t>,</w:t>
      </w:r>
      <w:r w:rsidR="00E210EA" w:rsidRPr="009F3CE0">
        <w:rPr>
          <w:rFonts w:ascii="Times New Roman" w:hAnsi="Times New Roman"/>
          <w:sz w:val="24"/>
        </w:rPr>
        <w:t xml:space="preserve"> and adherence to the 7 day accelerometer wear protocol was high, with 96% of men providing the ≥5 days of data n</w:t>
      </w:r>
      <w:r w:rsidR="0051165B" w:rsidRPr="009F3CE0">
        <w:rPr>
          <w:rFonts w:ascii="Times New Roman" w:hAnsi="Times New Roman"/>
          <w:sz w:val="24"/>
        </w:rPr>
        <w:t>eeded to predict habitual PA/SB</w:t>
      </w:r>
      <w:r w:rsidR="00BE2B37"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PEVuZE5vdGU+PENpdGUgRXhjbHVkZVllYXI9IjEiPjxBdXRob3I+SGFydDwvQXV0aG9yPjxZZWFy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</w:fldData>
        </w:fldChar>
      </w:r>
      <w:r w:rsidR="00FE415D" w:rsidRPr="009F3CE0">
        <w:rPr>
          <w:rFonts w:ascii="Times New Roman" w:hAnsi="Times New Roman"/>
          <w:sz w:val="24"/>
        </w:rPr>
        <w:instrText xml:space="preserve"> ADDIN EN.CITE </w:instrText>
      </w:r>
      <w:r w:rsidR="00FE415D" w:rsidRPr="009F3CE0">
        <w:rPr>
          <w:rFonts w:ascii="Times New Roman" w:hAnsi="Times New Roman"/>
          <w:sz w:val="24"/>
        </w:rPr>
        <w:fldChar w:fldCharType="begin">
          <w:fldData xml:space="preserve">PEVuZE5vdGU+PENpdGUgRXhjbHVkZVllYXI9IjEiPjxBdXRob3I+SGFydDwvQXV0aG9yPjxZZWFy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</w:fldData>
        </w:fldChar>
      </w:r>
      <w:r w:rsidR="00FE415D" w:rsidRPr="009F3CE0">
        <w:rPr>
          <w:rFonts w:ascii="Times New Roman" w:hAnsi="Times New Roman"/>
          <w:sz w:val="24"/>
        </w:rPr>
        <w:instrText xml:space="preserve"> ADDIN EN.CITE.DATA </w:instrText>
      </w:r>
      <w:r w:rsidR="00FE415D" w:rsidRPr="009F3CE0">
        <w:rPr>
          <w:rFonts w:ascii="Times New Roman" w:hAnsi="Times New Roman"/>
          <w:sz w:val="24"/>
        </w:rPr>
      </w:r>
      <w:r w:rsidR="00FE415D" w:rsidRPr="009F3CE0">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FE415D" w:rsidRPr="009F3CE0">
        <w:rPr>
          <w:rFonts w:ascii="Times New Roman" w:hAnsi="Times New Roman"/>
          <w:noProof/>
          <w:sz w:val="24"/>
        </w:rPr>
        <w:t>(15)</w:t>
      </w:r>
      <w:r w:rsidR="00FE415D" w:rsidRPr="009F3CE0">
        <w:rPr>
          <w:rFonts w:ascii="Times New Roman" w:hAnsi="Times New Roman"/>
          <w:sz w:val="24"/>
        </w:rPr>
        <w:fldChar w:fldCharType="end"/>
      </w:r>
      <w:r w:rsidR="0051165B" w:rsidRPr="009F3CE0">
        <w:rPr>
          <w:rFonts w:ascii="Times New Roman" w:hAnsi="Times New Roman"/>
          <w:sz w:val="24"/>
        </w:rPr>
        <w:t>.</w:t>
      </w:r>
      <w:r w:rsidR="00E210EA" w:rsidRPr="009F3CE0">
        <w:rPr>
          <w:rFonts w:ascii="Times New Roman" w:hAnsi="Times New Roman"/>
          <w:sz w:val="24"/>
        </w:rPr>
        <w:t xml:space="preserve"> We were able to adjust for a range of potential confounding factors, although we are unable to establish the direction of effect from our cross-sectional analyses. We explored direction of effect in longitudinal analyses </w:t>
      </w:r>
      <w:r w:rsidR="001F728B" w:rsidRPr="009F3CE0">
        <w:rPr>
          <w:rFonts w:ascii="Times New Roman" w:hAnsi="Times New Roman"/>
          <w:sz w:val="24"/>
        </w:rPr>
        <w:t>but our findings for associations between 1 year change in PA/SB and marker levels were not consistent with our cross sectional findings</w:t>
      </w:r>
      <w:r w:rsidR="007D4E16" w:rsidRPr="009F3CE0">
        <w:rPr>
          <w:rFonts w:ascii="Times New Roman" w:hAnsi="Times New Roman"/>
          <w:sz w:val="24"/>
        </w:rPr>
        <w:t xml:space="preserve">, possibly </w:t>
      </w:r>
      <w:r w:rsidR="00915E5F" w:rsidRPr="009F3CE0">
        <w:rPr>
          <w:rFonts w:ascii="Times New Roman" w:hAnsi="Times New Roman"/>
          <w:sz w:val="24"/>
        </w:rPr>
        <w:t>partly</w:t>
      </w:r>
      <w:r w:rsidR="007D4E16" w:rsidRPr="009F3CE0">
        <w:rPr>
          <w:rFonts w:ascii="Times New Roman" w:hAnsi="Times New Roman"/>
          <w:sz w:val="24"/>
        </w:rPr>
        <w:t xml:space="preserve"> due</w:t>
      </w:r>
      <w:r w:rsidR="001F728B" w:rsidRPr="009F3CE0">
        <w:rPr>
          <w:rFonts w:ascii="Times New Roman" w:hAnsi="Times New Roman"/>
          <w:sz w:val="24"/>
        </w:rPr>
        <w:t xml:space="preserve"> </w:t>
      </w:r>
      <w:r w:rsidR="007D4E16" w:rsidRPr="009F3CE0">
        <w:rPr>
          <w:rFonts w:ascii="Times New Roman" w:hAnsi="Times New Roman"/>
          <w:sz w:val="24"/>
        </w:rPr>
        <w:t xml:space="preserve">to the small </w:t>
      </w:r>
      <w:r w:rsidR="00915E5F" w:rsidRPr="009F3CE0">
        <w:rPr>
          <w:rFonts w:ascii="Times New Roman" w:hAnsi="Times New Roman"/>
          <w:sz w:val="24"/>
        </w:rPr>
        <w:t xml:space="preserve">changes in PA and SB. </w:t>
      </w:r>
      <w:r w:rsidR="001F728B" w:rsidRPr="009F3CE0">
        <w:rPr>
          <w:rFonts w:ascii="Times New Roman" w:hAnsi="Times New Roman"/>
          <w:sz w:val="24"/>
        </w:rPr>
        <w:t>Given the small sample size and limited follow up period we consider these to be secondary analyses which require further investigation in larger studies.</w:t>
      </w:r>
    </w:p>
    <w:p w14:paraId="59129A17" w14:textId="6F88D3D2" w:rsidR="003C23AA" w:rsidRPr="009F3CE0" w:rsidRDefault="003C23AA" w:rsidP="00AF2712">
      <w:pPr>
        <w:spacing w:line="480" w:lineRule="auto"/>
        <w:rPr>
          <w:rFonts w:ascii="Times New Roman" w:hAnsi="Times New Roman"/>
          <w:b/>
          <w:sz w:val="24"/>
        </w:rPr>
      </w:pPr>
      <w:r w:rsidRPr="009F3CE0">
        <w:rPr>
          <w:rFonts w:ascii="Times New Roman" w:hAnsi="Times New Roman"/>
          <w:b/>
          <w:sz w:val="24"/>
        </w:rPr>
        <w:t>Implications of findings</w:t>
      </w:r>
    </w:p>
    <w:p w14:paraId="3245BF1D" w14:textId="58E53846" w:rsidR="00E210EA" w:rsidRPr="009F3CE0" w:rsidRDefault="00E210EA" w:rsidP="00AF2712">
      <w:pPr>
        <w:spacing w:line="480" w:lineRule="auto"/>
        <w:rPr>
          <w:rFonts w:ascii="Times New Roman" w:hAnsi="Times New Roman"/>
          <w:sz w:val="24"/>
        </w:rPr>
      </w:pPr>
      <w:r w:rsidRPr="009F3CE0">
        <w:rPr>
          <w:rFonts w:ascii="Times New Roman" w:hAnsi="Times New Roman"/>
          <w:sz w:val="24"/>
        </w:rPr>
        <w:t xml:space="preserve">Physical activity may exert its protective effect on cardiovascular disease in part through anti-inflammatory effects and by influencing </w:t>
      </w:r>
      <w:r w:rsidR="00F52827" w:rsidRPr="009F3CE0">
        <w:rPr>
          <w:rFonts w:ascii="Times New Roman" w:hAnsi="Times New Roman"/>
          <w:sz w:val="24"/>
        </w:rPr>
        <w:t>hemo</w:t>
      </w:r>
      <w:r w:rsidRPr="009F3CE0">
        <w:rPr>
          <w:rFonts w:ascii="Times New Roman" w:hAnsi="Times New Roman"/>
          <w:sz w:val="24"/>
        </w:rPr>
        <w:t>static factors. Inflammation has been linked to CVD, insulin resistance, chronic obstructive pulmonary disease, some cancers, dementia and depression, and physical activity has been associated with a dec</w:t>
      </w:r>
      <w:r w:rsidR="0051165B" w:rsidRPr="009F3CE0">
        <w:rPr>
          <w:rFonts w:ascii="Times New Roman" w:hAnsi="Times New Roman"/>
          <w:sz w:val="24"/>
        </w:rPr>
        <w:t>reased risk of these conditions</w:t>
      </w:r>
      <w:r w:rsidR="00F40E97"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PEVuZE5vdGU+PENpdGUgRXhjbHVkZVllYXI9IjEiPjxBdXRob3I+R2xlZXNvbjwvQXV0aG9yPjxZ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</w:fldData>
        </w:fldChar>
      </w:r>
      <w:r w:rsidR="00FE415D" w:rsidRPr="009F3CE0">
        <w:rPr>
          <w:rFonts w:ascii="Times New Roman" w:hAnsi="Times New Roman"/>
          <w:sz w:val="24"/>
        </w:rPr>
        <w:instrText xml:space="preserve"> ADDIN EN.CITE </w:instrText>
      </w:r>
      <w:r w:rsidR="00FE415D" w:rsidRPr="009F3CE0">
        <w:rPr>
          <w:rFonts w:ascii="Times New Roman" w:hAnsi="Times New Roman"/>
          <w:sz w:val="24"/>
        </w:rPr>
        <w:fldChar w:fldCharType="begin">
          <w:fldData xml:space="preserve">PEVuZE5vdGU+PENpdGUgRXhjbHVkZVllYXI9IjEiPjxBdXRob3I+R2xlZXNvbjwvQXV0aG9yPjxZ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</w:fldData>
        </w:fldChar>
      </w:r>
      <w:r w:rsidR="00FE415D" w:rsidRPr="009F3CE0">
        <w:rPr>
          <w:rFonts w:ascii="Times New Roman" w:hAnsi="Times New Roman"/>
          <w:sz w:val="24"/>
        </w:rPr>
        <w:instrText xml:space="preserve"> ADDIN EN.CITE.DATA </w:instrText>
      </w:r>
      <w:r w:rsidR="00FE415D" w:rsidRPr="009F3CE0">
        <w:rPr>
          <w:rFonts w:ascii="Times New Roman" w:hAnsi="Times New Roman"/>
          <w:sz w:val="24"/>
        </w:rPr>
      </w:r>
      <w:r w:rsidR="00FE415D" w:rsidRPr="009F3CE0">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FE415D" w:rsidRPr="009F3CE0">
        <w:rPr>
          <w:rFonts w:ascii="Times New Roman" w:hAnsi="Times New Roman"/>
          <w:noProof/>
          <w:sz w:val="24"/>
        </w:rPr>
        <w:t>(13)</w:t>
      </w:r>
      <w:r w:rsidR="00FE415D" w:rsidRPr="009F3CE0">
        <w:rPr>
          <w:rFonts w:ascii="Times New Roman" w:hAnsi="Times New Roman"/>
          <w:sz w:val="24"/>
        </w:rPr>
        <w:fldChar w:fldCharType="end"/>
      </w:r>
      <w:r w:rsidR="0051165B" w:rsidRPr="009F3CE0">
        <w:rPr>
          <w:rFonts w:ascii="Times New Roman" w:hAnsi="Times New Roman"/>
          <w:sz w:val="24"/>
        </w:rPr>
        <w:t>.</w:t>
      </w:r>
      <w:r w:rsidRPr="009F3CE0">
        <w:rPr>
          <w:rFonts w:ascii="Times New Roman" w:hAnsi="Times New Roman"/>
          <w:sz w:val="24"/>
        </w:rPr>
        <w:t xml:space="preserve"> Activation of the coagulation system and resulting increase in </w:t>
      </w:r>
      <w:r w:rsidR="00F52827" w:rsidRPr="009F3CE0">
        <w:rPr>
          <w:rFonts w:ascii="Times New Roman" w:hAnsi="Times New Roman"/>
          <w:sz w:val="24"/>
        </w:rPr>
        <w:t>hemo</w:t>
      </w:r>
      <w:r w:rsidRPr="009F3CE0">
        <w:rPr>
          <w:rFonts w:ascii="Times New Roman" w:hAnsi="Times New Roman"/>
          <w:sz w:val="24"/>
        </w:rPr>
        <w:t>static markers have been implicated in the development of atherosclerosis and higher levels of markers such as D-dimer have been associated with greate</w:t>
      </w:r>
      <w:r w:rsidR="0051165B" w:rsidRPr="009F3CE0">
        <w:rPr>
          <w:rFonts w:ascii="Times New Roman" w:hAnsi="Times New Roman"/>
          <w:sz w:val="24"/>
        </w:rPr>
        <w:t>r declines in physical function</w:t>
      </w:r>
      <w:r w:rsidR="00F40E97"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PEVuZE5vdGU+PENpdGUgRXhjbHVkZVllYXI9IjEiPjxBdXRob3I+Q29oZW48L0F1dGhvcj48WWVh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</w:fldData>
        </w:fldChar>
      </w:r>
      <w:r w:rsidR="00FE415D" w:rsidRPr="009F3CE0">
        <w:rPr>
          <w:rFonts w:ascii="Times New Roman" w:hAnsi="Times New Roman"/>
          <w:sz w:val="24"/>
        </w:rPr>
        <w:instrText xml:space="preserve"> ADDIN EN.CITE </w:instrText>
      </w:r>
      <w:r w:rsidR="00FE415D" w:rsidRPr="009F3CE0">
        <w:rPr>
          <w:rFonts w:ascii="Times New Roman" w:hAnsi="Times New Roman"/>
          <w:sz w:val="24"/>
        </w:rPr>
        <w:fldChar w:fldCharType="begin">
          <w:fldData xml:space="preserve">PEVuZE5vdGU+PENpdGUgRXhjbHVkZVllYXI9IjEiPjxBdXRob3I+Q29oZW48L0F1dGhvcj48WWVh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</w:fldData>
        </w:fldChar>
      </w:r>
      <w:r w:rsidR="00FE415D" w:rsidRPr="009F3CE0">
        <w:rPr>
          <w:rFonts w:ascii="Times New Roman" w:hAnsi="Times New Roman"/>
          <w:sz w:val="24"/>
        </w:rPr>
        <w:instrText xml:space="preserve"> ADDIN EN.CITE.DATA </w:instrText>
      </w:r>
      <w:r w:rsidR="00FE415D" w:rsidRPr="009F3CE0">
        <w:rPr>
          <w:rFonts w:ascii="Times New Roman" w:hAnsi="Times New Roman"/>
          <w:sz w:val="24"/>
        </w:rPr>
      </w:r>
      <w:r w:rsidR="00FE415D" w:rsidRPr="009F3CE0">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FE415D" w:rsidRPr="009F3CE0">
        <w:rPr>
          <w:rFonts w:ascii="Times New Roman" w:hAnsi="Times New Roman"/>
          <w:noProof/>
          <w:sz w:val="24"/>
        </w:rPr>
        <w:t>(4)</w:t>
      </w:r>
      <w:r w:rsidR="00FE415D" w:rsidRPr="009F3CE0">
        <w:rPr>
          <w:rFonts w:ascii="Times New Roman" w:hAnsi="Times New Roman"/>
          <w:sz w:val="24"/>
        </w:rPr>
        <w:fldChar w:fldCharType="end"/>
      </w:r>
      <w:r w:rsidR="0051165B" w:rsidRPr="009F3CE0">
        <w:rPr>
          <w:rFonts w:ascii="Times New Roman" w:hAnsi="Times New Roman"/>
          <w:sz w:val="24"/>
        </w:rPr>
        <w:t>.</w:t>
      </w:r>
      <w:r w:rsidRPr="009F3CE0">
        <w:rPr>
          <w:rFonts w:ascii="Times New Roman" w:hAnsi="Times New Roman"/>
          <w:sz w:val="24"/>
        </w:rPr>
        <w:t xml:space="preserve"> The inflammatory and coagulation pathways become more active with ageing and potentially exert positive feedback on each other. For example, D-dimer stimulates the synthesis and release of pro-inflammatory cytokines, including IL-6, which promotes CRP, coagulation factor and platelet synthesis and contrib</w:t>
      </w:r>
      <w:r w:rsidR="0051165B" w:rsidRPr="009F3CE0">
        <w:rPr>
          <w:rFonts w:ascii="Times New Roman" w:hAnsi="Times New Roman"/>
          <w:sz w:val="24"/>
        </w:rPr>
        <w:t>utes to endothelial dysfunction</w:t>
      </w:r>
      <w:r w:rsidR="00F40E97" w:rsidRPr="009F3CE0">
        <w:rPr>
          <w:rFonts w:ascii="Times New Roman" w:hAnsi="Times New Roman"/>
          <w:sz w:val="24"/>
        </w:rPr>
        <w:t xml:space="preserve"> </w:t>
      </w:r>
      <w:r w:rsidR="00FE415D" w:rsidRPr="009F3CE0">
        <w:rPr>
          <w:rFonts w:ascii="Times New Roman" w:hAnsi="Times New Roman"/>
          <w:sz w:val="24"/>
        </w:rPr>
        <w:fldChar w:fldCharType="begin">
          <w:fldData xml:space="preserve">PEVuZE5vdGU+PENpdGUgRXhjbHVkZVllYXI9IjEiPjxBdXRob3I+S2FuYXB1cnU8L0F1dGhvcj48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</w:fldData>
        </w:fldChar>
      </w:r>
      <w:r w:rsidR="00FE415D" w:rsidRPr="009F3CE0">
        <w:rPr>
          <w:rFonts w:ascii="Times New Roman" w:hAnsi="Times New Roman"/>
          <w:sz w:val="24"/>
        </w:rPr>
        <w:instrText xml:space="preserve"> ADDIN EN.CITE </w:instrText>
      </w:r>
      <w:r w:rsidR="00FE415D" w:rsidRPr="009F3CE0">
        <w:rPr>
          <w:rFonts w:ascii="Times New Roman" w:hAnsi="Times New Roman"/>
          <w:sz w:val="24"/>
        </w:rPr>
        <w:fldChar w:fldCharType="begin">
          <w:fldData xml:space="preserve">PEVuZE5vdGU+PENpdGUgRXhjbHVkZVllYXI9IjEiPjxBdXRob3I+S2FuYXB1cnU8L0F1dGhvcj48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</w:fldData>
        </w:fldChar>
      </w:r>
      <w:r w:rsidR="00FE415D" w:rsidRPr="009F3CE0">
        <w:rPr>
          <w:rFonts w:ascii="Times New Roman" w:hAnsi="Times New Roman"/>
          <w:sz w:val="24"/>
        </w:rPr>
        <w:instrText xml:space="preserve"> ADDIN EN.CITE.DATA </w:instrText>
      </w:r>
      <w:r w:rsidR="00FE415D" w:rsidRPr="009F3CE0">
        <w:rPr>
          <w:rFonts w:ascii="Times New Roman" w:hAnsi="Times New Roman"/>
          <w:sz w:val="24"/>
        </w:rPr>
      </w:r>
      <w:r w:rsidR="00FE415D" w:rsidRPr="009F3CE0">
        <w:rPr>
          <w:rFonts w:ascii="Times New Roman" w:hAnsi="Times New Roman"/>
          <w:sz w:val="24"/>
        </w:rPr>
        <w:fldChar w:fldCharType="end"/>
      </w:r>
      <w:r w:rsidR="00FE415D" w:rsidRPr="009F3CE0">
        <w:rPr>
          <w:rFonts w:ascii="Times New Roman" w:hAnsi="Times New Roman"/>
          <w:sz w:val="24"/>
        </w:rPr>
      </w:r>
      <w:r w:rsidR="00FE415D" w:rsidRPr="009F3CE0">
        <w:rPr>
          <w:rFonts w:ascii="Times New Roman" w:hAnsi="Times New Roman"/>
          <w:sz w:val="24"/>
        </w:rPr>
        <w:fldChar w:fldCharType="separate"/>
      </w:r>
      <w:r w:rsidR="00FE415D" w:rsidRPr="009F3CE0">
        <w:rPr>
          <w:rFonts w:ascii="Times New Roman" w:hAnsi="Times New Roman"/>
          <w:noProof/>
          <w:sz w:val="24"/>
        </w:rPr>
        <w:t>(10,20)</w:t>
      </w:r>
      <w:r w:rsidR="00FE415D" w:rsidRPr="009F3CE0">
        <w:rPr>
          <w:rFonts w:ascii="Times New Roman" w:hAnsi="Times New Roman"/>
          <w:sz w:val="24"/>
        </w:rPr>
        <w:fldChar w:fldCharType="end"/>
      </w:r>
      <w:r w:rsidR="0051165B" w:rsidRPr="009F3CE0">
        <w:rPr>
          <w:rFonts w:ascii="Times New Roman" w:hAnsi="Times New Roman"/>
          <w:sz w:val="24"/>
        </w:rPr>
        <w:t>.</w:t>
      </w:r>
      <w:r w:rsidRPr="009F3CE0">
        <w:rPr>
          <w:rFonts w:ascii="Times New Roman" w:hAnsi="Times New Roman"/>
          <w:sz w:val="24"/>
        </w:rPr>
        <w:t xml:space="preserve"> PA reduces CRP levels via multiple possible mechanisms, including a decrease in cytokine production by adipose tissue and skeletal muscle, improved endothelial function and insulin sensitivity, and an antioxidant effect. </w:t>
      </w:r>
    </w:p>
    <w:p w14:paraId="38C19A05" w14:textId="4AECAB7E" w:rsidR="00E210EA" w:rsidRPr="009F3CE0" w:rsidRDefault="00E210EA" w:rsidP="00AF2712">
      <w:pPr>
        <w:spacing w:line="480" w:lineRule="auto"/>
        <w:rPr>
          <w:rFonts w:ascii="Times New Roman" w:hAnsi="Times New Roman"/>
          <w:sz w:val="24"/>
        </w:rPr>
      </w:pPr>
      <w:r w:rsidRPr="009F3CE0">
        <w:rPr>
          <w:rFonts w:ascii="Times New Roman" w:hAnsi="Times New Roman"/>
          <w:sz w:val="24"/>
        </w:rPr>
        <w:t xml:space="preserve">Our study shows PA, in particular MVPA to be associated with more favourable profiles of inflammatory and </w:t>
      </w:r>
      <w:r w:rsidR="00F52827" w:rsidRPr="009F3CE0">
        <w:rPr>
          <w:rFonts w:ascii="Times New Roman" w:hAnsi="Times New Roman"/>
          <w:sz w:val="24"/>
        </w:rPr>
        <w:t>hemo</w:t>
      </w:r>
      <w:r w:rsidRPr="009F3CE0">
        <w:rPr>
          <w:rFonts w:ascii="Times New Roman" w:hAnsi="Times New Roman"/>
          <w:sz w:val="24"/>
        </w:rPr>
        <w:t xml:space="preserve">static markers which identify risk for CVD and other chronic age-related diseases. </w:t>
      </w:r>
      <w:r w:rsidR="007809C4" w:rsidRPr="009F3CE0">
        <w:rPr>
          <w:rFonts w:ascii="Times New Roman" w:hAnsi="Times New Roman"/>
          <w:sz w:val="24"/>
        </w:rPr>
        <w:t>In our data</w:t>
      </w:r>
      <w:r w:rsidRPr="009F3CE0">
        <w:rPr>
          <w:rFonts w:ascii="Times New Roman" w:hAnsi="Times New Roman"/>
          <w:sz w:val="24"/>
        </w:rPr>
        <w:t xml:space="preserve"> longer bouts of PA or SB </w:t>
      </w:r>
      <w:r w:rsidR="007809C4" w:rsidRPr="009F3CE0">
        <w:rPr>
          <w:rFonts w:ascii="Times New Roman" w:hAnsi="Times New Roman"/>
          <w:sz w:val="24"/>
        </w:rPr>
        <w:t>were not</w:t>
      </w:r>
      <w:r w:rsidR="00C16F25" w:rsidRPr="009F3CE0">
        <w:rPr>
          <w:rFonts w:ascii="Times New Roman" w:hAnsi="Times New Roman"/>
          <w:sz w:val="24"/>
        </w:rPr>
        <w:t xml:space="preserve"> </w:t>
      </w:r>
      <w:r w:rsidRPr="009F3CE0">
        <w:rPr>
          <w:rFonts w:ascii="Times New Roman" w:hAnsi="Times New Roman"/>
          <w:sz w:val="24"/>
        </w:rPr>
        <w:t>more strongly associated with biomarkers than shorter bouts. In longitudinal analyses increases in PA were beneficial only for vWF, and interestingly, it was LPA and SB showing this association (an increase SB being detrimental), suggesting they too may have relevance</w:t>
      </w:r>
      <w:r w:rsidR="007809C4" w:rsidRPr="009F3CE0">
        <w:rPr>
          <w:rFonts w:ascii="Times New Roman" w:hAnsi="Times New Roman"/>
          <w:sz w:val="24"/>
        </w:rPr>
        <w:t>, although further studies are needed</w:t>
      </w:r>
      <w:r w:rsidRPr="009F3CE0">
        <w:rPr>
          <w:rFonts w:ascii="Times New Roman" w:hAnsi="Times New Roman"/>
          <w:sz w:val="24"/>
        </w:rPr>
        <w:t xml:space="preserve">. Given the decline in physical activity in ageing populations, physical activity is an important potential modifier of adverse inflammatory and </w:t>
      </w:r>
      <w:r w:rsidR="00F52827" w:rsidRPr="009F3CE0">
        <w:rPr>
          <w:rFonts w:ascii="Times New Roman" w:hAnsi="Times New Roman"/>
          <w:sz w:val="24"/>
        </w:rPr>
        <w:t>hemo</w:t>
      </w:r>
      <w:r w:rsidRPr="009F3CE0">
        <w:rPr>
          <w:rFonts w:ascii="Times New Roman" w:hAnsi="Times New Roman"/>
          <w:sz w:val="24"/>
        </w:rPr>
        <w:t>static risk profiles.</w:t>
      </w:r>
    </w:p>
    <w:p w14:paraId="763E8D87" w14:textId="57293DF2" w:rsidR="00E210EA" w:rsidRPr="009F3CE0" w:rsidRDefault="003E3F0F" w:rsidP="00AF2712">
      <w:pPr>
        <w:spacing w:line="480" w:lineRule="auto"/>
        <w:rPr>
          <w:rFonts w:ascii="Times New Roman" w:hAnsi="Times New Roman"/>
          <w:sz w:val="24"/>
        </w:rPr>
      </w:pPr>
      <w:r w:rsidRPr="009F3CE0">
        <w:rPr>
          <w:rFonts w:ascii="Times New Roman" w:hAnsi="Times New Roman"/>
          <w:b/>
          <w:sz w:val="24"/>
        </w:rPr>
        <w:t>CONCLUSION</w:t>
      </w:r>
    </w:p>
    <w:p w14:paraId="58C85A78" w14:textId="61B33A8B" w:rsidR="00E210EA" w:rsidRPr="009F3CE0" w:rsidRDefault="00E210EA" w:rsidP="00AF2712">
      <w:pPr>
        <w:spacing w:line="480" w:lineRule="auto"/>
        <w:rPr>
          <w:rFonts w:ascii="Times New Roman" w:hAnsi="Times New Roman"/>
          <w:sz w:val="24"/>
        </w:rPr>
      </w:pPr>
      <w:r w:rsidRPr="009F3CE0">
        <w:rPr>
          <w:rFonts w:ascii="Times New Roman" w:hAnsi="Times New Roman"/>
          <w:sz w:val="24"/>
        </w:rPr>
        <w:t xml:space="preserve">In community dwelling older British men, objectively measured PA showed beneficial associations and SB detrimental associations with inflammatory and </w:t>
      </w:r>
      <w:r w:rsidR="00F52827" w:rsidRPr="009F3CE0">
        <w:rPr>
          <w:rFonts w:ascii="Times New Roman" w:hAnsi="Times New Roman"/>
          <w:sz w:val="24"/>
        </w:rPr>
        <w:t>hemo</w:t>
      </w:r>
      <w:r w:rsidRPr="009F3CE0">
        <w:rPr>
          <w:rFonts w:ascii="Times New Roman" w:hAnsi="Times New Roman"/>
          <w:sz w:val="24"/>
        </w:rPr>
        <w:t xml:space="preserve">static biomarkers, including IL-6, CRP, tPA, vWF and D-dimer. Adverse profiles of these markers have been linked to a number of major age-related degenerative diseases ranging from CVD to dementia. This is the first study to investigate associations between a range of biomarkers and objectively measured physical activity, including different intensities (MVPA, LPA and SB) and number of minutes per day accumulated in bouts of specific durations, with reference to national physical activity guidelines. We found no evidence that </w:t>
      </w:r>
      <w:r w:rsidR="00373858" w:rsidRPr="009F3CE0">
        <w:rPr>
          <w:rFonts w:ascii="Times New Roman" w:hAnsi="Times New Roman"/>
          <w:sz w:val="24"/>
        </w:rPr>
        <w:t>the bout length of PA or SB was</w:t>
      </w:r>
      <w:r w:rsidRPr="009F3CE0">
        <w:rPr>
          <w:rFonts w:ascii="Times New Roman" w:hAnsi="Times New Roman"/>
          <w:sz w:val="24"/>
        </w:rPr>
        <w:t xml:space="preserve"> importan</w:t>
      </w:r>
      <w:r w:rsidR="009075EF" w:rsidRPr="009F3CE0">
        <w:rPr>
          <w:rFonts w:ascii="Times New Roman" w:hAnsi="Times New Roman"/>
          <w:sz w:val="24"/>
        </w:rPr>
        <w:t>t</w:t>
      </w:r>
      <w:r w:rsidRPr="009F3CE0">
        <w:rPr>
          <w:rFonts w:ascii="Times New Roman" w:hAnsi="Times New Roman"/>
          <w:sz w:val="24"/>
        </w:rPr>
        <w:t xml:space="preserve"> for the biomarkers we examined; our findings indicate that all activity matters, particularly MVPA. </w:t>
      </w:r>
      <w:r w:rsidR="00986FDC" w:rsidRPr="009F3CE0">
        <w:rPr>
          <w:rFonts w:ascii="Times New Roman" w:hAnsi="Times New Roman"/>
          <w:sz w:val="24"/>
        </w:rPr>
        <w:t xml:space="preserve">Current guidelines recommend that </w:t>
      </w:r>
      <w:r w:rsidR="007809C4" w:rsidRPr="009F3CE0">
        <w:rPr>
          <w:rFonts w:ascii="Times New Roman" w:hAnsi="Times New Roman"/>
          <w:sz w:val="24"/>
        </w:rPr>
        <w:t>MVPA</w:t>
      </w:r>
      <w:r w:rsidR="00986FDC" w:rsidRPr="009F3CE0">
        <w:rPr>
          <w:rFonts w:ascii="Times New Roman" w:hAnsi="Times New Roman"/>
          <w:sz w:val="24"/>
        </w:rPr>
        <w:t xml:space="preserve"> is accumulated in bouts of at least 10 minutes and</w:t>
      </w:r>
      <w:r w:rsidR="00630216" w:rsidRPr="009F3CE0">
        <w:rPr>
          <w:rFonts w:ascii="Times New Roman" w:hAnsi="Times New Roman"/>
          <w:sz w:val="24"/>
        </w:rPr>
        <w:t xml:space="preserve"> therefore </w:t>
      </w:r>
      <w:r w:rsidR="00986FDC" w:rsidRPr="009F3CE0">
        <w:rPr>
          <w:rFonts w:ascii="Times New Roman" w:hAnsi="Times New Roman"/>
          <w:sz w:val="24"/>
        </w:rPr>
        <w:t xml:space="preserve">our findings are </w:t>
      </w:r>
      <w:r w:rsidR="00630216" w:rsidRPr="009F3CE0">
        <w:rPr>
          <w:rFonts w:ascii="Times New Roman" w:hAnsi="Times New Roman"/>
          <w:sz w:val="24"/>
        </w:rPr>
        <w:t xml:space="preserve">relevant for considerations of </w:t>
      </w:r>
      <w:r w:rsidR="00986FDC" w:rsidRPr="009F3CE0">
        <w:rPr>
          <w:rFonts w:ascii="Times New Roman" w:hAnsi="Times New Roman"/>
          <w:sz w:val="24"/>
        </w:rPr>
        <w:t xml:space="preserve">future guideline refinements. </w:t>
      </w:r>
      <w:r w:rsidRPr="009F3CE0">
        <w:rPr>
          <w:rFonts w:ascii="Times New Roman" w:hAnsi="Times New Roman"/>
          <w:sz w:val="24"/>
        </w:rPr>
        <w:t xml:space="preserve">PA may be an important potential modifier of adverse inflammatory and </w:t>
      </w:r>
      <w:r w:rsidR="00F52827" w:rsidRPr="009F3CE0">
        <w:rPr>
          <w:rFonts w:ascii="Times New Roman" w:hAnsi="Times New Roman"/>
          <w:sz w:val="24"/>
        </w:rPr>
        <w:t>hemo</w:t>
      </w:r>
      <w:r w:rsidRPr="009F3CE0">
        <w:rPr>
          <w:rFonts w:ascii="Times New Roman" w:hAnsi="Times New Roman"/>
          <w:sz w:val="24"/>
        </w:rPr>
        <w:t>static risk profiles.</w:t>
      </w:r>
    </w:p>
    <w:p w14:paraId="106EC092" w14:textId="6FDB59AD" w:rsidR="003E3F0F" w:rsidRPr="009F3CE0" w:rsidRDefault="003E3F0F" w:rsidP="00AF2712">
      <w:pPr>
        <w:spacing w:line="480" w:lineRule="auto"/>
        <w:rPr>
          <w:rFonts w:ascii="Times New Roman" w:hAnsi="Times New Roman"/>
          <w:b/>
          <w:bCs/>
          <w:sz w:val="24"/>
        </w:rPr>
      </w:pPr>
    </w:p>
    <w:p w14:paraId="50CB5D60" w14:textId="6ECA3908" w:rsidR="007C0657" w:rsidRPr="009F3CE0" w:rsidRDefault="00801C3C" w:rsidP="00AF2712">
      <w:pPr>
        <w:spacing w:line="480" w:lineRule="auto"/>
        <w:rPr>
          <w:rFonts w:ascii="Times New Roman" w:hAnsi="Times New Roman"/>
          <w:sz w:val="24"/>
        </w:rPr>
      </w:pPr>
      <w:r w:rsidRPr="009F3CE0">
        <w:rPr>
          <w:rFonts w:ascii="Times New Roman" w:hAnsi="Times New Roman"/>
          <w:b/>
          <w:bCs/>
          <w:sz w:val="24"/>
        </w:rPr>
        <w:t>Acknowledgements</w:t>
      </w:r>
      <w:r w:rsidR="00E210EA" w:rsidRPr="009F3CE0">
        <w:rPr>
          <w:rFonts w:ascii="Times New Roman" w:hAnsi="Times New Roman"/>
          <w:b/>
          <w:bCs/>
          <w:sz w:val="24"/>
        </w:rPr>
        <w:t xml:space="preserve">: </w:t>
      </w:r>
      <w:r w:rsidR="00E210EA" w:rsidRPr="009F3CE0">
        <w:rPr>
          <w:rFonts w:ascii="Times New Roman" w:hAnsi="Times New Roman"/>
          <w:bCs/>
          <w:sz w:val="24"/>
        </w:rPr>
        <w:t xml:space="preserve">We acknowledge the British Regional Heart Study team for data </w:t>
      </w:r>
      <w:r w:rsidR="008574FA" w:rsidRPr="009F3CE0">
        <w:rPr>
          <w:rFonts w:ascii="Times New Roman" w:hAnsi="Times New Roman"/>
          <w:bCs/>
          <w:sz w:val="24"/>
        </w:rPr>
        <w:t xml:space="preserve">collection. </w:t>
      </w:r>
      <w:r w:rsidR="007C0657" w:rsidRPr="009F3CE0">
        <w:rPr>
          <w:rFonts w:ascii="Times New Roman" w:hAnsi="Times New Roman"/>
          <w:sz w:val="24"/>
        </w:rPr>
        <w:t>This work was supported by the British Heart Foundation [PG/13/86/30546, PG09/024 and RG/08/013/25942] and the National Institute of Health Research [Post-Docto</w:t>
      </w:r>
      <w:r w:rsidR="00E629BD" w:rsidRPr="009F3CE0">
        <w:rPr>
          <w:rFonts w:ascii="Times New Roman" w:hAnsi="Times New Roman"/>
          <w:sz w:val="24"/>
        </w:rPr>
        <w:t>ral Fellowship 2010–03–023].</w:t>
      </w:r>
      <w:r w:rsidRPr="009F3CE0">
        <w:rPr>
          <w:rFonts w:ascii="Times New Roman" w:hAnsi="Times New Roman"/>
          <w:sz w:val="24"/>
        </w:rPr>
        <w:t xml:space="preserve"> The funders had no role in the design, methods, subject recruitment, data collections, analysis or preparation of the paper. The views expressed in this publ</w:t>
      </w:r>
      <w:r w:rsidR="0051165B" w:rsidRPr="009F3CE0">
        <w:rPr>
          <w:rFonts w:ascii="Times New Roman" w:hAnsi="Times New Roman"/>
          <w:sz w:val="24"/>
        </w:rPr>
        <w:t>ication are those of the author</w:t>
      </w:r>
      <w:r w:rsidRPr="009F3CE0">
        <w:rPr>
          <w:rFonts w:ascii="Times New Roman" w:hAnsi="Times New Roman"/>
          <w:sz w:val="24"/>
        </w:rPr>
        <w:t>s and not necessarily those of the Funders</w:t>
      </w:r>
      <w:r w:rsidR="008574FA" w:rsidRPr="009F3CE0">
        <w:rPr>
          <w:rFonts w:ascii="Times New Roman" w:hAnsi="Times New Roman"/>
          <w:sz w:val="24"/>
        </w:rPr>
        <w:t>.</w:t>
      </w:r>
    </w:p>
    <w:p w14:paraId="211E6647" w14:textId="77777777" w:rsidR="008574FA" w:rsidRPr="009F3CE0" w:rsidRDefault="008574FA" w:rsidP="00AF2712">
      <w:pPr>
        <w:spacing w:line="480" w:lineRule="auto"/>
        <w:rPr>
          <w:rFonts w:ascii="Times New Roman" w:hAnsi="Times New Roman"/>
          <w:bCs/>
          <w:sz w:val="24"/>
        </w:rPr>
      </w:pPr>
    </w:p>
    <w:p w14:paraId="71864340" w14:textId="2113F5D1" w:rsidR="006122CF" w:rsidRPr="009F3CE0" w:rsidRDefault="003E3F0F" w:rsidP="00AF2712">
      <w:pPr>
        <w:spacing w:line="480" w:lineRule="auto"/>
        <w:rPr>
          <w:rFonts w:ascii="Times New Roman" w:hAnsi="Times New Roman"/>
          <w:sz w:val="24"/>
        </w:rPr>
      </w:pPr>
      <w:r w:rsidRPr="009F3CE0">
        <w:rPr>
          <w:rFonts w:ascii="Times New Roman" w:hAnsi="Times New Roman"/>
          <w:b/>
          <w:sz w:val="24"/>
        </w:rPr>
        <w:t>Conflict of Interest:</w:t>
      </w:r>
      <w:r w:rsidRPr="009F3CE0">
        <w:rPr>
          <w:rFonts w:ascii="Times New Roman" w:hAnsi="Times New Roman"/>
          <w:sz w:val="24"/>
        </w:rPr>
        <w:t xml:space="preserve"> The authors declare t</w:t>
      </w:r>
      <w:r w:rsidR="00801C3C" w:rsidRPr="009F3CE0">
        <w:rPr>
          <w:rFonts w:ascii="Times New Roman" w:hAnsi="Times New Roman"/>
          <w:sz w:val="24"/>
        </w:rPr>
        <w:t>here is no conflict of interest and that the results of the study are presented clearly, honestly, and without fabrication, falsification, or inappropriate data manipulation. The results of the study do not constitute endorsement by ACSM.</w:t>
      </w:r>
    </w:p>
    <w:p w14:paraId="62548C6C" w14:textId="3DCDFD8F" w:rsidR="00390675" w:rsidRPr="009F3CE0" w:rsidRDefault="00390675" w:rsidP="00AF2712">
      <w:pPr>
        <w:spacing w:line="480" w:lineRule="auto"/>
        <w:rPr>
          <w:rFonts w:ascii="Times New Roman" w:hAnsi="Times New Roman"/>
          <w:sz w:val="24"/>
        </w:rPr>
      </w:pPr>
      <w:r w:rsidRPr="009F3CE0">
        <w:rPr>
          <w:rFonts w:ascii="Times New Roman" w:hAnsi="Times New Roman"/>
          <w:b/>
          <w:sz w:val="24"/>
        </w:rPr>
        <w:br w:type="page"/>
      </w:r>
    </w:p>
    <w:p w14:paraId="0356C6E3" w14:textId="647490AB" w:rsidR="00E210EA" w:rsidRPr="003943BA" w:rsidRDefault="003E3F0F" w:rsidP="003943BA">
      <w:pPr>
        <w:spacing w:line="480" w:lineRule="auto"/>
        <w:ind w:left="284" w:hanging="284"/>
        <w:rPr>
          <w:rFonts w:ascii="Times New Roman" w:hAnsi="Times New Roman"/>
          <w:b/>
          <w:sz w:val="24"/>
        </w:rPr>
      </w:pPr>
      <w:r w:rsidRPr="003943BA">
        <w:rPr>
          <w:rFonts w:ascii="Times New Roman" w:hAnsi="Times New Roman"/>
          <w:b/>
          <w:sz w:val="24"/>
        </w:rPr>
        <w:t>REFERENCES</w:t>
      </w:r>
    </w:p>
    <w:p w14:paraId="305B0F92" w14:textId="23216A39" w:rsidR="003943BA" w:rsidRPr="003943BA" w:rsidRDefault="00FE415D"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b/>
          <w:sz w:val="24"/>
        </w:rPr>
        <w:fldChar w:fldCharType="begin"/>
      </w:r>
      <w:r w:rsidRPr="003943BA">
        <w:rPr>
          <w:rFonts w:ascii="Times New Roman" w:hAnsi="Times New Roman" w:cs="Times New Roman"/>
          <w:b/>
          <w:sz w:val="24"/>
        </w:rPr>
        <w:instrText xml:space="preserve"> ADDIN EN.REFLIST </w:instrText>
      </w:r>
      <w:r w:rsidRPr="003943BA">
        <w:rPr>
          <w:rFonts w:ascii="Times New Roman" w:hAnsi="Times New Roman" w:cs="Times New Roman"/>
          <w:b/>
          <w:sz w:val="24"/>
        </w:rPr>
        <w:fldChar w:fldCharType="separate"/>
      </w:r>
      <w:r w:rsidR="003943BA" w:rsidRPr="003943BA">
        <w:rPr>
          <w:rFonts w:ascii="Times New Roman" w:hAnsi="Times New Roman" w:cs="Times New Roman"/>
          <w:sz w:val="24"/>
        </w:rPr>
        <w:t>1.</w:t>
      </w:r>
      <w:r w:rsidR="003943BA" w:rsidRPr="003943BA">
        <w:rPr>
          <w:rFonts w:ascii="Times New Roman" w:hAnsi="Times New Roman" w:cs="Times New Roman"/>
          <w:sz w:val="24"/>
        </w:rPr>
        <w:tab/>
      </w:r>
      <w:r w:rsidR="003943BA" w:rsidRPr="003943BA">
        <w:rPr>
          <w:rFonts w:ascii="Times New Roman" w:hAnsi="Times New Roman" w:cs="Times New Roman"/>
          <w:i/>
          <w:sz w:val="24"/>
        </w:rPr>
        <w:t>British National Formulary (BNF)</w:t>
      </w:r>
      <w:r w:rsidR="003943BA" w:rsidRPr="003943BA">
        <w:rPr>
          <w:rFonts w:ascii="Times New Roman" w:hAnsi="Times New Roman" w:cs="Times New Roman"/>
          <w:sz w:val="24"/>
        </w:rPr>
        <w:t>. https://www.evidence.nhs.uk/formulary/bnf/current/ Cited 27 May 2016</w:t>
      </w:r>
    </w:p>
    <w:p w14:paraId="077CC922"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2.</w:t>
      </w:r>
      <w:r w:rsidRPr="003943BA">
        <w:rPr>
          <w:rFonts w:ascii="Times New Roman" w:hAnsi="Times New Roman" w:cs="Times New Roman"/>
          <w:sz w:val="24"/>
        </w:rPr>
        <w:tab/>
        <w:t xml:space="preserve">Carlzon D, Svensson J, Petzold M et al. Both low and high serum IGF-1 levels associate with increased risk of cardiovascular events in elderly men. </w:t>
      </w:r>
      <w:r w:rsidRPr="003943BA">
        <w:rPr>
          <w:rFonts w:ascii="Times New Roman" w:hAnsi="Times New Roman" w:cs="Times New Roman"/>
          <w:i/>
          <w:sz w:val="24"/>
        </w:rPr>
        <w:t>J Clin Endocrinol Metab</w:t>
      </w:r>
      <w:r w:rsidRPr="003943BA">
        <w:rPr>
          <w:rFonts w:ascii="Times New Roman" w:hAnsi="Times New Roman" w:cs="Times New Roman"/>
          <w:sz w:val="24"/>
        </w:rPr>
        <w:t>. 2014;99(11):E2308-16.</w:t>
      </w:r>
    </w:p>
    <w:p w14:paraId="0CA2D803" w14:textId="454394CD"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3.</w:t>
      </w:r>
      <w:r w:rsidRPr="003943BA">
        <w:rPr>
          <w:rFonts w:ascii="Times New Roman" w:hAnsi="Times New Roman" w:cs="Times New Roman"/>
          <w:sz w:val="24"/>
        </w:rPr>
        <w:tab/>
        <w:t xml:space="preserve">Choi L, Liu Z, Matthews CE, Buchowski MS. Physical Activity: Process Physical Activity Accelerometer Data (0.1-1). 2011. </w:t>
      </w:r>
      <w:hyperlink r:id="rId7" w:history="1">
        <w:r w:rsidRPr="003943BA">
          <w:rPr>
            <w:rStyle w:val="Hyperlink"/>
            <w:rFonts w:ascii="Times New Roman" w:hAnsi="Times New Roman"/>
            <w:sz w:val="24"/>
          </w:rPr>
          <w:t>http://cran.r-project.org/</w:t>
        </w:r>
      </w:hyperlink>
      <w:r>
        <w:rPr>
          <w:rFonts w:ascii="Times New Roman" w:hAnsi="Times New Roman" w:cs="Times New Roman"/>
          <w:sz w:val="24"/>
        </w:rPr>
        <w:t xml:space="preserve"> </w:t>
      </w:r>
      <w:r w:rsidR="00566CD6">
        <w:rPr>
          <w:rFonts w:ascii="Times New Roman" w:hAnsi="Times New Roman" w:cs="Times New Roman"/>
          <w:sz w:val="24"/>
        </w:rPr>
        <w:t>accessed 19 September</w:t>
      </w:r>
      <w:r>
        <w:rPr>
          <w:rFonts w:ascii="Times New Roman" w:hAnsi="Times New Roman" w:cs="Times New Roman"/>
          <w:sz w:val="24"/>
        </w:rPr>
        <w:t xml:space="preserve"> 2016</w:t>
      </w:r>
    </w:p>
    <w:p w14:paraId="1E9F883E"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4.</w:t>
      </w:r>
      <w:r w:rsidRPr="003943BA">
        <w:rPr>
          <w:rFonts w:ascii="Times New Roman" w:hAnsi="Times New Roman" w:cs="Times New Roman"/>
          <w:sz w:val="24"/>
        </w:rPr>
        <w:tab/>
        <w:t xml:space="preserve">Cohen HJ, Harris T, Pieper CF. Coagulation and activation of inflammatory pathways in the development of functional decline and mortality in the elderly. </w:t>
      </w:r>
      <w:r w:rsidRPr="003943BA">
        <w:rPr>
          <w:rFonts w:ascii="Times New Roman" w:hAnsi="Times New Roman" w:cs="Times New Roman"/>
          <w:i/>
          <w:sz w:val="24"/>
        </w:rPr>
        <w:t>Am J Med</w:t>
      </w:r>
      <w:r w:rsidRPr="003943BA">
        <w:rPr>
          <w:rFonts w:ascii="Times New Roman" w:hAnsi="Times New Roman" w:cs="Times New Roman"/>
          <w:sz w:val="24"/>
        </w:rPr>
        <w:t>. 2003;114(3):180-7.</w:t>
      </w:r>
    </w:p>
    <w:p w14:paraId="0DC1AE6C"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5.</w:t>
      </w:r>
      <w:r w:rsidRPr="003943BA">
        <w:rPr>
          <w:rFonts w:ascii="Times New Roman" w:hAnsi="Times New Roman" w:cs="Times New Roman"/>
          <w:sz w:val="24"/>
        </w:rPr>
        <w:tab/>
        <w:t xml:space="preserve">Colbert LH, Visser M, Simonsick EM et al. Physical activity, exercise, and inflammatory markers in older adults: findings from the Health, Aging and Body Composition Study. </w:t>
      </w:r>
      <w:r w:rsidRPr="003943BA">
        <w:rPr>
          <w:rFonts w:ascii="Times New Roman" w:hAnsi="Times New Roman" w:cs="Times New Roman"/>
          <w:i/>
          <w:sz w:val="24"/>
        </w:rPr>
        <w:t>J Am Geriatr Soc</w:t>
      </w:r>
      <w:r w:rsidRPr="003943BA">
        <w:rPr>
          <w:rFonts w:ascii="Times New Roman" w:hAnsi="Times New Roman" w:cs="Times New Roman"/>
          <w:sz w:val="24"/>
        </w:rPr>
        <w:t>. 2004;52(7):1098-104.</w:t>
      </w:r>
    </w:p>
    <w:p w14:paraId="5C82DB3A"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6.</w:t>
      </w:r>
      <w:r w:rsidRPr="003943BA">
        <w:rPr>
          <w:rFonts w:ascii="Times New Roman" w:hAnsi="Times New Roman" w:cs="Times New Roman"/>
          <w:sz w:val="24"/>
        </w:rPr>
        <w:tab/>
        <w:t xml:space="preserve">Copeland JL, Esliger DW. Accelerometer assessment of physical activity in active, healthy older adults. </w:t>
      </w:r>
      <w:r w:rsidRPr="003943BA">
        <w:rPr>
          <w:rFonts w:ascii="Times New Roman" w:hAnsi="Times New Roman" w:cs="Times New Roman"/>
          <w:i/>
          <w:sz w:val="24"/>
        </w:rPr>
        <w:t>Journal of aging and physical activity</w:t>
      </w:r>
      <w:r w:rsidRPr="003943BA">
        <w:rPr>
          <w:rFonts w:ascii="Times New Roman" w:hAnsi="Times New Roman" w:cs="Times New Roman"/>
          <w:sz w:val="24"/>
        </w:rPr>
        <w:t>. 2009;17(1):17-30.</w:t>
      </w:r>
    </w:p>
    <w:p w14:paraId="7DDC78F3" w14:textId="1346F48F"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7.</w:t>
      </w:r>
      <w:r w:rsidRPr="003943BA">
        <w:rPr>
          <w:rFonts w:ascii="Times New Roman" w:hAnsi="Times New Roman" w:cs="Times New Roman"/>
          <w:sz w:val="24"/>
        </w:rPr>
        <w:tab/>
        <w:t xml:space="preserve">Craig R, Mindell J, Hirani V. </w:t>
      </w:r>
      <w:r w:rsidRPr="003943BA">
        <w:rPr>
          <w:rFonts w:ascii="Times New Roman" w:hAnsi="Times New Roman" w:cs="Times New Roman"/>
          <w:i/>
          <w:sz w:val="24"/>
        </w:rPr>
        <w:t>Health Survey for England 2008. Physical Activity and Fitness. Summary of Key findings</w:t>
      </w:r>
      <w:r w:rsidRPr="003943BA">
        <w:rPr>
          <w:rFonts w:ascii="Times New Roman" w:hAnsi="Times New Roman" w:cs="Times New Roman"/>
          <w:sz w:val="24"/>
        </w:rPr>
        <w:t>. London: 2009. p6. Available from: http://www.hscic.gov.uk/catalogue/PUB00430/heal-surv-phys-acti-fitn-eng-2008-rep-v1.pdf. Cited 27 May 2016</w:t>
      </w:r>
    </w:p>
    <w:p w14:paraId="2CA2A4FB"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8.</w:t>
      </w:r>
      <w:r w:rsidRPr="003943BA">
        <w:rPr>
          <w:rFonts w:ascii="Times New Roman" w:hAnsi="Times New Roman" w:cs="Times New Roman"/>
          <w:sz w:val="24"/>
        </w:rPr>
        <w:tab/>
        <w:t xml:space="preserve">Davis MG, Fox KR, Hillsdon M, Sharp DJ, Coulson JC, Thompson JL. Objectively measured physical activity in a diverse sample of older urban UK adults. </w:t>
      </w:r>
      <w:r w:rsidRPr="003943BA">
        <w:rPr>
          <w:rFonts w:ascii="Times New Roman" w:hAnsi="Times New Roman" w:cs="Times New Roman"/>
          <w:i/>
          <w:sz w:val="24"/>
        </w:rPr>
        <w:t>Med Sci Sports Exerc</w:t>
      </w:r>
      <w:r w:rsidRPr="003943BA">
        <w:rPr>
          <w:rFonts w:ascii="Times New Roman" w:hAnsi="Times New Roman" w:cs="Times New Roman"/>
          <w:sz w:val="24"/>
        </w:rPr>
        <w:t>. 2011;43(4):647-54.</w:t>
      </w:r>
    </w:p>
    <w:p w14:paraId="3A4C4ED5" w14:textId="4B2883A6"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9.</w:t>
      </w:r>
      <w:r w:rsidRPr="003943BA">
        <w:rPr>
          <w:rFonts w:ascii="Times New Roman" w:hAnsi="Times New Roman" w:cs="Times New Roman"/>
          <w:sz w:val="24"/>
        </w:rPr>
        <w:tab/>
        <w:t xml:space="preserve">Department. </w:t>
      </w:r>
      <w:r w:rsidRPr="003943BA">
        <w:rPr>
          <w:rFonts w:ascii="Times New Roman" w:hAnsi="Times New Roman" w:cs="Times New Roman"/>
          <w:i/>
          <w:sz w:val="24"/>
        </w:rPr>
        <w:t>Department of Health. Start Active, Stay Active: A report on physical activity from the four home countries’ Chief Medical Officers.</w:t>
      </w:r>
      <w:r w:rsidRPr="003943BA">
        <w:rPr>
          <w:rFonts w:ascii="Times New Roman" w:hAnsi="Times New Roman" w:cs="Times New Roman"/>
          <w:sz w:val="24"/>
        </w:rPr>
        <w:t xml:space="preserve"> London, UK. 2011. </w:t>
      </w:r>
      <w:hyperlink r:id="rId8" w:history="1">
        <w:r w:rsidRPr="003943BA">
          <w:rPr>
            <w:rStyle w:val="Hyperlink"/>
            <w:rFonts w:ascii="Times New Roman" w:hAnsi="Times New Roman"/>
            <w:sz w:val="24"/>
          </w:rPr>
          <w:t>https://www.gov.uk/government/uploads/system/uploads/attachment_data/file/216370/dh_128210.pdf</w:t>
        </w:r>
      </w:hyperlink>
      <w:r>
        <w:rPr>
          <w:rFonts w:ascii="Times New Roman" w:hAnsi="Times New Roman" w:cs="Times New Roman"/>
          <w:sz w:val="24"/>
        </w:rPr>
        <w:t xml:space="preserve"> </w:t>
      </w:r>
      <w:r w:rsidRPr="003943BA">
        <w:rPr>
          <w:rFonts w:ascii="Times New Roman" w:hAnsi="Times New Roman" w:cs="Times New Roman"/>
          <w:sz w:val="24"/>
        </w:rPr>
        <w:t>Cited 27 May 2016</w:t>
      </w:r>
    </w:p>
    <w:p w14:paraId="6AD15F23"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10.</w:t>
      </w:r>
      <w:r w:rsidRPr="003943BA">
        <w:rPr>
          <w:rFonts w:ascii="Times New Roman" w:hAnsi="Times New Roman" w:cs="Times New Roman"/>
          <w:sz w:val="24"/>
        </w:rPr>
        <w:tab/>
        <w:t xml:space="preserve">Eder K, Baffy N, Falus A, Fulop AK. The major inflammatory mediator interleukin-6 and obesity. </w:t>
      </w:r>
      <w:r w:rsidRPr="003943BA">
        <w:rPr>
          <w:rFonts w:ascii="Times New Roman" w:hAnsi="Times New Roman" w:cs="Times New Roman"/>
          <w:i/>
          <w:sz w:val="24"/>
        </w:rPr>
        <w:t>Inflamm Res</w:t>
      </w:r>
      <w:r w:rsidRPr="003943BA">
        <w:rPr>
          <w:rFonts w:ascii="Times New Roman" w:hAnsi="Times New Roman" w:cs="Times New Roman"/>
          <w:sz w:val="24"/>
        </w:rPr>
        <w:t>. 2009;58(11):727-36.</w:t>
      </w:r>
    </w:p>
    <w:p w14:paraId="213FFED4"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11.</w:t>
      </w:r>
      <w:r w:rsidRPr="003943BA">
        <w:rPr>
          <w:rFonts w:ascii="Times New Roman" w:hAnsi="Times New Roman" w:cs="Times New Roman"/>
          <w:sz w:val="24"/>
        </w:rPr>
        <w:tab/>
        <w:t xml:space="preserve">Eliasson M, Asplund K, Evrin PE, Lindahl B, Lundblad D. Hyperinsulinemia predicts low tissue plasminogen activator activity in a healthy population: the Northern Sweden MONICA Study. </w:t>
      </w:r>
      <w:r w:rsidRPr="003943BA">
        <w:rPr>
          <w:rFonts w:ascii="Times New Roman" w:hAnsi="Times New Roman" w:cs="Times New Roman"/>
          <w:i/>
          <w:sz w:val="24"/>
        </w:rPr>
        <w:t>Metabolism</w:t>
      </w:r>
      <w:r w:rsidRPr="003943BA">
        <w:rPr>
          <w:rFonts w:ascii="Times New Roman" w:hAnsi="Times New Roman" w:cs="Times New Roman"/>
          <w:sz w:val="24"/>
        </w:rPr>
        <w:t>. 1994;43(12):1579-86.</w:t>
      </w:r>
    </w:p>
    <w:p w14:paraId="611ACFFE"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12.</w:t>
      </w:r>
      <w:r w:rsidRPr="003943BA">
        <w:rPr>
          <w:rFonts w:ascii="Times New Roman" w:hAnsi="Times New Roman" w:cs="Times New Roman"/>
          <w:sz w:val="24"/>
        </w:rPr>
        <w:tab/>
        <w:t xml:space="preserve">Ferrucci L, Corsi A, Lauretani F et al. The origins of age-related proinflammatory state. </w:t>
      </w:r>
      <w:r w:rsidRPr="003943BA">
        <w:rPr>
          <w:rFonts w:ascii="Times New Roman" w:hAnsi="Times New Roman" w:cs="Times New Roman"/>
          <w:i/>
          <w:sz w:val="24"/>
        </w:rPr>
        <w:t>Blood</w:t>
      </w:r>
      <w:r w:rsidRPr="003943BA">
        <w:rPr>
          <w:rFonts w:ascii="Times New Roman" w:hAnsi="Times New Roman" w:cs="Times New Roman"/>
          <w:sz w:val="24"/>
        </w:rPr>
        <w:t>. 2005;105(6):2294-9.</w:t>
      </w:r>
    </w:p>
    <w:p w14:paraId="3EB27B71"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13.</w:t>
      </w:r>
      <w:r w:rsidRPr="003943BA">
        <w:rPr>
          <w:rFonts w:ascii="Times New Roman" w:hAnsi="Times New Roman" w:cs="Times New Roman"/>
          <w:sz w:val="24"/>
        </w:rPr>
        <w:tab/>
        <w:t xml:space="preserve">Gleeson M, Bishop NC, Stensel DJ, Lindley MR, Mastana SS, Nimmo MA. The anti-inflammatory effects of exercise: mechanisms and implications for the prevention and treatment of disease. </w:t>
      </w:r>
      <w:r w:rsidRPr="003943BA">
        <w:rPr>
          <w:rFonts w:ascii="Times New Roman" w:hAnsi="Times New Roman" w:cs="Times New Roman"/>
          <w:i/>
          <w:sz w:val="24"/>
        </w:rPr>
        <w:t>Nat Rev Immunol</w:t>
      </w:r>
      <w:r w:rsidRPr="003943BA">
        <w:rPr>
          <w:rFonts w:ascii="Times New Roman" w:hAnsi="Times New Roman" w:cs="Times New Roman"/>
          <w:sz w:val="24"/>
        </w:rPr>
        <w:t>. 2011;11(9):607-15.</w:t>
      </w:r>
    </w:p>
    <w:p w14:paraId="21917ACF"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14.</w:t>
      </w:r>
      <w:r w:rsidRPr="003943BA">
        <w:rPr>
          <w:rFonts w:ascii="Times New Roman" w:hAnsi="Times New Roman" w:cs="Times New Roman"/>
          <w:sz w:val="24"/>
        </w:rPr>
        <w:tab/>
        <w:t xml:space="preserve">Hamer M. The relative influences of fitness and fatness on inflammatory factors. </w:t>
      </w:r>
      <w:r w:rsidRPr="003943BA">
        <w:rPr>
          <w:rFonts w:ascii="Times New Roman" w:hAnsi="Times New Roman" w:cs="Times New Roman"/>
          <w:i/>
          <w:sz w:val="24"/>
        </w:rPr>
        <w:t>Prev Med</w:t>
      </w:r>
      <w:r w:rsidRPr="003943BA">
        <w:rPr>
          <w:rFonts w:ascii="Times New Roman" w:hAnsi="Times New Roman" w:cs="Times New Roman"/>
          <w:sz w:val="24"/>
        </w:rPr>
        <w:t>. 2007;44(1):3-11.</w:t>
      </w:r>
    </w:p>
    <w:p w14:paraId="5403401A"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15.</w:t>
      </w:r>
      <w:r w:rsidRPr="003943BA">
        <w:rPr>
          <w:rFonts w:ascii="Times New Roman" w:hAnsi="Times New Roman" w:cs="Times New Roman"/>
          <w:sz w:val="24"/>
        </w:rPr>
        <w:tab/>
        <w:t xml:space="preserve">Hart TL, Swartz AM, Cashin SE, Strath SJ. How many days of monitoring predict physical activity and sedentary behaviour in older adults? </w:t>
      </w:r>
      <w:r w:rsidRPr="003943BA">
        <w:rPr>
          <w:rFonts w:ascii="Times New Roman" w:hAnsi="Times New Roman" w:cs="Times New Roman"/>
          <w:i/>
          <w:sz w:val="24"/>
        </w:rPr>
        <w:t>Int J Behav Nutr Phys Act</w:t>
      </w:r>
      <w:r w:rsidRPr="003943BA">
        <w:rPr>
          <w:rFonts w:ascii="Times New Roman" w:hAnsi="Times New Roman" w:cs="Times New Roman"/>
          <w:sz w:val="24"/>
        </w:rPr>
        <w:t>. 2011;8:62.</w:t>
      </w:r>
    </w:p>
    <w:p w14:paraId="77AFF719"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16.</w:t>
      </w:r>
      <w:r w:rsidRPr="003943BA">
        <w:rPr>
          <w:rFonts w:ascii="Times New Roman" w:hAnsi="Times New Roman" w:cs="Times New Roman"/>
          <w:sz w:val="24"/>
        </w:rPr>
        <w:tab/>
        <w:t xml:space="preserve">Harvey JA, Chastin SF, Skelton DA. How Sedentary are Older People? A Systematic Review of the Amount of Sedentary Behavior. </w:t>
      </w:r>
      <w:r w:rsidRPr="003943BA">
        <w:rPr>
          <w:rFonts w:ascii="Times New Roman" w:hAnsi="Times New Roman" w:cs="Times New Roman"/>
          <w:i/>
          <w:sz w:val="24"/>
        </w:rPr>
        <w:t>Journal of aging and physical activity</w:t>
      </w:r>
      <w:r w:rsidRPr="003943BA">
        <w:rPr>
          <w:rFonts w:ascii="Times New Roman" w:hAnsi="Times New Roman" w:cs="Times New Roman"/>
          <w:sz w:val="24"/>
        </w:rPr>
        <w:t>. 2015;23(3):471-87.</w:t>
      </w:r>
    </w:p>
    <w:p w14:paraId="184D3138"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17.</w:t>
      </w:r>
      <w:r w:rsidRPr="003943BA">
        <w:rPr>
          <w:rFonts w:ascii="Times New Roman" w:hAnsi="Times New Roman" w:cs="Times New Roman"/>
          <w:sz w:val="24"/>
        </w:rPr>
        <w:tab/>
        <w:t xml:space="preserve">Jefferis BJ, Sartini C, Lee IM et al. Adherence to physical activity guidelines in older adults, using objectively measured physical activity in a population-based study. </w:t>
      </w:r>
      <w:r w:rsidRPr="003943BA">
        <w:rPr>
          <w:rFonts w:ascii="Times New Roman" w:hAnsi="Times New Roman" w:cs="Times New Roman"/>
          <w:i/>
          <w:sz w:val="24"/>
        </w:rPr>
        <w:t>BMC Public Health</w:t>
      </w:r>
      <w:r w:rsidRPr="003943BA">
        <w:rPr>
          <w:rFonts w:ascii="Times New Roman" w:hAnsi="Times New Roman" w:cs="Times New Roman"/>
          <w:sz w:val="24"/>
        </w:rPr>
        <w:t>. 2014;14:382.</w:t>
      </w:r>
    </w:p>
    <w:p w14:paraId="5D55DCC8"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18.</w:t>
      </w:r>
      <w:r w:rsidRPr="003943BA">
        <w:rPr>
          <w:rFonts w:ascii="Times New Roman" w:hAnsi="Times New Roman" w:cs="Times New Roman"/>
          <w:sz w:val="24"/>
        </w:rPr>
        <w:tab/>
        <w:t xml:space="preserve">Jefferis BJ, Sartini C, Shiroma E, Whincup PH, Wannamethee SG, Lee IM. Duration and breaks in sedentary behaviour: accelerometer data from 1566 community-dwelling older men (British Regional Heart Study). </w:t>
      </w:r>
      <w:r w:rsidRPr="003943BA">
        <w:rPr>
          <w:rFonts w:ascii="Times New Roman" w:hAnsi="Times New Roman" w:cs="Times New Roman"/>
          <w:i/>
          <w:sz w:val="24"/>
        </w:rPr>
        <w:t>Br J Sports Med</w:t>
      </w:r>
      <w:r w:rsidRPr="003943BA">
        <w:rPr>
          <w:rFonts w:ascii="Times New Roman" w:hAnsi="Times New Roman" w:cs="Times New Roman"/>
          <w:sz w:val="24"/>
        </w:rPr>
        <w:t>. 2014;49:1591-4.</w:t>
      </w:r>
    </w:p>
    <w:p w14:paraId="6545E9AF"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19.</w:t>
      </w:r>
      <w:r w:rsidRPr="003943BA">
        <w:rPr>
          <w:rFonts w:ascii="Times New Roman" w:hAnsi="Times New Roman" w:cs="Times New Roman"/>
          <w:sz w:val="24"/>
        </w:rPr>
        <w:tab/>
        <w:t xml:space="preserve">Jefferis BJ, Whincup PH, Lennon LT, Papacosta O, Goya Wannamethee S. Physical activity in older men: longitudinal associations with inflammatory and hemostatic biomarkers, N-terminal pro-brain natriuretic peptide, and onset of coronary heart disease and mortality. </w:t>
      </w:r>
      <w:r w:rsidRPr="003943BA">
        <w:rPr>
          <w:rFonts w:ascii="Times New Roman" w:hAnsi="Times New Roman" w:cs="Times New Roman"/>
          <w:i/>
          <w:sz w:val="24"/>
        </w:rPr>
        <w:t>J Am Geriatr Soc</w:t>
      </w:r>
      <w:r w:rsidRPr="003943BA">
        <w:rPr>
          <w:rFonts w:ascii="Times New Roman" w:hAnsi="Times New Roman" w:cs="Times New Roman"/>
          <w:sz w:val="24"/>
        </w:rPr>
        <w:t>. 2014;62(4):599-606.</w:t>
      </w:r>
    </w:p>
    <w:p w14:paraId="3E5CBCEB"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20.</w:t>
      </w:r>
      <w:r w:rsidRPr="003943BA">
        <w:rPr>
          <w:rFonts w:ascii="Times New Roman" w:hAnsi="Times New Roman" w:cs="Times New Roman"/>
          <w:sz w:val="24"/>
        </w:rPr>
        <w:tab/>
        <w:t xml:space="preserve">Kanapuru B, Ershler WB. Inflammation, coagulation, and the pathway to frailty. </w:t>
      </w:r>
      <w:r w:rsidRPr="003943BA">
        <w:rPr>
          <w:rFonts w:ascii="Times New Roman" w:hAnsi="Times New Roman" w:cs="Times New Roman"/>
          <w:i/>
          <w:sz w:val="24"/>
        </w:rPr>
        <w:t>Am J Med</w:t>
      </w:r>
      <w:r w:rsidRPr="003943BA">
        <w:rPr>
          <w:rFonts w:ascii="Times New Roman" w:hAnsi="Times New Roman" w:cs="Times New Roman"/>
          <w:sz w:val="24"/>
        </w:rPr>
        <w:t>. 2009;122(7):605-13.</w:t>
      </w:r>
    </w:p>
    <w:p w14:paraId="1B42C8C8"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21.</w:t>
      </w:r>
      <w:r w:rsidRPr="003943BA">
        <w:rPr>
          <w:rFonts w:ascii="Times New Roman" w:hAnsi="Times New Roman" w:cs="Times New Roman"/>
          <w:sz w:val="24"/>
        </w:rPr>
        <w:tab/>
        <w:t xml:space="preserve">Lavie CJ, Church TS, Milani RV, Earnest CP. Impact of physical activity, cardiorespiratory fitness, and exercise training on markers of inflammation. </w:t>
      </w:r>
      <w:r w:rsidRPr="003943BA">
        <w:rPr>
          <w:rFonts w:ascii="Times New Roman" w:hAnsi="Times New Roman" w:cs="Times New Roman"/>
          <w:i/>
          <w:sz w:val="24"/>
        </w:rPr>
        <w:t>J Cardiopulm Rehabil Prev</w:t>
      </w:r>
      <w:r w:rsidRPr="003943BA">
        <w:rPr>
          <w:rFonts w:ascii="Times New Roman" w:hAnsi="Times New Roman" w:cs="Times New Roman"/>
          <w:sz w:val="24"/>
        </w:rPr>
        <w:t>. 2011;31(3):137-45.</w:t>
      </w:r>
    </w:p>
    <w:p w14:paraId="19EBB91B"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22.</w:t>
      </w:r>
      <w:r w:rsidRPr="003943BA">
        <w:rPr>
          <w:rFonts w:ascii="Times New Roman" w:hAnsi="Times New Roman" w:cs="Times New Roman"/>
          <w:sz w:val="24"/>
        </w:rPr>
        <w:tab/>
        <w:t xml:space="preserve">Lowe GD, Yarnell JW, Sweetnam PM, Rumley A, Thomas HF, Elwood PC. Fibrin D-dimer, tissue plasminogen activator, plasminogen activator inhibitor, and the risk of major ischaemic heart disease in the Caerphilly Study. </w:t>
      </w:r>
      <w:r w:rsidRPr="003943BA">
        <w:rPr>
          <w:rFonts w:ascii="Times New Roman" w:hAnsi="Times New Roman" w:cs="Times New Roman"/>
          <w:i/>
          <w:sz w:val="24"/>
        </w:rPr>
        <w:t>Thromb Haemost</w:t>
      </w:r>
      <w:r w:rsidRPr="003943BA">
        <w:rPr>
          <w:rFonts w:ascii="Times New Roman" w:hAnsi="Times New Roman" w:cs="Times New Roman"/>
          <w:sz w:val="24"/>
        </w:rPr>
        <w:t>. 1998;79(1):129-33.</w:t>
      </w:r>
    </w:p>
    <w:p w14:paraId="6FD4E33E"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23.</w:t>
      </w:r>
      <w:r w:rsidRPr="003943BA">
        <w:rPr>
          <w:rFonts w:ascii="Times New Roman" w:hAnsi="Times New Roman" w:cs="Times New Roman"/>
          <w:sz w:val="24"/>
        </w:rPr>
        <w:tab/>
        <w:t xml:space="preserve">May M, Lawlor DA, Patel R, Rumley A, Lowe G, Ebrahim S. Associations of von Willebrand factor, fibrin D-dimer and tissue plasminogen activator with incident coronary heart disease: British Women's Heart and Health cohort study. </w:t>
      </w:r>
      <w:r w:rsidRPr="003943BA">
        <w:rPr>
          <w:rFonts w:ascii="Times New Roman" w:hAnsi="Times New Roman" w:cs="Times New Roman"/>
          <w:i/>
          <w:sz w:val="24"/>
        </w:rPr>
        <w:t>Eur J Cardiovasc Prev Rehabil</w:t>
      </w:r>
      <w:r w:rsidRPr="003943BA">
        <w:rPr>
          <w:rFonts w:ascii="Times New Roman" w:hAnsi="Times New Roman" w:cs="Times New Roman"/>
          <w:sz w:val="24"/>
        </w:rPr>
        <w:t>. 2007;14(5):638-45.</w:t>
      </w:r>
    </w:p>
    <w:p w14:paraId="134C242D"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24.</w:t>
      </w:r>
      <w:r w:rsidRPr="003943BA">
        <w:rPr>
          <w:rFonts w:ascii="Times New Roman" w:hAnsi="Times New Roman" w:cs="Times New Roman"/>
          <w:sz w:val="24"/>
        </w:rPr>
        <w:tab/>
        <w:t xml:space="preserve">Menezes AR, Lavie CJ, Forman DE, Arena R, Milani RV, Franklin BA. Cardiac rehabilitation in the elderly. </w:t>
      </w:r>
      <w:r w:rsidRPr="003943BA">
        <w:rPr>
          <w:rFonts w:ascii="Times New Roman" w:hAnsi="Times New Roman" w:cs="Times New Roman"/>
          <w:i/>
          <w:sz w:val="24"/>
        </w:rPr>
        <w:t>Prog Cardiovasc Dis</w:t>
      </w:r>
      <w:r w:rsidRPr="003943BA">
        <w:rPr>
          <w:rFonts w:ascii="Times New Roman" w:hAnsi="Times New Roman" w:cs="Times New Roman"/>
          <w:sz w:val="24"/>
        </w:rPr>
        <w:t>. 2014;57(2):152-9.</w:t>
      </w:r>
    </w:p>
    <w:p w14:paraId="36A37CC1"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25.</w:t>
      </w:r>
      <w:r w:rsidRPr="003943BA">
        <w:rPr>
          <w:rFonts w:ascii="Times New Roman" w:hAnsi="Times New Roman" w:cs="Times New Roman"/>
          <w:sz w:val="24"/>
        </w:rPr>
        <w:tab/>
        <w:t xml:space="preserve">Milani RV, Lavie CJ, Mehra MR. Reduction in C-reactive protein through cardiac rehabilitation and exercise training. </w:t>
      </w:r>
      <w:r w:rsidRPr="003943BA">
        <w:rPr>
          <w:rFonts w:ascii="Times New Roman" w:hAnsi="Times New Roman" w:cs="Times New Roman"/>
          <w:i/>
          <w:sz w:val="24"/>
        </w:rPr>
        <w:t>J Am Coll Cardiol</w:t>
      </w:r>
      <w:r w:rsidRPr="003943BA">
        <w:rPr>
          <w:rFonts w:ascii="Times New Roman" w:hAnsi="Times New Roman" w:cs="Times New Roman"/>
          <w:sz w:val="24"/>
        </w:rPr>
        <w:t>. 2004;43(6):1056-61.</w:t>
      </w:r>
    </w:p>
    <w:p w14:paraId="39021AEF"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26.</w:t>
      </w:r>
      <w:r w:rsidRPr="003943BA">
        <w:rPr>
          <w:rFonts w:ascii="Times New Roman" w:hAnsi="Times New Roman" w:cs="Times New Roman"/>
          <w:sz w:val="24"/>
        </w:rPr>
        <w:tab/>
        <w:t xml:space="preserve">Mora S, Lee IM, Buring JE, Ridker PM. Association of physical activity and body mass index with novel and traditional cardiovascular biomarkers in women. </w:t>
      </w:r>
      <w:r w:rsidRPr="003943BA">
        <w:rPr>
          <w:rFonts w:ascii="Times New Roman" w:hAnsi="Times New Roman" w:cs="Times New Roman"/>
          <w:i/>
          <w:sz w:val="24"/>
        </w:rPr>
        <w:t>JAMA</w:t>
      </w:r>
      <w:r w:rsidRPr="003943BA">
        <w:rPr>
          <w:rFonts w:ascii="Times New Roman" w:hAnsi="Times New Roman" w:cs="Times New Roman"/>
          <w:sz w:val="24"/>
        </w:rPr>
        <w:t>. 2006;295(12):1412-9.</w:t>
      </w:r>
    </w:p>
    <w:p w14:paraId="69058D27"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27.</w:t>
      </w:r>
      <w:r w:rsidRPr="003943BA">
        <w:rPr>
          <w:rFonts w:ascii="Times New Roman" w:hAnsi="Times New Roman" w:cs="Times New Roman"/>
          <w:sz w:val="24"/>
        </w:rPr>
        <w:tab/>
        <w:t xml:space="preserve">Office. </w:t>
      </w:r>
      <w:r w:rsidRPr="003943BA">
        <w:rPr>
          <w:rFonts w:ascii="Times New Roman" w:hAnsi="Times New Roman" w:cs="Times New Roman"/>
          <w:i/>
          <w:sz w:val="24"/>
        </w:rPr>
        <w:t xml:space="preserve">Office of Population Censuses and Surveys. Classification of occupations 1970. Great Britain. </w:t>
      </w:r>
      <w:r w:rsidRPr="003943BA">
        <w:rPr>
          <w:rFonts w:ascii="Times New Roman" w:hAnsi="Times New Roman" w:cs="Times New Roman"/>
          <w:sz w:val="24"/>
        </w:rPr>
        <w:t>. London: HMSO; 1971.</w:t>
      </w:r>
    </w:p>
    <w:p w14:paraId="2676C57F"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28.</w:t>
      </w:r>
      <w:r w:rsidRPr="003943BA">
        <w:rPr>
          <w:rFonts w:ascii="Times New Roman" w:hAnsi="Times New Roman" w:cs="Times New Roman"/>
          <w:sz w:val="24"/>
        </w:rPr>
        <w:tab/>
        <w:t xml:space="preserve">Plaisance EP, Grandjean PW. Physical activity and high-sensitivity C-reactive protein. </w:t>
      </w:r>
      <w:r w:rsidRPr="003943BA">
        <w:rPr>
          <w:rFonts w:ascii="Times New Roman" w:hAnsi="Times New Roman" w:cs="Times New Roman"/>
          <w:i/>
          <w:sz w:val="24"/>
        </w:rPr>
        <w:t>Sports Med</w:t>
      </w:r>
      <w:r w:rsidRPr="003943BA">
        <w:rPr>
          <w:rFonts w:ascii="Times New Roman" w:hAnsi="Times New Roman" w:cs="Times New Roman"/>
          <w:sz w:val="24"/>
        </w:rPr>
        <w:t>. 2006;36(5):443-58.</w:t>
      </w:r>
    </w:p>
    <w:p w14:paraId="0E26BAC6"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29.</w:t>
      </w:r>
      <w:r w:rsidRPr="003943BA">
        <w:rPr>
          <w:rFonts w:ascii="Times New Roman" w:hAnsi="Times New Roman" w:cs="Times New Roman"/>
          <w:sz w:val="24"/>
        </w:rPr>
        <w:tab/>
        <w:t xml:space="preserve">Sattar N, Murray HM, Welsh P et al. Are markers of inflammation more strongly associated with risk for fatal than for nonfatal vascular events? </w:t>
      </w:r>
      <w:r w:rsidRPr="003943BA">
        <w:rPr>
          <w:rFonts w:ascii="Times New Roman" w:hAnsi="Times New Roman" w:cs="Times New Roman"/>
          <w:i/>
          <w:sz w:val="24"/>
        </w:rPr>
        <w:t>PLoS Med</w:t>
      </w:r>
      <w:r w:rsidRPr="003943BA">
        <w:rPr>
          <w:rFonts w:ascii="Times New Roman" w:hAnsi="Times New Roman" w:cs="Times New Roman"/>
          <w:sz w:val="24"/>
        </w:rPr>
        <w:t>. 2009;6(6):e1000099.</w:t>
      </w:r>
    </w:p>
    <w:p w14:paraId="57F1EB2F"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30.</w:t>
      </w:r>
      <w:r w:rsidRPr="003943BA">
        <w:rPr>
          <w:rFonts w:ascii="Times New Roman" w:hAnsi="Times New Roman" w:cs="Times New Roman"/>
          <w:sz w:val="24"/>
        </w:rPr>
        <w:tab/>
        <w:t xml:space="preserve">Shiroma EJ, Lee IM. Physical activity and cardiovascular health: lessons learned from epidemiological studies across age, gender, and race/ethnicity. </w:t>
      </w:r>
      <w:r w:rsidRPr="003943BA">
        <w:rPr>
          <w:rFonts w:ascii="Times New Roman" w:hAnsi="Times New Roman" w:cs="Times New Roman"/>
          <w:i/>
          <w:sz w:val="24"/>
        </w:rPr>
        <w:t>Circulation</w:t>
      </w:r>
      <w:r w:rsidRPr="003943BA">
        <w:rPr>
          <w:rFonts w:ascii="Times New Roman" w:hAnsi="Times New Roman" w:cs="Times New Roman"/>
          <w:sz w:val="24"/>
        </w:rPr>
        <w:t>. 2010;122(7):743-52.</w:t>
      </w:r>
    </w:p>
    <w:p w14:paraId="114886EA"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31.</w:t>
      </w:r>
      <w:r w:rsidRPr="003943BA">
        <w:rPr>
          <w:rFonts w:ascii="Times New Roman" w:hAnsi="Times New Roman" w:cs="Times New Roman"/>
          <w:sz w:val="24"/>
        </w:rPr>
        <w:tab/>
        <w:t xml:space="preserve">Ungvari Z, Csiszar A. The emerging role of IGF-1 deficiency in cardiovascular aging: recent advances. </w:t>
      </w:r>
      <w:r w:rsidRPr="003943BA">
        <w:rPr>
          <w:rFonts w:ascii="Times New Roman" w:hAnsi="Times New Roman" w:cs="Times New Roman"/>
          <w:i/>
          <w:sz w:val="24"/>
        </w:rPr>
        <w:t>J Gerontol A Biol Sci Med Sci</w:t>
      </w:r>
      <w:r w:rsidRPr="003943BA">
        <w:rPr>
          <w:rFonts w:ascii="Times New Roman" w:hAnsi="Times New Roman" w:cs="Times New Roman"/>
          <w:sz w:val="24"/>
        </w:rPr>
        <w:t>. 2012;67(6):599-610.</w:t>
      </w:r>
    </w:p>
    <w:p w14:paraId="4696D12F"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32.</w:t>
      </w:r>
      <w:r w:rsidRPr="003943BA">
        <w:rPr>
          <w:rFonts w:ascii="Times New Roman" w:hAnsi="Times New Roman" w:cs="Times New Roman"/>
          <w:sz w:val="24"/>
        </w:rPr>
        <w:tab/>
        <w:t xml:space="preserve">Wannamethee SG, Whincup PH, Lennon L, Rumley A, Lowe GD. Fibrin D-dimer, tissue-type plasminogen activator, von Willebrand factor, and risk of incident stroke in older men. </w:t>
      </w:r>
      <w:r w:rsidRPr="003943BA">
        <w:rPr>
          <w:rFonts w:ascii="Times New Roman" w:hAnsi="Times New Roman" w:cs="Times New Roman"/>
          <w:i/>
          <w:sz w:val="24"/>
        </w:rPr>
        <w:t>Stroke</w:t>
      </w:r>
      <w:r w:rsidRPr="003943BA">
        <w:rPr>
          <w:rFonts w:ascii="Times New Roman" w:hAnsi="Times New Roman" w:cs="Times New Roman"/>
          <w:sz w:val="24"/>
        </w:rPr>
        <w:t>. 2012;43(5):1206-11.</w:t>
      </w:r>
    </w:p>
    <w:p w14:paraId="1B76F2F9"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33.</w:t>
      </w:r>
      <w:r w:rsidRPr="003943BA">
        <w:rPr>
          <w:rFonts w:ascii="Times New Roman" w:hAnsi="Times New Roman" w:cs="Times New Roman"/>
          <w:sz w:val="24"/>
        </w:rPr>
        <w:tab/>
        <w:t xml:space="preserve">Whincup PH, Danesh J, Walker M et al. von Willebrand factor and coronary heart disease: prospective study and meta-analysis. </w:t>
      </w:r>
      <w:r w:rsidRPr="003943BA">
        <w:rPr>
          <w:rFonts w:ascii="Times New Roman" w:hAnsi="Times New Roman" w:cs="Times New Roman"/>
          <w:i/>
          <w:sz w:val="24"/>
        </w:rPr>
        <w:t>Eur Heart J</w:t>
      </w:r>
      <w:r w:rsidRPr="003943BA">
        <w:rPr>
          <w:rFonts w:ascii="Times New Roman" w:hAnsi="Times New Roman" w:cs="Times New Roman"/>
          <w:sz w:val="24"/>
        </w:rPr>
        <w:t>. 2002;23(22):1764-70.</w:t>
      </w:r>
    </w:p>
    <w:p w14:paraId="278298A8" w14:textId="77777777" w:rsidR="003943BA" w:rsidRPr="003943BA" w:rsidRDefault="003943BA" w:rsidP="003943BA">
      <w:pPr>
        <w:pStyle w:val="EndNoteBibliography"/>
        <w:spacing w:line="480" w:lineRule="auto"/>
        <w:ind w:left="426" w:hanging="426"/>
        <w:rPr>
          <w:rFonts w:ascii="Times New Roman" w:hAnsi="Times New Roman" w:cs="Times New Roman"/>
          <w:sz w:val="24"/>
        </w:rPr>
      </w:pPr>
      <w:r w:rsidRPr="003943BA">
        <w:rPr>
          <w:rFonts w:ascii="Times New Roman" w:hAnsi="Times New Roman" w:cs="Times New Roman"/>
          <w:sz w:val="24"/>
        </w:rPr>
        <w:t>34.</w:t>
      </w:r>
      <w:r w:rsidRPr="003943BA">
        <w:rPr>
          <w:rFonts w:ascii="Times New Roman" w:hAnsi="Times New Roman" w:cs="Times New Roman"/>
          <w:sz w:val="24"/>
        </w:rPr>
        <w:tab/>
        <w:t xml:space="preserve">Yarnell JW, Sweetnam PM, Rumley A, Lowe GD. Lifestyle and hemostatic risk factors for ischemic heart disease : the Caerphilly Study. </w:t>
      </w:r>
      <w:r w:rsidRPr="003943BA">
        <w:rPr>
          <w:rFonts w:ascii="Times New Roman" w:hAnsi="Times New Roman" w:cs="Times New Roman"/>
          <w:i/>
          <w:sz w:val="24"/>
        </w:rPr>
        <w:t>Arterioscler Thromb Vasc Biol</w:t>
      </w:r>
      <w:r w:rsidRPr="003943BA">
        <w:rPr>
          <w:rFonts w:ascii="Times New Roman" w:hAnsi="Times New Roman" w:cs="Times New Roman"/>
          <w:sz w:val="24"/>
        </w:rPr>
        <w:t>. 2000;20(1):271-9.</w:t>
      </w:r>
    </w:p>
    <w:p w14:paraId="51ACBBDC" w14:textId="77777777" w:rsidR="00731FC2" w:rsidRDefault="00FE415D" w:rsidP="003943BA">
      <w:pPr>
        <w:pStyle w:val="EndNoteBibliography"/>
        <w:spacing w:line="480" w:lineRule="auto"/>
        <w:ind w:left="426" w:hanging="437"/>
        <w:rPr>
          <w:rFonts w:ascii="Times New Roman" w:hAnsi="Times New Roman" w:cs="Times New Roman"/>
          <w:b/>
          <w:sz w:val="24"/>
        </w:rPr>
        <w:sectPr w:rsidR="00731FC2" w:rsidSect="00BA3910">
          <w:footerReference w:type="default" r:id="rId9"/>
          <w:pgSz w:w="11906" w:h="16838"/>
          <w:pgMar w:top="1440" w:right="1440" w:bottom="1440" w:left="1440" w:header="709" w:footer="709" w:gutter="0"/>
          <w:lnNumType w:countBy="1" w:restart="continuous"/>
          <w:cols w:space="708"/>
          <w:docGrid w:linePitch="360"/>
        </w:sectPr>
      </w:pPr>
      <w:r w:rsidRPr="003943BA">
        <w:rPr>
          <w:rFonts w:ascii="Times New Roman" w:hAnsi="Times New Roman" w:cs="Times New Roman"/>
          <w:b/>
          <w:sz w:val="24"/>
        </w:rPr>
        <w:fldChar w:fldCharType="end"/>
      </w:r>
    </w:p>
    <w:p w14:paraId="410288F1" w14:textId="77777777" w:rsidR="00731FC2" w:rsidRPr="001C5181" w:rsidRDefault="00731FC2" w:rsidP="00731FC2">
      <w:pPr>
        <w:rPr>
          <w:rFonts w:cs="Arial"/>
          <w:b/>
          <w:sz w:val="20"/>
          <w:szCs w:val="20"/>
        </w:rPr>
      </w:pPr>
      <w:r w:rsidRPr="001C5181">
        <w:rPr>
          <w:rFonts w:cs="Arial"/>
          <w:b/>
          <w:sz w:val="20"/>
          <w:szCs w:val="20"/>
        </w:rPr>
        <w:t>Table 1. Characteristics of 1274 men without pre-existing CVD or heart failure, by quartile of minutes per day spent in MVPA.</w:t>
      </w:r>
    </w:p>
    <w:p w14:paraId="194C56DA" w14:textId="77777777" w:rsidR="00731FC2" w:rsidRPr="001C5181" w:rsidRDefault="00731FC2" w:rsidP="00731FC2">
      <w:pPr>
        <w:rPr>
          <w:rFonts w:cs="Arial"/>
          <w:b/>
          <w:sz w:val="20"/>
          <w:szCs w:val="20"/>
        </w:rPr>
      </w:pPr>
    </w:p>
    <w:tbl>
      <w:tblPr>
        <w:tblStyle w:val="TableGrid"/>
        <w:tblW w:w="147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701"/>
        <w:gridCol w:w="1984"/>
        <w:gridCol w:w="1985"/>
        <w:gridCol w:w="1842"/>
        <w:gridCol w:w="1133"/>
        <w:gridCol w:w="1843"/>
        <w:gridCol w:w="851"/>
      </w:tblGrid>
      <w:tr w:rsidR="00731FC2" w:rsidRPr="001C5181" w14:paraId="21800768" w14:textId="77777777" w:rsidTr="006E4D0F">
        <w:tc>
          <w:tcPr>
            <w:tcW w:w="3369" w:type="dxa"/>
            <w:tcBorders>
              <w:top w:val="single" w:sz="4" w:space="0" w:color="auto"/>
              <w:bottom w:val="nil"/>
            </w:tcBorders>
            <w:vAlign w:val="center"/>
          </w:tcPr>
          <w:p w14:paraId="20AC9FBF" w14:textId="77777777" w:rsidR="00731FC2" w:rsidRPr="001C5181" w:rsidRDefault="00731FC2" w:rsidP="006E4D0F">
            <w:pPr>
              <w:tabs>
                <w:tab w:val="left" w:pos="284"/>
              </w:tabs>
              <w:spacing w:line="360" w:lineRule="auto"/>
              <w:ind w:right="-202"/>
              <w:rPr>
                <w:rFonts w:cs="Arial"/>
                <w:sz w:val="20"/>
                <w:szCs w:val="20"/>
              </w:rPr>
            </w:pPr>
          </w:p>
        </w:tc>
        <w:tc>
          <w:tcPr>
            <w:tcW w:w="7512" w:type="dxa"/>
            <w:gridSpan w:val="4"/>
            <w:tcBorders>
              <w:top w:val="single" w:sz="4" w:space="0" w:color="auto"/>
              <w:bottom w:val="nil"/>
            </w:tcBorders>
            <w:vAlign w:val="center"/>
          </w:tcPr>
          <w:p w14:paraId="19791EDB" w14:textId="77777777" w:rsidR="00731FC2" w:rsidRPr="001C5181" w:rsidRDefault="00731FC2" w:rsidP="006E4D0F">
            <w:pPr>
              <w:spacing w:line="360" w:lineRule="auto"/>
              <w:jc w:val="center"/>
              <w:rPr>
                <w:rFonts w:cs="Arial"/>
                <w:sz w:val="20"/>
                <w:szCs w:val="20"/>
              </w:rPr>
            </w:pPr>
            <w:r w:rsidRPr="001C5181">
              <w:rPr>
                <w:rFonts w:cs="Arial"/>
                <w:b/>
                <w:sz w:val="20"/>
                <w:szCs w:val="20"/>
              </w:rPr>
              <w:t>Quartile of MVPA (minutes/day)</w:t>
            </w:r>
          </w:p>
        </w:tc>
        <w:tc>
          <w:tcPr>
            <w:tcW w:w="1133" w:type="dxa"/>
            <w:tcBorders>
              <w:top w:val="single" w:sz="4" w:space="0" w:color="auto"/>
              <w:bottom w:val="nil"/>
            </w:tcBorders>
            <w:vAlign w:val="center"/>
          </w:tcPr>
          <w:p w14:paraId="56A18170" w14:textId="77777777" w:rsidR="00731FC2" w:rsidRPr="001C5181" w:rsidRDefault="00731FC2" w:rsidP="006E4D0F">
            <w:pPr>
              <w:spacing w:line="360" w:lineRule="auto"/>
              <w:jc w:val="center"/>
              <w:rPr>
                <w:rFonts w:cs="Arial"/>
                <w:sz w:val="20"/>
                <w:szCs w:val="20"/>
              </w:rPr>
            </w:pPr>
          </w:p>
        </w:tc>
        <w:tc>
          <w:tcPr>
            <w:tcW w:w="1843" w:type="dxa"/>
            <w:tcBorders>
              <w:top w:val="single" w:sz="4" w:space="0" w:color="auto"/>
              <w:bottom w:val="nil"/>
            </w:tcBorders>
          </w:tcPr>
          <w:p w14:paraId="0CEF8347" w14:textId="77777777" w:rsidR="00731FC2" w:rsidRPr="001C5181" w:rsidRDefault="00731FC2" w:rsidP="006E4D0F">
            <w:pPr>
              <w:spacing w:line="360" w:lineRule="auto"/>
              <w:jc w:val="center"/>
              <w:rPr>
                <w:rFonts w:cs="Arial"/>
                <w:sz w:val="20"/>
                <w:szCs w:val="20"/>
              </w:rPr>
            </w:pPr>
          </w:p>
        </w:tc>
        <w:tc>
          <w:tcPr>
            <w:tcW w:w="851" w:type="dxa"/>
            <w:tcBorders>
              <w:top w:val="single" w:sz="4" w:space="0" w:color="auto"/>
              <w:bottom w:val="nil"/>
            </w:tcBorders>
            <w:vAlign w:val="center"/>
          </w:tcPr>
          <w:p w14:paraId="5B8BE93F" w14:textId="77777777" w:rsidR="00731FC2" w:rsidRPr="001C5181" w:rsidRDefault="00731FC2" w:rsidP="006E4D0F">
            <w:pPr>
              <w:spacing w:line="360" w:lineRule="auto"/>
              <w:jc w:val="center"/>
              <w:rPr>
                <w:rFonts w:cs="Arial"/>
                <w:sz w:val="20"/>
                <w:szCs w:val="20"/>
              </w:rPr>
            </w:pPr>
          </w:p>
        </w:tc>
      </w:tr>
      <w:tr w:rsidR="00731FC2" w:rsidRPr="001C5181" w14:paraId="45BB38BA" w14:textId="77777777" w:rsidTr="006E4D0F">
        <w:tc>
          <w:tcPr>
            <w:tcW w:w="3369" w:type="dxa"/>
            <w:tcBorders>
              <w:top w:val="nil"/>
              <w:bottom w:val="nil"/>
            </w:tcBorders>
            <w:vAlign w:val="center"/>
          </w:tcPr>
          <w:p w14:paraId="47A8DB60" w14:textId="77777777" w:rsidR="00731FC2" w:rsidRPr="001C5181" w:rsidRDefault="00731FC2" w:rsidP="006E4D0F">
            <w:pPr>
              <w:tabs>
                <w:tab w:val="left" w:pos="284"/>
              </w:tabs>
              <w:spacing w:line="360" w:lineRule="auto"/>
              <w:ind w:right="-202"/>
              <w:rPr>
                <w:rFonts w:cs="Arial"/>
                <w:sz w:val="20"/>
                <w:szCs w:val="20"/>
              </w:rPr>
            </w:pPr>
          </w:p>
        </w:tc>
        <w:tc>
          <w:tcPr>
            <w:tcW w:w="1701" w:type="dxa"/>
            <w:tcBorders>
              <w:top w:val="nil"/>
              <w:bottom w:val="nil"/>
            </w:tcBorders>
            <w:vAlign w:val="center"/>
          </w:tcPr>
          <w:p w14:paraId="33F4CD5D" w14:textId="77777777" w:rsidR="00731FC2" w:rsidRPr="001C5181" w:rsidRDefault="00731FC2" w:rsidP="006E4D0F">
            <w:pPr>
              <w:spacing w:line="360" w:lineRule="auto"/>
              <w:jc w:val="center"/>
              <w:rPr>
                <w:rFonts w:cs="Arial"/>
                <w:b/>
                <w:sz w:val="20"/>
                <w:szCs w:val="20"/>
              </w:rPr>
            </w:pPr>
            <w:r w:rsidRPr="001C5181">
              <w:rPr>
                <w:rFonts w:cs="Arial"/>
                <w:b/>
                <w:sz w:val="20"/>
                <w:szCs w:val="20"/>
              </w:rPr>
              <w:t>1</w:t>
            </w:r>
          </w:p>
        </w:tc>
        <w:tc>
          <w:tcPr>
            <w:tcW w:w="1984" w:type="dxa"/>
            <w:tcBorders>
              <w:top w:val="nil"/>
              <w:bottom w:val="nil"/>
            </w:tcBorders>
            <w:vAlign w:val="center"/>
          </w:tcPr>
          <w:p w14:paraId="51773A4E" w14:textId="77777777" w:rsidR="00731FC2" w:rsidRPr="001C5181" w:rsidRDefault="00731FC2" w:rsidP="006E4D0F">
            <w:pPr>
              <w:spacing w:line="360" w:lineRule="auto"/>
              <w:jc w:val="center"/>
              <w:rPr>
                <w:rFonts w:cs="Arial"/>
                <w:b/>
                <w:sz w:val="20"/>
                <w:szCs w:val="20"/>
              </w:rPr>
            </w:pPr>
            <w:r w:rsidRPr="001C5181">
              <w:rPr>
                <w:rFonts w:cs="Arial"/>
                <w:b/>
                <w:sz w:val="20"/>
                <w:szCs w:val="20"/>
              </w:rPr>
              <w:t>2</w:t>
            </w:r>
          </w:p>
        </w:tc>
        <w:tc>
          <w:tcPr>
            <w:tcW w:w="1985" w:type="dxa"/>
            <w:tcBorders>
              <w:top w:val="nil"/>
              <w:bottom w:val="nil"/>
            </w:tcBorders>
            <w:vAlign w:val="center"/>
          </w:tcPr>
          <w:p w14:paraId="6604B426" w14:textId="77777777" w:rsidR="00731FC2" w:rsidRPr="001C5181" w:rsidRDefault="00731FC2" w:rsidP="006E4D0F">
            <w:pPr>
              <w:spacing w:line="360" w:lineRule="auto"/>
              <w:jc w:val="center"/>
              <w:rPr>
                <w:rFonts w:cs="Arial"/>
                <w:b/>
                <w:sz w:val="20"/>
                <w:szCs w:val="20"/>
              </w:rPr>
            </w:pPr>
            <w:r w:rsidRPr="001C5181">
              <w:rPr>
                <w:rFonts w:cs="Arial"/>
                <w:b/>
                <w:sz w:val="20"/>
                <w:szCs w:val="20"/>
              </w:rPr>
              <w:t>3</w:t>
            </w:r>
          </w:p>
        </w:tc>
        <w:tc>
          <w:tcPr>
            <w:tcW w:w="1842" w:type="dxa"/>
            <w:tcBorders>
              <w:top w:val="nil"/>
              <w:bottom w:val="nil"/>
            </w:tcBorders>
            <w:vAlign w:val="center"/>
          </w:tcPr>
          <w:p w14:paraId="5D8012A2" w14:textId="77777777" w:rsidR="00731FC2" w:rsidRPr="001C5181" w:rsidRDefault="00731FC2" w:rsidP="006E4D0F">
            <w:pPr>
              <w:spacing w:line="360" w:lineRule="auto"/>
              <w:jc w:val="center"/>
              <w:rPr>
                <w:rFonts w:cs="Arial"/>
                <w:b/>
                <w:sz w:val="20"/>
                <w:szCs w:val="20"/>
              </w:rPr>
            </w:pPr>
            <w:r w:rsidRPr="001C5181">
              <w:rPr>
                <w:rFonts w:cs="Arial"/>
                <w:b/>
                <w:sz w:val="20"/>
                <w:szCs w:val="20"/>
              </w:rPr>
              <w:t>4</w:t>
            </w:r>
          </w:p>
        </w:tc>
        <w:tc>
          <w:tcPr>
            <w:tcW w:w="1133" w:type="dxa"/>
            <w:tcBorders>
              <w:top w:val="nil"/>
              <w:bottom w:val="nil"/>
            </w:tcBorders>
            <w:vAlign w:val="center"/>
          </w:tcPr>
          <w:p w14:paraId="1557C239" w14:textId="77777777" w:rsidR="00731FC2" w:rsidRPr="001C5181" w:rsidRDefault="00731FC2" w:rsidP="006E4D0F">
            <w:pPr>
              <w:spacing w:line="360" w:lineRule="auto"/>
              <w:jc w:val="center"/>
              <w:rPr>
                <w:rFonts w:cs="Arial"/>
                <w:b/>
                <w:sz w:val="20"/>
                <w:szCs w:val="20"/>
              </w:rPr>
            </w:pPr>
          </w:p>
        </w:tc>
        <w:tc>
          <w:tcPr>
            <w:tcW w:w="1843" w:type="dxa"/>
            <w:tcBorders>
              <w:top w:val="nil"/>
              <w:bottom w:val="nil"/>
            </w:tcBorders>
          </w:tcPr>
          <w:p w14:paraId="62C2B15D" w14:textId="77777777" w:rsidR="00731FC2" w:rsidRPr="001C5181" w:rsidRDefault="00731FC2" w:rsidP="006E4D0F">
            <w:pPr>
              <w:spacing w:line="360" w:lineRule="auto"/>
              <w:jc w:val="center"/>
              <w:rPr>
                <w:rFonts w:cs="Arial"/>
                <w:b/>
                <w:sz w:val="20"/>
                <w:szCs w:val="20"/>
              </w:rPr>
            </w:pPr>
          </w:p>
        </w:tc>
        <w:tc>
          <w:tcPr>
            <w:tcW w:w="851" w:type="dxa"/>
            <w:tcBorders>
              <w:top w:val="nil"/>
              <w:bottom w:val="nil"/>
            </w:tcBorders>
            <w:vAlign w:val="center"/>
          </w:tcPr>
          <w:p w14:paraId="621B2083" w14:textId="77777777" w:rsidR="00731FC2" w:rsidRPr="001C5181" w:rsidRDefault="00731FC2" w:rsidP="006E4D0F">
            <w:pPr>
              <w:spacing w:line="360" w:lineRule="auto"/>
              <w:jc w:val="center"/>
              <w:rPr>
                <w:rFonts w:cs="Arial"/>
                <w:b/>
                <w:sz w:val="20"/>
                <w:szCs w:val="20"/>
              </w:rPr>
            </w:pPr>
          </w:p>
        </w:tc>
      </w:tr>
      <w:tr w:rsidR="00731FC2" w:rsidRPr="001C5181" w14:paraId="55B35745" w14:textId="77777777" w:rsidTr="006E4D0F">
        <w:tc>
          <w:tcPr>
            <w:tcW w:w="3369" w:type="dxa"/>
            <w:tcBorders>
              <w:top w:val="nil"/>
              <w:bottom w:val="single" w:sz="4" w:space="0" w:color="auto"/>
            </w:tcBorders>
            <w:vAlign w:val="center"/>
          </w:tcPr>
          <w:p w14:paraId="3A7C0A11" w14:textId="77777777" w:rsidR="00731FC2" w:rsidRPr="001C5181" w:rsidRDefault="00731FC2" w:rsidP="006E4D0F">
            <w:pPr>
              <w:tabs>
                <w:tab w:val="left" w:pos="284"/>
              </w:tabs>
              <w:spacing w:line="360" w:lineRule="auto"/>
              <w:ind w:right="-202"/>
              <w:rPr>
                <w:rFonts w:cs="Arial"/>
                <w:sz w:val="20"/>
                <w:szCs w:val="20"/>
              </w:rPr>
            </w:pPr>
            <w:r w:rsidRPr="001C5181">
              <w:rPr>
                <w:rFonts w:cs="Arial"/>
                <w:sz w:val="20"/>
                <w:szCs w:val="20"/>
              </w:rPr>
              <w:t>Mean (SE) or % (n)</w:t>
            </w:r>
          </w:p>
        </w:tc>
        <w:tc>
          <w:tcPr>
            <w:tcW w:w="1701" w:type="dxa"/>
            <w:tcBorders>
              <w:top w:val="nil"/>
              <w:bottom w:val="single" w:sz="4" w:space="0" w:color="auto"/>
            </w:tcBorders>
            <w:vAlign w:val="center"/>
          </w:tcPr>
          <w:p w14:paraId="439B077E" w14:textId="77777777" w:rsidR="00731FC2" w:rsidRPr="001C5181" w:rsidRDefault="00731FC2" w:rsidP="006E4D0F">
            <w:pPr>
              <w:spacing w:line="360" w:lineRule="auto"/>
              <w:jc w:val="center"/>
              <w:rPr>
                <w:rFonts w:cs="Arial"/>
                <w:sz w:val="20"/>
                <w:szCs w:val="20"/>
              </w:rPr>
            </w:pPr>
            <w:r w:rsidRPr="001C5181">
              <w:rPr>
                <w:rFonts w:cs="Arial"/>
                <w:sz w:val="20"/>
                <w:szCs w:val="20"/>
              </w:rPr>
              <w:t>0.4 – &lt;3.1</w:t>
            </w:r>
            <w:r w:rsidRPr="001C5181">
              <w:rPr>
                <w:rFonts w:cs="Arial"/>
                <w:sz w:val="20"/>
                <w:szCs w:val="20"/>
                <w:vertAlign w:val="superscript"/>
              </w:rPr>
              <w:t>a</w:t>
            </w:r>
          </w:p>
        </w:tc>
        <w:tc>
          <w:tcPr>
            <w:tcW w:w="1984" w:type="dxa"/>
            <w:tcBorders>
              <w:top w:val="nil"/>
              <w:bottom w:val="single" w:sz="4" w:space="0" w:color="auto"/>
            </w:tcBorders>
            <w:vAlign w:val="center"/>
          </w:tcPr>
          <w:p w14:paraId="2D7B3408" w14:textId="77777777" w:rsidR="00731FC2" w:rsidRPr="001C5181" w:rsidRDefault="00731FC2" w:rsidP="006E4D0F">
            <w:pPr>
              <w:spacing w:line="360" w:lineRule="auto"/>
              <w:jc w:val="center"/>
              <w:rPr>
                <w:rFonts w:cs="Arial"/>
                <w:sz w:val="20"/>
                <w:szCs w:val="20"/>
              </w:rPr>
            </w:pPr>
            <w:r w:rsidRPr="001C5181">
              <w:rPr>
                <w:rFonts w:cs="Arial"/>
                <w:sz w:val="20"/>
                <w:szCs w:val="20"/>
              </w:rPr>
              <w:t>≥3.1 - &lt;30.8</w:t>
            </w:r>
            <w:r w:rsidRPr="001C5181">
              <w:rPr>
                <w:rFonts w:cs="Arial"/>
                <w:sz w:val="20"/>
                <w:szCs w:val="20"/>
                <w:vertAlign w:val="superscript"/>
              </w:rPr>
              <w:t>a</w:t>
            </w:r>
          </w:p>
        </w:tc>
        <w:tc>
          <w:tcPr>
            <w:tcW w:w="1985" w:type="dxa"/>
            <w:tcBorders>
              <w:top w:val="nil"/>
              <w:bottom w:val="single" w:sz="4" w:space="0" w:color="auto"/>
            </w:tcBorders>
            <w:vAlign w:val="center"/>
          </w:tcPr>
          <w:p w14:paraId="6A87E6C7" w14:textId="77777777" w:rsidR="00731FC2" w:rsidRPr="001C5181" w:rsidRDefault="00731FC2" w:rsidP="006E4D0F">
            <w:pPr>
              <w:spacing w:line="360" w:lineRule="auto"/>
              <w:jc w:val="center"/>
              <w:rPr>
                <w:rFonts w:cs="Arial"/>
                <w:sz w:val="20"/>
                <w:szCs w:val="20"/>
              </w:rPr>
            </w:pPr>
            <w:r w:rsidRPr="001C5181">
              <w:rPr>
                <w:rFonts w:cs="Arial"/>
                <w:sz w:val="20"/>
                <w:szCs w:val="20"/>
              </w:rPr>
              <w:t>≥30.8 – &lt;53.5</w:t>
            </w:r>
            <w:r w:rsidRPr="001C5181">
              <w:rPr>
                <w:rFonts w:cs="Arial"/>
                <w:sz w:val="20"/>
                <w:szCs w:val="20"/>
                <w:vertAlign w:val="superscript"/>
              </w:rPr>
              <w:t xml:space="preserve"> a</w:t>
            </w:r>
          </w:p>
        </w:tc>
        <w:tc>
          <w:tcPr>
            <w:tcW w:w="1842" w:type="dxa"/>
            <w:tcBorders>
              <w:top w:val="nil"/>
              <w:bottom w:val="single" w:sz="4" w:space="0" w:color="auto"/>
            </w:tcBorders>
            <w:vAlign w:val="center"/>
          </w:tcPr>
          <w:p w14:paraId="7AAD5241" w14:textId="77777777" w:rsidR="00731FC2" w:rsidRPr="001C5181" w:rsidRDefault="00731FC2" w:rsidP="006E4D0F">
            <w:pPr>
              <w:spacing w:line="360" w:lineRule="auto"/>
              <w:jc w:val="center"/>
              <w:rPr>
                <w:rFonts w:cs="Arial"/>
                <w:sz w:val="20"/>
                <w:szCs w:val="20"/>
              </w:rPr>
            </w:pPr>
            <w:r w:rsidRPr="001C5181">
              <w:rPr>
                <w:rFonts w:cs="Arial"/>
                <w:sz w:val="20"/>
                <w:szCs w:val="20"/>
              </w:rPr>
              <w:t>≥53.5</w:t>
            </w:r>
            <w:r w:rsidRPr="001C5181">
              <w:rPr>
                <w:rFonts w:cs="Arial"/>
                <w:sz w:val="20"/>
                <w:szCs w:val="20"/>
                <w:vertAlign w:val="superscript"/>
              </w:rPr>
              <w:t xml:space="preserve"> a</w:t>
            </w:r>
          </w:p>
        </w:tc>
        <w:tc>
          <w:tcPr>
            <w:tcW w:w="1133" w:type="dxa"/>
            <w:tcBorders>
              <w:top w:val="nil"/>
              <w:bottom w:val="single" w:sz="4" w:space="0" w:color="auto"/>
            </w:tcBorders>
            <w:vAlign w:val="center"/>
          </w:tcPr>
          <w:p w14:paraId="66399261" w14:textId="77777777" w:rsidR="00731FC2" w:rsidRPr="001C5181" w:rsidRDefault="00731FC2" w:rsidP="006E4D0F">
            <w:pPr>
              <w:spacing w:line="360" w:lineRule="auto"/>
              <w:jc w:val="center"/>
              <w:rPr>
                <w:rFonts w:cs="Arial"/>
                <w:b/>
                <w:sz w:val="20"/>
                <w:szCs w:val="20"/>
              </w:rPr>
            </w:pPr>
            <w:r w:rsidRPr="001C5181">
              <w:rPr>
                <w:rFonts w:cs="Arial"/>
                <w:b/>
                <w:sz w:val="20"/>
                <w:szCs w:val="20"/>
              </w:rPr>
              <w:t>P (trend)</w:t>
            </w:r>
          </w:p>
        </w:tc>
        <w:tc>
          <w:tcPr>
            <w:tcW w:w="1843" w:type="dxa"/>
            <w:tcBorders>
              <w:top w:val="nil"/>
              <w:bottom w:val="single" w:sz="4" w:space="0" w:color="auto"/>
            </w:tcBorders>
          </w:tcPr>
          <w:p w14:paraId="49B17C5D" w14:textId="77777777" w:rsidR="00731FC2" w:rsidRPr="001C5181" w:rsidRDefault="00731FC2" w:rsidP="006E4D0F">
            <w:pPr>
              <w:spacing w:line="360" w:lineRule="auto"/>
              <w:jc w:val="center"/>
              <w:rPr>
                <w:rFonts w:cs="Arial"/>
                <w:b/>
                <w:sz w:val="20"/>
                <w:szCs w:val="20"/>
              </w:rPr>
            </w:pPr>
            <w:r w:rsidRPr="001C5181">
              <w:rPr>
                <w:rFonts w:cs="Arial"/>
                <w:b/>
                <w:sz w:val="20"/>
                <w:szCs w:val="20"/>
              </w:rPr>
              <w:t>all men</w:t>
            </w:r>
          </w:p>
        </w:tc>
        <w:tc>
          <w:tcPr>
            <w:tcW w:w="851" w:type="dxa"/>
            <w:tcBorders>
              <w:top w:val="nil"/>
              <w:bottom w:val="single" w:sz="4" w:space="0" w:color="auto"/>
            </w:tcBorders>
            <w:vAlign w:val="center"/>
          </w:tcPr>
          <w:p w14:paraId="38FCCF8E" w14:textId="77777777" w:rsidR="00731FC2" w:rsidRPr="001C5181" w:rsidRDefault="00731FC2" w:rsidP="006E4D0F">
            <w:pPr>
              <w:spacing w:line="360" w:lineRule="auto"/>
              <w:jc w:val="center"/>
              <w:rPr>
                <w:rFonts w:cs="Arial"/>
                <w:b/>
                <w:sz w:val="20"/>
                <w:szCs w:val="20"/>
              </w:rPr>
            </w:pPr>
            <w:r w:rsidRPr="001C5181">
              <w:rPr>
                <w:rFonts w:cs="Arial"/>
                <w:b/>
                <w:sz w:val="20"/>
                <w:szCs w:val="20"/>
              </w:rPr>
              <w:t>N</w:t>
            </w:r>
          </w:p>
        </w:tc>
      </w:tr>
      <w:tr w:rsidR="00731FC2" w:rsidRPr="001C5181" w14:paraId="7DC0E63E" w14:textId="77777777" w:rsidTr="006E4D0F">
        <w:tc>
          <w:tcPr>
            <w:tcW w:w="3369" w:type="dxa"/>
            <w:tcBorders>
              <w:top w:val="single" w:sz="4" w:space="0" w:color="auto"/>
            </w:tcBorders>
          </w:tcPr>
          <w:p w14:paraId="5C27E65B" w14:textId="77777777" w:rsidR="00731FC2" w:rsidRPr="001C5181" w:rsidRDefault="00731FC2" w:rsidP="006E4D0F">
            <w:pPr>
              <w:tabs>
                <w:tab w:val="left" w:pos="284"/>
              </w:tabs>
              <w:spacing w:line="360" w:lineRule="auto"/>
              <w:ind w:right="-202"/>
              <w:contextualSpacing/>
              <w:rPr>
                <w:rFonts w:cs="Arial"/>
                <w:sz w:val="20"/>
                <w:szCs w:val="20"/>
                <w:vertAlign w:val="superscript"/>
              </w:rPr>
            </w:pPr>
            <w:r w:rsidRPr="001C5181">
              <w:rPr>
                <w:rFonts w:cs="Arial"/>
                <w:sz w:val="20"/>
                <w:szCs w:val="20"/>
              </w:rPr>
              <w:t>N</w:t>
            </w:r>
            <w:r w:rsidRPr="001C5181">
              <w:rPr>
                <w:rFonts w:cs="Arial"/>
                <w:sz w:val="20"/>
                <w:szCs w:val="20"/>
                <w:vertAlign w:val="superscript"/>
              </w:rPr>
              <w:t>a</w:t>
            </w:r>
          </w:p>
        </w:tc>
        <w:tc>
          <w:tcPr>
            <w:tcW w:w="1701" w:type="dxa"/>
            <w:tcBorders>
              <w:top w:val="single" w:sz="4" w:space="0" w:color="auto"/>
            </w:tcBorders>
          </w:tcPr>
          <w:p w14:paraId="01BD074E"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291</w:t>
            </w:r>
          </w:p>
        </w:tc>
        <w:tc>
          <w:tcPr>
            <w:tcW w:w="1984" w:type="dxa"/>
            <w:tcBorders>
              <w:top w:val="single" w:sz="4" w:space="0" w:color="auto"/>
            </w:tcBorders>
          </w:tcPr>
          <w:p w14:paraId="4BCDF16F"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308</w:t>
            </w:r>
          </w:p>
        </w:tc>
        <w:tc>
          <w:tcPr>
            <w:tcW w:w="1985" w:type="dxa"/>
            <w:tcBorders>
              <w:top w:val="single" w:sz="4" w:space="0" w:color="auto"/>
            </w:tcBorders>
          </w:tcPr>
          <w:p w14:paraId="36B40EB6"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340</w:t>
            </w:r>
          </w:p>
        </w:tc>
        <w:tc>
          <w:tcPr>
            <w:tcW w:w="1842" w:type="dxa"/>
            <w:tcBorders>
              <w:top w:val="single" w:sz="4" w:space="0" w:color="auto"/>
            </w:tcBorders>
          </w:tcPr>
          <w:p w14:paraId="34A52F5D"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335</w:t>
            </w:r>
          </w:p>
        </w:tc>
        <w:tc>
          <w:tcPr>
            <w:tcW w:w="1133" w:type="dxa"/>
            <w:tcBorders>
              <w:top w:val="single" w:sz="4" w:space="0" w:color="auto"/>
            </w:tcBorders>
          </w:tcPr>
          <w:p w14:paraId="4016D50F" w14:textId="77777777" w:rsidR="00731FC2" w:rsidRPr="001C5181" w:rsidRDefault="00731FC2" w:rsidP="006E4D0F">
            <w:pPr>
              <w:spacing w:line="360" w:lineRule="auto"/>
              <w:contextualSpacing/>
              <w:jc w:val="right"/>
              <w:rPr>
                <w:rFonts w:cs="Arial"/>
                <w:sz w:val="20"/>
                <w:szCs w:val="20"/>
              </w:rPr>
            </w:pPr>
          </w:p>
        </w:tc>
        <w:tc>
          <w:tcPr>
            <w:tcW w:w="1843" w:type="dxa"/>
            <w:tcBorders>
              <w:top w:val="single" w:sz="4" w:space="0" w:color="auto"/>
            </w:tcBorders>
          </w:tcPr>
          <w:p w14:paraId="46F864DC" w14:textId="77777777" w:rsidR="00731FC2" w:rsidRPr="001C5181" w:rsidRDefault="00731FC2" w:rsidP="006E4D0F">
            <w:pPr>
              <w:spacing w:line="360" w:lineRule="auto"/>
              <w:contextualSpacing/>
              <w:jc w:val="center"/>
              <w:rPr>
                <w:rFonts w:cs="Arial"/>
                <w:sz w:val="20"/>
                <w:szCs w:val="20"/>
              </w:rPr>
            </w:pPr>
          </w:p>
        </w:tc>
        <w:tc>
          <w:tcPr>
            <w:tcW w:w="851" w:type="dxa"/>
            <w:tcBorders>
              <w:top w:val="single" w:sz="4" w:space="0" w:color="auto"/>
            </w:tcBorders>
          </w:tcPr>
          <w:p w14:paraId="42421F8B"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1274</w:t>
            </w:r>
          </w:p>
        </w:tc>
      </w:tr>
      <w:tr w:rsidR="00731FC2" w:rsidRPr="001C5181" w14:paraId="0FE80A44" w14:textId="77777777" w:rsidTr="006E4D0F">
        <w:tc>
          <w:tcPr>
            <w:tcW w:w="3369" w:type="dxa"/>
          </w:tcPr>
          <w:p w14:paraId="6C4DD50D" w14:textId="77777777" w:rsidR="00731FC2" w:rsidRPr="001C5181" w:rsidRDefault="00731FC2" w:rsidP="006E4D0F">
            <w:pPr>
              <w:tabs>
                <w:tab w:val="left" w:pos="284"/>
              </w:tabs>
              <w:spacing w:line="360" w:lineRule="auto"/>
              <w:ind w:right="-202"/>
              <w:contextualSpacing/>
              <w:rPr>
                <w:rFonts w:cs="Arial"/>
                <w:sz w:val="20"/>
                <w:szCs w:val="20"/>
              </w:rPr>
            </w:pPr>
            <w:r w:rsidRPr="001C5181">
              <w:rPr>
                <w:rFonts w:cs="Arial"/>
                <w:sz w:val="20"/>
                <w:szCs w:val="20"/>
              </w:rPr>
              <w:t>Age (years) , mean (SE)</w:t>
            </w:r>
          </w:p>
        </w:tc>
        <w:tc>
          <w:tcPr>
            <w:tcW w:w="1701" w:type="dxa"/>
          </w:tcPr>
          <w:p w14:paraId="00F34F95"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81.0 (5.0)</w:t>
            </w:r>
          </w:p>
        </w:tc>
        <w:tc>
          <w:tcPr>
            <w:tcW w:w="1984" w:type="dxa"/>
          </w:tcPr>
          <w:p w14:paraId="1140C459"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78.7 (4.7)</w:t>
            </w:r>
          </w:p>
        </w:tc>
        <w:tc>
          <w:tcPr>
            <w:tcW w:w="1985" w:type="dxa"/>
          </w:tcPr>
          <w:p w14:paraId="7CB94D2A"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77.8 (4.0)</w:t>
            </w:r>
          </w:p>
        </w:tc>
        <w:tc>
          <w:tcPr>
            <w:tcW w:w="1842" w:type="dxa"/>
          </w:tcPr>
          <w:p w14:paraId="6BD250DC"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76.5 (3.5)</w:t>
            </w:r>
          </w:p>
        </w:tc>
        <w:tc>
          <w:tcPr>
            <w:tcW w:w="1133" w:type="dxa"/>
          </w:tcPr>
          <w:p w14:paraId="7E74EF18"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Pr>
          <w:p w14:paraId="67057091"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78.4 (4.6)</w:t>
            </w:r>
          </w:p>
        </w:tc>
        <w:tc>
          <w:tcPr>
            <w:tcW w:w="851" w:type="dxa"/>
          </w:tcPr>
          <w:p w14:paraId="56BC4676"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1274</w:t>
            </w:r>
          </w:p>
        </w:tc>
      </w:tr>
      <w:tr w:rsidR="00731FC2" w:rsidRPr="001C5181" w14:paraId="2A7BBB23" w14:textId="77777777" w:rsidTr="006E4D0F">
        <w:tc>
          <w:tcPr>
            <w:tcW w:w="3369" w:type="dxa"/>
          </w:tcPr>
          <w:p w14:paraId="53DE8DAC" w14:textId="77777777" w:rsidR="00731FC2" w:rsidRPr="001C5181" w:rsidRDefault="00731FC2" w:rsidP="006E4D0F">
            <w:pPr>
              <w:tabs>
                <w:tab w:val="left" w:pos="284"/>
              </w:tabs>
              <w:spacing w:line="360" w:lineRule="auto"/>
              <w:ind w:right="-204"/>
              <w:contextualSpacing/>
              <w:rPr>
                <w:rFonts w:cs="Arial"/>
                <w:sz w:val="20"/>
                <w:szCs w:val="20"/>
              </w:rPr>
            </w:pPr>
            <w:r w:rsidRPr="001C5181">
              <w:rPr>
                <w:rFonts w:cs="Arial"/>
                <w:sz w:val="20"/>
                <w:szCs w:val="20"/>
              </w:rPr>
              <w:t>Manual Social class,% (n)</w:t>
            </w:r>
          </w:p>
        </w:tc>
        <w:tc>
          <w:tcPr>
            <w:tcW w:w="1701" w:type="dxa"/>
          </w:tcPr>
          <w:p w14:paraId="1BEDD774" w14:textId="77777777" w:rsidR="00731FC2" w:rsidRPr="001C5181" w:rsidRDefault="00731FC2" w:rsidP="006E4D0F">
            <w:pPr>
              <w:tabs>
                <w:tab w:val="decimal" w:pos="0"/>
              </w:tabs>
              <w:spacing w:line="360" w:lineRule="auto"/>
              <w:ind w:right="-204"/>
              <w:contextualSpacing/>
              <w:jc w:val="center"/>
              <w:rPr>
                <w:rFonts w:cs="Arial"/>
                <w:sz w:val="20"/>
                <w:szCs w:val="20"/>
              </w:rPr>
            </w:pPr>
            <w:r w:rsidRPr="001C5181">
              <w:rPr>
                <w:rFonts w:cs="Arial"/>
                <w:sz w:val="20"/>
                <w:szCs w:val="20"/>
              </w:rPr>
              <w:t>52 (150)</w:t>
            </w:r>
          </w:p>
        </w:tc>
        <w:tc>
          <w:tcPr>
            <w:tcW w:w="1984" w:type="dxa"/>
          </w:tcPr>
          <w:p w14:paraId="0E6F3A10" w14:textId="77777777" w:rsidR="00731FC2" w:rsidRPr="001C5181" w:rsidRDefault="00731FC2" w:rsidP="006E4D0F">
            <w:pPr>
              <w:spacing w:line="360" w:lineRule="auto"/>
              <w:ind w:right="-204"/>
              <w:contextualSpacing/>
              <w:jc w:val="center"/>
              <w:rPr>
                <w:rFonts w:cs="Arial"/>
                <w:sz w:val="20"/>
                <w:szCs w:val="20"/>
              </w:rPr>
            </w:pPr>
            <w:r w:rsidRPr="001C5181">
              <w:rPr>
                <w:rFonts w:cs="Arial"/>
                <w:sz w:val="20"/>
                <w:szCs w:val="20"/>
              </w:rPr>
              <w:t>45 (139)</w:t>
            </w:r>
          </w:p>
        </w:tc>
        <w:tc>
          <w:tcPr>
            <w:tcW w:w="1985" w:type="dxa"/>
          </w:tcPr>
          <w:p w14:paraId="5C131EC6" w14:textId="77777777" w:rsidR="00731FC2" w:rsidRPr="001C5181" w:rsidRDefault="00731FC2" w:rsidP="006E4D0F">
            <w:pPr>
              <w:spacing w:line="360" w:lineRule="auto"/>
              <w:ind w:right="-204"/>
              <w:contextualSpacing/>
              <w:jc w:val="center"/>
              <w:rPr>
                <w:rFonts w:cs="Arial"/>
                <w:sz w:val="20"/>
                <w:szCs w:val="20"/>
              </w:rPr>
            </w:pPr>
            <w:r w:rsidRPr="001C5181">
              <w:rPr>
                <w:rFonts w:cs="Arial"/>
                <w:sz w:val="20"/>
                <w:szCs w:val="20"/>
              </w:rPr>
              <w:t>45 (154)</w:t>
            </w:r>
          </w:p>
        </w:tc>
        <w:tc>
          <w:tcPr>
            <w:tcW w:w="1842" w:type="dxa"/>
          </w:tcPr>
          <w:p w14:paraId="64907D26" w14:textId="77777777" w:rsidR="00731FC2" w:rsidRPr="001C5181" w:rsidRDefault="00731FC2" w:rsidP="006E4D0F">
            <w:pPr>
              <w:spacing w:line="360" w:lineRule="auto"/>
              <w:ind w:right="-204"/>
              <w:contextualSpacing/>
              <w:jc w:val="center"/>
              <w:rPr>
                <w:rFonts w:cs="Arial"/>
                <w:sz w:val="20"/>
                <w:szCs w:val="20"/>
              </w:rPr>
            </w:pPr>
            <w:r w:rsidRPr="001C5181">
              <w:rPr>
                <w:rFonts w:cs="Arial"/>
                <w:sz w:val="20"/>
                <w:szCs w:val="20"/>
              </w:rPr>
              <w:t>46 (151)</w:t>
            </w:r>
          </w:p>
        </w:tc>
        <w:tc>
          <w:tcPr>
            <w:tcW w:w="1133" w:type="dxa"/>
          </w:tcPr>
          <w:p w14:paraId="161E183D"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0.29</w:t>
            </w:r>
          </w:p>
        </w:tc>
        <w:tc>
          <w:tcPr>
            <w:tcW w:w="1843" w:type="dxa"/>
          </w:tcPr>
          <w:p w14:paraId="1B949230"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47 (594)</w:t>
            </w:r>
          </w:p>
        </w:tc>
        <w:tc>
          <w:tcPr>
            <w:tcW w:w="851" w:type="dxa"/>
          </w:tcPr>
          <w:p w14:paraId="2DB8ED7E"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1266</w:t>
            </w:r>
          </w:p>
        </w:tc>
      </w:tr>
      <w:tr w:rsidR="00731FC2" w:rsidRPr="001C5181" w14:paraId="6065CBB2" w14:textId="77777777" w:rsidTr="006E4D0F">
        <w:tc>
          <w:tcPr>
            <w:tcW w:w="3369" w:type="dxa"/>
          </w:tcPr>
          <w:p w14:paraId="67C708AD" w14:textId="77777777" w:rsidR="00731FC2" w:rsidRPr="001C5181" w:rsidRDefault="00731FC2" w:rsidP="006E4D0F">
            <w:pPr>
              <w:tabs>
                <w:tab w:val="left" w:pos="284"/>
              </w:tabs>
              <w:spacing w:line="360" w:lineRule="auto"/>
              <w:ind w:right="-202"/>
              <w:contextualSpacing/>
              <w:rPr>
                <w:rFonts w:cs="Arial"/>
                <w:sz w:val="20"/>
                <w:szCs w:val="20"/>
              </w:rPr>
            </w:pPr>
            <w:r w:rsidRPr="001C5181">
              <w:rPr>
                <w:rFonts w:cs="Arial"/>
                <w:sz w:val="20"/>
                <w:szCs w:val="20"/>
              </w:rPr>
              <w:t>Lives alone, % (n)</w:t>
            </w:r>
          </w:p>
        </w:tc>
        <w:tc>
          <w:tcPr>
            <w:tcW w:w="1701" w:type="dxa"/>
          </w:tcPr>
          <w:p w14:paraId="59A4C251"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23 (65)</w:t>
            </w:r>
          </w:p>
        </w:tc>
        <w:tc>
          <w:tcPr>
            <w:tcW w:w="1984" w:type="dxa"/>
          </w:tcPr>
          <w:p w14:paraId="20BF85BA"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19 (59)</w:t>
            </w:r>
          </w:p>
        </w:tc>
        <w:tc>
          <w:tcPr>
            <w:tcW w:w="1985" w:type="dxa"/>
          </w:tcPr>
          <w:p w14:paraId="6E7A046A"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19 (62)</w:t>
            </w:r>
          </w:p>
        </w:tc>
        <w:tc>
          <w:tcPr>
            <w:tcW w:w="1842" w:type="dxa"/>
          </w:tcPr>
          <w:p w14:paraId="5A083A29"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16 (52)</w:t>
            </w:r>
          </w:p>
        </w:tc>
        <w:tc>
          <w:tcPr>
            <w:tcW w:w="1133" w:type="dxa"/>
          </w:tcPr>
          <w:p w14:paraId="08AC2711"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0.18</w:t>
            </w:r>
          </w:p>
        </w:tc>
        <w:tc>
          <w:tcPr>
            <w:tcW w:w="1843" w:type="dxa"/>
          </w:tcPr>
          <w:p w14:paraId="4F63676E"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19 (238)</w:t>
            </w:r>
          </w:p>
        </w:tc>
        <w:tc>
          <w:tcPr>
            <w:tcW w:w="851" w:type="dxa"/>
          </w:tcPr>
          <w:p w14:paraId="3383BFE7"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1256</w:t>
            </w:r>
          </w:p>
        </w:tc>
      </w:tr>
      <w:tr w:rsidR="00731FC2" w:rsidRPr="001C5181" w14:paraId="3F724224" w14:textId="77777777" w:rsidTr="006E4D0F">
        <w:tc>
          <w:tcPr>
            <w:tcW w:w="3369" w:type="dxa"/>
          </w:tcPr>
          <w:p w14:paraId="3C445025" w14:textId="77777777" w:rsidR="00731FC2" w:rsidRPr="001C5181" w:rsidRDefault="00731FC2" w:rsidP="006E4D0F">
            <w:pPr>
              <w:tabs>
                <w:tab w:val="left" w:pos="284"/>
              </w:tabs>
              <w:spacing w:line="360" w:lineRule="auto"/>
              <w:ind w:right="-204"/>
              <w:contextualSpacing/>
              <w:rPr>
                <w:rFonts w:cs="Arial"/>
                <w:sz w:val="20"/>
                <w:szCs w:val="20"/>
              </w:rPr>
            </w:pPr>
            <w:r w:rsidRPr="001C5181">
              <w:rPr>
                <w:rFonts w:cs="Arial"/>
                <w:sz w:val="20"/>
                <w:szCs w:val="20"/>
              </w:rPr>
              <w:t>Smoker, % (n)</w:t>
            </w:r>
          </w:p>
        </w:tc>
        <w:tc>
          <w:tcPr>
            <w:tcW w:w="1701" w:type="dxa"/>
          </w:tcPr>
          <w:p w14:paraId="23C3652C"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6.6 (19)</w:t>
            </w:r>
          </w:p>
        </w:tc>
        <w:tc>
          <w:tcPr>
            <w:tcW w:w="1984" w:type="dxa"/>
          </w:tcPr>
          <w:p w14:paraId="1A0D18A3"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4.6 (14)</w:t>
            </w:r>
          </w:p>
        </w:tc>
        <w:tc>
          <w:tcPr>
            <w:tcW w:w="1985" w:type="dxa"/>
          </w:tcPr>
          <w:p w14:paraId="0376DBEB"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1.5 (5</w:t>
            </w:r>
          </w:p>
        </w:tc>
        <w:tc>
          <w:tcPr>
            <w:tcW w:w="1842" w:type="dxa"/>
          </w:tcPr>
          <w:p w14:paraId="01DF6A6A" w14:textId="77777777" w:rsidR="00731FC2" w:rsidRPr="001C5181" w:rsidRDefault="00731FC2" w:rsidP="006E4D0F">
            <w:pPr>
              <w:spacing w:line="360" w:lineRule="auto"/>
              <w:ind w:right="34"/>
              <w:contextualSpacing/>
              <w:jc w:val="center"/>
              <w:rPr>
                <w:rFonts w:cs="Arial"/>
                <w:sz w:val="20"/>
                <w:szCs w:val="20"/>
              </w:rPr>
            </w:pPr>
            <w:r w:rsidRPr="001C5181">
              <w:rPr>
                <w:rFonts w:cs="Arial"/>
                <w:sz w:val="20"/>
                <w:szCs w:val="20"/>
              </w:rPr>
              <w:t>2.1 (7)</w:t>
            </w:r>
          </w:p>
        </w:tc>
        <w:tc>
          <w:tcPr>
            <w:tcW w:w="1133" w:type="dxa"/>
          </w:tcPr>
          <w:p w14:paraId="73022624" w14:textId="77777777" w:rsidR="00731FC2" w:rsidRPr="001C5181" w:rsidRDefault="00731FC2" w:rsidP="006E4D0F">
            <w:pPr>
              <w:spacing w:line="360" w:lineRule="auto"/>
              <w:ind w:right="34"/>
              <w:contextualSpacing/>
              <w:jc w:val="right"/>
              <w:rPr>
                <w:rFonts w:cs="Arial"/>
                <w:sz w:val="20"/>
                <w:szCs w:val="20"/>
              </w:rPr>
            </w:pPr>
            <w:r w:rsidRPr="001C5181">
              <w:rPr>
                <w:rFonts w:cs="Arial"/>
                <w:sz w:val="20"/>
                <w:szCs w:val="20"/>
              </w:rPr>
              <w:t>0.002</w:t>
            </w:r>
          </w:p>
        </w:tc>
        <w:tc>
          <w:tcPr>
            <w:tcW w:w="1843" w:type="dxa"/>
          </w:tcPr>
          <w:p w14:paraId="347E37C8" w14:textId="77777777" w:rsidR="00731FC2" w:rsidRPr="001C5181" w:rsidRDefault="00731FC2" w:rsidP="006E4D0F">
            <w:pPr>
              <w:spacing w:line="360" w:lineRule="auto"/>
              <w:ind w:right="34"/>
              <w:contextualSpacing/>
              <w:jc w:val="center"/>
              <w:rPr>
                <w:rFonts w:cs="Arial"/>
                <w:sz w:val="20"/>
                <w:szCs w:val="20"/>
              </w:rPr>
            </w:pPr>
            <w:r w:rsidRPr="001C5181">
              <w:rPr>
                <w:rFonts w:cs="Arial"/>
                <w:sz w:val="20"/>
                <w:szCs w:val="20"/>
              </w:rPr>
              <w:t>3.5 (45)</w:t>
            </w:r>
          </w:p>
        </w:tc>
        <w:tc>
          <w:tcPr>
            <w:tcW w:w="851" w:type="dxa"/>
          </w:tcPr>
          <w:p w14:paraId="692EB212" w14:textId="77777777" w:rsidR="00731FC2" w:rsidRPr="001C5181" w:rsidRDefault="00731FC2" w:rsidP="006E4D0F">
            <w:pPr>
              <w:spacing w:line="360" w:lineRule="auto"/>
              <w:ind w:right="34"/>
              <w:contextualSpacing/>
              <w:jc w:val="center"/>
              <w:rPr>
                <w:rFonts w:cs="Arial"/>
                <w:sz w:val="20"/>
                <w:szCs w:val="20"/>
              </w:rPr>
            </w:pPr>
            <w:r w:rsidRPr="001C5181">
              <w:rPr>
                <w:rFonts w:cs="Arial"/>
                <w:sz w:val="20"/>
                <w:szCs w:val="20"/>
              </w:rPr>
              <w:t>1257</w:t>
            </w:r>
          </w:p>
        </w:tc>
      </w:tr>
      <w:tr w:rsidR="00731FC2" w:rsidRPr="001C5181" w14:paraId="2EE3E0AE" w14:textId="77777777" w:rsidTr="006E4D0F">
        <w:tc>
          <w:tcPr>
            <w:tcW w:w="3369" w:type="dxa"/>
          </w:tcPr>
          <w:p w14:paraId="1D60449C" w14:textId="77777777" w:rsidR="00731FC2" w:rsidRPr="001C5181" w:rsidRDefault="00731FC2" w:rsidP="006E4D0F">
            <w:pPr>
              <w:spacing w:line="360" w:lineRule="auto"/>
              <w:contextualSpacing/>
              <w:rPr>
                <w:rFonts w:cs="Arial"/>
                <w:sz w:val="20"/>
                <w:szCs w:val="20"/>
              </w:rPr>
            </w:pPr>
            <w:r w:rsidRPr="001C5181">
              <w:rPr>
                <w:rFonts w:cs="Arial"/>
                <w:sz w:val="20"/>
                <w:szCs w:val="20"/>
              </w:rPr>
              <w:t>Taking statins, % (n)</w:t>
            </w:r>
          </w:p>
        </w:tc>
        <w:tc>
          <w:tcPr>
            <w:tcW w:w="1701" w:type="dxa"/>
          </w:tcPr>
          <w:p w14:paraId="1134CCDF"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54 (156)</w:t>
            </w:r>
          </w:p>
        </w:tc>
        <w:tc>
          <w:tcPr>
            <w:tcW w:w="1984" w:type="dxa"/>
          </w:tcPr>
          <w:p w14:paraId="31A44355"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44 (136)</w:t>
            </w:r>
          </w:p>
        </w:tc>
        <w:tc>
          <w:tcPr>
            <w:tcW w:w="1985" w:type="dxa"/>
          </w:tcPr>
          <w:p w14:paraId="05B7CFD3"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44 (150)</w:t>
            </w:r>
          </w:p>
        </w:tc>
        <w:tc>
          <w:tcPr>
            <w:tcW w:w="1842" w:type="dxa"/>
          </w:tcPr>
          <w:p w14:paraId="77AC911D"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39 (129)</w:t>
            </w:r>
          </w:p>
        </w:tc>
        <w:tc>
          <w:tcPr>
            <w:tcW w:w="1133" w:type="dxa"/>
          </w:tcPr>
          <w:p w14:paraId="3247FFF8"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0.002</w:t>
            </w:r>
          </w:p>
        </w:tc>
        <w:tc>
          <w:tcPr>
            <w:tcW w:w="1843" w:type="dxa"/>
          </w:tcPr>
          <w:p w14:paraId="0F339F4B"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45 (571)</w:t>
            </w:r>
          </w:p>
        </w:tc>
        <w:tc>
          <w:tcPr>
            <w:tcW w:w="851" w:type="dxa"/>
          </w:tcPr>
          <w:p w14:paraId="4A72BDB0"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1274</w:t>
            </w:r>
          </w:p>
        </w:tc>
      </w:tr>
      <w:tr w:rsidR="00731FC2" w:rsidRPr="001C5181" w14:paraId="5C47DD97" w14:textId="77777777" w:rsidTr="006E4D0F">
        <w:tc>
          <w:tcPr>
            <w:tcW w:w="3369" w:type="dxa"/>
          </w:tcPr>
          <w:p w14:paraId="772F4195" w14:textId="77777777" w:rsidR="00731FC2" w:rsidRPr="001C5181" w:rsidRDefault="00731FC2" w:rsidP="006E4D0F">
            <w:pPr>
              <w:spacing w:line="360" w:lineRule="auto"/>
              <w:contextualSpacing/>
              <w:rPr>
                <w:rFonts w:cs="Arial"/>
                <w:sz w:val="20"/>
                <w:szCs w:val="20"/>
              </w:rPr>
            </w:pPr>
            <w:r w:rsidRPr="001C5181">
              <w:rPr>
                <w:rFonts w:cs="Arial"/>
                <w:sz w:val="20"/>
                <w:szCs w:val="20"/>
              </w:rPr>
              <w:t>Taking anti-hypertensives % (n)</w:t>
            </w:r>
          </w:p>
        </w:tc>
        <w:tc>
          <w:tcPr>
            <w:tcW w:w="1701" w:type="dxa"/>
          </w:tcPr>
          <w:p w14:paraId="6AF3F12E"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66 (192)</w:t>
            </w:r>
          </w:p>
        </w:tc>
        <w:tc>
          <w:tcPr>
            <w:tcW w:w="1984" w:type="dxa"/>
          </w:tcPr>
          <w:p w14:paraId="2B785BE3"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54 (167)</w:t>
            </w:r>
          </w:p>
        </w:tc>
        <w:tc>
          <w:tcPr>
            <w:tcW w:w="1985" w:type="dxa"/>
          </w:tcPr>
          <w:p w14:paraId="4369D5C7"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55 (187)</w:t>
            </w:r>
          </w:p>
        </w:tc>
        <w:tc>
          <w:tcPr>
            <w:tcW w:w="1842" w:type="dxa"/>
          </w:tcPr>
          <w:p w14:paraId="4E3B039E"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43 (144)</w:t>
            </w:r>
          </w:p>
        </w:tc>
        <w:tc>
          <w:tcPr>
            <w:tcW w:w="1133" w:type="dxa"/>
          </w:tcPr>
          <w:p w14:paraId="49069373"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Pr>
          <w:p w14:paraId="1C536E75"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54 (690)</w:t>
            </w:r>
          </w:p>
        </w:tc>
        <w:tc>
          <w:tcPr>
            <w:tcW w:w="851" w:type="dxa"/>
          </w:tcPr>
          <w:p w14:paraId="47C14383"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1273</w:t>
            </w:r>
          </w:p>
        </w:tc>
      </w:tr>
      <w:tr w:rsidR="00731FC2" w:rsidRPr="001C5181" w14:paraId="1C49673A" w14:textId="77777777" w:rsidTr="006E4D0F">
        <w:tc>
          <w:tcPr>
            <w:tcW w:w="3369" w:type="dxa"/>
          </w:tcPr>
          <w:p w14:paraId="4C0CE45D" w14:textId="77777777" w:rsidR="00731FC2" w:rsidRPr="001C5181" w:rsidRDefault="00731FC2" w:rsidP="006E4D0F">
            <w:pPr>
              <w:tabs>
                <w:tab w:val="left" w:pos="284"/>
              </w:tabs>
              <w:spacing w:line="360" w:lineRule="auto"/>
              <w:ind w:right="-202"/>
              <w:contextualSpacing/>
              <w:rPr>
                <w:rFonts w:cs="Arial"/>
                <w:sz w:val="20"/>
                <w:szCs w:val="20"/>
              </w:rPr>
            </w:pPr>
            <w:r w:rsidRPr="001C5181">
              <w:rPr>
                <w:rFonts w:cs="Arial"/>
                <w:sz w:val="20"/>
                <w:szCs w:val="20"/>
              </w:rPr>
              <w:t>Taking anticoagulants, % (n)</w:t>
            </w:r>
          </w:p>
        </w:tc>
        <w:tc>
          <w:tcPr>
            <w:tcW w:w="1701" w:type="dxa"/>
          </w:tcPr>
          <w:p w14:paraId="25A19CF4"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7.9 (23)</w:t>
            </w:r>
          </w:p>
        </w:tc>
        <w:tc>
          <w:tcPr>
            <w:tcW w:w="1984" w:type="dxa"/>
          </w:tcPr>
          <w:p w14:paraId="440EF5F6"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6.5 (20)</w:t>
            </w:r>
          </w:p>
        </w:tc>
        <w:tc>
          <w:tcPr>
            <w:tcW w:w="1985" w:type="dxa"/>
          </w:tcPr>
          <w:p w14:paraId="0CFEB67C"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4.1 (14)</w:t>
            </w:r>
          </w:p>
        </w:tc>
        <w:tc>
          <w:tcPr>
            <w:tcW w:w="1842" w:type="dxa"/>
          </w:tcPr>
          <w:p w14:paraId="22AB7DE7"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4.2 (14)</w:t>
            </w:r>
          </w:p>
        </w:tc>
        <w:tc>
          <w:tcPr>
            <w:tcW w:w="1133" w:type="dxa"/>
          </w:tcPr>
          <w:p w14:paraId="2809CC01"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0.1</w:t>
            </w:r>
          </w:p>
        </w:tc>
        <w:tc>
          <w:tcPr>
            <w:tcW w:w="1843" w:type="dxa"/>
          </w:tcPr>
          <w:p w14:paraId="1AE407F9"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5.6 (71)</w:t>
            </w:r>
          </w:p>
        </w:tc>
        <w:tc>
          <w:tcPr>
            <w:tcW w:w="851" w:type="dxa"/>
          </w:tcPr>
          <w:p w14:paraId="3912AB7B"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1274</w:t>
            </w:r>
          </w:p>
        </w:tc>
      </w:tr>
      <w:tr w:rsidR="00731FC2" w:rsidRPr="001C5181" w14:paraId="71403F33" w14:textId="77777777" w:rsidTr="006E4D0F">
        <w:tc>
          <w:tcPr>
            <w:tcW w:w="3369" w:type="dxa"/>
          </w:tcPr>
          <w:p w14:paraId="4709D1DE" w14:textId="77777777" w:rsidR="00731FC2" w:rsidRPr="001C5181" w:rsidRDefault="00731FC2" w:rsidP="006E4D0F">
            <w:pPr>
              <w:tabs>
                <w:tab w:val="left" w:pos="284"/>
              </w:tabs>
              <w:spacing w:line="360" w:lineRule="auto"/>
              <w:ind w:right="-202"/>
              <w:contextualSpacing/>
              <w:rPr>
                <w:rFonts w:cs="Arial"/>
                <w:sz w:val="20"/>
                <w:szCs w:val="20"/>
              </w:rPr>
            </w:pPr>
            <w:r w:rsidRPr="001C5181">
              <w:rPr>
                <w:rFonts w:cs="Arial"/>
                <w:sz w:val="20"/>
                <w:szCs w:val="20"/>
              </w:rPr>
              <w:t>Diabetic, % (n)</w:t>
            </w:r>
          </w:p>
        </w:tc>
        <w:tc>
          <w:tcPr>
            <w:tcW w:w="1701" w:type="dxa"/>
          </w:tcPr>
          <w:p w14:paraId="5EC51B85"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22 (63)</w:t>
            </w:r>
          </w:p>
        </w:tc>
        <w:tc>
          <w:tcPr>
            <w:tcW w:w="1984" w:type="dxa"/>
          </w:tcPr>
          <w:p w14:paraId="4ABDB068"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11 (33)</w:t>
            </w:r>
          </w:p>
        </w:tc>
        <w:tc>
          <w:tcPr>
            <w:tcW w:w="1985" w:type="dxa"/>
          </w:tcPr>
          <w:p w14:paraId="6A255F9E"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14 (49)</w:t>
            </w:r>
          </w:p>
        </w:tc>
        <w:tc>
          <w:tcPr>
            <w:tcW w:w="1842" w:type="dxa"/>
          </w:tcPr>
          <w:p w14:paraId="36D2286F"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10 (34)</w:t>
            </w:r>
          </w:p>
        </w:tc>
        <w:tc>
          <w:tcPr>
            <w:tcW w:w="1133" w:type="dxa"/>
          </w:tcPr>
          <w:p w14:paraId="376603B7"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Pr>
          <w:p w14:paraId="5FA951B4"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14 (179)</w:t>
            </w:r>
          </w:p>
        </w:tc>
        <w:tc>
          <w:tcPr>
            <w:tcW w:w="851" w:type="dxa"/>
          </w:tcPr>
          <w:p w14:paraId="7DB05881"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1273</w:t>
            </w:r>
          </w:p>
        </w:tc>
      </w:tr>
      <w:tr w:rsidR="00731FC2" w:rsidRPr="001C5181" w14:paraId="6EF9F6F2" w14:textId="77777777" w:rsidTr="006E4D0F">
        <w:tc>
          <w:tcPr>
            <w:tcW w:w="3369" w:type="dxa"/>
          </w:tcPr>
          <w:p w14:paraId="48C58EC6" w14:textId="77777777" w:rsidR="00731FC2" w:rsidRPr="001C5181" w:rsidRDefault="00731FC2" w:rsidP="006E4D0F">
            <w:pPr>
              <w:tabs>
                <w:tab w:val="left" w:pos="284"/>
              </w:tabs>
              <w:spacing w:line="360" w:lineRule="auto"/>
              <w:ind w:right="-202"/>
              <w:contextualSpacing/>
              <w:rPr>
                <w:rFonts w:cs="Arial"/>
                <w:sz w:val="20"/>
                <w:szCs w:val="20"/>
              </w:rPr>
            </w:pPr>
            <w:r w:rsidRPr="001C5181">
              <w:rPr>
                <w:rFonts w:cs="Arial"/>
                <w:sz w:val="20"/>
                <w:szCs w:val="20"/>
              </w:rPr>
              <w:t>Alcohol (units per week)</w:t>
            </w:r>
          </w:p>
        </w:tc>
        <w:tc>
          <w:tcPr>
            <w:tcW w:w="1701" w:type="dxa"/>
          </w:tcPr>
          <w:p w14:paraId="5E031686"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5.2 (7.3)</w:t>
            </w:r>
          </w:p>
        </w:tc>
        <w:tc>
          <w:tcPr>
            <w:tcW w:w="1984" w:type="dxa"/>
          </w:tcPr>
          <w:p w14:paraId="3783EF4B"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6.0 (7.7)</w:t>
            </w:r>
          </w:p>
        </w:tc>
        <w:tc>
          <w:tcPr>
            <w:tcW w:w="1985" w:type="dxa"/>
          </w:tcPr>
          <w:p w14:paraId="5B7FD734"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6.8 (7.5)</w:t>
            </w:r>
          </w:p>
        </w:tc>
        <w:tc>
          <w:tcPr>
            <w:tcW w:w="1842" w:type="dxa"/>
          </w:tcPr>
          <w:p w14:paraId="526FC041"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7.2 (7.9)</w:t>
            </w:r>
          </w:p>
        </w:tc>
        <w:tc>
          <w:tcPr>
            <w:tcW w:w="1133" w:type="dxa"/>
          </w:tcPr>
          <w:p w14:paraId="242F59B4"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Pr>
          <w:p w14:paraId="47910AEF"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6.4 (7.6)</w:t>
            </w:r>
          </w:p>
        </w:tc>
        <w:tc>
          <w:tcPr>
            <w:tcW w:w="851" w:type="dxa"/>
          </w:tcPr>
          <w:p w14:paraId="225D43AD"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1240</w:t>
            </w:r>
          </w:p>
        </w:tc>
      </w:tr>
      <w:tr w:rsidR="00731FC2" w:rsidRPr="001C5181" w14:paraId="5F100F1F" w14:textId="77777777" w:rsidTr="006E4D0F">
        <w:tc>
          <w:tcPr>
            <w:tcW w:w="3369" w:type="dxa"/>
            <w:shd w:val="clear" w:color="auto" w:fill="auto"/>
          </w:tcPr>
          <w:p w14:paraId="06839D7A" w14:textId="77777777" w:rsidR="00731FC2" w:rsidRPr="001C5181" w:rsidRDefault="00731FC2" w:rsidP="006E4D0F">
            <w:pPr>
              <w:tabs>
                <w:tab w:val="left" w:pos="284"/>
              </w:tabs>
              <w:spacing w:line="360" w:lineRule="auto"/>
              <w:ind w:right="-202"/>
              <w:contextualSpacing/>
              <w:rPr>
                <w:rFonts w:cs="Arial"/>
                <w:sz w:val="20"/>
                <w:szCs w:val="20"/>
              </w:rPr>
            </w:pPr>
            <w:r w:rsidRPr="001C5181">
              <w:rPr>
                <w:rFonts w:cs="Arial"/>
                <w:sz w:val="20"/>
                <w:szCs w:val="20"/>
              </w:rPr>
              <w:t>BMI (kg/m</w:t>
            </w:r>
            <w:r w:rsidRPr="001C5181">
              <w:rPr>
                <w:rFonts w:cs="Arial"/>
                <w:sz w:val="20"/>
                <w:szCs w:val="20"/>
                <w:vertAlign w:val="superscript"/>
              </w:rPr>
              <w:t>2</w:t>
            </w:r>
            <w:r w:rsidRPr="001C5181">
              <w:rPr>
                <w:rFonts w:cs="Arial"/>
                <w:sz w:val="20"/>
                <w:szCs w:val="20"/>
              </w:rPr>
              <w:t>)</w:t>
            </w:r>
          </w:p>
        </w:tc>
        <w:tc>
          <w:tcPr>
            <w:tcW w:w="1701" w:type="dxa"/>
            <w:shd w:val="clear" w:color="auto" w:fill="auto"/>
          </w:tcPr>
          <w:p w14:paraId="023CF2AB"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23.2 (4.6)</w:t>
            </w:r>
          </w:p>
        </w:tc>
        <w:tc>
          <w:tcPr>
            <w:tcW w:w="1984" w:type="dxa"/>
            <w:shd w:val="clear" w:color="auto" w:fill="auto"/>
          </w:tcPr>
          <w:p w14:paraId="77363713"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27.4 (3.6)</w:t>
            </w:r>
          </w:p>
        </w:tc>
        <w:tc>
          <w:tcPr>
            <w:tcW w:w="1985" w:type="dxa"/>
            <w:shd w:val="clear" w:color="auto" w:fill="auto"/>
          </w:tcPr>
          <w:p w14:paraId="75EBD381"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26.9 (3.6)</w:t>
            </w:r>
          </w:p>
        </w:tc>
        <w:tc>
          <w:tcPr>
            <w:tcW w:w="1842" w:type="dxa"/>
            <w:shd w:val="clear" w:color="auto" w:fill="auto"/>
          </w:tcPr>
          <w:p w14:paraId="731DF984"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26.1 (3.1)</w:t>
            </w:r>
          </w:p>
        </w:tc>
        <w:tc>
          <w:tcPr>
            <w:tcW w:w="1133" w:type="dxa"/>
            <w:shd w:val="clear" w:color="auto" w:fill="auto"/>
          </w:tcPr>
          <w:p w14:paraId="5FFA2E51"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Pr>
          <w:p w14:paraId="1BCFD2E3"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27.1 (3.8)</w:t>
            </w:r>
          </w:p>
        </w:tc>
        <w:tc>
          <w:tcPr>
            <w:tcW w:w="851" w:type="dxa"/>
            <w:shd w:val="clear" w:color="auto" w:fill="auto"/>
          </w:tcPr>
          <w:p w14:paraId="0EDA12CE"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1263</w:t>
            </w:r>
          </w:p>
        </w:tc>
      </w:tr>
      <w:tr w:rsidR="00731FC2" w:rsidRPr="001C5181" w14:paraId="34657DF5" w14:textId="77777777" w:rsidTr="006E4D0F">
        <w:tc>
          <w:tcPr>
            <w:tcW w:w="3369" w:type="dxa"/>
            <w:tcBorders>
              <w:bottom w:val="nil"/>
            </w:tcBorders>
          </w:tcPr>
          <w:p w14:paraId="06211180" w14:textId="77777777" w:rsidR="00731FC2" w:rsidRPr="001C5181" w:rsidRDefault="00731FC2" w:rsidP="006E4D0F">
            <w:pPr>
              <w:spacing w:line="360" w:lineRule="auto"/>
              <w:contextualSpacing/>
              <w:rPr>
                <w:rFonts w:cs="Arial"/>
                <w:sz w:val="20"/>
                <w:szCs w:val="20"/>
                <w:vertAlign w:val="superscript"/>
              </w:rPr>
            </w:pPr>
            <w:r w:rsidRPr="001C5181">
              <w:rPr>
                <w:rFonts w:cs="Arial"/>
                <w:sz w:val="20"/>
                <w:szCs w:val="20"/>
              </w:rPr>
              <w:t>IL-6 (pg/mL)</w:t>
            </w:r>
            <w:r w:rsidRPr="001C5181">
              <w:rPr>
                <w:rFonts w:cs="Arial"/>
                <w:sz w:val="20"/>
                <w:szCs w:val="20"/>
                <w:vertAlign w:val="superscript"/>
              </w:rPr>
              <w:t>b</w:t>
            </w:r>
          </w:p>
        </w:tc>
        <w:tc>
          <w:tcPr>
            <w:tcW w:w="1701" w:type="dxa"/>
            <w:tcBorders>
              <w:top w:val="nil"/>
              <w:left w:val="nil"/>
              <w:bottom w:val="nil"/>
              <w:right w:val="nil"/>
            </w:tcBorders>
            <w:shd w:val="clear" w:color="auto" w:fill="auto"/>
          </w:tcPr>
          <w:p w14:paraId="3DA90AEE"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4.30 (2.15)</w:t>
            </w:r>
          </w:p>
        </w:tc>
        <w:tc>
          <w:tcPr>
            <w:tcW w:w="1984" w:type="dxa"/>
            <w:tcBorders>
              <w:top w:val="nil"/>
              <w:left w:val="nil"/>
              <w:bottom w:val="nil"/>
              <w:right w:val="nil"/>
            </w:tcBorders>
            <w:shd w:val="clear" w:color="auto" w:fill="auto"/>
          </w:tcPr>
          <w:p w14:paraId="1915257A"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3.00 (1.88)</w:t>
            </w:r>
          </w:p>
        </w:tc>
        <w:tc>
          <w:tcPr>
            <w:tcW w:w="1985" w:type="dxa"/>
            <w:tcBorders>
              <w:top w:val="nil"/>
              <w:left w:val="nil"/>
              <w:bottom w:val="nil"/>
              <w:right w:val="nil"/>
            </w:tcBorders>
            <w:shd w:val="clear" w:color="auto" w:fill="auto"/>
          </w:tcPr>
          <w:p w14:paraId="5B4B8B11"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2.64 (1.99)</w:t>
            </w:r>
          </w:p>
        </w:tc>
        <w:tc>
          <w:tcPr>
            <w:tcW w:w="1842" w:type="dxa"/>
            <w:tcBorders>
              <w:top w:val="nil"/>
              <w:left w:val="nil"/>
              <w:bottom w:val="nil"/>
              <w:right w:val="nil"/>
            </w:tcBorders>
            <w:shd w:val="clear" w:color="auto" w:fill="auto"/>
          </w:tcPr>
          <w:p w14:paraId="7C22EB88"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2.50 (2.09)</w:t>
            </w:r>
          </w:p>
        </w:tc>
        <w:tc>
          <w:tcPr>
            <w:tcW w:w="1133" w:type="dxa"/>
            <w:tcBorders>
              <w:bottom w:val="nil"/>
            </w:tcBorders>
          </w:tcPr>
          <w:p w14:paraId="62B2B0DF"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Borders>
              <w:top w:val="nil"/>
              <w:left w:val="nil"/>
              <w:bottom w:val="nil"/>
              <w:right w:val="nil"/>
            </w:tcBorders>
            <w:shd w:val="clear" w:color="auto" w:fill="auto"/>
          </w:tcPr>
          <w:p w14:paraId="7C384D93"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2.99 (2.08)</w:t>
            </w:r>
          </w:p>
        </w:tc>
        <w:tc>
          <w:tcPr>
            <w:tcW w:w="851" w:type="dxa"/>
            <w:tcBorders>
              <w:bottom w:val="nil"/>
            </w:tcBorders>
          </w:tcPr>
          <w:p w14:paraId="1704F631"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1195</w:t>
            </w:r>
          </w:p>
        </w:tc>
      </w:tr>
      <w:tr w:rsidR="00731FC2" w:rsidRPr="001C5181" w14:paraId="5BB0C172" w14:textId="77777777" w:rsidTr="006E4D0F">
        <w:tc>
          <w:tcPr>
            <w:tcW w:w="3369" w:type="dxa"/>
            <w:tcBorders>
              <w:top w:val="nil"/>
              <w:bottom w:val="nil"/>
            </w:tcBorders>
          </w:tcPr>
          <w:p w14:paraId="349DF6C6" w14:textId="77777777" w:rsidR="00731FC2" w:rsidRPr="001C5181" w:rsidRDefault="00731FC2" w:rsidP="006E4D0F">
            <w:pPr>
              <w:spacing w:line="360" w:lineRule="auto"/>
              <w:contextualSpacing/>
              <w:rPr>
                <w:rFonts w:cs="Arial"/>
                <w:sz w:val="20"/>
                <w:szCs w:val="20"/>
                <w:vertAlign w:val="superscript"/>
              </w:rPr>
            </w:pPr>
            <w:r w:rsidRPr="001C5181">
              <w:rPr>
                <w:rFonts w:cs="Arial"/>
                <w:sz w:val="20"/>
                <w:szCs w:val="20"/>
              </w:rPr>
              <w:t>CRP (mg/L)</w:t>
            </w:r>
            <w:r w:rsidRPr="001C5181">
              <w:rPr>
                <w:rFonts w:cs="Arial"/>
                <w:sz w:val="20"/>
                <w:szCs w:val="20"/>
                <w:vertAlign w:val="superscript"/>
              </w:rPr>
              <w:t>b</w:t>
            </w:r>
          </w:p>
        </w:tc>
        <w:tc>
          <w:tcPr>
            <w:tcW w:w="1701" w:type="dxa"/>
            <w:tcBorders>
              <w:top w:val="nil"/>
              <w:left w:val="nil"/>
              <w:bottom w:val="nil"/>
              <w:right w:val="nil"/>
            </w:tcBorders>
            <w:shd w:val="clear" w:color="auto" w:fill="auto"/>
          </w:tcPr>
          <w:p w14:paraId="2B10CA72"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2.16 (3.40)</w:t>
            </w:r>
          </w:p>
        </w:tc>
        <w:tc>
          <w:tcPr>
            <w:tcW w:w="1984" w:type="dxa"/>
            <w:tcBorders>
              <w:top w:val="nil"/>
              <w:left w:val="nil"/>
              <w:bottom w:val="nil"/>
              <w:right w:val="nil"/>
            </w:tcBorders>
            <w:shd w:val="clear" w:color="auto" w:fill="auto"/>
          </w:tcPr>
          <w:p w14:paraId="3E3339F3"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1.39 (2.98)</w:t>
            </w:r>
          </w:p>
        </w:tc>
        <w:tc>
          <w:tcPr>
            <w:tcW w:w="1985" w:type="dxa"/>
            <w:tcBorders>
              <w:top w:val="nil"/>
              <w:left w:val="nil"/>
              <w:bottom w:val="nil"/>
              <w:right w:val="nil"/>
            </w:tcBorders>
            <w:shd w:val="clear" w:color="auto" w:fill="auto"/>
          </w:tcPr>
          <w:p w14:paraId="4E430481"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1.23 (3.15)</w:t>
            </w:r>
          </w:p>
        </w:tc>
        <w:tc>
          <w:tcPr>
            <w:tcW w:w="1842" w:type="dxa"/>
            <w:tcBorders>
              <w:top w:val="nil"/>
              <w:left w:val="nil"/>
              <w:bottom w:val="nil"/>
              <w:right w:val="nil"/>
            </w:tcBorders>
            <w:shd w:val="clear" w:color="auto" w:fill="auto"/>
          </w:tcPr>
          <w:p w14:paraId="7C10B1E9"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0.97 (3.12)</w:t>
            </w:r>
          </w:p>
        </w:tc>
        <w:tc>
          <w:tcPr>
            <w:tcW w:w="1133" w:type="dxa"/>
            <w:tcBorders>
              <w:top w:val="nil"/>
              <w:bottom w:val="nil"/>
            </w:tcBorders>
          </w:tcPr>
          <w:p w14:paraId="27862AD0"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Borders>
              <w:top w:val="nil"/>
              <w:left w:val="nil"/>
              <w:bottom w:val="nil"/>
              <w:right w:val="nil"/>
            </w:tcBorders>
            <w:shd w:val="clear" w:color="auto" w:fill="auto"/>
          </w:tcPr>
          <w:p w14:paraId="61252814"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1.34 (3.26)</w:t>
            </w:r>
          </w:p>
        </w:tc>
        <w:tc>
          <w:tcPr>
            <w:tcW w:w="851" w:type="dxa"/>
            <w:tcBorders>
              <w:top w:val="nil"/>
              <w:bottom w:val="nil"/>
            </w:tcBorders>
          </w:tcPr>
          <w:p w14:paraId="697F8225"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1183</w:t>
            </w:r>
          </w:p>
        </w:tc>
      </w:tr>
      <w:tr w:rsidR="00731FC2" w:rsidRPr="001C5181" w14:paraId="75D45D61" w14:textId="77777777" w:rsidTr="006E4D0F">
        <w:tc>
          <w:tcPr>
            <w:tcW w:w="3369" w:type="dxa"/>
            <w:tcBorders>
              <w:top w:val="nil"/>
            </w:tcBorders>
          </w:tcPr>
          <w:p w14:paraId="26FA23DB" w14:textId="77777777" w:rsidR="00731FC2" w:rsidRPr="001C5181" w:rsidRDefault="00731FC2" w:rsidP="006E4D0F">
            <w:pPr>
              <w:spacing w:line="360" w:lineRule="auto"/>
              <w:contextualSpacing/>
              <w:rPr>
                <w:rFonts w:cs="Arial"/>
                <w:sz w:val="20"/>
                <w:szCs w:val="20"/>
                <w:vertAlign w:val="superscript"/>
              </w:rPr>
            </w:pPr>
            <w:r w:rsidRPr="001C5181">
              <w:rPr>
                <w:rFonts w:cs="Arial"/>
                <w:sz w:val="20"/>
                <w:szCs w:val="20"/>
              </w:rPr>
              <w:t>tPA (ng/mL)</w:t>
            </w:r>
            <w:r w:rsidRPr="001C5181">
              <w:rPr>
                <w:rFonts w:cs="Arial"/>
                <w:sz w:val="20"/>
                <w:szCs w:val="20"/>
                <w:vertAlign w:val="superscript"/>
              </w:rPr>
              <w:t>b</w:t>
            </w:r>
          </w:p>
        </w:tc>
        <w:tc>
          <w:tcPr>
            <w:tcW w:w="1701" w:type="dxa"/>
            <w:tcBorders>
              <w:top w:val="nil"/>
              <w:left w:val="nil"/>
              <w:bottom w:val="nil"/>
              <w:right w:val="nil"/>
            </w:tcBorders>
            <w:shd w:val="clear" w:color="auto" w:fill="auto"/>
          </w:tcPr>
          <w:p w14:paraId="653E628C"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10.06 (1.55)</w:t>
            </w:r>
          </w:p>
        </w:tc>
        <w:tc>
          <w:tcPr>
            <w:tcW w:w="1984" w:type="dxa"/>
            <w:tcBorders>
              <w:top w:val="nil"/>
              <w:left w:val="nil"/>
              <w:bottom w:val="nil"/>
              <w:right w:val="nil"/>
            </w:tcBorders>
            <w:shd w:val="clear" w:color="auto" w:fill="auto"/>
          </w:tcPr>
          <w:p w14:paraId="25577478"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9.33 (1.52)</w:t>
            </w:r>
          </w:p>
        </w:tc>
        <w:tc>
          <w:tcPr>
            <w:tcW w:w="1985" w:type="dxa"/>
            <w:tcBorders>
              <w:top w:val="nil"/>
              <w:left w:val="nil"/>
              <w:bottom w:val="nil"/>
              <w:right w:val="nil"/>
            </w:tcBorders>
            <w:shd w:val="clear" w:color="auto" w:fill="auto"/>
          </w:tcPr>
          <w:p w14:paraId="271BF0BE"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8.77 (1.54)</w:t>
            </w:r>
          </w:p>
        </w:tc>
        <w:tc>
          <w:tcPr>
            <w:tcW w:w="1842" w:type="dxa"/>
            <w:tcBorders>
              <w:top w:val="nil"/>
              <w:left w:val="nil"/>
              <w:bottom w:val="nil"/>
              <w:right w:val="nil"/>
            </w:tcBorders>
            <w:shd w:val="clear" w:color="auto" w:fill="auto"/>
          </w:tcPr>
          <w:p w14:paraId="75EF77FF"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8.26 (1.57)</w:t>
            </w:r>
          </w:p>
        </w:tc>
        <w:tc>
          <w:tcPr>
            <w:tcW w:w="1133" w:type="dxa"/>
            <w:tcBorders>
              <w:top w:val="nil"/>
            </w:tcBorders>
          </w:tcPr>
          <w:p w14:paraId="7EDB5CB5"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Borders>
              <w:top w:val="nil"/>
              <w:left w:val="nil"/>
              <w:bottom w:val="nil"/>
              <w:right w:val="nil"/>
            </w:tcBorders>
            <w:shd w:val="clear" w:color="auto" w:fill="auto"/>
          </w:tcPr>
          <w:p w14:paraId="40807B53"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9.03 (1.55)</w:t>
            </w:r>
          </w:p>
        </w:tc>
        <w:tc>
          <w:tcPr>
            <w:tcW w:w="851" w:type="dxa"/>
            <w:tcBorders>
              <w:top w:val="nil"/>
            </w:tcBorders>
          </w:tcPr>
          <w:p w14:paraId="1C07E477"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1190</w:t>
            </w:r>
          </w:p>
        </w:tc>
      </w:tr>
      <w:tr w:rsidR="00731FC2" w:rsidRPr="001C5181" w14:paraId="27438E49" w14:textId="77777777" w:rsidTr="006E4D0F">
        <w:tc>
          <w:tcPr>
            <w:tcW w:w="3369" w:type="dxa"/>
          </w:tcPr>
          <w:p w14:paraId="6F0F3C42" w14:textId="77777777" w:rsidR="00731FC2" w:rsidRPr="001C5181" w:rsidRDefault="00731FC2" w:rsidP="006E4D0F">
            <w:pPr>
              <w:spacing w:line="360" w:lineRule="auto"/>
              <w:contextualSpacing/>
              <w:rPr>
                <w:rFonts w:cs="Arial"/>
                <w:sz w:val="20"/>
                <w:szCs w:val="20"/>
                <w:vertAlign w:val="superscript"/>
              </w:rPr>
            </w:pPr>
            <w:r w:rsidRPr="001C5181">
              <w:rPr>
                <w:rFonts w:cs="Arial"/>
                <w:sz w:val="20"/>
                <w:szCs w:val="20"/>
              </w:rPr>
              <w:t>vWF (IU/dL)</w:t>
            </w:r>
            <w:r w:rsidRPr="001C5181">
              <w:rPr>
                <w:rFonts w:cs="Arial"/>
                <w:sz w:val="20"/>
                <w:szCs w:val="20"/>
                <w:vertAlign w:val="superscript"/>
              </w:rPr>
              <w:t>b</w:t>
            </w:r>
          </w:p>
        </w:tc>
        <w:tc>
          <w:tcPr>
            <w:tcW w:w="1701" w:type="dxa"/>
            <w:tcBorders>
              <w:top w:val="nil"/>
              <w:left w:val="nil"/>
              <w:bottom w:val="nil"/>
              <w:right w:val="nil"/>
            </w:tcBorders>
            <w:shd w:val="clear" w:color="auto" w:fill="auto"/>
          </w:tcPr>
          <w:p w14:paraId="3687B114"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129.80 (1.59)</w:t>
            </w:r>
          </w:p>
        </w:tc>
        <w:tc>
          <w:tcPr>
            <w:tcW w:w="1984" w:type="dxa"/>
            <w:tcBorders>
              <w:top w:val="nil"/>
              <w:left w:val="nil"/>
              <w:bottom w:val="nil"/>
              <w:right w:val="nil"/>
            </w:tcBorders>
            <w:shd w:val="clear" w:color="auto" w:fill="auto"/>
          </w:tcPr>
          <w:p w14:paraId="0EA124E9"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117.65 (1.58)</w:t>
            </w:r>
          </w:p>
        </w:tc>
        <w:tc>
          <w:tcPr>
            <w:tcW w:w="1985" w:type="dxa"/>
            <w:tcBorders>
              <w:top w:val="nil"/>
              <w:left w:val="nil"/>
              <w:bottom w:val="nil"/>
              <w:right w:val="nil"/>
            </w:tcBorders>
            <w:shd w:val="clear" w:color="auto" w:fill="auto"/>
          </w:tcPr>
          <w:p w14:paraId="5711AD8C"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113.94 (1.61)</w:t>
            </w:r>
          </w:p>
        </w:tc>
        <w:tc>
          <w:tcPr>
            <w:tcW w:w="1842" w:type="dxa"/>
            <w:tcBorders>
              <w:top w:val="nil"/>
              <w:left w:val="nil"/>
              <w:bottom w:val="nil"/>
              <w:right w:val="nil"/>
            </w:tcBorders>
            <w:shd w:val="clear" w:color="auto" w:fill="auto"/>
          </w:tcPr>
          <w:p w14:paraId="5C3BC8D2"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110.42 (1.63)</w:t>
            </w:r>
          </w:p>
        </w:tc>
        <w:tc>
          <w:tcPr>
            <w:tcW w:w="1133" w:type="dxa"/>
          </w:tcPr>
          <w:p w14:paraId="7C940EE1"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Borders>
              <w:top w:val="nil"/>
              <w:left w:val="nil"/>
              <w:bottom w:val="nil"/>
              <w:right w:val="nil"/>
            </w:tcBorders>
            <w:shd w:val="clear" w:color="auto" w:fill="auto"/>
          </w:tcPr>
          <w:p w14:paraId="570BD1D6"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117.22 (1.61)</w:t>
            </w:r>
          </w:p>
        </w:tc>
        <w:tc>
          <w:tcPr>
            <w:tcW w:w="851" w:type="dxa"/>
          </w:tcPr>
          <w:p w14:paraId="7B7DE192"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1190</w:t>
            </w:r>
          </w:p>
        </w:tc>
      </w:tr>
      <w:tr w:rsidR="00731FC2" w:rsidRPr="001C5181" w14:paraId="736047AF" w14:textId="77777777" w:rsidTr="006E4D0F">
        <w:tc>
          <w:tcPr>
            <w:tcW w:w="3369" w:type="dxa"/>
          </w:tcPr>
          <w:p w14:paraId="65B63DBD" w14:textId="77777777" w:rsidR="00731FC2" w:rsidRPr="001C5181" w:rsidRDefault="00731FC2" w:rsidP="006E4D0F">
            <w:pPr>
              <w:spacing w:line="360" w:lineRule="auto"/>
              <w:contextualSpacing/>
              <w:rPr>
                <w:rFonts w:cs="Arial"/>
                <w:sz w:val="20"/>
                <w:szCs w:val="20"/>
                <w:vertAlign w:val="superscript"/>
              </w:rPr>
            </w:pPr>
            <w:r w:rsidRPr="001C5181">
              <w:rPr>
                <w:rFonts w:cs="Arial"/>
                <w:sz w:val="20"/>
                <w:szCs w:val="20"/>
              </w:rPr>
              <w:t>D-dimer (ng/mL)</w:t>
            </w:r>
            <w:r w:rsidRPr="001C5181">
              <w:rPr>
                <w:rFonts w:cs="Arial"/>
                <w:sz w:val="20"/>
                <w:szCs w:val="20"/>
                <w:vertAlign w:val="superscript"/>
              </w:rPr>
              <w:t>b,c</w:t>
            </w:r>
          </w:p>
        </w:tc>
        <w:tc>
          <w:tcPr>
            <w:tcW w:w="1701" w:type="dxa"/>
            <w:tcBorders>
              <w:top w:val="nil"/>
              <w:left w:val="nil"/>
              <w:bottom w:val="nil"/>
              <w:right w:val="nil"/>
            </w:tcBorders>
            <w:shd w:val="clear" w:color="auto" w:fill="auto"/>
          </w:tcPr>
          <w:p w14:paraId="1B6B76D8"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314.11 (1.94)</w:t>
            </w:r>
          </w:p>
        </w:tc>
        <w:tc>
          <w:tcPr>
            <w:tcW w:w="1984" w:type="dxa"/>
            <w:tcBorders>
              <w:top w:val="nil"/>
              <w:left w:val="nil"/>
              <w:bottom w:val="nil"/>
              <w:right w:val="nil"/>
            </w:tcBorders>
            <w:shd w:val="clear" w:color="auto" w:fill="auto"/>
          </w:tcPr>
          <w:p w14:paraId="04BB07A0"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228.49 (1.79)</w:t>
            </w:r>
          </w:p>
        </w:tc>
        <w:tc>
          <w:tcPr>
            <w:tcW w:w="1985" w:type="dxa"/>
            <w:tcBorders>
              <w:top w:val="nil"/>
              <w:left w:val="nil"/>
              <w:bottom w:val="nil"/>
              <w:right w:val="nil"/>
            </w:tcBorders>
            <w:shd w:val="clear" w:color="auto" w:fill="auto"/>
          </w:tcPr>
          <w:p w14:paraId="16203FB9"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228.02 (1.80)</w:t>
            </w:r>
          </w:p>
        </w:tc>
        <w:tc>
          <w:tcPr>
            <w:tcW w:w="1842" w:type="dxa"/>
            <w:tcBorders>
              <w:top w:val="nil"/>
              <w:left w:val="nil"/>
              <w:bottom w:val="nil"/>
              <w:right w:val="nil"/>
            </w:tcBorders>
            <w:shd w:val="clear" w:color="auto" w:fill="auto"/>
          </w:tcPr>
          <w:p w14:paraId="6E395154"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198.83 (1.69)</w:t>
            </w:r>
          </w:p>
        </w:tc>
        <w:tc>
          <w:tcPr>
            <w:tcW w:w="1133" w:type="dxa"/>
          </w:tcPr>
          <w:p w14:paraId="27F1FB67"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Borders>
              <w:top w:val="nil"/>
              <w:left w:val="nil"/>
              <w:bottom w:val="nil"/>
              <w:right w:val="nil"/>
            </w:tcBorders>
            <w:shd w:val="clear" w:color="auto" w:fill="auto"/>
          </w:tcPr>
          <w:p w14:paraId="094669E0" w14:textId="77777777" w:rsidR="00731FC2" w:rsidRPr="001C5181" w:rsidRDefault="00731FC2" w:rsidP="006E4D0F">
            <w:pPr>
              <w:spacing w:line="360" w:lineRule="auto"/>
              <w:contextualSpacing/>
              <w:jc w:val="center"/>
              <w:rPr>
                <w:rFonts w:cs="Arial"/>
                <w:color w:val="000000"/>
                <w:sz w:val="20"/>
                <w:szCs w:val="20"/>
              </w:rPr>
            </w:pPr>
            <w:r w:rsidRPr="001C5181">
              <w:rPr>
                <w:rFonts w:cs="Arial"/>
                <w:color w:val="000000"/>
                <w:sz w:val="20"/>
                <w:szCs w:val="20"/>
              </w:rPr>
              <w:t>235.59 (1.84)</w:t>
            </w:r>
          </w:p>
        </w:tc>
        <w:tc>
          <w:tcPr>
            <w:tcW w:w="851" w:type="dxa"/>
          </w:tcPr>
          <w:p w14:paraId="6D58667A"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1125</w:t>
            </w:r>
          </w:p>
        </w:tc>
      </w:tr>
      <w:tr w:rsidR="00731FC2" w:rsidRPr="001C5181" w14:paraId="513690C5" w14:textId="77777777" w:rsidTr="006E4D0F">
        <w:tc>
          <w:tcPr>
            <w:tcW w:w="3369" w:type="dxa"/>
          </w:tcPr>
          <w:p w14:paraId="4FAAFE08" w14:textId="77777777" w:rsidR="00731FC2" w:rsidRPr="001C5181" w:rsidRDefault="00731FC2" w:rsidP="006E4D0F">
            <w:pPr>
              <w:spacing w:line="360" w:lineRule="auto"/>
              <w:contextualSpacing/>
              <w:rPr>
                <w:rFonts w:cs="Arial"/>
                <w:sz w:val="20"/>
                <w:szCs w:val="20"/>
              </w:rPr>
            </w:pPr>
            <w:r w:rsidRPr="001C5181">
              <w:rPr>
                <w:rFonts w:cs="Arial"/>
                <w:sz w:val="20"/>
                <w:szCs w:val="20"/>
              </w:rPr>
              <w:t>IGF-1 (ng/ml)</w:t>
            </w:r>
          </w:p>
        </w:tc>
        <w:tc>
          <w:tcPr>
            <w:tcW w:w="1701" w:type="dxa"/>
          </w:tcPr>
          <w:p w14:paraId="6DE063AD"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72.77 (24.12)</w:t>
            </w:r>
          </w:p>
        </w:tc>
        <w:tc>
          <w:tcPr>
            <w:tcW w:w="1984" w:type="dxa"/>
          </w:tcPr>
          <w:p w14:paraId="545CDDD4"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75.70 (22.45)</w:t>
            </w:r>
          </w:p>
        </w:tc>
        <w:tc>
          <w:tcPr>
            <w:tcW w:w="1985" w:type="dxa"/>
          </w:tcPr>
          <w:p w14:paraId="09B70322"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77.11 (23.88)</w:t>
            </w:r>
          </w:p>
        </w:tc>
        <w:tc>
          <w:tcPr>
            <w:tcW w:w="1842" w:type="dxa"/>
          </w:tcPr>
          <w:p w14:paraId="4CFFDF28"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78.06 (23.08)</w:t>
            </w:r>
          </w:p>
        </w:tc>
        <w:tc>
          <w:tcPr>
            <w:tcW w:w="1133" w:type="dxa"/>
          </w:tcPr>
          <w:p w14:paraId="0F20D707"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0.006</w:t>
            </w:r>
          </w:p>
        </w:tc>
        <w:tc>
          <w:tcPr>
            <w:tcW w:w="1843" w:type="dxa"/>
          </w:tcPr>
          <w:p w14:paraId="79E5E4AE"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76.08 (23.63)</w:t>
            </w:r>
          </w:p>
        </w:tc>
        <w:tc>
          <w:tcPr>
            <w:tcW w:w="851" w:type="dxa"/>
          </w:tcPr>
          <w:p w14:paraId="0382EFCF"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1185</w:t>
            </w:r>
          </w:p>
        </w:tc>
      </w:tr>
      <w:tr w:rsidR="00731FC2" w:rsidRPr="001C5181" w14:paraId="0640907B" w14:textId="77777777" w:rsidTr="006E4D0F">
        <w:tc>
          <w:tcPr>
            <w:tcW w:w="3369" w:type="dxa"/>
            <w:shd w:val="clear" w:color="auto" w:fill="auto"/>
          </w:tcPr>
          <w:p w14:paraId="355CB4BA" w14:textId="77777777" w:rsidR="00731FC2" w:rsidRPr="001C5181" w:rsidRDefault="00731FC2" w:rsidP="006E4D0F">
            <w:pPr>
              <w:tabs>
                <w:tab w:val="left" w:pos="284"/>
              </w:tabs>
              <w:spacing w:line="360" w:lineRule="auto"/>
              <w:ind w:right="-202"/>
              <w:contextualSpacing/>
              <w:rPr>
                <w:rFonts w:cs="Arial"/>
                <w:sz w:val="20"/>
                <w:szCs w:val="20"/>
              </w:rPr>
            </w:pPr>
            <w:r w:rsidRPr="001C5181">
              <w:rPr>
                <w:rFonts w:cs="Arial"/>
                <w:sz w:val="20"/>
                <w:szCs w:val="20"/>
              </w:rPr>
              <w:t>accelerometer wear time (mins/day)</w:t>
            </w:r>
          </w:p>
        </w:tc>
        <w:tc>
          <w:tcPr>
            <w:tcW w:w="1701" w:type="dxa"/>
            <w:shd w:val="clear" w:color="auto" w:fill="auto"/>
          </w:tcPr>
          <w:p w14:paraId="408E1145"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826 (71)</w:t>
            </w:r>
          </w:p>
        </w:tc>
        <w:tc>
          <w:tcPr>
            <w:tcW w:w="1984" w:type="dxa"/>
            <w:shd w:val="clear" w:color="auto" w:fill="auto"/>
          </w:tcPr>
          <w:p w14:paraId="25396BC5"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850 (63)</w:t>
            </w:r>
          </w:p>
        </w:tc>
        <w:tc>
          <w:tcPr>
            <w:tcW w:w="1985" w:type="dxa"/>
            <w:shd w:val="clear" w:color="auto" w:fill="auto"/>
          </w:tcPr>
          <w:p w14:paraId="26E82708"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863 (65)</w:t>
            </w:r>
          </w:p>
        </w:tc>
        <w:tc>
          <w:tcPr>
            <w:tcW w:w="1842" w:type="dxa"/>
            <w:shd w:val="clear" w:color="auto" w:fill="auto"/>
          </w:tcPr>
          <w:p w14:paraId="332E15CE"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876 (64)</w:t>
            </w:r>
          </w:p>
        </w:tc>
        <w:tc>
          <w:tcPr>
            <w:tcW w:w="1133" w:type="dxa"/>
            <w:shd w:val="clear" w:color="auto" w:fill="auto"/>
          </w:tcPr>
          <w:p w14:paraId="0A0746A6"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Pr>
          <w:p w14:paraId="542DF45E"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855 (68)</w:t>
            </w:r>
          </w:p>
        </w:tc>
        <w:tc>
          <w:tcPr>
            <w:tcW w:w="851" w:type="dxa"/>
            <w:shd w:val="clear" w:color="auto" w:fill="auto"/>
          </w:tcPr>
          <w:p w14:paraId="02049E7B"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1274</w:t>
            </w:r>
          </w:p>
        </w:tc>
      </w:tr>
      <w:tr w:rsidR="00731FC2" w:rsidRPr="001C5181" w14:paraId="7D66122C" w14:textId="77777777" w:rsidTr="006E4D0F">
        <w:tc>
          <w:tcPr>
            <w:tcW w:w="3369" w:type="dxa"/>
            <w:shd w:val="clear" w:color="auto" w:fill="auto"/>
          </w:tcPr>
          <w:p w14:paraId="75F37036" w14:textId="77777777" w:rsidR="00731FC2" w:rsidRPr="001C5181" w:rsidRDefault="00731FC2" w:rsidP="006E4D0F">
            <w:pPr>
              <w:tabs>
                <w:tab w:val="left" w:pos="284"/>
              </w:tabs>
              <w:spacing w:line="360" w:lineRule="auto"/>
              <w:ind w:right="-202"/>
              <w:contextualSpacing/>
              <w:rPr>
                <w:rFonts w:cs="Arial"/>
                <w:sz w:val="20"/>
                <w:szCs w:val="20"/>
              </w:rPr>
            </w:pPr>
            <w:r w:rsidRPr="001C5181">
              <w:rPr>
                <w:rFonts w:cs="Arial"/>
                <w:sz w:val="20"/>
                <w:szCs w:val="20"/>
              </w:rPr>
              <w:t>total activity (counts per day)</w:t>
            </w:r>
          </w:p>
        </w:tc>
        <w:tc>
          <w:tcPr>
            <w:tcW w:w="1701" w:type="dxa"/>
            <w:shd w:val="clear" w:color="auto" w:fill="auto"/>
          </w:tcPr>
          <w:p w14:paraId="1724BAEE"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61,669 (24,590)</w:t>
            </w:r>
          </w:p>
        </w:tc>
        <w:tc>
          <w:tcPr>
            <w:tcW w:w="1984" w:type="dxa"/>
            <w:shd w:val="clear" w:color="auto" w:fill="auto"/>
          </w:tcPr>
          <w:p w14:paraId="7723FD45"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113,645 (23.416)</w:t>
            </w:r>
          </w:p>
        </w:tc>
        <w:tc>
          <w:tcPr>
            <w:tcW w:w="1985" w:type="dxa"/>
            <w:shd w:val="clear" w:color="auto" w:fill="auto"/>
          </w:tcPr>
          <w:p w14:paraId="3AB844D7"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171,554 (29,976)</w:t>
            </w:r>
          </w:p>
        </w:tc>
        <w:tc>
          <w:tcPr>
            <w:tcW w:w="1842" w:type="dxa"/>
            <w:shd w:val="clear" w:color="auto" w:fill="auto"/>
          </w:tcPr>
          <w:p w14:paraId="4A35C0D9"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294,370 (83,994)</w:t>
            </w:r>
          </w:p>
        </w:tc>
        <w:tc>
          <w:tcPr>
            <w:tcW w:w="1133" w:type="dxa"/>
            <w:shd w:val="clear" w:color="auto" w:fill="auto"/>
          </w:tcPr>
          <w:p w14:paraId="0B342F62"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Pr>
          <w:p w14:paraId="6C0A8150"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164,749 (99,272)</w:t>
            </w:r>
          </w:p>
        </w:tc>
        <w:tc>
          <w:tcPr>
            <w:tcW w:w="851" w:type="dxa"/>
            <w:shd w:val="clear" w:color="auto" w:fill="auto"/>
          </w:tcPr>
          <w:p w14:paraId="6A0FDB89"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1274</w:t>
            </w:r>
          </w:p>
        </w:tc>
      </w:tr>
      <w:tr w:rsidR="00731FC2" w:rsidRPr="001C5181" w14:paraId="381B45D5" w14:textId="77777777" w:rsidTr="006E4D0F">
        <w:tc>
          <w:tcPr>
            <w:tcW w:w="3369" w:type="dxa"/>
            <w:shd w:val="clear" w:color="auto" w:fill="auto"/>
          </w:tcPr>
          <w:p w14:paraId="4FD42868" w14:textId="77777777" w:rsidR="00731FC2" w:rsidRPr="001C5181" w:rsidRDefault="00731FC2" w:rsidP="006E4D0F">
            <w:pPr>
              <w:tabs>
                <w:tab w:val="left" w:pos="284"/>
              </w:tabs>
              <w:spacing w:line="360" w:lineRule="auto"/>
              <w:ind w:right="-202"/>
              <w:contextualSpacing/>
              <w:rPr>
                <w:rFonts w:cs="Arial"/>
                <w:sz w:val="20"/>
                <w:szCs w:val="20"/>
              </w:rPr>
            </w:pPr>
            <w:r w:rsidRPr="001C5181">
              <w:rPr>
                <w:rFonts w:cs="Arial"/>
                <w:sz w:val="20"/>
                <w:szCs w:val="20"/>
              </w:rPr>
              <w:t>steps / day</w:t>
            </w:r>
          </w:p>
        </w:tc>
        <w:tc>
          <w:tcPr>
            <w:tcW w:w="1701" w:type="dxa"/>
            <w:shd w:val="clear" w:color="auto" w:fill="auto"/>
          </w:tcPr>
          <w:p w14:paraId="191EF261"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1895 (883)</w:t>
            </w:r>
          </w:p>
        </w:tc>
        <w:tc>
          <w:tcPr>
            <w:tcW w:w="1984" w:type="dxa"/>
            <w:shd w:val="clear" w:color="auto" w:fill="auto"/>
          </w:tcPr>
          <w:p w14:paraId="5345297C"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3645 (832)</w:t>
            </w:r>
          </w:p>
        </w:tc>
        <w:tc>
          <w:tcPr>
            <w:tcW w:w="1985" w:type="dxa"/>
            <w:shd w:val="clear" w:color="auto" w:fill="auto"/>
          </w:tcPr>
          <w:p w14:paraId="1F55675F"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5302 (1022)</w:t>
            </w:r>
          </w:p>
        </w:tc>
        <w:tc>
          <w:tcPr>
            <w:tcW w:w="1842" w:type="dxa"/>
            <w:shd w:val="clear" w:color="auto" w:fill="auto"/>
          </w:tcPr>
          <w:p w14:paraId="2A6B5B83"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8401 (2370)</w:t>
            </w:r>
          </w:p>
        </w:tc>
        <w:tc>
          <w:tcPr>
            <w:tcW w:w="1133" w:type="dxa"/>
            <w:shd w:val="clear" w:color="auto" w:fill="auto"/>
          </w:tcPr>
          <w:p w14:paraId="73A28CAD"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Pr>
          <w:p w14:paraId="3DFBABC1"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4,938 (2,794)</w:t>
            </w:r>
          </w:p>
        </w:tc>
        <w:tc>
          <w:tcPr>
            <w:tcW w:w="851" w:type="dxa"/>
            <w:shd w:val="clear" w:color="auto" w:fill="auto"/>
          </w:tcPr>
          <w:p w14:paraId="7AF8DBF5"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1274</w:t>
            </w:r>
          </w:p>
        </w:tc>
      </w:tr>
      <w:tr w:rsidR="00731FC2" w:rsidRPr="001C5181" w14:paraId="0ADB162E" w14:textId="77777777" w:rsidTr="006E4D0F">
        <w:tc>
          <w:tcPr>
            <w:tcW w:w="3369" w:type="dxa"/>
          </w:tcPr>
          <w:p w14:paraId="0952D193" w14:textId="77777777" w:rsidR="00731FC2" w:rsidRPr="001C5181" w:rsidRDefault="00731FC2" w:rsidP="006E4D0F">
            <w:pPr>
              <w:tabs>
                <w:tab w:val="left" w:pos="284"/>
              </w:tabs>
              <w:spacing w:line="360" w:lineRule="auto"/>
              <w:ind w:right="-202"/>
              <w:contextualSpacing/>
              <w:rPr>
                <w:rFonts w:cs="Arial"/>
                <w:sz w:val="20"/>
                <w:szCs w:val="20"/>
                <w:vertAlign w:val="superscript"/>
              </w:rPr>
            </w:pPr>
            <w:r w:rsidRPr="001C5181">
              <w:rPr>
                <w:rFonts w:cs="Arial"/>
                <w:sz w:val="20"/>
                <w:szCs w:val="20"/>
              </w:rPr>
              <w:t>SB (mins/day)</w:t>
            </w:r>
            <w:r w:rsidRPr="001C5181">
              <w:rPr>
                <w:rFonts w:cs="Arial"/>
                <w:sz w:val="20"/>
                <w:szCs w:val="20"/>
                <w:vertAlign w:val="superscript"/>
              </w:rPr>
              <w:t>d</w:t>
            </w:r>
          </w:p>
        </w:tc>
        <w:tc>
          <w:tcPr>
            <w:tcW w:w="1701" w:type="dxa"/>
          </w:tcPr>
          <w:p w14:paraId="493EBC09"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676 (76)</w:t>
            </w:r>
          </w:p>
        </w:tc>
        <w:tc>
          <w:tcPr>
            <w:tcW w:w="1984" w:type="dxa"/>
          </w:tcPr>
          <w:p w14:paraId="06C071A0"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638 (65)</w:t>
            </w:r>
          </w:p>
        </w:tc>
        <w:tc>
          <w:tcPr>
            <w:tcW w:w="1985" w:type="dxa"/>
          </w:tcPr>
          <w:p w14:paraId="1FD3BE20"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607 (68)</w:t>
            </w:r>
          </w:p>
        </w:tc>
        <w:tc>
          <w:tcPr>
            <w:tcW w:w="1842" w:type="dxa"/>
          </w:tcPr>
          <w:p w14:paraId="1931918B"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552 (76)</w:t>
            </w:r>
          </w:p>
        </w:tc>
        <w:tc>
          <w:tcPr>
            <w:tcW w:w="1133" w:type="dxa"/>
          </w:tcPr>
          <w:p w14:paraId="1DA932A7"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Pr>
          <w:p w14:paraId="7F08EA22"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616 (84)</w:t>
            </w:r>
          </w:p>
        </w:tc>
        <w:tc>
          <w:tcPr>
            <w:tcW w:w="851" w:type="dxa"/>
          </w:tcPr>
          <w:p w14:paraId="140B26C5"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1274</w:t>
            </w:r>
          </w:p>
        </w:tc>
      </w:tr>
      <w:tr w:rsidR="00731FC2" w:rsidRPr="001C5181" w14:paraId="49AE0EF8" w14:textId="77777777" w:rsidTr="006E4D0F">
        <w:tc>
          <w:tcPr>
            <w:tcW w:w="3369" w:type="dxa"/>
          </w:tcPr>
          <w:p w14:paraId="11EEA88C" w14:textId="77777777" w:rsidR="00731FC2" w:rsidRPr="001C5181" w:rsidRDefault="00731FC2" w:rsidP="006E4D0F">
            <w:pPr>
              <w:tabs>
                <w:tab w:val="left" w:pos="284"/>
              </w:tabs>
              <w:spacing w:line="360" w:lineRule="auto"/>
              <w:ind w:right="-202"/>
              <w:contextualSpacing/>
              <w:rPr>
                <w:rFonts w:cs="Arial"/>
                <w:sz w:val="20"/>
                <w:szCs w:val="20"/>
                <w:vertAlign w:val="superscript"/>
              </w:rPr>
            </w:pPr>
            <w:r w:rsidRPr="001C5181">
              <w:rPr>
                <w:rFonts w:cs="Arial"/>
                <w:sz w:val="20"/>
                <w:szCs w:val="20"/>
              </w:rPr>
              <w:t>LPA (mins/day)</w:t>
            </w:r>
            <w:r w:rsidRPr="001C5181">
              <w:rPr>
                <w:rFonts w:cs="Arial"/>
                <w:sz w:val="20"/>
                <w:szCs w:val="20"/>
                <w:vertAlign w:val="superscript"/>
              </w:rPr>
              <w:t>d</w:t>
            </w:r>
          </w:p>
        </w:tc>
        <w:tc>
          <w:tcPr>
            <w:tcW w:w="1701" w:type="dxa"/>
          </w:tcPr>
          <w:p w14:paraId="0BC4C16E"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144 (56)</w:t>
            </w:r>
          </w:p>
        </w:tc>
        <w:tc>
          <w:tcPr>
            <w:tcW w:w="1984" w:type="dxa"/>
          </w:tcPr>
          <w:p w14:paraId="163D3FC7"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189 (50)</w:t>
            </w:r>
          </w:p>
        </w:tc>
        <w:tc>
          <w:tcPr>
            <w:tcW w:w="1985" w:type="dxa"/>
          </w:tcPr>
          <w:p w14:paraId="46C46C37"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214 (52)</w:t>
            </w:r>
          </w:p>
        </w:tc>
        <w:tc>
          <w:tcPr>
            <w:tcW w:w="1842" w:type="dxa"/>
          </w:tcPr>
          <w:p w14:paraId="78785949"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239 (61)</w:t>
            </w:r>
          </w:p>
        </w:tc>
        <w:tc>
          <w:tcPr>
            <w:tcW w:w="1133" w:type="dxa"/>
          </w:tcPr>
          <w:p w14:paraId="3C064785"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Pr>
          <w:p w14:paraId="57F298D9"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199 (65)</w:t>
            </w:r>
          </w:p>
        </w:tc>
        <w:tc>
          <w:tcPr>
            <w:tcW w:w="851" w:type="dxa"/>
          </w:tcPr>
          <w:p w14:paraId="10DEAD61"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1274</w:t>
            </w:r>
          </w:p>
        </w:tc>
      </w:tr>
      <w:tr w:rsidR="00731FC2" w:rsidRPr="001C5181" w14:paraId="60DAB43E" w14:textId="77777777" w:rsidTr="006E4D0F">
        <w:tc>
          <w:tcPr>
            <w:tcW w:w="3369" w:type="dxa"/>
          </w:tcPr>
          <w:p w14:paraId="35812ACB" w14:textId="77777777" w:rsidR="00731FC2" w:rsidRPr="001C5181" w:rsidRDefault="00731FC2" w:rsidP="006E4D0F">
            <w:pPr>
              <w:tabs>
                <w:tab w:val="left" w:pos="284"/>
              </w:tabs>
              <w:spacing w:line="360" w:lineRule="auto"/>
              <w:ind w:right="-202"/>
              <w:contextualSpacing/>
              <w:rPr>
                <w:rFonts w:cs="Arial"/>
                <w:sz w:val="20"/>
                <w:szCs w:val="20"/>
                <w:vertAlign w:val="superscript"/>
              </w:rPr>
            </w:pPr>
            <w:r w:rsidRPr="001C5181">
              <w:rPr>
                <w:rFonts w:cs="Arial"/>
                <w:sz w:val="20"/>
                <w:szCs w:val="20"/>
              </w:rPr>
              <w:t>MVPA (mins/day)</w:t>
            </w:r>
            <w:r w:rsidRPr="001C5181">
              <w:rPr>
                <w:rFonts w:cs="Arial"/>
                <w:sz w:val="20"/>
                <w:szCs w:val="20"/>
                <w:vertAlign w:val="superscript"/>
              </w:rPr>
              <w:t>d</w:t>
            </w:r>
          </w:p>
        </w:tc>
        <w:tc>
          <w:tcPr>
            <w:tcW w:w="1701" w:type="dxa"/>
          </w:tcPr>
          <w:p w14:paraId="37537A66" w14:textId="77777777" w:rsidR="00731FC2" w:rsidRPr="001C5181" w:rsidRDefault="00731FC2" w:rsidP="006E4D0F">
            <w:pPr>
              <w:tabs>
                <w:tab w:val="decimal" w:pos="0"/>
              </w:tabs>
              <w:spacing w:line="360" w:lineRule="auto"/>
              <w:contextualSpacing/>
              <w:jc w:val="center"/>
              <w:rPr>
                <w:rFonts w:cs="Arial"/>
                <w:sz w:val="20"/>
                <w:szCs w:val="20"/>
              </w:rPr>
            </w:pPr>
            <w:r w:rsidRPr="001C5181">
              <w:rPr>
                <w:rFonts w:cs="Arial"/>
                <w:sz w:val="20"/>
                <w:szCs w:val="20"/>
              </w:rPr>
              <w:t>7 (22)</w:t>
            </w:r>
          </w:p>
        </w:tc>
        <w:tc>
          <w:tcPr>
            <w:tcW w:w="1984" w:type="dxa"/>
          </w:tcPr>
          <w:p w14:paraId="188B6DEE"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22 (5)</w:t>
            </w:r>
          </w:p>
        </w:tc>
        <w:tc>
          <w:tcPr>
            <w:tcW w:w="1985" w:type="dxa"/>
          </w:tcPr>
          <w:p w14:paraId="3804F2E4"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41 (6)</w:t>
            </w:r>
          </w:p>
        </w:tc>
        <w:tc>
          <w:tcPr>
            <w:tcW w:w="1842" w:type="dxa"/>
          </w:tcPr>
          <w:p w14:paraId="30E6EDD8"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85 (27)</w:t>
            </w:r>
          </w:p>
        </w:tc>
        <w:tc>
          <w:tcPr>
            <w:tcW w:w="1133" w:type="dxa"/>
          </w:tcPr>
          <w:p w14:paraId="263F4938" w14:textId="77777777" w:rsidR="00731FC2" w:rsidRPr="001C5181" w:rsidRDefault="00731FC2" w:rsidP="006E4D0F">
            <w:pPr>
              <w:spacing w:line="360" w:lineRule="auto"/>
              <w:contextualSpacing/>
              <w:jc w:val="right"/>
              <w:rPr>
                <w:rFonts w:cs="Arial"/>
                <w:sz w:val="20"/>
                <w:szCs w:val="20"/>
              </w:rPr>
            </w:pPr>
            <w:r w:rsidRPr="001C5181">
              <w:rPr>
                <w:rFonts w:cs="Arial"/>
                <w:sz w:val="20"/>
                <w:szCs w:val="20"/>
              </w:rPr>
              <w:t>&lt;0.0001</w:t>
            </w:r>
          </w:p>
        </w:tc>
        <w:tc>
          <w:tcPr>
            <w:tcW w:w="1843" w:type="dxa"/>
          </w:tcPr>
          <w:p w14:paraId="64E8A356"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40 (33)</w:t>
            </w:r>
          </w:p>
        </w:tc>
        <w:tc>
          <w:tcPr>
            <w:tcW w:w="851" w:type="dxa"/>
          </w:tcPr>
          <w:p w14:paraId="4BCF0AB6" w14:textId="77777777" w:rsidR="00731FC2" w:rsidRPr="001C5181" w:rsidRDefault="00731FC2" w:rsidP="006E4D0F">
            <w:pPr>
              <w:spacing w:line="360" w:lineRule="auto"/>
              <w:contextualSpacing/>
              <w:jc w:val="center"/>
              <w:rPr>
                <w:rFonts w:cs="Arial"/>
                <w:sz w:val="20"/>
                <w:szCs w:val="20"/>
              </w:rPr>
            </w:pPr>
            <w:r w:rsidRPr="001C5181">
              <w:rPr>
                <w:rFonts w:cs="Arial"/>
                <w:sz w:val="20"/>
                <w:szCs w:val="20"/>
              </w:rPr>
              <w:t>1274</w:t>
            </w:r>
          </w:p>
        </w:tc>
      </w:tr>
    </w:tbl>
    <w:p w14:paraId="41419D58" w14:textId="77777777" w:rsidR="00731FC2" w:rsidRPr="001C5181" w:rsidRDefault="00731FC2" w:rsidP="00731FC2">
      <w:pPr>
        <w:rPr>
          <w:rFonts w:cs="Arial"/>
          <w:sz w:val="20"/>
          <w:szCs w:val="20"/>
        </w:rPr>
      </w:pPr>
    </w:p>
    <w:p w14:paraId="0D3E0540" w14:textId="77777777" w:rsidR="00731FC2" w:rsidRPr="001C5181" w:rsidRDefault="00731FC2" w:rsidP="00731FC2">
      <w:pPr>
        <w:spacing w:line="360" w:lineRule="auto"/>
        <w:rPr>
          <w:rFonts w:cs="Arial"/>
          <w:sz w:val="20"/>
          <w:szCs w:val="20"/>
        </w:rPr>
      </w:pPr>
      <w:r w:rsidRPr="001C5181">
        <w:rPr>
          <w:rFonts w:cs="Arial"/>
          <w:sz w:val="20"/>
          <w:szCs w:val="20"/>
        </w:rPr>
        <w:t>Pearson chi square test used for all categorical variables except smoking for which Fisher’s exact test was used</w:t>
      </w:r>
    </w:p>
    <w:p w14:paraId="1F5C1848" w14:textId="77777777" w:rsidR="00731FC2" w:rsidRPr="001C5181" w:rsidRDefault="00731FC2" w:rsidP="00731FC2">
      <w:pPr>
        <w:spacing w:line="360" w:lineRule="auto"/>
        <w:rPr>
          <w:rFonts w:cs="Arial"/>
          <w:sz w:val="20"/>
          <w:szCs w:val="20"/>
        </w:rPr>
      </w:pPr>
      <w:r w:rsidRPr="001C5181">
        <w:rPr>
          <w:rFonts w:cs="Arial"/>
          <w:sz w:val="20"/>
          <w:szCs w:val="20"/>
        </w:rPr>
        <w:t>BMI, body mass index</w:t>
      </w:r>
    </w:p>
    <w:p w14:paraId="2B1C4631" w14:textId="77777777" w:rsidR="00731FC2" w:rsidRPr="001C5181" w:rsidRDefault="00731FC2" w:rsidP="00731FC2">
      <w:pPr>
        <w:spacing w:line="360" w:lineRule="auto"/>
        <w:rPr>
          <w:rFonts w:cs="Arial"/>
          <w:sz w:val="20"/>
          <w:szCs w:val="20"/>
        </w:rPr>
      </w:pPr>
      <w:r w:rsidRPr="001C5181">
        <w:rPr>
          <w:rFonts w:cs="Arial"/>
          <w:sz w:val="20"/>
          <w:szCs w:val="20"/>
        </w:rPr>
        <w:t>SB, sedentary behaviour</w:t>
      </w:r>
    </w:p>
    <w:p w14:paraId="76BD9CF0" w14:textId="77777777" w:rsidR="00731FC2" w:rsidRPr="001C5181" w:rsidRDefault="00731FC2" w:rsidP="00731FC2">
      <w:pPr>
        <w:spacing w:line="360" w:lineRule="auto"/>
        <w:rPr>
          <w:rFonts w:cs="Arial"/>
          <w:sz w:val="20"/>
          <w:szCs w:val="20"/>
        </w:rPr>
      </w:pPr>
      <w:r w:rsidRPr="001C5181">
        <w:rPr>
          <w:rFonts w:cs="Arial"/>
          <w:sz w:val="20"/>
          <w:szCs w:val="20"/>
        </w:rPr>
        <w:t>LPA, light physical activity</w:t>
      </w:r>
    </w:p>
    <w:p w14:paraId="633AACE7" w14:textId="77777777" w:rsidR="00731FC2" w:rsidRPr="001C5181" w:rsidRDefault="00731FC2" w:rsidP="00731FC2">
      <w:pPr>
        <w:spacing w:line="360" w:lineRule="auto"/>
        <w:rPr>
          <w:rFonts w:cs="Arial"/>
          <w:sz w:val="20"/>
          <w:szCs w:val="20"/>
        </w:rPr>
      </w:pPr>
      <w:r w:rsidRPr="001C5181">
        <w:rPr>
          <w:rFonts w:cs="Arial"/>
          <w:sz w:val="20"/>
          <w:szCs w:val="20"/>
        </w:rPr>
        <w:t>MVPA, moderate and vigorous physical activity</w:t>
      </w:r>
    </w:p>
    <w:p w14:paraId="5D081493" w14:textId="77777777" w:rsidR="00731FC2" w:rsidRPr="001C5181" w:rsidRDefault="00731FC2" w:rsidP="00731FC2">
      <w:pPr>
        <w:spacing w:line="360" w:lineRule="auto"/>
        <w:rPr>
          <w:rFonts w:cs="Arial"/>
          <w:sz w:val="20"/>
          <w:szCs w:val="20"/>
        </w:rPr>
      </w:pPr>
      <w:r w:rsidRPr="001C5181">
        <w:rPr>
          <w:rFonts w:cs="Arial"/>
          <w:sz w:val="20"/>
          <w:szCs w:val="20"/>
        </w:rPr>
        <w:t>CRP, C-reactive protein</w:t>
      </w:r>
    </w:p>
    <w:p w14:paraId="1A0A3282" w14:textId="77777777" w:rsidR="00731FC2" w:rsidRPr="001C5181" w:rsidRDefault="00731FC2" w:rsidP="00731FC2">
      <w:pPr>
        <w:spacing w:line="360" w:lineRule="auto"/>
        <w:rPr>
          <w:rFonts w:cs="Arial"/>
          <w:sz w:val="20"/>
          <w:szCs w:val="20"/>
        </w:rPr>
      </w:pPr>
      <w:r w:rsidRPr="001C5181">
        <w:rPr>
          <w:rFonts w:cs="Arial"/>
          <w:sz w:val="20"/>
          <w:szCs w:val="20"/>
        </w:rPr>
        <w:t>IL-6, interleukin 6</w:t>
      </w:r>
    </w:p>
    <w:p w14:paraId="1440564F" w14:textId="77777777" w:rsidR="00731FC2" w:rsidRPr="001C5181" w:rsidRDefault="00731FC2" w:rsidP="00731FC2">
      <w:pPr>
        <w:spacing w:line="360" w:lineRule="auto"/>
        <w:rPr>
          <w:rFonts w:cs="Arial"/>
          <w:sz w:val="20"/>
          <w:szCs w:val="20"/>
        </w:rPr>
      </w:pPr>
      <w:r w:rsidRPr="001C5181">
        <w:rPr>
          <w:rFonts w:cs="Arial"/>
          <w:sz w:val="20"/>
          <w:szCs w:val="20"/>
        </w:rPr>
        <w:t>tPA, tissue plasminogen activator</w:t>
      </w:r>
    </w:p>
    <w:p w14:paraId="033BC734" w14:textId="77777777" w:rsidR="00731FC2" w:rsidRPr="001C5181" w:rsidRDefault="00731FC2" w:rsidP="00731FC2">
      <w:pPr>
        <w:spacing w:line="360" w:lineRule="auto"/>
        <w:rPr>
          <w:rFonts w:cs="Arial"/>
          <w:sz w:val="20"/>
          <w:szCs w:val="20"/>
        </w:rPr>
      </w:pPr>
      <w:r w:rsidRPr="001C5181">
        <w:rPr>
          <w:rFonts w:cs="Arial"/>
          <w:sz w:val="20"/>
          <w:szCs w:val="20"/>
        </w:rPr>
        <w:t>vWF, von Willebrand factor</w:t>
      </w:r>
    </w:p>
    <w:p w14:paraId="2755D9B4" w14:textId="77777777" w:rsidR="00731FC2" w:rsidRPr="001C5181" w:rsidRDefault="00731FC2" w:rsidP="00731FC2">
      <w:pPr>
        <w:spacing w:line="360" w:lineRule="auto"/>
        <w:rPr>
          <w:rFonts w:cs="Arial"/>
          <w:sz w:val="20"/>
          <w:szCs w:val="20"/>
        </w:rPr>
      </w:pPr>
      <w:r w:rsidRPr="001C5181">
        <w:rPr>
          <w:rFonts w:cs="Arial"/>
          <w:sz w:val="20"/>
          <w:szCs w:val="20"/>
        </w:rPr>
        <w:t>IGF-1, insulin-like growth factor</w:t>
      </w:r>
    </w:p>
    <w:p w14:paraId="238D90A2" w14:textId="77777777" w:rsidR="00731FC2" w:rsidRPr="001C5181" w:rsidRDefault="00731FC2" w:rsidP="00731FC2">
      <w:pPr>
        <w:spacing w:line="360" w:lineRule="auto"/>
        <w:rPr>
          <w:rFonts w:cs="Arial"/>
          <w:sz w:val="20"/>
          <w:szCs w:val="20"/>
        </w:rPr>
      </w:pPr>
      <w:r w:rsidRPr="001C5181">
        <w:rPr>
          <w:rFonts w:cs="Arial"/>
          <w:sz w:val="20"/>
          <w:szCs w:val="20"/>
          <w:vertAlign w:val="superscript"/>
        </w:rPr>
        <w:t xml:space="preserve">a </w:t>
      </w:r>
      <w:r w:rsidRPr="001C5181">
        <w:rPr>
          <w:rFonts w:cs="Arial"/>
          <w:sz w:val="20"/>
          <w:szCs w:val="20"/>
        </w:rPr>
        <w:t>maximum N in quartile, varies slightly with missing covariate data</w:t>
      </w:r>
    </w:p>
    <w:p w14:paraId="08F250DA" w14:textId="77777777" w:rsidR="00731FC2" w:rsidRPr="001C5181" w:rsidRDefault="00731FC2" w:rsidP="00731FC2">
      <w:pPr>
        <w:spacing w:line="360" w:lineRule="auto"/>
        <w:rPr>
          <w:rFonts w:cs="Arial"/>
          <w:sz w:val="20"/>
          <w:szCs w:val="20"/>
        </w:rPr>
      </w:pPr>
      <w:r w:rsidRPr="001C5181">
        <w:rPr>
          <w:rFonts w:cs="Arial"/>
          <w:sz w:val="20"/>
          <w:szCs w:val="20"/>
          <w:vertAlign w:val="superscript"/>
        </w:rPr>
        <w:t>b</w:t>
      </w:r>
      <w:r w:rsidRPr="001C5181">
        <w:rPr>
          <w:rFonts w:cs="Arial"/>
          <w:sz w:val="20"/>
          <w:szCs w:val="20"/>
        </w:rPr>
        <w:t>geometric means given</w:t>
      </w:r>
    </w:p>
    <w:p w14:paraId="53145EEF" w14:textId="77777777" w:rsidR="00731FC2" w:rsidRPr="001C5181" w:rsidRDefault="00731FC2" w:rsidP="00731FC2">
      <w:pPr>
        <w:spacing w:line="360" w:lineRule="auto"/>
        <w:rPr>
          <w:rFonts w:cs="Arial"/>
          <w:sz w:val="20"/>
          <w:szCs w:val="20"/>
        </w:rPr>
      </w:pPr>
      <w:r w:rsidRPr="001C5181">
        <w:rPr>
          <w:rFonts w:cs="Arial"/>
          <w:sz w:val="20"/>
          <w:szCs w:val="20"/>
          <w:vertAlign w:val="superscript"/>
        </w:rPr>
        <w:t>c</w:t>
      </w:r>
      <w:r w:rsidRPr="001C5181">
        <w:rPr>
          <w:rFonts w:cs="Arial"/>
          <w:sz w:val="20"/>
          <w:szCs w:val="20"/>
        </w:rPr>
        <w:t>Men taking anticoagulants excluded</w:t>
      </w:r>
    </w:p>
    <w:p w14:paraId="4F8AE950" w14:textId="77777777" w:rsidR="00731FC2" w:rsidRPr="001C5181" w:rsidRDefault="00731FC2" w:rsidP="00731FC2">
      <w:pPr>
        <w:rPr>
          <w:rFonts w:cs="Arial"/>
          <w:sz w:val="18"/>
          <w:szCs w:val="18"/>
        </w:rPr>
      </w:pPr>
      <w:r w:rsidRPr="001C5181">
        <w:rPr>
          <w:rFonts w:cs="Arial"/>
          <w:sz w:val="18"/>
          <w:szCs w:val="18"/>
        </w:rPr>
        <w:br w:type="page"/>
      </w:r>
    </w:p>
    <w:p w14:paraId="1F2590E2" w14:textId="77777777" w:rsidR="00731FC2" w:rsidRPr="001C5181" w:rsidRDefault="00731FC2" w:rsidP="00731FC2">
      <w:pPr>
        <w:rPr>
          <w:rFonts w:cs="Arial"/>
          <w:b/>
          <w:sz w:val="20"/>
          <w:szCs w:val="18"/>
        </w:rPr>
      </w:pPr>
      <w:r w:rsidRPr="001C5181">
        <w:rPr>
          <w:rFonts w:cs="Arial"/>
          <w:b/>
          <w:sz w:val="20"/>
          <w:szCs w:val="18"/>
        </w:rPr>
        <w:t>Table 2. Cross-sectional associations between physical activity intensity, sedentary time, and biomarkers.</w:t>
      </w:r>
    </w:p>
    <w:p w14:paraId="7F33FA60" w14:textId="77777777" w:rsidR="00731FC2" w:rsidRPr="001C5181" w:rsidRDefault="00731FC2" w:rsidP="00731FC2">
      <w:pPr>
        <w:rPr>
          <w:rFonts w:cs="Arial"/>
          <w:sz w:val="18"/>
          <w:szCs w:val="18"/>
        </w:rPr>
      </w:pPr>
    </w:p>
    <w:tbl>
      <w:tblPr>
        <w:tblW w:w="15296" w:type="dxa"/>
        <w:tblInd w:w="93" w:type="dxa"/>
        <w:tblLook w:val="04A0" w:firstRow="1" w:lastRow="0" w:firstColumn="1" w:lastColumn="0" w:noHBand="0" w:noVBand="1"/>
      </w:tblPr>
      <w:tblGrid>
        <w:gridCol w:w="1807"/>
        <w:gridCol w:w="1097"/>
        <w:gridCol w:w="1171"/>
        <w:gridCol w:w="1097"/>
        <w:gridCol w:w="1171"/>
        <w:gridCol w:w="1097"/>
        <w:gridCol w:w="1193"/>
        <w:gridCol w:w="1097"/>
        <w:gridCol w:w="1029"/>
        <w:gridCol w:w="1097"/>
        <w:gridCol w:w="1030"/>
        <w:gridCol w:w="1097"/>
        <w:gridCol w:w="1313"/>
      </w:tblGrid>
      <w:tr w:rsidR="00731FC2" w:rsidRPr="001C5181" w14:paraId="2648FB93" w14:textId="77777777" w:rsidTr="006E4D0F">
        <w:trPr>
          <w:trHeight w:val="227"/>
        </w:trPr>
        <w:tc>
          <w:tcPr>
            <w:tcW w:w="1807" w:type="dxa"/>
            <w:tcBorders>
              <w:top w:val="single" w:sz="4" w:space="0" w:color="auto"/>
              <w:left w:val="nil"/>
              <w:right w:val="nil"/>
            </w:tcBorders>
            <w:shd w:val="clear" w:color="auto" w:fill="auto"/>
            <w:noWrap/>
            <w:tcMar>
              <w:left w:w="57" w:type="dxa"/>
            </w:tcMar>
            <w:vAlign w:val="bottom"/>
          </w:tcPr>
          <w:p w14:paraId="081931A2" w14:textId="77777777" w:rsidR="00731FC2" w:rsidRPr="001C5181" w:rsidRDefault="00731FC2" w:rsidP="006E4D0F">
            <w:pPr>
              <w:jc w:val="center"/>
              <w:rPr>
                <w:rFonts w:eastAsia="Times New Roman" w:cs="Arial"/>
                <w:b/>
                <w:color w:val="000000"/>
                <w:sz w:val="18"/>
                <w:szCs w:val="18"/>
                <w:lang w:eastAsia="en-GB"/>
              </w:rPr>
            </w:pPr>
          </w:p>
        </w:tc>
        <w:tc>
          <w:tcPr>
            <w:tcW w:w="1097" w:type="dxa"/>
            <w:tcBorders>
              <w:top w:val="single" w:sz="4" w:space="0" w:color="auto"/>
              <w:left w:val="nil"/>
              <w:right w:val="nil"/>
            </w:tcBorders>
            <w:shd w:val="clear" w:color="auto" w:fill="auto"/>
            <w:noWrap/>
            <w:tcMar>
              <w:left w:w="57" w:type="dxa"/>
            </w:tcMar>
            <w:vAlign w:val="bottom"/>
          </w:tcPr>
          <w:p w14:paraId="4991D7F6" w14:textId="77777777" w:rsidR="00731FC2" w:rsidRPr="001C5181" w:rsidRDefault="00731FC2" w:rsidP="006E4D0F">
            <w:pPr>
              <w:jc w:val="right"/>
              <w:rPr>
                <w:rFonts w:cs="Arial"/>
                <w:b/>
                <w:bCs/>
                <w:sz w:val="18"/>
                <w:szCs w:val="18"/>
              </w:rPr>
            </w:pPr>
            <w:r w:rsidRPr="001C5181">
              <w:rPr>
                <w:rFonts w:cs="Arial"/>
                <w:b/>
                <w:bCs/>
                <w:sz w:val="18"/>
                <w:szCs w:val="18"/>
              </w:rPr>
              <w:t>ln IL-6</w:t>
            </w:r>
          </w:p>
        </w:tc>
        <w:tc>
          <w:tcPr>
            <w:tcW w:w="1171" w:type="dxa"/>
            <w:tcBorders>
              <w:top w:val="single" w:sz="4" w:space="0" w:color="auto"/>
              <w:left w:val="nil"/>
              <w:right w:val="nil"/>
            </w:tcBorders>
            <w:shd w:val="clear" w:color="auto" w:fill="auto"/>
            <w:noWrap/>
            <w:tcMar>
              <w:left w:w="57" w:type="dxa"/>
            </w:tcMar>
            <w:vAlign w:val="bottom"/>
          </w:tcPr>
          <w:p w14:paraId="7B16D679" w14:textId="77777777" w:rsidR="00731FC2" w:rsidRPr="001C5181" w:rsidRDefault="00731FC2" w:rsidP="006E4D0F">
            <w:pPr>
              <w:jc w:val="center"/>
              <w:rPr>
                <w:rFonts w:cs="Arial"/>
                <w:b/>
                <w:bCs/>
                <w:sz w:val="18"/>
                <w:szCs w:val="18"/>
              </w:rPr>
            </w:pPr>
            <w:r w:rsidRPr="001C5181">
              <w:rPr>
                <w:rFonts w:cs="Arial"/>
                <w:b/>
                <w:bCs/>
                <w:sz w:val="18"/>
                <w:szCs w:val="18"/>
              </w:rPr>
              <w:t>N=1139</w:t>
            </w:r>
          </w:p>
        </w:tc>
        <w:tc>
          <w:tcPr>
            <w:tcW w:w="1097" w:type="dxa"/>
            <w:tcBorders>
              <w:top w:val="single" w:sz="4" w:space="0" w:color="auto"/>
              <w:left w:val="nil"/>
              <w:right w:val="nil"/>
            </w:tcBorders>
            <w:shd w:val="clear" w:color="auto" w:fill="auto"/>
            <w:noWrap/>
            <w:tcMar>
              <w:left w:w="57" w:type="dxa"/>
            </w:tcMar>
            <w:vAlign w:val="bottom"/>
          </w:tcPr>
          <w:p w14:paraId="362EE58E" w14:textId="77777777" w:rsidR="00731FC2" w:rsidRPr="001C5181" w:rsidRDefault="00731FC2" w:rsidP="006E4D0F">
            <w:pPr>
              <w:jc w:val="right"/>
              <w:rPr>
                <w:rFonts w:eastAsia="Times New Roman" w:cs="Arial"/>
                <w:b/>
                <w:color w:val="000000"/>
                <w:sz w:val="18"/>
                <w:szCs w:val="18"/>
                <w:lang w:eastAsia="en-GB"/>
              </w:rPr>
            </w:pPr>
            <w:r w:rsidRPr="001C5181">
              <w:rPr>
                <w:rFonts w:eastAsia="Times New Roman" w:cs="Arial"/>
                <w:b/>
                <w:color w:val="000000"/>
                <w:sz w:val="18"/>
                <w:szCs w:val="18"/>
                <w:lang w:eastAsia="en-GB"/>
              </w:rPr>
              <w:t>ln CRP</w:t>
            </w:r>
          </w:p>
        </w:tc>
        <w:tc>
          <w:tcPr>
            <w:tcW w:w="1171" w:type="dxa"/>
            <w:tcBorders>
              <w:top w:val="single" w:sz="4" w:space="0" w:color="auto"/>
              <w:left w:val="nil"/>
              <w:right w:val="nil"/>
            </w:tcBorders>
            <w:shd w:val="clear" w:color="auto" w:fill="auto"/>
            <w:noWrap/>
            <w:tcMar>
              <w:left w:w="57" w:type="dxa"/>
            </w:tcMar>
            <w:vAlign w:val="bottom"/>
          </w:tcPr>
          <w:p w14:paraId="40294D55" w14:textId="77777777" w:rsidR="00731FC2" w:rsidRPr="001C5181" w:rsidRDefault="00731FC2" w:rsidP="006E4D0F">
            <w:pPr>
              <w:rPr>
                <w:rFonts w:eastAsia="Times New Roman" w:cs="Arial"/>
                <w:b/>
                <w:color w:val="000000"/>
                <w:sz w:val="18"/>
                <w:szCs w:val="18"/>
                <w:lang w:eastAsia="en-GB"/>
              </w:rPr>
            </w:pPr>
            <w:r w:rsidRPr="001C5181">
              <w:rPr>
                <w:rFonts w:eastAsia="Times New Roman" w:cs="Arial"/>
                <w:b/>
                <w:color w:val="000000"/>
                <w:sz w:val="18"/>
                <w:szCs w:val="18"/>
                <w:lang w:eastAsia="en-GB"/>
              </w:rPr>
              <w:t> N=1129</w:t>
            </w:r>
          </w:p>
        </w:tc>
        <w:tc>
          <w:tcPr>
            <w:tcW w:w="1097" w:type="dxa"/>
            <w:tcBorders>
              <w:top w:val="single" w:sz="4" w:space="0" w:color="auto"/>
              <w:left w:val="nil"/>
              <w:right w:val="nil"/>
            </w:tcBorders>
            <w:shd w:val="clear" w:color="auto" w:fill="auto"/>
            <w:noWrap/>
            <w:tcMar>
              <w:left w:w="57" w:type="dxa"/>
            </w:tcMar>
            <w:vAlign w:val="bottom"/>
          </w:tcPr>
          <w:p w14:paraId="0B887A11" w14:textId="77777777" w:rsidR="00731FC2" w:rsidRPr="001C5181" w:rsidRDefault="00731FC2" w:rsidP="006E4D0F">
            <w:pPr>
              <w:jc w:val="right"/>
              <w:rPr>
                <w:rFonts w:cs="Arial"/>
                <w:b/>
                <w:bCs/>
                <w:sz w:val="18"/>
                <w:szCs w:val="18"/>
              </w:rPr>
            </w:pPr>
            <w:r w:rsidRPr="001C5181">
              <w:rPr>
                <w:rFonts w:cs="Arial"/>
                <w:b/>
                <w:bCs/>
                <w:sz w:val="18"/>
                <w:szCs w:val="18"/>
              </w:rPr>
              <w:t>ln tPA</w:t>
            </w:r>
          </w:p>
        </w:tc>
        <w:tc>
          <w:tcPr>
            <w:tcW w:w="1193" w:type="dxa"/>
            <w:tcBorders>
              <w:top w:val="single" w:sz="4" w:space="0" w:color="auto"/>
              <w:left w:val="nil"/>
              <w:right w:val="nil"/>
            </w:tcBorders>
            <w:shd w:val="clear" w:color="auto" w:fill="auto"/>
            <w:noWrap/>
            <w:tcMar>
              <w:left w:w="57" w:type="dxa"/>
            </w:tcMar>
            <w:vAlign w:val="bottom"/>
          </w:tcPr>
          <w:p w14:paraId="0DBF9CE5" w14:textId="77777777" w:rsidR="00731FC2" w:rsidRPr="001C5181" w:rsidRDefault="00731FC2" w:rsidP="006E4D0F">
            <w:pPr>
              <w:rPr>
                <w:rFonts w:cs="Arial"/>
                <w:b/>
                <w:bCs/>
                <w:sz w:val="18"/>
                <w:szCs w:val="18"/>
              </w:rPr>
            </w:pPr>
            <w:r w:rsidRPr="001C5181">
              <w:rPr>
                <w:rFonts w:cs="Arial"/>
                <w:b/>
                <w:bCs/>
                <w:sz w:val="18"/>
                <w:szCs w:val="18"/>
              </w:rPr>
              <w:t>N=1133</w:t>
            </w:r>
          </w:p>
        </w:tc>
        <w:tc>
          <w:tcPr>
            <w:tcW w:w="1097" w:type="dxa"/>
            <w:tcBorders>
              <w:top w:val="single" w:sz="4" w:space="0" w:color="auto"/>
              <w:left w:val="nil"/>
              <w:right w:val="nil"/>
            </w:tcBorders>
            <w:shd w:val="clear" w:color="auto" w:fill="auto"/>
            <w:noWrap/>
            <w:tcMar>
              <w:left w:w="57" w:type="dxa"/>
            </w:tcMar>
            <w:vAlign w:val="bottom"/>
          </w:tcPr>
          <w:p w14:paraId="0AF2B1F2" w14:textId="77777777" w:rsidR="00731FC2" w:rsidRPr="001C5181" w:rsidRDefault="00731FC2" w:rsidP="006E4D0F">
            <w:pPr>
              <w:jc w:val="center"/>
              <w:rPr>
                <w:rFonts w:cs="Arial"/>
                <w:b/>
                <w:bCs/>
                <w:sz w:val="18"/>
                <w:szCs w:val="18"/>
              </w:rPr>
            </w:pPr>
            <w:r w:rsidRPr="001C5181">
              <w:rPr>
                <w:rFonts w:cs="Arial"/>
                <w:b/>
                <w:bCs/>
                <w:sz w:val="18"/>
                <w:szCs w:val="18"/>
              </w:rPr>
              <w:t>ln vWF</w:t>
            </w:r>
          </w:p>
        </w:tc>
        <w:tc>
          <w:tcPr>
            <w:tcW w:w="1029" w:type="dxa"/>
            <w:tcBorders>
              <w:top w:val="single" w:sz="4" w:space="0" w:color="auto"/>
              <w:left w:val="nil"/>
              <w:right w:val="nil"/>
            </w:tcBorders>
            <w:shd w:val="clear" w:color="auto" w:fill="auto"/>
            <w:noWrap/>
            <w:tcMar>
              <w:left w:w="57" w:type="dxa"/>
            </w:tcMar>
            <w:vAlign w:val="bottom"/>
          </w:tcPr>
          <w:p w14:paraId="1BA13F99" w14:textId="77777777" w:rsidR="00731FC2" w:rsidRPr="001C5181" w:rsidRDefault="00731FC2" w:rsidP="006E4D0F">
            <w:pPr>
              <w:jc w:val="center"/>
              <w:rPr>
                <w:rFonts w:cs="Arial"/>
                <w:b/>
                <w:bCs/>
                <w:sz w:val="18"/>
                <w:szCs w:val="18"/>
              </w:rPr>
            </w:pPr>
            <w:r w:rsidRPr="001C5181">
              <w:rPr>
                <w:rFonts w:cs="Arial"/>
                <w:b/>
                <w:bCs/>
                <w:sz w:val="18"/>
                <w:szCs w:val="18"/>
              </w:rPr>
              <w:t>N=1133</w:t>
            </w:r>
          </w:p>
        </w:tc>
        <w:tc>
          <w:tcPr>
            <w:tcW w:w="1097" w:type="dxa"/>
            <w:tcBorders>
              <w:top w:val="single" w:sz="4" w:space="0" w:color="auto"/>
              <w:left w:val="nil"/>
              <w:right w:val="nil"/>
            </w:tcBorders>
            <w:tcMar>
              <w:left w:w="57" w:type="dxa"/>
            </w:tcMar>
            <w:vAlign w:val="bottom"/>
          </w:tcPr>
          <w:p w14:paraId="14118A48" w14:textId="77777777" w:rsidR="00731FC2" w:rsidRPr="001C5181" w:rsidRDefault="00731FC2" w:rsidP="006E4D0F">
            <w:pPr>
              <w:jc w:val="right"/>
              <w:rPr>
                <w:rFonts w:cs="Arial"/>
                <w:b/>
                <w:bCs/>
                <w:sz w:val="18"/>
                <w:szCs w:val="18"/>
              </w:rPr>
            </w:pPr>
            <w:r w:rsidRPr="001C5181">
              <w:rPr>
                <w:rFonts w:cs="Arial"/>
                <w:b/>
                <w:bCs/>
                <w:sz w:val="18"/>
                <w:szCs w:val="18"/>
              </w:rPr>
              <w:t>ln D-dimer</w:t>
            </w:r>
          </w:p>
        </w:tc>
        <w:tc>
          <w:tcPr>
            <w:tcW w:w="1030" w:type="dxa"/>
            <w:tcBorders>
              <w:top w:val="single" w:sz="4" w:space="0" w:color="auto"/>
              <w:left w:val="nil"/>
              <w:right w:val="nil"/>
            </w:tcBorders>
            <w:tcMar>
              <w:left w:w="57" w:type="dxa"/>
            </w:tcMar>
            <w:vAlign w:val="bottom"/>
          </w:tcPr>
          <w:p w14:paraId="7FF29A62" w14:textId="77777777" w:rsidR="00731FC2" w:rsidRPr="001C5181" w:rsidRDefault="00731FC2" w:rsidP="006E4D0F">
            <w:pPr>
              <w:jc w:val="center"/>
              <w:rPr>
                <w:rFonts w:cs="Arial"/>
                <w:b/>
                <w:bCs/>
                <w:sz w:val="18"/>
                <w:szCs w:val="18"/>
                <w:vertAlign w:val="superscript"/>
              </w:rPr>
            </w:pPr>
            <w:r w:rsidRPr="001C5181">
              <w:rPr>
                <w:rFonts w:cs="Arial"/>
                <w:b/>
                <w:bCs/>
                <w:sz w:val="18"/>
                <w:szCs w:val="18"/>
              </w:rPr>
              <w:t>N=1070</w:t>
            </w:r>
            <w:r w:rsidRPr="001C5181">
              <w:rPr>
                <w:rFonts w:cs="Arial"/>
                <w:b/>
                <w:bCs/>
                <w:sz w:val="18"/>
                <w:szCs w:val="18"/>
                <w:vertAlign w:val="superscript"/>
              </w:rPr>
              <w:t>a</w:t>
            </w:r>
          </w:p>
        </w:tc>
        <w:tc>
          <w:tcPr>
            <w:tcW w:w="1097" w:type="dxa"/>
            <w:tcBorders>
              <w:top w:val="single" w:sz="4" w:space="0" w:color="auto"/>
              <w:left w:val="nil"/>
              <w:right w:val="nil"/>
            </w:tcBorders>
            <w:tcMar>
              <w:left w:w="57" w:type="dxa"/>
            </w:tcMar>
            <w:vAlign w:val="bottom"/>
          </w:tcPr>
          <w:p w14:paraId="1919A494" w14:textId="77777777" w:rsidR="00731FC2" w:rsidRPr="001C5181" w:rsidRDefault="00731FC2" w:rsidP="006E4D0F">
            <w:pPr>
              <w:jc w:val="right"/>
              <w:rPr>
                <w:rFonts w:eastAsia="Times New Roman" w:cs="Arial"/>
                <w:b/>
                <w:color w:val="000000"/>
                <w:sz w:val="18"/>
                <w:szCs w:val="18"/>
                <w:lang w:eastAsia="en-GB"/>
              </w:rPr>
            </w:pPr>
            <w:r w:rsidRPr="001C5181">
              <w:rPr>
                <w:rFonts w:eastAsia="Times New Roman" w:cs="Arial"/>
                <w:b/>
                <w:color w:val="000000"/>
                <w:sz w:val="18"/>
                <w:szCs w:val="18"/>
                <w:lang w:eastAsia="en-GB"/>
              </w:rPr>
              <w:t>IGF-1</w:t>
            </w:r>
          </w:p>
        </w:tc>
        <w:tc>
          <w:tcPr>
            <w:tcW w:w="1313" w:type="dxa"/>
            <w:tcBorders>
              <w:top w:val="single" w:sz="4" w:space="0" w:color="auto"/>
              <w:left w:val="nil"/>
              <w:right w:val="nil"/>
            </w:tcBorders>
            <w:tcMar>
              <w:left w:w="57" w:type="dxa"/>
            </w:tcMar>
            <w:vAlign w:val="bottom"/>
          </w:tcPr>
          <w:p w14:paraId="07CB88BA" w14:textId="77777777" w:rsidR="00731FC2" w:rsidRPr="001C5181" w:rsidRDefault="00731FC2" w:rsidP="006E4D0F">
            <w:pPr>
              <w:rPr>
                <w:rFonts w:eastAsia="Times New Roman" w:cs="Arial"/>
                <w:b/>
                <w:color w:val="000000"/>
                <w:sz w:val="18"/>
                <w:szCs w:val="18"/>
                <w:lang w:eastAsia="en-GB"/>
              </w:rPr>
            </w:pPr>
            <w:r w:rsidRPr="001C5181">
              <w:rPr>
                <w:rFonts w:eastAsia="Times New Roman" w:cs="Arial"/>
                <w:b/>
                <w:color w:val="000000"/>
                <w:sz w:val="18"/>
                <w:szCs w:val="18"/>
                <w:lang w:eastAsia="en-GB"/>
              </w:rPr>
              <w:t> N=1131</w:t>
            </w:r>
          </w:p>
        </w:tc>
      </w:tr>
      <w:tr w:rsidR="00731FC2" w:rsidRPr="001C5181" w14:paraId="2527F88A" w14:textId="77777777" w:rsidTr="006E4D0F">
        <w:trPr>
          <w:trHeight w:val="227"/>
        </w:trPr>
        <w:tc>
          <w:tcPr>
            <w:tcW w:w="1807" w:type="dxa"/>
            <w:tcBorders>
              <w:left w:val="nil"/>
              <w:bottom w:val="single" w:sz="4" w:space="0" w:color="auto"/>
              <w:right w:val="nil"/>
            </w:tcBorders>
            <w:shd w:val="clear" w:color="auto" w:fill="auto"/>
            <w:noWrap/>
            <w:tcMar>
              <w:left w:w="57" w:type="dxa"/>
            </w:tcMar>
            <w:vAlign w:val="bottom"/>
            <w:hideMark/>
          </w:tcPr>
          <w:p w14:paraId="58E7EC20" w14:textId="77777777" w:rsidR="00731FC2" w:rsidRPr="001C5181" w:rsidRDefault="00731FC2" w:rsidP="006E4D0F">
            <w:pPr>
              <w:jc w:val="center"/>
              <w:rPr>
                <w:rFonts w:eastAsia="Times New Roman" w:cs="Arial"/>
                <w:b/>
                <w:color w:val="000000"/>
                <w:sz w:val="18"/>
                <w:szCs w:val="18"/>
                <w:lang w:eastAsia="en-GB"/>
              </w:rPr>
            </w:pPr>
          </w:p>
        </w:tc>
        <w:tc>
          <w:tcPr>
            <w:tcW w:w="1097" w:type="dxa"/>
            <w:tcBorders>
              <w:left w:val="nil"/>
              <w:bottom w:val="single" w:sz="4" w:space="0" w:color="auto"/>
              <w:right w:val="nil"/>
            </w:tcBorders>
            <w:shd w:val="clear" w:color="auto" w:fill="auto"/>
            <w:noWrap/>
            <w:tcMar>
              <w:left w:w="57" w:type="dxa"/>
            </w:tcMar>
            <w:vAlign w:val="bottom"/>
            <w:hideMark/>
          </w:tcPr>
          <w:p w14:paraId="545A6A88" w14:textId="77777777" w:rsidR="00731FC2" w:rsidRPr="001C5181" w:rsidRDefault="00731FC2" w:rsidP="006E4D0F">
            <w:pPr>
              <w:jc w:val="right"/>
              <w:rPr>
                <w:rFonts w:cs="Arial"/>
                <w:b/>
                <w:bCs/>
                <w:sz w:val="18"/>
                <w:szCs w:val="18"/>
              </w:rPr>
            </w:pPr>
            <w:r w:rsidRPr="001C5181">
              <w:rPr>
                <w:rFonts w:cs="Arial"/>
                <w:b/>
                <w:bCs/>
                <w:sz w:val="18"/>
                <w:szCs w:val="18"/>
              </w:rPr>
              <w:t>% difference</w:t>
            </w:r>
          </w:p>
        </w:tc>
        <w:tc>
          <w:tcPr>
            <w:tcW w:w="1171" w:type="dxa"/>
            <w:tcBorders>
              <w:left w:val="nil"/>
              <w:bottom w:val="single" w:sz="4" w:space="0" w:color="auto"/>
              <w:right w:val="nil"/>
            </w:tcBorders>
            <w:shd w:val="clear" w:color="auto" w:fill="auto"/>
            <w:noWrap/>
            <w:tcMar>
              <w:left w:w="57" w:type="dxa"/>
            </w:tcMar>
            <w:vAlign w:val="bottom"/>
            <w:hideMark/>
          </w:tcPr>
          <w:p w14:paraId="2BB5B441" w14:textId="77777777" w:rsidR="00731FC2" w:rsidRPr="001C5181" w:rsidRDefault="00731FC2" w:rsidP="006E4D0F">
            <w:pPr>
              <w:jc w:val="center"/>
              <w:rPr>
                <w:rFonts w:cs="Arial"/>
                <w:b/>
                <w:bCs/>
                <w:sz w:val="18"/>
                <w:szCs w:val="18"/>
              </w:rPr>
            </w:pPr>
            <w:r w:rsidRPr="001C5181">
              <w:rPr>
                <w:rFonts w:cs="Arial"/>
                <w:b/>
                <w:bCs/>
                <w:sz w:val="18"/>
                <w:szCs w:val="18"/>
              </w:rPr>
              <w:t>(95% CI)</w:t>
            </w:r>
          </w:p>
        </w:tc>
        <w:tc>
          <w:tcPr>
            <w:tcW w:w="1097" w:type="dxa"/>
            <w:tcBorders>
              <w:left w:val="nil"/>
              <w:bottom w:val="single" w:sz="4" w:space="0" w:color="auto"/>
              <w:right w:val="nil"/>
            </w:tcBorders>
            <w:shd w:val="clear" w:color="auto" w:fill="auto"/>
            <w:noWrap/>
            <w:tcMar>
              <w:left w:w="57" w:type="dxa"/>
            </w:tcMar>
            <w:vAlign w:val="bottom"/>
            <w:hideMark/>
          </w:tcPr>
          <w:p w14:paraId="74D0FB13" w14:textId="77777777" w:rsidR="00731FC2" w:rsidRPr="001C5181" w:rsidRDefault="00731FC2" w:rsidP="006E4D0F">
            <w:pPr>
              <w:jc w:val="right"/>
              <w:rPr>
                <w:rFonts w:cs="Arial"/>
                <w:b/>
                <w:bCs/>
                <w:sz w:val="18"/>
                <w:szCs w:val="18"/>
              </w:rPr>
            </w:pPr>
            <w:r w:rsidRPr="001C5181">
              <w:rPr>
                <w:rFonts w:cs="Arial"/>
                <w:b/>
                <w:bCs/>
                <w:sz w:val="18"/>
                <w:szCs w:val="18"/>
              </w:rPr>
              <w:t>% difference</w:t>
            </w:r>
          </w:p>
        </w:tc>
        <w:tc>
          <w:tcPr>
            <w:tcW w:w="1171" w:type="dxa"/>
            <w:tcBorders>
              <w:left w:val="nil"/>
              <w:bottom w:val="single" w:sz="4" w:space="0" w:color="auto"/>
              <w:right w:val="nil"/>
            </w:tcBorders>
            <w:shd w:val="clear" w:color="auto" w:fill="auto"/>
            <w:noWrap/>
            <w:tcMar>
              <w:left w:w="57" w:type="dxa"/>
            </w:tcMar>
            <w:vAlign w:val="bottom"/>
            <w:hideMark/>
          </w:tcPr>
          <w:p w14:paraId="103D0376" w14:textId="77777777" w:rsidR="00731FC2" w:rsidRPr="001C5181" w:rsidRDefault="00731FC2" w:rsidP="006E4D0F">
            <w:pPr>
              <w:jc w:val="center"/>
              <w:rPr>
                <w:rFonts w:cs="Arial"/>
                <w:b/>
                <w:bCs/>
                <w:sz w:val="18"/>
                <w:szCs w:val="18"/>
              </w:rPr>
            </w:pPr>
            <w:r w:rsidRPr="001C5181">
              <w:rPr>
                <w:rFonts w:cs="Arial"/>
                <w:b/>
                <w:bCs/>
                <w:sz w:val="18"/>
                <w:szCs w:val="18"/>
              </w:rPr>
              <w:t>(95% CI)</w:t>
            </w:r>
          </w:p>
        </w:tc>
        <w:tc>
          <w:tcPr>
            <w:tcW w:w="1097" w:type="dxa"/>
            <w:tcBorders>
              <w:left w:val="nil"/>
              <w:bottom w:val="single" w:sz="4" w:space="0" w:color="auto"/>
              <w:right w:val="nil"/>
            </w:tcBorders>
            <w:shd w:val="clear" w:color="auto" w:fill="auto"/>
            <w:noWrap/>
            <w:tcMar>
              <w:left w:w="57" w:type="dxa"/>
            </w:tcMar>
            <w:vAlign w:val="bottom"/>
            <w:hideMark/>
          </w:tcPr>
          <w:p w14:paraId="0FBA8D94" w14:textId="77777777" w:rsidR="00731FC2" w:rsidRPr="001C5181" w:rsidRDefault="00731FC2" w:rsidP="006E4D0F">
            <w:pPr>
              <w:jc w:val="right"/>
              <w:rPr>
                <w:rFonts w:cs="Arial"/>
                <w:b/>
                <w:bCs/>
                <w:sz w:val="18"/>
                <w:szCs w:val="18"/>
              </w:rPr>
            </w:pPr>
            <w:r w:rsidRPr="001C5181">
              <w:rPr>
                <w:rFonts w:cs="Arial"/>
                <w:b/>
                <w:bCs/>
                <w:sz w:val="18"/>
                <w:szCs w:val="18"/>
              </w:rPr>
              <w:t>% difference</w:t>
            </w:r>
          </w:p>
        </w:tc>
        <w:tc>
          <w:tcPr>
            <w:tcW w:w="1193" w:type="dxa"/>
            <w:tcBorders>
              <w:left w:val="nil"/>
              <w:bottom w:val="single" w:sz="4" w:space="0" w:color="auto"/>
              <w:right w:val="nil"/>
            </w:tcBorders>
            <w:shd w:val="clear" w:color="auto" w:fill="auto"/>
            <w:noWrap/>
            <w:tcMar>
              <w:left w:w="57" w:type="dxa"/>
            </w:tcMar>
            <w:vAlign w:val="bottom"/>
            <w:hideMark/>
          </w:tcPr>
          <w:p w14:paraId="02D613BA" w14:textId="77777777" w:rsidR="00731FC2" w:rsidRPr="001C5181" w:rsidRDefault="00731FC2" w:rsidP="006E4D0F">
            <w:pPr>
              <w:rPr>
                <w:rFonts w:cs="Arial"/>
                <w:b/>
                <w:bCs/>
                <w:sz w:val="18"/>
                <w:szCs w:val="18"/>
              </w:rPr>
            </w:pPr>
            <w:r w:rsidRPr="001C5181">
              <w:rPr>
                <w:rFonts w:cs="Arial"/>
                <w:b/>
                <w:bCs/>
                <w:sz w:val="18"/>
                <w:szCs w:val="18"/>
              </w:rPr>
              <w:t>(95% CI)</w:t>
            </w:r>
          </w:p>
        </w:tc>
        <w:tc>
          <w:tcPr>
            <w:tcW w:w="1097" w:type="dxa"/>
            <w:tcBorders>
              <w:left w:val="nil"/>
              <w:bottom w:val="single" w:sz="4" w:space="0" w:color="auto"/>
              <w:right w:val="nil"/>
            </w:tcBorders>
            <w:shd w:val="clear" w:color="auto" w:fill="auto"/>
            <w:noWrap/>
            <w:tcMar>
              <w:left w:w="57" w:type="dxa"/>
            </w:tcMar>
            <w:vAlign w:val="bottom"/>
            <w:hideMark/>
          </w:tcPr>
          <w:p w14:paraId="69BF7972" w14:textId="77777777" w:rsidR="00731FC2" w:rsidRPr="001C5181" w:rsidRDefault="00731FC2" w:rsidP="006E4D0F">
            <w:pPr>
              <w:jc w:val="right"/>
              <w:rPr>
                <w:rFonts w:cs="Arial"/>
                <w:b/>
                <w:bCs/>
                <w:sz w:val="18"/>
                <w:szCs w:val="18"/>
              </w:rPr>
            </w:pPr>
            <w:r w:rsidRPr="001C5181">
              <w:rPr>
                <w:rFonts w:cs="Arial"/>
                <w:b/>
                <w:bCs/>
                <w:sz w:val="18"/>
                <w:szCs w:val="18"/>
              </w:rPr>
              <w:t>% difference</w:t>
            </w:r>
          </w:p>
        </w:tc>
        <w:tc>
          <w:tcPr>
            <w:tcW w:w="1029" w:type="dxa"/>
            <w:tcBorders>
              <w:left w:val="nil"/>
              <w:bottom w:val="single" w:sz="4" w:space="0" w:color="auto"/>
              <w:right w:val="nil"/>
            </w:tcBorders>
            <w:shd w:val="clear" w:color="auto" w:fill="auto"/>
            <w:noWrap/>
            <w:tcMar>
              <w:left w:w="57" w:type="dxa"/>
            </w:tcMar>
            <w:vAlign w:val="bottom"/>
            <w:hideMark/>
          </w:tcPr>
          <w:p w14:paraId="71A2F111" w14:textId="77777777" w:rsidR="00731FC2" w:rsidRPr="001C5181" w:rsidRDefault="00731FC2" w:rsidP="006E4D0F">
            <w:pPr>
              <w:jc w:val="center"/>
              <w:rPr>
                <w:rFonts w:cs="Arial"/>
                <w:b/>
                <w:bCs/>
                <w:sz w:val="18"/>
                <w:szCs w:val="18"/>
              </w:rPr>
            </w:pPr>
            <w:r w:rsidRPr="001C5181">
              <w:rPr>
                <w:rFonts w:cs="Arial"/>
                <w:b/>
                <w:bCs/>
                <w:sz w:val="18"/>
                <w:szCs w:val="18"/>
              </w:rPr>
              <w:t>(95% CI)</w:t>
            </w:r>
          </w:p>
        </w:tc>
        <w:tc>
          <w:tcPr>
            <w:tcW w:w="1097" w:type="dxa"/>
            <w:tcBorders>
              <w:left w:val="nil"/>
              <w:bottom w:val="single" w:sz="4" w:space="0" w:color="auto"/>
              <w:right w:val="nil"/>
            </w:tcBorders>
            <w:tcMar>
              <w:left w:w="57" w:type="dxa"/>
            </w:tcMar>
            <w:vAlign w:val="bottom"/>
          </w:tcPr>
          <w:p w14:paraId="1307042D" w14:textId="77777777" w:rsidR="00731FC2" w:rsidRPr="001C5181" w:rsidRDefault="00731FC2" w:rsidP="006E4D0F">
            <w:pPr>
              <w:jc w:val="right"/>
              <w:rPr>
                <w:rFonts w:cs="Arial"/>
                <w:b/>
                <w:bCs/>
                <w:sz w:val="18"/>
                <w:szCs w:val="18"/>
              </w:rPr>
            </w:pPr>
            <w:r w:rsidRPr="001C5181">
              <w:rPr>
                <w:rFonts w:cs="Arial"/>
                <w:b/>
                <w:bCs/>
                <w:sz w:val="18"/>
                <w:szCs w:val="18"/>
              </w:rPr>
              <w:t>% difference</w:t>
            </w:r>
          </w:p>
        </w:tc>
        <w:tc>
          <w:tcPr>
            <w:tcW w:w="1030" w:type="dxa"/>
            <w:tcBorders>
              <w:left w:val="nil"/>
              <w:bottom w:val="single" w:sz="4" w:space="0" w:color="auto"/>
              <w:right w:val="nil"/>
            </w:tcBorders>
            <w:tcMar>
              <w:left w:w="57" w:type="dxa"/>
            </w:tcMar>
            <w:vAlign w:val="bottom"/>
          </w:tcPr>
          <w:p w14:paraId="0F37F483" w14:textId="77777777" w:rsidR="00731FC2" w:rsidRPr="001C5181" w:rsidRDefault="00731FC2" w:rsidP="006E4D0F">
            <w:pPr>
              <w:jc w:val="center"/>
              <w:rPr>
                <w:rFonts w:cs="Arial"/>
                <w:b/>
                <w:bCs/>
                <w:sz w:val="18"/>
                <w:szCs w:val="18"/>
              </w:rPr>
            </w:pPr>
            <w:r w:rsidRPr="001C5181">
              <w:rPr>
                <w:rFonts w:cs="Arial"/>
                <w:b/>
                <w:bCs/>
                <w:sz w:val="18"/>
                <w:szCs w:val="18"/>
              </w:rPr>
              <w:t>(95% CI)</w:t>
            </w:r>
          </w:p>
        </w:tc>
        <w:tc>
          <w:tcPr>
            <w:tcW w:w="1097" w:type="dxa"/>
            <w:tcBorders>
              <w:left w:val="nil"/>
              <w:bottom w:val="single" w:sz="4" w:space="0" w:color="auto"/>
              <w:right w:val="nil"/>
            </w:tcBorders>
            <w:tcMar>
              <w:left w:w="57" w:type="dxa"/>
            </w:tcMar>
            <w:vAlign w:val="bottom"/>
          </w:tcPr>
          <w:p w14:paraId="70AC07F9" w14:textId="77777777" w:rsidR="00731FC2" w:rsidRPr="001C5181" w:rsidRDefault="00731FC2" w:rsidP="006E4D0F">
            <w:pPr>
              <w:jc w:val="right"/>
              <w:rPr>
                <w:rFonts w:cs="Arial"/>
                <w:b/>
                <w:bCs/>
                <w:sz w:val="18"/>
                <w:szCs w:val="18"/>
              </w:rPr>
            </w:pPr>
            <w:r w:rsidRPr="001C5181">
              <w:rPr>
                <w:rFonts w:cs="Arial"/>
                <w:b/>
                <w:bCs/>
                <w:sz w:val="18"/>
                <w:szCs w:val="18"/>
              </w:rPr>
              <w:t>% difference</w:t>
            </w:r>
          </w:p>
        </w:tc>
        <w:tc>
          <w:tcPr>
            <w:tcW w:w="1313" w:type="dxa"/>
            <w:tcBorders>
              <w:left w:val="nil"/>
              <w:bottom w:val="single" w:sz="4" w:space="0" w:color="auto"/>
              <w:right w:val="nil"/>
            </w:tcBorders>
            <w:tcMar>
              <w:left w:w="57" w:type="dxa"/>
            </w:tcMar>
            <w:vAlign w:val="bottom"/>
          </w:tcPr>
          <w:p w14:paraId="12BAD91D" w14:textId="77777777" w:rsidR="00731FC2" w:rsidRPr="001C5181" w:rsidRDefault="00731FC2" w:rsidP="006E4D0F">
            <w:pPr>
              <w:rPr>
                <w:rFonts w:cs="Arial"/>
                <w:b/>
                <w:bCs/>
                <w:sz w:val="18"/>
                <w:szCs w:val="18"/>
              </w:rPr>
            </w:pPr>
            <w:r w:rsidRPr="001C5181">
              <w:rPr>
                <w:rFonts w:cs="Arial"/>
                <w:b/>
                <w:bCs/>
                <w:sz w:val="18"/>
                <w:szCs w:val="18"/>
              </w:rPr>
              <w:t>(95% CI)</w:t>
            </w:r>
          </w:p>
        </w:tc>
      </w:tr>
      <w:tr w:rsidR="00731FC2" w:rsidRPr="001C5181" w14:paraId="7287668E" w14:textId="77777777" w:rsidTr="006E4D0F">
        <w:trPr>
          <w:trHeight w:val="204"/>
        </w:trPr>
        <w:tc>
          <w:tcPr>
            <w:tcW w:w="1807" w:type="dxa"/>
            <w:tcBorders>
              <w:top w:val="nil"/>
              <w:left w:val="nil"/>
              <w:bottom w:val="nil"/>
              <w:right w:val="nil"/>
            </w:tcBorders>
            <w:shd w:val="clear" w:color="auto" w:fill="auto"/>
            <w:noWrap/>
            <w:tcMar>
              <w:left w:w="57" w:type="dxa"/>
            </w:tcMar>
            <w:vAlign w:val="center"/>
          </w:tcPr>
          <w:p w14:paraId="09769928" w14:textId="77777777" w:rsidR="00731FC2" w:rsidRPr="001C5181" w:rsidRDefault="00731FC2" w:rsidP="006E4D0F">
            <w:pPr>
              <w:rPr>
                <w:rFonts w:cs="Arial"/>
                <w:b/>
                <w:sz w:val="18"/>
                <w:szCs w:val="18"/>
              </w:rPr>
            </w:pPr>
            <w:r w:rsidRPr="001C5181">
              <w:rPr>
                <w:rFonts w:cs="Arial"/>
                <w:b/>
                <w:sz w:val="18"/>
                <w:szCs w:val="18"/>
              </w:rPr>
              <w:t>Model 1</w:t>
            </w:r>
          </w:p>
        </w:tc>
        <w:tc>
          <w:tcPr>
            <w:tcW w:w="1097" w:type="dxa"/>
            <w:tcBorders>
              <w:top w:val="nil"/>
              <w:left w:val="nil"/>
              <w:bottom w:val="nil"/>
              <w:right w:val="nil"/>
            </w:tcBorders>
            <w:shd w:val="clear" w:color="auto" w:fill="auto"/>
            <w:noWrap/>
            <w:tcMar>
              <w:left w:w="57" w:type="dxa"/>
            </w:tcMar>
            <w:vAlign w:val="center"/>
          </w:tcPr>
          <w:p w14:paraId="25DE50E6" w14:textId="77777777" w:rsidR="00731FC2" w:rsidRPr="001C5181" w:rsidRDefault="00731FC2" w:rsidP="006E4D0F">
            <w:pPr>
              <w:jc w:val="right"/>
              <w:rPr>
                <w:rFonts w:eastAsia="Times New Roman" w:cs="Arial"/>
                <w:color w:val="000000"/>
                <w:sz w:val="18"/>
                <w:szCs w:val="18"/>
                <w:lang w:eastAsia="en-GB"/>
              </w:rPr>
            </w:pPr>
          </w:p>
        </w:tc>
        <w:tc>
          <w:tcPr>
            <w:tcW w:w="1171" w:type="dxa"/>
            <w:tcBorders>
              <w:top w:val="nil"/>
              <w:left w:val="nil"/>
              <w:bottom w:val="nil"/>
              <w:right w:val="nil"/>
            </w:tcBorders>
            <w:shd w:val="clear" w:color="auto" w:fill="auto"/>
            <w:noWrap/>
            <w:tcMar>
              <w:left w:w="57" w:type="dxa"/>
            </w:tcMar>
            <w:vAlign w:val="center"/>
          </w:tcPr>
          <w:p w14:paraId="5CD25853" w14:textId="77777777" w:rsidR="00731FC2" w:rsidRPr="001C5181" w:rsidRDefault="00731FC2" w:rsidP="006E4D0F">
            <w:pPr>
              <w:rPr>
                <w:rFonts w:eastAsia="Times New Roman" w:cs="Arial"/>
                <w:color w:val="000000"/>
                <w:sz w:val="18"/>
                <w:szCs w:val="18"/>
                <w:lang w:eastAsia="en-GB"/>
              </w:rPr>
            </w:pPr>
          </w:p>
        </w:tc>
        <w:tc>
          <w:tcPr>
            <w:tcW w:w="1097" w:type="dxa"/>
            <w:tcBorders>
              <w:top w:val="nil"/>
              <w:left w:val="nil"/>
              <w:bottom w:val="nil"/>
              <w:right w:val="nil"/>
            </w:tcBorders>
            <w:shd w:val="clear" w:color="auto" w:fill="auto"/>
            <w:noWrap/>
            <w:tcMar>
              <w:left w:w="57" w:type="dxa"/>
            </w:tcMar>
            <w:vAlign w:val="center"/>
          </w:tcPr>
          <w:p w14:paraId="0C936104" w14:textId="77777777" w:rsidR="00731FC2" w:rsidRPr="001C5181" w:rsidRDefault="00731FC2" w:rsidP="006E4D0F">
            <w:pPr>
              <w:jc w:val="right"/>
              <w:rPr>
                <w:rFonts w:eastAsia="Times New Roman" w:cs="Arial"/>
                <w:color w:val="000000"/>
                <w:sz w:val="18"/>
                <w:szCs w:val="18"/>
                <w:lang w:eastAsia="en-GB"/>
              </w:rPr>
            </w:pPr>
          </w:p>
        </w:tc>
        <w:tc>
          <w:tcPr>
            <w:tcW w:w="1171" w:type="dxa"/>
            <w:tcBorders>
              <w:top w:val="nil"/>
              <w:left w:val="nil"/>
              <w:bottom w:val="nil"/>
              <w:right w:val="nil"/>
            </w:tcBorders>
            <w:shd w:val="clear" w:color="auto" w:fill="auto"/>
            <w:noWrap/>
            <w:tcMar>
              <w:left w:w="57" w:type="dxa"/>
            </w:tcMar>
            <w:vAlign w:val="center"/>
          </w:tcPr>
          <w:p w14:paraId="0CFD8968" w14:textId="77777777" w:rsidR="00731FC2" w:rsidRPr="001C5181" w:rsidRDefault="00731FC2" w:rsidP="006E4D0F">
            <w:pPr>
              <w:rPr>
                <w:rFonts w:eastAsia="Times New Roman" w:cs="Arial"/>
                <w:color w:val="000000"/>
                <w:sz w:val="18"/>
                <w:szCs w:val="18"/>
                <w:lang w:eastAsia="en-GB"/>
              </w:rPr>
            </w:pPr>
          </w:p>
        </w:tc>
        <w:tc>
          <w:tcPr>
            <w:tcW w:w="1097" w:type="dxa"/>
            <w:tcBorders>
              <w:top w:val="nil"/>
              <w:left w:val="nil"/>
              <w:bottom w:val="nil"/>
              <w:right w:val="nil"/>
            </w:tcBorders>
            <w:shd w:val="clear" w:color="auto" w:fill="auto"/>
            <w:noWrap/>
            <w:tcMar>
              <w:left w:w="57" w:type="dxa"/>
            </w:tcMar>
            <w:vAlign w:val="center"/>
          </w:tcPr>
          <w:p w14:paraId="758D2209" w14:textId="77777777" w:rsidR="00731FC2" w:rsidRPr="001C5181" w:rsidRDefault="00731FC2" w:rsidP="006E4D0F">
            <w:pPr>
              <w:jc w:val="right"/>
              <w:rPr>
                <w:rFonts w:eastAsia="Times New Roman" w:cs="Arial"/>
                <w:color w:val="000000"/>
                <w:sz w:val="18"/>
                <w:szCs w:val="18"/>
                <w:lang w:eastAsia="en-GB"/>
              </w:rPr>
            </w:pPr>
          </w:p>
        </w:tc>
        <w:tc>
          <w:tcPr>
            <w:tcW w:w="1193" w:type="dxa"/>
            <w:tcBorders>
              <w:top w:val="nil"/>
              <w:left w:val="nil"/>
              <w:bottom w:val="nil"/>
              <w:right w:val="nil"/>
            </w:tcBorders>
            <w:shd w:val="clear" w:color="auto" w:fill="auto"/>
            <w:noWrap/>
            <w:tcMar>
              <w:left w:w="57" w:type="dxa"/>
            </w:tcMar>
            <w:vAlign w:val="center"/>
          </w:tcPr>
          <w:p w14:paraId="425FA982" w14:textId="77777777" w:rsidR="00731FC2" w:rsidRPr="001C5181" w:rsidRDefault="00731FC2" w:rsidP="006E4D0F">
            <w:pPr>
              <w:rPr>
                <w:rFonts w:eastAsia="Times New Roman" w:cs="Arial"/>
                <w:color w:val="000000"/>
                <w:sz w:val="18"/>
                <w:szCs w:val="18"/>
                <w:lang w:eastAsia="en-GB"/>
              </w:rPr>
            </w:pPr>
          </w:p>
        </w:tc>
        <w:tc>
          <w:tcPr>
            <w:tcW w:w="1097" w:type="dxa"/>
            <w:tcBorders>
              <w:top w:val="nil"/>
              <w:left w:val="nil"/>
              <w:bottom w:val="nil"/>
              <w:right w:val="nil"/>
            </w:tcBorders>
            <w:shd w:val="clear" w:color="auto" w:fill="auto"/>
            <w:noWrap/>
            <w:tcMar>
              <w:left w:w="57" w:type="dxa"/>
            </w:tcMar>
            <w:vAlign w:val="center"/>
          </w:tcPr>
          <w:p w14:paraId="6AF6ABD4" w14:textId="77777777" w:rsidR="00731FC2" w:rsidRPr="001C5181" w:rsidRDefault="00731FC2" w:rsidP="006E4D0F">
            <w:pPr>
              <w:jc w:val="right"/>
              <w:rPr>
                <w:rFonts w:eastAsia="Times New Roman" w:cs="Arial"/>
                <w:color w:val="000000"/>
                <w:sz w:val="18"/>
                <w:szCs w:val="18"/>
                <w:lang w:eastAsia="en-GB"/>
              </w:rPr>
            </w:pPr>
          </w:p>
        </w:tc>
        <w:tc>
          <w:tcPr>
            <w:tcW w:w="1029" w:type="dxa"/>
            <w:tcBorders>
              <w:top w:val="nil"/>
              <w:left w:val="nil"/>
              <w:bottom w:val="nil"/>
              <w:right w:val="nil"/>
            </w:tcBorders>
            <w:shd w:val="clear" w:color="auto" w:fill="auto"/>
            <w:noWrap/>
            <w:tcMar>
              <w:left w:w="57" w:type="dxa"/>
            </w:tcMar>
            <w:vAlign w:val="center"/>
          </w:tcPr>
          <w:p w14:paraId="142AC86C" w14:textId="77777777" w:rsidR="00731FC2" w:rsidRPr="001C5181" w:rsidRDefault="00731FC2" w:rsidP="006E4D0F">
            <w:pPr>
              <w:rPr>
                <w:rFonts w:eastAsia="Times New Roman" w:cs="Arial"/>
                <w:color w:val="000000"/>
                <w:sz w:val="18"/>
                <w:szCs w:val="18"/>
                <w:lang w:eastAsia="en-GB"/>
              </w:rPr>
            </w:pPr>
          </w:p>
        </w:tc>
        <w:tc>
          <w:tcPr>
            <w:tcW w:w="1097" w:type="dxa"/>
            <w:tcBorders>
              <w:top w:val="nil"/>
              <w:left w:val="nil"/>
              <w:bottom w:val="nil"/>
              <w:right w:val="nil"/>
            </w:tcBorders>
            <w:tcMar>
              <w:left w:w="57" w:type="dxa"/>
            </w:tcMar>
            <w:vAlign w:val="center"/>
          </w:tcPr>
          <w:p w14:paraId="485799FF" w14:textId="77777777" w:rsidR="00731FC2" w:rsidRPr="001C5181" w:rsidRDefault="00731FC2" w:rsidP="006E4D0F">
            <w:pPr>
              <w:jc w:val="right"/>
              <w:rPr>
                <w:rFonts w:eastAsia="Times New Roman" w:cs="Arial"/>
                <w:color w:val="000000"/>
                <w:sz w:val="18"/>
                <w:szCs w:val="18"/>
                <w:lang w:eastAsia="en-GB"/>
              </w:rPr>
            </w:pPr>
          </w:p>
        </w:tc>
        <w:tc>
          <w:tcPr>
            <w:tcW w:w="1030" w:type="dxa"/>
            <w:tcBorders>
              <w:top w:val="nil"/>
              <w:left w:val="nil"/>
              <w:bottom w:val="nil"/>
              <w:right w:val="nil"/>
            </w:tcBorders>
            <w:tcMar>
              <w:left w:w="57" w:type="dxa"/>
            </w:tcMar>
            <w:vAlign w:val="center"/>
          </w:tcPr>
          <w:p w14:paraId="63BB9F68" w14:textId="77777777" w:rsidR="00731FC2" w:rsidRPr="001C5181" w:rsidRDefault="00731FC2" w:rsidP="006E4D0F">
            <w:pPr>
              <w:rPr>
                <w:rFonts w:eastAsia="Times New Roman" w:cs="Arial"/>
                <w:color w:val="000000"/>
                <w:sz w:val="18"/>
                <w:szCs w:val="18"/>
                <w:lang w:eastAsia="en-GB"/>
              </w:rPr>
            </w:pPr>
          </w:p>
        </w:tc>
        <w:tc>
          <w:tcPr>
            <w:tcW w:w="1097" w:type="dxa"/>
            <w:tcBorders>
              <w:top w:val="nil"/>
              <w:left w:val="nil"/>
              <w:bottom w:val="nil"/>
              <w:right w:val="nil"/>
            </w:tcBorders>
            <w:tcMar>
              <w:left w:w="57" w:type="dxa"/>
            </w:tcMar>
            <w:vAlign w:val="center"/>
          </w:tcPr>
          <w:p w14:paraId="2FDF3578" w14:textId="77777777" w:rsidR="00731FC2" w:rsidRPr="001C5181" w:rsidRDefault="00731FC2" w:rsidP="006E4D0F">
            <w:pPr>
              <w:jc w:val="right"/>
              <w:rPr>
                <w:rFonts w:eastAsia="Times New Roman" w:cs="Arial"/>
                <w:color w:val="000000"/>
                <w:sz w:val="18"/>
                <w:szCs w:val="18"/>
                <w:lang w:eastAsia="en-GB"/>
              </w:rPr>
            </w:pPr>
          </w:p>
        </w:tc>
        <w:tc>
          <w:tcPr>
            <w:tcW w:w="1313" w:type="dxa"/>
            <w:tcBorders>
              <w:top w:val="nil"/>
              <w:left w:val="nil"/>
              <w:bottom w:val="nil"/>
              <w:right w:val="nil"/>
            </w:tcBorders>
            <w:tcMar>
              <w:left w:w="57" w:type="dxa"/>
            </w:tcMar>
            <w:vAlign w:val="center"/>
          </w:tcPr>
          <w:p w14:paraId="21130A85" w14:textId="77777777" w:rsidR="00731FC2" w:rsidRPr="001C5181" w:rsidRDefault="00731FC2" w:rsidP="006E4D0F">
            <w:pPr>
              <w:rPr>
                <w:rFonts w:eastAsia="Times New Roman" w:cs="Arial"/>
                <w:color w:val="000000"/>
                <w:sz w:val="18"/>
                <w:szCs w:val="18"/>
                <w:lang w:eastAsia="en-GB"/>
              </w:rPr>
            </w:pPr>
          </w:p>
        </w:tc>
      </w:tr>
      <w:tr w:rsidR="00731FC2" w:rsidRPr="001C5181" w14:paraId="0D200E0C" w14:textId="77777777" w:rsidTr="006E4D0F">
        <w:trPr>
          <w:trHeight w:val="204"/>
        </w:trPr>
        <w:tc>
          <w:tcPr>
            <w:tcW w:w="1807" w:type="dxa"/>
            <w:tcBorders>
              <w:top w:val="nil"/>
              <w:left w:val="nil"/>
              <w:bottom w:val="nil"/>
              <w:right w:val="nil"/>
            </w:tcBorders>
            <w:shd w:val="clear" w:color="auto" w:fill="auto"/>
            <w:noWrap/>
            <w:tcMar>
              <w:left w:w="57" w:type="dxa"/>
            </w:tcMar>
            <w:vAlign w:val="center"/>
          </w:tcPr>
          <w:p w14:paraId="4F765869" w14:textId="77777777" w:rsidR="00731FC2" w:rsidRPr="001C5181" w:rsidRDefault="00731FC2" w:rsidP="006E4D0F">
            <w:pPr>
              <w:rPr>
                <w:rFonts w:cs="Arial"/>
                <w:sz w:val="18"/>
                <w:szCs w:val="18"/>
              </w:rPr>
            </w:pPr>
            <w:r w:rsidRPr="001C5181">
              <w:rPr>
                <w:rFonts w:cs="Arial"/>
                <w:sz w:val="18"/>
                <w:szCs w:val="18"/>
              </w:rPr>
              <w:t>Total vertical counts(/10,000/day)</w:t>
            </w:r>
          </w:p>
        </w:tc>
        <w:tc>
          <w:tcPr>
            <w:tcW w:w="1097" w:type="dxa"/>
            <w:tcBorders>
              <w:top w:val="nil"/>
              <w:left w:val="nil"/>
              <w:bottom w:val="nil"/>
              <w:right w:val="nil"/>
            </w:tcBorders>
            <w:shd w:val="clear" w:color="auto" w:fill="auto"/>
            <w:noWrap/>
            <w:tcMar>
              <w:left w:w="57" w:type="dxa"/>
            </w:tcMar>
          </w:tcPr>
          <w:p w14:paraId="0A2A9388" w14:textId="77777777" w:rsidR="00731FC2" w:rsidRPr="001C5181" w:rsidRDefault="00731FC2" w:rsidP="006E4D0F">
            <w:pPr>
              <w:jc w:val="right"/>
              <w:rPr>
                <w:rFonts w:cs="Arial"/>
                <w:b/>
                <w:bCs/>
                <w:color w:val="000000"/>
                <w:sz w:val="18"/>
                <w:szCs w:val="18"/>
              </w:rPr>
            </w:pPr>
            <w:r w:rsidRPr="001C5181">
              <w:rPr>
                <w:rFonts w:cs="Arial"/>
                <w:b/>
                <w:color w:val="000000"/>
                <w:sz w:val="18"/>
                <w:szCs w:val="18"/>
              </w:rPr>
              <w:t>-1.3</w:t>
            </w:r>
          </w:p>
        </w:tc>
        <w:tc>
          <w:tcPr>
            <w:tcW w:w="1171" w:type="dxa"/>
            <w:tcBorders>
              <w:top w:val="nil"/>
              <w:left w:val="nil"/>
              <w:bottom w:val="nil"/>
              <w:right w:val="nil"/>
            </w:tcBorders>
            <w:shd w:val="clear" w:color="auto" w:fill="auto"/>
            <w:noWrap/>
            <w:tcMar>
              <w:left w:w="57" w:type="dxa"/>
            </w:tcMar>
          </w:tcPr>
          <w:p w14:paraId="1E6A84A7" w14:textId="77777777" w:rsidR="00731FC2" w:rsidRPr="001C5181" w:rsidRDefault="00731FC2" w:rsidP="006E4D0F">
            <w:pPr>
              <w:rPr>
                <w:rFonts w:cs="Arial"/>
                <w:b/>
                <w:bCs/>
                <w:color w:val="000000"/>
                <w:sz w:val="18"/>
                <w:szCs w:val="18"/>
              </w:rPr>
            </w:pPr>
            <w:r w:rsidRPr="001C5181">
              <w:rPr>
                <w:rFonts w:cs="Arial"/>
                <w:b/>
                <w:color w:val="000000"/>
                <w:sz w:val="18"/>
                <w:szCs w:val="18"/>
              </w:rPr>
              <w:t>(-1.8</w:t>
            </w:r>
            <w:r w:rsidRPr="001C5181">
              <w:rPr>
                <w:rFonts w:cs="Arial"/>
                <w:b/>
                <w:sz w:val="18"/>
                <w:szCs w:val="18"/>
              </w:rPr>
              <w:t xml:space="preserve">, </w:t>
            </w:r>
            <w:r w:rsidRPr="001C5181">
              <w:rPr>
                <w:rFonts w:cs="Arial"/>
                <w:b/>
                <w:color w:val="000000"/>
                <w:sz w:val="18"/>
                <w:szCs w:val="18"/>
              </w:rPr>
              <w:t>-0.9)</w:t>
            </w:r>
          </w:p>
        </w:tc>
        <w:tc>
          <w:tcPr>
            <w:tcW w:w="1097" w:type="dxa"/>
            <w:tcBorders>
              <w:top w:val="nil"/>
              <w:left w:val="nil"/>
              <w:bottom w:val="nil"/>
              <w:right w:val="nil"/>
            </w:tcBorders>
            <w:shd w:val="clear" w:color="auto" w:fill="auto"/>
            <w:noWrap/>
            <w:tcMar>
              <w:left w:w="57" w:type="dxa"/>
            </w:tcMar>
          </w:tcPr>
          <w:p w14:paraId="776FAFA4" w14:textId="77777777" w:rsidR="00731FC2" w:rsidRPr="001C5181" w:rsidRDefault="00731FC2" w:rsidP="006E4D0F">
            <w:pPr>
              <w:jc w:val="right"/>
              <w:rPr>
                <w:rFonts w:cs="Arial"/>
                <w:b/>
                <w:bCs/>
                <w:color w:val="000000"/>
                <w:sz w:val="18"/>
                <w:szCs w:val="18"/>
              </w:rPr>
            </w:pPr>
            <w:r w:rsidRPr="001C5181">
              <w:rPr>
                <w:rFonts w:cs="Arial"/>
                <w:b/>
                <w:sz w:val="18"/>
                <w:szCs w:val="18"/>
              </w:rPr>
              <w:t>-2.1</w:t>
            </w:r>
          </w:p>
        </w:tc>
        <w:tc>
          <w:tcPr>
            <w:tcW w:w="1171" w:type="dxa"/>
            <w:tcBorders>
              <w:top w:val="nil"/>
              <w:left w:val="nil"/>
              <w:bottom w:val="nil"/>
              <w:right w:val="nil"/>
            </w:tcBorders>
            <w:shd w:val="clear" w:color="auto" w:fill="auto"/>
            <w:noWrap/>
            <w:tcMar>
              <w:left w:w="57" w:type="dxa"/>
            </w:tcMar>
          </w:tcPr>
          <w:p w14:paraId="12B21088" w14:textId="77777777" w:rsidR="00731FC2" w:rsidRPr="001C5181" w:rsidRDefault="00731FC2" w:rsidP="006E4D0F">
            <w:pPr>
              <w:rPr>
                <w:rFonts w:cs="Arial"/>
                <w:b/>
                <w:bCs/>
                <w:color w:val="000000"/>
                <w:sz w:val="18"/>
                <w:szCs w:val="18"/>
              </w:rPr>
            </w:pPr>
            <w:r w:rsidRPr="001C5181">
              <w:rPr>
                <w:rFonts w:cs="Arial"/>
                <w:b/>
                <w:sz w:val="18"/>
                <w:szCs w:val="18"/>
              </w:rPr>
              <w:t>(-2.9, -1.4)</w:t>
            </w:r>
          </w:p>
        </w:tc>
        <w:tc>
          <w:tcPr>
            <w:tcW w:w="1097" w:type="dxa"/>
            <w:tcBorders>
              <w:top w:val="nil"/>
              <w:left w:val="nil"/>
              <w:bottom w:val="nil"/>
              <w:right w:val="nil"/>
            </w:tcBorders>
            <w:shd w:val="clear" w:color="auto" w:fill="auto"/>
            <w:noWrap/>
            <w:tcMar>
              <w:left w:w="57" w:type="dxa"/>
            </w:tcMar>
          </w:tcPr>
          <w:p w14:paraId="5430DEBD" w14:textId="77777777" w:rsidR="00731FC2" w:rsidRPr="001C5181" w:rsidRDefault="00731FC2" w:rsidP="006E4D0F">
            <w:pPr>
              <w:jc w:val="right"/>
              <w:rPr>
                <w:rFonts w:cs="Arial"/>
                <w:b/>
                <w:bCs/>
                <w:color w:val="000000"/>
                <w:sz w:val="18"/>
                <w:szCs w:val="18"/>
              </w:rPr>
            </w:pPr>
            <w:r w:rsidRPr="001C5181">
              <w:rPr>
                <w:rFonts w:cs="Arial"/>
                <w:b/>
                <w:sz w:val="18"/>
                <w:szCs w:val="18"/>
              </w:rPr>
              <w:t>-0.8</w:t>
            </w:r>
          </w:p>
        </w:tc>
        <w:tc>
          <w:tcPr>
            <w:tcW w:w="1193" w:type="dxa"/>
            <w:tcBorders>
              <w:top w:val="nil"/>
              <w:left w:val="nil"/>
              <w:bottom w:val="nil"/>
              <w:right w:val="nil"/>
            </w:tcBorders>
            <w:shd w:val="clear" w:color="auto" w:fill="auto"/>
            <w:noWrap/>
            <w:tcMar>
              <w:left w:w="57" w:type="dxa"/>
            </w:tcMar>
          </w:tcPr>
          <w:p w14:paraId="71DDCE60" w14:textId="77777777" w:rsidR="00731FC2" w:rsidRPr="001C5181" w:rsidRDefault="00731FC2" w:rsidP="006E4D0F">
            <w:pPr>
              <w:rPr>
                <w:rFonts w:cs="Arial"/>
                <w:b/>
                <w:bCs/>
                <w:color w:val="000000"/>
                <w:sz w:val="18"/>
                <w:szCs w:val="18"/>
              </w:rPr>
            </w:pPr>
            <w:r w:rsidRPr="001C5181">
              <w:rPr>
                <w:rFonts w:cs="Arial"/>
                <w:b/>
                <w:sz w:val="18"/>
                <w:szCs w:val="18"/>
              </w:rPr>
              <w:t>(-1.1, -0.6)</w:t>
            </w:r>
          </w:p>
        </w:tc>
        <w:tc>
          <w:tcPr>
            <w:tcW w:w="1097" w:type="dxa"/>
            <w:tcBorders>
              <w:top w:val="nil"/>
              <w:left w:val="nil"/>
              <w:bottom w:val="nil"/>
              <w:right w:val="nil"/>
            </w:tcBorders>
            <w:shd w:val="clear" w:color="auto" w:fill="auto"/>
            <w:noWrap/>
            <w:tcMar>
              <w:left w:w="57" w:type="dxa"/>
            </w:tcMar>
          </w:tcPr>
          <w:p w14:paraId="65433148" w14:textId="77777777" w:rsidR="00731FC2" w:rsidRPr="001C5181" w:rsidRDefault="00731FC2" w:rsidP="006E4D0F">
            <w:pPr>
              <w:jc w:val="right"/>
              <w:rPr>
                <w:rFonts w:cs="Arial"/>
                <w:b/>
                <w:bCs/>
                <w:color w:val="000000"/>
                <w:sz w:val="18"/>
                <w:szCs w:val="18"/>
              </w:rPr>
            </w:pPr>
            <w:r w:rsidRPr="001C5181">
              <w:rPr>
                <w:rFonts w:cs="Arial"/>
                <w:b/>
                <w:sz w:val="18"/>
                <w:szCs w:val="18"/>
              </w:rPr>
              <w:t>-0.4</w:t>
            </w:r>
          </w:p>
        </w:tc>
        <w:tc>
          <w:tcPr>
            <w:tcW w:w="1029" w:type="dxa"/>
            <w:tcBorders>
              <w:top w:val="nil"/>
              <w:left w:val="nil"/>
              <w:bottom w:val="nil"/>
              <w:right w:val="nil"/>
            </w:tcBorders>
            <w:shd w:val="clear" w:color="auto" w:fill="auto"/>
            <w:noWrap/>
            <w:tcMar>
              <w:left w:w="57" w:type="dxa"/>
            </w:tcMar>
          </w:tcPr>
          <w:p w14:paraId="5DC69376" w14:textId="77777777" w:rsidR="00731FC2" w:rsidRPr="001C5181" w:rsidRDefault="00731FC2" w:rsidP="006E4D0F">
            <w:pPr>
              <w:rPr>
                <w:rFonts w:cs="Arial"/>
                <w:b/>
                <w:bCs/>
                <w:color w:val="000000"/>
                <w:sz w:val="18"/>
                <w:szCs w:val="18"/>
              </w:rPr>
            </w:pPr>
            <w:r w:rsidRPr="001C5181">
              <w:rPr>
                <w:rFonts w:cs="Arial"/>
                <w:b/>
                <w:sz w:val="18"/>
                <w:szCs w:val="18"/>
              </w:rPr>
              <w:t>(-0.7, -0.1)</w:t>
            </w:r>
          </w:p>
        </w:tc>
        <w:tc>
          <w:tcPr>
            <w:tcW w:w="1097" w:type="dxa"/>
            <w:tcBorders>
              <w:top w:val="nil"/>
              <w:left w:val="nil"/>
              <w:bottom w:val="nil"/>
              <w:right w:val="nil"/>
            </w:tcBorders>
            <w:tcMar>
              <w:left w:w="57" w:type="dxa"/>
            </w:tcMar>
          </w:tcPr>
          <w:p w14:paraId="2613FCD2" w14:textId="77777777" w:rsidR="00731FC2" w:rsidRPr="001C5181" w:rsidRDefault="00731FC2" w:rsidP="006E4D0F">
            <w:pPr>
              <w:jc w:val="right"/>
              <w:rPr>
                <w:rFonts w:cs="Arial"/>
                <w:b/>
                <w:bCs/>
                <w:color w:val="000000"/>
                <w:sz w:val="18"/>
                <w:szCs w:val="18"/>
              </w:rPr>
            </w:pPr>
            <w:r w:rsidRPr="001C5181">
              <w:rPr>
                <w:rFonts w:cs="Arial"/>
                <w:b/>
                <w:sz w:val="18"/>
                <w:szCs w:val="18"/>
              </w:rPr>
              <w:t>-0.6</w:t>
            </w:r>
          </w:p>
        </w:tc>
        <w:tc>
          <w:tcPr>
            <w:tcW w:w="1030" w:type="dxa"/>
            <w:tcBorders>
              <w:top w:val="nil"/>
              <w:left w:val="nil"/>
              <w:bottom w:val="nil"/>
              <w:right w:val="nil"/>
            </w:tcBorders>
            <w:tcMar>
              <w:left w:w="57" w:type="dxa"/>
            </w:tcMar>
          </w:tcPr>
          <w:p w14:paraId="67D6CDCB" w14:textId="77777777" w:rsidR="00731FC2" w:rsidRPr="001C5181" w:rsidRDefault="00731FC2" w:rsidP="006E4D0F">
            <w:pPr>
              <w:rPr>
                <w:rFonts w:cs="Arial"/>
                <w:b/>
                <w:bCs/>
                <w:color w:val="000000"/>
                <w:sz w:val="18"/>
                <w:szCs w:val="18"/>
              </w:rPr>
            </w:pPr>
            <w:r w:rsidRPr="001C5181">
              <w:rPr>
                <w:rFonts w:cs="Arial"/>
                <w:b/>
                <w:sz w:val="18"/>
                <w:szCs w:val="18"/>
              </w:rPr>
              <w:t>(-1.0, -0.2)</w:t>
            </w:r>
          </w:p>
        </w:tc>
        <w:tc>
          <w:tcPr>
            <w:tcW w:w="1097" w:type="dxa"/>
            <w:tcBorders>
              <w:top w:val="nil"/>
              <w:left w:val="nil"/>
              <w:bottom w:val="nil"/>
              <w:right w:val="nil"/>
            </w:tcBorders>
            <w:tcMar>
              <w:left w:w="57" w:type="dxa"/>
            </w:tcMar>
          </w:tcPr>
          <w:p w14:paraId="36A1C5DB" w14:textId="77777777" w:rsidR="00731FC2" w:rsidRPr="001C5181" w:rsidRDefault="00731FC2" w:rsidP="006E4D0F">
            <w:pPr>
              <w:jc w:val="right"/>
              <w:rPr>
                <w:rFonts w:cs="Arial"/>
                <w:color w:val="000000"/>
                <w:sz w:val="18"/>
                <w:szCs w:val="18"/>
              </w:rPr>
            </w:pPr>
            <w:r w:rsidRPr="001C5181">
              <w:rPr>
                <w:rFonts w:cs="Arial"/>
                <w:sz w:val="18"/>
                <w:szCs w:val="18"/>
              </w:rPr>
              <w:t>3.4</w:t>
            </w:r>
          </w:p>
        </w:tc>
        <w:tc>
          <w:tcPr>
            <w:tcW w:w="1313" w:type="dxa"/>
            <w:tcBorders>
              <w:top w:val="nil"/>
              <w:left w:val="nil"/>
              <w:bottom w:val="nil"/>
              <w:right w:val="nil"/>
            </w:tcBorders>
            <w:tcMar>
              <w:left w:w="57" w:type="dxa"/>
            </w:tcMar>
          </w:tcPr>
          <w:p w14:paraId="7730259E" w14:textId="77777777" w:rsidR="00731FC2" w:rsidRPr="001C5181" w:rsidRDefault="00731FC2" w:rsidP="006E4D0F">
            <w:pPr>
              <w:rPr>
                <w:rFonts w:cs="Arial"/>
                <w:color w:val="000000"/>
                <w:sz w:val="18"/>
                <w:szCs w:val="18"/>
              </w:rPr>
            </w:pPr>
            <w:r w:rsidRPr="001C5181">
              <w:rPr>
                <w:rFonts w:cs="Arial"/>
                <w:sz w:val="18"/>
                <w:szCs w:val="18"/>
              </w:rPr>
              <w:t>(-12.2, 18.9)</w:t>
            </w:r>
          </w:p>
        </w:tc>
      </w:tr>
      <w:tr w:rsidR="00731FC2" w:rsidRPr="001C5181" w14:paraId="3B739865" w14:textId="77777777" w:rsidTr="006E4D0F">
        <w:trPr>
          <w:trHeight w:val="204"/>
        </w:trPr>
        <w:tc>
          <w:tcPr>
            <w:tcW w:w="1807" w:type="dxa"/>
            <w:tcBorders>
              <w:top w:val="nil"/>
              <w:left w:val="nil"/>
              <w:bottom w:val="nil"/>
              <w:right w:val="nil"/>
            </w:tcBorders>
            <w:shd w:val="clear" w:color="auto" w:fill="auto"/>
            <w:noWrap/>
            <w:tcMar>
              <w:left w:w="57" w:type="dxa"/>
            </w:tcMar>
            <w:vAlign w:val="center"/>
          </w:tcPr>
          <w:p w14:paraId="21C78833" w14:textId="77777777" w:rsidR="00731FC2" w:rsidRPr="001C5181" w:rsidRDefault="00731FC2" w:rsidP="006E4D0F">
            <w:pPr>
              <w:rPr>
                <w:rFonts w:eastAsia="Times New Roman" w:cs="Arial"/>
                <w:color w:val="000000"/>
                <w:sz w:val="18"/>
                <w:szCs w:val="18"/>
                <w:lang w:eastAsia="en-GB"/>
              </w:rPr>
            </w:pPr>
          </w:p>
        </w:tc>
        <w:tc>
          <w:tcPr>
            <w:tcW w:w="1097" w:type="dxa"/>
            <w:tcBorders>
              <w:top w:val="nil"/>
              <w:left w:val="nil"/>
              <w:bottom w:val="nil"/>
              <w:right w:val="nil"/>
            </w:tcBorders>
            <w:shd w:val="clear" w:color="auto" w:fill="auto"/>
            <w:noWrap/>
            <w:tcMar>
              <w:left w:w="57" w:type="dxa"/>
            </w:tcMar>
          </w:tcPr>
          <w:p w14:paraId="7EC0DBF3"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47C2E7CC"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1B4353F4"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00F87F20"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5831AD0A" w14:textId="77777777" w:rsidR="00731FC2" w:rsidRPr="001C5181" w:rsidRDefault="00731FC2" w:rsidP="006E4D0F">
            <w:pPr>
              <w:rPr>
                <w:rFonts w:cs="Arial"/>
                <w:color w:val="000000"/>
                <w:sz w:val="18"/>
                <w:szCs w:val="18"/>
              </w:rPr>
            </w:pPr>
          </w:p>
        </w:tc>
        <w:tc>
          <w:tcPr>
            <w:tcW w:w="1193" w:type="dxa"/>
            <w:tcBorders>
              <w:top w:val="nil"/>
              <w:left w:val="nil"/>
              <w:bottom w:val="nil"/>
              <w:right w:val="nil"/>
            </w:tcBorders>
            <w:shd w:val="clear" w:color="auto" w:fill="auto"/>
            <w:noWrap/>
            <w:tcMar>
              <w:left w:w="57" w:type="dxa"/>
            </w:tcMar>
          </w:tcPr>
          <w:p w14:paraId="04C83E3E"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110874CB" w14:textId="77777777" w:rsidR="00731FC2" w:rsidRPr="001C5181" w:rsidRDefault="00731FC2" w:rsidP="006E4D0F">
            <w:pPr>
              <w:rPr>
                <w:rFonts w:cs="Arial"/>
                <w:color w:val="000000"/>
                <w:sz w:val="18"/>
                <w:szCs w:val="18"/>
              </w:rPr>
            </w:pPr>
          </w:p>
        </w:tc>
        <w:tc>
          <w:tcPr>
            <w:tcW w:w="1029" w:type="dxa"/>
            <w:tcBorders>
              <w:top w:val="nil"/>
              <w:left w:val="nil"/>
              <w:bottom w:val="nil"/>
              <w:right w:val="nil"/>
            </w:tcBorders>
            <w:shd w:val="clear" w:color="auto" w:fill="auto"/>
            <w:noWrap/>
            <w:tcMar>
              <w:left w:w="57" w:type="dxa"/>
            </w:tcMar>
          </w:tcPr>
          <w:p w14:paraId="0C753FEE"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09223913" w14:textId="77777777" w:rsidR="00731FC2" w:rsidRPr="001C5181" w:rsidRDefault="00731FC2" w:rsidP="006E4D0F">
            <w:pPr>
              <w:rPr>
                <w:rFonts w:cs="Arial"/>
                <w:color w:val="000000"/>
                <w:sz w:val="18"/>
                <w:szCs w:val="18"/>
              </w:rPr>
            </w:pPr>
          </w:p>
        </w:tc>
        <w:tc>
          <w:tcPr>
            <w:tcW w:w="1030" w:type="dxa"/>
            <w:tcBorders>
              <w:top w:val="nil"/>
              <w:left w:val="nil"/>
              <w:bottom w:val="nil"/>
              <w:right w:val="nil"/>
            </w:tcBorders>
            <w:tcMar>
              <w:left w:w="57" w:type="dxa"/>
            </w:tcMar>
          </w:tcPr>
          <w:p w14:paraId="00F43671"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33D94ACB" w14:textId="77777777" w:rsidR="00731FC2" w:rsidRPr="001C5181" w:rsidRDefault="00731FC2" w:rsidP="006E4D0F">
            <w:pPr>
              <w:rPr>
                <w:rFonts w:cs="Arial"/>
                <w:color w:val="000000"/>
                <w:sz w:val="18"/>
                <w:szCs w:val="18"/>
              </w:rPr>
            </w:pPr>
          </w:p>
        </w:tc>
        <w:tc>
          <w:tcPr>
            <w:tcW w:w="1313" w:type="dxa"/>
            <w:tcBorders>
              <w:top w:val="nil"/>
              <w:left w:val="nil"/>
              <w:bottom w:val="nil"/>
              <w:right w:val="nil"/>
            </w:tcBorders>
            <w:tcMar>
              <w:left w:w="57" w:type="dxa"/>
            </w:tcMar>
          </w:tcPr>
          <w:p w14:paraId="32171B00" w14:textId="77777777" w:rsidR="00731FC2" w:rsidRPr="001C5181" w:rsidRDefault="00731FC2" w:rsidP="006E4D0F">
            <w:pPr>
              <w:rPr>
                <w:rFonts w:cs="Arial"/>
                <w:color w:val="000000"/>
                <w:sz w:val="18"/>
                <w:szCs w:val="18"/>
              </w:rPr>
            </w:pPr>
          </w:p>
        </w:tc>
      </w:tr>
      <w:tr w:rsidR="00731FC2" w:rsidRPr="001C5181" w14:paraId="48BDF425" w14:textId="77777777" w:rsidTr="006E4D0F">
        <w:trPr>
          <w:trHeight w:val="204"/>
        </w:trPr>
        <w:tc>
          <w:tcPr>
            <w:tcW w:w="1807" w:type="dxa"/>
            <w:tcBorders>
              <w:left w:val="nil"/>
              <w:right w:val="nil"/>
            </w:tcBorders>
            <w:shd w:val="clear" w:color="auto" w:fill="auto"/>
            <w:noWrap/>
            <w:tcMar>
              <w:left w:w="57" w:type="dxa"/>
            </w:tcMar>
            <w:vAlign w:val="center"/>
          </w:tcPr>
          <w:p w14:paraId="5CAA1E2A" w14:textId="77777777" w:rsidR="00731FC2" w:rsidRPr="001C5181" w:rsidRDefault="00731FC2" w:rsidP="006E4D0F">
            <w:pPr>
              <w:rPr>
                <w:rFonts w:eastAsia="Times New Roman" w:cs="Arial"/>
                <w:b/>
                <w:color w:val="000000"/>
                <w:sz w:val="18"/>
                <w:szCs w:val="18"/>
                <w:lang w:eastAsia="en-GB"/>
              </w:rPr>
            </w:pPr>
            <w:r w:rsidRPr="001C5181">
              <w:rPr>
                <w:rFonts w:eastAsia="Times New Roman" w:cs="Arial"/>
                <w:b/>
                <w:color w:val="000000"/>
                <w:sz w:val="18"/>
                <w:szCs w:val="18"/>
                <w:lang w:eastAsia="en-GB"/>
              </w:rPr>
              <w:t>Model 2</w:t>
            </w:r>
          </w:p>
        </w:tc>
        <w:tc>
          <w:tcPr>
            <w:tcW w:w="1097" w:type="dxa"/>
            <w:tcBorders>
              <w:left w:val="nil"/>
              <w:right w:val="nil"/>
            </w:tcBorders>
            <w:shd w:val="clear" w:color="auto" w:fill="auto"/>
            <w:noWrap/>
            <w:tcMar>
              <w:left w:w="57" w:type="dxa"/>
            </w:tcMar>
          </w:tcPr>
          <w:p w14:paraId="05540DB9" w14:textId="77777777" w:rsidR="00731FC2" w:rsidRPr="001C5181" w:rsidRDefault="00731FC2" w:rsidP="006E4D0F">
            <w:pPr>
              <w:rPr>
                <w:rFonts w:cs="Arial"/>
                <w:color w:val="000000"/>
                <w:sz w:val="18"/>
                <w:szCs w:val="18"/>
              </w:rPr>
            </w:pPr>
          </w:p>
        </w:tc>
        <w:tc>
          <w:tcPr>
            <w:tcW w:w="1171" w:type="dxa"/>
            <w:tcBorders>
              <w:left w:val="nil"/>
              <w:right w:val="nil"/>
            </w:tcBorders>
            <w:shd w:val="clear" w:color="auto" w:fill="auto"/>
            <w:noWrap/>
            <w:tcMar>
              <w:left w:w="57" w:type="dxa"/>
            </w:tcMar>
          </w:tcPr>
          <w:p w14:paraId="049F2B3B" w14:textId="77777777" w:rsidR="00731FC2" w:rsidRPr="001C5181" w:rsidRDefault="00731FC2" w:rsidP="006E4D0F">
            <w:pPr>
              <w:rPr>
                <w:rFonts w:cs="Arial"/>
                <w:color w:val="000000"/>
                <w:sz w:val="18"/>
                <w:szCs w:val="18"/>
              </w:rPr>
            </w:pPr>
          </w:p>
        </w:tc>
        <w:tc>
          <w:tcPr>
            <w:tcW w:w="1097" w:type="dxa"/>
            <w:tcBorders>
              <w:left w:val="nil"/>
              <w:right w:val="nil"/>
            </w:tcBorders>
            <w:shd w:val="clear" w:color="auto" w:fill="auto"/>
            <w:noWrap/>
            <w:tcMar>
              <w:left w:w="57" w:type="dxa"/>
            </w:tcMar>
          </w:tcPr>
          <w:p w14:paraId="694A32AC" w14:textId="77777777" w:rsidR="00731FC2" w:rsidRPr="001C5181" w:rsidRDefault="00731FC2" w:rsidP="006E4D0F">
            <w:pPr>
              <w:rPr>
                <w:rFonts w:cs="Arial"/>
                <w:color w:val="000000"/>
                <w:sz w:val="18"/>
                <w:szCs w:val="18"/>
              </w:rPr>
            </w:pPr>
          </w:p>
        </w:tc>
        <w:tc>
          <w:tcPr>
            <w:tcW w:w="1171" w:type="dxa"/>
            <w:tcBorders>
              <w:left w:val="nil"/>
              <w:right w:val="nil"/>
            </w:tcBorders>
            <w:shd w:val="clear" w:color="auto" w:fill="auto"/>
            <w:noWrap/>
            <w:tcMar>
              <w:left w:w="57" w:type="dxa"/>
            </w:tcMar>
          </w:tcPr>
          <w:p w14:paraId="5E86F22F" w14:textId="77777777" w:rsidR="00731FC2" w:rsidRPr="001C5181" w:rsidRDefault="00731FC2" w:rsidP="006E4D0F">
            <w:pPr>
              <w:rPr>
                <w:rFonts w:cs="Arial"/>
                <w:color w:val="000000"/>
                <w:sz w:val="18"/>
                <w:szCs w:val="18"/>
              </w:rPr>
            </w:pPr>
          </w:p>
        </w:tc>
        <w:tc>
          <w:tcPr>
            <w:tcW w:w="1097" w:type="dxa"/>
            <w:tcBorders>
              <w:left w:val="nil"/>
              <w:right w:val="nil"/>
            </w:tcBorders>
            <w:shd w:val="clear" w:color="auto" w:fill="auto"/>
            <w:noWrap/>
            <w:tcMar>
              <w:left w:w="57" w:type="dxa"/>
            </w:tcMar>
          </w:tcPr>
          <w:p w14:paraId="7A05DF05" w14:textId="77777777" w:rsidR="00731FC2" w:rsidRPr="001C5181" w:rsidRDefault="00731FC2" w:rsidP="006E4D0F">
            <w:pPr>
              <w:rPr>
                <w:rFonts w:cs="Arial"/>
                <w:color w:val="000000"/>
                <w:sz w:val="18"/>
                <w:szCs w:val="18"/>
              </w:rPr>
            </w:pPr>
          </w:p>
        </w:tc>
        <w:tc>
          <w:tcPr>
            <w:tcW w:w="1193" w:type="dxa"/>
            <w:tcBorders>
              <w:left w:val="nil"/>
              <w:right w:val="nil"/>
            </w:tcBorders>
            <w:shd w:val="clear" w:color="auto" w:fill="auto"/>
            <w:noWrap/>
            <w:tcMar>
              <w:left w:w="57" w:type="dxa"/>
            </w:tcMar>
          </w:tcPr>
          <w:p w14:paraId="4E49BCE0" w14:textId="77777777" w:rsidR="00731FC2" w:rsidRPr="001C5181" w:rsidRDefault="00731FC2" w:rsidP="006E4D0F">
            <w:pPr>
              <w:rPr>
                <w:rFonts w:cs="Arial"/>
                <w:color w:val="000000"/>
                <w:sz w:val="18"/>
                <w:szCs w:val="18"/>
              </w:rPr>
            </w:pPr>
          </w:p>
        </w:tc>
        <w:tc>
          <w:tcPr>
            <w:tcW w:w="1097" w:type="dxa"/>
            <w:tcBorders>
              <w:left w:val="nil"/>
              <w:right w:val="nil"/>
            </w:tcBorders>
            <w:shd w:val="clear" w:color="auto" w:fill="auto"/>
            <w:noWrap/>
            <w:tcMar>
              <w:left w:w="57" w:type="dxa"/>
            </w:tcMar>
          </w:tcPr>
          <w:p w14:paraId="7DDFB32A" w14:textId="77777777" w:rsidR="00731FC2" w:rsidRPr="001C5181" w:rsidRDefault="00731FC2" w:rsidP="006E4D0F">
            <w:pPr>
              <w:rPr>
                <w:rFonts w:cs="Arial"/>
                <w:color w:val="000000"/>
                <w:sz w:val="18"/>
                <w:szCs w:val="18"/>
              </w:rPr>
            </w:pPr>
          </w:p>
        </w:tc>
        <w:tc>
          <w:tcPr>
            <w:tcW w:w="1029" w:type="dxa"/>
            <w:tcBorders>
              <w:left w:val="nil"/>
              <w:right w:val="nil"/>
            </w:tcBorders>
            <w:shd w:val="clear" w:color="auto" w:fill="auto"/>
            <w:noWrap/>
            <w:tcMar>
              <w:left w:w="57" w:type="dxa"/>
            </w:tcMar>
          </w:tcPr>
          <w:p w14:paraId="09E951A4" w14:textId="77777777" w:rsidR="00731FC2" w:rsidRPr="001C5181" w:rsidRDefault="00731FC2" w:rsidP="006E4D0F">
            <w:pPr>
              <w:rPr>
                <w:rFonts w:cs="Arial"/>
                <w:color w:val="000000"/>
                <w:sz w:val="18"/>
                <w:szCs w:val="18"/>
              </w:rPr>
            </w:pPr>
          </w:p>
        </w:tc>
        <w:tc>
          <w:tcPr>
            <w:tcW w:w="1097" w:type="dxa"/>
            <w:tcBorders>
              <w:left w:val="nil"/>
              <w:right w:val="nil"/>
            </w:tcBorders>
            <w:tcMar>
              <w:left w:w="57" w:type="dxa"/>
            </w:tcMar>
          </w:tcPr>
          <w:p w14:paraId="56EDABF6" w14:textId="77777777" w:rsidR="00731FC2" w:rsidRPr="001C5181" w:rsidRDefault="00731FC2" w:rsidP="006E4D0F">
            <w:pPr>
              <w:rPr>
                <w:rFonts w:cs="Arial"/>
                <w:color w:val="000000"/>
                <w:sz w:val="18"/>
                <w:szCs w:val="18"/>
              </w:rPr>
            </w:pPr>
          </w:p>
        </w:tc>
        <w:tc>
          <w:tcPr>
            <w:tcW w:w="1030" w:type="dxa"/>
            <w:tcBorders>
              <w:left w:val="nil"/>
              <w:right w:val="nil"/>
            </w:tcBorders>
            <w:tcMar>
              <w:left w:w="57" w:type="dxa"/>
            </w:tcMar>
          </w:tcPr>
          <w:p w14:paraId="76EADCB9" w14:textId="77777777" w:rsidR="00731FC2" w:rsidRPr="001C5181" w:rsidRDefault="00731FC2" w:rsidP="006E4D0F">
            <w:pPr>
              <w:rPr>
                <w:rFonts w:cs="Arial"/>
                <w:color w:val="000000"/>
                <w:sz w:val="18"/>
                <w:szCs w:val="18"/>
              </w:rPr>
            </w:pPr>
          </w:p>
        </w:tc>
        <w:tc>
          <w:tcPr>
            <w:tcW w:w="1097" w:type="dxa"/>
            <w:tcBorders>
              <w:left w:val="nil"/>
              <w:right w:val="nil"/>
            </w:tcBorders>
            <w:tcMar>
              <w:left w:w="57" w:type="dxa"/>
            </w:tcMar>
          </w:tcPr>
          <w:p w14:paraId="2B2295AD" w14:textId="77777777" w:rsidR="00731FC2" w:rsidRPr="001C5181" w:rsidRDefault="00731FC2" w:rsidP="006E4D0F">
            <w:pPr>
              <w:rPr>
                <w:rFonts w:cs="Arial"/>
                <w:color w:val="000000"/>
                <w:sz w:val="18"/>
                <w:szCs w:val="18"/>
              </w:rPr>
            </w:pPr>
          </w:p>
        </w:tc>
        <w:tc>
          <w:tcPr>
            <w:tcW w:w="1313" w:type="dxa"/>
            <w:tcBorders>
              <w:left w:val="nil"/>
              <w:right w:val="nil"/>
            </w:tcBorders>
            <w:tcMar>
              <w:left w:w="57" w:type="dxa"/>
            </w:tcMar>
          </w:tcPr>
          <w:p w14:paraId="68D4DA0C" w14:textId="77777777" w:rsidR="00731FC2" w:rsidRPr="001C5181" w:rsidRDefault="00731FC2" w:rsidP="006E4D0F">
            <w:pPr>
              <w:rPr>
                <w:rFonts w:cs="Arial"/>
                <w:color w:val="000000"/>
                <w:sz w:val="18"/>
                <w:szCs w:val="18"/>
              </w:rPr>
            </w:pPr>
          </w:p>
        </w:tc>
      </w:tr>
      <w:tr w:rsidR="00731FC2" w:rsidRPr="001C5181" w14:paraId="7E4E6EDA" w14:textId="77777777" w:rsidTr="006E4D0F">
        <w:trPr>
          <w:trHeight w:val="204"/>
        </w:trPr>
        <w:tc>
          <w:tcPr>
            <w:tcW w:w="1807" w:type="dxa"/>
            <w:tcBorders>
              <w:left w:val="nil"/>
              <w:right w:val="nil"/>
            </w:tcBorders>
            <w:shd w:val="clear" w:color="auto" w:fill="auto"/>
            <w:noWrap/>
            <w:tcMar>
              <w:left w:w="57" w:type="dxa"/>
            </w:tcMar>
            <w:vAlign w:val="center"/>
          </w:tcPr>
          <w:p w14:paraId="3A4C1DF6" w14:textId="77777777" w:rsidR="00731FC2" w:rsidRPr="001C5181" w:rsidRDefault="00731FC2" w:rsidP="006E4D0F">
            <w:pPr>
              <w:rPr>
                <w:rFonts w:eastAsia="Times New Roman" w:cs="Arial"/>
                <w:color w:val="000000"/>
                <w:sz w:val="18"/>
                <w:szCs w:val="18"/>
                <w:lang w:eastAsia="en-GB"/>
              </w:rPr>
            </w:pPr>
            <w:r w:rsidRPr="001C5181">
              <w:rPr>
                <w:rFonts w:eastAsia="Times New Roman" w:cs="Arial"/>
                <w:color w:val="000000"/>
                <w:sz w:val="18"/>
                <w:szCs w:val="18"/>
                <w:lang w:eastAsia="en-GB"/>
              </w:rPr>
              <w:t>steps (/1000 /day)</w:t>
            </w:r>
          </w:p>
        </w:tc>
        <w:tc>
          <w:tcPr>
            <w:tcW w:w="1097" w:type="dxa"/>
            <w:tcBorders>
              <w:left w:val="nil"/>
              <w:right w:val="nil"/>
            </w:tcBorders>
            <w:shd w:val="clear" w:color="auto" w:fill="auto"/>
            <w:noWrap/>
            <w:tcMar>
              <w:left w:w="57" w:type="dxa"/>
            </w:tcMar>
          </w:tcPr>
          <w:p w14:paraId="15263D23" w14:textId="77777777" w:rsidR="00731FC2" w:rsidRPr="001C5181" w:rsidRDefault="00731FC2" w:rsidP="006E4D0F">
            <w:pPr>
              <w:jc w:val="right"/>
              <w:rPr>
                <w:rFonts w:cs="Arial"/>
                <w:b/>
                <w:bCs/>
                <w:color w:val="000000"/>
                <w:sz w:val="18"/>
                <w:szCs w:val="18"/>
              </w:rPr>
            </w:pPr>
            <w:r w:rsidRPr="001C5181">
              <w:rPr>
                <w:rFonts w:cs="Arial"/>
                <w:b/>
                <w:color w:val="000000"/>
                <w:sz w:val="18"/>
                <w:szCs w:val="18"/>
              </w:rPr>
              <w:t>-4.9</w:t>
            </w:r>
          </w:p>
        </w:tc>
        <w:tc>
          <w:tcPr>
            <w:tcW w:w="1171" w:type="dxa"/>
            <w:tcBorders>
              <w:left w:val="nil"/>
              <w:right w:val="nil"/>
            </w:tcBorders>
            <w:shd w:val="clear" w:color="auto" w:fill="auto"/>
            <w:noWrap/>
            <w:tcMar>
              <w:left w:w="57" w:type="dxa"/>
            </w:tcMar>
          </w:tcPr>
          <w:p w14:paraId="7704283A" w14:textId="77777777" w:rsidR="00731FC2" w:rsidRPr="001C5181" w:rsidRDefault="00731FC2" w:rsidP="006E4D0F">
            <w:pPr>
              <w:rPr>
                <w:rFonts w:cs="Arial"/>
                <w:b/>
                <w:bCs/>
                <w:color w:val="000000"/>
                <w:sz w:val="18"/>
                <w:szCs w:val="18"/>
              </w:rPr>
            </w:pPr>
            <w:r w:rsidRPr="001C5181">
              <w:rPr>
                <w:rFonts w:cs="Arial"/>
                <w:b/>
                <w:color w:val="000000"/>
                <w:sz w:val="18"/>
                <w:szCs w:val="18"/>
              </w:rPr>
              <w:t>(-6.6</w:t>
            </w:r>
            <w:r w:rsidRPr="001C5181">
              <w:rPr>
                <w:rFonts w:cs="Arial"/>
                <w:b/>
                <w:sz w:val="18"/>
                <w:szCs w:val="18"/>
              </w:rPr>
              <w:t xml:space="preserve">, </w:t>
            </w:r>
            <w:r w:rsidRPr="001C5181">
              <w:rPr>
                <w:rFonts w:cs="Arial"/>
                <w:b/>
                <w:color w:val="000000"/>
                <w:sz w:val="18"/>
                <w:szCs w:val="18"/>
              </w:rPr>
              <w:t>-3.3)</w:t>
            </w:r>
          </w:p>
        </w:tc>
        <w:tc>
          <w:tcPr>
            <w:tcW w:w="1097" w:type="dxa"/>
            <w:tcBorders>
              <w:left w:val="nil"/>
              <w:right w:val="nil"/>
            </w:tcBorders>
            <w:shd w:val="clear" w:color="auto" w:fill="auto"/>
            <w:noWrap/>
            <w:tcMar>
              <w:left w:w="57" w:type="dxa"/>
            </w:tcMar>
          </w:tcPr>
          <w:p w14:paraId="758821F8" w14:textId="77777777" w:rsidR="00731FC2" w:rsidRPr="001C5181" w:rsidRDefault="00731FC2" w:rsidP="006E4D0F">
            <w:pPr>
              <w:jc w:val="right"/>
              <w:rPr>
                <w:rFonts w:cs="Arial"/>
                <w:b/>
                <w:bCs/>
                <w:color w:val="000000"/>
                <w:sz w:val="18"/>
                <w:szCs w:val="18"/>
              </w:rPr>
            </w:pPr>
            <w:r w:rsidRPr="001C5181">
              <w:rPr>
                <w:rFonts w:cs="Arial"/>
                <w:b/>
                <w:sz w:val="18"/>
                <w:szCs w:val="18"/>
              </w:rPr>
              <w:t>-8.2</w:t>
            </w:r>
          </w:p>
        </w:tc>
        <w:tc>
          <w:tcPr>
            <w:tcW w:w="1171" w:type="dxa"/>
            <w:tcBorders>
              <w:left w:val="nil"/>
              <w:right w:val="nil"/>
            </w:tcBorders>
            <w:shd w:val="clear" w:color="auto" w:fill="auto"/>
            <w:noWrap/>
            <w:tcMar>
              <w:left w:w="57" w:type="dxa"/>
            </w:tcMar>
          </w:tcPr>
          <w:p w14:paraId="028C0C53" w14:textId="77777777" w:rsidR="00731FC2" w:rsidRPr="001C5181" w:rsidRDefault="00731FC2" w:rsidP="006E4D0F">
            <w:pPr>
              <w:rPr>
                <w:rFonts w:cs="Arial"/>
                <w:b/>
                <w:bCs/>
                <w:color w:val="000000"/>
                <w:sz w:val="18"/>
                <w:szCs w:val="18"/>
              </w:rPr>
            </w:pPr>
            <w:r w:rsidRPr="001C5181">
              <w:rPr>
                <w:rFonts w:cs="Arial"/>
                <w:b/>
                <w:sz w:val="18"/>
                <w:szCs w:val="18"/>
              </w:rPr>
              <w:t>(-10.9, -5.5)</w:t>
            </w:r>
          </w:p>
        </w:tc>
        <w:tc>
          <w:tcPr>
            <w:tcW w:w="1097" w:type="dxa"/>
            <w:tcBorders>
              <w:left w:val="nil"/>
              <w:right w:val="nil"/>
            </w:tcBorders>
            <w:shd w:val="clear" w:color="auto" w:fill="auto"/>
            <w:noWrap/>
            <w:tcMar>
              <w:left w:w="57" w:type="dxa"/>
            </w:tcMar>
          </w:tcPr>
          <w:p w14:paraId="51C18EEA" w14:textId="77777777" w:rsidR="00731FC2" w:rsidRPr="001C5181" w:rsidRDefault="00731FC2" w:rsidP="006E4D0F">
            <w:pPr>
              <w:jc w:val="right"/>
              <w:rPr>
                <w:rFonts w:cs="Arial"/>
                <w:b/>
                <w:bCs/>
                <w:color w:val="000000"/>
                <w:sz w:val="18"/>
                <w:szCs w:val="18"/>
              </w:rPr>
            </w:pPr>
            <w:r w:rsidRPr="001C5181">
              <w:rPr>
                <w:rFonts w:cs="Arial"/>
                <w:b/>
                <w:sz w:val="18"/>
                <w:szCs w:val="18"/>
              </w:rPr>
              <w:t>-2.7</w:t>
            </w:r>
          </w:p>
        </w:tc>
        <w:tc>
          <w:tcPr>
            <w:tcW w:w="1193" w:type="dxa"/>
            <w:tcBorders>
              <w:left w:val="nil"/>
              <w:right w:val="nil"/>
            </w:tcBorders>
            <w:shd w:val="clear" w:color="auto" w:fill="auto"/>
            <w:noWrap/>
            <w:tcMar>
              <w:left w:w="57" w:type="dxa"/>
            </w:tcMar>
          </w:tcPr>
          <w:p w14:paraId="09947AC9" w14:textId="77777777" w:rsidR="00731FC2" w:rsidRPr="001C5181" w:rsidRDefault="00731FC2" w:rsidP="006E4D0F">
            <w:pPr>
              <w:rPr>
                <w:rFonts w:cs="Arial"/>
                <w:b/>
                <w:bCs/>
                <w:color w:val="000000"/>
                <w:sz w:val="18"/>
                <w:szCs w:val="18"/>
              </w:rPr>
            </w:pPr>
            <w:r w:rsidRPr="001C5181">
              <w:rPr>
                <w:rFonts w:cs="Arial"/>
                <w:b/>
                <w:sz w:val="18"/>
                <w:szCs w:val="18"/>
              </w:rPr>
              <w:t>(-3.7, -1.7)</w:t>
            </w:r>
          </w:p>
        </w:tc>
        <w:tc>
          <w:tcPr>
            <w:tcW w:w="1097" w:type="dxa"/>
            <w:tcBorders>
              <w:left w:val="nil"/>
              <w:right w:val="nil"/>
            </w:tcBorders>
            <w:shd w:val="clear" w:color="auto" w:fill="auto"/>
            <w:noWrap/>
            <w:tcMar>
              <w:left w:w="57" w:type="dxa"/>
            </w:tcMar>
          </w:tcPr>
          <w:p w14:paraId="203717FC" w14:textId="77777777" w:rsidR="00731FC2" w:rsidRPr="001C5181" w:rsidRDefault="00731FC2" w:rsidP="006E4D0F">
            <w:pPr>
              <w:jc w:val="right"/>
              <w:rPr>
                <w:rFonts w:cs="Arial"/>
                <w:b/>
                <w:bCs/>
                <w:color w:val="000000"/>
                <w:sz w:val="18"/>
                <w:szCs w:val="18"/>
              </w:rPr>
            </w:pPr>
            <w:r w:rsidRPr="001C5181">
              <w:rPr>
                <w:rFonts w:cs="Arial"/>
                <w:b/>
                <w:sz w:val="18"/>
                <w:szCs w:val="18"/>
              </w:rPr>
              <w:t>-1.8</w:t>
            </w:r>
          </w:p>
        </w:tc>
        <w:tc>
          <w:tcPr>
            <w:tcW w:w="1029" w:type="dxa"/>
            <w:tcBorders>
              <w:left w:val="nil"/>
              <w:right w:val="nil"/>
            </w:tcBorders>
            <w:shd w:val="clear" w:color="auto" w:fill="auto"/>
            <w:noWrap/>
            <w:tcMar>
              <w:left w:w="57" w:type="dxa"/>
            </w:tcMar>
          </w:tcPr>
          <w:p w14:paraId="7C9FE367" w14:textId="77777777" w:rsidR="00731FC2" w:rsidRPr="001C5181" w:rsidRDefault="00731FC2" w:rsidP="006E4D0F">
            <w:pPr>
              <w:rPr>
                <w:rFonts w:cs="Arial"/>
                <w:b/>
                <w:bCs/>
                <w:color w:val="000000"/>
                <w:sz w:val="18"/>
                <w:szCs w:val="18"/>
              </w:rPr>
            </w:pPr>
            <w:r w:rsidRPr="001C5181">
              <w:rPr>
                <w:rFonts w:cs="Arial"/>
                <w:b/>
                <w:sz w:val="18"/>
                <w:szCs w:val="18"/>
              </w:rPr>
              <w:t>(-2.9, -0.7)</w:t>
            </w:r>
          </w:p>
        </w:tc>
        <w:tc>
          <w:tcPr>
            <w:tcW w:w="1097" w:type="dxa"/>
            <w:tcBorders>
              <w:left w:val="nil"/>
              <w:right w:val="nil"/>
            </w:tcBorders>
            <w:tcMar>
              <w:left w:w="57" w:type="dxa"/>
            </w:tcMar>
          </w:tcPr>
          <w:p w14:paraId="1CE3E3DA" w14:textId="77777777" w:rsidR="00731FC2" w:rsidRPr="001C5181" w:rsidRDefault="00731FC2" w:rsidP="006E4D0F">
            <w:pPr>
              <w:jc w:val="right"/>
              <w:rPr>
                <w:rFonts w:cs="Arial"/>
                <w:b/>
                <w:bCs/>
                <w:color w:val="000000"/>
                <w:sz w:val="18"/>
                <w:szCs w:val="18"/>
              </w:rPr>
            </w:pPr>
            <w:r w:rsidRPr="001C5181">
              <w:rPr>
                <w:rFonts w:cs="Arial"/>
                <w:b/>
                <w:sz w:val="18"/>
                <w:szCs w:val="18"/>
              </w:rPr>
              <w:t>-2.8</w:t>
            </w:r>
          </w:p>
        </w:tc>
        <w:tc>
          <w:tcPr>
            <w:tcW w:w="1030" w:type="dxa"/>
            <w:tcBorders>
              <w:left w:val="nil"/>
              <w:right w:val="nil"/>
            </w:tcBorders>
            <w:tcMar>
              <w:left w:w="57" w:type="dxa"/>
            </w:tcMar>
          </w:tcPr>
          <w:p w14:paraId="6DA8D837" w14:textId="77777777" w:rsidR="00731FC2" w:rsidRPr="001C5181" w:rsidRDefault="00731FC2" w:rsidP="006E4D0F">
            <w:pPr>
              <w:rPr>
                <w:rFonts w:cs="Arial"/>
                <w:b/>
                <w:bCs/>
                <w:color w:val="000000"/>
                <w:sz w:val="18"/>
                <w:szCs w:val="18"/>
              </w:rPr>
            </w:pPr>
            <w:r w:rsidRPr="001C5181">
              <w:rPr>
                <w:rFonts w:cs="Arial"/>
                <w:b/>
                <w:sz w:val="18"/>
                <w:szCs w:val="18"/>
              </w:rPr>
              <w:t>(-4.2, -1.5)</w:t>
            </w:r>
          </w:p>
        </w:tc>
        <w:tc>
          <w:tcPr>
            <w:tcW w:w="1097" w:type="dxa"/>
            <w:tcBorders>
              <w:left w:val="nil"/>
              <w:right w:val="nil"/>
            </w:tcBorders>
            <w:tcMar>
              <w:left w:w="57" w:type="dxa"/>
            </w:tcMar>
          </w:tcPr>
          <w:p w14:paraId="017BB4C3" w14:textId="77777777" w:rsidR="00731FC2" w:rsidRPr="001C5181" w:rsidRDefault="00731FC2" w:rsidP="006E4D0F">
            <w:pPr>
              <w:jc w:val="right"/>
              <w:rPr>
                <w:rFonts w:cs="Arial"/>
                <w:color w:val="000000"/>
                <w:sz w:val="18"/>
                <w:szCs w:val="18"/>
              </w:rPr>
            </w:pPr>
            <w:r w:rsidRPr="001C5181">
              <w:rPr>
                <w:rFonts w:cs="Arial"/>
                <w:sz w:val="18"/>
                <w:szCs w:val="18"/>
              </w:rPr>
              <w:t>13.9</w:t>
            </w:r>
          </w:p>
        </w:tc>
        <w:tc>
          <w:tcPr>
            <w:tcW w:w="1313" w:type="dxa"/>
            <w:tcBorders>
              <w:left w:val="nil"/>
              <w:right w:val="nil"/>
            </w:tcBorders>
            <w:tcMar>
              <w:left w:w="57" w:type="dxa"/>
            </w:tcMar>
          </w:tcPr>
          <w:p w14:paraId="01D25D35" w14:textId="77777777" w:rsidR="00731FC2" w:rsidRPr="001C5181" w:rsidRDefault="00731FC2" w:rsidP="006E4D0F">
            <w:pPr>
              <w:rPr>
                <w:rFonts w:cs="Arial"/>
                <w:color w:val="000000"/>
                <w:sz w:val="18"/>
                <w:szCs w:val="18"/>
              </w:rPr>
            </w:pPr>
            <w:r w:rsidRPr="001C5181">
              <w:rPr>
                <w:rFonts w:cs="Arial"/>
                <w:sz w:val="18"/>
                <w:szCs w:val="18"/>
              </w:rPr>
              <w:t>(-41.6, 69.4)</w:t>
            </w:r>
          </w:p>
        </w:tc>
      </w:tr>
      <w:tr w:rsidR="00731FC2" w:rsidRPr="001C5181" w14:paraId="5666DF27" w14:textId="77777777" w:rsidTr="006E4D0F">
        <w:trPr>
          <w:trHeight w:val="204"/>
        </w:trPr>
        <w:tc>
          <w:tcPr>
            <w:tcW w:w="1807" w:type="dxa"/>
            <w:tcBorders>
              <w:left w:val="nil"/>
              <w:bottom w:val="nil"/>
              <w:right w:val="nil"/>
            </w:tcBorders>
            <w:shd w:val="clear" w:color="auto" w:fill="auto"/>
            <w:noWrap/>
            <w:tcMar>
              <w:left w:w="57" w:type="dxa"/>
            </w:tcMar>
            <w:vAlign w:val="center"/>
          </w:tcPr>
          <w:p w14:paraId="21FF9A2B" w14:textId="77777777" w:rsidR="00731FC2" w:rsidRPr="001C5181" w:rsidRDefault="00731FC2" w:rsidP="006E4D0F">
            <w:pPr>
              <w:rPr>
                <w:rFonts w:eastAsia="Times New Roman" w:cs="Arial"/>
                <w:color w:val="000000"/>
                <w:sz w:val="18"/>
                <w:szCs w:val="18"/>
                <w:lang w:eastAsia="en-GB"/>
              </w:rPr>
            </w:pPr>
          </w:p>
        </w:tc>
        <w:tc>
          <w:tcPr>
            <w:tcW w:w="1097" w:type="dxa"/>
            <w:tcBorders>
              <w:left w:val="nil"/>
              <w:bottom w:val="nil"/>
              <w:right w:val="nil"/>
            </w:tcBorders>
            <w:shd w:val="clear" w:color="auto" w:fill="auto"/>
            <w:noWrap/>
            <w:tcMar>
              <w:left w:w="57" w:type="dxa"/>
            </w:tcMar>
          </w:tcPr>
          <w:p w14:paraId="65CA1D3D" w14:textId="77777777" w:rsidR="00731FC2" w:rsidRPr="001C5181" w:rsidRDefault="00731FC2" w:rsidP="006E4D0F">
            <w:pPr>
              <w:rPr>
                <w:rFonts w:cs="Arial"/>
                <w:color w:val="000000"/>
                <w:sz w:val="18"/>
                <w:szCs w:val="18"/>
              </w:rPr>
            </w:pPr>
          </w:p>
        </w:tc>
        <w:tc>
          <w:tcPr>
            <w:tcW w:w="1171" w:type="dxa"/>
            <w:tcBorders>
              <w:left w:val="nil"/>
              <w:bottom w:val="nil"/>
              <w:right w:val="nil"/>
            </w:tcBorders>
            <w:shd w:val="clear" w:color="auto" w:fill="auto"/>
            <w:noWrap/>
            <w:tcMar>
              <w:left w:w="57" w:type="dxa"/>
            </w:tcMar>
          </w:tcPr>
          <w:p w14:paraId="15D0A127" w14:textId="77777777" w:rsidR="00731FC2" w:rsidRPr="001C5181" w:rsidRDefault="00731FC2" w:rsidP="006E4D0F">
            <w:pPr>
              <w:rPr>
                <w:rFonts w:cs="Arial"/>
                <w:color w:val="000000"/>
                <w:sz w:val="18"/>
                <w:szCs w:val="18"/>
              </w:rPr>
            </w:pPr>
          </w:p>
        </w:tc>
        <w:tc>
          <w:tcPr>
            <w:tcW w:w="1097" w:type="dxa"/>
            <w:tcBorders>
              <w:left w:val="nil"/>
              <w:bottom w:val="nil"/>
              <w:right w:val="nil"/>
            </w:tcBorders>
            <w:shd w:val="clear" w:color="auto" w:fill="auto"/>
            <w:noWrap/>
            <w:tcMar>
              <w:left w:w="57" w:type="dxa"/>
            </w:tcMar>
          </w:tcPr>
          <w:p w14:paraId="7FC30F89" w14:textId="77777777" w:rsidR="00731FC2" w:rsidRPr="001C5181" w:rsidRDefault="00731FC2" w:rsidP="006E4D0F">
            <w:pPr>
              <w:rPr>
                <w:rFonts w:cs="Arial"/>
                <w:color w:val="000000"/>
                <w:sz w:val="18"/>
                <w:szCs w:val="18"/>
              </w:rPr>
            </w:pPr>
          </w:p>
        </w:tc>
        <w:tc>
          <w:tcPr>
            <w:tcW w:w="1171" w:type="dxa"/>
            <w:tcBorders>
              <w:left w:val="nil"/>
              <w:bottom w:val="nil"/>
              <w:right w:val="nil"/>
            </w:tcBorders>
            <w:shd w:val="clear" w:color="auto" w:fill="auto"/>
            <w:noWrap/>
            <w:tcMar>
              <w:left w:w="57" w:type="dxa"/>
            </w:tcMar>
          </w:tcPr>
          <w:p w14:paraId="7937E7B6" w14:textId="77777777" w:rsidR="00731FC2" w:rsidRPr="001C5181" w:rsidRDefault="00731FC2" w:rsidP="006E4D0F">
            <w:pPr>
              <w:rPr>
                <w:rFonts w:cs="Arial"/>
                <w:color w:val="000000"/>
                <w:sz w:val="18"/>
                <w:szCs w:val="18"/>
              </w:rPr>
            </w:pPr>
          </w:p>
        </w:tc>
        <w:tc>
          <w:tcPr>
            <w:tcW w:w="1097" w:type="dxa"/>
            <w:tcBorders>
              <w:left w:val="nil"/>
              <w:bottom w:val="nil"/>
              <w:right w:val="nil"/>
            </w:tcBorders>
            <w:shd w:val="clear" w:color="auto" w:fill="auto"/>
            <w:noWrap/>
            <w:tcMar>
              <w:left w:w="57" w:type="dxa"/>
            </w:tcMar>
          </w:tcPr>
          <w:p w14:paraId="70C1355D" w14:textId="77777777" w:rsidR="00731FC2" w:rsidRPr="001C5181" w:rsidRDefault="00731FC2" w:rsidP="006E4D0F">
            <w:pPr>
              <w:rPr>
                <w:rFonts w:cs="Arial"/>
                <w:color w:val="000000"/>
                <w:sz w:val="18"/>
                <w:szCs w:val="18"/>
              </w:rPr>
            </w:pPr>
          </w:p>
        </w:tc>
        <w:tc>
          <w:tcPr>
            <w:tcW w:w="1193" w:type="dxa"/>
            <w:tcBorders>
              <w:left w:val="nil"/>
              <w:bottom w:val="nil"/>
              <w:right w:val="nil"/>
            </w:tcBorders>
            <w:shd w:val="clear" w:color="auto" w:fill="auto"/>
            <w:noWrap/>
            <w:tcMar>
              <w:left w:w="57" w:type="dxa"/>
            </w:tcMar>
          </w:tcPr>
          <w:p w14:paraId="3F29218D" w14:textId="77777777" w:rsidR="00731FC2" w:rsidRPr="001C5181" w:rsidRDefault="00731FC2" w:rsidP="006E4D0F">
            <w:pPr>
              <w:rPr>
                <w:rFonts w:cs="Arial"/>
                <w:color w:val="000000"/>
                <w:sz w:val="18"/>
                <w:szCs w:val="18"/>
              </w:rPr>
            </w:pPr>
          </w:p>
        </w:tc>
        <w:tc>
          <w:tcPr>
            <w:tcW w:w="1097" w:type="dxa"/>
            <w:tcBorders>
              <w:left w:val="nil"/>
              <w:bottom w:val="nil"/>
              <w:right w:val="nil"/>
            </w:tcBorders>
            <w:shd w:val="clear" w:color="auto" w:fill="auto"/>
            <w:noWrap/>
            <w:tcMar>
              <w:left w:w="57" w:type="dxa"/>
            </w:tcMar>
          </w:tcPr>
          <w:p w14:paraId="27F9064D" w14:textId="77777777" w:rsidR="00731FC2" w:rsidRPr="001C5181" w:rsidRDefault="00731FC2" w:rsidP="006E4D0F">
            <w:pPr>
              <w:rPr>
                <w:rFonts w:cs="Arial"/>
                <w:color w:val="000000"/>
                <w:sz w:val="18"/>
                <w:szCs w:val="18"/>
              </w:rPr>
            </w:pPr>
          </w:p>
        </w:tc>
        <w:tc>
          <w:tcPr>
            <w:tcW w:w="1029" w:type="dxa"/>
            <w:tcBorders>
              <w:left w:val="nil"/>
              <w:bottom w:val="nil"/>
              <w:right w:val="nil"/>
            </w:tcBorders>
            <w:shd w:val="clear" w:color="auto" w:fill="auto"/>
            <w:noWrap/>
            <w:tcMar>
              <w:left w:w="57" w:type="dxa"/>
            </w:tcMar>
          </w:tcPr>
          <w:p w14:paraId="177376EA" w14:textId="77777777" w:rsidR="00731FC2" w:rsidRPr="001C5181" w:rsidRDefault="00731FC2" w:rsidP="006E4D0F">
            <w:pPr>
              <w:rPr>
                <w:rFonts w:cs="Arial"/>
                <w:color w:val="000000"/>
                <w:sz w:val="18"/>
                <w:szCs w:val="18"/>
              </w:rPr>
            </w:pPr>
          </w:p>
        </w:tc>
        <w:tc>
          <w:tcPr>
            <w:tcW w:w="1097" w:type="dxa"/>
            <w:tcBorders>
              <w:left w:val="nil"/>
              <w:bottom w:val="nil"/>
              <w:right w:val="nil"/>
            </w:tcBorders>
            <w:tcMar>
              <w:left w:w="57" w:type="dxa"/>
            </w:tcMar>
          </w:tcPr>
          <w:p w14:paraId="43A5B8AA" w14:textId="77777777" w:rsidR="00731FC2" w:rsidRPr="001C5181" w:rsidRDefault="00731FC2" w:rsidP="006E4D0F">
            <w:pPr>
              <w:rPr>
                <w:rFonts w:cs="Arial"/>
                <w:color w:val="000000"/>
                <w:sz w:val="18"/>
                <w:szCs w:val="18"/>
              </w:rPr>
            </w:pPr>
          </w:p>
        </w:tc>
        <w:tc>
          <w:tcPr>
            <w:tcW w:w="1030" w:type="dxa"/>
            <w:tcBorders>
              <w:left w:val="nil"/>
              <w:bottom w:val="nil"/>
              <w:right w:val="nil"/>
            </w:tcBorders>
            <w:tcMar>
              <w:left w:w="57" w:type="dxa"/>
            </w:tcMar>
          </w:tcPr>
          <w:p w14:paraId="47AA1A70" w14:textId="77777777" w:rsidR="00731FC2" w:rsidRPr="001C5181" w:rsidRDefault="00731FC2" w:rsidP="006E4D0F">
            <w:pPr>
              <w:rPr>
                <w:rFonts w:cs="Arial"/>
                <w:color w:val="000000"/>
                <w:sz w:val="18"/>
                <w:szCs w:val="18"/>
              </w:rPr>
            </w:pPr>
          </w:p>
        </w:tc>
        <w:tc>
          <w:tcPr>
            <w:tcW w:w="1097" w:type="dxa"/>
            <w:tcBorders>
              <w:left w:val="nil"/>
              <w:bottom w:val="nil"/>
              <w:right w:val="nil"/>
            </w:tcBorders>
            <w:tcMar>
              <w:left w:w="57" w:type="dxa"/>
            </w:tcMar>
          </w:tcPr>
          <w:p w14:paraId="63C51BDE" w14:textId="77777777" w:rsidR="00731FC2" w:rsidRPr="001C5181" w:rsidRDefault="00731FC2" w:rsidP="006E4D0F">
            <w:pPr>
              <w:rPr>
                <w:rFonts w:cs="Arial"/>
                <w:color w:val="000000"/>
                <w:sz w:val="18"/>
                <w:szCs w:val="18"/>
              </w:rPr>
            </w:pPr>
          </w:p>
        </w:tc>
        <w:tc>
          <w:tcPr>
            <w:tcW w:w="1313" w:type="dxa"/>
            <w:tcBorders>
              <w:left w:val="nil"/>
              <w:bottom w:val="nil"/>
              <w:right w:val="nil"/>
            </w:tcBorders>
            <w:tcMar>
              <w:left w:w="57" w:type="dxa"/>
            </w:tcMar>
          </w:tcPr>
          <w:p w14:paraId="1BCB040B" w14:textId="77777777" w:rsidR="00731FC2" w:rsidRPr="001C5181" w:rsidRDefault="00731FC2" w:rsidP="006E4D0F">
            <w:pPr>
              <w:rPr>
                <w:rFonts w:cs="Arial"/>
                <w:color w:val="000000"/>
                <w:sz w:val="18"/>
                <w:szCs w:val="18"/>
              </w:rPr>
            </w:pPr>
          </w:p>
        </w:tc>
      </w:tr>
      <w:tr w:rsidR="00731FC2" w:rsidRPr="001C5181" w14:paraId="4BF4B50D" w14:textId="77777777" w:rsidTr="006E4D0F">
        <w:trPr>
          <w:trHeight w:val="204"/>
        </w:trPr>
        <w:tc>
          <w:tcPr>
            <w:tcW w:w="1807" w:type="dxa"/>
            <w:tcBorders>
              <w:top w:val="nil"/>
              <w:left w:val="nil"/>
              <w:bottom w:val="nil"/>
              <w:right w:val="nil"/>
            </w:tcBorders>
            <w:shd w:val="clear" w:color="auto" w:fill="auto"/>
            <w:noWrap/>
            <w:tcMar>
              <w:left w:w="57" w:type="dxa"/>
            </w:tcMar>
            <w:vAlign w:val="center"/>
          </w:tcPr>
          <w:p w14:paraId="438BCE1C" w14:textId="77777777" w:rsidR="00731FC2" w:rsidRPr="001C5181" w:rsidRDefault="00731FC2" w:rsidP="006E4D0F">
            <w:pPr>
              <w:rPr>
                <w:rFonts w:eastAsia="Times New Roman" w:cs="Arial"/>
                <w:b/>
                <w:color w:val="000000"/>
                <w:sz w:val="18"/>
                <w:szCs w:val="18"/>
                <w:lang w:eastAsia="en-GB"/>
              </w:rPr>
            </w:pPr>
            <w:r w:rsidRPr="001C5181">
              <w:rPr>
                <w:rFonts w:eastAsia="Times New Roman" w:cs="Arial"/>
                <w:b/>
                <w:color w:val="000000"/>
                <w:sz w:val="18"/>
                <w:szCs w:val="18"/>
                <w:lang w:eastAsia="en-GB"/>
              </w:rPr>
              <w:t>Model 3</w:t>
            </w:r>
          </w:p>
        </w:tc>
        <w:tc>
          <w:tcPr>
            <w:tcW w:w="1097" w:type="dxa"/>
            <w:tcBorders>
              <w:top w:val="nil"/>
              <w:left w:val="nil"/>
              <w:bottom w:val="nil"/>
              <w:right w:val="nil"/>
            </w:tcBorders>
            <w:shd w:val="clear" w:color="auto" w:fill="auto"/>
            <w:noWrap/>
            <w:tcMar>
              <w:left w:w="57" w:type="dxa"/>
            </w:tcMar>
          </w:tcPr>
          <w:p w14:paraId="656ED413"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67CAB6D0"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66D44890"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78F0B7F1"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45CD8D84" w14:textId="77777777" w:rsidR="00731FC2" w:rsidRPr="001C5181" w:rsidRDefault="00731FC2" w:rsidP="006E4D0F">
            <w:pPr>
              <w:rPr>
                <w:rFonts w:cs="Arial"/>
                <w:color w:val="000000"/>
                <w:sz w:val="18"/>
                <w:szCs w:val="18"/>
              </w:rPr>
            </w:pPr>
          </w:p>
        </w:tc>
        <w:tc>
          <w:tcPr>
            <w:tcW w:w="1193" w:type="dxa"/>
            <w:tcBorders>
              <w:top w:val="nil"/>
              <w:left w:val="nil"/>
              <w:bottom w:val="nil"/>
              <w:right w:val="nil"/>
            </w:tcBorders>
            <w:shd w:val="clear" w:color="auto" w:fill="auto"/>
            <w:noWrap/>
            <w:tcMar>
              <w:left w:w="57" w:type="dxa"/>
            </w:tcMar>
          </w:tcPr>
          <w:p w14:paraId="79BAC941"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0DC7CDAF" w14:textId="77777777" w:rsidR="00731FC2" w:rsidRPr="001C5181" w:rsidRDefault="00731FC2" w:rsidP="006E4D0F">
            <w:pPr>
              <w:rPr>
                <w:rFonts w:cs="Arial"/>
                <w:color w:val="000000"/>
                <w:sz w:val="18"/>
                <w:szCs w:val="18"/>
              </w:rPr>
            </w:pPr>
          </w:p>
        </w:tc>
        <w:tc>
          <w:tcPr>
            <w:tcW w:w="1029" w:type="dxa"/>
            <w:tcBorders>
              <w:top w:val="nil"/>
              <w:left w:val="nil"/>
              <w:bottom w:val="nil"/>
              <w:right w:val="nil"/>
            </w:tcBorders>
            <w:shd w:val="clear" w:color="auto" w:fill="auto"/>
            <w:noWrap/>
            <w:tcMar>
              <w:left w:w="57" w:type="dxa"/>
            </w:tcMar>
          </w:tcPr>
          <w:p w14:paraId="452A6AD8"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0751CA1F" w14:textId="77777777" w:rsidR="00731FC2" w:rsidRPr="001C5181" w:rsidRDefault="00731FC2" w:rsidP="006E4D0F">
            <w:pPr>
              <w:rPr>
                <w:rFonts w:cs="Arial"/>
                <w:color w:val="000000"/>
                <w:sz w:val="18"/>
                <w:szCs w:val="18"/>
              </w:rPr>
            </w:pPr>
          </w:p>
        </w:tc>
        <w:tc>
          <w:tcPr>
            <w:tcW w:w="1030" w:type="dxa"/>
            <w:tcBorders>
              <w:top w:val="nil"/>
              <w:left w:val="nil"/>
              <w:bottom w:val="nil"/>
              <w:right w:val="nil"/>
            </w:tcBorders>
            <w:tcMar>
              <w:left w:w="57" w:type="dxa"/>
            </w:tcMar>
          </w:tcPr>
          <w:p w14:paraId="67C3BF15"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5B866ED4" w14:textId="77777777" w:rsidR="00731FC2" w:rsidRPr="001C5181" w:rsidRDefault="00731FC2" w:rsidP="006E4D0F">
            <w:pPr>
              <w:rPr>
                <w:rFonts w:cs="Arial"/>
                <w:color w:val="000000"/>
                <w:sz w:val="18"/>
                <w:szCs w:val="18"/>
              </w:rPr>
            </w:pPr>
          </w:p>
        </w:tc>
        <w:tc>
          <w:tcPr>
            <w:tcW w:w="1313" w:type="dxa"/>
            <w:tcBorders>
              <w:top w:val="nil"/>
              <w:left w:val="nil"/>
              <w:bottom w:val="nil"/>
              <w:right w:val="nil"/>
            </w:tcBorders>
            <w:tcMar>
              <w:left w:w="57" w:type="dxa"/>
            </w:tcMar>
          </w:tcPr>
          <w:p w14:paraId="4F56B1ED" w14:textId="77777777" w:rsidR="00731FC2" w:rsidRPr="001C5181" w:rsidRDefault="00731FC2" w:rsidP="006E4D0F">
            <w:pPr>
              <w:rPr>
                <w:rFonts w:cs="Arial"/>
                <w:color w:val="000000"/>
                <w:sz w:val="18"/>
                <w:szCs w:val="18"/>
              </w:rPr>
            </w:pPr>
          </w:p>
        </w:tc>
      </w:tr>
      <w:tr w:rsidR="00731FC2" w:rsidRPr="001C5181" w14:paraId="13A18124" w14:textId="77777777" w:rsidTr="006E4D0F">
        <w:trPr>
          <w:trHeight w:val="204"/>
        </w:trPr>
        <w:tc>
          <w:tcPr>
            <w:tcW w:w="1807" w:type="dxa"/>
            <w:tcBorders>
              <w:top w:val="nil"/>
              <w:left w:val="nil"/>
              <w:bottom w:val="nil"/>
              <w:right w:val="nil"/>
            </w:tcBorders>
            <w:shd w:val="clear" w:color="auto" w:fill="auto"/>
            <w:noWrap/>
            <w:tcMar>
              <w:left w:w="57" w:type="dxa"/>
            </w:tcMar>
            <w:vAlign w:val="center"/>
          </w:tcPr>
          <w:p w14:paraId="05D29967" w14:textId="77777777" w:rsidR="00731FC2" w:rsidRPr="001C5181" w:rsidRDefault="00731FC2" w:rsidP="006E4D0F">
            <w:pPr>
              <w:rPr>
                <w:rFonts w:eastAsia="Times New Roman" w:cs="Arial"/>
                <w:color w:val="000000"/>
                <w:sz w:val="18"/>
                <w:szCs w:val="18"/>
                <w:lang w:eastAsia="en-GB"/>
              </w:rPr>
            </w:pPr>
            <w:r w:rsidRPr="001C5181">
              <w:rPr>
                <w:rFonts w:eastAsia="Times New Roman" w:cs="Arial"/>
                <w:color w:val="000000"/>
                <w:sz w:val="18"/>
                <w:szCs w:val="18"/>
                <w:lang w:eastAsia="en-GB"/>
              </w:rPr>
              <w:t>Total MVPA (/10 mins/day)</w:t>
            </w:r>
          </w:p>
        </w:tc>
        <w:tc>
          <w:tcPr>
            <w:tcW w:w="1097" w:type="dxa"/>
            <w:tcBorders>
              <w:top w:val="nil"/>
              <w:left w:val="nil"/>
              <w:bottom w:val="nil"/>
              <w:right w:val="nil"/>
            </w:tcBorders>
            <w:shd w:val="clear" w:color="auto" w:fill="auto"/>
            <w:noWrap/>
            <w:tcMar>
              <w:left w:w="57" w:type="dxa"/>
            </w:tcMar>
          </w:tcPr>
          <w:p w14:paraId="7B53CA8C" w14:textId="77777777" w:rsidR="00731FC2" w:rsidRPr="001C5181" w:rsidRDefault="00731FC2" w:rsidP="006E4D0F">
            <w:pPr>
              <w:jc w:val="right"/>
              <w:rPr>
                <w:rFonts w:cs="Arial"/>
                <w:b/>
                <w:bCs/>
                <w:color w:val="000000"/>
                <w:sz w:val="18"/>
                <w:szCs w:val="18"/>
              </w:rPr>
            </w:pPr>
            <w:r w:rsidRPr="001C5181">
              <w:rPr>
                <w:rFonts w:cs="Arial"/>
                <w:b/>
                <w:color w:val="000000"/>
                <w:sz w:val="18"/>
                <w:szCs w:val="18"/>
              </w:rPr>
              <w:t>-3.2</w:t>
            </w:r>
          </w:p>
        </w:tc>
        <w:tc>
          <w:tcPr>
            <w:tcW w:w="1171" w:type="dxa"/>
            <w:tcBorders>
              <w:top w:val="nil"/>
              <w:left w:val="nil"/>
              <w:bottom w:val="nil"/>
              <w:right w:val="nil"/>
            </w:tcBorders>
            <w:shd w:val="clear" w:color="auto" w:fill="auto"/>
            <w:noWrap/>
            <w:tcMar>
              <w:left w:w="57" w:type="dxa"/>
            </w:tcMar>
          </w:tcPr>
          <w:p w14:paraId="588E5DA9" w14:textId="77777777" w:rsidR="00731FC2" w:rsidRPr="001C5181" w:rsidRDefault="00731FC2" w:rsidP="006E4D0F">
            <w:pPr>
              <w:rPr>
                <w:rFonts w:cs="Arial"/>
                <w:b/>
                <w:bCs/>
                <w:color w:val="000000"/>
                <w:sz w:val="18"/>
                <w:szCs w:val="18"/>
              </w:rPr>
            </w:pPr>
            <w:r w:rsidRPr="001C5181">
              <w:rPr>
                <w:rFonts w:cs="Arial"/>
                <w:b/>
                <w:color w:val="000000"/>
                <w:sz w:val="18"/>
                <w:szCs w:val="18"/>
              </w:rPr>
              <w:t>(-4.5</w:t>
            </w:r>
            <w:r w:rsidRPr="001C5181">
              <w:rPr>
                <w:rFonts w:cs="Arial"/>
                <w:b/>
                <w:sz w:val="18"/>
                <w:szCs w:val="18"/>
              </w:rPr>
              <w:t xml:space="preserve">, </w:t>
            </w:r>
            <w:r w:rsidRPr="001C5181">
              <w:rPr>
                <w:rFonts w:cs="Arial"/>
                <w:b/>
                <w:color w:val="000000"/>
                <w:sz w:val="18"/>
                <w:szCs w:val="18"/>
              </w:rPr>
              <w:t>-1.8)</w:t>
            </w:r>
          </w:p>
        </w:tc>
        <w:tc>
          <w:tcPr>
            <w:tcW w:w="1097" w:type="dxa"/>
            <w:tcBorders>
              <w:top w:val="nil"/>
              <w:left w:val="nil"/>
              <w:bottom w:val="nil"/>
              <w:right w:val="nil"/>
            </w:tcBorders>
            <w:shd w:val="clear" w:color="auto" w:fill="auto"/>
            <w:noWrap/>
            <w:tcMar>
              <w:left w:w="57" w:type="dxa"/>
            </w:tcMar>
          </w:tcPr>
          <w:p w14:paraId="68ABFF86" w14:textId="77777777" w:rsidR="00731FC2" w:rsidRPr="001C5181" w:rsidRDefault="00731FC2" w:rsidP="006E4D0F">
            <w:pPr>
              <w:jc w:val="right"/>
              <w:rPr>
                <w:rFonts w:cs="Arial"/>
                <w:b/>
                <w:bCs/>
                <w:color w:val="000000"/>
                <w:sz w:val="18"/>
                <w:szCs w:val="18"/>
              </w:rPr>
            </w:pPr>
            <w:r w:rsidRPr="001C5181">
              <w:rPr>
                <w:rFonts w:cs="Arial"/>
                <w:b/>
                <w:sz w:val="18"/>
                <w:szCs w:val="18"/>
              </w:rPr>
              <w:t>-5.6</w:t>
            </w:r>
          </w:p>
        </w:tc>
        <w:tc>
          <w:tcPr>
            <w:tcW w:w="1171" w:type="dxa"/>
            <w:tcBorders>
              <w:top w:val="nil"/>
              <w:left w:val="nil"/>
              <w:bottom w:val="nil"/>
              <w:right w:val="nil"/>
            </w:tcBorders>
            <w:shd w:val="clear" w:color="auto" w:fill="auto"/>
            <w:noWrap/>
            <w:tcMar>
              <w:left w:w="57" w:type="dxa"/>
            </w:tcMar>
          </w:tcPr>
          <w:p w14:paraId="29769D6F" w14:textId="77777777" w:rsidR="00731FC2" w:rsidRPr="001C5181" w:rsidRDefault="00731FC2" w:rsidP="006E4D0F">
            <w:pPr>
              <w:rPr>
                <w:rFonts w:cs="Arial"/>
                <w:b/>
                <w:bCs/>
                <w:color w:val="000000"/>
                <w:sz w:val="18"/>
                <w:szCs w:val="18"/>
              </w:rPr>
            </w:pPr>
            <w:r w:rsidRPr="001C5181">
              <w:rPr>
                <w:rFonts w:cs="Arial"/>
                <w:b/>
                <w:sz w:val="18"/>
                <w:szCs w:val="18"/>
              </w:rPr>
              <w:t>-(7.8, -3.3)</w:t>
            </w:r>
          </w:p>
        </w:tc>
        <w:tc>
          <w:tcPr>
            <w:tcW w:w="1097" w:type="dxa"/>
            <w:tcBorders>
              <w:top w:val="nil"/>
              <w:left w:val="nil"/>
              <w:bottom w:val="nil"/>
              <w:right w:val="nil"/>
            </w:tcBorders>
            <w:shd w:val="clear" w:color="auto" w:fill="auto"/>
            <w:noWrap/>
            <w:tcMar>
              <w:left w:w="57" w:type="dxa"/>
            </w:tcMar>
          </w:tcPr>
          <w:p w14:paraId="4682786D" w14:textId="77777777" w:rsidR="00731FC2" w:rsidRPr="001C5181" w:rsidRDefault="00731FC2" w:rsidP="006E4D0F">
            <w:pPr>
              <w:jc w:val="right"/>
              <w:rPr>
                <w:rFonts w:cs="Arial"/>
                <w:b/>
                <w:bCs/>
                <w:color w:val="000000"/>
                <w:sz w:val="18"/>
                <w:szCs w:val="18"/>
              </w:rPr>
            </w:pPr>
            <w:r w:rsidRPr="001C5181">
              <w:rPr>
                <w:rFonts w:cs="Arial"/>
                <w:b/>
                <w:sz w:val="18"/>
                <w:szCs w:val="18"/>
              </w:rPr>
              <w:t>-2.2</w:t>
            </w:r>
          </w:p>
        </w:tc>
        <w:tc>
          <w:tcPr>
            <w:tcW w:w="1193" w:type="dxa"/>
            <w:tcBorders>
              <w:top w:val="nil"/>
              <w:left w:val="nil"/>
              <w:bottom w:val="nil"/>
              <w:right w:val="nil"/>
            </w:tcBorders>
            <w:shd w:val="clear" w:color="auto" w:fill="auto"/>
            <w:noWrap/>
            <w:tcMar>
              <w:left w:w="57" w:type="dxa"/>
            </w:tcMar>
          </w:tcPr>
          <w:p w14:paraId="1652C3EB" w14:textId="77777777" w:rsidR="00731FC2" w:rsidRPr="001C5181" w:rsidRDefault="00731FC2" w:rsidP="006E4D0F">
            <w:pPr>
              <w:rPr>
                <w:rFonts w:cs="Arial"/>
                <w:b/>
                <w:bCs/>
                <w:color w:val="000000"/>
                <w:sz w:val="18"/>
                <w:szCs w:val="18"/>
              </w:rPr>
            </w:pPr>
            <w:r w:rsidRPr="001C5181">
              <w:rPr>
                <w:rFonts w:cs="Arial"/>
                <w:b/>
                <w:sz w:val="18"/>
                <w:szCs w:val="18"/>
              </w:rPr>
              <w:t>(-3.0, -1.4)</w:t>
            </w:r>
          </w:p>
        </w:tc>
        <w:tc>
          <w:tcPr>
            <w:tcW w:w="1097" w:type="dxa"/>
            <w:tcBorders>
              <w:top w:val="nil"/>
              <w:left w:val="nil"/>
              <w:bottom w:val="nil"/>
              <w:right w:val="nil"/>
            </w:tcBorders>
            <w:shd w:val="clear" w:color="auto" w:fill="auto"/>
            <w:noWrap/>
            <w:tcMar>
              <w:left w:w="57" w:type="dxa"/>
            </w:tcMar>
          </w:tcPr>
          <w:p w14:paraId="0032CB71" w14:textId="77777777" w:rsidR="00731FC2" w:rsidRPr="001C5181" w:rsidRDefault="00731FC2" w:rsidP="006E4D0F">
            <w:pPr>
              <w:jc w:val="right"/>
              <w:rPr>
                <w:rFonts w:cs="Arial"/>
                <w:b/>
                <w:bCs/>
                <w:color w:val="000000"/>
                <w:sz w:val="18"/>
                <w:szCs w:val="18"/>
              </w:rPr>
            </w:pPr>
            <w:r w:rsidRPr="001C5181">
              <w:rPr>
                <w:rFonts w:cs="Arial"/>
                <w:b/>
                <w:sz w:val="18"/>
                <w:szCs w:val="18"/>
              </w:rPr>
              <w:t>-1.2</w:t>
            </w:r>
          </w:p>
        </w:tc>
        <w:tc>
          <w:tcPr>
            <w:tcW w:w="1029" w:type="dxa"/>
            <w:tcBorders>
              <w:top w:val="nil"/>
              <w:left w:val="nil"/>
              <w:bottom w:val="nil"/>
              <w:right w:val="nil"/>
            </w:tcBorders>
            <w:shd w:val="clear" w:color="auto" w:fill="auto"/>
            <w:noWrap/>
            <w:tcMar>
              <w:left w:w="57" w:type="dxa"/>
            </w:tcMar>
          </w:tcPr>
          <w:p w14:paraId="37B362F3" w14:textId="77777777" w:rsidR="00731FC2" w:rsidRPr="001C5181" w:rsidRDefault="00731FC2" w:rsidP="006E4D0F">
            <w:pPr>
              <w:rPr>
                <w:rFonts w:cs="Arial"/>
                <w:b/>
                <w:bCs/>
                <w:color w:val="000000"/>
                <w:sz w:val="18"/>
                <w:szCs w:val="18"/>
              </w:rPr>
            </w:pPr>
            <w:r w:rsidRPr="001C5181">
              <w:rPr>
                <w:rFonts w:cs="Arial"/>
                <w:b/>
                <w:sz w:val="18"/>
                <w:szCs w:val="18"/>
              </w:rPr>
              <w:t>(-2.1, -0.3)</w:t>
            </w:r>
          </w:p>
        </w:tc>
        <w:tc>
          <w:tcPr>
            <w:tcW w:w="1097" w:type="dxa"/>
            <w:tcBorders>
              <w:top w:val="nil"/>
              <w:left w:val="nil"/>
              <w:bottom w:val="nil"/>
              <w:right w:val="nil"/>
            </w:tcBorders>
            <w:tcMar>
              <w:left w:w="57" w:type="dxa"/>
            </w:tcMar>
          </w:tcPr>
          <w:p w14:paraId="77E7E742" w14:textId="77777777" w:rsidR="00731FC2" w:rsidRPr="001C5181" w:rsidRDefault="00731FC2" w:rsidP="006E4D0F">
            <w:pPr>
              <w:jc w:val="right"/>
              <w:rPr>
                <w:rFonts w:cs="Arial"/>
                <w:b/>
                <w:bCs/>
                <w:color w:val="000000"/>
                <w:sz w:val="18"/>
                <w:szCs w:val="18"/>
              </w:rPr>
            </w:pPr>
            <w:r w:rsidRPr="001C5181">
              <w:rPr>
                <w:rFonts w:cs="Arial"/>
                <w:b/>
                <w:sz w:val="18"/>
                <w:szCs w:val="18"/>
              </w:rPr>
              <w:t>-1.8</w:t>
            </w:r>
          </w:p>
        </w:tc>
        <w:tc>
          <w:tcPr>
            <w:tcW w:w="1030" w:type="dxa"/>
            <w:tcBorders>
              <w:top w:val="nil"/>
              <w:left w:val="nil"/>
              <w:bottom w:val="nil"/>
              <w:right w:val="nil"/>
            </w:tcBorders>
            <w:tcMar>
              <w:left w:w="57" w:type="dxa"/>
            </w:tcMar>
          </w:tcPr>
          <w:p w14:paraId="169FB52E" w14:textId="77777777" w:rsidR="00731FC2" w:rsidRPr="001C5181" w:rsidRDefault="00731FC2" w:rsidP="006E4D0F">
            <w:pPr>
              <w:rPr>
                <w:rFonts w:cs="Arial"/>
                <w:b/>
                <w:bCs/>
                <w:color w:val="000000"/>
                <w:sz w:val="18"/>
                <w:szCs w:val="18"/>
              </w:rPr>
            </w:pPr>
            <w:r w:rsidRPr="001C5181">
              <w:rPr>
                <w:rFonts w:cs="Arial"/>
                <w:b/>
                <w:sz w:val="18"/>
                <w:szCs w:val="18"/>
              </w:rPr>
              <w:t>(-2.9, -0.7)</w:t>
            </w:r>
          </w:p>
        </w:tc>
        <w:tc>
          <w:tcPr>
            <w:tcW w:w="1097" w:type="dxa"/>
            <w:tcBorders>
              <w:top w:val="nil"/>
              <w:left w:val="nil"/>
              <w:bottom w:val="nil"/>
              <w:right w:val="nil"/>
            </w:tcBorders>
            <w:tcMar>
              <w:left w:w="57" w:type="dxa"/>
            </w:tcMar>
          </w:tcPr>
          <w:p w14:paraId="07F67643" w14:textId="77777777" w:rsidR="00731FC2" w:rsidRPr="001C5181" w:rsidRDefault="00731FC2" w:rsidP="006E4D0F">
            <w:pPr>
              <w:jc w:val="right"/>
              <w:rPr>
                <w:rFonts w:cs="Arial"/>
                <w:color w:val="000000"/>
                <w:sz w:val="18"/>
                <w:szCs w:val="18"/>
              </w:rPr>
            </w:pPr>
            <w:r w:rsidRPr="001C5181">
              <w:rPr>
                <w:rFonts w:cs="Arial"/>
                <w:sz w:val="18"/>
                <w:szCs w:val="18"/>
              </w:rPr>
              <w:t>14.9</w:t>
            </w:r>
          </w:p>
        </w:tc>
        <w:tc>
          <w:tcPr>
            <w:tcW w:w="1313" w:type="dxa"/>
            <w:tcBorders>
              <w:top w:val="nil"/>
              <w:left w:val="nil"/>
              <w:bottom w:val="nil"/>
              <w:right w:val="nil"/>
            </w:tcBorders>
            <w:tcMar>
              <w:left w:w="57" w:type="dxa"/>
            </w:tcMar>
          </w:tcPr>
          <w:p w14:paraId="1523A5EF" w14:textId="77777777" w:rsidR="00731FC2" w:rsidRPr="001C5181" w:rsidRDefault="00731FC2" w:rsidP="006E4D0F">
            <w:pPr>
              <w:rPr>
                <w:rFonts w:cs="Arial"/>
                <w:color w:val="000000"/>
                <w:sz w:val="18"/>
                <w:szCs w:val="18"/>
              </w:rPr>
            </w:pPr>
            <w:r w:rsidRPr="001C5181">
              <w:rPr>
                <w:rFonts w:cs="Arial"/>
                <w:sz w:val="18"/>
                <w:szCs w:val="18"/>
              </w:rPr>
              <w:t>(-30.9, 60.7)</w:t>
            </w:r>
          </w:p>
        </w:tc>
      </w:tr>
      <w:tr w:rsidR="00731FC2" w:rsidRPr="001C5181" w14:paraId="364712D5" w14:textId="77777777" w:rsidTr="006E4D0F">
        <w:trPr>
          <w:trHeight w:val="204"/>
        </w:trPr>
        <w:tc>
          <w:tcPr>
            <w:tcW w:w="1807" w:type="dxa"/>
            <w:tcBorders>
              <w:top w:val="nil"/>
              <w:left w:val="nil"/>
              <w:bottom w:val="nil"/>
              <w:right w:val="nil"/>
            </w:tcBorders>
            <w:shd w:val="clear" w:color="auto" w:fill="auto"/>
            <w:noWrap/>
            <w:tcMar>
              <w:left w:w="57" w:type="dxa"/>
            </w:tcMar>
            <w:vAlign w:val="center"/>
          </w:tcPr>
          <w:p w14:paraId="35E40836" w14:textId="77777777" w:rsidR="00731FC2" w:rsidRPr="001C5181" w:rsidRDefault="00731FC2" w:rsidP="006E4D0F">
            <w:pPr>
              <w:rPr>
                <w:rFonts w:eastAsia="Times New Roman" w:cs="Arial"/>
                <w:b/>
                <w:color w:val="000000"/>
                <w:sz w:val="18"/>
                <w:szCs w:val="18"/>
                <w:lang w:eastAsia="en-GB"/>
              </w:rPr>
            </w:pPr>
          </w:p>
        </w:tc>
        <w:tc>
          <w:tcPr>
            <w:tcW w:w="1097" w:type="dxa"/>
            <w:tcBorders>
              <w:top w:val="nil"/>
              <w:left w:val="nil"/>
              <w:bottom w:val="nil"/>
              <w:right w:val="nil"/>
            </w:tcBorders>
            <w:shd w:val="clear" w:color="auto" w:fill="auto"/>
            <w:noWrap/>
            <w:tcMar>
              <w:left w:w="57" w:type="dxa"/>
            </w:tcMar>
          </w:tcPr>
          <w:p w14:paraId="081BDA0F"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2F892E24"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3CBBF9DD"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126D6483"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09B5A52C" w14:textId="77777777" w:rsidR="00731FC2" w:rsidRPr="001C5181" w:rsidRDefault="00731FC2" w:rsidP="006E4D0F">
            <w:pPr>
              <w:rPr>
                <w:rFonts w:cs="Arial"/>
                <w:color w:val="000000"/>
                <w:sz w:val="18"/>
                <w:szCs w:val="18"/>
              </w:rPr>
            </w:pPr>
          </w:p>
        </w:tc>
        <w:tc>
          <w:tcPr>
            <w:tcW w:w="1193" w:type="dxa"/>
            <w:tcBorders>
              <w:top w:val="nil"/>
              <w:left w:val="nil"/>
              <w:bottom w:val="nil"/>
              <w:right w:val="nil"/>
            </w:tcBorders>
            <w:shd w:val="clear" w:color="auto" w:fill="auto"/>
            <w:noWrap/>
            <w:tcMar>
              <w:left w:w="57" w:type="dxa"/>
            </w:tcMar>
          </w:tcPr>
          <w:p w14:paraId="188E4993"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25A955E9" w14:textId="77777777" w:rsidR="00731FC2" w:rsidRPr="001C5181" w:rsidRDefault="00731FC2" w:rsidP="006E4D0F">
            <w:pPr>
              <w:rPr>
                <w:rFonts w:cs="Arial"/>
                <w:color w:val="000000"/>
                <w:sz w:val="18"/>
                <w:szCs w:val="18"/>
              </w:rPr>
            </w:pPr>
          </w:p>
        </w:tc>
        <w:tc>
          <w:tcPr>
            <w:tcW w:w="1029" w:type="dxa"/>
            <w:tcBorders>
              <w:top w:val="nil"/>
              <w:left w:val="nil"/>
              <w:bottom w:val="nil"/>
              <w:right w:val="nil"/>
            </w:tcBorders>
            <w:shd w:val="clear" w:color="auto" w:fill="auto"/>
            <w:noWrap/>
            <w:tcMar>
              <w:left w:w="57" w:type="dxa"/>
            </w:tcMar>
          </w:tcPr>
          <w:p w14:paraId="6C518663"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0E9D6D64" w14:textId="77777777" w:rsidR="00731FC2" w:rsidRPr="001C5181" w:rsidRDefault="00731FC2" w:rsidP="006E4D0F">
            <w:pPr>
              <w:rPr>
                <w:rFonts w:cs="Arial"/>
                <w:color w:val="000000"/>
                <w:sz w:val="18"/>
                <w:szCs w:val="18"/>
              </w:rPr>
            </w:pPr>
          </w:p>
        </w:tc>
        <w:tc>
          <w:tcPr>
            <w:tcW w:w="1030" w:type="dxa"/>
            <w:tcBorders>
              <w:top w:val="nil"/>
              <w:left w:val="nil"/>
              <w:bottom w:val="nil"/>
              <w:right w:val="nil"/>
            </w:tcBorders>
            <w:tcMar>
              <w:left w:w="57" w:type="dxa"/>
            </w:tcMar>
          </w:tcPr>
          <w:p w14:paraId="487A5EAF"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198F32BF" w14:textId="77777777" w:rsidR="00731FC2" w:rsidRPr="001C5181" w:rsidRDefault="00731FC2" w:rsidP="006E4D0F">
            <w:pPr>
              <w:rPr>
                <w:rFonts w:cs="Arial"/>
                <w:color w:val="000000"/>
                <w:sz w:val="18"/>
                <w:szCs w:val="18"/>
              </w:rPr>
            </w:pPr>
          </w:p>
        </w:tc>
        <w:tc>
          <w:tcPr>
            <w:tcW w:w="1313" w:type="dxa"/>
            <w:tcBorders>
              <w:top w:val="nil"/>
              <w:left w:val="nil"/>
              <w:bottom w:val="nil"/>
              <w:right w:val="nil"/>
            </w:tcBorders>
            <w:tcMar>
              <w:left w:w="57" w:type="dxa"/>
            </w:tcMar>
          </w:tcPr>
          <w:p w14:paraId="259A94B1" w14:textId="77777777" w:rsidR="00731FC2" w:rsidRPr="001C5181" w:rsidRDefault="00731FC2" w:rsidP="006E4D0F">
            <w:pPr>
              <w:rPr>
                <w:rFonts w:cs="Arial"/>
                <w:color w:val="000000"/>
                <w:sz w:val="18"/>
                <w:szCs w:val="18"/>
              </w:rPr>
            </w:pPr>
          </w:p>
        </w:tc>
      </w:tr>
      <w:tr w:rsidR="00731FC2" w:rsidRPr="001C5181" w14:paraId="2170529A" w14:textId="77777777" w:rsidTr="006E4D0F">
        <w:trPr>
          <w:trHeight w:val="204"/>
        </w:trPr>
        <w:tc>
          <w:tcPr>
            <w:tcW w:w="1807" w:type="dxa"/>
            <w:tcBorders>
              <w:top w:val="nil"/>
              <w:left w:val="nil"/>
              <w:bottom w:val="nil"/>
              <w:right w:val="nil"/>
            </w:tcBorders>
            <w:shd w:val="clear" w:color="auto" w:fill="auto"/>
            <w:noWrap/>
            <w:tcMar>
              <w:left w:w="57" w:type="dxa"/>
            </w:tcMar>
            <w:vAlign w:val="center"/>
          </w:tcPr>
          <w:p w14:paraId="5FAA489F" w14:textId="77777777" w:rsidR="00731FC2" w:rsidRPr="001C5181" w:rsidRDefault="00731FC2" w:rsidP="006E4D0F">
            <w:pPr>
              <w:rPr>
                <w:rFonts w:eastAsia="Times New Roman" w:cs="Arial"/>
                <w:b/>
                <w:color w:val="000000"/>
                <w:sz w:val="18"/>
                <w:szCs w:val="18"/>
                <w:lang w:eastAsia="en-GB"/>
              </w:rPr>
            </w:pPr>
            <w:r w:rsidRPr="001C5181">
              <w:rPr>
                <w:rFonts w:eastAsia="Times New Roman" w:cs="Arial"/>
                <w:b/>
                <w:color w:val="000000"/>
                <w:sz w:val="18"/>
                <w:szCs w:val="18"/>
                <w:lang w:eastAsia="en-GB"/>
              </w:rPr>
              <w:t>Model 4</w:t>
            </w:r>
          </w:p>
        </w:tc>
        <w:tc>
          <w:tcPr>
            <w:tcW w:w="1097" w:type="dxa"/>
            <w:tcBorders>
              <w:top w:val="nil"/>
              <w:left w:val="nil"/>
              <w:bottom w:val="nil"/>
              <w:right w:val="nil"/>
            </w:tcBorders>
            <w:shd w:val="clear" w:color="auto" w:fill="auto"/>
            <w:noWrap/>
            <w:tcMar>
              <w:left w:w="57" w:type="dxa"/>
            </w:tcMar>
          </w:tcPr>
          <w:p w14:paraId="22B0F466"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799CB176"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0B50F5DB"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3BF47AF2"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2D1D6C15" w14:textId="77777777" w:rsidR="00731FC2" w:rsidRPr="001C5181" w:rsidRDefault="00731FC2" w:rsidP="006E4D0F">
            <w:pPr>
              <w:rPr>
                <w:rFonts w:cs="Arial"/>
                <w:color w:val="000000"/>
                <w:sz w:val="18"/>
                <w:szCs w:val="18"/>
              </w:rPr>
            </w:pPr>
          </w:p>
        </w:tc>
        <w:tc>
          <w:tcPr>
            <w:tcW w:w="1193" w:type="dxa"/>
            <w:tcBorders>
              <w:top w:val="nil"/>
              <w:left w:val="nil"/>
              <w:bottom w:val="nil"/>
              <w:right w:val="nil"/>
            </w:tcBorders>
            <w:shd w:val="clear" w:color="auto" w:fill="auto"/>
            <w:noWrap/>
            <w:tcMar>
              <w:left w:w="57" w:type="dxa"/>
            </w:tcMar>
          </w:tcPr>
          <w:p w14:paraId="5CC8371F"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07F783C5" w14:textId="77777777" w:rsidR="00731FC2" w:rsidRPr="001C5181" w:rsidRDefault="00731FC2" w:rsidP="006E4D0F">
            <w:pPr>
              <w:rPr>
                <w:rFonts w:cs="Arial"/>
                <w:color w:val="000000"/>
                <w:sz w:val="18"/>
                <w:szCs w:val="18"/>
              </w:rPr>
            </w:pPr>
          </w:p>
        </w:tc>
        <w:tc>
          <w:tcPr>
            <w:tcW w:w="1029" w:type="dxa"/>
            <w:tcBorders>
              <w:top w:val="nil"/>
              <w:left w:val="nil"/>
              <w:bottom w:val="nil"/>
              <w:right w:val="nil"/>
            </w:tcBorders>
            <w:shd w:val="clear" w:color="auto" w:fill="auto"/>
            <w:noWrap/>
            <w:tcMar>
              <w:left w:w="57" w:type="dxa"/>
            </w:tcMar>
          </w:tcPr>
          <w:p w14:paraId="3D86D86F"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7929F92E" w14:textId="77777777" w:rsidR="00731FC2" w:rsidRPr="001C5181" w:rsidRDefault="00731FC2" w:rsidP="006E4D0F">
            <w:pPr>
              <w:rPr>
                <w:rFonts w:cs="Arial"/>
                <w:color w:val="000000"/>
                <w:sz w:val="18"/>
                <w:szCs w:val="18"/>
              </w:rPr>
            </w:pPr>
          </w:p>
        </w:tc>
        <w:tc>
          <w:tcPr>
            <w:tcW w:w="1030" w:type="dxa"/>
            <w:tcBorders>
              <w:top w:val="nil"/>
              <w:left w:val="nil"/>
              <w:bottom w:val="nil"/>
              <w:right w:val="nil"/>
            </w:tcBorders>
            <w:tcMar>
              <w:left w:w="57" w:type="dxa"/>
            </w:tcMar>
          </w:tcPr>
          <w:p w14:paraId="5A495843"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4ACBFA99" w14:textId="77777777" w:rsidR="00731FC2" w:rsidRPr="001C5181" w:rsidRDefault="00731FC2" w:rsidP="006E4D0F">
            <w:pPr>
              <w:rPr>
                <w:rFonts w:cs="Arial"/>
                <w:color w:val="000000"/>
                <w:sz w:val="18"/>
                <w:szCs w:val="18"/>
              </w:rPr>
            </w:pPr>
          </w:p>
        </w:tc>
        <w:tc>
          <w:tcPr>
            <w:tcW w:w="1313" w:type="dxa"/>
            <w:tcBorders>
              <w:top w:val="nil"/>
              <w:left w:val="nil"/>
              <w:bottom w:val="nil"/>
              <w:right w:val="nil"/>
            </w:tcBorders>
            <w:tcMar>
              <w:left w:w="57" w:type="dxa"/>
            </w:tcMar>
          </w:tcPr>
          <w:p w14:paraId="0E59ADE1" w14:textId="77777777" w:rsidR="00731FC2" w:rsidRPr="001C5181" w:rsidRDefault="00731FC2" w:rsidP="006E4D0F">
            <w:pPr>
              <w:rPr>
                <w:rFonts w:cs="Arial"/>
                <w:color w:val="000000"/>
                <w:sz w:val="18"/>
                <w:szCs w:val="18"/>
              </w:rPr>
            </w:pPr>
          </w:p>
        </w:tc>
      </w:tr>
      <w:tr w:rsidR="00731FC2" w:rsidRPr="001C5181" w14:paraId="3B52E0C4" w14:textId="77777777" w:rsidTr="006E4D0F">
        <w:trPr>
          <w:trHeight w:val="204"/>
        </w:trPr>
        <w:tc>
          <w:tcPr>
            <w:tcW w:w="1807" w:type="dxa"/>
            <w:tcBorders>
              <w:top w:val="nil"/>
              <w:left w:val="nil"/>
              <w:bottom w:val="nil"/>
              <w:right w:val="nil"/>
            </w:tcBorders>
            <w:shd w:val="clear" w:color="auto" w:fill="auto"/>
            <w:noWrap/>
            <w:tcMar>
              <w:left w:w="57" w:type="dxa"/>
            </w:tcMar>
            <w:vAlign w:val="center"/>
          </w:tcPr>
          <w:p w14:paraId="6D1DAAD2" w14:textId="77777777" w:rsidR="00731FC2" w:rsidRPr="001C5181" w:rsidRDefault="00731FC2" w:rsidP="006E4D0F">
            <w:pPr>
              <w:rPr>
                <w:rFonts w:eastAsia="Times New Roman" w:cs="Arial"/>
                <w:color w:val="000000"/>
                <w:sz w:val="18"/>
                <w:szCs w:val="18"/>
                <w:lang w:eastAsia="en-GB"/>
              </w:rPr>
            </w:pPr>
            <w:r w:rsidRPr="001C5181">
              <w:rPr>
                <w:rFonts w:eastAsia="Times New Roman" w:cs="Arial"/>
                <w:color w:val="000000"/>
                <w:sz w:val="18"/>
                <w:szCs w:val="18"/>
                <w:lang w:eastAsia="en-GB"/>
              </w:rPr>
              <w:t>Total LPA (/30 mins/day)</w:t>
            </w:r>
          </w:p>
        </w:tc>
        <w:tc>
          <w:tcPr>
            <w:tcW w:w="1097" w:type="dxa"/>
            <w:tcBorders>
              <w:top w:val="nil"/>
              <w:left w:val="nil"/>
              <w:bottom w:val="nil"/>
              <w:right w:val="nil"/>
            </w:tcBorders>
            <w:shd w:val="clear" w:color="auto" w:fill="auto"/>
            <w:noWrap/>
            <w:tcMar>
              <w:left w:w="57" w:type="dxa"/>
            </w:tcMar>
          </w:tcPr>
          <w:p w14:paraId="262F2211" w14:textId="77777777" w:rsidR="00731FC2" w:rsidRPr="001C5181" w:rsidRDefault="00731FC2" w:rsidP="006E4D0F">
            <w:pPr>
              <w:jc w:val="right"/>
              <w:rPr>
                <w:rFonts w:cs="Arial"/>
                <w:b/>
                <w:bCs/>
                <w:color w:val="000000"/>
                <w:sz w:val="18"/>
                <w:szCs w:val="18"/>
              </w:rPr>
            </w:pPr>
            <w:r w:rsidRPr="001C5181">
              <w:rPr>
                <w:rFonts w:cs="Arial"/>
                <w:b/>
                <w:color w:val="000000"/>
                <w:sz w:val="18"/>
                <w:szCs w:val="18"/>
              </w:rPr>
              <w:t>-6.0</w:t>
            </w:r>
          </w:p>
        </w:tc>
        <w:tc>
          <w:tcPr>
            <w:tcW w:w="1171" w:type="dxa"/>
            <w:tcBorders>
              <w:top w:val="nil"/>
              <w:left w:val="nil"/>
              <w:bottom w:val="nil"/>
              <w:right w:val="nil"/>
            </w:tcBorders>
            <w:shd w:val="clear" w:color="auto" w:fill="auto"/>
            <w:noWrap/>
            <w:tcMar>
              <w:left w:w="57" w:type="dxa"/>
            </w:tcMar>
          </w:tcPr>
          <w:p w14:paraId="793AAFAD" w14:textId="77777777" w:rsidR="00731FC2" w:rsidRPr="001C5181" w:rsidRDefault="00731FC2" w:rsidP="006E4D0F">
            <w:pPr>
              <w:rPr>
                <w:rFonts w:cs="Arial"/>
                <w:b/>
                <w:bCs/>
                <w:color w:val="000000"/>
                <w:sz w:val="18"/>
                <w:szCs w:val="18"/>
              </w:rPr>
            </w:pPr>
            <w:r w:rsidRPr="001C5181">
              <w:rPr>
                <w:rFonts w:cs="Arial"/>
                <w:b/>
                <w:color w:val="000000"/>
                <w:sz w:val="18"/>
                <w:szCs w:val="18"/>
              </w:rPr>
              <w:t>(-8.1</w:t>
            </w:r>
            <w:r w:rsidRPr="001C5181">
              <w:rPr>
                <w:rFonts w:cs="Arial"/>
                <w:b/>
                <w:sz w:val="18"/>
                <w:szCs w:val="18"/>
              </w:rPr>
              <w:t xml:space="preserve">, </w:t>
            </w:r>
            <w:r w:rsidRPr="001C5181">
              <w:rPr>
                <w:rFonts w:cs="Arial"/>
                <w:b/>
                <w:color w:val="000000"/>
                <w:sz w:val="18"/>
                <w:szCs w:val="18"/>
              </w:rPr>
              <w:t>-3.8)</w:t>
            </w:r>
          </w:p>
        </w:tc>
        <w:tc>
          <w:tcPr>
            <w:tcW w:w="1097" w:type="dxa"/>
            <w:tcBorders>
              <w:top w:val="nil"/>
              <w:left w:val="nil"/>
              <w:bottom w:val="nil"/>
              <w:right w:val="nil"/>
            </w:tcBorders>
            <w:shd w:val="clear" w:color="auto" w:fill="auto"/>
            <w:noWrap/>
            <w:tcMar>
              <w:left w:w="57" w:type="dxa"/>
            </w:tcMar>
          </w:tcPr>
          <w:p w14:paraId="5B728751" w14:textId="77777777" w:rsidR="00731FC2" w:rsidRPr="001C5181" w:rsidRDefault="00731FC2" w:rsidP="006E4D0F">
            <w:pPr>
              <w:jc w:val="right"/>
              <w:rPr>
                <w:rFonts w:cs="Arial"/>
                <w:b/>
                <w:bCs/>
                <w:color w:val="000000"/>
                <w:sz w:val="18"/>
                <w:szCs w:val="18"/>
              </w:rPr>
            </w:pPr>
            <w:r w:rsidRPr="001C5181">
              <w:rPr>
                <w:rFonts w:cs="Arial"/>
                <w:b/>
                <w:sz w:val="18"/>
                <w:szCs w:val="18"/>
              </w:rPr>
              <w:t>-5.0</w:t>
            </w:r>
          </w:p>
        </w:tc>
        <w:tc>
          <w:tcPr>
            <w:tcW w:w="1171" w:type="dxa"/>
            <w:tcBorders>
              <w:top w:val="nil"/>
              <w:left w:val="nil"/>
              <w:bottom w:val="nil"/>
              <w:right w:val="nil"/>
            </w:tcBorders>
            <w:shd w:val="clear" w:color="auto" w:fill="auto"/>
            <w:noWrap/>
            <w:tcMar>
              <w:left w:w="57" w:type="dxa"/>
            </w:tcMar>
          </w:tcPr>
          <w:p w14:paraId="53BE17D9" w14:textId="77777777" w:rsidR="00731FC2" w:rsidRPr="001C5181" w:rsidRDefault="00731FC2" w:rsidP="006E4D0F">
            <w:pPr>
              <w:rPr>
                <w:rFonts w:cs="Arial"/>
                <w:b/>
                <w:bCs/>
                <w:color w:val="000000"/>
                <w:sz w:val="18"/>
                <w:szCs w:val="18"/>
              </w:rPr>
            </w:pPr>
            <w:r w:rsidRPr="001C5181">
              <w:rPr>
                <w:rFonts w:cs="Arial"/>
                <w:b/>
                <w:sz w:val="18"/>
                <w:szCs w:val="18"/>
              </w:rPr>
              <w:t>(-8.6, -1.3)</w:t>
            </w:r>
          </w:p>
        </w:tc>
        <w:tc>
          <w:tcPr>
            <w:tcW w:w="1097" w:type="dxa"/>
            <w:tcBorders>
              <w:top w:val="nil"/>
              <w:left w:val="nil"/>
              <w:bottom w:val="nil"/>
              <w:right w:val="nil"/>
            </w:tcBorders>
            <w:shd w:val="clear" w:color="auto" w:fill="auto"/>
            <w:noWrap/>
            <w:tcMar>
              <w:left w:w="57" w:type="dxa"/>
            </w:tcMar>
          </w:tcPr>
          <w:p w14:paraId="3EA5CF7A" w14:textId="77777777" w:rsidR="00731FC2" w:rsidRPr="001C5181" w:rsidRDefault="00731FC2" w:rsidP="006E4D0F">
            <w:pPr>
              <w:jc w:val="right"/>
              <w:rPr>
                <w:rFonts w:cs="Arial"/>
                <w:b/>
                <w:bCs/>
                <w:color w:val="000000"/>
                <w:sz w:val="18"/>
                <w:szCs w:val="18"/>
              </w:rPr>
            </w:pPr>
            <w:r w:rsidRPr="001C5181">
              <w:rPr>
                <w:rFonts w:cs="Arial"/>
                <w:b/>
                <w:sz w:val="18"/>
                <w:szCs w:val="18"/>
              </w:rPr>
              <w:t>-2.9</w:t>
            </w:r>
          </w:p>
        </w:tc>
        <w:tc>
          <w:tcPr>
            <w:tcW w:w="1193" w:type="dxa"/>
            <w:tcBorders>
              <w:top w:val="nil"/>
              <w:left w:val="nil"/>
              <w:bottom w:val="nil"/>
              <w:right w:val="nil"/>
            </w:tcBorders>
            <w:shd w:val="clear" w:color="auto" w:fill="auto"/>
            <w:noWrap/>
            <w:tcMar>
              <w:left w:w="57" w:type="dxa"/>
            </w:tcMar>
          </w:tcPr>
          <w:p w14:paraId="7A154785" w14:textId="77777777" w:rsidR="00731FC2" w:rsidRPr="001C5181" w:rsidRDefault="00731FC2" w:rsidP="006E4D0F">
            <w:pPr>
              <w:rPr>
                <w:rFonts w:cs="Arial"/>
                <w:b/>
                <w:bCs/>
                <w:color w:val="000000"/>
                <w:sz w:val="18"/>
                <w:szCs w:val="18"/>
              </w:rPr>
            </w:pPr>
            <w:r w:rsidRPr="001C5181">
              <w:rPr>
                <w:rFonts w:cs="Arial"/>
                <w:b/>
                <w:sz w:val="18"/>
                <w:szCs w:val="18"/>
              </w:rPr>
              <w:t>(-4.1, -1.6)</w:t>
            </w:r>
          </w:p>
        </w:tc>
        <w:tc>
          <w:tcPr>
            <w:tcW w:w="1097" w:type="dxa"/>
            <w:tcBorders>
              <w:top w:val="nil"/>
              <w:left w:val="nil"/>
              <w:bottom w:val="nil"/>
              <w:right w:val="nil"/>
            </w:tcBorders>
            <w:shd w:val="clear" w:color="auto" w:fill="auto"/>
            <w:noWrap/>
            <w:tcMar>
              <w:left w:w="57" w:type="dxa"/>
            </w:tcMar>
          </w:tcPr>
          <w:p w14:paraId="1D65AF1B" w14:textId="77777777" w:rsidR="00731FC2" w:rsidRPr="001C5181" w:rsidRDefault="00731FC2" w:rsidP="006E4D0F">
            <w:pPr>
              <w:jc w:val="right"/>
              <w:rPr>
                <w:rFonts w:cs="Arial"/>
                <w:color w:val="000000"/>
                <w:sz w:val="18"/>
                <w:szCs w:val="18"/>
              </w:rPr>
            </w:pPr>
            <w:r w:rsidRPr="001C5181">
              <w:rPr>
                <w:rFonts w:cs="Arial"/>
                <w:sz w:val="18"/>
                <w:szCs w:val="18"/>
              </w:rPr>
              <w:t>-0.8</w:t>
            </w:r>
          </w:p>
        </w:tc>
        <w:tc>
          <w:tcPr>
            <w:tcW w:w="1029" w:type="dxa"/>
            <w:tcBorders>
              <w:top w:val="nil"/>
              <w:left w:val="nil"/>
              <w:bottom w:val="nil"/>
              <w:right w:val="nil"/>
            </w:tcBorders>
            <w:shd w:val="clear" w:color="auto" w:fill="auto"/>
            <w:noWrap/>
            <w:tcMar>
              <w:left w:w="57" w:type="dxa"/>
            </w:tcMar>
          </w:tcPr>
          <w:p w14:paraId="60FB66F6" w14:textId="77777777" w:rsidR="00731FC2" w:rsidRPr="001C5181" w:rsidRDefault="00731FC2" w:rsidP="006E4D0F">
            <w:pPr>
              <w:rPr>
                <w:rFonts w:cs="Arial"/>
                <w:color w:val="000000"/>
                <w:sz w:val="18"/>
                <w:szCs w:val="18"/>
              </w:rPr>
            </w:pPr>
            <w:r w:rsidRPr="001C5181">
              <w:rPr>
                <w:rFonts w:cs="Arial"/>
                <w:sz w:val="18"/>
                <w:szCs w:val="18"/>
              </w:rPr>
              <w:t>(-2.2, 0.6)</w:t>
            </w:r>
          </w:p>
        </w:tc>
        <w:tc>
          <w:tcPr>
            <w:tcW w:w="1097" w:type="dxa"/>
            <w:tcBorders>
              <w:top w:val="nil"/>
              <w:left w:val="nil"/>
              <w:bottom w:val="nil"/>
              <w:right w:val="nil"/>
            </w:tcBorders>
            <w:tcMar>
              <w:left w:w="57" w:type="dxa"/>
            </w:tcMar>
          </w:tcPr>
          <w:p w14:paraId="27A9E880" w14:textId="77777777" w:rsidR="00731FC2" w:rsidRPr="001C5181" w:rsidRDefault="00731FC2" w:rsidP="006E4D0F">
            <w:pPr>
              <w:jc w:val="right"/>
              <w:rPr>
                <w:rFonts w:cs="Arial"/>
                <w:color w:val="000000"/>
                <w:sz w:val="18"/>
                <w:szCs w:val="18"/>
              </w:rPr>
            </w:pPr>
            <w:r w:rsidRPr="001C5181">
              <w:rPr>
                <w:rFonts w:cs="Arial"/>
                <w:sz w:val="18"/>
                <w:szCs w:val="18"/>
              </w:rPr>
              <w:t>0.2</w:t>
            </w:r>
          </w:p>
        </w:tc>
        <w:tc>
          <w:tcPr>
            <w:tcW w:w="1030" w:type="dxa"/>
            <w:tcBorders>
              <w:top w:val="nil"/>
              <w:left w:val="nil"/>
              <w:bottom w:val="nil"/>
              <w:right w:val="nil"/>
            </w:tcBorders>
            <w:tcMar>
              <w:left w:w="57" w:type="dxa"/>
            </w:tcMar>
          </w:tcPr>
          <w:p w14:paraId="3C493704" w14:textId="77777777" w:rsidR="00731FC2" w:rsidRPr="001C5181" w:rsidRDefault="00731FC2" w:rsidP="006E4D0F">
            <w:pPr>
              <w:rPr>
                <w:rFonts w:cs="Arial"/>
                <w:color w:val="000000"/>
                <w:sz w:val="18"/>
                <w:szCs w:val="18"/>
              </w:rPr>
            </w:pPr>
            <w:r w:rsidRPr="001C5181">
              <w:rPr>
                <w:rFonts w:cs="Arial"/>
                <w:sz w:val="18"/>
                <w:szCs w:val="18"/>
              </w:rPr>
              <w:t>(-1.6, 2.0)</w:t>
            </w:r>
          </w:p>
        </w:tc>
        <w:tc>
          <w:tcPr>
            <w:tcW w:w="1097" w:type="dxa"/>
            <w:tcBorders>
              <w:top w:val="nil"/>
              <w:left w:val="nil"/>
              <w:bottom w:val="nil"/>
              <w:right w:val="nil"/>
            </w:tcBorders>
            <w:tcMar>
              <w:left w:w="57" w:type="dxa"/>
            </w:tcMar>
          </w:tcPr>
          <w:p w14:paraId="5FD056FD" w14:textId="77777777" w:rsidR="00731FC2" w:rsidRPr="001C5181" w:rsidRDefault="00731FC2" w:rsidP="006E4D0F">
            <w:pPr>
              <w:jc w:val="right"/>
              <w:rPr>
                <w:rFonts w:cs="Arial"/>
                <w:color w:val="000000"/>
                <w:sz w:val="18"/>
                <w:szCs w:val="18"/>
              </w:rPr>
            </w:pPr>
            <w:r w:rsidRPr="001C5181">
              <w:rPr>
                <w:rFonts w:cs="Arial"/>
                <w:sz w:val="18"/>
                <w:szCs w:val="18"/>
              </w:rPr>
              <w:t>-24.6</w:t>
            </w:r>
          </w:p>
        </w:tc>
        <w:tc>
          <w:tcPr>
            <w:tcW w:w="1313" w:type="dxa"/>
            <w:tcBorders>
              <w:top w:val="nil"/>
              <w:left w:val="nil"/>
              <w:bottom w:val="nil"/>
              <w:right w:val="nil"/>
            </w:tcBorders>
            <w:tcMar>
              <w:left w:w="57" w:type="dxa"/>
            </w:tcMar>
          </w:tcPr>
          <w:p w14:paraId="56A60D23" w14:textId="77777777" w:rsidR="00731FC2" w:rsidRPr="001C5181" w:rsidRDefault="00731FC2" w:rsidP="006E4D0F">
            <w:pPr>
              <w:rPr>
                <w:rFonts w:cs="Arial"/>
                <w:color w:val="000000"/>
                <w:sz w:val="18"/>
                <w:szCs w:val="18"/>
              </w:rPr>
            </w:pPr>
            <w:r w:rsidRPr="001C5181">
              <w:rPr>
                <w:rFonts w:cs="Arial"/>
                <w:sz w:val="18"/>
                <w:szCs w:val="18"/>
              </w:rPr>
              <w:t>(-97.7, 48.5)</w:t>
            </w:r>
          </w:p>
        </w:tc>
      </w:tr>
      <w:tr w:rsidR="00731FC2" w:rsidRPr="001C5181" w14:paraId="400A983F" w14:textId="77777777" w:rsidTr="006E4D0F">
        <w:trPr>
          <w:trHeight w:val="204"/>
        </w:trPr>
        <w:tc>
          <w:tcPr>
            <w:tcW w:w="1807" w:type="dxa"/>
            <w:tcBorders>
              <w:top w:val="nil"/>
              <w:left w:val="nil"/>
              <w:bottom w:val="nil"/>
              <w:right w:val="nil"/>
            </w:tcBorders>
            <w:shd w:val="clear" w:color="auto" w:fill="auto"/>
            <w:noWrap/>
            <w:tcMar>
              <w:left w:w="57" w:type="dxa"/>
            </w:tcMar>
            <w:vAlign w:val="center"/>
          </w:tcPr>
          <w:p w14:paraId="75858C00" w14:textId="77777777" w:rsidR="00731FC2" w:rsidRPr="001C5181" w:rsidRDefault="00731FC2" w:rsidP="006E4D0F">
            <w:pPr>
              <w:rPr>
                <w:rFonts w:eastAsia="Times New Roman" w:cs="Arial"/>
                <w:b/>
                <w:color w:val="000000"/>
                <w:sz w:val="18"/>
                <w:szCs w:val="18"/>
                <w:lang w:eastAsia="en-GB"/>
              </w:rPr>
            </w:pPr>
          </w:p>
        </w:tc>
        <w:tc>
          <w:tcPr>
            <w:tcW w:w="1097" w:type="dxa"/>
            <w:tcBorders>
              <w:top w:val="nil"/>
              <w:left w:val="nil"/>
              <w:bottom w:val="nil"/>
              <w:right w:val="nil"/>
            </w:tcBorders>
            <w:shd w:val="clear" w:color="auto" w:fill="auto"/>
            <w:noWrap/>
            <w:tcMar>
              <w:left w:w="57" w:type="dxa"/>
            </w:tcMar>
          </w:tcPr>
          <w:p w14:paraId="1F58E32C"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300FDC89"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6B8C4D88"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00874B7A"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61673E8A" w14:textId="77777777" w:rsidR="00731FC2" w:rsidRPr="001C5181" w:rsidRDefault="00731FC2" w:rsidP="006E4D0F">
            <w:pPr>
              <w:rPr>
                <w:rFonts w:cs="Arial"/>
                <w:color w:val="000000"/>
                <w:sz w:val="18"/>
                <w:szCs w:val="18"/>
              </w:rPr>
            </w:pPr>
          </w:p>
        </w:tc>
        <w:tc>
          <w:tcPr>
            <w:tcW w:w="1193" w:type="dxa"/>
            <w:tcBorders>
              <w:top w:val="nil"/>
              <w:left w:val="nil"/>
              <w:bottom w:val="nil"/>
              <w:right w:val="nil"/>
            </w:tcBorders>
            <w:shd w:val="clear" w:color="auto" w:fill="auto"/>
            <w:noWrap/>
            <w:tcMar>
              <w:left w:w="57" w:type="dxa"/>
            </w:tcMar>
          </w:tcPr>
          <w:p w14:paraId="50D72F51"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6A3F0D0A" w14:textId="77777777" w:rsidR="00731FC2" w:rsidRPr="001C5181" w:rsidRDefault="00731FC2" w:rsidP="006E4D0F">
            <w:pPr>
              <w:rPr>
                <w:rFonts w:cs="Arial"/>
                <w:color w:val="000000"/>
                <w:sz w:val="18"/>
                <w:szCs w:val="18"/>
              </w:rPr>
            </w:pPr>
          </w:p>
        </w:tc>
        <w:tc>
          <w:tcPr>
            <w:tcW w:w="1029" w:type="dxa"/>
            <w:tcBorders>
              <w:top w:val="nil"/>
              <w:left w:val="nil"/>
              <w:bottom w:val="nil"/>
              <w:right w:val="nil"/>
            </w:tcBorders>
            <w:shd w:val="clear" w:color="auto" w:fill="auto"/>
            <w:noWrap/>
            <w:tcMar>
              <w:left w:w="57" w:type="dxa"/>
            </w:tcMar>
          </w:tcPr>
          <w:p w14:paraId="0FE437F0"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4142BCF7" w14:textId="77777777" w:rsidR="00731FC2" w:rsidRPr="001C5181" w:rsidRDefault="00731FC2" w:rsidP="006E4D0F">
            <w:pPr>
              <w:rPr>
                <w:rFonts w:cs="Arial"/>
                <w:color w:val="000000"/>
                <w:sz w:val="18"/>
                <w:szCs w:val="18"/>
              </w:rPr>
            </w:pPr>
          </w:p>
        </w:tc>
        <w:tc>
          <w:tcPr>
            <w:tcW w:w="1030" w:type="dxa"/>
            <w:tcBorders>
              <w:top w:val="nil"/>
              <w:left w:val="nil"/>
              <w:bottom w:val="nil"/>
              <w:right w:val="nil"/>
            </w:tcBorders>
            <w:tcMar>
              <w:left w:w="57" w:type="dxa"/>
            </w:tcMar>
          </w:tcPr>
          <w:p w14:paraId="38583436"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2AD7C559" w14:textId="77777777" w:rsidR="00731FC2" w:rsidRPr="001C5181" w:rsidRDefault="00731FC2" w:rsidP="006E4D0F">
            <w:pPr>
              <w:rPr>
                <w:rFonts w:cs="Arial"/>
                <w:color w:val="000000"/>
                <w:sz w:val="18"/>
                <w:szCs w:val="18"/>
              </w:rPr>
            </w:pPr>
          </w:p>
        </w:tc>
        <w:tc>
          <w:tcPr>
            <w:tcW w:w="1313" w:type="dxa"/>
            <w:tcBorders>
              <w:top w:val="nil"/>
              <w:left w:val="nil"/>
              <w:bottom w:val="nil"/>
              <w:right w:val="nil"/>
            </w:tcBorders>
            <w:tcMar>
              <w:left w:w="57" w:type="dxa"/>
            </w:tcMar>
          </w:tcPr>
          <w:p w14:paraId="32BAB6FB" w14:textId="77777777" w:rsidR="00731FC2" w:rsidRPr="001C5181" w:rsidRDefault="00731FC2" w:rsidP="006E4D0F">
            <w:pPr>
              <w:rPr>
                <w:rFonts w:cs="Arial"/>
                <w:color w:val="000000"/>
                <w:sz w:val="18"/>
                <w:szCs w:val="18"/>
              </w:rPr>
            </w:pPr>
          </w:p>
        </w:tc>
      </w:tr>
      <w:tr w:rsidR="00731FC2" w:rsidRPr="001C5181" w14:paraId="41BD68EC" w14:textId="77777777" w:rsidTr="006E4D0F">
        <w:trPr>
          <w:trHeight w:val="204"/>
        </w:trPr>
        <w:tc>
          <w:tcPr>
            <w:tcW w:w="1807" w:type="dxa"/>
            <w:tcBorders>
              <w:top w:val="nil"/>
              <w:left w:val="nil"/>
              <w:bottom w:val="nil"/>
              <w:right w:val="nil"/>
            </w:tcBorders>
            <w:shd w:val="clear" w:color="auto" w:fill="auto"/>
            <w:noWrap/>
            <w:tcMar>
              <w:left w:w="57" w:type="dxa"/>
            </w:tcMar>
            <w:vAlign w:val="center"/>
          </w:tcPr>
          <w:p w14:paraId="717F734A" w14:textId="77777777" w:rsidR="00731FC2" w:rsidRPr="001C5181" w:rsidRDefault="00731FC2" w:rsidP="006E4D0F">
            <w:pPr>
              <w:rPr>
                <w:rFonts w:eastAsia="Times New Roman" w:cs="Arial"/>
                <w:b/>
                <w:color w:val="000000"/>
                <w:sz w:val="18"/>
                <w:szCs w:val="18"/>
                <w:lang w:eastAsia="en-GB"/>
              </w:rPr>
            </w:pPr>
            <w:r w:rsidRPr="001C5181">
              <w:rPr>
                <w:rFonts w:eastAsia="Times New Roman" w:cs="Arial"/>
                <w:b/>
                <w:color w:val="000000"/>
                <w:sz w:val="18"/>
                <w:szCs w:val="18"/>
                <w:lang w:eastAsia="en-GB"/>
              </w:rPr>
              <w:t>Model 5</w:t>
            </w:r>
          </w:p>
        </w:tc>
        <w:tc>
          <w:tcPr>
            <w:tcW w:w="1097" w:type="dxa"/>
            <w:tcBorders>
              <w:top w:val="nil"/>
              <w:left w:val="nil"/>
              <w:bottom w:val="nil"/>
              <w:right w:val="nil"/>
            </w:tcBorders>
            <w:shd w:val="clear" w:color="auto" w:fill="auto"/>
            <w:noWrap/>
            <w:tcMar>
              <w:left w:w="57" w:type="dxa"/>
            </w:tcMar>
          </w:tcPr>
          <w:p w14:paraId="4176C5E2"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04924D71"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7BB18F76"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65D99089"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668ABC8C" w14:textId="77777777" w:rsidR="00731FC2" w:rsidRPr="001C5181" w:rsidRDefault="00731FC2" w:rsidP="006E4D0F">
            <w:pPr>
              <w:rPr>
                <w:rFonts w:cs="Arial"/>
                <w:color w:val="000000"/>
                <w:sz w:val="18"/>
                <w:szCs w:val="18"/>
              </w:rPr>
            </w:pPr>
          </w:p>
        </w:tc>
        <w:tc>
          <w:tcPr>
            <w:tcW w:w="1193" w:type="dxa"/>
            <w:tcBorders>
              <w:top w:val="nil"/>
              <w:left w:val="nil"/>
              <w:bottom w:val="nil"/>
              <w:right w:val="nil"/>
            </w:tcBorders>
            <w:shd w:val="clear" w:color="auto" w:fill="auto"/>
            <w:noWrap/>
            <w:tcMar>
              <w:left w:w="57" w:type="dxa"/>
            </w:tcMar>
          </w:tcPr>
          <w:p w14:paraId="73702C76"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31669065" w14:textId="77777777" w:rsidR="00731FC2" w:rsidRPr="001C5181" w:rsidRDefault="00731FC2" w:rsidP="006E4D0F">
            <w:pPr>
              <w:rPr>
                <w:rFonts w:cs="Arial"/>
                <w:color w:val="000000"/>
                <w:sz w:val="18"/>
                <w:szCs w:val="18"/>
              </w:rPr>
            </w:pPr>
          </w:p>
        </w:tc>
        <w:tc>
          <w:tcPr>
            <w:tcW w:w="1029" w:type="dxa"/>
            <w:tcBorders>
              <w:top w:val="nil"/>
              <w:left w:val="nil"/>
              <w:bottom w:val="nil"/>
              <w:right w:val="nil"/>
            </w:tcBorders>
            <w:shd w:val="clear" w:color="auto" w:fill="auto"/>
            <w:noWrap/>
            <w:tcMar>
              <w:left w:w="57" w:type="dxa"/>
            </w:tcMar>
          </w:tcPr>
          <w:p w14:paraId="46BE5153"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0E42C6CE" w14:textId="77777777" w:rsidR="00731FC2" w:rsidRPr="001C5181" w:rsidRDefault="00731FC2" w:rsidP="006E4D0F">
            <w:pPr>
              <w:rPr>
                <w:rFonts w:cs="Arial"/>
                <w:color w:val="000000"/>
                <w:sz w:val="18"/>
                <w:szCs w:val="18"/>
              </w:rPr>
            </w:pPr>
          </w:p>
        </w:tc>
        <w:tc>
          <w:tcPr>
            <w:tcW w:w="1030" w:type="dxa"/>
            <w:tcBorders>
              <w:top w:val="nil"/>
              <w:left w:val="nil"/>
              <w:bottom w:val="nil"/>
              <w:right w:val="nil"/>
            </w:tcBorders>
            <w:tcMar>
              <w:left w:w="57" w:type="dxa"/>
            </w:tcMar>
          </w:tcPr>
          <w:p w14:paraId="32D184A9"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2ADB073C" w14:textId="77777777" w:rsidR="00731FC2" w:rsidRPr="001C5181" w:rsidRDefault="00731FC2" w:rsidP="006E4D0F">
            <w:pPr>
              <w:rPr>
                <w:rFonts w:cs="Arial"/>
                <w:color w:val="000000"/>
                <w:sz w:val="18"/>
                <w:szCs w:val="18"/>
              </w:rPr>
            </w:pPr>
          </w:p>
        </w:tc>
        <w:tc>
          <w:tcPr>
            <w:tcW w:w="1313" w:type="dxa"/>
            <w:tcBorders>
              <w:top w:val="nil"/>
              <w:left w:val="nil"/>
              <w:bottom w:val="nil"/>
              <w:right w:val="nil"/>
            </w:tcBorders>
            <w:tcMar>
              <w:left w:w="57" w:type="dxa"/>
            </w:tcMar>
          </w:tcPr>
          <w:p w14:paraId="2FB15959" w14:textId="77777777" w:rsidR="00731FC2" w:rsidRPr="001C5181" w:rsidRDefault="00731FC2" w:rsidP="006E4D0F">
            <w:pPr>
              <w:rPr>
                <w:rFonts w:cs="Arial"/>
                <w:color w:val="000000"/>
                <w:sz w:val="18"/>
                <w:szCs w:val="18"/>
              </w:rPr>
            </w:pPr>
          </w:p>
        </w:tc>
      </w:tr>
      <w:tr w:rsidR="00731FC2" w:rsidRPr="001C5181" w14:paraId="0C5BFDBA" w14:textId="77777777" w:rsidTr="006E4D0F">
        <w:trPr>
          <w:trHeight w:val="204"/>
        </w:trPr>
        <w:tc>
          <w:tcPr>
            <w:tcW w:w="1807" w:type="dxa"/>
            <w:tcBorders>
              <w:top w:val="nil"/>
              <w:left w:val="nil"/>
              <w:bottom w:val="nil"/>
              <w:right w:val="nil"/>
            </w:tcBorders>
            <w:shd w:val="clear" w:color="auto" w:fill="auto"/>
            <w:noWrap/>
            <w:tcMar>
              <w:left w:w="57" w:type="dxa"/>
            </w:tcMar>
            <w:vAlign w:val="center"/>
          </w:tcPr>
          <w:p w14:paraId="1A6F0B6A" w14:textId="77777777" w:rsidR="00731FC2" w:rsidRPr="001C5181" w:rsidRDefault="00731FC2" w:rsidP="006E4D0F">
            <w:pPr>
              <w:rPr>
                <w:rFonts w:cs="Arial"/>
                <w:sz w:val="18"/>
                <w:szCs w:val="18"/>
              </w:rPr>
            </w:pPr>
            <w:r w:rsidRPr="001C5181">
              <w:rPr>
                <w:rFonts w:cs="Arial"/>
                <w:sz w:val="18"/>
                <w:szCs w:val="18"/>
              </w:rPr>
              <w:t>Total SB (/30 mins/day)</w:t>
            </w:r>
          </w:p>
        </w:tc>
        <w:tc>
          <w:tcPr>
            <w:tcW w:w="1097" w:type="dxa"/>
            <w:tcBorders>
              <w:top w:val="nil"/>
              <w:left w:val="nil"/>
              <w:bottom w:val="nil"/>
              <w:right w:val="nil"/>
            </w:tcBorders>
            <w:shd w:val="clear" w:color="auto" w:fill="auto"/>
            <w:noWrap/>
            <w:tcMar>
              <w:left w:w="57" w:type="dxa"/>
            </w:tcMar>
          </w:tcPr>
          <w:p w14:paraId="3115A7A4" w14:textId="77777777" w:rsidR="00731FC2" w:rsidRPr="001C5181" w:rsidRDefault="00731FC2" w:rsidP="006E4D0F">
            <w:pPr>
              <w:jc w:val="right"/>
              <w:rPr>
                <w:rFonts w:cs="Arial"/>
                <w:b/>
                <w:bCs/>
                <w:color w:val="000000"/>
                <w:sz w:val="18"/>
                <w:szCs w:val="18"/>
              </w:rPr>
            </w:pPr>
            <w:r w:rsidRPr="001C5181">
              <w:rPr>
                <w:rFonts w:cs="Arial"/>
                <w:b/>
                <w:color w:val="000000"/>
                <w:sz w:val="18"/>
                <w:szCs w:val="18"/>
              </w:rPr>
              <w:t>5.1</w:t>
            </w:r>
          </w:p>
        </w:tc>
        <w:tc>
          <w:tcPr>
            <w:tcW w:w="1171" w:type="dxa"/>
            <w:tcBorders>
              <w:top w:val="nil"/>
              <w:left w:val="nil"/>
              <w:bottom w:val="nil"/>
              <w:right w:val="nil"/>
            </w:tcBorders>
            <w:shd w:val="clear" w:color="auto" w:fill="auto"/>
            <w:noWrap/>
            <w:tcMar>
              <w:left w:w="57" w:type="dxa"/>
            </w:tcMar>
          </w:tcPr>
          <w:p w14:paraId="26CD1905" w14:textId="77777777" w:rsidR="00731FC2" w:rsidRPr="001C5181" w:rsidRDefault="00731FC2" w:rsidP="006E4D0F">
            <w:pPr>
              <w:rPr>
                <w:rFonts w:cs="Arial"/>
                <w:b/>
                <w:bCs/>
                <w:color w:val="000000"/>
                <w:sz w:val="18"/>
                <w:szCs w:val="18"/>
              </w:rPr>
            </w:pPr>
            <w:r w:rsidRPr="001C5181">
              <w:rPr>
                <w:rFonts w:cs="Arial"/>
                <w:b/>
                <w:color w:val="000000"/>
                <w:sz w:val="18"/>
                <w:szCs w:val="18"/>
              </w:rPr>
              <w:t>(3.5, 6.8)</w:t>
            </w:r>
          </w:p>
        </w:tc>
        <w:tc>
          <w:tcPr>
            <w:tcW w:w="1097" w:type="dxa"/>
            <w:tcBorders>
              <w:top w:val="nil"/>
              <w:left w:val="nil"/>
              <w:bottom w:val="nil"/>
              <w:right w:val="nil"/>
            </w:tcBorders>
            <w:shd w:val="clear" w:color="auto" w:fill="auto"/>
            <w:noWrap/>
            <w:tcMar>
              <w:left w:w="57" w:type="dxa"/>
            </w:tcMar>
          </w:tcPr>
          <w:p w14:paraId="25459183" w14:textId="77777777" w:rsidR="00731FC2" w:rsidRPr="001C5181" w:rsidRDefault="00731FC2" w:rsidP="006E4D0F">
            <w:pPr>
              <w:jc w:val="right"/>
              <w:rPr>
                <w:rFonts w:cs="Arial"/>
                <w:b/>
                <w:bCs/>
                <w:color w:val="000000"/>
                <w:sz w:val="18"/>
                <w:szCs w:val="18"/>
              </w:rPr>
            </w:pPr>
            <w:r w:rsidRPr="001C5181">
              <w:rPr>
                <w:rFonts w:cs="Arial"/>
                <w:b/>
                <w:sz w:val="18"/>
                <w:szCs w:val="18"/>
              </w:rPr>
              <w:t>5.8</w:t>
            </w:r>
          </w:p>
        </w:tc>
        <w:tc>
          <w:tcPr>
            <w:tcW w:w="1171" w:type="dxa"/>
            <w:tcBorders>
              <w:top w:val="nil"/>
              <w:left w:val="nil"/>
              <w:bottom w:val="nil"/>
              <w:right w:val="nil"/>
            </w:tcBorders>
            <w:shd w:val="clear" w:color="auto" w:fill="auto"/>
            <w:noWrap/>
            <w:tcMar>
              <w:left w:w="57" w:type="dxa"/>
            </w:tcMar>
          </w:tcPr>
          <w:p w14:paraId="78EC0702" w14:textId="77777777" w:rsidR="00731FC2" w:rsidRPr="001C5181" w:rsidRDefault="00731FC2" w:rsidP="006E4D0F">
            <w:pPr>
              <w:rPr>
                <w:rFonts w:cs="Arial"/>
                <w:b/>
                <w:bCs/>
                <w:color w:val="000000"/>
                <w:sz w:val="18"/>
                <w:szCs w:val="18"/>
              </w:rPr>
            </w:pPr>
            <w:r w:rsidRPr="001C5181">
              <w:rPr>
                <w:rFonts w:cs="Arial"/>
                <w:b/>
                <w:sz w:val="18"/>
                <w:szCs w:val="18"/>
              </w:rPr>
              <w:t>(3.3, 8.6)</w:t>
            </w:r>
          </w:p>
        </w:tc>
        <w:tc>
          <w:tcPr>
            <w:tcW w:w="1097" w:type="dxa"/>
            <w:tcBorders>
              <w:top w:val="nil"/>
              <w:left w:val="nil"/>
              <w:bottom w:val="nil"/>
              <w:right w:val="nil"/>
            </w:tcBorders>
            <w:shd w:val="clear" w:color="auto" w:fill="auto"/>
            <w:noWrap/>
            <w:tcMar>
              <w:left w:w="57" w:type="dxa"/>
            </w:tcMar>
          </w:tcPr>
          <w:p w14:paraId="11D5CF51" w14:textId="77777777" w:rsidR="00731FC2" w:rsidRPr="001C5181" w:rsidRDefault="00731FC2" w:rsidP="006E4D0F">
            <w:pPr>
              <w:jc w:val="right"/>
              <w:rPr>
                <w:rFonts w:cs="Arial"/>
                <w:b/>
                <w:bCs/>
                <w:color w:val="000000"/>
                <w:sz w:val="18"/>
                <w:szCs w:val="18"/>
              </w:rPr>
            </w:pPr>
            <w:r w:rsidRPr="001C5181">
              <w:rPr>
                <w:rFonts w:cs="Arial"/>
                <w:b/>
                <w:sz w:val="18"/>
                <w:szCs w:val="18"/>
              </w:rPr>
              <w:t>2.8</w:t>
            </w:r>
          </w:p>
        </w:tc>
        <w:tc>
          <w:tcPr>
            <w:tcW w:w="1193" w:type="dxa"/>
            <w:tcBorders>
              <w:top w:val="nil"/>
              <w:left w:val="nil"/>
              <w:bottom w:val="nil"/>
              <w:right w:val="nil"/>
            </w:tcBorders>
            <w:shd w:val="clear" w:color="auto" w:fill="auto"/>
            <w:noWrap/>
            <w:tcMar>
              <w:left w:w="57" w:type="dxa"/>
            </w:tcMar>
          </w:tcPr>
          <w:p w14:paraId="527F0601" w14:textId="77777777" w:rsidR="00731FC2" w:rsidRPr="001C5181" w:rsidRDefault="00731FC2" w:rsidP="006E4D0F">
            <w:pPr>
              <w:rPr>
                <w:rFonts w:cs="Arial"/>
                <w:b/>
                <w:bCs/>
                <w:color w:val="000000"/>
                <w:sz w:val="18"/>
                <w:szCs w:val="18"/>
              </w:rPr>
            </w:pPr>
            <w:r w:rsidRPr="001C5181">
              <w:rPr>
                <w:rFonts w:cs="Arial"/>
                <w:b/>
                <w:sz w:val="18"/>
                <w:szCs w:val="18"/>
              </w:rPr>
              <w:t>(1.8, 3.8)</w:t>
            </w:r>
          </w:p>
        </w:tc>
        <w:tc>
          <w:tcPr>
            <w:tcW w:w="1097" w:type="dxa"/>
            <w:tcBorders>
              <w:top w:val="nil"/>
              <w:left w:val="nil"/>
              <w:bottom w:val="nil"/>
              <w:right w:val="nil"/>
            </w:tcBorders>
            <w:shd w:val="clear" w:color="auto" w:fill="auto"/>
            <w:noWrap/>
            <w:tcMar>
              <w:left w:w="57" w:type="dxa"/>
            </w:tcMar>
          </w:tcPr>
          <w:p w14:paraId="6E163B50" w14:textId="77777777" w:rsidR="00731FC2" w:rsidRPr="001C5181" w:rsidRDefault="00731FC2" w:rsidP="006E4D0F">
            <w:pPr>
              <w:jc w:val="right"/>
              <w:rPr>
                <w:rFonts w:cs="Arial"/>
                <w:color w:val="000000"/>
                <w:sz w:val="18"/>
                <w:szCs w:val="18"/>
              </w:rPr>
            </w:pPr>
            <w:r w:rsidRPr="001C5181">
              <w:rPr>
                <w:rFonts w:cs="Arial"/>
                <w:sz w:val="18"/>
                <w:szCs w:val="18"/>
              </w:rPr>
              <w:t>1.1</w:t>
            </w:r>
          </w:p>
        </w:tc>
        <w:tc>
          <w:tcPr>
            <w:tcW w:w="1029" w:type="dxa"/>
            <w:tcBorders>
              <w:top w:val="nil"/>
              <w:left w:val="nil"/>
              <w:bottom w:val="nil"/>
              <w:right w:val="nil"/>
            </w:tcBorders>
            <w:shd w:val="clear" w:color="auto" w:fill="auto"/>
            <w:noWrap/>
            <w:tcMar>
              <w:left w:w="57" w:type="dxa"/>
            </w:tcMar>
          </w:tcPr>
          <w:p w14:paraId="65EE5BEE" w14:textId="77777777" w:rsidR="00731FC2" w:rsidRPr="001C5181" w:rsidRDefault="00731FC2" w:rsidP="006E4D0F">
            <w:pPr>
              <w:rPr>
                <w:rFonts w:cs="Arial"/>
                <w:color w:val="000000"/>
                <w:sz w:val="18"/>
                <w:szCs w:val="18"/>
              </w:rPr>
            </w:pPr>
            <w:r w:rsidRPr="001C5181">
              <w:rPr>
                <w:rFonts w:cs="Arial"/>
                <w:sz w:val="18"/>
                <w:szCs w:val="18"/>
              </w:rPr>
              <w:t>(-0.0, 2.2)</w:t>
            </w:r>
          </w:p>
        </w:tc>
        <w:tc>
          <w:tcPr>
            <w:tcW w:w="1097" w:type="dxa"/>
            <w:tcBorders>
              <w:top w:val="nil"/>
              <w:left w:val="nil"/>
              <w:bottom w:val="nil"/>
              <w:right w:val="nil"/>
            </w:tcBorders>
            <w:tcMar>
              <w:left w:w="57" w:type="dxa"/>
            </w:tcMar>
          </w:tcPr>
          <w:p w14:paraId="04499AA6" w14:textId="77777777" w:rsidR="00731FC2" w:rsidRPr="001C5181" w:rsidRDefault="00731FC2" w:rsidP="006E4D0F">
            <w:pPr>
              <w:jc w:val="right"/>
              <w:rPr>
                <w:rFonts w:cs="Arial"/>
                <w:color w:val="000000"/>
                <w:sz w:val="18"/>
                <w:szCs w:val="18"/>
              </w:rPr>
            </w:pPr>
            <w:r w:rsidRPr="001C5181">
              <w:rPr>
                <w:rFonts w:cs="Arial"/>
                <w:sz w:val="18"/>
                <w:szCs w:val="18"/>
              </w:rPr>
              <w:t>0.8</w:t>
            </w:r>
          </w:p>
        </w:tc>
        <w:tc>
          <w:tcPr>
            <w:tcW w:w="1030" w:type="dxa"/>
            <w:tcBorders>
              <w:top w:val="nil"/>
              <w:left w:val="nil"/>
              <w:bottom w:val="nil"/>
              <w:right w:val="nil"/>
            </w:tcBorders>
            <w:tcMar>
              <w:left w:w="57" w:type="dxa"/>
            </w:tcMar>
          </w:tcPr>
          <w:p w14:paraId="16BE75F9" w14:textId="77777777" w:rsidR="00731FC2" w:rsidRPr="001C5181" w:rsidRDefault="00731FC2" w:rsidP="006E4D0F">
            <w:pPr>
              <w:rPr>
                <w:rFonts w:cs="Arial"/>
                <w:color w:val="000000"/>
                <w:sz w:val="18"/>
                <w:szCs w:val="18"/>
              </w:rPr>
            </w:pPr>
            <w:r w:rsidRPr="001C5181">
              <w:rPr>
                <w:rFonts w:cs="Arial"/>
                <w:sz w:val="18"/>
                <w:szCs w:val="18"/>
              </w:rPr>
              <w:t>(-0.6, 2.2)</w:t>
            </w:r>
          </w:p>
        </w:tc>
        <w:tc>
          <w:tcPr>
            <w:tcW w:w="1097" w:type="dxa"/>
            <w:tcBorders>
              <w:top w:val="nil"/>
              <w:left w:val="nil"/>
              <w:bottom w:val="nil"/>
              <w:right w:val="nil"/>
            </w:tcBorders>
            <w:tcMar>
              <w:left w:w="57" w:type="dxa"/>
            </w:tcMar>
          </w:tcPr>
          <w:p w14:paraId="23C0969E" w14:textId="77777777" w:rsidR="00731FC2" w:rsidRPr="001C5181" w:rsidRDefault="00731FC2" w:rsidP="006E4D0F">
            <w:pPr>
              <w:jc w:val="right"/>
              <w:rPr>
                <w:rFonts w:cs="Arial"/>
                <w:color w:val="000000"/>
                <w:sz w:val="18"/>
                <w:szCs w:val="18"/>
              </w:rPr>
            </w:pPr>
            <w:r w:rsidRPr="001C5181">
              <w:rPr>
                <w:rFonts w:cs="Arial"/>
                <w:sz w:val="18"/>
                <w:szCs w:val="18"/>
              </w:rPr>
              <w:t>7.2</w:t>
            </w:r>
          </w:p>
        </w:tc>
        <w:tc>
          <w:tcPr>
            <w:tcW w:w="1313" w:type="dxa"/>
            <w:tcBorders>
              <w:top w:val="nil"/>
              <w:left w:val="nil"/>
              <w:bottom w:val="nil"/>
              <w:right w:val="nil"/>
            </w:tcBorders>
            <w:tcMar>
              <w:left w:w="57" w:type="dxa"/>
            </w:tcMar>
          </w:tcPr>
          <w:p w14:paraId="2E5EF7FA" w14:textId="77777777" w:rsidR="00731FC2" w:rsidRPr="001C5181" w:rsidRDefault="00731FC2" w:rsidP="006E4D0F">
            <w:pPr>
              <w:rPr>
                <w:rFonts w:cs="Arial"/>
                <w:color w:val="000000"/>
                <w:sz w:val="18"/>
                <w:szCs w:val="18"/>
              </w:rPr>
            </w:pPr>
            <w:r w:rsidRPr="001C5181">
              <w:rPr>
                <w:rFonts w:cs="Arial"/>
                <w:sz w:val="18"/>
                <w:szCs w:val="18"/>
              </w:rPr>
              <w:t>(-49.3, 63.7)</w:t>
            </w:r>
          </w:p>
        </w:tc>
      </w:tr>
      <w:tr w:rsidR="00731FC2" w:rsidRPr="001C5181" w14:paraId="51B84109" w14:textId="77777777" w:rsidTr="006E4D0F">
        <w:trPr>
          <w:trHeight w:val="204"/>
        </w:trPr>
        <w:tc>
          <w:tcPr>
            <w:tcW w:w="1807" w:type="dxa"/>
            <w:tcBorders>
              <w:top w:val="nil"/>
              <w:left w:val="nil"/>
              <w:bottom w:val="nil"/>
              <w:right w:val="nil"/>
            </w:tcBorders>
            <w:shd w:val="clear" w:color="auto" w:fill="auto"/>
            <w:noWrap/>
            <w:tcMar>
              <w:left w:w="57" w:type="dxa"/>
            </w:tcMar>
            <w:vAlign w:val="center"/>
          </w:tcPr>
          <w:p w14:paraId="40217C1F" w14:textId="77777777" w:rsidR="00731FC2" w:rsidRPr="001C5181" w:rsidRDefault="00731FC2" w:rsidP="006E4D0F">
            <w:pPr>
              <w:rPr>
                <w:rFonts w:eastAsia="Times New Roman" w:cs="Arial"/>
                <w:color w:val="000000"/>
                <w:sz w:val="18"/>
                <w:szCs w:val="18"/>
                <w:lang w:eastAsia="en-GB"/>
              </w:rPr>
            </w:pPr>
          </w:p>
        </w:tc>
        <w:tc>
          <w:tcPr>
            <w:tcW w:w="1097" w:type="dxa"/>
            <w:tcBorders>
              <w:top w:val="nil"/>
              <w:left w:val="nil"/>
              <w:bottom w:val="nil"/>
              <w:right w:val="nil"/>
            </w:tcBorders>
            <w:shd w:val="clear" w:color="auto" w:fill="auto"/>
            <w:noWrap/>
            <w:tcMar>
              <w:left w:w="57" w:type="dxa"/>
            </w:tcMar>
          </w:tcPr>
          <w:p w14:paraId="5FA389E6" w14:textId="77777777" w:rsidR="00731FC2" w:rsidRPr="001C5181" w:rsidRDefault="00731FC2" w:rsidP="006E4D0F">
            <w:pPr>
              <w:rPr>
                <w:rFonts w:cs="Arial"/>
                <w:b/>
                <w:bCs/>
                <w:color w:val="000000"/>
                <w:sz w:val="18"/>
                <w:szCs w:val="18"/>
              </w:rPr>
            </w:pPr>
          </w:p>
        </w:tc>
        <w:tc>
          <w:tcPr>
            <w:tcW w:w="1171" w:type="dxa"/>
            <w:tcBorders>
              <w:top w:val="nil"/>
              <w:left w:val="nil"/>
              <w:bottom w:val="nil"/>
              <w:right w:val="nil"/>
            </w:tcBorders>
            <w:shd w:val="clear" w:color="auto" w:fill="auto"/>
            <w:noWrap/>
            <w:tcMar>
              <w:left w:w="57" w:type="dxa"/>
            </w:tcMar>
          </w:tcPr>
          <w:p w14:paraId="1FEE3830" w14:textId="77777777" w:rsidR="00731FC2" w:rsidRPr="001C5181" w:rsidRDefault="00731FC2" w:rsidP="006E4D0F">
            <w:pPr>
              <w:rPr>
                <w:rFonts w:cs="Arial"/>
                <w:b/>
                <w:bCs/>
                <w:color w:val="000000"/>
                <w:sz w:val="18"/>
                <w:szCs w:val="18"/>
              </w:rPr>
            </w:pPr>
          </w:p>
        </w:tc>
        <w:tc>
          <w:tcPr>
            <w:tcW w:w="1097" w:type="dxa"/>
            <w:tcBorders>
              <w:top w:val="nil"/>
              <w:left w:val="nil"/>
              <w:bottom w:val="nil"/>
              <w:right w:val="nil"/>
            </w:tcBorders>
            <w:shd w:val="clear" w:color="auto" w:fill="auto"/>
            <w:noWrap/>
            <w:tcMar>
              <w:left w:w="57" w:type="dxa"/>
            </w:tcMar>
          </w:tcPr>
          <w:p w14:paraId="10EE580A"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22B43FDE"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7802DF04" w14:textId="77777777" w:rsidR="00731FC2" w:rsidRPr="001C5181" w:rsidRDefault="00731FC2" w:rsidP="006E4D0F">
            <w:pPr>
              <w:rPr>
                <w:rFonts w:cs="Arial"/>
                <w:b/>
                <w:bCs/>
                <w:color w:val="000000"/>
                <w:sz w:val="18"/>
                <w:szCs w:val="18"/>
              </w:rPr>
            </w:pPr>
          </w:p>
        </w:tc>
        <w:tc>
          <w:tcPr>
            <w:tcW w:w="1193" w:type="dxa"/>
            <w:tcBorders>
              <w:top w:val="nil"/>
              <w:left w:val="nil"/>
              <w:bottom w:val="nil"/>
              <w:right w:val="nil"/>
            </w:tcBorders>
            <w:shd w:val="clear" w:color="auto" w:fill="auto"/>
            <w:noWrap/>
            <w:tcMar>
              <w:left w:w="57" w:type="dxa"/>
            </w:tcMar>
          </w:tcPr>
          <w:p w14:paraId="2132A593" w14:textId="77777777" w:rsidR="00731FC2" w:rsidRPr="001C5181" w:rsidRDefault="00731FC2" w:rsidP="006E4D0F">
            <w:pPr>
              <w:rPr>
                <w:rFonts w:cs="Arial"/>
                <w:b/>
                <w:bCs/>
                <w:color w:val="000000"/>
                <w:sz w:val="18"/>
                <w:szCs w:val="18"/>
              </w:rPr>
            </w:pPr>
          </w:p>
        </w:tc>
        <w:tc>
          <w:tcPr>
            <w:tcW w:w="1097" w:type="dxa"/>
            <w:tcBorders>
              <w:top w:val="nil"/>
              <w:left w:val="nil"/>
              <w:bottom w:val="nil"/>
              <w:right w:val="nil"/>
            </w:tcBorders>
            <w:shd w:val="clear" w:color="auto" w:fill="auto"/>
            <w:noWrap/>
            <w:tcMar>
              <w:left w:w="57" w:type="dxa"/>
            </w:tcMar>
          </w:tcPr>
          <w:p w14:paraId="2F06BB51" w14:textId="77777777" w:rsidR="00731FC2" w:rsidRPr="001C5181" w:rsidRDefault="00731FC2" w:rsidP="006E4D0F">
            <w:pPr>
              <w:rPr>
                <w:rFonts w:cs="Arial"/>
                <w:color w:val="000000"/>
                <w:sz w:val="18"/>
                <w:szCs w:val="18"/>
              </w:rPr>
            </w:pPr>
          </w:p>
        </w:tc>
        <w:tc>
          <w:tcPr>
            <w:tcW w:w="1029" w:type="dxa"/>
            <w:tcBorders>
              <w:top w:val="nil"/>
              <w:left w:val="nil"/>
              <w:bottom w:val="nil"/>
              <w:right w:val="nil"/>
            </w:tcBorders>
            <w:shd w:val="clear" w:color="auto" w:fill="auto"/>
            <w:noWrap/>
            <w:tcMar>
              <w:left w:w="57" w:type="dxa"/>
            </w:tcMar>
          </w:tcPr>
          <w:p w14:paraId="304CCDC5"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0D7ED304" w14:textId="77777777" w:rsidR="00731FC2" w:rsidRPr="001C5181" w:rsidRDefault="00731FC2" w:rsidP="006E4D0F">
            <w:pPr>
              <w:rPr>
                <w:rFonts w:cs="Arial"/>
                <w:b/>
                <w:bCs/>
                <w:color w:val="000000"/>
                <w:sz w:val="18"/>
                <w:szCs w:val="18"/>
              </w:rPr>
            </w:pPr>
          </w:p>
        </w:tc>
        <w:tc>
          <w:tcPr>
            <w:tcW w:w="1030" w:type="dxa"/>
            <w:tcBorders>
              <w:top w:val="nil"/>
              <w:left w:val="nil"/>
              <w:bottom w:val="nil"/>
              <w:right w:val="nil"/>
            </w:tcBorders>
            <w:tcMar>
              <w:left w:w="57" w:type="dxa"/>
            </w:tcMar>
          </w:tcPr>
          <w:p w14:paraId="5571E8C3" w14:textId="77777777" w:rsidR="00731FC2" w:rsidRPr="001C5181" w:rsidRDefault="00731FC2" w:rsidP="006E4D0F">
            <w:pPr>
              <w:rPr>
                <w:rFonts w:cs="Arial"/>
                <w:b/>
                <w:bCs/>
                <w:color w:val="000000"/>
                <w:sz w:val="18"/>
                <w:szCs w:val="18"/>
              </w:rPr>
            </w:pPr>
          </w:p>
        </w:tc>
        <w:tc>
          <w:tcPr>
            <w:tcW w:w="1097" w:type="dxa"/>
            <w:tcBorders>
              <w:top w:val="nil"/>
              <w:left w:val="nil"/>
              <w:bottom w:val="nil"/>
              <w:right w:val="nil"/>
            </w:tcBorders>
            <w:tcMar>
              <w:left w:w="57" w:type="dxa"/>
            </w:tcMar>
          </w:tcPr>
          <w:p w14:paraId="0DFB7668" w14:textId="77777777" w:rsidR="00731FC2" w:rsidRPr="001C5181" w:rsidRDefault="00731FC2" w:rsidP="006E4D0F">
            <w:pPr>
              <w:rPr>
                <w:rFonts w:cs="Arial"/>
                <w:color w:val="000000"/>
                <w:sz w:val="18"/>
                <w:szCs w:val="18"/>
              </w:rPr>
            </w:pPr>
          </w:p>
        </w:tc>
        <w:tc>
          <w:tcPr>
            <w:tcW w:w="1313" w:type="dxa"/>
            <w:tcBorders>
              <w:top w:val="nil"/>
              <w:left w:val="nil"/>
              <w:bottom w:val="nil"/>
              <w:right w:val="nil"/>
            </w:tcBorders>
            <w:tcMar>
              <w:left w:w="57" w:type="dxa"/>
            </w:tcMar>
          </w:tcPr>
          <w:p w14:paraId="02FA2709" w14:textId="77777777" w:rsidR="00731FC2" w:rsidRPr="001C5181" w:rsidRDefault="00731FC2" w:rsidP="006E4D0F">
            <w:pPr>
              <w:rPr>
                <w:rFonts w:cs="Arial"/>
                <w:color w:val="000000"/>
                <w:sz w:val="18"/>
                <w:szCs w:val="18"/>
              </w:rPr>
            </w:pPr>
          </w:p>
        </w:tc>
      </w:tr>
      <w:tr w:rsidR="00731FC2" w:rsidRPr="001C5181" w14:paraId="3AD31F59" w14:textId="77777777" w:rsidTr="006E4D0F">
        <w:trPr>
          <w:trHeight w:val="204"/>
        </w:trPr>
        <w:tc>
          <w:tcPr>
            <w:tcW w:w="1807" w:type="dxa"/>
            <w:tcBorders>
              <w:top w:val="nil"/>
              <w:left w:val="nil"/>
              <w:bottom w:val="nil"/>
              <w:right w:val="nil"/>
            </w:tcBorders>
            <w:shd w:val="clear" w:color="auto" w:fill="auto"/>
            <w:noWrap/>
            <w:tcMar>
              <w:left w:w="57" w:type="dxa"/>
            </w:tcMar>
            <w:vAlign w:val="center"/>
          </w:tcPr>
          <w:p w14:paraId="24A3DC07" w14:textId="77777777" w:rsidR="00731FC2" w:rsidRPr="001C5181" w:rsidRDefault="00731FC2" w:rsidP="006E4D0F">
            <w:pPr>
              <w:rPr>
                <w:rFonts w:eastAsia="Times New Roman" w:cs="Arial"/>
                <w:b/>
                <w:color w:val="000000"/>
                <w:sz w:val="18"/>
                <w:szCs w:val="18"/>
                <w:lang w:eastAsia="en-GB"/>
              </w:rPr>
            </w:pPr>
            <w:r w:rsidRPr="001C5181">
              <w:rPr>
                <w:rFonts w:eastAsia="Times New Roman" w:cs="Arial"/>
                <w:b/>
                <w:color w:val="000000"/>
                <w:sz w:val="18"/>
                <w:szCs w:val="18"/>
                <w:lang w:eastAsia="en-GB"/>
              </w:rPr>
              <w:t>Model 6</w:t>
            </w:r>
          </w:p>
        </w:tc>
        <w:tc>
          <w:tcPr>
            <w:tcW w:w="1097" w:type="dxa"/>
            <w:tcBorders>
              <w:top w:val="nil"/>
              <w:left w:val="nil"/>
              <w:bottom w:val="nil"/>
              <w:right w:val="nil"/>
            </w:tcBorders>
            <w:shd w:val="clear" w:color="auto" w:fill="auto"/>
            <w:noWrap/>
            <w:tcMar>
              <w:left w:w="57" w:type="dxa"/>
            </w:tcMar>
          </w:tcPr>
          <w:p w14:paraId="3D3CB649"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5D29DBC5"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29E0F8D2" w14:textId="77777777" w:rsidR="00731FC2" w:rsidRPr="001C5181" w:rsidRDefault="00731FC2" w:rsidP="006E4D0F">
            <w:pPr>
              <w:rPr>
                <w:rFonts w:cs="Arial"/>
                <w:color w:val="000000"/>
                <w:sz w:val="18"/>
                <w:szCs w:val="18"/>
              </w:rPr>
            </w:pPr>
          </w:p>
        </w:tc>
        <w:tc>
          <w:tcPr>
            <w:tcW w:w="1171" w:type="dxa"/>
            <w:tcBorders>
              <w:top w:val="nil"/>
              <w:left w:val="nil"/>
              <w:bottom w:val="nil"/>
              <w:right w:val="nil"/>
            </w:tcBorders>
            <w:shd w:val="clear" w:color="auto" w:fill="auto"/>
            <w:noWrap/>
            <w:tcMar>
              <w:left w:w="57" w:type="dxa"/>
            </w:tcMar>
          </w:tcPr>
          <w:p w14:paraId="36B66B7A"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0F460356" w14:textId="77777777" w:rsidR="00731FC2" w:rsidRPr="001C5181" w:rsidRDefault="00731FC2" w:rsidP="006E4D0F">
            <w:pPr>
              <w:rPr>
                <w:rFonts w:cs="Arial"/>
                <w:color w:val="000000"/>
                <w:sz w:val="18"/>
                <w:szCs w:val="18"/>
              </w:rPr>
            </w:pPr>
          </w:p>
        </w:tc>
        <w:tc>
          <w:tcPr>
            <w:tcW w:w="1193" w:type="dxa"/>
            <w:tcBorders>
              <w:top w:val="nil"/>
              <w:left w:val="nil"/>
              <w:bottom w:val="nil"/>
              <w:right w:val="nil"/>
            </w:tcBorders>
            <w:shd w:val="clear" w:color="auto" w:fill="auto"/>
            <w:noWrap/>
            <w:tcMar>
              <w:left w:w="57" w:type="dxa"/>
            </w:tcMar>
          </w:tcPr>
          <w:p w14:paraId="0BFAAFD2"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shd w:val="clear" w:color="auto" w:fill="auto"/>
            <w:noWrap/>
            <w:tcMar>
              <w:left w:w="57" w:type="dxa"/>
            </w:tcMar>
          </w:tcPr>
          <w:p w14:paraId="2B37B9E5" w14:textId="77777777" w:rsidR="00731FC2" w:rsidRPr="001C5181" w:rsidRDefault="00731FC2" w:rsidP="006E4D0F">
            <w:pPr>
              <w:rPr>
                <w:rFonts w:cs="Arial"/>
                <w:color w:val="000000"/>
                <w:sz w:val="18"/>
                <w:szCs w:val="18"/>
              </w:rPr>
            </w:pPr>
          </w:p>
        </w:tc>
        <w:tc>
          <w:tcPr>
            <w:tcW w:w="1029" w:type="dxa"/>
            <w:tcBorders>
              <w:top w:val="nil"/>
              <w:left w:val="nil"/>
              <w:bottom w:val="nil"/>
              <w:right w:val="nil"/>
            </w:tcBorders>
            <w:shd w:val="clear" w:color="auto" w:fill="auto"/>
            <w:noWrap/>
            <w:tcMar>
              <w:left w:w="57" w:type="dxa"/>
            </w:tcMar>
          </w:tcPr>
          <w:p w14:paraId="13E35F49"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14CB25E0" w14:textId="77777777" w:rsidR="00731FC2" w:rsidRPr="001C5181" w:rsidRDefault="00731FC2" w:rsidP="006E4D0F">
            <w:pPr>
              <w:rPr>
                <w:rFonts w:cs="Arial"/>
                <w:color w:val="000000"/>
                <w:sz w:val="18"/>
                <w:szCs w:val="18"/>
              </w:rPr>
            </w:pPr>
          </w:p>
        </w:tc>
        <w:tc>
          <w:tcPr>
            <w:tcW w:w="1030" w:type="dxa"/>
            <w:tcBorders>
              <w:top w:val="nil"/>
              <w:left w:val="nil"/>
              <w:bottom w:val="nil"/>
              <w:right w:val="nil"/>
            </w:tcBorders>
            <w:tcMar>
              <w:left w:w="57" w:type="dxa"/>
            </w:tcMar>
          </w:tcPr>
          <w:p w14:paraId="5078B83F" w14:textId="77777777" w:rsidR="00731FC2" w:rsidRPr="001C5181" w:rsidRDefault="00731FC2" w:rsidP="006E4D0F">
            <w:pPr>
              <w:rPr>
                <w:rFonts w:cs="Arial"/>
                <w:color w:val="000000"/>
                <w:sz w:val="18"/>
                <w:szCs w:val="18"/>
              </w:rPr>
            </w:pPr>
          </w:p>
        </w:tc>
        <w:tc>
          <w:tcPr>
            <w:tcW w:w="1097" w:type="dxa"/>
            <w:tcBorders>
              <w:top w:val="nil"/>
              <w:left w:val="nil"/>
              <w:bottom w:val="nil"/>
              <w:right w:val="nil"/>
            </w:tcBorders>
            <w:tcMar>
              <w:left w:w="57" w:type="dxa"/>
            </w:tcMar>
          </w:tcPr>
          <w:p w14:paraId="424139BB" w14:textId="77777777" w:rsidR="00731FC2" w:rsidRPr="001C5181" w:rsidRDefault="00731FC2" w:rsidP="006E4D0F">
            <w:pPr>
              <w:rPr>
                <w:rFonts w:cs="Arial"/>
                <w:color w:val="000000"/>
                <w:sz w:val="18"/>
                <w:szCs w:val="18"/>
              </w:rPr>
            </w:pPr>
          </w:p>
        </w:tc>
        <w:tc>
          <w:tcPr>
            <w:tcW w:w="1313" w:type="dxa"/>
            <w:tcBorders>
              <w:top w:val="nil"/>
              <w:left w:val="nil"/>
              <w:bottom w:val="nil"/>
              <w:right w:val="nil"/>
            </w:tcBorders>
            <w:tcMar>
              <w:left w:w="57" w:type="dxa"/>
            </w:tcMar>
          </w:tcPr>
          <w:p w14:paraId="5B50838A" w14:textId="77777777" w:rsidR="00731FC2" w:rsidRPr="001C5181" w:rsidRDefault="00731FC2" w:rsidP="006E4D0F">
            <w:pPr>
              <w:rPr>
                <w:rFonts w:cs="Arial"/>
                <w:color w:val="000000"/>
                <w:sz w:val="18"/>
                <w:szCs w:val="18"/>
              </w:rPr>
            </w:pPr>
          </w:p>
        </w:tc>
      </w:tr>
      <w:tr w:rsidR="00731FC2" w:rsidRPr="001C5181" w14:paraId="2B92EB34" w14:textId="77777777" w:rsidTr="006E4D0F">
        <w:trPr>
          <w:trHeight w:val="204"/>
        </w:trPr>
        <w:tc>
          <w:tcPr>
            <w:tcW w:w="1807" w:type="dxa"/>
            <w:tcBorders>
              <w:top w:val="nil"/>
              <w:left w:val="nil"/>
              <w:bottom w:val="nil"/>
              <w:right w:val="nil"/>
            </w:tcBorders>
            <w:shd w:val="clear" w:color="auto" w:fill="auto"/>
            <w:noWrap/>
            <w:tcMar>
              <w:left w:w="57" w:type="dxa"/>
            </w:tcMar>
            <w:vAlign w:val="center"/>
          </w:tcPr>
          <w:p w14:paraId="5066677B" w14:textId="77777777" w:rsidR="00731FC2" w:rsidRPr="001C5181" w:rsidRDefault="00731FC2" w:rsidP="006E4D0F">
            <w:pPr>
              <w:rPr>
                <w:rFonts w:eastAsia="Times New Roman" w:cs="Arial"/>
                <w:color w:val="000000"/>
                <w:sz w:val="18"/>
                <w:szCs w:val="18"/>
                <w:lang w:eastAsia="en-GB"/>
              </w:rPr>
            </w:pPr>
            <w:r w:rsidRPr="001C5181">
              <w:rPr>
                <w:rFonts w:eastAsia="Times New Roman" w:cs="Arial"/>
                <w:color w:val="000000"/>
                <w:sz w:val="18"/>
                <w:szCs w:val="18"/>
                <w:lang w:eastAsia="en-GB"/>
              </w:rPr>
              <w:t>Total MVPA (/10 mins/day)</w:t>
            </w:r>
          </w:p>
        </w:tc>
        <w:tc>
          <w:tcPr>
            <w:tcW w:w="1097" w:type="dxa"/>
            <w:tcBorders>
              <w:top w:val="nil"/>
              <w:left w:val="nil"/>
              <w:bottom w:val="nil"/>
              <w:right w:val="nil"/>
            </w:tcBorders>
            <w:shd w:val="clear" w:color="auto" w:fill="auto"/>
            <w:noWrap/>
            <w:tcMar>
              <w:left w:w="57" w:type="dxa"/>
            </w:tcMar>
          </w:tcPr>
          <w:p w14:paraId="039CC4D6" w14:textId="77777777" w:rsidR="00731FC2" w:rsidRPr="001C5181" w:rsidRDefault="00731FC2" w:rsidP="006E4D0F">
            <w:pPr>
              <w:jc w:val="right"/>
              <w:rPr>
                <w:rFonts w:cs="Arial"/>
                <w:color w:val="000000"/>
                <w:sz w:val="18"/>
                <w:szCs w:val="18"/>
              </w:rPr>
            </w:pPr>
            <w:r w:rsidRPr="001C5181">
              <w:rPr>
                <w:rFonts w:cs="Arial"/>
                <w:color w:val="000000"/>
                <w:sz w:val="18"/>
                <w:szCs w:val="18"/>
              </w:rPr>
              <w:t>-0.5</w:t>
            </w:r>
          </w:p>
        </w:tc>
        <w:tc>
          <w:tcPr>
            <w:tcW w:w="1171" w:type="dxa"/>
            <w:tcBorders>
              <w:top w:val="nil"/>
              <w:left w:val="nil"/>
              <w:bottom w:val="nil"/>
              <w:right w:val="nil"/>
            </w:tcBorders>
            <w:shd w:val="clear" w:color="auto" w:fill="auto"/>
            <w:noWrap/>
            <w:tcMar>
              <w:left w:w="57" w:type="dxa"/>
            </w:tcMar>
          </w:tcPr>
          <w:p w14:paraId="3037EF7B" w14:textId="77777777" w:rsidR="00731FC2" w:rsidRPr="001C5181" w:rsidRDefault="00731FC2" w:rsidP="006E4D0F">
            <w:pPr>
              <w:rPr>
                <w:rFonts w:cs="Arial"/>
                <w:color w:val="000000"/>
                <w:sz w:val="18"/>
                <w:szCs w:val="18"/>
              </w:rPr>
            </w:pPr>
            <w:r w:rsidRPr="001C5181">
              <w:rPr>
                <w:rFonts w:cs="Arial"/>
                <w:color w:val="000000"/>
                <w:sz w:val="18"/>
                <w:szCs w:val="18"/>
              </w:rPr>
              <w:t>(-2.4, 1.4)</w:t>
            </w:r>
          </w:p>
        </w:tc>
        <w:tc>
          <w:tcPr>
            <w:tcW w:w="1097" w:type="dxa"/>
            <w:tcBorders>
              <w:top w:val="nil"/>
              <w:left w:val="nil"/>
              <w:bottom w:val="nil"/>
              <w:right w:val="nil"/>
            </w:tcBorders>
            <w:shd w:val="clear" w:color="auto" w:fill="auto"/>
            <w:noWrap/>
            <w:tcMar>
              <w:left w:w="57" w:type="dxa"/>
            </w:tcMar>
          </w:tcPr>
          <w:p w14:paraId="6CEAFBD3" w14:textId="77777777" w:rsidR="00731FC2" w:rsidRPr="001C5181" w:rsidRDefault="00731FC2" w:rsidP="006E4D0F">
            <w:pPr>
              <w:jc w:val="right"/>
              <w:rPr>
                <w:rFonts w:cs="Arial"/>
                <w:b/>
                <w:bCs/>
                <w:color w:val="000000"/>
                <w:sz w:val="18"/>
                <w:szCs w:val="18"/>
              </w:rPr>
            </w:pPr>
            <w:r w:rsidRPr="001C5181">
              <w:rPr>
                <w:rFonts w:cs="Arial"/>
                <w:b/>
                <w:sz w:val="18"/>
                <w:szCs w:val="18"/>
              </w:rPr>
              <w:t>-4.5</w:t>
            </w:r>
          </w:p>
        </w:tc>
        <w:tc>
          <w:tcPr>
            <w:tcW w:w="1171" w:type="dxa"/>
            <w:tcBorders>
              <w:top w:val="nil"/>
              <w:left w:val="nil"/>
              <w:bottom w:val="nil"/>
              <w:right w:val="nil"/>
            </w:tcBorders>
            <w:shd w:val="clear" w:color="auto" w:fill="auto"/>
            <w:noWrap/>
            <w:tcMar>
              <w:left w:w="57" w:type="dxa"/>
            </w:tcMar>
          </w:tcPr>
          <w:p w14:paraId="0DCBCC0F" w14:textId="77777777" w:rsidR="00731FC2" w:rsidRPr="001C5181" w:rsidRDefault="00731FC2" w:rsidP="006E4D0F">
            <w:pPr>
              <w:rPr>
                <w:rFonts w:cs="Arial"/>
                <w:b/>
                <w:bCs/>
                <w:color w:val="000000"/>
                <w:sz w:val="18"/>
                <w:szCs w:val="18"/>
              </w:rPr>
            </w:pPr>
            <w:r w:rsidRPr="001C5181">
              <w:rPr>
                <w:rFonts w:cs="Arial"/>
                <w:b/>
                <w:sz w:val="18"/>
                <w:szCs w:val="18"/>
              </w:rPr>
              <w:t>(-7.6, -1.3)</w:t>
            </w:r>
          </w:p>
        </w:tc>
        <w:tc>
          <w:tcPr>
            <w:tcW w:w="1097" w:type="dxa"/>
            <w:tcBorders>
              <w:top w:val="nil"/>
              <w:left w:val="nil"/>
              <w:bottom w:val="nil"/>
              <w:right w:val="nil"/>
            </w:tcBorders>
            <w:shd w:val="clear" w:color="auto" w:fill="auto"/>
            <w:noWrap/>
            <w:tcMar>
              <w:left w:w="57" w:type="dxa"/>
            </w:tcMar>
          </w:tcPr>
          <w:p w14:paraId="5E601F68" w14:textId="77777777" w:rsidR="00731FC2" w:rsidRPr="001C5181" w:rsidRDefault="00731FC2" w:rsidP="006E4D0F">
            <w:pPr>
              <w:jc w:val="right"/>
              <w:rPr>
                <w:rFonts w:cs="Arial"/>
                <w:color w:val="000000"/>
                <w:sz w:val="18"/>
                <w:szCs w:val="18"/>
              </w:rPr>
            </w:pPr>
            <w:r w:rsidRPr="001C5181">
              <w:rPr>
                <w:rFonts w:cs="Arial"/>
                <w:sz w:val="18"/>
                <w:szCs w:val="18"/>
              </w:rPr>
              <w:t>-1.1</w:t>
            </w:r>
          </w:p>
        </w:tc>
        <w:tc>
          <w:tcPr>
            <w:tcW w:w="1193" w:type="dxa"/>
            <w:tcBorders>
              <w:top w:val="nil"/>
              <w:left w:val="nil"/>
              <w:bottom w:val="nil"/>
              <w:right w:val="nil"/>
            </w:tcBorders>
            <w:shd w:val="clear" w:color="auto" w:fill="auto"/>
            <w:noWrap/>
            <w:tcMar>
              <w:left w:w="57" w:type="dxa"/>
            </w:tcMar>
          </w:tcPr>
          <w:p w14:paraId="28A1CF52" w14:textId="77777777" w:rsidR="00731FC2" w:rsidRPr="001C5181" w:rsidRDefault="00731FC2" w:rsidP="006E4D0F">
            <w:pPr>
              <w:rPr>
                <w:rFonts w:cs="Arial"/>
                <w:color w:val="000000"/>
                <w:sz w:val="18"/>
                <w:szCs w:val="18"/>
              </w:rPr>
            </w:pPr>
            <w:r w:rsidRPr="001C5181">
              <w:rPr>
                <w:rFonts w:cs="Arial"/>
                <w:sz w:val="18"/>
                <w:szCs w:val="18"/>
              </w:rPr>
              <w:t>(-2.3, 0.0)</w:t>
            </w:r>
          </w:p>
        </w:tc>
        <w:tc>
          <w:tcPr>
            <w:tcW w:w="1097" w:type="dxa"/>
            <w:tcBorders>
              <w:top w:val="nil"/>
              <w:left w:val="nil"/>
              <w:bottom w:val="nil"/>
              <w:right w:val="nil"/>
            </w:tcBorders>
            <w:shd w:val="clear" w:color="auto" w:fill="auto"/>
            <w:noWrap/>
            <w:tcMar>
              <w:left w:w="57" w:type="dxa"/>
            </w:tcMar>
          </w:tcPr>
          <w:p w14:paraId="629B3DE6" w14:textId="77777777" w:rsidR="00731FC2" w:rsidRPr="001C5181" w:rsidRDefault="00731FC2" w:rsidP="006E4D0F">
            <w:pPr>
              <w:jc w:val="right"/>
              <w:rPr>
                <w:rFonts w:cs="Arial"/>
                <w:color w:val="000000"/>
                <w:sz w:val="18"/>
                <w:szCs w:val="18"/>
              </w:rPr>
            </w:pPr>
            <w:r w:rsidRPr="001C5181">
              <w:rPr>
                <w:rFonts w:cs="Arial"/>
                <w:sz w:val="18"/>
                <w:szCs w:val="18"/>
              </w:rPr>
              <w:t>-1.2</w:t>
            </w:r>
          </w:p>
        </w:tc>
        <w:tc>
          <w:tcPr>
            <w:tcW w:w="1029" w:type="dxa"/>
            <w:tcBorders>
              <w:top w:val="nil"/>
              <w:left w:val="nil"/>
              <w:bottom w:val="nil"/>
              <w:right w:val="nil"/>
            </w:tcBorders>
            <w:shd w:val="clear" w:color="auto" w:fill="auto"/>
            <w:noWrap/>
            <w:tcMar>
              <w:left w:w="57" w:type="dxa"/>
            </w:tcMar>
          </w:tcPr>
          <w:p w14:paraId="78A29AD6" w14:textId="77777777" w:rsidR="00731FC2" w:rsidRPr="001C5181" w:rsidRDefault="00731FC2" w:rsidP="006E4D0F">
            <w:pPr>
              <w:rPr>
                <w:rFonts w:cs="Arial"/>
                <w:color w:val="000000"/>
                <w:sz w:val="18"/>
                <w:szCs w:val="18"/>
              </w:rPr>
            </w:pPr>
            <w:r w:rsidRPr="001C5181">
              <w:rPr>
                <w:rFonts w:cs="Arial"/>
                <w:sz w:val="18"/>
                <w:szCs w:val="18"/>
              </w:rPr>
              <w:t>(-2.4, 0.1)</w:t>
            </w:r>
          </w:p>
        </w:tc>
        <w:tc>
          <w:tcPr>
            <w:tcW w:w="1097" w:type="dxa"/>
            <w:tcBorders>
              <w:top w:val="nil"/>
              <w:left w:val="nil"/>
              <w:bottom w:val="nil"/>
              <w:right w:val="nil"/>
            </w:tcBorders>
            <w:tcMar>
              <w:left w:w="57" w:type="dxa"/>
            </w:tcMar>
          </w:tcPr>
          <w:p w14:paraId="111AEE5E" w14:textId="77777777" w:rsidR="00731FC2" w:rsidRPr="001C5181" w:rsidRDefault="00731FC2" w:rsidP="006E4D0F">
            <w:pPr>
              <w:jc w:val="right"/>
              <w:rPr>
                <w:rFonts w:cs="Arial"/>
                <w:b/>
                <w:bCs/>
                <w:color w:val="000000"/>
                <w:sz w:val="18"/>
                <w:szCs w:val="18"/>
              </w:rPr>
            </w:pPr>
            <w:r w:rsidRPr="001C5181">
              <w:rPr>
                <w:rFonts w:cs="Arial"/>
                <w:b/>
                <w:sz w:val="18"/>
                <w:szCs w:val="18"/>
              </w:rPr>
              <w:t>-2.7</w:t>
            </w:r>
          </w:p>
        </w:tc>
        <w:tc>
          <w:tcPr>
            <w:tcW w:w="1030" w:type="dxa"/>
            <w:tcBorders>
              <w:top w:val="nil"/>
              <w:left w:val="nil"/>
              <w:bottom w:val="nil"/>
              <w:right w:val="nil"/>
            </w:tcBorders>
            <w:tcMar>
              <w:left w:w="57" w:type="dxa"/>
            </w:tcMar>
          </w:tcPr>
          <w:p w14:paraId="513751E8" w14:textId="77777777" w:rsidR="00731FC2" w:rsidRPr="001C5181" w:rsidRDefault="00731FC2" w:rsidP="006E4D0F">
            <w:pPr>
              <w:rPr>
                <w:rFonts w:cs="Arial"/>
                <w:b/>
                <w:bCs/>
                <w:color w:val="000000"/>
                <w:sz w:val="18"/>
                <w:szCs w:val="18"/>
              </w:rPr>
            </w:pPr>
            <w:r w:rsidRPr="001C5181">
              <w:rPr>
                <w:rFonts w:cs="Arial"/>
                <w:b/>
                <w:sz w:val="18"/>
                <w:szCs w:val="18"/>
              </w:rPr>
              <w:t>(-4.2, -1.1)</w:t>
            </w:r>
          </w:p>
        </w:tc>
        <w:tc>
          <w:tcPr>
            <w:tcW w:w="1097" w:type="dxa"/>
            <w:tcBorders>
              <w:top w:val="nil"/>
              <w:left w:val="nil"/>
              <w:bottom w:val="nil"/>
              <w:right w:val="nil"/>
            </w:tcBorders>
            <w:tcMar>
              <w:left w:w="57" w:type="dxa"/>
            </w:tcMar>
          </w:tcPr>
          <w:p w14:paraId="524E0F3E" w14:textId="77777777" w:rsidR="00731FC2" w:rsidRPr="001C5181" w:rsidRDefault="00731FC2" w:rsidP="006E4D0F">
            <w:pPr>
              <w:jc w:val="right"/>
              <w:rPr>
                <w:rFonts w:cs="Arial"/>
                <w:color w:val="000000"/>
                <w:sz w:val="18"/>
                <w:szCs w:val="18"/>
              </w:rPr>
            </w:pPr>
            <w:r w:rsidRPr="001C5181">
              <w:rPr>
                <w:rFonts w:cs="Arial"/>
                <w:sz w:val="18"/>
                <w:szCs w:val="18"/>
              </w:rPr>
              <w:t>36.7</w:t>
            </w:r>
          </w:p>
        </w:tc>
        <w:tc>
          <w:tcPr>
            <w:tcW w:w="1313" w:type="dxa"/>
            <w:tcBorders>
              <w:top w:val="nil"/>
              <w:left w:val="nil"/>
              <w:bottom w:val="nil"/>
              <w:right w:val="nil"/>
            </w:tcBorders>
            <w:tcMar>
              <w:left w:w="57" w:type="dxa"/>
            </w:tcMar>
          </w:tcPr>
          <w:p w14:paraId="17AB8ED3" w14:textId="77777777" w:rsidR="00731FC2" w:rsidRPr="001C5181" w:rsidRDefault="00731FC2" w:rsidP="006E4D0F">
            <w:pPr>
              <w:rPr>
                <w:rFonts w:cs="Arial"/>
                <w:color w:val="000000"/>
                <w:sz w:val="18"/>
                <w:szCs w:val="18"/>
              </w:rPr>
            </w:pPr>
            <w:r w:rsidRPr="001C5181">
              <w:rPr>
                <w:rFonts w:cs="Arial"/>
                <w:sz w:val="18"/>
                <w:szCs w:val="18"/>
              </w:rPr>
              <w:t>(-27.1, 100.4)</w:t>
            </w:r>
          </w:p>
        </w:tc>
      </w:tr>
      <w:tr w:rsidR="00731FC2" w:rsidRPr="001C5181" w14:paraId="7B23E666" w14:textId="77777777" w:rsidTr="006E4D0F">
        <w:trPr>
          <w:trHeight w:val="204"/>
        </w:trPr>
        <w:tc>
          <w:tcPr>
            <w:tcW w:w="1807" w:type="dxa"/>
            <w:tcBorders>
              <w:top w:val="nil"/>
              <w:left w:val="nil"/>
              <w:right w:val="nil"/>
            </w:tcBorders>
            <w:shd w:val="clear" w:color="auto" w:fill="auto"/>
            <w:noWrap/>
            <w:tcMar>
              <w:left w:w="57" w:type="dxa"/>
            </w:tcMar>
            <w:vAlign w:val="center"/>
          </w:tcPr>
          <w:p w14:paraId="3E55E65C" w14:textId="77777777" w:rsidR="00731FC2" w:rsidRPr="001C5181" w:rsidRDefault="00731FC2" w:rsidP="006E4D0F">
            <w:pPr>
              <w:rPr>
                <w:rFonts w:eastAsia="Times New Roman" w:cs="Arial"/>
                <w:color w:val="000000"/>
                <w:sz w:val="18"/>
                <w:szCs w:val="18"/>
                <w:lang w:eastAsia="en-GB"/>
              </w:rPr>
            </w:pPr>
            <w:r w:rsidRPr="001C5181">
              <w:rPr>
                <w:rFonts w:eastAsia="Times New Roman" w:cs="Arial"/>
                <w:color w:val="000000"/>
                <w:sz w:val="18"/>
                <w:szCs w:val="18"/>
                <w:lang w:eastAsia="en-GB"/>
              </w:rPr>
              <w:t>Total SB (/30 mins/day)</w:t>
            </w:r>
          </w:p>
        </w:tc>
        <w:tc>
          <w:tcPr>
            <w:tcW w:w="1097" w:type="dxa"/>
            <w:tcBorders>
              <w:top w:val="nil"/>
              <w:left w:val="nil"/>
              <w:right w:val="nil"/>
            </w:tcBorders>
            <w:shd w:val="clear" w:color="auto" w:fill="auto"/>
            <w:noWrap/>
            <w:tcMar>
              <w:left w:w="57" w:type="dxa"/>
            </w:tcMar>
          </w:tcPr>
          <w:p w14:paraId="0073214E" w14:textId="77777777" w:rsidR="00731FC2" w:rsidRPr="001C5181" w:rsidRDefault="00731FC2" w:rsidP="006E4D0F">
            <w:pPr>
              <w:jc w:val="right"/>
              <w:rPr>
                <w:rFonts w:cs="Arial"/>
                <w:b/>
                <w:bCs/>
                <w:color w:val="000000"/>
                <w:sz w:val="18"/>
                <w:szCs w:val="18"/>
              </w:rPr>
            </w:pPr>
            <w:r w:rsidRPr="001C5181">
              <w:rPr>
                <w:rFonts w:cs="Arial"/>
                <w:b/>
                <w:color w:val="000000"/>
                <w:sz w:val="18"/>
                <w:szCs w:val="18"/>
              </w:rPr>
              <w:t>4.7</w:t>
            </w:r>
          </w:p>
        </w:tc>
        <w:tc>
          <w:tcPr>
            <w:tcW w:w="1171" w:type="dxa"/>
            <w:tcBorders>
              <w:top w:val="nil"/>
              <w:left w:val="nil"/>
              <w:right w:val="nil"/>
            </w:tcBorders>
            <w:shd w:val="clear" w:color="auto" w:fill="auto"/>
            <w:noWrap/>
            <w:tcMar>
              <w:left w:w="57" w:type="dxa"/>
            </w:tcMar>
          </w:tcPr>
          <w:p w14:paraId="5BD1648F" w14:textId="77777777" w:rsidR="00731FC2" w:rsidRPr="001C5181" w:rsidRDefault="00731FC2" w:rsidP="006E4D0F">
            <w:pPr>
              <w:rPr>
                <w:rFonts w:cs="Arial"/>
                <w:b/>
                <w:bCs/>
                <w:color w:val="000000"/>
                <w:sz w:val="18"/>
                <w:szCs w:val="18"/>
              </w:rPr>
            </w:pPr>
            <w:r w:rsidRPr="001C5181">
              <w:rPr>
                <w:rFonts w:cs="Arial"/>
                <w:b/>
                <w:color w:val="000000"/>
                <w:sz w:val="18"/>
                <w:szCs w:val="18"/>
              </w:rPr>
              <w:t>(2.4, 7.1)</w:t>
            </w:r>
          </w:p>
        </w:tc>
        <w:tc>
          <w:tcPr>
            <w:tcW w:w="1097" w:type="dxa"/>
            <w:tcBorders>
              <w:top w:val="nil"/>
              <w:left w:val="nil"/>
              <w:right w:val="nil"/>
            </w:tcBorders>
            <w:shd w:val="clear" w:color="auto" w:fill="auto"/>
            <w:noWrap/>
            <w:tcMar>
              <w:left w:w="57" w:type="dxa"/>
            </w:tcMar>
          </w:tcPr>
          <w:p w14:paraId="0B0B96C6" w14:textId="77777777" w:rsidR="00731FC2" w:rsidRPr="001C5181" w:rsidRDefault="00731FC2" w:rsidP="006E4D0F">
            <w:pPr>
              <w:jc w:val="right"/>
              <w:rPr>
                <w:rFonts w:cs="Arial"/>
                <w:color w:val="000000"/>
                <w:sz w:val="18"/>
                <w:szCs w:val="18"/>
              </w:rPr>
            </w:pPr>
            <w:r w:rsidRPr="001C5181">
              <w:rPr>
                <w:rFonts w:cs="Arial"/>
                <w:sz w:val="18"/>
                <w:szCs w:val="18"/>
              </w:rPr>
              <w:t>2.0</w:t>
            </w:r>
          </w:p>
        </w:tc>
        <w:tc>
          <w:tcPr>
            <w:tcW w:w="1171" w:type="dxa"/>
            <w:tcBorders>
              <w:top w:val="nil"/>
              <w:left w:val="nil"/>
              <w:right w:val="nil"/>
            </w:tcBorders>
            <w:shd w:val="clear" w:color="auto" w:fill="auto"/>
            <w:noWrap/>
            <w:tcMar>
              <w:left w:w="57" w:type="dxa"/>
            </w:tcMar>
          </w:tcPr>
          <w:p w14:paraId="56A3DA2F" w14:textId="77777777" w:rsidR="00731FC2" w:rsidRPr="001C5181" w:rsidRDefault="00731FC2" w:rsidP="006E4D0F">
            <w:pPr>
              <w:rPr>
                <w:rFonts w:cs="Arial"/>
                <w:color w:val="000000"/>
                <w:sz w:val="18"/>
                <w:szCs w:val="18"/>
              </w:rPr>
            </w:pPr>
            <w:r w:rsidRPr="001C5181">
              <w:rPr>
                <w:rFonts w:cs="Arial"/>
                <w:sz w:val="18"/>
                <w:szCs w:val="18"/>
              </w:rPr>
              <w:t>(-1.9, 5.8)</w:t>
            </w:r>
          </w:p>
        </w:tc>
        <w:tc>
          <w:tcPr>
            <w:tcW w:w="1097" w:type="dxa"/>
            <w:tcBorders>
              <w:top w:val="nil"/>
              <w:left w:val="nil"/>
              <w:right w:val="nil"/>
            </w:tcBorders>
            <w:shd w:val="clear" w:color="auto" w:fill="auto"/>
            <w:noWrap/>
            <w:tcMar>
              <w:left w:w="57" w:type="dxa"/>
            </w:tcMar>
          </w:tcPr>
          <w:p w14:paraId="66F61603" w14:textId="77777777" w:rsidR="00731FC2" w:rsidRPr="001C5181" w:rsidRDefault="00731FC2" w:rsidP="006E4D0F">
            <w:pPr>
              <w:jc w:val="right"/>
              <w:rPr>
                <w:rFonts w:cs="Arial"/>
                <w:b/>
                <w:bCs/>
                <w:color w:val="000000"/>
                <w:sz w:val="18"/>
                <w:szCs w:val="18"/>
              </w:rPr>
            </w:pPr>
            <w:r w:rsidRPr="001C5181">
              <w:rPr>
                <w:rFonts w:cs="Arial"/>
                <w:b/>
                <w:sz w:val="18"/>
                <w:szCs w:val="18"/>
              </w:rPr>
              <w:t>1.8</w:t>
            </w:r>
          </w:p>
        </w:tc>
        <w:tc>
          <w:tcPr>
            <w:tcW w:w="1193" w:type="dxa"/>
            <w:tcBorders>
              <w:top w:val="nil"/>
              <w:left w:val="nil"/>
              <w:right w:val="nil"/>
            </w:tcBorders>
            <w:shd w:val="clear" w:color="auto" w:fill="auto"/>
            <w:noWrap/>
            <w:tcMar>
              <w:left w:w="57" w:type="dxa"/>
            </w:tcMar>
          </w:tcPr>
          <w:p w14:paraId="09B7623C" w14:textId="77777777" w:rsidR="00731FC2" w:rsidRPr="001C5181" w:rsidRDefault="00731FC2" w:rsidP="006E4D0F">
            <w:pPr>
              <w:rPr>
                <w:rFonts w:cs="Arial"/>
                <w:b/>
                <w:bCs/>
                <w:color w:val="000000"/>
                <w:sz w:val="18"/>
                <w:szCs w:val="18"/>
              </w:rPr>
            </w:pPr>
            <w:r w:rsidRPr="001C5181">
              <w:rPr>
                <w:rFonts w:cs="Arial"/>
                <w:b/>
                <w:sz w:val="18"/>
                <w:szCs w:val="18"/>
              </w:rPr>
              <w:t>(0.4, 3.2)</w:t>
            </w:r>
          </w:p>
        </w:tc>
        <w:tc>
          <w:tcPr>
            <w:tcW w:w="1097" w:type="dxa"/>
            <w:tcBorders>
              <w:top w:val="nil"/>
              <w:left w:val="nil"/>
              <w:right w:val="nil"/>
            </w:tcBorders>
            <w:shd w:val="clear" w:color="auto" w:fill="auto"/>
            <w:noWrap/>
            <w:tcMar>
              <w:left w:w="57" w:type="dxa"/>
            </w:tcMar>
          </w:tcPr>
          <w:p w14:paraId="5B4055E9" w14:textId="77777777" w:rsidR="00731FC2" w:rsidRPr="001C5181" w:rsidRDefault="00731FC2" w:rsidP="006E4D0F">
            <w:pPr>
              <w:jc w:val="right"/>
              <w:rPr>
                <w:rFonts w:cs="Arial"/>
                <w:color w:val="000000"/>
                <w:sz w:val="18"/>
                <w:szCs w:val="18"/>
              </w:rPr>
            </w:pPr>
            <w:r w:rsidRPr="001C5181">
              <w:rPr>
                <w:rFonts w:cs="Arial"/>
                <w:sz w:val="18"/>
                <w:szCs w:val="18"/>
              </w:rPr>
              <w:t>0.1</w:t>
            </w:r>
          </w:p>
        </w:tc>
        <w:tc>
          <w:tcPr>
            <w:tcW w:w="1029" w:type="dxa"/>
            <w:tcBorders>
              <w:top w:val="nil"/>
              <w:left w:val="nil"/>
              <w:right w:val="nil"/>
            </w:tcBorders>
            <w:shd w:val="clear" w:color="auto" w:fill="auto"/>
            <w:noWrap/>
            <w:tcMar>
              <w:left w:w="57" w:type="dxa"/>
            </w:tcMar>
          </w:tcPr>
          <w:p w14:paraId="4E2CBBBD" w14:textId="77777777" w:rsidR="00731FC2" w:rsidRPr="001C5181" w:rsidRDefault="00731FC2" w:rsidP="006E4D0F">
            <w:pPr>
              <w:rPr>
                <w:rFonts w:cs="Arial"/>
                <w:color w:val="000000"/>
                <w:sz w:val="18"/>
                <w:szCs w:val="18"/>
              </w:rPr>
            </w:pPr>
            <w:r w:rsidRPr="001C5181">
              <w:rPr>
                <w:rFonts w:cs="Arial"/>
                <w:sz w:val="18"/>
                <w:szCs w:val="18"/>
              </w:rPr>
              <w:t>(-1.5, 1.6)</w:t>
            </w:r>
          </w:p>
        </w:tc>
        <w:tc>
          <w:tcPr>
            <w:tcW w:w="1097" w:type="dxa"/>
            <w:tcBorders>
              <w:top w:val="nil"/>
              <w:left w:val="nil"/>
              <w:right w:val="nil"/>
            </w:tcBorders>
            <w:tcMar>
              <w:left w:w="57" w:type="dxa"/>
            </w:tcMar>
          </w:tcPr>
          <w:p w14:paraId="252B1150" w14:textId="77777777" w:rsidR="00731FC2" w:rsidRPr="001C5181" w:rsidRDefault="00731FC2" w:rsidP="006E4D0F">
            <w:pPr>
              <w:jc w:val="right"/>
              <w:rPr>
                <w:rFonts w:cs="Arial"/>
                <w:color w:val="000000"/>
                <w:sz w:val="18"/>
                <w:szCs w:val="18"/>
              </w:rPr>
            </w:pPr>
            <w:r w:rsidRPr="001C5181">
              <w:rPr>
                <w:rFonts w:cs="Arial"/>
                <w:sz w:val="18"/>
                <w:szCs w:val="18"/>
              </w:rPr>
              <w:t>-1.5</w:t>
            </w:r>
          </w:p>
        </w:tc>
        <w:tc>
          <w:tcPr>
            <w:tcW w:w="1030" w:type="dxa"/>
            <w:tcBorders>
              <w:top w:val="nil"/>
              <w:left w:val="nil"/>
              <w:right w:val="nil"/>
            </w:tcBorders>
            <w:tcMar>
              <w:left w:w="57" w:type="dxa"/>
            </w:tcMar>
          </w:tcPr>
          <w:p w14:paraId="0043E0C4" w14:textId="77777777" w:rsidR="00731FC2" w:rsidRPr="001C5181" w:rsidRDefault="00731FC2" w:rsidP="006E4D0F">
            <w:pPr>
              <w:rPr>
                <w:rFonts w:cs="Arial"/>
                <w:color w:val="000000"/>
                <w:sz w:val="18"/>
                <w:szCs w:val="18"/>
              </w:rPr>
            </w:pPr>
            <w:r w:rsidRPr="001C5181">
              <w:rPr>
                <w:rFonts w:cs="Arial"/>
                <w:sz w:val="18"/>
                <w:szCs w:val="18"/>
              </w:rPr>
              <w:t>(-3.4, 0.5)</w:t>
            </w:r>
          </w:p>
        </w:tc>
        <w:tc>
          <w:tcPr>
            <w:tcW w:w="1097" w:type="dxa"/>
            <w:tcBorders>
              <w:top w:val="nil"/>
              <w:left w:val="nil"/>
              <w:right w:val="nil"/>
            </w:tcBorders>
            <w:tcMar>
              <w:left w:w="57" w:type="dxa"/>
            </w:tcMar>
          </w:tcPr>
          <w:p w14:paraId="4712633E" w14:textId="77777777" w:rsidR="00731FC2" w:rsidRPr="001C5181" w:rsidRDefault="00731FC2" w:rsidP="006E4D0F">
            <w:pPr>
              <w:jc w:val="right"/>
              <w:rPr>
                <w:rFonts w:cs="Arial"/>
                <w:color w:val="000000"/>
                <w:sz w:val="18"/>
                <w:szCs w:val="18"/>
              </w:rPr>
            </w:pPr>
            <w:r w:rsidRPr="001C5181">
              <w:rPr>
                <w:rFonts w:cs="Arial"/>
                <w:sz w:val="18"/>
                <w:szCs w:val="18"/>
              </w:rPr>
              <w:t>38.6</w:t>
            </w:r>
          </w:p>
        </w:tc>
        <w:tc>
          <w:tcPr>
            <w:tcW w:w="1313" w:type="dxa"/>
            <w:tcBorders>
              <w:top w:val="nil"/>
              <w:left w:val="nil"/>
              <w:right w:val="nil"/>
            </w:tcBorders>
            <w:tcMar>
              <w:left w:w="57" w:type="dxa"/>
            </w:tcMar>
          </w:tcPr>
          <w:p w14:paraId="27762987" w14:textId="77777777" w:rsidR="00731FC2" w:rsidRPr="001C5181" w:rsidRDefault="00731FC2" w:rsidP="006E4D0F">
            <w:pPr>
              <w:rPr>
                <w:rFonts w:cs="Arial"/>
                <w:color w:val="000000"/>
                <w:sz w:val="18"/>
                <w:szCs w:val="18"/>
              </w:rPr>
            </w:pPr>
            <w:r w:rsidRPr="001C5181">
              <w:rPr>
                <w:rFonts w:cs="Arial"/>
                <w:sz w:val="18"/>
                <w:szCs w:val="18"/>
              </w:rPr>
              <w:t>(-40.0, 117.2)</w:t>
            </w:r>
          </w:p>
        </w:tc>
      </w:tr>
      <w:tr w:rsidR="00731FC2" w:rsidRPr="001C5181" w14:paraId="2BAD6B5B" w14:textId="77777777" w:rsidTr="006E4D0F">
        <w:trPr>
          <w:trHeight w:val="204"/>
        </w:trPr>
        <w:tc>
          <w:tcPr>
            <w:tcW w:w="1807" w:type="dxa"/>
            <w:tcBorders>
              <w:top w:val="nil"/>
              <w:left w:val="nil"/>
              <w:right w:val="nil"/>
            </w:tcBorders>
            <w:shd w:val="clear" w:color="auto" w:fill="auto"/>
            <w:noWrap/>
            <w:tcMar>
              <w:left w:w="57" w:type="dxa"/>
            </w:tcMar>
            <w:vAlign w:val="center"/>
          </w:tcPr>
          <w:p w14:paraId="2B4AC666" w14:textId="77777777" w:rsidR="00731FC2" w:rsidRPr="001C5181" w:rsidRDefault="00731FC2" w:rsidP="006E4D0F">
            <w:pPr>
              <w:ind w:left="1440" w:hanging="1440"/>
              <w:rPr>
                <w:rFonts w:eastAsia="Times New Roman" w:cs="Arial"/>
                <w:b/>
                <w:color w:val="000000"/>
                <w:sz w:val="18"/>
                <w:szCs w:val="18"/>
                <w:lang w:eastAsia="en-GB"/>
              </w:rPr>
            </w:pPr>
          </w:p>
        </w:tc>
        <w:tc>
          <w:tcPr>
            <w:tcW w:w="1097" w:type="dxa"/>
            <w:tcBorders>
              <w:top w:val="nil"/>
              <w:left w:val="nil"/>
              <w:right w:val="nil"/>
            </w:tcBorders>
            <w:shd w:val="clear" w:color="auto" w:fill="auto"/>
            <w:noWrap/>
            <w:tcMar>
              <w:left w:w="57" w:type="dxa"/>
            </w:tcMar>
          </w:tcPr>
          <w:p w14:paraId="6EAA0DBF" w14:textId="77777777" w:rsidR="00731FC2" w:rsidRPr="001C5181" w:rsidRDefault="00731FC2" w:rsidP="006E4D0F">
            <w:pPr>
              <w:rPr>
                <w:rFonts w:cs="Arial"/>
                <w:b/>
                <w:bCs/>
                <w:color w:val="000000"/>
                <w:sz w:val="18"/>
                <w:szCs w:val="18"/>
              </w:rPr>
            </w:pPr>
          </w:p>
        </w:tc>
        <w:tc>
          <w:tcPr>
            <w:tcW w:w="1171" w:type="dxa"/>
            <w:tcBorders>
              <w:top w:val="nil"/>
              <w:left w:val="nil"/>
              <w:right w:val="nil"/>
            </w:tcBorders>
            <w:shd w:val="clear" w:color="auto" w:fill="auto"/>
            <w:noWrap/>
            <w:tcMar>
              <w:left w:w="57" w:type="dxa"/>
            </w:tcMar>
          </w:tcPr>
          <w:p w14:paraId="0CDE384C" w14:textId="77777777" w:rsidR="00731FC2" w:rsidRPr="001C5181" w:rsidRDefault="00731FC2" w:rsidP="006E4D0F">
            <w:pPr>
              <w:rPr>
                <w:rFonts w:cs="Arial"/>
                <w:b/>
                <w:bCs/>
                <w:color w:val="000000"/>
                <w:sz w:val="18"/>
                <w:szCs w:val="18"/>
              </w:rPr>
            </w:pPr>
          </w:p>
        </w:tc>
        <w:tc>
          <w:tcPr>
            <w:tcW w:w="1097" w:type="dxa"/>
            <w:tcBorders>
              <w:top w:val="nil"/>
              <w:left w:val="nil"/>
              <w:right w:val="nil"/>
            </w:tcBorders>
            <w:shd w:val="clear" w:color="auto" w:fill="auto"/>
            <w:noWrap/>
            <w:tcMar>
              <w:left w:w="57" w:type="dxa"/>
            </w:tcMar>
          </w:tcPr>
          <w:p w14:paraId="44228244" w14:textId="77777777" w:rsidR="00731FC2" w:rsidRPr="001C5181" w:rsidRDefault="00731FC2" w:rsidP="006E4D0F">
            <w:pPr>
              <w:rPr>
                <w:rFonts w:cs="Arial"/>
                <w:color w:val="000000"/>
                <w:sz w:val="18"/>
                <w:szCs w:val="18"/>
              </w:rPr>
            </w:pPr>
          </w:p>
        </w:tc>
        <w:tc>
          <w:tcPr>
            <w:tcW w:w="1171" w:type="dxa"/>
            <w:tcBorders>
              <w:top w:val="nil"/>
              <w:left w:val="nil"/>
              <w:right w:val="nil"/>
            </w:tcBorders>
            <w:shd w:val="clear" w:color="auto" w:fill="auto"/>
            <w:noWrap/>
            <w:tcMar>
              <w:left w:w="57" w:type="dxa"/>
            </w:tcMar>
          </w:tcPr>
          <w:p w14:paraId="7AEC4F8E" w14:textId="77777777" w:rsidR="00731FC2" w:rsidRPr="001C5181" w:rsidRDefault="00731FC2" w:rsidP="006E4D0F">
            <w:pPr>
              <w:rPr>
                <w:rFonts w:cs="Arial"/>
                <w:color w:val="000000"/>
                <w:sz w:val="18"/>
                <w:szCs w:val="18"/>
              </w:rPr>
            </w:pPr>
          </w:p>
        </w:tc>
        <w:tc>
          <w:tcPr>
            <w:tcW w:w="1097" w:type="dxa"/>
            <w:tcBorders>
              <w:top w:val="nil"/>
              <w:left w:val="nil"/>
              <w:right w:val="nil"/>
            </w:tcBorders>
            <w:shd w:val="clear" w:color="auto" w:fill="auto"/>
            <w:noWrap/>
            <w:tcMar>
              <w:left w:w="57" w:type="dxa"/>
            </w:tcMar>
          </w:tcPr>
          <w:p w14:paraId="56B4E728" w14:textId="77777777" w:rsidR="00731FC2" w:rsidRPr="001C5181" w:rsidRDefault="00731FC2" w:rsidP="006E4D0F">
            <w:pPr>
              <w:rPr>
                <w:rFonts w:cs="Arial"/>
                <w:b/>
                <w:bCs/>
                <w:color w:val="000000"/>
                <w:sz w:val="18"/>
                <w:szCs w:val="18"/>
              </w:rPr>
            </w:pPr>
          </w:p>
        </w:tc>
        <w:tc>
          <w:tcPr>
            <w:tcW w:w="1193" w:type="dxa"/>
            <w:tcBorders>
              <w:top w:val="nil"/>
              <w:left w:val="nil"/>
              <w:right w:val="nil"/>
            </w:tcBorders>
            <w:shd w:val="clear" w:color="auto" w:fill="auto"/>
            <w:noWrap/>
            <w:tcMar>
              <w:left w:w="57" w:type="dxa"/>
            </w:tcMar>
          </w:tcPr>
          <w:p w14:paraId="7514CB03" w14:textId="77777777" w:rsidR="00731FC2" w:rsidRPr="001C5181" w:rsidRDefault="00731FC2" w:rsidP="006E4D0F">
            <w:pPr>
              <w:rPr>
                <w:rFonts w:cs="Arial"/>
                <w:b/>
                <w:bCs/>
                <w:color w:val="000000"/>
                <w:sz w:val="18"/>
                <w:szCs w:val="18"/>
              </w:rPr>
            </w:pPr>
          </w:p>
        </w:tc>
        <w:tc>
          <w:tcPr>
            <w:tcW w:w="1097" w:type="dxa"/>
            <w:tcBorders>
              <w:top w:val="nil"/>
              <w:left w:val="nil"/>
              <w:right w:val="nil"/>
            </w:tcBorders>
            <w:shd w:val="clear" w:color="auto" w:fill="auto"/>
            <w:noWrap/>
            <w:tcMar>
              <w:left w:w="57" w:type="dxa"/>
            </w:tcMar>
          </w:tcPr>
          <w:p w14:paraId="39BD17FE" w14:textId="77777777" w:rsidR="00731FC2" w:rsidRPr="001C5181" w:rsidRDefault="00731FC2" w:rsidP="006E4D0F">
            <w:pPr>
              <w:rPr>
                <w:rFonts w:cs="Arial"/>
                <w:color w:val="000000"/>
                <w:sz w:val="18"/>
                <w:szCs w:val="18"/>
              </w:rPr>
            </w:pPr>
          </w:p>
        </w:tc>
        <w:tc>
          <w:tcPr>
            <w:tcW w:w="1029" w:type="dxa"/>
            <w:tcBorders>
              <w:top w:val="nil"/>
              <w:left w:val="nil"/>
              <w:right w:val="nil"/>
            </w:tcBorders>
            <w:shd w:val="clear" w:color="auto" w:fill="auto"/>
            <w:noWrap/>
            <w:tcMar>
              <w:left w:w="57" w:type="dxa"/>
            </w:tcMar>
          </w:tcPr>
          <w:p w14:paraId="264E4650" w14:textId="77777777" w:rsidR="00731FC2" w:rsidRPr="001C5181" w:rsidRDefault="00731FC2" w:rsidP="006E4D0F">
            <w:pPr>
              <w:rPr>
                <w:rFonts w:cs="Arial"/>
                <w:color w:val="000000"/>
                <w:sz w:val="18"/>
                <w:szCs w:val="18"/>
              </w:rPr>
            </w:pPr>
          </w:p>
        </w:tc>
        <w:tc>
          <w:tcPr>
            <w:tcW w:w="1097" w:type="dxa"/>
            <w:tcBorders>
              <w:top w:val="nil"/>
              <w:left w:val="nil"/>
              <w:right w:val="nil"/>
            </w:tcBorders>
            <w:tcMar>
              <w:left w:w="57" w:type="dxa"/>
            </w:tcMar>
          </w:tcPr>
          <w:p w14:paraId="23EC3924" w14:textId="77777777" w:rsidR="00731FC2" w:rsidRPr="001C5181" w:rsidRDefault="00731FC2" w:rsidP="006E4D0F">
            <w:pPr>
              <w:rPr>
                <w:rFonts w:cs="Arial"/>
                <w:b/>
                <w:bCs/>
                <w:color w:val="000000"/>
                <w:sz w:val="18"/>
                <w:szCs w:val="18"/>
              </w:rPr>
            </w:pPr>
          </w:p>
        </w:tc>
        <w:tc>
          <w:tcPr>
            <w:tcW w:w="1030" w:type="dxa"/>
            <w:tcBorders>
              <w:top w:val="nil"/>
              <w:left w:val="nil"/>
              <w:right w:val="nil"/>
            </w:tcBorders>
            <w:tcMar>
              <w:left w:w="57" w:type="dxa"/>
            </w:tcMar>
          </w:tcPr>
          <w:p w14:paraId="3858D7E5" w14:textId="77777777" w:rsidR="00731FC2" w:rsidRPr="001C5181" w:rsidRDefault="00731FC2" w:rsidP="006E4D0F">
            <w:pPr>
              <w:rPr>
                <w:rFonts w:cs="Arial"/>
                <w:b/>
                <w:bCs/>
                <w:color w:val="000000"/>
                <w:sz w:val="18"/>
                <w:szCs w:val="18"/>
              </w:rPr>
            </w:pPr>
          </w:p>
        </w:tc>
        <w:tc>
          <w:tcPr>
            <w:tcW w:w="1097" w:type="dxa"/>
            <w:tcBorders>
              <w:top w:val="nil"/>
              <w:left w:val="nil"/>
              <w:right w:val="nil"/>
            </w:tcBorders>
            <w:tcMar>
              <w:left w:w="57" w:type="dxa"/>
            </w:tcMar>
          </w:tcPr>
          <w:p w14:paraId="435F4069" w14:textId="77777777" w:rsidR="00731FC2" w:rsidRPr="001C5181" w:rsidRDefault="00731FC2" w:rsidP="006E4D0F">
            <w:pPr>
              <w:rPr>
                <w:rFonts w:cs="Arial"/>
                <w:color w:val="000000"/>
                <w:sz w:val="18"/>
                <w:szCs w:val="18"/>
              </w:rPr>
            </w:pPr>
          </w:p>
        </w:tc>
        <w:tc>
          <w:tcPr>
            <w:tcW w:w="1313" w:type="dxa"/>
            <w:tcBorders>
              <w:top w:val="nil"/>
              <w:left w:val="nil"/>
              <w:right w:val="nil"/>
            </w:tcBorders>
            <w:tcMar>
              <w:left w:w="57" w:type="dxa"/>
            </w:tcMar>
          </w:tcPr>
          <w:p w14:paraId="3836DC47" w14:textId="77777777" w:rsidR="00731FC2" w:rsidRPr="001C5181" w:rsidRDefault="00731FC2" w:rsidP="006E4D0F">
            <w:pPr>
              <w:rPr>
                <w:rFonts w:cs="Arial"/>
                <w:color w:val="000000"/>
                <w:sz w:val="18"/>
                <w:szCs w:val="18"/>
              </w:rPr>
            </w:pPr>
          </w:p>
        </w:tc>
      </w:tr>
      <w:tr w:rsidR="00731FC2" w:rsidRPr="001C5181" w14:paraId="4F819E4E" w14:textId="77777777" w:rsidTr="006E4D0F">
        <w:trPr>
          <w:trHeight w:val="204"/>
        </w:trPr>
        <w:tc>
          <w:tcPr>
            <w:tcW w:w="1807" w:type="dxa"/>
            <w:tcBorders>
              <w:top w:val="nil"/>
              <w:left w:val="nil"/>
              <w:right w:val="nil"/>
            </w:tcBorders>
            <w:shd w:val="clear" w:color="auto" w:fill="auto"/>
            <w:noWrap/>
            <w:tcMar>
              <w:left w:w="57" w:type="dxa"/>
            </w:tcMar>
            <w:vAlign w:val="center"/>
          </w:tcPr>
          <w:p w14:paraId="36FC5A8D" w14:textId="77777777" w:rsidR="00731FC2" w:rsidRPr="001C5181" w:rsidRDefault="00731FC2" w:rsidP="006E4D0F">
            <w:pPr>
              <w:ind w:left="1440" w:hanging="1440"/>
              <w:rPr>
                <w:rFonts w:eastAsia="Times New Roman" w:cs="Arial"/>
                <w:b/>
                <w:color w:val="000000"/>
                <w:sz w:val="18"/>
                <w:szCs w:val="18"/>
                <w:lang w:eastAsia="en-GB"/>
              </w:rPr>
            </w:pPr>
            <w:r w:rsidRPr="001C5181">
              <w:rPr>
                <w:rFonts w:eastAsia="Times New Roman" w:cs="Arial"/>
                <w:b/>
                <w:color w:val="000000"/>
                <w:sz w:val="18"/>
                <w:szCs w:val="18"/>
                <w:lang w:eastAsia="en-GB"/>
              </w:rPr>
              <w:t>Model 7</w:t>
            </w:r>
          </w:p>
        </w:tc>
        <w:tc>
          <w:tcPr>
            <w:tcW w:w="1097" w:type="dxa"/>
            <w:tcBorders>
              <w:top w:val="nil"/>
              <w:left w:val="nil"/>
              <w:right w:val="nil"/>
            </w:tcBorders>
            <w:shd w:val="clear" w:color="auto" w:fill="auto"/>
            <w:noWrap/>
            <w:tcMar>
              <w:left w:w="57" w:type="dxa"/>
            </w:tcMar>
          </w:tcPr>
          <w:p w14:paraId="0A2A9A8F" w14:textId="77777777" w:rsidR="00731FC2" w:rsidRPr="001C5181" w:rsidRDefault="00731FC2" w:rsidP="006E4D0F">
            <w:pPr>
              <w:rPr>
                <w:rFonts w:cs="Arial"/>
                <w:color w:val="000000"/>
                <w:sz w:val="18"/>
                <w:szCs w:val="18"/>
              </w:rPr>
            </w:pPr>
          </w:p>
        </w:tc>
        <w:tc>
          <w:tcPr>
            <w:tcW w:w="1171" w:type="dxa"/>
            <w:tcBorders>
              <w:top w:val="nil"/>
              <w:left w:val="nil"/>
              <w:right w:val="nil"/>
            </w:tcBorders>
            <w:shd w:val="clear" w:color="auto" w:fill="auto"/>
            <w:noWrap/>
            <w:tcMar>
              <w:left w:w="57" w:type="dxa"/>
            </w:tcMar>
          </w:tcPr>
          <w:p w14:paraId="1F78106E" w14:textId="77777777" w:rsidR="00731FC2" w:rsidRPr="001C5181" w:rsidRDefault="00731FC2" w:rsidP="006E4D0F">
            <w:pPr>
              <w:rPr>
                <w:rFonts w:cs="Arial"/>
                <w:color w:val="000000"/>
                <w:sz w:val="18"/>
                <w:szCs w:val="18"/>
              </w:rPr>
            </w:pPr>
          </w:p>
        </w:tc>
        <w:tc>
          <w:tcPr>
            <w:tcW w:w="1097" w:type="dxa"/>
            <w:tcBorders>
              <w:top w:val="nil"/>
              <w:left w:val="nil"/>
              <w:right w:val="nil"/>
            </w:tcBorders>
            <w:shd w:val="clear" w:color="auto" w:fill="auto"/>
            <w:noWrap/>
            <w:tcMar>
              <w:left w:w="57" w:type="dxa"/>
            </w:tcMar>
          </w:tcPr>
          <w:p w14:paraId="5C1B1371" w14:textId="77777777" w:rsidR="00731FC2" w:rsidRPr="001C5181" w:rsidRDefault="00731FC2" w:rsidP="006E4D0F">
            <w:pPr>
              <w:rPr>
                <w:rFonts w:cs="Arial"/>
                <w:color w:val="000000"/>
                <w:sz w:val="18"/>
                <w:szCs w:val="18"/>
              </w:rPr>
            </w:pPr>
          </w:p>
        </w:tc>
        <w:tc>
          <w:tcPr>
            <w:tcW w:w="1171" w:type="dxa"/>
            <w:tcBorders>
              <w:top w:val="nil"/>
              <w:left w:val="nil"/>
              <w:right w:val="nil"/>
            </w:tcBorders>
            <w:shd w:val="clear" w:color="auto" w:fill="auto"/>
            <w:noWrap/>
            <w:tcMar>
              <w:left w:w="57" w:type="dxa"/>
            </w:tcMar>
          </w:tcPr>
          <w:p w14:paraId="15C5BAD5" w14:textId="77777777" w:rsidR="00731FC2" w:rsidRPr="001C5181" w:rsidRDefault="00731FC2" w:rsidP="006E4D0F">
            <w:pPr>
              <w:rPr>
                <w:rFonts w:cs="Arial"/>
                <w:color w:val="000000"/>
                <w:sz w:val="18"/>
                <w:szCs w:val="18"/>
              </w:rPr>
            </w:pPr>
          </w:p>
        </w:tc>
        <w:tc>
          <w:tcPr>
            <w:tcW w:w="1097" w:type="dxa"/>
            <w:tcBorders>
              <w:top w:val="nil"/>
              <w:left w:val="nil"/>
              <w:right w:val="nil"/>
            </w:tcBorders>
            <w:shd w:val="clear" w:color="auto" w:fill="auto"/>
            <w:noWrap/>
            <w:tcMar>
              <w:left w:w="57" w:type="dxa"/>
            </w:tcMar>
          </w:tcPr>
          <w:p w14:paraId="5D9D3C9E" w14:textId="77777777" w:rsidR="00731FC2" w:rsidRPr="001C5181" w:rsidRDefault="00731FC2" w:rsidP="006E4D0F">
            <w:pPr>
              <w:rPr>
                <w:rFonts w:cs="Arial"/>
                <w:color w:val="000000"/>
                <w:sz w:val="18"/>
                <w:szCs w:val="18"/>
              </w:rPr>
            </w:pPr>
          </w:p>
        </w:tc>
        <w:tc>
          <w:tcPr>
            <w:tcW w:w="1193" w:type="dxa"/>
            <w:tcBorders>
              <w:top w:val="nil"/>
              <w:left w:val="nil"/>
              <w:right w:val="nil"/>
            </w:tcBorders>
            <w:shd w:val="clear" w:color="auto" w:fill="auto"/>
            <w:noWrap/>
            <w:tcMar>
              <w:left w:w="57" w:type="dxa"/>
            </w:tcMar>
          </w:tcPr>
          <w:p w14:paraId="742B5EEC" w14:textId="77777777" w:rsidR="00731FC2" w:rsidRPr="001C5181" w:rsidRDefault="00731FC2" w:rsidP="006E4D0F">
            <w:pPr>
              <w:rPr>
                <w:rFonts w:cs="Arial"/>
                <w:color w:val="000000"/>
                <w:sz w:val="18"/>
                <w:szCs w:val="18"/>
              </w:rPr>
            </w:pPr>
          </w:p>
        </w:tc>
        <w:tc>
          <w:tcPr>
            <w:tcW w:w="1097" w:type="dxa"/>
            <w:tcBorders>
              <w:top w:val="nil"/>
              <w:left w:val="nil"/>
              <w:right w:val="nil"/>
            </w:tcBorders>
            <w:shd w:val="clear" w:color="auto" w:fill="auto"/>
            <w:noWrap/>
            <w:tcMar>
              <w:left w:w="57" w:type="dxa"/>
            </w:tcMar>
          </w:tcPr>
          <w:p w14:paraId="3EE588A8" w14:textId="77777777" w:rsidR="00731FC2" w:rsidRPr="001C5181" w:rsidRDefault="00731FC2" w:rsidP="006E4D0F">
            <w:pPr>
              <w:rPr>
                <w:rFonts w:cs="Arial"/>
                <w:color w:val="000000"/>
                <w:sz w:val="18"/>
                <w:szCs w:val="18"/>
              </w:rPr>
            </w:pPr>
          </w:p>
        </w:tc>
        <w:tc>
          <w:tcPr>
            <w:tcW w:w="1029" w:type="dxa"/>
            <w:tcBorders>
              <w:top w:val="nil"/>
              <w:left w:val="nil"/>
              <w:right w:val="nil"/>
            </w:tcBorders>
            <w:shd w:val="clear" w:color="auto" w:fill="auto"/>
            <w:noWrap/>
            <w:tcMar>
              <w:left w:w="57" w:type="dxa"/>
            </w:tcMar>
          </w:tcPr>
          <w:p w14:paraId="06B877B7" w14:textId="77777777" w:rsidR="00731FC2" w:rsidRPr="001C5181" w:rsidRDefault="00731FC2" w:rsidP="006E4D0F">
            <w:pPr>
              <w:rPr>
                <w:rFonts w:cs="Arial"/>
                <w:color w:val="000000"/>
                <w:sz w:val="18"/>
                <w:szCs w:val="18"/>
              </w:rPr>
            </w:pPr>
          </w:p>
        </w:tc>
        <w:tc>
          <w:tcPr>
            <w:tcW w:w="1097" w:type="dxa"/>
            <w:tcBorders>
              <w:top w:val="nil"/>
              <w:left w:val="nil"/>
              <w:right w:val="nil"/>
            </w:tcBorders>
            <w:tcMar>
              <w:left w:w="57" w:type="dxa"/>
            </w:tcMar>
          </w:tcPr>
          <w:p w14:paraId="6DD5636C" w14:textId="77777777" w:rsidR="00731FC2" w:rsidRPr="001C5181" w:rsidRDefault="00731FC2" w:rsidP="006E4D0F">
            <w:pPr>
              <w:rPr>
                <w:rFonts w:cs="Arial"/>
                <w:color w:val="000000"/>
                <w:sz w:val="18"/>
                <w:szCs w:val="18"/>
              </w:rPr>
            </w:pPr>
          </w:p>
        </w:tc>
        <w:tc>
          <w:tcPr>
            <w:tcW w:w="1030" w:type="dxa"/>
            <w:tcBorders>
              <w:top w:val="nil"/>
              <w:left w:val="nil"/>
              <w:right w:val="nil"/>
            </w:tcBorders>
            <w:tcMar>
              <w:left w:w="57" w:type="dxa"/>
            </w:tcMar>
          </w:tcPr>
          <w:p w14:paraId="2E540C10" w14:textId="77777777" w:rsidR="00731FC2" w:rsidRPr="001C5181" w:rsidRDefault="00731FC2" w:rsidP="006E4D0F">
            <w:pPr>
              <w:rPr>
                <w:rFonts w:cs="Arial"/>
                <w:color w:val="000000"/>
                <w:sz w:val="18"/>
                <w:szCs w:val="18"/>
              </w:rPr>
            </w:pPr>
          </w:p>
        </w:tc>
        <w:tc>
          <w:tcPr>
            <w:tcW w:w="1097" w:type="dxa"/>
            <w:tcBorders>
              <w:top w:val="nil"/>
              <w:left w:val="nil"/>
              <w:right w:val="nil"/>
            </w:tcBorders>
            <w:tcMar>
              <w:left w:w="57" w:type="dxa"/>
            </w:tcMar>
          </w:tcPr>
          <w:p w14:paraId="695F95F4" w14:textId="77777777" w:rsidR="00731FC2" w:rsidRPr="001C5181" w:rsidRDefault="00731FC2" w:rsidP="006E4D0F">
            <w:pPr>
              <w:rPr>
                <w:rFonts w:cs="Arial"/>
                <w:color w:val="000000"/>
                <w:sz w:val="18"/>
                <w:szCs w:val="18"/>
              </w:rPr>
            </w:pPr>
          </w:p>
        </w:tc>
        <w:tc>
          <w:tcPr>
            <w:tcW w:w="1313" w:type="dxa"/>
            <w:tcBorders>
              <w:top w:val="nil"/>
              <w:left w:val="nil"/>
              <w:right w:val="nil"/>
            </w:tcBorders>
            <w:tcMar>
              <w:left w:w="57" w:type="dxa"/>
            </w:tcMar>
          </w:tcPr>
          <w:p w14:paraId="1308B12C" w14:textId="77777777" w:rsidR="00731FC2" w:rsidRPr="001C5181" w:rsidRDefault="00731FC2" w:rsidP="006E4D0F">
            <w:pPr>
              <w:rPr>
                <w:rFonts w:cs="Arial"/>
                <w:color w:val="000000"/>
                <w:sz w:val="18"/>
                <w:szCs w:val="18"/>
              </w:rPr>
            </w:pPr>
          </w:p>
        </w:tc>
      </w:tr>
      <w:tr w:rsidR="00731FC2" w:rsidRPr="001C5181" w14:paraId="7970E819" w14:textId="77777777" w:rsidTr="006E4D0F">
        <w:trPr>
          <w:trHeight w:val="204"/>
        </w:trPr>
        <w:tc>
          <w:tcPr>
            <w:tcW w:w="1807" w:type="dxa"/>
            <w:tcBorders>
              <w:left w:val="nil"/>
              <w:right w:val="nil"/>
            </w:tcBorders>
            <w:shd w:val="clear" w:color="auto" w:fill="auto"/>
            <w:noWrap/>
            <w:tcMar>
              <w:left w:w="57" w:type="dxa"/>
            </w:tcMar>
            <w:vAlign w:val="center"/>
          </w:tcPr>
          <w:p w14:paraId="3AA2EE74" w14:textId="77777777" w:rsidR="00731FC2" w:rsidRPr="001C5181" w:rsidRDefault="00731FC2" w:rsidP="006E4D0F">
            <w:pPr>
              <w:rPr>
                <w:rFonts w:cs="Arial"/>
                <w:sz w:val="18"/>
                <w:szCs w:val="18"/>
              </w:rPr>
            </w:pPr>
            <w:r w:rsidRPr="001C5181">
              <w:rPr>
                <w:rFonts w:cs="Arial"/>
                <w:sz w:val="18"/>
                <w:szCs w:val="18"/>
              </w:rPr>
              <w:t>Total MVPA (/10 mins/day)</w:t>
            </w:r>
          </w:p>
        </w:tc>
        <w:tc>
          <w:tcPr>
            <w:tcW w:w="1097" w:type="dxa"/>
            <w:tcBorders>
              <w:left w:val="nil"/>
              <w:right w:val="nil"/>
            </w:tcBorders>
            <w:shd w:val="clear" w:color="auto" w:fill="auto"/>
            <w:noWrap/>
            <w:tcMar>
              <w:left w:w="57" w:type="dxa"/>
            </w:tcMar>
          </w:tcPr>
          <w:p w14:paraId="17A2A2FF" w14:textId="77777777" w:rsidR="00731FC2" w:rsidRPr="001C5181" w:rsidRDefault="00731FC2" w:rsidP="006E4D0F">
            <w:pPr>
              <w:jc w:val="right"/>
              <w:rPr>
                <w:rFonts w:cs="Arial"/>
                <w:b/>
                <w:bCs/>
                <w:color w:val="000000"/>
                <w:sz w:val="18"/>
                <w:szCs w:val="18"/>
              </w:rPr>
            </w:pPr>
            <w:r w:rsidRPr="001C5181">
              <w:rPr>
                <w:rFonts w:cs="Arial"/>
                <w:b/>
                <w:color w:val="000000"/>
                <w:sz w:val="18"/>
                <w:szCs w:val="18"/>
              </w:rPr>
              <w:t>-2.0</w:t>
            </w:r>
          </w:p>
        </w:tc>
        <w:tc>
          <w:tcPr>
            <w:tcW w:w="1171" w:type="dxa"/>
            <w:tcBorders>
              <w:left w:val="nil"/>
              <w:right w:val="nil"/>
            </w:tcBorders>
            <w:shd w:val="clear" w:color="auto" w:fill="auto"/>
            <w:noWrap/>
            <w:tcMar>
              <w:left w:w="57" w:type="dxa"/>
            </w:tcMar>
          </w:tcPr>
          <w:p w14:paraId="5553D5B8" w14:textId="77777777" w:rsidR="00731FC2" w:rsidRPr="001C5181" w:rsidRDefault="00731FC2" w:rsidP="006E4D0F">
            <w:pPr>
              <w:rPr>
                <w:rFonts w:cs="Arial"/>
                <w:b/>
                <w:bCs/>
                <w:color w:val="000000"/>
                <w:sz w:val="18"/>
                <w:szCs w:val="18"/>
              </w:rPr>
            </w:pPr>
            <w:r w:rsidRPr="001C5181">
              <w:rPr>
                <w:rFonts w:cs="Arial"/>
                <w:b/>
                <w:color w:val="000000"/>
                <w:sz w:val="18"/>
                <w:szCs w:val="18"/>
              </w:rPr>
              <w:t>(-3.5, -0.6)</w:t>
            </w:r>
          </w:p>
        </w:tc>
        <w:tc>
          <w:tcPr>
            <w:tcW w:w="1097" w:type="dxa"/>
            <w:tcBorders>
              <w:left w:val="nil"/>
              <w:right w:val="nil"/>
            </w:tcBorders>
            <w:shd w:val="clear" w:color="auto" w:fill="auto"/>
            <w:noWrap/>
            <w:tcMar>
              <w:left w:w="57" w:type="dxa"/>
            </w:tcMar>
          </w:tcPr>
          <w:p w14:paraId="0C3ADFD2" w14:textId="77777777" w:rsidR="00731FC2" w:rsidRPr="001C5181" w:rsidRDefault="00731FC2" w:rsidP="006E4D0F">
            <w:pPr>
              <w:jc w:val="right"/>
              <w:rPr>
                <w:rFonts w:cs="Arial"/>
                <w:b/>
                <w:bCs/>
                <w:color w:val="000000"/>
                <w:sz w:val="18"/>
                <w:szCs w:val="18"/>
              </w:rPr>
            </w:pPr>
            <w:r w:rsidRPr="001C5181">
              <w:rPr>
                <w:rFonts w:cs="Arial"/>
                <w:b/>
                <w:sz w:val="18"/>
                <w:szCs w:val="18"/>
              </w:rPr>
              <w:t>-5.1</w:t>
            </w:r>
          </w:p>
        </w:tc>
        <w:tc>
          <w:tcPr>
            <w:tcW w:w="1171" w:type="dxa"/>
            <w:tcBorders>
              <w:left w:val="nil"/>
              <w:right w:val="nil"/>
            </w:tcBorders>
            <w:shd w:val="clear" w:color="auto" w:fill="auto"/>
            <w:noWrap/>
            <w:tcMar>
              <w:left w:w="57" w:type="dxa"/>
            </w:tcMar>
          </w:tcPr>
          <w:p w14:paraId="49A924F3" w14:textId="77777777" w:rsidR="00731FC2" w:rsidRPr="001C5181" w:rsidRDefault="00731FC2" w:rsidP="006E4D0F">
            <w:pPr>
              <w:rPr>
                <w:rFonts w:cs="Arial"/>
                <w:b/>
                <w:bCs/>
                <w:color w:val="000000"/>
                <w:sz w:val="18"/>
                <w:szCs w:val="18"/>
              </w:rPr>
            </w:pPr>
            <w:r w:rsidRPr="001C5181">
              <w:rPr>
                <w:rFonts w:cs="Arial"/>
                <w:b/>
                <w:sz w:val="18"/>
                <w:szCs w:val="18"/>
              </w:rPr>
              <w:t>(-7.6, -2.7)</w:t>
            </w:r>
          </w:p>
        </w:tc>
        <w:tc>
          <w:tcPr>
            <w:tcW w:w="1097" w:type="dxa"/>
            <w:tcBorders>
              <w:left w:val="nil"/>
              <w:right w:val="nil"/>
            </w:tcBorders>
            <w:shd w:val="clear" w:color="auto" w:fill="auto"/>
            <w:noWrap/>
            <w:tcMar>
              <w:left w:w="57" w:type="dxa"/>
            </w:tcMar>
          </w:tcPr>
          <w:p w14:paraId="78FB57D0" w14:textId="77777777" w:rsidR="00731FC2" w:rsidRPr="001C5181" w:rsidRDefault="00731FC2" w:rsidP="006E4D0F">
            <w:pPr>
              <w:jc w:val="right"/>
              <w:rPr>
                <w:rFonts w:cs="Arial"/>
                <w:b/>
                <w:bCs/>
                <w:color w:val="000000"/>
                <w:sz w:val="18"/>
                <w:szCs w:val="18"/>
              </w:rPr>
            </w:pPr>
            <w:r w:rsidRPr="001C5181">
              <w:rPr>
                <w:rFonts w:cs="Arial"/>
                <w:b/>
                <w:sz w:val="18"/>
                <w:szCs w:val="18"/>
              </w:rPr>
              <w:t>-1.7</w:t>
            </w:r>
          </w:p>
        </w:tc>
        <w:tc>
          <w:tcPr>
            <w:tcW w:w="1193" w:type="dxa"/>
            <w:tcBorders>
              <w:left w:val="nil"/>
              <w:right w:val="nil"/>
            </w:tcBorders>
            <w:shd w:val="clear" w:color="auto" w:fill="auto"/>
            <w:noWrap/>
            <w:tcMar>
              <w:left w:w="57" w:type="dxa"/>
            </w:tcMar>
          </w:tcPr>
          <w:p w14:paraId="5D64C916" w14:textId="77777777" w:rsidR="00731FC2" w:rsidRPr="001C5181" w:rsidRDefault="00731FC2" w:rsidP="006E4D0F">
            <w:pPr>
              <w:rPr>
                <w:rFonts w:cs="Arial"/>
                <w:b/>
                <w:bCs/>
                <w:color w:val="000000"/>
                <w:sz w:val="18"/>
                <w:szCs w:val="18"/>
              </w:rPr>
            </w:pPr>
            <w:r w:rsidRPr="001C5181">
              <w:rPr>
                <w:rFonts w:cs="Arial"/>
                <w:b/>
                <w:sz w:val="18"/>
                <w:szCs w:val="18"/>
              </w:rPr>
              <w:t>(-2.6, -0.9)</w:t>
            </w:r>
          </w:p>
        </w:tc>
        <w:tc>
          <w:tcPr>
            <w:tcW w:w="1097" w:type="dxa"/>
            <w:tcBorders>
              <w:left w:val="nil"/>
              <w:right w:val="nil"/>
            </w:tcBorders>
            <w:shd w:val="clear" w:color="auto" w:fill="auto"/>
            <w:noWrap/>
            <w:tcMar>
              <w:left w:w="57" w:type="dxa"/>
            </w:tcMar>
          </w:tcPr>
          <w:p w14:paraId="7E833ADD" w14:textId="77777777" w:rsidR="00731FC2" w:rsidRPr="001C5181" w:rsidRDefault="00731FC2" w:rsidP="006E4D0F">
            <w:pPr>
              <w:jc w:val="right"/>
              <w:rPr>
                <w:rFonts w:cs="Arial"/>
                <w:b/>
                <w:bCs/>
                <w:color w:val="000000"/>
                <w:sz w:val="18"/>
                <w:szCs w:val="18"/>
              </w:rPr>
            </w:pPr>
            <w:r w:rsidRPr="001C5181">
              <w:rPr>
                <w:rFonts w:cs="Arial"/>
                <w:b/>
                <w:sz w:val="18"/>
                <w:szCs w:val="18"/>
              </w:rPr>
              <w:t>-1.2</w:t>
            </w:r>
          </w:p>
        </w:tc>
        <w:tc>
          <w:tcPr>
            <w:tcW w:w="1029" w:type="dxa"/>
            <w:tcBorders>
              <w:left w:val="nil"/>
              <w:right w:val="nil"/>
            </w:tcBorders>
            <w:shd w:val="clear" w:color="auto" w:fill="auto"/>
            <w:noWrap/>
            <w:tcMar>
              <w:left w:w="57" w:type="dxa"/>
            </w:tcMar>
          </w:tcPr>
          <w:p w14:paraId="0B762361" w14:textId="77777777" w:rsidR="00731FC2" w:rsidRPr="001C5181" w:rsidRDefault="00731FC2" w:rsidP="006E4D0F">
            <w:pPr>
              <w:rPr>
                <w:rFonts w:cs="Arial"/>
                <w:b/>
                <w:bCs/>
                <w:color w:val="000000"/>
                <w:sz w:val="18"/>
                <w:szCs w:val="18"/>
              </w:rPr>
            </w:pPr>
            <w:r w:rsidRPr="001C5181">
              <w:rPr>
                <w:rFonts w:cs="Arial"/>
                <w:b/>
                <w:sz w:val="18"/>
                <w:szCs w:val="18"/>
              </w:rPr>
              <w:t>(-2.2, -0.2)</w:t>
            </w:r>
          </w:p>
        </w:tc>
        <w:tc>
          <w:tcPr>
            <w:tcW w:w="1097" w:type="dxa"/>
            <w:tcBorders>
              <w:left w:val="nil"/>
              <w:right w:val="nil"/>
            </w:tcBorders>
            <w:tcMar>
              <w:left w:w="57" w:type="dxa"/>
            </w:tcMar>
          </w:tcPr>
          <w:p w14:paraId="4E37F3B7" w14:textId="77777777" w:rsidR="00731FC2" w:rsidRPr="001C5181" w:rsidRDefault="00731FC2" w:rsidP="006E4D0F">
            <w:pPr>
              <w:jc w:val="right"/>
              <w:rPr>
                <w:rFonts w:cs="Arial"/>
                <w:b/>
                <w:bCs/>
                <w:color w:val="000000"/>
                <w:sz w:val="18"/>
                <w:szCs w:val="18"/>
              </w:rPr>
            </w:pPr>
            <w:r w:rsidRPr="001C5181">
              <w:rPr>
                <w:rFonts w:cs="Arial"/>
                <w:b/>
                <w:sz w:val="18"/>
                <w:szCs w:val="18"/>
              </w:rPr>
              <w:t>-2.2</w:t>
            </w:r>
          </w:p>
        </w:tc>
        <w:tc>
          <w:tcPr>
            <w:tcW w:w="1030" w:type="dxa"/>
            <w:tcBorders>
              <w:left w:val="nil"/>
              <w:right w:val="nil"/>
            </w:tcBorders>
            <w:tcMar>
              <w:left w:w="57" w:type="dxa"/>
            </w:tcMar>
          </w:tcPr>
          <w:p w14:paraId="538D8527" w14:textId="77777777" w:rsidR="00731FC2" w:rsidRPr="001C5181" w:rsidRDefault="00731FC2" w:rsidP="006E4D0F">
            <w:pPr>
              <w:rPr>
                <w:rFonts w:cs="Arial"/>
                <w:b/>
                <w:bCs/>
                <w:color w:val="000000"/>
                <w:sz w:val="18"/>
                <w:szCs w:val="18"/>
              </w:rPr>
            </w:pPr>
            <w:r w:rsidRPr="001C5181">
              <w:rPr>
                <w:rFonts w:cs="Arial"/>
                <w:b/>
                <w:sz w:val="18"/>
                <w:szCs w:val="18"/>
              </w:rPr>
              <w:t>(-3.4, -1.0)</w:t>
            </w:r>
          </w:p>
        </w:tc>
        <w:tc>
          <w:tcPr>
            <w:tcW w:w="1097" w:type="dxa"/>
            <w:tcBorders>
              <w:left w:val="nil"/>
              <w:right w:val="nil"/>
            </w:tcBorders>
            <w:tcMar>
              <w:left w:w="57" w:type="dxa"/>
            </w:tcMar>
          </w:tcPr>
          <w:p w14:paraId="773A028E" w14:textId="77777777" w:rsidR="00731FC2" w:rsidRPr="001C5181" w:rsidRDefault="00731FC2" w:rsidP="006E4D0F">
            <w:pPr>
              <w:jc w:val="right"/>
              <w:rPr>
                <w:rFonts w:cs="Arial"/>
                <w:color w:val="000000"/>
                <w:sz w:val="18"/>
                <w:szCs w:val="18"/>
              </w:rPr>
            </w:pPr>
            <w:r w:rsidRPr="001C5181">
              <w:rPr>
                <w:rFonts w:cs="Arial"/>
                <w:sz w:val="18"/>
                <w:szCs w:val="18"/>
              </w:rPr>
              <w:t>23.8</w:t>
            </w:r>
          </w:p>
        </w:tc>
        <w:tc>
          <w:tcPr>
            <w:tcW w:w="1313" w:type="dxa"/>
            <w:tcBorders>
              <w:left w:val="nil"/>
              <w:right w:val="nil"/>
            </w:tcBorders>
            <w:tcMar>
              <w:left w:w="57" w:type="dxa"/>
            </w:tcMar>
          </w:tcPr>
          <w:p w14:paraId="0780F62E" w14:textId="77777777" w:rsidR="00731FC2" w:rsidRPr="001C5181" w:rsidRDefault="00731FC2" w:rsidP="006E4D0F">
            <w:pPr>
              <w:rPr>
                <w:rFonts w:cs="Arial"/>
                <w:color w:val="000000"/>
                <w:sz w:val="18"/>
                <w:szCs w:val="18"/>
              </w:rPr>
            </w:pPr>
            <w:r w:rsidRPr="001C5181">
              <w:rPr>
                <w:rFonts w:cs="Arial"/>
                <w:sz w:val="18"/>
                <w:szCs w:val="18"/>
              </w:rPr>
              <w:t>(-25.5, 73.1)</w:t>
            </w:r>
          </w:p>
        </w:tc>
      </w:tr>
      <w:tr w:rsidR="00731FC2" w:rsidRPr="001C5181" w14:paraId="0C10D676" w14:textId="77777777" w:rsidTr="006E4D0F">
        <w:trPr>
          <w:trHeight w:val="204"/>
        </w:trPr>
        <w:tc>
          <w:tcPr>
            <w:tcW w:w="1807" w:type="dxa"/>
            <w:tcBorders>
              <w:left w:val="nil"/>
              <w:bottom w:val="single" w:sz="4" w:space="0" w:color="auto"/>
              <w:right w:val="nil"/>
            </w:tcBorders>
            <w:shd w:val="clear" w:color="auto" w:fill="auto"/>
            <w:noWrap/>
            <w:tcMar>
              <w:left w:w="57" w:type="dxa"/>
            </w:tcMar>
            <w:vAlign w:val="center"/>
          </w:tcPr>
          <w:p w14:paraId="7B84F96B" w14:textId="77777777" w:rsidR="00731FC2" w:rsidRPr="001C5181" w:rsidRDefault="00731FC2" w:rsidP="006E4D0F">
            <w:pPr>
              <w:rPr>
                <w:rFonts w:eastAsia="Times New Roman" w:cs="Arial"/>
                <w:color w:val="000000"/>
                <w:sz w:val="18"/>
                <w:szCs w:val="18"/>
                <w:lang w:eastAsia="en-GB"/>
              </w:rPr>
            </w:pPr>
            <w:r w:rsidRPr="001C5181">
              <w:rPr>
                <w:rFonts w:eastAsia="Times New Roman" w:cs="Arial"/>
                <w:color w:val="000000"/>
                <w:sz w:val="18"/>
                <w:szCs w:val="18"/>
                <w:lang w:eastAsia="en-GB"/>
              </w:rPr>
              <w:t>Total LPA (/30 mins/day)</w:t>
            </w:r>
          </w:p>
        </w:tc>
        <w:tc>
          <w:tcPr>
            <w:tcW w:w="1097" w:type="dxa"/>
            <w:tcBorders>
              <w:left w:val="nil"/>
              <w:bottom w:val="single" w:sz="4" w:space="0" w:color="auto"/>
              <w:right w:val="nil"/>
            </w:tcBorders>
            <w:shd w:val="clear" w:color="auto" w:fill="auto"/>
            <w:noWrap/>
            <w:tcMar>
              <w:left w:w="57" w:type="dxa"/>
            </w:tcMar>
          </w:tcPr>
          <w:p w14:paraId="3761851E" w14:textId="77777777" w:rsidR="00731FC2" w:rsidRPr="001C5181" w:rsidRDefault="00731FC2" w:rsidP="006E4D0F">
            <w:pPr>
              <w:jc w:val="right"/>
              <w:rPr>
                <w:rFonts w:cs="Arial"/>
                <w:b/>
                <w:bCs/>
                <w:color w:val="000000"/>
                <w:sz w:val="18"/>
                <w:szCs w:val="18"/>
              </w:rPr>
            </w:pPr>
            <w:r w:rsidRPr="001C5181">
              <w:rPr>
                <w:rFonts w:cs="Arial"/>
                <w:b/>
                <w:color w:val="000000"/>
                <w:sz w:val="18"/>
                <w:szCs w:val="18"/>
              </w:rPr>
              <w:t>-4.7</w:t>
            </w:r>
          </w:p>
        </w:tc>
        <w:tc>
          <w:tcPr>
            <w:tcW w:w="1171" w:type="dxa"/>
            <w:tcBorders>
              <w:left w:val="nil"/>
              <w:bottom w:val="single" w:sz="4" w:space="0" w:color="auto"/>
              <w:right w:val="nil"/>
            </w:tcBorders>
            <w:shd w:val="clear" w:color="auto" w:fill="auto"/>
            <w:noWrap/>
            <w:tcMar>
              <w:left w:w="57" w:type="dxa"/>
            </w:tcMar>
          </w:tcPr>
          <w:p w14:paraId="333CA47E" w14:textId="77777777" w:rsidR="00731FC2" w:rsidRPr="001C5181" w:rsidRDefault="00731FC2" w:rsidP="006E4D0F">
            <w:pPr>
              <w:rPr>
                <w:rFonts w:cs="Arial"/>
                <w:b/>
                <w:bCs/>
                <w:color w:val="000000"/>
                <w:sz w:val="18"/>
                <w:szCs w:val="18"/>
              </w:rPr>
            </w:pPr>
            <w:r w:rsidRPr="001C5181">
              <w:rPr>
                <w:rFonts w:cs="Arial"/>
                <w:b/>
                <w:color w:val="000000"/>
                <w:sz w:val="18"/>
                <w:szCs w:val="18"/>
              </w:rPr>
              <w:t>(-7.1, -2.4)</w:t>
            </w:r>
          </w:p>
        </w:tc>
        <w:tc>
          <w:tcPr>
            <w:tcW w:w="1097" w:type="dxa"/>
            <w:tcBorders>
              <w:left w:val="nil"/>
              <w:bottom w:val="single" w:sz="4" w:space="0" w:color="auto"/>
              <w:right w:val="nil"/>
            </w:tcBorders>
            <w:shd w:val="clear" w:color="auto" w:fill="auto"/>
            <w:noWrap/>
            <w:tcMar>
              <w:left w:w="57" w:type="dxa"/>
            </w:tcMar>
          </w:tcPr>
          <w:p w14:paraId="387F5263" w14:textId="77777777" w:rsidR="00731FC2" w:rsidRPr="001C5181" w:rsidRDefault="00731FC2" w:rsidP="006E4D0F">
            <w:pPr>
              <w:jc w:val="right"/>
              <w:rPr>
                <w:rFonts w:cs="Arial"/>
                <w:color w:val="000000"/>
                <w:sz w:val="18"/>
                <w:szCs w:val="18"/>
              </w:rPr>
            </w:pPr>
            <w:r w:rsidRPr="001C5181">
              <w:rPr>
                <w:rFonts w:cs="Arial"/>
                <w:sz w:val="18"/>
                <w:szCs w:val="18"/>
              </w:rPr>
              <w:t>-2.0</w:t>
            </w:r>
          </w:p>
        </w:tc>
        <w:tc>
          <w:tcPr>
            <w:tcW w:w="1171" w:type="dxa"/>
            <w:tcBorders>
              <w:left w:val="nil"/>
              <w:bottom w:val="single" w:sz="4" w:space="0" w:color="auto"/>
              <w:right w:val="nil"/>
            </w:tcBorders>
            <w:shd w:val="clear" w:color="auto" w:fill="auto"/>
            <w:noWrap/>
            <w:tcMar>
              <w:left w:w="57" w:type="dxa"/>
            </w:tcMar>
          </w:tcPr>
          <w:p w14:paraId="078866ED" w14:textId="77777777" w:rsidR="00731FC2" w:rsidRPr="001C5181" w:rsidRDefault="00731FC2" w:rsidP="006E4D0F">
            <w:pPr>
              <w:rPr>
                <w:rFonts w:cs="Arial"/>
                <w:color w:val="000000"/>
                <w:sz w:val="18"/>
                <w:szCs w:val="18"/>
              </w:rPr>
            </w:pPr>
            <w:r w:rsidRPr="001C5181">
              <w:rPr>
                <w:rFonts w:cs="Arial"/>
                <w:sz w:val="18"/>
                <w:szCs w:val="18"/>
              </w:rPr>
              <w:t>(-5.8, 1.1)</w:t>
            </w:r>
          </w:p>
        </w:tc>
        <w:tc>
          <w:tcPr>
            <w:tcW w:w="1097" w:type="dxa"/>
            <w:tcBorders>
              <w:left w:val="nil"/>
              <w:bottom w:val="single" w:sz="4" w:space="0" w:color="auto"/>
              <w:right w:val="nil"/>
            </w:tcBorders>
            <w:shd w:val="clear" w:color="auto" w:fill="auto"/>
            <w:noWrap/>
            <w:tcMar>
              <w:left w:w="57" w:type="dxa"/>
            </w:tcMar>
          </w:tcPr>
          <w:p w14:paraId="16E1461A" w14:textId="77777777" w:rsidR="00731FC2" w:rsidRPr="001C5181" w:rsidRDefault="00731FC2" w:rsidP="006E4D0F">
            <w:pPr>
              <w:jc w:val="right"/>
              <w:rPr>
                <w:rFonts w:cs="Arial"/>
                <w:b/>
                <w:bCs/>
                <w:color w:val="000000"/>
                <w:sz w:val="18"/>
                <w:szCs w:val="18"/>
              </w:rPr>
            </w:pPr>
            <w:r w:rsidRPr="001C5181">
              <w:rPr>
                <w:rFonts w:cs="Arial"/>
                <w:b/>
                <w:sz w:val="18"/>
                <w:szCs w:val="18"/>
              </w:rPr>
              <w:t>-1.8</w:t>
            </w:r>
          </w:p>
        </w:tc>
        <w:tc>
          <w:tcPr>
            <w:tcW w:w="1193" w:type="dxa"/>
            <w:tcBorders>
              <w:left w:val="nil"/>
              <w:bottom w:val="single" w:sz="4" w:space="0" w:color="auto"/>
              <w:right w:val="nil"/>
            </w:tcBorders>
            <w:shd w:val="clear" w:color="auto" w:fill="auto"/>
            <w:noWrap/>
            <w:tcMar>
              <w:left w:w="57" w:type="dxa"/>
            </w:tcMar>
          </w:tcPr>
          <w:p w14:paraId="5B4B092B" w14:textId="77777777" w:rsidR="00731FC2" w:rsidRPr="001C5181" w:rsidRDefault="00731FC2" w:rsidP="006E4D0F">
            <w:pPr>
              <w:rPr>
                <w:rFonts w:cs="Arial"/>
                <w:b/>
                <w:bCs/>
                <w:color w:val="000000"/>
                <w:sz w:val="18"/>
                <w:szCs w:val="18"/>
              </w:rPr>
            </w:pPr>
            <w:r w:rsidRPr="001C5181">
              <w:rPr>
                <w:rFonts w:cs="Arial"/>
                <w:b/>
                <w:sz w:val="18"/>
                <w:szCs w:val="18"/>
              </w:rPr>
              <w:t>(-3.2, -0.4)</w:t>
            </w:r>
          </w:p>
        </w:tc>
        <w:tc>
          <w:tcPr>
            <w:tcW w:w="1097" w:type="dxa"/>
            <w:tcBorders>
              <w:left w:val="nil"/>
              <w:bottom w:val="single" w:sz="4" w:space="0" w:color="auto"/>
              <w:right w:val="nil"/>
            </w:tcBorders>
            <w:shd w:val="clear" w:color="auto" w:fill="auto"/>
            <w:noWrap/>
            <w:tcMar>
              <w:left w:w="57" w:type="dxa"/>
            </w:tcMar>
          </w:tcPr>
          <w:p w14:paraId="68AB9986" w14:textId="77777777" w:rsidR="00731FC2" w:rsidRPr="001C5181" w:rsidRDefault="00731FC2" w:rsidP="006E4D0F">
            <w:pPr>
              <w:jc w:val="right"/>
              <w:rPr>
                <w:rFonts w:cs="Arial"/>
                <w:color w:val="000000"/>
                <w:sz w:val="18"/>
                <w:szCs w:val="18"/>
              </w:rPr>
            </w:pPr>
            <w:r w:rsidRPr="001C5181">
              <w:rPr>
                <w:rFonts w:cs="Arial"/>
                <w:sz w:val="18"/>
                <w:szCs w:val="18"/>
              </w:rPr>
              <w:t>-0.1</w:t>
            </w:r>
          </w:p>
        </w:tc>
        <w:tc>
          <w:tcPr>
            <w:tcW w:w="1029" w:type="dxa"/>
            <w:tcBorders>
              <w:left w:val="nil"/>
              <w:bottom w:val="single" w:sz="4" w:space="0" w:color="auto"/>
              <w:right w:val="nil"/>
            </w:tcBorders>
            <w:shd w:val="clear" w:color="auto" w:fill="auto"/>
            <w:noWrap/>
            <w:tcMar>
              <w:left w:w="57" w:type="dxa"/>
            </w:tcMar>
          </w:tcPr>
          <w:p w14:paraId="1A2DA0E5" w14:textId="77777777" w:rsidR="00731FC2" w:rsidRPr="001C5181" w:rsidRDefault="00731FC2" w:rsidP="006E4D0F">
            <w:pPr>
              <w:rPr>
                <w:rFonts w:cs="Arial"/>
                <w:color w:val="000000"/>
                <w:sz w:val="18"/>
                <w:szCs w:val="18"/>
              </w:rPr>
            </w:pPr>
            <w:r w:rsidRPr="001C5181">
              <w:rPr>
                <w:rFonts w:cs="Arial"/>
                <w:sz w:val="18"/>
                <w:szCs w:val="18"/>
              </w:rPr>
              <w:t>(-1.6, 1.5)</w:t>
            </w:r>
          </w:p>
        </w:tc>
        <w:tc>
          <w:tcPr>
            <w:tcW w:w="1097" w:type="dxa"/>
            <w:tcBorders>
              <w:left w:val="nil"/>
              <w:bottom w:val="single" w:sz="4" w:space="0" w:color="auto"/>
              <w:right w:val="nil"/>
            </w:tcBorders>
            <w:tcMar>
              <w:left w:w="57" w:type="dxa"/>
            </w:tcMar>
          </w:tcPr>
          <w:p w14:paraId="6382244A" w14:textId="77777777" w:rsidR="00731FC2" w:rsidRPr="001C5181" w:rsidRDefault="00731FC2" w:rsidP="006E4D0F">
            <w:pPr>
              <w:jc w:val="right"/>
              <w:rPr>
                <w:rFonts w:cs="Arial"/>
                <w:color w:val="000000"/>
                <w:sz w:val="18"/>
                <w:szCs w:val="18"/>
              </w:rPr>
            </w:pPr>
            <w:r w:rsidRPr="001C5181">
              <w:rPr>
                <w:rFonts w:cs="Arial"/>
                <w:sz w:val="18"/>
                <w:szCs w:val="18"/>
              </w:rPr>
              <w:t>1.5</w:t>
            </w:r>
          </w:p>
        </w:tc>
        <w:tc>
          <w:tcPr>
            <w:tcW w:w="1030" w:type="dxa"/>
            <w:tcBorders>
              <w:left w:val="nil"/>
              <w:bottom w:val="single" w:sz="4" w:space="0" w:color="auto"/>
              <w:right w:val="nil"/>
            </w:tcBorders>
            <w:tcMar>
              <w:left w:w="57" w:type="dxa"/>
            </w:tcMar>
          </w:tcPr>
          <w:p w14:paraId="12B72671" w14:textId="77777777" w:rsidR="00731FC2" w:rsidRPr="001C5181" w:rsidRDefault="00731FC2" w:rsidP="006E4D0F">
            <w:pPr>
              <w:rPr>
                <w:rFonts w:cs="Arial"/>
                <w:color w:val="000000"/>
                <w:sz w:val="18"/>
                <w:szCs w:val="18"/>
              </w:rPr>
            </w:pPr>
            <w:r w:rsidRPr="001C5181">
              <w:rPr>
                <w:rFonts w:cs="Arial"/>
                <w:sz w:val="18"/>
                <w:szCs w:val="18"/>
              </w:rPr>
              <w:t>(-0.5, 3.4)</w:t>
            </w:r>
          </w:p>
        </w:tc>
        <w:tc>
          <w:tcPr>
            <w:tcW w:w="1097" w:type="dxa"/>
            <w:tcBorders>
              <w:left w:val="nil"/>
              <w:bottom w:val="single" w:sz="4" w:space="0" w:color="auto"/>
              <w:right w:val="nil"/>
            </w:tcBorders>
            <w:tcMar>
              <w:left w:w="57" w:type="dxa"/>
            </w:tcMar>
          </w:tcPr>
          <w:p w14:paraId="174A84AF" w14:textId="77777777" w:rsidR="00731FC2" w:rsidRPr="001C5181" w:rsidRDefault="00731FC2" w:rsidP="006E4D0F">
            <w:pPr>
              <w:jc w:val="right"/>
              <w:rPr>
                <w:rFonts w:cs="Arial"/>
                <w:color w:val="000000"/>
                <w:sz w:val="18"/>
                <w:szCs w:val="18"/>
              </w:rPr>
            </w:pPr>
            <w:r w:rsidRPr="001C5181">
              <w:rPr>
                <w:rFonts w:cs="Arial"/>
                <w:sz w:val="18"/>
                <w:szCs w:val="18"/>
              </w:rPr>
              <w:t>-38.6</w:t>
            </w:r>
          </w:p>
        </w:tc>
        <w:tc>
          <w:tcPr>
            <w:tcW w:w="1313" w:type="dxa"/>
            <w:tcBorders>
              <w:left w:val="nil"/>
              <w:bottom w:val="single" w:sz="4" w:space="0" w:color="auto"/>
              <w:right w:val="nil"/>
            </w:tcBorders>
            <w:tcMar>
              <w:left w:w="57" w:type="dxa"/>
            </w:tcMar>
          </w:tcPr>
          <w:p w14:paraId="20D0F9EE" w14:textId="77777777" w:rsidR="00731FC2" w:rsidRPr="001C5181" w:rsidRDefault="00731FC2" w:rsidP="006E4D0F">
            <w:pPr>
              <w:rPr>
                <w:rFonts w:cs="Arial"/>
                <w:color w:val="000000"/>
                <w:sz w:val="18"/>
                <w:szCs w:val="18"/>
              </w:rPr>
            </w:pPr>
            <w:r w:rsidRPr="001C5181">
              <w:rPr>
                <w:rFonts w:cs="Arial"/>
                <w:sz w:val="18"/>
                <w:szCs w:val="18"/>
              </w:rPr>
              <w:t>(-117.2, 40.0)</w:t>
            </w:r>
          </w:p>
        </w:tc>
      </w:tr>
    </w:tbl>
    <w:p w14:paraId="7D002CC7" w14:textId="77777777" w:rsidR="00731FC2" w:rsidRPr="001C5181" w:rsidRDefault="00731FC2" w:rsidP="00731FC2">
      <w:pPr>
        <w:rPr>
          <w:rFonts w:cs="Arial"/>
          <w:sz w:val="18"/>
          <w:szCs w:val="18"/>
        </w:rPr>
      </w:pPr>
    </w:p>
    <w:p w14:paraId="0AC2CC2D" w14:textId="77777777" w:rsidR="00731FC2" w:rsidRPr="001C5181" w:rsidRDefault="00731FC2" w:rsidP="00731FC2">
      <w:pPr>
        <w:rPr>
          <w:rFonts w:cs="Arial"/>
          <w:sz w:val="18"/>
          <w:szCs w:val="18"/>
        </w:rPr>
      </w:pPr>
      <w:r w:rsidRPr="001C5181">
        <w:rPr>
          <w:rFonts w:cs="Arial"/>
          <w:sz w:val="18"/>
          <w:szCs w:val="18"/>
        </w:rPr>
        <w:t>Estimates provided are percentage differences (95% CI) in biomarker levels for specified increases in physical activity or sedentary time parameter, derived from linear regression analyses</w:t>
      </w:r>
    </w:p>
    <w:p w14:paraId="6E1F93D1" w14:textId="77777777" w:rsidR="00731FC2" w:rsidRPr="001C5181" w:rsidRDefault="00731FC2" w:rsidP="00731FC2">
      <w:pPr>
        <w:rPr>
          <w:rFonts w:cs="Arial"/>
          <w:sz w:val="18"/>
          <w:szCs w:val="18"/>
        </w:rPr>
      </w:pPr>
      <w:r w:rsidRPr="001C5181">
        <w:rPr>
          <w:rFonts w:cs="Arial"/>
          <w:sz w:val="18"/>
          <w:szCs w:val="18"/>
        </w:rPr>
        <w:t>Bold text indicates differences which are statistically significant (p &lt; 0.05)</w:t>
      </w:r>
    </w:p>
    <w:p w14:paraId="4C769EFA" w14:textId="77777777" w:rsidR="00731FC2" w:rsidRPr="001C5181" w:rsidRDefault="00731FC2" w:rsidP="00731FC2">
      <w:pPr>
        <w:rPr>
          <w:rFonts w:cs="Arial"/>
          <w:sz w:val="18"/>
          <w:szCs w:val="18"/>
        </w:rPr>
      </w:pPr>
      <w:r w:rsidRPr="001C5181">
        <w:rPr>
          <w:rFonts w:cs="Arial"/>
          <w:sz w:val="18"/>
          <w:szCs w:val="18"/>
        </w:rPr>
        <w:t>All models adjusted for average daily accelerometer wear time, season of wear, hour of blood sampling, region of residence, age, social class, living alone, tobacco, alcohol consumption</w:t>
      </w:r>
    </w:p>
    <w:p w14:paraId="7DBDC5CB" w14:textId="77777777" w:rsidR="00731FC2" w:rsidRPr="001C5181" w:rsidRDefault="00731FC2" w:rsidP="00731FC2">
      <w:pPr>
        <w:rPr>
          <w:rFonts w:cs="Arial"/>
          <w:sz w:val="18"/>
          <w:szCs w:val="18"/>
        </w:rPr>
      </w:pPr>
      <w:r w:rsidRPr="001C5181">
        <w:rPr>
          <w:rFonts w:cs="Arial"/>
          <w:sz w:val="18"/>
          <w:szCs w:val="18"/>
        </w:rPr>
        <w:t>SB, sedentary behaviour</w:t>
      </w:r>
    </w:p>
    <w:p w14:paraId="7459E8F1" w14:textId="77777777" w:rsidR="00731FC2" w:rsidRPr="001C5181" w:rsidRDefault="00731FC2" w:rsidP="00731FC2">
      <w:pPr>
        <w:rPr>
          <w:rFonts w:cs="Arial"/>
          <w:sz w:val="18"/>
          <w:szCs w:val="18"/>
        </w:rPr>
      </w:pPr>
      <w:r w:rsidRPr="001C5181">
        <w:rPr>
          <w:rFonts w:cs="Arial"/>
          <w:sz w:val="18"/>
          <w:szCs w:val="18"/>
        </w:rPr>
        <w:t>LPA, light physical activity</w:t>
      </w:r>
    </w:p>
    <w:p w14:paraId="384A4A7B" w14:textId="77777777" w:rsidR="00731FC2" w:rsidRPr="001C5181" w:rsidRDefault="00731FC2" w:rsidP="00731FC2">
      <w:pPr>
        <w:rPr>
          <w:rFonts w:cs="Arial"/>
          <w:sz w:val="18"/>
          <w:szCs w:val="18"/>
        </w:rPr>
      </w:pPr>
      <w:r w:rsidRPr="001C5181">
        <w:rPr>
          <w:rFonts w:cs="Arial"/>
          <w:sz w:val="18"/>
          <w:szCs w:val="18"/>
        </w:rPr>
        <w:t>MVPA, moderate and vigorous physical activity</w:t>
      </w:r>
    </w:p>
    <w:p w14:paraId="15181DF0" w14:textId="77777777" w:rsidR="00731FC2" w:rsidRPr="001C5181" w:rsidRDefault="00731FC2" w:rsidP="00731FC2">
      <w:pPr>
        <w:rPr>
          <w:rFonts w:cs="Arial"/>
          <w:sz w:val="18"/>
          <w:szCs w:val="18"/>
        </w:rPr>
      </w:pPr>
      <w:r w:rsidRPr="001C5181">
        <w:rPr>
          <w:rFonts w:cs="Arial"/>
          <w:sz w:val="18"/>
          <w:szCs w:val="18"/>
        </w:rPr>
        <w:t>CRP, C-reactive protein</w:t>
      </w:r>
    </w:p>
    <w:p w14:paraId="59413E14" w14:textId="77777777" w:rsidR="00731FC2" w:rsidRPr="001C5181" w:rsidRDefault="00731FC2" w:rsidP="00731FC2">
      <w:pPr>
        <w:rPr>
          <w:rFonts w:cs="Arial"/>
          <w:sz w:val="18"/>
          <w:szCs w:val="18"/>
        </w:rPr>
      </w:pPr>
      <w:r w:rsidRPr="001C5181">
        <w:rPr>
          <w:rFonts w:cs="Arial"/>
          <w:sz w:val="18"/>
          <w:szCs w:val="18"/>
        </w:rPr>
        <w:t>IL-6, interleukin 6</w:t>
      </w:r>
    </w:p>
    <w:p w14:paraId="36F76074" w14:textId="77777777" w:rsidR="00731FC2" w:rsidRPr="001C5181" w:rsidRDefault="00731FC2" w:rsidP="00731FC2">
      <w:pPr>
        <w:rPr>
          <w:rFonts w:cs="Arial"/>
          <w:sz w:val="18"/>
          <w:szCs w:val="18"/>
        </w:rPr>
      </w:pPr>
      <w:r w:rsidRPr="001C5181">
        <w:rPr>
          <w:rFonts w:cs="Arial"/>
          <w:sz w:val="18"/>
          <w:szCs w:val="18"/>
        </w:rPr>
        <w:t>tPA, tissue plasminogen activator</w:t>
      </w:r>
    </w:p>
    <w:p w14:paraId="4B3C1E27" w14:textId="77777777" w:rsidR="00731FC2" w:rsidRPr="001C5181" w:rsidRDefault="00731FC2" w:rsidP="00731FC2">
      <w:pPr>
        <w:rPr>
          <w:rFonts w:cs="Arial"/>
          <w:sz w:val="18"/>
          <w:szCs w:val="18"/>
        </w:rPr>
      </w:pPr>
      <w:r w:rsidRPr="001C5181">
        <w:rPr>
          <w:rFonts w:cs="Arial"/>
          <w:sz w:val="18"/>
          <w:szCs w:val="18"/>
        </w:rPr>
        <w:t>vWF, von Willebrand factor</w:t>
      </w:r>
    </w:p>
    <w:p w14:paraId="5C5D9A1B" w14:textId="77777777" w:rsidR="00731FC2" w:rsidRPr="001C5181" w:rsidRDefault="00731FC2" w:rsidP="00731FC2">
      <w:pPr>
        <w:rPr>
          <w:rFonts w:cs="Arial"/>
          <w:sz w:val="18"/>
          <w:szCs w:val="18"/>
        </w:rPr>
      </w:pPr>
      <w:r w:rsidRPr="001C5181">
        <w:rPr>
          <w:rFonts w:cs="Arial"/>
          <w:sz w:val="18"/>
          <w:szCs w:val="18"/>
        </w:rPr>
        <w:t>IGF-1, insulin-like growth factor</w:t>
      </w:r>
    </w:p>
    <w:p w14:paraId="0DEDD2C8" w14:textId="77777777" w:rsidR="00731FC2" w:rsidRPr="001C5181" w:rsidRDefault="00731FC2" w:rsidP="00731FC2">
      <w:pPr>
        <w:rPr>
          <w:rFonts w:cs="Arial"/>
          <w:sz w:val="18"/>
          <w:szCs w:val="18"/>
        </w:rPr>
      </w:pPr>
      <w:r w:rsidRPr="001C5181">
        <w:rPr>
          <w:rFonts w:cs="Arial"/>
          <w:sz w:val="18"/>
          <w:szCs w:val="18"/>
          <w:vertAlign w:val="superscript"/>
        </w:rPr>
        <w:t>a</w:t>
      </w:r>
      <w:r w:rsidRPr="001C5181">
        <w:rPr>
          <w:rFonts w:cs="Arial"/>
          <w:sz w:val="18"/>
          <w:szCs w:val="18"/>
        </w:rPr>
        <w:t xml:space="preserve">Men taking anticoagulants excluded </w:t>
      </w:r>
      <w:r w:rsidRPr="001C5181">
        <w:rPr>
          <w:rFonts w:cs="Arial"/>
          <w:sz w:val="18"/>
          <w:szCs w:val="18"/>
        </w:rPr>
        <w:br w:type="page"/>
      </w:r>
    </w:p>
    <w:p w14:paraId="77BBF561" w14:textId="77777777" w:rsidR="00731FC2" w:rsidRPr="001C5181" w:rsidRDefault="00731FC2" w:rsidP="00731FC2">
      <w:pPr>
        <w:rPr>
          <w:rFonts w:cs="Arial"/>
          <w:b/>
          <w:sz w:val="20"/>
          <w:szCs w:val="18"/>
        </w:rPr>
      </w:pPr>
      <w:r w:rsidRPr="001C5181">
        <w:rPr>
          <w:rFonts w:cs="Arial"/>
          <w:b/>
          <w:sz w:val="20"/>
          <w:szCs w:val="18"/>
        </w:rPr>
        <w:t>Table 3. Cross-sectional associations between bouts of physical activity, sedentary time, and inflammatory markers</w:t>
      </w:r>
    </w:p>
    <w:p w14:paraId="00C18952" w14:textId="77777777" w:rsidR="00731FC2" w:rsidRPr="001C5181" w:rsidRDefault="00731FC2" w:rsidP="00731FC2">
      <w:pPr>
        <w:rPr>
          <w:rFonts w:cs="Arial"/>
          <w:sz w:val="18"/>
          <w:szCs w:val="18"/>
        </w:rPr>
      </w:pPr>
    </w:p>
    <w:tbl>
      <w:tblPr>
        <w:tblW w:w="14797" w:type="dxa"/>
        <w:tblInd w:w="93" w:type="dxa"/>
        <w:tblLook w:val="04A0" w:firstRow="1" w:lastRow="0" w:firstColumn="1" w:lastColumn="0" w:noHBand="0" w:noVBand="1"/>
      </w:tblPr>
      <w:tblGrid>
        <w:gridCol w:w="1665"/>
        <w:gridCol w:w="975"/>
        <w:gridCol w:w="1293"/>
        <w:gridCol w:w="975"/>
        <w:gridCol w:w="1242"/>
        <w:gridCol w:w="975"/>
        <w:gridCol w:w="1184"/>
        <w:gridCol w:w="975"/>
        <w:gridCol w:w="1156"/>
        <w:gridCol w:w="975"/>
        <w:gridCol w:w="1256"/>
        <w:gridCol w:w="975"/>
        <w:gridCol w:w="1151"/>
      </w:tblGrid>
      <w:tr w:rsidR="00731FC2" w:rsidRPr="001C5181" w14:paraId="01794116" w14:textId="77777777" w:rsidTr="006E4D0F">
        <w:trPr>
          <w:trHeight w:val="227"/>
        </w:trPr>
        <w:tc>
          <w:tcPr>
            <w:tcW w:w="1665" w:type="dxa"/>
            <w:tcBorders>
              <w:top w:val="single" w:sz="4" w:space="0" w:color="auto"/>
              <w:left w:val="nil"/>
              <w:right w:val="nil"/>
            </w:tcBorders>
            <w:shd w:val="clear" w:color="auto" w:fill="auto"/>
            <w:noWrap/>
            <w:tcMar>
              <w:left w:w="57" w:type="dxa"/>
              <w:right w:w="57" w:type="dxa"/>
            </w:tcMar>
            <w:vAlign w:val="bottom"/>
          </w:tcPr>
          <w:p w14:paraId="1BBDC4AA" w14:textId="77777777" w:rsidR="00731FC2" w:rsidRPr="001C5181" w:rsidRDefault="00731FC2" w:rsidP="006E4D0F">
            <w:pPr>
              <w:jc w:val="center"/>
              <w:rPr>
                <w:rFonts w:eastAsia="Times New Roman" w:cs="Arial"/>
                <w:b/>
                <w:color w:val="000000"/>
                <w:sz w:val="18"/>
                <w:szCs w:val="18"/>
                <w:lang w:eastAsia="en-GB"/>
              </w:rPr>
            </w:pPr>
          </w:p>
        </w:tc>
        <w:tc>
          <w:tcPr>
            <w:tcW w:w="975" w:type="dxa"/>
            <w:tcBorders>
              <w:top w:val="single" w:sz="4" w:space="0" w:color="auto"/>
              <w:left w:val="nil"/>
              <w:right w:val="nil"/>
            </w:tcBorders>
            <w:tcMar>
              <w:left w:w="57" w:type="dxa"/>
              <w:right w:w="57" w:type="dxa"/>
            </w:tcMar>
            <w:vAlign w:val="bottom"/>
          </w:tcPr>
          <w:p w14:paraId="5A2E783D" w14:textId="77777777" w:rsidR="00731FC2" w:rsidRPr="001C5181" w:rsidRDefault="00731FC2" w:rsidP="006E4D0F">
            <w:pPr>
              <w:jc w:val="center"/>
              <w:rPr>
                <w:rFonts w:cs="Arial"/>
                <w:b/>
                <w:bCs/>
                <w:sz w:val="18"/>
                <w:szCs w:val="18"/>
              </w:rPr>
            </w:pPr>
            <w:r w:rsidRPr="001C5181">
              <w:rPr>
                <w:rFonts w:cs="Arial"/>
                <w:b/>
                <w:bCs/>
                <w:sz w:val="18"/>
                <w:szCs w:val="18"/>
              </w:rPr>
              <w:t>ln IL6</w:t>
            </w:r>
          </w:p>
        </w:tc>
        <w:tc>
          <w:tcPr>
            <w:tcW w:w="1293" w:type="dxa"/>
            <w:tcBorders>
              <w:top w:val="single" w:sz="4" w:space="0" w:color="auto"/>
              <w:left w:val="nil"/>
              <w:right w:val="nil"/>
            </w:tcBorders>
            <w:tcMar>
              <w:left w:w="57" w:type="dxa"/>
              <w:right w:w="57" w:type="dxa"/>
            </w:tcMar>
            <w:vAlign w:val="bottom"/>
          </w:tcPr>
          <w:p w14:paraId="43C79044" w14:textId="77777777" w:rsidR="00731FC2" w:rsidRPr="001C5181" w:rsidRDefault="00731FC2" w:rsidP="006E4D0F">
            <w:pPr>
              <w:jc w:val="center"/>
              <w:rPr>
                <w:rFonts w:cs="Arial"/>
                <w:b/>
                <w:bCs/>
                <w:sz w:val="18"/>
                <w:szCs w:val="18"/>
              </w:rPr>
            </w:pPr>
            <w:r w:rsidRPr="001C5181">
              <w:rPr>
                <w:rFonts w:cs="Arial"/>
                <w:b/>
                <w:bCs/>
                <w:sz w:val="18"/>
                <w:szCs w:val="18"/>
              </w:rPr>
              <w:t>N=1139</w:t>
            </w:r>
          </w:p>
        </w:tc>
        <w:tc>
          <w:tcPr>
            <w:tcW w:w="975" w:type="dxa"/>
            <w:tcBorders>
              <w:top w:val="single" w:sz="4" w:space="0" w:color="auto"/>
              <w:left w:val="nil"/>
              <w:right w:val="nil"/>
            </w:tcBorders>
            <w:shd w:val="clear" w:color="auto" w:fill="auto"/>
            <w:noWrap/>
            <w:tcMar>
              <w:left w:w="57" w:type="dxa"/>
              <w:right w:w="57" w:type="dxa"/>
            </w:tcMar>
            <w:vAlign w:val="bottom"/>
          </w:tcPr>
          <w:p w14:paraId="59F6699A" w14:textId="77777777" w:rsidR="00731FC2" w:rsidRPr="001C5181" w:rsidRDefault="00731FC2" w:rsidP="006E4D0F">
            <w:pPr>
              <w:jc w:val="right"/>
              <w:rPr>
                <w:rFonts w:eastAsia="Times New Roman" w:cs="Arial"/>
                <w:b/>
                <w:color w:val="000000"/>
                <w:sz w:val="18"/>
                <w:szCs w:val="18"/>
                <w:lang w:eastAsia="en-GB"/>
              </w:rPr>
            </w:pPr>
            <w:r w:rsidRPr="001C5181">
              <w:rPr>
                <w:rFonts w:eastAsia="Times New Roman" w:cs="Arial"/>
                <w:b/>
                <w:color w:val="000000"/>
                <w:sz w:val="18"/>
                <w:szCs w:val="18"/>
                <w:lang w:eastAsia="en-GB"/>
              </w:rPr>
              <w:t>ln CRP</w:t>
            </w:r>
          </w:p>
        </w:tc>
        <w:tc>
          <w:tcPr>
            <w:tcW w:w="1242" w:type="dxa"/>
            <w:tcBorders>
              <w:top w:val="single" w:sz="4" w:space="0" w:color="auto"/>
              <w:left w:val="nil"/>
              <w:right w:val="nil"/>
            </w:tcBorders>
            <w:shd w:val="clear" w:color="auto" w:fill="auto"/>
            <w:noWrap/>
            <w:tcMar>
              <w:left w:w="57" w:type="dxa"/>
              <w:right w:w="57" w:type="dxa"/>
            </w:tcMar>
            <w:vAlign w:val="bottom"/>
          </w:tcPr>
          <w:p w14:paraId="5D3E1E2C" w14:textId="77777777" w:rsidR="00731FC2" w:rsidRPr="001C5181" w:rsidRDefault="00731FC2" w:rsidP="006E4D0F">
            <w:pPr>
              <w:rPr>
                <w:rFonts w:eastAsia="Times New Roman" w:cs="Arial"/>
                <w:b/>
                <w:color w:val="000000"/>
                <w:sz w:val="18"/>
                <w:szCs w:val="18"/>
                <w:lang w:eastAsia="en-GB"/>
              </w:rPr>
            </w:pPr>
            <w:r w:rsidRPr="001C5181">
              <w:rPr>
                <w:rFonts w:eastAsia="Times New Roman" w:cs="Arial"/>
                <w:b/>
                <w:color w:val="000000"/>
                <w:sz w:val="18"/>
                <w:szCs w:val="18"/>
                <w:lang w:eastAsia="en-GB"/>
              </w:rPr>
              <w:t>N=1129</w:t>
            </w:r>
          </w:p>
        </w:tc>
        <w:tc>
          <w:tcPr>
            <w:tcW w:w="975" w:type="dxa"/>
            <w:tcBorders>
              <w:top w:val="single" w:sz="4" w:space="0" w:color="auto"/>
              <w:left w:val="nil"/>
              <w:right w:val="nil"/>
            </w:tcBorders>
            <w:shd w:val="clear" w:color="auto" w:fill="auto"/>
            <w:noWrap/>
            <w:tcMar>
              <w:left w:w="57" w:type="dxa"/>
              <w:right w:w="57" w:type="dxa"/>
            </w:tcMar>
            <w:vAlign w:val="bottom"/>
          </w:tcPr>
          <w:p w14:paraId="33186709" w14:textId="77777777" w:rsidR="00731FC2" w:rsidRPr="001C5181" w:rsidRDefault="00731FC2" w:rsidP="006E4D0F">
            <w:pPr>
              <w:jc w:val="right"/>
              <w:rPr>
                <w:rFonts w:cs="Arial"/>
                <w:b/>
                <w:bCs/>
                <w:sz w:val="18"/>
                <w:szCs w:val="18"/>
              </w:rPr>
            </w:pPr>
            <w:r w:rsidRPr="001C5181">
              <w:rPr>
                <w:rFonts w:cs="Arial"/>
                <w:b/>
                <w:bCs/>
                <w:sz w:val="18"/>
                <w:szCs w:val="18"/>
              </w:rPr>
              <w:t>ln TPA</w:t>
            </w:r>
          </w:p>
        </w:tc>
        <w:tc>
          <w:tcPr>
            <w:tcW w:w="1184" w:type="dxa"/>
            <w:tcBorders>
              <w:top w:val="single" w:sz="4" w:space="0" w:color="auto"/>
              <w:left w:val="nil"/>
              <w:right w:val="nil"/>
            </w:tcBorders>
            <w:shd w:val="clear" w:color="auto" w:fill="auto"/>
            <w:noWrap/>
            <w:tcMar>
              <w:left w:w="57" w:type="dxa"/>
              <w:right w:w="57" w:type="dxa"/>
            </w:tcMar>
            <w:vAlign w:val="bottom"/>
          </w:tcPr>
          <w:p w14:paraId="4A359112" w14:textId="77777777" w:rsidR="00731FC2" w:rsidRPr="001C5181" w:rsidRDefault="00731FC2" w:rsidP="006E4D0F">
            <w:pPr>
              <w:rPr>
                <w:rFonts w:cs="Arial"/>
                <w:b/>
                <w:bCs/>
                <w:sz w:val="18"/>
                <w:szCs w:val="18"/>
              </w:rPr>
            </w:pPr>
            <w:r w:rsidRPr="001C5181">
              <w:rPr>
                <w:rFonts w:cs="Arial"/>
                <w:b/>
                <w:bCs/>
                <w:sz w:val="18"/>
                <w:szCs w:val="18"/>
              </w:rPr>
              <w:t>N=1133</w:t>
            </w:r>
          </w:p>
        </w:tc>
        <w:tc>
          <w:tcPr>
            <w:tcW w:w="975" w:type="dxa"/>
            <w:tcBorders>
              <w:top w:val="single" w:sz="4" w:space="0" w:color="auto"/>
              <w:left w:val="nil"/>
              <w:right w:val="nil"/>
            </w:tcBorders>
            <w:shd w:val="clear" w:color="auto" w:fill="auto"/>
            <w:noWrap/>
            <w:tcMar>
              <w:left w:w="57" w:type="dxa"/>
              <w:right w:w="57" w:type="dxa"/>
            </w:tcMar>
            <w:vAlign w:val="bottom"/>
          </w:tcPr>
          <w:p w14:paraId="040B405A" w14:textId="77777777" w:rsidR="00731FC2" w:rsidRPr="001C5181" w:rsidRDefault="00731FC2" w:rsidP="006E4D0F">
            <w:pPr>
              <w:jc w:val="center"/>
              <w:rPr>
                <w:rFonts w:cs="Arial"/>
                <w:b/>
                <w:bCs/>
                <w:sz w:val="18"/>
                <w:szCs w:val="18"/>
              </w:rPr>
            </w:pPr>
            <w:r w:rsidRPr="001C5181">
              <w:rPr>
                <w:rFonts w:cs="Arial"/>
                <w:b/>
                <w:bCs/>
                <w:sz w:val="18"/>
                <w:szCs w:val="18"/>
              </w:rPr>
              <w:t>ln VWF</w:t>
            </w:r>
          </w:p>
        </w:tc>
        <w:tc>
          <w:tcPr>
            <w:tcW w:w="1156" w:type="dxa"/>
            <w:tcBorders>
              <w:top w:val="single" w:sz="4" w:space="0" w:color="auto"/>
              <w:left w:val="nil"/>
              <w:right w:val="nil"/>
            </w:tcBorders>
            <w:shd w:val="clear" w:color="auto" w:fill="auto"/>
            <w:noWrap/>
            <w:tcMar>
              <w:left w:w="57" w:type="dxa"/>
              <w:right w:w="57" w:type="dxa"/>
            </w:tcMar>
            <w:vAlign w:val="bottom"/>
          </w:tcPr>
          <w:p w14:paraId="3EB063E2" w14:textId="77777777" w:rsidR="00731FC2" w:rsidRPr="001C5181" w:rsidRDefault="00731FC2" w:rsidP="006E4D0F">
            <w:pPr>
              <w:jc w:val="center"/>
              <w:rPr>
                <w:rFonts w:cs="Arial"/>
                <w:b/>
                <w:bCs/>
                <w:sz w:val="18"/>
                <w:szCs w:val="18"/>
              </w:rPr>
            </w:pPr>
            <w:r w:rsidRPr="001C5181">
              <w:rPr>
                <w:rFonts w:cs="Arial"/>
                <w:b/>
                <w:bCs/>
                <w:sz w:val="18"/>
                <w:szCs w:val="18"/>
              </w:rPr>
              <w:t>N=1133</w:t>
            </w:r>
          </w:p>
        </w:tc>
        <w:tc>
          <w:tcPr>
            <w:tcW w:w="975" w:type="dxa"/>
            <w:tcBorders>
              <w:top w:val="single" w:sz="4" w:space="0" w:color="auto"/>
              <w:left w:val="nil"/>
              <w:right w:val="nil"/>
            </w:tcBorders>
            <w:tcMar>
              <w:left w:w="57" w:type="dxa"/>
              <w:right w:w="57" w:type="dxa"/>
            </w:tcMar>
            <w:vAlign w:val="bottom"/>
          </w:tcPr>
          <w:p w14:paraId="0FF4AEDE" w14:textId="77777777" w:rsidR="00731FC2" w:rsidRPr="001C5181" w:rsidRDefault="00731FC2" w:rsidP="006E4D0F">
            <w:pPr>
              <w:jc w:val="right"/>
              <w:rPr>
                <w:rFonts w:cs="Arial"/>
                <w:b/>
                <w:bCs/>
                <w:sz w:val="18"/>
                <w:szCs w:val="18"/>
              </w:rPr>
            </w:pPr>
            <w:r w:rsidRPr="001C5181">
              <w:rPr>
                <w:rFonts w:cs="Arial"/>
                <w:b/>
                <w:bCs/>
                <w:sz w:val="18"/>
                <w:szCs w:val="18"/>
              </w:rPr>
              <w:t>ln DDIMER</w:t>
            </w:r>
          </w:p>
        </w:tc>
        <w:tc>
          <w:tcPr>
            <w:tcW w:w="1256" w:type="dxa"/>
            <w:tcBorders>
              <w:top w:val="single" w:sz="4" w:space="0" w:color="auto"/>
              <w:left w:val="nil"/>
              <w:right w:val="nil"/>
            </w:tcBorders>
            <w:tcMar>
              <w:left w:w="57" w:type="dxa"/>
              <w:right w:w="57" w:type="dxa"/>
            </w:tcMar>
            <w:vAlign w:val="bottom"/>
          </w:tcPr>
          <w:p w14:paraId="38E5455A" w14:textId="77777777" w:rsidR="00731FC2" w:rsidRPr="001C5181" w:rsidRDefault="00731FC2" w:rsidP="006E4D0F">
            <w:pPr>
              <w:jc w:val="center"/>
              <w:rPr>
                <w:rFonts w:cs="Arial"/>
                <w:b/>
                <w:bCs/>
                <w:sz w:val="18"/>
                <w:szCs w:val="18"/>
                <w:vertAlign w:val="superscript"/>
              </w:rPr>
            </w:pPr>
            <w:r w:rsidRPr="001C5181">
              <w:rPr>
                <w:rFonts w:cs="Arial"/>
                <w:b/>
                <w:bCs/>
                <w:sz w:val="18"/>
                <w:szCs w:val="18"/>
              </w:rPr>
              <w:t>N=1070</w:t>
            </w:r>
            <w:r w:rsidRPr="001C5181">
              <w:rPr>
                <w:rFonts w:cs="Arial"/>
                <w:b/>
                <w:bCs/>
                <w:sz w:val="18"/>
                <w:szCs w:val="18"/>
                <w:vertAlign w:val="superscript"/>
              </w:rPr>
              <w:t>a</w:t>
            </w:r>
          </w:p>
        </w:tc>
        <w:tc>
          <w:tcPr>
            <w:tcW w:w="975" w:type="dxa"/>
            <w:tcBorders>
              <w:top w:val="single" w:sz="4" w:space="0" w:color="auto"/>
              <w:left w:val="nil"/>
              <w:right w:val="nil"/>
            </w:tcBorders>
            <w:tcMar>
              <w:left w:w="57" w:type="dxa"/>
              <w:right w:w="57" w:type="dxa"/>
            </w:tcMar>
            <w:vAlign w:val="bottom"/>
          </w:tcPr>
          <w:p w14:paraId="4EA26B35" w14:textId="77777777" w:rsidR="00731FC2" w:rsidRPr="001C5181" w:rsidRDefault="00731FC2" w:rsidP="006E4D0F">
            <w:pPr>
              <w:jc w:val="right"/>
              <w:rPr>
                <w:rFonts w:eastAsia="Times New Roman" w:cs="Arial"/>
                <w:b/>
                <w:color w:val="000000"/>
                <w:sz w:val="18"/>
                <w:szCs w:val="18"/>
                <w:lang w:eastAsia="en-GB"/>
              </w:rPr>
            </w:pPr>
            <w:r w:rsidRPr="001C5181">
              <w:rPr>
                <w:rFonts w:eastAsia="Times New Roman" w:cs="Arial"/>
                <w:b/>
                <w:color w:val="000000"/>
                <w:sz w:val="18"/>
                <w:szCs w:val="18"/>
                <w:lang w:eastAsia="en-GB"/>
              </w:rPr>
              <w:t>IGF</w:t>
            </w:r>
          </w:p>
        </w:tc>
        <w:tc>
          <w:tcPr>
            <w:tcW w:w="1151" w:type="dxa"/>
            <w:tcBorders>
              <w:top w:val="single" w:sz="4" w:space="0" w:color="auto"/>
              <w:left w:val="nil"/>
              <w:right w:val="nil"/>
            </w:tcBorders>
            <w:tcMar>
              <w:left w:w="57" w:type="dxa"/>
              <w:right w:w="57" w:type="dxa"/>
            </w:tcMar>
            <w:vAlign w:val="bottom"/>
          </w:tcPr>
          <w:p w14:paraId="47F79E1B" w14:textId="77777777" w:rsidR="00731FC2" w:rsidRPr="001C5181" w:rsidRDefault="00731FC2" w:rsidP="006E4D0F">
            <w:pPr>
              <w:rPr>
                <w:rFonts w:eastAsia="Times New Roman" w:cs="Arial"/>
                <w:b/>
                <w:color w:val="000000"/>
                <w:sz w:val="18"/>
                <w:szCs w:val="18"/>
                <w:lang w:eastAsia="en-GB"/>
              </w:rPr>
            </w:pPr>
            <w:r w:rsidRPr="001C5181">
              <w:rPr>
                <w:rFonts w:eastAsia="Times New Roman" w:cs="Arial"/>
                <w:b/>
                <w:color w:val="000000"/>
                <w:sz w:val="18"/>
                <w:szCs w:val="18"/>
                <w:lang w:eastAsia="en-GB"/>
              </w:rPr>
              <w:t>N=1131</w:t>
            </w:r>
          </w:p>
        </w:tc>
      </w:tr>
      <w:tr w:rsidR="00731FC2" w:rsidRPr="001C5181" w14:paraId="5CDF1241" w14:textId="77777777" w:rsidTr="006E4D0F">
        <w:trPr>
          <w:trHeight w:val="227"/>
        </w:trPr>
        <w:tc>
          <w:tcPr>
            <w:tcW w:w="1665" w:type="dxa"/>
            <w:tcBorders>
              <w:left w:val="nil"/>
              <w:bottom w:val="single" w:sz="4" w:space="0" w:color="auto"/>
              <w:right w:val="nil"/>
            </w:tcBorders>
            <w:shd w:val="clear" w:color="auto" w:fill="auto"/>
            <w:noWrap/>
            <w:tcMar>
              <w:left w:w="57" w:type="dxa"/>
              <w:right w:w="57" w:type="dxa"/>
            </w:tcMar>
            <w:vAlign w:val="bottom"/>
            <w:hideMark/>
          </w:tcPr>
          <w:p w14:paraId="23C2A337" w14:textId="77777777" w:rsidR="00731FC2" w:rsidRPr="001C5181" w:rsidRDefault="00731FC2" w:rsidP="006E4D0F">
            <w:pPr>
              <w:jc w:val="center"/>
              <w:rPr>
                <w:rFonts w:eastAsia="Times New Roman" w:cs="Arial"/>
                <w:b/>
                <w:color w:val="000000"/>
                <w:sz w:val="18"/>
                <w:szCs w:val="18"/>
                <w:lang w:eastAsia="en-GB"/>
              </w:rPr>
            </w:pPr>
          </w:p>
        </w:tc>
        <w:tc>
          <w:tcPr>
            <w:tcW w:w="975" w:type="dxa"/>
            <w:tcBorders>
              <w:left w:val="nil"/>
              <w:bottom w:val="single" w:sz="4" w:space="0" w:color="auto"/>
              <w:right w:val="nil"/>
            </w:tcBorders>
            <w:tcMar>
              <w:left w:w="57" w:type="dxa"/>
              <w:right w:w="57" w:type="dxa"/>
            </w:tcMar>
            <w:vAlign w:val="bottom"/>
          </w:tcPr>
          <w:p w14:paraId="7CFC2DA0" w14:textId="77777777" w:rsidR="00731FC2" w:rsidRPr="001C5181" w:rsidRDefault="00731FC2" w:rsidP="006E4D0F">
            <w:pPr>
              <w:jc w:val="right"/>
              <w:rPr>
                <w:rFonts w:cs="Arial"/>
                <w:b/>
                <w:bCs/>
                <w:sz w:val="18"/>
                <w:szCs w:val="18"/>
              </w:rPr>
            </w:pPr>
            <w:r w:rsidRPr="001C5181">
              <w:rPr>
                <w:rFonts w:cs="Arial"/>
                <w:b/>
                <w:bCs/>
                <w:sz w:val="18"/>
                <w:szCs w:val="18"/>
              </w:rPr>
              <w:t>% difference</w:t>
            </w:r>
          </w:p>
        </w:tc>
        <w:tc>
          <w:tcPr>
            <w:tcW w:w="1293" w:type="dxa"/>
            <w:tcBorders>
              <w:left w:val="nil"/>
              <w:bottom w:val="single" w:sz="4" w:space="0" w:color="auto"/>
              <w:right w:val="nil"/>
            </w:tcBorders>
            <w:tcMar>
              <w:left w:w="57" w:type="dxa"/>
              <w:right w:w="57" w:type="dxa"/>
            </w:tcMar>
            <w:vAlign w:val="bottom"/>
          </w:tcPr>
          <w:p w14:paraId="716F44C0" w14:textId="77777777" w:rsidR="00731FC2" w:rsidRPr="001C5181" w:rsidRDefault="00731FC2" w:rsidP="006E4D0F">
            <w:pPr>
              <w:jc w:val="center"/>
              <w:rPr>
                <w:rFonts w:cs="Arial"/>
                <w:b/>
                <w:bCs/>
                <w:sz w:val="18"/>
                <w:szCs w:val="18"/>
              </w:rPr>
            </w:pPr>
            <w:r w:rsidRPr="001C5181">
              <w:rPr>
                <w:rFonts w:cs="Arial"/>
                <w:b/>
                <w:bCs/>
                <w:sz w:val="18"/>
                <w:szCs w:val="18"/>
              </w:rPr>
              <w:t>(95% CI)</w:t>
            </w:r>
          </w:p>
        </w:tc>
        <w:tc>
          <w:tcPr>
            <w:tcW w:w="975" w:type="dxa"/>
            <w:tcBorders>
              <w:left w:val="nil"/>
              <w:bottom w:val="single" w:sz="4" w:space="0" w:color="auto"/>
              <w:right w:val="nil"/>
            </w:tcBorders>
            <w:shd w:val="clear" w:color="auto" w:fill="auto"/>
            <w:noWrap/>
            <w:tcMar>
              <w:left w:w="57" w:type="dxa"/>
              <w:right w:w="57" w:type="dxa"/>
            </w:tcMar>
            <w:vAlign w:val="bottom"/>
            <w:hideMark/>
          </w:tcPr>
          <w:p w14:paraId="54AD784E" w14:textId="77777777" w:rsidR="00731FC2" w:rsidRPr="001C5181" w:rsidRDefault="00731FC2" w:rsidP="006E4D0F">
            <w:pPr>
              <w:jc w:val="right"/>
              <w:rPr>
                <w:rFonts w:cs="Arial"/>
                <w:b/>
                <w:bCs/>
                <w:sz w:val="18"/>
                <w:szCs w:val="18"/>
              </w:rPr>
            </w:pPr>
            <w:r w:rsidRPr="001C5181">
              <w:rPr>
                <w:rFonts w:cs="Arial"/>
                <w:b/>
                <w:bCs/>
                <w:sz w:val="18"/>
                <w:szCs w:val="18"/>
              </w:rPr>
              <w:t>% difference</w:t>
            </w:r>
          </w:p>
        </w:tc>
        <w:tc>
          <w:tcPr>
            <w:tcW w:w="1242" w:type="dxa"/>
            <w:tcBorders>
              <w:left w:val="nil"/>
              <w:bottom w:val="single" w:sz="4" w:space="0" w:color="auto"/>
              <w:right w:val="nil"/>
            </w:tcBorders>
            <w:shd w:val="clear" w:color="auto" w:fill="auto"/>
            <w:noWrap/>
            <w:tcMar>
              <w:left w:w="57" w:type="dxa"/>
              <w:right w:w="57" w:type="dxa"/>
            </w:tcMar>
            <w:vAlign w:val="bottom"/>
            <w:hideMark/>
          </w:tcPr>
          <w:p w14:paraId="1DED1A3C" w14:textId="77777777" w:rsidR="00731FC2" w:rsidRPr="001C5181" w:rsidRDefault="00731FC2" w:rsidP="006E4D0F">
            <w:pPr>
              <w:jc w:val="center"/>
              <w:rPr>
                <w:rFonts w:cs="Arial"/>
                <w:b/>
                <w:bCs/>
                <w:sz w:val="18"/>
                <w:szCs w:val="18"/>
              </w:rPr>
            </w:pPr>
            <w:r w:rsidRPr="001C5181">
              <w:rPr>
                <w:rFonts w:cs="Arial"/>
                <w:b/>
                <w:bCs/>
                <w:sz w:val="18"/>
                <w:szCs w:val="18"/>
              </w:rPr>
              <w:t>(95% CI)</w:t>
            </w:r>
          </w:p>
        </w:tc>
        <w:tc>
          <w:tcPr>
            <w:tcW w:w="975" w:type="dxa"/>
            <w:tcBorders>
              <w:left w:val="nil"/>
              <w:bottom w:val="single" w:sz="4" w:space="0" w:color="auto"/>
              <w:right w:val="nil"/>
            </w:tcBorders>
            <w:shd w:val="clear" w:color="auto" w:fill="auto"/>
            <w:noWrap/>
            <w:tcMar>
              <w:left w:w="57" w:type="dxa"/>
              <w:right w:w="57" w:type="dxa"/>
            </w:tcMar>
            <w:vAlign w:val="bottom"/>
            <w:hideMark/>
          </w:tcPr>
          <w:p w14:paraId="2C1437BB" w14:textId="77777777" w:rsidR="00731FC2" w:rsidRPr="001C5181" w:rsidRDefault="00731FC2" w:rsidP="006E4D0F">
            <w:pPr>
              <w:jc w:val="right"/>
              <w:rPr>
                <w:rFonts w:cs="Arial"/>
                <w:b/>
                <w:bCs/>
                <w:sz w:val="18"/>
                <w:szCs w:val="18"/>
              </w:rPr>
            </w:pPr>
            <w:r w:rsidRPr="001C5181">
              <w:rPr>
                <w:rFonts w:cs="Arial"/>
                <w:b/>
                <w:bCs/>
                <w:sz w:val="18"/>
                <w:szCs w:val="18"/>
              </w:rPr>
              <w:t>% difference</w:t>
            </w:r>
          </w:p>
        </w:tc>
        <w:tc>
          <w:tcPr>
            <w:tcW w:w="1184" w:type="dxa"/>
            <w:tcBorders>
              <w:left w:val="nil"/>
              <w:bottom w:val="single" w:sz="4" w:space="0" w:color="auto"/>
              <w:right w:val="nil"/>
            </w:tcBorders>
            <w:shd w:val="clear" w:color="auto" w:fill="auto"/>
            <w:noWrap/>
            <w:tcMar>
              <w:left w:w="57" w:type="dxa"/>
              <w:right w:w="57" w:type="dxa"/>
            </w:tcMar>
            <w:vAlign w:val="bottom"/>
            <w:hideMark/>
          </w:tcPr>
          <w:p w14:paraId="1EAAC2CC" w14:textId="77777777" w:rsidR="00731FC2" w:rsidRPr="001C5181" w:rsidRDefault="00731FC2" w:rsidP="006E4D0F">
            <w:pPr>
              <w:rPr>
                <w:rFonts w:cs="Arial"/>
                <w:b/>
                <w:bCs/>
                <w:sz w:val="18"/>
                <w:szCs w:val="18"/>
              </w:rPr>
            </w:pPr>
            <w:r w:rsidRPr="001C5181">
              <w:rPr>
                <w:rFonts w:cs="Arial"/>
                <w:b/>
                <w:bCs/>
                <w:sz w:val="18"/>
                <w:szCs w:val="18"/>
              </w:rPr>
              <w:t>(95% CI)</w:t>
            </w:r>
          </w:p>
        </w:tc>
        <w:tc>
          <w:tcPr>
            <w:tcW w:w="975" w:type="dxa"/>
            <w:tcBorders>
              <w:left w:val="nil"/>
              <w:bottom w:val="single" w:sz="4" w:space="0" w:color="auto"/>
              <w:right w:val="nil"/>
            </w:tcBorders>
            <w:shd w:val="clear" w:color="auto" w:fill="auto"/>
            <w:noWrap/>
            <w:tcMar>
              <w:left w:w="57" w:type="dxa"/>
              <w:right w:w="57" w:type="dxa"/>
            </w:tcMar>
            <w:vAlign w:val="bottom"/>
            <w:hideMark/>
          </w:tcPr>
          <w:p w14:paraId="17FFD8FD" w14:textId="77777777" w:rsidR="00731FC2" w:rsidRPr="001C5181" w:rsidRDefault="00731FC2" w:rsidP="006E4D0F">
            <w:pPr>
              <w:jc w:val="right"/>
              <w:rPr>
                <w:rFonts w:cs="Arial"/>
                <w:b/>
                <w:bCs/>
                <w:sz w:val="18"/>
                <w:szCs w:val="18"/>
              </w:rPr>
            </w:pPr>
            <w:r w:rsidRPr="001C5181">
              <w:rPr>
                <w:rFonts w:cs="Arial"/>
                <w:b/>
                <w:bCs/>
                <w:sz w:val="18"/>
                <w:szCs w:val="18"/>
              </w:rPr>
              <w:t>% difference</w:t>
            </w:r>
          </w:p>
        </w:tc>
        <w:tc>
          <w:tcPr>
            <w:tcW w:w="1156" w:type="dxa"/>
            <w:tcBorders>
              <w:left w:val="nil"/>
              <w:bottom w:val="single" w:sz="4" w:space="0" w:color="auto"/>
              <w:right w:val="nil"/>
            </w:tcBorders>
            <w:shd w:val="clear" w:color="auto" w:fill="auto"/>
            <w:noWrap/>
            <w:tcMar>
              <w:left w:w="57" w:type="dxa"/>
              <w:right w:w="57" w:type="dxa"/>
            </w:tcMar>
            <w:vAlign w:val="bottom"/>
            <w:hideMark/>
          </w:tcPr>
          <w:p w14:paraId="4D342352" w14:textId="77777777" w:rsidR="00731FC2" w:rsidRPr="001C5181" w:rsidRDefault="00731FC2" w:rsidP="006E4D0F">
            <w:pPr>
              <w:jc w:val="center"/>
              <w:rPr>
                <w:rFonts w:cs="Arial"/>
                <w:b/>
                <w:bCs/>
                <w:sz w:val="18"/>
                <w:szCs w:val="18"/>
              </w:rPr>
            </w:pPr>
            <w:r w:rsidRPr="001C5181">
              <w:rPr>
                <w:rFonts w:cs="Arial"/>
                <w:b/>
                <w:bCs/>
                <w:sz w:val="18"/>
                <w:szCs w:val="18"/>
              </w:rPr>
              <w:t>(95% CI)</w:t>
            </w:r>
          </w:p>
        </w:tc>
        <w:tc>
          <w:tcPr>
            <w:tcW w:w="975" w:type="dxa"/>
            <w:tcBorders>
              <w:left w:val="nil"/>
              <w:bottom w:val="single" w:sz="4" w:space="0" w:color="auto"/>
              <w:right w:val="nil"/>
            </w:tcBorders>
            <w:tcMar>
              <w:left w:w="57" w:type="dxa"/>
              <w:right w:w="57" w:type="dxa"/>
            </w:tcMar>
            <w:vAlign w:val="bottom"/>
          </w:tcPr>
          <w:p w14:paraId="643BF095" w14:textId="77777777" w:rsidR="00731FC2" w:rsidRPr="001C5181" w:rsidRDefault="00731FC2" w:rsidP="006E4D0F">
            <w:pPr>
              <w:jc w:val="right"/>
              <w:rPr>
                <w:rFonts w:cs="Arial"/>
                <w:b/>
                <w:bCs/>
                <w:sz w:val="18"/>
                <w:szCs w:val="18"/>
              </w:rPr>
            </w:pPr>
            <w:r w:rsidRPr="001C5181">
              <w:rPr>
                <w:rFonts w:cs="Arial"/>
                <w:b/>
                <w:bCs/>
                <w:sz w:val="18"/>
                <w:szCs w:val="18"/>
              </w:rPr>
              <w:t>% difference</w:t>
            </w:r>
          </w:p>
        </w:tc>
        <w:tc>
          <w:tcPr>
            <w:tcW w:w="1256" w:type="dxa"/>
            <w:tcBorders>
              <w:left w:val="nil"/>
              <w:bottom w:val="single" w:sz="4" w:space="0" w:color="auto"/>
              <w:right w:val="nil"/>
            </w:tcBorders>
            <w:tcMar>
              <w:left w:w="57" w:type="dxa"/>
              <w:right w:w="57" w:type="dxa"/>
            </w:tcMar>
            <w:vAlign w:val="bottom"/>
          </w:tcPr>
          <w:p w14:paraId="6A895E44" w14:textId="77777777" w:rsidR="00731FC2" w:rsidRPr="001C5181" w:rsidRDefault="00731FC2" w:rsidP="006E4D0F">
            <w:pPr>
              <w:jc w:val="center"/>
              <w:rPr>
                <w:rFonts w:cs="Arial"/>
                <w:b/>
                <w:bCs/>
                <w:sz w:val="18"/>
                <w:szCs w:val="18"/>
              </w:rPr>
            </w:pPr>
            <w:r w:rsidRPr="001C5181">
              <w:rPr>
                <w:rFonts w:cs="Arial"/>
                <w:b/>
                <w:bCs/>
                <w:sz w:val="18"/>
                <w:szCs w:val="18"/>
              </w:rPr>
              <w:t>(95% CI)</w:t>
            </w:r>
          </w:p>
        </w:tc>
        <w:tc>
          <w:tcPr>
            <w:tcW w:w="975" w:type="dxa"/>
            <w:tcBorders>
              <w:left w:val="nil"/>
              <w:bottom w:val="single" w:sz="4" w:space="0" w:color="auto"/>
              <w:right w:val="nil"/>
            </w:tcBorders>
            <w:tcMar>
              <w:left w:w="57" w:type="dxa"/>
              <w:right w:w="57" w:type="dxa"/>
            </w:tcMar>
            <w:vAlign w:val="bottom"/>
          </w:tcPr>
          <w:p w14:paraId="32F24440" w14:textId="77777777" w:rsidR="00731FC2" w:rsidRPr="001C5181" w:rsidRDefault="00731FC2" w:rsidP="006E4D0F">
            <w:pPr>
              <w:jc w:val="right"/>
              <w:rPr>
                <w:rFonts w:cs="Arial"/>
                <w:b/>
                <w:bCs/>
                <w:sz w:val="18"/>
                <w:szCs w:val="18"/>
              </w:rPr>
            </w:pPr>
            <w:r w:rsidRPr="001C5181">
              <w:rPr>
                <w:rFonts w:cs="Arial"/>
                <w:b/>
                <w:bCs/>
                <w:sz w:val="18"/>
                <w:szCs w:val="18"/>
              </w:rPr>
              <w:t>% difference</w:t>
            </w:r>
          </w:p>
        </w:tc>
        <w:tc>
          <w:tcPr>
            <w:tcW w:w="1151" w:type="dxa"/>
            <w:tcBorders>
              <w:left w:val="nil"/>
              <w:bottom w:val="single" w:sz="4" w:space="0" w:color="auto"/>
              <w:right w:val="nil"/>
            </w:tcBorders>
            <w:tcMar>
              <w:left w:w="57" w:type="dxa"/>
              <w:right w:w="57" w:type="dxa"/>
            </w:tcMar>
            <w:vAlign w:val="bottom"/>
          </w:tcPr>
          <w:p w14:paraId="13311429" w14:textId="77777777" w:rsidR="00731FC2" w:rsidRPr="001C5181" w:rsidRDefault="00731FC2" w:rsidP="006E4D0F">
            <w:pPr>
              <w:rPr>
                <w:rFonts w:cs="Arial"/>
                <w:b/>
                <w:bCs/>
                <w:sz w:val="18"/>
                <w:szCs w:val="18"/>
              </w:rPr>
            </w:pPr>
            <w:r w:rsidRPr="001C5181">
              <w:rPr>
                <w:rFonts w:cs="Arial"/>
                <w:b/>
                <w:bCs/>
                <w:sz w:val="18"/>
                <w:szCs w:val="18"/>
              </w:rPr>
              <w:t>(95% CI)</w:t>
            </w:r>
          </w:p>
        </w:tc>
      </w:tr>
      <w:tr w:rsidR="00731FC2" w:rsidRPr="001C5181" w14:paraId="68AECE22" w14:textId="77777777" w:rsidTr="006E4D0F">
        <w:trPr>
          <w:trHeight w:val="204"/>
        </w:trPr>
        <w:tc>
          <w:tcPr>
            <w:tcW w:w="1665" w:type="dxa"/>
            <w:tcBorders>
              <w:top w:val="nil"/>
              <w:left w:val="nil"/>
              <w:bottom w:val="nil"/>
              <w:right w:val="nil"/>
            </w:tcBorders>
            <w:shd w:val="clear" w:color="auto" w:fill="auto"/>
            <w:noWrap/>
            <w:tcMar>
              <w:left w:w="57" w:type="dxa"/>
              <w:right w:w="57" w:type="dxa"/>
            </w:tcMar>
          </w:tcPr>
          <w:p w14:paraId="74CC2BA4" w14:textId="77777777" w:rsidR="00731FC2" w:rsidRPr="001C5181" w:rsidRDefault="00731FC2" w:rsidP="006E4D0F">
            <w:pPr>
              <w:spacing w:line="360" w:lineRule="auto"/>
              <w:rPr>
                <w:rFonts w:cs="Arial"/>
                <w:b/>
                <w:sz w:val="18"/>
                <w:szCs w:val="18"/>
              </w:rPr>
            </w:pPr>
            <w:r w:rsidRPr="001C5181">
              <w:rPr>
                <w:rFonts w:cs="Arial"/>
                <w:b/>
                <w:sz w:val="18"/>
                <w:szCs w:val="18"/>
              </w:rPr>
              <w:t>Model 1</w:t>
            </w:r>
          </w:p>
        </w:tc>
        <w:tc>
          <w:tcPr>
            <w:tcW w:w="975" w:type="dxa"/>
            <w:tcBorders>
              <w:top w:val="nil"/>
              <w:left w:val="nil"/>
              <w:bottom w:val="nil"/>
              <w:right w:val="nil"/>
            </w:tcBorders>
            <w:tcMar>
              <w:left w:w="57" w:type="dxa"/>
              <w:right w:w="57" w:type="dxa"/>
            </w:tcMar>
          </w:tcPr>
          <w:p w14:paraId="57B31F39" w14:textId="77777777" w:rsidR="00731FC2" w:rsidRPr="001C5181" w:rsidRDefault="00731FC2" w:rsidP="006E4D0F">
            <w:pPr>
              <w:spacing w:line="360" w:lineRule="auto"/>
              <w:jc w:val="right"/>
              <w:rPr>
                <w:rFonts w:eastAsia="Times New Roman" w:cs="Arial"/>
                <w:color w:val="000000"/>
                <w:sz w:val="18"/>
                <w:szCs w:val="18"/>
                <w:lang w:eastAsia="en-GB"/>
              </w:rPr>
            </w:pPr>
          </w:p>
        </w:tc>
        <w:tc>
          <w:tcPr>
            <w:tcW w:w="1293" w:type="dxa"/>
            <w:tcBorders>
              <w:top w:val="nil"/>
              <w:left w:val="nil"/>
              <w:bottom w:val="nil"/>
              <w:right w:val="nil"/>
            </w:tcBorders>
            <w:tcMar>
              <w:left w:w="57" w:type="dxa"/>
              <w:right w:w="57" w:type="dxa"/>
            </w:tcMar>
          </w:tcPr>
          <w:p w14:paraId="0DC1B616" w14:textId="77777777" w:rsidR="00731FC2" w:rsidRPr="001C5181" w:rsidRDefault="00731FC2" w:rsidP="006E4D0F">
            <w:pPr>
              <w:spacing w:line="360" w:lineRule="auto"/>
              <w:rPr>
                <w:rFonts w:eastAsia="Times New Roman" w:cs="Arial"/>
                <w:color w:val="000000"/>
                <w:sz w:val="18"/>
                <w:szCs w:val="18"/>
                <w:lang w:eastAsia="en-GB"/>
              </w:rPr>
            </w:pPr>
          </w:p>
        </w:tc>
        <w:tc>
          <w:tcPr>
            <w:tcW w:w="975" w:type="dxa"/>
            <w:tcBorders>
              <w:top w:val="nil"/>
              <w:left w:val="nil"/>
              <w:bottom w:val="nil"/>
              <w:right w:val="nil"/>
            </w:tcBorders>
            <w:shd w:val="clear" w:color="auto" w:fill="auto"/>
            <w:noWrap/>
            <w:tcMar>
              <w:left w:w="57" w:type="dxa"/>
              <w:right w:w="57" w:type="dxa"/>
            </w:tcMar>
          </w:tcPr>
          <w:p w14:paraId="5B731E71" w14:textId="77777777" w:rsidR="00731FC2" w:rsidRPr="001C5181" w:rsidRDefault="00731FC2" w:rsidP="006E4D0F">
            <w:pPr>
              <w:spacing w:line="360" w:lineRule="auto"/>
              <w:jc w:val="right"/>
              <w:rPr>
                <w:rFonts w:eastAsia="Times New Roman" w:cs="Arial"/>
                <w:color w:val="000000"/>
                <w:sz w:val="18"/>
                <w:szCs w:val="18"/>
                <w:lang w:eastAsia="en-GB"/>
              </w:rPr>
            </w:pPr>
          </w:p>
        </w:tc>
        <w:tc>
          <w:tcPr>
            <w:tcW w:w="1242" w:type="dxa"/>
            <w:tcBorders>
              <w:top w:val="nil"/>
              <w:left w:val="nil"/>
              <w:bottom w:val="nil"/>
              <w:right w:val="nil"/>
            </w:tcBorders>
            <w:shd w:val="clear" w:color="auto" w:fill="auto"/>
            <w:noWrap/>
            <w:tcMar>
              <w:left w:w="57" w:type="dxa"/>
              <w:right w:w="57" w:type="dxa"/>
            </w:tcMar>
          </w:tcPr>
          <w:p w14:paraId="6A63B495" w14:textId="77777777" w:rsidR="00731FC2" w:rsidRPr="001C5181" w:rsidRDefault="00731FC2" w:rsidP="006E4D0F">
            <w:pPr>
              <w:spacing w:line="360" w:lineRule="auto"/>
              <w:rPr>
                <w:rFonts w:eastAsia="Times New Roman" w:cs="Arial"/>
                <w:color w:val="000000"/>
                <w:sz w:val="18"/>
                <w:szCs w:val="18"/>
                <w:lang w:eastAsia="en-GB"/>
              </w:rPr>
            </w:pPr>
          </w:p>
        </w:tc>
        <w:tc>
          <w:tcPr>
            <w:tcW w:w="975" w:type="dxa"/>
            <w:tcBorders>
              <w:top w:val="nil"/>
              <w:left w:val="nil"/>
              <w:bottom w:val="nil"/>
              <w:right w:val="nil"/>
            </w:tcBorders>
            <w:shd w:val="clear" w:color="auto" w:fill="auto"/>
            <w:noWrap/>
            <w:tcMar>
              <w:left w:w="57" w:type="dxa"/>
              <w:right w:w="57" w:type="dxa"/>
            </w:tcMar>
          </w:tcPr>
          <w:p w14:paraId="0E13A8AD" w14:textId="77777777" w:rsidR="00731FC2" w:rsidRPr="001C5181" w:rsidRDefault="00731FC2" w:rsidP="006E4D0F">
            <w:pPr>
              <w:spacing w:line="360" w:lineRule="auto"/>
              <w:jc w:val="right"/>
              <w:rPr>
                <w:rFonts w:eastAsia="Times New Roman" w:cs="Arial"/>
                <w:color w:val="000000"/>
                <w:sz w:val="18"/>
                <w:szCs w:val="18"/>
                <w:lang w:eastAsia="en-GB"/>
              </w:rPr>
            </w:pPr>
          </w:p>
        </w:tc>
        <w:tc>
          <w:tcPr>
            <w:tcW w:w="1184" w:type="dxa"/>
            <w:tcBorders>
              <w:top w:val="nil"/>
              <w:left w:val="nil"/>
              <w:bottom w:val="nil"/>
              <w:right w:val="nil"/>
            </w:tcBorders>
            <w:shd w:val="clear" w:color="auto" w:fill="auto"/>
            <w:noWrap/>
            <w:tcMar>
              <w:left w:w="57" w:type="dxa"/>
              <w:right w:w="57" w:type="dxa"/>
            </w:tcMar>
          </w:tcPr>
          <w:p w14:paraId="233AA195" w14:textId="77777777" w:rsidR="00731FC2" w:rsidRPr="001C5181" w:rsidRDefault="00731FC2" w:rsidP="006E4D0F">
            <w:pPr>
              <w:spacing w:line="360" w:lineRule="auto"/>
              <w:rPr>
                <w:rFonts w:eastAsia="Times New Roman" w:cs="Arial"/>
                <w:color w:val="000000"/>
                <w:sz w:val="18"/>
                <w:szCs w:val="18"/>
                <w:lang w:eastAsia="en-GB"/>
              </w:rPr>
            </w:pPr>
          </w:p>
        </w:tc>
        <w:tc>
          <w:tcPr>
            <w:tcW w:w="975" w:type="dxa"/>
            <w:tcBorders>
              <w:top w:val="nil"/>
              <w:left w:val="nil"/>
              <w:bottom w:val="nil"/>
              <w:right w:val="nil"/>
            </w:tcBorders>
            <w:shd w:val="clear" w:color="auto" w:fill="auto"/>
            <w:noWrap/>
            <w:tcMar>
              <w:left w:w="57" w:type="dxa"/>
              <w:right w:w="57" w:type="dxa"/>
            </w:tcMar>
          </w:tcPr>
          <w:p w14:paraId="1B559577" w14:textId="77777777" w:rsidR="00731FC2" w:rsidRPr="001C5181" w:rsidRDefault="00731FC2" w:rsidP="006E4D0F">
            <w:pPr>
              <w:spacing w:line="360" w:lineRule="auto"/>
              <w:jc w:val="right"/>
              <w:rPr>
                <w:rFonts w:eastAsia="Times New Roman" w:cs="Arial"/>
                <w:color w:val="000000"/>
                <w:sz w:val="18"/>
                <w:szCs w:val="18"/>
                <w:lang w:eastAsia="en-GB"/>
              </w:rPr>
            </w:pPr>
          </w:p>
        </w:tc>
        <w:tc>
          <w:tcPr>
            <w:tcW w:w="1156" w:type="dxa"/>
            <w:tcBorders>
              <w:top w:val="nil"/>
              <w:left w:val="nil"/>
              <w:bottom w:val="nil"/>
              <w:right w:val="nil"/>
            </w:tcBorders>
            <w:shd w:val="clear" w:color="auto" w:fill="auto"/>
            <w:noWrap/>
            <w:tcMar>
              <w:left w:w="57" w:type="dxa"/>
              <w:right w:w="57" w:type="dxa"/>
            </w:tcMar>
          </w:tcPr>
          <w:p w14:paraId="3D53C2E2" w14:textId="77777777" w:rsidR="00731FC2" w:rsidRPr="001C5181" w:rsidRDefault="00731FC2" w:rsidP="006E4D0F">
            <w:pPr>
              <w:spacing w:line="360" w:lineRule="auto"/>
              <w:rPr>
                <w:rFonts w:eastAsia="Times New Roman" w:cs="Arial"/>
                <w:color w:val="000000"/>
                <w:sz w:val="18"/>
                <w:szCs w:val="18"/>
                <w:lang w:eastAsia="en-GB"/>
              </w:rPr>
            </w:pPr>
          </w:p>
        </w:tc>
        <w:tc>
          <w:tcPr>
            <w:tcW w:w="975" w:type="dxa"/>
            <w:tcBorders>
              <w:top w:val="nil"/>
              <w:left w:val="nil"/>
              <w:bottom w:val="nil"/>
              <w:right w:val="nil"/>
            </w:tcBorders>
            <w:tcMar>
              <w:left w:w="57" w:type="dxa"/>
              <w:right w:w="57" w:type="dxa"/>
            </w:tcMar>
          </w:tcPr>
          <w:p w14:paraId="51682AF9" w14:textId="77777777" w:rsidR="00731FC2" w:rsidRPr="001C5181" w:rsidRDefault="00731FC2" w:rsidP="006E4D0F">
            <w:pPr>
              <w:spacing w:line="360" w:lineRule="auto"/>
              <w:jc w:val="right"/>
              <w:rPr>
                <w:rFonts w:eastAsia="Times New Roman" w:cs="Arial"/>
                <w:color w:val="000000"/>
                <w:sz w:val="18"/>
                <w:szCs w:val="18"/>
                <w:lang w:eastAsia="en-GB"/>
              </w:rPr>
            </w:pPr>
          </w:p>
        </w:tc>
        <w:tc>
          <w:tcPr>
            <w:tcW w:w="1256" w:type="dxa"/>
            <w:tcBorders>
              <w:top w:val="nil"/>
              <w:left w:val="nil"/>
              <w:bottom w:val="nil"/>
              <w:right w:val="nil"/>
            </w:tcBorders>
            <w:tcMar>
              <w:left w:w="57" w:type="dxa"/>
              <w:right w:w="57" w:type="dxa"/>
            </w:tcMar>
          </w:tcPr>
          <w:p w14:paraId="24456840" w14:textId="77777777" w:rsidR="00731FC2" w:rsidRPr="001C5181" w:rsidRDefault="00731FC2" w:rsidP="006E4D0F">
            <w:pPr>
              <w:spacing w:line="360" w:lineRule="auto"/>
              <w:rPr>
                <w:rFonts w:eastAsia="Times New Roman" w:cs="Arial"/>
                <w:color w:val="000000"/>
                <w:sz w:val="18"/>
                <w:szCs w:val="18"/>
                <w:lang w:eastAsia="en-GB"/>
              </w:rPr>
            </w:pPr>
          </w:p>
        </w:tc>
        <w:tc>
          <w:tcPr>
            <w:tcW w:w="975" w:type="dxa"/>
            <w:tcBorders>
              <w:top w:val="nil"/>
              <w:left w:val="nil"/>
              <w:bottom w:val="nil"/>
              <w:right w:val="nil"/>
            </w:tcBorders>
            <w:tcMar>
              <w:left w:w="57" w:type="dxa"/>
              <w:right w:w="57" w:type="dxa"/>
            </w:tcMar>
          </w:tcPr>
          <w:p w14:paraId="15BD3845" w14:textId="77777777" w:rsidR="00731FC2" w:rsidRPr="001C5181" w:rsidRDefault="00731FC2" w:rsidP="006E4D0F">
            <w:pPr>
              <w:spacing w:line="360" w:lineRule="auto"/>
              <w:jc w:val="right"/>
              <w:rPr>
                <w:rFonts w:eastAsia="Times New Roman" w:cs="Arial"/>
                <w:color w:val="000000"/>
                <w:sz w:val="18"/>
                <w:szCs w:val="18"/>
                <w:lang w:eastAsia="en-GB"/>
              </w:rPr>
            </w:pPr>
          </w:p>
        </w:tc>
        <w:tc>
          <w:tcPr>
            <w:tcW w:w="1151" w:type="dxa"/>
            <w:tcBorders>
              <w:top w:val="nil"/>
              <w:left w:val="nil"/>
              <w:bottom w:val="nil"/>
              <w:right w:val="nil"/>
            </w:tcBorders>
            <w:tcMar>
              <w:left w:w="57" w:type="dxa"/>
              <w:right w:w="57" w:type="dxa"/>
            </w:tcMar>
          </w:tcPr>
          <w:p w14:paraId="17245A74" w14:textId="77777777" w:rsidR="00731FC2" w:rsidRPr="001C5181" w:rsidRDefault="00731FC2" w:rsidP="006E4D0F">
            <w:pPr>
              <w:spacing w:line="360" w:lineRule="auto"/>
              <w:rPr>
                <w:rFonts w:eastAsia="Times New Roman" w:cs="Arial"/>
                <w:color w:val="000000"/>
                <w:sz w:val="18"/>
                <w:szCs w:val="18"/>
                <w:lang w:eastAsia="en-GB"/>
              </w:rPr>
            </w:pPr>
          </w:p>
        </w:tc>
      </w:tr>
      <w:tr w:rsidR="00731FC2" w:rsidRPr="001C5181" w14:paraId="4C329BCF" w14:textId="77777777" w:rsidTr="006E4D0F">
        <w:trPr>
          <w:trHeight w:val="204"/>
        </w:trPr>
        <w:tc>
          <w:tcPr>
            <w:tcW w:w="1665" w:type="dxa"/>
            <w:tcBorders>
              <w:top w:val="nil"/>
              <w:left w:val="nil"/>
              <w:bottom w:val="nil"/>
              <w:right w:val="nil"/>
            </w:tcBorders>
            <w:shd w:val="clear" w:color="auto" w:fill="auto"/>
            <w:noWrap/>
            <w:tcMar>
              <w:left w:w="57" w:type="dxa"/>
              <w:right w:w="57" w:type="dxa"/>
            </w:tcMar>
          </w:tcPr>
          <w:p w14:paraId="1526DED2" w14:textId="77777777" w:rsidR="00731FC2" w:rsidRPr="001C5181" w:rsidRDefault="00731FC2" w:rsidP="006E4D0F">
            <w:pPr>
              <w:spacing w:line="360" w:lineRule="auto"/>
              <w:rPr>
                <w:rFonts w:cs="Arial"/>
                <w:sz w:val="18"/>
                <w:szCs w:val="18"/>
              </w:rPr>
            </w:pPr>
            <w:r w:rsidRPr="001C5181">
              <w:rPr>
                <w:rFonts w:cs="Arial"/>
                <w:sz w:val="18"/>
                <w:szCs w:val="18"/>
              </w:rPr>
              <w:t>MVPA mins in bouts 1-9 mins</w:t>
            </w:r>
          </w:p>
        </w:tc>
        <w:tc>
          <w:tcPr>
            <w:tcW w:w="975" w:type="dxa"/>
            <w:tcBorders>
              <w:top w:val="nil"/>
              <w:left w:val="nil"/>
              <w:bottom w:val="nil"/>
              <w:right w:val="nil"/>
            </w:tcBorders>
            <w:tcMar>
              <w:left w:w="57" w:type="dxa"/>
              <w:right w:w="57" w:type="dxa"/>
            </w:tcMar>
          </w:tcPr>
          <w:p w14:paraId="0F3EEA6B"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-0.34</w:t>
            </w:r>
          </w:p>
        </w:tc>
        <w:tc>
          <w:tcPr>
            <w:tcW w:w="1293" w:type="dxa"/>
            <w:tcBorders>
              <w:top w:val="nil"/>
              <w:left w:val="nil"/>
              <w:bottom w:val="nil"/>
              <w:right w:val="nil"/>
            </w:tcBorders>
            <w:tcMar>
              <w:left w:w="57" w:type="dxa"/>
              <w:right w:w="57" w:type="dxa"/>
            </w:tcMar>
          </w:tcPr>
          <w:p w14:paraId="7BB3D353" w14:textId="77777777" w:rsidR="00731FC2" w:rsidRPr="001C5181" w:rsidRDefault="00731FC2" w:rsidP="006E4D0F">
            <w:pPr>
              <w:spacing w:line="360" w:lineRule="auto"/>
              <w:rPr>
                <w:rFonts w:cs="Arial"/>
                <w:color w:val="000000"/>
                <w:sz w:val="18"/>
                <w:szCs w:val="18"/>
              </w:rPr>
            </w:pPr>
            <w:r w:rsidRPr="001C5181">
              <w:rPr>
                <w:rFonts w:cs="Arial"/>
                <w:sz w:val="18"/>
                <w:szCs w:val="18"/>
              </w:rPr>
              <w:t>(-0.54, -0.13)</w:t>
            </w:r>
          </w:p>
        </w:tc>
        <w:tc>
          <w:tcPr>
            <w:tcW w:w="975" w:type="dxa"/>
            <w:tcBorders>
              <w:top w:val="nil"/>
              <w:left w:val="nil"/>
              <w:bottom w:val="nil"/>
              <w:right w:val="nil"/>
            </w:tcBorders>
            <w:shd w:val="clear" w:color="auto" w:fill="auto"/>
            <w:noWrap/>
            <w:tcMar>
              <w:left w:w="57" w:type="dxa"/>
              <w:right w:w="57" w:type="dxa"/>
            </w:tcMar>
          </w:tcPr>
          <w:p w14:paraId="3CBF09CB"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-0.35</w:t>
            </w:r>
          </w:p>
        </w:tc>
        <w:tc>
          <w:tcPr>
            <w:tcW w:w="1242" w:type="dxa"/>
            <w:tcBorders>
              <w:top w:val="nil"/>
              <w:left w:val="nil"/>
              <w:bottom w:val="nil"/>
              <w:right w:val="nil"/>
            </w:tcBorders>
            <w:shd w:val="clear" w:color="auto" w:fill="auto"/>
            <w:noWrap/>
            <w:tcMar>
              <w:left w:w="57" w:type="dxa"/>
              <w:right w:w="57" w:type="dxa"/>
            </w:tcMar>
          </w:tcPr>
          <w:p w14:paraId="07E78724" w14:textId="77777777" w:rsidR="00731FC2" w:rsidRPr="001C5181" w:rsidRDefault="00731FC2" w:rsidP="006E4D0F">
            <w:pPr>
              <w:spacing w:line="360" w:lineRule="auto"/>
              <w:rPr>
                <w:rFonts w:cs="Arial"/>
                <w:color w:val="000000"/>
                <w:sz w:val="18"/>
                <w:szCs w:val="18"/>
              </w:rPr>
            </w:pPr>
            <w:r w:rsidRPr="001C5181">
              <w:rPr>
                <w:rFonts w:cs="Arial"/>
                <w:sz w:val="18"/>
                <w:szCs w:val="18"/>
              </w:rPr>
              <w:t>(-0.69, -0.01)</w:t>
            </w:r>
          </w:p>
        </w:tc>
        <w:tc>
          <w:tcPr>
            <w:tcW w:w="975" w:type="dxa"/>
            <w:tcBorders>
              <w:top w:val="nil"/>
              <w:left w:val="nil"/>
              <w:bottom w:val="nil"/>
              <w:right w:val="nil"/>
            </w:tcBorders>
            <w:shd w:val="clear" w:color="auto" w:fill="auto"/>
            <w:noWrap/>
            <w:tcMar>
              <w:left w:w="57" w:type="dxa"/>
              <w:right w:w="57" w:type="dxa"/>
            </w:tcMar>
          </w:tcPr>
          <w:p w14:paraId="5838341D"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-0.22</w:t>
            </w:r>
          </w:p>
        </w:tc>
        <w:tc>
          <w:tcPr>
            <w:tcW w:w="1184" w:type="dxa"/>
            <w:tcBorders>
              <w:top w:val="nil"/>
              <w:left w:val="nil"/>
              <w:bottom w:val="nil"/>
              <w:right w:val="nil"/>
            </w:tcBorders>
            <w:shd w:val="clear" w:color="auto" w:fill="auto"/>
            <w:noWrap/>
            <w:tcMar>
              <w:left w:w="57" w:type="dxa"/>
              <w:right w:w="57" w:type="dxa"/>
            </w:tcMar>
          </w:tcPr>
          <w:p w14:paraId="7F3413AC" w14:textId="77777777" w:rsidR="00731FC2" w:rsidRPr="001C5181" w:rsidRDefault="00731FC2" w:rsidP="006E4D0F">
            <w:pPr>
              <w:spacing w:line="360" w:lineRule="auto"/>
              <w:rPr>
                <w:rFonts w:cs="Arial"/>
                <w:color w:val="000000"/>
                <w:sz w:val="18"/>
                <w:szCs w:val="18"/>
              </w:rPr>
            </w:pPr>
            <w:r w:rsidRPr="001C5181">
              <w:rPr>
                <w:rFonts w:cs="Arial"/>
                <w:sz w:val="18"/>
                <w:szCs w:val="18"/>
              </w:rPr>
              <w:t>(-0.34, -0.09)</w:t>
            </w:r>
          </w:p>
        </w:tc>
        <w:tc>
          <w:tcPr>
            <w:tcW w:w="975" w:type="dxa"/>
            <w:tcBorders>
              <w:top w:val="nil"/>
              <w:left w:val="nil"/>
              <w:bottom w:val="nil"/>
              <w:right w:val="nil"/>
            </w:tcBorders>
            <w:shd w:val="clear" w:color="auto" w:fill="auto"/>
            <w:noWrap/>
            <w:tcMar>
              <w:left w:w="57" w:type="dxa"/>
              <w:right w:w="57" w:type="dxa"/>
            </w:tcMar>
          </w:tcPr>
          <w:p w14:paraId="0BE3B735"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-0.09</w:t>
            </w:r>
          </w:p>
        </w:tc>
        <w:tc>
          <w:tcPr>
            <w:tcW w:w="1156" w:type="dxa"/>
            <w:tcBorders>
              <w:top w:val="nil"/>
              <w:left w:val="nil"/>
              <w:bottom w:val="nil"/>
              <w:right w:val="nil"/>
            </w:tcBorders>
            <w:shd w:val="clear" w:color="auto" w:fill="auto"/>
            <w:noWrap/>
            <w:tcMar>
              <w:left w:w="57" w:type="dxa"/>
              <w:right w:w="57" w:type="dxa"/>
            </w:tcMar>
          </w:tcPr>
          <w:p w14:paraId="39F81A30" w14:textId="77777777" w:rsidR="00731FC2" w:rsidRPr="001C5181" w:rsidRDefault="00731FC2" w:rsidP="006E4D0F">
            <w:pPr>
              <w:spacing w:line="360" w:lineRule="auto"/>
              <w:rPr>
                <w:rFonts w:cs="Arial"/>
                <w:color w:val="000000"/>
                <w:sz w:val="18"/>
                <w:szCs w:val="18"/>
              </w:rPr>
            </w:pPr>
            <w:r w:rsidRPr="001C5181">
              <w:rPr>
                <w:rFonts w:cs="Arial"/>
                <w:sz w:val="18"/>
                <w:szCs w:val="18"/>
              </w:rPr>
              <w:t>(-0.23, 0.05)</w:t>
            </w:r>
          </w:p>
        </w:tc>
        <w:tc>
          <w:tcPr>
            <w:tcW w:w="975" w:type="dxa"/>
            <w:tcBorders>
              <w:top w:val="nil"/>
              <w:left w:val="nil"/>
              <w:bottom w:val="nil"/>
              <w:right w:val="nil"/>
            </w:tcBorders>
            <w:tcMar>
              <w:left w:w="57" w:type="dxa"/>
              <w:right w:w="57" w:type="dxa"/>
            </w:tcMar>
          </w:tcPr>
          <w:p w14:paraId="7E11642C"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-0.12</w:t>
            </w:r>
          </w:p>
        </w:tc>
        <w:tc>
          <w:tcPr>
            <w:tcW w:w="1256" w:type="dxa"/>
            <w:tcBorders>
              <w:top w:val="nil"/>
              <w:left w:val="nil"/>
              <w:bottom w:val="nil"/>
              <w:right w:val="nil"/>
            </w:tcBorders>
            <w:tcMar>
              <w:left w:w="57" w:type="dxa"/>
              <w:right w:w="57" w:type="dxa"/>
            </w:tcMar>
          </w:tcPr>
          <w:p w14:paraId="7C3CE9C9" w14:textId="77777777" w:rsidR="00731FC2" w:rsidRPr="001C5181" w:rsidRDefault="00731FC2" w:rsidP="006E4D0F">
            <w:pPr>
              <w:spacing w:line="360" w:lineRule="auto"/>
              <w:rPr>
                <w:rFonts w:cs="Arial"/>
                <w:color w:val="000000"/>
                <w:sz w:val="18"/>
                <w:szCs w:val="18"/>
              </w:rPr>
            </w:pPr>
            <w:r w:rsidRPr="001C5181">
              <w:rPr>
                <w:rFonts w:cs="Arial"/>
                <w:sz w:val="18"/>
                <w:szCs w:val="18"/>
              </w:rPr>
              <w:t>(-0.29, 0.05)</w:t>
            </w:r>
          </w:p>
        </w:tc>
        <w:tc>
          <w:tcPr>
            <w:tcW w:w="975" w:type="dxa"/>
            <w:tcBorders>
              <w:top w:val="nil"/>
              <w:left w:val="nil"/>
              <w:bottom w:val="nil"/>
              <w:right w:val="nil"/>
            </w:tcBorders>
            <w:tcMar>
              <w:left w:w="57" w:type="dxa"/>
              <w:right w:w="57" w:type="dxa"/>
            </w:tcMar>
          </w:tcPr>
          <w:p w14:paraId="47E1C353"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1.4</w:t>
            </w:r>
          </w:p>
        </w:tc>
        <w:tc>
          <w:tcPr>
            <w:tcW w:w="1151" w:type="dxa"/>
            <w:tcBorders>
              <w:top w:val="nil"/>
              <w:left w:val="nil"/>
              <w:bottom w:val="nil"/>
              <w:right w:val="nil"/>
            </w:tcBorders>
            <w:tcMar>
              <w:left w:w="57" w:type="dxa"/>
              <w:right w:w="57" w:type="dxa"/>
            </w:tcMar>
          </w:tcPr>
          <w:p w14:paraId="3B0F1202" w14:textId="77777777" w:rsidR="00731FC2" w:rsidRPr="001C5181" w:rsidRDefault="00731FC2" w:rsidP="006E4D0F">
            <w:pPr>
              <w:spacing w:line="360" w:lineRule="auto"/>
              <w:rPr>
                <w:rFonts w:cs="Arial"/>
                <w:color w:val="000000"/>
                <w:sz w:val="18"/>
                <w:szCs w:val="18"/>
              </w:rPr>
            </w:pPr>
            <w:r w:rsidRPr="001C5181">
              <w:rPr>
                <w:rFonts w:cs="Arial"/>
                <w:sz w:val="18"/>
                <w:szCs w:val="18"/>
              </w:rPr>
              <w:t>(-5.5, 8.4)</w:t>
            </w:r>
          </w:p>
        </w:tc>
      </w:tr>
      <w:tr w:rsidR="00731FC2" w:rsidRPr="001C5181" w14:paraId="23958BE4" w14:textId="77777777" w:rsidTr="006E4D0F">
        <w:trPr>
          <w:trHeight w:val="204"/>
        </w:trPr>
        <w:tc>
          <w:tcPr>
            <w:tcW w:w="1665" w:type="dxa"/>
            <w:tcBorders>
              <w:top w:val="nil"/>
              <w:left w:val="nil"/>
              <w:bottom w:val="nil"/>
              <w:right w:val="nil"/>
            </w:tcBorders>
            <w:shd w:val="clear" w:color="auto" w:fill="auto"/>
            <w:noWrap/>
            <w:tcMar>
              <w:left w:w="57" w:type="dxa"/>
              <w:right w:w="57" w:type="dxa"/>
            </w:tcMar>
          </w:tcPr>
          <w:p w14:paraId="4C90402C" w14:textId="77777777" w:rsidR="00731FC2" w:rsidRPr="001C5181" w:rsidRDefault="00731FC2" w:rsidP="006E4D0F">
            <w:pPr>
              <w:spacing w:line="360" w:lineRule="auto"/>
              <w:rPr>
                <w:rFonts w:cs="Arial"/>
                <w:sz w:val="18"/>
                <w:szCs w:val="18"/>
              </w:rPr>
            </w:pPr>
            <w:r w:rsidRPr="001C5181">
              <w:rPr>
                <w:rFonts w:cs="Arial"/>
                <w:sz w:val="18"/>
                <w:szCs w:val="18"/>
              </w:rPr>
              <w:t>MVPA mins in bouts 10+ mins</w:t>
            </w:r>
          </w:p>
        </w:tc>
        <w:tc>
          <w:tcPr>
            <w:tcW w:w="975" w:type="dxa"/>
            <w:tcBorders>
              <w:top w:val="nil"/>
              <w:left w:val="nil"/>
              <w:bottom w:val="nil"/>
              <w:right w:val="nil"/>
            </w:tcBorders>
            <w:tcMar>
              <w:left w:w="57" w:type="dxa"/>
              <w:right w:w="57" w:type="dxa"/>
            </w:tcMar>
          </w:tcPr>
          <w:p w14:paraId="54FAA802"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-0.28</w:t>
            </w:r>
          </w:p>
        </w:tc>
        <w:tc>
          <w:tcPr>
            <w:tcW w:w="1293" w:type="dxa"/>
            <w:tcBorders>
              <w:top w:val="nil"/>
              <w:left w:val="nil"/>
              <w:bottom w:val="nil"/>
              <w:right w:val="nil"/>
            </w:tcBorders>
            <w:tcMar>
              <w:left w:w="57" w:type="dxa"/>
              <w:right w:w="57" w:type="dxa"/>
            </w:tcMar>
          </w:tcPr>
          <w:p w14:paraId="2F0C2E44" w14:textId="77777777" w:rsidR="00731FC2" w:rsidRPr="001C5181" w:rsidRDefault="00731FC2" w:rsidP="006E4D0F">
            <w:pPr>
              <w:spacing w:line="360" w:lineRule="auto"/>
              <w:rPr>
                <w:rFonts w:cs="Arial"/>
                <w:color w:val="000000"/>
                <w:sz w:val="18"/>
                <w:szCs w:val="18"/>
              </w:rPr>
            </w:pPr>
            <w:r w:rsidRPr="001C5181">
              <w:rPr>
                <w:rFonts w:cs="Arial"/>
                <w:sz w:val="18"/>
                <w:szCs w:val="18"/>
              </w:rPr>
              <w:t>(-0.57, 0.01)</w:t>
            </w:r>
          </w:p>
        </w:tc>
        <w:tc>
          <w:tcPr>
            <w:tcW w:w="975" w:type="dxa"/>
            <w:tcBorders>
              <w:top w:val="nil"/>
              <w:left w:val="nil"/>
              <w:bottom w:val="nil"/>
              <w:right w:val="nil"/>
            </w:tcBorders>
            <w:shd w:val="clear" w:color="auto" w:fill="auto"/>
            <w:noWrap/>
            <w:tcMar>
              <w:left w:w="57" w:type="dxa"/>
              <w:right w:w="57" w:type="dxa"/>
            </w:tcMar>
          </w:tcPr>
          <w:p w14:paraId="0157C2DE"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-0.90</w:t>
            </w:r>
          </w:p>
        </w:tc>
        <w:tc>
          <w:tcPr>
            <w:tcW w:w="1242" w:type="dxa"/>
            <w:tcBorders>
              <w:top w:val="nil"/>
              <w:left w:val="nil"/>
              <w:bottom w:val="nil"/>
              <w:right w:val="nil"/>
            </w:tcBorders>
            <w:shd w:val="clear" w:color="auto" w:fill="auto"/>
            <w:noWrap/>
            <w:tcMar>
              <w:left w:w="57" w:type="dxa"/>
              <w:right w:w="57" w:type="dxa"/>
            </w:tcMar>
          </w:tcPr>
          <w:p w14:paraId="1EDB8229" w14:textId="77777777" w:rsidR="00731FC2" w:rsidRPr="001C5181" w:rsidRDefault="00731FC2" w:rsidP="006E4D0F">
            <w:pPr>
              <w:spacing w:line="360" w:lineRule="auto"/>
              <w:rPr>
                <w:rFonts w:cs="Arial"/>
                <w:color w:val="000000"/>
                <w:sz w:val="18"/>
                <w:szCs w:val="18"/>
              </w:rPr>
            </w:pPr>
            <w:r w:rsidRPr="001C5181">
              <w:rPr>
                <w:rFonts w:cs="Arial"/>
                <w:sz w:val="18"/>
                <w:szCs w:val="18"/>
              </w:rPr>
              <w:t>(-1.38, -0.42)</w:t>
            </w:r>
          </w:p>
        </w:tc>
        <w:tc>
          <w:tcPr>
            <w:tcW w:w="975" w:type="dxa"/>
            <w:tcBorders>
              <w:top w:val="nil"/>
              <w:left w:val="nil"/>
              <w:bottom w:val="nil"/>
              <w:right w:val="nil"/>
            </w:tcBorders>
            <w:shd w:val="clear" w:color="auto" w:fill="auto"/>
            <w:noWrap/>
            <w:tcMar>
              <w:left w:w="57" w:type="dxa"/>
              <w:right w:w="57" w:type="dxa"/>
            </w:tcMar>
          </w:tcPr>
          <w:p w14:paraId="661D2B9F"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-0.21</w:t>
            </w:r>
          </w:p>
        </w:tc>
        <w:tc>
          <w:tcPr>
            <w:tcW w:w="1184" w:type="dxa"/>
            <w:tcBorders>
              <w:top w:val="nil"/>
              <w:left w:val="nil"/>
              <w:bottom w:val="nil"/>
              <w:right w:val="nil"/>
            </w:tcBorders>
            <w:shd w:val="clear" w:color="auto" w:fill="auto"/>
            <w:noWrap/>
            <w:tcMar>
              <w:left w:w="57" w:type="dxa"/>
              <w:right w:w="57" w:type="dxa"/>
            </w:tcMar>
          </w:tcPr>
          <w:p w14:paraId="081F581B" w14:textId="77777777" w:rsidR="00731FC2" w:rsidRPr="001C5181" w:rsidRDefault="00731FC2" w:rsidP="006E4D0F">
            <w:pPr>
              <w:spacing w:line="360" w:lineRule="auto"/>
              <w:rPr>
                <w:rFonts w:cs="Arial"/>
                <w:color w:val="000000"/>
                <w:sz w:val="18"/>
                <w:szCs w:val="18"/>
              </w:rPr>
            </w:pPr>
            <w:r w:rsidRPr="001C5181">
              <w:rPr>
                <w:rFonts w:cs="Arial"/>
                <w:sz w:val="18"/>
                <w:szCs w:val="18"/>
              </w:rPr>
              <w:t>(-0.39, -0.04)</w:t>
            </w:r>
          </w:p>
        </w:tc>
        <w:tc>
          <w:tcPr>
            <w:tcW w:w="975" w:type="dxa"/>
            <w:tcBorders>
              <w:top w:val="nil"/>
              <w:left w:val="nil"/>
              <w:bottom w:val="nil"/>
              <w:right w:val="nil"/>
            </w:tcBorders>
            <w:shd w:val="clear" w:color="auto" w:fill="auto"/>
            <w:noWrap/>
            <w:tcMar>
              <w:left w:w="57" w:type="dxa"/>
              <w:right w:w="57" w:type="dxa"/>
            </w:tcMar>
          </w:tcPr>
          <w:p w14:paraId="3583BDCE"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-0.18</w:t>
            </w:r>
          </w:p>
        </w:tc>
        <w:tc>
          <w:tcPr>
            <w:tcW w:w="1156" w:type="dxa"/>
            <w:tcBorders>
              <w:top w:val="nil"/>
              <w:left w:val="nil"/>
              <w:bottom w:val="nil"/>
              <w:right w:val="nil"/>
            </w:tcBorders>
            <w:shd w:val="clear" w:color="auto" w:fill="auto"/>
            <w:noWrap/>
            <w:tcMar>
              <w:left w:w="57" w:type="dxa"/>
              <w:right w:w="57" w:type="dxa"/>
            </w:tcMar>
          </w:tcPr>
          <w:p w14:paraId="1A1551F1" w14:textId="77777777" w:rsidR="00731FC2" w:rsidRPr="001C5181" w:rsidRDefault="00731FC2" w:rsidP="006E4D0F">
            <w:pPr>
              <w:spacing w:line="360" w:lineRule="auto"/>
              <w:rPr>
                <w:rFonts w:cs="Arial"/>
                <w:color w:val="000000"/>
                <w:sz w:val="18"/>
                <w:szCs w:val="18"/>
              </w:rPr>
            </w:pPr>
            <w:r w:rsidRPr="001C5181">
              <w:rPr>
                <w:rFonts w:cs="Arial"/>
                <w:sz w:val="18"/>
                <w:szCs w:val="18"/>
              </w:rPr>
              <w:t>(-0.37, 0.01)</w:t>
            </w:r>
          </w:p>
        </w:tc>
        <w:tc>
          <w:tcPr>
            <w:tcW w:w="975" w:type="dxa"/>
            <w:tcBorders>
              <w:top w:val="nil"/>
              <w:left w:val="nil"/>
              <w:bottom w:val="nil"/>
              <w:right w:val="nil"/>
            </w:tcBorders>
            <w:tcMar>
              <w:left w:w="57" w:type="dxa"/>
              <w:right w:w="57" w:type="dxa"/>
            </w:tcMar>
          </w:tcPr>
          <w:p w14:paraId="3EF556AE"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-0.28</w:t>
            </w:r>
          </w:p>
        </w:tc>
        <w:tc>
          <w:tcPr>
            <w:tcW w:w="1256" w:type="dxa"/>
            <w:tcBorders>
              <w:top w:val="nil"/>
              <w:left w:val="nil"/>
              <w:bottom w:val="nil"/>
              <w:right w:val="nil"/>
            </w:tcBorders>
            <w:tcMar>
              <w:left w:w="57" w:type="dxa"/>
              <w:right w:w="57" w:type="dxa"/>
            </w:tcMar>
          </w:tcPr>
          <w:p w14:paraId="650B19AA" w14:textId="77777777" w:rsidR="00731FC2" w:rsidRPr="001C5181" w:rsidRDefault="00731FC2" w:rsidP="006E4D0F">
            <w:pPr>
              <w:spacing w:line="360" w:lineRule="auto"/>
              <w:rPr>
                <w:rFonts w:cs="Arial"/>
                <w:color w:val="000000"/>
                <w:sz w:val="18"/>
                <w:szCs w:val="18"/>
              </w:rPr>
            </w:pPr>
            <w:r w:rsidRPr="001C5181">
              <w:rPr>
                <w:rFonts w:cs="Arial"/>
                <w:sz w:val="18"/>
                <w:szCs w:val="18"/>
              </w:rPr>
              <w:t>(-0.52, -0.05)</w:t>
            </w:r>
          </w:p>
        </w:tc>
        <w:tc>
          <w:tcPr>
            <w:tcW w:w="975" w:type="dxa"/>
            <w:tcBorders>
              <w:top w:val="nil"/>
              <w:left w:val="nil"/>
              <w:bottom w:val="nil"/>
              <w:right w:val="nil"/>
            </w:tcBorders>
            <w:tcMar>
              <w:left w:w="57" w:type="dxa"/>
              <w:right w:w="57" w:type="dxa"/>
            </w:tcMar>
          </w:tcPr>
          <w:p w14:paraId="75E48165"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1.6</w:t>
            </w:r>
          </w:p>
        </w:tc>
        <w:tc>
          <w:tcPr>
            <w:tcW w:w="1151" w:type="dxa"/>
            <w:tcBorders>
              <w:top w:val="nil"/>
              <w:left w:val="nil"/>
              <w:bottom w:val="nil"/>
              <w:right w:val="nil"/>
            </w:tcBorders>
            <w:tcMar>
              <w:left w:w="57" w:type="dxa"/>
              <w:right w:w="57" w:type="dxa"/>
            </w:tcMar>
          </w:tcPr>
          <w:p w14:paraId="5A44FC72" w14:textId="77777777" w:rsidR="00731FC2" w:rsidRPr="001C5181" w:rsidRDefault="00731FC2" w:rsidP="006E4D0F">
            <w:pPr>
              <w:spacing w:line="360" w:lineRule="auto"/>
              <w:rPr>
                <w:rFonts w:cs="Arial"/>
                <w:color w:val="000000"/>
                <w:sz w:val="18"/>
                <w:szCs w:val="18"/>
              </w:rPr>
            </w:pPr>
            <w:r w:rsidRPr="001C5181">
              <w:rPr>
                <w:rFonts w:cs="Arial"/>
                <w:sz w:val="18"/>
                <w:szCs w:val="18"/>
              </w:rPr>
              <w:t>(-8.1, 11.3)</w:t>
            </w:r>
          </w:p>
        </w:tc>
      </w:tr>
      <w:tr w:rsidR="00731FC2" w:rsidRPr="001C5181" w14:paraId="0DAC8A7C" w14:textId="77777777" w:rsidTr="006E4D0F">
        <w:trPr>
          <w:trHeight w:val="204"/>
        </w:trPr>
        <w:tc>
          <w:tcPr>
            <w:tcW w:w="1665" w:type="dxa"/>
            <w:tcBorders>
              <w:top w:val="nil"/>
              <w:left w:val="nil"/>
              <w:bottom w:val="nil"/>
              <w:right w:val="nil"/>
            </w:tcBorders>
            <w:shd w:val="clear" w:color="auto" w:fill="auto"/>
            <w:noWrap/>
            <w:tcMar>
              <w:left w:w="57" w:type="dxa"/>
              <w:right w:w="57" w:type="dxa"/>
            </w:tcMar>
          </w:tcPr>
          <w:p w14:paraId="3B246193" w14:textId="77777777" w:rsidR="00731FC2" w:rsidRPr="001C5181" w:rsidRDefault="00731FC2" w:rsidP="006E4D0F">
            <w:pPr>
              <w:spacing w:line="360" w:lineRule="auto"/>
              <w:rPr>
                <w:rFonts w:cs="Arial"/>
                <w:sz w:val="18"/>
                <w:szCs w:val="18"/>
              </w:rPr>
            </w:pPr>
            <w:r w:rsidRPr="001C5181">
              <w:rPr>
                <w:rFonts w:cs="Arial"/>
                <w:sz w:val="18"/>
                <w:szCs w:val="18"/>
              </w:rPr>
              <w:t>p, Wald test</w:t>
            </w:r>
          </w:p>
        </w:tc>
        <w:tc>
          <w:tcPr>
            <w:tcW w:w="975" w:type="dxa"/>
            <w:tcBorders>
              <w:top w:val="nil"/>
              <w:left w:val="nil"/>
              <w:bottom w:val="nil"/>
              <w:right w:val="nil"/>
            </w:tcBorders>
            <w:tcMar>
              <w:left w:w="57" w:type="dxa"/>
              <w:right w:w="57" w:type="dxa"/>
            </w:tcMar>
          </w:tcPr>
          <w:p w14:paraId="7DC023A2" w14:textId="77777777" w:rsidR="00731FC2" w:rsidRPr="001C5181" w:rsidRDefault="00731FC2" w:rsidP="006E4D0F">
            <w:pPr>
              <w:spacing w:line="360" w:lineRule="auto"/>
              <w:jc w:val="right"/>
              <w:rPr>
                <w:rFonts w:cs="Arial"/>
                <w:color w:val="000000"/>
                <w:sz w:val="18"/>
                <w:szCs w:val="18"/>
              </w:rPr>
            </w:pPr>
          </w:p>
        </w:tc>
        <w:tc>
          <w:tcPr>
            <w:tcW w:w="1293" w:type="dxa"/>
            <w:tcBorders>
              <w:top w:val="nil"/>
              <w:left w:val="nil"/>
              <w:bottom w:val="nil"/>
              <w:right w:val="nil"/>
            </w:tcBorders>
            <w:tcMar>
              <w:left w:w="57" w:type="dxa"/>
              <w:right w:w="57" w:type="dxa"/>
            </w:tcMar>
          </w:tcPr>
          <w:p w14:paraId="4F23F8E2" w14:textId="77777777" w:rsidR="00731FC2" w:rsidRPr="001C5181" w:rsidRDefault="00731FC2" w:rsidP="006E4D0F">
            <w:pPr>
              <w:spacing w:line="360" w:lineRule="auto"/>
              <w:rPr>
                <w:rFonts w:cs="Arial"/>
                <w:color w:val="000000"/>
                <w:sz w:val="18"/>
                <w:szCs w:val="18"/>
              </w:rPr>
            </w:pPr>
            <w:r w:rsidRPr="001C5181">
              <w:rPr>
                <w:rFonts w:cs="Arial"/>
                <w:color w:val="000000"/>
                <w:sz w:val="18"/>
                <w:szCs w:val="18"/>
              </w:rPr>
              <w:t>0.80</w:t>
            </w:r>
          </w:p>
        </w:tc>
        <w:tc>
          <w:tcPr>
            <w:tcW w:w="975" w:type="dxa"/>
            <w:tcBorders>
              <w:top w:val="nil"/>
              <w:left w:val="nil"/>
              <w:bottom w:val="nil"/>
              <w:right w:val="nil"/>
            </w:tcBorders>
            <w:shd w:val="clear" w:color="auto" w:fill="auto"/>
            <w:noWrap/>
            <w:tcMar>
              <w:left w:w="57" w:type="dxa"/>
              <w:right w:w="57" w:type="dxa"/>
            </w:tcMar>
          </w:tcPr>
          <w:p w14:paraId="320FD9AF" w14:textId="77777777" w:rsidR="00731FC2" w:rsidRPr="001C5181" w:rsidRDefault="00731FC2" w:rsidP="006E4D0F">
            <w:pPr>
              <w:spacing w:line="360" w:lineRule="auto"/>
              <w:jc w:val="right"/>
              <w:rPr>
                <w:rFonts w:cs="Arial"/>
                <w:color w:val="000000"/>
                <w:sz w:val="18"/>
                <w:szCs w:val="18"/>
              </w:rPr>
            </w:pPr>
          </w:p>
        </w:tc>
        <w:tc>
          <w:tcPr>
            <w:tcW w:w="1242" w:type="dxa"/>
            <w:tcBorders>
              <w:top w:val="nil"/>
              <w:left w:val="nil"/>
              <w:bottom w:val="nil"/>
              <w:right w:val="nil"/>
            </w:tcBorders>
            <w:shd w:val="clear" w:color="auto" w:fill="auto"/>
            <w:noWrap/>
            <w:tcMar>
              <w:left w:w="57" w:type="dxa"/>
              <w:right w:w="57" w:type="dxa"/>
            </w:tcMar>
          </w:tcPr>
          <w:p w14:paraId="251ED16A"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0.11</w:t>
            </w:r>
          </w:p>
        </w:tc>
        <w:tc>
          <w:tcPr>
            <w:tcW w:w="975" w:type="dxa"/>
            <w:tcBorders>
              <w:top w:val="nil"/>
              <w:left w:val="nil"/>
              <w:bottom w:val="nil"/>
              <w:right w:val="nil"/>
            </w:tcBorders>
            <w:shd w:val="clear" w:color="auto" w:fill="auto"/>
            <w:noWrap/>
            <w:tcMar>
              <w:left w:w="57" w:type="dxa"/>
              <w:right w:w="57" w:type="dxa"/>
            </w:tcMar>
          </w:tcPr>
          <w:p w14:paraId="2A5483E2" w14:textId="77777777" w:rsidR="00731FC2" w:rsidRPr="001C5181" w:rsidRDefault="00731FC2" w:rsidP="006E4D0F">
            <w:pPr>
              <w:spacing w:line="360" w:lineRule="auto"/>
              <w:jc w:val="right"/>
              <w:rPr>
                <w:rFonts w:cs="Arial"/>
                <w:color w:val="000000"/>
                <w:sz w:val="18"/>
                <w:szCs w:val="18"/>
              </w:rPr>
            </w:pPr>
          </w:p>
        </w:tc>
        <w:tc>
          <w:tcPr>
            <w:tcW w:w="1184" w:type="dxa"/>
            <w:tcBorders>
              <w:top w:val="nil"/>
              <w:left w:val="nil"/>
              <w:bottom w:val="nil"/>
              <w:right w:val="nil"/>
            </w:tcBorders>
            <w:shd w:val="clear" w:color="auto" w:fill="auto"/>
            <w:noWrap/>
            <w:tcMar>
              <w:left w:w="57" w:type="dxa"/>
              <w:right w:w="57" w:type="dxa"/>
            </w:tcMar>
          </w:tcPr>
          <w:p w14:paraId="07544DAC"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0.90</w:t>
            </w:r>
          </w:p>
        </w:tc>
        <w:tc>
          <w:tcPr>
            <w:tcW w:w="975" w:type="dxa"/>
            <w:tcBorders>
              <w:top w:val="nil"/>
              <w:left w:val="nil"/>
              <w:bottom w:val="nil"/>
              <w:right w:val="nil"/>
            </w:tcBorders>
            <w:shd w:val="clear" w:color="auto" w:fill="auto"/>
            <w:noWrap/>
            <w:tcMar>
              <w:left w:w="57" w:type="dxa"/>
              <w:right w:w="57" w:type="dxa"/>
            </w:tcMar>
          </w:tcPr>
          <w:p w14:paraId="4834676C" w14:textId="77777777" w:rsidR="00731FC2" w:rsidRPr="001C5181" w:rsidRDefault="00731FC2" w:rsidP="006E4D0F">
            <w:pPr>
              <w:spacing w:line="360" w:lineRule="auto"/>
              <w:jc w:val="right"/>
              <w:rPr>
                <w:rFonts w:cs="Arial"/>
                <w:color w:val="000000"/>
                <w:sz w:val="18"/>
                <w:szCs w:val="18"/>
              </w:rPr>
            </w:pPr>
          </w:p>
        </w:tc>
        <w:tc>
          <w:tcPr>
            <w:tcW w:w="1156" w:type="dxa"/>
            <w:tcBorders>
              <w:top w:val="nil"/>
              <w:left w:val="nil"/>
              <w:bottom w:val="nil"/>
              <w:right w:val="nil"/>
            </w:tcBorders>
            <w:shd w:val="clear" w:color="auto" w:fill="auto"/>
            <w:noWrap/>
            <w:tcMar>
              <w:left w:w="57" w:type="dxa"/>
              <w:right w:w="57" w:type="dxa"/>
            </w:tcMar>
          </w:tcPr>
          <w:p w14:paraId="1D706CF5" w14:textId="77777777" w:rsidR="00731FC2" w:rsidRPr="001C5181" w:rsidRDefault="00731FC2" w:rsidP="006E4D0F">
            <w:pPr>
              <w:spacing w:line="360" w:lineRule="auto"/>
              <w:rPr>
                <w:rFonts w:cs="Arial"/>
                <w:color w:val="000000"/>
                <w:sz w:val="18"/>
                <w:szCs w:val="18"/>
              </w:rPr>
            </w:pPr>
            <w:r w:rsidRPr="001C5181">
              <w:rPr>
                <w:rFonts w:cs="Arial"/>
                <w:color w:val="000000"/>
                <w:sz w:val="18"/>
                <w:szCs w:val="18"/>
              </w:rPr>
              <w:t>0.55</w:t>
            </w:r>
          </w:p>
        </w:tc>
        <w:tc>
          <w:tcPr>
            <w:tcW w:w="975" w:type="dxa"/>
            <w:tcBorders>
              <w:top w:val="nil"/>
              <w:left w:val="nil"/>
              <w:bottom w:val="nil"/>
              <w:right w:val="nil"/>
            </w:tcBorders>
            <w:tcMar>
              <w:left w:w="57" w:type="dxa"/>
              <w:right w:w="57" w:type="dxa"/>
            </w:tcMar>
          </w:tcPr>
          <w:p w14:paraId="7D10BADB" w14:textId="77777777" w:rsidR="00731FC2" w:rsidRPr="001C5181" w:rsidRDefault="00731FC2" w:rsidP="006E4D0F">
            <w:pPr>
              <w:spacing w:line="360" w:lineRule="auto"/>
              <w:jc w:val="right"/>
              <w:rPr>
                <w:rFonts w:cs="Arial"/>
                <w:color w:val="000000"/>
                <w:sz w:val="18"/>
                <w:szCs w:val="18"/>
              </w:rPr>
            </w:pPr>
          </w:p>
        </w:tc>
        <w:tc>
          <w:tcPr>
            <w:tcW w:w="1256" w:type="dxa"/>
            <w:tcBorders>
              <w:top w:val="nil"/>
              <w:left w:val="nil"/>
              <w:bottom w:val="nil"/>
              <w:right w:val="nil"/>
            </w:tcBorders>
            <w:tcMar>
              <w:left w:w="57" w:type="dxa"/>
              <w:right w:w="57" w:type="dxa"/>
            </w:tcMar>
          </w:tcPr>
          <w:p w14:paraId="05DD6B2F"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0.31</w:t>
            </w:r>
          </w:p>
        </w:tc>
        <w:tc>
          <w:tcPr>
            <w:tcW w:w="975" w:type="dxa"/>
            <w:tcBorders>
              <w:top w:val="nil"/>
              <w:left w:val="nil"/>
              <w:bottom w:val="nil"/>
              <w:right w:val="nil"/>
            </w:tcBorders>
            <w:tcMar>
              <w:left w:w="57" w:type="dxa"/>
              <w:right w:w="57" w:type="dxa"/>
            </w:tcMar>
          </w:tcPr>
          <w:p w14:paraId="1A6594B6" w14:textId="77777777" w:rsidR="00731FC2" w:rsidRPr="001C5181" w:rsidRDefault="00731FC2" w:rsidP="006E4D0F">
            <w:pPr>
              <w:spacing w:line="360" w:lineRule="auto"/>
              <w:jc w:val="right"/>
              <w:rPr>
                <w:rFonts w:cs="Arial"/>
                <w:color w:val="000000"/>
                <w:sz w:val="18"/>
                <w:szCs w:val="18"/>
              </w:rPr>
            </w:pPr>
          </w:p>
        </w:tc>
        <w:tc>
          <w:tcPr>
            <w:tcW w:w="1151" w:type="dxa"/>
            <w:tcBorders>
              <w:top w:val="nil"/>
              <w:left w:val="nil"/>
              <w:bottom w:val="nil"/>
              <w:right w:val="nil"/>
            </w:tcBorders>
            <w:tcMar>
              <w:left w:w="57" w:type="dxa"/>
              <w:right w:w="57" w:type="dxa"/>
            </w:tcMar>
          </w:tcPr>
          <w:p w14:paraId="4606CB28"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0.83</w:t>
            </w:r>
          </w:p>
        </w:tc>
      </w:tr>
      <w:tr w:rsidR="00731FC2" w:rsidRPr="001C5181" w14:paraId="19C8D0CA" w14:textId="77777777" w:rsidTr="006E4D0F">
        <w:trPr>
          <w:trHeight w:val="204"/>
        </w:trPr>
        <w:tc>
          <w:tcPr>
            <w:tcW w:w="1665" w:type="dxa"/>
            <w:tcBorders>
              <w:top w:val="nil"/>
              <w:left w:val="nil"/>
              <w:bottom w:val="nil"/>
              <w:right w:val="nil"/>
            </w:tcBorders>
            <w:shd w:val="clear" w:color="auto" w:fill="auto"/>
            <w:noWrap/>
            <w:tcMar>
              <w:left w:w="57" w:type="dxa"/>
              <w:right w:w="57" w:type="dxa"/>
            </w:tcMar>
          </w:tcPr>
          <w:p w14:paraId="2F497F6E" w14:textId="77777777" w:rsidR="00731FC2" w:rsidRPr="001C5181" w:rsidRDefault="00731FC2" w:rsidP="006E4D0F">
            <w:pPr>
              <w:spacing w:line="360" w:lineRule="auto"/>
              <w:rPr>
                <w:rFonts w:cs="Arial"/>
                <w:b/>
                <w:sz w:val="18"/>
                <w:szCs w:val="18"/>
              </w:rPr>
            </w:pPr>
          </w:p>
        </w:tc>
        <w:tc>
          <w:tcPr>
            <w:tcW w:w="975" w:type="dxa"/>
            <w:tcBorders>
              <w:top w:val="nil"/>
              <w:left w:val="nil"/>
              <w:bottom w:val="nil"/>
              <w:right w:val="nil"/>
            </w:tcBorders>
            <w:tcMar>
              <w:left w:w="57" w:type="dxa"/>
              <w:right w:w="57" w:type="dxa"/>
            </w:tcMar>
          </w:tcPr>
          <w:p w14:paraId="31AA6445" w14:textId="77777777" w:rsidR="00731FC2" w:rsidRPr="001C5181" w:rsidRDefault="00731FC2" w:rsidP="006E4D0F">
            <w:pPr>
              <w:spacing w:line="360" w:lineRule="auto"/>
              <w:jc w:val="right"/>
              <w:rPr>
                <w:rFonts w:eastAsia="Times New Roman" w:cs="Arial"/>
                <w:color w:val="000000"/>
                <w:sz w:val="18"/>
                <w:szCs w:val="18"/>
                <w:lang w:eastAsia="en-GB"/>
              </w:rPr>
            </w:pPr>
          </w:p>
        </w:tc>
        <w:tc>
          <w:tcPr>
            <w:tcW w:w="1293" w:type="dxa"/>
            <w:tcBorders>
              <w:top w:val="nil"/>
              <w:left w:val="nil"/>
              <w:bottom w:val="nil"/>
              <w:right w:val="nil"/>
            </w:tcBorders>
            <w:tcMar>
              <w:left w:w="57" w:type="dxa"/>
              <w:right w:w="57" w:type="dxa"/>
            </w:tcMar>
          </w:tcPr>
          <w:p w14:paraId="70D58594" w14:textId="77777777" w:rsidR="00731FC2" w:rsidRPr="001C5181" w:rsidRDefault="00731FC2" w:rsidP="006E4D0F">
            <w:pPr>
              <w:spacing w:line="360" w:lineRule="auto"/>
              <w:rPr>
                <w:rFonts w:eastAsia="Times New Roman" w:cs="Arial"/>
                <w:color w:val="000000"/>
                <w:sz w:val="18"/>
                <w:szCs w:val="18"/>
                <w:lang w:eastAsia="en-GB"/>
              </w:rPr>
            </w:pPr>
          </w:p>
        </w:tc>
        <w:tc>
          <w:tcPr>
            <w:tcW w:w="975" w:type="dxa"/>
            <w:tcBorders>
              <w:top w:val="nil"/>
              <w:left w:val="nil"/>
              <w:bottom w:val="nil"/>
              <w:right w:val="nil"/>
            </w:tcBorders>
            <w:shd w:val="clear" w:color="auto" w:fill="auto"/>
            <w:noWrap/>
            <w:tcMar>
              <w:left w:w="57" w:type="dxa"/>
              <w:right w:w="57" w:type="dxa"/>
            </w:tcMar>
          </w:tcPr>
          <w:p w14:paraId="4A7268CA" w14:textId="77777777" w:rsidR="00731FC2" w:rsidRPr="001C5181" w:rsidRDefault="00731FC2" w:rsidP="006E4D0F">
            <w:pPr>
              <w:spacing w:line="360" w:lineRule="auto"/>
              <w:jc w:val="right"/>
              <w:rPr>
                <w:rFonts w:eastAsia="Times New Roman" w:cs="Arial"/>
                <w:color w:val="000000"/>
                <w:sz w:val="18"/>
                <w:szCs w:val="18"/>
                <w:lang w:eastAsia="en-GB"/>
              </w:rPr>
            </w:pPr>
          </w:p>
        </w:tc>
        <w:tc>
          <w:tcPr>
            <w:tcW w:w="1242" w:type="dxa"/>
            <w:tcBorders>
              <w:top w:val="nil"/>
              <w:left w:val="nil"/>
              <w:bottom w:val="nil"/>
              <w:right w:val="nil"/>
            </w:tcBorders>
            <w:shd w:val="clear" w:color="auto" w:fill="auto"/>
            <w:noWrap/>
            <w:tcMar>
              <w:left w:w="57" w:type="dxa"/>
              <w:right w:w="57" w:type="dxa"/>
            </w:tcMar>
          </w:tcPr>
          <w:p w14:paraId="222AE820" w14:textId="77777777" w:rsidR="00731FC2" w:rsidRPr="001C5181" w:rsidRDefault="00731FC2" w:rsidP="006E4D0F">
            <w:pPr>
              <w:spacing w:line="360" w:lineRule="auto"/>
              <w:rPr>
                <w:rFonts w:eastAsia="Times New Roman" w:cs="Arial"/>
                <w:color w:val="000000"/>
                <w:sz w:val="18"/>
                <w:szCs w:val="18"/>
                <w:lang w:eastAsia="en-GB"/>
              </w:rPr>
            </w:pPr>
          </w:p>
        </w:tc>
        <w:tc>
          <w:tcPr>
            <w:tcW w:w="975" w:type="dxa"/>
            <w:tcBorders>
              <w:top w:val="nil"/>
              <w:left w:val="nil"/>
              <w:bottom w:val="nil"/>
              <w:right w:val="nil"/>
            </w:tcBorders>
            <w:shd w:val="clear" w:color="auto" w:fill="auto"/>
            <w:noWrap/>
            <w:tcMar>
              <w:left w:w="57" w:type="dxa"/>
              <w:right w:w="57" w:type="dxa"/>
            </w:tcMar>
          </w:tcPr>
          <w:p w14:paraId="6317C5D3" w14:textId="77777777" w:rsidR="00731FC2" w:rsidRPr="001C5181" w:rsidRDefault="00731FC2" w:rsidP="006E4D0F">
            <w:pPr>
              <w:spacing w:line="360" w:lineRule="auto"/>
              <w:jc w:val="right"/>
              <w:rPr>
                <w:rFonts w:eastAsia="Times New Roman" w:cs="Arial"/>
                <w:color w:val="000000"/>
                <w:sz w:val="18"/>
                <w:szCs w:val="18"/>
                <w:lang w:eastAsia="en-GB"/>
              </w:rPr>
            </w:pPr>
          </w:p>
        </w:tc>
        <w:tc>
          <w:tcPr>
            <w:tcW w:w="1184" w:type="dxa"/>
            <w:tcBorders>
              <w:top w:val="nil"/>
              <w:left w:val="nil"/>
              <w:bottom w:val="nil"/>
              <w:right w:val="nil"/>
            </w:tcBorders>
            <w:shd w:val="clear" w:color="auto" w:fill="auto"/>
            <w:noWrap/>
            <w:tcMar>
              <w:left w:w="57" w:type="dxa"/>
              <w:right w:w="57" w:type="dxa"/>
            </w:tcMar>
          </w:tcPr>
          <w:p w14:paraId="220D2451" w14:textId="77777777" w:rsidR="00731FC2" w:rsidRPr="001C5181" w:rsidRDefault="00731FC2" w:rsidP="006E4D0F">
            <w:pPr>
              <w:spacing w:line="360" w:lineRule="auto"/>
              <w:rPr>
                <w:rFonts w:eastAsia="Times New Roman" w:cs="Arial"/>
                <w:color w:val="000000"/>
                <w:sz w:val="18"/>
                <w:szCs w:val="18"/>
                <w:lang w:eastAsia="en-GB"/>
              </w:rPr>
            </w:pPr>
          </w:p>
        </w:tc>
        <w:tc>
          <w:tcPr>
            <w:tcW w:w="975" w:type="dxa"/>
            <w:tcBorders>
              <w:top w:val="nil"/>
              <w:left w:val="nil"/>
              <w:bottom w:val="nil"/>
              <w:right w:val="nil"/>
            </w:tcBorders>
            <w:shd w:val="clear" w:color="auto" w:fill="auto"/>
            <w:noWrap/>
            <w:tcMar>
              <w:left w:w="57" w:type="dxa"/>
              <w:right w:w="57" w:type="dxa"/>
            </w:tcMar>
          </w:tcPr>
          <w:p w14:paraId="6D370A25" w14:textId="77777777" w:rsidR="00731FC2" w:rsidRPr="001C5181" w:rsidRDefault="00731FC2" w:rsidP="006E4D0F">
            <w:pPr>
              <w:spacing w:line="360" w:lineRule="auto"/>
              <w:jc w:val="right"/>
              <w:rPr>
                <w:rFonts w:eastAsia="Times New Roman" w:cs="Arial"/>
                <w:color w:val="000000"/>
                <w:sz w:val="18"/>
                <w:szCs w:val="18"/>
                <w:lang w:eastAsia="en-GB"/>
              </w:rPr>
            </w:pPr>
          </w:p>
        </w:tc>
        <w:tc>
          <w:tcPr>
            <w:tcW w:w="1156" w:type="dxa"/>
            <w:tcBorders>
              <w:top w:val="nil"/>
              <w:left w:val="nil"/>
              <w:bottom w:val="nil"/>
              <w:right w:val="nil"/>
            </w:tcBorders>
            <w:shd w:val="clear" w:color="auto" w:fill="auto"/>
            <w:noWrap/>
            <w:tcMar>
              <w:left w:w="57" w:type="dxa"/>
              <w:right w:w="57" w:type="dxa"/>
            </w:tcMar>
          </w:tcPr>
          <w:p w14:paraId="738D1BA8" w14:textId="77777777" w:rsidR="00731FC2" w:rsidRPr="001C5181" w:rsidRDefault="00731FC2" w:rsidP="006E4D0F">
            <w:pPr>
              <w:spacing w:line="360" w:lineRule="auto"/>
              <w:rPr>
                <w:rFonts w:eastAsia="Times New Roman" w:cs="Arial"/>
                <w:color w:val="000000"/>
                <w:sz w:val="18"/>
                <w:szCs w:val="18"/>
                <w:lang w:eastAsia="en-GB"/>
              </w:rPr>
            </w:pPr>
          </w:p>
        </w:tc>
        <w:tc>
          <w:tcPr>
            <w:tcW w:w="975" w:type="dxa"/>
            <w:tcBorders>
              <w:top w:val="nil"/>
              <w:left w:val="nil"/>
              <w:bottom w:val="nil"/>
              <w:right w:val="nil"/>
            </w:tcBorders>
            <w:tcMar>
              <w:left w:w="57" w:type="dxa"/>
              <w:right w:w="57" w:type="dxa"/>
            </w:tcMar>
          </w:tcPr>
          <w:p w14:paraId="076B03BB" w14:textId="77777777" w:rsidR="00731FC2" w:rsidRPr="001C5181" w:rsidRDefault="00731FC2" w:rsidP="006E4D0F">
            <w:pPr>
              <w:spacing w:line="360" w:lineRule="auto"/>
              <w:jc w:val="right"/>
              <w:rPr>
                <w:rFonts w:eastAsia="Times New Roman" w:cs="Arial"/>
                <w:color w:val="000000"/>
                <w:sz w:val="18"/>
                <w:szCs w:val="18"/>
                <w:lang w:eastAsia="en-GB"/>
              </w:rPr>
            </w:pPr>
          </w:p>
        </w:tc>
        <w:tc>
          <w:tcPr>
            <w:tcW w:w="1256" w:type="dxa"/>
            <w:tcBorders>
              <w:top w:val="nil"/>
              <w:left w:val="nil"/>
              <w:bottom w:val="nil"/>
              <w:right w:val="nil"/>
            </w:tcBorders>
            <w:tcMar>
              <w:left w:w="57" w:type="dxa"/>
              <w:right w:w="57" w:type="dxa"/>
            </w:tcMar>
          </w:tcPr>
          <w:p w14:paraId="2F7ACE9D" w14:textId="77777777" w:rsidR="00731FC2" w:rsidRPr="001C5181" w:rsidRDefault="00731FC2" w:rsidP="006E4D0F">
            <w:pPr>
              <w:spacing w:line="360" w:lineRule="auto"/>
              <w:rPr>
                <w:rFonts w:eastAsia="Times New Roman" w:cs="Arial"/>
                <w:color w:val="000000"/>
                <w:sz w:val="18"/>
                <w:szCs w:val="18"/>
                <w:lang w:eastAsia="en-GB"/>
              </w:rPr>
            </w:pPr>
          </w:p>
        </w:tc>
        <w:tc>
          <w:tcPr>
            <w:tcW w:w="975" w:type="dxa"/>
            <w:tcBorders>
              <w:top w:val="nil"/>
              <w:left w:val="nil"/>
              <w:bottom w:val="nil"/>
              <w:right w:val="nil"/>
            </w:tcBorders>
            <w:tcMar>
              <w:left w:w="57" w:type="dxa"/>
              <w:right w:w="57" w:type="dxa"/>
            </w:tcMar>
          </w:tcPr>
          <w:p w14:paraId="155520EC" w14:textId="77777777" w:rsidR="00731FC2" w:rsidRPr="001C5181" w:rsidRDefault="00731FC2" w:rsidP="006E4D0F">
            <w:pPr>
              <w:spacing w:line="360" w:lineRule="auto"/>
              <w:jc w:val="right"/>
              <w:rPr>
                <w:rFonts w:eastAsia="Times New Roman" w:cs="Arial"/>
                <w:color w:val="000000"/>
                <w:sz w:val="18"/>
                <w:szCs w:val="18"/>
                <w:lang w:eastAsia="en-GB"/>
              </w:rPr>
            </w:pPr>
          </w:p>
        </w:tc>
        <w:tc>
          <w:tcPr>
            <w:tcW w:w="1151" w:type="dxa"/>
            <w:tcBorders>
              <w:top w:val="nil"/>
              <w:left w:val="nil"/>
              <w:bottom w:val="nil"/>
              <w:right w:val="nil"/>
            </w:tcBorders>
            <w:tcMar>
              <w:left w:w="57" w:type="dxa"/>
              <w:right w:w="57" w:type="dxa"/>
            </w:tcMar>
          </w:tcPr>
          <w:p w14:paraId="7DDCC6F0" w14:textId="77777777" w:rsidR="00731FC2" w:rsidRPr="001C5181" w:rsidRDefault="00731FC2" w:rsidP="006E4D0F">
            <w:pPr>
              <w:spacing w:line="360" w:lineRule="auto"/>
              <w:rPr>
                <w:rFonts w:eastAsia="Times New Roman" w:cs="Arial"/>
                <w:color w:val="000000"/>
                <w:sz w:val="18"/>
                <w:szCs w:val="18"/>
                <w:lang w:eastAsia="en-GB"/>
              </w:rPr>
            </w:pPr>
          </w:p>
        </w:tc>
      </w:tr>
      <w:tr w:rsidR="00731FC2" w:rsidRPr="001C5181" w14:paraId="5EC1EDC5" w14:textId="77777777" w:rsidTr="006E4D0F">
        <w:trPr>
          <w:trHeight w:val="204"/>
        </w:trPr>
        <w:tc>
          <w:tcPr>
            <w:tcW w:w="1665" w:type="dxa"/>
            <w:tcBorders>
              <w:left w:val="nil"/>
              <w:bottom w:val="nil"/>
              <w:right w:val="nil"/>
            </w:tcBorders>
            <w:shd w:val="clear" w:color="auto" w:fill="auto"/>
            <w:noWrap/>
            <w:tcMar>
              <w:left w:w="57" w:type="dxa"/>
              <w:right w:w="57" w:type="dxa"/>
            </w:tcMar>
          </w:tcPr>
          <w:p w14:paraId="47FE8290" w14:textId="77777777" w:rsidR="00731FC2" w:rsidRPr="001C5181" w:rsidRDefault="00731FC2" w:rsidP="006E4D0F">
            <w:pPr>
              <w:spacing w:line="360" w:lineRule="auto"/>
              <w:ind w:left="1440" w:hanging="1440"/>
              <w:rPr>
                <w:rFonts w:eastAsia="Times New Roman" w:cs="Arial"/>
                <w:b/>
                <w:color w:val="000000"/>
                <w:sz w:val="18"/>
                <w:szCs w:val="18"/>
                <w:lang w:eastAsia="en-GB"/>
              </w:rPr>
            </w:pPr>
            <w:r w:rsidRPr="001C5181">
              <w:rPr>
                <w:rFonts w:eastAsia="Times New Roman" w:cs="Arial"/>
                <w:b/>
                <w:color w:val="000000"/>
                <w:sz w:val="18"/>
                <w:szCs w:val="18"/>
                <w:lang w:eastAsia="en-GB"/>
              </w:rPr>
              <w:t>Model 2</w:t>
            </w:r>
          </w:p>
        </w:tc>
        <w:tc>
          <w:tcPr>
            <w:tcW w:w="975" w:type="dxa"/>
            <w:tcBorders>
              <w:left w:val="nil"/>
              <w:bottom w:val="nil"/>
              <w:right w:val="nil"/>
            </w:tcBorders>
            <w:tcMar>
              <w:left w:w="57" w:type="dxa"/>
              <w:right w:w="57" w:type="dxa"/>
            </w:tcMar>
          </w:tcPr>
          <w:p w14:paraId="09E3BC76"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93" w:type="dxa"/>
            <w:tcBorders>
              <w:left w:val="nil"/>
              <w:bottom w:val="nil"/>
              <w:right w:val="nil"/>
            </w:tcBorders>
            <w:tcMar>
              <w:left w:w="57" w:type="dxa"/>
              <w:right w:w="57" w:type="dxa"/>
            </w:tcMar>
          </w:tcPr>
          <w:p w14:paraId="00C1AECC"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shd w:val="clear" w:color="auto" w:fill="auto"/>
            <w:noWrap/>
            <w:tcMar>
              <w:left w:w="57" w:type="dxa"/>
              <w:right w:w="57" w:type="dxa"/>
            </w:tcMar>
          </w:tcPr>
          <w:p w14:paraId="215B76DE"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42" w:type="dxa"/>
            <w:tcBorders>
              <w:left w:val="nil"/>
              <w:bottom w:val="nil"/>
              <w:right w:val="nil"/>
            </w:tcBorders>
            <w:shd w:val="clear" w:color="auto" w:fill="auto"/>
            <w:noWrap/>
            <w:tcMar>
              <w:left w:w="57" w:type="dxa"/>
              <w:right w:w="57" w:type="dxa"/>
            </w:tcMar>
          </w:tcPr>
          <w:p w14:paraId="4CEBE350"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shd w:val="clear" w:color="auto" w:fill="auto"/>
            <w:noWrap/>
            <w:tcMar>
              <w:left w:w="57" w:type="dxa"/>
              <w:right w:w="57" w:type="dxa"/>
            </w:tcMar>
          </w:tcPr>
          <w:p w14:paraId="107C500A"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84" w:type="dxa"/>
            <w:tcBorders>
              <w:left w:val="nil"/>
              <w:bottom w:val="nil"/>
              <w:right w:val="nil"/>
            </w:tcBorders>
            <w:shd w:val="clear" w:color="auto" w:fill="auto"/>
            <w:noWrap/>
            <w:tcMar>
              <w:left w:w="57" w:type="dxa"/>
              <w:right w:w="57" w:type="dxa"/>
            </w:tcMar>
          </w:tcPr>
          <w:p w14:paraId="0C1754F2"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shd w:val="clear" w:color="auto" w:fill="auto"/>
            <w:noWrap/>
            <w:tcMar>
              <w:left w:w="57" w:type="dxa"/>
              <w:right w:w="57" w:type="dxa"/>
            </w:tcMar>
          </w:tcPr>
          <w:p w14:paraId="76227C10"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56" w:type="dxa"/>
            <w:tcBorders>
              <w:left w:val="nil"/>
              <w:bottom w:val="nil"/>
              <w:right w:val="nil"/>
            </w:tcBorders>
            <w:shd w:val="clear" w:color="auto" w:fill="auto"/>
            <w:noWrap/>
            <w:tcMar>
              <w:left w:w="57" w:type="dxa"/>
              <w:right w:w="57" w:type="dxa"/>
            </w:tcMar>
          </w:tcPr>
          <w:p w14:paraId="23FE5BD7"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tcMar>
              <w:left w:w="57" w:type="dxa"/>
              <w:right w:w="57" w:type="dxa"/>
            </w:tcMar>
          </w:tcPr>
          <w:p w14:paraId="7015FB7A"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56" w:type="dxa"/>
            <w:tcBorders>
              <w:left w:val="nil"/>
              <w:bottom w:val="nil"/>
              <w:right w:val="nil"/>
            </w:tcBorders>
            <w:tcMar>
              <w:left w:w="57" w:type="dxa"/>
              <w:right w:w="57" w:type="dxa"/>
            </w:tcMar>
          </w:tcPr>
          <w:p w14:paraId="165D7640"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tcMar>
              <w:left w:w="57" w:type="dxa"/>
              <w:right w:w="57" w:type="dxa"/>
            </w:tcMar>
          </w:tcPr>
          <w:p w14:paraId="1A8E438D"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51" w:type="dxa"/>
            <w:tcBorders>
              <w:left w:val="nil"/>
              <w:bottom w:val="nil"/>
              <w:right w:val="nil"/>
            </w:tcBorders>
            <w:tcMar>
              <w:left w:w="57" w:type="dxa"/>
              <w:right w:w="57" w:type="dxa"/>
            </w:tcMar>
          </w:tcPr>
          <w:p w14:paraId="5EC24AF1"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r>
      <w:tr w:rsidR="00731FC2" w:rsidRPr="001C5181" w14:paraId="02159342" w14:textId="77777777" w:rsidTr="006E4D0F">
        <w:trPr>
          <w:trHeight w:val="204"/>
        </w:trPr>
        <w:tc>
          <w:tcPr>
            <w:tcW w:w="1665" w:type="dxa"/>
            <w:tcBorders>
              <w:left w:val="nil"/>
              <w:bottom w:val="nil"/>
              <w:right w:val="nil"/>
            </w:tcBorders>
            <w:shd w:val="clear" w:color="auto" w:fill="auto"/>
            <w:noWrap/>
            <w:tcMar>
              <w:left w:w="57" w:type="dxa"/>
              <w:right w:w="57" w:type="dxa"/>
            </w:tcMar>
          </w:tcPr>
          <w:p w14:paraId="50CB7FD3" w14:textId="77777777" w:rsidR="00731FC2" w:rsidRPr="001C5181" w:rsidRDefault="00731FC2" w:rsidP="006E4D0F">
            <w:pPr>
              <w:spacing w:line="360" w:lineRule="auto"/>
              <w:rPr>
                <w:rFonts w:cs="Arial"/>
                <w:sz w:val="18"/>
                <w:szCs w:val="18"/>
              </w:rPr>
            </w:pPr>
            <w:r w:rsidRPr="001C5181">
              <w:rPr>
                <w:rFonts w:cs="Arial"/>
                <w:sz w:val="18"/>
                <w:szCs w:val="18"/>
              </w:rPr>
              <w:t>LIPA mins in bouts 1-9 mins</w:t>
            </w:r>
          </w:p>
        </w:tc>
        <w:tc>
          <w:tcPr>
            <w:tcW w:w="975" w:type="dxa"/>
            <w:tcBorders>
              <w:left w:val="nil"/>
              <w:bottom w:val="nil"/>
              <w:right w:val="nil"/>
            </w:tcBorders>
            <w:tcMar>
              <w:left w:w="57" w:type="dxa"/>
              <w:right w:w="57" w:type="dxa"/>
            </w:tcMar>
          </w:tcPr>
          <w:p w14:paraId="29F392A7"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-0.24</w:t>
            </w:r>
          </w:p>
        </w:tc>
        <w:tc>
          <w:tcPr>
            <w:tcW w:w="1293" w:type="dxa"/>
            <w:tcBorders>
              <w:left w:val="nil"/>
              <w:bottom w:val="nil"/>
              <w:right w:val="nil"/>
            </w:tcBorders>
            <w:tcMar>
              <w:left w:w="57" w:type="dxa"/>
              <w:right w:w="57" w:type="dxa"/>
            </w:tcMar>
          </w:tcPr>
          <w:p w14:paraId="004DD1B6" w14:textId="77777777" w:rsidR="00731FC2" w:rsidRPr="001C5181" w:rsidRDefault="00731FC2" w:rsidP="006E4D0F">
            <w:pPr>
              <w:spacing w:line="360" w:lineRule="auto"/>
              <w:rPr>
                <w:rFonts w:cs="Arial"/>
                <w:color w:val="000000"/>
                <w:sz w:val="18"/>
                <w:szCs w:val="18"/>
              </w:rPr>
            </w:pPr>
            <w:r w:rsidRPr="001C5181">
              <w:rPr>
                <w:rFonts w:cs="Arial"/>
                <w:sz w:val="18"/>
                <w:szCs w:val="18"/>
              </w:rPr>
              <w:t>(-0.35, -0.13)</w:t>
            </w:r>
          </w:p>
        </w:tc>
        <w:tc>
          <w:tcPr>
            <w:tcW w:w="975" w:type="dxa"/>
            <w:tcBorders>
              <w:left w:val="nil"/>
              <w:bottom w:val="nil"/>
              <w:right w:val="nil"/>
            </w:tcBorders>
            <w:shd w:val="clear" w:color="auto" w:fill="auto"/>
            <w:noWrap/>
            <w:tcMar>
              <w:left w:w="57" w:type="dxa"/>
              <w:right w:w="57" w:type="dxa"/>
            </w:tcMar>
          </w:tcPr>
          <w:p w14:paraId="4472D9B5"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-0.13</w:t>
            </w:r>
          </w:p>
        </w:tc>
        <w:tc>
          <w:tcPr>
            <w:tcW w:w="1242" w:type="dxa"/>
            <w:tcBorders>
              <w:left w:val="nil"/>
              <w:bottom w:val="nil"/>
              <w:right w:val="nil"/>
            </w:tcBorders>
            <w:shd w:val="clear" w:color="auto" w:fill="auto"/>
            <w:noWrap/>
            <w:tcMar>
              <w:left w:w="57" w:type="dxa"/>
              <w:right w:w="57" w:type="dxa"/>
            </w:tcMar>
          </w:tcPr>
          <w:p w14:paraId="0516BD24" w14:textId="77777777" w:rsidR="00731FC2" w:rsidRPr="001C5181" w:rsidRDefault="00731FC2" w:rsidP="006E4D0F">
            <w:pPr>
              <w:spacing w:line="360" w:lineRule="auto"/>
              <w:rPr>
                <w:rFonts w:cs="Arial"/>
                <w:color w:val="000000"/>
                <w:sz w:val="18"/>
                <w:szCs w:val="18"/>
              </w:rPr>
            </w:pPr>
            <w:r w:rsidRPr="001C5181">
              <w:rPr>
                <w:rFonts w:cs="Arial"/>
                <w:sz w:val="18"/>
                <w:szCs w:val="18"/>
              </w:rPr>
              <w:t>(-0.33, 0.06)</w:t>
            </w:r>
          </w:p>
        </w:tc>
        <w:tc>
          <w:tcPr>
            <w:tcW w:w="975" w:type="dxa"/>
            <w:tcBorders>
              <w:left w:val="nil"/>
              <w:bottom w:val="nil"/>
              <w:right w:val="nil"/>
            </w:tcBorders>
            <w:shd w:val="clear" w:color="auto" w:fill="auto"/>
            <w:noWrap/>
            <w:tcMar>
              <w:left w:w="57" w:type="dxa"/>
              <w:right w:w="57" w:type="dxa"/>
            </w:tcMar>
          </w:tcPr>
          <w:p w14:paraId="5462BB69"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-0.14</w:t>
            </w:r>
          </w:p>
        </w:tc>
        <w:tc>
          <w:tcPr>
            <w:tcW w:w="1184" w:type="dxa"/>
            <w:tcBorders>
              <w:left w:val="nil"/>
              <w:bottom w:val="nil"/>
              <w:right w:val="nil"/>
            </w:tcBorders>
            <w:shd w:val="clear" w:color="auto" w:fill="auto"/>
            <w:noWrap/>
            <w:tcMar>
              <w:left w:w="57" w:type="dxa"/>
              <w:right w:w="57" w:type="dxa"/>
            </w:tcMar>
          </w:tcPr>
          <w:p w14:paraId="6ABC80DC" w14:textId="77777777" w:rsidR="00731FC2" w:rsidRPr="001C5181" w:rsidRDefault="00731FC2" w:rsidP="006E4D0F">
            <w:pPr>
              <w:spacing w:line="360" w:lineRule="auto"/>
              <w:rPr>
                <w:rFonts w:cs="Arial"/>
                <w:color w:val="000000"/>
                <w:sz w:val="18"/>
                <w:szCs w:val="18"/>
              </w:rPr>
            </w:pPr>
            <w:r w:rsidRPr="001C5181">
              <w:rPr>
                <w:rFonts w:cs="Arial"/>
                <w:sz w:val="18"/>
                <w:szCs w:val="18"/>
              </w:rPr>
              <w:t>(-0.21, -0.07)</w:t>
            </w:r>
          </w:p>
        </w:tc>
        <w:tc>
          <w:tcPr>
            <w:tcW w:w="975" w:type="dxa"/>
            <w:tcBorders>
              <w:left w:val="nil"/>
              <w:bottom w:val="nil"/>
              <w:right w:val="nil"/>
            </w:tcBorders>
            <w:shd w:val="clear" w:color="auto" w:fill="auto"/>
            <w:noWrap/>
            <w:tcMar>
              <w:left w:w="57" w:type="dxa"/>
              <w:right w:w="57" w:type="dxa"/>
            </w:tcMar>
          </w:tcPr>
          <w:p w14:paraId="5CA87055"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-0.03</w:t>
            </w:r>
          </w:p>
        </w:tc>
        <w:tc>
          <w:tcPr>
            <w:tcW w:w="1156" w:type="dxa"/>
            <w:tcBorders>
              <w:left w:val="nil"/>
              <w:bottom w:val="nil"/>
              <w:right w:val="nil"/>
            </w:tcBorders>
            <w:shd w:val="clear" w:color="auto" w:fill="auto"/>
            <w:noWrap/>
            <w:tcMar>
              <w:left w:w="57" w:type="dxa"/>
              <w:right w:w="57" w:type="dxa"/>
            </w:tcMar>
          </w:tcPr>
          <w:p w14:paraId="44EA42BF" w14:textId="77777777" w:rsidR="00731FC2" w:rsidRPr="001C5181" w:rsidRDefault="00731FC2" w:rsidP="006E4D0F">
            <w:pPr>
              <w:spacing w:line="360" w:lineRule="auto"/>
              <w:rPr>
                <w:rFonts w:cs="Arial"/>
                <w:color w:val="000000"/>
                <w:sz w:val="18"/>
                <w:szCs w:val="18"/>
              </w:rPr>
            </w:pPr>
            <w:r w:rsidRPr="001C5181">
              <w:rPr>
                <w:rFonts w:cs="Arial"/>
                <w:sz w:val="18"/>
                <w:szCs w:val="18"/>
              </w:rPr>
              <w:t>(-0.10, 0.05)</w:t>
            </w:r>
          </w:p>
        </w:tc>
        <w:tc>
          <w:tcPr>
            <w:tcW w:w="975" w:type="dxa"/>
            <w:tcBorders>
              <w:left w:val="nil"/>
              <w:bottom w:val="nil"/>
              <w:right w:val="nil"/>
            </w:tcBorders>
            <w:tcMar>
              <w:left w:w="57" w:type="dxa"/>
              <w:right w:w="57" w:type="dxa"/>
            </w:tcMar>
          </w:tcPr>
          <w:p w14:paraId="6A0F795E"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-0.04</w:t>
            </w:r>
          </w:p>
        </w:tc>
        <w:tc>
          <w:tcPr>
            <w:tcW w:w="1256" w:type="dxa"/>
            <w:tcBorders>
              <w:left w:val="nil"/>
              <w:bottom w:val="nil"/>
              <w:right w:val="nil"/>
            </w:tcBorders>
            <w:tcMar>
              <w:left w:w="57" w:type="dxa"/>
              <w:right w:w="57" w:type="dxa"/>
            </w:tcMar>
          </w:tcPr>
          <w:p w14:paraId="6EAFFF23" w14:textId="77777777" w:rsidR="00731FC2" w:rsidRPr="001C5181" w:rsidRDefault="00731FC2" w:rsidP="006E4D0F">
            <w:pPr>
              <w:spacing w:line="360" w:lineRule="auto"/>
              <w:rPr>
                <w:rFonts w:cs="Arial"/>
                <w:color w:val="000000"/>
                <w:sz w:val="18"/>
                <w:szCs w:val="18"/>
              </w:rPr>
            </w:pPr>
            <w:r w:rsidRPr="001C5181">
              <w:rPr>
                <w:rFonts w:cs="Arial"/>
                <w:sz w:val="18"/>
                <w:szCs w:val="18"/>
              </w:rPr>
              <w:t>(-0.14, 0.05)</w:t>
            </w:r>
          </w:p>
        </w:tc>
        <w:tc>
          <w:tcPr>
            <w:tcW w:w="975" w:type="dxa"/>
            <w:tcBorders>
              <w:left w:val="nil"/>
              <w:bottom w:val="nil"/>
              <w:right w:val="nil"/>
            </w:tcBorders>
            <w:tcMar>
              <w:left w:w="57" w:type="dxa"/>
              <w:right w:w="57" w:type="dxa"/>
            </w:tcMar>
          </w:tcPr>
          <w:p w14:paraId="70DBC272"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-1.0</w:t>
            </w:r>
          </w:p>
        </w:tc>
        <w:tc>
          <w:tcPr>
            <w:tcW w:w="1151" w:type="dxa"/>
            <w:tcBorders>
              <w:left w:val="nil"/>
              <w:bottom w:val="nil"/>
              <w:right w:val="nil"/>
            </w:tcBorders>
            <w:tcMar>
              <w:left w:w="57" w:type="dxa"/>
              <w:right w:w="57" w:type="dxa"/>
            </w:tcMar>
          </w:tcPr>
          <w:p w14:paraId="39BF7C6F" w14:textId="77777777" w:rsidR="00731FC2" w:rsidRPr="001C5181" w:rsidRDefault="00731FC2" w:rsidP="006E4D0F">
            <w:pPr>
              <w:spacing w:line="360" w:lineRule="auto"/>
              <w:rPr>
                <w:rFonts w:cs="Arial"/>
                <w:color w:val="000000"/>
                <w:sz w:val="18"/>
                <w:szCs w:val="18"/>
              </w:rPr>
            </w:pPr>
            <w:r w:rsidRPr="001C5181">
              <w:rPr>
                <w:rFonts w:cs="Arial"/>
                <w:sz w:val="18"/>
                <w:szCs w:val="18"/>
              </w:rPr>
              <w:t>(-4.8, 2.8)</w:t>
            </w:r>
          </w:p>
        </w:tc>
      </w:tr>
      <w:tr w:rsidR="00731FC2" w:rsidRPr="001C5181" w14:paraId="3CE1498B" w14:textId="77777777" w:rsidTr="006E4D0F">
        <w:trPr>
          <w:trHeight w:val="204"/>
        </w:trPr>
        <w:tc>
          <w:tcPr>
            <w:tcW w:w="1665" w:type="dxa"/>
            <w:tcBorders>
              <w:left w:val="nil"/>
              <w:bottom w:val="nil"/>
              <w:right w:val="nil"/>
            </w:tcBorders>
            <w:shd w:val="clear" w:color="auto" w:fill="auto"/>
            <w:noWrap/>
            <w:tcMar>
              <w:left w:w="57" w:type="dxa"/>
              <w:right w:w="57" w:type="dxa"/>
            </w:tcMar>
          </w:tcPr>
          <w:p w14:paraId="10BEF1CB" w14:textId="77777777" w:rsidR="00731FC2" w:rsidRPr="001C5181" w:rsidRDefault="00731FC2" w:rsidP="006E4D0F">
            <w:pPr>
              <w:spacing w:line="360" w:lineRule="auto"/>
              <w:rPr>
                <w:rFonts w:cs="Arial"/>
                <w:sz w:val="18"/>
                <w:szCs w:val="18"/>
              </w:rPr>
            </w:pPr>
            <w:r w:rsidRPr="001C5181">
              <w:rPr>
                <w:rFonts w:cs="Arial"/>
                <w:sz w:val="18"/>
                <w:szCs w:val="18"/>
              </w:rPr>
              <w:t xml:space="preserve">LIPA mins in bouts 10+ mins </w:t>
            </w:r>
          </w:p>
        </w:tc>
        <w:tc>
          <w:tcPr>
            <w:tcW w:w="975" w:type="dxa"/>
            <w:tcBorders>
              <w:left w:val="nil"/>
              <w:bottom w:val="nil"/>
              <w:right w:val="nil"/>
            </w:tcBorders>
            <w:tcMar>
              <w:left w:w="57" w:type="dxa"/>
              <w:right w:w="57" w:type="dxa"/>
            </w:tcMar>
          </w:tcPr>
          <w:p w14:paraId="084EAFAD"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-0.07</w:t>
            </w:r>
          </w:p>
        </w:tc>
        <w:tc>
          <w:tcPr>
            <w:tcW w:w="1293" w:type="dxa"/>
            <w:tcBorders>
              <w:left w:val="nil"/>
              <w:bottom w:val="nil"/>
              <w:right w:val="nil"/>
            </w:tcBorders>
            <w:tcMar>
              <w:left w:w="57" w:type="dxa"/>
              <w:right w:w="57" w:type="dxa"/>
            </w:tcMar>
          </w:tcPr>
          <w:p w14:paraId="4DB6296F" w14:textId="77777777" w:rsidR="00731FC2" w:rsidRPr="001C5181" w:rsidRDefault="00731FC2" w:rsidP="006E4D0F">
            <w:pPr>
              <w:spacing w:line="360" w:lineRule="auto"/>
              <w:rPr>
                <w:rFonts w:cs="Arial"/>
                <w:color w:val="000000"/>
                <w:sz w:val="18"/>
                <w:szCs w:val="18"/>
              </w:rPr>
            </w:pPr>
            <w:r w:rsidRPr="001C5181">
              <w:rPr>
                <w:rFonts w:cs="Arial"/>
                <w:sz w:val="18"/>
                <w:szCs w:val="18"/>
              </w:rPr>
              <w:t>(-0.35, 0.21)</w:t>
            </w:r>
          </w:p>
        </w:tc>
        <w:tc>
          <w:tcPr>
            <w:tcW w:w="975" w:type="dxa"/>
            <w:tcBorders>
              <w:left w:val="nil"/>
              <w:bottom w:val="nil"/>
              <w:right w:val="nil"/>
            </w:tcBorders>
            <w:shd w:val="clear" w:color="auto" w:fill="auto"/>
            <w:noWrap/>
            <w:tcMar>
              <w:left w:w="57" w:type="dxa"/>
              <w:right w:w="57" w:type="dxa"/>
            </w:tcMar>
          </w:tcPr>
          <w:p w14:paraId="606059E5"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-0.26</w:t>
            </w:r>
          </w:p>
        </w:tc>
        <w:tc>
          <w:tcPr>
            <w:tcW w:w="1242" w:type="dxa"/>
            <w:tcBorders>
              <w:left w:val="nil"/>
              <w:bottom w:val="nil"/>
              <w:right w:val="nil"/>
            </w:tcBorders>
            <w:shd w:val="clear" w:color="auto" w:fill="auto"/>
            <w:noWrap/>
            <w:tcMar>
              <w:left w:w="57" w:type="dxa"/>
              <w:right w:w="57" w:type="dxa"/>
            </w:tcMar>
          </w:tcPr>
          <w:p w14:paraId="6B658679" w14:textId="77777777" w:rsidR="00731FC2" w:rsidRPr="001C5181" w:rsidRDefault="00731FC2" w:rsidP="006E4D0F">
            <w:pPr>
              <w:spacing w:line="360" w:lineRule="auto"/>
              <w:rPr>
                <w:rFonts w:cs="Arial"/>
                <w:color w:val="000000"/>
                <w:sz w:val="18"/>
                <w:szCs w:val="18"/>
              </w:rPr>
            </w:pPr>
            <w:r w:rsidRPr="001C5181">
              <w:rPr>
                <w:rFonts w:cs="Arial"/>
                <w:sz w:val="18"/>
                <w:szCs w:val="18"/>
              </w:rPr>
              <w:t>(-0.73, 0.21)</w:t>
            </w:r>
          </w:p>
        </w:tc>
        <w:tc>
          <w:tcPr>
            <w:tcW w:w="975" w:type="dxa"/>
            <w:tcBorders>
              <w:left w:val="nil"/>
              <w:bottom w:val="nil"/>
              <w:right w:val="nil"/>
            </w:tcBorders>
            <w:shd w:val="clear" w:color="auto" w:fill="auto"/>
            <w:noWrap/>
            <w:tcMar>
              <w:left w:w="57" w:type="dxa"/>
              <w:right w:w="57" w:type="dxa"/>
            </w:tcMar>
          </w:tcPr>
          <w:p w14:paraId="30E4B975"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0.04</w:t>
            </w:r>
          </w:p>
        </w:tc>
        <w:tc>
          <w:tcPr>
            <w:tcW w:w="1184" w:type="dxa"/>
            <w:tcBorders>
              <w:left w:val="nil"/>
              <w:bottom w:val="nil"/>
              <w:right w:val="nil"/>
            </w:tcBorders>
            <w:shd w:val="clear" w:color="auto" w:fill="auto"/>
            <w:noWrap/>
            <w:tcMar>
              <w:left w:w="57" w:type="dxa"/>
              <w:right w:w="57" w:type="dxa"/>
            </w:tcMar>
          </w:tcPr>
          <w:p w14:paraId="51AB8DC0" w14:textId="77777777" w:rsidR="00731FC2" w:rsidRPr="001C5181" w:rsidRDefault="00731FC2" w:rsidP="006E4D0F">
            <w:pPr>
              <w:spacing w:line="360" w:lineRule="auto"/>
              <w:rPr>
                <w:rFonts w:cs="Arial"/>
                <w:color w:val="000000"/>
                <w:sz w:val="18"/>
                <w:szCs w:val="18"/>
              </w:rPr>
            </w:pPr>
            <w:r w:rsidRPr="001C5181">
              <w:rPr>
                <w:rFonts w:cs="Arial"/>
                <w:sz w:val="18"/>
                <w:szCs w:val="18"/>
              </w:rPr>
              <w:t>(-0.13, 0.21)</w:t>
            </w:r>
          </w:p>
        </w:tc>
        <w:tc>
          <w:tcPr>
            <w:tcW w:w="975" w:type="dxa"/>
            <w:tcBorders>
              <w:left w:val="nil"/>
              <w:bottom w:val="nil"/>
              <w:right w:val="nil"/>
            </w:tcBorders>
            <w:shd w:val="clear" w:color="auto" w:fill="auto"/>
            <w:noWrap/>
            <w:tcMar>
              <w:left w:w="57" w:type="dxa"/>
              <w:right w:w="57" w:type="dxa"/>
            </w:tcMar>
          </w:tcPr>
          <w:p w14:paraId="3D69ED32"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-0.02</w:t>
            </w:r>
          </w:p>
        </w:tc>
        <w:tc>
          <w:tcPr>
            <w:tcW w:w="1156" w:type="dxa"/>
            <w:tcBorders>
              <w:left w:val="nil"/>
              <w:bottom w:val="nil"/>
              <w:right w:val="nil"/>
            </w:tcBorders>
            <w:shd w:val="clear" w:color="auto" w:fill="auto"/>
            <w:noWrap/>
            <w:tcMar>
              <w:left w:w="57" w:type="dxa"/>
              <w:right w:w="57" w:type="dxa"/>
            </w:tcMar>
          </w:tcPr>
          <w:p w14:paraId="23BD66F7" w14:textId="77777777" w:rsidR="00731FC2" w:rsidRPr="001C5181" w:rsidRDefault="00731FC2" w:rsidP="006E4D0F">
            <w:pPr>
              <w:spacing w:line="360" w:lineRule="auto"/>
              <w:rPr>
                <w:rFonts w:cs="Arial"/>
                <w:color w:val="000000"/>
                <w:sz w:val="18"/>
                <w:szCs w:val="18"/>
              </w:rPr>
            </w:pPr>
            <w:r w:rsidRPr="001C5181">
              <w:rPr>
                <w:rFonts w:cs="Arial"/>
                <w:sz w:val="18"/>
                <w:szCs w:val="18"/>
              </w:rPr>
              <w:t>(-0.21, 0.17)</w:t>
            </w:r>
          </w:p>
        </w:tc>
        <w:tc>
          <w:tcPr>
            <w:tcW w:w="975" w:type="dxa"/>
            <w:tcBorders>
              <w:left w:val="nil"/>
              <w:bottom w:val="nil"/>
              <w:right w:val="nil"/>
            </w:tcBorders>
            <w:tcMar>
              <w:left w:w="57" w:type="dxa"/>
              <w:right w:w="57" w:type="dxa"/>
            </w:tcMar>
          </w:tcPr>
          <w:p w14:paraId="3423D65E"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0.16</w:t>
            </w:r>
          </w:p>
        </w:tc>
        <w:tc>
          <w:tcPr>
            <w:tcW w:w="1256" w:type="dxa"/>
            <w:tcBorders>
              <w:left w:val="nil"/>
              <w:bottom w:val="nil"/>
              <w:right w:val="nil"/>
            </w:tcBorders>
            <w:tcMar>
              <w:left w:w="57" w:type="dxa"/>
              <w:right w:w="57" w:type="dxa"/>
            </w:tcMar>
          </w:tcPr>
          <w:p w14:paraId="5DE3964F" w14:textId="77777777" w:rsidR="00731FC2" w:rsidRPr="001C5181" w:rsidRDefault="00731FC2" w:rsidP="006E4D0F">
            <w:pPr>
              <w:spacing w:line="360" w:lineRule="auto"/>
              <w:rPr>
                <w:rFonts w:cs="Arial"/>
                <w:color w:val="000000"/>
                <w:sz w:val="18"/>
                <w:szCs w:val="18"/>
              </w:rPr>
            </w:pPr>
            <w:r w:rsidRPr="001C5181">
              <w:rPr>
                <w:rFonts w:cs="Arial"/>
                <w:sz w:val="18"/>
                <w:szCs w:val="18"/>
              </w:rPr>
              <w:t>(-0.07, 0.40)</w:t>
            </w:r>
          </w:p>
        </w:tc>
        <w:tc>
          <w:tcPr>
            <w:tcW w:w="975" w:type="dxa"/>
            <w:tcBorders>
              <w:left w:val="nil"/>
              <w:bottom w:val="nil"/>
              <w:right w:val="nil"/>
            </w:tcBorders>
            <w:tcMar>
              <w:left w:w="57" w:type="dxa"/>
              <w:right w:w="57" w:type="dxa"/>
            </w:tcMar>
          </w:tcPr>
          <w:p w14:paraId="7F0A3D72"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-0.3</w:t>
            </w:r>
          </w:p>
        </w:tc>
        <w:tc>
          <w:tcPr>
            <w:tcW w:w="1151" w:type="dxa"/>
            <w:tcBorders>
              <w:left w:val="nil"/>
              <w:bottom w:val="nil"/>
              <w:right w:val="nil"/>
            </w:tcBorders>
            <w:tcMar>
              <w:left w:w="57" w:type="dxa"/>
              <w:right w:w="57" w:type="dxa"/>
            </w:tcMar>
          </w:tcPr>
          <w:p w14:paraId="46E43C12" w14:textId="77777777" w:rsidR="00731FC2" w:rsidRPr="001C5181" w:rsidRDefault="00731FC2" w:rsidP="006E4D0F">
            <w:pPr>
              <w:spacing w:line="360" w:lineRule="auto"/>
              <w:rPr>
                <w:rFonts w:cs="Arial"/>
                <w:color w:val="000000"/>
                <w:sz w:val="18"/>
                <w:szCs w:val="18"/>
              </w:rPr>
            </w:pPr>
            <w:r w:rsidRPr="001C5181">
              <w:rPr>
                <w:rFonts w:cs="Arial"/>
                <w:sz w:val="18"/>
                <w:szCs w:val="18"/>
              </w:rPr>
              <w:t>(-9.7, 9.2)</w:t>
            </w:r>
          </w:p>
        </w:tc>
      </w:tr>
      <w:tr w:rsidR="00731FC2" w:rsidRPr="001C5181" w14:paraId="4907E748" w14:textId="77777777" w:rsidTr="006E4D0F">
        <w:trPr>
          <w:trHeight w:val="204"/>
        </w:trPr>
        <w:tc>
          <w:tcPr>
            <w:tcW w:w="1665" w:type="dxa"/>
            <w:tcBorders>
              <w:left w:val="nil"/>
              <w:bottom w:val="nil"/>
              <w:right w:val="nil"/>
            </w:tcBorders>
            <w:shd w:val="clear" w:color="auto" w:fill="auto"/>
            <w:noWrap/>
            <w:tcMar>
              <w:left w:w="57" w:type="dxa"/>
              <w:right w:w="57" w:type="dxa"/>
            </w:tcMar>
          </w:tcPr>
          <w:p w14:paraId="29CF2C85" w14:textId="77777777" w:rsidR="00731FC2" w:rsidRPr="001C5181" w:rsidRDefault="00731FC2" w:rsidP="006E4D0F">
            <w:pPr>
              <w:spacing w:line="360" w:lineRule="auto"/>
              <w:rPr>
                <w:rFonts w:cs="Arial"/>
                <w:sz w:val="18"/>
                <w:szCs w:val="18"/>
              </w:rPr>
            </w:pPr>
            <w:r w:rsidRPr="001C5181">
              <w:rPr>
                <w:rFonts w:cs="Arial"/>
                <w:sz w:val="18"/>
                <w:szCs w:val="18"/>
              </w:rPr>
              <w:t>p, Wald test</w:t>
            </w:r>
          </w:p>
        </w:tc>
        <w:tc>
          <w:tcPr>
            <w:tcW w:w="975" w:type="dxa"/>
            <w:tcBorders>
              <w:left w:val="nil"/>
              <w:bottom w:val="nil"/>
              <w:right w:val="nil"/>
            </w:tcBorders>
            <w:tcMar>
              <w:left w:w="57" w:type="dxa"/>
              <w:right w:w="57" w:type="dxa"/>
            </w:tcMar>
          </w:tcPr>
          <w:p w14:paraId="0BEBA7B0"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93" w:type="dxa"/>
            <w:tcBorders>
              <w:left w:val="nil"/>
              <w:bottom w:val="nil"/>
              <w:right w:val="nil"/>
            </w:tcBorders>
            <w:tcMar>
              <w:left w:w="57" w:type="dxa"/>
              <w:right w:w="57" w:type="dxa"/>
            </w:tcMar>
          </w:tcPr>
          <w:p w14:paraId="6A8CB558"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0.37</w:t>
            </w:r>
          </w:p>
        </w:tc>
        <w:tc>
          <w:tcPr>
            <w:tcW w:w="975" w:type="dxa"/>
            <w:tcBorders>
              <w:left w:val="nil"/>
              <w:bottom w:val="nil"/>
              <w:right w:val="nil"/>
            </w:tcBorders>
            <w:shd w:val="clear" w:color="auto" w:fill="auto"/>
            <w:noWrap/>
            <w:tcMar>
              <w:left w:w="57" w:type="dxa"/>
              <w:right w:w="57" w:type="dxa"/>
            </w:tcMar>
          </w:tcPr>
          <w:p w14:paraId="3315E9D4"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42" w:type="dxa"/>
            <w:tcBorders>
              <w:left w:val="nil"/>
              <w:bottom w:val="nil"/>
              <w:right w:val="nil"/>
            </w:tcBorders>
            <w:shd w:val="clear" w:color="auto" w:fill="auto"/>
            <w:noWrap/>
            <w:tcMar>
              <w:left w:w="57" w:type="dxa"/>
              <w:right w:w="57" w:type="dxa"/>
            </w:tcMar>
          </w:tcPr>
          <w:p w14:paraId="6AB84354"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0.66</w:t>
            </w:r>
          </w:p>
        </w:tc>
        <w:tc>
          <w:tcPr>
            <w:tcW w:w="975" w:type="dxa"/>
            <w:tcBorders>
              <w:left w:val="nil"/>
              <w:bottom w:val="nil"/>
              <w:right w:val="nil"/>
            </w:tcBorders>
            <w:shd w:val="clear" w:color="auto" w:fill="auto"/>
            <w:noWrap/>
            <w:tcMar>
              <w:left w:w="57" w:type="dxa"/>
              <w:right w:w="57" w:type="dxa"/>
            </w:tcMar>
          </w:tcPr>
          <w:p w14:paraId="39FBDB23"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84" w:type="dxa"/>
            <w:tcBorders>
              <w:left w:val="nil"/>
              <w:bottom w:val="nil"/>
              <w:right w:val="nil"/>
            </w:tcBorders>
            <w:shd w:val="clear" w:color="auto" w:fill="auto"/>
            <w:noWrap/>
            <w:tcMar>
              <w:left w:w="57" w:type="dxa"/>
              <w:right w:w="57" w:type="dxa"/>
            </w:tcMar>
          </w:tcPr>
          <w:p w14:paraId="0E129D97"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0.05</w:t>
            </w:r>
          </w:p>
        </w:tc>
        <w:tc>
          <w:tcPr>
            <w:tcW w:w="975" w:type="dxa"/>
            <w:tcBorders>
              <w:left w:val="nil"/>
              <w:bottom w:val="nil"/>
              <w:right w:val="nil"/>
            </w:tcBorders>
            <w:shd w:val="clear" w:color="auto" w:fill="auto"/>
            <w:noWrap/>
            <w:tcMar>
              <w:left w:w="57" w:type="dxa"/>
              <w:right w:w="57" w:type="dxa"/>
            </w:tcMar>
          </w:tcPr>
          <w:p w14:paraId="7B347574"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56" w:type="dxa"/>
            <w:tcBorders>
              <w:left w:val="nil"/>
              <w:bottom w:val="nil"/>
              <w:right w:val="nil"/>
            </w:tcBorders>
            <w:shd w:val="clear" w:color="auto" w:fill="auto"/>
            <w:noWrap/>
            <w:tcMar>
              <w:left w:w="57" w:type="dxa"/>
              <w:right w:w="57" w:type="dxa"/>
            </w:tcMar>
          </w:tcPr>
          <w:p w14:paraId="268AEDE9"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0.87</w:t>
            </w:r>
          </w:p>
        </w:tc>
        <w:tc>
          <w:tcPr>
            <w:tcW w:w="975" w:type="dxa"/>
            <w:tcBorders>
              <w:left w:val="nil"/>
              <w:bottom w:val="nil"/>
              <w:right w:val="nil"/>
            </w:tcBorders>
            <w:tcMar>
              <w:left w:w="57" w:type="dxa"/>
              <w:right w:w="57" w:type="dxa"/>
            </w:tcMar>
          </w:tcPr>
          <w:p w14:paraId="3AD5C668"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56" w:type="dxa"/>
            <w:tcBorders>
              <w:left w:val="nil"/>
              <w:bottom w:val="nil"/>
              <w:right w:val="nil"/>
            </w:tcBorders>
            <w:tcMar>
              <w:left w:w="57" w:type="dxa"/>
              <w:right w:w="57" w:type="dxa"/>
            </w:tcMar>
          </w:tcPr>
          <w:p w14:paraId="3629578D"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0.19</w:t>
            </w:r>
          </w:p>
        </w:tc>
        <w:tc>
          <w:tcPr>
            <w:tcW w:w="975" w:type="dxa"/>
            <w:tcBorders>
              <w:left w:val="nil"/>
              <w:bottom w:val="nil"/>
              <w:right w:val="nil"/>
            </w:tcBorders>
            <w:tcMar>
              <w:left w:w="57" w:type="dxa"/>
              <w:right w:w="57" w:type="dxa"/>
            </w:tcMar>
          </w:tcPr>
          <w:p w14:paraId="6B1098E8"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51" w:type="dxa"/>
            <w:tcBorders>
              <w:left w:val="nil"/>
              <w:bottom w:val="nil"/>
              <w:right w:val="nil"/>
            </w:tcBorders>
            <w:tcMar>
              <w:left w:w="57" w:type="dxa"/>
              <w:right w:w="57" w:type="dxa"/>
            </w:tcMar>
          </w:tcPr>
          <w:p w14:paraId="76C6F091"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0.88</w:t>
            </w:r>
          </w:p>
        </w:tc>
      </w:tr>
      <w:tr w:rsidR="00731FC2" w:rsidRPr="001C5181" w14:paraId="28B55FD1" w14:textId="77777777" w:rsidTr="006E4D0F">
        <w:trPr>
          <w:trHeight w:val="204"/>
        </w:trPr>
        <w:tc>
          <w:tcPr>
            <w:tcW w:w="1665" w:type="dxa"/>
            <w:tcBorders>
              <w:left w:val="nil"/>
              <w:bottom w:val="nil"/>
              <w:right w:val="nil"/>
            </w:tcBorders>
            <w:shd w:val="clear" w:color="auto" w:fill="auto"/>
            <w:noWrap/>
            <w:tcMar>
              <w:left w:w="57" w:type="dxa"/>
              <w:right w:w="57" w:type="dxa"/>
            </w:tcMar>
          </w:tcPr>
          <w:p w14:paraId="4F4091B1" w14:textId="77777777" w:rsidR="00731FC2" w:rsidRPr="001C5181" w:rsidRDefault="00731FC2" w:rsidP="006E4D0F">
            <w:pPr>
              <w:spacing w:line="360" w:lineRule="auto"/>
              <w:ind w:left="1440" w:hanging="1440"/>
              <w:rPr>
                <w:rFonts w:eastAsia="Times New Roman" w:cs="Arial"/>
                <w:b/>
                <w:color w:val="000000"/>
                <w:sz w:val="18"/>
                <w:szCs w:val="18"/>
                <w:lang w:eastAsia="en-GB"/>
              </w:rPr>
            </w:pPr>
          </w:p>
        </w:tc>
        <w:tc>
          <w:tcPr>
            <w:tcW w:w="975" w:type="dxa"/>
            <w:tcBorders>
              <w:left w:val="nil"/>
              <w:bottom w:val="nil"/>
              <w:right w:val="nil"/>
            </w:tcBorders>
            <w:tcMar>
              <w:left w:w="57" w:type="dxa"/>
              <w:right w:w="57" w:type="dxa"/>
            </w:tcMar>
          </w:tcPr>
          <w:p w14:paraId="7B2219A6"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93" w:type="dxa"/>
            <w:tcBorders>
              <w:left w:val="nil"/>
              <w:bottom w:val="nil"/>
              <w:right w:val="nil"/>
            </w:tcBorders>
            <w:tcMar>
              <w:left w:w="57" w:type="dxa"/>
              <w:right w:w="57" w:type="dxa"/>
            </w:tcMar>
          </w:tcPr>
          <w:p w14:paraId="663EFA27"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shd w:val="clear" w:color="auto" w:fill="auto"/>
            <w:noWrap/>
            <w:tcMar>
              <w:left w:w="57" w:type="dxa"/>
              <w:right w:w="57" w:type="dxa"/>
            </w:tcMar>
          </w:tcPr>
          <w:p w14:paraId="190F85F5"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42" w:type="dxa"/>
            <w:tcBorders>
              <w:left w:val="nil"/>
              <w:bottom w:val="nil"/>
              <w:right w:val="nil"/>
            </w:tcBorders>
            <w:shd w:val="clear" w:color="auto" w:fill="auto"/>
            <w:noWrap/>
            <w:tcMar>
              <w:left w:w="57" w:type="dxa"/>
              <w:right w:w="57" w:type="dxa"/>
            </w:tcMar>
          </w:tcPr>
          <w:p w14:paraId="0392CF0A"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shd w:val="clear" w:color="auto" w:fill="auto"/>
            <w:noWrap/>
            <w:tcMar>
              <w:left w:w="57" w:type="dxa"/>
              <w:right w:w="57" w:type="dxa"/>
            </w:tcMar>
          </w:tcPr>
          <w:p w14:paraId="321D6D9A"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84" w:type="dxa"/>
            <w:tcBorders>
              <w:left w:val="nil"/>
              <w:bottom w:val="nil"/>
              <w:right w:val="nil"/>
            </w:tcBorders>
            <w:shd w:val="clear" w:color="auto" w:fill="auto"/>
            <w:noWrap/>
            <w:tcMar>
              <w:left w:w="57" w:type="dxa"/>
              <w:right w:w="57" w:type="dxa"/>
            </w:tcMar>
          </w:tcPr>
          <w:p w14:paraId="2E0284EA"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shd w:val="clear" w:color="auto" w:fill="auto"/>
            <w:noWrap/>
            <w:tcMar>
              <w:left w:w="57" w:type="dxa"/>
              <w:right w:w="57" w:type="dxa"/>
            </w:tcMar>
          </w:tcPr>
          <w:p w14:paraId="31B1C1ED"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56" w:type="dxa"/>
            <w:tcBorders>
              <w:left w:val="nil"/>
              <w:bottom w:val="nil"/>
              <w:right w:val="nil"/>
            </w:tcBorders>
            <w:shd w:val="clear" w:color="auto" w:fill="auto"/>
            <w:noWrap/>
            <w:tcMar>
              <w:left w:w="57" w:type="dxa"/>
              <w:right w:w="57" w:type="dxa"/>
            </w:tcMar>
          </w:tcPr>
          <w:p w14:paraId="0B696E6D"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tcMar>
              <w:left w:w="57" w:type="dxa"/>
              <w:right w:w="57" w:type="dxa"/>
            </w:tcMar>
          </w:tcPr>
          <w:p w14:paraId="66BE1074"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56" w:type="dxa"/>
            <w:tcBorders>
              <w:left w:val="nil"/>
              <w:bottom w:val="nil"/>
              <w:right w:val="nil"/>
            </w:tcBorders>
            <w:tcMar>
              <w:left w:w="57" w:type="dxa"/>
              <w:right w:w="57" w:type="dxa"/>
            </w:tcMar>
          </w:tcPr>
          <w:p w14:paraId="248A2F93"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tcMar>
              <w:left w:w="57" w:type="dxa"/>
              <w:right w:w="57" w:type="dxa"/>
            </w:tcMar>
          </w:tcPr>
          <w:p w14:paraId="644FD06C"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51" w:type="dxa"/>
            <w:tcBorders>
              <w:left w:val="nil"/>
              <w:bottom w:val="nil"/>
              <w:right w:val="nil"/>
            </w:tcBorders>
            <w:tcMar>
              <w:left w:w="57" w:type="dxa"/>
              <w:right w:w="57" w:type="dxa"/>
            </w:tcMar>
          </w:tcPr>
          <w:p w14:paraId="64FBBE03"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r>
      <w:tr w:rsidR="00731FC2" w:rsidRPr="001C5181" w14:paraId="77814E27" w14:textId="77777777" w:rsidTr="006E4D0F">
        <w:trPr>
          <w:trHeight w:val="204"/>
        </w:trPr>
        <w:tc>
          <w:tcPr>
            <w:tcW w:w="1665" w:type="dxa"/>
            <w:tcBorders>
              <w:left w:val="nil"/>
              <w:bottom w:val="nil"/>
              <w:right w:val="nil"/>
            </w:tcBorders>
            <w:shd w:val="clear" w:color="auto" w:fill="auto"/>
            <w:noWrap/>
            <w:tcMar>
              <w:left w:w="57" w:type="dxa"/>
              <w:right w:w="57" w:type="dxa"/>
            </w:tcMar>
          </w:tcPr>
          <w:p w14:paraId="5129AFE3" w14:textId="77777777" w:rsidR="00731FC2" w:rsidRPr="001C5181" w:rsidRDefault="00731FC2" w:rsidP="006E4D0F">
            <w:pPr>
              <w:spacing w:line="360" w:lineRule="auto"/>
              <w:ind w:left="1440" w:hanging="1440"/>
              <w:rPr>
                <w:rFonts w:eastAsia="Times New Roman" w:cs="Arial"/>
                <w:b/>
                <w:color w:val="000000"/>
                <w:sz w:val="18"/>
                <w:szCs w:val="18"/>
                <w:lang w:eastAsia="en-GB"/>
              </w:rPr>
            </w:pPr>
            <w:r w:rsidRPr="001C5181">
              <w:rPr>
                <w:rFonts w:eastAsia="Times New Roman" w:cs="Arial"/>
                <w:b/>
                <w:color w:val="000000"/>
                <w:sz w:val="18"/>
                <w:szCs w:val="18"/>
                <w:lang w:eastAsia="en-GB"/>
              </w:rPr>
              <w:t>Model 3</w:t>
            </w:r>
          </w:p>
        </w:tc>
        <w:tc>
          <w:tcPr>
            <w:tcW w:w="975" w:type="dxa"/>
            <w:tcBorders>
              <w:left w:val="nil"/>
              <w:bottom w:val="nil"/>
              <w:right w:val="nil"/>
            </w:tcBorders>
            <w:tcMar>
              <w:left w:w="57" w:type="dxa"/>
              <w:right w:w="57" w:type="dxa"/>
            </w:tcMar>
          </w:tcPr>
          <w:p w14:paraId="474D84EF"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93" w:type="dxa"/>
            <w:tcBorders>
              <w:left w:val="nil"/>
              <w:bottom w:val="nil"/>
              <w:right w:val="nil"/>
            </w:tcBorders>
            <w:tcMar>
              <w:left w:w="57" w:type="dxa"/>
              <w:right w:w="57" w:type="dxa"/>
            </w:tcMar>
          </w:tcPr>
          <w:p w14:paraId="03F1AD21"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shd w:val="clear" w:color="auto" w:fill="auto"/>
            <w:noWrap/>
            <w:tcMar>
              <w:left w:w="57" w:type="dxa"/>
              <w:right w:w="57" w:type="dxa"/>
            </w:tcMar>
          </w:tcPr>
          <w:p w14:paraId="698B7878"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42" w:type="dxa"/>
            <w:tcBorders>
              <w:left w:val="nil"/>
              <w:bottom w:val="nil"/>
              <w:right w:val="nil"/>
            </w:tcBorders>
            <w:shd w:val="clear" w:color="auto" w:fill="auto"/>
            <w:noWrap/>
            <w:tcMar>
              <w:left w:w="57" w:type="dxa"/>
              <w:right w:w="57" w:type="dxa"/>
            </w:tcMar>
          </w:tcPr>
          <w:p w14:paraId="26997740"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shd w:val="clear" w:color="auto" w:fill="auto"/>
            <w:noWrap/>
            <w:tcMar>
              <w:left w:w="57" w:type="dxa"/>
              <w:right w:w="57" w:type="dxa"/>
            </w:tcMar>
          </w:tcPr>
          <w:p w14:paraId="68809C0D"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84" w:type="dxa"/>
            <w:tcBorders>
              <w:left w:val="nil"/>
              <w:bottom w:val="nil"/>
              <w:right w:val="nil"/>
            </w:tcBorders>
            <w:shd w:val="clear" w:color="auto" w:fill="auto"/>
            <w:noWrap/>
            <w:tcMar>
              <w:left w:w="57" w:type="dxa"/>
              <w:right w:w="57" w:type="dxa"/>
            </w:tcMar>
          </w:tcPr>
          <w:p w14:paraId="28EF9BB4"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shd w:val="clear" w:color="auto" w:fill="auto"/>
            <w:noWrap/>
            <w:tcMar>
              <w:left w:w="57" w:type="dxa"/>
              <w:right w:w="57" w:type="dxa"/>
            </w:tcMar>
          </w:tcPr>
          <w:p w14:paraId="0B352156"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56" w:type="dxa"/>
            <w:tcBorders>
              <w:left w:val="nil"/>
              <w:bottom w:val="nil"/>
              <w:right w:val="nil"/>
            </w:tcBorders>
            <w:shd w:val="clear" w:color="auto" w:fill="auto"/>
            <w:noWrap/>
            <w:tcMar>
              <w:left w:w="57" w:type="dxa"/>
              <w:right w:w="57" w:type="dxa"/>
            </w:tcMar>
          </w:tcPr>
          <w:p w14:paraId="104C84A9"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tcMar>
              <w:left w:w="57" w:type="dxa"/>
              <w:right w:w="57" w:type="dxa"/>
            </w:tcMar>
          </w:tcPr>
          <w:p w14:paraId="628A0582"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56" w:type="dxa"/>
            <w:tcBorders>
              <w:left w:val="nil"/>
              <w:bottom w:val="nil"/>
              <w:right w:val="nil"/>
            </w:tcBorders>
            <w:tcMar>
              <w:left w:w="57" w:type="dxa"/>
              <w:right w:w="57" w:type="dxa"/>
            </w:tcMar>
          </w:tcPr>
          <w:p w14:paraId="64023C51"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c>
          <w:tcPr>
            <w:tcW w:w="975" w:type="dxa"/>
            <w:tcBorders>
              <w:left w:val="nil"/>
              <w:bottom w:val="nil"/>
              <w:right w:val="nil"/>
            </w:tcBorders>
            <w:tcMar>
              <w:left w:w="57" w:type="dxa"/>
              <w:right w:w="57" w:type="dxa"/>
            </w:tcMar>
          </w:tcPr>
          <w:p w14:paraId="44D0E570"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51" w:type="dxa"/>
            <w:tcBorders>
              <w:left w:val="nil"/>
              <w:bottom w:val="nil"/>
              <w:right w:val="nil"/>
            </w:tcBorders>
            <w:tcMar>
              <w:left w:w="57" w:type="dxa"/>
              <w:right w:w="57" w:type="dxa"/>
            </w:tcMar>
          </w:tcPr>
          <w:p w14:paraId="1CFED6C0" w14:textId="77777777" w:rsidR="00731FC2" w:rsidRPr="001C5181" w:rsidRDefault="00731FC2" w:rsidP="006E4D0F">
            <w:pPr>
              <w:spacing w:line="360" w:lineRule="auto"/>
              <w:ind w:left="1440" w:hanging="1440"/>
              <w:rPr>
                <w:rFonts w:eastAsia="Times New Roman" w:cs="Arial"/>
                <w:color w:val="000000"/>
                <w:sz w:val="18"/>
                <w:szCs w:val="18"/>
                <w:lang w:eastAsia="en-GB"/>
              </w:rPr>
            </w:pPr>
          </w:p>
        </w:tc>
      </w:tr>
      <w:tr w:rsidR="00731FC2" w:rsidRPr="001C5181" w14:paraId="3819E37D" w14:textId="77777777" w:rsidTr="006E4D0F">
        <w:trPr>
          <w:trHeight w:val="204"/>
        </w:trPr>
        <w:tc>
          <w:tcPr>
            <w:tcW w:w="1665" w:type="dxa"/>
            <w:tcBorders>
              <w:left w:val="nil"/>
              <w:bottom w:val="nil"/>
              <w:right w:val="nil"/>
            </w:tcBorders>
            <w:shd w:val="clear" w:color="auto" w:fill="auto"/>
            <w:noWrap/>
            <w:tcMar>
              <w:left w:w="57" w:type="dxa"/>
              <w:right w:w="57" w:type="dxa"/>
            </w:tcMar>
          </w:tcPr>
          <w:p w14:paraId="36A0162B" w14:textId="77777777" w:rsidR="00731FC2" w:rsidRPr="001C5181" w:rsidRDefault="00731FC2" w:rsidP="006E4D0F">
            <w:pPr>
              <w:spacing w:line="360" w:lineRule="auto"/>
              <w:rPr>
                <w:rFonts w:cs="Arial"/>
                <w:sz w:val="18"/>
                <w:szCs w:val="18"/>
              </w:rPr>
            </w:pPr>
            <w:r w:rsidRPr="001C5181">
              <w:rPr>
                <w:rFonts w:cs="Arial"/>
                <w:sz w:val="18"/>
                <w:szCs w:val="18"/>
              </w:rPr>
              <w:t>SB mins in bouts    1-15 mins</w:t>
            </w:r>
          </w:p>
        </w:tc>
        <w:tc>
          <w:tcPr>
            <w:tcW w:w="975" w:type="dxa"/>
            <w:tcBorders>
              <w:left w:val="nil"/>
              <w:bottom w:val="nil"/>
              <w:right w:val="nil"/>
            </w:tcBorders>
            <w:tcMar>
              <w:left w:w="57" w:type="dxa"/>
              <w:right w:w="57" w:type="dxa"/>
            </w:tcMar>
          </w:tcPr>
          <w:p w14:paraId="367F4DF5"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0.19</w:t>
            </w:r>
          </w:p>
        </w:tc>
        <w:tc>
          <w:tcPr>
            <w:tcW w:w="1293" w:type="dxa"/>
            <w:tcBorders>
              <w:left w:val="nil"/>
              <w:bottom w:val="nil"/>
              <w:right w:val="nil"/>
            </w:tcBorders>
            <w:tcMar>
              <w:left w:w="57" w:type="dxa"/>
              <w:right w:w="57" w:type="dxa"/>
            </w:tcMar>
          </w:tcPr>
          <w:p w14:paraId="4CDE7DC7" w14:textId="77777777" w:rsidR="00731FC2" w:rsidRPr="001C5181" w:rsidRDefault="00731FC2" w:rsidP="006E4D0F">
            <w:pPr>
              <w:spacing w:line="360" w:lineRule="auto"/>
              <w:rPr>
                <w:rFonts w:cs="Arial"/>
                <w:color w:val="000000"/>
                <w:sz w:val="18"/>
                <w:szCs w:val="18"/>
              </w:rPr>
            </w:pPr>
            <w:r w:rsidRPr="001C5181">
              <w:rPr>
                <w:rFonts w:cs="Arial"/>
                <w:sz w:val="18"/>
                <w:szCs w:val="18"/>
              </w:rPr>
              <w:t>(0.05, 0.32)</w:t>
            </w:r>
          </w:p>
        </w:tc>
        <w:tc>
          <w:tcPr>
            <w:tcW w:w="975" w:type="dxa"/>
            <w:tcBorders>
              <w:left w:val="nil"/>
              <w:bottom w:val="nil"/>
              <w:right w:val="nil"/>
            </w:tcBorders>
            <w:shd w:val="clear" w:color="auto" w:fill="auto"/>
            <w:noWrap/>
            <w:tcMar>
              <w:left w:w="57" w:type="dxa"/>
              <w:right w:w="57" w:type="dxa"/>
            </w:tcMar>
          </w:tcPr>
          <w:p w14:paraId="0E8C29F7"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0.32</w:t>
            </w:r>
          </w:p>
        </w:tc>
        <w:tc>
          <w:tcPr>
            <w:tcW w:w="1242" w:type="dxa"/>
            <w:tcBorders>
              <w:left w:val="nil"/>
              <w:bottom w:val="nil"/>
              <w:right w:val="nil"/>
            </w:tcBorders>
            <w:shd w:val="clear" w:color="auto" w:fill="auto"/>
            <w:noWrap/>
            <w:tcMar>
              <w:left w:w="57" w:type="dxa"/>
              <w:right w:w="57" w:type="dxa"/>
            </w:tcMar>
          </w:tcPr>
          <w:p w14:paraId="3232A712" w14:textId="77777777" w:rsidR="00731FC2" w:rsidRPr="001C5181" w:rsidRDefault="00731FC2" w:rsidP="006E4D0F">
            <w:pPr>
              <w:spacing w:line="360" w:lineRule="auto"/>
              <w:rPr>
                <w:rFonts w:cs="Arial"/>
                <w:color w:val="000000"/>
                <w:sz w:val="18"/>
                <w:szCs w:val="18"/>
              </w:rPr>
            </w:pPr>
            <w:r w:rsidRPr="001C5181">
              <w:rPr>
                <w:rFonts w:cs="Arial"/>
                <w:sz w:val="18"/>
                <w:szCs w:val="18"/>
              </w:rPr>
              <w:t>(0.10, 0.55)</w:t>
            </w:r>
          </w:p>
        </w:tc>
        <w:tc>
          <w:tcPr>
            <w:tcW w:w="975" w:type="dxa"/>
            <w:tcBorders>
              <w:left w:val="nil"/>
              <w:bottom w:val="nil"/>
              <w:right w:val="nil"/>
            </w:tcBorders>
            <w:shd w:val="clear" w:color="auto" w:fill="auto"/>
            <w:noWrap/>
            <w:tcMar>
              <w:left w:w="57" w:type="dxa"/>
              <w:right w:w="57" w:type="dxa"/>
            </w:tcMar>
          </w:tcPr>
          <w:p w14:paraId="5C403C2C"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0.07</w:t>
            </w:r>
          </w:p>
        </w:tc>
        <w:tc>
          <w:tcPr>
            <w:tcW w:w="1184" w:type="dxa"/>
            <w:tcBorders>
              <w:left w:val="nil"/>
              <w:bottom w:val="nil"/>
              <w:right w:val="nil"/>
            </w:tcBorders>
            <w:shd w:val="clear" w:color="auto" w:fill="auto"/>
            <w:noWrap/>
            <w:tcMar>
              <w:left w:w="57" w:type="dxa"/>
              <w:right w:w="57" w:type="dxa"/>
            </w:tcMar>
          </w:tcPr>
          <w:p w14:paraId="27514DA3" w14:textId="77777777" w:rsidR="00731FC2" w:rsidRPr="001C5181" w:rsidRDefault="00731FC2" w:rsidP="006E4D0F">
            <w:pPr>
              <w:spacing w:line="360" w:lineRule="auto"/>
              <w:rPr>
                <w:rFonts w:cs="Arial"/>
                <w:color w:val="000000"/>
                <w:sz w:val="18"/>
                <w:szCs w:val="18"/>
              </w:rPr>
            </w:pPr>
            <w:r w:rsidRPr="001C5181">
              <w:rPr>
                <w:rFonts w:cs="Arial"/>
                <w:sz w:val="18"/>
                <w:szCs w:val="18"/>
              </w:rPr>
              <w:t>(-0.01, 0.15)</w:t>
            </w:r>
          </w:p>
        </w:tc>
        <w:tc>
          <w:tcPr>
            <w:tcW w:w="975" w:type="dxa"/>
            <w:tcBorders>
              <w:left w:val="nil"/>
              <w:bottom w:val="nil"/>
              <w:right w:val="nil"/>
            </w:tcBorders>
            <w:shd w:val="clear" w:color="auto" w:fill="auto"/>
            <w:noWrap/>
            <w:tcMar>
              <w:left w:w="57" w:type="dxa"/>
              <w:right w:w="57" w:type="dxa"/>
            </w:tcMar>
          </w:tcPr>
          <w:p w14:paraId="751C1E09"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0.06</w:t>
            </w:r>
          </w:p>
        </w:tc>
        <w:tc>
          <w:tcPr>
            <w:tcW w:w="1156" w:type="dxa"/>
            <w:tcBorders>
              <w:left w:val="nil"/>
              <w:bottom w:val="nil"/>
              <w:right w:val="nil"/>
            </w:tcBorders>
            <w:shd w:val="clear" w:color="auto" w:fill="auto"/>
            <w:noWrap/>
            <w:tcMar>
              <w:left w:w="57" w:type="dxa"/>
              <w:right w:w="57" w:type="dxa"/>
            </w:tcMar>
          </w:tcPr>
          <w:p w14:paraId="52B92579" w14:textId="77777777" w:rsidR="00731FC2" w:rsidRPr="001C5181" w:rsidRDefault="00731FC2" w:rsidP="006E4D0F">
            <w:pPr>
              <w:spacing w:line="360" w:lineRule="auto"/>
              <w:rPr>
                <w:rFonts w:cs="Arial"/>
                <w:color w:val="000000"/>
                <w:sz w:val="18"/>
                <w:szCs w:val="18"/>
              </w:rPr>
            </w:pPr>
            <w:r w:rsidRPr="001C5181">
              <w:rPr>
                <w:rFonts w:cs="Arial"/>
                <w:sz w:val="18"/>
                <w:szCs w:val="18"/>
              </w:rPr>
              <w:t>(-0.03, 0.15)</w:t>
            </w:r>
          </w:p>
        </w:tc>
        <w:tc>
          <w:tcPr>
            <w:tcW w:w="975" w:type="dxa"/>
            <w:tcBorders>
              <w:left w:val="nil"/>
              <w:bottom w:val="nil"/>
              <w:right w:val="nil"/>
            </w:tcBorders>
            <w:tcMar>
              <w:left w:w="57" w:type="dxa"/>
              <w:right w:w="57" w:type="dxa"/>
            </w:tcMar>
          </w:tcPr>
          <w:p w14:paraId="23DF6382"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0.05</w:t>
            </w:r>
          </w:p>
        </w:tc>
        <w:tc>
          <w:tcPr>
            <w:tcW w:w="1256" w:type="dxa"/>
            <w:tcBorders>
              <w:left w:val="nil"/>
              <w:bottom w:val="nil"/>
              <w:right w:val="nil"/>
            </w:tcBorders>
            <w:tcMar>
              <w:left w:w="57" w:type="dxa"/>
              <w:right w:w="57" w:type="dxa"/>
            </w:tcMar>
          </w:tcPr>
          <w:p w14:paraId="4BF92FD1" w14:textId="77777777" w:rsidR="00731FC2" w:rsidRPr="001C5181" w:rsidRDefault="00731FC2" w:rsidP="006E4D0F">
            <w:pPr>
              <w:spacing w:line="360" w:lineRule="auto"/>
              <w:rPr>
                <w:rFonts w:cs="Arial"/>
                <w:color w:val="000000"/>
                <w:sz w:val="18"/>
                <w:szCs w:val="18"/>
              </w:rPr>
            </w:pPr>
            <w:r w:rsidRPr="001C5181">
              <w:rPr>
                <w:rFonts w:cs="Arial"/>
                <w:sz w:val="18"/>
                <w:szCs w:val="18"/>
              </w:rPr>
              <w:t>(-0.06, 0.16)</w:t>
            </w:r>
          </w:p>
        </w:tc>
        <w:tc>
          <w:tcPr>
            <w:tcW w:w="975" w:type="dxa"/>
            <w:tcBorders>
              <w:left w:val="nil"/>
              <w:bottom w:val="nil"/>
              <w:right w:val="nil"/>
            </w:tcBorders>
            <w:tcMar>
              <w:left w:w="57" w:type="dxa"/>
              <w:right w:w="57" w:type="dxa"/>
            </w:tcMar>
          </w:tcPr>
          <w:p w14:paraId="31AC4A9B"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-1.0</w:t>
            </w:r>
          </w:p>
        </w:tc>
        <w:tc>
          <w:tcPr>
            <w:tcW w:w="1151" w:type="dxa"/>
            <w:tcBorders>
              <w:left w:val="nil"/>
              <w:bottom w:val="nil"/>
              <w:right w:val="nil"/>
            </w:tcBorders>
            <w:tcMar>
              <w:left w:w="57" w:type="dxa"/>
              <w:right w:w="57" w:type="dxa"/>
            </w:tcMar>
          </w:tcPr>
          <w:p w14:paraId="39B6E271" w14:textId="77777777" w:rsidR="00731FC2" w:rsidRPr="001C5181" w:rsidRDefault="00731FC2" w:rsidP="006E4D0F">
            <w:pPr>
              <w:spacing w:line="360" w:lineRule="auto"/>
              <w:rPr>
                <w:rFonts w:cs="Arial"/>
                <w:color w:val="000000"/>
                <w:sz w:val="18"/>
                <w:szCs w:val="18"/>
              </w:rPr>
            </w:pPr>
            <w:r w:rsidRPr="001C5181">
              <w:rPr>
                <w:rFonts w:cs="Arial"/>
                <w:sz w:val="18"/>
                <w:szCs w:val="18"/>
              </w:rPr>
              <w:t>(-5.6, 3.6)</w:t>
            </w:r>
          </w:p>
        </w:tc>
      </w:tr>
      <w:tr w:rsidR="00731FC2" w:rsidRPr="001C5181" w14:paraId="7518682D" w14:textId="77777777" w:rsidTr="006E4D0F">
        <w:trPr>
          <w:trHeight w:val="204"/>
        </w:trPr>
        <w:tc>
          <w:tcPr>
            <w:tcW w:w="1665" w:type="dxa"/>
            <w:tcBorders>
              <w:left w:val="nil"/>
              <w:bottom w:val="nil"/>
              <w:right w:val="nil"/>
            </w:tcBorders>
            <w:shd w:val="clear" w:color="auto" w:fill="auto"/>
            <w:noWrap/>
            <w:tcMar>
              <w:left w:w="57" w:type="dxa"/>
              <w:right w:w="57" w:type="dxa"/>
            </w:tcMar>
          </w:tcPr>
          <w:p w14:paraId="54391577" w14:textId="77777777" w:rsidR="00731FC2" w:rsidRPr="001C5181" w:rsidRDefault="00731FC2" w:rsidP="006E4D0F">
            <w:pPr>
              <w:spacing w:line="360" w:lineRule="auto"/>
              <w:rPr>
                <w:rFonts w:cs="Arial"/>
                <w:sz w:val="18"/>
                <w:szCs w:val="18"/>
              </w:rPr>
            </w:pPr>
            <w:r w:rsidRPr="001C5181">
              <w:rPr>
                <w:rFonts w:cs="Arial"/>
                <w:sz w:val="18"/>
                <w:szCs w:val="18"/>
              </w:rPr>
              <w:t>SB mins in bouts 16-30 mins</w:t>
            </w:r>
          </w:p>
        </w:tc>
        <w:tc>
          <w:tcPr>
            <w:tcW w:w="975" w:type="dxa"/>
            <w:tcBorders>
              <w:left w:val="nil"/>
              <w:bottom w:val="nil"/>
              <w:right w:val="nil"/>
            </w:tcBorders>
            <w:tcMar>
              <w:left w:w="57" w:type="dxa"/>
              <w:right w:w="57" w:type="dxa"/>
            </w:tcMar>
          </w:tcPr>
          <w:p w14:paraId="2CF95504"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0.14</w:t>
            </w:r>
          </w:p>
        </w:tc>
        <w:tc>
          <w:tcPr>
            <w:tcW w:w="1293" w:type="dxa"/>
            <w:tcBorders>
              <w:left w:val="nil"/>
              <w:bottom w:val="nil"/>
              <w:right w:val="nil"/>
            </w:tcBorders>
            <w:tcMar>
              <w:left w:w="57" w:type="dxa"/>
              <w:right w:w="57" w:type="dxa"/>
            </w:tcMar>
          </w:tcPr>
          <w:p w14:paraId="743F4BAC" w14:textId="77777777" w:rsidR="00731FC2" w:rsidRPr="001C5181" w:rsidRDefault="00731FC2" w:rsidP="006E4D0F">
            <w:pPr>
              <w:spacing w:line="360" w:lineRule="auto"/>
              <w:rPr>
                <w:rFonts w:cs="Arial"/>
                <w:color w:val="000000"/>
                <w:sz w:val="18"/>
                <w:szCs w:val="18"/>
              </w:rPr>
            </w:pPr>
            <w:r w:rsidRPr="001C5181">
              <w:rPr>
                <w:rFonts w:cs="Arial"/>
                <w:sz w:val="18"/>
                <w:szCs w:val="18"/>
              </w:rPr>
              <w:t>(0.00, 0.28)</w:t>
            </w:r>
          </w:p>
        </w:tc>
        <w:tc>
          <w:tcPr>
            <w:tcW w:w="975" w:type="dxa"/>
            <w:tcBorders>
              <w:left w:val="nil"/>
              <w:bottom w:val="nil"/>
              <w:right w:val="nil"/>
            </w:tcBorders>
            <w:shd w:val="clear" w:color="auto" w:fill="auto"/>
            <w:noWrap/>
            <w:tcMar>
              <w:left w:w="57" w:type="dxa"/>
              <w:right w:w="57" w:type="dxa"/>
            </w:tcMar>
          </w:tcPr>
          <w:p w14:paraId="3B4701CB"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0.09</w:t>
            </w:r>
          </w:p>
        </w:tc>
        <w:tc>
          <w:tcPr>
            <w:tcW w:w="1242" w:type="dxa"/>
            <w:tcBorders>
              <w:left w:val="nil"/>
              <w:bottom w:val="nil"/>
              <w:right w:val="nil"/>
            </w:tcBorders>
            <w:shd w:val="clear" w:color="auto" w:fill="auto"/>
            <w:noWrap/>
            <w:tcMar>
              <w:left w:w="57" w:type="dxa"/>
              <w:right w:w="57" w:type="dxa"/>
            </w:tcMar>
          </w:tcPr>
          <w:p w14:paraId="2E1C8969" w14:textId="77777777" w:rsidR="00731FC2" w:rsidRPr="001C5181" w:rsidRDefault="00731FC2" w:rsidP="006E4D0F">
            <w:pPr>
              <w:spacing w:line="360" w:lineRule="auto"/>
              <w:rPr>
                <w:rFonts w:cs="Arial"/>
                <w:color w:val="000000"/>
                <w:sz w:val="18"/>
                <w:szCs w:val="18"/>
              </w:rPr>
            </w:pPr>
            <w:r w:rsidRPr="001C5181">
              <w:rPr>
                <w:rFonts w:cs="Arial"/>
                <w:sz w:val="18"/>
                <w:szCs w:val="18"/>
              </w:rPr>
              <w:t>(-0.14, 0.33)</w:t>
            </w:r>
          </w:p>
        </w:tc>
        <w:tc>
          <w:tcPr>
            <w:tcW w:w="975" w:type="dxa"/>
            <w:tcBorders>
              <w:left w:val="nil"/>
              <w:bottom w:val="nil"/>
              <w:right w:val="nil"/>
            </w:tcBorders>
            <w:shd w:val="clear" w:color="auto" w:fill="auto"/>
            <w:noWrap/>
            <w:tcMar>
              <w:left w:w="57" w:type="dxa"/>
              <w:right w:w="57" w:type="dxa"/>
            </w:tcMar>
          </w:tcPr>
          <w:p w14:paraId="17D0519F"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0.11</w:t>
            </w:r>
          </w:p>
        </w:tc>
        <w:tc>
          <w:tcPr>
            <w:tcW w:w="1184" w:type="dxa"/>
            <w:tcBorders>
              <w:left w:val="nil"/>
              <w:bottom w:val="nil"/>
              <w:right w:val="nil"/>
            </w:tcBorders>
            <w:shd w:val="clear" w:color="auto" w:fill="auto"/>
            <w:noWrap/>
            <w:tcMar>
              <w:left w:w="57" w:type="dxa"/>
              <w:right w:w="57" w:type="dxa"/>
            </w:tcMar>
          </w:tcPr>
          <w:p w14:paraId="2DD7F763" w14:textId="77777777" w:rsidR="00731FC2" w:rsidRPr="001C5181" w:rsidRDefault="00731FC2" w:rsidP="006E4D0F">
            <w:pPr>
              <w:spacing w:line="360" w:lineRule="auto"/>
              <w:rPr>
                <w:rFonts w:cs="Arial"/>
                <w:color w:val="000000"/>
                <w:sz w:val="18"/>
                <w:szCs w:val="18"/>
              </w:rPr>
            </w:pPr>
            <w:r w:rsidRPr="001C5181">
              <w:rPr>
                <w:rFonts w:cs="Arial"/>
                <w:sz w:val="18"/>
                <w:szCs w:val="18"/>
              </w:rPr>
              <w:t>(0.02, 0.19)</w:t>
            </w:r>
          </w:p>
        </w:tc>
        <w:tc>
          <w:tcPr>
            <w:tcW w:w="975" w:type="dxa"/>
            <w:tcBorders>
              <w:left w:val="nil"/>
              <w:bottom w:val="nil"/>
              <w:right w:val="nil"/>
            </w:tcBorders>
            <w:shd w:val="clear" w:color="auto" w:fill="auto"/>
            <w:noWrap/>
            <w:tcMar>
              <w:left w:w="57" w:type="dxa"/>
              <w:right w:w="57" w:type="dxa"/>
            </w:tcMar>
          </w:tcPr>
          <w:p w14:paraId="513A5466"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0.06</w:t>
            </w:r>
          </w:p>
        </w:tc>
        <w:tc>
          <w:tcPr>
            <w:tcW w:w="1156" w:type="dxa"/>
            <w:tcBorders>
              <w:left w:val="nil"/>
              <w:bottom w:val="nil"/>
              <w:right w:val="nil"/>
            </w:tcBorders>
            <w:shd w:val="clear" w:color="auto" w:fill="auto"/>
            <w:noWrap/>
            <w:tcMar>
              <w:left w:w="57" w:type="dxa"/>
              <w:right w:w="57" w:type="dxa"/>
            </w:tcMar>
          </w:tcPr>
          <w:p w14:paraId="45C4B92D" w14:textId="77777777" w:rsidR="00731FC2" w:rsidRPr="001C5181" w:rsidRDefault="00731FC2" w:rsidP="006E4D0F">
            <w:pPr>
              <w:spacing w:line="360" w:lineRule="auto"/>
              <w:rPr>
                <w:rFonts w:cs="Arial"/>
                <w:color w:val="000000"/>
                <w:sz w:val="18"/>
                <w:szCs w:val="18"/>
              </w:rPr>
            </w:pPr>
            <w:r w:rsidRPr="001C5181">
              <w:rPr>
                <w:rFonts w:cs="Arial"/>
                <w:sz w:val="18"/>
                <w:szCs w:val="18"/>
              </w:rPr>
              <w:t>(-0.03, 0.15)</w:t>
            </w:r>
          </w:p>
        </w:tc>
        <w:tc>
          <w:tcPr>
            <w:tcW w:w="975" w:type="dxa"/>
            <w:tcBorders>
              <w:left w:val="nil"/>
              <w:bottom w:val="nil"/>
              <w:right w:val="nil"/>
            </w:tcBorders>
            <w:tcMar>
              <w:left w:w="57" w:type="dxa"/>
              <w:right w:w="57" w:type="dxa"/>
            </w:tcMar>
          </w:tcPr>
          <w:p w14:paraId="2700D14F"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0.07</w:t>
            </w:r>
          </w:p>
        </w:tc>
        <w:tc>
          <w:tcPr>
            <w:tcW w:w="1256" w:type="dxa"/>
            <w:tcBorders>
              <w:left w:val="nil"/>
              <w:bottom w:val="nil"/>
              <w:right w:val="nil"/>
            </w:tcBorders>
            <w:tcMar>
              <w:left w:w="57" w:type="dxa"/>
              <w:right w:w="57" w:type="dxa"/>
            </w:tcMar>
          </w:tcPr>
          <w:p w14:paraId="656A94FF" w14:textId="77777777" w:rsidR="00731FC2" w:rsidRPr="001C5181" w:rsidRDefault="00731FC2" w:rsidP="006E4D0F">
            <w:pPr>
              <w:spacing w:line="360" w:lineRule="auto"/>
              <w:rPr>
                <w:rFonts w:cs="Arial"/>
                <w:color w:val="000000"/>
                <w:sz w:val="18"/>
                <w:szCs w:val="18"/>
              </w:rPr>
            </w:pPr>
            <w:r w:rsidRPr="001C5181">
              <w:rPr>
                <w:rFonts w:cs="Arial"/>
                <w:sz w:val="18"/>
                <w:szCs w:val="18"/>
              </w:rPr>
              <w:t>(-0.04, 0.19)</w:t>
            </w:r>
          </w:p>
        </w:tc>
        <w:tc>
          <w:tcPr>
            <w:tcW w:w="975" w:type="dxa"/>
            <w:tcBorders>
              <w:left w:val="nil"/>
              <w:bottom w:val="nil"/>
              <w:right w:val="nil"/>
            </w:tcBorders>
            <w:tcMar>
              <w:left w:w="57" w:type="dxa"/>
              <w:right w:w="57" w:type="dxa"/>
            </w:tcMar>
          </w:tcPr>
          <w:p w14:paraId="44E2D78C"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-1.4</w:t>
            </w:r>
          </w:p>
        </w:tc>
        <w:tc>
          <w:tcPr>
            <w:tcW w:w="1151" w:type="dxa"/>
            <w:tcBorders>
              <w:left w:val="nil"/>
              <w:bottom w:val="nil"/>
              <w:right w:val="nil"/>
            </w:tcBorders>
            <w:tcMar>
              <w:left w:w="57" w:type="dxa"/>
              <w:right w:w="57" w:type="dxa"/>
            </w:tcMar>
          </w:tcPr>
          <w:p w14:paraId="4D73F8B0" w14:textId="77777777" w:rsidR="00731FC2" w:rsidRPr="001C5181" w:rsidRDefault="00731FC2" w:rsidP="006E4D0F">
            <w:pPr>
              <w:spacing w:line="360" w:lineRule="auto"/>
              <w:rPr>
                <w:rFonts w:cs="Arial"/>
                <w:color w:val="000000"/>
                <w:sz w:val="18"/>
                <w:szCs w:val="18"/>
              </w:rPr>
            </w:pPr>
            <w:r w:rsidRPr="001C5181">
              <w:rPr>
                <w:rFonts w:cs="Arial"/>
                <w:sz w:val="18"/>
                <w:szCs w:val="18"/>
              </w:rPr>
              <w:t>(-6.2, 3.3)</w:t>
            </w:r>
          </w:p>
        </w:tc>
      </w:tr>
      <w:tr w:rsidR="00731FC2" w:rsidRPr="001C5181" w14:paraId="5121D18F" w14:textId="77777777" w:rsidTr="006E4D0F">
        <w:trPr>
          <w:trHeight w:val="204"/>
        </w:trPr>
        <w:tc>
          <w:tcPr>
            <w:tcW w:w="1665" w:type="dxa"/>
            <w:tcBorders>
              <w:left w:val="nil"/>
              <w:bottom w:val="nil"/>
              <w:right w:val="nil"/>
            </w:tcBorders>
            <w:shd w:val="clear" w:color="auto" w:fill="auto"/>
            <w:noWrap/>
            <w:tcMar>
              <w:left w:w="57" w:type="dxa"/>
              <w:right w:w="57" w:type="dxa"/>
            </w:tcMar>
          </w:tcPr>
          <w:p w14:paraId="44618A4C" w14:textId="77777777" w:rsidR="00731FC2" w:rsidRPr="001C5181" w:rsidRDefault="00731FC2" w:rsidP="006E4D0F">
            <w:pPr>
              <w:spacing w:line="360" w:lineRule="auto"/>
              <w:rPr>
                <w:rFonts w:cs="Arial"/>
                <w:sz w:val="18"/>
                <w:szCs w:val="18"/>
              </w:rPr>
            </w:pPr>
            <w:r w:rsidRPr="001C5181">
              <w:rPr>
                <w:rFonts w:cs="Arial"/>
                <w:sz w:val="18"/>
                <w:szCs w:val="18"/>
              </w:rPr>
              <w:t>SB mins in bouts 31-60 mins</w:t>
            </w:r>
          </w:p>
        </w:tc>
        <w:tc>
          <w:tcPr>
            <w:tcW w:w="975" w:type="dxa"/>
            <w:tcBorders>
              <w:left w:val="nil"/>
              <w:bottom w:val="nil"/>
              <w:right w:val="nil"/>
            </w:tcBorders>
            <w:tcMar>
              <w:left w:w="57" w:type="dxa"/>
              <w:right w:w="57" w:type="dxa"/>
            </w:tcMar>
          </w:tcPr>
          <w:p w14:paraId="6D035A80"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0.14</w:t>
            </w:r>
          </w:p>
        </w:tc>
        <w:tc>
          <w:tcPr>
            <w:tcW w:w="1293" w:type="dxa"/>
            <w:tcBorders>
              <w:left w:val="nil"/>
              <w:bottom w:val="nil"/>
              <w:right w:val="nil"/>
            </w:tcBorders>
            <w:tcMar>
              <w:left w:w="57" w:type="dxa"/>
              <w:right w:w="57" w:type="dxa"/>
            </w:tcMar>
          </w:tcPr>
          <w:p w14:paraId="34B3D8FC" w14:textId="77777777" w:rsidR="00731FC2" w:rsidRPr="001C5181" w:rsidRDefault="00731FC2" w:rsidP="006E4D0F">
            <w:pPr>
              <w:spacing w:line="360" w:lineRule="auto"/>
              <w:rPr>
                <w:rFonts w:cs="Arial"/>
                <w:color w:val="000000"/>
                <w:sz w:val="18"/>
                <w:szCs w:val="18"/>
              </w:rPr>
            </w:pPr>
            <w:r w:rsidRPr="001C5181">
              <w:rPr>
                <w:rFonts w:cs="Arial"/>
                <w:sz w:val="18"/>
                <w:szCs w:val="18"/>
              </w:rPr>
              <w:t>(0.04, 0.24)</w:t>
            </w:r>
          </w:p>
        </w:tc>
        <w:tc>
          <w:tcPr>
            <w:tcW w:w="975" w:type="dxa"/>
            <w:tcBorders>
              <w:left w:val="nil"/>
              <w:bottom w:val="nil"/>
              <w:right w:val="nil"/>
            </w:tcBorders>
            <w:shd w:val="clear" w:color="auto" w:fill="auto"/>
            <w:noWrap/>
            <w:tcMar>
              <w:left w:w="57" w:type="dxa"/>
              <w:right w:w="57" w:type="dxa"/>
            </w:tcMar>
          </w:tcPr>
          <w:p w14:paraId="72981861"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0.22</w:t>
            </w:r>
          </w:p>
        </w:tc>
        <w:tc>
          <w:tcPr>
            <w:tcW w:w="1242" w:type="dxa"/>
            <w:tcBorders>
              <w:left w:val="nil"/>
              <w:bottom w:val="nil"/>
              <w:right w:val="nil"/>
            </w:tcBorders>
            <w:shd w:val="clear" w:color="auto" w:fill="auto"/>
            <w:noWrap/>
            <w:tcMar>
              <w:left w:w="57" w:type="dxa"/>
              <w:right w:w="57" w:type="dxa"/>
            </w:tcMar>
          </w:tcPr>
          <w:p w14:paraId="4FEC4377" w14:textId="77777777" w:rsidR="00731FC2" w:rsidRPr="001C5181" w:rsidRDefault="00731FC2" w:rsidP="006E4D0F">
            <w:pPr>
              <w:spacing w:line="360" w:lineRule="auto"/>
              <w:rPr>
                <w:rFonts w:cs="Arial"/>
                <w:color w:val="000000"/>
                <w:sz w:val="18"/>
                <w:szCs w:val="18"/>
              </w:rPr>
            </w:pPr>
            <w:r w:rsidRPr="001C5181">
              <w:rPr>
                <w:rFonts w:cs="Arial"/>
                <w:sz w:val="18"/>
                <w:szCs w:val="18"/>
              </w:rPr>
              <w:t>(0.05, 0.39)</w:t>
            </w:r>
          </w:p>
        </w:tc>
        <w:tc>
          <w:tcPr>
            <w:tcW w:w="975" w:type="dxa"/>
            <w:tcBorders>
              <w:left w:val="nil"/>
              <w:bottom w:val="nil"/>
              <w:right w:val="nil"/>
            </w:tcBorders>
            <w:shd w:val="clear" w:color="auto" w:fill="auto"/>
            <w:noWrap/>
            <w:tcMar>
              <w:left w:w="57" w:type="dxa"/>
              <w:right w:w="57" w:type="dxa"/>
            </w:tcMar>
          </w:tcPr>
          <w:p w14:paraId="35E4FA3B"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0.12</w:t>
            </w:r>
          </w:p>
        </w:tc>
        <w:tc>
          <w:tcPr>
            <w:tcW w:w="1184" w:type="dxa"/>
            <w:tcBorders>
              <w:left w:val="nil"/>
              <w:bottom w:val="nil"/>
              <w:right w:val="nil"/>
            </w:tcBorders>
            <w:shd w:val="clear" w:color="auto" w:fill="auto"/>
            <w:noWrap/>
            <w:tcMar>
              <w:left w:w="57" w:type="dxa"/>
              <w:right w:w="57" w:type="dxa"/>
            </w:tcMar>
          </w:tcPr>
          <w:p w14:paraId="2C6086A5" w14:textId="77777777" w:rsidR="00731FC2" w:rsidRPr="001C5181" w:rsidRDefault="00731FC2" w:rsidP="006E4D0F">
            <w:pPr>
              <w:spacing w:line="360" w:lineRule="auto"/>
              <w:rPr>
                <w:rFonts w:cs="Arial"/>
                <w:color w:val="000000"/>
                <w:sz w:val="18"/>
                <w:szCs w:val="18"/>
              </w:rPr>
            </w:pPr>
            <w:r w:rsidRPr="001C5181">
              <w:rPr>
                <w:rFonts w:cs="Arial"/>
                <w:sz w:val="18"/>
                <w:szCs w:val="18"/>
              </w:rPr>
              <w:t>(0.06, 0.18)</w:t>
            </w:r>
          </w:p>
        </w:tc>
        <w:tc>
          <w:tcPr>
            <w:tcW w:w="975" w:type="dxa"/>
            <w:tcBorders>
              <w:left w:val="nil"/>
              <w:bottom w:val="nil"/>
              <w:right w:val="nil"/>
            </w:tcBorders>
            <w:shd w:val="clear" w:color="auto" w:fill="auto"/>
            <w:noWrap/>
            <w:tcMar>
              <w:left w:w="57" w:type="dxa"/>
              <w:right w:w="57" w:type="dxa"/>
            </w:tcMar>
          </w:tcPr>
          <w:p w14:paraId="0E1A4049"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0.04</w:t>
            </w:r>
          </w:p>
        </w:tc>
        <w:tc>
          <w:tcPr>
            <w:tcW w:w="1156" w:type="dxa"/>
            <w:tcBorders>
              <w:left w:val="nil"/>
              <w:bottom w:val="nil"/>
              <w:right w:val="nil"/>
            </w:tcBorders>
            <w:shd w:val="clear" w:color="auto" w:fill="auto"/>
            <w:noWrap/>
            <w:tcMar>
              <w:left w:w="57" w:type="dxa"/>
              <w:right w:w="57" w:type="dxa"/>
            </w:tcMar>
          </w:tcPr>
          <w:p w14:paraId="2020E9EB" w14:textId="77777777" w:rsidR="00731FC2" w:rsidRPr="001C5181" w:rsidRDefault="00731FC2" w:rsidP="006E4D0F">
            <w:pPr>
              <w:spacing w:line="360" w:lineRule="auto"/>
              <w:rPr>
                <w:rFonts w:cs="Arial"/>
                <w:color w:val="000000"/>
                <w:sz w:val="18"/>
                <w:szCs w:val="18"/>
              </w:rPr>
            </w:pPr>
            <w:r w:rsidRPr="001C5181">
              <w:rPr>
                <w:rFonts w:cs="Arial"/>
                <w:sz w:val="18"/>
                <w:szCs w:val="18"/>
              </w:rPr>
              <w:t>(-0.03, 0.10)</w:t>
            </w:r>
          </w:p>
        </w:tc>
        <w:tc>
          <w:tcPr>
            <w:tcW w:w="975" w:type="dxa"/>
            <w:tcBorders>
              <w:left w:val="nil"/>
              <w:bottom w:val="nil"/>
              <w:right w:val="nil"/>
            </w:tcBorders>
            <w:tcMar>
              <w:left w:w="57" w:type="dxa"/>
              <w:right w:w="57" w:type="dxa"/>
            </w:tcMar>
          </w:tcPr>
          <w:p w14:paraId="29BA9518"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-0.03</w:t>
            </w:r>
          </w:p>
        </w:tc>
        <w:tc>
          <w:tcPr>
            <w:tcW w:w="1256" w:type="dxa"/>
            <w:tcBorders>
              <w:left w:val="nil"/>
              <w:bottom w:val="nil"/>
              <w:right w:val="nil"/>
            </w:tcBorders>
            <w:tcMar>
              <w:left w:w="57" w:type="dxa"/>
              <w:right w:w="57" w:type="dxa"/>
            </w:tcMar>
          </w:tcPr>
          <w:p w14:paraId="75F68073" w14:textId="77777777" w:rsidR="00731FC2" w:rsidRPr="001C5181" w:rsidRDefault="00731FC2" w:rsidP="006E4D0F">
            <w:pPr>
              <w:spacing w:line="360" w:lineRule="auto"/>
              <w:rPr>
                <w:rFonts w:cs="Arial"/>
                <w:color w:val="000000"/>
                <w:sz w:val="18"/>
                <w:szCs w:val="18"/>
              </w:rPr>
            </w:pPr>
            <w:r w:rsidRPr="001C5181">
              <w:rPr>
                <w:rFonts w:cs="Arial"/>
                <w:sz w:val="18"/>
                <w:szCs w:val="18"/>
              </w:rPr>
              <w:t>(-0.12, 0.05)</w:t>
            </w:r>
          </w:p>
        </w:tc>
        <w:tc>
          <w:tcPr>
            <w:tcW w:w="975" w:type="dxa"/>
            <w:tcBorders>
              <w:left w:val="nil"/>
              <w:bottom w:val="nil"/>
              <w:right w:val="nil"/>
            </w:tcBorders>
            <w:tcMar>
              <w:left w:w="57" w:type="dxa"/>
              <w:right w:w="57" w:type="dxa"/>
            </w:tcMar>
          </w:tcPr>
          <w:p w14:paraId="0CAAA79A"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1.5</w:t>
            </w:r>
          </w:p>
        </w:tc>
        <w:tc>
          <w:tcPr>
            <w:tcW w:w="1151" w:type="dxa"/>
            <w:tcBorders>
              <w:left w:val="nil"/>
              <w:bottom w:val="nil"/>
              <w:right w:val="nil"/>
            </w:tcBorders>
            <w:tcMar>
              <w:left w:w="57" w:type="dxa"/>
              <w:right w:w="57" w:type="dxa"/>
            </w:tcMar>
          </w:tcPr>
          <w:p w14:paraId="09EC811C" w14:textId="77777777" w:rsidR="00731FC2" w:rsidRPr="001C5181" w:rsidRDefault="00731FC2" w:rsidP="006E4D0F">
            <w:pPr>
              <w:spacing w:line="360" w:lineRule="auto"/>
              <w:rPr>
                <w:rFonts w:cs="Arial"/>
                <w:color w:val="000000"/>
                <w:sz w:val="18"/>
                <w:szCs w:val="18"/>
              </w:rPr>
            </w:pPr>
            <w:r w:rsidRPr="001C5181">
              <w:rPr>
                <w:rFonts w:cs="Arial"/>
                <w:sz w:val="18"/>
                <w:szCs w:val="18"/>
              </w:rPr>
              <w:t>(-2.0, 4.9)</w:t>
            </w:r>
          </w:p>
        </w:tc>
      </w:tr>
      <w:tr w:rsidR="00731FC2" w:rsidRPr="001C5181" w14:paraId="31DDCC40" w14:textId="77777777" w:rsidTr="006E4D0F">
        <w:trPr>
          <w:trHeight w:val="204"/>
        </w:trPr>
        <w:tc>
          <w:tcPr>
            <w:tcW w:w="1665" w:type="dxa"/>
            <w:tcBorders>
              <w:left w:val="nil"/>
              <w:right w:val="nil"/>
            </w:tcBorders>
            <w:shd w:val="clear" w:color="auto" w:fill="auto"/>
            <w:noWrap/>
            <w:tcMar>
              <w:left w:w="57" w:type="dxa"/>
              <w:right w:w="57" w:type="dxa"/>
            </w:tcMar>
          </w:tcPr>
          <w:p w14:paraId="1971323E" w14:textId="77777777" w:rsidR="00731FC2" w:rsidRPr="001C5181" w:rsidRDefault="00731FC2" w:rsidP="006E4D0F">
            <w:pPr>
              <w:spacing w:line="360" w:lineRule="auto"/>
              <w:rPr>
                <w:rFonts w:cs="Arial"/>
                <w:sz w:val="18"/>
                <w:szCs w:val="18"/>
              </w:rPr>
            </w:pPr>
            <w:r w:rsidRPr="001C5181">
              <w:rPr>
                <w:rFonts w:cs="Arial"/>
                <w:sz w:val="18"/>
                <w:szCs w:val="18"/>
              </w:rPr>
              <w:t>SB mins in bouts 61+ mins</w:t>
            </w:r>
          </w:p>
        </w:tc>
        <w:tc>
          <w:tcPr>
            <w:tcW w:w="975" w:type="dxa"/>
            <w:tcBorders>
              <w:left w:val="nil"/>
              <w:right w:val="nil"/>
            </w:tcBorders>
            <w:tcMar>
              <w:left w:w="57" w:type="dxa"/>
              <w:right w:w="57" w:type="dxa"/>
            </w:tcMar>
          </w:tcPr>
          <w:p w14:paraId="26A13F74"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0.20</w:t>
            </w:r>
          </w:p>
        </w:tc>
        <w:tc>
          <w:tcPr>
            <w:tcW w:w="1293" w:type="dxa"/>
            <w:tcBorders>
              <w:left w:val="nil"/>
              <w:right w:val="nil"/>
            </w:tcBorders>
            <w:tcMar>
              <w:left w:w="57" w:type="dxa"/>
              <w:right w:w="57" w:type="dxa"/>
            </w:tcMar>
          </w:tcPr>
          <w:p w14:paraId="130C1132" w14:textId="77777777" w:rsidR="00731FC2" w:rsidRPr="001C5181" w:rsidRDefault="00731FC2" w:rsidP="006E4D0F">
            <w:pPr>
              <w:spacing w:line="360" w:lineRule="auto"/>
              <w:rPr>
                <w:rFonts w:cs="Arial"/>
                <w:color w:val="000000"/>
                <w:sz w:val="18"/>
                <w:szCs w:val="18"/>
              </w:rPr>
            </w:pPr>
            <w:r w:rsidRPr="001C5181">
              <w:rPr>
                <w:rFonts w:cs="Arial"/>
                <w:sz w:val="18"/>
                <w:szCs w:val="18"/>
              </w:rPr>
              <w:t>(0.13, 0.28)</w:t>
            </w:r>
          </w:p>
        </w:tc>
        <w:tc>
          <w:tcPr>
            <w:tcW w:w="975" w:type="dxa"/>
            <w:tcBorders>
              <w:left w:val="nil"/>
              <w:right w:val="nil"/>
            </w:tcBorders>
            <w:shd w:val="clear" w:color="auto" w:fill="auto"/>
            <w:noWrap/>
            <w:tcMar>
              <w:left w:w="57" w:type="dxa"/>
              <w:right w:w="57" w:type="dxa"/>
            </w:tcMar>
          </w:tcPr>
          <w:p w14:paraId="50FC6CA7"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0.24</w:t>
            </w:r>
          </w:p>
        </w:tc>
        <w:tc>
          <w:tcPr>
            <w:tcW w:w="1242" w:type="dxa"/>
            <w:tcBorders>
              <w:left w:val="nil"/>
              <w:right w:val="nil"/>
            </w:tcBorders>
            <w:shd w:val="clear" w:color="auto" w:fill="auto"/>
            <w:noWrap/>
            <w:tcMar>
              <w:left w:w="57" w:type="dxa"/>
              <w:right w:w="57" w:type="dxa"/>
            </w:tcMar>
          </w:tcPr>
          <w:p w14:paraId="7EE11310" w14:textId="77777777" w:rsidR="00731FC2" w:rsidRPr="001C5181" w:rsidRDefault="00731FC2" w:rsidP="006E4D0F">
            <w:pPr>
              <w:spacing w:line="360" w:lineRule="auto"/>
              <w:rPr>
                <w:rFonts w:cs="Arial"/>
                <w:color w:val="000000"/>
                <w:sz w:val="18"/>
                <w:szCs w:val="18"/>
              </w:rPr>
            </w:pPr>
            <w:r w:rsidRPr="001C5181">
              <w:rPr>
                <w:rFonts w:cs="Arial"/>
                <w:sz w:val="18"/>
                <w:szCs w:val="18"/>
              </w:rPr>
              <w:t>(0.11, 0.37)</w:t>
            </w:r>
          </w:p>
        </w:tc>
        <w:tc>
          <w:tcPr>
            <w:tcW w:w="975" w:type="dxa"/>
            <w:tcBorders>
              <w:left w:val="nil"/>
              <w:right w:val="nil"/>
            </w:tcBorders>
            <w:shd w:val="clear" w:color="auto" w:fill="auto"/>
            <w:noWrap/>
            <w:tcMar>
              <w:left w:w="57" w:type="dxa"/>
              <w:right w:w="57" w:type="dxa"/>
            </w:tcMar>
          </w:tcPr>
          <w:p w14:paraId="1BA54932"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0.07</w:t>
            </w:r>
          </w:p>
        </w:tc>
        <w:tc>
          <w:tcPr>
            <w:tcW w:w="1184" w:type="dxa"/>
            <w:tcBorders>
              <w:left w:val="nil"/>
              <w:right w:val="nil"/>
            </w:tcBorders>
            <w:shd w:val="clear" w:color="auto" w:fill="auto"/>
            <w:noWrap/>
            <w:tcMar>
              <w:left w:w="57" w:type="dxa"/>
              <w:right w:w="57" w:type="dxa"/>
            </w:tcMar>
          </w:tcPr>
          <w:p w14:paraId="2EF5CAB9" w14:textId="77777777" w:rsidR="00731FC2" w:rsidRPr="001C5181" w:rsidRDefault="00731FC2" w:rsidP="006E4D0F">
            <w:pPr>
              <w:spacing w:line="360" w:lineRule="auto"/>
              <w:rPr>
                <w:rFonts w:cs="Arial"/>
                <w:color w:val="000000"/>
                <w:sz w:val="18"/>
                <w:szCs w:val="18"/>
              </w:rPr>
            </w:pPr>
            <w:r w:rsidRPr="001C5181">
              <w:rPr>
                <w:rFonts w:cs="Arial"/>
                <w:sz w:val="18"/>
                <w:szCs w:val="18"/>
              </w:rPr>
              <w:t>(0.02, 0.11)</w:t>
            </w:r>
          </w:p>
        </w:tc>
        <w:tc>
          <w:tcPr>
            <w:tcW w:w="975" w:type="dxa"/>
            <w:tcBorders>
              <w:left w:val="nil"/>
              <w:right w:val="nil"/>
            </w:tcBorders>
            <w:shd w:val="clear" w:color="auto" w:fill="auto"/>
            <w:noWrap/>
            <w:tcMar>
              <w:left w:w="57" w:type="dxa"/>
              <w:right w:w="57" w:type="dxa"/>
            </w:tcMar>
          </w:tcPr>
          <w:p w14:paraId="266EE098"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0.04</w:t>
            </w:r>
          </w:p>
        </w:tc>
        <w:tc>
          <w:tcPr>
            <w:tcW w:w="1156" w:type="dxa"/>
            <w:tcBorders>
              <w:left w:val="nil"/>
              <w:right w:val="nil"/>
            </w:tcBorders>
            <w:shd w:val="clear" w:color="auto" w:fill="auto"/>
            <w:noWrap/>
            <w:tcMar>
              <w:left w:w="57" w:type="dxa"/>
              <w:right w:w="57" w:type="dxa"/>
            </w:tcMar>
          </w:tcPr>
          <w:p w14:paraId="06AAE257" w14:textId="77777777" w:rsidR="00731FC2" w:rsidRPr="001C5181" w:rsidRDefault="00731FC2" w:rsidP="006E4D0F">
            <w:pPr>
              <w:spacing w:line="360" w:lineRule="auto"/>
              <w:rPr>
                <w:rFonts w:cs="Arial"/>
                <w:color w:val="000000"/>
                <w:sz w:val="18"/>
                <w:szCs w:val="18"/>
              </w:rPr>
            </w:pPr>
            <w:r w:rsidRPr="001C5181">
              <w:rPr>
                <w:rFonts w:cs="Arial"/>
                <w:sz w:val="18"/>
                <w:szCs w:val="18"/>
              </w:rPr>
              <w:t>(-0.01, 0.09)</w:t>
            </w:r>
          </w:p>
        </w:tc>
        <w:tc>
          <w:tcPr>
            <w:tcW w:w="975" w:type="dxa"/>
            <w:tcBorders>
              <w:left w:val="nil"/>
              <w:right w:val="nil"/>
            </w:tcBorders>
            <w:tcMar>
              <w:left w:w="57" w:type="dxa"/>
              <w:right w:w="57" w:type="dxa"/>
            </w:tcMar>
          </w:tcPr>
          <w:p w14:paraId="64B9E325"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0.06</w:t>
            </w:r>
          </w:p>
        </w:tc>
        <w:tc>
          <w:tcPr>
            <w:tcW w:w="1256" w:type="dxa"/>
            <w:tcBorders>
              <w:left w:val="nil"/>
              <w:right w:val="nil"/>
            </w:tcBorders>
            <w:tcMar>
              <w:left w:w="57" w:type="dxa"/>
              <w:right w:w="57" w:type="dxa"/>
            </w:tcMar>
          </w:tcPr>
          <w:p w14:paraId="4A4BDD7B" w14:textId="77777777" w:rsidR="00731FC2" w:rsidRPr="001C5181" w:rsidRDefault="00731FC2" w:rsidP="006E4D0F">
            <w:pPr>
              <w:spacing w:line="360" w:lineRule="auto"/>
              <w:rPr>
                <w:rFonts w:cs="Arial"/>
                <w:color w:val="000000"/>
                <w:sz w:val="18"/>
                <w:szCs w:val="18"/>
              </w:rPr>
            </w:pPr>
            <w:r w:rsidRPr="001C5181">
              <w:rPr>
                <w:rFonts w:cs="Arial"/>
                <w:sz w:val="18"/>
                <w:szCs w:val="18"/>
              </w:rPr>
              <w:t>0.00, 0.13)</w:t>
            </w:r>
          </w:p>
        </w:tc>
        <w:tc>
          <w:tcPr>
            <w:tcW w:w="975" w:type="dxa"/>
            <w:tcBorders>
              <w:left w:val="nil"/>
              <w:right w:val="nil"/>
            </w:tcBorders>
            <w:tcMar>
              <w:left w:w="57" w:type="dxa"/>
              <w:right w:w="57" w:type="dxa"/>
            </w:tcMar>
          </w:tcPr>
          <w:p w14:paraId="5B7C85C2" w14:textId="77777777" w:rsidR="00731FC2" w:rsidRPr="001C5181" w:rsidRDefault="00731FC2" w:rsidP="006E4D0F">
            <w:pPr>
              <w:spacing w:line="360" w:lineRule="auto"/>
              <w:jc w:val="right"/>
              <w:rPr>
                <w:rFonts w:cs="Arial"/>
                <w:color w:val="000000"/>
                <w:sz w:val="18"/>
                <w:szCs w:val="18"/>
              </w:rPr>
            </w:pPr>
            <w:r w:rsidRPr="001C5181">
              <w:rPr>
                <w:rFonts w:cs="Arial"/>
                <w:sz w:val="18"/>
                <w:szCs w:val="18"/>
              </w:rPr>
              <w:t>-0.6</w:t>
            </w:r>
          </w:p>
        </w:tc>
        <w:tc>
          <w:tcPr>
            <w:tcW w:w="1151" w:type="dxa"/>
            <w:tcBorders>
              <w:left w:val="nil"/>
              <w:right w:val="nil"/>
            </w:tcBorders>
            <w:tcMar>
              <w:left w:w="57" w:type="dxa"/>
              <w:right w:w="57" w:type="dxa"/>
            </w:tcMar>
          </w:tcPr>
          <w:p w14:paraId="532447A8" w14:textId="77777777" w:rsidR="00731FC2" w:rsidRPr="001C5181" w:rsidRDefault="00731FC2" w:rsidP="006E4D0F">
            <w:pPr>
              <w:spacing w:line="360" w:lineRule="auto"/>
              <w:rPr>
                <w:rFonts w:cs="Arial"/>
                <w:color w:val="000000"/>
                <w:sz w:val="18"/>
                <w:szCs w:val="18"/>
              </w:rPr>
            </w:pPr>
            <w:r w:rsidRPr="001C5181">
              <w:rPr>
                <w:rFonts w:cs="Arial"/>
                <w:sz w:val="18"/>
                <w:szCs w:val="18"/>
              </w:rPr>
              <w:t>(-3.2, 2.0)</w:t>
            </w:r>
          </w:p>
        </w:tc>
      </w:tr>
      <w:tr w:rsidR="00731FC2" w:rsidRPr="001C5181" w14:paraId="625ED568" w14:textId="77777777" w:rsidTr="006E4D0F">
        <w:trPr>
          <w:trHeight w:val="204"/>
        </w:trPr>
        <w:tc>
          <w:tcPr>
            <w:tcW w:w="1665" w:type="dxa"/>
            <w:tcBorders>
              <w:left w:val="nil"/>
              <w:bottom w:val="single" w:sz="4" w:space="0" w:color="auto"/>
              <w:right w:val="nil"/>
            </w:tcBorders>
            <w:shd w:val="clear" w:color="auto" w:fill="auto"/>
            <w:noWrap/>
            <w:tcMar>
              <w:left w:w="57" w:type="dxa"/>
              <w:right w:w="57" w:type="dxa"/>
            </w:tcMar>
          </w:tcPr>
          <w:p w14:paraId="24F19363" w14:textId="77777777" w:rsidR="00731FC2" w:rsidRPr="001C5181" w:rsidRDefault="00731FC2" w:rsidP="006E4D0F">
            <w:pPr>
              <w:spacing w:line="360" w:lineRule="auto"/>
              <w:rPr>
                <w:rFonts w:cs="Arial"/>
                <w:sz w:val="18"/>
                <w:szCs w:val="18"/>
              </w:rPr>
            </w:pPr>
            <w:r w:rsidRPr="001C5181">
              <w:rPr>
                <w:rFonts w:cs="Arial"/>
                <w:sz w:val="18"/>
                <w:szCs w:val="18"/>
              </w:rPr>
              <w:t>p, Wald test</w:t>
            </w:r>
          </w:p>
        </w:tc>
        <w:tc>
          <w:tcPr>
            <w:tcW w:w="975" w:type="dxa"/>
            <w:tcBorders>
              <w:left w:val="nil"/>
              <w:bottom w:val="single" w:sz="4" w:space="0" w:color="auto"/>
              <w:right w:val="nil"/>
            </w:tcBorders>
            <w:tcMar>
              <w:left w:w="57" w:type="dxa"/>
              <w:right w:w="57" w:type="dxa"/>
            </w:tcMar>
          </w:tcPr>
          <w:p w14:paraId="62AFF22A"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93" w:type="dxa"/>
            <w:tcBorders>
              <w:left w:val="nil"/>
              <w:bottom w:val="single" w:sz="4" w:space="0" w:color="auto"/>
              <w:right w:val="nil"/>
            </w:tcBorders>
            <w:tcMar>
              <w:left w:w="57" w:type="dxa"/>
              <w:right w:w="57" w:type="dxa"/>
            </w:tcMar>
          </w:tcPr>
          <w:p w14:paraId="12EA0DC0"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0.60</w:t>
            </w:r>
          </w:p>
        </w:tc>
        <w:tc>
          <w:tcPr>
            <w:tcW w:w="975" w:type="dxa"/>
            <w:tcBorders>
              <w:left w:val="nil"/>
              <w:bottom w:val="single" w:sz="4" w:space="0" w:color="auto"/>
              <w:right w:val="nil"/>
            </w:tcBorders>
            <w:shd w:val="clear" w:color="auto" w:fill="auto"/>
            <w:noWrap/>
            <w:tcMar>
              <w:left w:w="57" w:type="dxa"/>
              <w:right w:w="57" w:type="dxa"/>
            </w:tcMar>
          </w:tcPr>
          <w:p w14:paraId="381E4615"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42" w:type="dxa"/>
            <w:tcBorders>
              <w:left w:val="nil"/>
              <w:bottom w:val="single" w:sz="4" w:space="0" w:color="auto"/>
              <w:right w:val="nil"/>
            </w:tcBorders>
            <w:shd w:val="clear" w:color="auto" w:fill="auto"/>
            <w:noWrap/>
            <w:tcMar>
              <w:left w:w="57" w:type="dxa"/>
              <w:right w:w="57" w:type="dxa"/>
            </w:tcMar>
          </w:tcPr>
          <w:p w14:paraId="7C736A78"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0.56</w:t>
            </w:r>
          </w:p>
        </w:tc>
        <w:tc>
          <w:tcPr>
            <w:tcW w:w="975" w:type="dxa"/>
            <w:tcBorders>
              <w:left w:val="nil"/>
              <w:bottom w:val="single" w:sz="4" w:space="0" w:color="auto"/>
              <w:right w:val="nil"/>
            </w:tcBorders>
            <w:shd w:val="clear" w:color="auto" w:fill="auto"/>
            <w:noWrap/>
            <w:tcMar>
              <w:left w:w="57" w:type="dxa"/>
              <w:right w:w="57" w:type="dxa"/>
            </w:tcMar>
          </w:tcPr>
          <w:p w14:paraId="72C86B70"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84" w:type="dxa"/>
            <w:tcBorders>
              <w:left w:val="nil"/>
              <w:bottom w:val="single" w:sz="4" w:space="0" w:color="auto"/>
              <w:right w:val="nil"/>
            </w:tcBorders>
            <w:shd w:val="clear" w:color="auto" w:fill="auto"/>
            <w:noWrap/>
            <w:tcMar>
              <w:left w:w="57" w:type="dxa"/>
              <w:right w:w="57" w:type="dxa"/>
            </w:tcMar>
          </w:tcPr>
          <w:p w14:paraId="0DCE8C78"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0.39</w:t>
            </w:r>
          </w:p>
        </w:tc>
        <w:tc>
          <w:tcPr>
            <w:tcW w:w="975" w:type="dxa"/>
            <w:tcBorders>
              <w:left w:val="nil"/>
              <w:bottom w:val="single" w:sz="4" w:space="0" w:color="auto"/>
              <w:right w:val="nil"/>
            </w:tcBorders>
            <w:shd w:val="clear" w:color="auto" w:fill="auto"/>
            <w:noWrap/>
            <w:tcMar>
              <w:left w:w="57" w:type="dxa"/>
              <w:right w:w="57" w:type="dxa"/>
            </w:tcMar>
          </w:tcPr>
          <w:p w14:paraId="47EF96E8"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56" w:type="dxa"/>
            <w:tcBorders>
              <w:left w:val="nil"/>
              <w:bottom w:val="single" w:sz="4" w:space="0" w:color="auto"/>
              <w:right w:val="nil"/>
            </w:tcBorders>
            <w:shd w:val="clear" w:color="auto" w:fill="auto"/>
            <w:noWrap/>
            <w:tcMar>
              <w:left w:w="57" w:type="dxa"/>
              <w:right w:w="57" w:type="dxa"/>
            </w:tcMar>
          </w:tcPr>
          <w:p w14:paraId="4D7D2EC7"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0.88</w:t>
            </w:r>
          </w:p>
        </w:tc>
        <w:tc>
          <w:tcPr>
            <w:tcW w:w="975" w:type="dxa"/>
            <w:tcBorders>
              <w:left w:val="nil"/>
              <w:bottom w:val="single" w:sz="4" w:space="0" w:color="auto"/>
              <w:right w:val="nil"/>
            </w:tcBorders>
            <w:tcMar>
              <w:left w:w="57" w:type="dxa"/>
              <w:right w:w="57" w:type="dxa"/>
            </w:tcMar>
          </w:tcPr>
          <w:p w14:paraId="567862BB"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256" w:type="dxa"/>
            <w:tcBorders>
              <w:left w:val="nil"/>
              <w:bottom w:val="single" w:sz="4" w:space="0" w:color="auto"/>
              <w:right w:val="nil"/>
            </w:tcBorders>
            <w:tcMar>
              <w:left w:w="57" w:type="dxa"/>
              <w:right w:w="57" w:type="dxa"/>
            </w:tcMar>
          </w:tcPr>
          <w:p w14:paraId="637082FD"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0.27</w:t>
            </w:r>
          </w:p>
        </w:tc>
        <w:tc>
          <w:tcPr>
            <w:tcW w:w="975" w:type="dxa"/>
            <w:tcBorders>
              <w:left w:val="nil"/>
              <w:bottom w:val="single" w:sz="4" w:space="0" w:color="auto"/>
              <w:right w:val="nil"/>
            </w:tcBorders>
            <w:tcMar>
              <w:left w:w="57" w:type="dxa"/>
              <w:right w:w="57" w:type="dxa"/>
            </w:tcMar>
          </w:tcPr>
          <w:p w14:paraId="6E5E02B1" w14:textId="77777777" w:rsidR="00731FC2" w:rsidRPr="001C5181" w:rsidRDefault="00731FC2" w:rsidP="006E4D0F">
            <w:pPr>
              <w:spacing w:line="360" w:lineRule="auto"/>
              <w:ind w:left="1440" w:hanging="1440"/>
              <w:jc w:val="right"/>
              <w:rPr>
                <w:rFonts w:eastAsia="Times New Roman" w:cs="Arial"/>
                <w:color w:val="000000"/>
                <w:sz w:val="18"/>
                <w:szCs w:val="18"/>
                <w:lang w:eastAsia="en-GB"/>
              </w:rPr>
            </w:pPr>
          </w:p>
        </w:tc>
        <w:tc>
          <w:tcPr>
            <w:tcW w:w="1151" w:type="dxa"/>
            <w:tcBorders>
              <w:left w:val="nil"/>
              <w:bottom w:val="single" w:sz="4" w:space="0" w:color="auto"/>
              <w:right w:val="nil"/>
            </w:tcBorders>
            <w:tcMar>
              <w:left w:w="57" w:type="dxa"/>
              <w:right w:w="57" w:type="dxa"/>
            </w:tcMar>
          </w:tcPr>
          <w:p w14:paraId="279A37E3" w14:textId="77777777" w:rsidR="00731FC2" w:rsidRPr="001C5181" w:rsidRDefault="00731FC2" w:rsidP="006E4D0F">
            <w:pPr>
              <w:spacing w:line="360" w:lineRule="auto"/>
              <w:ind w:left="1440" w:hanging="1440"/>
              <w:rPr>
                <w:rFonts w:eastAsia="Times New Roman" w:cs="Arial"/>
                <w:color w:val="000000"/>
                <w:sz w:val="18"/>
                <w:szCs w:val="18"/>
                <w:lang w:eastAsia="en-GB"/>
              </w:rPr>
            </w:pPr>
            <w:r w:rsidRPr="001C5181">
              <w:rPr>
                <w:rFonts w:eastAsia="Times New Roman" w:cs="Arial"/>
                <w:color w:val="000000"/>
                <w:sz w:val="18"/>
                <w:szCs w:val="18"/>
                <w:lang w:eastAsia="en-GB"/>
              </w:rPr>
              <w:t>0.66</w:t>
            </w:r>
          </w:p>
        </w:tc>
      </w:tr>
    </w:tbl>
    <w:p w14:paraId="6B2DDDBB" w14:textId="77777777" w:rsidR="00731FC2" w:rsidRPr="001C5181" w:rsidRDefault="00731FC2" w:rsidP="00731FC2">
      <w:pPr>
        <w:spacing w:line="360" w:lineRule="auto"/>
        <w:rPr>
          <w:rFonts w:cs="Arial"/>
          <w:sz w:val="20"/>
          <w:szCs w:val="18"/>
        </w:rPr>
      </w:pPr>
    </w:p>
    <w:p w14:paraId="59A03ECD" w14:textId="77777777" w:rsidR="00731FC2" w:rsidRPr="001C5181" w:rsidRDefault="00731FC2" w:rsidP="00731FC2">
      <w:pPr>
        <w:spacing w:line="360" w:lineRule="auto"/>
        <w:rPr>
          <w:rFonts w:cs="Arial"/>
          <w:sz w:val="20"/>
          <w:szCs w:val="18"/>
          <w:highlight w:val="yellow"/>
        </w:rPr>
      </w:pPr>
      <w:r w:rsidRPr="001C5181">
        <w:rPr>
          <w:rFonts w:cs="Arial"/>
          <w:sz w:val="20"/>
          <w:szCs w:val="18"/>
        </w:rPr>
        <w:t>Estimates provided are percentage differences (95% CI) in biomarker levels per minute increase in physical activity or sedentary time in specified bout length, derived from linear regression analyses</w:t>
      </w:r>
    </w:p>
    <w:p w14:paraId="73961FA7" w14:textId="77777777" w:rsidR="00731FC2" w:rsidRPr="001C5181" w:rsidRDefault="00731FC2" w:rsidP="00731FC2">
      <w:pPr>
        <w:spacing w:line="360" w:lineRule="auto"/>
        <w:rPr>
          <w:rFonts w:cs="Arial"/>
          <w:sz w:val="20"/>
          <w:szCs w:val="18"/>
        </w:rPr>
      </w:pPr>
      <w:r w:rsidRPr="001C5181">
        <w:rPr>
          <w:rFonts w:cs="Arial"/>
          <w:sz w:val="20"/>
          <w:szCs w:val="18"/>
          <w:vertAlign w:val="superscript"/>
        </w:rPr>
        <w:t>a</w:t>
      </w:r>
      <w:r w:rsidRPr="001C5181">
        <w:rPr>
          <w:rFonts w:cs="Arial"/>
          <w:sz w:val="20"/>
          <w:szCs w:val="18"/>
        </w:rPr>
        <w:t>Men taking anticoagulants excluded</w:t>
      </w:r>
    </w:p>
    <w:p w14:paraId="61493A0F" w14:textId="77777777" w:rsidR="00731FC2" w:rsidRPr="001C5181" w:rsidRDefault="00731FC2" w:rsidP="00731FC2">
      <w:pPr>
        <w:spacing w:line="360" w:lineRule="auto"/>
        <w:rPr>
          <w:rFonts w:cs="Arial"/>
          <w:sz w:val="20"/>
          <w:szCs w:val="18"/>
        </w:rPr>
      </w:pPr>
      <w:r w:rsidRPr="001C5181">
        <w:rPr>
          <w:rFonts w:cs="Arial"/>
          <w:sz w:val="20"/>
          <w:szCs w:val="18"/>
        </w:rPr>
        <w:t>All coefficients adjusted for average daily accelerometer wear time, season of wear, region of residence, age, social class, living alone, tobacco and alcohol consumption.</w:t>
      </w:r>
    </w:p>
    <w:p w14:paraId="51453CF8" w14:textId="77777777" w:rsidR="00731FC2" w:rsidRPr="001C5181" w:rsidRDefault="00731FC2" w:rsidP="00731FC2">
      <w:pPr>
        <w:spacing w:line="360" w:lineRule="auto"/>
        <w:rPr>
          <w:rFonts w:cs="Arial"/>
          <w:sz w:val="20"/>
          <w:szCs w:val="18"/>
        </w:rPr>
      </w:pPr>
      <w:r w:rsidRPr="001C5181">
        <w:rPr>
          <w:rFonts w:cs="Arial"/>
          <w:sz w:val="20"/>
          <w:szCs w:val="18"/>
        </w:rPr>
        <w:t>SB, sedentary behaviour</w:t>
      </w:r>
    </w:p>
    <w:p w14:paraId="6840E908" w14:textId="77777777" w:rsidR="00731FC2" w:rsidRPr="001C5181" w:rsidRDefault="00731FC2" w:rsidP="00731FC2">
      <w:pPr>
        <w:spacing w:line="360" w:lineRule="auto"/>
        <w:rPr>
          <w:rFonts w:cs="Arial"/>
          <w:sz w:val="20"/>
          <w:szCs w:val="18"/>
        </w:rPr>
      </w:pPr>
      <w:r w:rsidRPr="001C5181">
        <w:rPr>
          <w:rFonts w:cs="Arial"/>
          <w:sz w:val="20"/>
          <w:szCs w:val="18"/>
        </w:rPr>
        <w:t>LPA, light physical activity</w:t>
      </w:r>
    </w:p>
    <w:p w14:paraId="1D38CA2D" w14:textId="77777777" w:rsidR="00731FC2" w:rsidRPr="001C5181" w:rsidRDefault="00731FC2" w:rsidP="00731FC2">
      <w:pPr>
        <w:spacing w:line="360" w:lineRule="auto"/>
        <w:rPr>
          <w:rFonts w:cs="Arial"/>
          <w:sz w:val="20"/>
          <w:szCs w:val="18"/>
        </w:rPr>
      </w:pPr>
      <w:r w:rsidRPr="001C5181">
        <w:rPr>
          <w:rFonts w:cs="Arial"/>
          <w:sz w:val="20"/>
          <w:szCs w:val="18"/>
        </w:rPr>
        <w:t>MVPA, moderate and vigorous physical activity</w:t>
      </w:r>
    </w:p>
    <w:p w14:paraId="26B0D3E6" w14:textId="77777777" w:rsidR="00731FC2" w:rsidRPr="001C5181" w:rsidRDefault="00731FC2" w:rsidP="00731FC2">
      <w:pPr>
        <w:spacing w:line="360" w:lineRule="auto"/>
        <w:rPr>
          <w:rFonts w:cs="Arial"/>
          <w:sz w:val="20"/>
          <w:szCs w:val="18"/>
        </w:rPr>
      </w:pPr>
      <w:r w:rsidRPr="001C5181">
        <w:rPr>
          <w:rFonts w:cs="Arial"/>
          <w:sz w:val="20"/>
          <w:szCs w:val="18"/>
        </w:rPr>
        <w:t>CRP, C-reactive protein</w:t>
      </w:r>
    </w:p>
    <w:p w14:paraId="68BDF731" w14:textId="77777777" w:rsidR="00731FC2" w:rsidRPr="001C5181" w:rsidRDefault="00731FC2" w:rsidP="00731FC2">
      <w:pPr>
        <w:spacing w:line="360" w:lineRule="auto"/>
        <w:rPr>
          <w:rFonts w:cs="Arial"/>
          <w:sz w:val="20"/>
          <w:szCs w:val="18"/>
        </w:rPr>
      </w:pPr>
      <w:r w:rsidRPr="001C5181">
        <w:rPr>
          <w:rFonts w:cs="Arial"/>
          <w:sz w:val="20"/>
          <w:szCs w:val="18"/>
        </w:rPr>
        <w:t>IL-6, interleukin 6</w:t>
      </w:r>
    </w:p>
    <w:p w14:paraId="5AC10E6E" w14:textId="77777777" w:rsidR="00731FC2" w:rsidRPr="001C5181" w:rsidRDefault="00731FC2" w:rsidP="00731FC2">
      <w:pPr>
        <w:spacing w:line="360" w:lineRule="auto"/>
        <w:rPr>
          <w:rFonts w:cs="Arial"/>
          <w:sz w:val="20"/>
          <w:szCs w:val="18"/>
        </w:rPr>
      </w:pPr>
      <w:r w:rsidRPr="001C5181">
        <w:rPr>
          <w:rFonts w:cs="Arial"/>
          <w:sz w:val="20"/>
          <w:szCs w:val="18"/>
        </w:rPr>
        <w:t>tPA, tissue plasminogen activator</w:t>
      </w:r>
    </w:p>
    <w:p w14:paraId="3B5386ED" w14:textId="77777777" w:rsidR="00731FC2" w:rsidRPr="001C5181" w:rsidRDefault="00731FC2" w:rsidP="00731FC2">
      <w:pPr>
        <w:spacing w:line="360" w:lineRule="auto"/>
        <w:rPr>
          <w:rFonts w:cs="Arial"/>
          <w:sz w:val="20"/>
          <w:szCs w:val="18"/>
        </w:rPr>
      </w:pPr>
      <w:r w:rsidRPr="001C5181">
        <w:rPr>
          <w:rFonts w:cs="Arial"/>
          <w:sz w:val="20"/>
          <w:szCs w:val="18"/>
        </w:rPr>
        <w:t>vWF, von Willebrand factor</w:t>
      </w:r>
    </w:p>
    <w:p w14:paraId="0E6BFA55" w14:textId="77777777" w:rsidR="00731FC2" w:rsidRPr="001C5181" w:rsidRDefault="00731FC2" w:rsidP="00731FC2">
      <w:pPr>
        <w:spacing w:line="360" w:lineRule="auto"/>
        <w:rPr>
          <w:rFonts w:cs="Arial"/>
          <w:sz w:val="20"/>
          <w:szCs w:val="18"/>
        </w:rPr>
      </w:pPr>
      <w:r w:rsidRPr="001C5181">
        <w:rPr>
          <w:rFonts w:cs="Arial"/>
          <w:sz w:val="20"/>
          <w:szCs w:val="18"/>
        </w:rPr>
        <w:t>IGF-1, insulin-like growth factor</w:t>
      </w:r>
    </w:p>
    <w:p w14:paraId="5F6F4640" w14:textId="77777777" w:rsidR="00731FC2" w:rsidRPr="001C5181" w:rsidRDefault="00731FC2" w:rsidP="00731FC2">
      <w:pPr>
        <w:spacing w:line="360" w:lineRule="auto"/>
        <w:rPr>
          <w:rFonts w:cs="Arial"/>
          <w:b/>
          <w:sz w:val="20"/>
          <w:szCs w:val="18"/>
        </w:rPr>
      </w:pPr>
      <w:r w:rsidRPr="001C5181">
        <w:rPr>
          <w:rFonts w:cs="Arial"/>
          <w:sz w:val="20"/>
          <w:szCs w:val="18"/>
        </w:rPr>
        <w:t xml:space="preserve">Wald test for coefficients equal to each other </w:t>
      </w:r>
    </w:p>
    <w:p w14:paraId="4FA7E50A" w14:textId="77777777" w:rsidR="00F556CD" w:rsidRDefault="00F556CD">
      <w:pPr>
        <w:rPr>
          <w:rFonts w:ascii="Times New Roman" w:hAnsi="Times New Roman"/>
          <w:b/>
          <w:noProof/>
          <w:sz w:val="24"/>
          <w:lang w:val="en-US"/>
        </w:rPr>
      </w:pPr>
      <w:r>
        <w:rPr>
          <w:rFonts w:ascii="Times New Roman" w:hAnsi="Times New Roman"/>
          <w:b/>
          <w:sz w:val="24"/>
        </w:rPr>
        <w:br w:type="page"/>
      </w:r>
    </w:p>
    <w:p w14:paraId="258E7A19" w14:textId="77777777" w:rsidR="00F556CD" w:rsidRPr="00F556CD" w:rsidRDefault="00F556CD" w:rsidP="00F556CD">
      <w:pPr>
        <w:rPr>
          <w:rFonts w:cs="Arial"/>
          <w:b/>
          <w:sz w:val="20"/>
          <w:szCs w:val="20"/>
        </w:rPr>
      </w:pPr>
      <w:r w:rsidRPr="00F556CD">
        <w:rPr>
          <w:rFonts w:cs="Arial"/>
          <w:b/>
          <w:sz w:val="20"/>
          <w:szCs w:val="20"/>
        </w:rPr>
        <w:t>Supplementary Table 1. Characteristics of 1274 men without pre-existing CVD or heart failure, by quartile of minutes per day spent in SB.</w:t>
      </w:r>
    </w:p>
    <w:p w14:paraId="65EED2CB" w14:textId="77777777" w:rsidR="00F556CD" w:rsidRPr="00F556CD" w:rsidRDefault="00F556CD" w:rsidP="00F556CD">
      <w:pPr>
        <w:rPr>
          <w:rFonts w:cs="Arial"/>
          <w:sz w:val="20"/>
          <w:szCs w:val="20"/>
        </w:rPr>
      </w:pPr>
    </w:p>
    <w:tbl>
      <w:tblPr>
        <w:tblStyle w:val="TableGrid31"/>
        <w:tblW w:w="1371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984"/>
        <w:gridCol w:w="1843"/>
        <w:gridCol w:w="1985"/>
        <w:gridCol w:w="1984"/>
        <w:gridCol w:w="1275"/>
        <w:gridCol w:w="1418"/>
      </w:tblGrid>
      <w:tr w:rsidR="00F556CD" w:rsidRPr="00F556CD" w14:paraId="37D8999E" w14:textId="77777777" w:rsidTr="006E4D0F">
        <w:tc>
          <w:tcPr>
            <w:tcW w:w="3227" w:type="dxa"/>
          </w:tcPr>
          <w:p w14:paraId="16199B0D" w14:textId="77777777" w:rsidR="00F556CD" w:rsidRPr="00F556CD" w:rsidRDefault="00F556CD" w:rsidP="00F556CD">
            <w:pPr>
              <w:tabs>
                <w:tab w:val="left" w:pos="284"/>
              </w:tabs>
              <w:spacing w:line="360" w:lineRule="auto"/>
              <w:ind w:right="-202"/>
              <w:rPr>
                <w:rFonts w:cs="Arial"/>
                <w:sz w:val="20"/>
                <w:szCs w:val="20"/>
              </w:rPr>
            </w:pPr>
          </w:p>
        </w:tc>
        <w:tc>
          <w:tcPr>
            <w:tcW w:w="7796" w:type="dxa"/>
            <w:gridSpan w:val="4"/>
          </w:tcPr>
          <w:p w14:paraId="6F5E0B60" w14:textId="77777777" w:rsidR="00F556CD" w:rsidRPr="00F556CD" w:rsidRDefault="00F556CD" w:rsidP="00F556CD">
            <w:pPr>
              <w:spacing w:line="360" w:lineRule="auto"/>
              <w:jc w:val="center"/>
              <w:rPr>
                <w:rFonts w:cs="Arial"/>
                <w:sz w:val="20"/>
                <w:szCs w:val="20"/>
              </w:rPr>
            </w:pPr>
            <w:r w:rsidRPr="00F556CD">
              <w:rPr>
                <w:rFonts w:cs="Arial"/>
                <w:b/>
                <w:sz w:val="20"/>
                <w:szCs w:val="20"/>
              </w:rPr>
              <w:t>Quartile of sedentary (minutes/day)</w:t>
            </w:r>
          </w:p>
        </w:tc>
        <w:tc>
          <w:tcPr>
            <w:tcW w:w="1275" w:type="dxa"/>
          </w:tcPr>
          <w:p w14:paraId="05E750EC" w14:textId="77777777" w:rsidR="00F556CD" w:rsidRPr="00F556CD" w:rsidRDefault="00F556CD" w:rsidP="00F556CD">
            <w:pPr>
              <w:spacing w:line="360" w:lineRule="auto"/>
              <w:jc w:val="center"/>
              <w:rPr>
                <w:rFonts w:cs="Arial"/>
                <w:sz w:val="20"/>
                <w:szCs w:val="20"/>
              </w:rPr>
            </w:pPr>
          </w:p>
        </w:tc>
        <w:tc>
          <w:tcPr>
            <w:tcW w:w="1418" w:type="dxa"/>
          </w:tcPr>
          <w:p w14:paraId="1618288E" w14:textId="77777777" w:rsidR="00F556CD" w:rsidRPr="00F556CD" w:rsidRDefault="00F556CD" w:rsidP="00F556CD">
            <w:pPr>
              <w:spacing w:line="360" w:lineRule="auto"/>
              <w:jc w:val="center"/>
              <w:rPr>
                <w:rFonts w:cs="Arial"/>
                <w:sz w:val="20"/>
                <w:szCs w:val="20"/>
              </w:rPr>
            </w:pPr>
          </w:p>
        </w:tc>
      </w:tr>
      <w:tr w:rsidR="00F556CD" w:rsidRPr="00F556CD" w14:paraId="6194E2A2" w14:textId="77777777" w:rsidTr="006E4D0F">
        <w:tc>
          <w:tcPr>
            <w:tcW w:w="3227" w:type="dxa"/>
            <w:tcBorders>
              <w:bottom w:val="nil"/>
            </w:tcBorders>
          </w:tcPr>
          <w:p w14:paraId="0B8A0790" w14:textId="77777777" w:rsidR="00F556CD" w:rsidRPr="00F556CD" w:rsidRDefault="00F556CD" w:rsidP="00F556CD">
            <w:pPr>
              <w:tabs>
                <w:tab w:val="left" w:pos="284"/>
              </w:tabs>
              <w:spacing w:line="360" w:lineRule="auto"/>
              <w:ind w:right="-202"/>
              <w:rPr>
                <w:rFonts w:cs="Arial"/>
                <w:sz w:val="20"/>
                <w:szCs w:val="20"/>
              </w:rPr>
            </w:pPr>
          </w:p>
        </w:tc>
        <w:tc>
          <w:tcPr>
            <w:tcW w:w="1984" w:type="dxa"/>
            <w:tcBorders>
              <w:bottom w:val="nil"/>
            </w:tcBorders>
          </w:tcPr>
          <w:p w14:paraId="4950C587" w14:textId="77777777" w:rsidR="00F556CD" w:rsidRPr="00F556CD" w:rsidRDefault="00F556CD" w:rsidP="00F556CD">
            <w:pPr>
              <w:spacing w:line="360" w:lineRule="auto"/>
              <w:jc w:val="center"/>
              <w:rPr>
                <w:rFonts w:cs="Arial"/>
                <w:b/>
                <w:sz w:val="20"/>
                <w:szCs w:val="20"/>
              </w:rPr>
            </w:pPr>
            <w:r w:rsidRPr="00F556CD">
              <w:rPr>
                <w:rFonts w:cs="Arial"/>
                <w:b/>
                <w:sz w:val="20"/>
                <w:szCs w:val="20"/>
              </w:rPr>
              <w:t>1</w:t>
            </w:r>
          </w:p>
        </w:tc>
        <w:tc>
          <w:tcPr>
            <w:tcW w:w="1843" w:type="dxa"/>
            <w:tcBorders>
              <w:bottom w:val="nil"/>
            </w:tcBorders>
          </w:tcPr>
          <w:p w14:paraId="3AB697F2" w14:textId="77777777" w:rsidR="00F556CD" w:rsidRPr="00F556CD" w:rsidRDefault="00F556CD" w:rsidP="00F556CD">
            <w:pPr>
              <w:spacing w:line="360" w:lineRule="auto"/>
              <w:jc w:val="center"/>
              <w:rPr>
                <w:rFonts w:cs="Arial"/>
                <w:b/>
                <w:sz w:val="20"/>
                <w:szCs w:val="20"/>
              </w:rPr>
            </w:pPr>
            <w:r w:rsidRPr="00F556CD">
              <w:rPr>
                <w:rFonts w:cs="Arial"/>
                <w:b/>
                <w:sz w:val="20"/>
                <w:szCs w:val="20"/>
              </w:rPr>
              <w:t>2</w:t>
            </w:r>
          </w:p>
        </w:tc>
        <w:tc>
          <w:tcPr>
            <w:tcW w:w="1985" w:type="dxa"/>
            <w:tcBorders>
              <w:bottom w:val="nil"/>
            </w:tcBorders>
          </w:tcPr>
          <w:p w14:paraId="09EFF8D5" w14:textId="77777777" w:rsidR="00F556CD" w:rsidRPr="00F556CD" w:rsidRDefault="00F556CD" w:rsidP="00F556CD">
            <w:pPr>
              <w:spacing w:line="360" w:lineRule="auto"/>
              <w:jc w:val="center"/>
              <w:rPr>
                <w:rFonts w:cs="Arial"/>
                <w:b/>
                <w:sz w:val="20"/>
                <w:szCs w:val="20"/>
              </w:rPr>
            </w:pPr>
            <w:r w:rsidRPr="00F556CD">
              <w:rPr>
                <w:rFonts w:cs="Arial"/>
                <w:b/>
                <w:sz w:val="20"/>
                <w:szCs w:val="20"/>
              </w:rPr>
              <w:t>3</w:t>
            </w:r>
          </w:p>
        </w:tc>
        <w:tc>
          <w:tcPr>
            <w:tcW w:w="1984" w:type="dxa"/>
            <w:tcBorders>
              <w:bottom w:val="nil"/>
            </w:tcBorders>
          </w:tcPr>
          <w:p w14:paraId="5629B5A8" w14:textId="77777777" w:rsidR="00F556CD" w:rsidRPr="00F556CD" w:rsidRDefault="00F556CD" w:rsidP="00F556CD">
            <w:pPr>
              <w:spacing w:line="360" w:lineRule="auto"/>
              <w:jc w:val="center"/>
              <w:rPr>
                <w:rFonts w:cs="Arial"/>
                <w:b/>
                <w:sz w:val="20"/>
                <w:szCs w:val="20"/>
              </w:rPr>
            </w:pPr>
            <w:r w:rsidRPr="00F556CD">
              <w:rPr>
                <w:rFonts w:cs="Arial"/>
                <w:b/>
                <w:sz w:val="20"/>
                <w:szCs w:val="20"/>
              </w:rPr>
              <w:t>4</w:t>
            </w:r>
          </w:p>
        </w:tc>
        <w:tc>
          <w:tcPr>
            <w:tcW w:w="1275" w:type="dxa"/>
            <w:tcBorders>
              <w:bottom w:val="nil"/>
            </w:tcBorders>
          </w:tcPr>
          <w:p w14:paraId="192AC34D" w14:textId="77777777" w:rsidR="00F556CD" w:rsidRPr="00F556CD" w:rsidRDefault="00F556CD" w:rsidP="00F556CD">
            <w:pPr>
              <w:spacing w:line="360" w:lineRule="auto"/>
              <w:jc w:val="center"/>
              <w:rPr>
                <w:rFonts w:cs="Arial"/>
                <w:b/>
                <w:sz w:val="20"/>
                <w:szCs w:val="20"/>
              </w:rPr>
            </w:pPr>
          </w:p>
        </w:tc>
        <w:tc>
          <w:tcPr>
            <w:tcW w:w="1418" w:type="dxa"/>
            <w:tcBorders>
              <w:bottom w:val="nil"/>
            </w:tcBorders>
          </w:tcPr>
          <w:p w14:paraId="18932F93" w14:textId="77777777" w:rsidR="00F556CD" w:rsidRPr="00F556CD" w:rsidRDefault="00F556CD" w:rsidP="00F556CD">
            <w:pPr>
              <w:spacing w:line="360" w:lineRule="auto"/>
              <w:jc w:val="center"/>
              <w:rPr>
                <w:rFonts w:cs="Arial"/>
                <w:b/>
                <w:sz w:val="20"/>
                <w:szCs w:val="20"/>
              </w:rPr>
            </w:pPr>
          </w:p>
        </w:tc>
      </w:tr>
      <w:tr w:rsidR="00F556CD" w:rsidRPr="00F556CD" w14:paraId="0913BCEE" w14:textId="77777777" w:rsidTr="006E4D0F">
        <w:tc>
          <w:tcPr>
            <w:tcW w:w="3227" w:type="dxa"/>
            <w:tcBorders>
              <w:top w:val="nil"/>
              <w:bottom w:val="single" w:sz="4" w:space="0" w:color="auto"/>
            </w:tcBorders>
          </w:tcPr>
          <w:p w14:paraId="27C73E97" w14:textId="77777777" w:rsidR="00F556CD" w:rsidRPr="00F556CD" w:rsidRDefault="00F556CD" w:rsidP="00F556CD">
            <w:pPr>
              <w:tabs>
                <w:tab w:val="left" w:pos="284"/>
              </w:tabs>
              <w:spacing w:line="360" w:lineRule="auto"/>
              <w:ind w:right="-202"/>
              <w:rPr>
                <w:rFonts w:cs="Arial"/>
                <w:sz w:val="20"/>
                <w:szCs w:val="20"/>
              </w:rPr>
            </w:pPr>
            <w:r w:rsidRPr="00F556CD">
              <w:rPr>
                <w:rFonts w:cs="Arial"/>
                <w:sz w:val="20"/>
                <w:szCs w:val="20"/>
              </w:rPr>
              <w:t>Mean (SE) or % (n)</w:t>
            </w:r>
          </w:p>
        </w:tc>
        <w:tc>
          <w:tcPr>
            <w:tcW w:w="1984" w:type="dxa"/>
            <w:tcBorders>
              <w:top w:val="nil"/>
              <w:bottom w:val="single" w:sz="4" w:space="0" w:color="auto"/>
            </w:tcBorders>
          </w:tcPr>
          <w:p w14:paraId="21B8E340" w14:textId="77777777" w:rsidR="00F556CD" w:rsidRPr="00F556CD" w:rsidRDefault="00F556CD" w:rsidP="00F556CD">
            <w:pPr>
              <w:spacing w:line="360" w:lineRule="auto"/>
              <w:jc w:val="center"/>
              <w:rPr>
                <w:rFonts w:cs="Arial"/>
                <w:sz w:val="20"/>
                <w:szCs w:val="20"/>
              </w:rPr>
            </w:pPr>
            <w:r w:rsidRPr="00F556CD">
              <w:rPr>
                <w:rFonts w:cs="Arial"/>
                <w:sz w:val="20"/>
                <w:szCs w:val="20"/>
              </w:rPr>
              <w:t>295 – &lt;564</w:t>
            </w:r>
          </w:p>
        </w:tc>
        <w:tc>
          <w:tcPr>
            <w:tcW w:w="1843" w:type="dxa"/>
            <w:tcBorders>
              <w:top w:val="nil"/>
              <w:bottom w:val="single" w:sz="4" w:space="0" w:color="auto"/>
            </w:tcBorders>
          </w:tcPr>
          <w:p w14:paraId="4CF2D129" w14:textId="77777777" w:rsidR="00F556CD" w:rsidRPr="00F556CD" w:rsidRDefault="00F556CD" w:rsidP="00F556CD">
            <w:pPr>
              <w:spacing w:line="360" w:lineRule="auto"/>
              <w:jc w:val="center"/>
              <w:rPr>
                <w:rFonts w:cs="Arial"/>
                <w:sz w:val="20"/>
                <w:szCs w:val="20"/>
              </w:rPr>
            </w:pPr>
            <w:r w:rsidRPr="00F556CD">
              <w:rPr>
                <w:rFonts w:cs="Arial"/>
                <w:sz w:val="20"/>
                <w:szCs w:val="20"/>
              </w:rPr>
              <w:t>≥564 - &lt;618</w:t>
            </w:r>
          </w:p>
        </w:tc>
        <w:tc>
          <w:tcPr>
            <w:tcW w:w="1985" w:type="dxa"/>
            <w:tcBorders>
              <w:top w:val="nil"/>
              <w:bottom w:val="single" w:sz="4" w:space="0" w:color="auto"/>
            </w:tcBorders>
          </w:tcPr>
          <w:p w14:paraId="1A4EF39B" w14:textId="77777777" w:rsidR="00F556CD" w:rsidRPr="00F556CD" w:rsidRDefault="00F556CD" w:rsidP="00F556CD">
            <w:pPr>
              <w:spacing w:line="360" w:lineRule="auto"/>
              <w:jc w:val="center"/>
              <w:rPr>
                <w:rFonts w:cs="Arial"/>
                <w:sz w:val="20"/>
                <w:szCs w:val="20"/>
              </w:rPr>
            </w:pPr>
            <w:r w:rsidRPr="00F556CD">
              <w:rPr>
                <w:rFonts w:cs="Arial"/>
                <w:sz w:val="20"/>
                <w:szCs w:val="20"/>
              </w:rPr>
              <w:t>≥618 – &lt;674</w:t>
            </w:r>
            <w:r w:rsidRPr="00F556CD">
              <w:rPr>
                <w:rFonts w:cs="Arial"/>
                <w:sz w:val="20"/>
                <w:szCs w:val="20"/>
                <w:vertAlign w:val="superscript"/>
              </w:rPr>
              <w:t xml:space="preserve"> </w:t>
            </w:r>
          </w:p>
        </w:tc>
        <w:tc>
          <w:tcPr>
            <w:tcW w:w="1984" w:type="dxa"/>
            <w:tcBorders>
              <w:top w:val="nil"/>
              <w:bottom w:val="single" w:sz="4" w:space="0" w:color="auto"/>
            </w:tcBorders>
          </w:tcPr>
          <w:p w14:paraId="61E42F63" w14:textId="77777777" w:rsidR="00F556CD" w:rsidRPr="00F556CD" w:rsidRDefault="00F556CD" w:rsidP="00F556CD">
            <w:pPr>
              <w:spacing w:line="360" w:lineRule="auto"/>
              <w:jc w:val="center"/>
              <w:rPr>
                <w:rFonts w:cs="Arial"/>
                <w:sz w:val="20"/>
                <w:szCs w:val="20"/>
              </w:rPr>
            </w:pPr>
            <w:r w:rsidRPr="00F556CD">
              <w:rPr>
                <w:rFonts w:cs="Arial"/>
                <w:sz w:val="20"/>
                <w:szCs w:val="20"/>
              </w:rPr>
              <w:t>≥674</w:t>
            </w:r>
            <w:r w:rsidRPr="00F556CD">
              <w:rPr>
                <w:rFonts w:cs="Arial"/>
                <w:sz w:val="20"/>
                <w:szCs w:val="20"/>
                <w:vertAlign w:val="superscript"/>
              </w:rPr>
              <w:t xml:space="preserve"> </w:t>
            </w:r>
          </w:p>
        </w:tc>
        <w:tc>
          <w:tcPr>
            <w:tcW w:w="1275" w:type="dxa"/>
            <w:tcBorders>
              <w:top w:val="nil"/>
              <w:bottom w:val="single" w:sz="4" w:space="0" w:color="auto"/>
            </w:tcBorders>
          </w:tcPr>
          <w:p w14:paraId="09FADE02" w14:textId="77777777" w:rsidR="00F556CD" w:rsidRPr="00F556CD" w:rsidRDefault="00F556CD" w:rsidP="00F556CD">
            <w:pPr>
              <w:spacing w:line="360" w:lineRule="auto"/>
              <w:jc w:val="center"/>
              <w:rPr>
                <w:rFonts w:cs="Arial"/>
                <w:b/>
                <w:sz w:val="20"/>
                <w:szCs w:val="20"/>
              </w:rPr>
            </w:pPr>
            <w:r w:rsidRPr="00F556CD">
              <w:rPr>
                <w:rFonts w:cs="Arial"/>
                <w:b/>
                <w:sz w:val="20"/>
                <w:szCs w:val="20"/>
              </w:rPr>
              <w:t>P (trend)</w:t>
            </w:r>
          </w:p>
        </w:tc>
        <w:tc>
          <w:tcPr>
            <w:tcW w:w="1418" w:type="dxa"/>
            <w:tcBorders>
              <w:top w:val="nil"/>
              <w:bottom w:val="single" w:sz="4" w:space="0" w:color="auto"/>
            </w:tcBorders>
          </w:tcPr>
          <w:p w14:paraId="78239B8F" w14:textId="77777777" w:rsidR="00F556CD" w:rsidRPr="00F556CD" w:rsidRDefault="00F556CD" w:rsidP="00F556CD">
            <w:pPr>
              <w:spacing w:line="360" w:lineRule="auto"/>
              <w:jc w:val="center"/>
              <w:rPr>
                <w:rFonts w:cs="Arial"/>
                <w:b/>
                <w:sz w:val="20"/>
                <w:szCs w:val="20"/>
              </w:rPr>
            </w:pPr>
            <w:r w:rsidRPr="00F556CD">
              <w:rPr>
                <w:rFonts w:cs="Arial"/>
                <w:b/>
                <w:sz w:val="20"/>
                <w:szCs w:val="20"/>
              </w:rPr>
              <w:t>N</w:t>
            </w:r>
          </w:p>
        </w:tc>
      </w:tr>
      <w:tr w:rsidR="00F556CD" w:rsidRPr="00F556CD" w14:paraId="7D85F08E" w14:textId="77777777" w:rsidTr="006E4D0F">
        <w:tc>
          <w:tcPr>
            <w:tcW w:w="3227" w:type="dxa"/>
            <w:tcBorders>
              <w:top w:val="single" w:sz="4" w:space="0" w:color="auto"/>
            </w:tcBorders>
          </w:tcPr>
          <w:p w14:paraId="5543B33A" w14:textId="77777777" w:rsidR="00F556CD" w:rsidRPr="00F556CD" w:rsidRDefault="00F556CD" w:rsidP="00F556CD">
            <w:pPr>
              <w:tabs>
                <w:tab w:val="left" w:pos="284"/>
              </w:tabs>
              <w:spacing w:line="360" w:lineRule="auto"/>
              <w:ind w:right="-202"/>
              <w:rPr>
                <w:rFonts w:cs="Arial"/>
                <w:sz w:val="20"/>
                <w:szCs w:val="20"/>
                <w:vertAlign w:val="superscript"/>
              </w:rPr>
            </w:pPr>
            <w:r w:rsidRPr="00F556CD">
              <w:rPr>
                <w:rFonts w:cs="Arial"/>
                <w:sz w:val="20"/>
                <w:szCs w:val="20"/>
              </w:rPr>
              <w:t>N</w:t>
            </w:r>
            <w:r w:rsidRPr="00F556CD">
              <w:rPr>
                <w:rFonts w:cs="Arial"/>
                <w:sz w:val="20"/>
                <w:szCs w:val="20"/>
                <w:vertAlign w:val="superscript"/>
              </w:rPr>
              <w:t>a</w:t>
            </w:r>
          </w:p>
        </w:tc>
        <w:tc>
          <w:tcPr>
            <w:tcW w:w="1984" w:type="dxa"/>
            <w:tcBorders>
              <w:top w:val="single" w:sz="4" w:space="0" w:color="auto"/>
            </w:tcBorders>
          </w:tcPr>
          <w:p w14:paraId="213F9DD3" w14:textId="77777777" w:rsidR="00F556CD" w:rsidRPr="00F556CD" w:rsidRDefault="00F556CD" w:rsidP="00F556CD">
            <w:pPr>
              <w:tabs>
                <w:tab w:val="decimal" w:pos="0"/>
              </w:tabs>
              <w:spacing w:line="360" w:lineRule="auto"/>
              <w:jc w:val="center"/>
              <w:rPr>
                <w:rFonts w:cs="Arial"/>
                <w:sz w:val="20"/>
                <w:szCs w:val="20"/>
              </w:rPr>
            </w:pPr>
            <w:r w:rsidRPr="00F556CD">
              <w:rPr>
                <w:rFonts w:cs="Arial"/>
                <w:sz w:val="20"/>
                <w:szCs w:val="20"/>
              </w:rPr>
              <w:t>326</w:t>
            </w:r>
          </w:p>
        </w:tc>
        <w:tc>
          <w:tcPr>
            <w:tcW w:w="1843" w:type="dxa"/>
            <w:tcBorders>
              <w:top w:val="single" w:sz="4" w:space="0" w:color="auto"/>
            </w:tcBorders>
          </w:tcPr>
          <w:p w14:paraId="209674C1" w14:textId="77777777" w:rsidR="00F556CD" w:rsidRPr="00F556CD" w:rsidRDefault="00F556CD" w:rsidP="00F556CD">
            <w:pPr>
              <w:spacing w:line="360" w:lineRule="auto"/>
              <w:jc w:val="center"/>
              <w:rPr>
                <w:rFonts w:cs="Arial"/>
                <w:sz w:val="20"/>
                <w:szCs w:val="20"/>
              </w:rPr>
            </w:pPr>
            <w:r w:rsidRPr="00F556CD">
              <w:rPr>
                <w:rFonts w:cs="Arial"/>
                <w:sz w:val="20"/>
                <w:szCs w:val="20"/>
              </w:rPr>
              <w:t>321</w:t>
            </w:r>
          </w:p>
        </w:tc>
        <w:tc>
          <w:tcPr>
            <w:tcW w:w="1985" w:type="dxa"/>
            <w:tcBorders>
              <w:top w:val="single" w:sz="4" w:space="0" w:color="auto"/>
            </w:tcBorders>
          </w:tcPr>
          <w:p w14:paraId="4709E66E" w14:textId="77777777" w:rsidR="00F556CD" w:rsidRPr="00F556CD" w:rsidRDefault="00F556CD" w:rsidP="00F556CD">
            <w:pPr>
              <w:spacing w:line="360" w:lineRule="auto"/>
              <w:jc w:val="center"/>
              <w:rPr>
                <w:rFonts w:cs="Arial"/>
                <w:sz w:val="20"/>
                <w:szCs w:val="20"/>
              </w:rPr>
            </w:pPr>
            <w:r w:rsidRPr="00F556CD">
              <w:rPr>
                <w:rFonts w:cs="Arial"/>
                <w:sz w:val="20"/>
                <w:szCs w:val="20"/>
              </w:rPr>
              <w:t>316</w:t>
            </w:r>
          </w:p>
        </w:tc>
        <w:tc>
          <w:tcPr>
            <w:tcW w:w="1984" w:type="dxa"/>
            <w:tcBorders>
              <w:top w:val="single" w:sz="4" w:space="0" w:color="auto"/>
            </w:tcBorders>
          </w:tcPr>
          <w:p w14:paraId="61D9ED64" w14:textId="77777777" w:rsidR="00F556CD" w:rsidRPr="00F556CD" w:rsidRDefault="00F556CD" w:rsidP="00F556CD">
            <w:pPr>
              <w:spacing w:line="360" w:lineRule="auto"/>
              <w:jc w:val="center"/>
              <w:rPr>
                <w:rFonts w:cs="Arial"/>
                <w:sz w:val="20"/>
                <w:szCs w:val="20"/>
              </w:rPr>
            </w:pPr>
            <w:r w:rsidRPr="00F556CD">
              <w:rPr>
                <w:rFonts w:cs="Arial"/>
                <w:sz w:val="20"/>
                <w:szCs w:val="20"/>
              </w:rPr>
              <w:t>311</w:t>
            </w:r>
          </w:p>
        </w:tc>
        <w:tc>
          <w:tcPr>
            <w:tcW w:w="1275" w:type="dxa"/>
            <w:tcBorders>
              <w:top w:val="single" w:sz="4" w:space="0" w:color="auto"/>
            </w:tcBorders>
          </w:tcPr>
          <w:p w14:paraId="0074F098" w14:textId="77777777" w:rsidR="00F556CD" w:rsidRPr="00F556CD" w:rsidRDefault="00F556CD" w:rsidP="00F556CD">
            <w:pPr>
              <w:spacing w:line="360" w:lineRule="auto"/>
              <w:jc w:val="right"/>
              <w:rPr>
                <w:rFonts w:cs="Arial"/>
                <w:sz w:val="20"/>
                <w:szCs w:val="20"/>
              </w:rPr>
            </w:pPr>
          </w:p>
        </w:tc>
        <w:tc>
          <w:tcPr>
            <w:tcW w:w="1418" w:type="dxa"/>
            <w:tcBorders>
              <w:top w:val="single" w:sz="4" w:space="0" w:color="auto"/>
            </w:tcBorders>
          </w:tcPr>
          <w:p w14:paraId="213EB3D7" w14:textId="77777777" w:rsidR="00F556CD" w:rsidRPr="00F556CD" w:rsidRDefault="00F556CD" w:rsidP="00F556CD">
            <w:pPr>
              <w:spacing w:line="360" w:lineRule="auto"/>
              <w:jc w:val="center"/>
              <w:rPr>
                <w:rFonts w:cs="Arial"/>
                <w:sz w:val="20"/>
                <w:szCs w:val="20"/>
              </w:rPr>
            </w:pPr>
            <w:r w:rsidRPr="00F556CD">
              <w:rPr>
                <w:rFonts w:cs="Arial"/>
                <w:sz w:val="20"/>
                <w:szCs w:val="20"/>
              </w:rPr>
              <w:t>1274</w:t>
            </w:r>
          </w:p>
        </w:tc>
      </w:tr>
      <w:tr w:rsidR="00F556CD" w:rsidRPr="00F556CD" w14:paraId="37529F36" w14:textId="77777777" w:rsidTr="006E4D0F">
        <w:tc>
          <w:tcPr>
            <w:tcW w:w="3227" w:type="dxa"/>
          </w:tcPr>
          <w:p w14:paraId="166A7ECC" w14:textId="77777777" w:rsidR="00F556CD" w:rsidRPr="00F556CD" w:rsidRDefault="00F556CD" w:rsidP="00F556CD">
            <w:pPr>
              <w:tabs>
                <w:tab w:val="left" w:pos="284"/>
              </w:tabs>
              <w:spacing w:line="360" w:lineRule="auto"/>
              <w:ind w:right="-202"/>
              <w:rPr>
                <w:rFonts w:cs="Arial"/>
                <w:sz w:val="20"/>
                <w:szCs w:val="20"/>
              </w:rPr>
            </w:pPr>
            <w:r w:rsidRPr="00F556CD">
              <w:rPr>
                <w:rFonts w:cs="Arial"/>
                <w:sz w:val="20"/>
                <w:szCs w:val="20"/>
              </w:rPr>
              <w:t>Age (years)</w:t>
            </w:r>
          </w:p>
        </w:tc>
        <w:tc>
          <w:tcPr>
            <w:tcW w:w="1984" w:type="dxa"/>
          </w:tcPr>
          <w:p w14:paraId="0E8F15EE" w14:textId="77777777" w:rsidR="00F556CD" w:rsidRPr="00F556CD" w:rsidRDefault="00F556CD" w:rsidP="00F556CD">
            <w:pPr>
              <w:tabs>
                <w:tab w:val="decimal" w:pos="34"/>
              </w:tabs>
              <w:spacing w:line="360" w:lineRule="auto"/>
              <w:jc w:val="center"/>
              <w:rPr>
                <w:rFonts w:cs="Arial"/>
                <w:sz w:val="20"/>
                <w:szCs w:val="20"/>
              </w:rPr>
            </w:pPr>
            <w:r w:rsidRPr="00F556CD">
              <w:rPr>
                <w:rFonts w:cs="Arial"/>
                <w:sz w:val="20"/>
                <w:szCs w:val="20"/>
              </w:rPr>
              <w:t>77.2 (3.9)</w:t>
            </w:r>
          </w:p>
        </w:tc>
        <w:tc>
          <w:tcPr>
            <w:tcW w:w="1843" w:type="dxa"/>
          </w:tcPr>
          <w:p w14:paraId="2248F952" w14:textId="77777777" w:rsidR="00F556CD" w:rsidRPr="00F556CD" w:rsidRDefault="00F556CD" w:rsidP="00F556CD">
            <w:pPr>
              <w:spacing w:line="360" w:lineRule="auto"/>
              <w:jc w:val="center"/>
              <w:rPr>
                <w:rFonts w:cs="Arial"/>
                <w:sz w:val="20"/>
                <w:szCs w:val="20"/>
              </w:rPr>
            </w:pPr>
            <w:r w:rsidRPr="00F556CD">
              <w:rPr>
                <w:rFonts w:cs="Arial"/>
                <w:sz w:val="20"/>
                <w:szCs w:val="20"/>
              </w:rPr>
              <w:t>77.7 (4.2)</w:t>
            </w:r>
          </w:p>
        </w:tc>
        <w:tc>
          <w:tcPr>
            <w:tcW w:w="1985" w:type="dxa"/>
          </w:tcPr>
          <w:p w14:paraId="6491788F" w14:textId="77777777" w:rsidR="00F556CD" w:rsidRPr="00F556CD" w:rsidRDefault="00F556CD" w:rsidP="00F556CD">
            <w:pPr>
              <w:spacing w:line="360" w:lineRule="auto"/>
              <w:jc w:val="center"/>
              <w:rPr>
                <w:rFonts w:cs="Arial"/>
                <w:sz w:val="20"/>
                <w:szCs w:val="20"/>
              </w:rPr>
            </w:pPr>
            <w:r w:rsidRPr="00F556CD">
              <w:rPr>
                <w:rFonts w:cs="Arial"/>
                <w:sz w:val="20"/>
                <w:szCs w:val="20"/>
              </w:rPr>
              <w:t>79.0 (4.6)</w:t>
            </w:r>
          </w:p>
        </w:tc>
        <w:tc>
          <w:tcPr>
            <w:tcW w:w="1984" w:type="dxa"/>
          </w:tcPr>
          <w:p w14:paraId="3BCAE183" w14:textId="77777777" w:rsidR="00F556CD" w:rsidRPr="00F556CD" w:rsidRDefault="00F556CD" w:rsidP="00F556CD">
            <w:pPr>
              <w:spacing w:line="360" w:lineRule="auto"/>
              <w:jc w:val="center"/>
              <w:rPr>
                <w:rFonts w:cs="Arial"/>
                <w:sz w:val="20"/>
                <w:szCs w:val="20"/>
              </w:rPr>
            </w:pPr>
            <w:r w:rsidRPr="00F556CD">
              <w:rPr>
                <w:rFonts w:cs="Arial"/>
                <w:sz w:val="20"/>
                <w:szCs w:val="20"/>
              </w:rPr>
              <w:t>79.8 (5.1)</w:t>
            </w:r>
          </w:p>
        </w:tc>
        <w:tc>
          <w:tcPr>
            <w:tcW w:w="1275" w:type="dxa"/>
          </w:tcPr>
          <w:p w14:paraId="713A3714" w14:textId="77777777" w:rsidR="00F556CD" w:rsidRPr="00F556CD" w:rsidRDefault="00F556CD" w:rsidP="00F556CD">
            <w:pPr>
              <w:spacing w:line="360" w:lineRule="auto"/>
              <w:jc w:val="right"/>
              <w:rPr>
                <w:rFonts w:cs="Arial"/>
                <w:sz w:val="20"/>
                <w:szCs w:val="20"/>
              </w:rPr>
            </w:pPr>
            <w:r w:rsidRPr="00F556CD">
              <w:rPr>
                <w:rFonts w:cs="Arial"/>
                <w:sz w:val="20"/>
                <w:szCs w:val="20"/>
              </w:rPr>
              <w:t>&lt;0.0001</w:t>
            </w:r>
          </w:p>
        </w:tc>
        <w:tc>
          <w:tcPr>
            <w:tcW w:w="1418" w:type="dxa"/>
          </w:tcPr>
          <w:p w14:paraId="615FE7F5" w14:textId="77777777" w:rsidR="00F556CD" w:rsidRPr="00F556CD" w:rsidRDefault="00F556CD" w:rsidP="00F556CD">
            <w:pPr>
              <w:spacing w:line="360" w:lineRule="auto"/>
              <w:jc w:val="center"/>
              <w:rPr>
                <w:rFonts w:cs="Arial"/>
                <w:sz w:val="20"/>
                <w:szCs w:val="20"/>
              </w:rPr>
            </w:pPr>
            <w:r w:rsidRPr="00F556CD">
              <w:rPr>
                <w:rFonts w:cs="Arial"/>
                <w:sz w:val="20"/>
                <w:szCs w:val="20"/>
              </w:rPr>
              <w:t>1274</w:t>
            </w:r>
          </w:p>
        </w:tc>
      </w:tr>
      <w:tr w:rsidR="00F556CD" w:rsidRPr="00F556CD" w14:paraId="3B2EDAC0" w14:textId="77777777" w:rsidTr="006E4D0F">
        <w:tc>
          <w:tcPr>
            <w:tcW w:w="3227" w:type="dxa"/>
          </w:tcPr>
          <w:p w14:paraId="77B2A219" w14:textId="77777777" w:rsidR="00F556CD" w:rsidRPr="00F556CD" w:rsidRDefault="00F556CD" w:rsidP="00F556CD">
            <w:pPr>
              <w:tabs>
                <w:tab w:val="left" w:pos="284"/>
              </w:tabs>
              <w:spacing w:line="360" w:lineRule="auto"/>
              <w:ind w:right="-204"/>
              <w:rPr>
                <w:rFonts w:cs="Arial"/>
                <w:sz w:val="20"/>
                <w:szCs w:val="20"/>
              </w:rPr>
            </w:pPr>
            <w:r w:rsidRPr="00F556CD">
              <w:rPr>
                <w:rFonts w:cs="Arial"/>
                <w:sz w:val="20"/>
                <w:szCs w:val="20"/>
              </w:rPr>
              <w:t>Manual Social class,% (n)</w:t>
            </w:r>
          </w:p>
        </w:tc>
        <w:tc>
          <w:tcPr>
            <w:tcW w:w="1984" w:type="dxa"/>
          </w:tcPr>
          <w:p w14:paraId="1B017DDD" w14:textId="77777777" w:rsidR="00F556CD" w:rsidRPr="00F556CD" w:rsidRDefault="00F556CD" w:rsidP="00F556CD">
            <w:pPr>
              <w:spacing w:line="360" w:lineRule="auto"/>
              <w:ind w:right="-108"/>
              <w:jc w:val="center"/>
              <w:rPr>
                <w:rFonts w:cs="Arial"/>
                <w:sz w:val="20"/>
                <w:szCs w:val="20"/>
              </w:rPr>
            </w:pPr>
            <w:r w:rsidRPr="00F556CD">
              <w:rPr>
                <w:rFonts w:cs="Arial"/>
                <w:sz w:val="20"/>
                <w:szCs w:val="20"/>
              </w:rPr>
              <w:t>48 (157)</w:t>
            </w:r>
          </w:p>
        </w:tc>
        <w:tc>
          <w:tcPr>
            <w:tcW w:w="1843" w:type="dxa"/>
          </w:tcPr>
          <w:p w14:paraId="2346469A" w14:textId="77777777" w:rsidR="00F556CD" w:rsidRPr="00F556CD" w:rsidRDefault="00F556CD" w:rsidP="00F556CD">
            <w:pPr>
              <w:spacing w:line="360" w:lineRule="auto"/>
              <w:ind w:right="-204"/>
              <w:jc w:val="center"/>
              <w:rPr>
                <w:rFonts w:cs="Arial"/>
                <w:sz w:val="20"/>
                <w:szCs w:val="20"/>
              </w:rPr>
            </w:pPr>
            <w:r w:rsidRPr="00F556CD">
              <w:rPr>
                <w:rFonts w:cs="Arial"/>
                <w:sz w:val="20"/>
                <w:szCs w:val="20"/>
              </w:rPr>
              <w:t>42 (135)</w:t>
            </w:r>
          </w:p>
        </w:tc>
        <w:tc>
          <w:tcPr>
            <w:tcW w:w="1985" w:type="dxa"/>
          </w:tcPr>
          <w:p w14:paraId="5A0F4814" w14:textId="77777777" w:rsidR="00F556CD" w:rsidRPr="00F556CD" w:rsidRDefault="00F556CD" w:rsidP="00F556CD">
            <w:pPr>
              <w:spacing w:line="360" w:lineRule="auto"/>
              <w:ind w:right="-204"/>
              <w:jc w:val="center"/>
              <w:rPr>
                <w:rFonts w:cs="Arial"/>
                <w:sz w:val="20"/>
                <w:szCs w:val="20"/>
              </w:rPr>
            </w:pPr>
            <w:r w:rsidRPr="00F556CD">
              <w:rPr>
                <w:rFonts w:cs="Arial"/>
                <w:sz w:val="20"/>
                <w:szCs w:val="20"/>
              </w:rPr>
              <w:t>49 (152)</w:t>
            </w:r>
          </w:p>
        </w:tc>
        <w:tc>
          <w:tcPr>
            <w:tcW w:w="1984" w:type="dxa"/>
          </w:tcPr>
          <w:p w14:paraId="174D01B5" w14:textId="77777777" w:rsidR="00F556CD" w:rsidRPr="00F556CD" w:rsidRDefault="00F556CD" w:rsidP="00F556CD">
            <w:pPr>
              <w:spacing w:line="360" w:lineRule="auto"/>
              <w:ind w:right="-204"/>
              <w:jc w:val="center"/>
              <w:rPr>
                <w:rFonts w:cs="Arial"/>
                <w:sz w:val="20"/>
                <w:szCs w:val="20"/>
              </w:rPr>
            </w:pPr>
            <w:r w:rsidRPr="00F556CD">
              <w:rPr>
                <w:rFonts w:cs="Arial"/>
                <w:sz w:val="20"/>
                <w:szCs w:val="20"/>
              </w:rPr>
              <w:t>49 (150)</w:t>
            </w:r>
          </w:p>
        </w:tc>
        <w:tc>
          <w:tcPr>
            <w:tcW w:w="1275" w:type="dxa"/>
          </w:tcPr>
          <w:p w14:paraId="00473973" w14:textId="77777777" w:rsidR="00F556CD" w:rsidRPr="00F556CD" w:rsidRDefault="00F556CD" w:rsidP="00F556CD">
            <w:pPr>
              <w:spacing w:line="360" w:lineRule="auto"/>
              <w:jc w:val="right"/>
              <w:rPr>
                <w:rFonts w:cs="Arial"/>
                <w:sz w:val="20"/>
                <w:szCs w:val="20"/>
              </w:rPr>
            </w:pPr>
            <w:r w:rsidRPr="00F556CD">
              <w:rPr>
                <w:rFonts w:cs="Arial"/>
                <w:sz w:val="20"/>
                <w:szCs w:val="20"/>
              </w:rPr>
              <w:t>0.3</w:t>
            </w:r>
          </w:p>
        </w:tc>
        <w:tc>
          <w:tcPr>
            <w:tcW w:w="1418" w:type="dxa"/>
          </w:tcPr>
          <w:p w14:paraId="4773A933" w14:textId="77777777" w:rsidR="00F556CD" w:rsidRPr="00F556CD" w:rsidRDefault="00F556CD" w:rsidP="00F556CD">
            <w:pPr>
              <w:spacing w:line="360" w:lineRule="auto"/>
              <w:jc w:val="center"/>
              <w:rPr>
                <w:rFonts w:cs="Arial"/>
                <w:sz w:val="20"/>
                <w:szCs w:val="20"/>
              </w:rPr>
            </w:pPr>
            <w:r w:rsidRPr="00F556CD">
              <w:rPr>
                <w:rFonts w:cs="Arial"/>
                <w:sz w:val="20"/>
                <w:szCs w:val="20"/>
              </w:rPr>
              <w:t>1266</w:t>
            </w:r>
          </w:p>
        </w:tc>
      </w:tr>
      <w:tr w:rsidR="00F556CD" w:rsidRPr="00F556CD" w14:paraId="7E138906" w14:textId="77777777" w:rsidTr="006E4D0F">
        <w:tc>
          <w:tcPr>
            <w:tcW w:w="3227" w:type="dxa"/>
          </w:tcPr>
          <w:p w14:paraId="0F8ADC15" w14:textId="77777777" w:rsidR="00F556CD" w:rsidRPr="00F556CD" w:rsidRDefault="00F556CD" w:rsidP="00F556CD">
            <w:pPr>
              <w:tabs>
                <w:tab w:val="left" w:pos="284"/>
              </w:tabs>
              <w:spacing w:line="360" w:lineRule="auto"/>
              <w:ind w:right="-202"/>
              <w:rPr>
                <w:rFonts w:cs="Arial"/>
                <w:sz w:val="20"/>
                <w:szCs w:val="20"/>
              </w:rPr>
            </w:pPr>
            <w:r w:rsidRPr="00F556CD">
              <w:rPr>
                <w:rFonts w:cs="Arial"/>
                <w:sz w:val="20"/>
                <w:szCs w:val="20"/>
              </w:rPr>
              <w:t>Lives alone, % (n)</w:t>
            </w:r>
          </w:p>
        </w:tc>
        <w:tc>
          <w:tcPr>
            <w:tcW w:w="1984" w:type="dxa"/>
          </w:tcPr>
          <w:p w14:paraId="5D29CD6C" w14:textId="77777777" w:rsidR="00F556CD" w:rsidRPr="00F556CD" w:rsidRDefault="00F556CD" w:rsidP="00F556CD">
            <w:pPr>
              <w:spacing w:line="360" w:lineRule="auto"/>
              <w:ind w:right="-108"/>
              <w:jc w:val="center"/>
              <w:rPr>
                <w:rFonts w:cs="Arial"/>
                <w:sz w:val="20"/>
                <w:szCs w:val="20"/>
              </w:rPr>
            </w:pPr>
            <w:r w:rsidRPr="00F556CD">
              <w:rPr>
                <w:rFonts w:cs="Arial"/>
                <w:sz w:val="20"/>
                <w:szCs w:val="20"/>
              </w:rPr>
              <w:t>16 (50)</w:t>
            </w:r>
          </w:p>
        </w:tc>
        <w:tc>
          <w:tcPr>
            <w:tcW w:w="1843" w:type="dxa"/>
          </w:tcPr>
          <w:p w14:paraId="27BA8021" w14:textId="77777777" w:rsidR="00F556CD" w:rsidRPr="00F556CD" w:rsidRDefault="00F556CD" w:rsidP="00F556CD">
            <w:pPr>
              <w:spacing w:line="360" w:lineRule="auto"/>
              <w:jc w:val="center"/>
              <w:rPr>
                <w:rFonts w:cs="Arial"/>
                <w:sz w:val="20"/>
                <w:szCs w:val="20"/>
              </w:rPr>
            </w:pPr>
            <w:r w:rsidRPr="00F556CD">
              <w:rPr>
                <w:rFonts w:cs="Arial"/>
                <w:sz w:val="20"/>
                <w:szCs w:val="20"/>
              </w:rPr>
              <w:t>16 (49)</w:t>
            </w:r>
          </w:p>
        </w:tc>
        <w:tc>
          <w:tcPr>
            <w:tcW w:w="1985" w:type="dxa"/>
          </w:tcPr>
          <w:p w14:paraId="38D227F0" w14:textId="77777777" w:rsidR="00F556CD" w:rsidRPr="00F556CD" w:rsidRDefault="00F556CD" w:rsidP="00F556CD">
            <w:pPr>
              <w:spacing w:line="360" w:lineRule="auto"/>
              <w:jc w:val="center"/>
              <w:rPr>
                <w:rFonts w:cs="Arial"/>
                <w:sz w:val="20"/>
                <w:szCs w:val="20"/>
              </w:rPr>
            </w:pPr>
            <w:r w:rsidRPr="00F556CD">
              <w:rPr>
                <w:rFonts w:cs="Arial"/>
                <w:sz w:val="20"/>
                <w:szCs w:val="20"/>
              </w:rPr>
              <w:t>21 (65)</w:t>
            </w:r>
          </w:p>
        </w:tc>
        <w:tc>
          <w:tcPr>
            <w:tcW w:w="1984" w:type="dxa"/>
          </w:tcPr>
          <w:p w14:paraId="7152F3A2" w14:textId="77777777" w:rsidR="00F556CD" w:rsidRPr="00F556CD" w:rsidRDefault="00F556CD" w:rsidP="00F556CD">
            <w:pPr>
              <w:spacing w:line="360" w:lineRule="auto"/>
              <w:jc w:val="center"/>
              <w:rPr>
                <w:rFonts w:cs="Arial"/>
                <w:sz w:val="20"/>
                <w:szCs w:val="20"/>
              </w:rPr>
            </w:pPr>
            <w:r w:rsidRPr="00F556CD">
              <w:rPr>
                <w:rFonts w:cs="Arial"/>
                <w:sz w:val="20"/>
                <w:szCs w:val="20"/>
              </w:rPr>
              <w:t>24 (74)</w:t>
            </w:r>
          </w:p>
        </w:tc>
        <w:tc>
          <w:tcPr>
            <w:tcW w:w="1275" w:type="dxa"/>
          </w:tcPr>
          <w:p w14:paraId="165978B4" w14:textId="77777777" w:rsidR="00F556CD" w:rsidRPr="00F556CD" w:rsidRDefault="00F556CD" w:rsidP="00F556CD">
            <w:pPr>
              <w:spacing w:line="360" w:lineRule="auto"/>
              <w:jc w:val="right"/>
              <w:rPr>
                <w:rFonts w:cs="Arial"/>
                <w:sz w:val="20"/>
                <w:szCs w:val="20"/>
              </w:rPr>
            </w:pPr>
            <w:r w:rsidRPr="00F556CD">
              <w:rPr>
                <w:rFonts w:cs="Arial"/>
                <w:sz w:val="20"/>
                <w:szCs w:val="20"/>
              </w:rPr>
              <w:t>0.01</w:t>
            </w:r>
          </w:p>
        </w:tc>
        <w:tc>
          <w:tcPr>
            <w:tcW w:w="1418" w:type="dxa"/>
          </w:tcPr>
          <w:p w14:paraId="0178459F" w14:textId="77777777" w:rsidR="00F556CD" w:rsidRPr="00F556CD" w:rsidRDefault="00F556CD" w:rsidP="00F556CD">
            <w:pPr>
              <w:spacing w:line="360" w:lineRule="auto"/>
              <w:jc w:val="center"/>
              <w:rPr>
                <w:rFonts w:cs="Arial"/>
                <w:sz w:val="20"/>
                <w:szCs w:val="20"/>
              </w:rPr>
            </w:pPr>
            <w:r w:rsidRPr="00F556CD">
              <w:rPr>
                <w:rFonts w:cs="Arial"/>
                <w:sz w:val="20"/>
                <w:szCs w:val="20"/>
              </w:rPr>
              <w:t>1256</w:t>
            </w:r>
          </w:p>
        </w:tc>
      </w:tr>
      <w:tr w:rsidR="00F556CD" w:rsidRPr="00F556CD" w14:paraId="4EC57968" w14:textId="77777777" w:rsidTr="006E4D0F">
        <w:tc>
          <w:tcPr>
            <w:tcW w:w="3227" w:type="dxa"/>
          </w:tcPr>
          <w:p w14:paraId="4E7CA816" w14:textId="77777777" w:rsidR="00F556CD" w:rsidRPr="00F556CD" w:rsidRDefault="00F556CD" w:rsidP="00F556CD">
            <w:pPr>
              <w:tabs>
                <w:tab w:val="left" w:pos="284"/>
              </w:tabs>
              <w:spacing w:line="360" w:lineRule="auto"/>
              <w:ind w:right="-204"/>
              <w:rPr>
                <w:rFonts w:cs="Arial"/>
                <w:sz w:val="20"/>
                <w:szCs w:val="20"/>
              </w:rPr>
            </w:pPr>
            <w:r w:rsidRPr="00F556CD">
              <w:rPr>
                <w:rFonts w:cs="Arial"/>
                <w:sz w:val="20"/>
                <w:szCs w:val="20"/>
              </w:rPr>
              <w:t>Smoker, % (n)</w:t>
            </w:r>
          </w:p>
        </w:tc>
        <w:tc>
          <w:tcPr>
            <w:tcW w:w="1984" w:type="dxa"/>
          </w:tcPr>
          <w:p w14:paraId="1F49316E" w14:textId="77777777" w:rsidR="00F556CD" w:rsidRPr="00F556CD" w:rsidRDefault="00F556CD" w:rsidP="00F556CD">
            <w:pPr>
              <w:spacing w:line="360" w:lineRule="auto"/>
              <w:ind w:right="-108"/>
              <w:jc w:val="center"/>
              <w:rPr>
                <w:rFonts w:cs="Arial"/>
                <w:sz w:val="20"/>
                <w:szCs w:val="20"/>
              </w:rPr>
            </w:pPr>
            <w:r w:rsidRPr="00F556CD">
              <w:rPr>
                <w:rFonts w:cs="Arial"/>
                <w:sz w:val="20"/>
                <w:szCs w:val="20"/>
              </w:rPr>
              <w:t>1.9 (6)</w:t>
            </w:r>
          </w:p>
        </w:tc>
        <w:tc>
          <w:tcPr>
            <w:tcW w:w="1843" w:type="dxa"/>
          </w:tcPr>
          <w:p w14:paraId="55FA0FD8" w14:textId="77777777" w:rsidR="00F556CD" w:rsidRPr="00F556CD" w:rsidRDefault="00F556CD" w:rsidP="00F556CD">
            <w:pPr>
              <w:spacing w:line="360" w:lineRule="auto"/>
              <w:ind w:right="-204"/>
              <w:jc w:val="center"/>
              <w:rPr>
                <w:rFonts w:cs="Arial"/>
                <w:sz w:val="20"/>
                <w:szCs w:val="20"/>
              </w:rPr>
            </w:pPr>
            <w:r w:rsidRPr="00F556CD">
              <w:rPr>
                <w:rFonts w:cs="Arial"/>
                <w:sz w:val="20"/>
                <w:szCs w:val="20"/>
              </w:rPr>
              <w:t>1.6 (5)</w:t>
            </w:r>
          </w:p>
        </w:tc>
        <w:tc>
          <w:tcPr>
            <w:tcW w:w="1985" w:type="dxa"/>
          </w:tcPr>
          <w:p w14:paraId="753EA4DC" w14:textId="77777777" w:rsidR="00F556CD" w:rsidRPr="00F556CD" w:rsidRDefault="00F556CD" w:rsidP="00F556CD">
            <w:pPr>
              <w:spacing w:line="360" w:lineRule="auto"/>
              <w:ind w:right="-204"/>
              <w:jc w:val="center"/>
              <w:rPr>
                <w:rFonts w:cs="Arial"/>
                <w:sz w:val="20"/>
                <w:szCs w:val="20"/>
              </w:rPr>
            </w:pPr>
            <w:r w:rsidRPr="00F556CD">
              <w:rPr>
                <w:rFonts w:cs="Arial"/>
                <w:sz w:val="20"/>
                <w:szCs w:val="20"/>
              </w:rPr>
              <w:t>4.5 (14)</w:t>
            </w:r>
          </w:p>
        </w:tc>
        <w:tc>
          <w:tcPr>
            <w:tcW w:w="1984" w:type="dxa"/>
          </w:tcPr>
          <w:p w14:paraId="7F47927D" w14:textId="77777777" w:rsidR="00F556CD" w:rsidRPr="00F556CD" w:rsidRDefault="00F556CD" w:rsidP="00F556CD">
            <w:pPr>
              <w:spacing w:line="360" w:lineRule="auto"/>
              <w:ind w:right="-204"/>
              <w:jc w:val="center"/>
              <w:rPr>
                <w:rFonts w:cs="Arial"/>
                <w:sz w:val="20"/>
                <w:szCs w:val="20"/>
              </w:rPr>
            </w:pPr>
            <w:r w:rsidRPr="00F556CD">
              <w:rPr>
                <w:rFonts w:cs="Arial"/>
                <w:sz w:val="20"/>
                <w:szCs w:val="20"/>
              </w:rPr>
              <w:t>6.6 (20)</w:t>
            </w:r>
          </w:p>
        </w:tc>
        <w:tc>
          <w:tcPr>
            <w:tcW w:w="1275" w:type="dxa"/>
          </w:tcPr>
          <w:p w14:paraId="77CBCE4D" w14:textId="77777777" w:rsidR="00F556CD" w:rsidRPr="00F556CD" w:rsidRDefault="00F556CD" w:rsidP="00F556CD">
            <w:pPr>
              <w:spacing w:line="360" w:lineRule="auto"/>
              <w:jc w:val="right"/>
              <w:rPr>
                <w:rFonts w:cs="Arial"/>
                <w:sz w:val="20"/>
                <w:szCs w:val="20"/>
              </w:rPr>
            </w:pPr>
            <w:r w:rsidRPr="00F556CD">
              <w:rPr>
                <w:rFonts w:cs="Arial"/>
                <w:sz w:val="20"/>
                <w:szCs w:val="20"/>
              </w:rPr>
              <w:t>0.002</w:t>
            </w:r>
          </w:p>
        </w:tc>
        <w:tc>
          <w:tcPr>
            <w:tcW w:w="1418" w:type="dxa"/>
          </w:tcPr>
          <w:p w14:paraId="60B65AC7" w14:textId="77777777" w:rsidR="00F556CD" w:rsidRPr="00F556CD" w:rsidRDefault="00F556CD" w:rsidP="00F556CD">
            <w:pPr>
              <w:spacing w:line="360" w:lineRule="auto"/>
              <w:ind w:right="34"/>
              <w:jc w:val="center"/>
              <w:rPr>
                <w:rFonts w:cs="Arial"/>
                <w:sz w:val="20"/>
                <w:szCs w:val="20"/>
              </w:rPr>
            </w:pPr>
            <w:r w:rsidRPr="00F556CD">
              <w:rPr>
                <w:rFonts w:cs="Arial"/>
                <w:sz w:val="20"/>
                <w:szCs w:val="20"/>
              </w:rPr>
              <w:t>1257</w:t>
            </w:r>
          </w:p>
        </w:tc>
      </w:tr>
      <w:tr w:rsidR="00F556CD" w:rsidRPr="00F556CD" w14:paraId="7ECCB66A" w14:textId="77777777" w:rsidTr="006E4D0F">
        <w:tc>
          <w:tcPr>
            <w:tcW w:w="3227" w:type="dxa"/>
            <w:tcBorders>
              <w:top w:val="nil"/>
              <w:bottom w:val="nil"/>
            </w:tcBorders>
          </w:tcPr>
          <w:p w14:paraId="08CF60F4" w14:textId="77777777" w:rsidR="00F556CD" w:rsidRPr="00F556CD" w:rsidRDefault="00F556CD" w:rsidP="00F556CD">
            <w:pPr>
              <w:spacing w:line="360" w:lineRule="auto"/>
              <w:rPr>
                <w:rFonts w:cs="Arial"/>
                <w:sz w:val="20"/>
                <w:szCs w:val="20"/>
              </w:rPr>
            </w:pPr>
            <w:r w:rsidRPr="00F556CD">
              <w:rPr>
                <w:rFonts w:cs="Arial"/>
                <w:sz w:val="20"/>
                <w:szCs w:val="20"/>
              </w:rPr>
              <w:t>Taking statins, % (n)</w:t>
            </w:r>
          </w:p>
        </w:tc>
        <w:tc>
          <w:tcPr>
            <w:tcW w:w="1984" w:type="dxa"/>
            <w:tcBorders>
              <w:top w:val="nil"/>
              <w:bottom w:val="nil"/>
            </w:tcBorders>
          </w:tcPr>
          <w:p w14:paraId="16C71FC6" w14:textId="77777777" w:rsidR="00F556CD" w:rsidRPr="00F556CD" w:rsidRDefault="00F556CD" w:rsidP="00F556CD">
            <w:pPr>
              <w:tabs>
                <w:tab w:val="decimal" w:pos="0"/>
              </w:tabs>
              <w:spacing w:line="360" w:lineRule="auto"/>
              <w:jc w:val="center"/>
              <w:rPr>
                <w:rFonts w:cs="Arial"/>
                <w:sz w:val="20"/>
                <w:szCs w:val="20"/>
              </w:rPr>
            </w:pPr>
            <w:r w:rsidRPr="00F556CD">
              <w:rPr>
                <w:rFonts w:cs="Arial"/>
                <w:sz w:val="20"/>
                <w:szCs w:val="20"/>
              </w:rPr>
              <w:t>37 (122)</w:t>
            </w:r>
          </w:p>
        </w:tc>
        <w:tc>
          <w:tcPr>
            <w:tcW w:w="1843" w:type="dxa"/>
            <w:tcBorders>
              <w:top w:val="nil"/>
              <w:bottom w:val="nil"/>
            </w:tcBorders>
          </w:tcPr>
          <w:p w14:paraId="701AAC12" w14:textId="77777777" w:rsidR="00F556CD" w:rsidRPr="00F556CD" w:rsidRDefault="00F556CD" w:rsidP="00F556CD">
            <w:pPr>
              <w:spacing w:line="360" w:lineRule="auto"/>
              <w:jc w:val="center"/>
              <w:rPr>
                <w:rFonts w:cs="Arial"/>
                <w:sz w:val="20"/>
                <w:szCs w:val="20"/>
              </w:rPr>
            </w:pPr>
            <w:r w:rsidRPr="00F556CD">
              <w:rPr>
                <w:rFonts w:cs="Arial"/>
                <w:sz w:val="20"/>
                <w:szCs w:val="20"/>
              </w:rPr>
              <w:t>45 (145)</w:t>
            </w:r>
          </w:p>
        </w:tc>
        <w:tc>
          <w:tcPr>
            <w:tcW w:w="1985" w:type="dxa"/>
            <w:tcBorders>
              <w:top w:val="nil"/>
              <w:bottom w:val="nil"/>
            </w:tcBorders>
          </w:tcPr>
          <w:p w14:paraId="4A4810C5" w14:textId="77777777" w:rsidR="00F556CD" w:rsidRPr="00F556CD" w:rsidRDefault="00F556CD" w:rsidP="00F556CD">
            <w:pPr>
              <w:spacing w:line="360" w:lineRule="auto"/>
              <w:jc w:val="center"/>
              <w:rPr>
                <w:rFonts w:cs="Arial"/>
                <w:sz w:val="20"/>
                <w:szCs w:val="20"/>
              </w:rPr>
            </w:pPr>
            <w:r w:rsidRPr="00F556CD">
              <w:rPr>
                <w:rFonts w:cs="Arial"/>
                <w:sz w:val="20"/>
                <w:szCs w:val="20"/>
              </w:rPr>
              <w:t>49 (154)</w:t>
            </w:r>
          </w:p>
        </w:tc>
        <w:tc>
          <w:tcPr>
            <w:tcW w:w="1984" w:type="dxa"/>
            <w:tcBorders>
              <w:top w:val="nil"/>
              <w:bottom w:val="nil"/>
            </w:tcBorders>
          </w:tcPr>
          <w:p w14:paraId="49B83480" w14:textId="77777777" w:rsidR="00F556CD" w:rsidRPr="00F556CD" w:rsidRDefault="00F556CD" w:rsidP="00F556CD">
            <w:pPr>
              <w:spacing w:line="360" w:lineRule="auto"/>
              <w:jc w:val="center"/>
              <w:rPr>
                <w:rFonts w:cs="Arial"/>
                <w:sz w:val="20"/>
                <w:szCs w:val="20"/>
              </w:rPr>
            </w:pPr>
            <w:r w:rsidRPr="00F556CD">
              <w:rPr>
                <w:rFonts w:cs="Arial"/>
                <w:sz w:val="20"/>
                <w:szCs w:val="20"/>
              </w:rPr>
              <w:t>48 (150)</w:t>
            </w:r>
          </w:p>
        </w:tc>
        <w:tc>
          <w:tcPr>
            <w:tcW w:w="1275" w:type="dxa"/>
            <w:tcBorders>
              <w:top w:val="nil"/>
              <w:bottom w:val="nil"/>
            </w:tcBorders>
          </w:tcPr>
          <w:p w14:paraId="3AC2F1A9" w14:textId="77777777" w:rsidR="00F556CD" w:rsidRPr="00F556CD" w:rsidRDefault="00F556CD" w:rsidP="00F556CD">
            <w:pPr>
              <w:spacing w:line="360" w:lineRule="auto"/>
              <w:jc w:val="right"/>
              <w:rPr>
                <w:rFonts w:cs="Arial"/>
                <w:sz w:val="20"/>
                <w:szCs w:val="20"/>
              </w:rPr>
            </w:pPr>
            <w:r w:rsidRPr="00F556CD">
              <w:rPr>
                <w:rFonts w:cs="Arial"/>
                <w:sz w:val="20"/>
                <w:szCs w:val="20"/>
              </w:rPr>
              <w:t>0.01</w:t>
            </w:r>
          </w:p>
        </w:tc>
        <w:tc>
          <w:tcPr>
            <w:tcW w:w="1418" w:type="dxa"/>
            <w:tcBorders>
              <w:top w:val="nil"/>
              <w:bottom w:val="nil"/>
            </w:tcBorders>
          </w:tcPr>
          <w:p w14:paraId="63BDAE18" w14:textId="77777777" w:rsidR="00F556CD" w:rsidRPr="00F556CD" w:rsidRDefault="00F556CD" w:rsidP="00F556CD">
            <w:pPr>
              <w:spacing w:line="360" w:lineRule="auto"/>
              <w:jc w:val="center"/>
              <w:rPr>
                <w:rFonts w:cs="Arial"/>
                <w:sz w:val="20"/>
                <w:szCs w:val="20"/>
              </w:rPr>
            </w:pPr>
            <w:r w:rsidRPr="00F556CD">
              <w:rPr>
                <w:rFonts w:cs="Arial"/>
                <w:sz w:val="20"/>
                <w:szCs w:val="20"/>
              </w:rPr>
              <w:t>1274</w:t>
            </w:r>
          </w:p>
        </w:tc>
      </w:tr>
      <w:tr w:rsidR="00F556CD" w:rsidRPr="00F556CD" w14:paraId="5BE73F1C" w14:textId="77777777" w:rsidTr="006E4D0F">
        <w:tc>
          <w:tcPr>
            <w:tcW w:w="3227" w:type="dxa"/>
            <w:tcBorders>
              <w:top w:val="nil"/>
              <w:bottom w:val="nil"/>
            </w:tcBorders>
          </w:tcPr>
          <w:p w14:paraId="0E7F0FB3" w14:textId="77777777" w:rsidR="00F556CD" w:rsidRPr="00F556CD" w:rsidRDefault="00F556CD" w:rsidP="00F556CD">
            <w:pPr>
              <w:spacing w:line="360" w:lineRule="auto"/>
              <w:rPr>
                <w:rFonts w:cs="Arial"/>
                <w:sz w:val="20"/>
                <w:szCs w:val="20"/>
              </w:rPr>
            </w:pPr>
            <w:r w:rsidRPr="00F556CD">
              <w:rPr>
                <w:rFonts w:cs="Arial"/>
                <w:sz w:val="20"/>
                <w:szCs w:val="20"/>
              </w:rPr>
              <w:t>Taking anti-hypertensives, % (n)</w:t>
            </w:r>
          </w:p>
        </w:tc>
        <w:tc>
          <w:tcPr>
            <w:tcW w:w="1984" w:type="dxa"/>
            <w:tcBorders>
              <w:top w:val="nil"/>
              <w:bottom w:val="nil"/>
            </w:tcBorders>
          </w:tcPr>
          <w:p w14:paraId="3B89FE00" w14:textId="77777777" w:rsidR="00F556CD" w:rsidRPr="00F556CD" w:rsidRDefault="00F556CD" w:rsidP="00F556CD">
            <w:pPr>
              <w:tabs>
                <w:tab w:val="decimal" w:pos="0"/>
              </w:tabs>
              <w:spacing w:line="360" w:lineRule="auto"/>
              <w:jc w:val="center"/>
              <w:rPr>
                <w:rFonts w:cs="Arial"/>
                <w:sz w:val="20"/>
                <w:szCs w:val="20"/>
              </w:rPr>
            </w:pPr>
            <w:r w:rsidRPr="00F556CD">
              <w:rPr>
                <w:rFonts w:cs="Arial"/>
                <w:sz w:val="20"/>
                <w:szCs w:val="20"/>
              </w:rPr>
              <w:t>48 (158)</w:t>
            </w:r>
          </w:p>
        </w:tc>
        <w:tc>
          <w:tcPr>
            <w:tcW w:w="1843" w:type="dxa"/>
            <w:tcBorders>
              <w:top w:val="nil"/>
              <w:bottom w:val="nil"/>
            </w:tcBorders>
          </w:tcPr>
          <w:p w14:paraId="37E213C7" w14:textId="77777777" w:rsidR="00F556CD" w:rsidRPr="00F556CD" w:rsidRDefault="00F556CD" w:rsidP="00F556CD">
            <w:pPr>
              <w:spacing w:line="360" w:lineRule="auto"/>
              <w:jc w:val="center"/>
              <w:rPr>
                <w:rFonts w:cs="Arial"/>
                <w:sz w:val="20"/>
                <w:szCs w:val="20"/>
              </w:rPr>
            </w:pPr>
            <w:r w:rsidRPr="00F556CD">
              <w:rPr>
                <w:rFonts w:cs="Arial"/>
                <w:sz w:val="20"/>
                <w:szCs w:val="20"/>
              </w:rPr>
              <w:t>51 (165)</w:t>
            </w:r>
          </w:p>
        </w:tc>
        <w:tc>
          <w:tcPr>
            <w:tcW w:w="1985" w:type="dxa"/>
            <w:tcBorders>
              <w:top w:val="nil"/>
              <w:bottom w:val="nil"/>
            </w:tcBorders>
          </w:tcPr>
          <w:p w14:paraId="771D8199" w14:textId="77777777" w:rsidR="00F556CD" w:rsidRPr="00F556CD" w:rsidRDefault="00F556CD" w:rsidP="00F556CD">
            <w:pPr>
              <w:spacing w:line="360" w:lineRule="auto"/>
              <w:jc w:val="center"/>
              <w:rPr>
                <w:rFonts w:cs="Arial"/>
                <w:sz w:val="20"/>
                <w:szCs w:val="20"/>
              </w:rPr>
            </w:pPr>
            <w:r w:rsidRPr="00F556CD">
              <w:rPr>
                <w:rFonts w:cs="Arial"/>
                <w:sz w:val="20"/>
                <w:szCs w:val="20"/>
              </w:rPr>
              <w:t>56 (178)</w:t>
            </w:r>
          </w:p>
        </w:tc>
        <w:tc>
          <w:tcPr>
            <w:tcW w:w="1984" w:type="dxa"/>
            <w:tcBorders>
              <w:top w:val="nil"/>
              <w:bottom w:val="nil"/>
            </w:tcBorders>
          </w:tcPr>
          <w:p w14:paraId="4201AF49" w14:textId="77777777" w:rsidR="00F556CD" w:rsidRPr="00F556CD" w:rsidRDefault="00F556CD" w:rsidP="00F556CD">
            <w:pPr>
              <w:spacing w:line="360" w:lineRule="auto"/>
              <w:jc w:val="center"/>
              <w:rPr>
                <w:rFonts w:cs="Arial"/>
                <w:sz w:val="20"/>
                <w:szCs w:val="20"/>
              </w:rPr>
            </w:pPr>
            <w:r w:rsidRPr="00F556CD">
              <w:rPr>
                <w:rFonts w:cs="Arial"/>
                <w:sz w:val="20"/>
                <w:szCs w:val="20"/>
              </w:rPr>
              <w:t>61 (189)</w:t>
            </w:r>
          </w:p>
        </w:tc>
        <w:tc>
          <w:tcPr>
            <w:tcW w:w="1275" w:type="dxa"/>
            <w:tcBorders>
              <w:top w:val="nil"/>
              <w:bottom w:val="nil"/>
            </w:tcBorders>
          </w:tcPr>
          <w:p w14:paraId="55AE6227" w14:textId="77777777" w:rsidR="00F556CD" w:rsidRPr="00F556CD" w:rsidRDefault="00F556CD" w:rsidP="00F556CD">
            <w:pPr>
              <w:spacing w:line="360" w:lineRule="auto"/>
              <w:jc w:val="right"/>
              <w:rPr>
                <w:rFonts w:cs="Arial"/>
                <w:sz w:val="20"/>
                <w:szCs w:val="20"/>
              </w:rPr>
            </w:pPr>
            <w:r w:rsidRPr="00F556CD">
              <w:rPr>
                <w:rFonts w:cs="Arial"/>
                <w:sz w:val="20"/>
                <w:szCs w:val="20"/>
              </w:rPr>
              <w:t>0.01</w:t>
            </w:r>
          </w:p>
        </w:tc>
        <w:tc>
          <w:tcPr>
            <w:tcW w:w="1418" w:type="dxa"/>
            <w:tcBorders>
              <w:top w:val="nil"/>
              <w:bottom w:val="nil"/>
            </w:tcBorders>
          </w:tcPr>
          <w:p w14:paraId="1DF85BD2" w14:textId="77777777" w:rsidR="00F556CD" w:rsidRPr="00F556CD" w:rsidRDefault="00F556CD" w:rsidP="00F556CD">
            <w:pPr>
              <w:spacing w:line="360" w:lineRule="auto"/>
              <w:jc w:val="center"/>
              <w:rPr>
                <w:rFonts w:cs="Arial"/>
                <w:sz w:val="20"/>
                <w:szCs w:val="20"/>
              </w:rPr>
            </w:pPr>
            <w:r w:rsidRPr="00F556CD">
              <w:rPr>
                <w:rFonts w:cs="Arial"/>
                <w:sz w:val="20"/>
                <w:szCs w:val="20"/>
              </w:rPr>
              <w:t>1273</w:t>
            </w:r>
          </w:p>
        </w:tc>
      </w:tr>
      <w:tr w:rsidR="00F556CD" w:rsidRPr="00F556CD" w14:paraId="033C29F8" w14:textId="77777777" w:rsidTr="006E4D0F">
        <w:tc>
          <w:tcPr>
            <w:tcW w:w="3227" w:type="dxa"/>
          </w:tcPr>
          <w:p w14:paraId="516CFB60" w14:textId="77777777" w:rsidR="00F556CD" w:rsidRPr="00F556CD" w:rsidRDefault="00F556CD" w:rsidP="00F556CD">
            <w:pPr>
              <w:tabs>
                <w:tab w:val="left" w:pos="284"/>
              </w:tabs>
              <w:spacing w:line="360" w:lineRule="auto"/>
              <w:ind w:right="-202"/>
              <w:rPr>
                <w:rFonts w:cs="Arial"/>
                <w:sz w:val="20"/>
                <w:szCs w:val="20"/>
              </w:rPr>
            </w:pPr>
            <w:r w:rsidRPr="00F556CD">
              <w:rPr>
                <w:rFonts w:cs="Arial"/>
                <w:sz w:val="20"/>
                <w:szCs w:val="20"/>
              </w:rPr>
              <w:t>Taking anti-coagulants, % (n)</w:t>
            </w:r>
          </w:p>
        </w:tc>
        <w:tc>
          <w:tcPr>
            <w:tcW w:w="1984" w:type="dxa"/>
          </w:tcPr>
          <w:p w14:paraId="5CF4626C" w14:textId="77777777" w:rsidR="00F556CD" w:rsidRPr="00F556CD" w:rsidRDefault="00F556CD" w:rsidP="00F556CD">
            <w:pPr>
              <w:tabs>
                <w:tab w:val="decimal" w:pos="0"/>
              </w:tabs>
              <w:spacing w:line="360" w:lineRule="auto"/>
              <w:jc w:val="center"/>
              <w:rPr>
                <w:rFonts w:cs="Arial"/>
                <w:sz w:val="20"/>
                <w:szCs w:val="20"/>
              </w:rPr>
            </w:pPr>
            <w:r w:rsidRPr="00F556CD">
              <w:rPr>
                <w:rFonts w:cs="Arial"/>
                <w:sz w:val="20"/>
                <w:szCs w:val="20"/>
              </w:rPr>
              <w:t>6 (20)</w:t>
            </w:r>
          </w:p>
        </w:tc>
        <w:tc>
          <w:tcPr>
            <w:tcW w:w="1843" w:type="dxa"/>
          </w:tcPr>
          <w:p w14:paraId="2670AD31" w14:textId="77777777" w:rsidR="00F556CD" w:rsidRPr="00F556CD" w:rsidRDefault="00F556CD" w:rsidP="00F556CD">
            <w:pPr>
              <w:spacing w:line="360" w:lineRule="auto"/>
              <w:jc w:val="center"/>
              <w:rPr>
                <w:rFonts w:cs="Arial"/>
                <w:sz w:val="20"/>
                <w:szCs w:val="20"/>
              </w:rPr>
            </w:pPr>
            <w:r w:rsidRPr="00F556CD">
              <w:rPr>
                <w:rFonts w:cs="Arial"/>
                <w:sz w:val="20"/>
                <w:szCs w:val="20"/>
              </w:rPr>
              <w:t>4 (13)</w:t>
            </w:r>
          </w:p>
        </w:tc>
        <w:tc>
          <w:tcPr>
            <w:tcW w:w="1985" w:type="dxa"/>
          </w:tcPr>
          <w:p w14:paraId="4BB0F01D" w14:textId="77777777" w:rsidR="00F556CD" w:rsidRPr="00F556CD" w:rsidRDefault="00F556CD" w:rsidP="00F556CD">
            <w:pPr>
              <w:spacing w:line="360" w:lineRule="auto"/>
              <w:jc w:val="center"/>
              <w:rPr>
                <w:rFonts w:cs="Arial"/>
                <w:sz w:val="20"/>
                <w:szCs w:val="20"/>
              </w:rPr>
            </w:pPr>
            <w:r w:rsidRPr="00F556CD">
              <w:rPr>
                <w:rFonts w:cs="Arial"/>
                <w:sz w:val="20"/>
                <w:szCs w:val="20"/>
              </w:rPr>
              <w:t>6 (18)</w:t>
            </w:r>
          </w:p>
        </w:tc>
        <w:tc>
          <w:tcPr>
            <w:tcW w:w="1984" w:type="dxa"/>
          </w:tcPr>
          <w:p w14:paraId="5DF87508" w14:textId="77777777" w:rsidR="00F556CD" w:rsidRPr="00F556CD" w:rsidRDefault="00F556CD" w:rsidP="00F556CD">
            <w:pPr>
              <w:spacing w:line="360" w:lineRule="auto"/>
              <w:jc w:val="center"/>
              <w:rPr>
                <w:rFonts w:cs="Arial"/>
                <w:sz w:val="20"/>
                <w:szCs w:val="20"/>
              </w:rPr>
            </w:pPr>
            <w:r w:rsidRPr="00F556CD">
              <w:rPr>
                <w:rFonts w:cs="Arial"/>
                <w:sz w:val="20"/>
                <w:szCs w:val="20"/>
              </w:rPr>
              <w:t>6 (20)</w:t>
            </w:r>
          </w:p>
        </w:tc>
        <w:tc>
          <w:tcPr>
            <w:tcW w:w="1275" w:type="dxa"/>
          </w:tcPr>
          <w:p w14:paraId="1FAE8E59" w14:textId="77777777" w:rsidR="00F556CD" w:rsidRPr="00F556CD" w:rsidRDefault="00F556CD" w:rsidP="00F556CD">
            <w:pPr>
              <w:spacing w:line="360" w:lineRule="auto"/>
              <w:jc w:val="right"/>
              <w:rPr>
                <w:rFonts w:cs="Arial"/>
                <w:sz w:val="20"/>
                <w:szCs w:val="20"/>
              </w:rPr>
            </w:pPr>
            <w:r w:rsidRPr="00F556CD">
              <w:rPr>
                <w:rFonts w:cs="Arial"/>
                <w:sz w:val="20"/>
                <w:szCs w:val="20"/>
              </w:rPr>
              <w:t>0.6</w:t>
            </w:r>
          </w:p>
        </w:tc>
        <w:tc>
          <w:tcPr>
            <w:tcW w:w="1418" w:type="dxa"/>
          </w:tcPr>
          <w:p w14:paraId="0697A907" w14:textId="77777777" w:rsidR="00F556CD" w:rsidRPr="00F556CD" w:rsidRDefault="00F556CD" w:rsidP="00F556CD">
            <w:pPr>
              <w:spacing w:line="360" w:lineRule="auto"/>
              <w:jc w:val="center"/>
              <w:rPr>
                <w:rFonts w:cs="Arial"/>
                <w:sz w:val="20"/>
                <w:szCs w:val="20"/>
              </w:rPr>
            </w:pPr>
            <w:r w:rsidRPr="00F556CD">
              <w:rPr>
                <w:rFonts w:cs="Arial"/>
                <w:sz w:val="20"/>
                <w:szCs w:val="20"/>
              </w:rPr>
              <w:t>1274</w:t>
            </w:r>
          </w:p>
        </w:tc>
      </w:tr>
      <w:tr w:rsidR="00F556CD" w:rsidRPr="00F556CD" w14:paraId="5459E713" w14:textId="77777777" w:rsidTr="006E4D0F">
        <w:tc>
          <w:tcPr>
            <w:tcW w:w="3227" w:type="dxa"/>
          </w:tcPr>
          <w:p w14:paraId="3622B9F4" w14:textId="77777777" w:rsidR="00F556CD" w:rsidRPr="00F556CD" w:rsidRDefault="00F556CD" w:rsidP="00F556CD">
            <w:pPr>
              <w:tabs>
                <w:tab w:val="left" w:pos="284"/>
              </w:tabs>
              <w:spacing w:line="360" w:lineRule="auto"/>
              <w:ind w:right="-202"/>
              <w:rPr>
                <w:rFonts w:cs="Arial"/>
                <w:sz w:val="20"/>
                <w:szCs w:val="20"/>
              </w:rPr>
            </w:pPr>
            <w:r w:rsidRPr="00F556CD">
              <w:rPr>
                <w:rFonts w:cs="Arial"/>
                <w:sz w:val="20"/>
                <w:szCs w:val="20"/>
              </w:rPr>
              <w:t>Diabetic % (n)</w:t>
            </w:r>
          </w:p>
        </w:tc>
        <w:tc>
          <w:tcPr>
            <w:tcW w:w="1984" w:type="dxa"/>
          </w:tcPr>
          <w:p w14:paraId="6D449B95" w14:textId="77777777" w:rsidR="00F556CD" w:rsidRPr="00F556CD" w:rsidRDefault="00F556CD" w:rsidP="00F556CD">
            <w:pPr>
              <w:tabs>
                <w:tab w:val="decimal" w:pos="0"/>
              </w:tabs>
              <w:spacing w:line="360" w:lineRule="auto"/>
              <w:jc w:val="center"/>
              <w:rPr>
                <w:rFonts w:cs="Arial"/>
                <w:sz w:val="20"/>
                <w:szCs w:val="20"/>
              </w:rPr>
            </w:pPr>
            <w:r w:rsidRPr="00F556CD">
              <w:rPr>
                <w:rFonts w:cs="Arial"/>
                <w:sz w:val="20"/>
                <w:szCs w:val="20"/>
              </w:rPr>
              <w:t>10 (34)</w:t>
            </w:r>
          </w:p>
        </w:tc>
        <w:tc>
          <w:tcPr>
            <w:tcW w:w="1843" w:type="dxa"/>
          </w:tcPr>
          <w:p w14:paraId="7C11A114" w14:textId="77777777" w:rsidR="00F556CD" w:rsidRPr="00F556CD" w:rsidRDefault="00F556CD" w:rsidP="00F556CD">
            <w:pPr>
              <w:spacing w:line="360" w:lineRule="auto"/>
              <w:jc w:val="center"/>
              <w:rPr>
                <w:rFonts w:cs="Arial"/>
                <w:sz w:val="20"/>
                <w:szCs w:val="20"/>
              </w:rPr>
            </w:pPr>
            <w:r w:rsidRPr="00F556CD">
              <w:rPr>
                <w:rFonts w:cs="Arial"/>
                <w:sz w:val="20"/>
                <w:szCs w:val="20"/>
              </w:rPr>
              <w:t>14 (45)</w:t>
            </w:r>
          </w:p>
        </w:tc>
        <w:tc>
          <w:tcPr>
            <w:tcW w:w="1985" w:type="dxa"/>
          </w:tcPr>
          <w:p w14:paraId="4B5D8981" w14:textId="77777777" w:rsidR="00F556CD" w:rsidRPr="00F556CD" w:rsidRDefault="00F556CD" w:rsidP="00F556CD">
            <w:pPr>
              <w:spacing w:line="360" w:lineRule="auto"/>
              <w:jc w:val="center"/>
              <w:rPr>
                <w:rFonts w:cs="Arial"/>
                <w:sz w:val="20"/>
                <w:szCs w:val="20"/>
              </w:rPr>
            </w:pPr>
            <w:r w:rsidRPr="00F556CD">
              <w:rPr>
                <w:rFonts w:cs="Arial"/>
                <w:sz w:val="20"/>
                <w:szCs w:val="20"/>
              </w:rPr>
              <w:t>13 (42)</w:t>
            </w:r>
          </w:p>
        </w:tc>
        <w:tc>
          <w:tcPr>
            <w:tcW w:w="1984" w:type="dxa"/>
          </w:tcPr>
          <w:p w14:paraId="5E7102D6" w14:textId="77777777" w:rsidR="00F556CD" w:rsidRPr="00F556CD" w:rsidRDefault="00F556CD" w:rsidP="00F556CD">
            <w:pPr>
              <w:spacing w:line="360" w:lineRule="auto"/>
              <w:jc w:val="center"/>
              <w:rPr>
                <w:rFonts w:cs="Arial"/>
                <w:sz w:val="20"/>
                <w:szCs w:val="20"/>
              </w:rPr>
            </w:pPr>
            <w:r w:rsidRPr="00F556CD">
              <w:rPr>
                <w:rFonts w:cs="Arial"/>
                <w:sz w:val="20"/>
                <w:szCs w:val="20"/>
              </w:rPr>
              <w:t>19 (58)</w:t>
            </w:r>
          </w:p>
        </w:tc>
        <w:tc>
          <w:tcPr>
            <w:tcW w:w="1275" w:type="dxa"/>
          </w:tcPr>
          <w:p w14:paraId="3086B7F1" w14:textId="77777777" w:rsidR="00F556CD" w:rsidRPr="00F556CD" w:rsidRDefault="00F556CD" w:rsidP="00F556CD">
            <w:pPr>
              <w:spacing w:line="360" w:lineRule="auto"/>
              <w:jc w:val="right"/>
              <w:rPr>
                <w:rFonts w:cs="Arial"/>
                <w:sz w:val="20"/>
                <w:szCs w:val="20"/>
              </w:rPr>
            </w:pPr>
            <w:r w:rsidRPr="00F556CD">
              <w:rPr>
                <w:rFonts w:cs="Arial"/>
                <w:sz w:val="20"/>
                <w:szCs w:val="20"/>
              </w:rPr>
              <w:t>0.03</w:t>
            </w:r>
          </w:p>
        </w:tc>
        <w:tc>
          <w:tcPr>
            <w:tcW w:w="1418" w:type="dxa"/>
          </w:tcPr>
          <w:p w14:paraId="3B4B571E" w14:textId="77777777" w:rsidR="00F556CD" w:rsidRPr="00F556CD" w:rsidRDefault="00F556CD" w:rsidP="00F556CD">
            <w:pPr>
              <w:spacing w:line="360" w:lineRule="auto"/>
              <w:jc w:val="center"/>
              <w:rPr>
                <w:rFonts w:cs="Arial"/>
                <w:sz w:val="20"/>
                <w:szCs w:val="20"/>
              </w:rPr>
            </w:pPr>
            <w:r w:rsidRPr="00F556CD">
              <w:rPr>
                <w:rFonts w:cs="Arial"/>
                <w:sz w:val="20"/>
                <w:szCs w:val="20"/>
              </w:rPr>
              <w:t>1273</w:t>
            </w:r>
          </w:p>
        </w:tc>
      </w:tr>
      <w:tr w:rsidR="00F556CD" w:rsidRPr="00F556CD" w14:paraId="6AA5D287" w14:textId="77777777" w:rsidTr="006E4D0F">
        <w:tc>
          <w:tcPr>
            <w:tcW w:w="3227" w:type="dxa"/>
          </w:tcPr>
          <w:p w14:paraId="1802A131" w14:textId="77777777" w:rsidR="00F556CD" w:rsidRPr="00F556CD" w:rsidRDefault="00F556CD" w:rsidP="00F556CD">
            <w:pPr>
              <w:tabs>
                <w:tab w:val="left" w:pos="284"/>
              </w:tabs>
              <w:spacing w:line="360" w:lineRule="auto"/>
              <w:ind w:right="-202"/>
              <w:rPr>
                <w:rFonts w:cs="Arial"/>
                <w:sz w:val="20"/>
                <w:szCs w:val="20"/>
              </w:rPr>
            </w:pPr>
            <w:r w:rsidRPr="00F556CD">
              <w:rPr>
                <w:rFonts w:cs="Arial"/>
                <w:sz w:val="20"/>
                <w:szCs w:val="20"/>
              </w:rPr>
              <w:t>Alcohol (units per week)</w:t>
            </w:r>
          </w:p>
        </w:tc>
        <w:tc>
          <w:tcPr>
            <w:tcW w:w="1984" w:type="dxa"/>
          </w:tcPr>
          <w:p w14:paraId="37EE8DBF" w14:textId="77777777" w:rsidR="00F556CD" w:rsidRPr="00F556CD" w:rsidRDefault="00F556CD" w:rsidP="00F556CD">
            <w:pPr>
              <w:tabs>
                <w:tab w:val="decimal" w:pos="0"/>
              </w:tabs>
              <w:spacing w:line="360" w:lineRule="auto"/>
              <w:jc w:val="center"/>
              <w:rPr>
                <w:rFonts w:cs="Arial"/>
                <w:sz w:val="20"/>
                <w:szCs w:val="20"/>
              </w:rPr>
            </w:pPr>
            <w:r w:rsidRPr="00F556CD">
              <w:rPr>
                <w:rFonts w:cs="Arial"/>
                <w:sz w:val="20"/>
                <w:szCs w:val="20"/>
              </w:rPr>
              <w:t>6.5 (8.1)</w:t>
            </w:r>
          </w:p>
        </w:tc>
        <w:tc>
          <w:tcPr>
            <w:tcW w:w="1843" w:type="dxa"/>
          </w:tcPr>
          <w:p w14:paraId="55C0B406" w14:textId="77777777" w:rsidR="00F556CD" w:rsidRPr="00F556CD" w:rsidRDefault="00F556CD" w:rsidP="00F556CD">
            <w:pPr>
              <w:spacing w:line="360" w:lineRule="auto"/>
              <w:jc w:val="center"/>
              <w:rPr>
                <w:rFonts w:cs="Arial"/>
                <w:sz w:val="20"/>
                <w:szCs w:val="20"/>
              </w:rPr>
            </w:pPr>
            <w:r w:rsidRPr="00F556CD">
              <w:rPr>
                <w:rFonts w:cs="Arial"/>
                <w:sz w:val="20"/>
                <w:szCs w:val="20"/>
              </w:rPr>
              <w:t>6.9 (8.1)</w:t>
            </w:r>
          </w:p>
        </w:tc>
        <w:tc>
          <w:tcPr>
            <w:tcW w:w="1985" w:type="dxa"/>
          </w:tcPr>
          <w:p w14:paraId="5CC729A3" w14:textId="77777777" w:rsidR="00F556CD" w:rsidRPr="00F556CD" w:rsidRDefault="00F556CD" w:rsidP="00F556CD">
            <w:pPr>
              <w:spacing w:line="360" w:lineRule="auto"/>
              <w:jc w:val="center"/>
              <w:rPr>
                <w:rFonts w:cs="Arial"/>
                <w:sz w:val="20"/>
                <w:szCs w:val="20"/>
              </w:rPr>
            </w:pPr>
            <w:r w:rsidRPr="00F556CD">
              <w:rPr>
                <w:rFonts w:cs="Arial"/>
                <w:sz w:val="20"/>
                <w:szCs w:val="20"/>
              </w:rPr>
              <w:t>6.1 (7.1)</w:t>
            </w:r>
          </w:p>
        </w:tc>
        <w:tc>
          <w:tcPr>
            <w:tcW w:w="1984" w:type="dxa"/>
          </w:tcPr>
          <w:p w14:paraId="5F953BCA" w14:textId="77777777" w:rsidR="00F556CD" w:rsidRPr="00F556CD" w:rsidRDefault="00F556CD" w:rsidP="00F556CD">
            <w:pPr>
              <w:spacing w:line="360" w:lineRule="auto"/>
              <w:jc w:val="center"/>
              <w:rPr>
                <w:rFonts w:cs="Arial"/>
                <w:sz w:val="20"/>
                <w:szCs w:val="20"/>
              </w:rPr>
            </w:pPr>
            <w:r w:rsidRPr="00F556CD">
              <w:rPr>
                <w:rFonts w:cs="Arial"/>
                <w:sz w:val="20"/>
                <w:szCs w:val="20"/>
              </w:rPr>
              <w:t>5.9 (7.2)</w:t>
            </w:r>
          </w:p>
        </w:tc>
        <w:tc>
          <w:tcPr>
            <w:tcW w:w="1275" w:type="dxa"/>
          </w:tcPr>
          <w:p w14:paraId="7B238B99" w14:textId="77777777" w:rsidR="00F556CD" w:rsidRPr="00F556CD" w:rsidRDefault="00F556CD" w:rsidP="00F556CD">
            <w:pPr>
              <w:spacing w:line="360" w:lineRule="auto"/>
              <w:jc w:val="right"/>
              <w:rPr>
                <w:rFonts w:cs="Arial"/>
                <w:sz w:val="20"/>
                <w:szCs w:val="20"/>
              </w:rPr>
            </w:pPr>
            <w:r w:rsidRPr="00F556CD">
              <w:rPr>
                <w:rFonts w:cs="Arial"/>
                <w:sz w:val="20"/>
                <w:szCs w:val="20"/>
              </w:rPr>
              <w:t>0.2</w:t>
            </w:r>
          </w:p>
        </w:tc>
        <w:tc>
          <w:tcPr>
            <w:tcW w:w="1418" w:type="dxa"/>
          </w:tcPr>
          <w:p w14:paraId="1DAF56E8" w14:textId="77777777" w:rsidR="00F556CD" w:rsidRPr="00F556CD" w:rsidRDefault="00F556CD" w:rsidP="00F556CD">
            <w:pPr>
              <w:spacing w:line="360" w:lineRule="auto"/>
              <w:jc w:val="center"/>
              <w:rPr>
                <w:rFonts w:cs="Arial"/>
                <w:sz w:val="20"/>
                <w:szCs w:val="20"/>
              </w:rPr>
            </w:pPr>
            <w:r w:rsidRPr="00F556CD">
              <w:rPr>
                <w:rFonts w:cs="Arial"/>
                <w:sz w:val="20"/>
                <w:szCs w:val="20"/>
              </w:rPr>
              <w:t>1240</w:t>
            </w:r>
          </w:p>
        </w:tc>
      </w:tr>
      <w:tr w:rsidR="00F556CD" w:rsidRPr="00F556CD" w14:paraId="53CEB8B4" w14:textId="77777777" w:rsidTr="006E4D0F">
        <w:tc>
          <w:tcPr>
            <w:tcW w:w="3227" w:type="dxa"/>
          </w:tcPr>
          <w:p w14:paraId="768A737C" w14:textId="77777777" w:rsidR="00F556CD" w:rsidRPr="00F556CD" w:rsidRDefault="00F556CD" w:rsidP="00F556CD">
            <w:pPr>
              <w:tabs>
                <w:tab w:val="left" w:pos="284"/>
              </w:tabs>
              <w:spacing w:line="360" w:lineRule="auto"/>
              <w:ind w:right="-202"/>
              <w:rPr>
                <w:rFonts w:cs="Arial"/>
                <w:sz w:val="20"/>
                <w:szCs w:val="20"/>
              </w:rPr>
            </w:pPr>
            <w:r w:rsidRPr="00F556CD">
              <w:rPr>
                <w:rFonts w:cs="Arial"/>
                <w:sz w:val="20"/>
                <w:szCs w:val="20"/>
              </w:rPr>
              <w:t>BMI (kg/m</w:t>
            </w:r>
            <w:r w:rsidRPr="00F556CD">
              <w:rPr>
                <w:rFonts w:cs="Arial"/>
                <w:sz w:val="20"/>
                <w:szCs w:val="20"/>
                <w:vertAlign w:val="superscript"/>
              </w:rPr>
              <w:t>2</w:t>
            </w:r>
            <w:r w:rsidRPr="00F556CD">
              <w:rPr>
                <w:rFonts w:cs="Arial"/>
                <w:sz w:val="20"/>
                <w:szCs w:val="20"/>
              </w:rPr>
              <w:t>)</w:t>
            </w:r>
          </w:p>
        </w:tc>
        <w:tc>
          <w:tcPr>
            <w:tcW w:w="1984" w:type="dxa"/>
          </w:tcPr>
          <w:p w14:paraId="387D5236" w14:textId="77777777" w:rsidR="00F556CD" w:rsidRPr="00F556CD" w:rsidRDefault="00F556CD" w:rsidP="00F556CD">
            <w:pPr>
              <w:tabs>
                <w:tab w:val="decimal" w:pos="0"/>
              </w:tabs>
              <w:spacing w:line="360" w:lineRule="auto"/>
              <w:jc w:val="center"/>
              <w:rPr>
                <w:rFonts w:cs="Arial"/>
                <w:sz w:val="20"/>
                <w:szCs w:val="20"/>
              </w:rPr>
            </w:pPr>
            <w:r w:rsidRPr="00F556CD">
              <w:rPr>
                <w:rFonts w:cs="Arial"/>
                <w:sz w:val="20"/>
                <w:szCs w:val="20"/>
              </w:rPr>
              <w:t>26.5 (3.2)</w:t>
            </w:r>
          </w:p>
        </w:tc>
        <w:tc>
          <w:tcPr>
            <w:tcW w:w="1843" w:type="dxa"/>
          </w:tcPr>
          <w:p w14:paraId="3AC7A654" w14:textId="77777777" w:rsidR="00F556CD" w:rsidRPr="00F556CD" w:rsidRDefault="00F556CD" w:rsidP="00F556CD">
            <w:pPr>
              <w:spacing w:line="360" w:lineRule="auto"/>
              <w:jc w:val="center"/>
              <w:rPr>
                <w:rFonts w:cs="Arial"/>
                <w:sz w:val="20"/>
                <w:szCs w:val="20"/>
              </w:rPr>
            </w:pPr>
            <w:r w:rsidRPr="00F556CD">
              <w:rPr>
                <w:rFonts w:cs="Arial"/>
                <w:sz w:val="20"/>
                <w:szCs w:val="20"/>
              </w:rPr>
              <w:t>27.1 (3.7)</w:t>
            </w:r>
          </w:p>
        </w:tc>
        <w:tc>
          <w:tcPr>
            <w:tcW w:w="1985" w:type="dxa"/>
          </w:tcPr>
          <w:p w14:paraId="1844ADA6" w14:textId="77777777" w:rsidR="00F556CD" w:rsidRPr="00F556CD" w:rsidRDefault="00F556CD" w:rsidP="00F556CD">
            <w:pPr>
              <w:spacing w:line="360" w:lineRule="auto"/>
              <w:jc w:val="center"/>
              <w:rPr>
                <w:rFonts w:cs="Arial"/>
                <w:sz w:val="20"/>
                <w:szCs w:val="20"/>
              </w:rPr>
            </w:pPr>
            <w:r w:rsidRPr="00F556CD">
              <w:rPr>
                <w:rFonts w:cs="Arial"/>
                <w:sz w:val="20"/>
                <w:szCs w:val="20"/>
              </w:rPr>
              <w:t>27.3 (3.8)</w:t>
            </w:r>
          </w:p>
        </w:tc>
        <w:tc>
          <w:tcPr>
            <w:tcW w:w="1984" w:type="dxa"/>
          </w:tcPr>
          <w:p w14:paraId="1DC67793" w14:textId="77777777" w:rsidR="00F556CD" w:rsidRPr="00F556CD" w:rsidRDefault="00F556CD" w:rsidP="00F556CD">
            <w:pPr>
              <w:spacing w:line="360" w:lineRule="auto"/>
              <w:jc w:val="center"/>
              <w:rPr>
                <w:rFonts w:cs="Arial"/>
                <w:sz w:val="20"/>
                <w:szCs w:val="20"/>
              </w:rPr>
            </w:pPr>
            <w:r w:rsidRPr="00F556CD">
              <w:rPr>
                <w:rFonts w:cs="Arial"/>
                <w:sz w:val="20"/>
                <w:szCs w:val="20"/>
              </w:rPr>
              <w:t>27.7 (4.4)</w:t>
            </w:r>
          </w:p>
        </w:tc>
        <w:tc>
          <w:tcPr>
            <w:tcW w:w="1275" w:type="dxa"/>
          </w:tcPr>
          <w:p w14:paraId="61E5F3B4" w14:textId="77777777" w:rsidR="00F556CD" w:rsidRPr="00F556CD" w:rsidRDefault="00F556CD" w:rsidP="00F556CD">
            <w:pPr>
              <w:spacing w:line="360" w:lineRule="auto"/>
              <w:jc w:val="right"/>
              <w:rPr>
                <w:rFonts w:cs="Arial"/>
                <w:sz w:val="20"/>
                <w:szCs w:val="20"/>
              </w:rPr>
            </w:pPr>
            <w:r w:rsidRPr="00F556CD">
              <w:rPr>
                <w:rFonts w:cs="Arial"/>
                <w:sz w:val="20"/>
                <w:szCs w:val="20"/>
              </w:rPr>
              <w:t>&lt;0.0001</w:t>
            </w:r>
          </w:p>
        </w:tc>
        <w:tc>
          <w:tcPr>
            <w:tcW w:w="1418" w:type="dxa"/>
          </w:tcPr>
          <w:p w14:paraId="4DC32E29" w14:textId="77777777" w:rsidR="00F556CD" w:rsidRPr="00F556CD" w:rsidRDefault="00F556CD" w:rsidP="00F556CD">
            <w:pPr>
              <w:spacing w:line="360" w:lineRule="auto"/>
              <w:jc w:val="center"/>
              <w:rPr>
                <w:rFonts w:cs="Arial"/>
                <w:sz w:val="20"/>
                <w:szCs w:val="20"/>
              </w:rPr>
            </w:pPr>
            <w:r w:rsidRPr="00F556CD">
              <w:rPr>
                <w:rFonts w:cs="Arial"/>
                <w:sz w:val="20"/>
                <w:szCs w:val="20"/>
              </w:rPr>
              <w:t>1263</w:t>
            </w:r>
          </w:p>
        </w:tc>
      </w:tr>
      <w:tr w:rsidR="00F556CD" w:rsidRPr="00F556CD" w14:paraId="3020A205" w14:textId="77777777" w:rsidTr="006E4D0F">
        <w:tc>
          <w:tcPr>
            <w:tcW w:w="3227" w:type="dxa"/>
            <w:tcBorders>
              <w:top w:val="nil"/>
              <w:bottom w:val="nil"/>
            </w:tcBorders>
          </w:tcPr>
          <w:p w14:paraId="3C90BB1D" w14:textId="77777777" w:rsidR="00F556CD" w:rsidRPr="00F556CD" w:rsidRDefault="00F556CD" w:rsidP="00F556CD">
            <w:pPr>
              <w:spacing w:line="360" w:lineRule="auto"/>
              <w:rPr>
                <w:rFonts w:cs="Arial"/>
                <w:sz w:val="20"/>
                <w:szCs w:val="20"/>
              </w:rPr>
            </w:pPr>
            <w:r w:rsidRPr="00F556CD">
              <w:rPr>
                <w:rFonts w:cs="Arial"/>
                <w:sz w:val="20"/>
                <w:szCs w:val="20"/>
              </w:rPr>
              <w:t>IL-6 (pg/mL)</w:t>
            </w:r>
            <w:r w:rsidRPr="00F556CD">
              <w:rPr>
                <w:rFonts w:cs="Arial"/>
                <w:sz w:val="20"/>
                <w:szCs w:val="20"/>
                <w:vertAlign w:val="superscript"/>
              </w:rPr>
              <w:t>b</w:t>
            </w:r>
          </w:p>
        </w:tc>
        <w:tc>
          <w:tcPr>
            <w:tcW w:w="1984" w:type="dxa"/>
            <w:tcBorders>
              <w:top w:val="nil"/>
              <w:left w:val="nil"/>
              <w:bottom w:val="nil"/>
              <w:right w:val="nil"/>
            </w:tcBorders>
            <w:shd w:val="clear" w:color="auto" w:fill="auto"/>
          </w:tcPr>
          <w:p w14:paraId="17672CB1"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2.63 (2.04)</w:t>
            </w:r>
          </w:p>
        </w:tc>
        <w:tc>
          <w:tcPr>
            <w:tcW w:w="1843" w:type="dxa"/>
            <w:tcBorders>
              <w:top w:val="nil"/>
              <w:left w:val="nil"/>
              <w:bottom w:val="nil"/>
              <w:right w:val="nil"/>
            </w:tcBorders>
            <w:shd w:val="clear" w:color="auto" w:fill="auto"/>
          </w:tcPr>
          <w:p w14:paraId="6C2A3E04"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2.79 (2.07)</w:t>
            </w:r>
          </w:p>
        </w:tc>
        <w:tc>
          <w:tcPr>
            <w:tcW w:w="1985" w:type="dxa"/>
            <w:tcBorders>
              <w:top w:val="nil"/>
              <w:left w:val="nil"/>
              <w:bottom w:val="nil"/>
              <w:right w:val="nil"/>
            </w:tcBorders>
            <w:shd w:val="clear" w:color="auto" w:fill="auto"/>
          </w:tcPr>
          <w:p w14:paraId="2B9A16BE"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3.12 (2.02)</w:t>
            </w:r>
          </w:p>
        </w:tc>
        <w:tc>
          <w:tcPr>
            <w:tcW w:w="1984" w:type="dxa"/>
            <w:tcBorders>
              <w:top w:val="nil"/>
              <w:left w:val="nil"/>
              <w:bottom w:val="nil"/>
              <w:right w:val="nil"/>
            </w:tcBorders>
            <w:shd w:val="clear" w:color="auto" w:fill="auto"/>
          </w:tcPr>
          <w:p w14:paraId="51673118"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3.50 (2.13)</w:t>
            </w:r>
          </w:p>
        </w:tc>
        <w:tc>
          <w:tcPr>
            <w:tcW w:w="1275" w:type="dxa"/>
            <w:tcBorders>
              <w:top w:val="nil"/>
              <w:bottom w:val="nil"/>
            </w:tcBorders>
          </w:tcPr>
          <w:p w14:paraId="7ED336CA" w14:textId="77777777" w:rsidR="00F556CD" w:rsidRPr="00F556CD" w:rsidRDefault="00F556CD" w:rsidP="00F556CD">
            <w:pPr>
              <w:spacing w:line="360" w:lineRule="auto"/>
              <w:jc w:val="right"/>
              <w:rPr>
                <w:rFonts w:cs="Arial"/>
                <w:sz w:val="20"/>
                <w:szCs w:val="20"/>
              </w:rPr>
            </w:pPr>
            <w:r w:rsidRPr="00F556CD">
              <w:rPr>
                <w:rFonts w:cs="Arial"/>
                <w:sz w:val="20"/>
                <w:szCs w:val="20"/>
              </w:rPr>
              <w:t>&lt;0.0001</w:t>
            </w:r>
          </w:p>
        </w:tc>
        <w:tc>
          <w:tcPr>
            <w:tcW w:w="1418" w:type="dxa"/>
            <w:tcBorders>
              <w:top w:val="nil"/>
              <w:bottom w:val="nil"/>
            </w:tcBorders>
          </w:tcPr>
          <w:p w14:paraId="07E9D1C2" w14:textId="77777777" w:rsidR="00F556CD" w:rsidRPr="00F556CD" w:rsidRDefault="00F556CD" w:rsidP="00F556CD">
            <w:pPr>
              <w:spacing w:line="360" w:lineRule="auto"/>
              <w:jc w:val="center"/>
              <w:rPr>
                <w:rFonts w:cs="Arial"/>
                <w:sz w:val="20"/>
                <w:szCs w:val="20"/>
              </w:rPr>
            </w:pPr>
            <w:r w:rsidRPr="00F556CD">
              <w:rPr>
                <w:rFonts w:cs="Arial"/>
                <w:sz w:val="20"/>
                <w:szCs w:val="20"/>
              </w:rPr>
              <w:t>1195</w:t>
            </w:r>
          </w:p>
        </w:tc>
      </w:tr>
      <w:tr w:rsidR="00F556CD" w:rsidRPr="00F556CD" w14:paraId="4116FE5E" w14:textId="77777777" w:rsidTr="006E4D0F">
        <w:tc>
          <w:tcPr>
            <w:tcW w:w="3227" w:type="dxa"/>
            <w:tcBorders>
              <w:top w:val="nil"/>
              <w:bottom w:val="nil"/>
            </w:tcBorders>
          </w:tcPr>
          <w:p w14:paraId="6EF4698A" w14:textId="77777777" w:rsidR="00F556CD" w:rsidRPr="00F556CD" w:rsidRDefault="00F556CD" w:rsidP="00F556CD">
            <w:pPr>
              <w:spacing w:line="360" w:lineRule="auto"/>
              <w:rPr>
                <w:rFonts w:cs="Arial"/>
                <w:sz w:val="20"/>
                <w:szCs w:val="20"/>
              </w:rPr>
            </w:pPr>
            <w:r w:rsidRPr="00F556CD">
              <w:rPr>
                <w:rFonts w:cs="Arial"/>
                <w:sz w:val="20"/>
                <w:szCs w:val="20"/>
              </w:rPr>
              <w:t>CRP (mg/L)</w:t>
            </w:r>
            <w:r w:rsidRPr="00F556CD">
              <w:rPr>
                <w:rFonts w:cs="Arial"/>
                <w:sz w:val="20"/>
                <w:szCs w:val="20"/>
                <w:vertAlign w:val="superscript"/>
              </w:rPr>
              <w:t>b</w:t>
            </w:r>
          </w:p>
        </w:tc>
        <w:tc>
          <w:tcPr>
            <w:tcW w:w="1984" w:type="dxa"/>
            <w:tcBorders>
              <w:top w:val="nil"/>
              <w:left w:val="nil"/>
              <w:bottom w:val="nil"/>
              <w:right w:val="nil"/>
            </w:tcBorders>
            <w:shd w:val="clear" w:color="auto" w:fill="auto"/>
          </w:tcPr>
          <w:p w14:paraId="3181B72A"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1.20 (3.29)</w:t>
            </w:r>
          </w:p>
        </w:tc>
        <w:tc>
          <w:tcPr>
            <w:tcW w:w="1843" w:type="dxa"/>
            <w:tcBorders>
              <w:top w:val="nil"/>
              <w:left w:val="nil"/>
              <w:bottom w:val="nil"/>
              <w:right w:val="nil"/>
            </w:tcBorders>
            <w:shd w:val="clear" w:color="auto" w:fill="auto"/>
          </w:tcPr>
          <w:p w14:paraId="585C8C9D"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1.27 (3.07)</w:t>
            </w:r>
          </w:p>
        </w:tc>
        <w:tc>
          <w:tcPr>
            <w:tcW w:w="1985" w:type="dxa"/>
            <w:tcBorders>
              <w:top w:val="nil"/>
              <w:left w:val="nil"/>
              <w:bottom w:val="nil"/>
              <w:right w:val="nil"/>
            </w:tcBorders>
            <w:shd w:val="clear" w:color="auto" w:fill="auto"/>
          </w:tcPr>
          <w:p w14:paraId="718B5260"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1.40 (3.26)</w:t>
            </w:r>
          </w:p>
        </w:tc>
        <w:tc>
          <w:tcPr>
            <w:tcW w:w="1984" w:type="dxa"/>
            <w:tcBorders>
              <w:top w:val="nil"/>
              <w:left w:val="nil"/>
              <w:bottom w:val="nil"/>
              <w:right w:val="nil"/>
            </w:tcBorders>
            <w:shd w:val="clear" w:color="auto" w:fill="auto"/>
          </w:tcPr>
          <w:p w14:paraId="08E429EF"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1.54 (3.40)</w:t>
            </w:r>
          </w:p>
        </w:tc>
        <w:tc>
          <w:tcPr>
            <w:tcW w:w="1275" w:type="dxa"/>
            <w:tcBorders>
              <w:top w:val="nil"/>
              <w:bottom w:val="nil"/>
            </w:tcBorders>
          </w:tcPr>
          <w:p w14:paraId="34296F72" w14:textId="77777777" w:rsidR="00F556CD" w:rsidRPr="00F556CD" w:rsidRDefault="00F556CD" w:rsidP="00F556CD">
            <w:pPr>
              <w:spacing w:line="360" w:lineRule="auto"/>
              <w:jc w:val="right"/>
              <w:rPr>
                <w:rFonts w:cs="Arial"/>
                <w:sz w:val="20"/>
                <w:szCs w:val="20"/>
              </w:rPr>
            </w:pPr>
            <w:r w:rsidRPr="00F556CD">
              <w:rPr>
                <w:rFonts w:cs="Arial"/>
                <w:sz w:val="20"/>
                <w:szCs w:val="20"/>
              </w:rPr>
              <w:t>0.006</w:t>
            </w:r>
          </w:p>
        </w:tc>
        <w:tc>
          <w:tcPr>
            <w:tcW w:w="1418" w:type="dxa"/>
            <w:tcBorders>
              <w:top w:val="nil"/>
              <w:bottom w:val="nil"/>
            </w:tcBorders>
          </w:tcPr>
          <w:p w14:paraId="34A5360A" w14:textId="77777777" w:rsidR="00F556CD" w:rsidRPr="00F556CD" w:rsidRDefault="00F556CD" w:rsidP="00F556CD">
            <w:pPr>
              <w:spacing w:line="360" w:lineRule="auto"/>
              <w:jc w:val="center"/>
              <w:rPr>
                <w:rFonts w:cs="Arial"/>
                <w:sz w:val="20"/>
                <w:szCs w:val="20"/>
              </w:rPr>
            </w:pPr>
            <w:r w:rsidRPr="00F556CD">
              <w:rPr>
                <w:rFonts w:cs="Arial"/>
                <w:sz w:val="20"/>
                <w:szCs w:val="20"/>
              </w:rPr>
              <w:t>1183</w:t>
            </w:r>
          </w:p>
        </w:tc>
      </w:tr>
      <w:tr w:rsidR="00F556CD" w:rsidRPr="00F556CD" w14:paraId="2FC0F4CB" w14:textId="77777777" w:rsidTr="006E4D0F">
        <w:tc>
          <w:tcPr>
            <w:tcW w:w="3227" w:type="dxa"/>
            <w:tcBorders>
              <w:top w:val="nil"/>
              <w:bottom w:val="nil"/>
            </w:tcBorders>
          </w:tcPr>
          <w:p w14:paraId="2A2922BC" w14:textId="77777777" w:rsidR="00F556CD" w:rsidRPr="00F556CD" w:rsidRDefault="00F556CD" w:rsidP="00F556CD">
            <w:pPr>
              <w:spacing w:line="360" w:lineRule="auto"/>
              <w:rPr>
                <w:rFonts w:cs="Arial"/>
                <w:sz w:val="20"/>
                <w:szCs w:val="20"/>
                <w:vertAlign w:val="superscript"/>
              </w:rPr>
            </w:pPr>
            <w:r w:rsidRPr="00F556CD">
              <w:rPr>
                <w:rFonts w:cs="Arial"/>
                <w:sz w:val="20"/>
                <w:szCs w:val="20"/>
              </w:rPr>
              <w:t>tPA (ng/mL)</w:t>
            </w:r>
            <w:r w:rsidRPr="00F556CD">
              <w:rPr>
                <w:rFonts w:cs="Arial"/>
                <w:sz w:val="20"/>
                <w:szCs w:val="20"/>
                <w:vertAlign w:val="superscript"/>
              </w:rPr>
              <w:t>b</w:t>
            </w:r>
          </w:p>
        </w:tc>
        <w:tc>
          <w:tcPr>
            <w:tcW w:w="1984" w:type="dxa"/>
            <w:tcBorders>
              <w:top w:val="nil"/>
              <w:left w:val="nil"/>
              <w:bottom w:val="nil"/>
              <w:right w:val="nil"/>
            </w:tcBorders>
            <w:shd w:val="clear" w:color="auto" w:fill="auto"/>
          </w:tcPr>
          <w:p w14:paraId="07263DD3"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8.29 (1.52)</w:t>
            </w:r>
          </w:p>
        </w:tc>
        <w:tc>
          <w:tcPr>
            <w:tcW w:w="1843" w:type="dxa"/>
            <w:tcBorders>
              <w:top w:val="nil"/>
              <w:left w:val="nil"/>
              <w:bottom w:val="nil"/>
              <w:right w:val="nil"/>
            </w:tcBorders>
            <w:shd w:val="clear" w:color="auto" w:fill="auto"/>
          </w:tcPr>
          <w:p w14:paraId="611E6B9E"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9.11 (1.59)</w:t>
            </w:r>
          </w:p>
        </w:tc>
        <w:tc>
          <w:tcPr>
            <w:tcW w:w="1985" w:type="dxa"/>
            <w:tcBorders>
              <w:top w:val="nil"/>
              <w:left w:val="nil"/>
              <w:bottom w:val="nil"/>
              <w:right w:val="nil"/>
            </w:tcBorders>
            <w:shd w:val="clear" w:color="auto" w:fill="auto"/>
          </w:tcPr>
          <w:p w14:paraId="67136D6E"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9.50 (1.55)</w:t>
            </w:r>
          </w:p>
        </w:tc>
        <w:tc>
          <w:tcPr>
            <w:tcW w:w="1984" w:type="dxa"/>
            <w:tcBorders>
              <w:top w:val="nil"/>
              <w:left w:val="nil"/>
              <w:bottom w:val="nil"/>
              <w:right w:val="nil"/>
            </w:tcBorders>
            <w:shd w:val="clear" w:color="auto" w:fill="auto"/>
          </w:tcPr>
          <w:p w14:paraId="6F59F76A"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9.30 (1.54)</w:t>
            </w:r>
          </w:p>
        </w:tc>
        <w:tc>
          <w:tcPr>
            <w:tcW w:w="1275" w:type="dxa"/>
            <w:tcBorders>
              <w:top w:val="nil"/>
              <w:bottom w:val="nil"/>
            </w:tcBorders>
          </w:tcPr>
          <w:p w14:paraId="69759145" w14:textId="77777777" w:rsidR="00F556CD" w:rsidRPr="00F556CD" w:rsidRDefault="00F556CD" w:rsidP="00F556CD">
            <w:pPr>
              <w:spacing w:line="360" w:lineRule="auto"/>
              <w:jc w:val="right"/>
              <w:rPr>
                <w:rFonts w:cs="Arial"/>
                <w:sz w:val="20"/>
                <w:szCs w:val="20"/>
              </w:rPr>
            </w:pPr>
            <w:r w:rsidRPr="00F556CD">
              <w:rPr>
                <w:rFonts w:cs="Arial"/>
                <w:sz w:val="20"/>
                <w:szCs w:val="20"/>
              </w:rPr>
              <w:t>0.001</w:t>
            </w:r>
          </w:p>
        </w:tc>
        <w:tc>
          <w:tcPr>
            <w:tcW w:w="1418" w:type="dxa"/>
            <w:tcBorders>
              <w:top w:val="nil"/>
              <w:bottom w:val="nil"/>
            </w:tcBorders>
          </w:tcPr>
          <w:p w14:paraId="5E52F655" w14:textId="77777777" w:rsidR="00F556CD" w:rsidRPr="00F556CD" w:rsidRDefault="00F556CD" w:rsidP="00F556CD">
            <w:pPr>
              <w:spacing w:line="360" w:lineRule="auto"/>
              <w:jc w:val="center"/>
              <w:rPr>
                <w:rFonts w:cs="Arial"/>
                <w:sz w:val="20"/>
                <w:szCs w:val="20"/>
              </w:rPr>
            </w:pPr>
            <w:r w:rsidRPr="00F556CD">
              <w:rPr>
                <w:rFonts w:cs="Arial"/>
                <w:sz w:val="20"/>
                <w:szCs w:val="20"/>
              </w:rPr>
              <w:t>1190</w:t>
            </w:r>
          </w:p>
        </w:tc>
      </w:tr>
      <w:tr w:rsidR="00F556CD" w:rsidRPr="00F556CD" w14:paraId="277B3BD5" w14:textId="77777777" w:rsidTr="006E4D0F">
        <w:tc>
          <w:tcPr>
            <w:tcW w:w="3227" w:type="dxa"/>
            <w:tcBorders>
              <w:top w:val="nil"/>
              <w:bottom w:val="nil"/>
            </w:tcBorders>
          </w:tcPr>
          <w:p w14:paraId="187BE864" w14:textId="77777777" w:rsidR="00F556CD" w:rsidRPr="00F556CD" w:rsidRDefault="00F556CD" w:rsidP="00F556CD">
            <w:pPr>
              <w:spacing w:line="360" w:lineRule="auto"/>
              <w:rPr>
                <w:rFonts w:cs="Arial"/>
                <w:sz w:val="20"/>
                <w:szCs w:val="20"/>
                <w:vertAlign w:val="superscript"/>
              </w:rPr>
            </w:pPr>
            <w:r w:rsidRPr="00F556CD">
              <w:rPr>
                <w:rFonts w:cs="Arial"/>
                <w:sz w:val="20"/>
                <w:szCs w:val="20"/>
              </w:rPr>
              <w:t>vWF (IU/dL)</w:t>
            </w:r>
            <w:r w:rsidRPr="00F556CD">
              <w:rPr>
                <w:rFonts w:cs="Arial"/>
                <w:sz w:val="20"/>
                <w:szCs w:val="20"/>
                <w:vertAlign w:val="superscript"/>
              </w:rPr>
              <w:t>b</w:t>
            </w:r>
          </w:p>
        </w:tc>
        <w:tc>
          <w:tcPr>
            <w:tcW w:w="1984" w:type="dxa"/>
            <w:tcBorders>
              <w:top w:val="nil"/>
              <w:left w:val="nil"/>
              <w:bottom w:val="nil"/>
              <w:right w:val="nil"/>
            </w:tcBorders>
            <w:shd w:val="clear" w:color="auto" w:fill="auto"/>
          </w:tcPr>
          <w:p w14:paraId="648EF33B"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113.10 (1.63)</w:t>
            </w:r>
          </w:p>
        </w:tc>
        <w:tc>
          <w:tcPr>
            <w:tcW w:w="1843" w:type="dxa"/>
            <w:tcBorders>
              <w:top w:val="nil"/>
              <w:left w:val="nil"/>
              <w:bottom w:val="nil"/>
              <w:right w:val="nil"/>
            </w:tcBorders>
            <w:shd w:val="clear" w:color="auto" w:fill="auto"/>
          </w:tcPr>
          <w:p w14:paraId="5B161365"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118.67 (1.60)</w:t>
            </w:r>
          </w:p>
        </w:tc>
        <w:tc>
          <w:tcPr>
            <w:tcW w:w="1985" w:type="dxa"/>
            <w:tcBorders>
              <w:top w:val="nil"/>
              <w:left w:val="nil"/>
              <w:bottom w:val="nil"/>
              <w:right w:val="nil"/>
            </w:tcBorders>
            <w:shd w:val="clear" w:color="auto" w:fill="auto"/>
          </w:tcPr>
          <w:p w14:paraId="78F2F848"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119.50 (1.57)</w:t>
            </w:r>
          </w:p>
        </w:tc>
        <w:tc>
          <w:tcPr>
            <w:tcW w:w="1984" w:type="dxa"/>
            <w:tcBorders>
              <w:top w:val="nil"/>
              <w:left w:val="nil"/>
              <w:bottom w:val="nil"/>
              <w:right w:val="nil"/>
            </w:tcBorders>
            <w:shd w:val="clear" w:color="auto" w:fill="auto"/>
          </w:tcPr>
          <w:p w14:paraId="1C2BE642"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117.89 (1.62)</w:t>
            </w:r>
          </w:p>
        </w:tc>
        <w:tc>
          <w:tcPr>
            <w:tcW w:w="1275" w:type="dxa"/>
            <w:tcBorders>
              <w:top w:val="nil"/>
              <w:bottom w:val="nil"/>
            </w:tcBorders>
          </w:tcPr>
          <w:p w14:paraId="5B2D2E71" w14:textId="77777777" w:rsidR="00F556CD" w:rsidRPr="00F556CD" w:rsidRDefault="00F556CD" w:rsidP="00F556CD">
            <w:pPr>
              <w:spacing w:line="360" w:lineRule="auto"/>
              <w:jc w:val="right"/>
              <w:rPr>
                <w:rFonts w:cs="Arial"/>
                <w:sz w:val="20"/>
                <w:szCs w:val="20"/>
              </w:rPr>
            </w:pPr>
            <w:r w:rsidRPr="00F556CD">
              <w:rPr>
                <w:rFonts w:cs="Arial"/>
                <w:sz w:val="20"/>
                <w:szCs w:val="20"/>
              </w:rPr>
              <w:t>0.3</w:t>
            </w:r>
          </w:p>
        </w:tc>
        <w:tc>
          <w:tcPr>
            <w:tcW w:w="1418" w:type="dxa"/>
            <w:tcBorders>
              <w:top w:val="nil"/>
              <w:bottom w:val="nil"/>
            </w:tcBorders>
          </w:tcPr>
          <w:p w14:paraId="6F5B954A" w14:textId="77777777" w:rsidR="00F556CD" w:rsidRPr="00F556CD" w:rsidRDefault="00F556CD" w:rsidP="00F556CD">
            <w:pPr>
              <w:spacing w:line="360" w:lineRule="auto"/>
              <w:jc w:val="center"/>
              <w:rPr>
                <w:rFonts w:cs="Arial"/>
                <w:sz w:val="20"/>
                <w:szCs w:val="20"/>
              </w:rPr>
            </w:pPr>
            <w:r w:rsidRPr="00F556CD">
              <w:rPr>
                <w:rFonts w:cs="Arial"/>
                <w:sz w:val="20"/>
                <w:szCs w:val="20"/>
              </w:rPr>
              <w:t>1190</w:t>
            </w:r>
          </w:p>
        </w:tc>
      </w:tr>
      <w:tr w:rsidR="00F556CD" w:rsidRPr="00F556CD" w14:paraId="70B62912" w14:textId="77777777" w:rsidTr="006E4D0F">
        <w:tc>
          <w:tcPr>
            <w:tcW w:w="3227" w:type="dxa"/>
            <w:tcBorders>
              <w:top w:val="nil"/>
              <w:bottom w:val="nil"/>
            </w:tcBorders>
          </w:tcPr>
          <w:p w14:paraId="3DB32F46" w14:textId="77777777" w:rsidR="00F556CD" w:rsidRPr="00F556CD" w:rsidRDefault="00F556CD" w:rsidP="00F556CD">
            <w:pPr>
              <w:spacing w:line="360" w:lineRule="auto"/>
              <w:rPr>
                <w:rFonts w:cs="Arial"/>
                <w:sz w:val="20"/>
                <w:szCs w:val="20"/>
                <w:vertAlign w:val="superscript"/>
              </w:rPr>
            </w:pPr>
            <w:r w:rsidRPr="00F556CD">
              <w:rPr>
                <w:rFonts w:cs="Arial"/>
                <w:sz w:val="20"/>
                <w:szCs w:val="20"/>
              </w:rPr>
              <w:t>D-dimer (ng/mL)</w:t>
            </w:r>
            <w:r w:rsidRPr="00F556CD">
              <w:rPr>
                <w:rFonts w:cs="Arial"/>
                <w:sz w:val="20"/>
                <w:szCs w:val="20"/>
                <w:vertAlign w:val="superscript"/>
              </w:rPr>
              <w:t>b,c</w:t>
            </w:r>
          </w:p>
        </w:tc>
        <w:tc>
          <w:tcPr>
            <w:tcW w:w="1984" w:type="dxa"/>
            <w:tcBorders>
              <w:top w:val="nil"/>
              <w:left w:val="nil"/>
              <w:bottom w:val="nil"/>
              <w:right w:val="nil"/>
            </w:tcBorders>
            <w:shd w:val="clear" w:color="auto" w:fill="auto"/>
          </w:tcPr>
          <w:p w14:paraId="1E29628E"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228.77 (1.74)</w:t>
            </w:r>
          </w:p>
        </w:tc>
        <w:tc>
          <w:tcPr>
            <w:tcW w:w="1843" w:type="dxa"/>
            <w:tcBorders>
              <w:top w:val="nil"/>
              <w:left w:val="nil"/>
              <w:bottom w:val="nil"/>
              <w:right w:val="nil"/>
            </w:tcBorders>
            <w:shd w:val="clear" w:color="auto" w:fill="auto"/>
          </w:tcPr>
          <w:p w14:paraId="34B6980F"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216.71 (1.76)</w:t>
            </w:r>
          </w:p>
        </w:tc>
        <w:tc>
          <w:tcPr>
            <w:tcW w:w="1985" w:type="dxa"/>
            <w:tcBorders>
              <w:top w:val="nil"/>
              <w:left w:val="nil"/>
              <w:bottom w:val="nil"/>
              <w:right w:val="nil"/>
            </w:tcBorders>
            <w:shd w:val="clear" w:color="auto" w:fill="auto"/>
          </w:tcPr>
          <w:p w14:paraId="5BF4534F"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246.88 (1.90)</w:t>
            </w:r>
          </w:p>
        </w:tc>
        <w:tc>
          <w:tcPr>
            <w:tcW w:w="1984" w:type="dxa"/>
            <w:tcBorders>
              <w:top w:val="nil"/>
              <w:left w:val="nil"/>
              <w:bottom w:val="nil"/>
              <w:right w:val="nil"/>
            </w:tcBorders>
            <w:shd w:val="clear" w:color="auto" w:fill="auto"/>
          </w:tcPr>
          <w:p w14:paraId="472CF210" w14:textId="77777777" w:rsidR="00F556CD" w:rsidRPr="00F556CD" w:rsidRDefault="00F556CD" w:rsidP="00F556CD">
            <w:pPr>
              <w:spacing w:line="360" w:lineRule="auto"/>
              <w:jc w:val="center"/>
              <w:rPr>
                <w:rFonts w:cs="Arial"/>
                <w:color w:val="000000"/>
                <w:sz w:val="20"/>
                <w:szCs w:val="20"/>
              </w:rPr>
            </w:pPr>
            <w:r w:rsidRPr="00F556CD">
              <w:rPr>
                <w:rFonts w:cs="Arial"/>
                <w:color w:val="000000"/>
                <w:sz w:val="20"/>
                <w:szCs w:val="20"/>
              </w:rPr>
              <w:t>252.39 (1.93)</w:t>
            </w:r>
          </w:p>
        </w:tc>
        <w:tc>
          <w:tcPr>
            <w:tcW w:w="1275" w:type="dxa"/>
            <w:tcBorders>
              <w:top w:val="nil"/>
              <w:bottom w:val="nil"/>
            </w:tcBorders>
          </w:tcPr>
          <w:p w14:paraId="224F2D07" w14:textId="77777777" w:rsidR="00F556CD" w:rsidRPr="00F556CD" w:rsidRDefault="00F556CD" w:rsidP="00F556CD">
            <w:pPr>
              <w:spacing w:line="360" w:lineRule="auto"/>
              <w:jc w:val="right"/>
              <w:rPr>
                <w:rFonts w:cs="Arial"/>
                <w:sz w:val="20"/>
                <w:szCs w:val="20"/>
              </w:rPr>
            </w:pPr>
            <w:r w:rsidRPr="00F556CD">
              <w:rPr>
                <w:rFonts w:cs="Arial"/>
                <w:sz w:val="20"/>
                <w:szCs w:val="20"/>
              </w:rPr>
              <w:t>&lt;0.0001</w:t>
            </w:r>
          </w:p>
        </w:tc>
        <w:tc>
          <w:tcPr>
            <w:tcW w:w="1418" w:type="dxa"/>
            <w:tcBorders>
              <w:top w:val="nil"/>
              <w:bottom w:val="nil"/>
            </w:tcBorders>
          </w:tcPr>
          <w:p w14:paraId="527F1785" w14:textId="77777777" w:rsidR="00F556CD" w:rsidRPr="00F556CD" w:rsidRDefault="00F556CD" w:rsidP="00F556CD">
            <w:pPr>
              <w:spacing w:line="360" w:lineRule="auto"/>
              <w:jc w:val="center"/>
              <w:rPr>
                <w:rFonts w:cs="Arial"/>
                <w:sz w:val="20"/>
                <w:szCs w:val="20"/>
              </w:rPr>
            </w:pPr>
            <w:r w:rsidRPr="00F556CD">
              <w:rPr>
                <w:rFonts w:cs="Arial"/>
                <w:sz w:val="20"/>
                <w:szCs w:val="20"/>
              </w:rPr>
              <w:t>1125</w:t>
            </w:r>
          </w:p>
        </w:tc>
      </w:tr>
      <w:tr w:rsidR="00F556CD" w:rsidRPr="00F556CD" w14:paraId="0EE84AC4" w14:textId="77777777" w:rsidTr="006E4D0F">
        <w:tc>
          <w:tcPr>
            <w:tcW w:w="3227" w:type="dxa"/>
            <w:tcBorders>
              <w:top w:val="nil"/>
              <w:bottom w:val="nil"/>
            </w:tcBorders>
          </w:tcPr>
          <w:p w14:paraId="17529CFD" w14:textId="77777777" w:rsidR="00F556CD" w:rsidRPr="00F556CD" w:rsidRDefault="00F556CD" w:rsidP="00F556CD">
            <w:pPr>
              <w:spacing w:line="360" w:lineRule="auto"/>
              <w:rPr>
                <w:rFonts w:cs="Arial"/>
                <w:sz w:val="20"/>
                <w:szCs w:val="20"/>
              </w:rPr>
            </w:pPr>
            <w:r w:rsidRPr="00F556CD">
              <w:rPr>
                <w:rFonts w:cs="Arial"/>
                <w:sz w:val="20"/>
                <w:szCs w:val="20"/>
              </w:rPr>
              <w:t>IGF-1 (ng/ml)</w:t>
            </w:r>
          </w:p>
        </w:tc>
        <w:tc>
          <w:tcPr>
            <w:tcW w:w="1984" w:type="dxa"/>
            <w:tcBorders>
              <w:top w:val="nil"/>
              <w:bottom w:val="nil"/>
            </w:tcBorders>
          </w:tcPr>
          <w:p w14:paraId="575D5CB7" w14:textId="77777777" w:rsidR="00F556CD" w:rsidRPr="00F556CD" w:rsidRDefault="00F556CD" w:rsidP="00F556CD">
            <w:pPr>
              <w:tabs>
                <w:tab w:val="decimal" w:pos="0"/>
              </w:tabs>
              <w:spacing w:line="360" w:lineRule="auto"/>
              <w:jc w:val="center"/>
              <w:rPr>
                <w:rFonts w:cs="Arial"/>
                <w:sz w:val="20"/>
                <w:szCs w:val="20"/>
              </w:rPr>
            </w:pPr>
            <w:r w:rsidRPr="00F556CD">
              <w:rPr>
                <w:rFonts w:cs="Arial"/>
                <w:sz w:val="20"/>
                <w:szCs w:val="20"/>
              </w:rPr>
              <w:t>78.38 (25.13)</w:t>
            </w:r>
          </w:p>
        </w:tc>
        <w:tc>
          <w:tcPr>
            <w:tcW w:w="1843" w:type="dxa"/>
            <w:tcBorders>
              <w:top w:val="nil"/>
              <w:bottom w:val="nil"/>
            </w:tcBorders>
          </w:tcPr>
          <w:p w14:paraId="33BACB46" w14:textId="77777777" w:rsidR="00F556CD" w:rsidRPr="00F556CD" w:rsidRDefault="00F556CD" w:rsidP="00F556CD">
            <w:pPr>
              <w:spacing w:line="360" w:lineRule="auto"/>
              <w:jc w:val="center"/>
              <w:rPr>
                <w:rFonts w:cs="Arial"/>
                <w:sz w:val="20"/>
                <w:szCs w:val="20"/>
              </w:rPr>
            </w:pPr>
            <w:r w:rsidRPr="00F556CD">
              <w:rPr>
                <w:rFonts w:cs="Arial"/>
                <w:sz w:val="20"/>
                <w:szCs w:val="20"/>
              </w:rPr>
              <w:t>76.89 (21.99)</w:t>
            </w:r>
          </w:p>
        </w:tc>
        <w:tc>
          <w:tcPr>
            <w:tcW w:w="1985" w:type="dxa"/>
            <w:tcBorders>
              <w:top w:val="nil"/>
              <w:bottom w:val="nil"/>
            </w:tcBorders>
          </w:tcPr>
          <w:p w14:paraId="2014FA66" w14:textId="77777777" w:rsidR="00F556CD" w:rsidRPr="00F556CD" w:rsidRDefault="00F556CD" w:rsidP="00F556CD">
            <w:pPr>
              <w:spacing w:line="360" w:lineRule="auto"/>
              <w:jc w:val="center"/>
              <w:rPr>
                <w:rFonts w:cs="Arial"/>
                <w:sz w:val="20"/>
                <w:szCs w:val="20"/>
              </w:rPr>
            </w:pPr>
            <w:r w:rsidRPr="00F556CD">
              <w:rPr>
                <w:rFonts w:cs="Arial"/>
                <w:sz w:val="20"/>
                <w:szCs w:val="20"/>
              </w:rPr>
              <w:t>73.79 (21.71)</w:t>
            </w:r>
          </w:p>
        </w:tc>
        <w:tc>
          <w:tcPr>
            <w:tcW w:w="1984" w:type="dxa"/>
            <w:tcBorders>
              <w:top w:val="nil"/>
              <w:bottom w:val="nil"/>
            </w:tcBorders>
          </w:tcPr>
          <w:p w14:paraId="5FD6D6D9" w14:textId="77777777" w:rsidR="00F556CD" w:rsidRPr="00F556CD" w:rsidRDefault="00F556CD" w:rsidP="00F556CD">
            <w:pPr>
              <w:spacing w:line="360" w:lineRule="auto"/>
              <w:jc w:val="center"/>
              <w:rPr>
                <w:rFonts w:cs="Arial"/>
                <w:sz w:val="20"/>
                <w:szCs w:val="20"/>
              </w:rPr>
            </w:pPr>
            <w:r w:rsidRPr="00F556CD">
              <w:rPr>
                <w:rFonts w:cs="Arial"/>
                <w:sz w:val="20"/>
                <w:szCs w:val="20"/>
              </w:rPr>
              <w:t>75.08 (25.27)</w:t>
            </w:r>
          </w:p>
        </w:tc>
        <w:tc>
          <w:tcPr>
            <w:tcW w:w="1275" w:type="dxa"/>
            <w:tcBorders>
              <w:top w:val="nil"/>
              <w:bottom w:val="nil"/>
            </w:tcBorders>
          </w:tcPr>
          <w:p w14:paraId="4FFD1AB9" w14:textId="77777777" w:rsidR="00F556CD" w:rsidRPr="00F556CD" w:rsidRDefault="00F556CD" w:rsidP="00F556CD">
            <w:pPr>
              <w:spacing w:line="360" w:lineRule="auto"/>
              <w:jc w:val="right"/>
              <w:rPr>
                <w:rFonts w:cs="Arial"/>
                <w:sz w:val="20"/>
                <w:szCs w:val="20"/>
              </w:rPr>
            </w:pPr>
            <w:r w:rsidRPr="00F556CD">
              <w:rPr>
                <w:rFonts w:cs="Arial"/>
                <w:sz w:val="20"/>
                <w:szCs w:val="20"/>
              </w:rPr>
              <w:t>0.03</w:t>
            </w:r>
          </w:p>
        </w:tc>
        <w:tc>
          <w:tcPr>
            <w:tcW w:w="1418" w:type="dxa"/>
            <w:tcBorders>
              <w:top w:val="nil"/>
              <w:bottom w:val="nil"/>
            </w:tcBorders>
          </w:tcPr>
          <w:p w14:paraId="3BF70785" w14:textId="77777777" w:rsidR="00F556CD" w:rsidRPr="00F556CD" w:rsidRDefault="00F556CD" w:rsidP="00F556CD">
            <w:pPr>
              <w:spacing w:line="360" w:lineRule="auto"/>
              <w:jc w:val="center"/>
              <w:rPr>
                <w:rFonts w:cs="Arial"/>
                <w:sz w:val="20"/>
                <w:szCs w:val="20"/>
              </w:rPr>
            </w:pPr>
            <w:r w:rsidRPr="00F556CD">
              <w:rPr>
                <w:rFonts w:cs="Arial"/>
                <w:sz w:val="20"/>
                <w:szCs w:val="20"/>
              </w:rPr>
              <w:t>1185</w:t>
            </w:r>
          </w:p>
        </w:tc>
      </w:tr>
      <w:tr w:rsidR="00F556CD" w:rsidRPr="00F556CD" w14:paraId="6606DA4C" w14:textId="77777777" w:rsidTr="006E4D0F">
        <w:tc>
          <w:tcPr>
            <w:tcW w:w="3227" w:type="dxa"/>
            <w:tcBorders>
              <w:top w:val="nil"/>
            </w:tcBorders>
          </w:tcPr>
          <w:p w14:paraId="008905B1" w14:textId="77777777" w:rsidR="00F556CD" w:rsidRPr="00F556CD" w:rsidRDefault="00F556CD" w:rsidP="00F556CD">
            <w:pPr>
              <w:tabs>
                <w:tab w:val="left" w:pos="284"/>
              </w:tabs>
              <w:spacing w:line="360" w:lineRule="auto"/>
              <w:ind w:right="-202"/>
              <w:rPr>
                <w:rFonts w:cs="Arial"/>
                <w:sz w:val="20"/>
                <w:szCs w:val="20"/>
              </w:rPr>
            </w:pPr>
            <w:r w:rsidRPr="00F556CD">
              <w:rPr>
                <w:rFonts w:cs="Arial"/>
                <w:sz w:val="20"/>
                <w:szCs w:val="20"/>
              </w:rPr>
              <w:t>accelerometer wear time (mins/day)</w:t>
            </w:r>
          </w:p>
        </w:tc>
        <w:tc>
          <w:tcPr>
            <w:tcW w:w="1984" w:type="dxa"/>
            <w:tcBorders>
              <w:top w:val="nil"/>
            </w:tcBorders>
          </w:tcPr>
          <w:p w14:paraId="23AC0B87" w14:textId="77777777" w:rsidR="00F556CD" w:rsidRPr="00F556CD" w:rsidRDefault="00F556CD" w:rsidP="00F556CD">
            <w:pPr>
              <w:tabs>
                <w:tab w:val="decimal" w:pos="0"/>
              </w:tabs>
              <w:spacing w:line="360" w:lineRule="auto"/>
              <w:jc w:val="center"/>
              <w:rPr>
                <w:rFonts w:cs="Arial"/>
                <w:sz w:val="20"/>
                <w:szCs w:val="20"/>
              </w:rPr>
            </w:pPr>
            <w:r w:rsidRPr="00F556CD">
              <w:rPr>
                <w:rFonts w:cs="Arial"/>
                <w:sz w:val="20"/>
                <w:szCs w:val="20"/>
              </w:rPr>
              <w:t>828 (70)</w:t>
            </w:r>
          </w:p>
        </w:tc>
        <w:tc>
          <w:tcPr>
            <w:tcW w:w="1843" w:type="dxa"/>
            <w:tcBorders>
              <w:top w:val="nil"/>
            </w:tcBorders>
          </w:tcPr>
          <w:p w14:paraId="1A4304AD" w14:textId="77777777" w:rsidR="00F556CD" w:rsidRPr="00F556CD" w:rsidRDefault="00F556CD" w:rsidP="00F556CD">
            <w:pPr>
              <w:spacing w:line="360" w:lineRule="auto"/>
              <w:jc w:val="center"/>
              <w:rPr>
                <w:rFonts w:cs="Arial"/>
                <w:sz w:val="20"/>
                <w:szCs w:val="20"/>
              </w:rPr>
            </w:pPr>
            <w:r w:rsidRPr="00F556CD">
              <w:rPr>
                <w:rFonts w:cs="Arial"/>
                <w:sz w:val="20"/>
                <w:szCs w:val="20"/>
              </w:rPr>
              <w:t>842 (61)</w:t>
            </w:r>
          </w:p>
        </w:tc>
        <w:tc>
          <w:tcPr>
            <w:tcW w:w="1985" w:type="dxa"/>
            <w:tcBorders>
              <w:top w:val="nil"/>
            </w:tcBorders>
          </w:tcPr>
          <w:p w14:paraId="18171C88" w14:textId="77777777" w:rsidR="00F556CD" w:rsidRPr="00F556CD" w:rsidRDefault="00F556CD" w:rsidP="00F556CD">
            <w:pPr>
              <w:spacing w:line="360" w:lineRule="auto"/>
              <w:jc w:val="center"/>
              <w:rPr>
                <w:rFonts w:cs="Arial"/>
                <w:sz w:val="20"/>
                <w:szCs w:val="20"/>
              </w:rPr>
            </w:pPr>
            <w:r w:rsidRPr="00F556CD">
              <w:rPr>
                <w:rFonts w:cs="Arial"/>
                <w:sz w:val="20"/>
                <w:szCs w:val="20"/>
              </w:rPr>
              <w:t>858 (61)</w:t>
            </w:r>
          </w:p>
        </w:tc>
        <w:tc>
          <w:tcPr>
            <w:tcW w:w="1984" w:type="dxa"/>
            <w:tcBorders>
              <w:top w:val="nil"/>
            </w:tcBorders>
          </w:tcPr>
          <w:p w14:paraId="49AE47AA" w14:textId="77777777" w:rsidR="00F556CD" w:rsidRPr="00F556CD" w:rsidRDefault="00F556CD" w:rsidP="00F556CD">
            <w:pPr>
              <w:spacing w:line="360" w:lineRule="auto"/>
              <w:jc w:val="center"/>
              <w:rPr>
                <w:rFonts w:cs="Arial"/>
                <w:sz w:val="20"/>
                <w:szCs w:val="20"/>
              </w:rPr>
            </w:pPr>
            <w:r w:rsidRPr="00F556CD">
              <w:rPr>
                <w:rFonts w:cs="Arial"/>
                <w:sz w:val="20"/>
                <w:szCs w:val="20"/>
              </w:rPr>
              <w:t>893 (63)</w:t>
            </w:r>
          </w:p>
        </w:tc>
        <w:tc>
          <w:tcPr>
            <w:tcW w:w="1275" w:type="dxa"/>
            <w:tcBorders>
              <w:top w:val="nil"/>
            </w:tcBorders>
          </w:tcPr>
          <w:p w14:paraId="3E001412" w14:textId="77777777" w:rsidR="00F556CD" w:rsidRPr="00F556CD" w:rsidRDefault="00F556CD" w:rsidP="00F556CD">
            <w:pPr>
              <w:spacing w:line="360" w:lineRule="auto"/>
              <w:jc w:val="right"/>
              <w:rPr>
                <w:rFonts w:cs="Arial"/>
                <w:sz w:val="20"/>
                <w:szCs w:val="20"/>
              </w:rPr>
            </w:pPr>
            <w:r w:rsidRPr="00F556CD">
              <w:rPr>
                <w:rFonts w:cs="Arial"/>
                <w:sz w:val="20"/>
                <w:szCs w:val="20"/>
              </w:rPr>
              <w:t>&lt;0.0001</w:t>
            </w:r>
          </w:p>
        </w:tc>
        <w:tc>
          <w:tcPr>
            <w:tcW w:w="1418" w:type="dxa"/>
            <w:tcBorders>
              <w:top w:val="nil"/>
            </w:tcBorders>
          </w:tcPr>
          <w:p w14:paraId="240EC777" w14:textId="77777777" w:rsidR="00F556CD" w:rsidRPr="00F556CD" w:rsidRDefault="00F556CD" w:rsidP="00F556CD">
            <w:pPr>
              <w:spacing w:line="360" w:lineRule="auto"/>
              <w:jc w:val="center"/>
              <w:rPr>
                <w:rFonts w:cs="Arial"/>
                <w:sz w:val="20"/>
                <w:szCs w:val="20"/>
              </w:rPr>
            </w:pPr>
            <w:r w:rsidRPr="00F556CD">
              <w:rPr>
                <w:rFonts w:cs="Arial"/>
                <w:sz w:val="20"/>
                <w:szCs w:val="20"/>
              </w:rPr>
              <w:t>1274</w:t>
            </w:r>
          </w:p>
        </w:tc>
      </w:tr>
      <w:tr w:rsidR="00F556CD" w:rsidRPr="00F556CD" w14:paraId="3FD29F77" w14:textId="77777777" w:rsidTr="006E4D0F">
        <w:tc>
          <w:tcPr>
            <w:tcW w:w="3227" w:type="dxa"/>
            <w:tcBorders>
              <w:top w:val="nil"/>
            </w:tcBorders>
          </w:tcPr>
          <w:p w14:paraId="2FF18D0C" w14:textId="77777777" w:rsidR="00F556CD" w:rsidRPr="00F556CD" w:rsidRDefault="00F556CD" w:rsidP="00F556CD">
            <w:pPr>
              <w:tabs>
                <w:tab w:val="left" w:pos="284"/>
              </w:tabs>
              <w:spacing w:line="360" w:lineRule="auto"/>
              <w:ind w:right="-202"/>
              <w:rPr>
                <w:rFonts w:cs="Arial"/>
                <w:sz w:val="20"/>
                <w:szCs w:val="20"/>
                <w:vertAlign w:val="superscript"/>
              </w:rPr>
            </w:pPr>
            <w:r w:rsidRPr="00F556CD">
              <w:rPr>
                <w:rFonts w:cs="Arial"/>
                <w:sz w:val="20"/>
                <w:szCs w:val="20"/>
              </w:rPr>
              <w:t>total activity (counts per day)</w:t>
            </w:r>
          </w:p>
        </w:tc>
        <w:tc>
          <w:tcPr>
            <w:tcW w:w="1984" w:type="dxa"/>
            <w:tcBorders>
              <w:top w:val="nil"/>
            </w:tcBorders>
          </w:tcPr>
          <w:p w14:paraId="60BCCD5D" w14:textId="77777777" w:rsidR="00F556CD" w:rsidRPr="00F556CD" w:rsidRDefault="00F556CD" w:rsidP="00F556CD">
            <w:pPr>
              <w:tabs>
                <w:tab w:val="decimal" w:pos="0"/>
              </w:tabs>
              <w:spacing w:line="360" w:lineRule="auto"/>
              <w:jc w:val="center"/>
              <w:rPr>
                <w:rFonts w:cs="Arial"/>
                <w:sz w:val="20"/>
                <w:szCs w:val="20"/>
              </w:rPr>
            </w:pPr>
            <w:r w:rsidRPr="00F556CD">
              <w:rPr>
                <w:rFonts w:cs="Arial"/>
                <w:sz w:val="20"/>
                <w:szCs w:val="20"/>
              </w:rPr>
              <w:t>243,509 (106,704)</w:t>
            </w:r>
          </w:p>
        </w:tc>
        <w:tc>
          <w:tcPr>
            <w:tcW w:w="1843" w:type="dxa"/>
            <w:tcBorders>
              <w:top w:val="nil"/>
            </w:tcBorders>
          </w:tcPr>
          <w:p w14:paraId="461F57FB" w14:textId="77777777" w:rsidR="00F556CD" w:rsidRPr="00F556CD" w:rsidRDefault="00F556CD" w:rsidP="00F556CD">
            <w:pPr>
              <w:spacing w:line="360" w:lineRule="auto"/>
              <w:jc w:val="center"/>
              <w:rPr>
                <w:rFonts w:cs="Arial"/>
                <w:sz w:val="20"/>
                <w:szCs w:val="20"/>
              </w:rPr>
            </w:pPr>
            <w:r w:rsidRPr="00F556CD">
              <w:rPr>
                <w:rFonts w:cs="Arial"/>
                <w:sz w:val="20"/>
                <w:szCs w:val="20"/>
              </w:rPr>
              <w:t>176,267 (87,380)</w:t>
            </w:r>
          </w:p>
        </w:tc>
        <w:tc>
          <w:tcPr>
            <w:tcW w:w="1985" w:type="dxa"/>
            <w:tcBorders>
              <w:top w:val="nil"/>
            </w:tcBorders>
          </w:tcPr>
          <w:p w14:paraId="3B7F00F1" w14:textId="77777777" w:rsidR="00F556CD" w:rsidRPr="00F556CD" w:rsidRDefault="00F556CD" w:rsidP="00F556CD">
            <w:pPr>
              <w:spacing w:line="360" w:lineRule="auto"/>
              <w:jc w:val="center"/>
              <w:rPr>
                <w:rFonts w:cs="Arial"/>
                <w:sz w:val="20"/>
                <w:szCs w:val="20"/>
              </w:rPr>
            </w:pPr>
            <w:r w:rsidRPr="00F556CD">
              <w:rPr>
                <w:rFonts w:cs="Arial"/>
                <w:sz w:val="20"/>
                <w:szCs w:val="20"/>
              </w:rPr>
              <w:t>135,881 (69,693)</w:t>
            </w:r>
          </w:p>
        </w:tc>
        <w:tc>
          <w:tcPr>
            <w:tcW w:w="1984" w:type="dxa"/>
            <w:tcBorders>
              <w:top w:val="nil"/>
            </w:tcBorders>
          </w:tcPr>
          <w:p w14:paraId="1253DF57" w14:textId="77777777" w:rsidR="00F556CD" w:rsidRPr="00F556CD" w:rsidRDefault="00F556CD" w:rsidP="00F556CD">
            <w:pPr>
              <w:spacing w:line="360" w:lineRule="auto"/>
              <w:jc w:val="center"/>
              <w:rPr>
                <w:rFonts w:cs="Arial"/>
                <w:sz w:val="20"/>
                <w:szCs w:val="20"/>
              </w:rPr>
            </w:pPr>
            <w:r w:rsidRPr="00F556CD">
              <w:rPr>
                <w:rFonts w:cs="Arial"/>
                <w:sz w:val="20"/>
                <w:szCs w:val="20"/>
              </w:rPr>
              <w:t>99,635 (62,858)</w:t>
            </w:r>
          </w:p>
        </w:tc>
        <w:tc>
          <w:tcPr>
            <w:tcW w:w="1275" w:type="dxa"/>
            <w:tcBorders>
              <w:top w:val="nil"/>
            </w:tcBorders>
          </w:tcPr>
          <w:p w14:paraId="36ABD284" w14:textId="77777777" w:rsidR="00F556CD" w:rsidRPr="00F556CD" w:rsidRDefault="00F556CD" w:rsidP="00F556CD">
            <w:pPr>
              <w:spacing w:line="360" w:lineRule="auto"/>
              <w:jc w:val="right"/>
              <w:rPr>
                <w:rFonts w:cs="Arial"/>
                <w:sz w:val="20"/>
                <w:szCs w:val="20"/>
              </w:rPr>
            </w:pPr>
            <w:r w:rsidRPr="00F556CD">
              <w:rPr>
                <w:rFonts w:cs="Arial"/>
                <w:sz w:val="20"/>
                <w:szCs w:val="20"/>
              </w:rPr>
              <w:t>&lt;0.0001</w:t>
            </w:r>
          </w:p>
        </w:tc>
        <w:tc>
          <w:tcPr>
            <w:tcW w:w="1418" w:type="dxa"/>
            <w:tcBorders>
              <w:top w:val="nil"/>
            </w:tcBorders>
          </w:tcPr>
          <w:p w14:paraId="78B7D77C" w14:textId="77777777" w:rsidR="00F556CD" w:rsidRPr="00F556CD" w:rsidRDefault="00F556CD" w:rsidP="00F556CD">
            <w:pPr>
              <w:spacing w:line="360" w:lineRule="auto"/>
              <w:jc w:val="center"/>
              <w:rPr>
                <w:rFonts w:cs="Arial"/>
                <w:sz w:val="20"/>
                <w:szCs w:val="20"/>
              </w:rPr>
            </w:pPr>
            <w:r w:rsidRPr="00F556CD">
              <w:rPr>
                <w:rFonts w:cs="Arial"/>
                <w:sz w:val="20"/>
                <w:szCs w:val="20"/>
              </w:rPr>
              <w:t>1274</w:t>
            </w:r>
          </w:p>
        </w:tc>
      </w:tr>
      <w:tr w:rsidR="00F556CD" w:rsidRPr="00F556CD" w14:paraId="564836E2" w14:textId="77777777" w:rsidTr="006E4D0F">
        <w:tc>
          <w:tcPr>
            <w:tcW w:w="3227" w:type="dxa"/>
          </w:tcPr>
          <w:p w14:paraId="0E3C75F8" w14:textId="77777777" w:rsidR="00F556CD" w:rsidRPr="00F556CD" w:rsidRDefault="00F556CD" w:rsidP="00F556CD">
            <w:pPr>
              <w:tabs>
                <w:tab w:val="left" w:pos="284"/>
              </w:tabs>
              <w:spacing w:line="360" w:lineRule="auto"/>
              <w:ind w:right="-202"/>
              <w:rPr>
                <w:rFonts w:cs="Arial"/>
                <w:sz w:val="20"/>
                <w:szCs w:val="20"/>
              </w:rPr>
            </w:pPr>
            <w:r w:rsidRPr="00F556CD">
              <w:rPr>
                <w:rFonts w:cs="Arial"/>
                <w:sz w:val="20"/>
                <w:szCs w:val="20"/>
              </w:rPr>
              <w:t>steps / day</w:t>
            </w:r>
          </w:p>
        </w:tc>
        <w:tc>
          <w:tcPr>
            <w:tcW w:w="1984" w:type="dxa"/>
          </w:tcPr>
          <w:p w14:paraId="4086677C" w14:textId="77777777" w:rsidR="00F556CD" w:rsidRPr="00F556CD" w:rsidRDefault="00F556CD" w:rsidP="00F556CD">
            <w:pPr>
              <w:tabs>
                <w:tab w:val="decimal" w:pos="0"/>
              </w:tabs>
              <w:spacing w:line="360" w:lineRule="auto"/>
              <w:jc w:val="center"/>
              <w:rPr>
                <w:rFonts w:cs="Arial"/>
                <w:sz w:val="20"/>
                <w:szCs w:val="20"/>
              </w:rPr>
            </w:pPr>
            <w:r w:rsidRPr="00F556CD">
              <w:rPr>
                <w:rFonts w:cs="Arial"/>
                <w:sz w:val="20"/>
                <w:szCs w:val="20"/>
              </w:rPr>
              <w:t>6,949 (2,906)</w:t>
            </w:r>
          </w:p>
        </w:tc>
        <w:tc>
          <w:tcPr>
            <w:tcW w:w="1843" w:type="dxa"/>
          </w:tcPr>
          <w:p w14:paraId="7F3CE951" w14:textId="77777777" w:rsidR="00F556CD" w:rsidRPr="00F556CD" w:rsidRDefault="00F556CD" w:rsidP="00F556CD">
            <w:pPr>
              <w:spacing w:line="360" w:lineRule="auto"/>
              <w:jc w:val="center"/>
              <w:rPr>
                <w:rFonts w:cs="Arial"/>
                <w:sz w:val="20"/>
                <w:szCs w:val="20"/>
              </w:rPr>
            </w:pPr>
            <w:r w:rsidRPr="00F556CD">
              <w:rPr>
                <w:rFonts w:cs="Arial"/>
                <w:sz w:val="20"/>
                <w:szCs w:val="20"/>
              </w:rPr>
              <w:t>5,324 (2485)</w:t>
            </w:r>
          </w:p>
        </w:tc>
        <w:tc>
          <w:tcPr>
            <w:tcW w:w="1985" w:type="dxa"/>
          </w:tcPr>
          <w:p w14:paraId="5ECFD07E" w14:textId="77777777" w:rsidR="00F556CD" w:rsidRPr="00F556CD" w:rsidRDefault="00F556CD" w:rsidP="00F556CD">
            <w:pPr>
              <w:spacing w:line="360" w:lineRule="auto"/>
              <w:jc w:val="center"/>
              <w:rPr>
                <w:rFonts w:cs="Arial"/>
                <w:sz w:val="20"/>
                <w:szCs w:val="20"/>
              </w:rPr>
            </w:pPr>
            <w:r w:rsidRPr="00F556CD">
              <w:rPr>
                <w:rFonts w:cs="Arial"/>
                <w:sz w:val="20"/>
                <w:szCs w:val="20"/>
              </w:rPr>
              <w:t>4224 (2123)</w:t>
            </w:r>
          </w:p>
        </w:tc>
        <w:tc>
          <w:tcPr>
            <w:tcW w:w="1984" w:type="dxa"/>
          </w:tcPr>
          <w:p w14:paraId="657E6C94" w14:textId="77777777" w:rsidR="00F556CD" w:rsidRPr="00F556CD" w:rsidRDefault="00F556CD" w:rsidP="00F556CD">
            <w:pPr>
              <w:spacing w:line="360" w:lineRule="auto"/>
              <w:jc w:val="center"/>
              <w:rPr>
                <w:rFonts w:cs="Arial"/>
                <w:sz w:val="20"/>
                <w:szCs w:val="20"/>
              </w:rPr>
            </w:pPr>
            <w:r w:rsidRPr="00F556CD">
              <w:rPr>
                <w:rFonts w:cs="Arial"/>
                <w:sz w:val="20"/>
                <w:szCs w:val="20"/>
              </w:rPr>
              <w:t>3158 (2036)</w:t>
            </w:r>
          </w:p>
        </w:tc>
        <w:tc>
          <w:tcPr>
            <w:tcW w:w="1275" w:type="dxa"/>
          </w:tcPr>
          <w:p w14:paraId="3E185ECE" w14:textId="77777777" w:rsidR="00F556CD" w:rsidRPr="00F556CD" w:rsidRDefault="00F556CD" w:rsidP="00F556CD">
            <w:pPr>
              <w:spacing w:line="360" w:lineRule="auto"/>
              <w:jc w:val="right"/>
              <w:rPr>
                <w:rFonts w:cs="Arial"/>
                <w:sz w:val="20"/>
                <w:szCs w:val="20"/>
              </w:rPr>
            </w:pPr>
            <w:r w:rsidRPr="00F556CD">
              <w:rPr>
                <w:rFonts w:cs="Arial"/>
                <w:sz w:val="20"/>
                <w:szCs w:val="20"/>
              </w:rPr>
              <w:t>&lt;0.0001</w:t>
            </w:r>
          </w:p>
        </w:tc>
        <w:tc>
          <w:tcPr>
            <w:tcW w:w="1418" w:type="dxa"/>
          </w:tcPr>
          <w:p w14:paraId="47F9D409" w14:textId="77777777" w:rsidR="00F556CD" w:rsidRPr="00F556CD" w:rsidRDefault="00F556CD" w:rsidP="00F556CD">
            <w:pPr>
              <w:spacing w:line="360" w:lineRule="auto"/>
              <w:jc w:val="center"/>
              <w:rPr>
                <w:rFonts w:cs="Arial"/>
                <w:sz w:val="20"/>
                <w:szCs w:val="20"/>
              </w:rPr>
            </w:pPr>
            <w:r w:rsidRPr="00F556CD">
              <w:rPr>
                <w:rFonts w:cs="Arial"/>
                <w:sz w:val="20"/>
                <w:szCs w:val="20"/>
              </w:rPr>
              <w:t>1274</w:t>
            </w:r>
          </w:p>
        </w:tc>
      </w:tr>
      <w:tr w:rsidR="00F556CD" w:rsidRPr="00F556CD" w14:paraId="639A5BA3" w14:textId="77777777" w:rsidTr="006E4D0F">
        <w:tc>
          <w:tcPr>
            <w:tcW w:w="3227" w:type="dxa"/>
          </w:tcPr>
          <w:p w14:paraId="2B6E5F3C" w14:textId="77777777" w:rsidR="00F556CD" w:rsidRPr="00F556CD" w:rsidRDefault="00F556CD" w:rsidP="00F556CD">
            <w:pPr>
              <w:tabs>
                <w:tab w:val="left" w:pos="284"/>
              </w:tabs>
              <w:spacing w:line="360" w:lineRule="auto"/>
              <w:ind w:right="-202"/>
              <w:rPr>
                <w:rFonts w:cs="Arial"/>
                <w:sz w:val="20"/>
                <w:szCs w:val="20"/>
                <w:vertAlign w:val="superscript"/>
              </w:rPr>
            </w:pPr>
            <w:r w:rsidRPr="00F556CD">
              <w:rPr>
                <w:rFonts w:cs="Arial"/>
                <w:sz w:val="20"/>
                <w:szCs w:val="20"/>
              </w:rPr>
              <w:t>SB (mins/day)</w:t>
            </w:r>
          </w:p>
        </w:tc>
        <w:tc>
          <w:tcPr>
            <w:tcW w:w="1984" w:type="dxa"/>
          </w:tcPr>
          <w:p w14:paraId="44484030" w14:textId="77777777" w:rsidR="00F556CD" w:rsidRPr="00F556CD" w:rsidRDefault="00F556CD" w:rsidP="00F556CD">
            <w:pPr>
              <w:tabs>
                <w:tab w:val="decimal" w:pos="0"/>
              </w:tabs>
              <w:spacing w:line="360" w:lineRule="auto"/>
              <w:jc w:val="center"/>
              <w:rPr>
                <w:rFonts w:cs="Arial"/>
                <w:sz w:val="20"/>
                <w:szCs w:val="20"/>
              </w:rPr>
            </w:pPr>
            <w:r w:rsidRPr="00F556CD">
              <w:rPr>
                <w:rFonts w:cs="Arial"/>
                <w:sz w:val="20"/>
                <w:szCs w:val="20"/>
              </w:rPr>
              <w:t>511 (45)</w:t>
            </w:r>
          </w:p>
        </w:tc>
        <w:tc>
          <w:tcPr>
            <w:tcW w:w="1843" w:type="dxa"/>
          </w:tcPr>
          <w:p w14:paraId="22D33E8A" w14:textId="77777777" w:rsidR="00F556CD" w:rsidRPr="00F556CD" w:rsidRDefault="00F556CD" w:rsidP="00F556CD">
            <w:pPr>
              <w:spacing w:line="360" w:lineRule="auto"/>
              <w:jc w:val="center"/>
              <w:rPr>
                <w:rFonts w:cs="Arial"/>
                <w:sz w:val="20"/>
                <w:szCs w:val="20"/>
              </w:rPr>
            </w:pPr>
            <w:r w:rsidRPr="00F556CD">
              <w:rPr>
                <w:rFonts w:cs="Arial"/>
                <w:sz w:val="20"/>
                <w:szCs w:val="20"/>
              </w:rPr>
              <w:t>591 (16)</w:t>
            </w:r>
          </w:p>
        </w:tc>
        <w:tc>
          <w:tcPr>
            <w:tcW w:w="1985" w:type="dxa"/>
          </w:tcPr>
          <w:p w14:paraId="1D130A74" w14:textId="77777777" w:rsidR="00F556CD" w:rsidRPr="00F556CD" w:rsidRDefault="00F556CD" w:rsidP="00F556CD">
            <w:pPr>
              <w:spacing w:line="360" w:lineRule="auto"/>
              <w:jc w:val="center"/>
              <w:rPr>
                <w:rFonts w:cs="Arial"/>
                <w:sz w:val="20"/>
                <w:szCs w:val="20"/>
              </w:rPr>
            </w:pPr>
            <w:r w:rsidRPr="00F556CD">
              <w:rPr>
                <w:rFonts w:cs="Arial"/>
                <w:sz w:val="20"/>
                <w:szCs w:val="20"/>
              </w:rPr>
              <w:t>645 (16)</w:t>
            </w:r>
          </w:p>
        </w:tc>
        <w:tc>
          <w:tcPr>
            <w:tcW w:w="1984" w:type="dxa"/>
          </w:tcPr>
          <w:p w14:paraId="7E84C134" w14:textId="77777777" w:rsidR="00F556CD" w:rsidRPr="00F556CD" w:rsidRDefault="00F556CD" w:rsidP="00F556CD">
            <w:pPr>
              <w:spacing w:line="360" w:lineRule="auto"/>
              <w:jc w:val="center"/>
              <w:rPr>
                <w:rFonts w:cs="Arial"/>
                <w:sz w:val="20"/>
                <w:szCs w:val="20"/>
              </w:rPr>
            </w:pPr>
            <w:r w:rsidRPr="00F556CD">
              <w:rPr>
                <w:rFonts w:cs="Arial"/>
                <w:sz w:val="20"/>
                <w:szCs w:val="20"/>
              </w:rPr>
              <w:t>723 (43)</w:t>
            </w:r>
          </w:p>
        </w:tc>
        <w:tc>
          <w:tcPr>
            <w:tcW w:w="1275" w:type="dxa"/>
          </w:tcPr>
          <w:p w14:paraId="45F4E984" w14:textId="77777777" w:rsidR="00F556CD" w:rsidRPr="00F556CD" w:rsidRDefault="00F556CD" w:rsidP="00F556CD">
            <w:pPr>
              <w:spacing w:line="360" w:lineRule="auto"/>
              <w:jc w:val="right"/>
              <w:rPr>
                <w:rFonts w:cs="Arial"/>
                <w:sz w:val="20"/>
                <w:szCs w:val="20"/>
              </w:rPr>
            </w:pPr>
            <w:r w:rsidRPr="00F556CD">
              <w:rPr>
                <w:rFonts w:cs="Arial"/>
                <w:sz w:val="20"/>
                <w:szCs w:val="20"/>
              </w:rPr>
              <w:t>&lt;0.0001</w:t>
            </w:r>
          </w:p>
        </w:tc>
        <w:tc>
          <w:tcPr>
            <w:tcW w:w="1418" w:type="dxa"/>
          </w:tcPr>
          <w:p w14:paraId="5FAF4FEF" w14:textId="77777777" w:rsidR="00F556CD" w:rsidRPr="00F556CD" w:rsidRDefault="00F556CD" w:rsidP="00F556CD">
            <w:pPr>
              <w:spacing w:line="360" w:lineRule="auto"/>
              <w:jc w:val="center"/>
              <w:rPr>
                <w:rFonts w:cs="Arial"/>
                <w:sz w:val="20"/>
                <w:szCs w:val="20"/>
              </w:rPr>
            </w:pPr>
            <w:r w:rsidRPr="00F556CD">
              <w:rPr>
                <w:rFonts w:cs="Arial"/>
                <w:sz w:val="20"/>
                <w:szCs w:val="20"/>
              </w:rPr>
              <w:t>1274</w:t>
            </w:r>
          </w:p>
        </w:tc>
      </w:tr>
      <w:tr w:rsidR="00F556CD" w:rsidRPr="00F556CD" w14:paraId="6574DFDF" w14:textId="77777777" w:rsidTr="006E4D0F">
        <w:tc>
          <w:tcPr>
            <w:tcW w:w="3227" w:type="dxa"/>
          </w:tcPr>
          <w:p w14:paraId="33BA77EC" w14:textId="77777777" w:rsidR="00F556CD" w:rsidRPr="00F556CD" w:rsidRDefault="00F556CD" w:rsidP="00F556CD">
            <w:pPr>
              <w:tabs>
                <w:tab w:val="left" w:pos="284"/>
              </w:tabs>
              <w:spacing w:line="360" w:lineRule="auto"/>
              <w:ind w:right="-202"/>
              <w:rPr>
                <w:rFonts w:cs="Arial"/>
                <w:sz w:val="20"/>
                <w:szCs w:val="20"/>
                <w:vertAlign w:val="superscript"/>
              </w:rPr>
            </w:pPr>
            <w:r w:rsidRPr="00F556CD">
              <w:rPr>
                <w:rFonts w:cs="Arial"/>
                <w:sz w:val="20"/>
                <w:szCs w:val="20"/>
              </w:rPr>
              <w:t>LPA (mins/day)</w:t>
            </w:r>
          </w:p>
        </w:tc>
        <w:tc>
          <w:tcPr>
            <w:tcW w:w="1984" w:type="dxa"/>
          </w:tcPr>
          <w:p w14:paraId="13976E4E" w14:textId="77777777" w:rsidR="00F556CD" w:rsidRPr="00F556CD" w:rsidRDefault="00F556CD" w:rsidP="00F556CD">
            <w:pPr>
              <w:tabs>
                <w:tab w:val="decimal" w:pos="0"/>
              </w:tabs>
              <w:spacing w:line="360" w:lineRule="auto"/>
              <w:jc w:val="center"/>
              <w:rPr>
                <w:rFonts w:cs="Arial"/>
                <w:sz w:val="20"/>
                <w:szCs w:val="20"/>
              </w:rPr>
            </w:pPr>
            <w:r w:rsidRPr="00F556CD">
              <w:rPr>
                <w:rFonts w:cs="Arial"/>
                <w:sz w:val="20"/>
                <w:szCs w:val="20"/>
              </w:rPr>
              <w:t>252 (60)</w:t>
            </w:r>
          </w:p>
        </w:tc>
        <w:tc>
          <w:tcPr>
            <w:tcW w:w="1843" w:type="dxa"/>
          </w:tcPr>
          <w:p w14:paraId="336F6A72" w14:textId="77777777" w:rsidR="00F556CD" w:rsidRPr="00F556CD" w:rsidRDefault="00F556CD" w:rsidP="00F556CD">
            <w:pPr>
              <w:spacing w:line="360" w:lineRule="auto"/>
              <w:jc w:val="center"/>
              <w:rPr>
                <w:rFonts w:cs="Arial"/>
                <w:sz w:val="20"/>
                <w:szCs w:val="20"/>
              </w:rPr>
            </w:pPr>
            <w:r w:rsidRPr="00F556CD">
              <w:rPr>
                <w:rFonts w:cs="Arial"/>
                <w:sz w:val="20"/>
                <w:szCs w:val="20"/>
              </w:rPr>
              <w:t>209 (50)</w:t>
            </w:r>
          </w:p>
        </w:tc>
        <w:tc>
          <w:tcPr>
            <w:tcW w:w="1985" w:type="dxa"/>
          </w:tcPr>
          <w:p w14:paraId="54537586" w14:textId="77777777" w:rsidR="00F556CD" w:rsidRPr="00F556CD" w:rsidRDefault="00F556CD" w:rsidP="00F556CD">
            <w:pPr>
              <w:spacing w:line="360" w:lineRule="auto"/>
              <w:jc w:val="center"/>
              <w:rPr>
                <w:rFonts w:cs="Arial"/>
                <w:sz w:val="20"/>
                <w:szCs w:val="20"/>
              </w:rPr>
            </w:pPr>
            <w:r w:rsidRPr="00F556CD">
              <w:rPr>
                <w:rFonts w:cs="Arial"/>
                <w:sz w:val="20"/>
                <w:szCs w:val="20"/>
              </w:rPr>
              <w:t>182 (50)</w:t>
            </w:r>
          </w:p>
        </w:tc>
        <w:tc>
          <w:tcPr>
            <w:tcW w:w="1984" w:type="dxa"/>
          </w:tcPr>
          <w:p w14:paraId="20D074EA" w14:textId="77777777" w:rsidR="00F556CD" w:rsidRPr="00F556CD" w:rsidRDefault="00F556CD" w:rsidP="00F556CD">
            <w:pPr>
              <w:spacing w:line="360" w:lineRule="auto"/>
              <w:jc w:val="center"/>
              <w:rPr>
                <w:rFonts w:cs="Arial"/>
                <w:sz w:val="20"/>
                <w:szCs w:val="20"/>
              </w:rPr>
            </w:pPr>
            <w:r w:rsidRPr="00F556CD">
              <w:rPr>
                <w:rFonts w:cs="Arial"/>
                <w:sz w:val="20"/>
                <w:szCs w:val="20"/>
              </w:rPr>
              <w:t>149 (51)</w:t>
            </w:r>
          </w:p>
        </w:tc>
        <w:tc>
          <w:tcPr>
            <w:tcW w:w="1275" w:type="dxa"/>
          </w:tcPr>
          <w:p w14:paraId="782209AC" w14:textId="77777777" w:rsidR="00F556CD" w:rsidRPr="00F556CD" w:rsidRDefault="00F556CD" w:rsidP="00F556CD">
            <w:pPr>
              <w:spacing w:line="360" w:lineRule="auto"/>
              <w:jc w:val="right"/>
              <w:rPr>
                <w:rFonts w:cs="Arial"/>
                <w:sz w:val="20"/>
                <w:szCs w:val="20"/>
              </w:rPr>
            </w:pPr>
            <w:r w:rsidRPr="00F556CD">
              <w:rPr>
                <w:rFonts w:cs="Arial"/>
                <w:sz w:val="20"/>
                <w:szCs w:val="20"/>
              </w:rPr>
              <w:t>&lt;0.0001</w:t>
            </w:r>
          </w:p>
        </w:tc>
        <w:tc>
          <w:tcPr>
            <w:tcW w:w="1418" w:type="dxa"/>
          </w:tcPr>
          <w:p w14:paraId="4CDA156D" w14:textId="77777777" w:rsidR="00F556CD" w:rsidRPr="00F556CD" w:rsidRDefault="00F556CD" w:rsidP="00F556CD">
            <w:pPr>
              <w:spacing w:line="360" w:lineRule="auto"/>
              <w:jc w:val="center"/>
              <w:rPr>
                <w:rFonts w:cs="Arial"/>
                <w:sz w:val="20"/>
                <w:szCs w:val="20"/>
              </w:rPr>
            </w:pPr>
            <w:r w:rsidRPr="00F556CD">
              <w:rPr>
                <w:rFonts w:cs="Arial"/>
                <w:sz w:val="20"/>
                <w:szCs w:val="20"/>
              </w:rPr>
              <w:t>1274</w:t>
            </w:r>
          </w:p>
        </w:tc>
      </w:tr>
      <w:tr w:rsidR="00F556CD" w:rsidRPr="00F556CD" w14:paraId="6E142515" w14:textId="77777777" w:rsidTr="006E4D0F">
        <w:tc>
          <w:tcPr>
            <w:tcW w:w="3227" w:type="dxa"/>
          </w:tcPr>
          <w:p w14:paraId="4FBD4FB8" w14:textId="77777777" w:rsidR="00F556CD" w:rsidRPr="00F556CD" w:rsidRDefault="00F556CD" w:rsidP="00F556CD">
            <w:pPr>
              <w:tabs>
                <w:tab w:val="left" w:pos="284"/>
              </w:tabs>
              <w:spacing w:line="360" w:lineRule="auto"/>
              <w:ind w:right="-202"/>
              <w:rPr>
                <w:rFonts w:cs="Arial"/>
                <w:sz w:val="20"/>
                <w:szCs w:val="20"/>
                <w:vertAlign w:val="superscript"/>
              </w:rPr>
            </w:pPr>
            <w:r w:rsidRPr="00F556CD">
              <w:rPr>
                <w:rFonts w:cs="Arial"/>
                <w:sz w:val="20"/>
                <w:szCs w:val="20"/>
              </w:rPr>
              <w:t>MVPA (mins/day)</w:t>
            </w:r>
          </w:p>
        </w:tc>
        <w:tc>
          <w:tcPr>
            <w:tcW w:w="1984" w:type="dxa"/>
          </w:tcPr>
          <w:p w14:paraId="2CA81A4A" w14:textId="77777777" w:rsidR="00F556CD" w:rsidRPr="00F556CD" w:rsidRDefault="00F556CD" w:rsidP="00F556CD">
            <w:pPr>
              <w:tabs>
                <w:tab w:val="decimal" w:pos="0"/>
              </w:tabs>
              <w:spacing w:line="360" w:lineRule="auto"/>
              <w:jc w:val="center"/>
              <w:rPr>
                <w:rFonts w:cs="Arial"/>
                <w:sz w:val="20"/>
                <w:szCs w:val="20"/>
              </w:rPr>
            </w:pPr>
            <w:r w:rsidRPr="00F556CD">
              <w:rPr>
                <w:rFonts w:cs="Arial"/>
                <w:sz w:val="20"/>
                <w:szCs w:val="20"/>
              </w:rPr>
              <w:t>66 (38)</w:t>
            </w:r>
          </w:p>
        </w:tc>
        <w:tc>
          <w:tcPr>
            <w:tcW w:w="1843" w:type="dxa"/>
          </w:tcPr>
          <w:p w14:paraId="4805578F" w14:textId="77777777" w:rsidR="00F556CD" w:rsidRPr="00F556CD" w:rsidRDefault="00F556CD" w:rsidP="00F556CD">
            <w:pPr>
              <w:spacing w:line="360" w:lineRule="auto"/>
              <w:jc w:val="center"/>
              <w:rPr>
                <w:rFonts w:cs="Arial"/>
                <w:sz w:val="20"/>
                <w:szCs w:val="20"/>
              </w:rPr>
            </w:pPr>
            <w:r w:rsidRPr="00F556CD">
              <w:rPr>
                <w:rFonts w:cs="Arial"/>
                <w:sz w:val="20"/>
                <w:szCs w:val="20"/>
              </w:rPr>
              <w:t>42 (28)</w:t>
            </w:r>
          </w:p>
        </w:tc>
        <w:tc>
          <w:tcPr>
            <w:tcW w:w="1985" w:type="dxa"/>
          </w:tcPr>
          <w:p w14:paraId="0FFCD827" w14:textId="77777777" w:rsidR="00F556CD" w:rsidRPr="00F556CD" w:rsidRDefault="00F556CD" w:rsidP="00F556CD">
            <w:pPr>
              <w:spacing w:line="360" w:lineRule="auto"/>
              <w:jc w:val="center"/>
              <w:rPr>
                <w:rFonts w:cs="Arial"/>
                <w:sz w:val="20"/>
                <w:szCs w:val="20"/>
              </w:rPr>
            </w:pPr>
            <w:r w:rsidRPr="00F556CD">
              <w:rPr>
                <w:rFonts w:cs="Arial"/>
                <w:sz w:val="20"/>
                <w:szCs w:val="20"/>
              </w:rPr>
              <w:t>31 (23)</w:t>
            </w:r>
          </w:p>
        </w:tc>
        <w:tc>
          <w:tcPr>
            <w:tcW w:w="1984" w:type="dxa"/>
          </w:tcPr>
          <w:p w14:paraId="71FD036B" w14:textId="77777777" w:rsidR="00F556CD" w:rsidRPr="00F556CD" w:rsidRDefault="00F556CD" w:rsidP="00F556CD">
            <w:pPr>
              <w:spacing w:line="360" w:lineRule="auto"/>
              <w:jc w:val="center"/>
              <w:rPr>
                <w:rFonts w:cs="Arial"/>
                <w:sz w:val="20"/>
                <w:szCs w:val="20"/>
              </w:rPr>
            </w:pPr>
            <w:r w:rsidRPr="00F556CD">
              <w:rPr>
                <w:rFonts w:cs="Arial"/>
                <w:sz w:val="20"/>
                <w:szCs w:val="20"/>
              </w:rPr>
              <w:t>21 (19)</w:t>
            </w:r>
          </w:p>
        </w:tc>
        <w:tc>
          <w:tcPr>
            <w:tcW w:w="1275" w:type="dxa"/>
          </w:tcPr>
          <w:p w14:paraId="12790301" w14:textId="77777777" w:rsidR="00F556CD" w:rsidRPr="00F556CD" w:rsidRDefault="00F556CD" w:rsidP="00F556CD">
            <w:pPr>
              <w:spacing w:line="360" w:lineRule="auto"/>
              <w:jc w:val="right"/>
              <w:rPr>
                <w:rFonts w:cs="Arial"/>
                <w:sz w:val="20"/>
                <w:szCs w:val="20"/>
              </w:rPr>
            </w:pPr>
            <w:r w:rsidRPr="00F556CD">
              <w:rPr>
                <w:rFonts w:cs="Arial"/>
                <w:sz w:val="20"/>
                <w:szCs w:val="20"/>
              </w:rPr>
              <w:t>&lt;0.0001</w:t>
            </w:r>
          </w:p>
        </w:tc>
        <w:tc>
          <w:tcPr>
            <w:tcW w:w="1418" w:type="dxa"/>
          </w:tcPr>
          <w:p w14:paraId="4774FCD4" w14:textId="77777777" w:rsidR="00F556CD" w:rsidRPr="00F556CD" w:rsidRDefault="00F556CD" w:rsidP="00F556CD">
            <w:pPr>
              <w:spacing w:line="360" w:lineRule="auto"/>
              <w:jc w:val="center"/>
              <w:rPr>
                <w:rFonts w:cs="Arial"/>
                <w:sz w:val="20"/>
                <w:szCs w:val="20"/>
              </w:rPr>
            </w:pPr>
            <w:r w:rsidRPr="00F556CD">
              <w:rPr>
                <w:rFonts w:cs="Arial"/>
                <w:sz w:val="20"/>
                <w:szCs w:val="20"/>
              </w:rPr>
              <w:t>1274</w:t>
            </w:r>
          </w:p>
        </w:tc>
      </w:tr>
    </w:tbl>
    <w:p w14:paraId="15DF8F31" w14:textId="77777777" w:rsidR="00F556CD" w:rsidRPr="00F556CD" w:rsidRDefault="00F556CD" w:rsidP="00F556CD">
      <w:pPr>
        <w:rPr>
          <w:rFonts w:cs="Arial"/>
          <w:sz w:val="20"/>
          <w:szCs w:val="20"/>
        </w:rPr>
      </w:pPr>
    </w:p>
    <w:p w14:paraId="3C850851" w14:textId="77777777" w:rsidR="00F556CD" w:rsidRPr="00F556CD" w:rsidRDefault="00F556CD" w:rsidP="00F556CD">
      <w:pPr>
        <w:spacing w:line="360" w:lineRule="auto"/>
        <w:rPr>
          <w:rFonts w:cs="Arial"/>
          <w:sz w:val="20"/>
          <w:szCs w:val="20"/>
        </w:rPr>
      </w:pPr>
      <w:r w:rsidRPr="00F556CD">
        <w:rPr>
          <w:rFonts w:cs="Arial"/>
          <w:sz w:val="20"/>
          <w:szCs w:val="20"/>
        </w:rPr>
        <w:t>Pearson chi square test used for all categorical variables except smoking for which Fisher’s exact test was used</w:t>
      </w:r>
    </w:p>
    <w:p w14:paraId="569CEA22" w14:textId="77777777" w:rsidR="00F556CD" w:rsidRPr="00F556CD" w:rsidRDefault="00F556CD" w:rsidP="00F556CD">
      <w:pPr>
        <w:spacing w:line="360" w:lineRule="auto"/>
        <w:rPr>
          <w:rFonts w:cs="Arial"/>
          <w:sz w:val="20"/>
          <w:szCs w:val="20"/>
        </w:rPr>
      </w:pPr>
      <w:r w:rsidRPr="00F556CD">
        <w:rPr>
          <w:rFonts w:cs="Arial"/>
          <w:sz w:val="20"/>
          <w:szCs w:val="20"/>
        </w:rPr>
        <w:t>BMI, body mass index</w:t>
      </w:r>
    </w:p>
    <w:p w14:paraId="5CCF0AF8" w14:textId="77777777" w:rsidR="00F556CD" w:rsidRPr="00F556CD" w:rsidRDefault="00F556CD" w:rsidP="00F556CD">
      <w:pPr>
        <w:spacing w:line="360" w:lineRule="auto"/>
        <w:rPr>
          <w:rFonts w:cs="Arial"/>
          <w:sz w:val="20"/>
          <w:szCs w:val="20"/>
        </w:rPr>
      </w:pPr>
      <w:r w:rsidRPr="00F556CD">
        <w:rPr>
          <w:rFonts w:cs="Arial"/>
          <w:sz w:val="20"/>
          <w:szCs w:val="20"/>
        </w:rPr>
        <w:t>SB, sedentary behaviour</w:t>
      </w:r>
    </w:p>
    <w:p w14:paraId="0DE4A629" w14:textId="77777777" w:rsidR="00F556CD" w:rsidRPr="00F556CD" w:rsidRDefault="00F556CD" w:rsidP="00F556CD">
      <w:pPr>
        <w:spacing w:line="360" w:lineRule="auto"/>
        <w:rPr>
          <w:rFonts w:cs="Arial"/>
          <w:sz w:val="20"/>
          <w:szCs w:val="20"/>
        </w:rPr>
      </w:pPr>
      <w:r w:rsidRPr="00F556CD">
        <w:rPr>
          <w:rFonts w:cs="Arial"/>
          <w:sz w:val="20"/>
          <w:szCs w:val="20"/>
        </w:rPr>
        <w:t>LPA, light physical activity</w:t>
      </w:r>
    </w:p>
    <w:p w14:paraId="17C7331C" w14:textId="77777777" w:rsidR="00F556CD" w:rsidRPr="00F556CD" w:rsidRDefault="00F556CD" w:rsidP="00F556CD">
      <w:pPr>
        <w:spacing w:line="360" w:lineRule="auto"/>
        <w:rPr>
          <w:rFonts w:cs="Arial"/>
          <w:sz w:val="20"/>
          <w:szCs w:val="20"/>
        </w:rPr>
      </w:pPr>
      <w:r w:rsidRPr="00F556CD">
        <w:rPr>
          <w:rFonts w:cs="Arial"/>
          <w:sz w:val="20"/>
          <w:szCs w:val="20"/>
        </w:rPr>
        <w:t>MVPA, moderate and vigorous physical activity</w:t>
      </w:r>
    </w:p>
    <w:p w14:paraId="50008633" w14:textId="77777777" w:rsidR="00F556CD" w:rsidRPr="00F556CD" w:rsidRDefault="00F556CD" w:rsidP="00F556CD">
      <w:pPr>
        <w:spacing w:line="360" w:lineRule="auto"/>
        <w:rPr>
          <w:rFonts w:cs="Arial"/>
          <w:sz w:val="20"/>
          <w:szCs w:val="20"/>
        </w:rPr>
      </w:pPr>
      <w:r w:rsidRPr="00F556CD">
        <w:rPr>
          <w:rFonts w:cs="Arial"/>
          <w:sz w:val="20"/>
          <w:szCs w:val="20"/>
        </w:rPr>
        <w:t>CRP, C-reactive protein</w:t>
      </w:r>
    </w:p>
    <w:p w14:paraId="3F2921E0" w14:textId="77777777" w:rsidR="00F556CD" w:rsidRPr="00F556CD" w:rsidRDefault="00F556CD" w:rsidP="00F556CD">
      <w:pPr>
        <w:spacing w:line="360" w:lineRule="auto"/>
        <w:rPr>
          <w:rFonts w:cs="Arial"/>
          <w:sz w:val="20"/>
          <w:szCs w:val="20"/>
        </w:rPr>
      </w:pPr>
      <w:r w:rsidRPr="00F556CD">
        <w:rPr>
          <w:rFonts w:cs="Arial"/>
          <w:sz w:val="20"/>
          <w:szCs w:val="20"/>
        </w:rPr>
        <w:t>IL-6, interleukin 6</w:t>
      </w:r>
    </w:p>
    <w:p w14:paraId="280575ED" w14:textId="77777777" w:rsidR="00F556CD" w:rsidRPr="00F556CD" w:rsidRDefault="00F556CD" w:rsidP="00F556CD">
      <w:pPr>
        <w:spacing w:line="360" w:lineRule="auto"/>
        <w:rPr>
          <w:rFonts w:cs="Arial"/>
          <w:sz w:val="20"/>
          <w:szCs w:val="20"/>
        </w:rPr>
      </w:pPr>
      <w:r w:rsidRPr="00F556CD">
        <w:rPr>
          <w:rFonts w:cs="Arial"/>
          <w:sz w:val="20"/>
          <w:szCs w:val="20"/>
        </w:rPr>
        <w:t>tPA, tissue plasminogen activator</w:t>
      </w:r>
    </w:p>
    <w:p w14:paraId="7489DFFC" w14:textId="77777777" w:rsidR="00F556CD" w:rsidRPr="00F556CD" w:rsidRDefault="00F556CD" w:rsidP="00F556CD">
      <w:pPr>
        <w:spacing w:line="360" w:lineRule="auto"/>
        <w:rPr>
          <w:rFonts w:cs="Arial"/>
          <w:sz w:val="20"/>
          <w:szCs w:val="20"/>
        </w:rPr>
      </w:pPr>
      <w:r w:rsidRPr="00F556CD">
        <w:rPr>
          <w:rFonts w:cs="Arial"/>
          <w:sz w:val="20"/>
          <w:szCs w:val="20"/>
        </w:rPr>
        <w:t>vWF, von Willebrand factor</w:t>
      </w:r>
    </w:p>
    <w:p w14:paraId="6862AD0C" w14:textId="77777777" w:rsidR="00F556CD" w:rsidRPr="00F556CD" w:rsidRDefault="00F556CD" w:rsidP="00F556CD">
      <w:pPr>
        <w:spacing w:line="360" w:lineRule="auto"/>
        <w:rPr>
          <w:rFonts w:cs="Arial"/>
          <w:sz w:val="20"/>
          <w:szCs w:val="20"/>
        </w:rPr>
      </w:pPr>
      <w:r w:rsidRPr="00F556CD">
        <w:rPr>
          <w:rFonts w:cs="Arial"/>
          <w:sz w:val="20"/>
          <w:szCs w:val="20"/>
        </w:rPr>
        <w:t>IGF-1, insulin-like growth factor</w:t>
      </w:r>
    </w:p>
    <w:p w14:paraId="2C9591C8" w14:textId="77777777" w:rsidR="00F556CD" w:rsidRPr="00F556CD" w:rsidRDefault="00F556CD" w:rsidP="00F556CD">
      <w:pPr>
        <w:spacing w:line="360" w:lineRule="auto"/>
        <w:rPr>
          <w:rFonts w:cs="Arial"/>
          <w:sz w:val="20"/>
          <w:szCs w:val="20"/>
        </w:rPr>
      </w:pPr>
      <w:r w:rsidRPr="00F556CD">
        <w:rPr>
          <w:rFonts w:cs="Arial"/>
          <w:sz w:val="20"/>
          <w:szCs w:val="20"/>
          <w:vertAlign w:val="superscript"/>
        </w:rPr>
        <w:t xml:space="preserve">a </w:t>
      </w:r>
      <w:r w:rsidRPr="00F556CD">
        <w:rPr>
          <w:rFonts w:cs="Arial"/>
          <w:sz w:val="20"/>
          <w:szCs w:val="20"/>
        </w:rPr>
        <w:t>maximum N in quartile, varies slightly with missing covariate data</w:t>
      </w:r>
    </w:p>
    <w:p w14:paraId="01067921" w14:textId="77777777" w:rsidR="00F556CD" w:rsidRPr="00F556CD" w:rsidRDefault="00F556CD" w:rsidP="00F556CD">
      <w:pPr>
        <w:spacing w:line="360" w:lineRule="auto"/>
        <w:rPr>
          <w:rFonts w:cs="Arial"/>
          <w:sz w:val="20"/>
          <w:szCs w:val="20"/>
        </w:rPr>
      </w:pPr>
      <w:r w:rsidRPr="00F556CD">
        <w:rPr>
          <w:rFonts w:cs="Arial"/>
          <w:sz w:val="20"/>
          <w:szCs w:val="20"/>
          <w:vertAlign w:val="superscript"/>
        </w:rPr>
        <w:t>b</w:t>
      </w:r>
      <w:r w:rsidRPr="00F556CD">
        <w:rPr>
          <w:rFonts w:cs="Arial"/>
          <w:sz w:val="20"/>
          <w:szCs w:val="20"/>
        </w:rPr>
        <w:t>geometric means given</w:t>
      </w:r>
    </w:p>
    <w:p w14:paraId="7061A7CC" w14:textId="77777777" w:rsidR="00F556CD" w:rsidRPr="00F556CD" w:rsidRDefault="00F556CD" w:rsidP="00F556CD">
      <w:pPr>
        <w:spacing w:line="360" w:lineRule="auto"/>
        <w:rPr>
          <w:rFonts w:cs="Arial"/>
          <w:sz w:val="20"/>
          <w:szCs w:val="20"/>
        </w:rPr>
      </w:pPr>
      <w:r w:rsidRPr="00F556CD">
        <w:rPr>
          <w:rFonts w:cs="Arial"/>
          <w:sz w:val="20"/>
          <w:szCs w:val="20"/>
          <w:vertAlign w:val="superscript"/>
        </w:rPr>
        <w:t>c</w:t>
      </w:r>
      <w:r w:rsidRPr="00F556CD">
        <w:rPr>
          <w:rFonts w:cs="Arial"/>
          <w:sz w:val="20"/>
          <w:szCs w:val="20"/>
        </w:rPr>
        <w:t>Men taking anticoagulants excluded</w:t>
      </w:r>
    </w:p>
    <w:p w14:paraId="6D6F41E2" w14:textId="77777777" w:rsidR="00F556CD" w:rsidRPr="00F556CD" w:rsidRDefault="00F556CD" w:rsidP="00F556CD">
      <w:pPr>
        <w:rPr>
          <w:rFonts w:cs="Arial"/>
          <w:sz w:val="18"/>
          <w:szCs w:val="18"/>
        </w:rPr>
      </w:pPr>
      <w:r w:rsidRPr="00F556CD">
        <w:rPr>
          <w:rFonts w:cs="Arial"/>
          <w:sz w:val="18"/>
          <w:szCs w:val="18"/>
        </w:rPr>
        <w:br w:type="page"/>
      </w:r>
    </w:p>
    <w:p w14:paraId="603F5B62" w14:textId="77777777" w:rsidR="00F556CD" w:rsidRPr="00F556CD" w:rsidRDefault="00F556CD" w:rsidP="00F556CD">
      <w:pPr>
        <w:rPr>
          <w:rFonts w:cs="Arial"/>
          <w:b/>
          <w:sz w:val="20"/>
          <w:szCs w:val="16"/>
        </w:rPr>
      </w:pPr>
      <w:r w:rsidRPr="00F556CD">
        <w:rPr>
          <w:rFonts w:cs="Arial"/>
          <w:b/>
          <w:sz w:val="20"/>
          <w:szCs w:val="16"/>
        </w:rPr>
        <w:t>Supplementary Table 2. Cross-sectional associations between physical activity intensity, sedentary time, and biomarkers, with additional adjustment for BMI</w:t>
      </w:r>
    </w:p>
    <w:p w14:paraId="79A1A82C" w14:textId="77777777" w:rsidR="00F556CD" w:rsidRPr="00F556CD" w:rsidRDefault="00F556CD" w:rsidP="00F556CD">
      <w:pPr>
        <w:rPr>
          <w:rFonts w:cs="Arial"/>
          <w:sz w:val="18"/>
          <w:szCs w:val="16"/>
        </w:rPr>
      </w:pPr>
    </w:p>
    <w:tbl>
      <w:tblPr>
        <w:tblW w:w="14706" w:type="dxa"/>
        <w:tblInd w:w="93" w:type="dxa"/>
        <w:tblLook w:val="04A0" w:firstRow="1" w:lastRow="0" w:firstColumn="1" w:lastColumn="0" w:noHBand="0" w:noVBand="1"/>
      </w:tblPr>
      <w:tblGrid>
        <w:gridCol w:w="1889"/>
        <w:gridCol w:w="993"/>
        <w:gridCol w:w="1123"/>
        <w:gridCol w:w="947"/>
        <w:gridCol w:w="1123"/>
        <w:gridCol w:w="925"/>
        <w:gridCol w:w="1123"/>
        <w:gridCol w:w="927"/>
        <w:gridCol w:w="1123"/>
        <w:gridCol w:w="1027"/>
        <w:gridCol w:w="1195"/>
        <w:gridCol w:w="925"/>
        <w:gridCol w:w="1386"/>
      </w:tblGrid>
      <w:tr w:rsidR="00F556CD" w:rsidRPr="00F556CD" w14:paraId="44F0EFA6" w14:textId="77777777" w:rsidTr="006E4D0F">
        <w:trPr>
          <w:trHeight w:val="227"/>
        </w:trPr>
        <w:tc>
          <w:tcPr>
            <w:tcW w:w="1889" w:type="dxa"/>
            <w:tcBorders>
              <w:top w:val="single" w:sz="4" w:space="0" w:color="auto"/>
              <w:left w:val="nil"/>
              <w:right w:val="nil"/>
            </w:tcBorders>
            <w:shd w:val="clear" w:color="auto" w:fill="auto"/>
            <w:noWrap/>
            <w:tcMar>
              <w:left w:w="57" w:type="dxa"/>
              <w:right w:w="57" w:type="dxa"/>
            </w:tcMar>
            <w:vAlign w:val="bottom"/>
          </w:tcPr>
          <w:p w14:paraId="49BD9D90" w14:textId="77777777" w:rsidR="00F556CD" w:rsidRPr="00F556CD" w:rsidRDefault="00F556CD" w:rsidP="00F556CD">
            <w:pPr>
              <w:jc w:val="center"/>
              <w:rPr>
                <w:rFonts w:eastAsia="Times New Roman" w:cs="Arial"/>
                <w:b/>
                <w:color w:val="000000"/>
                <w:sz w:val="18"/>
                <w:szCs w:val="18"/>
                <w:lang w:eastAsia="en-GB"/>
              </w:rPr>
            </w:pPr>
          </w:p>
        </w:tc>
        <w:tc>
          <w:tcPr>
            <w:tcW w:w="993" w:type="dxa"/>
            <w:tcBorders>
              <w:top w:val="single" w:sz="4" w:space="0" w:color="auto"/>
              <w:left w:val="nil"/>
              <w:right w:val="nil"/>
            </w:tcBorders>
            <w:shd w:val="clear" w:color="auto" w:fill="auto"/>
            <w:noWrap/>
            <w:tcMar>
              <w:left w:w="57" w:type="dxa"/>
              <w:right w:w="57" w:type="dxa"/>
            </w:tcMar>
            <w:vAlign w:val="bottom"/>
          </w:tcPr>
          <w:p w14:paraId="0A5287A4" w14:textId="77777777" w:rsidR="00F556CD" w:rsidRPr="00F556CD" w:rsidRDefault="00F556CD" w:rsidP="00F556CD">
            <w:pPr>
              <w:jc w:val="right"/>
              <w:rPr>
                <w:rFonts w:cs="Arial"/>
                <w:b/>
                <w:bCs/>
                <w:sz w:val="18"/>
                <w:szCs w:val="18"/>
              </w:rPr>
            </w:pPr>
            <w:r w:rsidRPr="00F556CD">
              <w:rPr>
                <w:rFonts w:cs="Arial"/>
                <w:b/>
                <w:bCs/>
                <w:sz w:val="18"/>
                <w:szCs w:val="18"/>
              </w:rPr>
              <w:t>ln IL-6</w:t>
            </w:r>
          </w:p>
        </w:tc>
        <w:tc>
          <w:tcPr>
            <w:tcW w:w="1123" w:type="dxa"/>
            <w:tcBorders>
              <w:top w:val="single" w:sz="4" w:space="0" w:color="auto"/>
              <w:left w:val="nil"/>
              <w:right w:val="nil"/>
            </w:tcBorders>
            <w:shd w:val="clear" w:color="auto" w:fill="auto"/>
            <w:noWrap/>
            <w:tcMar>
              <w:left w:w="57" w:type="dxa"/>
              <w:right w:w="57" w:type="dxa"/>
            </w:tcMar>
            <w:vAlign w:val="bottom"/>
          </w:tcPr>
          <w:p w14:paraId="1B2A4864" w14:textId="77777777" w:rsidR="00F556CD" w:rsidRPr="00F556CD" w:rsidRDefault="00F556CD" w:rsidP="00F556CD">
            <w:pPr>
              <w:jc w:val="center"/>
              <w:rPr>
                <w:rFonts w:cs="Arial"/>
                <w:b/>
                <w:bCs/>
                <w:sz w:val="18"/>
                <w:szCs w:val="18"/>
              </w:rPr>
            </w:pPr>
            <w:r w:rsidRPr="00F556CD">
              <w:rPr>
                <w:rFonts w:cs="Arial"/>
                <w:b/>
                <w:bCs/>
                <w:sz w:val="18"/>
                <w:szCs w:val="18"/>
              </w:rPr>
              <w:t>N=1130</w:t>
            </w:r>
          </w:p>
        </w:tc>
        <w:tc>
          <w:tcPr>
            <w:tcW w:w="947" w:type="dxa"/>
            <w:tcBorders>
              <w:top w:val="single" w:sz="4" w:space="0" w:color="auto"/>
              <w:left w:val="nil"/>
              <w:right w:val="nil"/>
            </w:tcBorders>
            <w:shd w:val="clear" w:color="auto" w:fill="auto"/>
            <w:noWrap/>
            <w:tcMar>
              <w:left w:w="57" w:type="dxa"/>
              <w:right w:w="57" w:type="dxa"/>
            </w:tcMar>
            <w:vAlign w:val="bottom"/>
          </w:tcPr>
          <w:p w14:paraId="4027E571" w14:textId="77777777" w:rsidR="00F556CD" w:rsidRPr="00F556CD" w:rsidRDefault="00F556CD" w:rsidP="00F556CD">
            <w:pPr>
              <w:jc w:val="right"/>
              <w:rPr>
                <w:rFonts w:eastAsia="Times New Roman" w:cs="Arial"/>
                <w:b/>
                <w:color w:val="000000"/>
                <w:sz w:val="18"/>
                <w:szCs w:val="18"/>
                <w:lang w:eastAsia="en-GB"/>
              </w:rPr>
            </w:pPr>
            <w:r w:rsidRPr="00F556CD">
              <w:rPr>
                <w:rFonts w:eastAsia="Times New Roman" w:cs="Arial"/>
                <w:b/>
                <w:color w:val="000000"/>
                <w:sz w:val="18"/>
                <w:szCs w:val="18"/>
                <w:lang w:eastAsia="en-GB"/>
              </w:rPr>
              <w:t>ln CRP</w:t>
            </w:r>
          </w:p>
        </w:tc>
        <w:tc>
          <w:tcPr>
            <w:tcW w:w="1123" w:type="dxa"/>
            <w:tcBorders>
              <w:top w:val="single" w:sz="4" w:space="0" w:color="auto"/>
              <w:left w:val="nil"/>
              <w:right w:val="nil"/>
            </w:tcBorders>
            <w:shd w:val="clear" w:color="auto" w:fill="auto"/>
            <w:noWrap/>
            <w:tcMar>
              <w:left w:w="57" w:type="dxa"/>
              <w:right w:w="57" w:type="dxa"/>
            </w:tcMar>
            <w:vAlign w:val="bottom"/>
          </w:tcPr>
          <w:p w14:paraId="5599F3F8" w14:textId="77777777" w:rsidR="00F556CD" w:rsidRPr="00F556CD" w:rsidRDefault="00F556CD" w:rsidP="00F556CD">
            <w:pPr>
              <w:rPr>
                <w:rFonts w:eastAsia="Times New Roman" w:cs="Arial"/>
                <w:b/>
                <w:color w:val="000000"/>
                <w:sz w:val="18"/>
                <w:szCs w:val="18"/>
                <w:lang w:eastAsia="en-GB"/>
              </w:rPr>
            </w:pPr>
            <w:r w:rsidRPr="00F556CD">
              <w:rPr>
                <w:rFonts w:eastAsia="Times New Roman" w:cs="Arial"/>
                <w:b/>
                <w:color w:val="000000"/>
                <w:sz w:val="18"/>
                <w:szCs w:val="18"/>
                <w:lang w:eastAsia="en-GB"/>
              </w:rPr>
              <w:t> N=1120</w:t>
            </w:r>
          </w:p>
        </w:tc>
        <w:tc>
          <w:tcPr>
            <w:tcW w:w="925" w:type="dxa"/>
            <w:tcBorders>
              <w:top w:val="single" w:sz="4" w:space="0" w:color="auto"/>
              <w:left w:val="nil"/>
              <w:right w:val="nil"/>
            </w:tcBorders>
            <w:shd w:val="clear" w:color="auto" w:fill="auto"/>
            <w:noWrap/>
            <w:tcMar>
              <w:left w:w="57" w:type="dxa"/>
              <w:right w:w="57" w:type="dxa"/>
            </w:tcMar>
            <w:vAlign w:val="bottom"/>
          </w:tcPr>
          <w:p w14:paraId="0E315BB8" w14:textId="77777777" w:rsidR="00F556CD" w:rsidRPr="00F556CD" w:rsidRDefault="00F556CD" w:rsidP="00F556CD">
            <w:pPr>
              <w:jc w:val="right"/>
              <w:rPr>
                <w:rFonts w:cs="Arial"/>
                <w:b/>
                <w:bCs/>
                <w:sz w:val="18"/>
                <w:szCs w:val="18"/>
              </w:rPr>
            </w:pPr>
            <w:r w:rsidRPr="00F556CD">
              <w:rPr>
                <w:rFonts w:cs="Arial"/>
                <w:b/>
                <w:bCs/>
                <w:sz w:val="18"/>
                <w:szCs w:val="18"/>
              </w:rPr>
              <w:t>ln tPA</w:t>
            </w:r>
          </w:p>
        </w:tc>
        <w:tc>
          <w:tcPr>
            <w:tcW w:w="1123" w:type="dxa"/>
            <w:tcBorders>
              <w:top w:val="single" w:sz="4" w:space="0" w:color="auto"/>
              <w:left w:val="nil"/>
              <w:right w:val="nil"/>
            </w:tcBorders>
            <w:shd w:val="clear" w:color="auto" w:fill="auto"/>
            <w:noWrap/>
            <w:tcMar>
              <w:left w:w="57" w:type="dxa"/>
              <w:right w:w="57" w:type="dxa"/>
            </w:tcMar>
            <w:vAlign w:val="bottom"/>
          </w:tcPr>
          <w:p w14:paraId="16986788" w14:textId="77777777" w:rsidR="00F556CD" w:rsidRPr="00F556CD" w:rsidRDefault="00F556CD" w:rsidP="00F556CD">
            <w:pPr>
              <w:rPr>
                <w:rFonts w:cs="Arial"/>
                <w:b/>
                <w:bCs/>
                <w:sz w:val="18"/>
                <w:szCs w:val="18"/>
              </w:rPr>
            </w:pPr>
            <w:r w:rsidRPr="00F556CD">
              <w:rPr>
                <w:rFonts w:cs="Arial"/>
                <w:b/>
                <w:bCs/>
                <w:sz w:val="18"/>
                <w:szCs w:val="18"/>
              </w:rPr>
              <w:t>N=1124</w:t>
            </w:r>
          </w:p>
        </w:tc>
        <w:tc>
          <w:tcPr>
            <w:tcW w:w="927" w:type="dxa"/>
            <w:tcBorders>
              <w:top w:val="single" w:sz="4" w:space="0" w:color="auto"/>
              <w:left w:val="nil"/>
              <w:right w:val="nil"/>
            </w:tcBorders>
            <w:shd w:val="clear" w:color="auto" w:fill="auto"/>
            <w:noWrap/>
            <w:tcMar>
              <w:left w:w="57" w:type="dxa"/>
              <w:right w:w="57" w:type="dxa"/>
            </w:tcMar>
            <w:vAlign w:val="bottom"/>
          </w:tcPr>
          <w:p w14:paraId="6FC87D08" w14:textId="77777777" w:rsidR="00F556CD" w:rsidRPr="00F556CD" w:rsidRDefault="00F556CD" w:rsidP="00F556CD">
            <w:pPr>
              <w:jc w:val="center"/>
              <w:rPr>
                <w:rFonts w:cs="Arial"/>
                <w:b/>
                <w:bCs/>
                <w:sz w:val="18"/>
                <w:szCs w:val="18"/>
              </w:rPr>
            </w:pPr>
            <w:r w:rsidRPr="00F556CD">
              <w:rPr>
                <w:rFonts w:cs="Arial"/>
                <w:b/>
                <w:bCs/>
                <w:sz w:val="18"/>
                <w:szCs w:val="18"/>
              </w:rPr>
              <w:t>ln vWF</w:t>
            </w:r>
          </w:p>
        </w:tc>
        <w:tc>
          <w:tcPr>
            <w:tcW w:w="1123" w:type="dxa"/>
            <w:tcBorders>
              <w:top w:val="single" w:sz="4" w:space="0" w:color="auto"/>
              <w:left w:val="nil"/>
              <w:right w:val="nil"/>
            </w:tcBorders>
            <w:shd w:val="clear" w:color="auto" w:fill="auto"/>
            <w:noWrap/>
            <w:tcMar>
              <w:left w:w="57" w:type="dxa"/>
              <w:right w:w="57" w:type="dxa"/>
            </w:tcMar>
            <w:vAlign w:val="bottom"/>
          </w:tcPr>
          <w:p w14:paraId="797197AF" w14:textId="77777777" w:rsidR="00F556CD" w:rsidRPr="00F556CD" w:rsidRDefault="00F556CD" w:rsidP="00F556CD">
            <w:pPr>
              <w:jc w:val="center"/>
              <w:rPr>
                <w:rFonts w:cs="Arial"/>
                <w:b/>
                <w:bCs/>
                <w:sz w:val="18"/>
                <w:szCs w:val="18"/>
              </w:rPr>
            </w:pPr>
            <w:r w:rsidRPr="00F556CD">
              <w:rPr>
                <w:rFonts w:cs="Arial"/>
                <w:b/>
                <w:bCs/>
                <w:sz w:val="18"/>
                <w:szCs w:val="18"/>
              </w:rPr>
              <w:t>N=1124</w:t>
            </w:r>
          </w:p>
        </w:tc>
        <w:tc>
          <w:tcPr>
            <w:tcW w:w="1027" w:type="dxa"/>
            <w:tcBorders>
              <w:top w:val="single" w:sz="4" w:space="0" w:color="auto"/>
              <w:left w:val="nil"/>
              <w:right w:val="nil"/>
            </w:tcBorders>
            <w:tcMar>
              <w:left w:w="57" w:type="dxa"/>
              <w:right w:w="57" w:type="dxa"/>
            </w:tcMar>
            <w:vAlign w:val="bottom"/>
          </w:tcPr>
          <w:p w14:paraId="15D5177A" w14:textId="77777777" w:rsidR="00F556CD" w:rsidRPr="00F556CD" w:rsidRDefault="00F556CD" w:rsidP="00F556CD">
            <w:pPr>
              <w:jc w:val="right"/>
              <w:rPr>
                <w:rFonts w:cs="Arial"/>
                <w:b/>
                <w:bCs/>
                <w:sz w:val="18"/>
                <w:szCs w:val="18"/>
              </w:rPr>
            </w:pPr>
            <w:r w:rsidRPr="00F556CD">
              <w:rPr>
                <w:rFonts w:cs="Arial"/>
                <w:b/>
                <w:bCs/>
                <w:sz w:val="18"/>
                <w:szCs w:val="18"/>
              </w:rPr>
              <w:t>ln D-dimer</w:t>
            </w:r>
          </w:p>
        </w:tc>
        <w:tc>
          <w:tcPr>
            <w:tcW w:w="1195" w:type="dxa"/>
            <w:tcBorders>
              <w:top w:val="single" w:sz="4" w:space="0" w:color="auto"/>
              <w:left w:val="nil"/>
              <w:right w:val="nil"/>
            </w:tcBorders>
            <w:tcMar>
              <w:left w:w="57" w:type="dxa"/>
              <w:right w:w="57" w:type="dxa"/>
            </w:tcMar>
            <w:vAlign w:val="bottom"/>
          </w:tcPr>
          <w:p w14:paraId="2AF26363" w14:textId="77777777" w:rsidR="00F556CD" w:rsidRPr="00F556CD" w:rsidRDefault="00F556CD" w:rsidP="00F556CD">
            <w:pPr>
              <w:jc w:val="center"/>
              <w:rPr>
                <w:rFonts w:cs="Arial"/>
                <w:b/>
                <w:bCs/>
                <w:sz w:val="18"/>
                <w:szCs w:val="18"/>
                <w:vertAlign w:val="superscript"/>
              </w:rPr>
            </w:pPr>
            <w:r w:rsidRPr="00F556CD">
              <w:rPr>
                <w:rFonts w:cs="Arial"/>
                <w:b/>
                <w:bCs/>
                <w:sz w:val="18"/>
                <w:szCs w:val="18"/>
              </w:rPr>
              <w:t>N=1061</w:t>
            </w:r>
            <w:r w:rsidRPr="00F556CD">
              <w:rPr>
                <w:rFonts w:cs="Arial"/>
                <w:b/>
                <w:bCs/>
                <w:sz w:val="18"/>
                <w:szCs w:val="18"/>
                <w:vertAlign w:val="superscript"/>
              </w:rPr>
              <w:t>a</w:t>
            </w:r>
          </w:p>
        </w:tc>
        <w:tc>
          <w:tcPr>
            <w:tcW w:w="925" w:type="dxa"/>
            <w:tcBorders>
              <w:top w:val="single" w:sz="4" w:space="0" w:color="auto"/>
              <w:left w:val="nil"/>
              <w:right w:val="nil"/>
            </w:tcBorders>
            <w:tcMar>
              <w:left w:w="57" w:type="dxa"/>
              <w:right w:w="57" w:type="dxa"/>
            </w:tcMar>
            <w:vAlign w:val="bottom"/>
          </w:tcPr>
          <w:p w14:paraId="2FDB8C0E" w14:textId="77777777" w:rsidR="00F556CD" w:rsidRPr="00F556CD" w:rsidRDefault="00F556CD" w:rsidP="00F556CD">
            <w:pPr>
              <w:jc w:val="right"/>
              <w:rPr>
                <w:rFonts w:eastAsia="Times New Roman" w:cs="Arial"/>
                <w:b/>
                <w:color w:val="000000"/>
                <w:sz w:val="18"/>
                <w:szCs w:val="18"/>
                <w:lang w:eastAsia="en-GB"/>
              </w:rPr>
            </w:pPr>
            <w:r w:rsidRPr="00F556CD">
              <w:rPr>
                <w:rFonts w:eastAsia="Times New Roman" w:cs="Arial"/>
                <w:b/>
                <w:color w:val="000000"/>
                <w:sz w:val="18"/>
                <w:szCs w:val="18"/>
                <w:lang w:eastAsia="en-GB"/>
              </w:rPr>
              <w:t>IGF-1</w:t>
            </w:r>
          </w:p>
        </w:tc>
        <w:tc>
          <w:tcPr>
            <w:tcW w:w="1386" w:type="dxa"/>
            <w:tcBorders>
              <w:top w:val="single" w:sz="4" w:space="0" w:color="auto"/>
              <w:left w:val="nil"/>
              <w:right w:val="nil"/>
            </w:tcBorders>
            <w:tcMar>
              <w:left w:w="57" w:type="dxa"/>
              <w:right w:w="57" w:type="dxa"/>
            </w:tcMar>
            <w:vAlign w:val="bottom"/>
          </w:tcPr>
          <w:p w14:paraId="1498CCAE" w14:textId="77777777" w:rsidR="00F556CD" w:rsidRPr="00F556CD" w:rsidRDefault="00F556CD" w:rsidP="00F556CD">
            <w:pPr>
              <w:rPr>
                <w:rFonts w:eastAsia="Times New Roman" w:cs="Arial"/>
                <w:b/>
                <w:color w:val="000000"/>
                <w:sz w:val="18"/>
                <w:szCs w:val="18"/>
                <w:lang w:eastAsia="en-GB"/>
              </w:rPr>
            </w:pPr>
            <w:r w:rsidRPr="00F556CD">
              <w:rPr>
                <w:rFonts w:eastAsia="Times New Roman" w:cs="Arial"/>
                <w:b/>
                <w:color w:val="000000"/>
                <w:sz w:val="18"/>
                <w:szCs w:val="18"/>
                <w:lang w:eastAsia="en-GB"/>
              </w:rPr>
              <w:t> N=1122</w:t>
            </w:r>
          </w:p>
        </w:tc>
      </w:tr>
      <w:tr w:rsidR="00F556CD" w:rsidRPr="00F556CD" w14:paraId="5AEA215F" w14:textId="77777777" w:rsidTr="006E4D0F">
        <w:trPr>
          <w:trHeight w:val="227"/>
        </w:trPr>
        <w:tc>
          <w:tcPr>
            <w:tcW w:w="1889" w:type="dxa"/>
            <w:tcBorders>
              <w:left w:val="nil"/>
              <w:bottom w:val="single" w:sz="4" w:space="0" w:color="auto"/>
              <w:right w:val="nil"/>
            </w:tcBorders>
            <w:shd w:val="clear" w:color="auto" w:fill="auto"/>
            <w:noWrap/>
            <w:tcMar>
              <w:left w:w="57" w:type="dxa"/>
              <w:right w:w="57" w:type="dxa"/>
            </w:tcMar>
            <w:vAlign w:val="bottom"/>
            <w:hideMark/>
          </w:tcPr>
          <w:p w14:paraId="6A26953C" w14:textId="77777777" w:rsidR="00F556CD" w:rsidRPr="00F556CD" w:rsidRDefault="00F556CD" w:rsidP="00F556CD">
            <w:pPr>
              <w:jc w:val="center"/>
              <w:rPr>
                <w:rFonts w:eastAsia="Times New Roman" w:cs="Arial"/>
                <w:b/>
                <w:color w:val="000000"/>
                <w:sz w:val="18"/>
                <w:szCs w:val="18"/>
                <w:lang w:eastAsia="en-GB"/>
              </w:rPr>
            </w:pPr>
          </w:p>
        </w:tc>
        <w:tc>
          <w:tcPr>
            <w:tcW w:w="993" w:type="dxa"/>
            <w:tcBorders>
              <w:left w:val="nil"/>
              <w:bottom w:val="single" w:sz="4" w:space="0" w:color="auto"/>
              <w:right w:val="nil"/>
            </w:tcBorders>
            <w:shd w:val="clear" w:color="auto" w:fill="auto"/>
            <w:noWrap/>
            <w:tcMar>
              <w:left w:w="57" w:type="dxa"/>
              <w:right w:w="57" w:type="dxa"/>
            </w:tcMar>
            <w:vAlign w:val="bottom"/>
            <w:hideMark/>
          </w:tcPr>
          <w:p w14:paraId="65380825" w14:textId="77777777" w:rsidR="00F556CD" w:rsidRPr="00F556CD" w:rsidRDefault="00F556CD" w:rsidP="00F556CD">
            <w:pPr>
              <w:jc w:val="right"/>
              <w:rPr>
                <w:rFonts w:cs="Arial"/>
                <w:b/>
                <w:bCs/>
                <w:sz w:val="18"/>
                <w:szCs w:val="18"/>
              </w:rPr>
            </w:pPr>
            <w:r w:rsidRPr="00F556CD">
              <w:rPr>
                <w:rFonts w:cs="Arial"/>
                <w:b/>
                <w:bCs/>
                <w:sz w:val="18"/>
                <w:szCs w:val="18"/>
              </w:rPr>
              <w:t>% difference</w:t>
            </w:r>
          </w:p>
        </w:tc>
        <w:tc>
          <w:tcPr>
            <w:tcW w:w="1123" w:type="dxa"/>
            <w:tcBorders>
              <w:left w:val="nil"/>
              <w:bottom w:val="single" w:sz="4" w:space="0" w:color="auto"/>
              <w:right w:val="nil"/>
            </w:tcBorders>
            <w:shd w:val="clear" w:color="auto" w:fill="auto"/>
            <w:noWrap/>
            <w:tcMar>
              <w:left w:w="57" w:type="dxa"/>
              <w:right w:w="57" w:type="dxa"/>
            </w:tcMar>
            <w:vAlign w:val="bottom"/>
            <w:hideMark/>
          </w:tcPr>
          <w:p w14:paraId="319D5C1E" w14:textId="77777777" w:rsidR="00F556CD" w:rsidRPr="00F556CD" w:rsidRDefault="00F556CD" w:rsidP="00F556CD">
            <w:pPr>
              <w:jc w:val="center"/>
              <w:rPr>
                <w:rFonts w:cs="Arial"/>
                <w:b/>
                <w:bCs/>
                <w:sz w:val="18"/>
                <w:szCs w:val="18"/>
              </w:rPr>
            </w:pPr>
            <w:r w:rsidRPr="00F556CD">
              <w:rPr>
                <w:rFonts w:cs="Arial"/>
                <w:b/>
                <w:bCs/>
                <w:sz w:val="18"/>
                <w:szCs w:val="18"/>
              </w:rPr>
              <w:t>(95% CI)</w:t>
            </w:r>
          </w:p>
        </w:tc>
        <w:tc>
          <w:tcPr>
            <w:tcW w:w="947" w:type="dxa"/>
            <w:tcBorders>
              <w:left w:val="nil"/>
              <w:bottom w:val="single" w:sz="4" w:space="0" w:color="auto"/>
              <w:right w:val="nil"/>
            </w:tcBorders>
            <w:shd w:val="clear" w:color="auto" w:fill="auto"/>
            <w:noWrap/>
            <w:tcMar>
              <w:left w:w="57" w:type="dxa"/>
              <w:right w:w="57" w:type="dxa"/>
            </w:tcMar>
            <w:vAlign w:val="bottom"/>
            <w:hideMark/>
          </w:tcPr>
          <w:p w14:paraId="7CE3BB38" w14:textId="77777777" w:rsidR="00F556CD" w:rsidRPr="00F556CD" w:rsidRDefault="00F556CD" w:rsidP="00F556CD">
            <w:pPr>
              <w:jc w:val="right"/>
              <w:rPr>
                <w:rFonts w:cs="Arial"/>
                <w:b/>
                <w:bCs/>
                <w:sz w:val="18"/>
                <w:szCs w:val="18"/>
              </w:rPr>
            </w:pPr>
            <w:r w:rsidRPr="00F556CD">
              <w:rPr>
                <w:rFonts w:cs="Arial"/>
                <w:b/>
                <w:bCs/>
                <w:sz w:val="18"/>
                <w:szCs w:val="18"/>
              </w:rPr>
              <w:t>% diference</w:t>
            </w:r>
          </w:p>
        </w:tc>
        <w:tc>
          <w:tcPr>
            <w:tcW w:w="1123" w:type="dxa"/>
            <w:tcBorders>
              <w:left w:val="nil"/>
              <w:bottom w:val="single" w:sz="4" w:space="0" w:color="auto"/>
              <w:right w:val="nil"/>
            </w:tcBorders>
            <w:shd w:val="clear" w:color="auto" w:fill="auto"/>
            <w:noWrap/>
            <w:tcMar>
              <w:left w:w="57" w:type="dxa"/>
              <w:right w:w="57" w:type="dxa"/>
            </w:tcMar>
            <w:vAlign w:val="bottom"/>
            <w:hideMark/>
          </w:tcPr>
          <w:p w14:paraId="479248C2" w14:textId="77777777" w:rsidR="00F556CD" w:rsidRPr="00F556CD" w:rsidRDefault="00F556CD" w:rsidP="00F556CD">
            <w:pPr>
              <w:jc w:val="center"/>
              <w:rPr>
                <w:rFonts w:cs="Arial"/>
                <w:b/>
                <w:bCs/>
                <w:sz w:val="18"/>
                <w:szCs w:val="18"/>
              </w:rPr>
            </w:pPr>
            <w:r w:rsidRPr="00F556CD">
              <w:rPr>
                <w:rFonts w:cs="Arial"/>
                <w:b/>
                <w:bCs/>
                <w:sz w:val="18"/>
                <w:szCs w:val="18"/>
              </w:rPr>
              <w:t>(95% CI)</w:t>
            </w:r>
          </w:p>
        </w:tc>
        <w:tc>
          <w:tcPr>
            <w:tcW w:w="925" w:type="dxa"/>
            <w:tcBorders>
              <w:left w:val="nil"/>
              <w:bottom w:val="single" w:sz="4" w:space="0" w:color="auto"/>
              <w:right w:val="nil"/>
            </w:tcBorders>
            <w:shd w:val="clear" w:color="auto" w:fill="auto"/>
            <w:noWrap/>
            <w:tcMar>
              <w:left w:w="57" w:type="dxa"/>
              <w:right w:w="57" w:type="dxa"/>
            </w:tcMar>
            <w:vAlign w:val="bottom"/>
            <w:hideMark/>
          </w:tcPr>
          <w:p w14:paraId="51FE063A" w14:textId="77777777" w:rsidR="00F556CD" w:rsidRPr="00F556CD" w:rsidRDefault="00F556CD" w:rsidP="00F556CD">
            <w:pPr>
              <w:jc w:val="right"/>
              <w:rPr>
                <w:rFonts w:cs="Arial"/>
                <w:b/>
                <w:bCs/>
                <w:sz w:val="18"/>
                <w:szCs w:val="18"/>
              </w:rPr>
            </w:pPr>
            <w:r w:rsidRPr="00F556CD">
              <w:rPr>
                <w:rFonts w:cs="Arial"/>
                <w:b/>
                <w:bCs/>
                <w:sz w:val="18"/>
                <w:szCs w:val="18"/>
              </w:rPr>
              <w:t>% diference</w:t>
            </w:r>
          </w:p>
        </w:tc>
        <w:tc>
          <w:tcPr>
            <w:tcW w:w="1123" w:type="dxa"/>
            <w:tcBorders>
              <w:left w:val="nil"/>
              <w:bottom w:val="single" w:sz="4" w:space="0" w:color="auto"/>
              <w:right w:val="nil"/>
            </w:tcBorders>
            <w:shd w:val="clear" w:color="auto" w:fill="auto"/>
            <w:noWrap/>
            <w:tcMar>
              <w:left w:w="57" w:type="dxa"/>
              <w:right w:w="57" w:type="dxa"/>
            </w:tcMar>
            <w:vAlign w:val="bottom"/>
            <w:hideMark/>
          </w:tcPr>
          <w:p w14:paraId="1941D16A" w14:textId="77777777" w:rsidR="00F556CD" w:rsidRPr="00F556CD" w:rsidRDefault="00F556CD" w:rsidP="00F556CD">
            <w:pPr>
              <w:rPr>
                <w:rFonts w:cs="Arial"/>
                <w:b/>
                <w:bCs/>
                <w:sz w:val="18"/>
                <w:szCs w:val="18"/>
              </w:rPr>
            </w:pPr>
            <w:r w:rsidRPr="00F556CD">
              <w:rPr>
                <w:rFonts w:cs="Arial"/>
                <w:b/>
                <w:bCs/>
                <w:sz w:val="18"/>
                <w:szCs w:val="18"/>
              </w:rPr>
              <w:t>(95% CI)</w:t>
            </w:r>
          </w:p>
        </w:tc>
        <w:tc>
          <w:tcPr>
            <w:tcW w:w="927" w:type="dxa"/>
            <w:tcBorders>
              <w:left w:val="nil"/>
              <w:bottom w:val="single" w:sz="4" w:space="0" w:color="auto"/>
              <w:right w:val="nil"/>
            </w:tcBorders>
            <w:shd w:val="clear" w:color="auto" w:fill="auto"/>
            <w:noWrap/>
            <w:tcMar>
              <w:left w:w="57" w:type="dxa"/>
              <w:right w:w="57" w:type="dxa"/>
            </w:tcMar>
            <w:vAlign w:val="bottom"/>
            <w:hideMark/>
          </w:tcPr>
          <w:p w14:paraId="0D0B8A08" w14:textId="77777777" w:rsidR="00F556CD" w:rsidRPr="00F556CD" w:rsidRDefault="00F556CD" w:rsidP="00F556CD">
            <w:pPr>
              <w:jc w:val="center"/>
              <w:rPr>
                <w:rFonts w:cs="Arial"/>
                <w:b/>
                <w:bCs/>
                <w:sz w:val="18"/>
                <w:szCs w:val="18"/>
              </w:rPr>
            </w:pPr>
            <w:r w:rsidRPr="00F556CD">
              <w:rPr>
                <w:rFonts w:cs="Arial"/>
                <w:b/>
                <w:bCs/>
                <w:sz w:val="18"/>
                <w:szCs w:val="18"/>
              </w:rPr>
              <w:t>% diference</w:t>
            </w:r>
          </w:p>
        </w:tc>
        <w:tc>
          <w:tcPr>
            <w:tcW w:w="1123" w:type="dxa"/>
            <w:tcBorders>
              <w:left w:val="nil"/>
              <w:bottom w:val="single" w:sz="4" w:space="0" w:color="auto"/>
              <w:right w:val="nil"/>
            </w:tcBorders>
            <w:shd w:val="clear" w:color="auto" w:fill="auto"/>
            <w:noWrap/>
            <w:tcMar>
              <w:left w:w="57" w:type="dxa"/>
              <w:right w:w="57" w:type="dxa"/>
            </w:tcMar>
            <w:vAlign w:val="bottom"/>
            <w:hideMark/>
          </w:tcPr>
          <w:p w14:paraId="0EBB0311" w14:textId="77777777" w:rsidR="00F556CD" w:rsidRPr="00F556CD" w:rsidRDefault="00F556CD" w:rsidP="00F556CD">
            <w:pPr>
              <w:jc w:val="center"/>
              <w:rPr>
                <w:rFonts w:cs="Arial"/>
                <w:b/>
                <w:bCs/>
                <w:sz w:val="18"/>
                <w:szCs w:val="18"/>
              </w:rPr>
            </w:pPr>
            <w:r w:rsidRPr="00F556CD">
              <w:rPr>
                <w:rFonts w:cs="Arial"/>
                <w:b/>
                <w:bCs/>
                <w:sz w:val="18"/>
                <w:szCs w:val="18"/>
              </w:rPr>
              <w:t>(95% CI)</w:t>
            </w:r>
          </w:p>
        </w:tc>
        <w:tc>
          <w:tcPr>
            <w:tcW w:w="1027" w:type="dxa"/>
            <w:tcBorders>
              <w:left w:val="nil"/>
              <w:bottom w:val="single" w:sz="4" w:space="0" w:color="auto"/>
              <w:right w:val="nil"/>
            </w:tcBorders>
            <w:tcMar>
              <w:left w:w="57" w:type="dxa"/>
              <w:right w:w="57" w:type="dxa"/>
            </w:tcMar>
            <w:vAlign w:val="bottom"/>
          </w:tcPr>
          <w:p w14:paraId="37715275" w14:textId="77777777" w:rsidR="00F556CD" w:rsidRPr="00F556CD" w:rsidRDefault="00F556CD" w:rsidP="00F556CD">
            <w:pPr>
              <w:jc w:val="right"/>
              <w:rPr>
                <w:rFonts w:cs="Arial"/>
                <w:b/>
                <w:bCs/>
                <w:sz w:val="18"/>
                <w:szCs w:val="18"/>
              </w:rPr>
            </w:pPr>
            <w:r w:rsidRPr="00F556CD">
              <w:rPr>
                <w:rFonts w:cs="Arial"/>
                <w:b/>
                <w:bCs/>
                <w:sz w:val="18"/>
                <w:szCs w:val="18"/>
              </w:rPr>
              <w:t>% diference</w:t>
            </w:r>
          </w:p>
        </w:tc>
        <w:tc>
          <w:tcPr>
            <w:tcW w:w="1195" w:type="dxa"/>
            <w:tcBorders>
              <w:left w:val="nil"/>
              <w:bottom w:val="single" w:sz="4" w:space="0" w:color="auto"/>
              <w:right w:val="nil"/>
            </w:tcBorders>
            <w:tcMar>
              <w:left w:w="57" w:type="dxa"/>
              <w:right w:w="57" w:type="dxa"/>
            </w:tcMar>
            <w:vAlign w:val="bottom"/>
          </w:tcPr>
          <w:p w14:paraId="11751D96" w14:textId="77777777" w:rsidR="00F556CD" w:rsidRPr="00F556CD" w:rsidRDefault="00F556CD" w:rsidP="00F556CD">
            <w:pPr>
              <w:jc w:val="center"/>
              <w:rPr>
                <w:rFonts w:cs="Arial"/>
                <w:b/>
                <w:bCs/>
                <w:sz w:val="18"/>
                <w:szCs w:val="18"/>
              </w:rPr>
            </w:pPr>
            <w:r w:rsidRPr="00F556CD">
              <w:rPr>
                <w:rFonts w:cs="Arial"/>
                <w:b/>
                <w:bCs/>
                <w:sz w:val="18"/>
                <w:szCs w:val="18"/>
              </w:rPr>
              <w:t>(95% CI)</w:t>
            </w:r>
          </w:p>
        </w:tc>
        <w:tc>
          <w:tcPr>
            <w:tcW w:w="925" w:type="dxa"/>
            <w:tcBorders>
              <w:left w:val="nil"/>
              <w:bottom w:val="single" w:sz="4" w:space="0" w:color="auto"/>
              <w:right w:val="nil"/>
            </w:tcBorders>
            <w:tcMar>
              <w:left w:w="57" w:type="dxa"/>
              <w:right w:w="57" w:type="dxa"/>
            </w:tcMar>
            <w:vAlign w:val="bottom"/>
          </w:tcPr>
          <w:p w14:paraId="54FCB71E" w14:textId="77777777" w:rsidR="00F556CD" w:rsidRPr="00F556CD" w:rsidRDefault="00F556CD" w:rsidP="00F556CD">
            <w:pPr>
              <w:jc w:val="right"/>
              <w:rPr>
                <w:rFonts w:cs="Arial"/>
                <w:b/>
                <w:bCs/>
                <w:sz w:val="18"/>
                <w:szCs w:val="18"/>
              </w:rPr>
            </w:pPr>
            <w:r w:rsidRPr="00F556CD">
              <w:rPr>
                <w:rFonts w:cs="Arial"/>
                <w:b/>
                <w:bCs/>
                <w:sz w:val="18"/>
                <w:szCs w:val="18"/>
              </w:rPr>
              <w:t>% diference</w:t>
            </w:r>
          </w:p>
        </w:tc>
        <w:tc>
          <w:tcPr>
            <w:tcW w:w="1386" w:type="dxa"/>
            <w:tcBorders>
              <w:left w:val="nil"/>
              <w:bottom w:val="single" w:sz="4" w:space="0" w:color="auto"/>
              <w:right w:val="nil"/>
            </w:tcBorders>
            <w:tcMar>
              <w:left w:w="57" w:type="dxa"/>
              <w:right w:w="57" w:type="dxa"/>
            </w:tcMar>
            <w:vAlign w:val="bottom"/>
          </w:tcPr>
          <w:p w14:paraId="7E09D981" w14:textId="77777777" w:rsidR="00F556CD" w:rsidRPr="00F556CD" w:rsidRDefault="00F556CD" w:rsidP="00F556CD">
            <w:pPr>
              <w:rPr>
                <w:rFonts w:cs="Arial"/>
                <w:b/>
                <w:bCs/>
                <w:sz w:val="18"/>
                <w:szCs w:val="18"/>
              </w:rPr>
            </w:pPr>
            <w:r w:rsidRPr="00F556CD">
              <w:rPr>
                <w:rFonts w:cs="Arial"/>
                <w:b/>
                <w:bCs/>
                <w:sz w:val="18"/>
                <w:szCs w:val="18"/>
              </w:rPr>
              <w:t>(95% CI)</w:t>
            </w:r>
          </w:p>
        </w:tc>
      </w:tr>
      <w:tr w:rsidR="00F556CD" w:rsidRPr="00F556CD" w14:paraId="394366DD" w14:textId="77777777" w:rsidTr="006E4D0F">
        <w:trPr>
          <w:trHeight w:val="204"/>
        </w:trPr>
        <w:tc>
          <w:tcPr>
            <w:tcW w:w="1889" w:type="dxa"/>
            <w:tcBorders>
              <w:top w:val="nil"/>
              <w:left w:val="nil"/>
              <w:bottom w:val="nil"/>
              <w:right w:val="nil"/>
            </w:tcBorders>
            <w:shd w:val="clear" w:color="auto" w:fill="auto"/>
            <w:noWrap/>
            <w:tcMar>
              <w:left w:w="57" w:type="dxa"/>
              <w:right w:w="57" w:type="dxa"/>
            </w:tcMar>
            <w:vAlign w:val="center"/>
          </w:tcPr>
          <w:p w14:paraId="630F2EEC" w14:textId="77777777" w:rsidR="00F556CD" w:rsidRPr="00F556CD" w:rsidRDefault="00F556CD" w:rsidP="00F556CD">
            <w:pPr>
              <w:rPr>
                <w:rFonts w:cs="Arial"/>
                <w:b/>
                <w:sz w:val="18"/>
                <w:szCs w:val="18"/>
              </w:rPr>
            </w:pPr>
            <w:r w:rsidRPr="00F556CD">
              <w:rPr>
                <w:rFonts w:cs="Arial"/>
                <w:b/>
                <w:sz w:val="18"/>
                <w:szCs w:val="18"/>
              </w:rPr>
              <w:t>Model 1</w:t>
            </w:r>
          </w:p>
        </w:tc>
        <w:tc>
          <w:tcPr>
            <w:tcW w:w="993" w:type="dxa"/>
            <w:tcBorders>
              <w:top w:val="nil"/>
              <w:left w:val="nil"/>
              <w:bottom w:val="nil"/>
              <w:right w:val="nil"/>
            </w:tcBorders>
            <w:shd w:val="clear" w:color="auto" w:fill="auto"/>
            <w:noWrap/>
            <w:tcMar>
              <w:left w:w="57" w:type="dxa"/>
              <w:right w:w="57" w:type="dxa"/>
            </w:tcMar>
            <w:vAlign w:val="center"/>
          </w:tcPr>
          <w:p w14:paraId="588805C6" w14:textId="77777777" w:rsidR="00F556CD" w:rsidRPr="00F556CD" w:rsidRDefault="00F556CD" w:rsidP="00F556CD">
            <w:pPr>
              <w:jc w:val="right"/>
              <w:rPr>
                <w:rFonts w:eastAsia="Times New Roman" w:cs="Arial"/>
                <w:color w:val="000000"/>
                <w:sz w:val="18"/>
                <w:szCs w:val="18"/>
                <w:lang w:eastAsia="en-GB"/>
              </w:rPr>
            </w:pPr>
          </w:p>
        </w:tc>
        <w:tc>
          <w:tcPr>
            <w:tcW w:w="1123" w:type="dxa"/>
            <w:tcBorders>
              <w:top w:val="nil"/>
              <w:left w:val="nil"/>
              <w:bottom w:val="nil"/>
              <w:right w:val="nil"/>
            </w:tcBorders>
            <w:shd w:val="clear" w:color="auto" w:fill="auto"/>
            <w:noWrap/>
            <w:tcMar>
              <w:left w:w="57" w:type="dxa"/>
              <w:right w:w="57" w:type="dxa"/>
            </w:tcMar>
            <w:vAlign w:val="center"/>
          </w:tcPr>
          <w:p w14:paraId="7552684D" w14:textId="77777777" w:rsidR="00F556CD" w:rsidRPr="00F556CD" w:rsidRDefault="00F556CD" w:rsidP="00F556CD">
            <w:pPr>
              <w:rPr>
                <w:rFonts w:eastAsia="Times New Roman" w:cs="Arial"/>
                <w:color w:val="000000"/>
                <w:sz w:val="18"/>
                <w:szCs w:val="18"/>
                <w:lang w:eastAsia="en-GB"/>
              </w:rPr>
            </w:pPr>
          </w:p>
        </w:tc>
        <w:tc>
          <w:tcPr>
            <w:tcW w:w="947" w:type="dxa"/>
            <w:tcBorders>
              <w:top w:val="nil"/>
              <w:left w:val="nil"/>
              <w:bottom w:val="nil"/>
              <w:right w:val="nil"/>
            </w:tcBorders>
            <w:shd w:val="clear" w:color="auto" w:fill="auto"/>
            <w:noWrap/>
            <w:tcMar>
              <w:left w:w="57" w:type="dxa"/>
              <w:right w:w="57" w:type="dxa"/>
            </w:tcMar>
            <w:vAlign w:val="center"/>
          </w:tcPr>
          <w:p w14:paraId="757836F9" w14:textId="77777777" w:rsidR="00F556CD" w:rsidRPr="00F556CD" w:rsidRDefault="00F556CD" w:rsidP="00F556CD">
            <w:pPr>
              <w:jc w:val="right"/>
              <w:rPr>
                <w:rFonts w:eastAsia="Times New Roman" w:cs="Arial"/>
                <w:color w:val="000000"/>
                <w:sz w:val="18"/>
                <w:szCs w:val="18"/>
                <w:lang w:eastAsia="en-GB"/>
              </w:rPr>
            </w:pPr>
          </w:p>
        </w:tc>
        <w:tc>
          <w:tcPr>
            <w:tcW w:w="1123" w:type="dxa"/>
            <w:tcBorders>
              <w:top w:val="nil"/>
              <w:left w:val="nil"/>
              <w:bottom w:val="nil"/>
              <w:right w:val="nil"/>
            </w:tcBorders>
            <w:shd w:val="clear" w:color="auto" w:fill="auto"/>
            <w:noWrap/>
            <w:tcMar>
              <w:left w:w="57" w:type="dxa"/>
              <w:right w:w="57" w:type="dxa"/>
            </w:tcMar>
            <w:vAlign w:val="center"/>
          </w:tcPr>
          <w:p w14:paraId="1FE1E8F8" w14:textId="77777777" w:rsidR="00F556CD" w:rsidRPr="00F556CD" w:rsidRDefault="00F556CD" w:rsidP="00F556CD">
            <w:pPr>
              <w:rPr>
                <w:rFonts w:eastAsia="Times New Roman" w:cs="Arial"/>
                <w:color w:val="000000"/>
                <w:sz w:val="18"/>
                <w:szCs w:val="18"/>
                <w:lang w:eastAsia="en-GB"/>
              </w:rPr>
            </w:pPr>
          </w:p>
        </w:tc>
        <w:tc>
          <w:tcPr>
            <w:tcW w:w="925" w:type="dxa"/>
            <w:tcBorders>
              <w:top w:val="nil"/>
              <w:left w:val="nil"/>
              <w:bottom w:val="nil"/>
              <w:right w:val="nil"/>
            </w:tcBorders>
            <w:shd w:val="clear" w:color="auto" w:fill="auto"/>
            <w:noWrap/>
            <w:tcMar>
              <w:left w:w="57" w:type="dxa"/>
              <w:right w:w="57" w:type="dxa"/>
            </w:tcMar>
            <w:vAlign w:val="center"/>
          </w:tcPr>
          <w:p w14:paraId="38B324F9" w14:textId="77777777" w:rsidR="00F556CD" w:rsidRPr="00F556CD" w:rsidRDefault="00F556CD" w:rsidP="00F556CD">
            <w:pPr>
              <w:jc w:val="right"/>
              <w:rPr>
                <w:rFonts w:eastAsia="Times New Roman" w:cs="Arial"/>
                <w:color w:val="000000"/>
                <w:sz w:val="18"/>
                <w:szCs w:val="18"/>
                <w:lang w:eastAsia="en-GB"/>
              </w:rPr>
            </w:pPr>
          </w:p>
        </w:tc>
        <w:tc>
          <w:tcPr>
            <w:tcW w:w="1123" w:type="dxa"/>
            <w:tcBorders>
              <w:top w:val="nil"/>
              <w:left w:val="nil"/>
              <w:bottom w:val="nil"/>
              <w:right w:val="nil"/>
            </w:tcBorders>
            <w:shd w:val="clear" w:color="auto" w:fill="auto"/>
            <w:noWrap/>
            <w:tcMar>
              <w:left w:w="57" w:type="dxa"/>
              <w:right w:w="57" w:type="dxa"/>
            </w:tcMar>
            <w:vAlign w:val="center"/>
          </w:tcPr>
          <w:p w14:paraId="4B9E24BF" w14:textId="77777777" w:rsidR="00F556CD" w:rsidRPr="00F556CD" w:rsidRDefault="00F556CD" w:rsidP="00F556CD">
            <w:pPr>
              <w:rPr>
                <w:rFonts w:eastAsia="Times New Roman" w:cs="Arial"/>
                <w:color w:val="000000"/>
                <w:sz w:val="18"/>
                <w:szCs w:val="18"/>
                <w:lang w:eastAsia="en-GB"/>
              </w:rPr>
            </w:pPr>
          </w:p>
        </w:tc>
        <w:tc>
          <w:tcPr>
            <w:tcW w:w="927" w:type="dxa"/>
            <w:tcBorders>
              <w:top w:val="nil"/>
              <w:left w:val="nil"/>
              <w:bottom w:val="nil"/>
              <w:right w:val="nil"/>
            </w:tcBorders>
            <w:shd w:val="clear" w:color="auto" w:fill="auto"/>
            <w:noWrap/>
            <w:tcMar>
              <w:left w:w="57" w:type="dxa"/>
              <w:right w:w="57" w:type="dxa"/>
            </w:tcMar>
            <w:vAlign w:val="center"/>
          </w:tcPr>
          <w:p w14:paraId="0CF48763" w14:textId="77777777" w:rsidR="00F556CD" w:rsidRPr="00F556CD" w:rsidRDefault="00F556CD" w:rsidP="00F556CD">
            <w:pPr>
              <w:jc w:val="right"/>
              <w:rPr>
                <w:rFonts w:eastAsia="Times New Roman" w:cs="Arial"/>
                <w:color w:val="000000"/>
                <w:sz w:val="18"/>
                <w:szCs w:val="18"/>
                <w:lang w:eastAsia="en-GB"/>
              </w:rPr>
            </w:pPr>
          </w:p>
        </w:tc>
        <w:tc>
          <w:tcPr>
            <w:tcW w:w="1123" w:type="dxa"/>
            <w:tcBorders>
              <w:top w:val="nil"/>
              <w:left w:val="nil"/>
              <w:bottom w:val="nil"/>
              <w:right w:val="nil"/>
            </w:tcBorders>
            <w:shd w:val="clear" w:color="auto" w:fill="auto"/>
            <w:noWrap/>
            <w:tcMar>
              <w:left w:w="57" w:type="dxa"/>
              <w:right w:w="57" w:type="dxa"/>
            </w:tcMar>
            <w:vAlign w:val="center"/>
          </w:tcPr>
          <w:p w14:paraId="1BFA85D5" w14:textId="77777777" w:rsidR="00F556CD" w:rsidRPr="00F556CD" w:rsidRDefault="00F556CD" w:rsidP="00F556CD">
            <w:pPr>
              <w:rPr>
                <w:rFonts w:eastAsia="Times New Roman" w:cs="Arial"/>
                <w:color w:val="000000"/>
                <w:sz w:val="18"/>
                <w:szCs w:val="18"/>
                <w:lang w:eastAsia="en-GB"/>
              </w:rPr>
            </w:pPr>
          </w:p>
        </w:tc>
        <w:tc>
          <w:tcPr>
            <w:tcW w:w="1027" w:type="dxa"/>
            <w:tcBorders>
              <w:top w:val="nil"/>
              <w:left w:val="nil"/>
              <w:bottom w:val="nil"/>
              <w:right w:val="nil"/>
            </w:tcBorders>
            <w:tcMar>
              <w:left w:w="57" w:type="dxa"/>
              <w:right w:w="57" w:type="dxa"/>
            </w:tcMar>
            <w:vAlign w:val="center"/>
          </w:tcPr>
          <w:p w14:paraId="74ECFDF0" w14:textId="77777777" w:rsidR="00F556CD" w:rsidRPr="00F556CD" w:rsidRDefault="00F556CD" w:rsidP="00F556CD">
            <w:pPr>
              <w:jc w:val="right"/>
              <w:rPr>
                <w:rFonts w:eastAsia="Times New Roman" w:cs="Arial"/>
                <w:color w:val="000000"/>
                <w:sz w:val="18"/>
                <w:szCs w:val="18"/>
                <w:lang w:eastAsia="en-GB"/>
              </w:rPr>
            </w:pPr>
          </w:p>
        </w:tc>
        <w:tc>
          <w:tcPr>
            <w:tcW w:w="1195" w:type="dxa"/>
            <w:tcBorders>
              <w:top w:val="nil"/>
              <w:left w:val="nil"/>
              <w:bottom w:val="nil"/>
              <w:right w:val="nil"/>
            </w:tcBorders>
            <w:tcMar>
              <w:left w:w="57" w:type="dxa"/>
              <w:right w:w="57" w:type="dxa"/>
            </w:tcMar>
            <w:vAlign w:val="center"/>
          </w:tcPr>
          <w:p w14:paraId="42D6DDEB" w14:textId="77777777" w:rsidR="00F556CD" w:rsidRPr="00F556CD" w:rsidRDefault="00F556CD" w:rsidP="00F556CD">
            <w:pPr>
              <w:rPr>
                <w:rFonts w:eastAsia="Times New Roman" w:cs="Arial"/>
                <w:color w:val="000000"/>
                <w:sz w:val="18"/>
                <w:szCs w:val="18"/>
                <w:lang w:eastAsia="en-GB"/>
              </w:rPr>
            </w:pPr>
          </w:p>
        </w:tc>
        <w:tc>
          <w:tcPr>
            <w:tcW w:w="925" w:type="dxa"/>
            <w:tcBorders>
              <w:top w:val="nil"/>
              <w:left w:val="nil"/>
              <w:bottom w:val="nil"/>
              <w:right w:val="nil"/>
            </w:tcBorders>
            <w:tcMar>
              <w:left w:w="57" w:type="dxa"/>
              <w:right w:w="57" w:type="dxa"/>
            </w:tcMar>
            <w:vAlign w:val="center"/>
          </w:tcPr>
          <w:p w14:paraId="480C5244" w14:textId="77777777" w:rsidR="00F556CD" w:rsidRPr="00F556CD" w:rsidRDefault="00F556CD" w:rsidP="00F556CD">
            <w:pPr>
              <w:jc w:val="right"/>
              <w:rPr>
                <w:rFonts w:eastAsia="Times New Roman" w:cs="Arial"/>
                <w:color w:val="000000"/>
                <w:sz w:val="18"/>
                <w:szCs w:val="18"/>
                <w:lang w:eastAsia="en-GB"/>
              </w:rPr>
            </w:pPr>
          </w:p>
        </w:tc>
        <w:tc>
          <w:tcPr>
            <w:tcW w:w="1386" w:type="dxa"/>
            <w:tcBorders>
              <w:top w:val="nil"/>
              <w:left w:val="nil"/>
              <w:bottom w:val="nil"/>
              <w:right w:val="nil"/>
            </w:tcBorders>
            <w:tcMar>
              <w:left w:w="57" w:type="dxa"/>
              <w:right w:w="57" w:type="dxa"/>
            </w:tcMar>
            <w:vAlign w:val="center"/>
          </w:tcPr>
          <w:p w14:paraId="1BBCE900" w14:textId="77777777" w:rsidR="00F556CD" w:rsidRPr="00F556CD" w:rsidRDefault="00F556CD" w:rsidP="00F556CD">
            <w:pPr>
              <w:rPr>
                <w:rFonts w:eastAsia="Times New Roman" w:cs="Arial"/>
                <w:color w:val="000000"/>
                <w:sz w:val="18"/>
                <w:szCs w:val="18"/>
                <w:lang w:eastAsia="en-GB"/>
              </w:rPr>
            </w:pPr>
          </w:p>
        </w:tc>
      </w:tr>
      <w:tr w:rsidR="00F556CD" w:rsidRPr="00F556CD" w14:paraId="541298DD" w14:textId="77777777" w:rsidTr="006E4D0F">
        <w:trPr>
          <w:trHeight w:val="204"/>
        </w:trPr>
        <w:tc>
          <w:tcPr>
            <w:tcW w:w="1889" w:type="dxa"/>
            <w:tcBorders>
              <w:top w:val="nil"/>
              <w:left w:val="nil"/>
              <w:bottom w:val="nil"/>
              <w:right w:val="nil"/>
            </w:tcBorders>
            <w:shd w:val="clear" w:color="auto" w:fill="auto"/>
            <w:noWrap/>
            <w:tcMar>
              <w:left w:w="57" w:type="dxa"/>
              <w:right w:w="57" w:type="dxa"/>
            </w:tcMar>
            <w:vAlign w:val="center"/>
          </w:tcPr>
          <w:p w14:paraId="69CDF929" w14:textId="77777777" w:rsidR="00F556CD" w:rsidRPr="00F556CD" w:rsidRDefault="00F556CD" w:rsidP="00F556CD">
            <w:pPr>
              <w:rPr>
                <w:rFonts w:cs="Arial"/>
                <w:sz w:val="18"/>
                <w:szCs w:val="18"/>
              </w:rPr>
            </w:pPr>
            <w:r w:rsidRPr="00F556CD">
              <w:rPr>
                <w:rFonts w:cs="Arial"/>
                <w:sz w:val="18"/>
                <w:szCs w:val="18"/>
              </w:rPr>
              <w:t>Total vertical counts (/10,000/day)</w:t>
            </w:r>
          </w:p>
        </w:tc>
        <w:tc>
          <w:tcPr>
            <w:tcW w:w="993" w:type="dxa"/>
            <w:tcBorders>
              <w:top w:val="nil"/>
              <w:left w:val="nil"/>
              <w:bottom w:val="nil"/>
              <w:right w:val="nil"/>
            </w:tcBorders>
            <w:shd w:val="clear" w:color="auto" w:fill="auto"/>
            <w:noWrap/>
            <w:tcMar>
              <w:left w:w="57" w:type="dxa"/>
              <w:right w:w="57" w:type="dxa"/>
            </w:tcMar>
          </w:tcPr>
          <w:p w14:paraId="1DDC81AC" w14:textId="77777777" w:rsidR="00F556CD" w:rsidRPr="00F556CD" w:rsidRDefault="00F556CD" w:rsidP="00F556CD">
            <w:pPr>
              <w:jc w:val="right"/>
              <w:rPr>
                <w:rFonts w:cs="Arial"/>
                <w:b/>
                <w:bCs/>
                <w:color w:val="000000"/>
                <w:sz w:val="18"/>
                <w:szCs w:val="18"/>
              </w:rPr>
            </w:pPr>
            <w:r w:rsidRPr="00F556CD">
              <w:rPr>
                <w:b/>
                <w:sz w:val="18"/>
                <w:szCs w:val="18"/>
              </w:rPr>
              <w:t>-1.0</w:t>
            </w:r>
          </w:p>
        </w:tc>
        <w:tc>
          <w:tcPr>
            <w:tcW w:w="1123" w:type="dxa"/>
            <w:tcBorders>
              <w:top w:val="nil"/>
              <w:left w:val="nil"/>
              <w:bottom w:val="nil"/>
              <w:right w:val="nil"/>
            </w:tcBorders>
            <w:shd w:val="clear" w:color="auto" w:fill="auto"/>
            <w:noWrap/>
            <w:tcMar>
              <w:left w:w="57" w:type="dxa"/>
              <w:right w:w="57" w:type="dxa"/>
            </w:tcMar>
          </w:tcPr>
          <w:p w14:paraId="2F676CEA" w14:textId="77777777" w:rsidR="00F556CD" w:rsidRPr="00F556CD" w:rsidRDefault="00F556CD" w:rsidP="00F556CD">
            <w:pPr>
              <w:rPr>
                <w:rFonts w:cs="Arial"/>
                <w:b/>
                <w:bCs/>
                <w:color w:val="000000"/>
                <w:sz w:val="18"/>
                <w:szCs w:val="18"/>
              </w:rPr>
            </w:pPr>
            <w:r w:rsidRPr="00F556CD">
              <w:rPr>
                <w:b/>
                <w:sz w:val="18"/>
                <w:szCs w:val="18"/>
              </w:rPr>
              <w:t>(-1.5, -0.5)</w:t>
            </w:r>
          </w:p>
        </w:tc>
        <w:tc>
          <w:tcPr>
            <w:tcW w:w="947" w:type="dxa"/>
            <w:tcBorders>
              <w:top w:val="nil"/>
              <w:left w:val="nil"/>
              <w:bottom w:val="nil"/>
              <w:right w:val="nil"/>
            </w:tcBorders>
            <w:shd w:val="clear" w:color="auto" w:fill="auto"/>
            <w:noWrap/>
            <w:tcMar>
              <w:left w:w="57" w:type="dxa"/>
              <w:right w:w="57" w:type="dxa"/>
            </w:tcMar>
          </w:tcPr>
          <w:p w14:paraId="2DCA2726" w14:textId="77777777" w:rsidR="00F556CD" w:rsidRPr="00F556CD" w:rsidRDefault="00F556CD" w:rsidP="00F556CD">
            <w:pPr>
              <w:jc w:val="right"/>
              <w:rPr>
                <w:rFonts w:cs="Arial"/>
                <w:b/>
                <w:bCs/>
                <w:color w:val="000000"/>
                <w:sz w:val="18"/>
                <w:szCs w:val="18"/>
              </w:rPr>
            </w:pPr>
            <w:r w:rsidRPr="00F556CD">
              <w:rPr>
                <w:b/>
                <w:sz w:val="18"/>
                <w:szCs w:val="18"/>
              </w:rPr>
              <w:t>-1.5</w:t>
            </w:r>
          </w:p>
        </w:tc>
        <w:tc>
          <w:tcPr>
            <w:tcW w:w="1123" w:type="dxa"/>
            <w:tcBorders>
              <w:top w:val="nil"/>
              <w:left w:val="nil"/>
              <w:bottom w:val="nil"/>
              <w:right w:val="nil"/>
            </w:tcBorders>
            <w:shd w:val="clear" w:color="auto" w:fill="auto"/>
            <w:noWrap/>
            <w:tcMar>
              <w:left w:w="57" w:type="dxa"/>
              <w:right w:w="57" w:type="dxa"/>
            </w:tcMar>
          </w:tcPr>
          <w:p w14:paraId="3F4CA3FD" w14:textId="77777777" w:rsidR="00F556CD" w:rsidRPr="00F556CD" w:rsidRDefault="00F556CD" w:rsidP="00F556CD">
            <w:pPr>
              <w:rPr>
                <w:rFonts w:cs="Arial"/>
                <w:b/>
                <w:bCs/>
                <w:color w:val="000000"/>
                <w:sz w:val="18"/>
                <w:szCs w:val="18"/>
              </w:rPr>
            </w:pPr>
            <w:r w:rsidRPr="00F556CD">
              <w:rPr>
                <w:b/>
                <w:sz w:val="18"/>
                <w:szCs w:val="18"/>
              </w:rPr>
              <w:t>(-2.3, -0.7)</w:t>
            </w:r>
          </w:p>
        </w:tc>
        <w:tc>
          <w:tcPr>
            <w:tcW w:w="925" w:type="dxa"/>
            <w:tcBorders>
              <w:top w:val="nil"/>
              <w:left w:val="nil"/>
              <w:bottom w:val="nil"/>
              <w:right w:val="nil"/>
            </w:tcBorders>
            <w:shd w:val="clear" w:color="auto" w:fill="auto"/>
            <w:noWrap/>
            <w:tcMar>
              <w:left w:w="57" w:type="dxa"/>
              <w:right w:w="57" w:type="dxa"/>
            </w:tcMar>
          </w:tcPr>
          <w:p w14:paraId="7A3BE9D0" w14:textId="77777777" w:rsidR="00F556CD" w:rsidRPr="00F556CD" w:rsidRDefault="00F556CD" w:rsidP="00F556CD">
            <w:pPr>
              <w:jc w:val="right"/>
              <w:rPr>
                <w:rFonts w:cs="Arial"/>
                <w:b/>
                <w:bCs/>
                <w:color w:val="000000"/>
                <w:sz w:val="18"/>
                <w:szCs w:val="18"/>
              </w:rPr>
            </w:pPr>
            <w:r w:rsidRPr="00F556CD">
              <w:rPr>
                <w:b/>
                <w:sz w:val="18"/>
                <w:szCs w:val="18"/>
              </w:rPr>
              <w:t>-0.5</w:t>
            </w:r>
          </w:p>
        </w:tc>
        <w:tc>
          <w:tcPr>
            <w:tcW w:w="1123" w:type="dxa"/>
            <w:tcBorders>
              <w:top w:val="nil"/>
              <w:left w:val="nil"/>
              <w:bottom w:val="nil"/>
              <w:right w:val="nil"/>
            </w:tcBorders>
            <w:shd w:val="clear" w:color="auto" w:fill="auto"/>
            <w:noWrap/>
            <w:tcMar>
              <w:left w:w="57" w:type="dxa"/>
              <w:right w:w="57" w:type="dxa"/>
            </w:tcMar>
          </w:tcPr>
          <w:p w14:paraId="6785C6A6" w14:textId="77777777" w:rsidR="00F556CD" w:rsidRPr="00F556CD" w:rsidRDefault="00F556CD" w:rsidP="00F556CD">
            <w:pPr>
              <w:rPr>
                <w:rFonts w:cs="Arial"/>
                <w:b/>
                <w:bCs/>
                <w:color w:val="000000"/>
                <w:sz w:val="18"/>
                <w:szCs w:val="18"/>
              </w:rPr>
            </w:pPr>
            <w:r w:rsidRPr="00F556CD">
              <w:rPr>
                <w:b/>
                <w:sz w:val="18"/>
                <w:szCs w:val="18"/>
              </w:rPr>
              <w:t>(-0.7, -0.2)</w:t>
            </w:r>
          </w:p>
        </w:tc>
        <w:tc>
          <w:tcPr>
            <w:tcW w:w="927" w:type="dxa"/>
            <w:tcBorders>
              <w:top w:val="nil"/>
              <w:left w:val="nil"/>
              <w:bottom w:val="nil"/>
              <w:right w:val="nil"/>
            </w:tcBorders>
            <w:shd w:val="clear" w:color="auto" w:fill="auto"/>
            <w:noWrap/>
            <w:tcMar>
              <w:left w:w="57" w:type="dxa"/>
              <w:right w:w="57" w:type="dxa"/>
            </w:tcMar>
          </w:tcPr>
          <w:p w14:paraId="1222B256" w14:textId="77777777" w:rsidR="00F556CD" w:rsidRPr="00F556CD" w:rsidRDefault="00F556CD" w:rsidP="00F556CD">
            <w:pPr>
              <w:jc w:val="right"/>
              <w:rPr>
                <w:rFonts w:cs="Arial"/>
                <w:b/>
                <w:bCs/>
                <w:color w:val="000000"/>
                <w:sz w:val="18"/>
                <w:szCs w:val="18"/>
              </w:rPr>
            </w:pPr>
            <w:r w:rsidRPr="00F556CD">
              <w:rPr>
                <w:b/>
                <w:sz w:val="18"/>
                <w:szCs w:val="18"/>
              </w:rPr>
              <w:t>-0.4</w:t>
            </w:r>
          </w:p>
        </w:tc>
        <w:tc>
          <w:tcPr>
            <w:tcW w:w="1123" w:type="dxa"/>
            <w:tcBorders>
              <w:top w:val="nil"/>
              <w:left w:val="nil"/>
              <w:bottom w:val="nil"/>
              <w:right w:val="nil"/>
            </w:tcBorders>
            <w:shd w:val="clear" w:color="auto" w:fill="auto"/>
            <w:noWrap/>
            <w:tcMar>
              <w:left w:w="57" w:type="dxa"/>
              <w:right w:w="57" w:type="dxa"/>
            </w:tcMar>
          </w:tcPr>
          <w:p w14:paraId="58205386" w14:textId="77777777" w:rsidR="00F556CD" w:rsidRPr="00F556CD" w:rsidRDefault="00F556CD" w:rsidP="00F556CD">
            <w:pPr>
              <w:rPr>
                <w:rFonts w:cs="Arial"/>
                <w:b/>
                <w:bCs/>
                <w:color w:val="000000"/>
                <w:sz w:val="18"/>
                <w:szCs w:val="18"/>
              </w:rPr>
            </w:pPr>
            <w:r w:rsidRPr="00F556CD">
              <w:rPr>
                <w:b/>
                <w:sz w:val="18"/>
                <w:szCs w:val="18"/>
              </w:rPr>
              <w:t>(-0.7, -0.1)</w:t>
            </w:r>
          </w:p>
        </w:tc>
        <w:tc>
          <w:tcPr>
            <w:tcW w:w="1027" w:type="dxa"/>
            <w:tcBorders>
              <w:top w:val="nil"/>
              <w:left w:val="nil"/>
              <w:bottom w:val="nil"/>
              <w:right w:val="nil"/>
            </w:tcBorders>
            <w:tcMar>
              <w:left w:w="57" w:type="dxa"/>
              <w:right w:w="57" w:type="dxa"/>
            </w:tcMar>
          </w:tcPr>
          <w:p w14:paraId="6B31240D" w14:textId="77777777" w:rsidR="00F556CD" w:rsidRPr="00F556CD" w:rsidRDefault="00F556CD" w:rsidP="00F556CD">
            <w:pPr>
              <w:jc w:val="right"/>
              <w:rPr>
                <w:rFonts w:cs="Arial"/>
                <w:b/>
                <w:color w:val="000000"/>
                <w:sz w:val="18"/>
                <w:szCs w:val="18"/>
              </w:rPr>
            </w:pPr>
            <w:r w:rsidRPr="00F556CD">
              <w:rPr>
                <w:b/>
                <w:sz w:val="18"/>
                <w:szCs w:val="18"/>
              </w:rPr>
              <w:t>-0.6</w:t>
            </w:r>
          </w:p>
        </w:tc>
        <w:tc>
          <w:tcPr>
            <w:tcW w:w="1195" w:type="dxa"/>
            <w:tcBorders>
              <w:top w:val="nil"/>
              <w:left w:val="nil"/>
              <w:bottom w:val="nil"/>
              <w:right w:val="nil"/>
            </w:tcBorders>
            <w:tcMar>
              <w:left w:w="57" w:type="dxa"/>
              <w:right w:w="57" w:type="dxa"/>
            </w:tcMar>
          </w:tcPr>
          <w:p w14:paraId="574107E6" w14:textId="77777777" w:rsidR="00F556CD" w:rsidRPr="00F556CD" w:rsidRDefault="00F556CD" w:rsidP="00F556CD">
            <w:pPr>
              <w:rPr>
                <w:rFonts w:cs="Arial"/>
                <w:b/>
                <w:color w:val="000000"/>
                <w:sz w:val="18"/>
                <w:szCs w:val="18"/>
              </w:rPr>
            </w:pPr>
            <w:r w:rsidRPr="00F556CD">
              <w:rPr>
                <w:b/>
                <w:sz w:val="18"/>
                <w:szCs w:val="18"/>
              </w:rPr>
              <w:t>(-1.0, -0.2)</w:t>
            </w:r>
          </w:p>
        </w:tc>
        <w:tc>
          <w:tcPr>
            <w:tcW w:w="925" w:type="dxa"/>
            <w:tcBorders>
              <w:top w:val="nil"/>
              <w:left w:val="nil"/>
              <w:bottom w:val="nil"/>
              <w:right w:val="nil"/>
            </w:tcBorders>
            <w:tcMar>
              <w:left w:w="57" w:type="dxa"/>
              <w:right w:w="57" w:type="dxa"/>
            </w:tcMar>
          </w:tcPr>
          <w:p w14:paraId="74D8E216" w14:textId="77777777" w:rsidR="00F556CD" w:rsidRPr="00F556CD" w:rsidRDefault="00F556CD" w:rsidP="00F556CD">
            <w:pPr>
              <w:jc w:val="right"/>
              <w:rPr>
                <w:rFonts w:cs="Arial"/>
                <w:color w:val="000000"/>
                <w:sz w:val="18"/>
                <w:szCs w:val="18"/>
              </w:rPr>
            </w:pPr>
            <w:r w:rsidRPr="00F556CD">
              <w:rPr>
                <w:sz w:val="18"/>
                <w:szCs w:val="18"/>
              </w:rPr>
              <w:t>2.3</w:t>
            </w:r>
          </w:p>
        </w:tc>
        <w:tc>
          <w:tcPr>
            <w:tcW w:w="1386" w:type="dxa"/>
            <w:tcBorders>
              <w:top w:val="nil"/>
              <w:left w:val="nil"/>
              <w:bottom w:val="nil"/>
              <w:right w:val="nil"/>
            </w:tcBorders>
            <w:tcMar>
              <w:left w:w="57" w:type="dxa"/>
              <w:right w:w="57" w:type="dxa"/>
            </w:tcMar>
          </w:tcPr>
          <w:p w14:paraId="3F665689" w14:textId="77777777" w:rsidR="00F556CD" w:rsidRPr="00F556CD" w:rsidRDefault="00F556CD" w:rsidP="00F556CD">
            <w:pPr>
              <w:rPr>
                <w:rFonts w:cs="Arial"/>
                <w:color w:val="000000"/>
                <w:sz w:val="18"/>
                <w:szCs w:val="18"/>
              </w:rPr>
            </w:pPr>
            <w:r w:rsidRPr="00F556CD">
              <w:rPr>
                <w:sz w:val="18"/>
                <w:szCs w:val="18"/>
              </w:rPr>
              <w:t>(-13.9, 18.4)</w:t>
            </w:r>
          </w:p>
        </w:tc>
      </w:tr>
      <w:tr w:rsidR="00F556CD" w:rsidRPr="00F556CD" w14:paraId="573E86B5" w14:textId="77777777" w:rsidTr="006E4D0F">
        <w:trPr>
          <w:trHeight w:val="204"/>
        </w:trPr>
        <w:tc>
          <w:tcPr>
            <w:tcW w:w="1889" w:type="dxa"/>
            <w:tcBorders>
              <w:top w:val="nil"/>
              <w:left w:val="nil"/>
              <w:bottom w:val="nil"/>
              <w:right w:val="nil"/>
            </w:tcBorders>
            <w:shd w:val="clear" w:color="auto" w:fill="auto"/>
            <w:noWrap/>
            <w:tcMar>
              <w:left w:w="57" w:type="dxa"/>
              <w:right w:w="57" w:type="dxa"/>
            </w:tcMar>
            <w:vAlign w:val="center"/>
          </w:tcPr>
          <w:p w14:paraId="687F40FB" w14:textId="77777777" w:rsidR="00F556CD" w:rsidRPr="00F556CD" w:rsidRDefault="00F556CD" w:rsidP="00F556CD">
            <w:pPr>
              <w:rPr>
                <w:rFonts w:eastAsia="Times New Roman" w:cs="Arial"/>
                <w:color w:val="000000"/>
                <w:sz w:val="18"/>
                <w:szCs w:val="18"/>
                <w:lang w:eastAsia="en-GB"/>
              </w:rPr>
            </w:pPr>
          </w:p>
        </w:tc>
        <w:tc>
          <w:tcPr>
            <w:tcW w:w="993" w:type="dxa"/>
            <w:tcBorders>
              <w:top w:val="nil"/>
              <w:left w:val="nil"/>
              <w:bottom w:val="nil"/>
              <w:right w:val="nil"/>
            </w:tcBorders>
            <w:shd w:val="clear" w:color="auto" w:fill="auto"/>
            <w:noWrap/>
            <w:tcMar>
              <w:left w:w="57" w:type="dxa"/>
              <w:right w:w="57" w:type="dxa"/>
            </w:tcMar>
          </w:tcPr>
          <w:p w14:paraId="74ECD032"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3BFC0766" w14:textId="77777777" w:rsidR="00F556CD" w:rsidRPr="00F556CD" w:rsidRDefault="00F556CD" w:rsidP="00F556CD">
            <w:pPr>
              <w:rPr>
                <w:rFonts w:cs="Arial"/>
                <w:b/>
                <w:color w:val="000000"/>
                <w:sz w:val="18"/>
                <w:szCs w:val="18"/>
              </w:rPr>
            </w:pPr>
          </w:p>
        </w:tc>
        <w:tc>
          <w:tcPr>
            <w:tcW w:w="947" w:type="dxa"/>
            <w:tcBorders>
              <w:top w:val="nil"/>
              <w:left w:val="nil"/>
              <w:bottom w:val="nil"/>
              <w:right w:val="nil"/>
            </w:tcBorders>
            <w:shd w:val="clear" w:color="auto" w:fill="auto"/>
            <w:noWrap/>
            <w:tcMar>
              <w:left w:w="57" w:type="dxa"/>
              <w:right w:w="57" w:type="dxa"/>
            </w:tcMar>
          </w:tcPr>
          <w:p w14:paraId="4EB4A9D9"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03E4C2DA" w14:textId="77777777" w:rsidR="00F556CD" w:rsidRPr="00F556CD" w:rsidRDefault="00F556CD" w:rsidP="00F556CD">
            <w:pPr>
              <w:rPr>
                <w:rFonts w:cs="Arial"/>
                <w:b/>
                <w:color w:val="000000"/>
                <w:sz w:val="18"/>
                <w:szCs w:val="18"/>
              </w:rPr>
            </w:pPr>
          </w:p>
        </w:tc>
        <w:tc>
          <w:tcPr>
            <w:tcW w:w="925" w:type="dxa"/>
            <w:tcBorders>
              <w:top w:val="nil"/>
              <w:left w:val="nil"/>
              <w:bottom w:val="nil"/>
              <w:right w:val="nil"/>
            </w:tcBorders>
            <w:shd w:val="clear" w:color="auto" w:fill="auto"/>
            <w:noWrap/>
            <w:tcMar>
              <w:left w:w="57" w:type="dxa"/>
              <w:right w:w="57" w:type="dxa"/>
            </w:tcMar>
          </w:tcPr>
          <w:p w14:paraId="7A13D093"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65359E1F" w14:textId="77777777" w:rsidR="00F556CD" w:rsidRPr="00F556CD" w:rsidRDefault="00F556CD" w:rsidP="00F556CD">
            <w:pPr>
              <w:rPr>
                <w:rFonts w:cs="Arial"/>
                <w:b/>
                <w:color w:val="000000"/>
                <w:sz w:val="18"/>
                <w:szCs w:val="18"/>
              </w:rPr>
            </w:pPr>
          </w:p>
        </w:tc>
        <w:tc>
          <w:tcPr>
            <w:tcW w:w="927" w:type="dxa"/>
            <w:tcBorders>
              <w:top w:val="nil"/>
              <w:left w:val="nil"/>
              <w:bottom w:val="nil"/>
              <w:right w:val="nil"/>
            </w:tcBorders>
            <w:shd w:val="clear" w:color="auto" w:fill="auto"/>
            <w:noWrap/>
            <w:tcMar>
              <w:left w:w="57" w:type="dxa"/>
              <w:right w:w="57" w:type="dxa"/>
            </w:tcMar>
          </w:tcPr>
          <w:p w14:paraId="54FFFBBA"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7B69010F" w14:textId="77777777" w:rsidR="00F556CD" w:rsidRPr="00F556CD" w:rsidRDefault="00F556CD" w:rsidP="00F556CD">
            <w:pPr>
              <w:rPr>
                <w:rFonts w:cs="Arial"/>
                <w:b/>
                <w:color w:val="000000"/>
                <w:sz w:val="18"/>
                <w:szCs w:val="18"/>
              </w:rPr>
            </w:pPr>
          </w:p>
        </w:tc>
        <w:tc>
          <w:tcPr>
            <w:tcW w:w="1027" w:type="dxa"/>
            <w:tcBorders>
              <w:top w:val="nil"/>
              <w:left w:val="nil"/>
              <w:bottom w:val="nil"/>
              <w:right w:val="nil"/>
            </w:tcBorders>
            <w:tcMar>
              <w:left w:w="57" w:type="dxa"/>
              <w:right w:w="57" w:type="dxa"/>
            </w:tcMar>
          </w:tcPr>
          <w:p w14:paraId="065A8B46" w14:textId="77777777" w:rsidR="00F556CD" w:rsidRPr="00F556CD" w:rsidRDefault="00F556CD" w:rsidP="00F556CD">
            <w:pPr>
              <w:rPr>
                <w:rFonts w:cs="Arial"/>
                <w:b/>
                <w:color w:val="000000"/>
                <w:sz w:val="18"/>
                <w:szCs w:val="18"/>
              </w:rPr>
            </w:pPr>
          </w:p>
        </w:tc>
        <w:tc>
          <w:tcPr>
            <w:tcW w:w="1195" w:type="dxa"/>
            <w:tcBorders>
              <w:top w:val="nil"/>
              <w:left w:val="nil"/>
              <w:bottom w:val="nil"/>
              <w:right w:val="nil"/>
            </w:tcBorders>
            <w:tcMar>
              <w:left w:w="57" w:type="dxa"/>
              <w:right w:w="57" w:type="dxa"/>
            </w:tcMar>
          </w:tcPr>
          <w:p w14:paraId="5A9DA26B" w14:textId="77777777" w:rsidR="00F556CD" w:rsidRPr="00F556CD" w:rsidRDefault="00F556CD" w:rsidP="00F556CD">
            <w:pPr>
              <w:rPr>
                <w:rFonts w:cs="Arial"/>
                <w:b/>
                <w:color w:val="000000"/>
                <w:sz w:val="18"/>
                <w:szCs w:val="18"/>
              </w:rPr>
            </w:pPr>
          </w:p>
        </w:tc>
        <w:tc>
          <w:tcPr>
            <w:tcW w:w="925" w:type="dxa"/>
            <w:tcBorders>
              <w:top w:val="nil"/>
              <w:left w:val="nil"/>
              <w:bottom w:val="nil"/>
              <w:right w:val="nil"/>
            </w:tcBorders>
            <w:tcMar>
              <w:left w:w="57" w:type="dxa"/>
              <w:right w:w="57" w:type="dxa"/>
            </w:tcMar>
          </w:tcPr>
          <w:p w14:paraId="6C6CC03B" w14:textId="77777777" w:rsidR="00F556CD" w:rsidRPr="00F556CD" w:rsidRDefault="00F556CD" w:rsidP="00F556CD">
            <w:pPr>
              <w:rPr>
                <w:rFonts w:cs="Arial"/>
                <w:color w:val="000000"/>
                <w:sz w:val="18"/>
                <w:szCs w:val="18"/>
              </w:rPr>
            </w:pPr>
          </w:p>
        </w:tc>
        <w:tc>
          <w:tcPr>
            <w:tcW w:w="1386" w:type="dxa"/>
            <w:tcBorders>
              <w:top w:val="nil"/>
              <w:left w:val="nil"/>
              <w:bottom w:val="nil"/>
              <w:right w:val="nil"/>
            </w:tcBorders>
            <w:tcMar>
              <w:left w:w="57" w:type="dxa"/>
              <w:right w:w="57" w:type="dxa"/>
            </w:tcMar>
          </w:tcPr>
          <w:p w14:paraId="23177DB6" w14:textId="77777777" w:rsidR="00F556CD" w:rsidRPr="00F556CD" w:rsidRDefault="00F556CD" w:rsidP="00F556CD">
            <w:pPr>
              <w:rPr>
                <w:rFonts w:cs="Arial"/>
                <w:color w:val="000000"/>
                <w:sz w:val="18"/>
                <w:szCs w:val="18"/>
              </w:rPr>
            </w:pPr>
          </w:p>
        </w:tc>
      </w:tr>
      <w:tr w:rsidR="00F556CD" w:rsidRPr="00F556CD" w14:paraId="30A3545E" w14:textId="77777777" w:rsidTr="006E4D0F">
        <w:trPr>
          <w:trHeight w:val="204"/>
        </w:trPr>
        <w:tc>
          <w:tcPr>
            <w:tcW w:w="1889" w:type="dxa"/>
            <w:tcBorders>
              <w:left w:val="nil"/>
              <w:right w:val="nil"/>
            </w:tcBorders>
            <w:shd w:val="clear" w:color="auto" w:fill="auto"/>
            <w:noWrap/>
            <w:tcMar>
              <w:left w:w="57" w:type="dxa"/>
              <w:right w:w="57" w:type="dxa"/>
            </w:tcMar>
            <w:vAlign w:val="center"/>
          </w:tcPr>
          <w:p w14:paraId="14C2B48F" w14:textId="77777777" w:rsidR="00F556CD" w:rsidRPr="00F556CD" w:rsidRDefault="00F556CD" w:rsidP="00F556CD">
            <w:pPr>
              <w:rPr>
                <w:rFonts w:eastAsia="Times New Roman" w:cs="Arial"/>
                <w:b/>
                <w:color w:val="000000"/>
                <w:sz w:val="18"/>
                <w:szCs w:val="18"/>
                <w:lang w:eastAsia="en-GB"/>
              </w:rPr>
            </w:pPr>
            <w:r w:rsidRPr="00F556CD">
              <w:rPr>
                <w:rFonts w:eastAsia="Times New Roman" w:cs="Arial"/>
                <w:b/>
                <w:color w:val="000000"/>
                <w:sz w:val="18"/>
                <w:szCs w:val="18"/>
                <w:lang w:eastAsia="en-GB"/>
              </w:rPr>
              <w:t>Model 2</w:t>
            </w:r>
          </w:p>
        </w:tc>
        <w:tc>
          <w:tcPr>
            <w:tcW w:w="993" w:type="dxa"/>
            <w:tcBorders>
              <w:left w:val="nil"/>
              <w:right w:val="nil"/>
            </w:tcBorders>
            <w:shd w:val="clear" w:color="auto" w:fill="auto"/>
            <w:noWrap/>
            <w:tcMar>
              <w:left w:w="57" w:type="dxa"/>
              <w:right w:w="57" w:type="dxa"/>
            </w:tcMar>
          </w:tcPr>
          <w:p w14:paraId="0C958D85" w14:textId="77777777" w:rsidR="00F556CD" w:rsidRPr="00F556CD" w:rsidRDefault="00F556CD" w:rsidP="00F556CD">
            <w:pPr>
              <w:rPr>
                <w:rFonts w:cs="Arial"/>
                <w:b/>
                <w:color w:val="000000"/>
                <w:sz w:val="18"/>
                <w:szCs w:val="18"/>
              </w:rPr>
            </w:pPr>
          </w:p>
        </w:tc>
        <w:tc>
          <w:tcPr>
            <w:tcW w:w="1123" w:type="dxa"/>
            <w:tcBorders>
              <w:left w:val="nil"/>
              <w:right w:val="nil"/>
            </w:tcBorders>
            <w:shd w:val="clear" w:color="auto" w:fill="auto"/>
            <w:noWrap/>
            <w:tcMar>
              <w:left w:w="57" w:type="dxa"/>
              <w:right w:w="57" w:type="dxa"/>
            </w:tcMar>
          </w:tcPr>
          <w:p w14:paraId="6062EA4D" w14:textId="77777777" w:rsidR="00F556CD" w:rsidRPr="00F556CD" w:rsidRDefault="00F556CD" w:rsidP="00F556CD">
            <w:pPr>
              <w:rPr>
                <w:rFonts w:cs="Arial"/>
                <w:b/>
                <w:color w:val="000000"/>
                <w:sz w:val="18"/>
                <w:szCs w:val="18"/>
              </w:rPr>
            </w:pPr>
          </w:p>
        </w:tc>
        <w:tc>
          <w:tcPr>
            <w:tcW w:w="947" w:type="dxa"/>
            <w:tcBorders>
              <w:left w:val="nil"/>
              <w:right w:val="nil"/>
            </w:tcBorders>
            <w:shd w:val="clear" w:color="auto" w:fill="auto"/>
            <w:noWrap/>
            <w:tcMar>
              <w:left w:w="57" w:type="dxa"/>
              <w:right w:w="57" w:type="dxa"/>
            </w:tcMar>
          </w:tcPr>
          <w:p w14:paraId="4DC374A6" w14:textId="77777777" w:rsidR="00F556CD" w:rsidRPr="00F556CD" w:rsidRDefault="00F556CD" w:rsidP="00F556CD">
            <w:pPr>
              <w:rPr>
                <w:rFonts w:cs="Arial"/>
                <w:b/>
                <w:color w:val="000000"/>
                <w:sz w:val="18"/>
                <w:szCs w:val="18"/>
              </w:rPr>
            </w:pPr>
          </w:p>
        </w:tc>
        <w:tc>
          <w:tcPr>
            <w:tcW w:w="1123" w:type="dxa"/>
            <w:tcBorders>
              <w:left w:val="nil"/>
              <w:right w:val="nil"/>
            </w:tcBorders>
            <w:shd w:val="clear" w:color="auto" w:fill="auto"/>
            <w:noWrap/>
            <w:tcMar>
              <w:left w:w="57" w:type="dxa"/>
              <w:right w:w="57" w:type="dxa"/>
            </w:tcMar>
          </w:tcPr>
          <w:p w14:paraId="5E5ED4A0" w14:textId="77777777" w:rsidR="00F556CD" w:rsidRPr="00F556CD" w:rsidRDefault="00F556CD" w:rsidP="00F556CD">
            <w:pPr>
              <w:rPr>
                <w:rFonts w:cs="Arial"/>
                <w:b/>
                <w:color w:val="000000"/>
                <w:sz w:val="18"/>
                <w:szCs w:val="18"/>
              </w:rPr>
            </w:pPr>
          </w:p>
        </w:tc>
        <w:tc>
          <w:tcPr>
            <w:tcW w:w="925" w:type="dxa"/>
            <w:tcBorders>
              <w:left w:val="nil"/>
              <w:right w:val="nil"/>
            </w:tcBorders>
            <w:shd w:val="clear" w:color="auto" w:fill="auto"/>
            <w:noWrap/>
            <w:tcMar>
              <w:left w:w="57" w:type="dxa"/>
              <w:right w:w="57" w:type="dxa"/>
            </w:tcMar>
          </w:tcPr>
          <w:p w14:paraId="770FF389" w14:textId="77777777" w:rsidR="00F556CD" w:rsidRPr="00F556CD" w:rsidRDefault="00F556CD" w:rsidP="00F556CD">
            <w:pPr>
              <w:rPr>
                <w:rFonts w:cs="Arial"/>
                <w:b/>
                <w:color w:val="000000"/>
                <w:sz w:val="18"/>
                <w:szCs w:val="18"/>
              </w:rPr>
            </w:pPr>
          </w:p>
        </w:tc>
        <w:tc>
          <w:tcPr>
            <w:tcW w:w="1123" w:type="dxa"/>
            <w:tcBorders>
              <w:left w:val="nil"/>
              <w:right w:val="nil"/>
            </w:tcBorders>
            <w:shd w:val="clear" w:color="auto" w:fill="auto"/>
            <w:noWrap/>
            <w:tcMar>
              <w:left w:w="57" w:type="dxa"/>
              <w:right w:w="57" w:type="dxa"/>
            </w:tcMar>
          </w:tcPr>
          <w:p w14:paraId="39FEC0D0" w14:textId="77777777" w:rsidR="00F556CD" w:rsidRPr="00F556CD" w:rsidRDefault="00F556CD" w:rsidP="00F556CD">
            <w:pPr>
              <w:rPr>
                <w:rFonts w:cs="Arial"/>
                <w:b/>
                <w:color w:val="000000"/>
                <w:sz w:val="18"/>
                <w:szCs w:val="18"/>
              </w:rPr>
            </w:pPr>
          </w:p>
        </w:tc>
        <w:tc>
          <w:tcPr>
            <w:tcW w:w="927" w:type="dxa"/>
            <w:tcBorders>
              <w:left w:val="nil"/>
              <w:right w:val="nil"/>
            </w:tcBorders>
            <w:shd w:val="clear" w:color="auto" w:fill="auto"/>
            <w:noWrap/>
            <w:tcMar>
              <w:left w:w="57" w:type="dxa"/>
              <w:right w:w="57" w:type="dxa"/>
            </w:tcMar>
          </w:tcPr>
          <w:p w14:paraId="7D37B091" w14:textId="77777777" w:rsidR="00F556CD" w:rsidRPr="00F556CD" w:rsidRDefault="00F556CD" w:rsidP="00F556CD">
            <w:pPr>
              <w:rPr>
                <w:rFonts w:cs="Arial"/>
                <w:b/>
                <w:color w:val="000000"/>
                <w:sz w:val="18"/>
                <w:szCs w:val="18"/>
              </w:rPr>
            </w:pPr>
          </w:p>
        </w:tc>
        <w:tc>
          <w:tcPr>
            <w:tcW w:w="1123" w:type="dxa"/>
            <w:tcBorders>
              <w:left w:val="nil"/>
              <w:right w:val="nil"/>
            </w:tcBorders>
            <w:shd w:val="clear" w:color="auto" w:fill="auto"/>
            <w:noWrap/>
            <w:tcMar>
              <w:left w:w="57" w:type="dxa"/>
              <w:right w:w="57" w:type="dxa"/>
            </w:tcMar>
          </w:tcPr>
          <w:p w14:paraId="5C7DB60A" w14:textId="77777777" w:rsidR="00F556CD" w:rsidRPr="00F556CD" w:rsidRDefault="00F556CD" w:rsidP="00F556CD">
            <w:pPr>
              <w:rPr>
                <w:rFonts w:cs="Arial"/>
                <w:b/>
                <w:color w:val="000000"/>
                <w:sz w:val="18"/>
                <w:szCs w:val="18"/>
              </w:rPr>
            </w:pPr>
          </w:p>
        </w:tc>
        <w:tc>
          <w:tcPr>
            <w:tcW w:w="1027" w:type="dxa"/>
            <w:tcBorders>
              <w:left w:val="nil"/>
              <w:right w:val="nil"/>
            </w:tcBorders>
            <w:tcMar>
              <w:left w:w="57" w:type="dxa"/>
              <w:right w:w="57" w:type="dxa"/>
            </w:tcMar>
          </w:tcPr>
          <w:p w14:paraId="5DBD9824" w14:textId="77777777" w:rsidR="00F556CD" w:rsidRPr="00F556CD" w:rsidRDefault="00F556CD" w:rsidP="00F556CD">
            <w:pPr>
              <w:rPr>
                <w:rFonts w:cs="Arial"/>
                <w:b/>
                <w:color w:val="000000"/>
                <w:sz w:val="18"/>
                <w:szCs w:val="18"/>
              </w:rPr>
            </w:pPr>
          </w:p>
        </w:tc>
        <w:tc>
          <w:tcPr>
            <w:tcW w:w="1195" w:type="dxa"/>
            <w:tcBorders>
              <w:left w:val="nil"/>
              <w:right w:val="nil"/>
            </w:tcBorders>
            <w:tcMar>
              <w:left w:w="57" w:type="dxa"/>
              <w:right w:w="57" w:type="dxa"/>
            </w:tcMar>
          </w:tcPr>
          <w:p w14:paraId="4D82763E" w14:textId="77777777" w:rsidR="00F556CD" w:rsidRPr="00F556CD" w:rsidRDefault="00F556CD" w:rsidP="00F556CD">
            <w:pPr>
              <w:rPr>
                <w:rFonts w:cs="Arial"/>
                <w:b/>
                <w:color w:val="000000"/>
                <w:sz w:val="18"/>
                <w:szCs w:val="18"/>
              </w:rPr>
            </w:pPr>
          </w:p>
        </w:tc>
        <w:tc>
          <w:tcPr>
            <w:tcW w:w="925" w:type="dxa"/>
            <w:tcBorders>
              <w:left w:val="nil"/>
              <w:right w:val="nil"/>
            </w:tcBorders>
            <w:tcMar>
              <w:left w:w="57" w:type="dxa"/>
              <w:right w:w="57" w:type="dxa"/>
            </w:tcMar>
          </w:tcPr>
          <w:p w14:paraId="20FF0836" w14:textId="77777777" w:rsidR="00F556CD" w:rsidRPr="00F556CD" w:rsidRDefault="00F556CD" w:rsidP="00F556CD">
            <w:pPr>
              <w:rPr>
                <w:rFonts w:cs="Arial"/>
                <w:color w:val="000000"/>
                <w:sz w:val="18"/>
                <w:szCs w:val="18"/>
              </w:rPr>
            </w:pPr>
          </w:p>
        </w:tc>
        <w:tc>
          <w:tcPr>
            <w:tcW w:w="1386" w:type="dxa"/>
            <w:tcBorders>
              <w:left w:val="nil"/>
              <w:right w:val="nil"/>
            </w:tcBorders>
            <w:tcMar>
              <w:left w:w="57" w:type="dxa"/>
              <w:right w:w="57" w:type="dxa"/>
            </w:tcMar>
          </w:tcPr>
          <w:p w14:paraId="72EAB15E" w14:textId="77777777" w:rsidR="00F556CD" w:rsidRPr="00F556CD" w:rsidRDefault="00F556CD" w:rsidP="00F556CD">
            <w:pPr>
              <w:rPr>
                <w:rFonts w:cs="Arial"/>
                <w:color w:val="000000"/>
                <w:sz w:val="18"/>
                <w:szCs w:val="18"/>
              </w:rPr>
            </w:pPr>
          </w:p>
        </w:tc>
      </w:tr>
      <w:tr w:rsidR="00F556CD" w:rsidRPr="00F556CD" w14:paraId="3F4C26CD" w14:textId="77777777" w:rsidTr="006E4D0F">
        <w:trPr>
          <w:trHeight w:val="204"/>
        </w:trPr>
        <w:tc>
          <w:tcPr>
            <w:tcW w:w="1889" w:type="dxa"/>
            <w:tcBorders>
              <w:left w:val="nil"/>
              <w:right w:val="nil"/>
            </w:tcBorders>
            <w:shd w:val="clear" w:color="auto" w:fill="auto"/>
            <w:noWrap/>
            <w:tcMar>
              <w:left w:w="57" w:type="dxa"/>
              <w:right w:w="57" w:type="dxa"/>
            </w:tcMar>
            <w:vAlign w:val="center"/>
          </w:tcPr>
          <w:p w14:paraId="04E85F50" w14:textId="77777777" w:rsidR="00F556CD" w:rsidRPr="00F556CD" w:rsidRDefault="00F556CD" w:rsidP="00F556CD">
            <w:pPr>
              <w:rPr>
                <w:rFonts w:eastAsia="Times New Roman" w:cs="Arial"/>
                <w:color w:val="000000"/>
                <w:sz w:val="18"/>
                <w:szCs w:val="18"/>
                <w:lang w:eastAsia="en-GB"/>
              </w:rPr>
            </w:pPr>
            <w:r w:rsidRPr="00F556CD">
              <w:rPr>
                <w:rFonts w:eastAsia="Times New Roman" w:cs="Arial"/>
                <w:color w:val="000000"/>
                <w:sz w:val="18"/>
                <w:szCs w:val="18"/>
                <w:lang w:eastAsia="en-GB"/>
              </w:rPr>
              <w:t>steps (/1000 per day)</w:t>
            </w:r>
          </w:p>
        </w:tc>
        <w:tc>
          <w:tcPr>
            <w:tcW w:w="993" w:type="dxa"/>
            <w:tcBorders>
              <w:left w:val="nil"/>
              <w:right w:val="nil"/>
            </w:tcBorders>
            <w:shd w:val="clear" w:color="auto" w:fill="auto"/>
            <w:noWrap/>
            <w:tcMar>
              <w:left w:w="57" w:type="dxa"/>
              <w:right w:w="57" w:type="dxa"/>
            </w:tcMar>
          </w:tcPr>
          <w:p w14:paraId="619D2646" w14:textId="77777777" w:rsidR="00F556CD" w:rsidRPr="00F556CD" w:rsidRDefault="00F556CD" w:rsidP="00F556CD">
            <w:pPr>
              <w:jc w:val="right"/>
              <w:rPr>
                <w:rFonts w:cs="Arial"/>
                <w:b/>
                <w:bCs/>
                <w:color w:val="000000"/>
                <w:sz w:val="18"/>
                <w:szCs w:val="18"/>
              </w:rPr>
            </w:pPr>
            <w:r w:rsidRPr="00F556CD">
              <w:rPr>
                <w:b/>
                <w:sz w:val="18"/>
                <w:szCs w:val="18"/>
              </w:rPr>
              <w:t>-3.8</w:t>
            </w:r>
          </w:p>
        </w:tc>
        <w:tc>
          <w:tcPr>
            <w:tcW w:w="1123" w:type="dxa"/>
            <w:tcBorders>
              <w:left w:val="nil"/>
              <w:right w:val="nil"/>
            </w:tcBorders>
            <w:shd w:val="clear" w:color="auto" w:fill="auto"/>
            <w:noWrap/>
            <w:tcMar>
              <w:left w:w="57" w:type="dxa"/>
              <w:right w:w="57" w:type="dxa"/>
            </w:tcMar>
          </w:tcPr>
          <w:p w14:paraId="64D23DB2" w14:textId="77777777" w:rsidR="00F556CD" w:rsidRPr="00F556CD" w:rsidRDefault="00F556CD" w:rsidP="00F556CD">
            <w:pPr>
              <w:rPr>
                <w:rFonts w:cs="Arial"/>
                <w:b/>
                <w:bCs/>
                <w:color w:val="000000"/>
                <w:sz w:val="18"/>
                <w:szCs w:val="18"/>
              </w:rPr>
            </w:pPr>
            <w:r w:rsidRPr="00F556CD">
              <w:rPr>
                <w:b/>
                <w:sz w:val="18"/>
                <w:szCs w:val="18"/>
              </w:rPr>
              <w:t>(-5.5, -2.1)</w:t>
            </w:r>
          </w:p>
        </w:tc>
        <w:tc>
          <w:tcPr>
            <w:tcW w:w="947" w:type="dxa"/>
            <w:tcBorders>
              <w:left w:val="nil"/>
              <w:right w:val="nil"/>
            </w:tcBorders>
            <w:shd w:val="clear" w:color="auto" w:fill="auto"/>
            <w:noWrap/>
            <w:tcMar>
              <w:left w:w="57" w:type="dxa"/>
              <w:right w:w="57" w:type="dxa"/>
            </w:tcMar>
          </w:tcPr>
          <w:p w14:paraId="7095AF93" w14:textId="77777777" w:rsidR="00F556CD" w:rsidRPr="00F556CD" w:rsidRDefault="00F556CD" w:rsidP="00F556CD">
            <w:pPr>
              <w:jc w:val="right"/>
              <w:rPr>
                <w:rFonts w:cs="Arial"/>
                <w:b/>
                <w:bCs/>
                <w:color w:val="000000"/>
                <w:sz w:val="18"/>
                <w:szCs w:val="18"/>
              </w:rPr>
            </w:pPr>
            <w:r w:rsidRPr="00F556CD">
              <w:rPr>
                <w:b/>
                <w:sz w:val="18"/>
                <w:szCs w:val="18"/>
              </w:rPr>
              <w:t>-6.2</w:t>
            </w:r>
          </w:p>
        </w:tc>
        <w:tc>
          <w:tcPr>
            <w:tcW w:w="1123" w:type="dxa"/>
            <w:tcBorders>
              <w:left w:val="nil"/>
              <w:right w:val="nil"/>
            </w:tcBorders>
            <w:shd w:val="clear" w:color="auto" w:fill="auto"/>
            <w:noWrap/>
            <w:tcMar>
              <w:left w:w="57" w:type="dxa"/>
              <w:right w:w="57" w:type="dxa"/>
            </w:tcMar>
          </w:tcPr>
          <w:p w14:paraId="397D9968" w14:textId="77777777" w:rsidR="00F556CD" w:rsidRPr="00F556CD" w:rsidRDefault="00F556CD" w:rsidP="00F556CD">
            <w:pPr>
              <w:rPr>
                <w:rFonts w:cs="Arial"/>
                <w:b/>
                <w:bCs/>
                <w:color w:val="000000"/>
                <w:sz w:val="18"/>
                <w:szCs w:val="18"/>
              </w:rPr>
            </w:pPr>
            <w:r w:rsidRPr="00F556CD">
              <w:rPr>
                <w:b/>
                <w:sz w:val="18"/>
                <w:szCs w:val="18"/>
              </w:rPr>
              <w:t>(-9.0, -3.4)</w:t>
            </w:r>
          </w:p>
        </w:tc>
        <w:tc>
          <w:tcPr>
            <w:tcW w:w="925" w:type="dxa"/>
            <w:tcBorders>
              <w:left w:val="nil"/>
              <w:right w:val="nil"/>
            </w:tcBorders>
            <w:shd w:val="clear" w:color="auto" w:fill="auto"/>
            <w:noWrap/>
            <w:tcMar>
              <w:left w:w="57" w:type="dxa"/>
              <w:right w:w="57" w:type="dxa"/>
            </w:tcMar>
          </w:tcPr>
          <w:p w14:paraId="22730020" w14:textId="77777777" w:rsidR="00F556CD" w:rsidRPr="00F556CD" w:rsidRDefault="00F556CD" w:rsidP="00F556CD">
            <w:pPr>
              <w:jc w:val="right"/>
              <w:rPr>
                <w:rFonts w:cs="Arial"/>
                <w:b/>
                <w:bCs/>
                <w:color w:val="000000"/>
                <w:sz w:val="18"/>
                <w:szCs w:val="18"/>
              </w:rPr>
            </w:pPr>
            <w:r w:rsidRPr="00F556CD">
              <w:rPr>
                <w:b/>
                <w:sz w:val="18"/>
                <w:szCs w:val="18"/>
              </w:rPr>
              <w:t>-1.3</w:t>
            </w:r>
          </w:p>
        </w:tc>
        <w:tc>
          <w:tcPr>
            <w:tcW w:w="1123" w:type="dxa"/>
            <w:tcBorders>
              <w:left w:val="nil"/>
              <w:right w:val="nil"/>
            </w:tcBorders>
            <w:shd w:val="clear" w:color="auto" w:fill="auto"/>
            <w:noWrap/>
            <w:tcMar>
              <w:left w:w="57" w:type="dxa"/>
              <w:right w:w="57" w:type="dxa"/>
            </w:tcMar>
          </w:tcPr>
          <w:p w14:paraId="30D8A132" w14:textId="77777777" w:rsidR="00F556CD" w:rsidRPr="00F556CD" w:rsidRDefault="00F556CD" w:rsidP="00F556CD">
            <w:pPr>
              <w:rPr>
                <w:rFonts w:cs="Arial"/>
                <w:b/>
                <w:bCs/>
                <w:color w:val="000000"/>
                <w:sz w:val="18"/>
                <w:szCs w:val="18"/>
              </w:rPr>
            </w:pPr>
            <w:r w:rsidRPr="00F556CD">
              <w:rPr>
                <w:b/>
                <w:sz w:val="18"/>
                <w:szCs w:val="18"/>
              </w:rPr>
              <w:t>(-2.3, -0.4)</w:t>
            </w:r>
          </w:p>
        </w:tc>
        <w:tc>
          <w:tcPr>
            <w:tcW w:w="927" w:type="dxa"/>
            <w:tcBorders>
              <w:left w:val="nil"/>
              <w:right w:val="nil"/>
            </w:tcBorders>
            <w:shd w:val="clear" w:color="auto" w:fill="auto"/>
            <w:noWrap/>
            <w:tcMar>
              <w:left w:w="57" w:type="dxa"/>
              <w:right w:w="57" w:type="dxa"/>
            </w:tcMar>
          </w:tcPr>
          <w:p w14:paraId="01ACBF47" w14:textId="77777777" w:rsidR="00F556CD" w:rsidRPr="00F556CD" w:rsidRDefault="00F556CD" w:rsidP="00F556CD">
            <w:pPr>
              <w:jc w:val="right"/>
              <w:rPr>
                <w:rFonts w:cs="Arial"/>
                <w:b/>
                <w:bCs/>
                <w:color w:val="000000"/>
                <w:sz w:val="18"/>
                <w:szCs w:val="18"/>
              </w:rPr>
            </w:pPr>
            <w:r w:rsidRPr="00F556CD">
              <w:rPr>
                <w:b/>
                <w:sz w:val="18"/>
                <w:szCs w:val="18"/>
              </w:rPr>
              <w:t>-1.7</w:t>
            </w:r>
          </w:p>
        </w:tc>
        <w:tc>
          <w:tcPr>
            <w:tcW w:w="1123" w:type="dxa"/>
            <w:tcBorders>
              <w:left w:val="nil"/>
              <w:right w:val="nil"/>
            </w:tcBorders>
            <w:shd w:val="clear" w:color="auto" w:fill="auto"/>
            <w:noWrap/>
            <w:tcMar>
              <w:left w:w="57" w:type="dxa"/>
              <w:right w:w="57" w:type="dxa"/>
            </w:tcMar>
          </w:tcPr>
          <w:p w14:paraId="5B32BE8A" w14:textId="77777777" w:rsidR="00F556CD" w:rsidRPr="00F556CD" w:rsidRDefault="00F556CD" w:rsidP="00F556CD">
            <w:pPr>
              <w:rPr>
                <w:rFonts w:cs="Arial"/>
                <w:b/>
                <w:bCs/>
                <w:color w:val="000000"/>
                <w:sz w:val="18"/>
                <w:szCs w:val="18"/>
              </w:rPr>
            </w:pPr>
            <w:r w:rsidRPr="00F556CD">
              <w:rPr>
                <w:b/>
                <w:sz w:val="18"/>
                <w:szCs w:val="18"/>
              </w:rPr>
              <w:t>(-2.9, -0.6)</w:t>
            </w:r>
          </w:p>
        </w:tc>
        <w:tc>
          <w:tcPr>
            <w:tcW w:w="1027" w:type="dxa"/>
            <w:tcBorders>
              <w:left w:val="nil"/>
              <w:right w:val="nil"/>
            </w:tcBorders>
            <w:tcMar>
              <w:left w:w="57" w:type="dxa"/>
              <w:right w:w="57" w:type="dxa"/>
            </w:tcMar>
          </w:tcPr>
          <w:p w14:paraId="44C4935E" w14:textId="77777777" w:rsidR="00F556CD" w:rsidRPr="00F556CD" w:rsidRDefault="00F556CD" w:rsidP="00F556CD">
            <w:pPr>
              <w:jc w:val="right"/>
              <w:rPr>
                <w:rFonts w:cs="Arial"/>
                <w:b/>
                <w:color w:val="000000"/>
                <w:sz w:val="18"/>
                <w:szCs w:val="18"/>
              </w:rPr>
            </w:pPr>
            <w:r w:rsidRPr="00F556CD">
              <w:rPr>
                <w:b/>
                <w:sz w:val="18"/>
                <w:szCs w:val="18"/>
              </w:rPr>
              <w:t>-2.9</w:t>
            </w:r>
          </w:p>
        </w:tc>
        <w:tc>
          <w:tcPr>
            <w:tcW w:w="1195" w:type="dxa"/>
            <w:tcBorders>
              <w:left w:val="nil"/>
              <w:right w:val="nil"/>
            </w:tcBorders>
            <w:tcMar>
              <w:left w:w="57" w:type="dxa"/>
              <w:right w:w="57" w:type="dxa"/>
            </w:tcMar>
          </w:tcPr>
          <w:p w14:paraId="445668D2" w14:textId="77777777" w:rsidR="00F556CD" w:rsidRPr="00F556CD" w:rsidRDefault="00F556CD" w:rsidP="00F556CD">
            <w:pPr>
              <w:rPr>
                <w:rFonts w:cs="Arial"/>
                <w:b/>
                <w:color w:val="000000"/>
                <w:sz w:val="18"/>
                <w:szCs w:val="18"/>
              </w:rPr>
            </w:pPr>
            <w:r w:rsidRPr="00F556CD">
              <w:rPr>
                <w:b/>
                <w:sz w:val="18"/>
                <w:szCs w:val="18"/>
              </w:rPr>
              <w:t>(-4.3, -1.5)</w:t>
            </w:r>
          </w:p>
        </w:tc>
        <w:tc>
          <w:tcPr>
            <w:tcW w:w="925" w:type="dxa"/>
            <w:tcBorders>
              <w:left w:val="nil"/>
              <w:right w:val="nil"/>
            </w:tcBorders>
            <w:tcMar>
              <w:left w:w="57" w:type="dxa"/>
              <w:right w:w="57" w:type="dxa"/>
            </w:tcMar>
          </w:tcPr>
          <w:p w14:paraId="42001ACD" w14:textId="77777777" w:rsidR="00F556CD" w:rsidRPr="00F556CD" w:rsidRDefault="00F556CD" w:rsidP="00F556CD">
            <w:pPr>
              <w:jc w:val="right"/>
              <w:rPr>
                <w:rFonts w:cs="Arial"/>
                <w:color w:val="000000"/>
                <w:sz w:val="18"/>
                <w:szCs w:val="18"/>
              </w:rPr>
            </w:pPr>
            <w:r w:rsidRPr="00F556CD">
              <w:rPr>
                <w:sz w:val="18"/>
                <w:szCs w:val="18"/>
              </w:rPr>
              <w:t>10.7</w:t>
            </w:r>
          </w:p>
        </w:tc>
        <w:tc>
          <w:tcPr>
            <w:tcW w:w="1386" w:type="dxa"/>
            <w:tcBorders>
              <w:left w:val="nil"/>
              <w:right w:val="nil"/>
            </w:tcBorders>
            <w:tcMar>
              <w:left w:w="57" w:type="dxa"/>
              <w:right w:w="57" w:type="dxa"/>
            </w:tcMar>
          </w:tcPr>
          <w:p w14:paraId="19111480" w14:textId="77777777" w:rsidR="00F556CD" w:rsidRPr="00F556CD" w:rsidRDefault="00F556CD" w:rsidP="00F556CD">
            <w:pPr>
              <w:rPr>
                <w:rFonts w:cs="Arial"/>
                <w:color w:val="000000"/>
                <w:sz w:val="18"/>
                <w:szCs w:val="18"/>
              </w:rPr>
            </w:pPr>
            <w:r w:rsidRPr="00F556CD">
              <w:rPr>
                <w:sz w:val="18"/>
                <w:szCs w:val="18"/>
              </w:rPr>
              <w:t>(-46.9, 68.2)</w:t>
            </w:r>
          </w:p>
        </w:tc>
      </w:tr>
      <w:tr w:rsidR="00F556CD" w:rsidRPr="00F556CD" w14:paraId="459F3D94" w14:textId="77777777" w:rsidTr="006E4D0F">
        <w:trPr>
          <w:trHeight w:val="204"/>
        </w:trPr>
        <w:tc>
          <w:tcPr>
            <w:tcW w:w="1889" w:type="dxa"/>
            <w:tcBorders>
              <w:left w:val="nil"/>
              <w:bottom w:val="nil"/>
              <w:right w:val="nil"/>
            </w:tcBorders>
            <w:shd w:val="clear" w:color="auto" w:fill="auto"/>
            <w:noWrap/>
            <w:tcMar>
              <w:left w:w="57" w:type="dxa"/>
              <w:right w:w="57" w:type="dxa"/>
            </w:tcMar>
            <w:vAlign w:val="center"/>
          </w:tcPr>
          <w:p w14:paraId="67795811" w14:textId="77777777" w:rsidR="00F556CD" w:rsidRPr="00F556CD" w:rsidRDefault="00F556CD" w:rsidP="00F556CD">
            <w:pPr>
              <w:rPr>
                <w:rFonts w:eastAsia="Times New Roman" w:cs="Arial"/>
                <w:color w:val="000000"/>
                <w:sz w:val="18"/>
                <w:szCs w:val="18"/>
                <w:lang w:eastAsia="en-GB"/>
              </w:rPr>
            </w:pPr>
          </w:p>
        </w:tc>
        <w:tc>
          <w:tcPr>
            <w:tcW w:w="993" w:type="dxa"/>
            <w:tcBorders>
              <w:left w:val="nil"/>
              <w:bottom w:val="nil"/>
              <w:right w:val="nil"/>
            </w:tcBorders>
            <w:shd w:val="clear" w:color="auto" w:fill="auto"/>
            <w:noWrap/>
            <w:tcMar>
              <w:left w:w="57" w:type="dxa"/>
              <w:right w:w="57" w:type="dxa"/>
            </w:tcMar>
          </w:tcPr>
          <w:p w14:paraId="35347CF6" w14:textId="77777777" w:rsidR="00F556CD" w:rsidRPr="00F556CD" w:rsidRDefault="00F556CD" w:rsidP="00F556CD">
            <w:pPr>
              <w:rPr>
                <w:rFonts w:cs="Arial"/>
                <w:b/>
                <w:color w:val="000000"/>
                <w:sz w:val="18"/>
                <w:szCs w:val="18"/>
              </w:rPr>
            </w:pPr>
          </w:p>
        </w:tc>
        <w:tc>
          <w:tcPr>
            <w:tcW w:w="1123" w:type="dxa"/>
            <w:tcBorders>
              <w:left w:val="nil"/>
              <w:bottom w:val="nil"/>
              <w:right w:val="nil"/>
            </w:tcBorders>
            <w:shd w:val="clear" w:color="auto" w:fill="auto"/>
            <w:noWrap/>
            <w:tcMar>
              <w:left w:w="57" w:type="dxa"/>
              <w:right w:w="57" w:type="dxa"/>
            </w:tcMar>
          </w:tcPr>
          <w:p w14:paraId="39AABBB7" w14:textId="77777777" w:rsidR="00F556CD" w:rsidRPr="00F556CD" w:rsidRDefault="00F556CD" w:rsidP="00F556CD">
            <w:pPr>
              <w:rPr>
                <w:rFonts w:cs="Arial"/>
                <w:b/>
                <w:color w:val="000000"/>
                <w:sz w:val="18"/>
                <w:szCs w:val="18"/>
              </w:rPr>
            </w:pPr>
          </w:p>
        </w:tc>
        <w:tc>
          <w:tcPr>
            <w:tcW w:w="947" w:type="dxa"/>
            <w:tcBorders>
              <w:left w:val="nil"/>
              <w:bottom w:val="nil"/>
              <w:right w:val="nil"/>
            </w:tcBorders>
            <w:shd w:val="clear" w:color="auto" w:fill="auto"/>
            <w:noWrap/>
            <w:tcMar>
              <w:left w:w="57" w:type="dxa"/>
              <w:right w:w="57" w:type="dxa"/>
            </w:tcMar>
          </w:tcPr>
          <w:p w14:paraId="65F026DB" w14:textId="77777777" w:rsidR="00F556CD" w:rsidRPr="00F556CD" w:rsidRDefault="00F556CD" w:rsidP="00F556CD">
            <w:pPr>
              <w:rPr>
                <w:rFonts w:cs="Arial"/>
                <w:b/>
                <w:color w:val="000000"/>
                <w:sz w:val="18"/>
                <w:szCs w:val="18"/>
              </w:rPr>
            </w:pPr>
          </w:p>
        </w:tc>
        <w:tc>
          <w:tcPr>
            <w:tcW w:w="1123" w:type="dxa"/>
            <w:tcBorders>
              <w:left w:val="nil"/>
              <w:bottom w:val="nil"/>
              <w:right w:val="nil"/>
            </w:tcBorders>
            <w:shd w:val="clear" w:color="auto" w:fill="auto"/>
            <w:noWrap/>
            <w:tcMar>
              <w:left w:w="57" w:type="dxa"/>
              <w:right w:w="57" w:type="dxa"/>
            </w:tcMar>
          </w:tcPr>
          <w:p w14:paraId="490F956C" w14:textId="77777777" w:rsidR="00F556CD" w:rsidRPr="00F556CD" w:rsidRDefault="00F556CD" w:rsidP="00F556CD">
            <w:pPr>
              <w:rPr>
                <w:rFonts w:cs="Arial"/>
                <w:b/>
                <w:color w:val="000000"/>
                <w:sz w:val="18"/>
                <w:szCs w:val="18"/>
              </w:rPr>
            </w:pPr>
          </w:p>
        </w:tc>
        <w:tc>
          <w:tcPr>
            <w:tcW w:w="925" w:type="dxa"/>
            <w:tcBorders>
              <w:left w:val="nil"/>
              <w:bottom w:val="nil"/>
              <w:right w:val="nil"/>
            </w:tcBorders>
            <w:shd w:val="clear" w:color="auto" w:fill="auto"/>
            <w:noWrap/>
            <w:tcMar>
              <w:left w:w="57" w:type="dxa"/>
              <w:right w:w="57" w:type="dxa"/>
            </w:tcMar>
          </w:tcPr>
          <w:p w14:paraId="75E41F5B" w14:textId="77777777" w:rsidR="00F556CD" w:rsidRPr="00F556CD" w:rsidRDefault="00F556CD" w:rsidP="00F556CD">
            <w:pPr>
              <w:rPr>
                <w:rFonts w:cs="Arial"/>
                <w:b/>
                <w:color w:val="000000"/>
                <w:sz w:val="18"/>
                <w:szCs w:val="18"/>
              </w:rPr>
            </w:pPr>
          </w:p>
        </w:tc>
        <w:tc>
          <w:tcPr>
            <w:tcW w:w="1123" w:type="dxa"/>
            <w:tcBorders>
              <w:left w:val="nil"/>
              <w:bottom w:val="nil"/>
              <w:right w:val="nil"/>
            </w:tcBorders>
            <w:shd w:val="clear" w:color="auto" w:fill="auto"/>
            <w:noWrap/>
            <w:tcMar>
              <w:left w:w="57" w:type="dxa"/>
              <w:right w:w="57" w:type="dxa"/>
            </w:tcMar>
          </w:tcPr>
          <w:p w14:paraId="4B93DF11" w14:textId="77777777" w:rsidR="00F556CD" w:rsidRPr="00F556CD" w:rsidRDefault="00F556CD" w:rsidP="00F556CD">
            <w:pPr>
              <w:rPr>
                <w:rFonts w:cs="Arial"/>
                <w:b/>
                <w:color w:val="000000"/>
                <w:sz w:val="18"/>
                <w:szCs w:val="18"/>
              </w:rPr>
            </w:pPr>
          </w:p>
        </w:tc>
        <w:tc>
          <w:tcPr>
            <w:tcW w:w="927" w:type="dxa"/>
            <w:tcBorders>
              <w:left w:val="nil"/>
              <w:bottom w:val="nil"/>
              <w:right w:val="nil"/>
            </w:tcBorders>
            <w:shd w:val="clear" w:color="auto" w:fill="auto"/>
            <w:noWrap/>
            <w:tcMar>
              <w:left w:w="57" w:type="dxa"/>
              <w:right w:w="57" w:type="dxa"/>
            </w:tcMar>
          </w:tcPr>
          <w:p w14:paraId="02E17682" w14:textId="77777777" w:rsidR="00F556CD" w:rsidRPr="00F556CD" w:rsidRDefault="00F556CD" w:rsidP="00F556CD">
            <w:pPr>
              <w:rPr>
                <w:rFonts w:cs="Arial"/>
                <w:b/>
                <w:color w:val="000000"/>
                <w:sz w:val="18"/>
                <w:szCs w:val="18"/>
              </w:rPr>
            </w:pPr>
          </w:p>
        </w:tc>
        <w:tc>
          <w:tcPr>
            <w:tcW w:w="1123" w:type="dxa"/>
            <w:tcBorders>
              <w:left w:val="nil"/>
              <w:bottom w:val="nil"/>
              <w:right w:val="nil"/>
            </w:tcBorders>
            <w:shd w:val="clear" w:color="auto" w:fill="auto"/>
            <w:noWrap/>
            <w:tcMar>
              <w:left w:w="57" w:type="dxa"/>
              <w:right w:w="57" w:type="dxa"/>
            </w:tcMar>
          </w:tcPr>
          <w:p w14:paraId="1E8BF8D9" w14:textId="77777777" w:rsidR="00F556CD" w:rsidRPr="00F556CD" w:rsidRDefault="00F556CD" w:rsidP="00F556CD">
            <w:pPr>
              <w:rPr>
                <w:rFonts w:cs="Arial"/>
                <w:b/>
                <w:color w:val="000000"/>
                <w:sz w:val="18"/>
                <w:szCs w:val="18"/>
              </w:rPr>
            </w:pPr>
          </w:p>
        </w:tc>
        <w:tc>
          <w:tcPr>
            <w:tcW w:w="1027" w:type="dxa"/>
            <w:tcBorders>
              <w:left w:val="nil"/>
              <w:bottom w:val="nil"/>
              <w:right w:val="nil"/>
            </w:tcBorders>
            <w:tcMar>
              <w:left w:w="57" w:type="dxa"/>
              <w:right w:w="57" w:type="dxa"/>
            </w:tcMar>
          </w:tcPr>
          <w:p w14:paraId="7AD66955" w14:textId="77777777" w:rsidR="00F556CD" w:rsidRPr="00F556CD" w:rsidRDefault="00F556CD" w:rsidP="00F556CD">
            <w:pPr>
              <w:rPr>
                <w:rFonts w:cs="Arial"/>
                <w:b/>
                <w:color w:val="000000"/>
                <w:sz w:val="18"/>
                <w:szCs w:val="18"/>
              </w:rPr>
            </w:pPr>
          </w:p>
        </w:tc>
        <w:tc>
          <w:tcPr>
            <w:tcW w:w="1195" w:type="dxa"/>
            <w:tcBorders>
              <w:left w:val="nil"/>
              <w:bottom w:val="nil"/>
              <w:right w:val="nil"/>
            </w:tcBorders>
            <w:tcMar>
              <w:left w:w="57" w:type="dxa"/>
              <w:right w:w="57" w:type="dxa"/>
            </w:tcMar>
          </w:tcPr>
          <w:p w14:paraId="0E93E42F" w14:textId="77777777" w:rsidR="00F556CD" w:rsidRPr="00F556CD" w:rsidRDefault="00F556CD" w:rsidP="00F556CD">
            <w:pPr>
              <w:rPr>
                <w:rFonts w:cs="Arial"/>
                <w:b/>
                <w:color w:val="000000"/>
                <w:sz w:val="18"/>
                <w:szCs w:val="18"/>
              </w:rPr>
            </w:pPr>
          </w:p>
        </w:tc>
        <w:tc>
          <w:tcPr>
            <w:tcW w:w="925" w:type="dxa"/>
            <w:tcBorders>
              <w:left w:val="nil"/>
              <w:bottom w:val="nil"/>
              <w:right w:val="nil"/>
            </w:tcBorders>
            <w:tcMar>
              <w:left w:w="57" w:type="dxa"/>
              <w:right w:w="57" w:type="dxa"/>
            </w:tcMar>
          </w:tcPr>
          <w:p w14:paraId="5AA58DC1" w14:textId="77777777" w:rsidR="00F556CD" w:rsidRPr="00F556CD" w:rsidRDefault="00F556CD" w:rsidP="00F556CD">
            <w:pPr>
              <w:rPr>
                <w:rFonts w:cs="Arial"/>
                <w:color w:val="000000"/>
                <w:sz w:val="18"/>
                <w:szCs w:val="18"/>
              </w:rPr>
            </w:pPr>
          </w:p>
        </w:tc>
        <w:tc>
          <w:tcPr>
            <w:tcW w:w="1386" w:type="dxa"/>
            <w:tcBorders>
              <w:left w:val="nil"/>
              <w:bottom w:val="nil"/>
              <w:right w:val="nil"/>
            </w:tcBorders>
            <w:tcMar>
              <w:left w:w="57" w:type="dxa"/>
              <w:right w:w="57" w:type="dxa"/>
            </w:tcMar>
          </w:tcPr>
          <w:p w14:paraId="1C3C052D" w14:textId="77777777" w:rsidR="00F556CD" w:rsidRPr="00F556CD" w:rsidRDefault="00F556CD" w:rsidP="00F556CD">
            <w:pPr>
              <w:rPr>
                <w:rFonts w:cs="Arial"/>
                <w:color w:val="000000"/>
                <w:sz w:val="18"/>
                <w:szCs w:val="18"/>
              </w:rPr>
            </w:pPr>
          </w:p>
        </w:tc>
      </w:tr>
      <w:tr w:rsidR="00F556CD" w:rsidRPr="00F556CD" w14:paraId="2C821BA4" w14:textId="77777777" w:rsidTr="006E4D0F">
        <w:trPr>
          <w:trHeight w:val="204"/>
        </w:trPr>
        <w:tc>
          <w:tcPr>
            <w:tcW w:w="1889" w:type="dxa"/>
            <w:tcBorders>
              <w:top w:val="nil"/>
              <w:left w:val="nil"/>
              <w:bottom w:val="nil"/>
              <w:right w:val="nil"/>
            </w:tcBorders>
            <w:shd w:val="clear" w:color="auto" w:fill="auto"/>
            <w:noWrap/>
            <w:tcMar>
              <w:left w:w="57" w:type="dxa"/>
              <w:right w:w="57" w:type="dxa"/>
            </w:tcMar>
            <w:vAlign w:val="center"/>
          </w:tcPr>
          <w:p w14:paraId="090A3361" w14:textId="77777777" w:rsidR="00F556CD" w:rsidRPr="00F556CD" w:rsidRDefault="00F556CD" w:rsidP="00F556CD">
            <w:pPr>
              <w:rPr>
                <w:rFonts w:eastAsia="Times New Roman" w:cs="Arial"/>
                <w:b/>
                <w:color w:val="000000"/>
                <w:sz w:val="18"/>
                <w:szCs w:val="18"/>
                <w:lang w:eastAsia="en-GB"/>
              </w:rPr>
            </w:pPr>
            <w:r w:rsidRPr="00F556CD">
              <w:rPr>
                <w:rFonts w:eastAsia="Times New Roman" w:cs="Arial"/>
                <w:b/>
                <w:color w:val="000000"/>
                <w:sz w:val="18"/>
                <w:szCs w:val="18"/>
                <w:lang w:eastAsia="en-GB"/>
              </w:rPr>
              <w:t>Model 3</w:t>
            </w:r>
          </w:p>
        </w:tc>
        <w:tc>
          <w:tcPr>
            <w:tcW w:w="993" w:type="dxa"/>
            <w:tcBorders>
              <w:top w:val="nil"/>
              <w:left w:val="nil"/>
              <w:bottom w:val="nil"/>
              <w:right w:val="nil"/>
            </w:tcBorders>
            <w:shd w:val="clear" w:color="auto" w:fill="auto"/>
            <w:noWrap/>
            <w:tcMar>
              <w:left w:w="57" w:type="dxa"/>
              <w:right w:w="57" w:type="dxa"/>
            </w:tcMar>
          </w:tcPr>
          <w:p w14:paraId="6761D731"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2F897387" w14:textId="77777777" w:rsidR="00F556CD" w:rsidRPr="00F556CD" w:rsidRDefault="00F556CD" w:rsidP="00F556CD">
            <w:pPr>
              <w:rPr>
                <w:rFonts w:cs="Arial"/>
                <w:b/>
                <w:color w:val="000000"/>
                <w:sz w:val="18"/>
                <w:szCs w:val="18"/>
              </w:rPr>
            </w:pPr>
          </w:p>
        </w:tc>
        <w:tc>
          <w:tcPr>
            <w:tcW w:w="947" w:type="dxa"/>
            <w:tcBorders>
              <w:top w:val="nil"/>
              <w:left w:val="nil"/>
              <w:bottom w:val="nil"/>
              <w:right w:val="nil"/>
            </w:tcBorders>
            <w:shd w:val="clear" w:color="auto" w:fill="auto"/>
            <w:noWrap/>
            <w:tcMar>
              <w:left w:w="57" w:type="dxa"/>
              <w:right w:w="57" w:type="dxa"/>
            </w:tcMar>
          </w:tcPr>
          <w:p w14:paraId="4721DE21"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79537AE4" w14:textId="77777777" w:rsidR="00F556CD" w:rsidRPr="00F556CD" w:rsidRDefault="00F556CD" w:rsidP="00F556CD">
            <w:pPr>
              <w:rPr>
                <w:rFonts w:cs="Arial"/>
                <w:b/>
                <w:color w:val="000000"/>
                <w:sz w:val="18"/>
                <w:szCs w:val="18"/>
              </w:rPr>
            </w:pPr>
          </w:p>
        </w:tc>
        <w:tc>
          <w:tcPr>
            <w:tcW w:w="925" w:type="dxa"/>
            <w:tcBorders>
              <w:top w:val="nil"/>
              <w:left w:val="nil"/>
              <w:bottom w:val="nil"/>
              <w:right w:val="nil"/>
            </w:tcBorders>
            <w:shd w:val="clear" w:color="auto" w:fill="auto"/>
            <w:noWrap/>
            <w:tcMar>
              <w:left w:w="57" w:type="dxa"/>
              <w:right w:w="57" w:type="dxa"/>
            </w:tcMar>
          </w:tcPr>
          <w:p w14:paraId="129E740B"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63D67D2C" w14:textId="77777777" w:rsidR="00F556CD" w:rsidRPr="00F556CD" w:rsidRDefault="00F556CD" w:rsidP="00F556CD">
            <w:pPr>
              <w:rPr>
                <w:rFonts w:cs="Arial"/>
                <w:b/>
                <w:color w:val="000000"/>
                <w:sz w:val="18"/>
                <w:szCs w:val="18"/>
              </w:rPr>
            </w:pPr>
          </w:p>
        </w:tc>
        <w:tc>
          <w:tcPr>
            <w:tcW w:w="927" w:type="dxa"/>
            <w:tcBorders>
              <w:top w:val="nil"/>
              <w:left w:val="nil"/>
              <w:bottom w:val="nil"/>
              <w:right w:val="nil"/>
            </w:tcBorders>
            <w:shd w:val="clear" w:color="auto" w:fill="auto"/>
            <w:noWrap/>
            <w:tcMar>
              <w:left w:w="57" w:type="dxa"/>
              <w:right w:w="57" w:type="dxa"/>
            </w:tcMar>
          </w:tcPr>
          <w:p w14:paraId="368CDD26"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550CBE50" w14:textId="77777777" w:rsidR="00F556CD" w:rsidRPr="00F556CD" w:rsidRDefault="00F556CD" w:rsidP="00F556CD">
            <w:pPr>
              <w:rPr>
                <w:rFonts w:cs="Arial"/>
                <w:b/>
                <w:color w:val="000000"/>
                <w:sz w:val="18"/>
                <w:szCs w:val="18"/>
              </w:rPr>
            </w:pPr>
          </w:p>
        </w:tc>
        <w:tc>
          <w:tcPr>
            <w:tcW w:w="1027" w:type="dxa"/>
            <w:tcBorders>
              <w:top w:val="nil"/>
              <w:left w:val="nil"/>
              <w:bottom w:val="nil"/>
              <w:right w:val="nil"/>
            </w:tcBorders>
            <w:tcMar>
              <w:left w:w="57" w:type="dxa"/>
              <w:right w:w="57" w:type="dxa"/>
            </w:tcMar>
          </w:tcPr>
          <w:p w14:paraId="64EDF627" w14:textId="77777777" w:rsidR="00F556CD" w:rsidRPr="00F556CD" w:rsidRDefault="00F556CD" w:rsidP="00F556CD">
            <w:pPr>
              <w:rPr>
                <w:rFonts w:cs="Arial"/>
                <w:b/>
                <w:color w:val="000000"/>
                <w:sz w:val="18"/>
                <w:szCs w:val="18"/>
              </w:rPr>
            </w:pPr>
          </w:p>
        </w:tc>
        <w:tc>
          <w:tcPr>
            <w:tcW w:w="1195" w:type="dxa"/>
            <w:tcBorders>
              <w:top w:val="nil"/>
              <w:left w:val="nil"/>
              <w:bottom w:val="nil"/>
              <w:right w:val="nil"/>
            </w:tcBorders>
            <w:tcMar>
              <w:left w:w="57" w:type="dxa"/>
              <w:right w:w="57" w:type="dxa"/>
            </w:tcMar>
          </w:tcPr>
          <w:p w14:paraId="18091002" w14:textId="77777777" w:rsidR="00F556CD" w:rsidRPr="00F556CD" w:rsidRDefault="00F556CD" w:rsidP="00F556CD">
            <w:pPr>
              <w:rPr>
                <w:rFonts w:cs="Arial"/>
                <w:b/>
                <w:color w:val="000000"/>
                <w:sz w:val="18"/>
                <w:szCs w:val="18"/>
              </w:rPr>
            </w:pPr>
          </w:p>
        </w:tc>
        <w:tc>
          <w:tcPr>
            <w:tcW w:w="925" w:type="dxa"/>
            <w:tcBorders>
              <w:top w:val="nil"/>
              <w:left w:val="nil"/>
              <w:bottom w:val="nil"/>
              <w:right w:val="nil"/>
            </w:tcBorders>
            <w:tcMar>
              <w:left w:w="57" w:type="dxa"/>
              <w:right w:w="57" w:type="dxa"/>
            </w:tcMar>
          </w:tcPr>
          <w:p w14:paraId="2EB7EE66" w14:textId="77777777" w:rsidR="00F556CD" w:rsidRPr="00F556CD" w:rsidRDefault="00F556CD" w:rsidP="00F556CD">
            <w:pPr>
              <w:rPr>
                <w:rFonts w:cs="Arial"/>
                <w:color w:val="000000"/>
                <w:sz w:val="18"/>
                <w:szCs w:val="18"/>
              </w:rPr>
            </w:pPr>
          </w:p>
        </w:tc>
        <w:tc>
          <w:tcPr>
            <w:tcW w:w="1386" w:type="dxa"/>
            <w:tcBorders>
              <w:top w:val="nil"/>
              <w:left w:val="nil"/>
              <w:bottom w:val="nil"/>
              <w:right w:val="nil"/>
            </w:tcBorders>
            <w:tcMar>
              <w:left w:w="57" w:type="dxa"/>
              <w:right w:w="57" w:type="dxa"/>
            </w:tcMar>
          </w:tcPr>
          <w:p w14:paraId="61419871" w14:textId="77777777" w:rsidR="00F556CD" w:rsidRPr="00F556CD" w:rsidRDefault="00F556CD" w:rsidP="00F556CD">
            <w:pPr>
              <w:rPr>
                <w:rFonts w:cs="Arial"/>
                <w:color w:val="000000"/>
                <w:sz w:val="18"/>
                <w:szCs w:val="18"/>
              </w:rPr>
            </w:pPr>
          </w:p>
        </w:tc>
      </w:tr>
      <w:tr w:rsidR="00F556CD" w:rsidRPr="00F556CD" w14:paraId="05C3D7CC" w14:textId="77777777" w:rsidTr="006E4D0F">
        <w:trPr>
          <w:trHeight w:val="204"/>
        </w:trPr>
        <w:tc>
          <w:tcPr>
            <w:tcW w:w="1889" w:type="dxa"/>
            <w:tcBorders>
              <w:top w:val="nil"/>
              <w:left w:val="nil"/>
              <w:bottom w:val="nil"/>
              <w:right w:val="nil"/>
            </w:tcBorders>
            <w:shd w:val="clear" w:color="auto" w:fill="auto"/>
            <w:noWrap/>
            <w:tcMar>
              <w:left w:w="57" w:type="dxa"/>
              <w:right w:w="57" w:type="dxa"/>
            </w:tcMar>
            <w:vAlign w:val="center"/>
          </w:tcPr>
          <w:p w14:paraId="166B2E55" w14:textId="77777777" w:rsidR="00F556CD" w:rsidRPr="00F556CD" w:rsidRDefault="00F556CD" w:rsidP="00F556CD">
            <w:pPr>
              <w:rPr>
                <w:rFonts w:eastAsia="Times New Roman" w:cs="Arial"/>
                <w:color w:val="000000"/>
                <w:sz w:val="18"/>
                <w:szCs w:val="18"/>
                <w:lang w:eastAsia="en-GB"/>
              </w:rPr>
            </w:pPr>
            <w:r w:rsidRPr="00F556CD">
              <w:rPr>
                <w:rFonts w:eastAsia="Times New Roman" w:cs="Arial"/>
                <w:color w:val="000000"/>
                <w:sz w:val="18"/>
                <w:szCs w:val="18"/>
                <w:lang w:eastAsia="en-GB"/>
              </w:rPr>
              <w:t>Total MVPA (/10 mins/day)</w:t>
            </w:r>
          </w:p>
        </w:tc>
        <w:tc>
          <w:tcPr>
            <w:tcW w:w="993" w:type="dxa"/>
            <w:tcBorders>
              <w:top w:val="nil"/>
              <w:left w:val="nil"/>
              <w:bottom w:val="nil"/>
              <w:right w:val="nil"/>
            </w:tcBorders>
            <w:shd w:val="clear" w:color="auto" w:fill="auto"/>
            <w:noWrap/>
            <w:tcMar>
              <w:left w:w="57" w:type="dxa"/>
              <w:right w:w="57" w:type="dxa"/>
            </w:tcMar>
          </w:tcPr>
          <w:p w14:paraId="28DD3EDC" w14:textId="77777777" w:rsidR="00F556CD" w:rsidRPr="00F556CD" w:rsidRDefault="00F556CD" w:rsidP="00F556CD">
            <w:pPr>
              <w:jc w:val="right"/>
              <w:rPr>
                <w:rFonts w:cs="Arial"/>
                <w:b/>
                <w:bCs/>
                <w:color w:val="000000"/>
                <w:sz w:val="18"/>
                <w:szCs w:val="18"/>
              </w:rPr>
            </w:pPr>
            <w:r w:rsidRPr="00F556CD">
              <w:rPr>
                <w:b/>
                <w:sz w:val="18"/>
                <w:szCs w:val="18"/>
              </w:rPr>
              <w:t>-2.3</w:t>
            </w:r>
          </w:p>
        </w:tc>
        <w:tc>
          <w:tcPr>
            <w:tcW w:w="1123" w:type="dxa"/>
            <w:tcBorders>
              <w:top w:val="nil"/>
              <w:left w:val="nil"/>
              <w:bottom w:val="nil"/>
              <w:right w:val="nil"/>
            </w:tcBorders>
            <w:shd w:val="clear" w:color="auto" w:fill="auto"/>
            <w:noWrap/>
            <w:tcMar>
              <w:left w:w="57" w:type="dxa"/>
              <w:right w:w="57" w:type="dxa"/>
            </w:tcMar>
          </w:tcPr>
          <w:p w14:paraId="4AC13871" w14:textId="77777777" w:rsidR="00F556CD" w:rsidRPr="00F556CD" w:rsidRDefault="00F556CD" w:rsidP="00F556CD">
            <w:pPr>
              <w:rPr>
                <w:rFonts w:cs="Arial"/>
                <w:b/>
                <w:bCs/>
                <w:color w:val="000000"/>
                <w:sz w:val="18"/>
                <w:szCs w:val="18"/>
              </w:rPr>
            </w:pPr>
            <w:r w:rsidRPr="00F556CD">
              <w:rPr>
                <w:b/>
                <w:sz w:val="18"/>
                <w:szCs w:val="18"/>
              </w:rPr>
              <w:t>(-3.7, -0.9)</w:t>
            </w:r>
          </w:p>
        </w:tc>
        <w:tc>
          <w:tcPr>
            <w:tcW w:w="947" w:type="dxa"/>
            <w:tcBorders>
              <w:top w:val="nil"/>
              <w:left w:val="nil"/>
              <w:bottom w:val="nil"/>
              <w:right w:val="nil"/>
            </w:tcBorders>
            <w:shd w:val="clear" w:color="auto" w:fill="auto"/>
            <w:noWrap/>
            <w:tcMar>
              <w:left w:w="57" w:type="dxa"/>
              <w:right w:w="57" w:type="dxa"/>
            </w:tcMar>
          </w:tcPr>
          <w:p w14:paraId="719F1B91" w14:textId="77777777" w:rsidR="00F556CD" w:rsidRPr="00F556CD" w:rsidRDefault="00F556CD" w:rsidP="00F556CD">
            <w:pPr>
              <w:jc w:val="right"/>
              <w:rPr>
                <w:rFonts w:cs="Arial"/>
                <w:b/>
                <w:bCs/>
                <w:color w:val="000000"/>
                <w:sz w:val="18"/>
                <w:szCs w:val="18"/>
              </w:rPr>
            </w:pPr>
            <w:r w:rsidRPr="00F556CD">
              <w:rPr>
                <w:b/>
                <w:sz w:val="18"/>
                <w:szCs w:val="18"/>
              </w:rPr>
              <w:t>-4.1</w:t>
            </w:r>
          </w:p>
        </w:tc>
        <w:tc>
          <w:tcPr>
            <w:tcW w:w="1123" w:type="dxa"/>
            <w:tcBorders>
              <w:top w:val="nil"/>
              <w:left w:val="nil"/>
              <w:bottom w:val="nil"/>
              <w:right w:val="nil"/>
            </w:tcBorders>
            <w:shd w:val="clear" w:color="auto" w:fill="auto"/>
            <w:noWrap/>
            <w:tcMar>
              <w:left w:w="57" w:type="dxa"/>
              <w:right w:w="57" w:type="dxa"/>
            </w:tcMar>
          </w:tcPr>
          <w:p w14:paraId="7FF185AE" w14:textId="77777777" w:rsidR="00F556CD" w:rsidRPr="00F556CD" w:rsidRDefault="00F556CD" w:rsidP="00F556CD">
            <w:pPr>
              <w:rPr>
                <w:rFonts w:cs="Arial"/>
                <w:b/>
                <w:bCs/>
                <w:color w:val="000000"/>
                <w:sz w:val="18"/>
                <w:szCs w:val="18"/>
              </w:rPr>
            </w:pPr>
            <w:r w:rsidRPr="00F556CD">
              <w:rPr>
                <w:b/>
                <w:sz w:val="18"/>
                <w:szCs w:val="18"/>
              </w:rPr>
              <w:t>(-6.4, -1.8)</w:t>
            </w:r>
          </w:p>
        </w:tc>
        <w:tc>
          <w:tcPr>
            <w:tcW w:w="925" w:type="dxa"/>
            <w:tcBorders>
              <w:top w:val="nil"/>
              <w:left w:val="nil"/>
              <w:bottom w:val="nil"/>
              <w:right w:val="nil"/>
            </w:tcBorders>
            <w:shd w:val="clear" w:color="auto" w:fill="auto"/>
            <w:noWrap/>
            <w:tcMar>
              <w:left w:w="57" w:type="dxa"/>
              <w:right w:w="57" w:type="dxa"/>
            </w:tcMar>
          </w:tcPr>
          <w:p w14:paraId="6FA255BA" w14:textId="77777777" w:rsidR="00F556CD" w:rsidRPr="00F556CD" w:rsidRDefault="00F556CD" w:rsidP="00F556CD">
            <w:pPr>
              <w:jc w:val="right"/>
              <w:rPr>
                <w:rFonts w:cs="Arial"/>
                <w:b/>
                <w:bCs/>
                <w:color w:val="000000"/>
                <w:sz w:val="18"/>
                <w:szCs w:val="18"/>
              </w:rPr>
            </w:pPr>
            <w:r w:rsidRPr="00F556CD">
              <w:rPr>
                <w:b/>
                <w:sz w:val="18"/>
                <w:szCs w:val="18"/>
              </w:rPr>
              <w:t>-1.2</w:t>
            </w:r>
          </w:p>
        </w:tc>
        <w:tc>
          <w:tcPr>
            <w:tcW w:w="1123" w:type="dxa"/>
            <w:tcBorders>
              <w:top w:val="nil"/>
              <w:left w:val="nil"/>
              <w:bottom w:val="nil"/>
              <w:right w:val="nil"/>
            </w:tcBorders>
            <w:shd w:val="clear" w:color="auto" w:fill="auto"/>
            <w:noWrap/>
            <w:tcMar>
              <w:left w:w="57" w:type="dxa"/>
              <w:right w:w="57" w:type="dxa"/>
            </w:tcMar>
          </w:tcPr>
          <w:p w14:paraId="41BFA19A" w14:textId="77777777" w:rsidR="00F556CD" w:rsidRPr="00F556CD" w:rsidRDefault="00F556CD" w:rsidP="00F556CD">
            <w:pPr>
              <w:rPr>
                <w:rFonts w:cs="Arial"/>
                <w:b/>
                <w:bCs/>
                <w:color w:val="000000"/>
                <w:sz w:val="18"/>
                <w:szCs w:val="18"/>
              </w:rPr>
            </w:pPr>
            <w:r w:rsidRPr="00F556CD">
              <w:rPr>
                <w:b/>
                <w:sz w:val="18"/>
                <w:szCs w:val="18"/>
              </w:rPr>
              <w:t>(-2.0, -0.4)</w:t>
            </w:r>
          </w:p>
        </w:tc>
        <w:tc>
          <w:tcPr>
            <w:tcW w:w="927" w:type="dxa"/>
            <w:tcBorders>
              <w:top w:val="nil"/>
              <w:left w:val="nil"/>
              <w:bottom w:val="nil"/>
              <w:right w:val="nil"/>
            </w:tcBorders>
            <w:shd w:val="clear" w:color="auto" w:fill="auto"/>
            <w:noWrap/>
            <w:tcMar>
              <w:left w:w="57" w:type="dxa"/>
              <w:right w:w="57" w:type="dxa"/>
            </w:tcMar>
          </w:tcPr>
          <w:p w14:paraId="6FA77379" w14:textId="77777777" w:rsidR="00F556CD" w:rsidRPr="00F556CD" w:rsidRDefault="00F556CD" w:rsidP="00F556CD">
            <w:pPr>
              <w:jc w:val="right"/>
              <w:rPr>
                <w:rFonts w:cs="Arial"/>
                <w:b/>
                <w:bCs/>
                <w:color w:val="000000"/>
                <w:sz w:val="18"/>
                <w:szCs w:val="18"/>
              </w:rPr>
            </w:pPr>
            <w:r w:rsidRPr="00F556CD">
              <w:rPr>
                <w:b/>
                <w:sz w:val="18"/>
                <w:szCs w:val="18"/>
              </w:rPr>
              <w:t>-1.1</w:t>
            </w:r>
          </w:p>
        </w:tc>
        <w:tc>
          <w:tcPr>
            <w:tcW w:w="1123" w:type="dxa"/>
            <w:tcBorders>
              <w:top w:val="nil"/>
              <w:left w:val="nil"/>
              <w:bottom w:val="nil"/>
              <w:right w:val="nil"/>
            </w:tcBorders>
            <w:shd w:val="clear" w:color="auto" w:fill="auto"/>
            <w:noWrap/>
            <w:tcMar>
              <w:left w:w="57" w:type="dxa"/>
              <w:right w:w="57" w:type="dxa"/>
            </w:tcMar>
          </w:tcPr>
          <w:p w14:paraId="0605E3B2" w14:textId="77777777" w:rsidR="00F556CD" w:rsidRPr="00F556CD" w:rsidRDefault="00F556CD" w:rsidP="00F556CD">
            <w:pPr>
              <w:rPr>
                <w:rFonts w:cs="Arial"/>
                <w:b/>
                <w:bCs/>
                <w:color w:val="000000"/>
                <w:sz w:val="18"/>
                <w:szCs w:val="18"/>
              </w:rPr>
            </w:pPr>
            <w:r w:rsidRPr="00F556CD">
              <w:rPr>
                <w:b/>
                <w:sz w:val="18"/>
                <w:szCs w:val="18"/>
              </w:rPr>
              <w:t>(-2.1, -0.2)</w:t>
            </w:r>
          </w:p>
        </w:tc>
        <w:tc>
          <w:tcPr>
            <w:tcW w:w="1027" w:type="dxa"/>
            <w:tcBorders>
              <w:top w:val="nil"/>
              <w:left w:val="nil"/>
              <w:bottom w:val="nil"/>
              <w:right w:val="nil"/>
            </w:tcBorders>
            <w:tcMar>
              <w:left w:w="57" w:type="dxa"/>
              <w:right w:w="57" w:type="dxa"/>
            </w:tcMar>
          </w:tcPr>
          <w:p w14:paraId="2AFCC502" w14:textId="77777777" w:rsidR="00F556CD" w:rsidRPr="00F556CD" w:rsidRDefault="00F556CD" w:rsidP="00F556CD">
            <w:pPr>
              <w:jc w:val="right"/>
              <w:rPr>
                <w:rFonts w:cs="Arial"/>
                <w:b/>
                <w:color w:val="000000"/>
                <w:sz w:val="18"/>
                <w:szCs w:val="18"/>
              </w:rPr>
            </w:pPr>
            <w:r w:rsidRPr="00F556CD">
              <w:rPr>
                <w:b/>
                <w:sz w:val="18"/>
                <w:szCs w:val="18"/>
              </w:rPr>
              <w:t>-1.8</w:t>
            </w:r>
          </w:p>
        </w:tc>
        <w:tc>
          <w:tcPr>
            <w:tcW w:w="1195" w:type="dxa"/>
            <w:tcBorders>
              <w:top w:val="nil"/>
              <w:left w:val="nil"/>
              <w:bottom w:val="nil"/>
              <w:right w:val="nil"/>
            </w:tcBorders>
            <w:tcMar>
              <w:left w:w="57" w:type="dxa"/>
              <w:right w:w="57" w:type="dxa"/>
            </w:tcMar>
          </w:tcPr>
          <w:p w14:paraId="3E1EB10C" w14:textId="77777777" w:rsidR="00F556CD" w:rsidRPr="00F556CD" w:rsidRDefault="00F556CD" w:rsidP="00F556CD">
            <w:pPr>
              <w:rPr>
                <w:rFonts w:cs="Arial"/>
                <w:b/>
                <w:color w:val="000000"/>
                <w:sz w:val="18"/>
                <w:szCs w:val="18"/>
              </w:rPr>
            </w:pPr>
            <w:r w:rsidRPr="00F556CD">
              <w:rPr>
                <w:b/>
                <w:sz w:val="18"/>
                <w:szCs w:val="18"/>
              </w:rPr>
              <w:t>(-3.0, -0.7)</w:t>
            </w:r>
          </w:p>
        </w:tc>
        <w:tc>
          <w:tcPr>
            <w:tcW w:w="925" w:type="dxa"/>
            <w:tcBorders>
              <w:top w:val="nil"/>
              <w:left w:val="nil"/>
              <w:bottom w:val="nil"/>
              <w:right w:val="nil"/>
            </w:tcBorders>
            <w:tcMar>
              <w:left w:w="57" w:type="dxa"/>
              <w:right w:w="57" w:type="dxa"/>
            </w:tcMar>
          </w:tcPr>
          <w:p w14:paraId="3A7AF29A" w14:textId="77777777" w:rsidR="00F556CD" w:rsidRPr="00F556CD" w:rsidRDefault="00F556CD" w:rsidP="00F556CD">
            <w:pPr>
              <w:jc w:val="right"/>
              <w:rPr>
                <w:rFonts w:cs="Arial"/>
                <w:color w:val="000000"/>
                <w:sz w:val="18"/>
                <w:szCs w:val="18"/>
              </w:rPr>
            </w:pPr>
            <w:r w:rsidRPr="00F556CD">
              <w:rPr>
                <w:sz w:val="18"/>
                <w:szCs w:val="18"/>
              </w:rPr>
              <w:t>12.0</w:t>
            </w:r>
          </w:p>
        </w:tc>
        <w:tc>
          <w:tcPr>
            <w:tcW w:w="1386" w:type="dxa"/>
            <w:tcBorders>
              <w:top w:val="nil"/>
              <w:left w:val="nil"/>
              <w:bottom w:val="nil"/>
              <w:right w:val="nil"/>
            </w:tcBorders>
            <w:tcMar>
              <w:left w:w="57" w:type="dxa"/>
              <w:right w:w="57" w:type="dxa"/>
            </w:tcMar>
          </w:tcPr>
          <w:p w14:paraId="19B9BE3D" w14:textId="77777777" w:rsidR="00F556CD" w:rsidRPr="00F556CD" w:rsidRDefault="00F556CD" w:rsidP="00F556CD">
            <w:pPr>
              <w:rPr>
                <w:rFonts w:cs="Arial"/>
                <w:color w:val="000000"/>
                <w:sz w:val="18"/>
                <w:szCs w:val="18"/>
              </w:rPr>
            </w:pPr>
            <w:r w:rsidRPr="00F556CD">
              <w:rPr>
                <w:sz w:val="18"/>
                <w:szCs w:val="18"/>
              </w:rPr>
              <w:t>(-34.9, 58.9)</w:t>
            </w:r>
          </w:p>
        </w:tc>
      </w:tr>
      <w:tr w:rsidR="00F556CD" w:rsidRPr="00F556CD" w14:paraId="7C208CA1" w14:textId="77777777" w:rsidTr="006E4D0F">
        <w:trPr>
          <w:trHeight w:val="204"/>
        </w:trPr>
        <w:tc>
          <w:tcPr>
            <w:tcW w:w="1889" w:type="dxa"/>
            <w:tcBorders>
              <w:top w:val="nil"/>
              <w:left w:val="nil"/>
              <w:bottom w:val="nil"/>
              <w:right w:val="nil"/>
            </w:tcBorders>
            <w:shd w:val="clear" w:color="auto" w:fill="auto"/>
            <w:noWrap/>
            <w:tcMar>
              <w:left w:w="57" w:type="dxa"/>
              <w:right w:w="57" w:type="dxa"/>
            </w:tcMar>
            <w:vAlign w:val="center"/>
          </w:tcPr>
          <w:p w14:paraId="453A51F9" w14:textId="77777777" w:rsidR="00F556CD" w:rsidRPr="00F556CD" w:rsidRDefault="00F556CD" w:rsidP="00F556CD">
            <w:pPr>
              <w:rPr>
                <w:rFonts w:eastAsia="Times New Roman" w:cs="Arial"/>
                <w:b/>
                <w:color w:val="000000"/>
                <w:sz w:val="18"/>
                <w:szCs w:val="18"/>
                <w:lang w:eastAsia="en-GB"/>
              </w:rPr>
            </w:pPr>
          </w:p>
        </w:tc>
        <w:tc>
          <w:tcPr>
            <w:tcW w:w="993" w:type="dxa"/>
            <w:tcBorders>
              <w:top w:val="nil"/>
              <w:left w:val="nil"/>
              <w:bottom w:val="nil"/>
              <w:right w:val="nil"/>
            </w:tcBorders>
            <w:shd w:val="clear" w:color="auto" w:fill="auto"/>
            <w:noWrap/>
            <w:tcMar>
              <w:left w:w="57" w:type="dxa"/>
              <w:right w:w="57" w:type="dxa"/>
            </w:tcMar>
          </w:tcPr>
          <w:p w14:paraId="6967A561"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484077F8" w14:textId="77777777" w:rsidR="00F556CD" w:rsidRPr="00F556CD" w:rsidRDefault="00F556CD" w:rsidP="00F556CD">
            <w:pPr>
              <w:rPr>
                <w:rFonts w:cs="Arial"/>
                <w:b/>
                <w:color w:val="000000"/>
                <w:sz w:val="18"/>
                <w:szCs w:val="18"/>
              </w:rPr>
            </w:pPr>
          </w:p>
        </w:tc>
        <w:tc>
          <w:tcPr>
            <w:tcW w:w="947" w:type="dxa"/>
            <w:tcBorders>
              <w:top w:val="nil"/>
              <w:left w:val="nil"/>
              <w:bottom w:val="nil"/>
              <w:right w:val="nil"/>
            </w:tcBorders>
            <w:shd w:val="clear" w:color="auto" w:fill="auto"/>
            <w:noWrap/>
            <w:tcMar>
              <w:left w:w="57" w:type="dxa"/>
              <w:right w:w="57" w:type="dxa"/>
            </w:tcMar>
          </w:tcPr>
          <w:p w14:paraId="6C4736FD"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03157635" w14:textId="77777777" w:rsidR="00F556CD" w:rsidRPr="00F556CD" w:rsidRDefault="00F556CD" w:rsidP="00F556CD">
            <w:pPr>
              <w:rPr>
                <w:rFonts w:cs="Arial"/>
                <w:b/>
                <w:color w:val="000000"/>
                <w:sz w:val="18"/>
                <w:szCs w:val="18"/>
              </w:rPr>
            </w:pPr>
          </w:p>
        </w:tc>
        <w:tc>
          <w:tcPr>
            <w:tcW w:w="925" w:type="dxa"/>
            <w:tcBorders>
              <w:top w:val="nil"/>
              <w:left w:val="nil"/>
              <w:bottom w:val="nil"/>
              <w:right w:val="nil"/>
            </w:tcBorders>
            <w:shd w:val="clear" w:color="auto" w:fill="auto"/>
            <w:noWrap/>
            <w:tcMar>
              <w:left w:w="57" w:type="dxa"/>
              <w:right w:w="57" w:type="dxa"/>
            </w:tcMar>
          </w:tcPr>
          <w:p w14:paraId="6964911D"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521FF8C7" w14:textId="77777777" w:rsidR="00F556CD" w:rsidRPr="00F556CD" w:rsidRDefault="00F556CD" w:rsidP="00F556CD">
            <w:pPr>
              <w:rPr>
                <w:rFonts w:cs="Arial"/>
                <w:b/>
                <w:color w:val="000000"/>
                <w:sz w:val="18"/>
                <w:szCs w:val="18"/>
              </w:rPr>
            </w:pPr>
          </w:p>
        </w:tc>
        <w:tc>
          <w:tcPr>
            <w:tcW w:w="927" w:type="dxa"/>
            <w:tcBorders>
              <w:top w:val="nil"/>
              <w:left w:val="nil"/>
              <w:bottom w:val="nil"/>
              <w:right w:val="nil"/>
            </w:tcBorders>
            <w:shd w:val="clear" w:color="auto" w:fill="auto"/>
            <w:noWrap/>
            <w:tcMar>
              <w:left w:w="57" w:type="dxa"/>
              <w:right w:w="57" w:type="dxa"/>
            </w:tcMar>
          </w:tcPr>
          <w:p w14:paraId="2F97C2B6" w14:textId="77777777" w:rsidR="00F556CD" w:rsidRPr="00F556CD" w:rsidRDefault="00F556CD" w:rsidP="00F556CD">
            <w:pPr>
              <w:rPr>
                <w:rFonts w:cs="Arial"/>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6C15807A" w14:textId="77777777" w:rsidR="00F556CD" w:rsidRPr="00F556CD" w:rsidRDefault="00F556CD" w:rsidP="00F556CD">
            <w:pPr>
              <w:rPr>
                <w:rFonts w:cs="Arial"/>
                <w:color w:val="000000"/>
                <w:sz w:val="18"/>
                <w:szCs w:val="18"/>
              </w:rPr>
            </w:pPr>
          </w:p>
        </w:tc>
        <w:tc>
          <w:tcPr>
            <w:tcW w:w="1027" w:type="dxa"/>
            <w:tcBorders>
              <w:top w:val="nil"/>
              <w:left w:val="nil"/>
              <w:bottom w:val="nil"/>
              <w:right w:val="nil"/>
            </w:tcBorders>
            <w:tcMar>
              <w:left w:w="57" w:type="dxa"/>
              <w:right w:w="57" w:type="dxa"/>
            </w:tcMar>
          </w:tcPr>
          <w:p w14:paraId="0FEEC9A6" w14:textId="77777777" w:rsidR="00F556CD" w:rsidRPr="00F556CD" w:rsidRDefault="00F556CD" w:rsidP="00F556CD">
            <w:pPr>
              <w:rPr>
                <w:rFonts w:cs="Arial"/>
                <w:color w:val="000000"/>
                <w:sz w:val="18"/>
                <w:szCs w:val="18"/>
              </w:rPr>
            </w:pPr>
          </w:p>
        </w:tc>
        <w:tc>
          <w:tcPr>
            <w:tcW w:w="1195" w:type="dxa"/>
            <w:tcBorders>
              <w:top w:val="nil"/>
              <w:left w:val="nil"/>
              <w:bottom w:val="nil"/>
              <w:right w:val="nil"/>
            </w:tcBorders>
            <w:tcMar>
              <w:left w:w="57" w:type="dxa"/>
              <w:right w:w="57" w:type="dxa"/>
            </w:tcMar>
          </w:tcPr>
          <w:p w14:paraId="56BAAC69" w14:textId="77777777" w:rsidR="00F556CD" w:rsidRPr="00F556CD" w:rsidRDefault="00F556CD" w:rsidP="00F556CD">
            <w:pPr>
              <w:rPr>
                <w:rFonts w:cs="Arial"/>
                <w:color w:val="000000"/>
                <w:sz w:val="18"/>
                <w:szCs w:val="18"/>
              </w:rPr>
            </w:pPr>
          </w:p>
        </w:tc>
        <w:tc>
          <w:tcPr>
            <w:tcW w:w="925" w:type="dxa"/>
            <w:tcBorders>
              <w:top w:val="nil"/>
              <w:left w:val="nil"/>
              <w:bottom w:val="nil"/>
              <w:right w:val="nil"/>
            </w:tcBorders>
            <w:tcMar>
              <w:left w:w="57" w:type="dxa"/>
              <w:right w:w="57" w:type="dxa"/>
            </w:tcMar>
          </w:tcPr>
          <w:p w14:paraId="52752072" w14:textId="77777777" w:rsidR="00F556CD" w:rsidRPr="00F556CD" w:rsidRDefault="00F556CD" w:rsidP="00F556CD">
            <w:pPr>
              <w:rPr>
                <w:rFonts w:cs="Arial"/>
                <w:color w:val="000000"/>
                <w:sz w:val="18"/>
                <w:szCs w:val="18"/>
              </w:rPr>
            </w:pPr>
          </w:p>
        </w:tc>
        <w:tc>
          <w:tcPr>
            <w:tcW w:w="1386" w:type="dxa"/>
            <w:tcBorders>
              <w:top w:val="nil"/>
              <w:left w:val="nil"/>
              <w:bottom w:val="nil"/>
              <w:right w:val="nil"/>
            </w:tcBorders>
            <w:tcMar>
              <w:left w:w="57" w:type="dxa"/>
              <w:right w:w="57" w:type="dxa"/>
            </w:tcMar>
          </w:tcPr>
          <w:p w14:paraId="726A8942" w14:textId="77777777" w:rsidR="00F556CD" w:rsidRPr="00F556CD" w:rsidRDefault="00F556CD" w:rsidP="00F556CD">
            <w:pPr>
              <w:rPr>
                <w:rFonts w:cs="Arial"/>
                <w:color w:val="000000"/>
                <w:sz w:val="18"/>
                <w:szCs w:val="18"/>
              </w:rPr>
            </w:pPr>
          </w:p>
        </w:tc>
      </w:tr>
      <w:tr w:rsidR="00F556CD" w:rsidRPr="00F556CD" w14:paraId="23184E43" w14:textId="77777777" w:rsidTr="006E4D0F">
        <w:trPr>
          <w:trHeight w:val="204"/>
        </w:trPr>
        <w:tc>
          <w:tcPr>
            <w:tcW w:w="1889" w:type="dxa"/>
            <w:tcBorders>
              <w:top w:val="nil"/>
              <w:left w:val="nil"/>
              <w:bottom w:val="nil"/>
              <w:right w:val="nil"/>
            </w:tcBorders>
            <w:shd w:val="clear" w:color="auto" w:fill="auto"/>
            <w:noWrap/>
            <w:tcMar>
              <w:left w:w="57" w:type="dxa"/>
              <w:right w:w="57" w:type="dxa"/>
            </w:tcMar>
            <w:vAlign w:val="center"/>
          </w:tcPr>
          <w:p w14:paraId="07BFECA9" w14:textId="77777777" w:rsidR="00F556CD" w:rsidRPr="00F556CD" w:rsidRDefault="00F556CD" w:rsidP="00F556CD">
            <w:pPr>
              <w:rPr>
                <w:rFonts w:eastAsia="Times New Roman" w:cs="Arial"/>
                <w:b/>
                <w:color w:val="000000"/>
                <w:sz w:val="18"/>
                <w:szCs w:val="18"/>
                <w:lang w:eastAsia="en-GB"/>
              </w:rPr>
            </w:pPr>
            <w:r w:rsidRPr="00F556CD">
              <w:rPr>
                <w:rFonts w:eastAsia="Times New Roman" w:cs="Arial"/>
                <w:b/>
                <w:color w:val="000000"/>
                <w:sz w:val="18"/>
                <w:szCs w:val="18"/>
                <w:lang w:eastAsia="en-GB"/>
              </w:rPr>
              <w:t>Model 4</w:t>
            </w:r>
          </w:p>
        </w:tc>
        <w:tc>
          <w:tcPr>
            <w:tcW w:w="993" w:type="dxa"/>
            <w:tcBorders>
              <w:top w:val="nil"/>
              <w:left w:val="nil"/>
              <w:bottom w:val="nil"/>
              <w:right w:val="nil"/>
            </w:tcBorders>
            <w:shd w:val="clear" w:color="auto" w:fill="auto"/>
            <w:noWrap/>
            <w:tcMar>
              <w:left w:w="57" w:type="dxa"/>
              <w:right w:w="57" w:type="dxa"/>
            </w:tcMar>
          </w:tcPr>
          <w:p w14:paraId="68E6BFB9"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7755FC1D" w14:textId="77777777" w:rsidR="00F556CD" w:rsidRPr="00F556CD" w:rsidRDefault="00F556CD" w:rsidP="00F556CD">
            <w:pPr>
              <w:rPr>
                <w:rFonts w:cs="Arial"/>
                <w:b/>
                <w:color w:val="000000"/>
                <w:sz w:val="18"/>
                <w:szCs w:val="18"/>
              </w:rPr>
            </w:pPr>
          </w:p>
        </w:tc>
        <w:tc>
          <w:tcPr>
            <w:tcW w:w="947" w:type="dxa"/>
            <w:tcBorders>
              <w:top w:val="nil"/>
              <w:left w:val="nil"/>
              <w:bottom w:val="nil"/>
              <w:right w:val="nil"/>
            </w:tcBorders>
            <w:shd w:val="clear" w:color="auto" w:fill="auto"/>
            <w:noWrap/>
            <w:tcMar>
              <w:left w:w="57" w:type="dxa"/>
              <w:right w:w="57" w:type="dxa"/>
            </w:tcMar>
          </w:tcPr>
          <w:p w14:paraId="38B5D18E"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32351984" w14:textId="77777777" w:rsidR="00F556CD" w:rsidRPr="00F556CD" w:rsidRDefault="00F556CD" w:rsidP="00F556CD">
            <w:pPr>
              <w:rPr>
                <w:rFonts w:cs="Arial"/>
                <w:b/>
                <w:color w:val="000000"/>
                <w:sz w:val="18"/>
                <w:szCs w:val="18"/>
              </w:rPr>
            </w:pPr>
          </w:p>
        </w:tc>
        <w:tc>
          <w:tcPr>
            <w:tcW w:w="925" w:type="dxa"/>
            <w:tcBorders>
              <w:top w:val="nil"/>
              <w:left w:val="nil"/>
              <w:bottom w:val="nil"/>
              <w:right w:val="nil"/>
            </w:tcBorders>
            <w:shd w:val="clear" w:color="auto" w:fill="auto"/>
            <w:noWrap/>
            <w:tcMar>
              <w:left w:w="57" w:type="dxa"/>
              <w:right w:w="57" w:type="dxa"/>
            </w:tcMar>
          </w:tcPr>
          <w:p w14:paraId="3A20AA21"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122B9147" w14:textId="77777777" w:rsidR="00F556CD" w:rsidRPr="00F556CD" w:rsidRDefault="00F556CD" w:rsidP="00F556CD">
            <w:pPr>
              <w:rPr>
                <w:rFonts w:cs="Arial"/>
                <w:b/>
                <w:color w:val="000000"/>
                <w:sz w:val="18"/>
                <w:szCs w:val="18"/>
              </w:rPr>
            </w:pPr>
          </w:p>
        </w:tc>
        <w:tc>
          <w:tcPr>
            <w:tcW w:w="927" w:type="dxa"/>
            <w:tcBorders>
              <w:top w:val="nil"/>
              <w:left w:val="nil"/>
              <w:bottom w:val="nil"/>
              <w:right w:val="nil"/>
            </w:tcBorders>
            <w:shd w:val="clear" w:color="auto" w:fill="auto"/>
            <w:noWrap/>
            <w:tcMar>
              <w:left w:w="57" w:type="dxa"/>
              <w:right w:w="57" w:type="dxa"/>
            </w:tcMar>
          </w:tcPr>
          <w:p w14:paraId="2C7109BD" w14:textId="77777777" w:rsidR="00F556CD" w:rsidRPr="00F556CD" w:rsidRDefault="00F556CD" w:rsidP="00F556CD">
            <w:pPr>
              <w:rPr>
                <w:rFonts w:cs="Arial"/>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078F734D" w14:textId="77777777" w:rsidR="00F556CD" w:rsidRPr="00F556CD" w:rsidRDefault="00F556CD" w:rsidP="00F556CD">
            <w:pPr>
              <w:rPr>
                <w:rFonts w:cs="Arial"/>
                <w:color w:val="000000"/>
                <w:sz w:val="18"/>
                <w:szCs w:val="18"/>
              </w:rPr>
            </w:pPr>
          </w:p>
        </w:tc>
        <w:tc>
          <w:tcPr>
            <w:tcW w:w="1027" w:type="dxa"/>
            <w:tcBorders>
              <w:top w:val="nil"/>
              <w:left w:val="nil"/>
              <w:bottom w:val="nil"/>
              <w:right w:val="nil"/>
            </w:tcBorders>
            <w:tcMar>
              <w:left w:w="57" w:type="dxa"/>
              <w:right w:w="57" w:type="dxa"/>
            </w:tcMar>
          </w:tcPr>
          <w:p w14:paraId="25470A12" w14:textId="77777777" w:rsidR="00F556CD" w:rsidRPr="00F556CD" w:rsidRDefault="00F556CD" w:rsidP="00F556CD">
            <w:pPr>
              <w:rPr>
                <w:rFonts w:cs="Arial"/>
                <w:color w:val="000000"/>
                <w:sz w:val="18"/>
                <w:szCs w:val="18"/>
              </w:rPr>
            </w:pPr>
          </w:p>
        </w:tc>
        <w:tc>
          <w:tcPr>
            <w:tcW w:w="1195" w:type="dxa"/>
            <w:tcBorders>
              <w:top w:val="nil"/>
              <w:left w:val="nil"/>
              <w:bottom w:val="nil"/>
              <w:right w:val="nil"/>
            </w:tcBorders>
            <w:tcMar>
              <w:left w:w="57" w:type="dxa"/>
              <w:right w:w="57" w:type="dxa"/>
            </w:tcMar>
          </w:tcPr>
          <w:p w14:paraId="315A17C0" w14:textId="77777777" w:rsidR="00F556CD" w:rsidRPr="00F556CD" w:rsidRDefault="00F556CD" w:rsidP="00F556CD">
            <w:pPr>
              <w:rPr>
                <w:rFonts w:cs="Arial"/>
                <w:color w:val="000000"/>
                <w:sz w:val="18"/>
                <w:szCs w:val="18"/>
              </w:rPr>
            </w:pPr>
          </w:p>
        </w:tc>
        <w:tc>
          <w:tcPr>
            <w:tcW w:w="925" w:type="dxa"/>
            <w:tcBorders>
              <w:top w:val="nil"/>
              <w:left w:val="nil"/>
              <w:bottom w:val="nil"/>
              <w:right w:val="nil"/>
            </w:tcBorders>
            <w:tcMar>
              <w:left w:w="57" w:type="dxa"/>
              <w:right w:w="57" w:type="dxa"/>
            </w:tcMar>
          </w:tcPr>
          <w:p w14:paraId="684DF7F7" w14:textId="77777777" w:rsidR="00F556CD" w:rsidRPr="00F556CD" w:rsidRDefault="00F556CD" w:rsidP="00F556CD">
            <w:pPr>
              <w:rPr>
                <w:rFonts w:cs="Arial"/>
                <w:color w:val="000000"/>
                <w:sz w:val="18"/>
                <w:szCs w:val="18"/>
              </w:rPr>
            </w:pPr>
          </w:p>
        </w:tc>
        <w:tc>
          <w:tcPr>
            <w:tcW w:w="1386" w:type="dxa"/>
            <w:tcBorders>
              <w:top w:val="nil"/>
              <w:left w:val="nil"/>
              <w:bottom w:val="nil"/>
              <w:right w:val="nil"/>
            </w:tcBorders>
            <w:tcMar>
              <w:left w:w="57" w:type="dxa"/>
              <w:right w:w="57" w:type="dxa"/>
            </w:tcMar>
          </w:tcPr>
          <w:p w14:paraId="122EA90F" w14:textId="77777777" w:rsidR="00F556CD" w:rsidRPr="00F556CD" w:rsidRDefault="00F556CD" w:rsidP="00F556CD">
            <w:pPr>
              <w:rPr>
                <w:rFonts w:cs="Arial"/>
                <w:color w:val="000000"/>
                <w:sz w:val="18"/>
                <w:szCs w:val="18"/>
              </w:rPr>
            </w:pPr>
          </w:p>
        </w:tc>
      </w:tr>
      <w:tr w:rsidR="00F556CD" w:rsidRPr="00F556CD" w14:paraId="5228031D" w14:textId="77777777" w:rsidTr="006E4D0F">
        <w:trPr>
          <w:trHeight w:val="204"/>
        </w:trPr>
        <w:tc>
          <w:tcPr>
            <w:tcW w:w="1889" w:type="dxa"/>
            <w:tcBorders>
              <w:top w:val="nil"/>
              <w:left w:val="nil"/>
              <w:bottom w:val="nil"/>
              <w:right w:val="nil"/>
            </w:tcBorders>
            <w:shd w:val="clear" w:color="auto" w:fill="auto"/>
            <w:noWrap/>
            <w:tcMar>
              <w:left w:w="57" w:type="dxa"/>
              <w:right w:w="57" w:type="dxa"/>
            </w:tcMar>
            <w:vAlign w:val="center"/>
          </w:tcPr>
          <w:p w14:paraId="767F2173" w14:textId="77777777" w:rsidR="00F556CD" w:rsidRPr="00F556CD" w:rsidRDefault="00F556CD" w:rsidP="00F556CD">
            <w:pPr>
              <w:rPr>
                <w:rFonts w:eastAsia="Times New Roman" w:cs="Arial"/>
                <w:color w:val="000000"/>
                <w:sz w:val="18"/>
                <w:szCs w:val="18"/>
                <w:lang w:eastAsia="en-GB"/>
              </w:rPr>
            </w:pPr>
            <w:r w:rsidRPr="00F556CD">
              <w:rPr>
                <w:rFonts w:eastAsia="Times New Roman" w:cs="Arial"/>
                <w:color w:val="000000"/>
                <w:sz w:val="18"/>
                <w:szCs w:val="18"/>
                <w:lang w:eastAsia="en-GB"/>
              </w:rPr>
              <w:t>Total LPA (/30 mins/day)</w:t>
            </w:r>
          </w:p>
        </w:tc>
        <w:tc>
          <w:tcPr>
            <w:tcW w:w="993" w:type="dxa"/>
            <w:tcBorders>
              <w:top w:val="nil"/>
              <w:left w:val="nil"/>
              <w:bottom w:val="nil"/>
              <w:right w:val="nil"/>
            </w:tcBorders>
            <w:shd w:val="clear" w:color="auto" w:fill="auto"/>
            <w:noWrap/>
            <w:tcMar>
              <w:left w:w="57" w:type="dxa"/>
              <w:right w:w="57" w:type="dxa"/>
            </w:tcMar>
          </w:tcPr>
          <w:p w14:paraId="06333310" w14:textId="77777777" w:rsidR="00F556CD" w:rsidRPr="00F556CD" w:rsidRDefault="00F556CD" w:rsidP="00F556CD">
            <w:pPr>
              <w:jc w:val="right"/>
              <w:rPr>
                <w:rFonts w:cs="Arial"/>
                <w:b/>
                <w:bCs/>
                <w:color w:val="000000"/>
                <w:sz w:val="18"/>
                <w:szCs w:val="18"/>
              </w:rPr>
            </w:pPr>
            <w:r w:rsidRPr="00F556CD">
              <w:rPr>
                <w:b/>
                <w:sz w:val="18"/>
                <w:szCs w:val="18"/>
              </w:rPr>
              <w:t>-4.8</w:t>
            </w:r>
          </w:p>
        </w:tc>
        <w:tc>
          <w:tcPr>
            <w:tcW w:w="1123" w:type="dxa"/>
            <w:tcBorders>
              <w:top w:val="nil"/>
              <w:left w:val="nil"/>
              <w:bottom w:val="nil"/>
              <w:right w:val="nil"/>
            </w:tcBorders>
            <w:shd w:val="clear" w:color="auto" w:fill="auto"/>
            <w:noWrap/>
            <w:tcMar>
              <w:left w:w="57" w:type="dxa"/>
              <w:right w:w="57" w:type="dxa"/>
            </w:tcMar>
          </w:tcPr>
          <w:p w14:paraId="753AB112" w14:textId="77777777" w:rsidR="00F556CD" w:rsidRPr="00F556CD" w:rsidRDefault="00F556CD" w:rsidP="00F556CD">
            <w:pPr>
              <w:rPr>
                <w:rFonts w:cs="Arial"/>
                <w:b/>
                <w:bCs/>
                <w:color w:val="000000"/>
                <w:sz w:val="18"/>
                <w:szCs w:val="18"/>
              </w:rPr>
            </w:pPr>
            <w:r w:rsidRPr="00F556CD">
              <w:rPr>
                <w:b/>
                <w:sz w:val="18"/>
                <w:szCs w:val="18"/>
              </w:rPr>
              <w:t>(-7.0, -2.6)</w:t>
            </w:r>
          </w:p>
        </w:tc>
        <w:tc>
          <w:tcPr>
            <w:tcW w:w="947" w:type="dxa"/>
            <w:tcBorders>
              <w:top w:val="nil"/>
              <w:left w:val="nil"/>
              <w:bottom w:val="nil"/>
              <w:right w:val="nil"/>
            </w:tcBorders>
            <w:shd w:val="clear" w:color="auto" w:fill="auto"/>
            <w:noWrap/>
            <w:tcMar>
              <w:left w:w="57" w:type="dxa"/>
              <w:right w:w="57" w:type="dxa"/>
            </w:tcMar>
          </w:tcPr>
          <w:p w14:paraId="67A7EB95" w14:textId="77777777" w:rsidR="00F556CD" w:rsidRPr="00F556CD" w:rsidRDefault="00F556CD" w:rsidP="00F556CD">
            <w:pPr>
              <w:jc w:val="right"/>
              <w:rPr>
                <w:rFonts w:cs="Arial"/>
                <w:bCs/>
                <w:color w:val="000000"/>
                <w:sz w:val="18"/>
                <w:szCs w:val="18"/>
              </w:rPr>
            </w:pPr>
            <w:r w:rsidRPr="00F556CD">
              <w:rPr>
                <w:sz w:val="18"/>
                <w:szCs w:val="18"/>
              </w:rPr>
              <w:t>-2.7</w:t>
            </w:r>
          </w:p>
        </w:tc>
        <w:tc>
          <w:tcPr>
            <w:tcW w:w="1123" w:type="dxa"/>
            <w:tcBorders>
              <w:top w:val="nil"/>
              <w:left w:val="nil"/>
              <w:bottom w:val="nil"/>
              <w:right w:val="nil"/>
            </w:tcBorders>
            <w:shd w:val="clear" w:color="auto" w:fill="auto"/>
            <w:noWrap/>
            <w:tcMar>
              <w:left w:w="57" w:type="dxa"/>
              <w:right w:w="57" w:type="dxa"/>
            </w:tcMar>
          </w:tcPr>
          <w:p w14:paraId="3005B07C" w14:textId="77777777" w:rsidR="00F556CD" w:rsidRPr="00F556CD" w:rsidRDefault="00F556CD" w:rsidP="00F556CD">
            <w:pPr>
              <w:rPr>
                <w:rFonts w:cs="Arial"/>
                <w:bCs/>
                <w:color w:val="000000"/>
                <w:sz w:val="18"/>
                <w:szCs w:val="18"/>
              </w:rPr>
            </w:pPr>
            <w:r w:rsidRPr="00F556CD">
              <w:rPr>
                <w:sz w:val="18"/>
                <w:szCs w:val="18"/>
              </w:rPr>
              <w:t>(-6.4, 1.0)</w:t>
            </w:r>
          </w:p>
        </w:tc>
        <w:tc>
          <w:tcPr>
            <w:tcW w:w="925" w:type="dxa"/>
            <w:tcBorders>
              <w:top w:val="nil"/>
              <w:left w:val="nil"/>
              <w:bottom w:val="nil"/>
              <w:right w:val="nil"/>
            </w:tcBorders>
            <w:shd w:val="clear" w:color="auto" w:fill="auto"/>
            <w:noWrap/>
            <w:tcMar>
              <w:left w:w="57" w:type="dxa"/>
              <w:right w:w="57" w:type="dxa"/>
            </w:tcMar>
          </w:tcPr>
          <w:p w14:paraId="65505A77" w14:textId="77777777" w:rsidR="00F556CD" w:rsidRPr="00F556CD" w:rsidRDefault="00F556CD" w:rsidP="00F556CD">
            <w:pPr>
              <w:jc w:val="right"/>
              <w:rPr>
                <w:rFonts w:cs="Arial"/>
                <w:b/>
                <w:bCs/>
                <w:color w:val="000000"/>
                <w:sz w:val="18"/>
                <w:szCs w:val="18"/>
              </w:rPr>
            </w:pPr>
            <w:r w:rsidRPr="00F556CD">
              <w:rPr>
                <w:b/>
                <w:sz w:val="18"/>
                <w:szCs w:val="18"/>
              </w:rPr>
              <w:t>-1.4</w:t>
            </w:r>
          </w:p>
        </w:tc>
        <w:tc>
          <w:tcPr>
            <w:tcW w:w="1123" w:type="dxa"/>
            <w:tcBorders>
              <w:top w:val="nil"/>
              <w:left w:val="nil"/>
              <w:bottom w:val="nil"/>
              <w:right w:val="nil"/>
            </w:tcBorders>
            <w:shd w:val="clear" w:color="auto" w:fill="auto"/>
            <w:noWrap/>
            <w:tcMar>
              <w:left w:w="57" w:type="dxa"/>
              <w:right w:w="57" w:type="dxa"/>
            </w:tcMar>
          </w:tcPr>
          <w:p w14:paraId="56AB63C4" w14:textId="77777777" w:rsidR="00F556CD" w:rsidRPr="00F556CD" w:rsidRDefault="00F556CD" w:rsidP="00F556CD">
            <w:pPr>
              <w:rPr>
                <w:rFonts w:cs="Arial"/>
                <w:b/>
                <w:bCs/>
                <w:color w:val="000000"/>
                <w:sz w:val="18"/>
                <w:szCs w:val="18"/>
              </w:rPr>
            </w:pPr>
            <w:r w:rsidRPr="00F556CD">
              <w:rPr>
                <w:b/>
                <w:sz w:val="18"/>
                <w:szCs w:val="18"/>
              </w:rPr>
              <w:t>(-2.7, -0.2)</w:t>
            </w:r>
          </w:p>
        </w:tc>
        <w:tc>
          <w:tcPr>
            <w:tcW w:w="927" w:type="dxa"/>
            <w:tcBorders>
              <w:top w:val="nil"/>
              <w:left w:val="nil"/>
              <w:bottom w:val="nil"/>
              <w:right w:val="nil"/>
            </w:tcBorders>
            <w:shd w:val="clear" w:color="auto" w:fill="auto"/>
            <w:noWrap/>
            <w:tcMar>
              <w:left w:w="57" w:type="dxa"/>
              <w:right w:w="57" w:type="dxa"/>
            </w:tcMar>
          </w:tcPr>
          <w:p w14:paraId="081F3C8F" w14:textId="77777777" w:rsidR="00F556CD" w:rsidRPr="00F556CD" w:rsidRDefault="00F556CD" w:rsidP="00F556CD">
            <w:pPr>
              <w:jc w:val="right"/>
              <w:rPr>
                <w:rFonts w:cs="Arial"/>
                <w:color w:val="000000"/>
                <w:sz w:val="18"/>
                <w:szCs w:val="18"/>
              </w:rPr>
            </w:pPr>
            <w:r w:rsidRPr="00F556CD">
              <w:rPr>
                <w:sz w:val="18"/>
                <w:szCs w:val="18"/>
              </w:rPr>
              <w:t>-0.7</w:t>
            </w:r>
          </w:p>
        </w:tc>
        <w:tc>
          <w:tcPr>
            <w:tcW w:w="1123" w:type="dxa"/>
            <w:tcBorders>
              <w:top w:val="nil"/>
              <w:left w:val="nil"/>
              <w:bottom w:val="nil"/>
              <w:right w:val="nil"/>
            </w:tcBorders>
            <w:shd w:val="clear" w:color="auto" w:fill="auto"/>
            <w:noWrap/>
            <w:tcMar>
              <w:left w:w="57" w:type="dxa"/>
              <w:right w:w="57" w:type="dxa"/>
            </w:tcMar>
          </w:tcPr>
          <w:p w14:paraId="3162F212" w14:textId="77777777" w:rsidR="00F556CD" w:rsidRPr="00F556CD" w:rsidRDefault="00F556CD" w:rsidP="00F556CD">
            <w:pPr>
              <w:rPr>
                <w:rFonts w:cs="Arial"/>
                <w:color w:val="000000"/>
                <w:sz w:val="18"/>
                <w:szCs w:val="18"/>
              </w:rPr>
            </w:pPr>
            <w:r w:rsidRPr="00F556CD">
              <w:rPr>
                <w:sz w:val="18"/>
                <w:szCs w:val="18"/>
              </w:rPr>
              <w:t>(-2.1, 0.8)</w:t>
            </w:r>
          </w:p>
        </w:tc>
        <w:tc>
          <w:tcPr>
            <w:tcW w:w="1027" w:type="dxa"/>
            <w:tcBorders>
              <w:top w:val="nil"/>
              <w:left w:val="nil"/>
              <w:bottom w:val="nil"/>
              <w:right w:val="nil"/>
            </w:tcBorders>
            <w:tcMar>
              <w:left w:w="57" w:type="dxa"/>
              <w:right w:w="57" w:type="dxa"/>
            </w:tcMar>
          </w:tcPr>
          <w:p w14:paraId="3BED7840" w14:textId="77777777" w:rsidR="00F556CD" w:rsidRPr="00F556CD" w:rsidRDefault="00F556CD" w:rsidP="00F556CD">
            <w:pPr>
              <w:jc w:val="right"/>
              <w:rPr>
                <w:rFonts w:cs="Arial"/>
                <w:color w:val="000000"/>
                <w:sz w:val="18"/>
                <w:szCs w:val="18"/>
              </w:rPr>
            </w:pPr>
            <w:r w:rsidRPr="00F556CD">
              <w:rPr>
                <w:sz w:val="18"/>
                <w:szCs w:val="18"/>
              </w:rPr>
              <w:t>0.4</w:t>
            </w:r>
          </w:p>
        </w:tc>
        <w:tc>
          <w:tcPr>
            <w:tcW w:w="1195" w:type="dxa"/>
            <w:tcBorders>
              <w:top w:val="nil"/>
              <w:left w:val="nil"/>
              <w:bottom w:val="nil"/>
              <w:right w:val="nil"/>
            </w:tcBorders>
            <w:tcMar>
              <w:left w:w="57" w:type="dxa"/>
              <w:right w:w="57" w:type="dxa"/>
            </w:tcMar>
          </w:tcPr>
          <w:p w14:paraId="202B15AE" w14:textId="77777777" w:rsidR="00F556CD" w:rsidRPr="00F556CD" w:rsidRDefault="00F556CD" w:rsidP="00F556CD">
            <w:pPr>
              <w:rPr>
                <w:rFonts w:cs="Arial"/>
                <w:color w:val="000000"/>
                <w:sz w:val="18"/>
                <w:szCs w:val="18"/>
              </w:rPr>
            </w:pPr>
            <w:r w:rsidRPr="00F556CD">
              <w:rPr>
                <w:sz w:val="18"/>
                <w:szCs w:val="18"/>
              </w:rPr>
              <w:t>(-1.5, 2.2)</w:t>
            </w:r>
          </w:p>
        </w:tc>
        <w:tc>
          <w:tcPr>
            <w:tcW w:w="925" w:type="dxa"/>
            <w:tcBorders>
              <w:top w:val="nil"/>
              <w:left w:val="nil"/>
              <w:bottom w:val="nil"/>
              <w:right w:val="nil"/>
            </w:tcBorders>
            <w:tcMar>
              <w:left w:w="57" w:type="dxa"/>
              <w:right w:w="57" w:type="dxa"/>
            </w:tcMar>
          </w:tcPr>
          <w:p w14:paraId="2FEB734D" w14:textId="77777777" w:rsidR="00F556CD" w:rsidRPr="00F556CD" w:rsidRDefault="00F556CD" w:rsidP="00F556CD">
            <w:pPr>
              <w:jc w:val="right"/>
              <w:rPr>
                <w:rFonts w:cs="Arial"/>
                <w:color w:val="000000"/>
                <w:sz w:val="18"/>
                <w:szCs w:val="18"/>
              </w:rPr>
            </w:pPr>
            <w:r w:rsidRPr="00F556CD">
              <w:rPr>
                <w:sz w:val="18"/>
                <w:szCs w:val="18"/>
              </w:rPr>
              <w:t>-27.2</w:t>
            </w:r>
          </w:p>
        </w:tc>
        <w:tc>
          <w:tcPr>
            <w:tcW w:w="1386" w:type="dxa"/>
            <w:tcBorders>
              <w:top w:val="nil"/>
              <w:left w:val="nil"/>
              <w:bottom w:val="nil"/>
              <w:right w:val="nil"/>
            </w:tcBorders>
            <w:tcMar>
              <w:left w:w="57" w:type="dxa"/>
              <w:right w:w="57" w:type="dxa"/>
            </w:tcMar>
          </w:tcPr>
          <w:p w14:paraId="76B32890" w14:textId="77777777" w:rsidR="00F556CD" w:rsidRPr="00F556CD" w:rsidRDefault="00F556CD" w:rsidP="00F556CD">
            <w:pPr>
              <w:rPr>
                <w:rFonts w:cs="Arial"/>
                <w:color w:val="000000"/>
                <w:sz w:val="18"/>
                <w:szCs w:val="18"/>
              </w:rPr>
            </w:pPr>
            <w:r w:rsidRPr="00F556CD">
              <w:rPr>
                <w:sz w:val="18"/>
                <w:szCs w:val="18"/>
              </w:rPr>
              <w:t>(-101.6, 47.2)</w:t>
            </w:r>
          </w:p>
        </w:tc>
      </w:tr>
      <w:tr w:rsidR="00F556CD" w:rsidRPr="00F556CD" w14:paraId="1DCD1D93" w14:textId="77777777" w:rsidTr="006E4D0F">
        <w:trPr>
          <w:trHeight w:val="204"/>
        </w:trPr>
        <w:tc>
          <w:tcPr>
            <w:tcW w:w="1889" w:type="dxa"/>
            <w:tcBorders>
              <w:top w:val="nil"/>
              <w:left w:val="nil"/>
              <w:bottom w:val="nil"/>
              <w:right w:val="nil"/>
            </w:tcBorders>
            <w:shd w:val="clear" w:color="auto" w:fill="auto"/>
            <w:noWrap/>
            <w:tcMar>
              <w:left w:w="57" w:type="dxa"/>
              <w:right w:w="57" w:type="dxa"/>
            </w:tcMar>
            <w:vAlign w:val="center"/>
          </w:tcPr>
          <w:p w14:paraId="640C5177" w14:textId="77777777" w:rsidR="00F556CD" w:rsidRPr="00F556CD" w:rsidRDefault="00F556CD" w:rsidP="00F556CD">
            <w:pPr>
              <w:rPr>
                <w:rFonts w:eastAsia="Times New Roman" w:cs="Arial"/>
                <w:b/>
                <w:color w:val="000000"/>
                <w:sz w:val="18"/>
                <w:szCs w:val="18"/>
                <w:lang w:eastAsia="en-GB"/>
              </w:rPr>
            </w:pPr>
          </w:p>
        </w:tc>
        <w:tc>
          <w:tcPr>
            <w:tcW w:w="993" w:type="dxa"/>
            <w:tcBorders>
              <w:top w:val="nil"/>
              <w:left w:val="nil"/>
              <w:bottom w:val="nil"/>
              <w:right w:val="nil"/>
            </w:tcBorders>
            <w:shd w:val="clear" w:color="auto" w:fill="auto"/>
            <w:noWrap/>
            <w:tcMar>
              <w:left w:w="57" w:type="dxa"/>
              <w:right w:w="57" w:type="dxa"/>
            </w:tcMar>
          </w:tcPr>
          <w:p w14:paraId="479E2B94"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19FAB571" w14:textId="77777777" w:rsidR="00F556CD" w:rsidRPr="00F556CD" w:rsidRDefault="00F556CD" w:rsidP="00F556CD">
            <w:pPr>
              <w:rPr>
                <w:rFonts w:cs="Arial"/>
                <w:b/>
                <w:color w:val="000000"/>
                <w:sz w:val="18"/>
                <w:szCs w:val="18"/>
              </w:rPr>
            </w:pPr>
          </w:p>
        </w:tc>
        <w:tc>
          <w:tcPr>
            <w:tcW w:w="947" w:type="dxa"/>
            <w:tcBorders>
              <w:top w:val="nil"/>
              <w:left w:val="nil"/>
              <w:bottom w:val="nil"/>
              <w:right w:val="nil"/>
            </w:tcBorders>
            <w:shd w:val="clear" w:color="auto" w:fill="auto"/>
            <w:noWrap/>
            <w:tcMar>
              <w:left w:w="57" w:type="dxa"/>
              <w:right w:w="57" w:type="dxa"/>
            </w:tcMar>
          </w:tcPr>
          <w:p w14:paraId="420F8060"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67BCB1EC" w14:textId="77777777" w:rsidR="00F556CD" w:rsidRPr="00F556CD" w:rsidRDefault="00F556CD" w:rsidP="00F556CD">
            <w:pPr>
              <w:rPr>
                <w:rFonts w:cs="Arial"/>
                <w:b/>
                <w:color w:val="000000"/>
                <w:sz w:val="18"/>
                <w:szCs w:val="18"/>
              </w:rPr>
            </w:pPr>
          </w:p>
        </w:tc>
        <w:tc>
          <w:tcPr>
            <w:tcW w:w="925" w:type="dxa"/>
            <w:tcBorders>
              <w:top w:val="nil"/>
              <w:left w:val="nil"/>
              <w:bottom w:val="nil"/>
              <w:right w:val="nil"/>
            </w:tcBorders>
            <w:shd w:val="clear" w:color="auto" w:fill="auto"/>
            <w:noWrap/>
            <w:tcMar>
              <w:left w:w="57" w:type="dxa"/>
              <w:right w:w="57" w:type="dxa"/>
            </w:tcMar>
          </w:tcPr>
          <w:p w14:paraId="4D029CC6"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7845434C" w14:textId="77777777" w:rsidR="00F556CD" w:rsidRPr="00F556CD" w:rsidRDefault="00F556CD" w:rsidP="00F556CD">
            <w:pPr>
              <w:rPr>
                <w:rFonts w:cs="Arial"/>
                <w:b/>
                <w:color w:val="000000"/>
                <w:sz w:val="18"/>
                <w:szCs w:val="18"/>
              </w:rPr>
            </w:pPr>
          </w:p>
        </w:tc>
        <w:tc>
          <w:tcPr>
            <w:tcW w:w="927" w:type="dxa"/>
            <w:tcBorders>
              <w:top w:val="nil"/>
              <w:left w:val="nil"/>
              <w:bottom w:val="nil"/>
              <w:right w:val="nil"/>
            </w:tcBorders>
            <w:shd w:val="clear" w:color="auto" w:fill="auto"/>
            <w:noWrap/>
            <w:tcMar>
              <w:left w:w="57" w:type="dxa"/>
              <w:right w:w="57" w:type="dxa"/>
            </w:tcMar>
          </w:tcPr>
          <w:p w14:paraId="1433C5FB" w14:textId="77777777" w:rsidR="00F556CD" w:rsidRPr="00F556CD" w:rsidRDefault="00F556CD" w:rsidP="00F556CD">
            <w:pPr>
              <w:rPr>
                <w:rFonts w:cs="Arial"/>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213EDBF8" w14:textId="77777777" w:rsidR="00F556CD" w:rsidRPr="00F556CD" w:rsidRDefault="00F556CD" w:rsidP="00F556CD">
            <w:pPr>
              <w:rPr>
                <w:rFonts w:cs="Arial"/>
                <w:color w:val="000000"/>
                <w:sz w:val="18"/>
                <w:szCs w:val="18"/>
              </w:rPr>
            </w:pPr>
          </w:p>
        </w:tc>
        <w:tc>
          <w:tcPr>
            <w:tcW w:w="1027" w:type="dxa"/>
            <w:tcBorders>
              <w:top w:val="nil"/>
              <w:left w:val="nil"/>
              <w:bottom w:val="nil"/>
              <w:right w:val="nil"/>
            </w:tcBorders>
            <w:tcMar>
              <w:left w:w="57" w:type="dxa"/>
              <w:right w:w="57" w:type="dxa"/>
            </w:tcMar>
          </w:tcPr>
          <w:p w14:paraId="03896BE6" w14:textId="77777777" w:rsidR="00F556CD" w:rsidRPr="00F556CD" w:rsidRDefault="00F556CD" w:rsidP="00F556CD">
            <w:pPr>
              <w:rPr>
                <w:rFonts w:cs="Arial"/>
                <w:color w:val="000000"/>
                <w:sz w:val="18"/>
                <w:szCs w:val="18"/>
              </w:rPr>
            </w:pPr>
          </w:p>
        </w:tc>
        <w:tc>
          <w:tcPr>
            <w:tcW w:w="1195" w:type="dxa"/>
            <w:tcBorders>
              <w:top w:val="nil"/>
              <w:left w:val="nil"/>
              <w:bottom w:val="nil"/>
              <w:right w:val="nil"/>
            </w:tcBorders>
            <w:tcMar>
              <w:left w:w="57" w:type="dxa"/>
              <w:right w:w="57" w:type="dxa"/>
            </w:tcMar>
          </w:tcPr>
          <w:p w14:paraId="49FD0FE0" w14:textId="77777777" w:rsidR="00F556CD" w:rsidRPr="00F556CD" w:rsidRDefault="00F556CD" w:rsidP="00F556CD">
            <w:pPr>
              <w:rPr>
                <w:rFonts w:cs="Arial"/>
                <w:color w:val="000000"/>
                <w:sz w:val="18"/>
                <w:szCs w:val="18"/>
              </w:rPr>
            </w:pPr>
          </w:p>
        </w:tc>
        <w:tc>
          <w:tcPr>
            <w:tcW w:w="925" w:type="dxa"/>
            <w:tcBorders>
              <w:top w:val="nil"/>
              <w:left w:val="nil"/>
              <w:bottom w:val="nil"/>
              <w:right w:val="nil"/>
            </w:tcBorders>
            <w:tcMar>
              <w:left w:w="57" w:type="dxa"/>
              <w:right w:w="57" w:type="dxa"/>
            </w:tcMar>
          </w:tcPr>
          <w:p w14:paraId="0C56DC7F" w14:textId="77777777" w:rsidR="00F556CD" w:rsidRPr="00F556CD" w:rsidRDefault="00F556CD" w:rsidP="00F556CD">
            <w:pPr>
              <w:rPr>
                <w:rFonts w:cs="Arial"/>
                <w:color w:val="000000"/>
                <w:sz w:val="18"/>
                <w:szCs w:val="18"/>
              </w:rPr>
            </w:pPr>
          </w:p>
        </w:tc>
        <w:tc>
          <w:tcPr>
            <w:tcW w:w="1386" w:type="dxa"/>
            <w:tcBorders>
              <w:top w:val="nil"/>
              <w:left w:val="nil"/>
              <w:bottom w:val="nil"/>
              <w:right w:val="nil"/>
            </w:tcBorders>
            <w:tcMar>
              <w:left w:w="57" w:type="dxa"/>
              <w:right w:w="57" w:type="dxa"/>
            </w:tcMar>
          </w:tcPr>
          <w:p w14:paraId="7B5598A0" w14:textId="77777777" w:rsidR="00F556CD" w:rsidRPr="00F556CD" w:rsidRDefault="00F556CD" w:rsidP="00F556CD">
            <w:pPr>
              <w:rPr>
                <w:rFonts w:cs="Arial"/>
                <w:color w:val="000000"/>
                <w:sz w:val="18"/>
                <w:szCs w:val="18"/>
              </w:rPr>
            </w:pPr>
          </w:p>
        </w:tc>
      </w:tr>
      <w:tr w:rsidR="00F556CD" w:rsidRPr="00F556CD" w14:paraId="6506E6F5" w14:textId="77777777" w:rsidTr="006E4D0F">
        <w:trPr>
          <w:trHeight w:val="204"/>
        </w:trPr>
        <w:tc>
          <w:tcPr>
            <w:tcW w:w="1889" w:type="dxa"/>
            <w:tcBorders>
              <w:top w:val="nil"/>
              <w:left w:val="nil"/>
              <w:bottom w:val="nil"/>
              <w:right w:val="nil"/>
            </w:tcBorders>
            <w:shd w:val="clear" w:color="auto" w:fill="auto"/>
            <w:noWrap/>
            <w:tcMar>
              <w:left w:w="57" w:type="dxa"/>
              <w:right w:w="57" w:type="dxa"/>
            </w:tcMar>
            <w:vAlign w:val="center"/>
          </w:tcPr>
          <w:p w14:paraId="60F45602" w14:textId="77777777" w:rsidR="00F556CD" w:rsidRPr="00F556CD" w:rsidRDefault="00F556CD" w:rsidP="00F556CD">
            <w:pPr>
              <w:rPr>
                <w:rFonts w:eastAsia="Times New Roman" w:cs="Arial"/>
                <w:b/>
                <w:color w:val="000000"/>
                <w:sz w:val="18"/>
                <w:szCs w:val="18"/>
                <w:lang w:eastAsia="en-GB"/>
              </w:rPr>
            </w:pPr>
            <w:r w:rsidRPr="00F556CD">
              <w:rPr>
                <w:rFonts w:eastAsia="Times New Roman" w:cs="Arial"/>
                <w:b/>
                <w:color w:val="000000"/>
                <w:sz w:val="18"/>
                <w:szCs w:val="18"/>
                <w:lang w:eastAsia="en-GB"/>
              </w:rPr>
              <w:t>Model 5</w:t>
            </w:r>
          </w:p>
        </w:tc>
        <w:tc>
          <w:tcPr>
            <w:tcW w:w="993" w:type="dxa"/>
            <w:tcBorders>
              <w:top w:val="nil"/>
              <w:left w:val="nil"/>
              <w:bottom w:val="nil"/>
              <w:right w:val="nil"/>
            </w:tcBorders>
            <w:shd w:val="clear" w:color="auto" w:fill="auto"/>
            <w:noWrap/>
            <w:tcMar>
              <w:left w:w="57" w:type="dxa"/>
              <w:right w:w="57" w:type="dxa"/>
            </w:tcMar>
          </w:tcPr>
          <w:p w14:paraId="1894811E"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142A0F14" w14:textId="77777777" w:rsidR="00F556CD" w:rsidRPr="00F556CD" w:rsidRDefault="00F556CD" w:rsidP="00F556CD">
            <w:pPr>
              <w:rPr>
                <w:rFonts w:cs="Arial"/>
                <w:b/>
                <w:color w:val="000000"/>
                <w:sz w:val="18"/>
                <w:szCs w:val="18"/>
              </w:rPr>
            </w:pPr>
          </w:p>
        </w:tc>
        <w:tc>
          <w:tcPr>
            <w:tcW w:w="947" w:type="dxa"/>
            <w:tcBorders>
              <w:top w:val="nil"/>
              <w:left w:val="nil"/>
              <w:bottom w:val="nil"/>
              <w:right w:val="nil"/>
            </w:tcBorders>
            <w:shd w:val="clear" w:color="auto" w:fill="auto"/>
            <w:noWrap/>
            <w:tcMar>
              <w:left w:w="57" w:type="dxa"/>
              <w:right w:w="57" w:type="dxa"/>
            </w:tcMar>
          </w:tcPr>
          <w:p w14:paraId="2C912811"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57BAD7AF" w14:textId="77777777" w:rsidR="00F556CD" w:rsidRPr="00F556CD" w:rsidRDefault="00F556CD" w:rsidP="00F556CD">
            <w:pPr>
              <w:rPr>
                <w:rFonts w:cs="Arial"/>
                <w:b/>
                <w:color w:val="000000"/>
                <w:sz w:val="18"/>
                <w:szCs w:val="18"/>
              </w:rPr>
            </w:pPr>
          </w:p>
        </w:tc>
        <w:tc>
          <w:tcPr>
            <w:tcW w:w="925" w:type="dxa"/>
            <w:tcBorders>
              <w:top w:val="nil"/>
              <w:left w:val="nil"/>
              <w:bottom w:val="nil"/>
              <w:right w:val="nil"/>
            </w:tcBorders>
            <w:shd w:val="clear" w:color="auto" w:fill="auto"/>
            <w:noWrap/>
            <w:tcMar>
              <w:left w:w="57" w:type="dxa"/>
              <w:right w:w="57" w:type="dxa"/>
            </w:tcMar>
          </w:tcPr>
          <w:p w14:paraId="35F147AA" w14:textId="77777777" w:rsidR="00F556CD" w:rsidRPr="00F556CD" w:rsidRDefault="00F556CD" w:rsidP="00F556CD">
            <w:pPr>
              <w:rPr>
                <w:rFonts w:cs="Arial"/>
                <w:b/>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04571E9A" w14:textId="77777777" w:rsidR="00F556CD" w:rsidRPr="00F556CD" w:rsidRDefault="00F556CD" w:rsidP="00F556CD">
            <w:pPr>
              <w:rPr>
                <w:rFonts w:cs="Arial"/>
                <w:b/>
                <w:color w:val="000000"/>
                <w:sz w:val="18"/>
                <w:szCs w:val="18"/>
              </w:rPr>
            </w:pPr>
          </w:p>
        </w:tc>
        <w:tc>
          <w:tcPr>
            <w:tcW w:w="927" w:type="dxa"/>
            <w:tcBorders>
              <w:top w:val="nil"/>
              <w:left w:val="nil"/>
              <w:bottom w:val="nil"/>
              <w:right w:val="nil"/>
            </w:tcBorders>
            <w:shd w:val="clear" w:color="auto" w:fill="auto"/>
            <w:noWrap/>
            <w:tcMar>
              <w:left w:w="57" w:type="dxa"/>
              <w:right w:w="57" w:type="dxa"/>
            </w:tcMar>
          </w:tcPr>
          <w:p w14:paraId="1D3DA542" w14:textId="77777777" w:rsidR="00F556CD" w:rsidRPr="00F556CD" w:rsidRDefault="00F556CD" w:rsidP="00F556CD">
            <w:pPr>
              <w:rPr>
                <w:rFonts w:cs="Arial"/>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60F98800" w14:textId="77777777" w:rsidR="00F556CD" w:rsidRPr="00F556CD" w:rsidRDefault="00F556CD" w:rsidP="00F556CD">
            <w:pPr>
              <w:rPr>
                <w:rFonts w:cs="Arial"/>
                <w:color w:val="000000"/>
                <w:sz w:val="18"/>
                <w:szCs w:val="18"/>
              </w:rPr>
            </w:pPr>
          </w:p>
        </w:tc>
        <w:tc>
          <w:tcPr>
            <w:tcW w:w="1027" w:type="dxa"/>
            <w:tcBorders>
              <w:top w:val="nil"/>
              <w:left w:val="nil"/>
              <w:bottom w:val="nil"/>
              <w:right w:val="nil"/>
            </w:tcBorders>
            <w:tcMar>
              <w:left w:w="57" w:type="dxa"/>
              <w:right w:w="57" w:type="dxa"/>
            </w:tcMar>
          </w:tcPr>
          <w:p w14:paraId="5FE35C96" w14:textId="77777777" w:rsidR="00F556CD" w:rsidRPr="00F556CD" w:rsidRDefault="00F556CD" w:rsidP="00F556CD">
            <w:pPr>
              <w:rPr>
                <w:rFonts w:cs="Arial"/>
                <w:color w:val="000000"/>
                <w:sz w:val="18"/>
                <w:szCs w:val="18"/>
              </w:rPr>
            </w:pPr>
          </w:p>
        </w:tc>
        <w:tc>
          <w:tcPr>
            <w:tcW w:w="1195" w:type="dxa"/>
            <w:tcBorders>
              <w:top w:val="nil"/>
              <w:left w:val="nil"/>
              <w:bottom w:val="nil"/>
              <w:right w:val="nil"/>
            </w:tcBorders>
            <w:tcMar>
              <w:left w:w="57" w:type="dxa"/>
              <w:right w:w="57" w:type="dxa"/>
            </w:tcMar>
          </w:tcPr>
          <w:p w14:paraId="3063D89C" w14:textId="77777777" w:rsidR="00F556CD" w:rsidRPr="00F556CD" w:rsidRDefault="00F556CD" w:rsidP="00F556CD">
            <w:pPr>
              <w:rPr>
                <w:rFonts w:cs="Arial"/>
                <w:color w:val="000000"/>
                <w:sz w:val="18"/>
                <w:szCs w:val="18"/>
              </w:rPr>
            </w:pPr>
          </w:p>
        </w:tc>
        <w:tc>
          <w:tcPr>
            <w:tcW w:w="925" w:type="dxa"/>
            <w:tcBorders>
              <w:top w:val="nil"/>
              <w:left w:val="nil"/>
              <w:bottom w:val="nil"/>
              <w:right w:val="nil"/>
            </w:tcBorders>
            <w:tcMar>
              <w:left w:w="57" w:type="dxa"/>
              <w:right w:w="57" w:type="dxa"/>
            </w:tcMar>
          </w:tcPr>
          <w:p w14:paraId="0179A4A7" w14:textId="77777777" w:rsidR="00F556CD" w:rsidRPr="00F556CD" w:rsidRDefault="00F556CD" w:rsidP="00F556CD">
            <w:pPr>
              <w:rPr>
                <w:rFonts w:cs="Arial"/>
                <w:color w:val="000000"/>
                <w:sz w:val="18"/>
                <w:szCs w:val="18"/>
              </w:rPr>
            </w:pPr>
          </w:p>
        </w:tc>
        <w:tc>
          <w:tcPr>
            <w:tcW w:w="1386" w:type="dxa"/>
            <w:tcBorders>
              <w:top w:val="nil"/>
              <w:left w:val="nil"/>
              <w:bottom w:val="nil"/>
              <w:right w:val="nil"/>
            </w:tcBorders>
            <w:tcMar>
              <w:left w:w="57" w:type="dxa"/>
              <w:right w:w="57" w:type="dxa"/>
            </w:tcMar>
          </w:tcPr>
          <w:p w14:paraId="32AE5530" w14:textId="77777777" w:rsidR="00F556CD" w:rsidRPr="00F556CD" w:rsidRDefault="00F556CD" w:rsidP="00F556CD">
            <w:pPr>
              <w:rPr>
                <w:rFonts w:cs="Arial"/>
                <w:color w:val="000000"/>
                <w:sz w:val="18"/>
                <w:szCs w:val="18"/>
              </w:rPr>
            </w:pPr>
          </w:p>
        </w:tc>
      </w:tr>
      <w:tr w:rsidR="00F556CD" w:rsidRPr="00F556CD" w14:paraId="4A3617DB" w14:textId="77777777" w:rsidTr="006E4D0F">
        <w:trPr>
          <w:trHeight w:val="204"/>
        </w:trPr>
        <w:tc>
          <w:tcPr>
            <w:tcW w:w="1889" w:type="dxa"/>
            <w:tcBorders>
              <w:top w:val="nil"/>
              <w:left w:val="nil"/>
              <w:bottom w:val="nil"/>
              <w:right w:val="nil"/>
            </w:tcBorders>
            <w:shd w:val="clear" w:color="auto" w:fill="auto"/>
            <w:noWrap/>
            <w:tcMar>
              <w:left w:w="57" w:type="dxa"/>
              <w:right w:w="57" w:type="dxa"/>
            </w:tcMar>
            <w:vAlign w:val="center"/>
          </w:tcPr>
          <w:p w14:paraId="54D72626" w14:textId="77777777" w:rsidR="00F556CD" w:rsidRPr="00F556CD" w:rsidRDefault="00F556CD" w:rsidP="00F556CD">
            <w:pPr>
              <w:rPr>
                <w:rFonts w:cs="Arial"/>
                <w:sz w:val="18"/>
                <w:szCs w:val="18"/>
              </w:rPr>
            </w:pPr>
            <w:r w:rsidRPr="00F556CD">
              <w:rPr>
                <w:rFonts w:cs="Arial"/>
                <w:sz w:val="18"/>
                <w:szCs w:val="18"/>
              </w:rPr>
              <w:t>Total SB (/30 mins/day)</w:t>
            </w:r>
          </w:p>
        </w:tc>
        <w:tc>
          <w:tcPr>
            <w:tcW w:w="993" w:type="dxa"/>
            <w:tcBorders>
              <w:top w:val="nil"/>
              <w:left w:val="nil"/>
              <w:bottom w:val="nil"/>
              <w:right w:val="nil"/>
            </w:tcBorders>
            <w:shd w:val="clear" w:color="auto" w:fill="auto"/>
            <w:noWrap/>
            <w:tcMar>
              <w:left w:w="57" w:type="dxa"/>
              <w:right w:w="57" w:type="dxa"/>
            </w:tcMar>
          </w:tcPr>
          <w:p w14:paraId="5CDF5991" w14:textId="77777777" w:rsidR="00F556CD" w:rsidRPr="00F556CD" w:rsidRDefault="00F556CD" w:rsidP="00F556CD">
            <w:pPr>
              <w:jc w:val="right"/>
              <w:rPr>
                <w:rFonts w:cs="Arial"/>
                <w:b/>
                <w:bCs/>
                <w:color w:val="000000"/>
                <w:sz w:val="18"/>
                <w:szCs w:val="18"/>
              </w:rPr>
            </w:pPr>
            <w:r w:rsidRPr="00F556CD">
              <w:rPr>
                <w:b/>
                <w:sz w:val="18"/>
                <w:szCs w:val="18"/>
              </w:rPr>
              <w:t>4.1</w:t>
            </w:r>
          </w:p>
        </w:tc>
        <w:tc>
          <w:tcPr>
            <w:tcW w:w="1123" w:type="dxa"/>
            <w:tcBorders>
              <w:top w:val="nil"/>
              <w:left w:val="nil"/>
              <w:bottom w:val="nil"/>
              <w:right w:val="nil"/>
            </w:tcBorders>
            <w:shd w:val="clear" w:color="auto" w:fill="auto"/>
            <w:noWrap/>
            <w:tcMar>
              <w:left w:w="57" w:type="dxa"/>
              <w:right w:w="57" w:type="dxa"/>
            </w:tcMar>
          </w:tcPr>
          <w:p w14:paraId="7F7C00BD" w14:textId="77777777" w:rsidR="00F556CD" w:rsidRPr="00F556CD" w:rsidRDefault="00F556CD" w:rsidP="00F556CD">
            <w:pPr>
              <w:rPr>
                <w:rFonts w:cs="Arial"/>
                <w:b/>
                <w:bCs/>
                <w:color w:val="000000"/>
                <w:sz w:val="18"/>
                <w:szCs w:val="18"/>
              </w:rPr>
            </w:pPr>
            <w:r w:rsidRPr="00F556CD">
              <w:rPr>
                <w:b/>
                <w:sz w:val="18"/>
                <w:szCs w:val="18"/>
              </w:rPr>
              <w:t>(2.4, 5.8)</w:t>
            </w:r>
          </w:p>
        </w:tc>
        <w:tc>
          <w:tcPr>
            <w:tcW w:w="947" w:type="dxa"/>
            <w:tcBorders>
              <w:top w:val="nil"/>
              <w:left w:val="nil"/>
              <w:bottom w:val="nil"/>
              <w:right w:val="nil"/>
            </w:tcBorders>
            <w:shd w:val="clear" w:color="auto" w:fill="auto"/>
            <w:noWrap/>
            <w:tcMar>
              <w:left w:w="57" w:type="dxa"/>
              <w:right w:w="57" w:type="dxa"/>
            </w:tcMar>
          </w:tcPr>
          <w:p w14:paraId="53355688" w14:textId="77777777" w:rsidR="00F556CD" w:rsidRPr="00F556CD" w:rsidRDefault="00F556CD" w:rsidP="00F556CD">
            <w:pPr>
              <w:jc w:val="right"/>
              <w:rPr>
                <w:rFonts w:cs="Arial"/>
                <w:b/>
                <w:bCs/>
                <w:color w:val="000000"/>
                <w:sz w:val="18"/>
                <w:szCs w:val="18"/>
              </w:rPr>
            </w:pPr>
            <w:r w:rsidRPr="00F556CD">
              <w:rPr>
                <w:b/>
                <w:sz w:val="18"/>
                <w:szCs w:val="18"/>
              </w:rPr>
              <w:t>3.7</w:t>
            </w:r>
          </w:p>
        </w:tc>
        <w:tc>
          <w:tcPr>
            <w:tcW w:w="1123" w:type="dxa"/>
            <w:tcBorders>
              <w:top w:val="nil"/>
              <w:left w:val="nil"/>
              <w:bottom w:val="nil"/>
              <w:right w:val="nil"/>
            </w:tcBorders>
            <w:shd w:val="clear" w:color="auto" w:fill="auto"/>
            <w:noWrap/>
            <w:tcMar>
              <w:left w:w="57" w:type="dxa"/>
              <w:right w:w="57" w:type="dxa"/>
            </w:tcMar>
          </w:tcPr>
          <w:p w14:paraId="4045939F" w14:textId="77777777" w:rsidR="00F556CD" w:rsidRPr="00F556CD" w:rsidRDefault="00F556CD" w:rsidP="00F556CD">
            <w:pPr>
              <w:rPr>
                <w:rFonts w:cs="Arial"/>
                <w:b/>
                <w:bCs/>
                <w:color w:val="000000"/>
                <w:sz w:val="18"/>
                <w:szCs w:val="18"/>
              </w:rPr>
            </w:pPr>
            <w:r w:rsidRPr="00F556CD">
              <w:rPr>
                <w:b/>
                <w:sz w:val="18"/>
                <w:szCs w:val="18"/>
              </w:rPr>
              <w:t>(0.9, 6.6)</w:t>
            </w:r>
          </w:p>
        </w:tc>
        <w:tc>
          <w:tcPr>
            <w:tcW w:w="925" w:type="dxa"/>
            <w:tcBorders>
              <w:top w:val="nil"/>
              <w:left w:val="nil"/>
              <w:bottom w:val="nil"/>
              <w:right w:val="nil"/>
            </w:tcBorders>
            <w:shd w:val="clear" w:color="auto" w:fill="auto"/>
            <w:noWrap/>
            <w:tcMar>
              <w:left w:w="57" w:type="dxa"/>
              <w:right w:w="57" w:type="dxa"/>
            </w:tcMar>
          </w:tcPr>
          <w:p w14:paraId="483D0A09" w14:textId="77777777" w:rsidR="00F556CD" w:rsidRPr="00F556CD" w:rsidRDefault="00F556CD" w:rsidP="00F556CD">
            <w:pPr>
              <w:jc w:val="right"/>
              <w:rPr>
                <w:rFonts w:cs="Arial"/>
                <w:b/>
                <w:bCs/>
                <w:color w:val="000000"/>
                <w:sz w:val="18"/>
                <w:szCs w:val="18"/>
              </w:rPr>
            </w:pPr>
            <w:r w:rsidRPr="00F556CD">
              <w:rPr>
                <w:b/>
                <w:sz w:val="18"/>
                <w:szCs w:val="18"/>
              </w:rPr>
              <w:t>1.5</w:t>
            </w:r>
          </w:p>
        </w:tc>
        <w:tc>
          <w:tcPr>
            <w:tcW w:w="1123" w:type="dxa"/>
            <w:tcBorders>
              <w:top w:val="nil"/>
              <w:left w:val="nil"/>
              <w:bottom w:val="nil"/>
              <w:right w:val="nil"/>
            </w:tcBorders>
            <w:shd w:val="clear" w:color="auto" w:fill="auto"/>
            <w:noWrap/>
            <w:tcMar>
              <w:left w:w="57" w:type="dxa"/>
              <w:right w:w="57" w:type="dxa"/>
            </w:tcMar>
          </w:tcPr>
          <w:p w14:paraId="68B6DBDA" w14:textId="77777777" w:rsidR="00F556CD" w:rsidRPr="00F556CD" w:rsidRDefault="00F556CD" w:rsidP="00F556CD">
            <w:pPr>
              <w:rPr>
                <w:rFonts w:cs="Arial"/>
                <w:b/>
                <w:bCs/>
                <w:color w:val="000000"/>
                <w:sz w:val="18"/>
                <w:szCs w:val="18"/>
              </w:rPr>
            </w:pPr>
            <w:r w:rsidRPr="00F556CD">
              <w:rPr>
                <w:b/>
                <w:sz w:val="18"/>
                <w:szCs w:val="18"/>
              </w:rPr>
              <w:t>(0.5, 2.4)</w:t>
            </w:r>
          </w:p>
        </w:tc>
        <w:tc>
          <w:tcPr>
            <w:tcW w:w="927" w:type="dxa"/>
            <w:tcBorders>
              <w:top w:val="nil"/>
              <w:left w:val="nil"/>
              <w:bottom w:val="nil"/>
              <w:right w:val="nil"/>
            </w:tcBorders>
            <w:shd w:val="clear" w:color="auto" w:fill="auto"/>
            <w:noWrap/>
            <w:tcMar>
              <w:left w:w="57" w:type="dxa"/>
              <w:right w:w="57" w:type="dxa"/>
            </w:tcMar>
          </w:tcPr>
          <w:p w14:paraId="4A1D1934" w14:textId="77777777" w:rsidR="00F556CD" w:rsidRPr="00F556CD" w:rsidRDefault="00F556CD" w:rsidP="00F556CD">
            <w:pPr>
              <w:jc w:val="right"/>
              <w:rPr>
                <w:rFonts w:cs="Arial"/>
                <w:color w:val="000000"/>
                <w:sz w:val="18"/>
                <w:szCs w:val="18"/>
              </w:rPr>
            </w:pPr>
            <w:r w:rsidRPr="00F556CD">
              <w:rPr>
                <w:sz w:val="18"/>
                <w:szCs w:val="18"/>
              </w:rPr>
              <w:t>1.0</w:t>
            </w:r>
          </w:p>
        </w:tc>
        <w:tc>
          <w:tcPr>
            <w:tcW w:w="1123" w:type="dxa"/>
            <w:tcBorders>
              <w:top w:val="nil"/>
              <w:left w:val="nil"/>
              <w:bottom w:val="nil"/>
              <w:right w:val="nil"/>
            </w:tcBorders>
            <w:shd w:val="clear" w:color="auto" w:fill="auto"/>
            <w:noWrap/>
            <w:tcMar>
              <w:left w:w="57" w:type="dxa"/>
              <w:right w:w="57" w:type="dxa"/>
            </w:tcMar>
          </w:tcPr>
          <w:p w14:paraId="595CC604" w14:textId="77777777" w:rsidR="00F556CD" w:rsidRPr="00F556CD" w:rsidRDefault="00F556CD" w:rsidP="00F556CD">
            <w:pPr>
              <w:rPr>
                <w:rFonts w:cs="Arial"/>
                <w:color w:val="000000"/>
                <w:sz w:val="18"/>
                <w:szCs w:val="18"/>
              </w:rPr>
            </w:pPr>
            <w:r w:rsidRPr="00F556CD">
              <w:rPr>
                <w:sz w:val="18"/>
                <w:szCs w:val="18"/>
              </w:rPr>
              <w:t>(-0.2, 2.1)</w:t>
            </w:r>
          </w:p>
        </w:tc>
        <w:tc>
          <w:tcPr>
            <w:tcW w:w="1027" w:type="dxa"/>
            <w:tcBorders>
              <w:top w:val="nil"/>
              <w:left w:val="nil"/>
              <w:bottom w:val="nil"/>
              <w:right w:val="nil"/>
            </w:tcBorders>
            <w:tcMar>
              <w:left w:w="57" w:type="dxa"/>
              <w:right w:w="57" w:type="dxa"/>
            </w:tcMar>
          </w:tcPr>
          <w:p w14:paraId="57257765" w14:textId="77777777" w:rsidR="00F556CD" w:rsidRPr="00F556CD" w:rsidRDefault="00F556CD" w:rsidP="00F556CD">
            <w:pPr>
              <w:jc w:val="right"/>
              <w:rPr>
                <w:rFonts w:cs="Arial"/>
                <w:color w:val="000000"/>
                <w:sz w:val="18"/>
                <w:szCs w:val="18"/>
              </w:rPr>
            </w:pPr>
            <w:r w:rsidRPr="00F556CD">
              <w:rPr>
                <w:sz w:val="18"/>
                <w:szCs w:val="18"/>
              </w:rPr>
              <w:t>0.7</w:t>
            </w:r>
          </w:p>
        </w:tc>
        <w:tc>
          <w:tcPr>
            <w:tcW w:w="1195" w:type="dxa"/>
            <w:tcBorders>
              <w:top w:val="nil"/>
              <w:left w:val="nil"/>
              <w:bottom w:val="nil"/>
              <w:right w:val="nil"/>
            </w:tcBorders>
            <w:tcMar>
              <w:left w:w="57" w:type="dxa"/>
              <w:right w:w="57" w:type="dxa"/>
            </w:tcMar>
          </w:tcPr>
          <w:p w14:paraId="536245C4" w14:textId="77777777" w:rsidR="00F556CD" w:rsidRPr="00F556CD" w:rsidRDefault="00F556CD" w:rsidP="00F556CD">
            <w:pPr>
              <w:rPr>
                <w:rFonts w:cs="Arial"/>
                <w:color w:val="000000"/>
                <w:sz w:val="18"/>
                <w:szCs w:val="18"/>
              </w:rPr>
            </w:pPr>
            <w:r w:rsidRPr="00F556CD">
              <w:rPr>
                <w:sz w:val="18"/>
                <w:szCs w:val="18"/>
              </w:rPr>
              <w:t>(-0.7, 2.2)</w:t>
            </w:r>
          </w:p>
        </w:tc>
        <w:tc>
          <w:tcPr>
            <w:tcW w:w="925" w:type="dxa"/>
            <w:tcBorders>
              <w:top w:val="nil"/>
              <w:left w:val="nil"/>
              <w:bottom w:val="nil"/>
              <w:right w:val="nil"/>
            </w:tcBorders>
            <w:tcMar>
              <w:left w:w="57" w:type="dxa"/>
              <w:right w:w="57" w:type="dxa"/>
            </w:tcMar>
          </w:tcPr>
          <w:p w14:paraId="7C1B5581" w14:textId="77777777" w:rsidR="00F556CD" w:rsidRPr="00F556CD" w:rsidRDefault="00F556CD" w:rsidP="00F556CD">
            <w:pPr>
              <w:jc w:val="right"/>
              <w:rPr>
                <w:rFonts w:cs="Arial"/>
                <w:color w:val="000000"/>
                <w:sz w:val="18"/>
                <w:szCs w:val="18"/>
              </w:rPr>
            </w:pPr>
            <w:r w:rsidRPr="00F556CD">
              <w:rPr>
                <w:sz w:val="18"/>
                <w:szCs w:val="18"/>
              </w:rPr>
              <w:t>10.5</w:t>
            </w:r>
          </w:p>
        </w:tc>
        <w:tc>
          <w:tcPr>
            <w:tcW w:w="1386" w:type="dxa"/>
            <w:tcBorders>
              <w:top w:val="nil"/>
              <w:left w:val="nil"/>
              <w:bottom w:val="nil"/>
              <w:right w:val="nil"/>
            </w:tcBorders>
            <w:tcMar>
              <w:left w:w="57" w:type="dxa"/>
              <w:right w:w="57" w:type="dxa"/>
            </w:tcMar>
          </w:tcPr>
          <w:p w14:paraId="3FAC25E2" w14:textId="77777777" w:rsidR="00F556CD" w:rsidRPr="00F556CD" w:rsidRDefault="00F556CD" w:rsidP="00F556CD">
            <w:pPr>
              <w:rPr>
                <w:rFonts w:cs="Arial"/>
                <w:color w:val="000000"/>
                <w:sz w:val="18"/>
                <w:szCs w:val="18"/>
              </w:rPr>
            </w:pPr>
            <w:r w:rsidRPr="00F556CD">
              <w:rPr>
                <w:sz w:val="18"/>
                <w:szCs w:val="18"/>
              </w:rPr>
              <w:t>(-47.7, 68.6)</w:t>
            </w:r>
          </w:p>
        </w:tc>
      </w:tr>
      <w:tr w:rsidR="00F556CD" w:rsidRPr="00F556CD" w14:paraId="38E7C089" w14:textId="77777777" w:rsidTr="006E4D0F">
        <w:trPr>
          <w:trHeight w:val="204"/>
        </w:trPr>
        <w:tc>
          <w:tcPr>
            <w:tcW w:w="1889" w:type="dxa"/>
            <w:tcBorders>
              <w:top w:val="nil"/>
              <w:left w:val="nil"/>
              <w:bottom w:val="nil"/>
              <w:right w:val="nil"/>
            </w:tcBorders>
            <w:shd w:val="clear" w:color="auto" w:fill="auto"/>
            <w:noWrap/>
            <w:tcMar>
              <w:left w:w="57" w:type="dxa"/>
              <w:right w:w="57" w:type="dxa"/>
            </w:tcMar>
            <w:vAlign w:val="center"/>
          </w:tcPr>
          <w:p w14:paraId="183E14B6" w14:textId="77777777" w:rsidR="00F556CD" w:rsidRPr="00F556CD" w:rsidRDefault="00F556CD" w:rsidP="00F556CD">
            <w:pPr>
              <w:rPr>
                <w:rFonts w:eastAsia="Times New Roman" w:cs="Arial"/>
                <w:color w:val="000000"/>
                <w:sz w:val="18"/>
                <w:szCs w:val="18"/>
                <w:lang w:eastAsia="en-GB"/>
              </w:rPr>
            </w:pPr>
          </w:p>
        </w:tc>
        <w:tc>
          <w:tcPr>
            <w:tcW w:w="993" w:type="dxa"/>
            <w:tcBorders>
              <w:top w:val="nil"/>
              <w:left w:val="nil"/>
              <w:bottom w:val="nil"/>
              <w:right w:val="nil"/>
            </w:tcBorders>
            <w:shd w:val="clear" w:color="auto" w:fill="auto"/>
            <w:noWrap/>
            <w:tcMar>
              <w:left w:w="57" w:type="dxa"/>
              <w:right w:w="57" w:type="dxa"/>
            </w:tcMar>
          </w:tcPr>
          <w:p w14:paraId="20AD5007" w14:textId="77777777" w:rsidR="00F556CD" w:rsidRPr="00F556CD" w:rsidRDefault="00F556CD" w:rsidP="00F556CD">
            <w:pPr>
              <w:rPr>
                <w:rFonts w:cs="Arial"/>
                <w:b/>
                <w:bCs/>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33E3E214" w14:textId="77777777" w:rsidR="00F556CD" w:rsidRPr="00F556CD" w:rsidRDefault="00F556CD" w:rsidP="00F556CD">
            <w:pPr>
              <w:rPr>
                <w:rFonts w:cs="Arial"/>
                <w:b/>
                <w:bCs/>
                <w:color w:val="000000"/>
                <w:sz w:val="18"/>
                <w:szCs w:val="18"/>
              </w:rPr>
            </w:pPr>
          </w:p>
        </w:tc>
        <w:tc>
          <w:tcPr>
            <w:tcW w:w="947" w:type="dxa"/>
            <w:tcBorders>
              <w:top w:val="nil"/>
              <w:left w:val="nil"/>
              <w:bottom w:val="nil"/>
              <w:right w:val="nil"/>
            </w:tcBorders>
            <w:shd w:val="clear" w:color="auto" w:fill="auto"/>
            <w:noWrap/>
            <w:tcMar>
              <w:left w:w="57" w:type="dxa"/>
              <w:right w:w="57" w:type="dxa"/>
            </w:tcMar>
          </w:tcPr>
          <w:p w14:paraId="4864E252" w14:textId="77777777" w:rsidR="00F556CD" w:rsidRPr="00F556CD" w:rsidRDefault="00F556CD" w:rsidP="00F556CD">
            <w:pPr>
              <w:rPr>
                <w:rFonts w:cs="Arial"/>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614B4173" w14:textId="77777777" w:rsidR="00F556CD" w:rsidRPr="00F556CD" w:rsidRDefault="00F556CD" w:rsidP="00F556CD">
            <w:pPr>
              <w:rPr>
                <w:rFonts w:cs="Arial"/>
                <w:color w:val="000000"/>
                <w:sz w:val="18"/>
                <w:szCs w:val="18"/>
              </w:rPr>
            </w:pPr>
          </w:p>
        </w:tc>
        <w:tc>
          <w:tcPr>
            <w:tcW w:w="925" w:type="dxa"/>
            <w:tcBorders>
              <w:top w:val="nil"/>
              <w:left w:val="nil"/>
              <w:bottom w:val="nil"/>
              <w:right w:val="nil"/>
            </w:tcBorders>
            <w:shd w:val="clear" w:color="auto" w:fill="auto"/>
            <w:noWrap/>
            <w:tcMar>
              <w:left w:w="57" w:type="dxa"/>
              <w:right w:w="57" w:type="dxa"/>
            </w:tcMar>
          </w:tcPr>
          <w:p w14:paraId="1F1AB491" w14:textId="77777777" w:rsidR="00F556CD" w:rsidRPr="00F556CD" w:rsidRDefault="00F556CD" w:rsidP="00F556CD">
            <w:pPr>
              <w:rPr>
                <w:rFonts w:cs="Arial"/>
                <w:b/>
                <w:bCs/>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5E8DE5B5" w14:textId="77777777" w:rsidR="00F556CD" w:rsidRPr="00F556CD" w:rsidRDefault="00F556CD" w:rsidP="00F556CD">
            <w:pPr>
              <w:rPr>
                <w:rFonts w:cs="Arial"/>
                <w:b/>
                <w:bCs/>
                <w:color w:val="000000"/>
                <w:sz w:val="18"/>
                <w:szCs w:val="18"/>
              </w:rPr>
            </w:pPr>
          </w:p>
        </w:tc>
        <w:tc>
          <w:tcPr>
            <w:tcW w:w="927" w:type="dxa"/>
            <w:tcBorders>
              <w:top w:val="nil"/>
              <w:left w:val="nil"/>
              <w:bottom w:val="nil"/>
              <w:right w:val="nil"/>
            </w:tcBorders>
            <w:shd w:val="clear" w:color="auto" w:fill="auto"/>
            <w:noWrap/>
            <w:tcMar>
              <w:left w:w="57" w:type="dxa"/>
              <w:right w:w="57" w:type="dxa"/>
            </w:tcMar>
          </w:tcPr>
          <w:p w14:paraId="04B23217" w14:textId="77777777" w:rsidR="00F556CD" w:rsidRPr="00F556CD" w:rsidRDefault="00F556CD" w:rsidP="00F556CD">
            <w:pPr>
              <w:rPr>
                <w:rFonts w:cs="Arial"/>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43384DF5" w14:textId="77777777" w:rsidR="00F556CD" w:rsidRPr="00F556CD" w:rsidRDefault="00F556CD" w:rsidP="00F556CD">
            <w:pPr>
              <w:rPr>
                <w:rFonts w:cs="Arial"/>
                <w:color w:val="000000"/>
                <w:sz w:val="18"/>
                <w:szCs w:val="18"/>
              </w:rPr>
            </w:pPr>
          </w:p>
        </w:tc>
        <w:tc>
          <w:tcPr>
            <w:tcW w:w="1027" w:type="dxa"/>
            <w:tcBorders>
              <w:top w:val="nil"/>
              <w:left w:val="nil"/>
              <w:bottom w:val="nil"/>
              <w:right w:val="nil"/>
            </w:tcBorders>
            <w:tcMar>
              <w:left w:w="57" w:type="dxa"/>
              <w:right w:w="57" w:type="dxa"/>
            </w:tcMar>
          </w:tcPr>
          <w:p w14:paraId="62139348" w14:textId="77777777" w:rsidR="00F556CD" w:rsidRPr="00F556CD" w:rsidRDefault="00F556CD" w:rsidP="00F556CD">
            <w:pPr>
              <w:rPr>
                <w:rFonts w:cs="Arial"/>
                <w:color w:val="000000"/>
                <w:sz w:val="18"/>
                <w:szCs w:val="18"/>
              </w:rPr>
            </w:pPr>
          </w:p>
        </w:tc>
        <w:tc>
          <w:tcPr>
            <w:tcW w:w="1195" w:type="dxa"/>
            <w:tcBorders>
              <w:top w:val="nil"/>
              <w:left w:val="nil"/>
              <w:bottom w:val="nil"/>
              <w:right w:val="nil"/>
            </w:tcBorders>
            <w:tcMar>
              <w:left w:w="57" w:type="dxa"/>
              <w:right w:w="57" w:type="dxa"/>
            </w:tcMar>
          </w:tcPr>
          <w:p w14:paraId="240624D9" w14:textId="77777777" w:rsidR="00F556CD" w:rsidRPr="00F556CD" w:rsidRDefault="00F556CD" w:rsidP="00F556CD">
            <w:pPr>
              <w:rPr>
                <w:rFonts w:cs="Arial"/>
                <w:color w:val="000000"/>
                <w:sz w:val="18"/>
                <w:szCs w:val="18"/>
              </w:rPr>
            </w:pPr>
          </w:p>
        </w:tc>
        <w:tc>
          <w:tcPr>
            <w:tcW w:w="925" w:type="dxa"/>
            <w:tcBorders>
              <w:top w:val="nil"/>
              <w:left w:val="nil"/>
              <w:bottom w:val="nil"/>
              <w:right w:val="nil"/>
            </w:tcBorders>
            <w:tcMar>
              <w:left w:w="57" w:type="dxa"/>
              <w:right w:w="57" w:type="dxa"/>
            </w:tcMar>
          </w:tcPr>
          <w:p w14:paraId="1AC05DB2" w14:textId="77777777" w:rsidR="00F556CD" w:rsidRPr="00F556CD" w:rsidRDefault="00F556CD" w:rsidP="00F556CD">
            <w:pPr>
              <w:rPr>
                <w:rFonts w:cs="Arial"/>
                <w:color w:val="000000"/>
                <w:sz w:val="18"/>
                <w:szCs w:val="18"/>
              </w:rPr>
            </w:pPr>
          </w:p>
        </w:tc>
        <w:tc>
          <w:tcPr>
            <w:tcW w:w="1386" w:type="dxa"/>
            <w:tcBorders>
              <w:top w:val="nil"/>
              <w:left w:val="nil"/>
              <w:bottom w:val="nil"/>
              <w:right w:val="nil"/>
            </w:tcBorders>
            <w:tcMar>
              <w:left w:w="57" w:type="dxa"/>
              <w:right w:w="57" w:type="dxa"/>
            </w:tcMar>
          </w:tcPr>
          <w:p w14:paraId="60D7265E" w14:textId="77777777" w:rsidR="00F556CD" w:rsidRPr="00F556CD" w:rsidRDefault="00F556CD" w:rsidP="00F556CD">
            <w:pPr>
              <w:rPr>
                <w:rFonts w:cs="Arial"/>
                <w:color w:val="000000"/>
                <w:sz w:val="18"/>
                <w:szCs w:val="18"/>
              </w:rPr>
            </w:pPr>
          </w:p>
        </w:tc>
      </w:tr>
      <w:tr w:rsidR="00F556CD" w:rsidRPr="00F556CD" w14:paraId="7F346DAB" w14:textId="77777777" w:rsidTr="006E4D0F">
        <w:trPr>
          <w:trHeight w:val="204"/>
        </w:trPr>
        <w:tc>
          <w:tcPr>
            <w:tcW w:w="1889" w:type="dxa"/>
            <w:tcBorders>
              <w:top w:val="nil"/>
              <w:left w:val="nil"/>
              <w:bottom w:val="nil"/>
              <w:right w:val="nil"/>
            </w:tcBorders>
            <w:shd w:val="clear" w:color="auto" w:fill="auto"/>
            <w:noWrap/>
            <w:tcMar>
              <w:left w:w="57" w:type="dxa"/>
              <w:right w:w="57" w:type="dxa"/>
            </w:tcMar>
            <w:vAlign w:val="center"/>
          </w:tcPr>
          <w:p w14:paraId="2DD22030" w14:textId="77777777" w:rsidR="00F556CD" w:rsidRPr="00F556CD" w:rsidRDefault="00F556CD" w:rsidP="00F556CD">
            <w:pPr>
              <w:rPr>
                <w:rFonts w:eastAsia="Times New Roman" w:cs="Arial"/>
                <w:b/>
                <w:color w:val="000000"/>
                <w:sz w:val="18"/>
                <w:szCs w:val="18"/>
                <w:lang w:eastAsia="en-GB"/>
              </w:rPr>
            </w:pPr>
            <w:r w:rsidRPr="00F556CD">
              <w:rPr>
                <w:rFonts w:eastAsia="Times New Roman" w:cs="Arial"/>
                <w:b/>
                <w:color w:val="000000"/>
                <w:sz w:val="18"/>
                <w:szCs w:val="18"/>
                <w:lang w:eastAsia="en-GB"/>
              </w:rPr>
              <w:t>Model 6</w:t>
            </w:r>
          </w:p>
        </w:tc>
        <w:tc>
          <w:tcPr>
            <w:tcW w:w="993" w:type="dxa"/>
            <w:tcBorders>
              <w:top w:val="nil"/>
              <w:left w:val="nil"/>
              <w:bottom w:val="nil"/>
              <w:right w:val="nil"/>
            </w:tcBorders>
            <w:shd w:val="clear" w:color="auto" w:fill="auto"/>
            <w:noWrap/>
            <w:tcMar>
              <w:left w:w="57" w:type="dxa"/>
              <w:right w:w="57" w:type="dxa"/>
            </w:tcMar>
          </w:tcPr>
          <w:p w14:paraId="712991CC" w14:textId="77777777" w:rsidR="00F556CD" w:rsidRPr="00F556CD" w:rsidRDefault="00F556CD" w:rsidP="00F556CD">
            <w:pPr>
              <w:rPr>
                <w:rFonts w:cs="Arial"/>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62CB406F" w14:textId="77777777" w:rsidR="00F556CD" w:rsidRPr="00F556CD" w:rsidRDefault="00F556CD" w:rsidP="00F556CD">
            <w:pPr>
              <w:rPr>
                <w:rFonts w:cs="Arial"/>
                <w:color w:val="000000"/>
                <w:sz w:val="18"/>
                <w:szCs w:val="18"/>
              </w:rPr>
            </w:pPr>
          </w:p>
        </w:tc>
        <w:tc>
          <w:tcPr>
            <w:tcW w:w="947" w:type="dxa"/>
            <w:tcBorders>
              <w:top w:val="nil"/>
              <w:left w:val="nil"/>
              <w:bottom w:val="nil"/>
              <w:right w:val="nil"/>
            </w:tcBorders>
            <w:shd w:val="clear" w:color="auto" w:fill="auto"/>
            <w:noWrap/>
            <w:tcMar>
              <w:left w:w="57" w:type="dxa"/>
              <w:right w:w="57" w:type="dxa"/>
            </w:tcMar>
          </w:tcPr>
          <w:p w14:paraId="2A73CFCC" w14:textId="77777777" w:rsidR="00F556CD" w:rsidRPr="00F556CD" w:rsidRDefault="00F556CD" w:rsidP="00F556CD">
            <w:pPr>
              <w:rPr>
                <w:rFonts w:cs="Arial"/>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37F7870C" w14:textId="77777777" w:rsidR="00F556CD" w:rsidRPr="00F556CD" w:rsidRDefault="00F556CD" w:rsidP="00F556CD">
            <w:pPr>
              <w:rPr>
                <w:rFonts w:cs="Arial"/>
                <w:color w:val="000000"/>
                <w:sz w:val="18"/>
                <w:szCs w:val="18"/>
              </w:rPr>
            </w:pPr>
          </w:p>
        </w:tc>
        <w:tc>
          <w:tcPr>
            <w:tcW w:w="925" w:type="dxa"/>
            <w:tcBorders>
              <w:top w:val="nil"/>
              <w:left w:val="nil"/>
              <w:bottom w:val="nil"/>
              <w:right w:val="nil"/>
            </w:tcBorders>
            <w:shd w:val="clear" w:color="auto" w:fill="auto"/>
            <w:noWrap/>
            <w:tcMar>
              <w:left w:w="57" w:type="dxa"/>
              <w:right w:w="57" w:type="dxa"/>
            </w:tcMar>
          </w:tcPr>
          <w:p w14:paraId="2E04AB35" w14:textId="77777777" w:rsidR="00F556CD" w:rsidRPr="00F556CD" w:rsidRDefault="00F556CD" w:rsidP="00F556CD">
            <w:pPr>
              <w:rPr>
                <w:rFonts w:cs="Arial"/>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0428CD8D" w14:textId="77777777" w:rsidR="00F556CD" w:rsidRPr="00F556CD" w:rsidRDefault="00F556CD" w:rsidP="00F556CD">
            <w:pPr>
              <w:rPr>
                <w:rFonts w:cs="Arial"/>
                <w:color w:val="000000"/>
                <w:sz w:val="18"/>
                <w:szCs w:val="18"/>
              </w:rPr>
            </w:pPr>
          </w:p>
        </w:tc>
        <w:tc>
          <w:tcPr>
            <w:tcW w:w="927" w:type="dxa"/>
            <w:tcBorders>
              <w:top w:val="nil"/>
              <w:left w:val="nil"/>
              <w:bottom w:val="nil"/>
              <w:right w:val="nil"/>
            </w:tcBorders>
            <w:shd w:val="clear" w:color="auto" w:fill="auto"/>
            <w:noWrap/>
            <w:tcMar>
              <w:left w:w="57" w:type="dxa"/>
              <w:right w:w="57" w:type="dxa"/>
            </w:tcMar>
          </w:tcPr>
          <w:p w14:paraId="2C623DAA" w14:textId="77777777" w:rsidR="00F556CD" w:rsidRPr="00F556CD" w:rsidRDefault="00F556CD" w:rsidP="00F556CD">
            <w:pPr>
              <w:rPr>
                <w:rFonts w:cs="Arial"/>
                <w:color w:val="000000"/>
                <w:sz w:val="18"/>
                <w:szCs w:val="18"/>
              </w:rPr>
            </w:pPr>
          </w:p>
        </w:tc>
        <w:tc>
          <w:tcPr>
            <w:tcW w:w="1123" w:type="dxa"/>
            <w:tcBorders>
              <w:top w:val="nil"/>
              <w:left w:val="nil"/>
              <w:bottom w:val="nil"/>
              <w:right w:val="nil"/>
            </w:tcBorders>
            <w:shd w:val="clear" w:color="auto" w:fill="auto"/>
            <w:noWrap/>
            <w:tcMar>
              <w:left w:w="57" w:type="dxa"/>
              <w:right w:w="57" w:type="dxa"/>
            </w:tcMar>
          </w:tcPr>
          <w:p w14:paraId="4FE47960" w14:textId="77777777" w:rsidR="00F556CD" w:rsidRPr="00F556CD" w:rsidRDefault="00F556CD" w:rsidP="00F556CD">
            <w:pPr>
              <w:rPr>
                <w:rFonts w:cs="Arial"/>
                <w:color w:val="000000"/>
                <w:sz w:val="18"/>
                <w:szCs w:val="18"/>
              </w:rPr>
            </w:pPr>
          </w:p>
        </w:tc>
        <w:tc>
          <w:tcPr>
            <w:tcW w:w="1027" w:type="dxa"/>
            <w:tcBorders>
              <w:top w:val="nil"/>
              <w:left w:val="nil"/>
              <w:bottom w:val="nil"/>
              <w:right w:val="nil"/>
            </w:tcBorders>
            <w:tcMar>
              <w:left w:w="57" w:type="dxa"/>
              <w:right w:w="57" w:type="dxa"/>
            </w:tcMar>
          </w:tcPr>
          <w:p w14:paraId="0B1130D2" w14:textId="77777777" w:rsidR="00F556CD" w:rsidRPr="00F556CD" w:rsidRDefault="00F556CD" w:rsidP="00F556CD">
            <w:pPr>
              <w:rPr>
                <w:rFonts w:cs="Arial"/>
                <w:color w:val="000000"/>
                <w:sz w:val="18"/>
                <w:szCs w:val="18"/>
              </w:rPr>
            </w:pPr>
          </w:p>
        </w:tc>
        <w:tc>
          <w:tcPr>
            <w:tcW w:w="1195" w:type="dxa"/>
            <w:tcBorders>
              <w:top w:val="nil"/>
              <w:left w:val="nil"/>
              <w:bottom w:val="nil"/>
              <w:right w:val="nil"/>
            </w:tcBorders>
            <w:tcMar>
              <w:left w:w="57" w:type="dxa"/>
              <w:right w:w="57" w:type="dxa"/>
            </w:tcMar>
          </w:tcPr>
          <w:p w14:paraId="2D8A8CB5" w14:textId="77777777" w:rsidR="00F556CD" w:rsidRPr="00F556CD" w:rsidRDefault="00F556CD" w:rsidP="00F556CD">
            <w:pPr>
              <w:rPr>
                <w:rFonts w:cs="Arial"/>
                <w:color w:val="000000"/>
                <w:sz w:val="18"/>
                <w:szCs w:val="18"/>
              </w:rPr>
            </w:pPr>
          </w:p>
        </w:tc>
        <w:tc>
          <w:tcPr>
            <w:tcW w:w="925" w:type="dxa"/>
            <w:tcBorders>
              <w:top w:val="nil"/>
              <w:left w:val="nil"/>
              <w:bottom w:val="nil"/>
              <w:right w:val="nil"/>
            </w:tcBorders>
            <w:tcMar>
              <w:left w:w="57" w:type="dxa"/>
              <w:right w:w="57" w:type="dxa"/>
            </w:tcMar>
          </w:tcPr>
          <w:p w14:paraId="3744B9DF" w14:textId="77777777" w:rsidR="00F556CD" w:rsidRPr="00F556CD" w:rsidRDefault="00F556CD" w:rsidP="00F556CD">
            <w:pPr>
              <w:rPr>
                <w:rFonts w:cs="Arial"/>
                <w:color w:val="000000"/>
                <w:sz w:val="18"/>
                <w:szCs w:val="18"/>
              </w:rPr>
            </w:pPr>
          </w:p>
        </w:tc>
        <w:tc>
          <w:tcPr>
            <w:tcW w:w="1386" w:type="dxa"/>
            <w:tcBorders>
              <w:top w:val="nil"/>
              <w:left w:val="nil"/>
              <w:bottom w:val="nil"/>
              <w:right w:val="nil"/>
            </w:tcBorders>
            <w:tcMar>
              <w:left w:w="57" w:type="dxa"/>
              <w:right w:w="57" w:type="dxa"/>
            </w:tcMar>
          </w:tcPr>
          <w:p w14:paraId="629B69BD" w14:textId="77777777" w:rsidR="00F556CD" w:rsidRPr="00F556CD" w:rsidRDefault="00F556CD" w:rsidP="00F556CD">
            <w:pPr>
              <w:rPr>
                <w:rFonts w:cs="Arial"/>
                <w:color w:val="000000"/>
                <w:sz w:val="18"/>
                <w:szCs w:val="18"/>
              </w:rPr>
            </w:pPr>
          </w:p>
        </w:tc>
      </w:tr>
      <w:tr w:rsidR="00F556CD" w:rsidRPr="00F556CD" w14:paraId="59FDE4DE" w14:textId="77777777" w:rsidTr="006E4D0F">
        <w:trPr>
          <w:trHeight w:val="204"/>
        </w:trPr>
        <w:tc>
          <w:tcPr>
            <w:tcW w:w="1889" w:type="dxa"/>
            <w:tcBorders>
              <w:top w:val="nil"/>
              <w:left w:val="nil"/>
              <w:bottom w:val="nil"/>
              <w:right w:val="nil"/>
            </w:tcBorders>
            <w:shd w:val="clear" w:color="auto" w:fill="auto"/>
            <w:noWrap/>
            <w:tcMar>
              <w:left w:w="57" w:type="dxa"/>
              <w:right w:w="57" w:type="dxa"/>
            </w:tcMar>
            <w:vAlign w:val="center"/>
          </w:tcPr>
          <w:p w14:paraId="19603C8C" w14:textId="77777777" w:rsidR="00F556CD" w:rsidRPr="00F556CD" w:rsidRDefault="00F556CD" w:rsidP="00F556CD">
            <w:pPr>
              <w:rPr>
                <w:rFonts w:eastAsia="Times New Roman" w:cs="Arial"/>
                <w:color w:val="000000"/>
                <w:sz w:val="18"/>
                <w:szCs w:val="18"/>
                <w:lang w:eastAsia="en-GB"/>
              </w:rPr>
            </w:pPr>
            <w:r w:rsidRPr="00F556CD">
              <w:rPr>
                <w:rFonts w:eastAsia="Times New Roman" w:cs="Arial"/>
                <w:color w:val="000000"/>
                <w:sz w:val="18"/>
                <w:szCs w:val="18"/>
                <w:lang w:eastAsia="en-GB"/>
              </w:rPr>
              <w:t>Total MVPA (/10 mins/day)</w:t>
            </w:r>
          </w:p>
        </w:tc>
        <w:tc>
          <w:tcPr>
            <w:tcW w:w="993" w:type="dxa"/>
            <w:tcBorders>
              <w:top w:val="nil"/>
              <w:left w:val="nil"/>
              <w:bottom w:val="nil"/>
              <w:right w:val="nil"/>
            </w:tcBorders>
            <w:shd w:val="clear" w:color="auto" w:fill="auto"/>
            <w:noWrap/>
            <w:tcMar>
              <w:left w:w="57" w:type="dxa"/>
              <w:right w:w="57" w:type="dxa"/>
            </w:tcMar>
          </w:tcPr>
          <w:p w14:paraId="1BFF9144" w14:textId="77777777" w:rsidR="00F556CD" w:rsidRPr="00F556CD" w:rsidRDefault="00F556CD" w:rsidP="00F556CD">
            <w:pPr>
              <w:jc w:val="right"/>
              <w:rPr>
                <w:rFonts w:cs="Arial"/>
                <w:color w:val="000000"/>
                <w:sz w:val="18"/>
                <w:szCs w:val="18"/>
              </w:rPr>
            </w:pPr>
            <w:r w:rsidRPr="00F556CD">
              <w:rPr>
                <w:sz w:val="18"/>
                <w:szCs w:val="18"/>
              </w:rPr>
              <w:t>-0.1</w:t>
            </w:r>
          </w:p>
        </w:tc>
        <w:tc>
          <w:tcPr>
            <w:tcW w:w="1123" w:type="dxa"/>
            <w:tcBorders>
              <w:top w:val="nil"/>
              <w:left w:val="nil"/>
              <w:bottom w:val="nil"/>
              <w:right w:val="nil"/>
            </w:tcBorders>
            <w:shd w:val="clear" w:color="auto" w:fill="auto"/>
            <w:noWrap/>
            <w:tcMar>
              <w:left w:w="57" w:type="dxa"/>
              <w:right w:w="57" w:type="dxa"/>
            </w:tcMar>
          </w:tcPr>
          <w:p w14:paraId="36749F57" w14:textId="77777777" w:rsidR="00F556CD" w:rsidRPr="00F556CD" w:rsidRDefault="00F556CD" w:rsidP="00F556CD">
            <w:pPr>
              <w:rPr>
                <w:rFonts w:cs="Arial"/>
                <w:color w:val="000000"/>
                <w:sz w:val="18"/>
                <w:szCs w:val="18"/>
              </w:rPr>
            </w:pPr>
            <w:r w:rsidRPr="00F556CD">
              <w:rPr>
                <w:sz w:val="18"/>
                <w:szCs w:val="18"/>
              </w:rPr>
              <w:t>(-2.0, 1.8)</w:t>
            </w:r>
          </w:p>
        </w:tc>
        <w:tc>
          <w:tcPr>
            <w:tcW w:w="947" w:type="dxa"/>
            <w:tcBorders>
              <w:top w:val="nil"/>
              <w:left w:val="nil"/>
              <w:bottom w:val="nil"/>
              <w:right w:val="nil"/>
            </w:tcBorders>
            <w:shd w:val="clear" w:color="auto" w:fill="auto"/>
            <w:noWrap/>
            <w:tcMar>
              <w:left w:w="57" w:type="dxa"/>
              <w:right w:w="57" w:type="dxa"/>
            </w:tcMar>
          </w:tcPr>
          <w:p w14:paraId="3311AAF1" w14:textId="77777777" w:rsidR="00F556CD" w:rsidRPr="00F556CD" w:rsidRDefault="00F556CD" w:rsidP="00F556CD">
            <w:pPr>
              <w:jc w:val="right"/>
              <w:rPr>
                <w:rFonts w:cs="Arial"/>
                <w:b/>
                <w:bCs/>
                <w:color w:val="000000"/>
                <w:sz w:val="18"/>
                <w:szCs w:val="18"/>
              </w:rPr>
            </w:pPr>
            <w:r w:rsidRPr="00F556CD">
              <w:rPr>
                <w:b/>
                <w:sz w:val="18"/>
                <w:szCs w:val="18"/>
              </w:rPr>
              <w:t>-3.8</w:t>
            </w:r>
          </w:p>
        </w:tc>
        <w:tc>
          <w:tcPr>
            <w:tcW w:w="1123" w:type="dxa"/>
            <w:tcBorders>
              <w:top w:val="nil"/>
              <w:left w:val="nil"/>
              <w:bottom w:val="nil"/>
              <w:right w:val="nil"/>
            </w:tcBorders>
            <w:shd w:val="clear" w:color="auto" w:fill="auto"/>
            <w:noWrap/>
            <w:tcMar>
              <w:left w:w="57" w:type="dxa"/>
              <w:right w:w="57" w:type="dxa"/>
            </w:tcMar>
          </w:tcPr>
          <w:p w14:paraId="47D7AD54" w14:textId="77777777" w:rsidR="00F556CD" w:rsidRPr="00F556CD" w:rsidRDefault="00F556CD" w:rsidP="00F556CD">
            <w:pPr>
              <w:rPr>
                <w:rFonts w:cs="Arial"/>
                <w:b/>
                <w:bCs/>
                <w:color w:val="000000"/>
                <w:sz w:val="18"/>
                <w:szCs w:val="18"/>
              </w:rPr>
            </w:pPr>
            <w:r w:rsidRPr="00F556CD">
              <w:rPr>
                <w:b/>
                <w:sz w:val="18"/>
                <w:szCs w:val="18"/>
              </w:rPr>
              <w:t>(-6.9, -0.7)</w:t>
            </w:r>
          </w:p>
        </w:tc>
        <w:tc>
          <w:tcPr>
            <w:tcW w:w="925" w:type="dxa"/>
            <w:tcBorders>
              <w:top w:val="nil"/>
              <w:left w:val="nil"/>
              <w:bottom w:val="nil"/>
              <w:right w:val="nil"/>
            </w:tcBorders>
            <w:shd w:val="clear" w:color="auto" w:fill="auto"/>
            <w:noWrap/>
            <w:tcMar>
              <w:left w:w="57" w:type="dxa"/>
              <w:right w:w="57" w:type="dxa"/>
            </w:tcMar>
          </w:tcPr>
          <w:p w14:paraId="382137D2" w14:textId="77777777" w:rsidR="00F556CD" w:rsidRPr="00F556CD" w:rsidRDefault="00F556CD" w:rsidP="00F556CD">
            <w:pPr>
              <w:jc w:val="right"/>
              <w:rPr>
                <w:rFonts w:cs="Arial"/>
                <w:color w:val="000000"/>
                <w:sz w:val="18"/>
                <w:szCs w:val="18"/>
              </w:rPr>
            </w:pPr>
            <w:r w:rsidRPr="00F556CD">
              <w:rPr>
                <w:sz w:val="18"/>
                <w:szCs w:val="18"/>
              </w:rPr>
              <w:t>-0.7</w:t>
            </w:r>
          </w:p>
        </w:tc>
        <w:tc>
          <w:tcPr>
            <w:tcW w:w="1123" w:type="dxa"/>
            <w:tcBorders>
              <w:top w:val="nil"/>
              <w:left w:val="nil"/>
              <w:bottom w:val="nil"/>
              <w:right w:val="nil"/>
            </w:tcBorders>
            <w:shd w:val="clear" w:color="auto" w:fill="auto"/>
            <w:noWrap/>
            <w:tcMar>
              <w:left w:w="57" w:type="dxa"/>
              <w:right w:w="57" w:type="dxa"/>
            </w:tcMar>
          </w:tcPr>
          <w:p w14:paraId="6D6757FE" w14:textId="77777777" w:rsidR="00F556CD" w:rsidRPr="00F556CD" w:rsidRDefault="00F556CD" w:rsidP="00F556CD">
            <w:pPr>
              <w:rPr>
                <w:rFonts w:cs="Arial"/>
                <w:color w:val="000000"/>
                <w:sz w:val="18"/>
                <w:szCs w:val="18"/>
              </w:rPr>
            </w:pPr>
            <w:r w:rsidRPr="00F556CD">
              <w:rPr>
                <w:sz w:val="18"/>
                <w:szCs w:val="18"/>
              </w:rPr>
              <w:t>(-1.8, 0.4)</w:t>
            </w:r>
          </w:p>
        </w:tc>
        <w:tc>
          <w:tcPr>
            <w:tcW w:w="927" w:type="dxa"/>
            <w:tcBorders>
              <w:top w:val="nil"/>
              <w:left w:val="nil"/>
              <w:bottom w:val="nil"/>
              <w:right w:val="nil"/>
            </w:tcBorders>
            <w:shd w:val="clear" w:color="auto" w:fill="auto"/>
            <w:noWrap/>
            <w:tcMar>
              <w:left w:w="57" w:type="dxa"/>
              <w:right w:w="57" w:type="dxa"/>
            </w:tcMar>
          </w:tcPr>
          <w:p w14:paraId="30A789E9" w14:textId="77777777" w:rsidR="00F556CD" w:rsidRPr="00F556CD" w:rsidRDefault="00F556CD" w:rsidP="00F556CD">
            <w:pPr>
              <w:jc w:val="right"/>
              <w:rPr>
                <w:rFonts w:cs="Arial"/>
                <w:color w:val="000000"/>
                <w:sz w:val="18"/>
                <w:szCs w:val="18"/>
              </w:rPr>
            </w:pPr>
            <w:r w:rsidRPr="00F556CD">
              <w:rPr>
                <w:sz w:val="18"/>
                <w:szCs w:val="18"/>
              </w:rPr>
              <w:t>-1.1</w:t>
            </w:r>
          </w:p>
        </w:tc>
        <w:tc>
          <w:tcPr>
            <w:tcW w:w="1123" w:type="dxa"/>
            <w:tcBorders>
              <w:top w:val="nil"/>
              <w:left w:val="nil"/>
              <w:bottom w:val="nil"/>
              <w:right w:val="nil"/>
            </w:tcBorders>
            <w:shd w:val="clear" w:color="auto" w:fill="auto"/>
            <w:noWrap/>
            <w:tcMar>
              <w:left w:w="57" w:type="dxa"/>
              <w:right w:w="57" w:type="dxa"/>
            </w:tcMar>
          </w:tcPr>
          <w:p w14:paraId="26627302" w14:textId="77777777" w:rsidR="00F556CD" w:rsidRPr="00F556CD" w:rsidRDefault="00F556CD" w:rsidP="00F556CD">
            <w:pPr>
              <w:rPr>
                <w:rFonts w:cs="Arial"/>
                <w:color w:val="000000"/>
                <w:sz w:val="18"/>
                <w:szCs w:val="18"/>
              </w:rPr>
            </w:pPr>
            <w:r w:rsidRPr="00F556CD">
              <w:rPr>
                <w:sz w:val="18"/>
                <w:szCs w:val="18"/>
              </w:rPr>
              <w:t>(-2.4, 0.2)</w:t>
            </w:r>
          </w:p>
        </w:tc>
        <w:tc>
          <w:tcPr>
            <w:tcW w:w="1027" w:type="dxa"/>
            <w:tcBorders>
              <w:top w:val="nil"/>
              <w:left w:val="nil"/>
              <w:bottom w:val="nil"/>
              <w:right w:val="nil"/>
            </w:tcBorders>
            <w:tcMar>
              <w:left w:w="57" w:type="dxa"/>
              <w:right w:w="57" w:type="dxa"/>
            </w:tcMar>
          </w:tcPr>
          <w:p w14:paraId="29E2D285" w14:textId="77777777" w:rsidR="00F556CD" w:rsidRPr="00F556CD" w:rsidRDefault="00F556CD" w:rsidP="00F556CD">
            <w:pPr>
              <w:jc w:val="right"/>
              <w:rPr>
                <w:rFonts w:cs="Arial"/>
                <w:b/>
                <w:color w:val="000000"/>
                <w:sz w:val="18"/>
                <w:szCs w:val="18"/>
              </w:rPr>
            </w:pPr>
            <w:r w:rsidRPr="00F556CD">
              <w:rPr>
                <w:b/>
                <w:sz w:val="18"/>
                <w:szCs w:val="18"/>
              </w:rPr>
              <w:t>-2.7</w:t>
            </w:r>
          </w:p>
        </w:tc>
        <w:tc>
          <w:tcPr>
            <w:tcW w:w="1195" w:type="dxa"/>
            <w:tcBorders>
              <w:top w:val="nil"/>
              <w:left w:val="nil"/>
              <w:bottom w:val="nil"/>
              <w:right w:val="nil"/>
            </w:tcBorders>
            <w:tcMar>
              <w:left w:w="57" w:type="dxa"/>
              <w:right w:w="57" w:type="dxa"/>
            </w:tcMar>
          </w:tcPr>
          <w:p w14:paraId="7DB2F408" w14:textId="77777777" w:rsidR="00F556CD" w:rsidRPr="00F556CD" w:rsidRDefault="00F556CD" w:rsidP="00F556CD">
            <w:pPr>
              <w:rPr>
                <w:rFonts w:cs="Arial"/>
                <w:b/>
                <w:color w:val="000000"/>
                <w:sz w:val="18"/>
                <w:szCs w:val="18"/>
              </w:rPr>
            </w:pPr>
            <w:r w:rsidRPr="00F556CD">
              <w:rPr>
                <w:b/>
                <w:sz w:val="18"/>
                <w:szCs w:val="18"/>
              </w:rPr>
              <w:t>(-4.3, -1.1)</w:t>
            </w:r>
          </w:p>
        </w:tc>
        <w:tc>
          <w:tcPr>
            <w:tcW w:w="925" w:type="dxa"/>
            <w:tcBorders>
              <w:top w:val="nil"/>
              <w:left w:val="nil"/>
              <w:bottom w:val="nil"/>
              <w:right w:val="nil"/>
            </w:tcBorders>
            <w:tcMar>
              <w:left w:w="57" w:type="dxa"/>
              <w:right w:w="57" w:type="dxa"/>
            </w:tcMar>
          </w:tcPr>
          <w:p w14:paraId="5548CE31" w14:textId="77777777" w:rsidR="00F556CD" w:rsidRPr="00F556CD" w:rsidRDefault="00F556CD" w:rsidP="00F556CD">
            <w:pPr>
              <w:jc w:val="right"/>
              <w:rPr>
                <w:rFonts w:cs="Arial"/>
                <w:color w:val="000000"/>
                <w:sz w:val="18"/>
                <w:szCs w:val="18"/>
              </w:rPr>
            </w:pPr>
            <w:r w:rsidRPr="00F556CD">
              <w:rPr>
                <w:sz w:val="18"/>
                <w:szCs w:val="18"/>
              </w:rPr>
              <w:t>32.9</w:t>
            </w:r>
          </w:p>
        </w:tc>
        <w:tc>
          <w:tcPr>
            <w:tcW w:w="1386" w:type="dxa"/>
            <w:tcBorders>
              <w:top w:val="nil"/>
              <w:left w:val="nil"/>
              <w:bottom w:val="nil"/>
              <w:right w:val="nil"/>
            </w:tcBorders>
            <w:tcMar>
              <w:left w:w="57" w:type="dxa"/>
              <w:right w:w="57" w:type="dxa"/>
            </w:tcMar>
          </w:tcPr>
          <w:p w14:paraId="651B0E3B" w14:textId="77777777" w:rsidR="00F556CD" w:rsidRPr="00F556CD" w:rsidRDefault="00F556CD" w:rsidP="00F556CD">
            <w:pPr>
              <w:rPr>
                <w:rFonts w:cs="Arial"/>
                <w:color w:val="000000"/>
                <w:sz w:val="18"/>
                <w:szCs w:val="18"/>
              </w:rPr>
            </w:pPr>
            <w:r w:rsidRPr="00F556CD">
              <w:rPr>
                <w:sz w:val="18"/>
                <w:szCs w:val="18"/>
              </w:rPr>
              <w:t>(-31.0, 96.8)</w:t>
            </w:r>
          </w:p>
        </w:tc>
      </w:tr>
      <w:tr w:rsidR="00F556CD" w:rsidRPr="00F556CD" w14:paraId="6C77701A" w14:textId="77777777" w:rsidTr="006E4D0F">
        <w:trPr>
          <w:trHeight w:val="204"/>
        </w:trPr>
        <w:tc>
          <w:tcPr>
            <w:tcW w:w="1889" w:type="dxa"/>
            <w:tcBorders>
              <w:top w:val="nil"/>
              <w:left w:val="nil"/>
              <w:right w:val="nil"/>
            </w:tcBorders>
            <w:shd w:val="clear" w:color="auto" w:fill="auto"/>
            <w:noWrap/>
            <w:tcMar>
              <w:left w:w="57" w:type="dxa"/>
              <w:right w:w="57" w:type="dxa"/>
            </w:tcMar>
            <w:vAlign w:val="center"/>
          </w:tcPr>
          <w:p w14:paraId="7C420704" w14:textId="77777777" w:rsidR="00F556CD" w:rsidRPr="00F556CD" w:rsidRDefault="00F556CD" w:rsidP="00F556CD">
            <w:pPr>
              <w:rPr>
                <w:rFonts w:eastAsia="Times New Roman" w:cs="Arial"/>
                <w:color w:val="000000"/>
                <w:sz w:val="18"/>
                <w:szCs w:val="18"/>
                <w:lang w:eastAsia="en-GB"/>
              </w:rPr>
            </w:pPr>
            <w:r w:rsidRPr="00F556CD">
              <w:rPr>
                <w:rFonts w:eastAsia="Times New Roman" w:cs="Arial"/>
                <w:color w:val="000000"/>
                <w:sz w:val="18"/>
                <w:szCs w:val="18"/>
                <w:lang w:eastAsia="en-GB"/>
              </w:rPr>
              <w:t>Total SB (/30 mins/day)</w:t>
            </w:r>
          </w:p>
        </w:tc>
        <w:tc>
          <w:tcPr>
            <w:tcW w:w="993" w:type="dxa"/>
            <w:tcBorders>
              <w:top w:val="nil"/>
              <w:left w:val="nil"/>
              <w:right w:val="nil"/>
            </w:tcBorders>
            <w:shd w:val="clear" w:color="auto" w:fill="auto"/>
            <w:noWrap/>
            <w:tcMar>
              <w:left w:w="57" w:type="dxa"/>
              <w:right w:w="57" w:type="dxa"/>
            </w:tcMar>
          </w:tcPr>
          <w:p w14:paraId="0C1413A6" w14:textId="77777777" w:rsidR="00F556CD" w:rsidRPr="00F556CD" w:rsidRDefault="00F556CD" w:rsidP="00F556CD">
            <w:pPr>
              <w:jc w:val="right"/>
              <w:rPr>
                <w:rFonts w:cs="Arial"/>
                <w:b/>
                <w:bCs/>
                <w:color w:val="000000"/>
                <w:sz w:val="18"/>
                <w:szCs w:val="18"/>
              </w:rPr>
            </w:pPr>
            <w:r w:rsidRPr="00F556CD">
              <w:rPr>
                <w:b/>
                <w:sz w:val="18"/>
                <w:szCs w:val="18"/>
              </w:rPr>
              <w:t>4.0</w:t>
            </w:r>
          </w:p>
        </w:tc>
        <w:tc>
          <w:tcPr>
            <w:tcW w:w="1123" w:type="dxa"/>
            <w:tcBorders>
              <w:top w:val="nil"/>
              <w:left w:val="nil"/>
              <w:right w:val="nil"/>
            </w:tcBorders>
            <w:shd w:val="clear" w:color="auto" w:fill="auto"/>
            <w:noWrap/>
            <w:tcMar>
              <w:left w:w="57" w:type="dxa"/>
              <w:right w:w="57" w:type="dxa"/>
            </w:tcMar>
          </w:tcPr>
          <w:p w14:paraId="7942900F" w14:textId="77777777" w:rsidR="00F556CD" w:rsidRPr="00F556CD" w:rsidRDefault="00F556CD" w:rsidP="00F556CD">
            <w:pPr>
              <w:rPr>
                <w:rFonts w:cs="Arial"/>
                <w:b/>
                <w:bCs/>
                <w:color w:val="000000"/>
                <w:sz w:val="18"/>
                <w:szCs w:val="18"/>
              </w:rPr>
            </w:pPr>
            <w:r w:rsidRPr="00F556CD">
              <w:rPr>
                <w:b/>
                <w:sz w:val="18"/>
                <w:szCs w:val="18"/>
              </w:rPr>
              <w:t>(1.7, 6.3)</w:t>
            </w:r>
          </w:p>
        </w:tc>
        <w:tc>
          <w:tcPr>
            <w:tcW w:w="947" w:type="dxa"/>
            <w:tcBorders>
              <w:top w:val="nil"/>
              <w:left w:val="nil"/>
              <w:right w:val="nil"/>
            </w:tcBorders>
            <w:shd w:val="clear" w:color="auto" w:fill="auto"/>
            <w:noWrap/>
            <w:tcMar>
              <w:left w:w="57" w:type="dxa"/>
              <w:right w:w="57" w:type="dxa"/>
            </w:tcMar>
          </w:tcPr>
          <w:p w14:paraId="099D779A" w14:textId="77777777" w:rsidR="00F556CD" w:rsidRPr="00F556CD" w:rsidRDefault="00F556CD" w:rsidP="00F556CD">
            <w:pPr>
              <w:jc w:val="right"/>
              <w:rPr>
                <w:rFonts w:cs="Arial"/>
                <w:color w:val="000000"/>
                <w:sz w:val="18"/>
                <w:szCs w:val="18"/>
              </w:rPr>
            </w:pPr>
            <w:r w:rsidRPr="00F556CD">
              <w:rPr>
                <w:sz w:val="18"/>
                <w:szCs w:val="18"/>
              </w:rPr>
              <w:t>0.6</w:t>
            </w:r>
          </w:p>
        </w:tc>
        <w:tc>
          <w:tcPr>
            <w:tcW w:w="1123" w:type="dxa"/>
            <w:tcBorders>
              <w:top w:val="nil"/>
              <w:left w:val="nil"/>
              <w:right w:val="nil"/>
            </w:tcBorders>
            <w:shd w:val="clear" w:color="auto" w:fill="auto"/>
            <w:noWrap/>
            <w:tcMar>
              <w:left w:w="57" w:type="dxa"/>
              <w:right w:w="57" w:type="dxa"/>
            </w:tcMar>
          </w:tcPr>
          <w:p w14:paraId="790214DA" w14:textId="77777777" w:rsidR="00F556CD" w:rsidRPr="00F556CD" w:rsidRDefault="00F556CD" w:rsidP="00F556CD">
            <w:pPr>
              <w:rPr>
                <w:rFonts w:cs="Arial"/>
                <w:color w:val="000000"/>
                <w:sz w:val="18"/>
                <w:szCs w:val="18"/>
              </w:rPr>
            </w:pPr>
            <w:r w:rsidRPr="00F556CD">
              <w:rPr>
                <w:sz w:val="18"/>
                <w:szCs w:val="18"/>
              </w:rPr>
              <w:t>(-3.3, 4.4)</w:t>
            </w:r>
          </w:p>
        </w:tc>
        <w:tc>
          <w:tcPr>
            <w:tcW w:w="925" w:type="dxa"/>
            <w:tcBorders>
              <w:top w:val="nil"/>
              <w:left w:val="nil"/>
              <w:right w:val="nil"/>
            </w:tcBorders>
            <w:shd w:val="clear" w:color="auto" w:fill="auto"/>
            <w:noWrap/>
            <w:tcMar>
              <w:left w:w="57" w:type="dxa"/>
              <w:right w:w="57" w:type="dxa"/>
            </w:tcMar>
          </w:tcPr>
          <w:p w14:paraId="5FE6DB17" w14:textId="77777777" w:rsidR="00F556CD" w:rsidRPr="00F556CD" w:rsidRDefault="00F556CD" w:rsidP="00F556CD">
            <w:pPr>
              <w:jc w:val="right"/>
              <w:rPr>
                <w:rFonts w:cs="Arial"/>
                <w:bCs/>
                <w:color w:val="000000"/>
                <w:sz w:val="18"/>
                <w:szCs w:val="18"/>
              </w:rPr>
            </w:pPr>
            <w:r w:rsidRPr="00F556CD">
              <w:rPr>
                <w:sz w:val="18"/>
                <w:szCs w:val="18"/>
              </w:rPr>
              <w:t>0.9</w:t>
            </w:r>
          </w:p>
        </w:tc>
        <w:tc>
          <w:tcPr>
            <w:tcW w:w="1123" w:type="dxa"/>
            <w:tcBorders>
              <w:top w:val="nil"/>
              <w:left w:val="nil"/>
              <w:right w:val="nil"/>
            </w:tcBorders>
            <w:shd w:val="clear" w:color="auto" w:fill="auto"/>
            <w:noWrap/>
            <w:tcMar>
              <w:left w:w="57" w:type="dxa"/>
              <w:right w:w="57" w:type="dxa"/>
            </w:tcMar>
          </w:tcPr>
          <w:p w14:paraId="366FF0C6" w14:textId="77777777" w:rsidR="00F556CD" w:rsidRPr="00F556CD" w:rsidRDefault="00F556CD" w:rsidP="00F556CD">
            <w:pPr>
              <w:rPr>
                <w:rFonts w:cs="Arial"/>
                <w:bCs/>
                <w:color w:val="000000"/>
                <w:sz w:val="18"/>
                <w:szCs w:val="18"/>
              </w:rPr>
            </w:pPr>
            <w:r w:rsidRPr="00F556CD">
              <w:rPr>
                <w:sz w:val="18"/>
                <w:szCs w:val="18"/>
              </w:rPr>
              <w:t>(-0.5, 2.2)</w:t>
            </w:r>
          </w:p>
        </w:tc>
        <w:tc>
          <w:tcPr>
            <w:tcW w:w="927" w:type="dxa"/>
            <w:tcBorders>
              <w:top w:val="nil"/>
              <w:left w:val="nil"/>
              <w:right w:val="nil"/>
            </w:tcBorders>
            <w:shd w:val="clear" w:color="auto" w:fill="auto"/>
            <w:noWrap/>
            <w:tcMar>
              <w:left w:w="57" w:type="dxa"/>
              <w:right w:w="57" w:type="dxa"/>
            </w:tcMar>
          </w:tcPr>
          <w:p w14:paraId="7F74B996" w14:textId="77777777" w:rsidR="00F556CD" w:rsidRPr="00F556CD" w:rsidRDefault="00F556CD" w:rsidP="00F556CD">
            <w:pPr>
              <w:jc w:val="right"/>
              <w:rPr>
                <w:rFonts w:cs="Arial"/>
                <w:color w:val="000000"/>
                <w:sz w:val="18"/>
                <w:szCs w:val="18"/>
              </w:rPr>
            </w:pPr>
            <w:r w:rsidRPr="00F556CD">
              <w:rPr>
                <w:sz w:val="18"/>
                <w:szCs w:val="18"/>
              </w:rPr>
              <w:t>0.1</w:t>
            </w:r>
          </w:p>
        </w:tc>
        <w:tc>
          <w:tcPr>
            <w:tcW w:w="1123" w:type="dxa"/>
            <w:tcBorders>
              <w:top w:val="nil"/>
              <w:left w:val="nil"/>
              <w:right w:val="nil"/>
            </w:tcBorders>
            <w:shd w:val="clear" w:color="auto" w:fill="auto"/>
            <w:noWrap/>
            <w:tcMar>
              <w:left w:w="57" w:type="dxa"/>
              <w:right w:w="57" w:type="dxa"/>
            </w:tcMar>
          </w:tcPr>
          <w:p w14:paraId="3C00B1A5" w14:textId="77777777" w:rsidR="00F556CD" w:rsidRPr="00F556CD" w:rsidRDefault="00F556CD" w:rsidP="00F556CD">
            <w:pPr>
              <w:rPr>
                <w:rFonts w:cs="Arial"/>
                <w:color w:val="000000"/>
                <w:sz w:val="18"/>
                <w:szCs w:val="18"/>
              </w:rPr>
            </w:pPr>
            <w:r w:rsidRPr="00F556CD">
              <w:rPr>
                <w:sz w:val="18"/>
                <w:szCs w:val="18"/>
              </w:rPr>
              <w:t>(-1.5, 1.6)</w:t>
            </w:r>
          </w:p>
        </w:tc>
        <w:tc>
          <w:tcPr>
            <w:tcW w:w="1027" w:type="dxa"/>
            <w:tcBorders>
              <w:top w:val="nil"/>
              <w:left w:val="nil"/>
              <w:right w:val="nil"/>
            </w:tcBorders>
            <w:tcMar>
              <w:left w:w="57" w:type="dxa"/>
              <w:right w:w="57" w:type="dxa"/>
            </w:tcMar>
          </w:tcPr>
          <w:p w14:paraId="01ABCE0D" w14:textId="77777777" w:rsidR="00F556CD" w:rsidRPr="00F556CD" w:rsidRDefault="00F556CD" w:rsidP="00F556CD">
            <w:pPr>
              <w:jc w:val="right"/>
              <w:rPr>
                <w:rFonts w:cs="Arial"/>
                <w:color w:val="000000"/>
                <w:sz w:val="18"/>
                <w:szCs w:val="18"/>
              </w:rPr>
            </w:pPr>
            <w:r w:rsidRPr="00F556CD">
              <w:rPr>
                <w:sz w:val="18"/>
                <w:szCs w:val="18"/>
              </w:rPr>
              <w:t>-1.5</w:t>
            </w:r>
          </w:p>
        </w:tc>
        <w:tc>
          <w:tcPr>
            <w:tcW w:w="1195" w:type="dxa"/>
            <w:tcBorders>
              <w:top w:val="nil"/>
              <w:left w:val="nil"/>
              <w:right w:val="nil"/>
            </w:tcBorders>
            <w:tcMar>
              <w:left w:w="57" w:type="dxa"/>
              <w:right w:w="57" w:type="dxa"/>
            </w:tcMar>
          </w:tcPr>
          <w:p w14:paraId="370C8AA9" w14:textId="77777777" w:rsidR="00F556CD" w:rsidRPr="00F556CD" w:rsidRDefault="00F556CD" w:rsidP="00F556CD">
            <w:pPr>
              <w:rPr>
                <w:rFonts w:cs="Arial"/>
                <w:color w:val="000000"/>
                <w:sz w:val="18"/>
                <w:szCs w:val="18"/>
              </w:rPr>
            </w:pPr>
            <w:r w:rsidRPr="00F556CD">
              <w:rPr>
                <w:sz w:val="18"/>
                <w:szCs w:val="18"/>
              </w:rPr>
              <w:t>(-3.5, 0.4)</w:t>
            </w:r>
          </w:p>
        </w:tc>
        <w:tc>
          <w:tcPr>
            <w:tcW w:w="925" w:type="dxa"/>
            <w:tcBorders>
              <w:top w:val="nil"/>
              <w:left w:val="nil"/>
              <w:right w:val="nil"/>
            </w:tcBorders>
            <w:tcMar>
              <w:left w:w="57" w:type="dxa"/>
              <w:right w:w="57" w:type="dxa"/>
            </w:tcMar>
          </w:tcPr>
          <w:p w14:paraId="7730493D" w14:textId="77777777" w:rsidR="00F556CD" w:rsidRPr="00F556CD" w:rsidRDefault="00F556CD" w:rsidP="00F556CD">
            <w:pPr>
              <w:jc w:val="right"/>
              <w:rPr>
                <w:rFonts w:cs="Arial"/>
                <w:color w:val="000000"/>
                <w:sz w:val="18"/>
                <w:szCs w:val="18"/>
              </w:rPr>
            </w:pPr>
            <w:r w:rsidRPr="00F556CD">
              <w:rPr>
                <w:sz w:val="18"/>
                <w:szCs w:val="18"/>
              </w:rPr>
              <w:t>38.1</w:t>
            </w:r>
          </w:p>
        </w:tc>
        <w:tc>
          <w:tcPr>
            <w:tcW w:w="1386" w:type="dxa"/>
            <w:tcBorders>
              <w:top w:val="nil"/>
              <w:left w:val="nil"/>
              <w:right w:val="nil"/>
            </w:tcBorders>
            <w:tcMar>
              <w:left w:w="57" w:type="dxa"/>
              <w:right w:w="57" w:type="dxa"/>
            </w:tcMar>
          </w:tcPr>
          <w:p w14:paraId="1276A3D2" w14:textId="77777777" w:rsidR="00F556CD" w:rsidRPr="00F556CD" w:rsidRDefault="00F556CD" w:rsidP="00F556CD">
            <w:pPr>
              <w:rPr>
                <w:rFonts w:cs="Arial"/>
                <w:color w:val="000000"/>
                <w:sz w:val="18"/>
                <w:szCs w:val="18"/>
              </w:rPr>
            </w:pPr>
            <w:r w:rsidRPr="00F556CD">
              <w:rPr>
                <w:sz w:val="18"/>
                <w:szCs w:val="18"/>
              </w:rPr>
              <w:t>(-41.1, 117.2)</w:t>
            </w:r>
          </w:p>
        </w:tc>
      </w:tr>
      <w:tr w:rsidR="00F556CD" w:rsidRPr="00F556CD" w14:paraId="7BA1B35D" w14:textId="77777777" w:rsidTr="006E4D0F">
        <w:trPr>
          <w:trHeight w:val="204"/>
        </w:trPr>
        <w:tc>
          <w:tcPr>
            <w:tcW w:w="1889" w:type="dxa"/>
            <w:tcBorders>
              <w:top w:val="nil"/>
              <w:left w:val="nil"/>
              <w:right w:val="nil"/>
            </w:tcBorders>
            <w:shd w:val="clear" w:color="auto" w:fill="auto"/>
            <w:noWrap/>
            <w:tcMar>
              <w:left w:w="57" w:type="dxa"/>
              <w:right w:w="57" w:type="dxa"/>
            </w:tcMar>
            <w:vAlign w:val="center"/>
          </w:tcPr>
          <w:p w14:paraId="3D1473DB" w14:textId="77777777" w:rsidR="00F556CD" w:rsidRPr="00F556CD" w:rsidRDefault="00F556CD" w:rsidP="00F556CD">
            <w:pPr>
              <w:ind w:left="1440" w:hanging="1440"/>
              <w:rPr>
                <w:rFonts w:eastAsia="Times New Roman" w:cs="Arial"/>
                <w:b/>
                <w:color w:val="000000"/>
                <w:sz w:val="18"/>
                <w:szCs w:val="18"/>
                <w:lang w:eastAsia="en-GB"/>
              </w:rPr>
            </w:pPr>
          </w:p>
        </w:tc>
        <w:tc>
          <w:tcPr>
            <w:tcW w:w="993" w:type="dxa"/>
            <w:tcBorders>
              <w:top w:val="nil"/>
              <w:left w:val="nil"/>
              <w:right w:val="nil"/>
            </w:tcBorders>
            <w:shd w:val="clear" w:color="auto" w:fill="auto"/>
            <w:noWrap/>
            <w:tcMar>
              <w:left w:w="57" w:type="dxa"/>
              <w:right w:w="57" w:type="dxa"/>
            </w:tcMar>
          </w:tcPr>
          <w:p w14:paraId="54AD6D4D" w14:textId="77777777" w:rsidR="00F556CD" w:rsidRPr="00F556CD" w:rsidRDefault="00F556CD" w:rsidP="00F556CD">
            <w:pPr>
              <w:rPr>
                <w:rFonts w:cs="Arial"/>
                <w:b/>
                <w:bCs/>
                <w:color w:val="000000"/>
                <w:sz w:val="18"/>
                <w:szCs w:val="18"/>
              </w:rPr>
            </w:pPr>
          </w:p>
        </w:tc>
        <w:tc>
          <w:tcPr>
            <w:tcW w:w="1123" w:type="dxa"/>
            <w:tcBorders>
              <w:top w:val="nil"/>
              <w:left w:val="nil"/>
              <w:right w:val="nil"/>
            </w:tcBorders>
            <w:shd w:val="clear" w:color="auto" w:fill="auto"/>
            <w:noWrap/>
            <w:tcMar>
              <w:left w:w="57" w:type="dxa"/>
              <w:right w:w="57" w:type="dxa"/>
            </w:tcMar>
          </w:tcPr>
          <w:p w14:paraId="1C470D86" w14:textId="77777777" w:rsidR="00F556CD" w:rsidRPr="00F556CD" w:rsidRDefault="00F556CD" w:rsidP="00F556CD">
            <w:pPr>
              <w:rPr>
                <w:rFonts w:cs="Arial"/>
                <w:b/>
                <w:bCs/>
                <w:color w:val="000000"/>
                <w:sz w:val="18"/>
                <w:szCs w:val="18"/>
              </w:rPr>
            </w:pPr>
          </w:p>
        </w:tc>
        <w:tc>
          <w:tcPr>
            <w:tcW w:w="947" w:type="dxa"/>
            <w:tcBorders>
              <w:top w:val="nil"/>
              <w:left w:val="nil"/>
              <w:right w:val="nil"/>
            </w:tcBorders>
            <w:shd w:val="clear" w:color="auto" w:fill="auto"/>
            <w:noWrap/>
            <w:tcMar>
              <w:left w:w="57" w:type="dxa"/>
              <w:right w:w="57" w:type="dxa"/>
            </w:tcMar>
          </w:tcPr>
          <w:p w14:paraId="6CDE8C64" w14:textId="77777777" w:rsidR="00F556CD" w:rsidRPr="00F556CD" w:rsidRDefault="00F556CD" w:rsidP="00F556CD">
            <w:pPr>
              <w:rPr>
                <w:rFonts w:cs="Arial"/>
                <w:color w:val="000000"/>
                <w:sz w:val="18"/>
                <w:szCs w:val="18"/>
              </w:rPr>
            </w:pPr>
          </w:p>
        </w:tc>
        <w:tc>
          <w:tcPr>
            <w:tcW w:w="1123" w:type="dxa"/>
            <w:tcBorders>
              <w:top w:val="nil"/>
              <w:left w:val="nil"/>
              <w:right w:val="nil"/>
            </w:tcBorders>
            <w:shd w:val="clear" w:color="auto" w:fill="auto"/>
            <w:noWrap/>
            <w:tcMar>
              <w:left w:w="57" w:type="dxa"/>
              <w:right w:w="57" w:type="dxa"/>
            </w:tcMar>
          </w:tcPr>
          <w:p w14:paraId="30BCD9CE" w14:textId="77777777" w:rsidR="00F556CD" w:rsidRPr="00F556CD" w:rsidRDefault="00F556CD" w:rsidP="00F556CD">
            <w:pPr>
              <w:rPr>
                <w:rFonts w:cs="Arial"/>
                <w:color w:val="000000"/>
                <w:sz w:val="18"/>
                <w:szCs w:val="18"/>
              </w:rPr>
            </w:pPr>
          </w:p>
        </w:tc>
        <w:tc>
          <w:tcPr>
            <w:tcW w:w="925" w:type="dxa"/>
            <w:tcBorders>
              <w:top w:val="nil"/>
              <w:left w:val="nil"/>
              <w:right w:val="nil"/>
            </w:tcBorders>
            <w:shd w:val="clear" w:color="auto" w:fill="auto"/>
            <w:noWrap/>
            <w:tcMar>
              <w:left w:w="57" w:type="dxa"/>
              <w:right w:w="57" w:type="dxa"/>
            </w:tcMar>
          </w:tcPr>
          <w:p w14:paraId="57FC88E1" w14:textId="77777777" w:rsidR="00F556CD" w:rsidRPr="00F556CD" w:rsidRDefault="00F556CD" w:rsidP="00F556CD">
            <w:pPr>
              <w:rPr>
                <w:rFonts w:cs="Arial"/>
                <w:b/>
                <w:bCs/>
                <w:color w:val="000000"/>
                <w:sz w:val="18"/>
                <w:szCs w:val="18"/>
              </w:rPr>
            </w:pPr>
          </w:p>
        </w:tc>
        <w:tc>
          <w:tcPr>
            <w:tcW w:w="1123" w:type="dxa"/>
            <w:tcBorders>
              <w:top w:val="nil"/>
              <w:left w:val="nil"/>
              <w:right w:val="nil"/>
            </w:tcBorders>
            <w:shd w:val="clear" w:color="auto" w:fill="auto"/>
            <w:noWrap/>
            <w:tcMar>
              <w:left w:w="57" w:type="dxa"/>
              <w:right w:w="57" w:type="dxa"/>
            </w:tcMar>
          </w:tcPr>
          <w:p w14:paraId="0E1BFFCD" w14:textId="77777777" w:rsidR="00F556CD" w:rsidRPr="00F556CD" w:rsidRDefault="00F556CD" w:rsidP="00F556CD">
            <w:pPr>
              <w:rPr>
                <w:rFonts w:cs="Arial"/>
                <w:b/>
                <w:bCs/>
                <w:color w:val="000000"/>
                <w:sz w:val="18"/>
                <w:szCs w:val="18"/>
              </w:rPr>
            </w:pPr>
          </w:p>
        </w:tc>
        <w:tc>
          <w:tcPr>
            <w:tcW w:w="927" w:type="dxa"/>
            <w:tcBorders>
              <w:top w:val="nil"/>
              <w:left w:val="nil"/>
              <w:right w:val="nil"/>
            </w:tcBorders>
            <w:shd w:val="clear" w:color="auto" w:fill="auto"/>
            <w:noWrap/>
            <w:tcMar>
              <w:left w:w="57" w:type="dxa"/>
              <w:right w:w="57" w:type="dxa"/>
            </w:tcMar>
          </w:tcPr>
          <w:p w14:paraId="633109B4" w14:textId="77777777" w:rsidR="00F556CD" w:rsidRPr="00F556CD" w:rsidRDefault="00F556CD" w:rsidP="00F556CD">
            <w:pPr>
              <w:rPr>
                <w:rFonts w:cs="Arial"/>
                <w:color w:val="000000"/>
                <w:sz w:val="18"/>
                <w:szCs w:val="18"/>
              </w:rPr>
            </w:pPr>
          </w:p>
        </w:tc>
        <w:tc>
          <w:tcPr>
            <w:tcW w:w="1123" w:type="dxa"/>
            <w:tcBorders>
              <w:top w:val="nil"/>
              <w:left w:val="nil"/>
              <w:right w:val="nil"/>
            </w:tcBorders>
            <w:shd w:val="clear" w:color="auto" w:fill="auto"/>
            <w:noWrap/>
            <w:tcMar>
              <w:left w:w="57" w:type="dxa"/>
              <w:right w:w="57" w:type="dxa"/>
            </w:tcMar>
          </w:tcPr>
          <w:p w14:paraId="6B4E1B00" w14:textId="77777777" w:rsidR="00F556CD" w:rsidRPr="00F556CD" w:rsidRDefault="00F556CD" w:rsidP="00F556CD">
            <w:pPr>
              <w:rPr>
                <w:rFonts w:cs="Arial"/>
                <w:color w:val="000000"/>
                <w:sz w:val="18"/>
                <w:szCs w:val="18"/>
              </w:rPr>
            </w:pPr>
          </w:p>
        </w:tc>
        <w:tc>
          <w:tcPr>
            <w:tcW w:w="1027" w:type="dxa"/>
            <w:tcBorders>
              <w:top w:val="nil"/>
              <w:left w:val="nil"/>
              <w:right w:val="nil"/>
            </w:tcBorders>
            <w:tcMar>
              <w:left w:w="57" w:type="dxa"/>
              <w:right w:w="57" w:type="dxa"/>
            </w:tcMar>
          </w:tcPr>
          <w:p w14:paraId="2E6EBC52" w14:textId="77777777" w:rsidR="00F556CD" w:rsidRPr="00F556CD" w:rsidRDefault="00F556CD" w:rsidP="00F556CD">
            <w:pPr>
              <w:rPr>
                <w:rFonts w:cs="Arial"/>
                <w:color w:val="000000"/>
                <w:sz w:val="18"/>
                <w:szCs w:val="18"/>
              </w:rPr>
            </w:pPr>
          </w:p>
        </w:tc>
        <w:tc>
          <w:tcPr>
            <w:tcW w:w="1195" w:type="dxa"/>
            <w:tcBorders>
              <w:top w:val="nil"/>
              <w:left w:val="nil"/>
              <w:right w:val="nil"/>
            </w:tcBorders>
            <w:tcMar>
              <w:left w:w="57" w:type="dxa"/>
              <w:right w:w="57" w:type="dxa"/>
            </w:tcMar>
          </w:tcPr>
          <w:p w14:paraId="693B703A" w14:textId="77777777" w:rsidR="00F556CD" w:rsidRPr="00F556CD" w:rsidRDefault="00F556CD" w:rsidP="00F556CD">
            <w:pPr>
              <w:rPr>
                <w:rFonts w:cs="Arial"/>
                <w:color w:val="000000"/>
                <w:sz w:val="18"/>
                <w:szCs w:val="18"/>
              </w:rPr>
            </w:pPr>
          </w:p>
        </w:tc>
        <w:tc>
          <w:tcPr>
            <w:tcW w:w="925" w:type="dxa"/>
            <w:tcBorders>
              <w:top w:val="nil"/>
              <w:left w:val="nil"/>
              <w:right w:val="nil"/>
            </w:tcBorders>
            <w:tcMar>
              <w:left w:w="57" w:type="dxa"/>
              <w:right w:w="57" w:type="dxa"/>
            </w:tcMar>
          </w:tcPr>
          <w:p w14:paraId="284D4421" w14:textId="77777777" w:rsidR="00F556CD" w:rsidRPr="00F556CD" w:rsidRDefault="00F556CD" w:rsidP="00F556CD">
            <w:pPr>
              <w:rPr>
                <w:rFonts w:cs="Arial"/>
                <w:color w:val="000000"/>
                <w:sz w:val="18"/>
                <w:szCs w:val="18"/>
              </w:rPr>
            </w:pPr>
          </w:p>
        </w:tc>
        <w:tc>
          <w:tcPr>
            <w:tcW w:w="1386" w:type="dxa"/>
            <w:tcBorders>
              <w:top w:val="nil"/>
              <w:left w:val="nil"/>
              <w:right w:val="nil"/>
            </w:tcBorders>
            <w:tcMar>
              <w:left w:w="57" w:type="dxa"/>
              <w:right w:w="57" w:type="dxa"/>
            </w:tcMar>
          </w:tcPr>
          <w:p w14:paraId="373B5E69" w14:textId="77777777" w:rsidR="00F556CD" w:rsidRPr="00F556CD" w:rsidRDefault="00F556CD" w:rsidP="00F556CD">
            <w:pPr>
              <w:rPr>
                <w:rFonts w:cs="Arial"/>
                <w:color w:val="000000"/>
                <w:sz w:val="18"/>
                <w:szCs w:val="18"/>
              </w:rPr>
            </w:pPr>
          </w:p>
        </w:tc>
      </w:tr>
      <w:tr w:rsidR="00F556CD" w:rsidRPr="00F556CD" w14:paraId="5D82FF3A" w14:textId="77777777" w:rsidTr="006E4D0F">
        <w:trPr>
          <w:trHeight w:val="204"/>
        </w:trPr>
        <w:tc>
          <w:tcPr>
            <w:tcW w:w="1889" w:type="dxa"/>
            <w:tcBorders>
              <w:top w:val="nil"/>
              <w:left w:val="nil"/>
              <w:right w:val="nil"/>
            </w:tcBorders>
            <w:shd w:val="clear" w:color="auto" w:fill="auto"/>
            <w:noWrap/>
            <w:tcMar>
              <w:left w:w="57" w:type="dxa"/>
              <w:right w:w="57" w:type="dxa"/>
            </w:tcMar>
            <w:vAlign w:val="center"/>
          </w:tcPr>
          <w:p w14:paraId="056AF318" w14:textId="77777777" w:rsidR="00F556CD" w:rsidRPr="00F556CD" w:rsidRDefault="00F556CD" w:rsidP="00F556CD">
            <w:pPr>
              <w:ind w:left="1440" w:hanging="1440"/>
              <w:rPr>
                <w:rFonts w:eastAsia="Times New Roman" w:cs="Arial"/>
                <w:b/>
                <w:color w:val="000000"/>
                <w:sz w:val="18"/>
                <w:szCs w:val="18"/>
                <w:lang w:eastAsia="en-GB"/>
              </w:rPr>
            </w:pPr>
            <w:r w:rsidRPr="00F556CD">
              <w:rPr>
                <w:rFonts w:eastAsia="Times New Roman" w:cs="Arial"/>
                <w:b/>
                <w:color w:val="000000"/>
                <w:sz w:val="18"/>
                <w:szCs w:val="18"/>
                <w:lang w:eastAsia="en-GB"/>
              </w:rPr>
              <w:t>Model 7</w:t>
            </w:r>
          </w:p>
        </w:tc>
        <w:tc>
          <w:tcPr>
            <w:tcW w:w="993" w:type="dxa"/>
            <w:tcBorders>
              <w:top w:val="nil"/>
              <w:left w:val="nil"/>
              <w:right w:val="nil"/>
            </w:tcBorders>
            <w:shd w:val="clear" w:color="auto" w:fill="auto"/>
            <w:noWrap/>
            <w:tcMar>
              <w:left w:w="57" w:type="dxa"/>
              <w:right w:w="57" w:type="dxa"/>
            </w:tcMar>
          </w:tcPr>
          <w:p w14:paraId="72FCA061" w14:textId="77777777" w:rsidR="00F556CD" w:rsidRPr="00F556CD" w:rsidRDefault="00F556CD" w:rsidP="00F556CD">
            <w:pPr>
              <w:rPr>
                <w:rFonts w:cs="Arial"/>
                <w:color w:val="000000"/>
                <w:sz w:val="18"/>
                <w:szCs w:val="18"/>
              </w:rPr>
            </w:pPr>
          </w:p>
        </w:tc>
        <w:tc>
          <w:tcPr>
            <w:tcW w:w="1123" w:type="dxa"/>
            <w:tcBorders>
              <w:top w:val="nil"/>
              <w:left w:val="nil"/>
              <w:right w:val="nil"/>
            </w:tcBorders>
            <w:shd w:val="clear" w:color="auto" w:fill="auto"/>
            <w:noWrap/>
            <w:tcMar>
              <w:left w:w="57" w:type="dxa"/>
              <w:right w:w="57" w:type="dxa"/>
            </w:tcMar>
          </w:tcPr>
          <w:p w14:paraId="60A1A013" w14:textId="77777777" w:rsidR="00F556CD" w:rsidRPr="00F556CD" w:rsidRDefault="00F556CD" w:rsidP="00F556CD">
            <w:pPr>
              <w:rPr>
                <w:rFonts w:cs="Arial"/>
                <w:color w:val="000000"/>
                <w:sz w:val="18"/>
                <w:szCs w:val="18"/>
              </w:rPr>
            </w:pPr>
          </w:p>
        </w:tc>
        <w:tc>
          <w:tcPr>
            <w:tcW w:w="947" w:type="dxa"/>
            <w:tcBorders>
              <w:top w:val="nil"/>
              <w:left w:val="nil"/>
              <w:right w:val="nil"/>
            </w:tcBorders>
            <w:shd w:val="clear" w:color="auto" w:fill="auto"/>
            <w:noWrap/>
            <w:tcMar>
              <w:left w:w="57" w:type="dxa"/>
              <w:right w:w="57" w:type="dxa"/>
            </w:tcMar>
          </w:tcPr>
          <w:p w14:paraId="3386D5E4" w14:textId="77777777" w:rsidR="00F556CD" w:rsidRPr="00F556CD" w:rsidRDefault="00F556CD" w:rsidP="00F556CD">
            <w:pPr>
              <w:rPr>
                <w:rFonts w:cs="Arial"/>
                <w:color w:val="000000"/>
                <w:sz w:val="18"/>
                <w:szCs w:val="18"/>
              </w:rPr>
            </w:pPr>
          </w:p>
        </w:tc>
        <w:tc>
          <w:tcPr>
            <w:tcW w:w="1123" w:type="dxa"/>
            <w:tcBorders>
              <w:top w:val="nil"/>
              <w:left w:val="nil"/>
              <w:right w:val="nil"/>
            </w:tcBorders>
            <w:shd w:val="clear" w:color="auto" w:fill="auto"/>
            <w:noWrap/>
            <w:tcMar>
              <w:left w:w="57" w:type="dxa"/>
              <w:right w:w="57" w:type="dxa"/>
            </w:tcMar>
          </w:tcPr>
          <w:p w14:paraId="56C84F43" w14:textId="77777777" w:rsidR="00F556CD" w:rsidRPr="00F556CD" w:rsidRDefault="00F556CD" w:rsidP="00F556CD">
            <w:pPr>
              <w:rPr>
                <w:rFonts w:cs="Arial"/>
                <w:color w:val="000000"/>
                <w:sz w:val="18"/>
                <w:szCs w:val="18"/>
              </w:rPr>
            </w:pPr>
          </w:p>
        </w:tc>
        <w:tc>
          <w:tcPr>
            <w:tcW w:w="925" w:type="dxa"/>
            <w:tcBorders>
              <w:top w:val="nil"/>
              <w:left w:val="nil"/>
              <w:right w:val="nil"/>
            </w:tcBorders>
            <w:shd w:val="clear" w:color="auto" w:fill="auto"/>
            <w:noWrap/>
            <w:tcMar>
              <w:left w:w="57" w:type="dxa"/>
              <w:right w:w="57" w:type="dxa"/>
            </w:tcMar>
          </w:tcPr>
          <w:p w14:paraId="5D95A976" w14:textId="77777777" w:rsidR="00F556CD" w:rsidRPr="00F556CD" w:rsidRDefault="00F556CD" w:rsidP="00F556CD">
            <w:pPr>
              <w:rPr>
                <w:rFonts w:cs="Arial"/>
                <w:color w:val="000000"/>
                <w:sz w:val="18"/>
                <w:szCs w:val="18"/>
              </w:rPr>
            </w:pPr>
          </w:p>
        </w:tc>
        <w:tc>
          <w:tcPr>
            <w:tcW w:w="1123" w:type="dxa"/>
            <w:tcBorders>
              <w:top w:val="nil"/>
              <w:left w:val="nil"/>
              <w:right w:val="nil"/>
            </w:tcBorders>
            <w:shd w:val="clear" w:color="auto" w:fill="auto"/>
            <w:noWrap/>
            <w:tcMar>
              <w:left w:w="57" w:type="dxa"/>
              <w:right w:w="57" w:type="dxa"/>
            </w:tcMar>
          </w:tcPr>
          <w:p w14:paraId="5192F1D4" w14:textId="77777777" w:rsidR="00F556CD" w:rsidRPr="00F556CD" w:rsidRDefault="00F556CD" w:rsidP="00F556CD">
            <w:pPr>
              <w:rPr>
                <w:rFonts w:cs="Arial"/>
                <w:color w:val="000000"/>
                <w:sz w:val="18"/>
                <w:szCs w:val="18"/>
              </w:rPr>
            </w:pPr>
          </w:p>
        </w:tc>
        <w:tc>
          <w:tcPr>
            <w:tcW w:w="927" w:type="dxa"/>
            <w:tcBorders>
              <w:top w:val="nil"/>
              <w:left w:val="nil"/>
              <w:right w:val="nil"/>
            </w:tcBorders>
            <w:shd w:val="clear" w:color="auto" w:fill="auto"/>
            <w:noWrap/>
            <w:tcMar>
              <w:left w:w="57" w:type="dxa"/>
              <w:right w:w="57" w:type="dxa"/>
            </w:tcMar>
          </w:tcPr>
          <w:p w14:paraId="0D542351" w14:textId="77777777" w:rsidR="00F556CD" w:rsidRPr="00F556CD" w:rsidRDefault="00F556CD" w:rsidP="00F556CD">
            <w:pPr>
              <w:rPr>
                <w:rFonts w:cs="Arial"/>
                <w:color w:val="000000"/>
                <w:sz w:val="18"/>
                <w:szCs w:val="18"/>
              </w:rPr>
            </w:pPr>
          </w:p>
        </w:tc>
        <w:tc>
          <w:tcPr>
            <w:tcW w:w="1123" w:type="dxa"/>
            <w:tcBorders>
              <w:top w:val="nil"/>
              <w:left w:val="nil"/>
              <w:right w:val="nil"/>
            </w:tcBorders>
            <w:shd w:val="clear" w:color="auto" w:fill="auto"/>
            <w:noWrap/>
            <w:tcMar>
              <w:left w:w="57" w:type="dxa"/>
              <w:right w:w="57" w:type="dxa"/>
            </w:tcMar>
          </w:tcPr>
          <w:p w14:paraId="6FDB90F9" w14:textId="77777777" w:rsidR="00F556CD" w:rsidRPr="00F556CD" w:rsidRDefault="00F556CD" w:rsidP="00F556CD">
            <w:pPr>
              <w:rPr>
                <w:rFonts w:cs="Arial"/>
                <w:color w:val="000000"/>
                <w:sz w:val="18"/>
                <w:szCs w:val="18"/>
              </w:rPr>
            </w:pPr>
          </w:p>
        </w:tc>
        <w:tc>
          <w:tcPr>
            <w:tcW w:w="1027" w:type="dxa"/>
            <w:tcBorders>
              <w:top w:val="nil"/>
              <w:left w:val="nil"/>
              <w:right w:val="nil"/>
            </w:tcBorders>
            <w:tcMar>
              <w:left w:w="57" w:type="dxa"/>
              <w:right w:w="57" w:type="dxa"/>
            </w:tcMar>
          </w:tcPr>
          <w:p w14:paraId="55558349" w14:textId="77777777" w:rsidR="00F556CD" w:rsidRPr="00F556CD" w:rsidRDefault="00F556CD" w:rsidP="00F556CD">
            <w:pPr>
              <w:rPr>
                <w:rFonts w:cs="Arial"/>
                <w:color w:val="000000"/>
                <w:sz w:val="18"/>
                <w:szCs w:val="18"/>
              </w:rPr>
            </w:pPr>
          </w:p>
        </w:tc>
        <w:tc>
          <w:tcPr>
            <w:tcW w:w="1195" w:type="dxa"/>
            <w:tcBorders>
              <w:top w:val="nil"/>
              <w:left w:val="nil"/>
              <w:right w:val="nil"/>
            </w:tcBorders>
            <w:tcMar>
              <w:left w:w="57" w:type="dxa"/>
              <w:right w:w="57" w:type="dxa"/>
            </w:tcMar>
          </w:tcPr>
          <w:p w14:paraId="4C9A77D6" w14:textId="77777777" w:rsidR="00F556CD" w:rsidRPr="00F556CD" w:rsidRDefault="00F556CD" w:rsidP="00F556CD">
            <w:pPr>
              <w:rPr>
                <w:rFonts w:cs="Arial"/>
                <w:color w:val="000000"/>
                <w:sz w:val="18"/>
                <w:szCs w:val="18"/>
              </w:rPr>
            </w:pPr>
          </w:p>
        </w:tc>
        <w:tc>
          <w:tcPr>
            <w:tcW w:w="925" w:type="dxa"/>
            <w:tcBorders>
              <w:top w:val="nil"/>
              <w:left w:val="nil"/>
              <w:right w:val="nil"/>
            </w:tcBorders>
            <w:tcMar>
              <w:left w:w="57" w:type="dxa"/>
              <w:right w:w="57" w:type="dxa"/>
            </w:tcMar>
          </w:tcPr>
          <w:p w14:paraId="5CF4314B" w14:textId="77777777" w:rsidR="00F556CD" w:rsidRPr="00F556CD" w:rsidRDefault="00F556CD" w:rsidP="00F556CD">
            <w:pPr>
              <w:rPr>
                <w:rFonts w:cs="Arial"/>
                <w:color w:val="000000"/>
                <w:sz w:val="18"/>
                <w:szCs w:val="18"/>
              </w:rPr>
            </w:pPr>
          </w:p>
        </w:tc>
        <w:tc>
          <w:tcPr>
            <w:tcW w:w="1386" w:type="dxa"/>
            <w:tcBorders>
              <w:top w:val="nil"/>
              <w:left w:val="nil"/>
              <w:right w:val="nil"/>
            </w:tcBorders>
            <w:tcMar>
              <w:left w:w="57" w:type="dxa"/>
              <w:right w:w="57" w:type="dxa"/>
            </w:tcMar>
          </w:tcPr>
          <w:p w14:paraId="1F14014F" w14:textId="77777777" w:rsidR="00F556CD" w:rsidRPr="00F556CD" w:rsidRDefault="00F556CD" w:rsidP="00F556CD">
            <w:pPr>
              <w:rPr>
                <w:rFonts w:cs="Arial"/>
                <w:color w:val="000000"/>
                <w:sz w:val="18"/>
                <w:szCs w:val="18"/>
              </w:rPr>
            </w:pPr>
          </w:p>
        </w:tc>
      </w:tr>
      <w:tr w:rsidR="00F556CD" w:rsidRPr="00F556CD" w14:paraId="1D1C26A8" w14:textId="77777777" w:rsidTr="006E4D0F">
        <w:trPr>
          <w:trHeight w:val="204"/>
        </w:trPr>
        <w:tc>
          <w:tcPr>
            <w:tcW w:w="1889" w:type="dxa"/>
            <w:tcBorders>
              <w:left w:val="nil"/>
              <w:right w:val="nil"/>
            </w:tcBorders>
            <w:shd w:val="clear" w:color="auto" w:fill="auto"/>
            <w:noWrap/>
            <w:tcMar>
              <w:left w:w="57" w:type="dxa"/>
              <w:right w:w="57" w:type="dxa"/>
            </w:tcMar>
            <w:vAlign w:val="center"/>
          </w:tcPr>
          <w:p w14:paraId="05863183" w14:textId="77777777" w:rsidR="00F556CD" w:rsidRPr="00F556CD" w:rsidRDefault="00F556CD" w:rsidP="00F556CD">
            <w:pPr>
              <w:rPr>
                <w:rFonts w:cs="Arial"/>
                <w:sz w:val="18"/>
                <w:szCs w:val="18"/>
              </w:rPr>
            </w:pPr>
            <w:r w:rsidRPr="00F556CD">
              <w:rPr>
                <w:rFonts w:cs="Arial"/>
                <w:sz w:val="18"/>
                <w:szCs w:val="18"/>
              </w:rPr>
              <w:t>Total MVPA (/10 mins/day)</w:t>
            </w:r>
          </w:p>
        </w:tc>
        <w:tc>
          <w:tcPr>
            <w:tcW w:w="993" w:type="dxa"/>
            <w:tcBorders>
              <w:left w:val="nil"/>
              <w:right w:val="nil"/>
            </w:tcBorders>
            <w:shd w:val="clear" w:color="auto" w:fill="auto"/>
            <w:noWrap/>
            <w:tcMar>
              <w:left w:w="57" w:type="dxa"/>
              <w:right w:w="57" w:type="dxa"/>
            </w:tcMar>
          </w:tcPr>
          <w:p w14:paraId="08260F1D" w14:textId="77777777" w:rsidR="00F556CD" w:rsidRPr="00F556CD" w:rsidRDefault="00F556CD" w:rsidP="00F556CD">
            <w:pPr>
              <w:jc w:val="right"/>
              <w:rPr>
                <w:rFonts w:cs="Arial"/>
                <w:bCs/>
                <w:color w:val="000000"/>
                <w:sz w:val="18"/>
                <w:szCs w:val="18"/>
              </w:rPr>
            </w:pPr>
            <w:r w:rsidRPr="00F556CD">
              <w:rPr>
                <w:sz w:val="18"/>
                <w:szCs w:val="18"/>
              </w:rPr>
              <w:t>-1.4</w:t>
            </w:r>
          </w:p>
        </w:tc>
        <w:tc>
          <w:tcPr>
            <w:tcW w:w="1123" w:type="dxa"/>
            <w:tcBorders>
              <w:left w:val="nil"/>
              <w:right w:val="nil"/>
            </w:tcBorders>
            <w:shd w:val="clear" w:color="auto" w:fill="auto"/>
            <w:noWrap/>
            <w:tcMar>
              <w:left w:w="57" w:type="dxa"/>
              <w:right w:w="57" w:type="dxa"/>
            </w:tcMar>
          </w:tcPr>
          <w:p w14:paraId="371E7891" w14:textId="77777777" w:rsidR="00F556CD" w:rsidRPr="00F556CD" w:rsidRDefault="00F556CD" w:rsidP="00F556CD">
            <w:pPr>
              <w:rPr>
                <w:rFonts w:cs="Arial"/>
                <w:bCs/>
                <w:color w:val="000000"/>
                <w:sz w:val="18"/>
                <w:szCs w:val="18"/>
              </w:rPr>
            </w:pPr>
            <w:r w:rsidRPr="00F556CD">
              <w:rPr>
                <w:sz w:val="18"/>
                <w:szCs w:val="18"/>
              </w:rPr>
              <w:t>(-2.9, 0.1)</w:t>
            </w:r>
          </w:p>
        </w:tc>
        <w:tc>
          <w:tcPr>
            <w:tcW w:w="947" w:type="dxa"/>
            <w:tcBorders>
              <w:left w:val="nil"/>
              <w:right w:val="nil"/>
            </w:tcBorders>
            <w:shd w:val="clear" w:color="auto" w:fill="auto"/>
            <w:noWrap/>
            <w:tcMar>
              <w:left w:w="57" w:type="dxa"/>
              <w:right w:w="57" w:type="dxa"/>
            </w:tcMar>
          </w:tcPr>
          <w:p w14:paraId="270432E3" w14:textId="77777777" w:rsidR="00F556CD" w:rsidRPr="00F556CD" w:rsidRDefault="00F556CD" w:rsidP="00F556CD">
            <w:pPr>
              <w:jc w:val="right"/>
              <w:rPr>
                <w:rFonts w:cs="Arial"/>
                <w:b/>
                <w:bCs/>
                <w:color w:val="000000"/>
                <w:sz w:val="18"/>
                <w:szCs w:val="18"/>
              </w:rPr>
            </w:pPr>
            <w:r w:rsidRPr="00F556CD">
              <w:rPr>
                <w:b/>
                <w:sz w:val="18"/>
                <w:szCs w:val="18"/>
              </w:rPr>
              <w:t>-4.0</w:t>
            </w:r>
          </w:p>
        </w:tc>
        <w:tc>
          <w:tcPr>
            <w:tcW w:w="1123" w:type="dxa"/>
            <w:tcBorders>
              <w:left w:val="nil"/>
              <w:right w:val="nil"/>
            </w:tcBorders>
            <w:shd w:val="clear" w:color="auto" w:fill="auto"/>
            <w:noWrap/>
            <w:tcMar>
              <w:left w:w="57" w:type="dxa"/>
              <w:right w:w="57" w:type="dxa"/>
            </w:tcMar>
          </w:tcPr>
          <w:p w14:paraId="6720EAA1" w14:textId="77777777" w:rsidR="00F556CD" w:rsidRPr="00F556CD" w:rsidRDefault="00F556CD" w:rsidP="00F556CD">
            <w:pPr>
              <w:rPr>
                <w:rFonts w:cs="Arial"/>
                <w:b/>
                <w:bCs/>
                <w:color w:val="000000"/>
                <w:sz w:val="18"/>
                <w:szCs w:val="18"/>
              </w:rPr>
            </w:pPr>
            <w:r w:rsidRPr="00F556CD">
              <w:rPr>
                <w:b/>
                <w:sz w:val="18"/>
                <w:szCs w:val="18"/>
              </w:rPr>
              <w:t>(-6.4, -1.5)</w:t>
            </w:r>
          </w:p>
        </w:tc>
        <w:tc>
          <w:tcPr>
            <w:tcW w:w="925" w:type="dxa"/>
            <w:tcBorders>
              <w:left w:val="nil"/>
              <w:right w:val="nil"/>
            </w:tcBorders>
            <w:shd w:val="clear" w:color="auto" w:fill="auto"/>
            <w:noWrap/>
            <w:tcMar>
              <w:left w:w="57" w:type="dxa"/>
              <w:right w:w="57" w:type="dxa"/>
            </w:tcMar>
          </w:tcPr>
          <w:p w14:paraId="74D61D38" w14:textId="77777777" w:rsidR="00F556CD" w:rsidRPr="00F556CD" w:rsidRDefault="00F556CD" w:rsidP="00F556CD">
            <w:pPr>
              <w:jc w:val="right"/>
              <w:rPr>
                <w:rFonts w:cs="Arial"/>
                <w:b/>
                <w:bCs/>
                <w:color w:val="000000"/>
                <w:sz w:val="18"/>
                <w:szCs w:val="18"/>
              </w:rPr>
            </w:pPr>
            <w:r w:rsidRPr="00F556CD">
              <w:rPr>
                <w:b/>
                <w:sz w:val="18"/>
                <w:szCs w:val="18"/>
              </w:rPr>
              <w:t>-1.0</w:t>
            </w:r>
          </w:p>
        </w:tc>
        <w:tc>
          <w:tcPr>
            <w:tcW w:w="1123" w:type="dxa"/>
            <w:tcBorders>
              <w:left w:val="nil"/>
              <w:right w:val="nil"/>
            </w:tcBorders>
            <w:shd w:val="clear" w:color="auto" w:fill="auto"/>
            <w:noWrap/>
            <w:tcMar>
              <w:left w:w="57" w:type="dxa"/>
              <w:right w:w="57" w:type="dxa"/>
            </w:tcMar>
          </w:tcPr>
          <w:p w14:paraId="552BDB6A" w14:textId="77777777" w:rsidR="00F556CD" w:rsidRPr="00F556CD" w:rsidRDefault="00F556CD" w:rsidP="00F556CD">
            <w:pPr>
              <w:rPr>
                <w:rFonts w:cs="Arial"/>
                <w:b/>
                <w:bCs/>
                <w:color w:val="000000"/>
                <w:sz w:val="18"/>
                <w:szCs w:val="18"/>
              </w:rPr>
            </w:pPr>
            <w:r w:rsidRPr="00F556CD">
              <w:rPr>
                <w:b/>
                <w:sz w:val="18"/>
                <w:szCs w:val="18"/>
              </w:rPr>
              <w:t>(-1.8, -0.1)</w:t>
            </w:r>
          </w:p>
        </w:tc>
        <w:tc>
          <w:tcPr>
            <w:tcW w:w="927" w:type="dxa"/>
            <w:tcBorders>
              <w:left w:val="nil"/>
              <w:right w:val="nil"/>
            </w:tcBorders>
            <w:shd w:val="clear" w:color="auto" w:fill="auto"/>
            <w:noWrap/>
            <w:tcMar>
              <w:left w:w="57" w:type="dxa"/>
              <w:right w:w="57" w:type="dxa"/>
            </w:tcMar>
          </w:tcPr>
          <w:p w14:paraId="0E8D44E8" w14:textId="77777777" w:rsidR="00F556CD" w:rsidRPr="00F556CD" w:rsidRDefault="00F556CD" w:rsidP="00F556CD">
            <w:pPr>
              <w:jc w:val="right"/>
              <w:rPr>
                <w:rFonts w:cs="Arial"/>
                <w:b/>
                <w:bCs/>
                <w:color w:val="000000"/>
                <w:sz w:val="18"/>
                <w:szCs w:val="18"/>
              </w:rPr>
            </w:pPr>
            <w:r w:rsidRPr="00F556CD">
              <w:rPr>
                <w:b/>
                <w:sz w:val="18"/>
                <w:szCs w:val="18"/>
              </w:rPr>
              <w:t>-1.1</w:t>
            </w:r>
          </w:p>
        </w:tc>
        <w:tc>
          <w:tcPr>
            <w:tcW w:w="1123" w:type="dxa"/>
            <w:tcBorders>
              <w:left w:val="nil"/>
              <w:right w:val="nil"/>
            </w:tcBorders>
            <w:shd w:val="clear" w:color="auto" w:fill="auto"/>
            <w:noWrap/>
            <w:tcMar>
              <w:left w:w="57" w:type="dxa"/>
              <w:right w:w="57" w:type="dxa"/>
            </w:tcMar>
          </w:tcPr>
          <w:p w14:paraId="5C993220" w14:textId="77777777" w:rsidR="00F556CD" w:rsidRPr="00F556CD" w:rsidRDefault="00F556CD" w:rsidP="00F556CD">
            <w:pPr>
              <w:rPr>
                <w:rFonts w:cs="Arial"/>
                <w:b/>
                <w:bCs/>
                <w:color w:val="000000"/>
                <w:sz w:val="18"/>
                <w:szCs w:val="18"/>
              </w:rPr>
            </w:pPr>
            <w:r w:rsidRPr="00F556CD">
              <w:rPr>
                <w:b/>
                <w:sz w:val="18"/>
                <w:szCs w:val="18"/>
              </w:rPr>
              <w:t>(-2.1, -0.1)</w:t>
            </w:r>
          </w:p>
        </w:tc>
        <w:tc>
          <w:tcPr>
            <w:tcW w:w="1027" w:type="dxa"/>
            <w:tcBorders>
              <w:left w:val="nil"/>
              <w:right w:val="nil"/>
            </w:tcBorders>
            <w:tcMar>
              <w:left w:w="57" w:type="dxa"/>
              <w:right w:w="57" w:type="dxa"/>
            </w:tcMar>
          </w:tcPr>
          <w:p w14:paraId="7C24D827" w14:textId="77777777" w:rsidR="00F556CD" w:rsidRPr="00F556CD" w:rsidRDefault="00F556CD" w:rsidP="00F556CD">
            <w:pPr>
              <w:jc w:val="right"/>
              <w:rPr>
                <w:rFonts w:cs="Arial"/>
                <w:b/>
                <w:color w:val="000000"/>
                <w:sz w:val="18"/>
                <w:szCs w:val="18"/>
              </w:rPr>
            </w:pPr>
            <w:r w:rsidRPr="00F556CD">
              <w:rPr>
                <w:b/>
                <w:sz w:val="18"/>
                <w:szCs w:val="18"/>
              </w:rPr>
              <w:t>-2.2</w:t>
            </w:r>
          </w:p>
        </w:tc>
        <w:tc>
          <w:tcPr>
            <w:tcW w:w="1195" w:type="dxa"/>
            <w:tcBorders>
              <w:left w:val="nil"/>
              <w:right w:val="nil"/>
            </w:tcBorders>
            <w:tcMar>
              <w:left w:w="57" w:type="dxa"/>
              <w:right w:w="57" w:type="dxa"/>
            </w:tcMar>
          </w:tcPr>
          <w:p w14:paraId="2C854AE7" w14:textId="77777777" w:rsidR="00F556CD" w:rsidRPr="00F556CD" w:rsidRDefault="00F556CD" w:rsidP="00F556CD">
            <w:pPr>
              <w:rPr>
                <w:rFonts w:cs="Arial"/>
                <w:b/>
                <w:color w:val="000000"/>
                <w:sz w:val="18"/>
                <w:szCs w:val="18"/>
              </w:rPr>
            </w:pPr>
            <w:r w:rsidRPr="00F556CD">
              <w:rPr>
                <w:b/>
                <w:sz w:val="18"/>
                <w:szCs w:val="18"/>
              </w:rPr>
              <w:t>(-3.4, -0.9)</w:t>
            </w:r>
          </w:p>
        </w:tc>
        <w:tc>
          <w:tcPr>
            <w:tcW w:w="925" w:type="dxa"/>
            <w:tcBorders>
              <w:left w:val="nil"/>
              <w:right w:val="nil"/>
            </w:tcBorders>
            <w:tcMar>
              <w:left w:w="57" w:type="dxa"/>
              <w:right w:w="57" w:type="dxa"/>
            </w:tcMar>
          </w:tcPr>
          <w:p w14:paraId="109747A1" w14:textId="77777777" w:rsidR="00F556CD" w:rsidRPr="00F556CD" w:rsidRDefault="00F556CD" w:rsidP="00F556CD">
            <w:pPr>
              <w:jc w:val="right"/>
              <w:rPr>
                <w:rFonts w:cs="Arial"/>
                <w:color w:val="000000"/>
                <w:sz w:val="18"/>
                <w:szCs w:val="18"/>
              </w:rPr>
            </w:pPr>
            <w:r w:rsidRPr="00F556CD">
              <w:rPr>
                <w:sz w:val="18"/>
                <w:szCs w:val="18"/>
              </w:rPr>
              <w:t>20.2</w:t>
            </w:r>
          </w:p>
        </w:tc>
        <w:tc>
          <w:tcPr>
            <w:tcW w:w="1386" w:type="dxa"/>
            <w:tcBorders>
              <w:left w:val="nil"/>
              <w:right w:val="nil"/>
            </w:tcBorders>
            <w:tcMar>
              <w:left w:w="57" w:type="dxa"/>
              <w:right w:w="57" w:type="dxa"/>
            </w:tcMar>
          </w:tcPr>
          <w:p w14:paraId="16A39873" w14:textId="77777777" w:rsidR="00F556CD" w:rsidRPr="00F556CD" w:rsidRDefault="00F556CD" w:rsidP="00F556CD">
            <w:pPr>
              <w:rPr>
                <w:rFonts w:cs="Arial"/>
                <w:color w:val="000000"/>
                <w:sz w:val="18"/>
                <w:szCs w:val="18"/>
              </w:rPr>
            </w:pPr>
            <w:r w:rsidRPr="00F556CD">
              <w:rPr>
                <w:sz w:val="18"/>
                <w:szCs w:val="18"/>
              </w:rPr>
              <w:t>(-29.7, 70.1)</w:t>
            </w:r>
          </w:p>
        </w:tc>
      </w:tr>
      <w:tr w:rsidR="00F556CD" w:rsidRPr="00F556CD" w14:paraId="7B40FA47" w14:textId="77777777" w:rsidTr="006E4D0F">
        <w:trPr>
          <w:trHeight w:val="204"/>
        </w:trPr>
        <w:tc>
          <w:tcPr>
            <w:tcW w:w="1889" w:type="dxa"/>
            <w:tcBorders>
              <w:left w:val="nil"/>
              <w:bottom w:val="single" w:sz="4" w:space="0" w:color="auto"/>
              <w:right w:val="nil"/>
            </w:tcBorders>
            <w:shd w:val="clear" w:color="auto" w:fill="auto"/>
            <w:noWrap/>
            <w:tcMar>
              <w:left w:w="57" w:type="dxa"/>
              <w:right w:w="57" w:type="dxa"/>
            </w:tcMar>
            <w:vAlign w:val="center"/>
          </w:tcPr>
          <w:p w14:paraId="5C03BB51" w14:textId="77777777" w:rsidR="00F556CD" w:rsidRPr="00F556CD" w:rsidRDefault="00F556CD" w:rsidP="00F556CD">
            <w:pPr>
              <w:rPr>
                <w:rFonts w:eastAsia="Times New Roman" w:cs="Arial"/>
                <w:color w:val="000000"/>
                <w:sz w:val="18"/>
                <w:szCs w:val="18"/>
                <w:lang w:eastAsia="en-GB"/>
              </w:rPr>
            </w:pPr>
            <w:r w:rsidRPr="00F556CD">
              <w:rPr>
                <w:rFonts w:eastAsia="Times New Roman" w:cs="Arial"/>
                <w:color w:val="000000"/>
                <w:sz w:val="18"/>
                <w:szCs w:val="18"/>
                <w:lang w:eastAsia="en-GB"/>
              </w:rPr>
              <w:t>Total LPA (/30 mins/day)</w:t>
            </w:r>
          </w:p>
        </w:tc>
        <w:tc>
          <w:tcPr>
            <w:tcW w:w="993" w:type="dxa"/>
            <w:tcBorders>
              <w:left w:val="nil"/>
              <w:bottom w:val="single" w:sz="4" w:space="0" w:color="auto"/>
              <w:right w:val="nil"/>
            </w:tcBorders>
            <w:shd w:val="clear" w:color="auto" w:fill="auto"/>
            <w:noWrap/>
            <w:tcMar>
              <w:left w:w="57" w:type="dxa"/>
              <w:right w:w="57" w:type="dxa"/>
            </w:tcMar>
          </w:tcPr>
          <w:p w14:paraId="16360CC9" w14:textId="77777777" w:rsidR="00F556CD" w:rsidRPr="00F556CD" w:rsidRDefault="00F556CD" w:rsidP="00F556CD">
            <w:pPr>
              <w:jc w:val="right"/>
              <w:rPr>
                <w:rFonts w:cs="Arial"/>
                <w:b/>
                <w:bCs/>
                <w:color w:val="000000"/>
                <w:sz w:val="18"/>
                <w:szCs w:val="18"/>
              </w:rPr>
            </w:pPr>
            <w:r w:rsidRPr="00F556CD">
              <w:rPr>
                <w:b/>
                <w:sz w:val="18"/>
                <w:szCs w:val="18"/>
              </w:rPr>
              <w:t>-4.0</w:t>
            </w:r>
          </w:p>
        </w:tc>
        <w:tc>
          <w:tcPr>
            <w:tcW w:w="1123" w:type="dxa"/>
            <w:tcBorders>
              <w:left w:val="nil"/>
              <w:bottom w:val="single" w:sz="4" w:space="0" w:color="auto"/>
              <w:right w:val="nil"/>
            </w:tcBorders>
            <w:shd w:val="clear" w:color="auto" w:fill="auto"/>
            <w:noWrap/>
            <w:tcMar>
              <w:left w:w="57" w:type="dxa"/>
              <w:right w:w="57" w:type="dxa"/>
            </w:tcMar>
          </w:tcPr>
          <w:p w14:paraId="32954640" w14:textId="77777777" w:rsidR="00F556CD" w:rsidRPr="00F556CD" w:rsidRDefault="00F556CD" w:rsidP="00F556CD">
            <w:pPr>
              <w:rPr>
                <w:rFonts w:cs="Arial"/>
                <w:b/>
                <w:bCs/>
                <w:color w:val="000000"/>
                <w:sz w:val="18"/>
                <w:szCs w:val="18"/>
              </w:rPr>
            </w:pPr>
            <w:r w:rsidRPr="00F556CD">
              <w:rPr>
                <w:b/>
                <w:sz w:val="18"/>
                <w:szCs w:val="18"/>
              </w:rPr>
              <w:t>(-6.3, -1.7)</w:t>
            </w:r>
          </w:p>
        </w:tc>
        <w:tc>
          <w:tcPr>
            <w:tcW w:w="947" w:type="dxa"/>
            <w:tcBorders>
              <w:left w:val="nil"/>
              <w:bottom w:val="single" w:sz="4" w:space="0" w:color="auto"/>
              <w:right w:val="nil"/>
            </w:tcBorders>
            <w:shd w:val="clear" w:color="auto" w:fill="auto"/>
            <w:noWrap/>
            <w:tcMar>
              <w:left w:w="57" w:type="dxa"/>
              <w:right w:w="57" w:type="dxa"/>
            </w:tcMar>
          </w:tcPr>
          <w:p w14:paraId="23B4C6D0" w14:textId="77777777" w:rsidR="00F556CD" w:rsidRPr="00F556CD" w:rsidRDefault="00F556CD" w:rsidP="00F556CD">
            <w:pPr>
              <w:jc w:val="right"/>
              <w:rPr>
                <w:rFonts w:cs="Arial"/>
                <w:color w:val="000000"/>
                <w:sz w:val="18"/>
                <w:szCs w:val="18"/>
              </w:rPr>
            </w:pPr>
            <w:r w:rsidRPr="00F556CD">
              <w:rPr>
                <w:sz w:val="18"/>
                <w:szCs w:val="18"/>
              </w:rPr>
              <w:t>-0.6</w:t>
            </w:r>
          </w:p>
        </w:tc>
        <w:tc>
          <w:tcPr>
            <w:tcW w:w="1123" w:type="dxa"/>
            <w:tcBorders>
              <w:left w:val="nil"/>
              <w:bottom w:val="single" w:sz="4" w:space="0" w:color="auto"/>
              <w:right w:val="nil"/>
            </w:tcBorders>
            <w:shd w:val="clear" w:color="auto" w:fill="auto"/>
            <w:noWrap/>
            <w:tcMar>
              <w:left w:w="57" w:type="dxa"/>
              <w:right w:w="57" w:type="dxa"/>
            </w:tcMar>
          </w:tcPr>
          <w:p w14:paraId="693BF0ED" w14:textId="77777777" w:rsidR="00F556CD" w:rsidRPr="00F556CD" w:rsidRDefault="00F556CD" w:rsidP="00F556CD">
            <w:pPr>
              <w:rPr>
                <w:rFonts w:cs="Arial"/>
                <w:color w:val="000000"/>
                <w:sz w:val="18"/>
                <w:szCs w:val="18"/>
              </w:rPr>
            </w:pPr>
            <w:r w:rsidRPr="00F556CD">
              <w:rPr>
                <w:sz w:val="18"/>
                <w:szCs w:val="18"/>
              </w:rPr>
              <w:t>(-4.4, 3.3)</w:t>
            </w:r>
          </w:p>
        </w:tc>
        <w:tc>
          <w:tcPr>
            <w:tcW w:w="925" w:type="dxa"/>
            <w:tcBorders>
              <w:left w:val="nil"/>
              <w:bottom w:val="single" w:sz="4" w:space="0" w:color="auto"/>
              <w:right w:val="nil"/>
            </w:tcBorders>
            <w:shd w:val="clear" w:color="auto" w:fill="auto"/>
            <w:noWrap/>
            <w:tcMar>
              <w:left w:w="57" w:type="dxa"/>
              <w:right w:w="57" w:type="dxa"/>
            </w:tcMar>
          </w:tcPr>
          <w:p w14:paraId="3B96AC5C" w14:textId="77777777" w:rsidR="00F556CD" w:rsidRPr="00F556CD" w:rsidRDefault="00F556CD" w:rsidP="00F556CD">
            <w:pPr>
              <w:jc w:val="right"/>
              <w:rPr>
                <w:rFonts w:cs="Arial"/>
                <w:bCs/>
                <w:color w:val="000000"/>
                <w:sz w:val="18"/>
                <w:szCs w:val="18"/>
              </w:rPr>
            </w:pPr>
            <w:r w:rsidRPr="00F556CD">
              <w:rPr>
                <w:sz w:val="18"/>
                <w:szCs w:val="18"/>
              </w:rPr>
              <w:t>-0.9</w:t>
            </w:r>
          </w:p>
        </w:tc>
        <w:tc>
          <w:tcPr>
            <w:tcW w:w="1123" w:type="dxa"/>
            <w:tcBorders>
              <w:left w:val="nil"/>
              <w:bottom w:val="single" w:sz="4" w:space="0" w:color="auto"/>
              <w:right w:val="nil"/>
            </w:tcBorders>
            <w:shd w:val="clear" w:color="auto" w:fill="auto"/>
            <w:noWrap/>
            <w:tcMar>
              <w:left w:w="57" w:type="dxa"/>
              <w:right w:w="57" w:type="dxa"/>
            </w:tcMar>
          </w:tcPr>
          <w:p w14:paraId="1E5F0D5B" w14:textId="77777777" w:rsidR="00F556CD" w:rsidRPr="00F556CD" w:rsidRDefault="00F556CD" w:rsidP="00F556CD">
            <w:pPr>
              <w:rPr>
                <w:rFonts w:cs="Arial"/>
                <w:bCs/>
                <w:color w:val="000000"/>
                <w:sz w:val="18"/>
                <w:szCs w:val="18"/>
              </w:rPr>
            </w:pPr>
            <w:r w:rsidRPr="00F556CD">
              <w:rPr>
                <w:sz w:val="18"/>
                <w:szCs w:val="18"/>
              </w:rPr>
              <w:t>(-2.2, 0.5)</w:t>
            </w:r>
          </w:p>
        </w:tc>
        <w:tc>
          <w:tcPr>
            <w:tcW w:w="927" w:type="dxa"/>
            <w:tcBorders>
              <w:left w:val="nil"/>
              <w:bottom w:val="single" w:sz="4" w:space="0" w:color="auto"/>
              <w:right w:val="nil"/>
            </w:tcBorders>
            <w:shd w:val="clear" w:color="auto" w:fill="auto"/>
            <w:noWrap/>
            <w:tcMar>
              <w:left w:w="57" w:type="dxa"/>
              <w:right w:w="57" w:type="dxa"/>
            </w:tcMar>
          </w:tcPr>
          <w:p w14:paraId="3F901DEC" w14:textId="77777777" w:rsidR="00F556CD" w:rsidRPr="00F556CD" w:rsidRDefault="00F556CD" w:rsidP="00F556CD">
            <w:pPr>
              <w:jc w:val="right"/>
              <w:rPr>
                <w:rFonts w:cs="Arial"/>
                <w:color w:val="000000"/>
                <w:sz w:val="18"/>
                <w:szCs w:val="18"/>
              </w:rPr>
            </w:pPr>
            <w:r w:rsidRPr="00F556CD">
              <w:rPr>
                <w:sz w:val="18"/>
                <w:szCs w:val="18"/>
              </w:rPr>
              <w:t>-0.1</w:t>
            </w:r>
          </w:p>
        </w:tc>
        <w:tc>
          <w:tcPr>
            <w:tcW w:w="1123" w:type="dxa"/>
            <w:tcBorders>
              <w:left w:val="nil"/>
              <w:bottom w:val="single" w:sz="4" w:space="0" w:color="auto"/>
              <w:right w:val="nil"/>
            </w:tcBorders>
            <w:shd w:val="clear" w:color="auto" w:fill="auto"/>
            <w:noWrap/>
            <w:tcMar>
              <w:left w:w="57" w:type="dxa"/>
              <w:right w:w="57" w:type="dxa"/>
            </w:tcMar>
          </w:tcPr>
          <w:p w14:paraId="16D8B39D" w14:textId="77777777" w:rsidR="00F556CD" w:rsidRPr="00F556CD" w:rsidRDefault="00F556CD" w:rsidP="00F556CD">
            <w:pPr>
              <w:rPr>
                <w:rFonts w:cs="Arial"/>
                <w:color w:val="000000"/>
                <w:sz w:val="18"/>
                <w:szCs w:val="18"/>
              </w:rPr>
            </w:pPr>
            <w:r w:rsidRPr="00F556CD">
              <w:rPr>
                <w:sz w:val="18"/>
                <w:szCs w:val="18"/>
              </w:rPr>
              <w:t>(-1.6, 1.5)</w:t>
            </w:r>
          </w:p>
        </w:tc>
        <w:tc>
          <w:tcPr>
            <w:tcW w:w="1027" w:type="dxa"/>
            <w:tcBorders>
              <w:left w:val="nil"/>
              <w:bottom w:val="single" w:sz="4" w:space="0" w:color="auto"/>
              <w:right w:val="nil"/>
            </w:tcBorders>
            <w:tcMar>
              <w:left w:w="57" w:type="dxa"/>
              <w:right w:w="57" w:type="dxa"/>
            </w:tcMar>
          </w:tcPr>
          <w:p w14:paraId="126F4F73" w14:textId="77777777" w:rsidR="00F556CD" w:rsidRPr="00F556CD" w:rsidRDefault="00F556CD" w:rsidP="00F556CD">
            <w:pPr>
              <w:jc w:val="right"/>
              <w:rPr>
                <w:rFonts w:cs="Arial"/>
                <w:color w:val="000000"/>
                <w:sz w:val="18"/>
                <w:szCs w:val="18"/>
              </w:rPr>
            </w:pPr>
            <w:r w:rsidRPr="00F556CD">
              <w:rPr>
                <w:sz w:val="18"/>
                <w:szCs w:val="18"/>
              </w:rPr>
              <w:t>1.5</w:t>
            </w:r>
          </w:p>
        </w:tc>
        <w:tc>
          <w:tcPr>
            <w:tcW w:w="1195" w:type="dxa"/>
            <w:tcBorders>
              <w:left w:val="nil"/>
              <w:bottom w:val="single" w:sz="4" w:space="0" w:color="auto"/>
              <w:right w:val="nil"/>
            </w:tcBorders>
            <w:tcMar>
              <w:left w:w="57" w:type="dxa"/>
              <w:right w:w="57" w:type="dxa"/>
            </w:tcMar>
          </w:tcPr>
          <w:p w14:paraId="5347B835" w14:textId="77777777" w:rsidR="00F556CD" w:rsidRPr="00F556CD" w:rsidRDefault="00F556CD" w:rsidP="00F556CD">
            <w:pPr>
              <w:rPr>
                <w:rFonts w:cs="Arial"/>
                <w:color w:val="000000"/>
                <w:sz w:val="18"/>
                <w:szCs w:val="18"/>
              </w:rPr>
            </w:pPr>
            <w:r w:rsidRPr="00F556CD">
              <w:rPr>
                <w:sz w:val="18"/>
                <w:szCs w:val="18"/>
              </w:rPr>
              <w:t>(-0.4, 3.5)</w:t>
            </w:r>
          </w:p>
        </w:tc>
        <w:tc>
          <w:tcPr>
            <w:tcW w:w="925" w:type="dxa"/>
            <w:tcBorders>
              <w:left w:val="nil"/>
              <w:bottom w:val="single" w:sz="4" w:space="0" w:color="auto"/>
              <w:right w:val="nil"/>
            </w:tcBorders>
            <w:tcMar>
              <w:left w:w="57" w:type="dxa"/>
              <w:right w:w="57" w:type="dxa"/>
            </w:tcMar>
          </w:tcPr>
          <w:p w14:paraId="0172A366" w14:textId="77777777" w:rsidR="00F556CD" w:rsidRPr="00F556CD" w:rsidRDefault="00F556CD" w:rsidP="00F556CD">
            <w:pPr>
              <w:jc w:val="right"/>
              <w:rPr>
                <w:rFonts w:cs="Arial"/>
                <w:color w:val="000000"/>
                <w:sz w:val="18"/>
                <w:szCs w:val="18"/>
              </w:rPr>
            </w:pPr>
            <w:r w:rsidRPr="00F556CD">
              <w:rPr>
                <w:sz w:val="18"/>
                <w:szCs w:val="18"/>
              </w:rPr>
              <w:t>-38.1</w:t>
            </w:r>
          </w:p>
        </w:tc>
        <w:tc>
          <w:tcPr>
            <w:tcW w:w="1386" w:type="dxa"/>
            <w:tcBorders>
              <w:left w:val="nil"/>
              <w:bottom w:val="single" w:sz="4" w:space="0" w:color="auto"/>
              <w:right w:val="nil"/>
            </w:tcBorders>
            <w:tcMar>
              <w:left w:w="57" w:type="dxa"/>
              <w:right w:w="57" w:type="dxa"/>
            </w:tcMar>
          </w:tcPr>
          <w:p w14:paraId="25F320E0" w14:textId="77777777" w:rsidR="00F556CD" w:rsidRPr="00F556CD" w:rsidRDefault="00F556CD" w:rsidP="00F556CD">
            <w:pPr>
              <w:rPr>
                <w:rFonts w:cs="Arial"/>
                <w:color w:val="000000"/>
                <w:sz w:val="18"/>
                <w:szCs w:val="18"/>
              </w:rPr>
            </w:pPr>
            <w:r w:rsidRPr="00F556CD">
              <w:rPr>
                <w:sz w:val="18"/>
                <w:szCs w:val="18"/>
              </w:rPr>
              <w:t>(-117.2, 41.1)</w:t>
            </w:r>
          </w:p>
        </w:tc>
      </w:tr>
    </w:tbl>
    <w:p w14:paraId="06CE7763" w14:textId="77777777" w:rsidR="00F556CD" w:rsidRPr="00F556CD" w:rsidRDefault="00F556CD" w:rsidP="00F556CD">
      <w:pPr>
        <w:spacing w:line="276" w:lineRule="auto"/>
        <w:rPr>
          <w:rFonts w:cs="Arial"/>
          <w:sz w:val="18"/>
          <w:szCs w:val="20"/>
        </w:rPr>
      </w:pPr>
    </w:p>
    <w:p w14:paraId="39C6B6F4" w14:textId="77777777" w:rsidR="00F556CD" w:rsidRPr="00F556CD" w:rsidRDefault="00F556CD" w:rsidP="00F556CD">
      <w:pPr>
        <w:spacing w:line="276" w:lineRule="auto"/>
        <w:rPr>
          <w:rFonts w:cs="Arial"/>
          <w:sz w:val="18"/>
          <w:szCs w:val="20"/>
        </w:rPr>
      </w:pPr>
      <w:r w:rsidRPr="00F556CD">
        <w:rPr>
          <w:rFonts w:cs="Arial"/>
          <w:sz w:val="18"/>
          <w:szCs w:val="20"/>
        </w:rPr>
        <w:t>Estimates provided are percentage differences (95% CI) in biomarker levels for specified increases in physical activity or sedentary time parameter, derived from linear regression analyses</w:t>
      </w:r>
    </w:p>
    <w:p w14:paraId="17658C01" w14:textId="77777777" w:rsidR="00F556CD" w:rsidRPr="00F556CD" w:rsidRDefault="00F556CD" w:rsidP="00F556CD">
      <w:pPr>
        <w:spacing w:line="276" w:lineRule="auto"/>
        <w:rPr>
          <w:rFonts w:cs="Arial"/>
          <w:sz w:val="18"/>
          <w:szCs w:val="20"/>
        </w:rPr>
      </w:pPr>
      <w:r w:rsidRPr="00F556CD">
        <w:rPr>
          <w:rFonts w:cs="Arial"/>
          <w:sz w:val="18"/>
          <w:szCs w:val="20"/>
        </w:rPr>
        <w:t>Bold text indicates differences which are statistically significant (p &lt; 0.05)</w:t>
      </w:r>
    </w:p>
    <w:p w14:paraId="2DB8C247" w14:textId="77777777" w:rsidR="00F556CD" w:rsidRPr="00F556CD" w:rsidRDefault="00F556CD" w:rsidP="00F556CD">
      <w:pPr>
        <w:rPr>
          <w:rFonts w:cs="Arial"/>
          <w:sz w:val="18"/>
          <w:szCs w:val="18"/>
        </w:rPr>
      </w:pPr>
      <w:r w:rsidRPr="00F556CD">
        <w:rPr>
          <w:rFonts w:cs="Arial"/>
          <w:sz w:val="18"/>
          <w:szCs w:val="18"/>
        </w:rPr>
        <w:t>All models adjusted for average daily accelerometer wear time, season of wear, hour of blood sampling, region of residence, age, social class, living alone, tobacco, alcohol consumption</w:t>
      </w:r>
    </w:p>
    <w:p w14:paraId="2401F550" w14:textId="77777777" w:rsidR="00F556CD" w:rsidRPr="00F556CD" w:rsidRDefault="00F556CD" w:rsidP="00F556CD">
      <w:pPr>
        <w:rPr>
          <w:rFonts w:cs="Arial"/>
          <w:sz w:val="18"/>
          <w:szCs w:val="18"/>
        </w:rPr>
      </w:pPr>
      <w:r w:rsidRPr="00F556CD">
        <w:rPr>
          <w:rFonts w:cs="Arial"/>
          <w:sz w:val="18"/>
          <w:szCs w:val="18"/>
        </w:rPr>
        <w:t>SB, sedentary behaviour</w:t>
      </w:r>
    </w:p>
    <w:p w14:paraId="7A2CB787" w14:textId="77777777" w:rsidR="00F556CD" w:rsidRPr="00F556CD" w:rsidRDefault="00F556CD" w:rsidP="00F556CD">
      <w:pPr>
        <w:rPr>
          <w:rFonts w:cs="Arial"/>
          <w:sz w:val="18"/>
          <w:szCs w:val="18"/>
        </w:rPr>
      </w:pPr>
      <w:r w:rsidRPr="00F556CD">
        <w:rPr>
          <w:rFonts w:cs="Arial"/>
          <w:sz w:val="18"/>
          <w:szCs w:val="18"/>
        </w:rPr>
        <w:t>LPA, light physical activity</w:t>
      </w:r>
    </w:p>
    <w:p w14:paraId="2089C276" w14:textId="77777777" w:rsidR="00F556CD" w:rsidRPr="00F556CD" w:rsidRDefault="00F556CD" w:rsidP="00F556CD">
      <w:pPr>
        <w:rPr>
          <w:rFonts w:cs="Arial"/>
          <w:sz w:val="18"/>
          <w:szCs w:val="18"/>
        </w:rPr>
      </w:pPr>
      <w:r w:rsidRPr="00F556CD">
        <w:rPr>
          <w:rFonts w:cs="Arial"/>
          <w:sz w:val="18"/>
          <w:szCs w:val="18"/>
        </w:rPr>
        <w:t>MVPA, moderate and vigorous physical activity</w:t>
      </w:r>
    </w:p>
    <w:p w14:paraId="5FF5EB7A" w14:textId="77777777" w:rsidR="00F556CD" w:rsidRPr="00F556CD" w:rsidRDefault="00F556CD" w:rsidP="00F556CD">
      <w:pPr>
        <w:rPr>
          <w:rFonts w:cs="Arial"/>
          <w:sz w:val="18"/>
          <w:szCs w:val="18"/>
        </w:rPr>
      </w:pPr>
      <w:r w:rsidRPr="00F556CD">
        <w:rPr>
          <w:rFonts w:cs="Arial"/>
          <w:sz w:val="18"/>
          <w:szCs w:val="18"/>
        </w:rPr>
        <w:t>CRP, C-reactive protein</w:t>
      </w:r>
    </w:p>
    <w:p w14:paraId="78579383" w14:textId="77777777" w:rsidR="00F556CD" w:rsidRPr="00F556CD" w:rsidRDefault="00F556CD" w:rsidP="00F556CD">
      <w:pPr>
        <w:rPr>
          <w:rFonts w:cs="Arial"/>
          <w:sz w:val="18"/>
          <w:szCs w:val="18"/>
        </w:rPr>
      </w:pPr>
      <w:r w:rsidRPr="00F556CD">
        <w:rPr>
          <w:rFonts w:cs="Arial"/>
          <w:sz w:val="18"/>
          <w:szCs w:val="18"/>
        </w:rPr>
        <w:t>IL-6, interleukin 6</w:t>
      </w:r>
    </w:p>
    <w:p w14:paraId="52C313E1" w14:textId="77777777" w:rsidR="00F556CD" w:rsidRPr="00F556CD" w:rsidRDefault="00F556CD" w:rsidP="00F556CD">
      <w:pPr>
        <w:rPr>
          <w:rFonts w:cs="Arial"/>
          <w:sz w:val="18"/>
          <w:szCs w:val="18"/>
        </w:rPr>
      </w:pPr>
      <w:r w:rsidRPr="00F556CD">
        <w:rPr>
          <w:rFonts w:cs="Arial"/>
          <w:sz w:val="18"/>
          <w:szCs w:val="18"/>
        </w:rPr>
        <w:t>tPA, tissue plasminogen activator</w:t>
      </w:r>
    </w:p>
    <w:p w14:paraId="20DE925B" w14:textId="77777777" w:rsidR="00F556CD" w:rsidRPr="00F556CD" w:rsidRDefault="00F556CD" w:rsidP="00F556CD">
      <w:pPr>
        <w:rPr>
          <w:rFonts w:cs="Arial"/>
          <w:sz w:val="18"/>
          <w:szCs w:val="18"/>
        </w:rPr>
      </w:pPr>
      <w:r w:rsidRPr="00F556CD">
        <w:rPr>
          <w:rFonts w:cs="Arial"/>
          <w:sz w:val="18"/>
          <w:szCs w:val="18"/>
        </w:rPr>
        <w:t>vWF, von Willebrand factor</w:t>
      </w:r>
    </w:p>
    <w:p w14:paraId="15A16AF4" w14:textId="77777777" w:rsidR="00F556CD" w:rsidRPr="00F556CD" w:rsidRDefault="00F556CD" w:rsidP="00F556CD">
      <w:pPr>
        <w:rPr>
          <w:rFonts w:cs="Arial"/>
          <w:sz w:val="18"/>
          <w:szCs w:val="18"/>
        </w:rPr>
      </w:pPr>
      <w:r w:rsidRPr="00F556CD">
        <w:rPr>
          <w:rFonts w:cs="Arial"/>
          <w:sz w:val="18"/>
          <w:szCs w:val="18"/>
        </w:rPr>
        <w:t>IGF-1, insulin-like growth factor</w:t>
      </w:r>
    </w:p>
    <w:p w14:paraId="6C90C776" w14:textId="77777777" w:rsidR="00F556CD" w:rsidRPr="00F556CD" w:rsidRDefault="00F556CD" w:rsidP="00F556CD">
      <w:pPr>
        <w:rPr>
          <w:rFonts w:cs="Arial"/>
          <w:sz w:val="18"/>
          <w:szCs w:val="18"/>
        </w:rPr>
      </w:pPr>
      <w:r w:rsidRPr="00F556CD">
        <w:rPr>
          <w:rFonts w:cs="Arial"/>
          <w:sz w:val="18"/>
          <w:szCs w:val="18"/>
          <w:vertAlign w:val="superscript"/>
        </w:rPr>
        <w:t>a</w:t>
      </w:r>
      <w:r w:rsidRPr="00F556CD">
        <w:rPr>
          <w:rFonts w:cs="Arial"/>
          <w:sz w:val="18"/>
          <w:szCs w:val="18"/>
        </w:rPr>
        <w:t xml:space="preserve">Men taking anticoagulants excluded </w:t>
      </w:r>
    </w:p>
    <w:p w14:paraId="0940FC3F" w14:textId="77777777" w:rsidR="00F556CD" w:rsidRPr="00F556CD" w:rsidRDefault="00F556CD" w:rsidP="00F556CD">
      <w:pPr>
        <w:rPr>
          <w:rFonts w:cs="Arial"/>
          <w:sz w:val="20"/>
          <w:szCs w:val="16"/>
        </w:rPr>
      </w:pPr>
      <w:r w:rsidRPr="00F556CD">
        <w:rPr>
          <w:rFonts w:cs="Arial"/>
          <w:b/>
          <w:sz w:val="18"/>
          <w:szCs w:val="18"/>
        </w:rPr>
        <w:t>Supplementary</w:t>
      </w:r>
      <w:r w:rsidRPr="00F556CD">
        <w:rPr>
          <w:rFonts w:cs="Arial"/>
          <w:sz w:val="18"/>
          <w:szCs w:val="18"/>
        </w:rPr>
        <w:t xml:space="preserve"> </w:t>
      </w:r>
      <w:r w:rsidRPr="00F556CD">
        <w:rPr>
          <w:rFonts w:cs="Arial"/>
          <w:b/>
          <w:sz w:val="20"/>
          <w:szCs w:val="16"/>
        </w:rPr>
        <w:t>Table 3.  Associations between change in physical activity and sedentary time between time 1 and time 2, and biomarkers at time 2 in 490 men</w:t>
      </w:r>
    </w:p>
    <w:p w14:paraId="1D19B277" w14:textId="77777777" w:rsidR="00F556CD" w:rsidRPr="00F556CD" w:rsidRDefault="00F556CD" w:rsidP="00F556CD">
      <w:pPr>
        <w:rPr>
          <w:rFonts w:cs="Arial"/>
          <w:sz w:val="18"/>
          <w:szCs w:val="16"/>
        </w:rPr>
      </w:pPr>
    </w:p>
    <w:tbl>
      <w:tblPr>
        <w:tblW w:w="15132" w:type="dxa"/>
        <w:tblInd w:w="93" w:type="dxa"/>
        <w:tblLook w:val="04A0" w:firstRow="1" w:lastRow="0" w:firstColumn="1" w:lastColumn="0" w:noHBand="0" w:noVBand="1"/>
      </w:tblPr>
      <w:tblGrid>
        <w:gridCol w:w="2941"/>
        <w:gridCol w:w="815"/>
        <w:gridCol w:w="1121"/>
        <w:gridCol w:w="815"/>
        <w:gridCol w:w="1263"/>
        <w:gridCol w:w="815"/>
        <w:gridCol w:w="1121"/>
        <w:gridCol w:w="815"/>
        <w:gridCol w:w="1176"/>
        <w:gridCol w:w="1032"/>
        <w:gridCol w:w="1233"/>
        <w:gridCol w:w="815"/>
        <w:gridCol w:w="1170"/>
      </w:tblGrid>
      <w:tr w:rsidR="00F556CD" w:rsidRPr="00F556CD" w14:paraId="4B78CD89" w14:textId="77777777" w:rsidTr="006E4D0F">
        <w:trPr>
          <w:trHeight w:val="227"/>
        </w:trPr>
        <w:tc>
          <w:tcPr>
            <w:tcW w:w="2941" w:type="dxa"/>
            <w:tcBorders>
              <w:top w:val="single" w:sz="4" w:space="0" w:color="auto"/>
              <w:left w:val="nil"/>
              <w:right w:val="nil"/>
            </w:tcBorders>
            <w:shd w:val="clear" w:color="auto" w:fill="auto"/>
            <w:noWrap/>
            <w:tcMar>
              <w:left w:w="57" w:type="dxa"/>
              <w:right w:w="57" w:type="dxa"/>
            </w:tcMar>
            <w:vAlign w:val="bottom"/>
          </w:tcPr>
          <w:p w14:paraId="7DE02DD5" w14:textId="77777777" w:rsidR="00F556CD" w:rsidRPr="00F556CD" w:rsidRDefault="00F556CD" w:rsidP="00F556CD">
            <w:pPr>
              <w:spacing w:line="360" w:lineRule="auto"/>
              <w:jc w:val="center"/>
              <w:rPr>
                <w:rFonts w:eastAsia="Times New Roman" w:cs="Arial"/>
                <w:b/>
                <w:color w:val="000000"/>
                <w:sz w:val="20"/>
                <w:szCs w:val="20"/>
                <w:lang w:eastAsia="en-GB"/>
              </w:rPr>
            </w:pPr>
          </w:p>
        </w:tc>
        <w:tc>
          <w:tcPr>
            <w:tcW w:w="815" w:type="dxa"/>
            <w:tcBorders>
              <w:top w:val="single" w:sz="4" w:space="0" w:color="auto"/>
              <w:left w:val="nil"/>
              <w:right w:val="nil"/>
            </w:tcBorders>
            <w:shd w:val="clear" w:color="auto" w:fill="auto"/>
            <w:noWrap/>
            <w:tcMar>
              <w:left w:w="57" w:type="dxa"/>
              <w:right w:w="57" w:type="dxa"/>
            </w:tcMar>
            <w:vAlign w:val="bottom"/>
          </w:tcPr>
          <w:p w14:paraId="1C4B43D6" w14:textId="77777777" w:rsidR="00F556CD" w:rsidRPr="00F556CD" w:rsidRDefault="00F556CD" w:rsidP="00F556CD">
            <w:pPr>
              <w:spacing w:line="360" w:lineRule="auto"/>
              <w:jc w:val="right"/>
              <w:rPr>
                <w:rFonts w:cs="Arial"/>
                <w:b/>
                <w:bCs/>
                <w:sz w:val="20"/>
                <w:szCs w:val="20"/>
              </w:rPr>
            </w:pPr>
            <w:r w:rsidRPr="00F556CD">
              <w:rPr>
                <w:rFonts w:cs="Arial"/>
                <w:b/>
                <w:bCs/>
                <w:sz w:val="20"/>
                <w:szCs w:val="20"/>
              </w:rPr>
              <w:t>ln IL-6</w:t>
            </w:r>
          </w:p>
        </w:tc>
        <w:tc>
          <w:tcPr>
            <w:tcW w:w="1121" w:type="dxa"/>
            <w:tcBorders>
              <w:top w:val="single" w:sz="4" w:space="0" w:color="auto"/>
              <w:left w:val="nil"/>
              <w:right w:val="nil"/>
            </w:tcBorders>
            <w:shd w:val="clear" w:color="auto" w:fill="auto"/>
            <w:noWrap/>
            <w:tcMar>
              <w:left w:w="57" w:type="dxa"/>
              <w:right w:w="57" w:type="dxa"/>
            </w:tcMar>
            <w:vAlign w:val="bottom"/>
          </w:tcPr>
          <w:p w14:paraId="0E761B2C" w14:textId="77777777" w:rsidR="00F556CD" w:rsidRPr="00F556CD" w:rsidRDefault="00F556CD" w:rsidP="00F556CD">
            <w:pPr>
              <w:spacing w:line="360" w:lineRule="auto"/>
              <w:jc w:val="center"/>
              <w:rPr>
                <w:rFonts w:cs="Arial"/>
                <w:b/>
                <w:bCs/>
                <w:sz w:val="20"/>
                <w:szCs w:val="20"/>
              </w:rPr>
            </w:pPr>
            <w:r w:rsidRPr="00F556CD">
              <w:rPr>
                <w:rFonts w:cs="Arial"/>
                <w:b/>
                <w:bCs/>
                <w:sz w:val="20"/>
                <w:szCs w:val="20"/>
              </w:rPr>
              <w:t>N=490</w:t>
            </w:r>
          </w:p>
        </w:tc>
        <w:tc>
          <w:tcPr>
            <w:tcW w:w="815" w:type="dxa"/>
            <w:tcBorders>
              <w:top w:val="single" w:sz="4" w:space="0" w:color="auto"/>
              <w:left w:val="nil"/>
              <w:right w:val="nil"/>
            </w:tcBorders>
            <w:shd w:val="clear" w:color="auto" w:fill="auto"/>
            <w:noWrap/>
            <w:tcMar>
              <w:left w:w="57" w:type="dxa"/>
              <w:right w:w="57" w:type="dxa"/>
            </w:tcMar>
            <w:vAlign w:val="bottom"/>
          </w:tcPr>
          <w:p w14:paraId="63FD23D3" w14:textId="77777777" w:rsidR="00F556CD" w:rsidRPr="00F556CD" w:rsidRDefault="00F556CD" w:rsidP="00F556CD">
            <w:pPr>
              <w:spacing w:line="360" w:lineRule="auto"/>
              <w:jc w:val="right"/>
              <w:rPr>
                <w:rFonts w:eastAsia="Times New Roman" w:cs="Arial"/>
                <w:b/>
                <w:color w:val="000000"/>
                <w:sz w:val="20"/>
                <w:szCs w:val="20"/>
                <w:lang w:eastAsia="en-GB"/>
              </w:rPr>
            </w:pPr>
            <w:r w:rsidRPr="00F556CD">
              <w:rPr>
                <w:rFonts w:eastAsia="Times New Roman" w:cs="Arial"/>
                <w:b/>
                <w:color w:val="000000"/>
                <w:sz w:val="20"/>
                <w:szCs w:val="20"/>
                <w:lang w:eastAsia="en-GB"/>
              </w:rPr>
              <w:t>ln CRP</w:t>
            </w:r>
          </w:p>
        </w:tc>
        <w:tc>
          <w:tcPr>
            <w:tcW w:w="1263" w:type="dxa"/>
            <w:tcBorders>
              <w:top w:val="single" w:sz="4" w:space="0" w:color="auto"/>
              <w:left w:val="nil"/>
              <w:right w:val="nil"/>
            </w:tcBorders>
            <w:shd w:val="clear" w:color="auto" w:fill="auto"/>
            <w:noWrap/>
            <w:tcMar>
              <w:left w:w="57" w:type="dxa"/>
              <w:right w:w="57" w:type="dxa"/>
            </w:tcMar>
            <w:vAlign w:val="bottom"/>
          </w:tcPr>
          <w:p w14:paraId="01544261" w14:textId="77777777" w:rsidR="00F556CD" w:rsidRPr="00F556CD" w:rsidRDefault="00F556CD" w:rsidP="00F556CD">
            <w:pPr>
              <w:spacing w:line="360" w:lineRule="auto"/>
              <w:jc w:val="center"/>
              <w:rPr>
                <w:rFonts w:eastAsia="Times New Roman" w:cs="Arial"/>
                <w:b/>
                <w:color w:val="000000"/>
                <w:sz w:val="20"/>
                <w:szCs w:val="20"/>
                <w:lang w:eastAsia="en-GB"/>
              </w:rPr>
            </w:pPr>
            <w:r w:rsidRPr="00F556CD">
              <w:rPr>
                <w:rFonts w:eastAsia="Times New Roman" w:cs="Arial"/>
                <w:b/>
                <w:color w:val="000000"/>
                <w:sz w:val="20"/>
                <w:szCs w:val="20"/>
                <w:lang w:eastAsia="en-GB"/>
              </w:rPr>
              <w:t>N=488</w:t>
            </w:r>
          </w:p>
        </w:tc>
        <w:tc>
          <w:tcPr>
            <w:tcW w:w="815" w:type="dxa"/>
            <w:tcBorders>
              <w:top w:val="single" w:sz="4" w:space="0" w:color="auto"/>
              <w:left w:val="nil"/>
              <w:right w:val="nil"/>
            </w:tcBorders>
            <w:shd w:val="clear" w:color="auto" w:fill="auto"/>
            <w:noWrap/>
            <w:tcMar>
              <w:left w:w="57" w:type="dxa"/>
              <w:right w:w="57" w:type="dxa"/>
            </w:tcMar>
            <w:vAlign w:val="bottom"/>
          </w:tcPr>
          <w:p w14:paraId="188325DC" w14:textId="77777777" w:rsidR="00F556CD" w:rsidRPr="00F556CD" w:rsidRDefault="00F556CD" w:rsidP="00F556CD">
            <w:pPr>
              <w:spacing w:line="360" w:lineRule="auto"/>
              <w:jc w:val="right"/>
              <w:rPr>
                <w:rFonts w:cs="Arial"/>
                <w:b/>
                <w:bCs/>
                <w:sz w:val="20"/>
                <w:szCs w:val="20"/>
              </w:rPr>
            </w:pPr>
            <w:r w:rsidRPr="00F556CD">
              <w:rPr>
                <w:rFonts w:cs="Arial"/>
                <w:b/>
                <w:bCs/>
                <w:sz w:val="20"/>
                <w:szCs w:val="20"/>
              </w:rPr>
              <w:t>ln tPA</w:t>
            </w:r>
          </w:p>
        </w:tc>
        <w:tc>
          <w:tcPr>
            <w:tcW w:w="1121" w:type="dxa"/>
            <w:tcBorders>
              <w:top w:val="single" w:sz="4" w:space="0" w:color="auto"/>
              <w:left w:val="nil"/>
              <w:right w:val="nil"/>
            </w:tcBorders>
            <w:shd w:val="clear" w:color="auto" w:fill="auto"/>
            <w:noWrap/>
            <w:tcMar>
              <w:left w:w="57" w:type="dxa"/>
              <w:right w:w="57" w:type="dxa"/>
            </w:tcMar>
            <w:vAlign w:val="bottom"/>
          </w:tcPr>
          <w:p w14:paraId="7A501940" w14:textId="77777777" w:rsidR="00F556CD" w:rsidRPr="00F556CD" w:rsidRDefault="00F556CD" w:rsidP="00F556CD">
            <w:pPr>
              <w:spacing w:line="360" w:lineRule="auto"/>
              <w:rPr>
                <w:rFonts w:cs="Arial"/>
                <w:b/>
                <w:bCs/>
                <w:sz w:val="20"/>
                <w:szCs w:val="20"/>
              </w:rPr>
            </w:pPr>
            <w:r w:rsidRPr="00F556CD">
              <w:rPr>
                <w:rFonts w:cs="Arial"/>
                <w:b/>
                <w:bCs/>
                <w:sz w:val="20"/>
                <w:szCs w:val="20"/>
              </w:rPr>
              <w:t>N=477</w:t>
            </w:r>
          </w:p>
        </w:tc>
        <w:tc>
          <w:tcPr>
            <w:tcW w:w="815" w:type="dxa"/>
            <w:tcBorders>
              <w:top w:val="single" w:sz="4" w:space="0" w:color="auto"/>
              <w:left w:val="nil"/>
              <w:right w:val="nil"/>
            </w:tcBorders>
            <w:shd w:val="clear" w:color="auto" w:fill="auto"/>
            <w:noWrap/>
            <w:tcMar>
              <w:left w:w="57" w:type="dxa"/>
              <w:right w:w="57" w:type="dxa"/>
            </w:tcMar>
            <w:vAlign w:val="bottom"/>
          </w:tcPr>
          <w:p w14:paraId="6DE597A8" w14:textId="77777777" w:rsidR="00F556CD" w:rsidRPr="00F556CD" w:rsidRDefault="00F556CD" w:rsidP="00F556CD">
            <w:pPr>
              <w:spacing w:line="360" w:lineRule="auto"/>
              <w:jc w:val="center"/>
              <w:rPr>
                <w:rFonts w:cs="Arial"/>
                <w:b/>
                <w:bCs/>
                <w:sz w:val="20"/>
                <w:szCs w:val="20"/>
              </w:rPr>
            </w:pPr>
            <w:r w:rsidRPr="00F556CD">
              <w:rPr>
                <w:rFonts w:cs="Arial"/>
                <w:b/>
                <w:bCs/>
                <w:sz w:val="20"/>
                <w:szCs w:val="20"/>
              </w:rPr>
              <w:t>ln vWF</w:t>
            </w:r>
          </w:p>
        </w:tc>
        <w:tc>
          <w:tcPr>
            <w:tcW w:w="1176" w:type="dxa"/>
            <w:tcBorders>
              <w:top w:val="single" w:sz="4" w:space="0" w:color="auto"/>
              <w:left w:val="nil"/>
              <w:right w:val="nil"/>
            </w:tcBorders>
            <w:shd w:val="clear" w:color="auto" w:fill="auto"/>
            <w:noWrap/>
            <w:tcMar>
              <w:left w:w="57" w:type="dxa"/>
              <w:right w:w="57" w:type="dxa"/>
            </w:tcMar>
            <w:vAlign w:val="bottom"/>
          </w:tcPr>
          <w:p w14:paraId="1BF803BE" w14:textId="77777777" w:rsidR="00F556CD" w:rsidRPr="00F556CD" w:rsidRDefault="00F556CD" w:rsidP="00F556CD">
            <w:pPr>
              <w:spacing w:line="360" w:lineRule="auto"/>
              <w:jc w:val="center"/>
              <w:rPr>
                <w:rFonts w:cs="Arial"/>
                <w:b/>
                <w:bCs/>
                <w:sz w:val="20"/>
                <w:szCs w:val="20"/>
              </w:rPr>
            </w:pPr>
            <w:r w:rsidRPr="00F556CD">
              <w:rPr>
                <w:rFonts w:cs="Arial"/>
                <w:b/>
                <w:bCs/>
                <w:sz w:val="20"/>
                <w:szCs w:val="20"/>
              </w:rPr>
              <w:t>N=477</w:t>
            </w:r>
          </w:p>
        </w:tc>
        <w:tc>
          <w:tcPr>
            <w:tcW w:w="1032" w:type="dxa"/>
            <w:tcBorders>
              <w:top w:val="single" w:sz="4" w:space="0" w:color="auto"/>
              <w:left w:val="nil"/>
              <w:right w:val="nil"/>
            </w:tcBorders>
            <w:tcMar>
              <w:left w:w="57" w:type="dxa"/>
              <w:right w:w="57" w:type="dxa"/>
            </w:tcMar>
            <w:vAlign w:val="bottom"/>
          </w:tcPr>
          <w:p w14:paraId="14B43F4E" w14:textId="77777777" w:rsidR="00F556CD" w:rsidRPr="00F556CD" w:rsidRDefault="00F556CD" w:rsidP="00F556CD">
            <w:pPr>
              <w:spacing w:line="360" w:lineRule="auto"/>
              <w:jc w:val="right"/>
              <w:rPr>
                <w:rFonts w:cs="Arial"/>
                <w:b/>
                <w:bCs/>
                <w:sz w:val="20"/>
                <w:szCs w:val="20"/>
              </w:rPr>
            </w:pPr>
            <w:r w:rsidRPr="00F556CD">
              <w:rPr>
                <w:rFonts w:cs="Arial"/>
                <w:b/>
                <w:bCs/>
                <w:sz w:val="20"/>
                <w:szCs w:val="20"/>
              </w:rPr>
              <w:t>ln D-dimer</w:t>
            </w:r>
          </w:p>
        </w:tc>
        <w:tc>
          <w:tcPr>
            <w:tcW w:w="1233" w:type="dxa"/>
            <w:tcBorders>
              <w:top w:val="single" w:sz="4" w:space="0" w:color="auto"/>
              <w:left w:val="nil"/>
              <w:right w:val="nil"/>
            </w:tcBorders>
            <w:tcMar>
              <w:left w:w="57" w:type="dxa"/>
              <w:right w:w="57" w:type="dxa"/>
            </w:tcMar>
            <w:vAlign w:val="bottom"/>
          </w:tcPr>
          <w:p w14:paraId="61ED5E6A" w14:textId="77777777" w:rsidR="00F556CD" w:rsidRPr="00F556CD" w:rsidRDefault="00F556CD" w:rsidP="00F556CD">
            <w:pPr>
              <w:spacing w:line="360" w:lineRule="auto"/>
              <w:jc w:val="center"/>
              <w:rPr>
                <w:rFonts w:cs="Arial"/>
                <w:b/>
                <w:bCs/>
                <w:sz w:val="20"/>
                <w:szCs w:val="20"/>
                <w:vertAlign w:val="superscript"/>
              </w:rPr>
            </w:pPr>
            <w:r w:rsidRPr="00F556CD">
              <w:rPr>
                <w:rFonts w:cs="Arial"/>
                <w:b/>
                <w:bCs/>
                <w:sz w:val="20"/>
                <w:szCs w:val="20"/>
              </w:rPr>
              <w:t>N=455</w:t>
            </w:r>
            <w:r w:rsidRPr="00F556CD">
              <w:rPr>
                <w:rFonts w:cs="Arial"/>
                <w:b/>
                <w:bCs/>
                <w:sz w:val="20"/>
                <w:szCs w:val="20"/>
                <w:vertAlign w:val="superscript"/>
              </w:rPr>
              <w:t>a</w:t>
            </w:r>
          </w:p>
        </w:tc>
        <w:tc>
          <w:tcPr>
            <w:tcW w:w="815" w:type="dxa"/>
            <w:tcBorders>
              <w:top w:val="single" w:sz="4" w:space="0" w:color="auto"/>
              <w:left w:val="nil"/>
              <w:right w:val="nil"/>
            </w:tcBorders>
            <w:tcMar>
              <w:left w:w="57" w:type="dxa"/>
              <w:right w:w="57" w:type="dxa"/>
            </w:tcMar>
            <w:vAlign w:val="bottom"/>
          </w:tcPr>
          <w:p w14:paraId="6A4BE27F" w14:textId="77777777" w:rsidR="00F556CD" w:rsidRPr="00F556CD" w:rsidRDefault="00F556CD" w:rsidP="00F556CD">
            <w:pPr>
              <w:spacing w:line="360" w:lineRule="auto"/>
              <w:jc w:val="right"/>
              <w:rPr>
                <w:rFonts w:eastAsia="Times New Roman" w:cs="Arial"/>
                <w:b/>
                <w:color w:val="000000"/>
                <w:sz w:val="20"/>
                <w:szCs w:val="20"/>
                <w:lang w:eastAsia="en-GB"/>
              </w:rPr>
            </w:pPr>
            <w:r w:rsidRPr="00F556CD">
              <w:rPr>
                <w:rFonts w:eastAsia="Times New Roman" w:cs="Arial"/>
                <w:b/>
                <w:color w:val="000000"/>
                <w:sz w:val="20"/>
                <w:szCs w:val="20"/>
                <w:lang w:eastAsia="en-GB"/>
              </w:rPr>
              <w:t>IGF-1</w:t>
            </w:r>
          </w:p>
        </w:tc>
        <w:tc>
          <w:tcPr>
            <w:tcW w:w="1170" w:type="dxa"/>
            <w:tcBorders>
              <w:top w:val="single" w:sz="4" w:space="0" w:color="auto"/>
              <w:left w:val="nil"/>
              <w:right w:val="nil"/>
            </w:tcBorders>
            <w:tcMar>
              <w:left w:w="57" w:type="dxa"/>
              <w:right w:w="57" w:type="dxa"/>
            </w:tcMar>
            <w:vAlign w:val="bottom"/>
          </w:tcPr>
          <w:p w14:paraId="7C3D01BE" w14:textId="77777777" w:rsidR="00F556CD" w:rsidRPr="00F556CD" w:rsidRDefault="00F556CD" w:rsidP="00F556CD">
            <w:pPr>
              <w:spacing w:line="360" w:lineRule="auto"/>
              <w:rPr>
                <w:rFonts w:eastAsia="Times New Roman" w:cs="Arial"/>
                <w:b/>
                <w:color w:val="000000"/>
                <w:sz w:val="20"/>
                <w:szCs w:val="20"/>
                <w:lang w:eastAsia="en-GB"/>
              </w:rPr>
            </w:pPr>
            <w:r w:rsidRPr="00F556CD">
              <w:rPr>
                <w:rFonts w:eastAsia="Times New Roman" w:cs="Arial"/>
                <w:b/>
                <w:color w:val="000000"/>
                <w:sz w:val="20"/>
                <w:szCs w:val="20"/>
                <w:lang w:eastAsia="en-GB"/>
              </w:rPr>
              <w:t>N=488</w:t>
            </w:r>
          </w:p>
        </w:tc>
      </w:tr>
      <w:tr w:rsidR="00F556CD" w:rsidRPr="00F556CD" w14:paraId="6C9179B1" w14:textId="77777777" w:rsidTr="006E4D0F">
        <w:trPr>
          <w:trHeight w:val="227"/>
        </w:trPr>
        <w:tc>
          <w:tcPr>
            <w:tcW w:w="2941" w:type="dxa"/>
            <w:tcBorders>
              <w:left w:val="nil"/>
              <w:bottom w:val="single" w:sz="4" w:space="0" w:color="auto"/>
              <w:right w:val="nil"/>
            </w:tcBorders>
            <w:shd w:val="clear" w:color="auto" w:fill="auto"/>
            <w:noWrap/>
            <w:tcMar>
              <w:left w:w="57" w:type="dxa"/>
              <w:right w:w="57" w:type="dxa"/>
            </w:tcMar>
            <w:vAlign w:val="bottom"/>
            <w:hideMark/>
          </w:tcPr>
          <w:p w14:paraId="7471CFD1" w14:textId="77777777" w:rsidR="00F556CD" w:rsidRPr="00F556CD" w:rsidRDefault="00F556CD" w:rsidP="00F556CD">
            <w:pPr>
              <w:spacing w:line="360" w:lineRule="auto"/>
              <w:jc w:val="center"/>
              <w:rPr>
                <w:rFonts w:eastAsia="Times New Roman" w:cs="Arial"/>
                <w:b/>
                <w:color w:val="000000"/>
                <w:sz w:val="20"/>
                <w:szCs w:val="20"/>
                <w:lang w:eastAsia="en-GB"/>
              </w:rPr>
            </w:pPr>
          </w:p>
        </w:tc>
        <w:tc>
          <w:tcPr>
            <w:tcW w:w="815" w:type="dxa"/>
            <w:tcBorders>
              <w:left w:val="nil"/>
              <w:bottom w:val="single" w:sz="4" w:space="0" w:color="auto"/>
              <w:right w:val="nil"/>
            </w:tcBorders>
            <w:shd w:val="clear" w:color="auto" w:fill="auto"/>
            <w:noWrap/>
            <w:tcMar>
              <w:left w:w="57" w:type="dxa"/>
              <w:right w:w="57" w:type="dxa"/>
            </w:tcMar>
            <w:vAlign w:val="bottom"/>
            <w:hideMark/>
          </w:tcPr>
          <w:p w14:paraId="4D3E76F7" w14:textId="77777777" w:rsidR="00F556CD" w:rsidRPr="00F556CD" w:rsidRDefault="00F556CD" w:rsidP="00F556CD">
            <w:pPr>
              <w:spacing w:line="360" w:lineRule="auto"/>
              <w:jc w:val="right"/>
              <w:rPr>
                <w:rFonts w:cs="Arial"/>
                <w:b/>
                <w:bCs/>
                <w:sz w:val="20"/>
                <w:szCs w:val="20"/>
              </w:rPr>
            </w:pPr>
            <w:r w:rsidRPr="00F556CD">
              <w:rPr>
                <w:rFonts w:cs="Arial"/>
                <w:b/>
                <w:bCs/>
                <w:sz w:val="20"/>
                <w:szCs w:val="20"/>
              </w:rPr>
              <w:t>% change</w:t>
            </w:r>
          </w:p>
        </w:tc>
        <w:tc>
          <w:tcPr>
            <w:tcW w:w="1121" w:type="dxa"/>
            <w:tcBorders>
              <w:left w:val="nil"/>
              <w:bottom w:val="single" w:sz="4" w:space="0" w:color="auto"/>
              <w:right w:val="nil"/>
            </w:tcBorders>
            <w:shd w:val="clear" w:color="auto" w:fill="auto"/>
            <w:noWrap/>
            <w:tcMar>
              <w:left w:w="57" w:type="dxa"/>
              <w:right w:w="57" w:type="dxa"/>
            </w:tcMar>
            <w:vAlign w:val="bottom"/>
            <w:hideMark/>
          </w:tcPr>
          <w:p w14:paraId="7066CD1A" w14:textId="77777777" w:rsidR="00F556CD" w:rsidRPr="00F556CD" w:rsidRDefault="00F556CD" w:rsidP="00F556CD">
            <w:pPr>
              <w:spacing w:line="360" w:lineRule="auto"/>
              <w:rPr>
                <w:rFonts w:cs="Arial"/>
                <w:b/>
                <w:bCs/>
                <w:sz w:val="20"/>
                <w:szCs w:val="20"/>
              </w:rPr>
            </w:pPr>
            <w:r w:rsidRPr="00F556CD">
              <w:rPr>
                <w:rFonts w:cs="Arial"/>
                <w:b/>
                <w:bCs/>
                <w:sz w:val="20"/>
                <w:szCs w:val="20"/>
              </w:rPr>
              <w:t>(95% CI)</w:t>
            </w:r>
          </w:p>
        </w:tc>
        <w:tc>
          <w:tcPr>
            <w:tcW w:w="815" w:type="dxa"/>
            <w:tcBorders>
              <w:left w:val="nil"/>
              <w:bottom w:val="single" w:sz="4" w:space="0" w:color="auto"/>
              <w:right w:val="nil"/>
            </w:tcBorders>
            <w:shd w:val="clear" w:color="auto" w:fill="auto"/>
            <w:noWrap/>
            <w:tcMar>
              <w:left w:w="57" w:type="dxa"/>
              <w:right w:w="57" w:type="dxa"/>
            </w:tcMar>
            <w:vAlign w:val="bottom"/>
            <w:hideMark/>
          </w:tcPr>
          <w:p w14:paraId="32D74373" w14:textId="77777777" w:rsidR="00F556CD" w:rsidRPr="00F556CD" w:rsidRDefault="00F556CD" w:rsidP="00F556CD">
            <w:pPr>
              <w:spacing w:line="360" w:lineRule="auto"/>
              <w:jc w:val="right"/>
              <w:rPr>
                <w:rFonts w:cs="Arial"/>
                <w:b/>
                <w:bCs/>
                <w:sz w:val="20"/>
                <w:szCs w:val="20"/>
              </w:rPr>
            </w:pPr>
            <w:r w:rsidRPr="00F556CD">
              <w:rPr>
                <w:rFonts w:cs="Arial"/>
                <w:b/>
                <w:bCs/>
                <w:sz w:val="20"/>
                <w:szCs w:val="20"/>
              </w:rPr>
              <w:t>% change</w:t>
            </w:r>
          </w:p>
        </w:tc>
        <w:tc>
          <w:tcPr>
            <w:tcW w:w="1263" w:type="dxa"/>
            <w:tcBorders>
              <w:left w:val="nil"/>
              <w:bottom w:val="single" w:sz="4" w:space="0" w:color="auto"/>
              <w:right w:val="nil"/>
            </w:tcBorders>
            <w:shd w:val="clear" w:color="auto" w:fill="auto"/>
            <w:noWrap/>
            <w:tcMar>
              <w:left w:w="57" w:type="dxa"/>
              <w:right w:w="57" w:type="dxa"/>
            </w:tcMar>
            <w:vAlign w:val="bottom"/>
            <w:hideMark/>
          </w:tcPr>
          <w:p w14:paraId="074366ED" w14:textId="77777777" w:rsidR="00F556CD" w:rsidRPr="00F556CD" w:rsidRDefault="00F556CD" w:rsidP="00F556CD">
            <w:pPr>
              <w:spacing w:line="360" w:lineRule="auto"/>
              <w:rPr>
                <w:rFonts w:cs="Arial"/>
                <w:b/>
                <w:bCs/>
                <w:sz w:val="20"/>
                <w:szCs w:val="20"/>
              </w:rPr>
            </w:pPr>
            <w:r w:rsidRPr="00F556CD">
              <w:rPr>
                <w:rFonts w:cs="Arial"/>
                <w:b/>
                <w:bCs/>
                <w:sz w:val="20"/>
                <w:szCs w:val="20"/>
              </w:rPr>
              <w:t>(95% CI)</w:t>
            </w:r>
          </w:p>
        </w:tc>
        <w:tc>
          <w:tcPr>
            <w:tcW w:w="815" w:type="dxa"/>
            <w:tcBorders>
              <w:left w:val="nil"/>
              <w:bottom w:val="single" w:sz="4" w:space="0" w:color="auto"/>
              <w:right w:val="nil"/>
            </w:tcBorders>
            <w:shd w:val="clear" w:color="auto" w:fill="auto"/>
            <w:noWrap/>
            <w:tcMar>
              <w:left w:w="57" w:type="dxa"/>
              <w:right w:w="57" w:type="dxa"/>
            </w:tcMar>
            <w:vAlign w:val="bottom"/>
            <w:hideMark/>
          </w:tcPr>
          <w:p w14:paraId="3FD044E6" w14:textId="77777777" w:rsidR="00F556CD" w:rsidRPr="00F556CD" w:rsidRDefault="00F556CD" w:rsidP="00F556CD">
            <w:pPr>
              <w:spacing w:line="360" w:lineRule="auto"/>
              <w:jc w:val="right"/>
              <w:rPr>
                <w:rFonts w:cs="Arial"/>
                <w:b/>
                <w:bCs/>
                <w:sz w:val="20"/>
                <w:szCs w:val="20"/>
              </w:rPr>
            </w:pPr>
            <w:r w:rsidRPr="00F556CD">
              <w:rPr>
                <w:rFonts w:cs="Arial"/>
                <w:b/>
                <w:bCs/>
                <w:sz w:val="20"/>
                <w:szCs w:val="20"/>
              </w:rPr>
              <w:t>% change</w:t>
            </w:r>
          </w:p>
        </w:tc>
        <w:tc>
          <w:tcPr>
            <w:tcW w:w="1121" w:type="dxa"/>
            <w:tcBorders>
              <w:left w:val="nil"/>
              <w:bottom w:val="single" w:sz="4" w:space="0" w:color="auto"/>
              <w:right w:val="nil"/>
            </w:tcBorders>
            <w:shd w:val="clear" w:color="auto" w:fill="auto"/>
            <w:noWrap/>
            <w:tcMar>
              <w:left w:w="57" w:type="dxa"/>
              <w:right w:w="57" w:type="dxa"/>
            </w:tcMar>
            <w:vAlign w:val="bottom"/>
            <w:hideMark/>
          </w:tcPr>
          <w:p w14:paraId="33F00B3D" w14:textId="77777777" w:rsidR="00F556CD" w:rsidRPr="00F556CD" w:rsidRDefault="00F556CD" w:rsidP="00F556CD">
            <w:pPr>
              <w:spacing w:line="360" w:lineRule="auto"/>
              <w:rPr>
                <w:rFonts w:cs="Arial"/>
                <w:b/>
                <w:bCs/>
                <w:sz w:val="20"/>
                <w:szCs w:val="20"/>
              </w:rPr>
            </w:pPr>
            <w:r w:rsidRPr="00F556CD">
              <w:rPr>
                <w:rFonts w:cs="Arial"/>
                <w:b/>
                <w:bCs/>
                <w:sz w:val="20"/>
                <w:szCs w:val="20"/>
              </w:rPr>
              <w:t>(95% CI)</w:t>
            </w:r>
          </w:p>
        </w:tc>
        <w:tc>
          <w:tcPr>
            <w:tcW w:w="815" w:type="dxa"/>
            <w:tcBorders>
              <w:left w:val="nil"/>
              <w:bottom w:val="single" w:sz="4" w:space="0" w:color="auto"/>
              <w:right w:val="nil"/>
            </w:tcBorders>
            <w:shd w:val="clear" w:color="auto" w:fill="auto"/>
            <w:noWrap/>
            <w:tcMar>
              <w:left w:w="57" w:type="dxa"/>
              <w:right w:w="57" w:type="dxa"/>
            </w:tcMar>
            <w:vAlign w:val="bottom"/>
            <w:hideMark/>
          </w:tcPr>
          <w:p w14:paraId="1AEBFB47" w14:textId="77777777" w:rsidR="00F556CD" w:rsidRPr="00F556CD" w:rsidRDefault="00F556CD" w:rsidP="00F556CD">
            <w:pPr>
              <w:spacing w:line="360" w:lineRule="auto"/>
              <w:jc w:val="right"/>
              <w:rPr>
                <w:rFonts w:cs="Arial"/>
                <w:b/>
                <w:bCs/>
                <w:sz w:val="20"/>
                <w:szCs w:val="20"/>
              </w:rPr>
            </w:pPr>
            <w:r w:rsidRPr="00F556CD">
              <w:rPr>
                <w:rFonts w:cs="Arial"/>
                <w:b/>
                <w:bCs/>
                <w:sz w:val="20"/>
                <w:szCs w:val="20"/>
              </w:rPr>
              <w:t>% change</w:t>
            </w:r>
          </w:p>
        </w:tc>
        <w:tc>
          <w:tcPr>
            <w:tcW w:w="1176" w:type="dxa"/>
            <w:tcBorders>
              <w:left w:val="nil"/>
              <w:bottom w:val="single" w:sz="4" w:space="0" w:color="auto"/>
              <w:right w:val="nil"/>
            </w:tcBorders>
            <w:shd w:val="clear" w:color="auto" w:fill="auto"/>
            <w:noWrap/>
            <w:tcMar>
              <w:left w:w="57" w:type="dxa"/>
              <w:right w:w="57" w:type="dxa"/>
            </w:tcMar>
            <w:vAlign w:val="bottom"/>
            <w:hideMark/>
          </w:tcPr>
          <w:p w14:paraId="6A139DA5" w14:textId="77777777" w:rsidR="00F556CD" w:rsidRPr="00F556CD" w:rsidRDefault="00F556CD" w:rsidP="00F556CD">
            <w:pPr>
              <w:spacing w:line="360" w:lineRule="auto"/>
              <w:jc w:val="center"/>
              <w:rPr>
                <w:rFonts w:cs="Arial"/>
                <w:b/>
                <w:bCs/>
                <w:sz w:val="20"/>
                <w:szCs w:val="20"/>
              </w:rPr>
            </w:pPr>
            <w:r w:rsidRPr="00F556CD">
              <w:rPr>
                <w:rFonts w:cs="Arial"/>
                <w:b/>
                <w:bCs/>
                <w:sz w:val="20"/>
                <w:szCs w:val="20"/>
              </w:rPr>
              <w:t>(95% CI)</w:t>
            </w:r>
          </w:p>
        </w:tc>
        <w:tc>
          <w:tcPr>
            <w:tcW w:w="1032" w:type="dxa"/>
            <w:tcBorders>
              <w:left w:val="nil"/>
              <w:bottom w:val="single" w:sz="4" w:space="0" w:color="auto"/>
              <w:right w:val="nil"/>
            </w:tcBorders>
            <w:tcMar>
              <w:left w:w="57" w:type="dxa"/>
              <w:right w:w="57" w:type="dxa"/>
            </w:tcMar>
            <w:vAlign w:val="bottom"/>
          </w:tcPr>
          <w:p w14:paraId="0D93AE64" w14:textId="77777777" w:rsidR="00F556CD" w:rsidRPr="00F556CD" w:rsidRDefault="00F556CD" w:rsidP="00F556CD">
            <w:pPr>
              <w:spacing w:line="360" w:lineRule="auto"/>
              <w:jc w:val="right"/>
              <w:rPr>
                <w:rFonts w:cs="Arial"/>
                <w:b/>
                <w:bCs/>
                <w:sz w:val="20"/>
                <w:szCs w:val="20"/>
              </w:rPr>
            </w:pPr>
            <w:r w:rsidRPr="00F556CD">
              <w:rPr>
                <w:rFonts w:cs="Arial"/>
                <w:b/>
                <w:bCs/>
                <w:sz w:val="20"/>
                <w:szCs w:val="20"/>
              </w:rPr>
              <w:t>% change</w:t>
            </w:r>
          </w:p>
        </w:tc>
        <w:tc>
          <w:tcPr>
            <w:tcW w:w="1233" w:type="dxa"/>
            <w:tcBorders>
              <w:left w:val="nil"/>
              <w:bottom w:val="single" w:sz="4" w:space="0" w:color="auto"/>
              <w:right w:val="nil"/>
            </w:tcBorders>
            <w:tcMar>
              <w:left w:w="57" w:type="dxa"/>
              <w:right w:w="57" w:type="dxa"/>
            </w:tcMar>
            <w:vAlign w:val="bottom"/>
          </w:tcPr>
          <w:p w14:paraId="7595F7EF" w14:textId="77777777" w:rsidR="00F556CD" w:rsidRPr="00F556CD" w:rsidRDefault="00F556CD" w:rsidP="00F556CD">
            <w:pPr>
              <w:spacing w:line="360" w:lineRule="auto"/>
              <w:jc w:val="center"/>
              <w:rPr>
                <w:rFonts w:cs="Arial"/>
                <w:b/>
                <w:bCs/>
                <w:sz w:val="20"/>
                <w:szCs w:val="20"/>
              </w:rPr>
            </w:pPr>
            <w:r w:rsidRPr="00F556CD">
              <w:rPr>
                <w:rFonts w:cs="Arial"/>
                <w:b/>
                <w:bCs/>
                <w:sz w:val="20"/>
                <w:szCs w:val="20"/>
              </w:rPr>
              <w:t>(95% CI)</w:t>
            </w:r>
          </w:p>
        </w:tc>
        <w:tc>
          <w:tcPr>
            <w:tcW w:w="815" w:type="dxa"/>
            <w:tcBorders>
              <w:left w:val="nil"/>
              <w:bottom w:val="single" w:sz="4" w:space="0" w:color="auto"/>
              <w:right w:val="nil"/>
            </w:tcBorders>
            <w:tcMar>
              <w:left w:w="57" w:type="dxa"/>
              <w:right w:w="57" w:type="dxa"/>
            </w:tcMar>
            <w:vAlign w:val="bottom"/>
          </w:tcPr>
          <w:p w14:paraId="15558237" w14:textId="77777777" w:rsidR="00F556CD" w:rsidRPr="00F556CD" w:rsidRDefault="00F556CD" w:rsidP="00F556CD">
            <w:pPr>
              <w:spacing w:line="360" w:lineRule="auto"/>
              <w:jc w:val="right"/>
              <w:rPr>
                <w:rFonts w:cs="Arial"/>
                <w:b/>
                <w:bCs/>
                <w:sz w:val="20"/>
                <w:szCs w:val="20"/>
              </w:rPr>
            </w:pPr>
            <w:r w:rsidRPr="00F556CD">
              <w:rPr>
                <w:rFonts w:cs="Arial"/>
                <w:b/>
                <w:bCs/>
                <w:sz w:val="20"/>
                <w:szCs w:val="20"/>
              </w:rPr>
              <w:t>% change</w:t>
            </w:r>
          </w:p>
        </w:tc>
        <w:tc>
          <w:tcPr>
            <w:tcW w:w="1170" w:type="dxa"/>
            <w:tcBorders>
              <w:left w:val="nil"/>
              <w:bottom w:val="single" w:sz="4" w:space="0" w:color="auto"/>
              <w:right w:val="nil"/>
            </w:tcBorders>
            <w:tcMar>
              <w:left w:w="57" w:type="dxa"/>
              <w:right w:w="57" w:type="dxa"/>
            </w:tcMar>
            <w:vAlign w:val="bottom"/>
          </w:tcPr>
          <w:p w14:paraId="0C712B29" w14:textId="77777777" w:rsidR="00F556CD" w:rsidRPr="00F556CD" w:rsidRDefault="00F556CD" w:rsidP="00F556CD">
            <w:pPr>
              <w:spacing w:line="360" w:lineRule="auto"/>
              <w:rPr>
                <w:rFonts w:cs="Arial"/>
                <w:b/>
                <w:bCs/>
                <w:sz w:val="20"/>
                <w:szCs w:val="20"/>
              </w:rPr>
            </w:pPr>
            <w:r w:rsidRPr="00F556CD">
              <w:rPr>
                <w:rFonts w:cs="Arial"/>
                <w:b/>
                <w:bCs/>
                <w:sz w:val="20"/>
                <w:szCs w:val="20"/>
              </w:rPr>
              <w:t>(95% CI)</w:t>
            </w:r>
          </w:p>
        </w:tc>
      </w:tr>
      <w:tr w:rsidR="00F556CD" w:rsidRPr="00F556CD" w14:paraId="2041770C"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23F6652D" w14:textId="77777777" w:rsidR="00F556CD" w:rsidRPr="00F556CD" w:rsidRDefault="00F556CD" w:rsidP="00F556CD">
            <w:pPr>
              <w:spacing w:line="360" w:lineRule="auto"/>
              <w:rPr>
                <w:rFonts w:cs="Arial"/>
                <w:b/>
                <w:sz w:val="20"/>
                <w:szCs w:val="20"/>
              </w:rPr>
            </w:pPr>
            <w:r w:rsidRPr="00F556CD">
              <w:rPr>
                <w:rFonts w:cs="Arial"/>
                <w:b/>
                <w:sz w:val="20"/>
                <w:szCs w:val="20"/>
              </w:rPr>
              <w:t>Model 1</w:t>
            </w:r>
          </w:p>
        </w:tc>
        <w:tc>
          <w:tcPr>
            <w:tcW w:w="815" w:type="dxa"/>
            <w:tcBorders>
              <w:top w:val="nil"/>
              <w:left w:val="nil"/>
              <w:bottom w:val="nil"/>
              <w:right w:val="nil"/>
            </w:tcBorders>
            <w:shd w:val="clear" w:color="auto" w:fill="auto"/>
            <w:noWrap/>
            <w:tcMar>
              <w:left w:w="57" w:type="dxa"/>
              <w:right w:w="57" w:type="dxa"/>
            </w:tcMar>
          </w:tcPr>
          <w:p w14:paraId="3E943C26" w14:textId="77777777" w:rsidR="00F556CD" w:rsidRPr="00F556CD" w:rsidRDefault="00F556CD" w:rsidP="00F556CD">
            <w:pPr>
              <w:spacing w:line="360" w:lineRule="auto"/>
              <w:jc w:val="right"/>
              <w:rPr>
                <w:rFonts w:eastAsia="Times New Roman" w:cs="Arial"/>
                <w:color w:val="000000"/>
                <w:sz w:val="20"/>
                <w:szCs w:val="20"/>
                <w:lang w:eastAsia="en-GB"/>
              </w:rPr>
            </w:pPr>
          </w:p>
        </w:tc>
        <w:tc>
          <w:tcPr>
            <w:tcW w:w="1121" w:type="dxa"/>
            <w:tcBorders>
              <w:top w:val="nil"/>
              <w:left w:val="nil"/>
              <w:bottom w:val="nil"/>
              <w:right w:val="nil"/>
            </w:tcBorders>
            <w:shd w:val="clear" w:color="auto" w:fill="auto"/>
            <w:noWrap/>
            <w:tcMar>
              <w:left w:w="57" w:type="dxa"/>
              <w:right w:w="57" w:type="dxa"/>
            </w:tcMar>
          </w:tcPr>
          <w:p w14:paraId="57D45E9C" w14:textId="77777777" w:rsidR="00F556CD" w:rsidRPr="00F556CD" w:rsidRDefault="00F556CD" w:rsidP="00F556CD">
            <w:pPr>
              <w:spacing w:line="360" w:lineRule="auto"/>
              <w:rPr>
                <w:rFonts w:eastAsia="Times New Roman" w:cs="Arial"/>
                <w:color w:val="000000"/>
                <w:sz w:val="20"/>
                <w:szCs w:val="20"/>
                <w:lang w:eastAsia="en-GB"/>
              </w:rPr>
            </w:pPr>
          </w:p>
        </w:tc>
        <w:tc>
          <w:tcPr>
            <w:tcW w:w="815" w:type="dxa"/>
            <w:tcBorders>
              <w:top w:val="nil"/>
              <w:left w:val="nil"/>
              <w:bottom w:val="nil"/>
              <w:right w:val="nil"/>
            </w:tcBorders>
            <w:shd w:val="clear" w:color="auto" w:fill="auto"/>
            <w:noWrap/>
            <w:tcMar>
              <w:left w:w="57" w:type="dxa"/>
              <w:right w:w="57" w:type="dxa"/>
            </w:tcMar>
          </w:tcPr>
          <w:p w14:paraId="093E7A97" w14:textId="77777777" w:rsidR="00F556CD" w:rsidRPr="00F556CD" w:rsidRDefault="00F556CD" w:rsidP="00F556CD">
            <w:pPr>
              <w:spacing w:line="360" w:lineRule="auto"/>
              <w:jc w:val="right"/>
              <w:rPr>
                <w:rFonts w:eastAsia="Times New Roman" w:cs="Arial"/>
                <w:color w:val="000000"/>
                <w:sz w:val="20"/>
                <w:szCs w:val="20"/>
                <w:lang w:eastAsia="en-GB"/>
              </w:rPr>
            </w:pPr>
          </w:p>
        </w:tc>
        <w:tc>
          <w:tcPr>
            <w:tcW w:w="1263" w:type="dxa"/>
            <w:tcBorders>
              <w:top w:val="nil"/>
              <w:left w:val="nil"/>
              <w:bottom w:val="nil"/>
              <w:right w:val="nil"/>
            </w:tcBorders>
            <w:shd w:val="clear" w:color="auto" w:fill="auto"/>
            <w:noWrap/>
            <w:tcMar>
              <w:left w:w="57" w:type="dxa"/>
              <w:right w:w="57" w:type="dxa"/>
            </w:tcMar>
          </w:tcPr>
          <w:p w14:paraId="3CF1A642" w14:textId="77777777" w:rsidR="00F556CD" w:rsidRPr="00F556CD" w:rsidRDefault="00F556CD" w:rsidP="00F556CD">
            <w:pPr>
              <w:spacing w:line="360" w:lineRule="auto"/>
              <w:rPr>
                <w:rFonts w:eastAsia="Times New Roman" w:cs="Arial"/>
                <w:color w:val="000000"/>
                <w:sz w:val="20"/>
                <w:szCs w:val="20"/>
                <w:lang w:eastAsia="en-GB"/>
              </w:rPr>
            </w:pPr>
          </w:p>
        </w:tc>
        <w:tc>
          <w:tcPr>
            <w:tcW w:w="815" w:type="dxa"/>
            <w:tcBorders>
              <w:top w:val="nil"/>
              <w:left w:val="nil"/>
              <w:bottom w:val="nil"/>
              <w:right w:val="nil"/>
            </w:tcBorders>
            <w:shd w:val="clear" w:color="auto" w:fill="auto"/>
            <w:noWrap/>
            <w:tcMar>
              <w:left w:w="57" w:type="dxa"/>
              <w:right w:w="57" w:type="dxa"/>
            </w:tcMar>
          </w:tcPr>
          <w:p w14:paraId="1D83FCAF" w14:textId="77777777" w:rsidR="00F556CD" w:rsidRPr="00F556CD" w:rsidRDefault="00F556CD" w:rsidP="00F556CD">
            <w:pPr>
              <w:spacing w:line="360" w:lineRule="auto"/>
              <w:jc w:val="right"/>
              <w:rPr>
                <w:rFonts w:eastAsia="Times New Roman" w:cs="Arial"/>
                <w:color w:val="000000"/>
                <w:sz w:val="20"/>
                <w:szCs w:val="20"/>
                <w:lang w:eastAsia="en-GB"/>
              </w:rPr>
            </w:pPr>
          </w:p>
        </w:tc>
        <w:tc>
          <w:tcPr>
            <w:tcW w:w="1121" w:type="dxa"/>
            <w:tcBorders>
              <w:top w:val="nil"/>
              <w:left w:val="nil"/>
              <w:bottom w:val="nil"/>
              <w:right w:val="nil"/>
            </w:tcBorders>
            <w:shd w:val="clear" w:color="auto" w:fill="auto"/>
            <w:noWrap/>
            <w:tcMar>
              <w:left w:w="57" w:type="dxa"/>
              <w:right w:w="57" w:type="dxa"/>
            </w:tcMar>
          </w:tcPr>
          <w:p w14:paraId="6B817CB8" w14:textId="77777777" w:rsidR="00F556CD" w:rsidRPr="00F556CD" w:rsidRDefault="00F556CD" w:rsidP="00F556CD">
            <w:pPr>
              <w:spacing w:line="360" w:lineRule="auto"/>
              <w:rPr>
                <w:rFonts w:eastAsia="Times New Roman" w:cs="Arial"/>
                <w:color w:val="000000"/>
                <w:sz w:val="20"/>
                <w:szCs w:val="20"/>
                <w:lang w:eastAsia="en-GB"/>
              </w:rPr>
            </w:pPr>
          </w:p>
        </w:tc>
        <w:tc>
          <w:tcPr>
            <w:tcW w:w="815" w:type="dxa"/>
            <w:tcBorders>
              <w:top w:val="nil"/>
              <w:left w:val="nil"/>
              <w:bottom w:val="nil"/>
              <w:right w:val="nil"/>
            </w:tcBorders>
            <w:shd w:val="clear" w:color="auto" w:fill="auto"/>
            <w:noWrap/>
            <w:tcMar>
              <w:left w:w="57" w:type="dxa"/>
              <w:right w:w="57" w:type="dxa"/>
            </w:tcMar>
          </w:tcPr>
          <w:p w14:paraId="619A930E" w14:textId="77777777" w:rsidR="00F556CD" w:rsidRPr="00F556CD" w:rsidRDefault="00F556CD" w:rsidP="00F556CD">
            <w:pPr>
              <w:spacing w:line="360" w:lineRule="auto"/>
              <w:jc w:val="right"/>
              <w:rPr>
                <w:rFonts w:eastAsia="Times New Roman" w:cs="Arial"/>
                <w:color w:val="000000"/>
                <w:sz w:val="20"/>
                <w:szCs w:val="20"/>
                <w:lang w:eastAsia="en-GB"/>
              </w:rPr>
            </w:pPr>
          </w:p>
        </w:tc>
        <w:tc>
          <w:tcPr>
            <w:tcW w:w="1176" w:type="dxa"/>
            <w:tcBorders>
              <w:top w:val="nil"/>
              <w:left w:val="nil"/>
              <w:bottom w:val="nil"/>
              <w:right w:val="nil"/>
            </w:tcBorders>
            <w:shd w:val="clear" w:color="auto" w:fill="auto"/>
            <w:noWrap/>
            <w:tcMar>
              <w:left w:w="57" w:type="dxa"/>
              <w:right w:w="57" w:type="dxa"/>
            </w:tcMar>
          </w:tcPr>
          <w:p w14:paraId="020875CD" w14:textId="77777777" w:rsidR="00F556CD" w:rsidRPr="00F556CD" w:rsidRDefault="00F556CD" w:rsidP="00F556CD">
            <w:pPr>
              <w:spacing w:line="360" w:lineRule="auto"/>
              <w:rPr>
                <w:rFonts w:eastAsia="Times New Roman" w:cs="Arial"/>
                <w:color w:val="000000"/>
                <w:sz w:val="20"/>
                <w:szCs w:val="20"/>
                <w:lang w:eastAsia="en-GB"/>
              </w:rPr>
            </w:pPr>
          </w:p>
        </w:tc>
        <w:tc>
          <w:tcPr>
            <w:tcW w:w="1032" w:type="dxa"/>
            <w:tcBorders>
              <w:top w:val="nil"/>
              <w:left w:val="nil"/>
              <w:bottom w:val="nil"/>
              <w:right w:val="nil"/>
            </w:tcBorders>
            <w:tcMar>
              <w:left w:w="57" w:type="dxa"/>
              <w:right w:w="57" w:type="dxa"/>
            </w:tcMar>
          </w:tcPr>
          <w:p w14:paraId="199BFAAA" w14:textId="77777777" w:rsidR="00F556CD" w:rsidRPr="00F556CD" w:rsidRDefault="00F556CD" w:rsidP="00F556CD">
            <w:pPr>
              <w:spacing w:line="360" w:lineRule="auto"/>
              <w:jc w:val="right"/>
              <w:rPr>
                <w:rFonts w:eastAsia="Times New Roman" w:cs="Arial"/>
                <w:color w:val="000000"/>
                <w:sz w:val="20"/>
                <w:szCs w:val="20"/>
                <w:lang w:eastAsia="en-GB"/>
              </w:rPr>
            </w:pPr>
          </w:p>
        </w:tc>
        <w:tc>
          <w:tcPr>
            <w:tcW w:w="1233" w:type="dxa"/>
            <w:tcBorders>
              <w:top w:val="nil"/>
              <w:left w:val="nil"/>
              <w:bottom w:val="nil"/>
              <w:right w:val="nil"/>
            </w:tcBorders>
            <w:tcMar>
              <w:left w:w="57" w:type="dxa"/>
              <w:right w:w="57" w:type="dxa"/>
            </w:tcMar>
          </w:tcPr>
          <w:p w14:paraId="0FEC004A" w14:textId="77777777" w:rsidR="00F556CD" w:rsidRPr="00F556CD" w:rsidRDefault="00F556CD" w:rsidP="00F556CD">
            <w:pPr>
              <w:spacing w:line="360" w:lineRule="auto"/>
              <w:rPr>
                <w:rFonts w:eastAsia="Times New Roman" w:cs="Arial"/>
                <w:color w:val="000000"/>
                <w:sz w:val="20"/>
                <w:szCs w:val="20"/>
                <w:lang w:eastAsia="en-GB"/>
              </w:rPr>
            </w:pPr>
          </w:p>
        </w:tc>
        <w:tc>
          <w:tcPr>
            <w:tcW w:w="815" w:type="dxa"/>
            <w:tcBorders>
              <w:top w:val="nil"/>
              <w:left w:val="nil"/>
              <w:bottom w:val="nil"/>
              <w:right w:val="nil"/>
            </w:tcBorders>
            <w:tcMar>
              <w:left w:w="57" w:type="dxa"/>
              <w:right w:w="57" w:type="dxa"/>
            </w:tcMar>
          </w:tcPr>
          <w:p w14:paraId="6BD3C7A9" w14:textId="77777777" w:rsidR="00F556CD" w:rsidRPr="00F556CD" w:rsidRDefault="00F556CD" w:rsidP="00F556CD">
            <w:pPr>
              <w:spacing w:line="360" w:lineRule="auto"/>
              <w:jc w:val="right"/>
              <w:rPr>
                <w:rFonts w:eastAsia="Times New Roman" w:cs="Arial"/>
                <w:color w:val="000000"/>
                <w:sz w:val="20"/>
                <w:szCs w:val="20"/>
                <w:lang w:eastAsia="en-GB"/>
              </w:rPr>
            </w:pPr>
          </w:p>
        </w:tc>
        <w:tc>
          <w:tcPr>
            <w:tcW w:w="1170" w:type="dxa"/>
            <w:tcBorders>
              <w:top w:val="nil"/>
              <w:left w:val="nil"/>
              <w:bottom w:val="nil"/>
              <w:right w:val="nil"/>
            </w:tcBorders>
            <w:tcMar>
              <w:left w:w="57" w:type="dxa"/>
              <w:right w:w="57" w:type="dxa"/>
            </w:tcMar>
          </w:tcPr>
          <w:p w14:paraId="369F81C0" w14:textId="77777777" w:rsidR="00F556CD" w:rsidRPr="00F556CD" w:rsidRDefault="00F556CD" w:rsidP="00F556CD">
            <w:pPr>
              <w:spacing w:line="360" w:lineRule="auto"/>
              <w:rPr>
                <w:rFonts w:eastAsia="Times New Roman" w:cs="Arial"/>
                <w:color w:val="000000"/>
                <w:sz w:val="20"/>
                <w:szCs w:val="20"/>
                <w:lang w:eastAsia="en-GB"/>
              </w:rPr>
            </w:pPr>
          </w:p>
        </w:tc>
      </w:tr>
      <w:tr w:rsidR="00F556CD" w:rsidRPr="00F556CD" w14:paraId="4D8E9E5E"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0A80C81A" w14:textId="77777777" w:rsidR="00F556CD" w:rsidRPr="00F556CD" w:rsidRDefault="00F556CD" w:rsidP="00F556CD">
            <w:pPr>
              <w:spacing w:line="360" w:lineRule="auto"/>
              <w:rPr>
                <w:rFonts w:cs="Arial"/>
                <w:sz w:val="20"/>
                <w:szCs w:val="20"/>
              </w:rPr>
            </w:pPr>
            <w:r w:rsidRPr="00F556CD">
              <w:rPr>
                <w:rFonts w:cs="Arial"/>
                <w:sz w:val="20"/>
                <w:szCs w:val="20"/>
              </w:rPr>
              <w:t>change in counts (/10,000/day)</w:t>
            </w:r>
          </w:p>
        </w:tc>
        <w:tc>
          <w:tcPr>
            <w:tcW w:w="815" w:type="dxa"/>
            <w:tcBorders>
              <w:top w:val="nil"/>
              <w:left w:val="nil"/>
              <w:bottom w:val="nil"/>
              <w:right w:val="nil"/>
            </w:tcBorders>
            <w:shd w:val="clear" w:color="auto" w:fill="auto"/>
            <w:noWrap/>
            <w:tcMar>
              <w:left w:w="57" w:type="dxa"/>
              <w:right w:w="57" w:type="dxa"/>
            </w:tcMar>
          </w:tcPr>
          <w:p w14:paraId="09893E87" w14:textId="77777777" w:rsidR="00F556CD" w:rsidRPr="00F556CD" w:rsidRDefault="00F556CD" w:rsidP="00F556CD">
            <w:pPr>
              <w:spacing w:line="360" w:lineRule="auto"/>
              <w:jc w:val="right"/>
              <w:rPr>
                <w:rFonts w:cs="Arial"/>
                <w:b/>
                <w:bCs/>
                <w:color w:val="000000"/>
                <w:sz w:val="20"/>
                <w:szCs w:val="20"/>
              </w:rPr>
            </w:pPr>
            <w:r w:rsidRPr="00F556CD">
              <w:rPr>
                <w:b/>
                <w:sz w:val="20"/>
                <w:szCs w:val="20"/>
              </w:rPr>
              <w:t>1.0</w:t>
            </w:r>
          </w:p>
        </w:tc>
        <w:tc>
          <w:tcPr>
            <w:tcW w:w="1121" w:type="dxa"/>
            <w:tcBorders>
              <w:top w:val="nil"/>
              <w:left w:val="nil"/>
              <w:bottom w:val="nil"/>
              <w:right w:val="nil"/>
            </w:tcBorders>
            <w:shd w:val="clear" w:color="auto" w:fill="auto"/>
            <w:noWrap/>
            <w:tcMar>
              <w:left w:w="57" w:type="dxa"/>
              <w:right w:w="57" w:type="dxa"/>
            </w:tcMar>
          </w:tcPr>
          <w:p w14:paraId="7130738B" w14:textId="77777777" w:rsidR="00F556CD" w:rsidRPr="00F556CD" w:rsidRDefault="00F556CD" w:rsidP="00F556CD">
            <w:pPr>
              <w:spacing w:line="360" w:lineRule="auto"/>
              <w:rPr>
                <w:rFonts w:cs="Arial"/>
                <w:b/>
                <w:bCs/>
                <w:color w:val="000000"/>
                <w:sz w:val="20"/>
                <w:szCs w:val="20"/>
              </w:rPr>
            </w:pPr>
            <w:r w:rsidRPr="00F556CD">
              <w:rPr>
                <w:b/>
                <w:sz w:val="20"/>
                <w:szCs w:val="20"/>
              </w:rPr>
              <w:t>(-0.1, 2.1)</w:t>
            </w:r>
          </w:p>
        </w:tc>
        <w:tc>
          <w:tcPr>
            <w:tcW w:w="815" w:type="dxa"/>
            <w:tcBorders>
              <w:top w:val="nil"/>
              <w:left w:val="nil"/>
              <w:bottom w:val="nil"/>
              <w:right w:val="nil"/>
            </w:tcBorders>
            <w:shd w:val="clear" w:color="auto" w:fill="auto"/>
            <w:noWrap/>
            <w:tcMar>
              <w:left w:w="57" w:type="dxa"/>
              <w:right w:w="57" w:type="dxa"/>
            </w:tcMar>
          </w:tcPr>
          <w:p w14:paraId="6ACD85AB" w14:textId="77777777" w:rsidR="00F556CD" w:rsidRPr="00F556CD" w:rsidRDefault="00F556CD" w:rsidP="00F556CD">
            <w:pPr>
              <w:spacing w:line="360" w:lineRule="auto"/>
              <w:jc w:val="right"/>
              <w:rPr>
                <w:rFonts w:cs="Arial"/>
                <w:color w:val="000000"/>
                <w:sz w:val="20"/>
                <w:szCs w:val="20"/>
              </w:rPr>
            </w:pPr>
            <w:r w:rsidRPr="00F556CD">
              <w:rPr>
                <w:sz w:val="20"/>
                <w:szCs w:val="20"/>
              </w:rPr>
              <w:t>-0.4</w:t>
            </w:r>
          </w:p>
        </w:tc>
        <w:tc>
          <w:tcPr>
            <w:tcW w:w="1263" w:type="dxa"/>
            <w:tcBorders>
              <w:top w:val="nil"/>
              <w:left w:val="nil"/>
              <w:bottom w:val="nil"/>
              <w:right w:val="nil"/>
            </w:tcBorders>
            <w:shd w:val="clear" w:color="auto" w:fill="auto"/>
            <w:noWrap/>
            <w:tcMar>
              <w:left w:w="57" w:type="dxa"/>
              <w:right w:w="57" w:type="dxa"/>
            </w:tcMar>
          </w:tcPr>
          <w:p w14:paraId="698DD9CB" w14:textId="77777777" w:rsidR="00F556CD" w:rsidRPr="00F556CD" w:rsidRDefault="00F556CD" w:rsidP="00F556CD">
            <w:pPr>
              <w:spacing w:line="360" w:lineRule="auto"/>
              <w:rPr>
                <w:rFonts w:cs="Arial"/>
                <w:color w:val="000000"/>
                <w:sz w:val="20"/>
                <w:szCs w:val="20"/>
              </w:rPr>
            </w:pPr>
            <w:r w:rsidRPr="00F556CD">
              <w:rPr>
                <w:sz w:val="20"/>
                <w:szCs w:val="20"/>
              </w:rPr>
              <w:t>(-2.2, 1.4)</w:t>
            </w:r>
          </w:p>
        </w:tc>
        <w:tc>
          <w:tcPr>
            <w:tcW w:w="815" w:type="dxa"/>
            <w:tcBorders>
              <w:top w:val="nil"/>
              <w:left w:val="nil"/>
              <w:bottom w:val="nil"/>
              <w:right w:val="nil"/>
            </w:tcBorders>
            <w:shd w:val="clear" w:color="auto" w:fill="auto"/>
            <w:noWrap/>
            <w:tcMar>
              <w:left w:w="57" w:type="dxa"/>
              <w:right w:w="57" w:type="dxa"/>
            </w:tcMar>
          </w:tcPr>
          <w:p w14:paraId="01E93783" w14:textId="77777777" w:rsidR="00F556CD" w:rsidRPr="00F556CD" w:rsidRDefault="00F556CD" w:rsidP="00F556CD">
            <w:pPr>
              <w:spacing w:line="360" w:lineRule="auto"/>
              <w:jc w:val="right"/>
              <w:rPr>
                <w:rFonts w:cs="Arial"/>
                <w:color w:val="000000"/>
                <w:sz w:val="20"/>
                <w:szCs w:val="20"/>
              </w:rPr>
            </w:pPr>
            <w:r w:rsidRPr="00F556CD">
              <w:rPr>
                <w:sz w:val="20"/>
                <w:szCs w:val="20"/>
              </w:rPr>
              <w:t>0.0</w:t>
            </w:r>
          </w:p>
        </w:tc>
        <w:tc>
          <w:tcPr>
            <w:tcW w:w="1121" w:type="dxa"/>
            <w:tcBorders>
              <w:top w:val="nil"/>
              <w:left w:val="nil"/>
              <w:bottom w:val="nil"/>
              <w:right w:val="nil"/>
            </w:tcBorders>
            <w:shd w:val="clear" w:color="auto" w:fill="auto"/>
            <w:noWrap/>
            <w:tcMar>
              <w:left w:w="57" w:type="dxa"/>
              <w:right w:w="57" w:type="dxa"/>
            </w:tcMar>
          </w:tcPr>
          <w:p w14:paraId="6B034C3E" w14:textId="77777777" w:rsidR="00F556CD" w:rsidRPr="00F556CD" w:rsidRDefault="00F556CD" w:rsidP="00F556CD">
            <w:pPr>
              <w:spacing w:line="360" w:lineRule="auto"/>
              <w:rPr>
                <w:rFonts w:cs="Arial"/>
                <w:color w:val="000000"/>
                <w:sz w:val="20"/>
                <w:szCs w:val="20"/>
              </w:rPr>
            </w:pPr>
            <w:r w:rsidRPr="00F556CD">
              <w:rPr>
                <w:sz w:val="20"/>
                <w:szCs w:val="20"/>
              </w:rPr>
              <w:t>(-0.6, 0.7)</w:t>
            </w:r>
          </w:p>
        </w:tc>
        <w:tc>
          <w:tcPr>
            <w:tcW w:w="815" w:type="dxa"/>
            <w:tcBorders>
              <w:top w:val="nil"/>
              <w:left w:val="nil"/>
              <w:bottom w:val="nil"/>
              <w:right w:val="nil"/>
            </w:tcBorders>
            <w:shd w:val="clear" w:color="auto" w:fill="auto"/>
            <w:noWrap/>
            <w:tcMar>
              <w:left w:w="57" w:type="dxa"/>
              <w:right w:w="57" w:type="dxa"/>
            </w:tcMar>
          </w:tcPr>
          <w:p w14:paraId="7890D471" w14:textId="77777777" w:rsidR="00F556CD" w:rsidRPr="00F556CD" w:rsidRDefault="00F556CD" w:rsidP="00F556CD">
            <w:pPr>
              <w:spacing w:line="360" w:lineRule="auto"/>
              <w:jc w:val="right"/>
              <w:rPr>
                <w:rFonts w:cs="Arial"/>
                <w:color w:val="000000"/>
                <w:sz w:val="20"/>
                <w:szCs w:val="20"/>
              </w:rPr>
            </w:pPr>
            <w:r w:rsidRPr="00F556CD">
              <w:rPr>
                <w:sz w:val="20"/>
                <w:szCs w:val="20"/>
              </w:rPr>
              <w:t>-0.3</w:t>
            </w:r>
          </w:p>
        </w:tc>
        <w:tc>
          <w:tcPr>
            <w:tcW w:w="1176" w:type="dxa"/>
            <w:tcBorders>
              <w:top w:val="nil"/>
              <w:left w:val="nil"/>
              <w:bottom w:val="nil"/>
              <w:right w:val="nil"/>
            </w:tcBorders>
            <w:shd w:val="clear" w:color="auto" w:fill="auto"/>
            <w:noWrap/>
            <w:tcMar>
              <w:left w:w="57" w:type="dxa"/>
              <w:right w:w="57" w:type="dxa"/>
            </w:tcMar>
          </w:tcPr>
          <w:p w14:paraId="6732F5CC" w14:textId="77777777" w:rsidR="00F556CD" w:rsidRPr="00F556CD" w:rsidRDefault="00F556CD" w:rsidP="00F556CD">
            <w:pPr>
              <w:spacing w:line="360" w:lineRule="auto"/>
              <w:rPr>
                <w:rFonts w:cs="Arial"/>
                <w:color w:val="000000"/>
                <w:sz w:val="20"/>
                <w:szCs w:val="20"/>
              </w:rPr>
            </w:pPr>
            <w:r w:rsidRPr="00F556CD">
              <w:rPr>
                <w:sz w:val="20"/>
                <w:szCs w:val="20"/>
              </w:rPr>
              <w:t>(-1.1, 0.4)</w:t>
            </w:r>
          </w:p>
        </w:tc>
        <w:tc>
          <w:tcPr>
            <w:tcW w:w="1032" w:type="dxa"/>
            <w:tcBorders>
              <w:top w:val="nil"/>
              <w:left w:val="nil"/>
              <w:bottom w:val="nil"/>
              <w:right w:val="nil"/>
            </w:tcBorders>
            <w:tcMar>
              <w:left w:w="57" w:type="dxa"/>
              <w:right w:w="57" w:type="dxa"/>
            </w:tcMar>
          </w:tcPr>
          <w:p w14:paraId="290C91F7" w14:textId="77777777" w:rsidR="00F556CD" w:rsidRPr="00F556CD" w:rsidRDefault="00F556CD" w:rsidP="00F556CD">
            <w:pPr>
              <w:spacing w:line="360" w:lineRule="auto"/>
              <w:jc w:val="right"/>
              <w:rPr>
                <w:rFonts w:cs="Arial"/>
                <w:color w:val="000000"/>
                <w:sz w:val="20"/>
                <w:szCs w:val="20"/>
              </w:rPr>
            </w:pPr>
            <w:r w:rsidRPr="00F556CD">
              <w:rPr>
                <w:sz w:val="20"/>
                <w:szCs w:val="20"/>
              </w:rPr>
              <w:t>-0.2</w:t>
            </w:r>
          </w:p>
        </w:tc>
        <w:tc>
          <w:tcPr>
            <w:tcW w:w="1233" w:type="dxa"/>
            <w:tcBorders>
              <w:top w:val="nil"/>
              <w:left w:val="nil"/>
              <w:bottom w:val="nil"/>
              <w:right w:val="nil"/>
            </w:tcBorders>
            <w:tcMar>
              <w:left w:w="57" w:type="dxa"/>
              <w:right w:w="57" w:type="dxa"/>
            </w:tcMar>
          </w:tcPr>
          <w:p w14:paraId="6248780F" w14:textId="77777777" w:rsidR="00F556CD" w:rsidRPr="00F556CD" w:rsidRDefault="00F556CD" w:rsidP="00F556CD">
            <w:pPr>
              <w:spacing w:line="360" w:lineRule="auto"/>
              <w:rPr>
                <w:rFonts w:cs="Arial"/>
                <w:color w:val="000000"/>
                <w:sz w:val="20"/>
                <w:szCs w:val="20"/>
              </w:rPr>
            </w:pPr>
            <w:r w:rsidRPr="00F556CD">
              <w:rPr>
                <w:sz w:val="20"/>
                <w:szCs w:val="20"/>
              </w:rPr>
              <w:t>(-1.1, 0.8)</w:t>
            </w:r>
          </w:p>
        </w:tc>
        <w:tc>
          <w:tcPr>
            <w:tcW w:w="815" w:type="dxa"/>
            <w:tcBorders>
              <w:top w:val="nil"/>
              <w:left w:val="nil"/>
              <w:bottom w:val="nil"/>
              <w:right w:val="nil"/>
            </w:tcBorders>
            <w:tcMar>
              <w:left w:w="57" w:type="dxa"/>
              <w:right w:w="57" w:type="dxa"/>
            </w:tcMar>
          </w:tcPr>
          <w:p w14:paraId="1132D4A8" w14:textId="77777777" w:rsidR="00F556CD" w:rsidRPr="00F556CD" w:rsidRDefault="00F556CD" w:rsidP="00F556CD">
            <w:pPr>
              <w:spacing w:line="360" w:lineRule="auto"/>
              <w:jc w:val="right"/>
              <w:rPr>
                <w:rFonts w:cs="Arial"/>
                <w:color w:val="000000"/>
                <w:sz w:val="20"/>
                <w:szCs w:val="20"/>
              </w:rPr>
            </w:pPr>
            <w:r w:rsidRPr="00F556CD">
              <w:rPr>
                <w:sz w:val="20"/>
                <w:szCs w:val="20"/>
              </w:rPr>
              <w:t>30</w:t>
            </w:r>
          </w:p>
        </w:tc>
        <w:tc>
          <w:tcPr>
            <w:tcW w:w="1170" w:type="dxa"/>
            <w:tcBorders>
              <w:top w:val="nil"/>
              <w:left w:val="nil"/>
              <w:bottom w:val="nil"/>
              <w:right w:val="nil"/>
            </w:tcBorders>
            <w:tcMar>
              <w:left w:w="57" w:type="dxa"/>
              <w:right w:w="57" w:type="dxa"/>
            </w:tcMar>
          </w:tcPr>
          <w:p w14:paraId="6614F883" w14:textId="77777777" w:rsidR="00F556CD" w:rsidRPr="00F556CD" w:rsidRDefault="00F556CD" w:rsidP="00F556CD">
            <w:pPr>
              <w:spacing w:line="360" w:lineRule="auto"/>
              <w:rPr>
                <w:rFonts w:cs="Arial"/>
                <w:color w:val="000000"/>
                <w:sz w:val="20"/>
                <w:szCs w:val="20"/>
              </w:rPr>
            </w:pPr>
            <w:r w:rsidRPr="00F556CD">
              <w:rPr>
                <w:sz w:val="20"/>
                <w:szCs w:val="20"/>
              </w:rPr>
              <w:t>(-7, 67)</w:t>
            </w:r>
          </w:p>
        </w:tc>
      </w:tr>
      <w:tr w:rsidR="00F556CD" w:rsidRPr="00F556CD" w14:paraId="66EF9E25"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735E61C0" w14:textId="77777777" w:rsidR="00F556CD" w:rsidRPr="00F556CD" w:rsidRDefault="00F556CD" w:rsidP="00F556CD">
            <w:pPr>
              <w:spacing w:line="360" w:lineRule="auto"/>
              <w:rPr>
                <w:rFonts w:eastAsia="Times New Roman" w:cs="Arial"/>
                <w:sz w:val="20"/>
                <w:szCs w:val="20"/>
                <w:lang w:eastAsia="en-GB"/>
              </w:rPr>
            </w:pPr>
            <w:r w:rsidRPr="00F556CD">
              <w:rPr>
                <w:rFonts w:eastAsia="Times New Roman" w:cs="Arial"/>
                <w:sz w:val="20"/>
                <w:szCs w:val="20"/>
                <w:lang w:eastAsia="en-GB"/>
              </w:rPr>
              <w:t>mean counts (/10,000/day)</w:t>
            </w:r>
          </w:p>
        </w:tc>
        <w:tc>
          <w:tcPr>
            <w:tcW w:w="815" w:type="dxa"/>
            <w:tcBorders>
              <w:top w:val="nil"/>
              <w:left w:val="nil"/>
              <w:bottom w:val="nil"/>
              <w:right w:val="nil"/>
            </w:tcBorders>
            <w:shd w:val="clear" w:color="auto" w:fill="auto"/>
            <w:noWrap/>
            <w:tcMar>
              <w:left w:w="57" w:type="dxa"/>
              <w:right w:w="57" w:type="dxa"/>
            </w:tcMar>
          </w:tcPr>
          <w:p w14:paraId="06D8E848" w14:textId="77777777" w:rsidR="00F556CD" w:rsidRPr="00F556CD" w:rsidRDefault="00F556CD" w:rsidP="00F556CD">
            <w:pPr>
              <w:spacing w:line="360" w:lineRule="auto"/>
              <w:jc w:val="right"/>
              <w:rPr>
                <w:rFonts w:cs="Arial"/>
                <w:b/>
                <w:color w:val="000000"/>
                <w:sz w:val="20"/>
                <w:szCs w:val="20"/>
              </w:rPr>
            </w:pPr>
            <w:r w:rsidRPr="00F556CD">
              <w:rPr>
                <w:b/>
                <w:sz w:val="20"/>
                <w:szCs w:val="20"/>
              </w:rPr>
              <w:t>-1.6</w:t>
            </w:r>
          </w:p>
        </w:tc>
        <w:tc>
          <w:tcPr>
            <w:tcW w:w="1121" w:type="dxa"/>
            <w:tcBorders>
              <w:top w:val="nil"/>
              <w:left w:val="nil"/>
              <w:bottom w:val="nil"/>
              <w:right w:val="nil"/>
            </w:tcBorders>
            <w:shd w:val="clear" w:color="auto" w:fill="auto"/>
            <w:noWrap/>
            <w:tcMar>
              <w:left w:w="57" w:type="dxa"/>
              <w:right w:w="57" w:type="dxa"/>
            </w:tcMar>
          </w:tcPr>
          <w:p w14:paraId="4A53CA6D" w14:textId="77777777" w:rsidR="00F556CD" w:rsidRPr="00F556CD" w:rsidRDefault="00F556CD" w:rsidP="00F556CD">
            <w:pPr>
              <w:spacing w:line="360" w:lineRule="auto"/>
              <w:rPr>
                <w:rFonts w:cs="Arial"/>
                <w:b/>
                <w:color w:val="000000"/>
                <w:sz w:val="20"/>
                <w:szCs w:val="20"/>
              </w:rPr>
            </w:pPr>
            <w:r w:rsidRPr="00F556CD">
              <w:rPr>
                <w:b/>
                <w:sz w:val="20"/>
                <w:szCs w:val="20"/>
              </w:rPr>
              <w:t>(-2.3, -0.9)</w:t>
            </w:r>
          </w:p>
        </w:tc>
        <w:tc>
          <w:tcPr>
            <w:tcW w:w="815" w:type="dxa"/>
            <w:tcBorders>
              <w:top w:val="nil"/>
              <w:left w:val="nil"/>
              <w:bottom w:val="nil"/>
              <w:right w:val="nil"/>
            </w:tcBorders>
            <w:shd w:val="clear" w:color="auto" w:fill="auto"/>
            <w:noWrap/>
            <w:tcMar>
              <w:left w:w="57" w:type="dxa"/>
              <w:right w:w="57" w:type="dxa"/>
            </w:tcMar>
          </w:tcPr>
          <w:p w14:paraId="0B89A140" w14:textId="77777777" w:rsidR="00F556CD" w:rsidRPr="00F556CD" w:rsidRDefault="00F556CD" w:rsidP="00F556CD">
            <w:pPr>
              <w:spacing w:line="360" w:lineRule="auto"/>
              <w:jc w:val="right"/>
              <w:rPr>
                <w:rFonts w:cs="Arial"/>
                <w:b/>
                <w:color w:val="000000"/>
                <w:sz w:val="20"/>
                <w:szCs w:val="20"/>
              </w:rPr>
            </w:pPr>
            <w:r w:rsidRPr="00F556CD">
              <w:rPr>
                <w:b/>
                <w:sz w:val="20"/>
                <w:szCs w:val="20"/>
              </w:rPr>
              <w:t>-2.4</w:t>
            </w:r>
          </w:p>
        </w:tc>
        <w:tc>
          <w:tcPr>
            <w:tcW w:w="1263" w:type="dxa"/>
            <w:tcBorders>
              <w:top w:val="nil"/>
              <w:left w:val="nil"/>
              <w:bottom w:val="nil"/>
              <w:right w:val="nil"/>
            </w:tcBorders>
            <w:shd w:val="clear" w:color="auto" w:fill="auto"/>
            <w:noWrap/>
            <w:tcMar>
              <w:left w:w="57" w:type="dxa"/>
              <w:right w:w="57" w:type="dxa"/>
            </w:tcMar>
          </w:tcPr>
          <w:p w14:paraId="39FBCC13" w14:textId="77777777" w:rsidR="00F556CD" w:rsidRPr="00F556CD" w:rsidRDefault="00F556CD" w:rsidP="00F556CD">
            <w:pPr>
              <w:spacing w:line="360" w:lineRule="auto"/>
              <w:rPr>
                <w:rFonts w:cs="Arial"/>
                <w:b/>
                <w:color w:val="000000"/>
                <w:sz w:val="20"/>
                <w:szCs w:val="20"/>
              </w:rPr>
            </w:pPr>
            <w:r w:rsidRPr="00F556CD">
              <w:rPr>
                <w:b/>
                <w:sz w:val="20"/>
                <w:szCs w:val="20"/>
              </w:rPr>
              <w:t>(-3.5, -1.2)</w:t>
            </w:r>
          </w:p>
        </w:tc>
        <w:tc>
          <w:tcPr>
            <w:tcW w:w="815" w:type="dxa"/>
            <w:tcBorders>
              <w:top w:val="nil"/>
              <w:left w:val="nil"/>
              <w:bottom w:val="nil"/>
              <w:right w:val="nil"/>
            </w:tcBorders>
            <w:shd w:val="clear" w:color="auto" w:fill="auto"/>
            <w:noWrap/>
            <w:tcMar>
              <w:left w:w="57" w:type="dxa"/>
              <w:right w:w="57" w:type="dxa"/>
            </w:tcMar>
          </w:tcPr>
          <w:p w14:paraId="0BD0B4BF" w14:textId="77777777" w:rsidR="00F556CD" w:rsidRPr="00F556CD" w:rsidRDefault="00F556CD" w:rsidP="00F556CD">
            <w:pPr>
              <w:spacing w:line="360" w:lineRule="auto"/>
              <w:jc w:val="right"/>
              <w:rPr>
                <w:rFonts w:cs="Arial"/>
                <w:b/>
                <w:color w:val="000000"/>
                <w:sz w:val="20"/>
                <w:szCs w:val="20"/>
              </w:rPr>
            </w:pPr>
            <w:r w:rsidRPr="00F556CD">
              <w:rPr>
                <w:b/>
                <w:sz w:val="20"/>
                <w:szCs w:val="20"/>
              </w:rPr>
              <w:t>-1.2</w:t>
            </w:r>
          </w:p>
        </w:tc>
        <w:tc>
          <w:tcPr>
            <w:tcW w:w="1121" w:type="dxa"/>
            <w:tcBorders>
              <w:top w:val="nil"/>
              <w:left w:val="nil"/>
              <w:bottom w:val="nil"/>
              <w:right w:val="nil"/>
            </w:tcBorders>
            <w:shd w:val="clear" w:color="auto" w:fill="auto"/>
            <w:noWrap/>
            <w:tcMar>
              <w:left w:w="57" w:type="dxa"/>
              <w:right w:w="57" w:type="dxa"/>
            </w:tcMar>
          </w:tcPr>
          <w:p w14:paraId="60B2AD92" w14:textId="77777777" w:rsidR="00F556CD" w:rsidRPr="00F556CD" w:rsidRDefault="00F556CD" w:rsidP="00F556CD">
            <w:pPr>
              <w:spacing w:line="360" w:lineRule="auto"/>
              <w:rPr>
                <w:rFonts w:cs="Arial"/>
                <w:b/>
                <w:color w:val="000000"/>
                <w:sz w:val="20"/>
                <w:szCs w:val="20"/>
              </w:rPr>
            </w:pPr>
            <w:r w:rsidRPr="00F556CD">
              <w:rPr>
                <w:b/>
                <w:sz w:val="20"/>
                <w:szCs w:val="20"/>
              </w:rPr>
              <w:t>(-1.6, -0.7)</w:t>
            </w:r>
          </w:p>
        </w:tc>
        <w:tc>
          <w:tcPr>
            <w:tcW w:w="815" w:type="dxa"/>
            <w:tcBorders>
              <w:top w:val="nil"/>
              <w:left w:val="nil"/>
              <w:bottom w:val="nil"/>
              <w:right w:val="nil"/>
            </w:tcBorders>
            <w:shd w:val="clear" w:color="auto" w:fill="auto"/>
            <w:noWrap/>
            <w:tcMar>
              <w:left w:w="57" w:type="dxa"/>
              <w:right w:w="57" w:type="dxa"/>
            </w:tcMar>
          </w:tcPr>
          <w:p w14:paraId="41B99DFE" w14:textId="77777777" w:rsidR="00F556CD" w:rsidRPr="00F556CD" w:rsidRDefault="00F556CD" w:rsidP="00F556CD">
            <w:pPr>
              <w:spacing w:line="360" w:lineRule="auto"/>
              <w:jc w:val="right"/>
              <w:rPr>
                <w:rFonts w:cs="Arial"/>
                <w:b/>
                <w:color w:val="000000"/>
                <w:sz w:val="20"/>
                <w:szCs w:val="20"/>
              </w:rPr>
            </w:pPr>
            <w:r w:rsidRPr="00F556CD">
              <w:rPr>
                <w:b/>
                <w:sz w:val="20"/>
                <w:szCs w:val="20"/>
              </w:rPr>
              <w:t>-0.9</w:t>
            </w:r>
          </w:p>
        </w:tc>
        <w:tc>
          <w:tcPr>
            <w:tcW w:w="1176" w:type="dxa"/>
            <w:tcBorders>
              <w:top w:val="nil"/>
              <w:left w:val="nil"/>
              <w:bottom w:val="nil"/>
              <w:right w:val="nil"/>
            </w:tcBorders>
            <w:shd w:val="clear" w:color="auto" w:fill="auto"/>
            <w:noWrap/>
            <w:tcMar>
              <w:left w:w="57" w:type="dxa"/>
              <w:right w:w="57" w:type="dxa"/>
            </w:tcMar>
          </w:tcPr>
          <w:p w14:paraId="08EEFEF4" w14:textId="77777777" w:rsidR="00F556CD" w:rsidRPr="00F556CD" w:rsidRDefault="00F556CD" w:rsidP="00F556CD">
            <w:pPr>
              <w:spacing w:line="360" w:lineRule="auto"/>
              <w:rPr>
                <w:rFonts w:cs="Arial"/>
                <w:b/>
                <w:color w:val="000000"/>
                <w:sz w:val="20"/>
                <w:szCs w:val="20"/>
              </w:rPr>
            </w:pPr>
            <w:r w:rsidRPr="00F556CD">
              <w:rPr>
                <w:b/>
                <w:sz w:val="20"/>
                <w:szCs w:val="20"/>
              </w:rPr>
              <w:t>(-1.4, -0.5)</w:t>
            </w:r>
          </w:p>
        </w:tc>
        <w:tc>
          <w:tcPr>
            <w:tcW w:w="1032" w:type="dxa"/>
            <w:tcBorders>
              <w:top w:val="nil"/>
              <w:left w:val="nil"/>
              <w:bottom w:val="nil"/>
              <w:right w:val="nil"/>
            </w:tcBorders>
            <w:tcMar>
              <w:left w:w="57" w:type="dxa"/>
              <w:right w:w="57" w:type="dxa"/>
            </w:tcMar>
          </w:tcPr>
          <w:p w14:paraId="53B79CC6" w14:textId="77777777" w:rsidR="00F556CD" w:rsidRPr="00F556CD" w:rsidRDefault="00F556CD" w:rsidP="00F556CD">
            <w:pPr>
              <w:spacing w:line="360" w:lineRule="auto"/>
              <w:jc w:val="right"/>
              <w:rPr>
                <w:rFonts w:cs="Arial"/>
                <w:b/>
                <w:color w:val="000000"/>
                <w:sz w:val="20"/>
                <w:szCs w:val="20"/>
              </w:rPr>
            </w:pPr>
            <w:r w:rsidRPr="00F556CD">
              <w:rPr>
                <w:b/>
                <w:sz w:val="20"/>
                <w:szCs w:val="20"/>
              </w:rPr>
              <w:t>-1.1</w:t>
            </w:r>
          </w:p>
        </w:tc>
        <w:tc>
          <w:tcPr>
            <w:tcW w:w="1233" w:type="dxa"/>
            <w:tcBorders>
              <w:top w:val="nil"/>
              <w:left w:val="nil"/>
              <w:bottom w:val="nil"/>
              <w:right w:val="nil"/>
            </w:tcBorders>
            <w:tcMar>
              <w:left w:w="57" w:type="dxa"/>
              <w:right w:w="57" w:type="dxa"/>
            </w:tcMar>
          </w:tcPr>
          <w:p w14:paraId="4606325E" w14:textId="77777777" w:rsidR="00F556CD" w:rsidRPr="00F556CD" w:rsidRDefault="00F556CD" w:rsidP="00F556CD">
            <w:pPr>
              <w:spacing w:line="360" w:lineRule="auto"/>
              <w:rPr>
                <w:rFonts w:cs="Arial"/>
                <w:b/>
                <w:color w:val="000000"/>
                <w:sz w:val="20"/>
                <w:szCs w:val="20"/>
              </w:rPr>
            </w:pPr>
            <w:r w:rsidRPr="00F556CD">
              <w:rPr>
                <w:b/>
                <w:sz w:val="20"/>
                <w:szCs w:val="20"/>
              </w:rPr>
              <w:t>(-1.7, -0.5)</w:t>
            </w:r>
          </w:p>
        </w:tc>
        <w:tc>
          <w:tcPr>
            <w:tcW w:w="815" w:type="dxa"/>
            <w:tcBorders>
              <w:top w:val="nil"/>
              <w:left w:val="nil"/>
              <w:bottom w:val="nil"/>
              <w:right w:val="nil"/>
            </w:tcBorders>
            <w:tcMar>
              <w:left w:w="57" w:type="dxa"/>
              <w:right w:w="57" w:type="dxa"/>
            </w:tcMar>
          </w:tcPr>
          <w:p w14:paraId="76C72333" w14:textId="77777777" w:rsidR="00F556CD" w:rsidRPr="00F556CD" w:rsidRDefault="00F556CD" w:rsidP="00F556CD">
            <w:pPr>
              <w:spacing w:line="360" w:lineRule="auto"/>
              <w:jc w:val="right"/>
              <w:rPr>
                <w:rFonts w:cs="Arial"/>
                <w:color w:val="000000"/>
                <w:sz w:val="20"/>
                <w:szCs w:val="20"/>
              </w:rPr>
            </w:pPr>
            <w:r w:rsidRPr="00F556CD">
              <w:rPr>
                <w:sz w:val="20"/>
                <w:szCs w:val="20"/>
              </w:rPr>
              <w:t>8</w:t>
            </w:r>
          </w:p>
        </w:tc>
        <w:tc>
          <w:tcPr>
            <w:tcW w:w="1170" w:type="dxa"/>
            <w:tcBorders>
              <w:top w:val="nil"/>
              <w:left w:val="nil"/>
              <w:bottom w:val="nil"/>
              <w:right w:val="nil"/>
            </w:tcBorders>
            <w:tcMar>
              <w:left w:w="57" w:type="dxa"/>
              <w:right w:w="57" w:type="dxa"/>
            </w:tcMar>
          </w:tcPr>
          <w:p w14:paraId="509E60AD" w14:textId="77777777" w:rsidR="00F556CD" w:rsidRPr="00F556CD" w:rsidRDefault="00F556CD" w:rsidP="00F556CD">
            <w:pPr>
              <w:spacing w:line="360" w:lineRule="auto"/>
              <w:rPr>
                <w:rFonts w:cs="Arial"/>
                <w:color w:val="000000"/>
                <w:sz w:val="20"/>
                <w:szCs w:val="20"/>
              </w:rPr>
            </w:pPr>
            <w:r w:rsidRPr="00F556CD">
              <w:rPr>
                <w:sz w:val="20"/>
                <w:szCs w:val="20"/>
              </w:rPr>
              <w:t>(-15, 32)</w:t>
            </w:r>
          </w:p>
        </w:tc>
      </w:tr>
      <w:tr w:rsidR="00F556CD" w:rsidRPr="00F556CD" w14:paraId="763FFA6F" w14:textId="77777777" w:rsidTr="006E4D0F">
        <w:trPr>
          <w:trHeight w:val="204"/>
        </w:trPr>
        <w:tc>
          <w:tcPr>
            <w:tcW w:w="2941" w:type="dxa"/>
            <w:tcBorders>
              <w:left w:val="nil"/>
              <w:right w:val="nil"/>
            </w:tcBorders>
            <w:shd w:val="clear" w:color="auto" w:fill="auto"/>
            <w:noWrap/>
            <w:tcMar>
              <w:left w:w="57" w:type="dxa"/>
              <w:right w:w="57" w:type="dxa"/>
            </w:tcMar>
          </w:tcPr>
          <w:p w14:paraId="1192CE5B" w14:textId="77777777" w:rsidR="00F556CD" w:rsidRPr="00F556CD" w:rsidRDefault="00F556CD" w:rsidP="00F556CD">
            <w:pPr>
              <w:spacing w:line="360" w:lineRule="auto"/>
              <w:rPr>
                <w:rFonts w:eastAsia="Times New Roman" w:cs="Arial"/>
                <w:sz w:val="20"/>
                <w:szCs w:val="20"/>
                <w:lang w:eastAsia="en-GB"/>
              </w:rPr>
            </w:pPr>
          </w:p>
        </w:tc>
        <w:tc>
          <w:tcPr>
            <w:tcW w:w="815" w:type="dxa"/>
            <w:tcBorders>
              <w:left w:val="nil"/>
              <w:right w:val="nil"/>
            </w:tcBorders>
            <w:shd w:val="clear" w:color="auto" w:fill="auto"/>
            <w:noWrap/>
            <w:tcMar>
              <w:left w:w="57" w:type="dxa"/>
              <w:right w:w="57" w:type="dxa"/>
            </w:tcMar>
          </w:tcPr>
          <w:p w14:paraId="48033587" w14:textId="77777777" w:rsidR="00F556CD" w:rsidRPr="00F556CD" w:rsidRDefault="00F556CD" w:rsidP="00F556CD">
            <w:pPr>
              <w:spacing w:line="360" w:lineRule="auto"/>
              <w:rPr>
                <w:rFonts w:cs="Arial"/>
                <w:color w:val="000000"/>
                <w:sz w:val="20"/>
                <w:szCs w:val="20"/>
              </w:rPr>
            </w:pPr>
          </w:p>
        </w:tc>
        <w:tc>
          <w:tcPr>
            <w:tcW w:w="1121" w:type="dxa"/>
            <w:tcBorders>
              <w:left w:val="nil"/>
              <w:right w:val="nil"/>
            </w:tcBorders>
            <w:shd w:val="clear" w:color="auto" w:fill="auto"/>
            <w:noWrap/>
            <w:tcMar>
              <w:left w:w="57" w:type="dxa"/>
              <w:right w:w="57" w:type="dxa"/>
            </w:tcMar>
          </w:tcPr>
          <w:p w14:paraId="3E2945EC" w14:textId="77777777" w:rsidR="00F556CD" w:rsidRPr="00F556CD" w:rsidRDefault="00F556CD" w:rsidP="00F556CD">
            <w:pPr>
              <w:spacing w:line="360" w:lineRule="auto"/>
              <w:rPr>
                <w:rFonts w:cs="Arial"/>
                <w:color w:val="000000"/>
                <w:sz w:val="20"/>
                <w:szCs w:val="20"/>
              </w:rPr>
            </w:pPr>
          </w:p>
        </w:tc>
        <w:tc>
          <w:tcPr>
            <w:tcW w:w="815" w:type="dxa"/>
            <w:tcBorders>
              <w:left w:val="nil"/>
              <w:right w:val="nil"/>
            </w:tcBorders>
            <w:shd w:val="clear" w:color="auto" w:fill="auto"/>
            <w:noWrap/>
            <w:tcMar>
              <w:left w:w="57" w:type="dxa"/>
              <w:right w:w="57" w:type="dxa"/>
            </w:tcMar>
          </w:tcPr>
          <w:p w14:paraId="506C4C52" w14:textId="77777777" w:rsidR="00F556CD" w:rsidRPr="00F556CD" w:rsidRDefault="00F556CD" w:rsidP="00F556CD">
            <w:pPr>
              <w:spacing w:line="360" w:lineRule="auto"/>
              <w:rPr>
                <w:rFonts w:cs="Arial"/>
                <w:color w:val="000000"/>
                <w:sz w:val="20"/>
                <w:szCs w:val="20"/>
              </w:rPr>
            </w:pPr>
          </w:p>
        </w:tc>
        <w:tc>
          <w:tcPr>
            <w:tcW w:w="1263" w:type="dxa"/>
            <w:tcBorders>
              <w:left w:val="nil"/>
              <w:right w:val="nil"/>
            </w:tcBorders>
            <w:shd w:val="clear" w:color="auto" w:fill="auto"/>
            <w:noWrap/>
            <w:tcMar>
              <w:left w:w="57" w:type="dxa"/>
              <w:right w:w="57" w:type="dxa"/>
            </w:tcMar>
          </w:tcPr>
          <w:p w14:paraId="65B8BA9B" w14:textId="77777777" w:rsidR="00F556CD" w:rsidRPr="00F556CD" w:rsidRDefault="00F556CD" w:rsidP="00F556CD">
            <w:pPr>
              <w:spacing w:line="360" w:lineRule="auto"/>
              <w:rPr>
                <w:rFonts w:cs="Arial"/>
                <w:color w:val="000000"/>
                <w:sz w:val="20"/>
                <w:szCs w:val="20"/>
              </w:rPr>
            </w:pPr>
          </w:p>
        </w:tc>
        <w:tc>
          <w:tcPr>
            <w:tcW w:w="815" w:type="dxa"/>
            <w:tcBorders>
              <w:left w:val="nil"/>
              <w:right w:val="nil"/>
            </w:tcBorders>
            <w:shd w:val="clear" w:color="auto" w:fill="auto"/>
            <w:noWrap/>
            <w:tcMar>
              <w:left w:w="57" w:type="dxa"/>
              <w:right w:w="57" w:type="dxa"/>
            </w:tcMar>
          </w:tcPr>
          <w:p w14:paraId="7ADBBDD2" w14:textId="77777777" w:rsidR="00F556CD" w:rsidRPr="00F556CD" w:rsidRDefault="00F556CD" w:rsidP="00F556CD">
            <w:pPr>
              <w:spacing w:line="360" w:lineRule="auto"/>
              <w:rPr>
                <w:rFonts w:cs="Arial"/>
                <w:color w:val="000000"/>
                <w:sz w:val="20"/>
                <w:szCs w:val="20"/>
              </w:rPr>
            </w:pPr>
          </w:p>
        </w:tc>
        <w:tc>
          <w:tcPr>
            <w:tcW w:w="1121" w:type="dxa"/>
            <w:tcBorders>
              <w:left w:val="nil"/>
              <w:right w:val="nil"/>
            </w:tcBorders>
            <w:shd w:val="clear" w:color="auto" w:fill="auto"/>
            <w:noWrap/>
            <w:tcMar>
              <w:left w:w="57" w:type="dxa"/>
              <w:right w:w="57" w:type="dxa"/>
            </w:tcMar>
          </w:tcPr>
          <w:p w14:paraId="5B0E289C" w14:textId="77777777" w:rsidR="00F556CD" w:rsidRPr="00F556CD" w:rsidRDefault="00F556CD" w:rsidP="00F556CD">
            <w:pPr>
              <w:spacing w:line="360" w:lineRule="auto"/>
              <w:rPr>
                <w:rFonts w:cs="Arial"/>
                <w:color w:val="000000"/>
                <w:sz w:val="20"/>
                <w:szCs w:val="20"/>
              </w:rPr>
            </w:pPr>
          </w:p>
        </w:tc>
        <w:tc>
          <w:tcPr>
            <w:tcW w:w="815" w:type="dxa"/>
            <w:tcBorders>
              <w:left w:val="nil"/>
              <w:right w:val="nil"/>
            </w:tcBorders>
            <w:shd w:val="clear" w:color="auto" w:fill="auto"/>
            <w:noWrap/>
            <w:tcMar>
              <w:left w:w="57" w:type="dxa"/>
              <w:right w:w="57" w:type="dxa"/>
            </w:tcMar>
          </w:tcPr>
          <w:p w14:paraId="4938C429" w14:textId="77777777" w:rsidR="00F556CD" w:rsidRPr="00F556CD" w:rsidRDefault="00F556CD" w:rsidP="00F556CD">
            <w:pPr>
              <w:spacing w:line="360" w:lineRule="auto"/>
              <w:rPr>
                <w:rFonts w:cs="Arial"/>
                <w:color w:val="000000"/>
                <w:sz w:val="20"/>
                <w:szCs w:val="20"/>
              </w:rPr>
            </w:pPr>
          </w:p>
        </w:tc>
        <w:tc>
          <w:tcPr>
            <w:tcW w:w="1176" w:type="dxa"/>
            <w:tcBorders>
              <w:left w:val="nil"/>
              <w:right w:val="nil"/>
            </w:tcBorders>
            <w:shd w:val="clear" w:color="auto" w:fill="auto"/>
            <w:noWrap/>
            <w:tcMar>
              <w:left w:w="57" w:type="dxa"/>
              <w:right w:w="57" w:type="dxa"/>
            </w:tcMar>
          </w:tcPr>
          <w:p w14:paraId="21CA2A6B" w14:textId="77777777" w:rsidR="00F556CD" w:rsidRPr="00F556CD" w:rsidRDefault="00F556CD" w:rsidP="00F556CD">
            <w:pPr>
              <w:spacing w:line="360" w:lineRule="auto"/>
              <w:rPr>
                <w:rFonts w:cs="Arial"/>
                <w:color w:val="000000"/>
                <w:sz w:val="20"/>
                <w:szCs w:val="20"/>
              </w:rPr>
            </w:pPr>
          </w:p>
        </w:tc>
        <w:tc>
          <w:tcPr>
            <w:tcW w:w="1032" w:type="dxa"/>
            <w:tcBorders>
              <w:left w:val="nil"/>
              <w:right w:val="nil"/>
            </w:tcBorders>
            <w:tcMar>
              <w:left w:w="57" w:type="dxa"/>
              <w:right w:w="57" w:type="dxa"/>
            </w:tcMar>
          </w:tcPr>
          <w:p w14:paraId="63CA1652" w14:textId="77777777" w:rsidR="00F556CD" w:rsidRPr="00F556CD" w:rsidRDefault="00F556CD" w:rsidP="00F556CD">
            <w:pPr>
              <w:spacing w:line="360" w:lineRule="auto"/>
              <w:rPr>
                <w:rFonts w:cs="Arial"/>
                <w:color w:val="000000"/>
                <w:sz w:val="20"/>
                <w:szCs w:val="20"/>
              </w:rPr>
            </w:pPr>
          </w:p>
        </w:tc>
        <w:tc>
          <w:tcPr>
            <w:tcW w:w="1233" w:type="dxa"/>
            <w:tcBorders>
              <w:left w:val="nil"/>
              <w:right w:val="nil"/>
            </w:tcBorders>
            <w:tcMar>
              <w:left w:w="57" w:type="dxa"/>
              <w:right w:w="57" w:type="dxa"/>
            </w:tcMar>
          </w:tcPr>
          <w:p w14:paraId="5AC7449E" w14:textId="77777777" w:rsidR="00F556CD" w:rsidRPr="00F556CD" w:rsidRDefault="00F556CD" w:rsidP="00F556CD">
            <w:pPr>
              <w:spacing w:line="360" w:lineRule="auto"/>
              <w:rPr>
                <w:rFonts w:cs="Arial"/>
                <w:color w:val="000000"/>
                <w:sz w:val="20"/>
                <w:szCs w:val="20"/>
              </w:rPr>
            </w:pPr>
          </w:p>
        </w:tc>
        <w:tc>
          <w:tcPr>
            <w:tcW w:w="815" w:type="dxa"/>
            <w:tcBorders>
              <w:left w:val="nil"/>
              <w:right w:val="nil"/>
            </w:tcBorders>
            <w:tcMar>
              <w:left w:w="57" w:type="dxa"/>
              <w:right w:w="57" w:type="dxa"/>
            </w:tcMar>
          </w:tcPr>
          <w:p w14:paraId="29A052C4" w14:textId="77777777" w:rsidR="00F556CD" w:rsidRPr="00F556CD" w:rsidRDefault="00F556CD" w:rsidP="00F556CD">
            <w:pPr>
              <w:spacing w:line="360" w:lineRule="auto"/>
              <w:rPr>
                <w:rFonts w:cs="Arial"/>
                <w:color w:val="000000"/>
                <w:sz w:val="20"/>
                <w:szCs w:val="20"/>
              </w:rPr>
            </w:pPr>
          </w:p>
        </w:tc>
        <w:tc>
          <w:tcPr>
            <w:tcW w:w="1170" w:type="dxa"/>
            <w:tcBorders>
              <w:left w:val="nil"/>
              <w:right w:val="nil"/>
            </w:tcBorders>
            <w:tcMar>
              <w:left w:w="57" w:type="dxa"/>
              <w:right w:w="57" w:type="dxa"/>
            </w:tcMar>
          </w:tcPr>
          <w:p w14:paraId="0693FC3A" w14:textId="77777777" w:rsidR="00F556CD" w:rsidRPr="00F556CD" w:rsidRDefault="00F556CD" w:rsidP="00F556CD">
            <w:pPr>
              <w:spacing w:line="360" w:lineRule="auto"/>
              <w:rPr>
                <w:rFonts w:cs="Arial"/>
                <w:color w:val="000000"/>
                <w:sz w:val="20"/>
                <w:szCs w:val="20"/>
              </w:rPr>
            </w:pPr>
          </w:p>
        </w:tc>
      </w:tr>
      <w:tr w:rsidR="00F556CD" w:rsidRPr="00F556CD" w14:paraId="11143E42" w14:textId="77777777" w:rsidTr="006E4D0F">
        <w:trPr>
          <w:trHeight w:val="204"/>
        </w:trPr>
        <w:tc>
          <w:tcPr>
            <w:tcW w:w="2941" w:type="dxa"/>
            <w:tcBorders>
              <w:left w:val="nil"/>
              <w:right w:val="nil"/>
            </w:tcBorders>
            <w:shd w:val="clear" w:color="auto" w:fill="auto"/>
            <w:noWrap/>
            <w:tcMar>
              <w:left w:w="57" w:type="dxa"/>
              <w:right w:w="57" w:type="dxa"/>
            </w:tcMar>
          </w:tcPr>
          <w:p w14:paraId="0F776B77" w14:textId="77777777" w:rsidR="00F556CD" w:rsidRPr="00F556CD" w:rsidRDefault="00F556CD" w:rsidP="00F556CD">
            <w:pPr>
              <w:spacing w:line="360" w:lineRule="auto"/>
              <w:rPr>
                <w:rFonts w:eastAsia="Times New Roman" w:cs="Arial"/>
                <w:b/>
                <w:sz w:val="20"/>
                <w:szCs w:val="20"/>
                <w:lang w:eastAsia="en-GB"/>
              </w:rPr>
            </w:pPr>
            <w:r w:rsidRPr="00F556CD">
              <w:rPr>
                <w:rFonts w:eastAsia="Times New Roman" w:cs="Arial"/>
                <w:b/>
                <w:sz w:val="20"/>
                <w:szCs w:val="20"/>
                <w:lang w:eastAsia="en-GB"/>
              </w:rPr>
              <w:t>Model 2</w:t>
            </w:r>
          </w:p>
        </w:tc>
        <w:tc>
          <w:tcPr>
            <w:tcW w:w="815" w:type="dxa"/>
            <w:tcBorders>
              <w:left w:val="nil"/>
              <w:right w:val="nil"/>
            </w:tcBorders>
            <w:shd w:val="clear" w:color="auto" w:fill="auto"/>
            <w:noWrap/>
            <w:tcMar>
              <w:left w:w="57" w:type="dxa"/>
              <w:right w:w="57" w:type="dxa"/>
            </w:tcMar>
          </w:tcPr>
          <w:p w14:paraId="7362605C" w14:textId="77777777" w:rsidR="00F556CD" w:rsidRPr="00F556CD" w:rsidRDefault="00F556CD" w:rsidP="00F556CD">
            <w:pPr>
              <w:spacing w:line="360" w:lineRule="auto"/>
              <w:rPr>
                <w:rFonts w:cs="Arial"/>
                <w:color w:val="000000"/>
                <w:sz w:val="20"/>
                <w:szCs w:val="20"/>
              </w:rPr>
            </w:pPr>
          </w:p>
        </w:tc>
        <w:tc>
          <w:tcPr>
            <w:tcW w:w="1121" w:type="dxa"/>
            <w:tcBorders>
              <w:left w:val="nil"/>
              <w:right w:val="nil"/>
            </w:tcBorders>
            <w:shd w:val="clear" w:color="auto" w:fill="auto"/>
            <w:noWrap/>
            <w:tcMar>
              <w:left w:w="57" w:type="dxa"/>
              <w:right w:w="57" w:type="dxa"/>
            </w:tcMar>
          </w:tcPr>
          <w:p w14:paraId="2017A91A" w14:textId="77777777" w:rsidR="00F556CD" w:rsidRPr="00F556CD" w:rsidRDefault="00F556CD" w:rsidP="00F556CD">
            <w:pPr>
              <w:spacing w:line="360" w:lineRule="auto"/>
              <w:rPr>
                <w:rFonts w:cs="Arial"/>
                <w:color w:val="000000"/>
                <w:sz w:val="20"/>
                <w:szCs w:val="20"/>
              </w:rPr>
            </w:pPr>
          </w:p>
        </w:tc>
        <w:tc>
          <w:tcPr>
            <w:tcW w:w="815" w:type="dxa"/>
            <w:tcBorders>
              <w:left w:val="nil"/>
              <w:right w:val="nil"/>
            </w:tcBorders>
            <w:shd w:val="clear" w:color="auto" w:fill="auto"/>
            <w:noWrap/>
            <w:tcMar>
              <w:left w:w="57" w:type="dxa"/>
              <w:right w:w="57" w:type="dxa"/>
            </w:tcMar>
          </w:tcPr>
          <w:p w14:paraId="46BF11B4" w14:textId="77777777" w:rsidR="00F556CD" w:rsidRPr="00F556CD" w:rsidRDefault="00F556CD" w:rsidP="00F556CD">
            <w:pPr>
              <w:spacing w:line="360" w:lineRule="auto"/>
              <w:rPr>
                <w:rFonts w:cs="Arial"/>
                <w:color w:val="000000"/>
                <w:sz w:val="20"/>
                <w:szCs w:val="20"/>
              </w:rPr>
            </w:pPr>
          </w:p>
        </w:tc>
        <w:tc>
          <w:tcPr>
            <w:tcW w:w="1263" w:type="dxa"/>
            <w:tcBorders>
              <w:left w:val="nil"/>
              <w:right w:val="nil"/>
            </w:tcBorders>
            <w:shd w:val="clear" w:color="auto" w:fill="auto"/>
            <w:noWrap/>
            <w:tcMar>
              <w:left w:w="57" w:type="dxa"/>
              <w:right w:w="57" w:type="dxa"/>
            </w:tcMar>
          </w:tcPr>
          <w:p w14:paraId="2B16F644" w14:textId="77777777" w:rsidR="00F556CD" w:rsidRPr="00F556CD" w:rsidRDefault="00F556CD" w:rsidP="00F556CD">
            <w:pPr>
              <w:spacing w:line="360" w:lineRule="auto"/>
              <w:rPr>
                <w:rFonts w:cs="Arial"/>
                <w:color w:val="000000"/>
                <w:sz w:val="20"/>
                <w:szCs w:val="20"/>
              </w:rPr>
            </w:pPr>
          </w:p>
        </w:tc>
        <w:tc>
          <w:tcPr>
            <w:tcW w:w="815" w:type="dxa"/>
            <w:tcBorders>
              <w:left w:val="nil"/>
              <w:right w:val="nil"/>
            </w:tcBorders>
            <w:shd w:val="clear" w:color="auto" w:fill="auto"/>
            <w:noWrap/>
            <w:tcMar>
              <w:left w:w="57" w:type="dxa"/>
              <w:right w:w="57" w:type="dxa"/>
            </w:tcMar>
          </w:tcPr>
          <w:p w14:paraId="2AF25A4F" w14:textId="77777777" w:rsidR="00F556CD" w:rsidRPr="00F556CD" w:rsidRDefault="00F556CD" w:rsidP="00F556CD">
            <w:pPr>
              <w:spacing w:line="360" w:lineRule="auto"/>
              <w:rPr>
                <w:rFonts w:cs="Arial"/>
                <w:color w:val="000000"/>
                <w:sz w:val="20"/>
                <w:szCs w:val="20"/>
              </w:rPr>
            </w:pPr>
          </w:p>
        </w:tc>
        <w:tc>
          <w:tcPr>
            <w:tcW w:w="1121" w:type="dxa"/>
            <w:tcBorders>
              <w:left w:val="nil"/>
              <w:right w:val="nil"/>
            </w:tcBorders>
            <w:shd w:val="clear" w:color="auto" w:fill="auto"/>
            <w:noWrap/>
            <w:tcMar>
              <w:left w:w="57" w:type="dxa"/>
              <w:right w:w="57" w:type="dxa"/>
            </w:tcMar>
          </w:tcPr>
          <w:p w14:paraId="2E7F46BE" w14:textId="77777777" w:rsidR="00F556CD" w:rsidRPr="00F556CD" w:rsidRDefault="00F556CD" w:rsidP="00F556CD">
            <w:pPr>
              <w:spacing w:line="360" w:lineRule="auto"/>
              <w:rPr>
                <w:rFonts w:cs="Arial"/>
                <w:color w:val="000000"/>
                <w:sz w:val="20"/>
                <w:szCs w:val="20"/>
              </w:rPr>
            </w:pPr>
          </w:p>
        </w:tc>
        <w:tc>
          <w:tcPr>
            <w:tcW w:w="815" w:type="dxa"/>
            <w:tcBorders>
              <w:left w:val="nil"/>
              <w:right w:val="nil"/>
            </w:tcBorders>
            <w:shd w:val="clear" w:color="auto" w:fill="auto"/>
            <w:noWrap/>
            <w:tcMar>
              <w:left w:w="57" w:type="dxa"/>
              <w:right w:w="57" w:type="dxa"/>
            </w:tcMar>
          </w:tcPr>
          <w:p w14:paraId="63C9A9C8" w14:textId="77777777" w:rsidR="00F556CD" w:rsidRPr="00F556CD" w:rsidRDefault="00F556CD" w:rsidP="00F556CD">
            <w:pPr>
              <w:spacing w:line="360" w:lineRule="auto"/>
              <w:rPr>
                <w:rFonts w:cs="Arial"/>
                <w:color w:val="000000"/>
                <w:sz w:val="20"/>
                <w:szCs w:val="20"/>
              </w:rPr>
            </w:pPr>
          </w:p>
        </w:tc>
        <w:tc>
          <w:tcPr>
            <w:tcW w:w="1176" w:type="dxa"/>
            <w:tcBorders>
              <w:left w:val="nil"/>
              <w:right w:val="nil"/>
            </w:tcBorders>
            <w:shd w:val="clear" w:color="auto" w:fill="auto"/>
            <w:noWrap/>
            <w:tcMar>
              <w:left w:w="57" w:type="dxa"/>
              <w:right w:w="57" w:type="dxa"/>
            </w:tcMar>
          </w:tcPr>
          <w:p w14:paraId="4A8357CA" w14:textId="77777777" w:rsidR="00F556CD" w:rsidRPr="00F556CD" w:rsidRDefault="00F556CD" w:rsidP="00F556CD">
            <w:pPr>
              <w:spacing w:line="360" w:lineRule="auto"/>
              <w:rPr>
                <w:rFonts w:cs="Arial"/>
                <w:color w:val="000000"/>
                <w:sz w:val="20"/>
                <w:szCs w:val="20"/>
              </w:rPr>
            </w:pPr>
          </w:p>
        </w:tc>
        <w:tc>
          <w:tcPr>
            <w:tcW w:w="1032" w:type="dxa"/>
            <w:tcBorders>
              <w:left w:val="nil"/>
              <w:right w:val="nil"/>
            </w:tcBorders>
            <w:tcMar>
              <w:left w:w="57" w:type="dxa"/>
              <w:right w:w="57" w:type="dxa"/>
            </w:tcMar>
          </w:tcPr>
          <w:p w14:paraId="2BCBBD12" w14:textId="77777777" w:rsidR="00F556CD" w:rsidRPr="00F556CD" w:rsidRDefault="00F556CD" w:rsidP="00F556CD">
            <w:pPr>
              <w:spacing w:line="360" w:lineRule="auto"/>
              <w:rPr>
                <w:rFonts w:cs="Arial"/>
                <w:color w:val="000000"/>
                <w:sz w:val="20"/>
                <w:szCs w:val="20"/>
              </w:rPr>
            </w:pPr>
          </w:p>
        </w:tc>
        <w:tc>
          <w:tcPr>
            <w:tcW w:w="1233" w:type="dxa"/>
            <w:tcBorders>
              <w:left w:val="nil"/>
              <w:right w:val="nil"/>
            </w:tcBorders>
            <w:tcMar>
              <w:left w:w="57" w:type="dxa"/>
              <w:right w:w="57" w:type="dxa"/>
            </w:tcMar>
          </w:tcPr>
          <w:p w14:paraId="42212977" w14:textId="77777777" w:rsidR="00F556CD" w:rsidRPr="00F556CD" w:rsidRDefault="00F556CD" w:rsidP="00F556CD">
            <w:pPr>
              <w:spacing w:line="360" w:lineRule="auto"/>
              <w:rPr>
                <w:rFonts w:cs="Arial"/>
                <w:color w:val="000000"/>
                <w:sz w:val="20"/>
                <w:szCs w:val="20"/>
              </w:rPr>
            </w:pPr>
          </w:p>
        </w:tc>
        <w:tc>
          <w:tcPr>
            <w:tcW w:w="815" w:type="dxa"/>
            <w:tcBorders>
              <w:left w:val="nil"/>
              <w:right w:val="nil"/>
            </w:tcBorders>
            <w:tcMar>
              <w:left w:w="57" w:type="dxa"/>
              <w:right w:w="57" w:type="dxa"/>
            </w:tcMar>
          </w:tcPr>
          <w:p w14:paraId="0D40907A" w14:textId="77777777" w:rsidR="00F556CD" w:rsidRPr="00F556CD" w:rsidRDefault="00F556CD" w:rsidP="00F556CD">
            <w:pPr>
              <w:spacing w:line="360" w:lineRule="auto"/>
              <w:rPr>
                <w:rFonts w:cs="Arial"/>
                <w:color w:val="000000"/>
                <w:sz w:val="20"/>
                <w:szCs w:val="20"/>
              </w:rPr>
            </w:pPr>
          </w:p>
        </w:tc>
        <w:tc>
          <w:tcPr>
            <w:tcW w:w="1170" w:type="dxa"/>
            <w:tcBorders>
              <w:left w:val="nil"/>
              <w:right w:val="nil"/>
            </w:tcBorders>
            <w:tcMar>
              <w:left w:w="57" w:type="dxa"/>
              <w:right w:w="57" w:type="dxa"/>
            </w:tcMar>
          </w:tcPr>
          <w:p w14:paraId="00F34E6C" w14:textId="77777777" w:rsidR="00F556CD" w:rsidRPr="00F556CD" w:rsidRDefault="00F556CD" w:rsidP="00F556CD">
            <w:pPr>
              <w:spacing w:line="360" w:lineRule="auto"/>
              <w:rPr>
                <w:rFonts w:cs="Arial"/>
                <w:color w:val="000000"/>
                <w:sz w:val="20"/>
                <w:szCs w:val="20"/>
              </w:rPr>
            </w:pPr>
          </w:p>
        </w:tc>
      </w:tr>
      <w:tr w:rsidR="00F556CD" w:rsidRPr="00F556CD" w14:paraId="55685B20" w14:textId="77777777" w:rsidTr="006E4D0F">
        <w:trPr>
          <w:trHeight w:val="204"/>
        </w:trPr>
        <w:tc>
          <w:tcPr>
            <w:tcW w:w="2941" w:type="dxa"/>
            <w:tcBorders>
              <w:left w:val="nil"/>
              <w:bottom w:val="nil"/>
              <w:right w:val="nil"/>
            </w:tcBorders>
            <w:shd w:val="clear" w:color="auto" w:fill="auto"/>
            <w:noWrap/>
            <w:tcMar>
              <w:left w:w="57" w:type="dxa"/>
              <w:right w:w="57" w:type="dxa"/>
            </w:tcMar>
          </w:tcPr>
          <w:p w14:paraId="50A52638" w14:textId="77777777" w:rsidR="00F556CD" w:rsidRPr="00F556CD" w:rsidRDefault="00F556CD" w:rsidP="00F556CD">
            <w:pPr>
              <w:spacing w:line="360" w:lineRule="auto"/>
              <w:rPr>
                <w:rFonts w:eastAsia="Times New Roman" w:cs="Arial"/>
                <w:sz w:val="20"/>
                <w:szCs w:val="20"/>
                <w:lang w:eastAsia="en-GB"/>
              </w:rPr>
            </w:pPr>
            <w:r w:rsidRPr="00F556CD">
              <w:rPr>
                <w:rFonts w:eastAsia="Times New Roman" w:cs="Arial"/>
                <w:sz w:val="20"/>
                <w:szCs w:val="20"/>
                <w:lang w:eastAsia="en-GB"/>
              </w:rPr>
              <w:t>change in steps (/1,000/day)</w:t>
            </w:r>
          </w:p>
        </w:tc>
        <w:tc>
          <w:tcPr>
            <w:tcW w:w="815" w:type="dxa"/>
            <w:tcBorders>
              <w:left w:val="nil"/>
              <w:bottom w:val="nil"/>
              <w:right w:val="nil"/>
            </w:tcBorders>
            <w:shd w:val="clear" w:color="auto" w:fill="auto"/>
            <w:noWrap/>
            <w:tcMar>
              <w:left w:w="57" w:type="dxa"/>
              <w:right w:w="57" w:type="dxa"/>
            </w:tcMar>
          </w:tcPr>
          <w:p w14:paraId="6AB8192E" w14:textId="77777777" w:rsidR="00F556CD" w:rsidRPr="00F556CD" w:rsidRDefault="00F556CD" w:rsidP="00F556CD">
            <w:pPr>
              <w:spacing w:line="360" w:lineRule="auto"/>
              <w:jc w:val="right"/>
              <w:rPr>
                <w:rFonts w:cs="Arial"/>
                <w:color w:val="000000"/>
                <w:sz w:val="20"/>
                <w:szCs w:val="20"/>
              </w:rPr>
            </w:pPr>
            <w:r w:rsidRPr="00F556CD">
              <w:rPr>
                <w:sz w:val="20"/>
                <w:szCs w:val="20"/>
              </w:rPr>
              <w:t>2.7</w:t>
            </w:r>
          </w:p>
        </w:tc>
        <w:tc>
          <w:tcPr>
            <w:tcW w:w="1121" w:type="dxa"/>
            <w:tcBorders>
              <w:left w:val="nil"/>
              <w:bottom w:val="nil"/>
              <w:right w:val="nil"/>
            </w:tcBorders>
            <w:shd w:val="clear" w:color="auto" w:fill="auto"/>
            <w:noWrap/>
            <w:tcMar>
              <w:left w:w="57" w:type="dxa"/>
              <w:right w:w="57" w:type="dxa"/>
            </w:tcMar>
          </w:tcPr>
          <w:p w14:paraId="33AAF259" w14:textId="77777777" w:rsidR="00F556CD" w:rsidRPr="00F556CD" w:rsidRDefault="00F556CD" w:rsidP="00F556CD">
            <w:pPr>
              <w:spacing w:line="360" w:lineRule="auto"/>
              <w:rPr>
                <w:rFonts w:cs="Arial"/>
                <w:color w:val="000000"/>
                <w:sz w:val="20"/>
                <w:szCs w:val="20"/>
              </w:rPr>
            </w:pPr>
            <w:r w:rsidRPr="00F556CD">
              <w:rPr>
                <w:sz w:val="20"/>
                <w:szCs w:val="20"/>
              </w:rPr>
              <w:t>(-1.2, 6.5)</w:t>
            </w:r>
          </w:p>
        </w:tc>
        <w:tc>
          <w:tcPr>
            <w:tcW w:w="815" w:type="dxa"/>
            <w:tcBorders>
              <w:left w:val="nil"/>
              <w:bottom w:val="nil"/>
              <w:right w:val="nil"/>
            </w:tcBorders>
            <w:shd w:val="clear" w:color="auto" w:fill="auto"/>
            <w:noWrap/>
            <w:tcMar>
              <w:left w:w="57" w:type="dxa"/>
              <w:right w:w="57" w:type="dxa"/>
            </w:tcMar>
          </w:tcPr>
          <w:p w14:paraId="402004BE" w14:textId="77777777" w:rsidR="00F556CD" w:rsidRPr="00F556CD" w:rsidRDefault="00F556CD" w:rsidP="00F556CD">
            <w:pPr>
              <w:spacing w:line="360" w:lineRule="auto"/>
              <w:jc w:val="right"/>
              <w:rPr>
                <w:rFonts w:cs="Arial"/>
                <w:color w:val="000000"/>
                <w:sz w:val="20"/>
                <w:szCs w:val="20"/>
              </w:rPr>
            </w:pPr>
            <w:r w:rsidRPr="00F556CD">
              <w:rPr>
                <w:sz w:val="20"/>
                <w:szCs w:val="20"/>
              </w:rPr>
              <w:t>-1.7</w:t>
            </w:r>
          </w:p>
        </w:tc>
        <w:tc>
          <w:tcPr>
            <w:tcW w:w="1263" w:type="dxa"/>
            <w:tcBorders>
              <w:left w:val="nil"/>
              <w:bottom w:val="nil"/>
              <w:right w:val="nil"/>
            </w:tcBorders>
            <w:shd w:val="clear" w:color="auto" w:fill="auto"/>
            <w:noWrap/>
            <w:tcMar>
              <w:left w:w="57" w:type="dxa"/>
              <w:right w:w="57" w:type="dxa"/>
            </w:tcMar>
          </w:tcPr>
          <w:p w14:paraId="2762C0A5" w14:textId="77777777" w:rsidR="00F556CD" w:rsidRPr="00F556CD" w:rsidRDefault="00F556CD" w:rsidP="00F556CD">
            <w:pPr>
              <w:spacing w:line="360" w:lineRule="auto"/>
              <w:rPr>
                <w:rFonts w:cs="Arial"/>
                <w:color w:val="000000"/>
                <w:sz w:val="20"/>
                <w:szCs w:val="20"/>
              </w:rPr>
            </w:pPr>
            <w:r w:rsidRPr="00F556CD">
              <w:rPr>
                <w:sz w:val="20"/>
                <w:szCs w:val="20"/>
              </w:rPr>
              <w:t>(-7.9, 4.6)</w:t>
            </w:r>
          </w:p>
        </w:tc>
        <w:tc>
          <w:tcPr>
            <w:tcW w:w="815" w:type="dxa"/>
            <w:tcBorders>
              <w:left w:val="nil"/>
              <w:bottom w:val="nil"/>
              <w:right w:val="nil"/>
            </w:tcBorders>
            <w:shd w:val="clear" w:color="auto" w:fill="auto"/>
            <w:noWrap/>
            <w:tcMar>
              <w:left w:w="57" w:type="dxa"/>
              <w:right w:w="57" w:type="dxa"/>
            </w:tcMar>
          </w:tcPr>
          <w:p w14:paraId="128548B2" w14:textId="77777777" w:rsidR="00F556CD" w:rsidRPr="00F556CD" w:rsidRDefault="00F556CD" w:rsidP="00F556CD">
            <w:pPr>
              <w:spacing w:line="360" w:lineRule="auto"/>
              <w:jc w:val="right"/>
              <w:rPr>
                <w:rFonts w:cs="Arial"/>
                <w:color w:val="000000"/>
                <w:sz w:val="20"/>
                <w:szCs w:val="20"/>
              </w:rPr>
            </w:pPr>
            <w:r w:rsidRPr="00F556CD">
              <w:rPr>
                <w:sz w:val="20"/>
                <w:szCs w:val="20"/>
              </w:rPr>
              <w:t>0.5</w:t>
            </w:r>
          </w:p>
        </w:tc>
        <w:tc>
          <w:tcPr>
            <w:tcW w:w="1121" w:type="dxa"/>
            <w:tcBorders>
              <w:left w:val="nil"/>
              <w:bottom w:val="nil"/>
              <w:right w:val="nil"/>
            </w:tcBorders>
            <w:shd w:val="clear" w:color="auto" w:fill="auto"/>
            <w:noWrap/>
            <w:tcMar>
              <w:left w:w="57" w:type="dxa"/>
              <w:right w:w="57" w:type="dxa"/>
            </w:tcMar>
          </w:tcPr>
          <w:p w14:paraId="1E428478" w14:textId="77777777" w:rsidR="00F556CD" w:rsidRPr="00F556CD" w:rsidRDefault="00F556CD" w:rsidP="00F556CD">
            <w:pPr>
              <w:spacing w:line="360" w:lineRule="auto"/>
              <w:rPr>
                <w:rFonts w:cs="Arial"/>
                <w:color w:val="000000"/>
                <w:sz w:val="20"/>
                <w:szCs w:val="20"/>
              </w:rPr>
            </w:pPr>
            <w:r w:rsidRPr="00F556CD">
              <w:rPr>
                <w:sz w:val="20"/>
                <w:szCs w:val="20"/>
              </w:rPr>
              <w:t>(-1.9, 2.8)</w:t>
            </w:r>
          </w:p>
        </w:tc>
        <w:tc>
          <w:tcPr>
            <w:tcW w:w="815" w:type="dxa"/>
            <w:tcBorders>
              <w:left w:val="nil"/>
              <w:bottom w:val="nil"/>
              <w:right w:val="nil"/>
            </w:tcBorders>
            <w:shd w:val="clear" w:color="auto" w:fill="auto"/>
            <w:noWrap/>
            <w:tcMar>
              <w:left w:w="57" w:type="dxa"/>
              <w:right w:w="57" w:type="dxa"/>
            </w:tcMar>
          </w:tcPr>
          <w:p w14:paraId="78E0C515" w14:textId="77777777" w:rsidR="00F556CD" w:rsidRPr="00F556CD" w:rsidRDefault="00F556CD" w:rsidP="00F556CD">
            <w:pPr>
              <w:spacing w:line="360" w:lineRule="auto"/>
              <w:jc w:val="right"/>
              <w:rPr>
                <w:rFonts w:cs="Arial"/>
                <w:color w:val="000000"/>
                <w:sz w:val="20"/>
                <w:szCs w:val="20"/>
              </w:rPr>
            </w:pPr>
            <w:r w:rsidRPr="00F556CD">
              <w:rPr>
                <w:sz w:val="20"/>
                <w:szCs w:val="20"/>
              </w:rPr>
              <w:t>-1.7</w:t>
            </w:r>
          </w:p>
        </w:tc>
        <w:tc>
          <w:tcPr>
            <w:tcW w:w="1176" w:type="dxa"/>
            <w:tcBorders>
              <w:left w:val="nil"/>
              <w:bottom w:val="nil"/>
              <w:right w:val="nil"/>
            </w:tcBorders>
            <w:shd w:val="clear" w:color="auto" w:fill="auto"/>
            <w:noWrap/>
            <w:tcMar>
              <w:left w:w="57" w:type="dxa"/>
              <w:right w:w="57" w:type="dxa"/>
            </w:tcMar>
          </w:tcPr>
          <w:p w14:paraId="61F5C07F" w14:textId="77777777" w:rsidR="00F556CD" w:rsidRPr="00F556CD" w:rsidRDefault="00F556CD" w:rsidP="00F556CD">
            <w:pPr>
              <w:spacing w:line="360" w:lineRule="auto"/>
              <w:rPr>
                <w:rFonts w:cs="Arial"/>
                <w:color w:val="000000"/>
                <w:sz w:val="20"/>
                <w:szCs w:val="20"/>
              </w:rPr>
            </w:pPr>
            <w:r w:rsidRPr="00F556CD">
              <w:rPr>
                <w:sz w:val="20"/>
                <w:szCs w:val="20"/>
              </w:rPr>
              <w:t>(-4.3, 0.8)</w:t>
            </w:r>
          </w:p>
        </w:tc>
        <w:tc>
          <w:tcPr>
            <w:tcW w:w="1032" w:type="dxa"/>
            <w:tcBorders>
              <w:left w:val="nil"/>
              <w:bottom w:val="nil"/>
              <w:right w:val="nil"/>
            </w:tcBorders>
            <w:tcMar>
              <w:left w:w="57" w:type="dxa"/>
              <w:right w:w="57" w:type="dxa"/>
            </w:tcMar>
          </w:tcPr>
          <w:p w14:paraId="2BE6AA5F" w14:textId="77777777" w:rsidR="00F556CD" w:rsidRPr="00F556CD" w:rsidRDefault="00F556CD" w:rsidP="00F556CD">
            <w:pPr>
              <w:spacing w:line="360" w:lineRule="auto"/>
              <w:jc w:val="right"/>
              <w:rPr>
                <w:rFonts w:cs="Arial"/>
                <w:color w:val="000000"/>
                <w:sz w:val="20"/>
                <w:szCs w:val="20"/>
              </w:rPr>
            </w:pPr>
            <w:r w:rsidRPr="00F556CD">
              <w:rPr>
                <w:sz w:val="20"/>
                <w:szCs w:val="20"/>
              </w:rPr>
              <w:t>-1.6</w:t>
            </w:r>
          </w:p>
        </w:tc>
        <w:tc>
          <w:tcPr>
            <w:tcW w:w="1233" w:type="dxa"/>
            <w:tcBorders>
              <w:left w:val="nil"/>
              <w:bottom w:val="nil"/>
              <w:right w:val="nil"/>
            </w:tcBorders>
            <w:tcMar>
              <w:left w:w="57" w:type="dxa"/>
              <w:right w:w="57" w:type="dxa"/>
            </w:tcMar>
          </w:tcPr>
          <w:p w14:paraId="4B22B702" w14:textId="77777777" w:rsidR="00F556CD" w:rsidRPr="00F556CD" w:rsidRDefault="00F556CD" w:rsidP="00F556CD">
            <w:pPr>
              <w:spacing w:line="360" w:lineRule="auto"/>
              <w:rPr>
                <w:rFonts w:cs="Arial"/>
                <w:color w:val="000000"/>
                <w:sz w:val="20"/>
                <w:szCs w:val="20"/>
              </w:rPr>
            </w:pPr>
            <w:r w:rsidRPr="00F556CD">
              <w:rPr>
                <w:sz w:val="20"/>
                <w:szCs w:val="20"/>
              </w:rPr>
              <w:t>(-4.8, 1.6)</w:t>
            </w:r>
          </w:p>
        </w:tc>
        <w:tc>
          <w:tcPr>
            <w:tcW w:w="815" w:type="dxa"/>
            <w:tcBorders>
              <w:left w:val="nil"/>
              <w:bottom w:val="nil"/>
              <w:right w:val="nil"/>
            </w:tcBorders>
            <w:tcMar>
              <w:left w:w="57" w:type="dxa"/>
              <w:right w:w="57" w:type="dxa"/>
            </w:tcMar>
          </w:tcPr>
          <w:p w14:paraId="0DD39FEC" w14:textId="77777777" w:rsidR="00F556CD" w:rsidRPr="00F556CD" w:rsidRDefault="00F556CD" w:rsidP="00F556CD">
            <w:pPr>
              <w:spacing w:line="360" w:lineRule="auto"/>
              <w:jc w:val="right"/>
              <w:rPr>
                <w:rFonts w:cs="Arial"/>
                <w:color w:val="000000"/>
                <w:sz w:val="20"/>
                <w:szCs w:val="20"/>
              </w:rPr>
            </w:pPr>
            <w:r w:rsidRPr="00F556CD">
              <w:rPr>
                <w:sz w:val="20"/>
                <w:szCs w:val="20"/>
              </w:rPr>
              <w:t>116</w:t>
            </w:r>
          </w:p>
        </w:tc>
        <w:tc>
          <w:tcPr>
            <w:tcW w:w="1170" w:type="dxa"/>
            <w:tcBorders>
              <w:left w:val="nil"/>
              <w:bottom w:val="nil"/>
              <w:right w:val="nil"/>
            </w:tcBorders>
            <w:tcMar>
              <w:left w:w="57" w:type="dxa"/>
              <w:right w:w="57" w:type="dxa"/>
            </w:tcMar>
          </w:tcPr>
          <w:p w14:paraId="0AAACC32" w14:textId="77777777" w:rsidR="00F556CD" w:rsidRPr="00F556CD" w:rsidRDefault="00F556CD" w:rsidP="00F556CD">
            <w:pPr>
              <w:spacing w:line="360" w:lineRule="auto"/>
              <w:rPr>
                <w:rFonts w:cs="Arial"/>
                <w:color w:val="000000"/>
                <w:sz w:val="20"/>
                <w:szCs w:val="20"/>
              </w:rPr>
            </w:pPr>
            <w:r w:rsidRPr="00F556CD">
              <w:rPr>
                <w:sz w:val="20"/>
                <w:szCs w:val="20"/>
              </w:rPr>
              <w:t>(-14, 247)</w:t>
            </w:r>
          </w:p>
        </w:tc>
      </w:tr>
      <w:tr w:rsidR="00F556CD" w:rsidRPr="00F556CD" w14:paraId="57AEC3F8"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1F7CC6F9" w14:textId="77777777" w:rsidR="00F556CD" w:rsidRPr="00F556CD" w:rsidRDefault="00F556CD" w:rsidP="00F556CD">
            <w:pPr>
              <w:spacing w:line="360" w:lineRule="auto"/>
              <w:rPr>
                <w:rFonts w:eastAsia="Times New Roman" w:cs="Arial"/>
                <w:sz w:val="20"/>
                <w:szCs w:val="20"/>
                <w:lang w:eastAsia="en-GB"/>
              </w:rPr>
            </w:pPr>
            <w:r w:rsidRPr="00F556CD">
              <w:rPr>
                <w:rFonts w:eastAsia="Times New Roman" w:cs="Arial"/>
                <w:sz w:val="20"/>
                <w:szCs w:val="20"/>
                <w:lang w:eastAsia="en-GB"/>
              </w:rPr>
              <w:t>mean steps (/1,000/day)</w:t>
            </w:r>
          </w:p>
        </w:tc>
        <w:tc>
          <w:tcPr>
            <w:tcW w:w="815" w:type="dxa"/>
            <w:tcBorders>
              <w:top w:val="nil"/>
              <w:left w:val="nil"/>
              <w:bottom w:val="nil"/>
              <w:right w:val="nil"/>
            </w:tcBorders>
            <w:shd w:val="clear" w:color="auto" w:fill="auto"/>
            <w:noWrap/>
            <w:tcMar>
              <w:left w:w="57" w:type="dxa"/>
              <w:right w:w="57" w:type="dxa"/>
            </w:tcMar>
          </w:tcPr>
          <w:p w14:paraId="10EA0AF6" w14:textId="77777777" w:rsidR="00F556CD" w:rsidRPr="00F556CD" w:rsidRDefault="00F556CD" w:rsidP="00F556CD">
            <w:pPr>
              <w:spacing w:line="360" w:lineRule="auto"/>
              <w:jc w:val="right"/>
              <w:rPr>
                <w:rFonts w:cs="Arial"/>
                <w:b/>
                <w:color w:val="000000"/>
                <w:sz w:val="20"/>
                <w:szCs w:val="20"/>
              </w:rPr>
            </w:pPr>
            <w:r w:rsidRPr="00F556CD">
              <w:rPr>
                <w:b/>
                <w:sz w:val="20"/>
                <w:szCs w:val="20"/>
              </w:rPr>
              <w:t>-6.0</w:t>
            </w:r>
          </w:p>
        </w:tc>
        <w:tc>
          <w:tcPr>
            <w:tcW w:w="1121" w:type="dxa"/>
            <w:tcBorders>
              <w:top w:val="nil"/>
              <w:left w:val="nil"/>
              <w:bottom w:val="nil"/>
              <w:right w:val="nil"/>
            </w:tcBorders>
            <w:shd w:val="clear" w:color="auto" w:fill="auto"/>
            <w:noWrap/>
            <w:tcMar>
              <w:left w:w="57" w:type="dxa"/>
              <w:right w:w="57" w:type="dxa"/>
            </w:tcMar>
          </w:tcPr>
          <w:p w14:paraId="7DB3444C" w14:textId="77777777" w:rsidR="00F556CD" w:rsidRPr="00F556CD" w:rsidRDefault="00F556CD" w:rsidP="00F556CD">
            <w:pPr>
              <w:spacing w:line="360" w:lineRule="auto"/>
              <w:rPr>
                <w:rFonts w:cs="Arial"/>
                <w:b/>
                <w:color w:val="000000"/>
                <w:sz w:val="20"/>
                <w:szCs w:val="20"/>
              </w:rPr>
            </w:pPr>
            <w:r w:rsidRPr="00F556CD">
              <w:rPr>
                <w:b/>
                <w:sz w:val="20"/>
                <w:szCs w:val="20"/>
              </w:rPr>
              <w:t>(-8.4, -3.5)</w:t>
            </w:r>
          </w:p>
        </w:tc>
        <w:tc>
          <w:tcPr>
            <w:tcW w:w="815" w:type="dxa"/>
            <w:tcBorders>
              <w:top w:val="nil"/>
              <w:left w:val="nil"/>
              <w:bottom w:val="nil"/>
              <w:right w:val="nil"/>
            </w:tcBorders>
            <w:shd w:val="clear" w:color="auto" w:fill="auto"/>
            <w:noWrap/>
            <w:tcMar>
              <w:left w:w="57" w:type="dxa"/>
              <w:right w:w="57" w:type="dxa"/>
            </w:tcMar>
          </w:tcPr>
          <w:p w14:paraId="61501C02" w14:textId="77777777" w:rsidR="00F556CD" w:rsidRPr="00F556CD" w:rsidRDefault="00F556CD" w:rsidP="00F556CD">
            <w:pPr>
              <w:spacing w:line="360" w:lineRule="auto"/>
              <w:jc w:val="right"/>
              <w:rPr>
                <w:rFonts w:cs="Arial"/>
                <w:b/>
                <w:color w:val="000000"/>
                <w:sz w:val="20"/>
                <w:szCs w:val="20"/>
              </w:rPr>
            </w:pPr>
            <w:r w:rsidRPr="00F556CD">
              <w:rPr>
                <w:b/>
                <w:sz w:val="20"/>
                <w:szCs w:val="20"/>
              </w:rPr>
              <w:t>-8.8</w:t>
            </w:r>
          </w:p>
        </w:tc>
        <w:tc>
          <w:tcPr>
            <w:tcW w:w="1263" w:type="dxa"/>
            <w:tcBorders>
              <w:top w:val="nil"/>
              <w:left w:val="nil"/>
              <w:bottom w:val="nil"/>
              <w:right w:val="nil"/>
            </w:tcBorders>
            <w:shd w:val="clear" w:color="auto" w:fill="auto"/>
            <w:noWrap/>
            <w:tcMar>
              <w:left w:w="57" w:type="dxa"/>
              <w:right w:w="57" w:type="dxa"/>
            </w:tcMar>
          </w:tcPr>
          <w:p w14:paraId="594F5111" w14:textId="77777777" w:rsidR="00F556CD" w:rsidRPr="00F556CD" w:rsidRDefault="00F556CD" w:rsidP="00F556CD">
            <w:pPr>
              <w:spacing w:line="360" w:lineRule="auto"/>
              <w:rPr>
                <w:rFonts w:cs="Arial"/>
                <w:b/>
                <w:color w:val="000000"/>
                <w:sz w:val="20"/>
                <w:szCs w:val="20"/>
              </w:rPr>
            </w:pPr>
            <w:r w:rsidRPr="00F556CD">
              <w:rPr>
                <w:b/>
                <w:sz w:val="20"/>
                <w:szCs w:val="20"/>
              </w:rPr>
              <w:t>(-12.9, -4.7)</w:t>
            </w:r>
          </w:p>
        </w:tc>
        <w:tc>
          <w:tcPr>
            <w:tcW w:w="815" w:type="dxa"/>
            <w:tcBorders>
              <w:top w:val="nil"/>
              <w:left w:val="nil"/>
              <w:bottom w:val="nil"/>
              <w:right w:val="nil"/>
            </w:tcBorders>
            <w:shd w:val="clear" w:color="auto" w:fill="auto"/>
            <w:noWrap/>
            <w:tcMar>
              <w:left w:w="57" w:type="dxa"/>
              <w:right w:w="57" w:type="dxa"/>
            </w:tcMar>
          </w:tcPr>
          <w:p w14:paraId="52E5D8EF" w14:textId="77777777" w:rsidR="00F556CD" w:rsidRPr="00F556CD" w:rsidRDefault="00F556CD" w:rsidP="00F556CD">
            <w:pPr>
              <w:spacing w:line="360" w:lineRule="auto"/>
              <w:jc w:val="right"/>
              <w:rPr>
                <w:rFonts w:cs="Arial"/>
                <w:b/>
                <w:color w:val="000000"/>
                <w:sz w:val="20"/>
                <w:szCs w:val="20"/>
              </w:rPr>
            </w:pPr>
            <w:r w:rsidRPr="00F556CD">
              <w:rPr>
                <w:b/>
                <w:sz w:val="20"/>
                <w:szCs w:val="20"/>
              </w:rPr>
              <w:t>-3.8</w:t>
            </w:r>
          </w:p>
        </w:tc>
        <w:tc>
          <w:tcPr>
            <w:tcW w:w="1121" w:type="dxa"/>
            <w:tcBorders>
              <w:top w:val="nil"/>
              <w:left w:val="nil"/>
              <w:bottom w:val="nil"/>
              <w:right w:val="nil"/>
            </w:tcBorders>
            <w:shd w:val="clear" w:color="auto" w:fill="auto"/>
            <w:noWrap/>
            <w:tcMar>
              <w:left w:w="57" w:type="dxa"/>
              <w:right w:w="57" w:type="dxa"/>
            </w:tcMar>
          </w:tcPr>
          <w:p w14:paraId="56C027E8" w14:textId="77777777" w:rsidR="00F556CD" w:rsidRPr="00F556CD" w:rsidRDefault="00F556CD" w:rsidP="00F556CD">
            <w:pPr>
              <w:spacing w:line="360" w:lineRule="auto"/>
              <w:rPr>
                <w:rFonts w:cs="Arial"/>
                <w:b/>
                <w:color w:val="000000"/>
                <w:sz w:val="20"/>
                <w:szCs w:val="20"/>
              </w:rPr>
            </w:pPr>
            <w:r w:rsidRPr="00F556CD">
              <w:rPr>
                <w:b/>
                <w:sz w:val="20"/>
                <w:szCs w:val="20"/>
              </w:rPr>
              <w:t>(-5.3, -2.3)</w:t>
            </w:r>
          </w:p>
        </w:tc>
        <w:tc>
          <w:tcPr>
            <w:tcW w:w="815" w:type="dxa"/>
            <w:tcBorders>
              <w:top w:val="nil"/>
              <w:left w:val="nil"/>
              <w:bottom w:val="nil"/>
              <w:right w:val="nil"/>
            </w:tcBorders>
            <w:shd w:val="clear" w:color="auto" w:fill="auto"/>
            <w:noWrap/>
            <w:tcMar>
              <w:left w:w="57" w:type="dxa"/>
              <w:right w:w="57" w:type="dxa"/>
            </w:tcMar>
          </w:tcPr>
          <w:p w14:paraId="24C7DC61" w14:textId="77777777" w:rsidR="00F556CD" w:rsidRPr="00F556CD" w:rsidRDefault="00F556CD" w:rsidP="00F556CD">
            <w:pPr>
              <w:spacing w:line="360" w:lineRule="auto"/>
              <w:jc w:val="right"/>
              <w:rPr>
                <w:rFonts w:cs="Arial"/>
                <w:b/>
                <w:color w:val="000000"/>
                <w:sz w:val="20"/>
                <w:szCs w:val="20"/>
              </w:rPr>
            </w:pPr>
            <w:r w:rsidRPr="00F556CD">
              <w:rPr>
                <w:b/>
                <w:sz w:val="20"/>
                <w:szCs w:val="20"/>
              </w:rPr>
              <w:t>-3.2</w:t>
            </w:r>
          </w:p>
        </w:tc>
        <w:tc>
          <w:tcPr>
            <w:tcW w:w="1176" w:type="dxa"/>
            <w:tcBorders>
              <w:top w:val="nil"/>
              <w:left w:val="nil"/>
              <w:bottom w:val="nil"/>
              <w:right w:val="nil"/>
            </w:tcBorders>
            <w:shd w:val="clear" w:color="auto" w:fill="auto"/>
            <w:noWrap/>
            <w:tcMar>
              <w:left w:w="57" w:type="dxa"/>
              <w:right w:w="57" w:type="dxa"/>
            </w:tcMar>
          </w:tcPr>
          <w:p w14:paraId="225E3AB3" w14:textId="77777777" w:rsidR="00F556CD" w:rsidRPr="00F556CD" w:rsidRDefault="00F556CD" w:rsidP="00F556CD">
            <w:pPr>
              <w:spacing w:line="360" w:lineRule="auto"/>
              <w:rPr>
                <w:rFonts w:cs="Arial"/>
                <w:b/>
                <w:color w:val="000000"/>
                <w:sz w:val="20"/>
                <w:szCs w:val="20"/>
              </w:rPr>
            </w:pPr>
            <w:r w:rsidRPr="00F556CD">
              <w:rPr>
                <w:b/>
                <w:sz w:val="20"/>
                <w:szCs w:val="20"/>
              </w:rPr>
              <w:t>(-4.9, -1.5)</w:t>
            </w:r>
          </w:p>
        </w:tc>
        <w:tc>
          <w:tcPr>
            <w:tcW w:w="1032" w:type="dxa"/>
            <w:tcBorders>
              <w:top w:val="nil"/>
              <w:left w:val="nil"/>
              <w:bottom w:val="nil"/>
              <w:right w:val="nil"/>
            </w:tcBorders>
            <w:tcMar>
              <w:left w:w="57" w:type="dxa"/>
              <w:right w:w="57" w:type="dxa"/>
            </w:tcMar>
          </w:tcPr>
          <w:p w14:paraId="13FEA71E" w14:textId="77777777" w:rsidR="00F556CD" w:rsidRPr="00F556CD" w:rsidRDefault="00F556CD" w:rsidP="00F556CD">
            <w:pPr>
              <w:spacing w:line="360" w:lineRule="auto"/>
              <w:jc w:val="right"/>
              <w:rPr>
                <w:rFonts w:cs="Arial"/>
                <w:b/>
                <w:color w:val="000000"/>
                <w:sz w:val="20"/>
                <w:szCs w:val="20"/>
              </w:rPr>
            </w:pPr>
            <w:r w:rsidRPr="00F556CD">
              <w:rPr>
                <w:b/>
                <w:sz w:val="20"/>
                <w:szCs w:val="20"/>
              </w:rPr>
              <w:t>-4.7</w:t>
            </w:r>
          </w:p>
        </w:tc>
        <w:tc>
          <w:tcPr>
            <w:tcW w:w="1233" w:type="dxa"/>
            <w:tcBorders>
              <w:top w:val="nil"/>
              <w:left w:val="nil"/>
              <w:bottom w:val="nil"/>
              <w:right w:val="nil"/>
            </w:tcBorders>
            <w:tcMar>
              <w:left w:w="57" w:type="dxa"/>
              <w:right w:w="57" w:type="dxa"/>
            </w:tcMar>
          </w:tcPr>
          <w:p w14:paraId="2B5DE551" w14:textId="77777777" w:rsidR="00F556CD" w:rsidRPr="00F556CD" w:rsidRDefault="00F556CD" w:rsidP="00F556CD">
            <w:pPr>
              <w:spacing w:line="360" w:lineRule="auto"/>
              <w:rPr>
                <w:rFonts w:cs="Arial"/>
                <w:b/>
                <w:color w:val="000000"/>
                <w:sz w:val="20"/>
                <w:szCs w:val="20"/>
              </w:rPr>
            </w:pPr>
            <w:r w:rsidRPr="00F556CD">
              <w:rPr>
                <w:b/>
                <w:sz w:val="20"/>
                <w:szCs w:val="20"/>
              </w:rPr>
              <w:t>(-6.8, -2.6)</w:t>
            </w:r>
          </w:p>
        </w:tc>
        <w:tc>
          <w:tcPr>
            <w:tcW w:w="815" w:type="dxa"/>
            <w:tcBorders>
              <w:top w:val="nil"/>
              <w:left w:val="nil"/>
              <w:bottom w:val="nil"/>
              <w:right w:val="nil"/>
            </w:tcBorders>
            <w:tcMar>
              <w:left w:w="57" w:type="dxa"/>
              <w:right w:w="57" w:type="dxa"/>
            </w:tcMar>
          </w:tcPr>
          <w:p w14:paraId="4C332FD6" w14:textId="77777777" w:rsidR="00F556CD" w:rsidRPr="00F556CD" w:rsidRDefault="00F556CD" w:rsidP="00F556CD">
            <w:pPr>
              <w:spacing w:line="360" w:lineRule="auto"/>
              <w:jc w:val="right"/>
              <w:rPr>
                <w:rFonts w:cs="Arial"/>
                <w:color w:val="000000"/>
                <w:sz w:val="20"/>
                <w:szCs w:val="20"/>
              </w:rPr>
            </w:pPr>
            <w:r w:rsidRPr="00F556CD">
              <w:rPr>
                <w:sz w:val="20"/>
                <w:szCs w:val="20"/>
              </w:rPr>
              <w:t>31</w:t>
            </w:r>
          </w:p>
        </w:tc>
        <w:tc>
          <w:tcPr>
            <w:tcW w:w="1170" w:type="dxa"/>
            <w:tcBorders>
              <w:top w:val="nil"/>
              <w:left w:val="nil"/>
              <w:bottom w:val="nil"/>
              <w:right w:val="nil"/>
            </w:tcBorders>
            <w:tcMar>
              <w:left w:w="57" w:type="dxa"/>
              <w:right w:w="57" w:type="dxa"/>
            </w:tcMar>
          </w:tcPr>
          <w:p w14:paraId="62BF15A8" w14:textId="77777777" w:rsidR="00F556CD" w:rsidRPr="00F556CD" w:rsidRDefault="00F556CD" w:rsidP="00F556CD">
            <w:pPr>
              <w:spacing w:line="360" w:lineRule="auto"/>
              <w:rPr>
                <w:rFonts w:cs="Arial"/>
                <w:color w:val="000000"/>
                <w:sz w:val="20"/>
                <w:szCs w:val="20"/>
              </w:rPr>
            </w:pPr>
            <w:r w:rsidRPr="00F556CD">
              <w:rPr>
                <w:sz w:val="20"/>
                <w:szCs w:val="20"/>
              </w:rPr>
              <w:t>(-54, 116)</w:t>
            </w:r>
          </w:p>
        </w:tc>
      </w:tr>
      <w:tr w:rsidR="00F556CD" w:rsidRPr="00F556CD" w14:paraId="6C030108"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66A0D72F" w14:textId="77777777" w:rsidR="00F556CD" w:rsidRPr="00F556CD" w:rsidRDefault="00F556CD" w:rsidP="00F556CD">
            <w:pPr>
              <w:spacing w:line="360" w:lineRule="auto"/>
              <w:rPr>
                <w:rFonts w:eastAsia="Times New Roman" w:cs="Arial"/>
                <w:sz w:val="20"/>
                <w:szCs w:val="20"/>
                <w:lang w:eastAsia="en-GB"/>
              </w:rPr>
            </w:pPr>
          </w:p>
        </w:tc>
        <w:tc>
          <w:tcPr>
            <w:tcW w:w="815" w:type="dxa"/>
            <w:tcBorders>
              <w:top w:val="nil"/>
              <w:left w:val="nil"/>
              <w:bottom w:val="nil"/>
              <w:right w:val="nil"/>
            </w:tcBorders>
            <w:shd w:val="clear" w:color="auto" w:fill="auto"/>
            <w:noWrap/>
            <w:tcMar>
              <w:left w:w="57" w:type="dxa"/>
              <w:right w:w="57" w:type="dxa"/>
            </w:tcMar>
          </w:tcPr>
          <w:p w14:paraId="436C1AF6"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255336FF"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04719022" w14:textId="77777777" w:rsidR="00F556CD" w:rsidRPr="00F556CD" w:rsidRDefault="00F556CD" w:rsidP="00F556CD">
            <w:pPr>
              <w:spacing w:line="360" w:lineRule="auto"/>
              <w:rPr>
                <w:rFonts w:cs="Arial"/>
                <w:color w:val="000000"/>
                <w:sz w:val="20"/>
                <w:szCs w:val="20"/>
              </w:rPr>
            </w:pPr>
          </w:p>
        </w:tc>
        <w:tc>
          <w:tcPr>
            <w:tcW w:w="1263" w:type="dxa"/>
            <w:tcBorders>
              <w:top w:val="nil"/>
              <w:left w:val="nil"/>
              <w:bottom w:val="nil"/>
              <w:right w:val="nil"/>
            </w:tcBorders>
            <w:shd w:val="clear" w:color="auto" w:fill="auto"/>
            <w:noWrap/>
            <w:tcMar>
              <w:left w:w="57" w:type="dxa"/>
              <w:right w:w="57" w:type="dxa"/>
            </w:tcMar>
          </w:tcPr>
          <w:p w14:paraId="13B3245F"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5A8716F1"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0B8811DE"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7E221DDA" w14:textId="77777777" w:rsidR="00F556CD" w:rsidRPr="00F556CD" w:rsidRDefault="00F556CD" w:rsidP="00F556CD">
            <w:pPr>
              <w:spacing w:line="360" w:lineRule="auto"/>
              <w:rPr>
                <w:rFonts w:cs="Arial"/>
                <w:color w:val="000000"/>
                <w:sz w:val="20"/>
                <w:szCs w:val="20"/>
              </w:rPr>
            </w:pPr>
          </w:p>
        </w:tc>
        <w:tc>
          <w:tcPr>
            <w:tcW w:w="1176" w:type="dxa"/>
            <w:tcBorders>
              <w:top w:val="nil"/>
              <w:left w:val="nil"/>
              <w:bottom w:val="nil"/>
              <w:right w:val="nil"/>
            </w:tcBorders>
            <w:shd w:val="clear" w:color="auto" w:fill="auto"/>
            <w:noWrap/>
            <w:tcMar>
              <w:left w:w="57" w:type="dxa"/>
              <w:right w:w="57" w:type="dxa"/>
            </w:tcMar>
          </w:tcPr>
          <w:p w14:paraId="7DE03AD7" w14:textId="77777777" w:rsidR="00F556CD" w:rsidRPr="00F556CD" w:rsidRDefault="00F556CD" w:rsidP="00F556CD">
            <w:pPr>
              <w:spacing w:line="360" w:lineRule="auto"/>
              <w:rPr>
                <w:rFonts w:cs="Arial"/>
                <w:color w:val="000000"/>
                <w:sz w:val="20"/>
                <w:szCs w:val="20"/>
              </w:rPr>
            </w:pPr>
          </w:p>
        </w:tc>
        <w:tc>
          <w:tcPr>
            <w:tcW w:w="1032" w:type="dxa"/>
            <w:tcBorders>
              <w:top w:val="nil"/>
              <w:left w:val="nil"/>
              <w:bottom w:val="nil"/>
              <w:right w:val="nil"/>
            </w:tcBorders>
            <w:tcMar>
              <w:left w:w="57" w:type="dxa"/>
              <w:right w:w="57" w:type="dxa"/>
            </w:tcMar>
          </w:tcPr>
          <w:p w14:paraId="1E3E33AF" w14:textId="77777777" w:rsidR="00F556CD" w:rsidRPr="00F556CD" w:rsidRDefault="00F556CD" w:rsidP="00F556CD">
            <w:pPr>
              <w:spacing w:line="360" w:lineRule="auto"/>
              <w:rPr>
                <w:rFonts w:cs="Arial"/>
                <w:color w:val="000000"/>
                <w:sz w:val="20"/>
                <w:szCs w:val="20"/>
              </w:rPr>
            </w:pPr>
          </w:p>
        </w:tc>
        <w:tc>
          <w:tcPr>
            <w:tcW w:w="1233" w:type="dxa"/>
            <w:tcBorders>
              <w:top w:val="nil"/>
              <w:left w:val="nil"/>
              <w:bottom w:val="nil"/>
              <w:right w:val="nil"/>
            </w:tcBorders>
            <w:tcMar>
              <w:left w:w="57" w:type="dxa"/>
              <w:right w:w="57" w:type="dxa"/>
            </w:tcMar>
          </w:tcPr>
          <w:p w14:paraId="53517180"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tcMar>
              <w:left w:w="57" w:type="dxa"/>
              <w:right w:w="57" w:type="dxa"/>
            </w:tcMar>
          </w:tcPr>
          <w:p w14:paraId="767C2CCA" w14:textId="77777777" w:rsidR="00F556CD" w:rsidRPr="00F556CD" w:rsidRDefault="00F556CD" w:rsidP="00F556CD">
            <w:pPr>
              <w:spacing w:line="360" w:lineRule="auto"/>
              <w:rPr>
                <w:rFonts w:cs="Arial"/>
                <w:color w:val="000000"/>
                <w:sz w:val="20"/>
                <w:szCs w:val="20"/>
              </w:rPr>
            </w:pPr>
          </w:p>
        </w:tc>
        <w:tc>
          <w:tcPr>
            <w:tcW w:w="1170" w:type="dxa"/>
            <w:tcBorders>
              <w:top w:val="nil"/>
              <w:left w:val="nil"/>
              <w:bottom w:val="nil"/>
              <w:right w:val="nil"/>
            </w:tcBorders>
            <w:tcMar>
              <w:left w:w="57" w:type="dxa"/>
              <w:right w:w="57" w:type="dxa"/>
            </w:tcMar>
          </w:tcPr>
          <w:p w14:paraId="14CF33CD" w14:textId="77777777" w:rsidR="00F556CD" w:rsidRPr="00F556CD" w:rsidRDefault="00F556CD" w:rsidP="00F556CD">
            <w:pPr>
              <w:spacing w:line="360" w:lineRule="auto"/>
              <w:rPr>
                <w:rFonts w:cs="Arial"/>
                <w:color w:val="000000"/>
                <w:sz w:val="20"/>
                <w:szCs w:val="20"/>
              </w:rPr>
            </w:pPr>
          </w:p>
        </w:tc>
      </w:tr>
      <w:tr w:rsidR="00F556CD" w:rsidRPr="00F556CD" w14:paraId="304D8867"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4A4B8DA3" w14:textId="77777777" w:rsidR="00F556CD" w:rsidRPr="00F556CD" w:rsidRDefault="00F556CD" w:rsidP="00F556CD">
            <w:pPr>
              <w:spacing w:line="360" w:lineRule="auto"/>
              <w:rPr>
                <w:rFonts w:eastAsia="Times New Roman" w:cs="Arial"/>
                <w:b/>
                <w:sz w:val="20"/>
                <w:szCs w:val="20"/>
                <w:lang w:eastAsia="en-GB"/>
              </w:rPr>
            </w:pPr>
            <w:r w:rsidRPr="00F556CD">
              <w:rPr>
                <w:rFonts w:eastAsia="Times New Roman" w:cs="Arial"/>
                <w:b/>
                <w:sz w:val="20"/>
                <w:szCs w:val="20"/>
                <w:lang w:eastAsia="en-GB"/>
              </w:rPr>
              <w:t>Model 3</w:t>
            </w:r>
          </w:p>
        </w:tc>
        <w:tc>
          <w:tcPr>
            <w:tcW w:w="815" w:type="dxa"/>
            <w:tcBorders>
              <w:top w:val="nil"/>
              <w:left w:val="nil"/>
              <w:bottom w:val="nil"/>
              <w:right w:val="nil"/>
            </w:tcBorders>
            <w:shd w:val="clear" w:color="auto" w:fill="auto"/>
            <w:noWrap/>
            <w:tcMar>
              <w:left w:w="57" w:type="dxa"/>
              <w:right w:w="57" w:type="dxa"/>
            </w:tcMar>
          </w:tcPr>
          <w:p w14:paraId="4F85781C"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4E5DB877"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7C7A9574" w14:textId="77777777" w:rsidR="00F556CD" w:rsidRPr="00F556CD" w:rsidRDefault="00F556CD" w:rsidP="00F556CD">
            <w:pPr>
              <w:spacing w:line="360" w:lineRule="auto"/>
              <w:rPr>
                <w:rFonts w:cs="Arial"/>
                <w:color w:val="000000"/>
                <w:sz w:val="20"/>
                <w:szCs w:val="20"/>
              </w:rPr>
            </w:pPr>
          </w:p>
        </w:tc>
        <w:tc>
          <w:tcPr>
            <w:tcW w:w="1263" w:type="dxa"/>
            <w:tcBorders>
              <w:top w:val="nil"/>
              <w:left w:val="nil"/>
              <w:bottom w:val="nil"/>
              <w:right w:val="nil"/>
            </w:tcBorders>
            <w:shd w:val="clear" w:color="auto" w:fill="auto"/>
            <w:noWrap/>
            <w:tcMar>
              <w:left w:w="57" w:type="dxa"/>
              <w:right w:w="57" w:type="dxa"/>
            </w:tcMar>
          </w:tcPr>
          <w:p w14:paraId="05C47662"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5CFE4F03"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232A15E3"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2096593E" w14:textId="77777777" w:rsidR="00F556CD" w:rsidRPr="00F556CD" w:rsidRDefault="00F556CD" w:rsidP="00F556CD">
            <w:pPr>
              <w:spacing w:line="360" w:lineRule="auto"/>
              <w:rPr>
                <w:rFonts w:cs="Arial"/>
                <w:color w:val="000000"/>
                <w:sz w:val="20"/>
                <w:szCs w:val="20"/>
              </w:rPr>
            </w:pPr>
          </w:p>
        </w:tc>
        <w:tc>
          <w:tcPr>
            <w:tcW w:w="1176" w:type="dxa"/>
            <w:tcBorders>
              <w:top w:val="nil"/>
              <w:left w:val="nil"/>
              <w:bottom w:val="nil"/>
              <w:right w:val="nil"/>
            </w:tcBorders>
            <w:shd w:val="clear" w:color="auto" w:fill="auto"/>
            <w:noWrap/>
            <w:tcMar>
              <w:left w:w="57" w:type="dxa"/>
              <w:right w:w="57" w:type="dxa"/>
            </w:tcMar>
          </w:tcPr>
          <w:p w14:paraId="42EA66B5" w14:textId="77777777" w:rsidR="00F556CD" w:rsidRPr="00F556CD" w:rsidRDefault="00F556CD" w:rsidP="00F556CD">
            <w:pPr>
              <w:spacing w:line="360" w:lineRule="auto"/>
              <w:rPr>
                <w:rFonts w:cs="Arial"/>
                <w:color w:val="000000"/>
                <w:sz w:val="20"/>
                <w:szCs w:val="20"/>
              </w:rPr>
            </w:pPr>
          </w:p>
        </w:tc>
        <w:tc>
          <w:tcPr>
            <w:tcW w:w="1032" w:type="dxa"/>
            <w:tcBorders>
              <w:top w:val="nil"/>
              <w:left w:val="nil"/>
              <w:bottom w:val="nil"/>
              <w:right w:val="nil"/>
            </w:tcBorders>
            <w:tcMar>
              <w:left w:w="57" w:type="dxa"/>
              <w:right w:w="57" w:type="dxa"/>
            </w:tcMar>
          </w:tcPr>
          <w:p w14:paraId="3572F6A9" w14:textId="77777777" w:rsidR="00F556CD" w:rsidRPr="00F556CD" w:rsidRDefault="00F556CD" w:rsidP="00F556CD">
            <w:pPr>
              <w:spacing w:line="360" w:lineRule="auto"/>
              <w:rPr>
                <w:rFonts w:cs="Arial"/>
                <w:color w:val="000000"/>
                <w:sz w:val="20"/>
                <w:szCs w:val="20"/>
              </w:rPr>
            </w:pPr>
          </w:p>
        </w:tc>
        <w:tc>
          <w:tcPr>
            <w:tcW w:w="1233" w:type="dxa"/>
            <w:tcBorders>
              <w:top w:val="nil"/>
              <w:left w:val="nil"/>
              <w:bottom w:val="nil"/>
              <w:right w:val="nil"/>
            </w:tcBorders>
            <w:tcMar>
              <w:left w:w="57" w:type="dxa"/>
              <w:right w:w="57" w:type="dxa"/>
            </w:tcMar>
          </w:tcPr>
          <w:p w14:paraId="166D811F"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tcMar>
              <w:left w:w="57" w:type="dxa"/>
              <w:right w:w="57" w:type="dxa"/>
            </w:tcMar>
          </w:tcPr>
          <w:p w14:paraId="01FF3FEF" w14:textId="77777777" w:rsidR="00F556CD" w:rsidRPr="00F556CD" w:rsidRDefault="00F556CD" w:rsidP="00F556CD">
            <w:pPr>
              <w:spacing w:line="360" w:lineRule="auto"/>
              <w:rPr>
                <w:rFonts w:cs="Arial"/>
                <w:color w:val="000000"/>
                <w:sz w:val="20"/>
                <w:szCs w:val="20"/>
              </w:rPr>
            </w:pPr>
          </w:p>
        </w:tc>
        <w:tc>
          <w:tcPr>
            <w:tcW w:w="1170" w:type="dxa"/>
            <w:tcBorders>
              <w:top w:val="nil"/>
              <w:left w:val="nil"/>
              <w:bottom w:val="nil"/>
              <w:right w:val="nil"/>
            </w:tcBorders>
            <w:tcMar>
              <w:left w:w="57" w:type="dxa"/>
              <w:right w:w="57" w:type="dxa"/>
            </w:tcMar>
          </w:tcPr>
          <w:p w14:paraId="384453BF" w14:textId="77777777" w:rsidR="00F556CD" w:rsidRPr="00F556CD" w:rsidRDefault="00F556CD" w:rsidP="00F556CD">
            <w:pPr>
              <w:spacing w:line="360" w:lineRule="auto"/>
              <w:rPr>
                <w:rFonts w:cs="Arial"/>
                <w:color w:val="000000"/>
                <w:sz w:val="20"/>
                <w:szCs w:val="20"/>
              </w:rPr>
            </w:pPr>
          </w:p>
        </w:tc>
      </w:tr>
      <w:tr w:rsidR="00F556CD" w:rsidRPr="00F556CD" w14:paraId="6F6C66E5"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2976A2DF" w14:textId="77777777" w:rsidR="00F556CD" w:rsidRPr="00F556CD" w:rsidRDefault="00F556CD" w:rsidP="00F556CD">
            <w:pPr>
              <w:spacing w:line="360" w:lineRule="auto"/>
              <w:rPr>
                <w:rFonts w:cs="Arial"/>
                <w:sz w:val="20"/>
                <w:szCs w:val="20"/>
              </w:rPr>
            </w:pPr>
            <w:r w:rsidRPr="00F556CD">
              <w:rPr>
                <w:rFonts w:cs="Arial"/>
                <w:sz w:val="20"/>
                <w:szCs w:val="20"/>
              </w:rPr>
              <w:t>change in MVPA (/10 mins/day)</w:t>
            </w:r>
          </w:p>
        </w:tc>
        <w:tc>
          <w:tcPr>
            <w:tcW w:w="815" w:type="dxa"/>
            <w:tcBorders>
              <w:top w:val="nil"/>
              <w:left w:val="nil"/>
              <w:bottom w:val="nil"/>
              <w:right w:val="nil"/>
            </w:tcBorders>
            <w:shd w:val="clear" w:color="auto" w:fill="auto"/>
            <w:noWrap/>
            <w:tcMar>
              <w:left w:w="57" w:type="dxa"/>
              <w:right w:w="57" w:type="dxa"/>
            </w:tcMar>
          </w:tcPr>
          <w:p w14:paraId="47531B7B" w14:textId="77777777" w:rsidR="00F556CD" w:rsidRPr="00F556CD" w:rsidRDefault="00F556CD" w:rsidP="00F556CD">
            <w:pPr>
              <w:spacing w:line="360" w:lineRule="auto"/>
              <w:jc w:val="right"/>
              <w:rPr>
                <w:rFonts w:cs="Arial"/>
                <w:color w:val="000000"/>
                <w:sz w:val="20"/>
                <w:szCs w:val="20"/>
              </w:rPr>
            </w:pPr>
            <w:r w:rsidRPr="00F556CD">
              <w:rPr>
                <w:sz w:val="20"/>
                <w:szCs w:val="20"/>
              </w:rPr>
              <w:t>2.3</w:t>
            </w:r>
          </w:p>
        </w:tc>
        <w:tc>
          <w:tcPr>
            <w:tcW w:w="1121" w:type="dxa"/>
            <w:tcBorders>
              <w:top w:val="nil"/>
              <w:left w:val="nil"/>
              <w:bottom w:val="nil"/>
              <w:right w:val="nil"/>
            </w:tcBorders>
            <w:shd w:val="clear" w:color="auto" w:fill="auto"/>
            <w:noWrap/>
            <w:tcMar>
              <w:left w:w="57" w:type="dxa"/>
              <w:right w:w="57" w:type="dxa"/>
            </w:tcMar>
          </w:tcPr>
          <w:p w14:paraId="5A5208AF" w14:textId="77777777" w:rsidR="00F556CD" w:rsidRPr="00F556CD" w:rsidRDefault="00F556CD" w:rsidP="00F556CD">
            <w:pPr>
              <w:spacing w:line="360" w:lineRule="auto"/>
              <w:rPr>
                <w:rFonts w:cs="Arial"/>
                <w:color w:val="000000"/>
                <w:sz w:val="20"/>
                <w:szCs w:val="20"/>
              </w:rPr>
            </w:pPr>
            <w:r w:rsidRPr="00F556CD">
              <w:rPr>
                <w:sz w:val="20"/>
                <w:szCs w:val="20"/>
              </w:rPr>
              <w:t>(-0.8, 5.3)</w:t>
            </w:r>
          </w:p>
        </w:tc>
        <w:tc>
          <w:tcPr>
            <w:tcW w:w="815" w:type="dxa"/>
            <w:tcBorders>
              <w:top w:val="nil"/>
              <w:left w:val="nil"/>
              <w:bottom w:val="nil"/>
              <w:right w:val="nil"/>
            </w:tcBorders>
            <w:shd w:val="clear" w:color="auto" w:fill="auto"/>
            <w:noWrap/>
            <w:tcMar>
              <w:left w:w="57" w:type="dxa"/>
              <w:right w:w="57" w:type="dxa"/>
            </w:tcMar>
          </w:tcPr>
          <w:p w14:paraId="18241AF6" w14:textId="77777777" w:rsidR="00F556CD" w:rsidRPr="00F556CD" w:rsidRDefault="00F556CD" w:rsidP="00F556CD">
            <w:pPr>
              <w:spacing w:line="360" w:lineRule="auto"/>
              <w:jc w:val="right"/>
              <w:rPr>
                <w:rFonts w:cs="Arial"/>
                <w:color w:val="000000"/>
                <w:sz w:val="20"/>
                <w:szCs w:val="20"/>
              </w:rPr>
            </w:pPr>
            <w:r w:rsidRPr="00F556CD">
              <w:rPr>
                <w:sz w:val="20"/>
                <w:szCs w:val="20"/>
              </w:rPr>
              <w:t>-1.9</w:t>
            </w:r>
          </w:p>
        </w:tc>
        <w:tc>
          <w:tcPr>
            <w:tcW w:w="1263" w:type="dxa"/>
            <w:tcBorders>
              <w:top w:val="nil"/>
              <w:left w:val="nil"/>
              <w:bottom w:val="nil"/>
              <w:right w:val="nil"/>
            </w:tcBorders>
            <w:shd w:val="clear" w:color="auto" w:fill="auto"/>
            <w:noWrap/>
            <w:tcMar>
              <w:left w:w="57" w:type="dxa"/>
              <w:right w:w="57" w:type="dxa"/>
            </w:tcMar>
          </w:tcPr>
          <w:p w14:paraId="3C2B0CBC" w14:textId="77777777" w:rsidR="00F556CD" w:rsidRPr="00F556CD" w:rsidRDefault="00F556CD" w:rsidP="00F556CD">
            <w:pPr>
              <w:spacing w:line="360" w:lineRule="auto"/>
              <w:rPr>
                <w:rFonts w:cs="Arial"/>
                <w:color w:val="000000"/>
                <w:sz w:val="20"/>
                <w:szCs w:val="20"/>
              </w:rPr>
            </w:pPr>
            <w:r w:rsidRPr="00F556CD">
              <w:rPr>
                <w:sz w:val="20"/>
                <w:szCs w:val="20"/>
              </w:rPr>
              <w:t>(-6.9, 3.0)</w:t>
            </w:r>
          </w:p>
        </w:tc>
        <w:tc>
          <w:tcPr>
            <w:tcW w:w="815" w:type="dxa"/>
            <w:tcBorders>
              <w:top w:val="nil"/>
              <w:left w:val="nil"/>
              <w:bottom w:val="nil"/>
              <w:right w:val="nil"/>
            </w:tcBorders>
            <w:shd w:val="clear" w:color="auto" w:fill="auto"/>
            <w:noWrap/>
            <w:tcMar>
              <w:left w:w="57" w:type="dxa"/>
              <w:right w:w="57" w:type="dxa"/>
            </w:tcMar>
          </w:tcPr>
          <w:p w14:paraId="5A945911" w14:textId="77777777" w:rsidR="00F556CD" w:rsidRPr="00F556CD" w:rsidRDefault="00F556CD" w:rsidP="00F556CD">
            <w:pPr>
              <w:spacing w:line="360" w:lineRule="auto"/>
              <w:jc w:val="right"/>
              <w:rPr>
                <w:rFonts w:cs="Arial"/>
                <w:color w:val="000000"/>
                <w:sz w:val="20"/>
                <w:szCs w:val="20"/>
              </w:rPr>
            </w:pPr>
            <w:r w:rsidRPr="00F556CD">
              <w:rPr>
                <w:sz w:val="20"/>
                <w:szCs w:val="20"/>
              </w:rPr>
              <w:t>0.1</w:t>
            </w:r>
          </w:p>
        </w:tc>
        <w:tc>
          <w:tcPr>
            <w:tcW w:w="1121" w:type="dxa"/>
            <w:tcBorders>
              <w:top w:val="nil"/>
              <w:left w:val="nil"/>
              <w:bottom w:val="nil"/>
              <w:right w:val="nil"/>
            </w:tcBorders>
            <w:shd w:val="clear" w:color="auto" w:fill="auto"/>
            <w:noWrap/>
            <w:tcMar>
              <w:left w:w="57" w:type="dxa"/>
              <w:right w:w="57" w:type="dxa"/>
            </w:tcMar>
          </w:tcPr>
          <w:p w14:paraId="0829DA0A" w14:textId="77777777" w:rsidR="00F556CD" w:rsidRPr="00F556CD" w:rsidRDefault="00F556CD" w:rsidP="00F556CD">
            <w:pPr>
              <w:spacing w:line="360" w:lineRule="auto"/>
              <w:rPr>
                <w:rFonts w:cs="Arial"/>
                <w:color w:val="000000"/>
                <w:sz w:val="20"/>
                <w:szCs w:val="20"/>
              </w:rPr>
            </w:pPr>
            <w:r w:rsidRPr="00F556CD">
              <w:rPr>
                <w:sz w:val="20"/>
                <w:szCs w:val="20"/>
              </w:rPr>
              <w:t>(-1.7, 2.0)</w:t>
            </w:r>
          </w:p>
        </w:tc>
        <w:tc>
          <w:tcPr>
            <w:tcW w:w="815" w:type="dxa"/>
            <w:tcBorders>
              <w:top w:val="nil"/>
              <w:left w:val="nil"/>
              <w:bottom w:val="nil"/>
              <w:right w:val="nil"/>
            </w:tcBorders>
            <w:shd w:val="clear" w:color="auto" w:fill="auto"/>
            <w:noWrap/>
            <w:tcMar>
              <w:left w:w="57" w:type="dxa"/>
              <w:right w:w="57" w:type="dxa"/>
            </w:tcMar>
          </w:tcPr>
          <w:p w14:paraId="489E6495" w14:textId="77777777" w:rsidR="00F556CD" w:rsidRPr="00F556CD" w:rsidRDefault="00F556CD" w:rsidP="00F556CD">
            <w:pPr>
              <w:spacing w:line="360" w:lineRule="auto"/>
              <w:jc w:val="right"/>
              <w:rPr>
                <w:rFonts w:cs="Arial"/>
                <w:color w:val="000000"/>
                <w:sz w:val="20"/>
                <w:szCs w:val="20"/>
              </w:rPr>
            </w:pPr>
            <w:r w:rsidRPr="00F556CD">
              <w:rPr>
                <w:sz w:val="20"/>
                <w:szCs w:val="20"/>
              </w:rPr>
              <w:t>-0.7</w:t>
            </w:r>
          </w:p>
        </w:tc>
        <w:tc>
          <w:tcPr>
            <w:tcW w:w="1176" w:type="dxa"/>
            <w:tcBorders>
              <w:top w:val="nil"/>
              <w:left w:val="nil"/>
              <w:bottom w:val="nil"/>
              <w:right w:val="nil"/>
            </w:tcBorders>
            <w:shd w:val="clear" w:color="auto" w:fill="auto"/>
            <w:noWrap/>
            <w:tcMar>
              <w:left w:w="57" w:type="dxa"/>
              <w:right w:w="57" w:type="dxa"/>
            </w:tcMar>
          </w:tcPr>
          <w:p w14:paraId="7F8595BF" w14:textId="77777777" w:rsidR="00F556CD" w:rsidRPr="00F556CD" w:rsidRDefault="00F556CD" w:rsidP="00F556CD">
            <w:pPr>
              <w:spacing w:line="360" w:lineRule="auto"/>
              <w:rPr>
                <w:rFonts w:cs="Arial"/>
                <w:color w:val="000000"/>
                <w:sz w:val="20"/>
                <w:szCs w:val="20"/>
              </w:rPr>
            </w:pPr>
            <w:r w:rsidRPr="00F556CD">
              <w:rPr>
                <w:sz w:val="20"/>
                <w:szCs w:val="20"/>
              </w:rPr>
              <w:t>(-2.7, 1.3)</w:t>
            </w:r>
          </w:p>
        </w:tc>
        <w:tc>
          <w:tcPr>
            <w:tcW w:w="1032" w:type="dxa"/>
            <w:tcBorders>
              <w:top w:val="nil"/>
              <w:left w:val="nil"/>
              <w:bottom w:val="nil"/>
              <w:right w:val="nil"/>
            </w:tcBorders>
            <w:tcMar>
              <w:left w:w="57" w:type="dxa"/>
              <w:right w:w="57" w:type="dxa"/>
            </w:tcMar>
          </w:tcPr>
          <w:p w14:paraId="42CEB6A0" w14:textId="77777777" w:rsidR="00F556CD" w:rsidRPr="00F556CD" w:rsidRDefault="00F556CD" w:rsidP="00F556CD">
            <w:pPr>
              <w:spacing w:line="360" w:lineRule="auto"/>
              <w:jc w:val="right"/>
              <w:rPr>
                <w:rFonts w:cs="Arial"/>
                <w:color w:val="000000"/>
                <w:sz w:val="20"/>
                <w:szCs w:val="20"/>
              </w:rPr>
            </w:pPr>
            <w:r w:rsidRPr="00F556CD">
              <w:rPr>
                <w:sz w:val="20"/>
                <w:szCs w:val="20"/>
              </w:rPr>
              <w:t>-0.8</w:t>
            </w:r>
          </w:p>
        </w:tc>
        <w:tc>
          <w:tcPr>
            <w:tcW w:w="1233" w:type="dxa"/>
            <w:tcBorders>
              <w:top w:val="nil"/>
              <w:left w:val="nil"/>
              <w:bottom w:val="nil"/>
              <w:right w:val="nil"/>
            </w:tcBorders>
            <w:tcMar>
              <w:left w:w="57" w:type="dxa"/>
              <w:right w:w="57" w:type="dxa"/>
            </w:tcMar>
          </w:tcPr>
          <w:p w14:paraId="0F40E3BB" w14:textId="77777777" w:rsidR="00F556CD" w:rsidRPr="00F556CD" w:rsidRDefault="00F556CD" w:rsidP="00F556CD">
            <w:pPr>
              <w:spacing w:line="360" w:lineRule="auto"/>
              <w:rPr>
                <w:rFonts w:cs="Arial"/>
                <w:color w:val="000000"/>
                <w:sz w:val="20"/>
                <w:szCs w:val="20"/>
              </w:rPr>
            </w:pPr>
            <w:r w:rsidRPr="00F556CD">
              <w:rPr>
                <w:sz w:val="20"/>
                <w:szCs w:val="20"/>
              </w:rPr>
              <w:t>(-3.4, 1.8)</w:t>
            </w:r>
          </w:p>
        </w:tc>
        <w:tc>
          <w:tcPr>
            <w:tcW w:w="815" w:type="dxa"/>
            <w:tcBorders>
              <w:top w:val="nil"/>
              <w:left w:val="nil"/>
              <w:bottom w:val="nil"/>
              <w:right w:val="nil"/>
            </w:tcBorders>
            <w:tcMar>
              <w:left w:w="57" w:type="dxa"/>
              <w:right w:w="57" w:type="dxa"/>
            </w:tcMar>
          </w:tcPr>
          <w:p w14:paraId="476D3AF9" w14:textId="77777777" w:rsidR="00F556CD" w:rsidRPr="00F556CD" w:rsidRDefault="00F556CD" w:rsidP="00F556CD">
            <w:pPr>
              <w:spacing w:line="360" w:lineRule="auto"/>
              <w:jc w:val="right"/>
              <w:rPr>
                <w:rFonts w:cs="Arial"/>
                <w:color w:val="000000"/>
                <w:sz w:val="20"/>
                <w:szCs w:val="20"/>
              </w:rPr>
            </w:pPr>
            <w:r w:rsidRPr="00F556CD">
              <w:rPr>
                <w:sz w:val="20"/>
                <w:szCs w:val="20"/>
              </w:rPr>
              <w:t>80</w:t>
            </w:r>
          </w:p>
        </w:tc>
        <w:tc>
          <w:tcPr>
            <w:tcW w:w="1170" w:type="dxa"/>
            <w:tcBorders>
              <w:top w:val="nil"/>
              <w:left w:val="nil"/>
              <w:bottom w:val="nil"/>
              <w:right w:val="nil"/>
            </w:tcBorders>
            <w:tcMar>
              <w:left w:w="57" w:type="dxa"/>
              <w:right w:w="57" w:type="dxa"/>
            </w:tcMar>
          </w:tcPr>
          <w:p w14:paraId="447C4B95" w14:textId="77777777" w:rsidR="00F556CD" w:rsidRPr="00F556CD" w:rsidRDefault="00F556CD" w:rsidP="00F556CD">
            <w:pPr>
              <w:spacing w:line="360" w:lineRule="auto"/>
              <w:rPr>
                <w:rFonts w:cs="Arial"/>
                <w:color w:val="000000"/>
                <w:sz w:val="20"/>
                <w:szCs w:val="20"/>
              </w:rPr>
            </w:pPr>
            <w:r w:rsidRPr="00F556CD">
              <w:rPr>
                <w:sz w:val="20"/>
                <w:szCs w:val="20"/>
              </w:rPr>
              <w:t>(-23, 183)</w:t>
            </w:r>
          </w:p>
        </w:tc>
      </w:tr>
      <w:tr w:rsidR="00F556CD" w:rsidRPr="00F556CD" w14:paraId="3F80F8DA"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2CB4623E" w14:textId="77777777" w:rsidR="00F556CD" w:rsidRPr="00F556CD" w:rsidRDefault="00F556CD" w:rsidP="00F556CD">
            <w:pPr>
              <w:spacing w:line="360" w:lineRule="auto"/>
              <w:rPr>
                <w:rFonts w:eastAsia="Times New Roman" w:cs="Arial"/>
                <w:sz w:val="20"/>
                <w:szCs w:val="20"/>
                <w:lang w:eastAsia="en-GB"/>
              </w:rPr>
            </w:pPr>
            <w:r w:rsidRPr="00F556CD">
              <w:rPr>
                <w:rFonts w:eastAsia="Times New Roman" w:cs="Arial"/>
                <w:sz w:val="20"/>
                <w:szCs w:val="20"/>
                <w:lang w:eastAsia="en-GB"/>
              </w:rPr>
              <w:t>mean MVPA (/10 mins/day)</w:t>
            </w:r>
          </w:p>
        </w:tc>
        <w:tc>
          <w:tcPr>
            <w:tcW w:w="815" w:type="dxa"/>
            <w:tcBorders>
              <w:top w:val="nil"/>
              <w:left w:val="nil"/>
              <w:bottom w:val="nil"/>
              <w:right w:val="nil"/>
            </w:tcBorders>
            <w:shd w:val="clear" w:color="auto" w:fill="auto"/>
            <w:noWrap/>
            <w:tcMar>
              <w:left w:w="57" w:type="dxa"/>
              <w:right w:w="57" w:type="dxa"/>
            </w:tcMar>
          </w:tcPr>
          <w:p w14:paraId="1F29B287" w14:textId="77777777" w:rsidR="00F556CD" w:rsidRPr="00F556CD" w:rsidRDefault="00F556CD" w:rsidP="00F556CD">
            <w:pPr>
              <w:spacing w:line="360" w:lineRule="auto"/>
              <w:jc w:val="right"/>
              <w:rPr>
                <w:rFonts w:cs="Arial"/>
                <w:b/>
                <w:color w:val="000000"/>
                <w:sz w:val="20"/>
                <w:szCs w:val="20"/>
              </w:rPr>
            </w:pPr>
            <w:r w:rsidRPr="00F556CD">
              <w:rPr>
                <w:b/>
                <w:sz w:val="20"/>
                <w:szCs w:val="20"/>
              </w:rPr>
              <w:t>-4.1</w:t>
            </w:r>
          </w:p>
        </w:tc>
        <w:tc>
          <w:tcPr>
            <w:tcW w:w="1121" w:type="dxa"/>
            <w:tcBorders>
              <w:top w:val="nil"/>
              <w:left w:val="nil"/>
              <w:bottom w:val="nil"/>
              <w:right w:val="nil"/>
            </w:tcBorders>
            <w:shd w:val="clear" w:color="auto" w:fill="auto"/>
            <w:noWrap/>
            <w:tcMar>
              <w:left w:w="57" w:type="dxa"/>
              <w:right w:w="57" w:type="dxa"/>
            </w:tcMar>
          </w:tcPr>
          <w:p w14:paraId="1DB29BE5" w14:textId="77777777" w:rsidR="00F556CD" w:rsidRPr="00F556CD" w:rsidRDefault="00F556CD" w:rsidP="00F556CD">
            <w:pPr>
              <w:spacing w:line="360" w:lineRule="auto"/>
              <w:rPr>
                <w:rFonts w:cs="Arial"/>
                <w:b/>
                <w:color w:val="000000"/>
                <w:sz w:val="20"/>
                <w:szCs w:val="20"/>
              </w:rPr>
            </w:pPr>
            <w:r w:rsidRPr="00F556CD">
              <w:rPr>
                <w:b/>
                <w:sz w:val="20"/>
                <w:szCs w:val="20"/>
              </w:rPr>
              <w:t>(-6.2, -2.1)</w:t>
            </w:r>
          </w:p>
        </w:tc>
        <w:tc>
          <w:tcPr>
            <w:tcW w:w="815" w:type="dxa"/>
            <w:tcBorders>
              <w:top w:val="nil"/>
              <w:left w:val="nil"/>
              <w:bottom w:val="nil"/>
              <w:right w:val="nil"/>
            </w:tcBorders>
            <w:shd w:val="clear" w:color="auto" w:fill="auto"/>
            <w:noWrap/>
            <w:tcMar>
              <w:left w:w="57" w:type="dxa"/>
              <w:right w:w="57" w:type="dxa"/>
            </w:tcMar>
          </w:tcPr>
          <w:p w14:paraId="6813522B" w14:textId="77777777" w:rsidR="00F556CD" w:rsidRPr="00F556CD" w:rsidRDefault="00F556CD" w:rsidP="00F556CD">
            <w:pPr>
              <w:spacing w:line="360" w:lineRule="auto"/>
              <w:jc w:val="right"/>
              <w:rPr>
                <w:rFonts w:cs="Arial"/>
                <w:b/>
                <w:color w:val="000000"/>
                <w:sz w:val="20"/>
                <w:szCs w:val="20"/>
              </w:rPr>
            </w:pPr>
            <w:r w:rsidRPr="00F556CD">
              <w:rPr>
                <w:b/>
                <w:sz w:val="20"/>
                <w:szCs w:val="20"/>
              </w:rPr>
              <w:t>-5.9</w:t>
            </w:r>
          </w:p>
        </w:tc>
        <w:tc>
          <w:tcPr>
            <w:tcW w:w="1263" w:type="dxa"/>
            <w:tcBorders>
              <w:top w:val="nil"/>
              <w:left w:val="nil"/>
              <w:bottom w:val="nil"/>
              <w:right w:val="nil"/>
            </w:tcBorders>
            <w:shd w:val="clear" w:color="auto" w:fill="auto"/>
            <w:noWrap/>
            <w:tcMar>
              <w:left w:w="57" w:type="dxa"/>
              <w:right w:w="57" w:type="dxa"/>
            </w:tcMar>
          </w:tcPr>
          <w:p w14:paraId="48441B61" w14:textId="77777777" w:rsidR="00F556CD" w:rsidRPr="00F556CD" w:rsidRDefault="00F556CD" w:rsidP="00F556CD">
            <w:pPr>
              <w:spacing w:line="360" w:lineRule="auto"/>
              <w:rPr>
                <w:rFonts w:cs="Arial"/>
                <w:b/>
                <w:color w:val="000000"/>
                <w:sz w:val="20"/>
                <w:szCs w:val="20"/>
              </w:rPr>
            </w:pPr>
            <w:r w:rsidRPr="00F556CD">
              <w:rPr>
                <w:b/>
                <w:sz w:val="20"/>
                <w:szCs w:val="20"/>
              </w:rPr>
              <w:t>(-9.3, -2.5)</w:t>
            </w:r>
          </w:p>
        </w:tc>
        <w:tc>
          <w:tcPr>
            <w:tcW w:w="815" w:type="dxa"/>
            <w:tcBorders>
              <w:top w:val="nil"/>
              <w:left w:val="nil"/>
              <w:bottom w:val="nil"/>
              <w:right w:val="nil"/>
            </w:tcBorders>
            <w:shd w:val="clear" w:color="auto" w:fill="auto"/>
            <w:noWrap/>
            <w:tcMar>
              <w:left w:w="57" w:type="dxa"/>
              <w:right w:w="57" w:type="dxa"/>
            </w:tcMar>
          </w:tcPr>
          <w:p w14:paraId="77DB3752" w14:textId="77777777" w:rsidR="00F556CD" w:rsidRPr="00F556CD" w:rsidRDefault="00F556CD" w:rsidP="00F556CD">
            <w:pPr>
              <w:spacing w:line="360" w:lineRule="auto"/>
              <w:jc w:val="right"/>
              <w:rPr>
                <w:rFonts w:cs="Arial"/>
                <w:b/>
                <w:color w:val="000000"/>
                <w:sz w:val="20"/>
                <w:szCs w:val="20"/>
              </w:rPr>
            </w:pPr>
            <w:r w:rsidRPr="00F556CD">
              <w:rPr>
                <w:b/>
                <w:sz w:val="20"/>
                <w:szCs w:val="20"/>
              </w:rPr>
              <w:t>-3.2</w:t>
            </w:r>
          </w:p>
        </w:tc>
        <w:tc>
          <w:tcPr>
            <w:tcW w:w="1121" w:type="dxa"/>
            <w:tcBorders>
              <w:top w:val="nil"/>
              <w:left w:val="nil"/>
              <w:bottom w:val="nil"/>
              <w:right w:val="nil"/>
            </w:tcBorders>
            <w:shd w:val="clear" w:color="auto" w:fill="auto"/>
            <w:noWrap/>
            <w:tcMar>
              <w:left w:w="57" w:type="dxa"/>
              <w:right w:w="57" w:type="dxa"/>
            </w:tcMar>
          </w:tcPr>
          <w:p w14:paraId="2FE631E3" w14:textId="77777777" w:rsidR="00F556CD" w:rsidRPr="00F556CD" w:rsidRDefault="00F556CD" w:rsidP="00F556CD">
            <w:pPr>
              <w:spacing w:line="360" w:lineRule="auto"/>
              <w:rPr>
                <w:rFonts w:cs="Arial"/>
                <w:b/>
                <w:color w:val="000000"/>
                <w:sz w:val="20"/>
                <w:szCs w:val="20"/>
              </w:rPr>
            </w:pPr>
            <w:r w:rsidRPr="00F556CD">
              <w:rPr>
                <w:b/>
                <w:sz w:val="20"/>
                <w:szCs w:val="20"/>
              </w:rPr>
              <w:t>(-4.4, -1.9)</w:t>
            </w:r>
          </w:p>
        </w:tc>
        <w:tc>
          <w:tcPr>
            <w:tcW w:w="815" w:type="dxa"/>
            <w:tcBorders>
              <w:top w:val="nil"/>
              <w:left w:val="nil"/>
              <w:bottom w:val="nil"/>
              <w:right w:val="nil"/>
            </w:tcBorders>
            <w:shd w:val="clear" w:color="auto" w:fill="auto"/>
            <w:noWrap/>
            <w:tcMar>
              <w:left w:w="57" w:type="dxa"/>
              <w:right w:w="57" w:type="dxa"/>
            </w:tcMar>
          </w:tcPr>
          <w:p w14:paraId="2D1496ED" w14:textId="77777777" w:rsidR="00F556CD" w:rsidRPr="00F556CD" w:rsidRDefault="00F556CD" w:rsidP="00F556CD">
            <w:pPr>
              <w:spacing w:line="360" w:lineRule="auto"/>
              <w:jc w:val="right"/>
              <w:rPr>
                <w:rFonts w:cs="Arial"/>
                <w:b/>
                <w:color w:val="000000"/>
                <w:sz w:val="20"/>
                <w:szCs w:val="20"/>
              </w:rPr>
            </w:pPr>
            <w:r w:rsidRPr="00F556CD">
              <w:rPr>
                <w:b/>
                <w:sz w:val="20"/>
                <w:szCs w:val="20"/>
              </w:rPr>
              <w:t>-2.7</w:t>
            </w:r>
          </w:p>
        </w:tc>
        <w:tc>
          <w:tcPr>
            <w:tcW w:w="1176" w:type="dxa"/>
            <w:tcBorders>
              <w:top w:val="nil"/>
              <w:left w:val="nil"/>
              <w:bottom w:val="nil"/>
              <w:right w:val="nil"/>
            </w:tcBorders>
            <w:shd w:val="clear" w:color="auto" w:fill="auto"/>
            <w:noWrap/>
            <w:tcMar>
              <w:left w:w="57" w:type="dxa"/>
              <w:right w:w="57" w:type="dxa"/>
            </w:tcMar>
          </w:tcPr>
          <w:p w14:paraId="09EEC430" w14:textId="77777777" w:rsidR="00F556CD" w:rsidRPr="00F556CD" w:rsidRDefault="00F556CD" w:rsidP="00F556CD">
            <w:pPr>
              <w:spacing w:line="360" w:lineRule="auto"/>
              <w:rPr>
                <w:rFonts w:cs="Arial"/>
                <w:b/>
                <w:color w:val="000000"/>
                <w:sz w:val="20"/>
                <w:szCs w:val="20"/>
              </w:rPr>
            </w:pPr>
            <w:r w:rsidRPr="00F556CD">
              <w:rPr>
                <w:b/>
                <w:sz w:val="20"/>
                <w:szCs w:val="20"/>
              </w:rPr>
              <w:t>(-4.1, -1.3)</w:t>
            </w:r>
          </w:p>
        </w:tc>
        <w:tc>
          <w:tcPr>
            <w:tcW w:w="1032" w:type="dxa"/>
            <w:tcBorders>
              <w:top w:val="nil"/>
              <w:left w:val="nil"/>
              <w:bottom w:val="nil"/>
              <w:right w:val="nil"/>
            </w:tcBorders>
            <w:tcMar>
              <w:left w:w="57" w:type="dxa"/>
              <w:right w:w="57" w:type="dxa"/>
            </w:tcMar>
          </w:tcPr>
          <w:p w14:paraId="27E920DC" w14:textId="77777777" w:rsidR="00F556CD" w:rsidRPr="00F556CD" w:rsidRDefault="00F556CD" w:rsidP="00F556CD">
            <w:pPr>
              <w:spacing w:line="360" w:lineRule="auto"/>
              <w:jc w:val="right"/>
              <w:rPr>
                <w:rFonts w:cs="Arial"/>
                <w:b/>
                <w:color w:val="000000"/>
                <w:sz w:val="20"/>
                <w:szCs w:val="20"/>
              </w:rPr>
            </w:pPr>
            <w:r w:rsidRPr="00F556CD">
              <w:rPr>
                <w:b/>
                <w:sz w:val="20"/>
                <w:szCs w:val="20"/>
              </w:rPr>
              <w:t>-3.1</w:t>
            </w:r>
          </w:p>
        </w:tc>
        <w:tc>
          <w:tcPr>
            <w:tcW w:w="1233" w:type="dxa"/>
            <w:tcBorders>
              <w:top w:val="nil"/>
              <w:left w:val="nil"/>
              <w:bottom w:val="nil"/>
              <w:right w:val="nil"/>
            </w:tcBorders>
            <w:tcMar>
              <w:left w:w="57" w:type="dxa"/>
              <w:right w:w="57" w:type="dxa"/>
            </w:tcMar>
          </w:tcPr>
          <w:p w14:paraId="359E4CF9" w14:textId="77777777" w:rsidR="00F556CD" w:rsidRPr="00F556CD" w:rsidRDefault="00F556CD" w:rsidP="00F556CD">
            <w:pPr>
              <w:spacing w:line="360" w:lineRule="auto"/>
              <w:rPr>
                <w:rFonts w:cs="Arial"/>
                <w:b/>
                <w:color w:val="000000"/>
                <w:sz w:val="20"/>
                <w:szCs w:val="20"/>
              </w:rPr>
            </w:pPr>
            <w:r w:rsidRPr="00F556CD">
              <w:rPr>
                <w:b/>
                <w:sz w:val="20"/>
                <w:szCs w:val="20"/>
              </w:rPr>
              <w:t>(-4.9, -1.4)</w:t>
            </w:r>
          </w:p>
        </w:tc>
        <w:tc>
          <w:tcPr>
            <w:tcW w:w="815" w:type="dxa"/>
            <w:tcBorders>
              <w:top w:val="nil"/>
              <w:left w:val="nil"/>
              <w:bottom w:val="nil"/>
              <w:right w:val="nil"/>
            </w:tcBorders>
            <w:tcMar>
              <w:left w:w="57" w:type="dxa"/>
              <w:right w:w="57" w:type="dxa"/>
            </w:tcMar>
          </w:tcPr>
          <w:p w14:paraId="14FBB703" w14:textId="77777777" w:rsidR="00F556CD" w:rsidRPr="00F556CD" w:rsidRDefault="00F556CD" w:rsidP="00F556CD">
            <w:pPr>
              <w:spacing w:line="360" w:lineRule="auto"/>
              <w:jc w:val="right"/>
              <w:rPr>
                <w:rFonts w:cs="Arial"/>
                <w:color w:val="000000"/>
                <w:sz w:val="20"/>
                <w:szCs w:val="20"/>
              </w:rPr>
            </w:pPr>
            <w:r w:rsidRPr="00F556CD">
              <w:rPr>
                <w:sz w:val="20"/>
                <w:szCs w:val="20"/>
              </w:rPr>
              <w:t>28</w:t>
            </w:r>
          </w:p>
        </w:tc>
        <w:tc>
          <w:tcPr>
            <w:tcW w:w="1170" w:type="dxa"/>
            <w:tcBorders>
              <w:top w:val="nil"/>
              <w:left w:val="nil"/>
              <w:bottom w:val="nil"/>
              <w:right w:val="nil"/>
            </w:tcBorders>
            <w:tcMar>
              <w:left w:w="57" w:type="dxa"/>
              <w:right w:w="57" w:type="dxa"/>
            </w:tcMar>
          </w:tcPr>
          <w:p w14:paraId="17A8BDAB" w14:textId="77777777" w:rsidR="00F556CD" w:rsidRPr="00F556CD" w:rsidRDefault="00F556CD" w:rsidP="00F556CD">
            <w:pPr>
              <w:spacing w:line="360" w:lineRule="auto"/>
              <w:rPr>
                <w:rFonts w:cs="Arial"/>
                <w:color w:val="000000"/>
                <w:sz w:val="20"/>
                <w:szCs w:val="20"/>
              </w:rPr>
            </w:pPr>
            <w:r w:rsidRPr="00F556CD">
              <w:rPr>
                <w:sz w:val="20"/>
                <w:szCs w:val="20"/>
              </w:rPr>
              <w:t>(-42, 98)</w:t>
            </w:r>
          </w:p>
        </w:tc>
      </w:tr>
      <w:tr w:rsidR="00F556CD" w:rsidRPr="00F556CD" w14:paraId="23F933A0"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51D791B8" w14:textId="77777777" w:rsidR="00F556CD" w:rsidRPr="00F556CD" w:rsidRDefault="00F556CD" w:rsidP="00F556CD">
            <w:pPr>
              <w:spacing w:line="360" w:lineRule="auto"/>
              <w:rPr>
                <w:rFonts w:eastAsia="Times New Roman" w:cs="Arial"/>
                <w:b/>
                <w:sz w:val="20"/>
                <w:szCs w:val="20"/>
                <w:lang w:eastAsia="en-GB"/>
              </w:rPr>
            </w:pPr>
          </w:p>
        </w:tc>
        <w:tc>
          <w:tcPr>
            <w:tcW w:w="815" w:type="dxa"/>
            <w:tcBorders>
              <w:top w:val="nil"/>
              <w:left w:val="nil"/>
              <w:bottom w:val="nil"/>
              <w:right w:val="nil"/>
            </w:tcBorders>
            <w:shd w:val="clear" w:color="auto" w:fill="auto"/>
            <w:noWrap/>
            <w:tcMar>
              <w:left w:w="57" w:type="dxa"/>
              <w:right w:w="57" w:type="dxa"/>
            </w:tcMar>
          </w:tcPr>
          <w:p w14:paraId="55FE2778"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123D0874"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4A7A0628" w14:textId="77777777" w:rsidR="00F556CD" w:rsidRPr="00F556CD" w:rsidRDefault="00F556CD" w:rsidP="00F556CD">
            <w:pPr>
              <w:spacing w:line="360" w:lineRule="auto"/>
              <w:rPr>
                <w:rFonts w:cs="Arial"/>
                <w:color w:val="000000"/>
                <w:sz w:val="20"/>
                <w:szCs w:val="20"/>
              </w:rPr>
            </w:pPr>
          </w:p>
        </w:tc>
        <w:tc>
          <w:tcPr>
            <w:tcW w:w="1263" w:type="dxa"/>
            <w:tcBorders>
              <w:top w:val="nil"/>
              <w:left w:val="nil"/>
              <w:bottom w:val="nil"/>
              <w:right w:val="nil"/>
            </w:tcBorders>
            <w:shd w:val="clear" w:color="auto" w:fill="auto"/>
            <w:noWrap/>
            <w:tcMar>
              <w:left w:w="57" w:type="dxa"/>
              <w:right w:w="57" w:type="dxa"/>
            </w:tcMar>
          </w:tcPr>
          <w:p w14:paraId="464B1954"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4A177B77"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01E856CE"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4956D6C1" w14:textId="77777777" w:rsidR="00F556CD" w:rsidRPr="00F556CD" w:rsidRDefault="00F556CD" w:rsidP="00F556CD">
            <w:pPr>
              <w:spacing w:line="360" w:lineRule="auto"/>
              <w:rPr>
                <w:rFonts w:cs="Arial"/>
                <w:color w:val="000000"/>
                <w:sz w:val="20"/>
                <w:szCs w:val="20"/>
              </w:rPr>
            </w:pPr>
          </w:p>
        </w:tc>
        <w:tc>
          <w:tcPr>
            <w:tcW w:w="1176" w:type="dxa"/>
            <w:tcBorders>
              <w:top w:val="nil"/>
              <w:left w:val="nil"/>
              <w:bottom w:val="nil"/>
              <w:right w:val="nil"/>
            </w:tcBorders>
            <w:shd w:val="clear" w:color="auto" w:fill="auto"/>
            <w:noWrap/>
            <w:tcMar>
              <w:left w:w="57" w:type="dxa"/>
              <w:right w:w="57" w:type="dxa"/>
            </w:tcMar>
          </w:tcPr>
          <w:p w14:paraId="2379939E" w14:textId="77777777" w:rsidR="00F556CD" w:rsidRPr="00F556CD" w:rsidRDefault="00F556CD" w:rsidP="00F556CD">
            <w:pPr>
              <w:spacing w:line="360" w:lineRule="auto"/>
              <w:rPr>
                <w:rFonts w:cs="Arial"/>
                <w:color w:val="000000"/>
                <w:sz w:val="20"/>
                <w:szCs w:val="20"/>
              </w:rPr>
            </w:pPr>
          </w:p>
        </w:tc>
        <w:tc>
          <w:tcPr>
            <w:tcW w:w="1032" w:type="dxa"/>
            <w:tcBorders>
              <w:top w:val="nil"/>
              <w:left w:val="nil"/>
              <w:bottom w:val="nil"/>
              <w:right w:val="nil"/>
            </w:tcBorders>
            <w:tcMar>
              <w:left w:w="57" w:type="dxa"/>
              <w:right w:w="57" w:type="dxa"/>
            </w:tcMar>
          </w:tcPr>
          <w:p w14:paraId="0A20D54A" w14:textId="77777777" w:rsidR="00F556CD" w:rsidRPr="00F556CD" w:rsidRDefault="00F556CD" w:rsidP="00F556CD">
            <w:pPr>
              <w:spacing w:line="360" w:lineRule="auto"/>
              <w:rPr>
                <w:rFonts w:cs="Arial"/>
                <w:color w:val="000000"/>
                <w:sz w:val="20"/>
                <w:szCs w:val="20"/>
              </w:rPr>
            </w:pPr>
          </w:p>
        </w:tc>
        <w:tc>
          <w:tcPr>
            <w:tcW w:w="1233" w:type="dxa"/>
            <w:tcBorders>
              <w:top w:val="nil"/>
              <w:left w:val="nil"/>
              <w:bottom w:val="nil"/>
              <w:right w:val="nil"/>
            </w:tcBorders>
            <w:tcMar>
              <w:left w:w="57" w:type="dxa"/>
              <w:right w:w="57" w:type="dxa"/>
            </w:tcMar>
          </w:tcPr>
          <w:p w14:paraId="28A336E6"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tcMar>
              <w:left w:w="57" w:type="dxa"/>
              <w:right w:w="57" w:type="dxa"/>
            </w:tcMar>
          </w:tcPr>
          <w:p w14:paraId="187DE62E" w14:textId="77777777" w:rsidR="00F556CD" w:rsidRPr="00F556CD" w:rsidRDefault="00F556CD" w:rsidP="00F556CD">
            <w:pPr>
              <w:spacing w:line="360" w:lineRule="auto"/>
              <w:rPr>
                <w:rFonts w:cs="Arial"/>
                <w:color w:val="000000"/>
                <w:sz w:val="20"/>
                <w:szCs w:val="20"/>
              </w:rPr>
            </w:pPr>
          </w:p>
        </w:tc>
        <w:tc>
          <w:tcPr>
            <w:tcW w:w="1170" w:type="dxa"/>
            <w:tcBorders>
              <w:top w:val="nil"/>
              <w:left w:val="nil"/>
              <w:bottom w:val="nil"/>
              <w:right w:val="nil"/>
            </w:tcBorders>
            <w:tcMar>
              <w:left w:w="57" w:type="dxa"/>
              <w:right w:w="57" w:type="dxa"/>
            </w:tcMar>
          </w:tcPr>
          <w:p w14:paraId="30F43746" w14:textId="77777777" w:rsidR="00F556CD" w:rsidRPr="00F556CD" w:rsidRDefault="00F556CD" w:rsidP="00F556CD">
            <w:pPr>
              <w:spacing w:line="360" w:lineRule="auto"/>
              <w:rPr>
                <w:rFonts w:cs="Arial"/>
                <w:color w:val="000000"/>
                <w:sz w:val="20"/>
                <w:szCs w:val="20"/>
              </w:rPr>
            </w:pPr>
          </w:p>
        </w:tc>
      </w:tr>
      <w:tr w:rsidR="00F556CD" w:rsidRPr="00F556CD" w14:paraId="78428C7B"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2A3E47A2" w14:textId="77777777" w:rsidR="00F556CD" w:rsidRPr="00F556CD" w:rsidRDefault="00F556CD" w:rsidP="00F556CD">
            <w:pPr>
              <w:spacing w:line="360" w:lineRule="auto"/>
              <w:rPr>
                <w:rFonts w:eastAsia="Times New Roman" w:cs="Arial"/>
                <w:b/>
                <w:sz w:val="20"/>
                <w:szCs w:val="20"/>
                <w:lang w:eastAsia="en-GB"/>
              </w:rPr>
            </w:pPr>
            <w:r w:rsidRPr="00F556CD">
              <w:rPr>
                <w:rFonts w:eastAsia="Times New Roman" w:cs="Arial"/>
                <w:b/>
                <w:sz w:val="20"/>
                <w:szCs w:val="20"/>
                <w:lang w:eastAsia="en-GB"/>
              </w:rPr>
              <w:t>Model 4</w:t>
            </w:r>
          </w:p>
        </w:tc>
        <w:tc>
          <w:tcPr>
            <w:tcW w:w="815" w:type="dxa"/>
            <w:tcBorders>
              <w:top w:val="nil"/>
              <w:left w:val="nil"/>
              <w:bottom w:val="nil"/>
              <w:right w:val="nil"/>
            </w:tcBorders>
            <w:shd w:val="clear" w:color="auto" w:fill="auto"/>
            <w:noWrap/>
            <w:tcMar>
              <w:left w:w="57" w:type="dxa"/>
              <w:right w:w="57" w:type="dxa"/>
            </w:tcMar>
          </w:tcPr>
          <w:p w14:paraId="324EE8C5"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18449C05"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1B22261D" w14:textId="77777777" w:rsidR="00F556CD" w:rsidRPr="00F556CD" w:rsidRDefault="00F556CD" w:rsidP="00F556CD">
            <w:pPr>
              <w:spacing w:line="360" w:lineRule="auto"/>
              <w:rPr>
                <w:rFonts w:cs="Arial"/>
                <w:color w:val="000000"/>
                <w:sz w:val="20"/>
                <w:szCs w:val="20"/>
              </w:rPr>
            </w:pPr>
          </w:p>
        </w:tc>
        <w:tc>
          <w:tcPr>
            <w:tcW w:w="1263" w:type="dxa"/>
            <w:tcBorders>
              <w:top w:val="nil"/>
              <w:left w:val="nil"/>
              <w:bottom w:val="nil"/>
              <w:right w:val="nil"/>
            </w:tcBorders>
            <w:shd w:val="clear" w:color="auto" w:fill="auto"/>
            <w:noWrap/>
            <w:tcMar>
              <w:left w:w="57" w:type="dxa"/>
              <w:right w:w="57" w:type="dxa"/>
            </w:tcMar>
          </w:tcPr>
          <w:p w14:paraId="081CE627"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57B621CF"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013BF285"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73D39681" w14:textId="77777777" w:rsidR="00F556CD" w:rsidRPr="00F556CD" w:rsidRDefault="00F556CD" w:rsidP="00F556CD">
            <w:pPr>
              <w:spacing w:line="360" w:lineRule="auto"/>
              <w:rPr>
                <w:rFonts w:cs="Arial"/>
                <w:color w:val="000000"/>
                <w:sz w:val="20"/>
                <w:szCs w:val="20"/>
              </w:rPr>
            </w:pPr>
          </w:p>
        </w:tc>
        <w:tc>
          <w:tcPr>
            <w:tcW w:w="1176" w:type="dxa"/>
            <w:tcBorders>
              <w:top w:val="nil"/>
              <w:left w:val="nil"/>
              <w:bottom w:val="nil"/>
              <w:right w:val="nil"/>
            </w:tcBorders>
            <w:shd w:val="clear" w:color="auto" w:fill="auto"/>
            <w:noWrap/>
            <w:tcMar>
              <w:left w:w="57" w:type="dxa"/>
              <w:right w:w="57" w:type="dxa"/>
            </w:tcMar>
          </w:tcPr>
          <w:p w14:paraId="1741C9EE" w14:textId="77777777" w:rsidR="00F556CD" w:rsidRPr="00F556CD" w:rsidRDefault="00F556CD" w:rsidP="00F556CD">
            <w:pPr>
              <w:spacing w:line="360" w:lineRule="auto"/>
              <w:rPr>
                <w:rFonts w:cs="Arial"/>
                <w:color w:val="000000"/>
                <w:sz w:val="20"/>
                <w:szCs w:val="20"/>
              </w:rPr>
            </w:pPr>
          </w:p>
        </w:tc>
        <w:tc>
          <w:tcPr>
            <w:tcW w:w="1032" w:type="dxa"/>
            <w:tcBorders>
              <w:top w:val="nil"/>
              <w:left w:val="nil"/>
              <w:bottom w:val="nil"/>
              <w:right w:val="nil"/>
            </w:tcBorders>
            <w:tcMar>
              <w:left w:w="57" w:type="dxa"/>
              <w:right w:w="57" w:type="dxa"/>
            </w:tcMar>
          </w:tcPr>
          <w:p w14:paraId="51EC6017" w14:textId="77777777" w:rsidR="00F556CD" w:rsidRPr="00F556CD" w:rsidRDefault="00F556CD" w:rsidP="00F556CD">
            <w:pPr>
              <w:spacing w:line="360" w:lineRule="auto"/>
              <w:rPr>
                <w:rFonts w:cs="Arial"/>
                <w:color w:val="000000"/>
                <w:sz w:val="20"/>
                <w:szCs w:val="20"/>
              </w:rPr>
            </w:pPr>
          </w:p>
        </w:tc>
        <w:tc>
          <w:tcPr>
            <w:tcW w:w="1233" w:type="dxa"/>
            <w:tcBorders>
              <w:top w:val="nil"/>
              <w:left w:val="nil"/>
              <w:bottom w:val="nil"/>
              <w:right w:val="nil"/>
            </w:tcBorders>
            <w:tcMar>
              <w:left w:w="57" w:type="dxa"/>
              <w:right w:w="57" w:type="dxa"/>
            </w:tcMar>
          </w:tcPr>
          <w:p w14:paraId="742F27C5"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tcMar>
              <w:left w:w="57" w:type="dxa"/>
              <w:right w:w="57" w:type="dxa"/>
            </w:tcMar>
          </w:tcPr>
          <w:p w14:paraId="5015B377" w14:textId="77777777" w:rsidR="00F556CD" w:rsidRPr="00F556CD" w:rsidRDefault="00F556CD" w:rsidP="00F556CD">
            <w:pPr>
              <w:spacing w:line="360" w:lineRule="auto"/>
              <w:rPr>
                <w:rFonts w:cs="Arial"/>
                <w:color w:val="000000"/>
                <w:sz w:val="20"/>
                <w:szCs w:val="20"/>
              </w:rPr>
            </w:pPr>
          </w:p>
        </w:tc>
        <w:tc>
          <w:tcPr>
            <w:tcW w:w="1170" w:type="dxa"/>
            <w:tcBorders>
              <w:top w:val="nil"/>
              <w:left w:val="nil"/>
              <w:bottom w:val="nil"/>
              <w:right w:val="nil"/>
            </w:tcBorders>
            <w:tcMar>
              <w:left w:w="57" w:type="dxa"/>
              <w:right w:w="57" w:type="dxa"/>
            </w:tcMar>
          </w:tcPr>
          <w:p w14:paraId="6B92C2A8" w14:textId="77777777" w:rsidR="00F556CD" w:rsidRPr="00F556CD" w:rsidRDefault="00F556CD" w:rsidP="00F556CD">
            <w:pPr>
              <w:spacing w:line="360" w:lineRule="auto"/>
              <w:rPr>
                <w:rFonts w:cs="Arial"/>
                <w:color w:val="000000"/>
                <w:sz w:val="20"/>
                <w:szCs w:val="20"/>
              </w:rPr>
            </w:pPr>
          </w:p>
        </w:tc>
      </w:tr>
      <w:tr w:rsidR="00F556CD" w:rsidRPr="00F556CD" w14:paraId="1EAA2139"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2C1448A4" w14:textId="77777777" w:rsidR="00F556CD" w:rsidRPr="00F556CD" w:rsidRDefault="00F556CD" w:rsidP="00F556CD">
            <w:pPr>
              <w:spacing w:line="360" w:lineRule="auto"/>
              <w:rPr>
                <w:rFonts w:eastAsia="Times New Roman" w:cs="Arial"/>
                <w:sz w:val="20"/>
                <w:szCs w:val="20"/>
                <w:lang w:eastAsia="en-GB"/>
              </w:rPr>
            </w:pPr>
            <w:r w:rsidRPr="00F556CD">
              <w:rPr>
                <w:rFonts w:eastAsia="Times New Roman" w:cs="Arial"/>
                <w:sz w:val="20"/>
                <w:szCs w:val="20"/>
                <w:lang w:eastAsia="en-GB"/>
              </w:rPr>
              <w:t>change in LPA (/30 mins/day)</w:t>
            </w:r>
          </w:p>
        </w:tc>
        <w:tc>
          <w:tcPr>
            <w:tcW w:w="815" w:type="dxa"/>
            <w:tcBorders>
              <w:top w:val="nil"/>
              <w:left w:val="nil"/>
              <w:bottom w:val="nil"/>
              <w:right w:val="nil"/>
            </w:tcBorders>
            <w:shd w:val="clear" w:color="auto" w:fill="auto"/>
            <w:noWrap/>
            <w:tcMar>
              <w:left w:w="57" w:type="dxa"/>
              <w:right w:w="57" w:type="dxa"/>
            </w:tcMar>
          </w:tcPr>
          <w:p w14:paraId="21337C18" w14:textId="77777777" w:rsidR="00F556CD" w:rsidRPr="00F556CD" w:rsidRDefault="00F556CD" w:rsidP="00F556CD">
            <w:pPr>
              <w:spacing w:line="360" w:lineRule="auto"/>
              <w:jc w:val="right"/>
              <w:rPr>
                <w:rFonts w:cs="Arial"/>
                <w:color w:val="000000"/>
                <w:sz w:val="20"/>
                <w:szCs w:val="20"/>
              </w:rPr>
            </w:pPr>
            <w:r w:rsidRPr="00F556CD">
              <w:rPr>
                <w:sz w:val="20"/>
                <w:szCs w:val="20"/>
              </w:rPr>
              <w:t>4.3</w:t>
            </w:r>
          </w:p>
        </w:tc>
        <w:tc>
          <w:tcPr>
            <w:tcW w:w="1121" w:type="dxa"/>
            <w:tcBorders>
              <w:top w:val="nil"/>
              <w:left w:val="nil"/>
              <w:bottom w:val="nil"/>
              <w:right w:val="nil"/>
            </w:tcBorders>
            <w:shd w:val="clear" w:color="auto" w:fill="auto"/>
            <w:noWrap/>
            <w:tcMar>
              <w:left w:w="57" w:type="dxa"/>
              <w:right w:w="57" w:type="dxa"/>
            </w:tcMar>
          </w:tcPr>
          <w:p w14:paraId="4F2C6741" w14:textId="77777777" w:rsidR="00F556CD" w:rsidRPr="00F556CD" w:rsidRDefault="00F556CD" w:rsidP="00F556CD">
            <w:pPr>
              <w:spacing w:line="360" w:lineRule="auto"/>
              <w:rPr>
                <w:rFonts w:cs="Arial"/>
                <w:color w:val="000000"/>
                <w:sz w:val="20"/>
                <w:szCs w:val="20"/>
              </w:rPr>
            </w:pPr>
            <w:r w:rsidRPr="00F556CD">
              <w:rPr>
                <w:sz w:val="20"/>
                <w:szCs w:val="20"/>
              </w:rPr>
              <w:t>(-0.9, 9.5)</w:t>
            </w:r>
          </w:p>
        </w:tc>
        <w:tc>
          <w:tcPr>
            <w:tcW w:w="815" w:type="dxa"/>
            <w:tcBorders>
              <w:top w:val="nil"/>
              <w:left w:val="nil"/>
              <w:bottom w:val="nil"/>
              <w:right w:val="nil"/>
            </w:tcBorders>
            <w:shd w:val="clear" w:color="auto" w:fill="auto"/>
            <w:noWrap/>
            <w:tcMar>
              <w:left w:w="57" w:type="dxa"/>
              <w:right w:w="57" w:type="dxa"/>
            </w:tcMar>
          </w:tcPr>
          <w:p w14:paraId="75820DD7" w14:textId="77777777" w:rsidR="00F556CD" w:rsidRPr="00F556CD" w:rsidRDefault="00F556CD" w:rsidP="00F556CD">
            <w:pPr>
              <w:spacing w:line="360" w:lineRule="auto"/>
              <w:jc w:val="right"/>
              <w:rPr>
                <w:rFonts w:cs="Arial"/>
                <w:color w:val="000000"/>
                <w:sz w:val="20"/>
                <w:szCs w:val="20"/>
              </w:rPr>
            </w:pPr>
            <w:r w:rsidRPr="00F556CD">
              <w:rPr>
                <w:sz w:val="20"/>
                <w:szCs w:val="20"/>
              </w:rPr>
              <w:t>3.9</w:t>
            </w:r>
          </w:p>
        </w:tc>
        <w:tc>
          <w:tcPr>
            <w:tcW w:w="1263" w:type="dxa"/>
            <w:tcBorders>
              <w:top w:val="nil"/>
              <w:left w:val="nil"/>
              <w:bottom w:val="nil"/>
              <w:right w:val="nil"/>
            </w:tcBorders>
            <w:shd w:val="clear" w:color="auto" w:fill="auto"/>
            <w:noWrap/>
            <w:tcMar>
              <w:left w:w="57" w:type="dxa"/>
              <w:right w:w="57" w:type="dxa"/>
            </w:tcMar>
          </w:tcPr>
          <w:p w14:paraId="1959DA28" w14:textId="77777777" w:rsidR="00F556CD" w:rsidRPr="00F556CD" w:rsidRDefault="00F556CD" w:rsidP="00F556CD">
            <w:pPr>
              <w:spacing w:line="360" w:lineRule="auto"/>
              <w:rPr>
                <w:rFonts w:cs="Arial"/>
                <w:color w:val="000000"/>
                <w:sz w:val="20"/>
                <w:szCs w:val="20"/>
              </w:rPr>
            </w:pPr>
            <w:r w:rsidRPr="00F556CD">
              <w:rPr>
                <w:sz w:val="20"/>
                <w:szCs w:val="20"/>
              </w:rPr>
              <w:t>(-4.7, 12.5)</w:t>
            </w:r>
          </w:p>
        </w:tc>
        <w:tc>
          <w:tcPr>
            <w:tcW w:w="815" w:type="dxa"/>
            <w:tcBorders>
              <w:top w:val="nil"/>
              <w:left w:val="nil"/>
              <w:bottom w:val="nil"/>
              <w:right w:val="nil"/>
            </w:tcBorders>
            <w:shd w:val="clear" w:color="auto" w:fill="auto"/>
            <w:noWrap/>
            <w:tcMar>
              <w:left w:w="57" w:type="dxa"/>
              <w:right w:w="57" w:type="dxa"/>
            </w:tcMar>
          </w:tcPr>
          <w:p w14:paraId="2712FD56" w14:textId="77777777" w:rsidR="00F556CD" w:rsidRPr="00F556CD" w:rsidRDefault="00F556CD" w:rsidP="00F556CD">
            <w:pPr>
              <w:spacing w:line="360" w:lineRule="auto"/>
              <w:jc w:val="right"/>
              <w:rPr>
                <w:rFonts w:cs="Arial"/>
                <w:color w:val="000000"/>
                <w:sz w:val="20"/>
                <w:szCs w:val="20"/>
              </w:rPr>
            </w:pPr>
            <w:r w:rsidRPr="00F556CD">
              <w:rPr>
                <w:sz w:val="20"/>
                <w:szCs w:val="20"/>
              </w:rPr>
              <w:t>-1.3</w:t>
            </w:r>
          </w:p>
        </w:tc>
        <w:tc>
          <w:tcPr>
            <w:tcW w:w="1121" w:type="dxa"/>
            <w:tcBorders>
              <w:top w:val="nil"/>
              <w:left w:val="nil"/>
              <w:bottom w:val="nil"/>
              <w:right w:val="nil"/>
            </w:tcBorders>
            <w:shd w:val="clear" w:color="auto" w:fill="auto"/>
            <w:noWrap/>
            <w:tcMar>
              <w:left w:w="57" w:type="dxa"/>
              <w:right w:w="57" w:type="dxa"/>
            </w:tcMar>
          </w:tcPr>
          <w:p w14:paraId="1E8D86B0" w14:textId="77777777" w:rsidR="00F556CD" w:rsidRPr="00F556CD" w:rsidRDefault="00F556CD" w:rsidP="00F556CD">
            <w:pPr>
              <w:spacing w:line="360" w:lineRule="auto"/>
              <w:rPr>
                <w:rFonts w:cs="Arial"/>
                <w:color w:val="000000"/>
                <w:sz w:val="20"/>
                <w:szCs w:val="20"/>
              </w:rPr>
            </w:pPr>
            <w:r w:rsidRPr="00F556CD">
              <w:rPr>
                <w:sz w:val="20"/>
                <w:szCs w:val="20"/>
              </w:rPr>
              <w:t>(-4.4, 1.9)</w:t>
            </w:r>
          </w:p>
        </w:tc>
        <w:tc>
          <w:tcPr>
            <w:tcW w:w="815" w:type="dxa"/>
            <w:tcBorders>
              <w:top w:val="nil"/>
              <w:left w:val="nil"/>
              <w:bottom w:val="nil"/>
              <w:right w:val="nil"/>
            </w:tcBorders>
            <w:shd w:val="clear" w:color="auto" w:fill="auto"/>
            <w:noWrap/>
            <w:tcMar>
              <w:left w:w="57" w:type="dxa"/>
              <w:right w:w="57" w:type="dxa"/>
            </w:tcMar>
          </w:tcPr>
          <w:p w14:paraId="3674DB7D" w14:textId="77777777" w:rsidR="00F556CD" w:rsidRPr="00F556CD" w:rsidRDefault="00F556CD" w:rsidP="00F556CD">
            <w:pPr>
              <w:spacing w:line="360" w:lineRule="auto"/>
              <w:jc w:val="right"/>
              <w:rPr>
                <w:rFonts w:cs="Arial"/>
                <w:b/>
                <w:bCs/>
                <w:color w:val="000000"/>
                <w:sz w:val="20"/>
                <w:szCs w:val="20"/>
              </w:rPr>
            </w:pPr>
            <w:r w:rsidRPr="00F556CD">
              <w:rPr>
                <w:b/>
                <w:sz w:val="20"/>
                <w:szCs w:val="20"/>
              </w:rPr>
              <w:t>-3.9</w:t>
            </w:r>
          </w:p>
        </w:tc>
        <w:tc>
          <w:tcPr>
            <w:tcW w:w="1176" w:type="dxa"/>
            <w:tcBorders>
              <w:top w:val="nil"/>
              <w:left w:val="nil"/>
              <w:bottom w:val="nil"/>
              <w:right w:val="nil"/>
            </w:tcBorders>
            <w:shd w:val="clear" w:color="auto" w:fill="auto"/>
            <w:noWrap/>
            <w:tcMar>
              <w:left w:w="57" w:type="dxa"/>
              <w:right w:w="57" w:type="dxa"/>
            </w:tcMar>
          </w:tcPr>
          <w:p w14:paraId="3C15242D" w14:textId="77777777" w:rsidR="00F556CD" w:rsidRPr="00F556CD" w:rsidRDefault="00F556CD" w:rsidP="00F556CD">
            <w:pPr>
              <w:spacing w:line="360" w:lineRule="auto"/>
              <w:rPr>
                <w:rFonts w:cs="Arial"/>
                <w:b/>
                <w:bCs/>
                <w:color w:val="000000"/>
                <w:sz w:val="20"/>
                <w:szCs w:val="20"/>
              </w:rPr>
            </w:pPr>
            <w:r w:rsidRPr="00F556CD">
              <w:rPr>
                <w:b/>
                <w:sz w:val="20"/>
                <w:szCs w:val="20"/>
              </w:rPr>
              <w:t>(-7.4, -0.4)</w:t>
            </w:r>
          </w:p>
        </w:tc>
        <w:tc>
          <w:tcPr>
            <w:tcW w:w="1032" w:type="dxa"/>
            <w:tcBorders>
              <w:top w:val="nil"/>
              <w:left w:val="nil"/>
              <w:bottom w:val="nil"/>
              <w:right w:val="nil"/>
            </w:tcBorders>
            <w:tcMar>
              <w:left w:w="57" w:type="dxa"/>
              <w:right w:w="57" w:type="dxa"/>
            </w:tcMar>
          </w:tcPr>
          <w:p w14:paraId="12199D0E" w14:textId="77777777" w:rsidR="00F556CD" w:rsidRPr="00F556CD" w:rsidRDefault="00F556CD" w:rsidP="00F556CD">
            <w:pPr>
              <w:spacing w:line="360" w:lineRule="auto"/>
              <w:jc w:val="right"/>
              <w:rPr>
                <w:rFonts w:cs="Arial"/>
                <w:color w:val="000000"/>
                <w:sz w:val="20"/>
                <w:szCs w:val="20"/>
              </w:rPr>
            </w:pPr>
            <w:r w:rsidRPr="00F556CD">
              <w:rPr>
                <w:sz w:val="20"/>
                <w:szCs w:val="20"/>
              </w:rPr>
              <w:t>0.5</w:t>
            </w:r>
          </w:p>
        </w:tc>
        <w:tc>
          <w:tcPr>
            <w:tcW w:w="1233" w:type="dxa"/>
            <w:tcBorders>
              <w:top w:val="nil"/>
              <w:left w:val="nil"/>
              <w:bottom w:val="nil"/>
              <w:right w:val="nil"/>
            </w:tcBorders>
            <w:tcMar>
              <w:left w:w="57" w:type="dxa"/>
              <w:right w:w="57" w:type="dxa"/>
            </w:tcMar>
          </w:tcPr>
          <w:p w14:paraId="7BAAD93B" w14:textId="77777777" w:rsidR="00F556CD" w:rsidRPr="00F556CD" w:rsidRDefault="00F556CD" w:rsidP="00F556CD">
            <w:pPr>
              <w:spacing w:line="360" w:lineRule="auto"/>
              <w:rPr>
                <w:rFonts w:cs="Arial"/>
                <w:color w:val="000000"/>
                <w:sz w:val="20"/>
                <w:szCs w:val="20"/>
              </w:rPr>
            </w:pPr>
            <w:r w:rsidRPr="00F556CD">
              <w:rPr>
                <w:sz w:val="20"/>
                <w:szCs w:val="20"/>
              </w:rPr>
              <w:t>(-3.9, 5.0)</w:t>
            </w:r>
          </w:p>
        </w:tc>
        <w:tc>
          <w:tcPr>
            <w:tcW w:w="815" w:type="dxa"/>
            <w:tcBorders>
              <w:top w:val="nil"/>
              <w:left w:val="nil"/>
              <w:bottom w:val="nil"/>
              <w:right w:val="nil"/>
            </w:tcBorders>
            <w:tcMar>
              <w:left w:w="57" w:type="dxa"/>
              <w:right w:w="57" w:type="dxa"/>
            </w:tcMar>
          </w:tcPr>
          <w:p w14:paraId="645CA0A5" w14:textId="77777777" w:rsidR="00F556CD" w:rsidRPr="00F556CD" w:rsidRDefault="00F556CD" w:rsidP="00F556CD">
            <w:pPr>
              <w:spacing w:line="360" w:lineRule="auto"/>
              <w:jc w:val="right"/>
              <w:rPr>
                <w:rFonts w:cs="Arial"/>
                <w:color w:val="000000"/>
                <w:sz w:val="20"/>
                <w:szCs w:val="20"/>
              </w:rPr>
            </w:pPr>
            <w:r w:rsidRPr="00F556CD">
              <w:rPr>
                <w:sz w:val="20"/>
                <w:szCs w:val="20"/>
              </w:rPr>
              <w:t>-74</w:t>
            </w:r>
          </w:p>
        </w:tc>
        <w:tc>
          <w:tcPr>
            <w:tcW w:w="1170" w:type="dxa"/>
            <w:tcBorders>
              <w:top w:val="nil"/>
              <w:left w:val="nil"/>
              <w:bottom w:val="nil"/>
              <w:right w:val="nil"/>
            </w:tcBorders>
            <w:tcMar>
              <w:left w:w="57" w:type="dxa"/>
              <w:right w:w="57" w:type="dxa"/>
            </w:tcMar>
          </w:tcPr>
          <w:p w14:paraId="508BCFA7" w14:textId="77777777" w:rsidR="00F556CD" w:rsidRPr="00F556CD" w:rsidRDefault="00F556CD" w:rsidP="00F556CD">
            <w:pPr>
              <w:spacing w:line="360" w:lineRule="auto"/>
              <w:rPr>
                <w:rFonts w:cs="Arial"/>
                <w:color w:val="000000"/>
                <w:sz w:val="20"/>
                <w:szCs w:val="20"/>
              </w:rPr>
            </w:pPr>
            <w:r w:rsidRPr="00F556CD">
              <w:rPr>
                <w:sz w:val="20"/>
                <w:szCs w:val="20"/>
              </w:rPr>
              <w:t>(-251, 102)</w:t>
            </w:r>
          </w:p>
        </w:tc>
      </w:tr>
      <w:tr w:rsidR="00F556CD" w:rsidRPr="00F556CD" w14:paraId="25E2BB9B"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7FC93C3A" w14:textId="77777777" w:rsidR="00F556CD" w:rsidRPr="00F556CD" w:rsidRDefault="00F556CD" w:rsidP="00F556CD">
            <w:pPr>
              <w:spacing w:line="360" w:lineRule="auto"/>
              <w:rPr>
                <w:rFonts w:eastAsia="Times New Roman" w:cs="Arial"/>
                <w:sz w:val="20"/>
                <w:szCs w:val="20"/>
                <w:lang w:eastAsia="en-GB"/>
              </w:rPr>
            </w:pPr>
            <w:r w:rsidRPr="00F556CD">
              <w:rPr>
                <w:rFonts w:eastAsia="Times New Roman" w:cs="Arial"/>
                <w:sz w:val="20"/>
                <w:szCs w:val="20"/>
                <w:lang w:eastAsia="en-GB"/>
              </w:rPr>
              <w:t>mean LPA (/30 mins/day)</w:t>
            </w:r>
          </w:p>
        </w:tc>
        <w:tc>
          <w:tcPr>
            <w:tcW w:w="815" w:type="dxa"/>
            <w:tcBorders>
              <w:top w:val="nil"/>
              <w:left w:val="nil"/>
              <w:bottom w:val="nil"/>
              <w:right w:val="nil"/>
            </w:tcBorders>
            <w:shd w:val="clear" w:color="auto" w:fill="auto"/>
            <w:noWrap/>
            <w:tcMar>
              <w:left w:w="57" w:type="dxa"/>
              <w:right w:w="57" w:type="dxa"/>
            </w:tcMar>
          </w:tcPr>
          <w:p w14:paraId="661889EF" w14:textId="77777777" w:rsidR="00F556CD" w:rsidRPr="00F556CD" w:rsidRDefault="00F556CD" w:rsidP="00F556CD">
            <w:pPr>
              <w:spacing w:line="360" w:lineRule="auto"/>
              <w:jc w:val="right"/>
              <w:rPr>
                <w:rFonts w:cs="Arial"/>
                <w:b/>
                <w:color w:val="000000"/>
                <w:sz w:val="20"/>
                <w:szCs w:val="20"/>
              </w:rPr>
            </w:pPr>
            <w:r w:rsidRPr="00F556CD">
              <w:rPr>
                <w:b/>
                <w:sz w:val="20"/>
                <w:szCs w:val="20"/>
              </w:rPr>
              <w:t>-5.3</w:t>
            </w:r>
          </w:p>
        </w:tc>
        <w:tc>
          <w:tcPr>
            <w:tcW w:w="1121" w:type="dxa"/>
            <w:tcBorders>
              <w:top w:val="nil"/>
              <w:left w:val="nil"/>
              <w:bottom w:val="nil"/>
              <w:right w:val="nil"/>
            </w:tcBorders>
            <w:shd w:val="clear" w:color="auto" w:fill="auto"/>
            <w:noWrap/>
            <w:tcMar>
              <w:left w:w="57" w:type="dxa"/>
              <w:right w:w="57" w:type="dxa"/>
            </w:tcMar>
          </w:tcPr>
          <w:p w14:paraId="5670823F" w14:textId="77777777" w:rsidR="00F556CD" w:rsidRPr="00F556CD" w:rsidRDefault="00F556CD" w:rsidP="00F556CD">
            <w:pPr>
              <w:spacing w:line="360" w:lineRule="auto"/>
              <w:rPr>
                <w:rFonts w:cs="Arial"/>
                <w:b/>
                <w:color w:val="000000"/>
                <w:sz w:val="20"/>
                <w:szCs w:val="20"/>
              </w:rPr>
            </w:pPr>
            <w:r w:rsidRPr="00F556CD">
              <w:rPr>
                <w:b/>
                <w:sz w:val="20"/>
                <w:szCs w:val="20"/>
              </w:rPr>
              <w:t>(-9.0, -1.6)</w:t>
            </w:r>
          </w:p>
        </w:tc>
        <w:tc>
          <w:tcPr>
            <w:tcW w:w="815" w:type="dxa"/>
            <w:tcBorders>
              <w:top w:val="nil"/>
              <w:left w:val="nil"/>
              <w:bottom w:val="nil"/>
              <w:right w:val="nil"/>
            </w:tcBorders>
            <w:shd w:val="clear" w:color="auto" w:fill="auto"/>
            <w:noWrap/>
            <w:tcMar>
              <w:left w:w="57" w:type="dxa"/>
              <w:right w:w="57" w:type="dxa"/>
            </w:tcMar>
          </w:tcPr>
          <w:p w14:paraId="35417E5C" w14:textId="77777777" w:rsidR="00F556CD" w:rsidRPr="00F556CD" w:rsidRDefault="00F556CD" w:rsidP="00F556CD">
            <w:pPr>
              <w:spacing w:line="360" w:lineRule="auto"/>
              <w:jc w:val="right"/>
              <w:rPr>
                <w:rFonts w:cs="Arial"/>
                <w:color w:val="000000"/>
                <w:sz w:val="20"/>
                <w:szCs w:val="20"/>
              </w:rPr>
            </w:pPr>
            <w:r w:rsidRPr="00F556CD">
              <w:rPr>
                <w:sz w:val="20"/>
                <w:szCs w:val="20"/>
              </w:rPr>
              <w:t>-3.9</w:t>
            </w:r>
          </w:p>
        </w:tc>
        <w:tc>
          <w:tcPr>
            <w:tcW w:w="1263" w:type="dxa"/>
            <w:tcBorders>
              <w:top w:val="nil"/>
              <w:left w:val="nil"/>
              <w:bottom w:val="nil"/>
              <w:right w:val="nil"/>
            </w:tcBorders>
            <w:shd w:val="clear" w:color="auto" w:fill="auto"/>
            <w:noWrap/>
            <w:tcMar>
              <w:left w:w="57" w:type="dxa"/>
              <w:right w:w="57" w:type="dxa"/>
            </w:tcMar>
          </w:tcPr>
          <w:p w14:paraId="2C99503D" w14:textId="77777777" w:rsidR="00F556CD" w:rsidRPr="00F556CD" w:rsidRDefault="00F556CD" w:rsidP="00F556CD">
            <w:pPr>
              <w:spacing w:line="360" w:lineRule="auto"/>
              <w:rPr>
                <w:rFonts w:cs="Arial"/>
                <w:color w:val="000000"/>
                <w:sz w:val="20"/>
                <w:szCs w:val="20"/>
              </w:rPr>
            </w:pPr>
            <w:r w:rsidRPr="00F556CD">
              <w:rPr>
                <w:sz w:val="20"/>
                <w:szCs w:val="20"/>
              </w:rPr>
              <w:t>(-9.9, 2.2)</w:t>
            </w:r>
          </w:p>
        </w:tc>
        <w:tc>
          <w:tcPr>
            <w:tcW w:w="815" w:type="dxa"/>
            <w:tcBorders>
              <w:top w:val="nil"/>
              <w:left w:val="nil"/>
              <w:bottom w:val="nil"/>
              <w:right w:val="nil"/>
            </w:tcBorders>
            <w:shd w:val="clear" w:color="auto" w:fill="auto"/>
            <w:noWrap/>
            <w:tcMar>
              <w:left w:w="57" w:type="dxa"/>
              <w:right w:w="57" w:type="dxa"/>
            </w:tcMar>
          </w:tcPr>
          <w:p w14:paraId="10A7EC36" w14:textId="77777777" w:rsidR="00F556CD" w:rsidRPr="00F556CD" w:rsidRDefault="00F556CD" w:rsidP="00F556CD">
            <w:pPr>
              <w:spacing w:line="360" w:lineRule="auto"/>
              <w:jc w:val="right"/>
              <w:rPr>
                <w:rFonts w:cs="Arial"/>
                <w:b/>
                <w:color w:val="000000"/>
                <w:sz w:val="20"/>
                <w:szCs w:val="20"/>
              </w:rPr>
            </w:pPr>
            <w:r w:rsidRPr="00F556CD">
              <w:rPr>
                <w:b/>
                <w:sz w:val="20"/>
                <w:szCs w:val="20"/>
              </w:rPr>
              <w:t>-3.7</w:t>
            </w:r>
          </w:p>
        </w:tc>
        <w:tc>
          <w:tcPr>
            <w:tcW w:w="1121" w:type="dxa"/>
            <w:tcBorders>
              <w:top w:val="nil"/>
              <w:left w:val="nil"/>
              <w:bottom w:val="nil"/>
              <w:right w:val="nil"/>
            </w:tcBorders>
            <w:shd w:val="clear" w:color="auto" w:fill="auto"/>
            <w:noWrap/>
            <w:tcMar>
              <w:left w:w="57" w:type="dxa"/>
              <w:right w:w="57" w:type="dxa"/>
            </w:tcMar>
          </w:tcPr>
          <w:p w14:paraId="151D8200" w14:textId="77777777" w:rsidR="00F556CD" w:rsidRPr="00F556CD" w:rsidRDefault="00F556CD" w:rsidP="00F556CD">
            <w:pPr>
              <w:spacing w:line="360" w:lineRule="auto"/>
              <w:rPr>
                <w:rFonts w:cs="Arial"/>
                <w:b/>
                <w:color w:val="000000"/>
                <w:sz w:val="20"/>
                <w:szCs w:val="20"/>
              </w:rPr>
            </w:pPr>
            <w:r w:rsidRPr="00F556CD">
              <w:rPr>
                <w:b/>
                <w:sz w:val="20"/>
                <w:szCs w:val="20"/>
              </w:rPr>
              <w:t>(-5.9, -1.4)</w:t>
            </w:r>
          </w:p>
        </w:tc>
        <w:tc>
          <w:tcPr>
            <w:tcW w:w="815" w:type="dxa"/>
            <w:tcBorders>
              <w:top w:val="nil"/>
              <w:left w:val="nil"/>
              <w:bottom w:val="nil"/>
              <w:right w:val="nil"/>
            </w:tcBorders>
            <w:shd w:val="clear" w:color="auto" w:fill="auto"/>
            <w:noWrap/>
            <w:tcMar>
              <w:left w:w="57" w:type="dxa"/>
              <w:right w:w="57" w:type="dxa"/>
            </w:tcMar>
          </w:tcPr>
          <w:p w14:paraId="2810FE30" w14:textId="77777777" w:rsidR="00F556CD" w:rsidRPr="00F556CD" w:rsidRDefault="00F556CD" w:rsidP="00F556CD">
            <w:pPr>
              <w:spacing w:line="360" w:lineRule="auto"/>
              <w:jc w:val="right"/>
              <w:rPr>
                <w:rFonts w:cs="Arial"/>
                <w:color w:val="000000"/>
                <w:sz w:val="20"/>
                <w:szCs w:val="20"/>
              </w:rPr>
            </w:pPr>
            <w:r w:rsidRPr="00F556CD">
              <w:rPr>
                <w:sz w:val="20"/>
                <w:szCs w:val="20"/>
              </w:rPr>
              <w:t>-1.6</w:t>
            </w:r>
          </w:p>
        </w:tc>
        <w:tc>
          <w:tcPr>
            <w:tcW w:w="1176" w:type="dxa"/>
            <w:tcBorders>
              <w:top w:val="nil"/>
              <w:left w:val="nil"/>
              <w:bottom w:val="nil"/>
              <w:right w:val="nil"/>
            </w:tcBorders>
            <w:shd w:val="clear" w:color="auto" w:fill="auto"/>
            <w:noWrap/>
            <w:tcMar>
              <w:left w:w="57" w:type="dxa"/>
              <w:right w:w="57" w:type="dxa"/>
            </w:tcMar>
          </w:tcPr>
          <w:p w14:paraId="2EF43627" w14:textId="77777777" w:rsidR="00F556CD" w:rsidRPr="00F556CD" w:rsidRDefault="00F556CD" w:rsidP="00F556CD">
            <w:pPr>
              <w:spacing w:line="360" w:lineRule="auto"/>
              <w:rPr>
                <w:rFonts w:cs="Arial"/>
                <w:color w:val="000000"/>
                <w:sz w:val="20"/>
                <w:szCs w:val="20"/>
              </w:rPr>
            </w:pPr>
            <w:r w:rsidRPr="00F556CD">
              <w:rPr>
                <w:sz w:val="20"/>
                <w:szCs w:val="20"/>
              </w:rPr>
              <w:t>(-4.1, 0.8)</w:t>
            </w:r>
          </w:p>
        </w:tc>
        <w:tc>
          <w:tcPr>
            <w:tcW w:w="1032" w:type="dxa"/>
            <w:tcBorders>
              <w:top w:val="nil"/>
              <w:left w:val="nil"/>
              <w:bottom w:val="nil"/>
              <w:right w:val="nil"/>
            </w:tcBorders>
            <w:tcMar>
              <w:left w:w="57" w:type="dxa"/>
              <w:right w:w="57" w:type="dxa"/>
            </w:tcMar>
          </w:tcPr>
          <w:p w14:paraId="69CE5147" w14:textId="77777777" w:rsidR="00F556CD" w:rsidRPr="00F556CD" w:rsidRDefault="00F556CD" w:rsidP="00F556CD">
            <w:pPr>
              <w:spacing w:line="360" w:lineRule="auto"/>
              <w:jc w:val="right"/>
              <w:rPr>
                <w:rFonts w:cs="Arial"/>
                <w:color w:val="000000"/>
                <w:sz w:val="20"/>
                <w:szCs w:val="20"/>
              </w:rPr>
            </w:pPr>
            <w:r w:rsidRPr="00F556CD">
              <w:rPr>
                <w:sz w:val="20"/>
                <w:szCs w:val="20"/>
              </w:rPr>
              <w:t>0.3</w:t>
            </w:r>
          </w:p>
        </w:tc>
        <w:tc>
          <w:tcPr>
            <w:tcW w:w="1233" w:type="dxa"/>
            <w:tcBorders>
              <w:top w:val="nil"/>
              <w:left w:val="nil"/>
              <w:bottom w:val="nil"/>
              <w:right w:val="nil"/>
            </w:tcBorders>
            <w:tcMar>
              <w:left w:w="57" w:type="dxa"/>
              <w:right w:w="57" w:type="dxa"/>
            </w:tcMar>
          </w:tcPr>
          <w:p w14:paraId="2B110C34" w14:textId="77777777" w:rsidR="00F556CD" w:rsidRPr="00F556CD" w:rsidRDefault="00F556CD" w:rsidP="00F556CD">
            <w:pPr>
              <w:spacing w:line="360" w:lineRule="auto"/>
              <w:rPr>
                <w:rFonts w:cs="Arial"/>
                <w:color w:val="000000"/>
                <w:sz w:val="20"/>
                <w:szCs w:val="20"/>
              </w:rPr>
            </w:pPr>
            <w:r w:rsidRPr="00F556CD">
              <w:rPr>
                <w:sz w:val="20"/>
                <w:szCs w:val="20"/>
              </w:rPr>
              <w:t>(-2.9, 3.4)</w:t>
            </w:r>
          </w:p>
        </w:tc>
        <w:tc>
          <w:tcPr>
            <w:tcW w:w="815" w:type="dxa"/>
            <w:tcBorders>
              <w:top w:val="nil"/>
              <w:left w:val="nil"/>
              <w:bottom w:val="nil"/>
              <w:right w:val="nil"/>
            </w:tcBorders>
            <w:tcMar>
              <w:left w:w="57" w:type="dxa"/>
              <w:right w:w="57" w:type="dxa"/>
            </w:tcMar>
          </w:tcPr>
          <w:p w14:paraId="480DE096" w14:textId="77777777" w:rsidR="00F556CD" w:rsidRPr="00F556CD" w:rsidRDefault="00F556CD" w:rsidP="00F556CD">
            <w:pPr>
              <w:spacing w:line="360" w:lineRule="auto"/>
              <w:jc w:val="right"/>
              <w:rPr>
                <w:rFonts w:cs="Arial"/>
                <w:color w:val="000000"/>
                <w:sz w:val="20"/>
                <w:szCs w:val="20"/>
              </w:rPr>
            </w:pPr>
            <w:r w:rsidRPr="00F556CD">
              <w:rPr>
                <w:sz w:val="20"/>
                <w:szCs w:val="20"/>
              </w:rPr>
              <w:t>30</w:t>
            </w:r>
          </w:p>
        </w:tc>
        <w:tc>
          <w:tcPr>
            <w:tcW w:w="1170" w:type="dxa"/>
            <w:tcBorders>
              <w:top w:val="nil"/>
              <w:left w:val="nil"/>
              <w:bottom w:val="nil"/>
              <w:right w:val="nil"/>
            </w:tcBorders>
            <w:tcMar>
              <w:left w:w="57" w:type="dxa"/>
              <w:right w:w="57" w:type="dxa"/>
            </w:tcMar>
          </w:tcPr>
          <w:p w14:paraId="576DAF16" w14:textId="77777777" w:rsidR="00F556CD" w:rsidRPr="00F556CD" w:rsidRDefault="00F556CD" w:rsidP="00F556CD">
            <w:pPr>
              <w:spacing w:line="360" w:lineRule="auto"/>
              <w:rPr>
                <w:rFonts w:cs="Arial"/>
                <w:color w:val="000000"/>
                <w:sz w:val="20"/>
                <w:szCs w:val="20"/>
              </w:rPr>
            </w:pPr>
            <w:r w:rsidRPr="00F556CD">
              <w:rPr>
                <w:sz w:val="20"/>
                <w:szCs w:val="20"/>
              </w:rPr>
              <w:t>(-93, 153)</w:t>
            </w:r>
          </w:p>
        </w:tc>
      </w:tr>
      <w:tr w:rsidR="00F556CD" w:rsidRPr="00F556CD" w14:paraId="4F636085"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0643F045" w14:textId="77777777" w:rsidR="00F556CD" w:rsidRPr="00F556CD" w:rsidRDefault="00F556CD" w:rsidP="00F556CD">
            <w:pPr>
              <w:spacing w:line="360" w:lineRule="auto"/>
              <w:rPr>
                <w:rFonts w:eastAsia="Times New Roman" w:cs="Arial"/>
                <w:b/>
                <w:sz w:val="20"/>
                <w:szCs w:val="20"/>
                <w:lang w:eastAsia="en-GB"/>
              </w:rPr>
            </w:pPr>
          </w:p>
        </w:tc>
        <w:tc>
          <w:tcPr>
            <w:tcW w:w="815" w:type="dxa"/>
            <w:tcBorders>
              <w:top w:val="nil"/>
              <w:left w:val="nil"/>
              <w:bottom w:val="nil"/>
              <w:right w:val="nil"/>
            </w:tcBorders>
            <w:shd w:val="clear" w:color="auto" w:fill="auto"/>
            <w:noWrap/>
            <w:tcMar>
              <w:left w:w="57" w:type="dxa"/>
              <w:right w:w="57" w:type="dxa"/>
            </w:tcMar>
          </w:tcPr>
          <w:p w14:paraId="77653B10"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0197D744"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392A0852" w14:textId="77777777" w:rsidR="00F556CD" w:rsidRPr="00F556CD" w:rsidRDefault="00F556CD" w:rsidP="00F556CD">
            <w:pPr>
              <w:spacing w:line="360" w:lineRule="auto"/>
              <w:rPr>
                <w:rFonts w:cs="Arial"/>
                <w:color w:val="000000"/>
                <w:sz w:val="20"/>
                <w:szCs w:val="20"/>
              </w:rPr>
            </w:pPr>
          </w:p>
        </w:tc>
        <w:tc>
          <w:tcPr>
            <w:tcW w:w="1263" w:type="dxa"/>
            <w:tcBorders>
              <w:top w:val="nil"/>
              <w:left w:val="nil"/>
              <w:bottom w:val="nil"/>
              <w:right w:val="nil"/>
            </w:tcBorders>
            <w:shd w:val="clear" w:color="auto" w:fill="auto"/>
            <w:noWrap/>
            <w:tcMar>
              <w:left w:w="57" w:type="dxa"/>
              <w:right w:w="57" w:type="dxa"/>
            </w:tcMar>
          </w:tcPr>
          <w:p w14:paraId="1C8E099C"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1013601F"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525B2C73"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0EC5118B" w14:textId="77777777" w:rsidR="00F556CD" w:rsidRPr="00F556CD" w:rsidRDefault="00F556CD" w:rsidP="00F556CD">
            <w:pPr>
              <w:spacing w:line="360" w:lineRule="auto"/>
              <w:rPr>
                <w:rFonts w:cs="Arial"/>
                <w:color w:val="000000"/>
                <w:sz w:val="20"/>
                <w:szCs w:val="20"/>
              </w:rPr>
            </w:pPr>
          </w:p>
        </w:tc>
        <w:tc>
          <w:tcPr>
            <w:tcW w:w="1176" w:type="dxa"/>
            <w:tcBorders>
              <w:top w:val="nil"/>
              <w:left w:val="nil"/>
              <w:bottom w:val="nil"/>
              <w:right w:val="nil"/>
            </w:tcBorders>
            <w:shd w:val="clear" w:color="auto" w:fill="auto"/>
            <w:noWrap/>
            <w:tcMar>
              <w:left w:w="57" w:type="dxa"/>
              <w:right w:w="57" w:type="dxa"/>
            </w:tcMar>
          </w:tcPr>
          <w:p w14:paraId="393ECC33" w14:textId="77777777" w:rsidR="00F556CD" w:rsidRPr="00F556CD" w:rsidRDefault="00F556CD" w:rsidP="00F556CD">
            <w:pPr>
              <w:spacing w:line="360" w:lineRule="auto"/>
              <w:rPr>
                <w:rFonts w:cs="Arial"/>
                <w:color w:val="000000"/>
                <w:sz w:val="20"/>
                <w:szCs w:val="20"/>
              </w:rPr>
            </w:pPr>
          </w:p>
        </w:tc>
        <w:tc>
          <w:tcPr>
            <w:tcW w:w="1032" w:type="dxa"/>
            <w:tcBorders>
              <w:top w:val="nil"/>
              <w:left w:val="nil"/>
              <w:bottom w:val="nil"/>
              <w:right w:val="nil"/>
            </w:tcBorders>
            <w:tcMar>
              <w:left w:w="57" w:type="dxa"/>
              <w:right w:w="57" w:type="dxa"/>
            </w:tcMar>
          </w:tcPr>
          <w:p w14:paraId="392C9E0A" w14:textId="77777777" w:rsidR="00F556CD" w:rsidRPr="00F556CD" w:rsidRDefault="00F556CD" w:rsidP="00F556CD">
            <w:pPr>
              <w:spacing w:line="360" w:lineRule="auto"/>
              <w:rPr>
                <w:rFonts w:cs="Arial"/>
                <w:color w:val="000000"/>
                <w:sz w:val="20"/>
                <w:szCs w:val="20"/>
              </w:rPr>
            </w:pPr>
          </w:p>
        </w:tc>
        <w:tc>
          <w:tcPr>
            <w:tcW w:w="1233" w:type="dxa"/>
            <w:tcBorders>
              <w:top w:val="nil"/>
              <w:left w:val="nil"/>
              <w:bottom w:val="nil"/>
              <w:right w:val="nil"/>
            </w:tcBorders>
            <w:tcMar>
              <w:left w:w="57" w:type="dxa"/>
              <w:right w:w="57" w:type="dxa"/>
            </w:tcMar>
          </w:tcPr>
          <w:p w14:paraId="7FB7B37B"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tcMar>
              <w:left w:w="57" w:type="dxa"/>
              <w:right w:w="57" w:type="dxa"/>
            </w:tcMar>
          </w:tcPr>
          <w:p w14:paraId="456D6B52" w14:textId="77777777" w:rsidR="00F556CD" w:rsidRPr="00F556CD" w:rsidRDefault="00F556CD" w:rsidP="00F556CD">
            <w:pPr>
              <w:spacing w:line="360" w:lineRule="auto"/>
              <w:rPr>
                <w:rFonts w:cs="Arial"/>
                <w:color w:val="000000"/>
                <w:sz w:val="20"/>
                <w:szCs w:val="20"/>
              </w:rPr>
            </w:pPr>
          </w:p>
        </w:tc>
        <w:tc>
          <w:tcPr>
            <w:tcW w:w="1170" w:type="dxa"/>
            <w:tcBorders>
              <w:top w:val="nil"/>
              <w:left w:val="nil"/>
              <w:bottom w:val="nil"/>
              <w:right w:val="nil"/>
            </w:tcBorders>
            <w:tcMar>
              <w:left w:w="57" w:type="dxa"/>
              <w:right w:w="57" w:type="dxa"/>
            </w:tcMar>
          </w:tcPr>
          <w:p w14:paraId="11BB0960" w14:textId="77777777" w:rsidR="00F556CD" w:rsidRPr="00F556CD" w:rsidRDefault="00F556CD" w:rsidP="00F556CD">
            <w:pPr>
              <w:spacing w:line="360" w:lineRule="auto"/>
              <w:rPr>
                <w:rFonts w:cs="Arial"/>
                <w:color w:val="000000"/>
                <w:sz w:val="20"/>
                <w:szCs w:val="20"/>
              </w:rPr>
            </w:pPr>
          </w:p>
        </w:tc>
      </w:tr>
      <w:tr w:rsidR="00F556CD" w:rsidRPr="00F556CD" w14:paraId="448BD961"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327AB472" w14:textId="77777777" w:rsidR="00F556CD" w:rsidRPr="00F556CD" w:rsidRDefault="00F556CD" w:rsidP="00F556CD">
            <w:pPr>
              <w:spacing w:line="360" w:lineRule="auto"/>
              <w:rPr>
                <w:rFonts w:eastAsia="Times New Roman" w:cs="Arial"/>
                <w:b/>
                <w:sz w:val="20"/>
                <w:szCs w:val="20"/>
                <w:lang w:eastAsia="en-GB"/>
              </w:rPr>
            </w:pPr>
            <w:r w:rsidRPr="00F556CD">
              <w:rPr>
                <w:rFonts w:eastAsia="Times New Roman" w:cs="Arial"/>
                <w:b/>
                <w:sz w:val="20"/>
                <w:szCs w:val="20"/>
                <w:lang w:eastAsia="en-GB"/>
              </w:rPr>
              <w:t>Model 5</w:t>
            </w:r>
          </w:p>
        </w:tc>
        <w:tc>
          <w:tcPr>
            <w:tcW w:w="815" w:type="dxa"/>
            <w:tcBorders>
              <w:top w:val="nil"/>
              <w:left w:val="nil"/>
              <w:bottom w:val="nil"/>
              <w:right w:val="nil"/>
            </w:tcBorders>
            <w:shd w:val="clear" w:color="auto" w:fill="auto"/>
            <w:noWrap/>
            <w:tcMar>
              <w:left w:w="57" w:type="dxa"/>
              <w:right w:w="57" w:type="dxa"/>
            </w:tcMar>
          </w:tcPr>
          <w:p w14:paraId="286942FF"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693BF259"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3BCD25A3" w14:textId="77777777" w:rsidR="00F556CD" w:rsidRPr="00F556CD" w:rsidRDefault="00F556CD" w:rsidP="00F556CD">
            <w:pPr>
              <w:spacing w:line="360" w:lineRule="auto"/>
              <w:rPr>
                <w:rFonts w:cs="Arial"/>
                <w:color w:val="000000"/>
                <w:sz w:val="20"/>
                <w:szCs w:val="20"/>
              </w:rPr>
            </w:pPr>
          </w:p>
        </w:tc>
        <w:tc>
          <w:tcPr>
            <w:tcW w:w="1263" w:type="dxa"/>
            <w:tcBorders>
              <w:top w:val="nil"/>
              <w:left w:val="nil"/>
              <w:bottom w:val="nil"/>
              <w:right w:val="nil"/>
            </w:tcBorders>
            <w:shd w:val="clear" w:color="auto" w:fill="auto"/>
            <w:noWrap/>
            <w:tcMar>
              <w:left w:w="57" w:type="dxa"/>
              <w:right w:w="57" w:type="dxa"/>
            </w:tcMar>
          </w:tcPr>
          <w:p w14:paraId="4829A7DF"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0119DEB2"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58810D7B"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69EF1813" w14:textId="77777777" w:rsidR="00F556CD" w:rsidRPr="00F556CD" w:rsidRDefault="00F556CD" w:rsidP="00F556CD">
            <w:pPr>
              <w:spacing w:line="360" w:lineRule="auto"/>
              <w:rPr>
                <w:rFonts w:cs="Arial"/>
                <w:color w:val="000000"/>
                <w:sz w:val="20"/>
                <w:szCs w:val="20"/>
              </w:rPr>
            </w:pPr>
          </w:p>
        </w:tc>
        <w:tc>
          <w:tcPr>
            <w:tcW w:w="1176" w:type="dxa"/>
            <w:tcBorders>
              <w:top w:val="nil"/>
              <w:left w:val="nil"/>
              <w:bottom w:val="nil"/>
              <w:right w:val="nil"/>
            </w:tcBorders>
            <w:shd w:val="clear" w:color="auto" w:fill="auto"/>
            <w:noWrap/>
            <w:tcMar>
              <w:left w:w="57" w:type="dxa"/>
              <w:right w:w="57" w:type="dxa"/>
            </w:tcMar>
          </w:tcPr>
          <w:p w14:paraId="147B87E4" w14:textId="77777777" w:rsidR="00F556CD" w:rsidRPr="00F556CD" w:rsidRDefault="00F556CD" w:rsidP="00F556CD">
            <w:pPr>
              <w:spacing w:line="360" w:lineRule="auto"/>
              <w:rPr>
                <w:rFonts w:cs="Arial"/>
                <w:color w:val="000000"/>
                <w:sz w:val="20"/>
                <w:szCs w:val="20"/>
              </w:rPr>
            </w:pPr>
          </w:p>
        </w:tc>
        <w:tc>
          <w:tcPr>
            <w:tcW w:w="1032" w:type="dxa"/>
            <w:tcBorders>
              <w:top w:val="nil"/>
              <w:left w:val="nil"/>
              <w:bottom w:val="nil"/>
              <w:right w:val="nil"/>
            </w:tcBorders>
            <w:tcMar>
              <w:left w:w="57" w:type="dxa"/>
              <w:right w:w="57" w:type="dxa"/>
            </w:tcMar>
          </w:tcPr>
          <w:p w14:paraId="6218FA63" w14:textId="77777777" w:rsidR="00F556CD" w:rsidRPr="00F556CD" w:rsidRDefault="00F556CD" w:rsidP="00F556CD">
            <w:pPr>
              <w:spacing w:line="360" w:lineRule="auto"/>
              <w:rPr>
                <w:rFonts w:cs="Arial"/>
                <w:color w:val="000000"/>
                <w:sz w:val="20"/>
                <w:szCs w:val="20"/>
              </w:rPr>
            </w:pPr>
          </w:p>
        </w:tc>
        <w:tc>
          <w:tcPr>
            <w:tcW w:w="1233" w:type="dxa"/>
            <w:tcBorders>
              <w:top w:val="nil"/>
              <w:left w:val="nil"/>
              <w:bottom w:val="nil"/>
              <w:right w:val="nil"/>
            </w:tcBorders>
            <w:tcMar>
              <w:left w:w="57" w:type="dxa"/>
              <w:right w:w="57" w:type="dxa"/>
            </w:tcMar>
          </w:tcPr>
          <w:p w14:paraId="734A8985"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tcMar>
              <w:left w:w="57" w:type="dxa"/>
              <w:right w:w="57" w:type="dxa"/>
            </w:tcMar>
          </w:tcPr>
          <w:p w14:paraId="0D8AA031" w14:textId="77777777" w:rsidR="00F556CD" w:rsidRPr="00F556CD" w:rsidRDefault="00F556CD" w:rsidP="00F556CD">
            <w:pPr>
              <w:spacing w:line="360" w:lineRule="auto"/>
              <w:rPr>
                <w:rFonts w:cs="Arial"/>
                <w:color w:val="000000"/>
                <w:sz w:val="20"/>
                <w:szCs w:val="20"/>
              </w:rPr>
            </w:pPr>
          </w:p>
        </w:tc>
        <w:tc>
          <w:tcPr>
            <w:tcW w:w="1170" w:type="dxa"/>
            <w:tcBorders>
              <w:top w:val="nil"/>
              <w:left w:val="nil"/>
              <w:bottom w:val="nil"/>
              <w:right w:val="nil"/>
            </w:tcBorders>
            <w:tcMar>
              <w:left w:w="57" w:type="dxa"/>
              <w:right w:w="57" w:type="dxa"/>
            </w:tcMar>
          </w:tcPr>
          <w:p w14:paraId="1A30286F" w14:textId="77777777" w:rsidR="00F556CD" w:rsidRPr="00F556CD" w:rsidRDefault="00F556CD" w:rsidP="00F556CD">
            <w:pPr>
              <w:spacing w:line="360" w:lineRule="auto"/>
              <w:rPr>
                <w:rFonts w:cs="Arial"/>
                <w:color w:val="000000"/>
                <w:sz w:val="20"/>
                <w:szCs w:val="20"/>
              </w:rPr>
            </w:pPr>
          </w:p>
        </w:tc>
      </w:tr>
      <w:tr w:rsidR="00F556CD" w:rsidRPr="00F556CD" w14:paraId="5D4A72E2" w14:textId="77777777" w:rsidTr="006E4D0F">
        <w:trPr>
          <w:trHeight w:val="204"/>
        </w:trPr>
        <w:tc>
          <w:tcPr>
            <w:tcW w:w="2941" w:type="dxa"/>
            <w:tcBorders>
              <w:top w:val="nil"/>
              <w:left w:val="nil"/>
              <w:right w:val="nil"/>
            </w:tcBorders>
            <w:shd w:val="clear" w:color="auto" w:fill="auto"/>
            <w:noWrap/>
            <w:tcMar>
              <w:left w:w="57" w:type="dxa"/>
              <w:right w:w="57" w:type="dxa"/>
            </w:tcMar>
          </w:tcPr>
          <w:p w14:paraId="441F3AC6" w14:textId="77777777" w:rsidR="00F556CD" w:rsidRPr="00F556CD" w:rsidRDefault="00F556CD" w:rsidP="00F556CD">
            <w:pPr>
              <w:spacing w:line="360" w:lineRule="auto"/>
              <w:rPr>
                <w:rFonts w:eastAsia="Times New Roman" w:cs="Arial"/>
                <w:sz w:val="20"/>
                <w:szCs w:val="20"/>
                <w:lang w:eastAsia="en-GB"/>
              </w:rPr>
            </w:pPr>
            <w:r w:rsidRPr="00F556CD">
              <w:rPr>
                <w:rFonts w:eastAsia="Times New Roman" w:cs="Arial"/>
                <w:sz w:val="20"/>
                <w:szCs w:val="20"/>
                <w:lang w:eastAsia="en-GB"/>
              </w:rPr>
              <w:t>change in SB (/30 mins/day)</w:t>
            </w:r>
          </w:p>
        </w:tc>
        <w:tc>
          <w:tcPr>
            <w:tcW w:w="815" w:type="dxa"/>
            <w:tcBorders>
              <w:top w:val="nil"/>
              <w:left w:val="nil"/>
              <w:right w:val="nil"/>
            </w:tcBorders>
            <w:shd w:val="clear" w:color="auto" w:fill="auto"/>
            <w:noWrap/>
            <w:tcMar>
              <w:left w:w="57" w:type="dxa"/>
              <w:right w:w="57" w:type="dxa"/>
            </w:tcMar>
          </w:tcPr>
          <w:p w14:paraId="7D1EA447" w14:textId="77777777" w:rsidR="00F556CD" w:rsidRPr="00F556CD" w:rsidRDefault="00F556CD" w:rsidP="00F556CD">
            <w:pPr>
              <w:spacing w:line="360" w:lineRule="auto"/>
              <w:jc w:val="right"/>
              <w:rPr>
                <w:rFonts w:cs="Arial"/>
                <w:b/>
                <w:bCs/>
                <w:color w:val="000000"/>
                <w:sz w:val="20"/>
                <w:szCs w:val="20"/>
              </w:rPr>
            </w:pPr>
            <w:r w:rsidRPr="00F556CD">
              <w:rPr>
                <w:b/>
                <w:sz w:val="20"/>
                <w:szCs w:val="20"/>
              </w:rPr>
              <w:t>-4.4</w:t>
            </w:r>
          </w:p>
        </w:tc>
        <w:tc>
          <w:tcPr>
            <w:tcW w:w="1121" w:type="dxa"/>
            <w:tcBorders>
              <w:top w:val="nil"/>
              <w:left w:val="nil"/>
              <w:right w:val="nil"/>
            </w:tcBorders>
            <w:shd w:val="clear" w:color="auto" w:fill="auto"/>
            <w:noWrap/>
            <w:tcMar>
              <w:left w:w="57" w:type="dxa"/>
              <w:right w:w="57" w:type="dxa"/>
            </w:tcMar>
          </w:tcPr>
          <w:p w14:paraId="1B913CA5" w14:textId="77777777" w:rsidR="00F556CD" w:rsidRPr="00F556CD" w:rsidRDefault="00F556CD" w:rsidP="00F556CD">
            <w:pPr>
              <w:spacing w:line="360" w:lineRule="auto"/>
              <w:rPr>
                <w:rFonts w:cs="Arial"/>
                <w:b/>
                <w:bCs/>
                <w:color w:val="000000"/>
                <w:sz w:val="20"/>
                <w:szCs w:val="20"/>
              </w:rPr>
            </w:pPr>
            <w:r w:rsidRPr="00F556CD">
              <w:rPr>
                <w:b/>
                <w:sz w:val="20"/>
                <w:szCs w:val="20"/>
              </w:rPr>
              <w:t>(-8.5, -0.3)</w:t>
            </w:r>
          </w:p>
        </w:tc>
        <w:tc>
          <w:tcPr>
            <w:tcW w:w="815" w:type="dxa"/>
            <w:tcBorders>
              <w:top w:val="nil"/>
              <w:left w:val="nil"/>
              <w:right w:val="nil"/>
            </w:tcBorders>
            <w:shd w:val="clear" w:color="auto" w:fill="auto"/>
            <w:noWrap/>
            <w:tcMar>
              <w:left w:w="57" w:type="dxa"/>
              <w:right w:w="57" w:type="dxa"/>
            </w:tcMar>
          </w:tcPr>
          <w:p w14:paraId="2DD03B5E" w14:textId="77777777" w:rsidR="00F556CD" w:rsidRPr="00F556CD" w:rsidRDefault="00F556CD" w:rsidP="00F556CD">
            <w:pPr>
              <w:spacing w:line="360" w:lineRule="auto"/>
              <w:jc w:val="right"/>
              <w:rPr>
                <w:rFonts w:cs="Arial"/>
                <w:color w:val="000000"/>
                <w:sz w:val="20"/>
                <w:szCs w:val="20"/>
              </w:rPr>
            </w:pPr>
            <w:r w:rsidRPr="00F556CD">
              <w:rPr>
                <w:sz w:val="20"/>
                <w:szCs w:val="20"/>
              </w:rPr>
              <w:t>-1.5</w:t>
            </w:r>
          </w:p>
        </w:tc>
        <w:tc>
          <w:tcPr>
            <w:tcW w:w="1263" w:type="dxa"/>
            <w:tcBorders>
              <w:top w:val="nil"/>
              <w:left w:val="nil"/>
              <w:right w:val="nil"/>
            </w:tcBorders>
            <w:shd w:val="clear" w:color="auto" w:fill="auto"/>
            <w:noWrap/>
            <w:tcMar>
              <w:left w:w="57" w:type="dxa"/>
              <w:right w:w="57" w:type="dxa"/>
            </w:tcMar>
          </w:tcPr>
          <w:p w14:paraId="28824C2F" w14:textId="77777777" w:rsidR="00F556CD" w:rsidRPr="00F556CD" w:rsidRDefault="00F556CD" w:rsidP="00F556CD">
            <w:pPr>
              <w:spacing w:line="360" w:lineRule="auto"/>
              <w:rPr>
                <w:rFonts w:cs="Arial"/>
                <w:color w:val="000000"/>
                <w:sz w:val="20"/>
                <w:szCs w:val="20"/>
              </w:rPr>
            </w:pPr>
            <w:r w:rsidRPr="00F556CD">
              <w:rPr>
                <w:sz w:val="20"/>
                <w:szCs w:val="20"/>
              </w:rPr>
              <w:t>(-8.3, 5.3)</w:t>
            </w:r>
          </w:p>
        </w:tc>
        <w:tc>
          <w:tcPr>
            <w:tcW w:w="815" w:type="dxa"/>
            <w:tcBorders>
              <w:top w:val="nil"/>
              <w:left w:val="nil"/>
              <w:right w:val="nil"/>
            </w:tcBorders>
            <w:shd w:val="clear" w:color="auto" w:fill="auto"/>
            <w:noWrap/>
            <w:tcMar>
              <w:left w:w="57" w:type="dxa"/>
              <w:right w:w="57" w:type="dxa"/>
            </w:tcMar>
          </w:tcPr>
          <w:p w14:paraId="29B1620B" w14:textId="77777777" w:rsidR="00F556CD" w:rsidRPr="00F556CD" w:rsidRDefault="00F556CD" w:rsidP="00F556CD">
            <w:pPr>
              <w:spacing w:line="360" w:lineRule="auto"/>
              <w:jc w:val="right"/>
              <w:rPr>
                <w:rFonts w:cs="Arial"/>
                <w:color w:val="000000"/>
                <w:sz w:val="20"/>
                <w:szCs w:val="20"/>
              </w:rPr>
            </w:pPr>
            <w:r w:rsidRPr="00F556CD">
              <w:rPr>
                <w:sz w:val="20"/>
                <w:szCs w:val="20"/>
              </w:rPr>
              <w:t>0.5</w:t>
            </w:r>
          </w:p>
        </w:tc>
        <w:tc>
          <w:tcPr>
            <w:tcW w:w="1121" w:type="dxa"/>
            <w:tcBorders>
              <w:top w:val="nil"/>
              <w:left w:val="nil"/>
              <w:right w:val="nil"/>
            </w:tcBorders>
            <w:shd w:val="clear" w:color="auto" w:fill="auto"/>
            <w:noWrap/>
            <w:tcMar>
              <w:left w:w="57" w:type="dxa"/>
              <w:right w:w="57" w:type="dxa"/>
            </w:tcMar>
          </w:tcPr>
          <w:p w14:paraId="150B17F7" w14:textId="77777777" w:rsidR="00F556CD" w:rsidRPr="00F556CD" w:rsidRDefault="00F556CD" w:rsidP="00F556CD">
            <w:pPr>
              <w:spacing w:line="360" w:lineRule="auto"/>
              <w:rPr>
                <w:rFonts w:cs="Arial"/>
                <w:color w:val="000000"/>
                <w:sz w:val="20"/>
                <w:szCs w:val="20"/>
              </w:rPr>
            </w:pPr>
            <w:r w:rsidRPr="00F556CD">
              <w:rPr>
                <w:sz w:val="20"/>
                <w:szCs w:val="20"/>
              </w:rPr>
              <w:t>(-2.0, 3.0)</w:t>
            </w:r>
          </w:p>
        </w:tc>
        <w:tc>
          <w:tcPr>
            <w:tcW w:w="815" w:type="dxa"/>
            <w:tcBorders>
              <w:top w:val="nil"/>
              <w:left w:val="nil"/>
              <w:right w:val="nil"/>
            </w:tcBorders>
            <w:shd w:val="clear" w:color="auto" w:fill="auto"/>
            <w:noWrap/>
            <w:tcMar>
              <w:left w:w="57" w:type="dxa"/>
              <w:right w:w="57" w:type="dxa"/>
            </w:tcMar>
          </w:tcPr>
          <w:p w14:paraId="65A31BA5" w14:textId="77777777" w:rsidR="00F556CD" w:rsidRPr="00F556CD" w:rsidRDefault="00F556CD" w:rsidP="00F556CD">
            <w:pPr>
              <w:spacing w:line="360" w:lineRule="auto"/>
              <w:jc w:val="right"/>
              <w:rPr>
                <w:rFonts w:cs="Arial"/>
                <w:b/>
                <w:bCs/>
                <w:color w:val="000000"/>
                <w:sz w:val="20"/>
                <w:szCs w:val="20"/>
              </w:rPr>
            </w:pPr>
            <w:r w:rsidRPr="00F556CD">
              <w:rPr>
                <w:b/>
                <w:sz w:val="20"/>
                <w:szCs w:val="20"/>
              </w:rPr>
              <w:t>2.8</w:t>
            </w:r>
          </w:p>
        </w:tc>
        <w:tc>
          <w:tcPr>
            <w:tcW w:w="1176" w:type="dxa"/>
            <w:tcBorders>
              <w:top w:val="nil"/>
              <w:left w:val="nil"/>
              <w:right w:val="nil"/>
            </w:tcBorders>
            <w:shd w:val="clear" w:color="auto" w:fill="auto"/>
            <w:noWrap/>
            <w:tcMar>
              <w:left w:w="57" w:type="dxa"/>
              <w:right w:w="57" w:type="dxa"/>
            </w:tcMar>
          </w:tcPr>
          <w:p w14:paraId="3D687CA2" w14:textId="77777777" w:rsidR="00F556CD" w:rsidRPr="00F556CD" w:rsidRDefault="00F556CD" w:rsidP="00F556CD">
            <w:pPr>
              <w:spacing w:line="360" w:lineRule="auto"/>
              <w:rPr>
                <w:rFonts w:cs="Arial"/>
                <w:b/>
                <w:bCs/>
                <w:color w:val="000000"/>
                <w:sz w:val="20"/>
                <w:szCs w:val="20"/>
              </w:rPr>
            </w:pPr>
            <w:r w:rsidRPr="00F556CD">
              <w:rPr>
                <w:b/>
                <w:sz w:val="20"/>
                <w:szCs w:val="20"/>
              </w:rPr>
              <w:t>(0.0, 5.5)</w:t>
            </w:r>
          </w:p>
        </w:tc>
        <w:tc>
          <w:tcPr>
            <w:tcW w:w="1032" w:type="dxa"/>
            <w:tcBorders>
              <w:top w:val="nil"/>
              <w:left w:val="nil"/>
              <w:right w:val="nil"/>
            </w:tcBorders>
            <w:tcMar>
              <w:left w:w="57" w:type="dxa"/>
              <w:right w:w="57" w:type="dxa"/>
            </w:tcMar>
          </w:tcPr>
          <w:p w14:paraId="6C8217B5" w14:textId="77777777" w:rsidR="00F556CD" w:rsidRPr="00F556CD" w:rsidRDefault="00F556CD" w:rsidP="00F556CD">
            <w:pPr>
              <w:spacing w:line="360" w:lineRule="auto"/>
              <w:jc w:val="right"/>
              <w:rPr>
                <w:rFonts w:cs="Arial"/>
                <w:color w:val="000000"/>
                <w:sz w:val="20"/>
                <w:szCs w:val="20"/>
              </w:rPr>
            </w:pPr>
            <w:r w:rsidRPr="00F556CD">
              <w:rPr>
                <w:sz w:val="20"/>
                <w:szCs w:val="20"/>
              </w:rPr>
              <w:t>0.1</w:t>
            </w:r>
          </w:p>
        </w:tc>
        <w:tc>
          <w:tcPr>
            <w:tcW w:w="1233" w:type="dxa"/>
            <w:tcBorders>
              <w:top w:val="nil"/>
              <w:left w:val="nil"/>
              <w:right w:val="nil"/>
            </w:tcBorders>
            <w:tcMar>
              <w:left w:w="57" w:type="dxa"/>
              <w:right w:w="57" w:type="dxa"/>
            </w:tcMar>
          </w:tcPr>
          <w:p w14:paraId="55D4782F" w14:textId="77777777" w:rsidR="00F556CD" w:rsidRPr="00F556CD" w:rsidRDefault="00F556CD" w:rsidP="00F556CD">
            <w:pPr>
              <w:spacing w:line="360" w:lineRule="auto"/>
              <w:rPr>
                <w:rFonts w:cs="Arial"/>
                <w:color w:val="000000"/>
                <w:sz w:val="20"/>
                <w:szCs w:val="20"/>
              </w:rPr>
            </w:pPr>
            <w:r w:rsidRPr="00F556CD">
              <w:rPr>
                <w:sz w:val="20"/>
                <w:szCs w:val="20"/>
              </w:rPr>
              <w:t>(-3.5, 3.6)</w:t>
            </w:r>
          </w:p>
        </w:tc>
        <w:tc>
          <w:tcPr>
            <w:tcW w:w="815" w:type="dxa"/>
            <w:tcBorders>
              <w:top w:val="nil"/>
              <w:left w:val="nil"/>
              <w:right w:val="nil"/>
            </w:tcBorders>
            <w:tcMar>
              <w:left w:w="57" w:type="dxa"/>
              <w:right w:w="57" w:type="dxa"/>
            </w:tcMar>
          </w:tcPr>
          <w:p w14:paraId="53137F76" w14:textId="77777777" w:rsidR="00F556CD" w:rsidRPr="00F556CD" w:rsidRDefault="00F556CD" w:rsidP="00F556CD">
            <w:pPr>
              <w:spacing w:line="360" w:lineRule="auto"/>
              <w:jc w:val="right"/>
              <w:rPr>
                <w:rFonts w:cs="Arial"/>
                <w:color w:val="000000"/>
                <w:sz w:val="20"/>
                <w:szCs w:val="20"/>
              </w:rPr>
            </w:pPr>
            <w:r w:rsidRPr="00F556CD">
              <w:rPr>
                <w:sz w:val="20"/>
                <w:szCs w:val="20"/>
              </w:rPr>
              <w:t>-1</w:t>
            </w:r>
          </w:p>
        </w:tc>
        <w:tc>
          <w:tcPr>
            <w:tcW w:w="1170" w:type="dxa"/>
            <w:tcBorders>
              <w:top w:val="nil"/>
              <w:left w:val="nil"/>
              <w:right w:val="nil"/>
            </w:tcBorders>
            <w:tcMar>
              <w:left w:w="57" w:type="dxa"/>
              <w:right w:w="57" w:type="dxa"/>
            </w:tcMar>
          </w:tcPr>
          <w:p w14:paraId="2E0DAA49" w14:textId="77777777" w:rsidR="00F556CD" w:rsidRPr="00F556CD" w:rsidRDefault="00F556CD" w:rsidP="00F556CD">
            <w:pPr>
              <w:spacing w:line="360" w:lineRule="auto"/>
              <w:rPr>
                <w:rFonts w:cs="Arial"/>
                <w:color w:val="000000"/>
                <w:sz w:val="20"/>
                <w:szCs w:val="20"/>
              </w:rPr>
            </w:pPr>
            <w:r w:rsidRPr="00F556CD">
              <w:rPr>
                <w:sz w:val="20"/>
                <w:szCs w:val="20"/>
              </w:rPr>
              <w:t>(-142, 139)</w:t>
            </w:r>
          </w:p>
        </w:tc>
      </w:tr>
      <w:tr w:rsidR="00F556CD" w:rsidRPr="00F556CD" w14:paraId="41DE7C70" w14:textId="77777777" w:rsidTr="006E4D0F">
        <w:trPr>
          <w:trHeight w:val="204"/>
        </w:trPr>
        <w:tc>
          <w:tcPr>
            <w:tcW w:w="2941" w:type="dxa"/>
            <w:tcBorders>
              <w:top w:val="nil"/>
              <w:left w:val="nil"/>
              <w:right w:val="nil"/>
            </w:tcBorders>
            <w:shd w:val="clear" w:color="auto" w:fill="auto"/>
            <w:noWrap/>
            <w:tcMar>
              <w:left w:w="57" w:type="dxa"/>
              <w:right w:w="57" w:type="dxa"/>
            </w:tcMar>
          </w:tcPr>
          <w:p w14:paraId="0C262311" w14:textId="77777777" w:rsidR="00F556CD" w:rsidRPr="00F556CD" w:rsidRDefault="00F556CD" w:rsidP="00F556CD">
            <w:pPr>
              <w:spacing w:line="360" w:lineRule="auto"/>
              <w:rPr>
                <w:rFonts w:eastAsia="Times New Roman" w:cs="Arial"/>
                <w:sz w:val="20"/>
                <w:szCs w:val="20"/>
                <w:lang w:eastAsia="en-GB"/>
              </w:rPr>
            </w:pPr>
            <w:r w:rsidRPr="00F556CD">
              <w:rPr>
                <w:rFonts w:eastAsia="Times New Roman" w:cs="Arial"/>
                <w:sz w:val="20"/>
                <w:szCs w:val="20"/>
                <w:lang w:eastAsia="en-GB"/>
              </w:rPr>
              <w:t>mean SB (/30 mins/day)</w:t>
            </w:r>
          </w:p>
        </w:tc>
        <w:tc>
          <w:tcPr>
            <w:tcW w:w="815" w:type="dxa"/>
            <w:tcBorders>
              <w:top w:val="nil"/>
              <w:left w:val="nil"/>
              <w:right w:val="nil"/>
            </w:tcBorders>
            <w:shd w:val="clear" w:color="auto" w:fill="auto"/>
            <w:noWrap/>
            <w:tcMar>
              <w:left w:w="57" w:type="dxa"/>
              <w:right w:w="57" w:type="dxa"/>
            </w:tcMar>
          </w:tcPr>
          <w:p w14:paraId="2E1C0A49" w14:textId="77777777" w:rsidR="00F556CD" w:rsidRPr="00F556CD" w:rsidRDefault="00F556CD" w:rsidP="00F556CD">
            <w:pPr>
              <w:spacing w:line="360" w:lineRule="auto"/>
              <w:jc w:val="right"/>
              <w:rPr>
                <w:rFonts w:cs="Arial"/>
                <w:b/>
                <w:color w:val="000000"/>
                <w:sz w:val="20"/>
                <w:szCs w:val="20"/>
              </w:rPr>
            </w:pPr>
            <w:r w:rsidRPr="00F556CD">
              <w:rPr>
                <w:b/>
                <w:sz w:val="20"/>
                <w:szCs w:val="20"/>
              </w:rPr>
              <w:t>5.5</w:t>
            </w:r>
          </w:p>
        </w:tc>
        <w:tc>
          <w:tcPr>
            <w:tcW w:w="1121" w:type="dxa"/>
            <w:tcBorders>
              <w:top w:val="nil"/>
              <w:left w:val="nil"/>
              <w:right w:val="nil"/>
            </w:tcBorders>
            <w:shd w:val="clear" w:color="auto" w:fill="auto"/>
            <w:noWrap/>
            <w:tcMar>
              <w:left w:w="57" w:type="dxa"/>
              <w:right w:w="57" w:type="dxa"/>
            </w:tcMar>
          </w:tcPr>
          <w:p w14:paraId="04C35476" w14:textId="77777777" w:rsidR="00F556CD" w:rsidRPr="00F556CD" w:rsidRDefault="00F556CD" w:rsidP="00F556CD">
            <w:pPr>
              <w:spacing w:line="360" w:lineRule="auto"/>
              <w:rPr>
                <w:rFonts w:cs="Arial"/>
                <w:b/>
                <w:color w:val="000000"/>
                <w:sz w:val="20"/>
                <w:szCs w:val="20"/>
              </w:rPr>
            </w:pPr>
            <w:r w:rsidRPr="00F556CD">
              <w:rPr>
                <w:b/>
                <w:sz w:val="20"/>
                <w:szCs w:val="20"/>
              </w:rPr>
              <w:t>2.8, 8.2)</w:t>
            </w:r>
          </w:p>
        </w:tc>
        <w:tc>
          <w:tcPr>
            <w:tcW w:w="815" w:type="dxa"/>
            <w:tcBorders>
              <w:top w:val="nil"/>
              <w:left w:val="nil"/>
              <w:right w:val="nil"/>
            </w:tcBorders>
            <w:shd w:val="clear" w:color="auto" w:fill="auto"/>
            <w:noWrap/>
            <w:tcMar>
              <w:left w:w="57" w:type="dxa"/>
              <w:right w:w="57" w:type="dxa"/>
            </w:tcMar>
          </w:tcPr>
          <w:p w14:paraId="548BE059" w14:textId="77777777" w:rsidR="00F556CD" w:rsidRPr="00F556CD" w:rsidRDefault="00F556CD" w:rsidP="00F556CD">
            <w:pPr>
              <w:spacing w:line="360" w:lineRule="auto"/>
              <w:jc w:val="right"/>
              <w:rPr>
                <w:rFonts w:cs="Arial"/>
                <w:b/>
                <w:color w:val="000000"/>
                <w:sz w:val="20"/>
                <w:szCs w:val="20"/>
              </w:rPr>
            </w:pPr>
            <w:r w:rsidRPr="00F556CD">
              <w:rPr>
                <w:b/>
                <w:sz w:val="20"/>
                <w:szCs w:val="20"/>
              </w:rPr>
              <w:t>5.7</w:t>
            </w:r>
          </w:p>
        </w:tc>
        <w:tc>
          <w:tcPr>
            <w:tcW w:w="1263" w:type="dxa"/>
            <w:tcBorders>
              <w:top w:val="nil"/>
              <w:left w:val="nil"/>
              <w:right w:val="nil"/>
            </w:tcBorders>
            <w:shd w:val="clear" w:color="auto" w:fill="auto"/>
            <w:noWrap/>
            <w:tcMar>
              <w:left w:w="57" w:type="dxa"/>
              <w:right w:w="57" w:type="dxa"/>
            </w:tcMar>
          </w:tcPr>
          <w:p w14:paraId="152A99FD" w14:textId="77777777" w:rsidR="00F556CD" w:rsidRPr="00F556CD" w:rsidRDefault="00F556CD" w:rsidP="00F556CD">
            <w:pPr>
              <w:spacing w:line="360" w:lineRule="auto"/>
              <w:rPr>
                <w:rFonts w:cs="Arial"/>
                <w:b/>
                <w:color w:val="000000"/>
                <w:sz w:val="20"/>
                <w:szCs w:val="20"/>
              </w:rPr>
            </w:pPr>
            <w:r w:rsidRPr="00F556CD">
              <w:rPr>
                <w:b/>
                <w:sz w:val="20"/>
                <w:szCs w:val="20"/>
              </w:rPr>
              <w:t>(1.2, 10.2)</w:t>
            </w:r>
          </w:p>
        </w:tc>
        <w:tc>
          <w:tcPr>
            <w:tcW w:w="815" w:type="dxa"/>
            <w:tcBorders>
              <w:top w:val="nil"/>
              <w:left w:val="nil"/>
              <w:right w:val="nil"/>
            </w:tcBorders>
            <w:shd w:val="clear" w:color="auto" w:fill="auto"/>
            <w:noWrap/>
            <w:tcMar>
              <w:left w:w="57" w:type="dxa"/>
              <w:right w:w="57" w:type="dxa"/>
            </w:tcMar>
          </w:tcPr>
          <w:p w14:paraId="1E6248B8" w14:textId="77777777" w:rsidR="00F556CD" w:rsidRPr="00F556CD" w:rsidRDefault="00F556CD" w:rsidP="00F556CD">
            <w:pPr>
              <w:spacing w:line="360" w:lineRule="auto"/>
              <w:jc w:val="right"/>
              <w:rPr>
                <w:rFonts w:cs="Arial"/>
                <w:b/>
                <w:color w:val="000000"/>
                <w:sz w:val="20"/>
                <w:szCs w:val="20"/>
              </w:rPr>
            </w:pPr>
            <w:r w:rsidRPr="00F556CD">
              <w:rPr>
                <w:b/>
                <w:sz w:val="20"/>
                <w:szCs w:val="20"/>
              </w:rPr>
              <w:t>3.9</w:t>
            </w:r>
          </w:p>
        </w:tc>
        <w:tc>
          <w:tcPr>
            <w:tcW w:w="1121" w:type="dxa"/>
            <w:tcBorders>
              <w:top w:val="nil"/>
              <w:left w:val="nil"/>
              <w:right w:val="nil"/>
            </w:tcBorders>
            <w:shd w:val="clear" w:color="auto" w:fill="auto"/>
            <w:noWrap/>
            <w:tcMar>
              <w:left w:w="57" w:type="dxa"/>
              <w:right w:w="57" w:type="dxa"/>
            </w:tcMar>
          </w:tcPr>
          <w:p w14:paraId="3B8C6B19" w14:textId="77777777" w:rsidR="00F556CD" w:rsidRPr="00F556CD" w:rsidRDefault="00F556CD" w:rsidP="00F556CD">
            <w:pPr>
              <w:spacing w:line="360" w:lineRule="auto"/>
              <w:rPr>
                <w:rFonts w:cs="Arial"/>
                <w:b/>
                <w:color w:val="000000"/>
                <w:sz w:val="20"/>
                <w:szCs w:val="20"/>
              </w:rPr>
            </w:pPr>
            <w:r w:rsidRPr="00F556CD">
              <w:rPr>
                <w:b/>
                <w:sz w:val="20"/>
                <w:szCs w:val="20"/>
              </w:rPr>
              <w:t>(2.3, 5.6)</w:t>
            </w:r>
          </w:p>
        </w:tc>
        <w:tc>
          <w:tcPr>
            <w:tcW w:w="815" w:type="dxa"/>
            <w:tcBorders>
              <w:top w:val="nil"/>
              <w:left w:val="nil"/>
              <w:right w:val="nil"/>
            </w:tcBorders>
            <w:shd w:val="clear" w:color="auto" w:fill="auto"/>
            <w:noWrap/>
            <w:tcMar>
              <w:left w:w="57" w:type="dxa"/>
              <w:right w:w="57" w:type="dxa"/>
            </w:tcMar>
          </w:tcPr>
          <w:p w14:paraId="14F57706" w14:textId="77777777" w:rsidR="00F556CD" w:rsidRPr="00F556CD" w:rsidRDefault="00F556CD" w:rsidP="00F556CD">
            <w:pPr>
              <w:spacing w:line="360" w:lineRule="auto"/>
              <w:jc w:val="right"/>
              <w:rPr>
                <w:rFonts w:cs="Arial"/>
                <w:b/>
                <w:color w:val="000000"/>
                <w:sz w:val="20"/>
                <w:szCs w:val="20"/>
              </w:rPr>
            </w:pPr>
            <w:r w:rsidRPr="00F556CD">
              <w:rPr>
                <w:sz w:val="20"/>
                <w:szCs w:val="20"/>
              </w:rPr>
              <w:t>2.5</w:t>
            </w:r>
          </w:p>
        </w:tc>
        <w:tc>
          <w:tcPr>
            <w:tcW w:w="1176" w:type="dxa"/>
            <w:tcBorders>
              <w:top w:val="nil"/>
              <w:left w:val="nil"/>
              <w:right w:val="nil"/>
            </w:tcBorders>
            <w:shd w:val="clear" w:color="auto" w:fill="auto"/>
            <w:noWrap/>
            <w:tcMar>
              <w:left w:w="57" w:type="dxa"/>
              <w:right w:w="57" w:type="dxa"/>
            </w:tcMar>
          </w:tcPr>
          <w:p w14:paraId="27E3EBF6" w14:textId="77777777" w:rsidR="00F556CD" w:rsidRPr="00F556CD" w:rsidRDefault="00F556CD" w:rsidP="00F556CD">
            <w:pPr>
              <w:spacing w:line="360" w:lineRule="auto"/>
              <w:rPr>
                <w:rFonts w:cs="Arial"/>
                <w:b/>
                <w:color w:val="000000"/>
                <w:sz w:val="20"/>
                <w:szCs w:val="20"/>
              </w:rPr>
            </w:pPr>
            <w:r w:rsidRPr="00F556CD">
              <w:rPr>
                <w:sz w:val="20"/>
                <w:szCs w:val="20"/>
              </w:rPr>
              <w:t>(0.6, 4.3)</w:t>
            </w:r>
          </w:p>
        </w:tc>
        <w:tc>
          <w:tcPr>
            <w:tcW w:w="1032" w:type="dxa"/>
            <w:tcBorders>
              <w:top w:val="nil"/>
              <w:left w:val="nil"/>
              <w:right w:val="nil"/>
            </w:tcBorders>
            <w:tcMar>
              <w:left w:w="57" w:type="dxa"/>
              <w:right w:w="57" w:type="dxa"/>
            </w:tcMar>
          </w:tcPr>
          <w:p w14:paraId="6DDFFA7B" w14:textId="77777777" w:rsidR="00F556CD" w:rsidRPr="00F556CD" w:rsidRDefault="00F556CD" w:rsidP="00F556CD">
            <w:pPr>
              <w:spacing w:line="360" w:lineRule="auto"/>
              <w:jc w:val="right"/>
              <w:rPr>
                <w:rFonts w:cs="Arial"/>
                <w:color w:val="000000"/>
                <w:sz w:val="20"/>
                <w:szCs w:val="20"/>
              </w:rPr>
            </w:pPr>
            <w:r w:rsidRPr="00F556CD">
              <w:rPr>
                <w:sz w:val="20"/>
                <w:szCs w:val="20"/>
              </w:rPr>
              <w:t>1.8</w:t>
            </w:r>
          </w:p>
        </w:tc>
        <w:tc>
          <w:tcPr>
            <w:tcW w:w="1233" w:type="dxa"/>
            <w:tcBorders>
              <w:top w:val="nil"/>
              <w:left w:val="nil"/>
              <w:right w:val="nil"/>
            </w:tcBorders>
            <w:tcMar>
              <w:left w:w="57" w:type="dxa"/>
              <w:right w:w="57" w:type="dxa"/>
            </w:tcMar>
          </w:tcPr>
          <w:p w14:paraId="449930C7" w14:textId="77777777" w:rsidR="00F556CD" w:rsidRPr="00F556CD" w:rsidRDefault="00F556CD" w:rsidP="00F556CD">
            <w:pPr>
              <w:spacing w:line="360" w:lineRule="auto"/>
              <w:rPr>
                <w:rFonts w:cs="Arial"/>
                <w:color w:val="000000"/>
                <w:sz w:val="20"/>
                <w:szCs w:val="20"/>
              </w:rPr>
            </w:pPr>
            <w:r w:rsidRPr="00F556CD">
              <w:rPr>
                <w:sz w:val="20"/>
                <w:szCs w:val="20"/>
              </w:rPr>
              <w:t>(-0.7, 4.2)</w:t>
            </w:r>
          </w:p>
        </w:tc>
        <w:tc>
          <w:tcPr>
            <w:tcW w:w="815" w:type="dxa"/>
            <w:tcBorders>
              <w:top w:val="nil"/>
              <w:left w:val="nil"/>
              <w:right w:val="nil"/>
            </w:tcBorders>
            <w:tcMar>
              <w:left w:w="57" w:type="dxa"/>
              <w:right w:w="57" w:type="dxa"/>
            </w:tcMar>
          </w:tcPr>
          <w:p w14:paraId="43F111F1" w14:textId="77777777" w:rsidR="00F556CD" w:rsidRPr="00F556CD" w:rsidRDefault="00F556CD" w:rsidP="00F556CD">
            <w:pPr>
              <w:spacing w:line="360" w:lineRule="auto"/>
              <w:jc w:val="right"/>
              <w:rPr>
                <w:rFonts w:cs="Arial"/>
                <w:color w:val="000000"/>
                <w:sz w:val="20"/>
                <w:szCs w:val="20"/>
              </w:rPr>
            </w:pPr>
            <w:r w:rsidRPr="00F556CD">
              <w:rPr>
                <w:sz w:val="20"/>
                <w:szCs w:val="20"/>
              </w:rPr>
              <w:t>-34</w:t>
            </w:r>
          </w:p>
        </w:tc>
        <w:tc>
          <w:tcPr>
            <w:tcW w:w="1170" w:type="dxa"/>
            <w:tcBorders>
              <w:top w:val="nil"/>
              <w:left w:val="nil"/>
              <w:right w:val="nil"/>
            </w:tcBorders>
            <w:tcMar>
              <w:left w:w="57" w:type="dxa"/>
              <w:right w:w="57" w:type="dxa"/>
            </w:tcMar>
          </w:tcPr>
          <w:p w14:paraId="124A279D" w14:textId="77777777" w:rsidR="00F556CD" w:rsidRPr="00F556CD" w:rsidRDefault="00F556CD" w:rsidP="00F556CD">
            <w:pPr>
              <w:spacing w:line="360" w:lineRule="auto"/>
              <w:rPr>
                <w:rFonts w:cs="Arial"/>
                <w:color w:val="000000"/>
                <w:sz w:val="20"/>
                <w:szCs w:val="20"/>
              </w:rPr>
            </w:pPr>
            <w:r w:rsidRPr="00F556CD">
              <w:rPr>
                <w:sz w:val="20"/>
                <w:szCs w:val="20"/>
              </w:rPr>
              <w:t>(-127, 59)</w:t>
            </w:r>
          </w:p>
        </w:tc>
      </w:tr>
      <w:tr w:rsidR="00F556CD" w:rsidRPr="00F556CD" w14:paraId="61D488AD" w14:textId="77777777" w:rsidTr="006E4D0F">
        <w:trPr>
          <w:trHeight w:val="204"/>
        </w:trPr>
        <w:tc>
          <w:tcPr>
            <w:tcW w:w="2941" w:type="dxa"/>
            <w:tcBorders>
              <w:top w:val="nil"/>
              <w:left w:val="nil"/>
              <w:right w:val="nil"/>
            </w:tcBorders>
            <w:shd w:val="clear" w:color="auto" w:fill="auto"/>
            <w:noWrap/>
            <w:tcMar>
              <w:left w:w="57" w:type="dxa"/>
              <w:right w:w="57" w:type="dxa"/>
            </w:tcMar>
          </w:tcPr>
          <w:p w14:paraId="0F58BCB1" w14:textId="77777777" w:rsidR="00F556CD" w:rsidRPr="00F556CD" w:rsidRDefault="00F556CD" w:rsidP="00F556CD">
            <w:pPr>
              <w:spacing w:line="360" w:lineRule="auto"/>
              <w:rPr>
                <w:rFonts w:eastAsia="Times New Roman" w:cs="Arial"/>
                <w:sz w:val="20"/>
                <w:szCs w:val="20"/>
                <w:lang w:eastAsia="en-GB"/>
              </w:rPr>
            </w:pPr>
          </w:p>
          <w:p w14:paraId="5A4B8A45" w14:textId="77777777" w:rsidR="00F556CD" w:rsidRPr="00F556CD" w:rsidRDefault="00F556CD" w:rsidP="00F556CD">
            <w:pPr>
              <w:spacing w:line="360" w:lineRule="auto"/>
              <w:rPr>
                <w:rFonts w:eastAsia="Times New Roman" w:cs="Arial"/>
                <w:sz w:val="20"/>
                <w:szCs w:val="20"/>
                <w:lang w:eastAsia="en-GB"/>
              </w:rPr>
            </w:pPr>
          </w:p>
          <w:p w14:paraId="1F046D35" w14:textId="77777777" w:rsidR="00F556CD" w:rsidRPr="00F556CD" w:rsidRDefault="00F556CD" w:rsidP="00F556CD">
            <w:pPr>
              <w:spacing w:line="360" w:lineRule="auto"/>
              <w:rPr>
                <w:rFonts w:eastAsia="Times New Roman" w:cs="Arial"/>
                <w:sz w:val="20"/>
                <w:szCs w:val="20"/>
                <w:lang w:eastAsia="en-GB"/>
              </w:rPr>
            </w:pPr>
          </w:p>
          <w:p w14:paraId="07DE5290" w14:textId="77777777" w:rsidR="00F556CD" w:rsidRPr="00F556CD" w:rsidRDefault="00F556CD" w:rsidP="00F556CD">
            <w:pPr>
              <w:spacing w:line="360" w:lineRule="auto"/>
              <w:rPr>
                <w:rFonts w:eastAsia="Times New Roman" w:cs="Arial"/>
                <w:sz w:val="20"/>
                <w:szCs w:val="20"/>
                <w:lang w:eastAsia="en-GB"/>
              </w:rPr>
            </w:pPr>
          </w:p>
          <w:p w14:paraId="77121CA6" w14:textId="77777777" w:rsidR="00F556CD" w:rsidRPr="00F556CD" w:rsidRDefault="00F556CD" w:rsidP="00F556CD">
            <w:pPr>
              <w:spacing w:line="360" w:lineRule="auto"/>
              <w:rPr>
                <w:rFonts w:eastAsia="Times New Roman" w:cs="Arial"/>
                <w:sz w:val="20"/>
                <w:szCs w:val="20"/>
                <w:lang w:eastAsia="en-GB"/>
              </w:rPr>
            </w:pPr>
          </w:p>
        </w:tc>
        <w:tc>
          <w:tcPr>
            <w:tcW w:w="815" w:type="dxa"/>
            <w:tcBorders>
              <w:top w:val="nil"/>
              <w:left w:val="nil"/>
              <w:right w:val="nil"/>
            </w:tcBorders>
            <w:shd w:val="clear" w:color="auto" w:fill="auto"/>
            <w:noWrap/>
            <w:tcMar>
              <w:left w:w="57" w:type="dxa"/>
              <w:right w:w="57" w:type="dxa"/>
            </w:tcMar>
          </w:tcPr>
          <w:p w14:paraId="0CE2114E" w14:textId="77777777" w:rsidR="00F556CD" w:rsidRPr="00F556CD" w:rsidRDefault="00F556CD" w:rsidP="00F556CD">
            <w:pPr>
              <w:spacing w:line="360" w:lineRule="auto"/>
              <w:rPr>
                <w:rFonts w:cs="Arial"/>
                <w:color w:val="000000"/>
                <w:sz w:val="20"/>
                <w:szCs w:val="20"/>
              </w:rPr>
            </w:pPr>
          </w:p>
        </w:tc>
        <w:tc>
          <w:tcPr>
            <w:tcW w:w="1121" w:type="dxa"/>
            <w:tcBorders>
              <w:top w:val="nil"/>
              <w:left w:val="nil"/>
              <w:right w:val="nil"/>
            </w:tcBorders>
            <w:shd w:val="clear" w:color="auto" w:fill="auto"/>
            <w:noWrap/>
            <w:tcMar>
              <w:left w:w="57" w:type="dxa"/>
              <w:right w:w="57" w:type="dxa"/>
            </w:tcMar>
          </w:tcPr>
          <w:p w14:paraId="57BEA0B2" w14:textId="77777777" w:rsidR="00F556CD" w:rsidRPr="00F556CD" w:rsidRDefault="00F556CD" w:rsidP="00F556CD">
            <w:pPr>
              <w:spacing w:line="360" w:lineRule="auto"/>
              <w:rPr>
                <w:rFonts w:cs="Arial"/>
                <w:color w:val="000000"/>
                <w:sz w:val="20"/>
                <w:szCs w:val="20"/>
              </w:rPr>
            </w:pPr>
          </w:p>
        </w:tc>
        <w:tc>
          <w:tcPr>
            <w:tcW w:w="815" w:type="dxa"/>
            <w:tcBorders>
              <w:top w:val="nil"/>
              <w:left w:val="nil"/>
              <w:right w:val="nil"/>
            </w:tcBorders>
            <w:shd w:val="clear" w:color="auto" w:fill="auto"/>
            <w:noWrap/>
            <w:tcMar>
              <w:left w:w="57" w:type="dxa"/>
              <w:right w:w="57" w:type="dxa"/>
            </w:tcMar>
          </w:tcPr>
          <w:p w14:paraId="4727B1D1" w14:textId="77777777" w:rsidR="00F556CD" w:rsidRPr="00F556CD" w:rsidRDefault="00F556CD" w:rsidP="00F556CD">
            <w:pPr>
              <w:spacing w:line="360" w:lineRule="auto"/>
              <w:rPr>
                <w:rFonts w:cs="Arial"/>
                <w:color w:val="000000"/>
                <w:sz w:val="20"/>
                <w:szCs w:val="20"/>
              </w:rPr>
            </w:pPr>
          </w:p>
        </w:tc>
        <w:tc>
          <w:tcPr>
            <w:tcW w:w="1263" w:type="dxa"/>
            <w:tcBorders>
              <w:top w:val="nil"/>
              <w:left w:val="nil"/>
              <w:right w:val="nil"/>
            </w:tcBorders>
            <w:shd w:val="clear" w:color="auto" w:fill="auto"/>
            <w:noWrap/>
            <w:tcMar>
              <w:left w:w="57" w:type="dxa"/>
              <w:right w:w="57" w:type="dxa"/>
            </w:tcMar>
          </w:tcPr>
          <w:p w14:paraId="58DD8101" w14:textId="77777777" w:rsidR="00F556CD" w:rsidRPr="00F556CD" w:rsidRDefault="00F556CD" w:rsidP="00F556CD">
            <w:pPr>
              <w:spacing w:line="360" w:lineRule="auto"/>
              <w:rPr>
                <w:rFonts w:cs="Arial"/>
                <w:color w:val="000000"/>
                <w:sz w:val="20"/>
                <w:szCs w:val="20"/>
              </w:rPr>
            </w:pPr>
          </w:p>
        </w:tc>
        <w:tc>
          <w:tcPr>
            <w:tcW w:w="815" w:type="dxa"/>
            <w:tcBorders>
              <w:top w:val="nil"/>
              <w:left w:val="nil"/>
              <w:right w:val="nil"/>
            </w:tcBorders>
            <w:shd w:val="clear" w:color="auto" w:fill="auto"/>
            <w:noWrap/>
            <w:tcMar>
              <w:left w:w="57" w:type="dxa"/>
              <w:right w:w="57" w:type="dxa"/>
            </w:tcMar>
          </w:tcPr>
          <w:p w14:paraId="44AAFAA6" w14:textId="77777777" w:rsidR="00F556CD" w:rsidRPr="00F556CD" w:rsidRDefault="00F556CD" w:rsidP="00F556CD">
            <w:pPr>
              <w:spacing w:line="360" w:lineRule="auto"/>
              <w:rPr>
                <w:rFonts w:cs="Arial"/>
                <w:color w:val="000000"/>
                <w:sz w:val="20"/>
                <w:szCs w:val="20"/>
              </w:rPr>
            </w:pPr>
          </w:p>
        </w:tc>
        <w:tc>
          <w:tcPr>
            <w:tcW w:w="1121" w:type="dxa"/>
            <w:tcBorders>
              <w:top w:val="nil"/>
              <w:left w:val="nil"/>
              <w:right w:val="nil"/>
            </w:tcBorders>
            <w:shd w:val="clear" w:color="auto" w:fill="auto"/>
            <w:noWrap/>
            <w:tcMar>
              <w:left w:w="57" w:type="dxa"/>
              <w:right w:w="57" w:type="dxa"/>
            </w:tcMar>
          </w:tcPr>
          <w:p w14:paraId="6E5E92BC" w14:textId="77777777" w:rsidR="00F556CD" w:rsidRPr="00F556CD" w:rsidRDefault="00F556CD" w:rsidP="00F556CD">
            <w:pPr>
              <w:spacing w:line="360" w:lineRule="auto"/>
              <w:rPr>
                <w:rFonts w:cs="Arial"/>
                <w:color w:val="000000"/>
                <w:sz w:val="20"/>
                <w:szCs w:val="20"/>
              </w:rPr>
            </w:pPr>
          </w:p>
        </w:tc>
        <w:tc>
          <w:tcPr>
            <w:tcW w:w="815" w:type="dxa"/>
            <w:tcBorders>
              <w:top w:val="nil"/>
              <w:left w:val="nil"/>
              <w:right w:val="nil"/>
            </w:tcBorders>
            <w:shd w:val="clear" w:color="auto" w:fill="auto"/>
            <w:noWrap/>
            <w:tcMar>
              <w:left w:w="57" w:type="dxa"/>
              <w:right w:w="57" w:type="dxa"/>
            </w:tcMar>
          </w:tcPr>
          <w:p w14:paraId="3D302DBC" w14:textId="77777777" w:rsidR="00F556CD" w:rsidRPr="00F556CD" w:rsidRDefault="00F556CD" w:rsidP="00F556CD">
            <w:pPr>
              <w:spacing w:line="360" w:lineRule="auto"/>
              <w:rPr>
                <w:rFonts w:cs="Arial"/>
                <w:b/>
                <w:bCs/>
                <w:color w:val="000000"/>
                <w:sz w:val="20"/>
                <w:szCs w:val="20"/>
              </w:rPr>
            </w:pPr>
          </w:p>
        </w:tc>
        <w:tc>
          <w:tcPr>
            <w:tcW w:w="1176" w:type="dxa"/>
            <w:tcBorders>
              <w:top w:val="nil"/>
              <w:left w:val="nil"/>
              <w:right w:val="nil"/>
            </w:tcBorders>
            <w:shd w:val="clear" w:color="auto" w:fill="auto"/>
            <w:noWrap/>
            <w:tcMar>
              <w:left w:w="57" w:type="dxa"/>
              <w:right w:w="57" w:type="dxa"/>
            </w:tcMar>
          </w:tcPr>
          <w:p w14:paraId="7C574D4D" w14:textId="77777777" w:rsidR="00F556CD" w:rsidRPr="00F556CD" w:rsidRDefault="00F556CD" w:rsidP="00F556CD">
            <w:pPr>
              <w:spacing w:line="360" w:lineRule="auto"/>
              <w:rPr>
                <w:rFonts w:cs="Arial"/>
                <w:b/>
                <w:bCs/>
                <w:color w:val="000000"/>
                <w:sz w:val="20"/>
                <w:szCs w:val="20"/>
              </w:rPr>
            </w:pPr>
          </w:p>
        </w:tc>
        <w:tc>
          <w:tcPr>
            <w:tcW w:w="1032" w:type="dxa"/>
            <w:tcBorders>
              <w:top w:val="nil"/>
              <w:left w:val="nil"/>
              <w:right w:val="nil"/>
            </w:tcBorders>
            <w:tcMar>
              <w:left w:w="57" w:type="dxa"/>
              <w:right w:w="57" w:type="dxa"/>
            </w:tcMar>
          </w:tcPr>
          <w:p w14:paraId="3C3D722B" w14:textId="77777777" w:rsidR="00F556CD" w:rsidRPr="00F556CD" w:rsidRDefault="00F556CD" w:rsidP="00F556CD">
            <w:pPr>
              <w:spacing w:line="360" w:lineRule="auto"/>
              <w:rPr>
                <w:rFonts w:cs="Arial"/>
                <w:color w:val="000000"/>
                <w:sz w:val="20"/>
                <w:szCs w:val="20"/>
              </w:rPr>
            </w:pPr>
          </w:p>
        </w:tc>
        <w:tc>
          <w:tcPr>
            <w:tcW w:w="1233" w:type="dxa"/>
            <w:tcBorders>
              <w:top w:val="nil"/>
              <w:left w:val="nil"/>
              <w:right w:val="nil"/>
            </w:tcBorders>
            <w:tcMar>
              <w:left w:w="57" w:type="dxa"/>
              <w:right w:w="57" w:type="dxa"/>
            </w:tcMar>
          </w:tcPr>
          <w:p w14:paraId="1C51A461" w14:textId="77777777" w:rsidR="00F556CD" w:rsidRPr="00F556CD" w:rsidRDefault="00F556CD" w:rsidP="00F556CD">
            <w:pPr>
              <w:spacing w:line="360" w:lineRule="auto"/>
              <w:rPr>
                <w:rFonts w:cs="Arial"/>
                <w:color w:val="000000"/>
                <w:sz w:val="20"/>
                <w:szCs w:val="20"/>
              </w:rPr>
            </w:pPr>
          </w:p>
        </w:tc>
        <w:tc>
          <w:tcPr>
            <w:tcW w:w="815" w:type="dxa"/>
            <w:tcBorders>
              <w:top w:val="nil"/>
              <w:left w:val="nil"/>
              <w:right w:val="nil"/>
            </w:tcBorders>
            <w:tcMar>
              <w:left w:w="57" w:type="dxa"/>
              <w:right w:w="57" w:type="dxa"/>
            </w:tcMar>
          </w:tcPr>
          <w:p w14:paraId="031BDF08" w14:textId="77777777" w:rsidR="00F556CD" w:rsidRPr="00F556CD" w:rsidRDefault="00F556CD" w:rsidP="00F556CD">
            <w:pPr>
              <w:spacing w:line="360" w:lineRule="auto"/>
              <w:rPr>
                <w:rFonts w:cs="Arial"/>
                <w:color w:val="000000"/>
                <w:sz w:val="20"/>
                <w:szCs w:val="20"/>
              </w:rPr>
            </w:pPr>
          </w:p>
        </w:tc>
        <w:tc>
          <w:tcPr>
            <w:tcW w:w="1170" w:type="dxa"/>
            <w:tcBorders>
              <w:top w:val="nil"/>
              <w:left w:val="nil"/>
              <w:right w:val="nil"/>
            </w:tcBorders>
            <w:tcMar>
              <w:left w:w="57" w:type="dxa"/>
              <w:right w:w="57" w:type="dxa"/>
            </w:tcMar>
          </w:tcPr>
          <w:p w14:paraId="5F47D573" w14:textId="77777777" w:rsidR="00F556CD" w:rsidRPr="00F556CD" w:rsidRDefault="00F556CD" w:rsidP="00F556CD">
            <w:pPr>
              <w:spacing w:line="360" w:lineRule="auto"/>
              <w:rPr>
                <w:rFonts w:cs="Arial"/>
                <w:color w:val="000000"/>
                <w:sz w:val="20"/>
                <w:szCs w:val="20"/>
              </w:rPr>
            </w:pPr>
          </w:p>
        </w:tc>
      </w:tr>
      <w:tr w:rsidR="00F556CD" w:rsidRPr="00F556CD" w14:paraId="35DD93FC" w14:textId="77777777" w:rsidTr="006E4D0F">
        <w:trPr>
          <w:trHeight w:val="204"/>
        </w:trPr>
        <w:tc>
          <w:tcPr>
            <w:tcW w:w="2941" w:type="dxa"/>
            <w:tcBorders>
              <w:left w:val="nil"/>
              <w:bottom w:val="nil"/>
              <w:right w:val="nil"/>
            </w:tcBorders>
            <w:shd w:val="clear" w:color="auto" w:fill="auto"/>
            <w:noWrap/>
            <w:tcMar>
              <w:left w:w="57" w:type="dxa"/>
              <w:right w:w="57" w:type="dxa"/>
            </w:tcMar>
          </w:tcPr>
          <w:p w14:paraId="318C34E8" w14:textId="77777777" w:rsidR="00F556CD" w:rsidRPr="00F556CD" w:rsidRDefault="00F556CD" w:rsidP="00F556CD">
            <w:pPr>
              <w:spacing w:line="360" w:lineRule="auto"/>
              <w:rPr>
                <w:rFonts w:eastAsia="Times New Roman" w:cs="Arial"/>
                <w:b/>
                <w:sz w:val="20"/>
                <w:szCs w:val="20"/>
                <w:lang w:eastAsia="en-GB"/>
              </w:rPr>
            </w:pPr>
            <w:r w:rsidRPr="00F556CD">
              <w:rPr>
                <w:rFonts w:eastAsia="Times New Roman" w:cs="Arial"/>
                <w:b/>
                <w:sz w:val="20"/>
                <w:szCs w:val="20"/>
                <w:lang w:eastAsia="en-GB"/>
              </w:rPr>
              <w:t>Model 6</w:t>
            </w:r>
          </w:p>
        </w:tc>
        <w:tc>
          <w:tcPr>
            <w:tcW w:w="815" w:type="dxa"/>
            <w:tcBorders>
              <w:left w:val="nil"/>
              <w:bottom w:val="nil"/>
              <w:right w:val="nil"/>
            </w:tcBorders>
            <w:shd w:val="clear" w:color="auto" w:fill="auto"/>
            <w:noWrap/>
            <w:tcMar>
              <w:left w:w="57" w:type="dxa"/>
              <w:right w:w="57" w:type="dxa"/>
            </w:tcMar>
          </w:tcPr>
          <w:p w14:paraId="6AD67CDF" w14:textId="77777777" w:rsidR="00F556CD" w:rsidRPr="00F556CD" w:rsidRDefault="00F556CD" w:rsidP="00F556CD">
            <w:pPr>
              <w:spacing w:line="360" w:lineRule="auto"/>
              <w:rPr>
                <w:rFonts w:cs="Arial"/>
                <w:color w:val="000000"/>
                <w:sz w:val="20"/>
                <w:szCs w:val="20"/>
              </w:rPr>
            </w:pPr>
          </w:p>
        </w:tc>
        <w:tc>
          <w:tcPr>
            <w:tcW w:w="1121" w:type="dxa"/>
            <w:tcBorders>
              <w:left w:val="nil"/>
              <w:bottom w:val="nil"/>
              <w:right w:val="nil"/>
            </w:tcBorders>
            <w:shd w:val="clear" w:color="auto" w:fill="auto"/>
            <w:noWrap/>
            <w:tcMar>
              <w:left w:w="57" w:type="dxa"/>
              <w:right w:w="57" w:type="dxa"/>
            </w:tcMar>
          </w:tcPr>
          <w:p w14:paraId="418179FD" w14:textId="77777777" w:rsidR="00F556CD" w:rsidRPr="00F556CD" w:rsidRDefault="00F556CD" w:rsidP="00F556CD">
            <w:pPr>
              <w:spacing w:line="360" w:lineRule="auto"/>
              <w:rPr>
                <w:rFonts w:cs="Arial"/>
                <w:color w:val="000000"/>
                <w:sz w:val="20"/>
                <w:szCs w:val="20"/>
              </w:rPr>
            </w:pPr>
          </w:p>
        </w:tc>
        <w:tc>
          <w:tcPr>
            <w:tcW w:w="815" w:type="dxa"/>
            <w:tcBorders>
              <w:left w:val="nil"/>
              <w:bottom w:val="nil"/>
              <w:right w:val="nil"/>
            </w:tcBorders>
            <w:shd w:val="clear" w:color="auto" w:fill="auto"/>
            <w:noWrap/>
            <w:tcMar>
              <w:left w:w="57" w:type="dxa"/>
              <w:right w:w="57" w:type="dxa"/>
            </w:tcMar>
          </w:tcPr>
          <w:p w14:paraId="1F31A5DF" w14:textId="77777777" w:rsidR="00F556CD" w:rsidRPr="00F556CD" w:rsidRDefault="00F556CD" w:rsidP="00F556CD">
            <w:pPr>
              <w:spacing w:line="360" w:lineRule="auto"/>
              <w:rPr>
                <w:rFonts w:cs="Arial"/>
                <w:color w:val="000000"/>
                <w:sz w:val="20"/>
                <w:szCs w:val="20"/>
              </w:rPr>
            </w:pPr>
          </w:p>
        </w:tc>
        <w:tc>
          <w:tcPr>
            <w:tcW w:w="1263" w:type="dxa"/>
            <w:tcBorders>
              <w:left w:val="nil"/>
              <w:bottom w:val="nil"/>
              <w:right w:val="nil"/>
            </w:tcBorders>
            <w:shd w:val="clear" w:color="auto" w:fill="auto"/>
            <w:noWrap/>
            <w:tcMar>
              <w:left w:w="57" w:type="dxa"/>
              <w:right w:w="57" w:type="dxa"/>
            </w:tcMar>
          </w:tcPr>
          <w:p w14:paraId="4EB51003" w14:textId="77777777" w:rsidR="00F556CD" w:rsidRPr="00F556CD" w:rsidRDefault="00F556CD" w:rsidP="00F556CD">
            <w:pPr>
              <w:spacing w:line="360" w:lineRule="auto"/>
              <w:rPr>
                <w:rFonts w:cs="Arial"/>
                <w:color w:val="000000"/>
                <w:sz w:val="20"/>
                <w:szCs w:val="20"/>
              </w:rPr>
            </w:pPr>
          </w:p>
        </w:tc>
        <w:tc>
          <w:tcPr>
            <w:tcW w:w="815" w:type="dxa"/>
            <w:tcBorders>
              <w:left w:val="nil"/>
              <w:bottom w:val="nil"/>
              <w:right w:val="nil"/>
            </w:tcBorders>
            <w:shd w:val="clear" w:color="auto" w:fill="auto"/>
            <w:noWrap/>
            <w:tcMar>
              <w:left w:w="57" w:type="dxa"/>
              <w:right w:w="57" w:type="dxa"/>
            </w:tcMar>
          </w:tcPr>
          <w:p w14:paraId="13341F2E" w14:textId="77777777" w:rsidR="00F556CD" w:rsidRPr="00F556CD" w:rsidRDefault="00F556CD" w:rsidP="00F556CD">
            <w:pPr>
              <w:spacing w:line="360" w:lineRule="auto"/>
              <w:rPr>
                <w:rFonts w:cs="Arial"/>
                <w:color w:val="000000"/>
                <w:sz w:val="20"/>
                <w:szCs w:val="20"/>
              </w:rPr>
            </w:pPr>
          </w:p>
        </w:tc>
        <w:tc>
          <w:tcPr>
            <w:tcW w:w="1121" w:type="dxa"/>
            <w:tcBorders>
              <w:left w:val="nil"/>
              <w:bottom w:val="nil"/>
              <w:right w:val="nil"/>
            </w:tcBorders>
            <w:shd w:val="clear" w:color="auto" w:fill="auto"/>
            <w:noWrap/>
            <w:tcMar>
              <w:left w:w="57" w:type="dxa"/>
              <w:right w:w="57" w:type="dxa"/>
            </w:tcMar>
          </w:tcPr>
          <w:p w14:paraId="519CE441" w14:textId="77777777" w:rsidR="00F556CD" w:rsidRPr="00F556CD" w:rsidRDefault="00F556CD" w:rsidP="00F556CD">
            <w:pPr>
              <w:spacing w:line="360" w:lineRule="auto"/>
              <w:rPr>
                <w:rFonts w:cs="Arial"/>
                <w:color w:val="000000"/>
                <w:sz w:val="20"/>
                <w:szCs w:val="20"/>
              </w:rPr>
            </w:pPr>
          </w:p>
        </w:tc>
        <w:tc>
          <w:tcPr>
            <w:tcW w:w="815" w:type="dxa"/>
            <w:tcBorders>
              <w:left w:val="nil"/>
              <w:bottom w:val="nil"/>
              <w:right w:val="nil"/>
            </w:tcBorders>
            <w:shd w:val="clear" w:color="auto" w:fill="auto"/>
            <w:noWrap/>
            <w:tcMar>
              <w:left w:w="57" w:type="dxa"/>
              <w:right w:w="57" w:type="dxa"/>
            </w:tcMar>
          </w:tcPr>
          <w:p w14:paraId="0AED6277" w14:textId="77777777" w:rsidR="00F556CD" w:rsidRPr="00F556CD" w:rsidRDefault="00F556CD" w:rsidP="00F556CD">
            <w:pPr>
              <w:spacing w:line="360" w:lineRule="auto"/>
              <w:rPr>
                <w:rFonts w:cs="Arial"/>
                <w:color w:val="000000"/>
                <w:sz w:val="20"/>
                <w:szCs w:val="20"/>
              </w:rPr>
            </w:pPr>
          </w:p>
        </w:tc>
        <w:tc>
          <w:tcPr>
            <w:tcW w:w="1176" w:type="dxa"/>
            <w:tcBorders>
              <w:left w:val="nil"/>
              <w:bottom w:val="nil"/>
              <w:right w:val="nil"/>
            </w:tcBorders>
            <w:shd w:val="clear" w:color="auto" w:fill="auto"/>
            <w:noWrap/>
            <w:tcMar>
              <w:left w:w="57" w:type="dxa"/>
              <w:right w:w="57" w:type="dxa"/>
            </w:tcMar>
          </w:tcPr>
          <w:p w14:paraId="4FE72255" w14:textId="77777777" w:rsidR="00F556CD" w:rsidRPr="00F556CD" w:rsidRDefault="00F556CD" w:rsidP="00F556CD">
            <w:pPr>
              <w:spacing w:line="360" w:lineRule="auto"/>
              <w:rPr>
                <w:rFonts w:cs="Arial"/>
                <w:color w:val="000000"/>
                <w:sz w:val="20"/>
                <w:szCs w:val="20"/>
              </w:rPr>
            </w:pPr>
          </w:p>
        </w:tc>
        <w:tc>
          <w:tcPr>
            <w:tcW w:w="1032" w:type="dxa"/>
            <w:tcBorders>
              <w:left w:val="nil"/>
              <w:bottom w:val="nil"/>
              <w:right w:val="nil"/>
            </w:tcBorders>
            <w:tcMar>
              <w:left w:w="57" w:type="dxa"/>
              <w:right w:w="57" w:type="dxa"/>
            </w:tcMar>
          </w:tcPr>
          <w:p w14:paraId="711CEC12" w14:textId="77777777" w:rsidR="00F556CD" w:rsidRPr="00F556CD" w:rsidRDefault="00F556CD" w:rsidP="00F556CD">
            <w:pPr>
              <w:spacing w:line="360" w:lineRule="auto"/>
              <w:rPr>
                <w:rFonts w:cs="Arial"/>
                <w:color w:val="000000"/>
                <w:sz w:val="20"/>
                <w:szCs w:val="20"/>
              </w:rPr>
            </w:pPr>
          </w:p>
        </w:tc>
        <w:tc>
          <w:tcPr>
            <w:tcW w:w="1233" w:type="dxa"/>
            <w:tcBorders>
              <w:left w:val="nil"/>
              <w:bottom w:val="nil"/>
              <w:right w:val="nil"/>
            </w:tcBorders>
            <w:tcMar>
              <w:left w:w="57" w:type="dxa"/>
              <w:right w:w="57" w:type="dxa"/>
            </w:tcMar>
          </w:tcPr>
          <w:p w14:paraId="7D995C88" w14:textId="77777777" w:rsidR="00F556CD" w:rsidRPr="00F556CD" w:rsidRDefault="00F556CD" w:rsidP="00F556CD">
            <w:pPr>
              <w:spacing w:line="360" w:lineRule="auto"/>
              <w:rPr>
                <w:rFonts w:cs="Arial"/>
                <w:color w:val="000000"/>
                <w:sz w:val="20"/>
                <w:szCs w:val="20"/>
              </w:rPr>
            </w:pPr>
          </w:p>
        </w:tc>
        <w:tc>
          <w:tcPr>
            <w:tcW w:w="815" w:type="dxa"/>
            <w:tcBorders>
              <w:left w:val="nil"/>
              <w:bottom w:val="nil"/>
              <w:right w:val="nil"/>
            </w:tcBorders>
            <w:tcMar>
              <w:left w:w="57" w:type="dxa"/>
              <w:right w:w="57" w:type="dxa"/>
            </w:tcMar>
          </w:tcPr>
          <w:p w14:paraId="7F7FC01E" w14:textId="77777777" w:rsidR="00F556CD" w:rsidRPr="00F556CD" w:rsidRDefault="00F556CD" w:rsidP="00F556CD">
            <w:pPr>
              <w:spacing w:line="360" w:lineRule="auto"/>
              <w:rPr>
                <w:rFonts w:cs="Arial"/>
                <w:color w:val="000000"/>
                <w:sz w:val="20"/>
                <w:szCs w:val="20"/>
              </w:rPr>
            </w:pPr>
          </w:p>
        </w:tc>
        <w:tc>
          <w:tcPr>
            <w:tcW w:w="1170" w:type="dxa"/>
            <w:tcBorders>
              <w:left w:val="nil"/>
              <w:bottom w:val="nil"/>
              <w:right w:val="nil"/>
            </w:tcBorders>
            <w:tcMar>
              <w:left w:w="57" w:type="dxa"/>
              <w:right w:w="57" w:type="dxa"/>
            </w:tcMar>
          </w:tcPr>
          <w:p w14:paraId="62FA42B2" w14:textId="77777777" w:rsidR="00F556CD" w:rsidRPr="00F556CD" w:rsidRDefault="00F556CD" w:rsidP="00F556CD">
            <w:pPr>
              <w:spacing w:line="360" w:lineRule="auto"/>
              <w:rPr>
                <w:rFonts w:cs="Arial"/>
                <w:color w:val="000000"/>
                <w:sz w:val="20"/>
                <w:szCs w:val="20"/>
              </w:rPr>
            </w:pPr>
          </w:p>
        </w:tc>
      </w:tr>
      <w:tr w:rsidR="00F556CD" w:rsidRPr="00F556CD" w14:paraId="4798A64E" w14:textId="77777777" w:rsidTr="006E4D0F">
        <w:trPr>
          <w:trHeight w:val="204"/>
        </w:trPr>
        <w:tc>
          <w:tcPr>
            <w:tcW w:w="2941" w:type="dxa"/>
            <w:tcBorders>
              <w:left w:val="nil"/>
              <w:bottom w:val="nil"/>
              <w:right w:val="nil"/>
            </w:tcBorders>
            <w:shd w:val="clear" w:color="auto" w:fill="auto"/>
            <w:noWrap/>
            <w:tcMar>
              <w:left w:w="57" w:type="dxa"/>
              <w:right w:w="57" w:type="dxa"/>
            </w:tcMar>
          </w:tcPr>
          <w:p w14:paraId="108304EA" w14:textId="77777777" w:rsidR="00F556CD" w:rsidRPr="00F556CD" w:rsidRDefault="00F556CD" w:rsidP="00F556CD">
            <w:pPr>
              <w:spacing w:line="360" w:lineRule="auto"/>
              <w:rPr>
                <w:rFonts w:eastAsia="Times New Roman" w:cs="Arial"/>
                <w:sz w:val="20"/>
                <w:szCs w:val="20"/>
                <w:lang w:eastAsia="en-GB"/>
              </w:rPr>
            </w:pPr>
            <w:r w:rsidRPr="00F556CD">
              <w:rPr>
                <w:rFonts w:eastAsia="Times New Roman" w:cs="Arial"/>
                <w:sz w:val="20"/>
                <w:szCs w:val="20"/>
                <w:lang w:eastAsia="en-GB"/>
              </w:rPr>
              <w:t>change in MVPA (/10 mins/day)</w:t>
            </w:r>
          </w:p>
        </w:tc>
        <w:tc>
          <w:tcPr>
            <w:tcW w:w="815" w:type="dxa"/>
            <w:tcBorders>
              <w:left w:val="nil"/>
              <w:bottom w:val="nil"/>
              <w:right w:val="nil"/>
            </w:tcBorders>
            <w:shd w:val="clear" w:color="auto" w:fill="auto"/>
            <w:noWrap/>
            <w:tcMar>
              <w:left w:w="57" w:type="dxa"/>
              <w:right w:w="57" w:type="dxa"/>
            </w:tcMar>
          </w:tcPr>
          <w:p w14:paraId="0D603ABC" w14:textId="77777777" w:rsidR="00F556CD" w:rsidRPr="00F556CD" w:rsidRDefault="00F556CD" w:rsidP="00F556CD">
            <w:pPr>
              <w:spacing w:line="360" w:lineRule="auto"/>
              <w:jc w:val="right"/>
              <w:rPr>
                <w:rFonts w:cs="Arial"/>
                <w:color w:val="000000"/>
                <w:sz w:val="20"/>
                <w:szCs w:val="20"/>
              </w:rPr>
            </w:pPr>
            <w:r w:rsidRPr="00F556CD">
              <w:rPr>
                <w:sz w:val="20"/>
                <w:szCs w:val="20"/>
              </w:rPr>
              <w:t>0.8</w:t>
            </w:r>
          </w:p>
        </w:tc>
        <w:tc>
          <w:tcPr>
            <w:tcW w:w="1121" w:type="dxa"/>
            <w:tcBorders>
              <w:left w:val="nil"/>
              <w:bottom w:val="nil"/>
              <w:right w:val="nil"/>
            </w:tcBorders>
            <w:shd w:val="clear" w:color="auto" w:fill="auto"/>
            <w:noWrap/>
            <w:tcMar>
              <w:left w:w="57" w:type="dxa"/>
              <w:right w:w="57" w:type="dxa"/>
            </w:tcMar>
          </w:tcPr>
          <w:p w14:paraId="3FB9FAD7" w14:textId="77777777" w:rsidR="00F556CD" w:rsidRPr="00F556CD" w:rsidRDefault="00F556CD" w:rsidP="00F556CD">
            <w:pPr>
              <w:spacing w:line="360" w:lineRule="auto"/>
              <w:rPr>
                <w:rFonts w:cs="Arial"/>
                <w:color w:val="000000"/>
                <w:sz w:val="20"/>
                <w:szCs w:val="20"/>
              </w:rPr>
            </w:pPr>
            <w:r w:rsidRPr="00F556CD">
              <w:rPr>
                <w:sz w:val="20"/>
                <w:szCs w:val="20"/>
              </w:rPr>
              <w:t>(-3.1, 4.7)</w:t>
            </w:r>
          </w:p>
        </w:tc>
        <w:tc>
          <w:tcPr>
            <w:tcW w:w="815" w:type="dxa"/>
            <w:tcBorders>
              <w:left w:val="nil"/>
              <w:bottom w:val="nil"/>
              <w:right w:val="nil"/>
            </w:tcBorders>
            <w:shd w:val="clear" w:color="auto" w:fill="auto"/>
            <w:noWrap/>
            <w:tcMar>
              <w:left w:w="57" w:type="dxa"/>
              <w:right w:w="57" w:type="dxa"/>
            </w:tcMar>
          </w:tcPr>
          <w:p w14:paraId="5CD8DAF4" w14:textId="77777777" w:rsidR="00F556CD" w:rsidRPr="00F556CD" w:rsidRDefault="00F556CD" w:rsidP="00F556CD">
            <w:pPr>
              <w:spacing w:line="360" w:lineRule="auto"/>
              <w:jc w:val="right"/>
              <w:rPr>
                <w:rFonts w:cs="Arial"/>
                <w:color w:val="000000"/>
                <w:sz w:val="20"/>
                <w:szCs w:val="20"/>
              </w:rPr>
            </w:pPr>
            <w:r w:rsidRPr="00F556CD">
              <w:rPr>
                <w:sz w:val="20"/>
                <w:szCs w:val="20"/>
              </w:rPr>
              <w:t>-4.4</w:t>
            </w:r>
          </w:p>
        </w:tc>
        <w:tc>
          <w:tcPr>
            <w:tcW w:w="1263" w:type="dxa"/>
            <w:tcBorders>
              <w:left w:val="nil"/>
              <w:bottom w:val="nil"/>
              <w:right w:val="nil"/>
            </w:tcBorders>
            <w:shd w:val="clear" w:color="auto" w:fill="auto"/>
            <w:noWrap/>
            <w:tcMar>
              <w:left w:w="57" w:type="dxa"/>
              <w:right w:w="57" w:type="dxa"/>
            </w:tcMar>
          </w:tcPr>
          <w:p w14:paraId="06549C1C" w14:textId="77777777" w:rsidR="00F556CD" w:rsidRPr="00F556CD" w:rsidRDefault="00F556CD" w:rsidP="00F556CD">
            <w:pPr>
              <w:spacing w:line="360" w:lineRule="auto"/>
              <w:rPr>
                <w:rFonts w:cs="Arial"/>
                <w:color w:val="000000"/>
                <w:sz w:val="20"/>
                <w:szCs w:val="20"/>
              </w:rPr>
            </w:pPr>
            <w:r w:rsidRPr="00F556CD">
              <w:rPr>
                <w:sz w:val="20"/>
                <w:szCs w:val="20"/>
              </w:rPr>
              <w:t>(-10.8, 2.1)</w:t>
            </w:r>
          </w:p>
        </w:tc>
        <w:tc>
          <w:tcPr>
            <w:tcW w:w="815" w:type="dxa"/>
            <w:tcBorders>
              <w:left w:val="nil"/>
              <w:bottom w:val="nil"/>
              <w:right w:val="nil"/>
            </w:tcBorders>
            <w:shd w:val="clear" w:color="auto" w:fill="auto"/>
            <w:noWrap/>
            <w:tcMar>
              <w:left w:w="57" w:type="dxa"/>
              <w:right w:w="57" w:type="dxa"/>
            </w:tcMar>
          </w:tcPr>
          <w:p w14:paraId="76F58D00" w14:textId="77777777" w:rsidR="00F556CD" w:rsidRPr="00F556CD" w:rsidRDefault="00F556CD" w:rsidP="00F556CD">
            <w:pPr>
              <w:spacing w:line="360" w:lineRule="auto"/>
              <w:jc w:val="right"/>
              <w:rPr>
                <w:rFonts w:cs="Arial"/>
                <w:color w:val="000000"/>
                <w:sz w:val="20"/>
                <w:szCs w:val="20"/>
              </w:rPr>
            </w:pPr>
            <w:r w:rsidRPr="00F556CD">
              <w:rPr>
                <w:sz w:val="20"/>
                <w:szCs w:val="20"/>
              </w:rPr>
              <w:t>0.9</w:t>
            </w:r>
          </w:p>
        </w:tc>
        <w:tc>
          <w:tcPr>
            <w:tcW w:w="1121" w:type="dxa"/>
            <w:tcBorders>
              <w:left w:val="nil"/>
              <w:bottom w:val="nil"/>
              <w:right w:val="nil"/>
            </w:tcBorders>
            <w:shd w:val="clear" w:color="auto" w:fill="auto"/>
            <w:noWrap/>
            <w:tcMar>
              <w:left w:w="57" w:type="dxa"/>
              <w:right w:w="57" w:type="dxa"/>
            </w:tcMar>
          </w:tcPr>
          <w:p w14:paraId="452F26FF" w14:textId="77777777" w:rsidR="00F556CD" w:rsidRPr="00F556CD" w:rsidRDefault="00F556CD" w:rsidP="00F556CD">
            <w:pPr>
              <w:spacing w:line="360" w:lineRule="auto"/>
              <w:rPr>
                <w:rFonts w:cs="Arial"/>
                <w:color w:val="000000"/>
                <w:sz w:val="20"/>
                <w:szCs w:val="20"/>
              </w:rPr>
            </w:pPr>
            <w:r w:rsidRPr="00F556CD">
              <w:rPr>
                <w:sz w:val="20"/>
                <w:szCs w:val="20"/>
              </w:rPr>
              <w:t>(-1.5, 3.3)</w:t>
            </w:r>
          </w:p>
        </w:tc>
        <w:tc>
          <w:tcPr>
            <w:tcW w:w="815" w:type="dxa"/>
            <w:tcBorders>
              <w:left w:val="nil"/>
              <w:bottom w:val="nil"/>
              <w:right w:val="nil"/>
            </w:tcBorders>
            <w:shd w:val="clear" w:color="auto" w:fill="auto"/>
            <w:noWrap/>
            <w:tcMar>
              <w:left w:w="57" w:type="dxa"/>
              <w:right w:w="57" w:type="dxa"/>
            </w:tcMar>
          </w:tcPr>
          <w:p w14:paraId="3CF7D0FD" w14:textId="77777777" w:rsidR="00F556CD" w:rsidRPr="00F556CD" w:rsidRDefault="00F556CD" w:rsidP="00F556CD">
            <w:pPr>
              <w:spacing w:line="360" w:lineRule="auto"/>
              <w:jc w:val="right"/>
              <w:rPr>
                <w:rFonts w:cs="Arial"/>
                <w:color w:val="000000"/>
                <w:sz w:val="20"/>
                <w:szCs w:val="20"/>
              </w:rPr>
            </w:pPr>
            <w:r w:rsidRPr="00F556CD">
              <w:rPr>
                <w:sz w:val="20"/>
                <w:szCs w:val="20"/>
              </w:rPr>
              <w:t>1.0</w:t>
            </w:r>
          </w:p>
        </w:tc>
        <w:tc>
          <w:tcPr>
            <w:tcW w:w="1176" w:type="dxa"/>
            <w:tcBorders>
              <w:left w:val="nil"/>
              <w:bottom w:val="nil"/>
              <w:right w:val="nil"/>
            </w:tcBorders>
            <w:shd w:val="clear" w:color="auto" w:fill="auto"/>
            <w:noWrap/>
            <w:tcMar>
              <w:left w:w="57" w:type="dxa"/>
              <w:right w:w="57" w:type="dxa"/>
            </w:tcMar>
          </w:tcPr>
          <w:p w14:paraId="0A195746" w14:textId="77777777" w:rsidR="00F556CD" w:rsidRPr="00F556CD" w:rsidRDefault="00F556CD" w:rsidP="00F556CD">
            <w:pPr>
              <w:spacing w:line="360" w:lineRule="auto"/>
              <w:rPr>
                <w:rFonts w:cs="Arial"/>
                <w:color w:val="000000"/>
                <w:sz w:val="20"/>
                <w:szCs w:val="20"/>
              </w:rPr>
            </w:pPr>
            <w:r w:rsidRPr="00F556CD">
              <w:rPr>
                <w:sz w:val="20"/>
                <w:szCs w:val="20"/>
              </w:rPr>
              <w:t>(-1.6, 3.6)</w:t>
            </w:r>
          </w:p>
        </w:tc>
        <w:tc>
          <w:tcPr>
            <w:tcW w:w="1032" w:type="dxa"/>
            <w:tcBorders>
              <w:left w:val="nil"/>
              <w:bottom w:val="nil"/>
              <w:right w:val="nil"/>
            </w:tcBorders>
            <w:tcMar>
              <w:left w:w="57" w:type="dxa"/>
              <w:right w:w="57" w:type="dxa"/>
            </w:tcMar>
          </w:tcPr>
          <w:p w14:paraId="0935D859" w14:textId="77777777" w:rsidR="00F556CD" w:rsidRPr="00F556CD" w:rsidRDefault="00F556CD" w:rsidP="00F556CD">
            <w:pPr>
              <w:spacing w:line="360" w:lineRule="auto"/>
              <w:jc w:val="right"/>
              <w:rPr>
                <w:rFonts w:cs="Arial"/>
                <w:color w:val="000000"/>
                <w:sz w:val="20"/>
                <w:szCs w:val="20"/>
              </w:rPr>
            </w:pPr>
            <w:r w:rsidRPr="00F556CD">
              <w:rPr>
                <w:sz w:val="20"/>
                <w:szCs w:val="20"/>
              </w:rPr>
              <w:t>-1.5</w:t>
            </w:r>
          </w:p>
        </w:tc>
        <w:tc>
          <w:tcPr>
            <w:tcW w:w="1233" w:type="dxa"/>
            <w:tcBorders>
              <w:left w:val="nil"/>
              <w:bottom w:val="nil"/>
              <w:right w:val="nil"/>
            </w:tcBorders>
            <w:tcMar>
              <w:left w:w="57" w:type="dxa"/>
              <w:right w:w="57" w:type="dxa"/>
            </w:tcMar>
          </w:tcPr>
          <w:p w14:paraId="71B97F7B" w14:textId="77777777" w:rsidR="00F556CD" w:rsidRPr="00F556CD" w:rsidRDefault="00F556CD" w:rsidP="00F556CD">
            <w:pPr>
              <w:spacing w:line="360" w:lineRule="auto"/>
              <w:rPr>
                <w:rFonts w:cs="Arial"/>
                <w:color w:val="000000"/>
                <w:sz w:val="20"/>
                <w:szCs w:val="20"/>
              </w:rPr>
            </w:pPr>
            <w:r w:rsidRPr="00F556CD">
              <w:rPr>
                <w:sz w:val="20"/>
                <w:szCs w:val="20"/>
              </w:rPr>
              <w:t>(-4.9, 1.8)</w:t>
            </w:r>
          </w:p>
        </w:tc>
        <w:tc>
          <w:tcPr>
            <w:tcW w:w="815" w:type="dxa"/>
            <w:tcBorders>
              <w:left w:val="nil"/>
              <w:bottom w:val="nil"/>
              <w:right w:val="nil"/>
            </w:tcBorders>
            <w:tcMar>
              <w:left w:w="57" w:type="dxa"/>
              <w:right w:w="57" w:type="dxa"/>
            </w:tcMar>
          </w:tcPr>
          <w:p w14:paraId="745C97E1" w14:textId="77777777" w:rsidR="00F556CD" w:rsidRPr="00F556CD" w:rsidRDefault="00F556CD" w:rsidP="00F556CD">
            <w:pPr>
              <w:spacing w:line="360" w:lineRule="auto"/>
              <w:jc w:val="right"/>
              <w:rPr>
                <w:rFonts w:cs="Arial"/>
                <w:bCs/>
                <w:color w:val="000000"/>
                <w:sz w:val="20"/>
                <w:szCs w:val="20"/>
              </w:rPr>
            </w:pPr>
            <w:r w:rsidRPr="00F556CD">
              <w:rPr>
                <w:sz w:val="20"/>
                <w:szCs w:val="20"/>
              </w:rPr>
              <w:t>132</w:t>
            </w:r>
          </w:p>
        </w:tc>
        <w:tc>
          <w:tcPr>
            <w:tcW w:w="1170" w:type="dxa"/>
            <w:tcBorders>
              <w:left w:val="nil"/>
              <w:bottom w:val="nil"/>
              <w:right w:val="nil"/>
            </w:tcBorders>
            <w:tcMar>
              <w:left w:w="57" w:type="dxa"/>
              <w:right w:w="57" w:type="dxa"/>
            </w:tcMar>
          </w:tcPr>
          <w:p w14:paraId="1F3B78DE" w14:textId="77777777" w:rsidR="00F556CD" w:rsidRPr="00F556CD" w:rsidRDefault="00F556CD" w:rsidP="00F556CD">
            <w:pPr>
              <w:spacing w:line="360" w:lineRule="auto"/>
              <w:rPr>
                <w:rFonts w:cs="Arial"/>
                <w:bCs/>
                <w:color w:val="000000"/>
                <w:sz w:val="20"/>
                <w:szCs w:val="20"/>
              </w:rPr>
            </w:pPr>
            <w:r w:rsidRPr="00F556CD">
              <w:rPr>
                <w:sz w:val="20"/>
                <w:szCs w:val="20"/>
              </w:rPr>
              <w:t>(-1, 265)</w:t>
            </w:r>
          </w:p>
        </w:tc>
      </w:tr>
      <w:tr w:rsidR="00F556CD" w:rsidRPr="00F556CD" w14:paraId="37C01E5B"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4630C704" w14:textId="77777777" w:rsidR="00F556CD" w:rsidRPr="00F556CD" w:rsidRDefault="00F556CD" w:rsidP="00F556CD">
            <w:pPr>
              <w:spacing w:line="360" w:lineRule="auto"/>
              <w:rPr>
                <w:rFonts w:eastAsia="Times New Roman" w:cs="Arial"/>
                <w:sz w:val="20"/>
                <w:szCs w:val="20"/>
                <w:lang w:eastAsia="en-GB"/>
              </w:rPr>
            </w:pPr>
            <w:r w:rsidRPr="00F556CD">
              <w:rPr>
                <w:rFonts w:eastAsia="Times New Roman" w:cs="Arial"/>
                <w:sz w:val="20"/>
                <w:szCs w:val="20"/>
                <w:lang w:eastAsia="en-GB"/>
              </w:rPr>
              <w:t>mean MVPA (/10 mins/day)</w:t>
            </w:r>
          </w:p>
        </w:tc>
        <w:tc>
          <w:tcPr>
            <w:tcW w:w="815" w:type="dxa"/>
            <w:tcBorders>
              <w:top w:val="nil"/>
              <w:left w:val="nil"/>
              <w:bottom w:val="nil"/>
              <w:right w:val="nil"/>
            </w:tcBorders>
            <w:shd w:val="clear" w:color="auto" w:fill="auto"/>
            <w:noWrap/>
            <w:tcMar>
              <w:left w:w="57" w:type="dxa"/>
              <w:right w:w="57" w:type="dxa"/>
            </w:tcMar>
          </w:tcPr>
          <w:p w14:paraId="584FC5A2" w14:textId="77777777" w:rsidR="00F556CD" w:rsidRPr="00F556CD" w:rsidRDefault="00F556CD" w:rsidP="00F556CD">
            <w:pPr>
              <w:spacing w:line="360" w:lineRule="auto"/>
              <w:jc w:val="right"/>
              <w:rPr>
                <w:rFonts w:cs="Arial"/>
                <w:color w:val="000000"/>
                <w:sz w:val="20"/>
                <w:szCs w:val="20"/>
              </w:rPr>
            </w:pPr>
            <w:r w:rsidRPr="00F556CD">
              <w:rPr>
                <w:sz w:val="20"/>
                <w:szCs w:val="20"/>
              </w:rPr>
              <w:t>-2.4</w:t>
            </w:r>
          </w:p>
        </w:tc>
        <w:tc>
          <w:tcPr>
            <w:tcW w:w="1121" w:type="dxa"/>
            <w:tcBorders>
              <w:top w:val="nil"/>
              <w:left w:val="nil"/>
              <w:bottom w:val="nil"/>
              <w:right w:val="nil"/>
            </w:tcBorders>
            <w:shd w:val="clear" w:color="auto" w:fill="auto"/>
            <w:noWrap/>
            <w:tcMar>
              <w:left w:w="57" w:type="dxa"/>
              <w:right w:w="57" w:type="dxa"/>
            </w:tcMar>
          </w:tcPr>
          <w:p w14:paraId="075DC83F" w14:textId="77777777" w:rsidR="00F556CD" w:rsidRPr="00F556CD" w:rsidRDefault="00F556CD" w:rsidP="00F556CD">
            <w:pPr>
              <w:spacing w:line="360" w:lineRule="auto"/>
              <w:rPr>
                <w:rFonts w:cs="Arial"/>
                <w:color w:val="000000"/>
                <w:sz w:val="20"/>
                <w:szCs w:val="20"/>
              </w:rPr>
            </w:pPr>
            <w:r w:rsidRPr="00F556CD">
              <w:rPr>
                <w:sz w:val="20"/>
                <w:szCs w:val="20"/>
              </w:rPr>
              <w:t>(-5.3, 0.6)</w:t>
            </w:r>
          </w:p>
        </w:tc>
        <w:tc>
          <w:tcPr>
            <w:tcW w:w="815" w:type="dxa"/>
            <w:tcBorders>
              <w:top w:val="nil"/>
              <w:left w:val="nil"/>
              <w:bottom w:val="nil"/>
              <w:right w:val="nil"/>
            </w:tcBorders>
            <w:shd w:val="clear" w:color="auto" w:fill="auto"/>
            <w:noWrap/>
            <w:tcMar>
              <w:left w:w="57" w:type="dxa"/>
              <w:right w:w="57" w:type="dxa"/>
            </w:tcMar>
          </w:tcPr>
          <w:p w14:paraId="33D7DE0C" w14:textId="77777777" w:rsidR="00F556CD" w:rsidRPr="00F556CD" w:rsidRDefault="00F556CD" w:rsidP="00F556CD">
            <w:pPr>
              <w:spacing w:line="360" w:lineRule="auto"/>
              <w:jc w:val="right"/>
              <w:rPr>
                <w:rFonts w:cs="Arial"/>
                <w:b/>
                <w:color w:val="000000"/>
                <w:sz w:val="20"/>
                <w:szCs w:val="20"/>
              </w:rPr>
            </w:pPr>
            <w:r w:rsidRPr="00F556CD">
              <w:rPr>
                <w:b/>
                <w:sz w:val="20"/>
                <w:szCs w:val="20"/>
              </w:rPr>
              <w:t>-6.0</w:t>
            </w:r>
          </w:p>
        </w:tc>
        <w:tc>
          <w:tcPr>
            <w:tcW w:w="1263" w:type="dxa"/>
            <w:tcBorders>
              <w:top w:val="nil"/>
              <w:left w:val="nil"/>
              <w:bottom w:val="nil"/>
              <w:right w:val="nil"/>
            </w:tcBorders>
            <w:shd w:val="clear" w:color="auto" w:fill="auto"/>
            <w:noWrap/>
            <w:tcMar>
              <w:left w:w="57" w:type="dxa"/>
              <w:right w:w="57" w:type="dxa"/>
            </w:tcMar>
          </w:tcPr>
          <w:p w14:paraId="7B6E3EEF" w14:textId="77777777" w:rsidR="00F556CD" w:rsidRPr="00F556CD" w:rsidRDefault="00F556CD" w:rsidP="00F556CD">
            <w:pPr>
              <w:spacing w:line="360" w:lineRule="auto"/>
              <w:rPr>
                <w:rFonts w:cs="Arial"/>
                <w:b/>
                <w:color w:val="000000"/>
                <w:sz w:val="20"/>
                <w:szCs w:val="20"/>
              </w:rPr>
            </w:pPr>
            <w:r w:rsidRPr="00F556CD">
              <w:rPr>
                <w:b/>
                <w:sz w:val="20"/>
                <w:szCs w:val="20"/>
              </w:rPr>
              <w:t>(-10.8, -1.2)</w:t>
            </w:r>
          </w:p>
        </w:tc>
        <w:tc>
          <w:tcPr>
            <w:tcW w:w="815" w:type="dxa"/>
            <w:tcBorders>
              <w:top w:val="nil"/>
              <w:left w:val="nil"/>
              <w:bottom w:val="nil"/>
              <w:right w:val="nil"/>
            </w:tcBorders>
            <w:shd w:val="clear" w:color="auto" w:fill="auto"/>
            <w:noWrap/>
            <w:tcMar>
              <w:left w:w="57" w:type="dxa"/>
              <w:right w:w="57" w:type="dxa"/>
            </w:tcMar>
          </w:tcPr>
          <w:p w14:paraId="4F714917" w14:textId="77777777" w:rsidR="00F556CD" w:rsidRPr="00F556CD" w:rsidRDefault="00F556CD" w:rsidP="00F556CD">
            <w:pPr>
              <w:spacing w:line="360" w:lineRule="auto"/>
              <w:jc w:val="right"/>
              <w:rPr>
                <w:rFonts w:cs="Arial"/>
                <w:b/>
                <w:color w:val="000000"/>
                <w:sz w:val="20"/>
                <w:szCs w:val="20"/>
              </w:rPr>
            </w:pPr>
            <w:r w:rsidRPr="00F556CD">
              <w:rPr>
                <w:b/>
                <w:sz w:val="20"/>
                <w:szCs w:val="20"/>
              </w:rPr>
              <w:t>-2.1</w:t>
            </w:r>
          </w:p>
        </w:tc>
        <w:tc>
          <w:tcPr>
            <w:tcW w:w="1121" w:type="dxa"/>
            <w:tcBorders>
              <w:top w:val="nil"/>
              <w:left w:val="nil"/>
              <w:bottom w:val="nil"/>
              <w:right w:val="nil"/>
            </w:tcBorders>
            <w:shd w:val="clear" w:color="auto" w:fill="auto"/>
            <w:noWrap/>
            <w:tcMar>
              <w:left w:w="57" w:type="dxa"/>
              <w:right w:w="57" w:type="dxa"/>
            </w:tcMar>
          </w:tcPr>
          <w:p w14:paraId="480DD158" w14:textId="77777777" w:rsidR="00F556CD" w:rsidRPr="00F556CD" w:rsidRDefault="00F556CD" w:rsidP="00F556CD">
            <w:pPr>
              <w:spacing w:line="360" w:lineRule="auto"/>
              <w:rPr>
                <w:rFonts w:cs="Arial"/>
                <w:b/>
                <w:color w:val="000000"/>
                <w:sz w:val="20"/>
                <w:szCs w:val="20"/>
              </w:rPr>
            </w:pPr>
            <w:r w:rsidRPr="00F556CD">
              <w:rPr>
                <w:b/>
                <w:sz w:val="20"/>
                <w:szCs w:val="20"/>
              </w:rPr>
              <w:t>(-3.9, -0.3)</w:t>
            </w:r>
          </w:p>
        </w:tc>
        <w:tc>
          <w:tcPr>
            <w:tcW w:w="815" w:type="dxa"/>
            <w:tcBorders>
              <w:top w:val="nil"/>
              <w:left w:val="nil"/>
              <w:bottom w:val="nil"/>
              <w:right w:val="nil"/>
            </w:tcBorders>
            <w:shd w:val="clear" w:color="auto" w:fill="auto"/>
            <w:noWrap/>
            <w:tcMar>
              <w:left w:w="57" w:type="dxa"/>
              <w:right w:w="57" w:type="dxa"/>
            </w:tcMar>
          </w:tcPr>
          <w:p w14:paraId="5524FC94" w14:textId="77777777" w:rsidR="00F556CD" w:rsidRPr="00F556CD" w:rsidRDefault="00F556CD" w:rsidP="00F556CD">
            <w:pPr>
              <w:spacing w:line="360" w:lineRule="auto"/>
              <w:jc w:val="right"/>
              <w:rPr>
                <w:rFonts w:cs="Arial"/>
                <w:b/>
                <w:color w:val="000000"/>
                <w:sz w:val="20"/>
                <w:szCs w:val="20"/>
              </w:rPr>
            </w:pPr>
            <w:r w:rsidRPr="00F556CD">
              <w:rPr>
                <w:b/>
                <w:sz w:val="20"/>
                <w:szCs w:val="20"/>
              </w:rPr>
              <w:t>-2.7</w:t>
            </w:r>
          </w:p>
        </w:tc>
        <w:tc>
          <w:tcPr>
            <w:tcW w:w="1176" w:type="dxa"/>
            <w:tcBorders>
              <w:top w:val="nil"/>
              <w:left w:val="nil"/>
              <w:bottom w:val="nil"/>
              <w:right w:val="nil"/>
            </w:tcBorders>
            <w:shd w:val="clear" w:color="auto" w:fill="auto"/>
            <w:noWrap/>
            <w:tcMar>
              <w:left w:w="57" w:type="dxa"/>
              <w:right w:w="57" w:type="dxa"/>
            </w:tcMar>
          </w:tcPr>
          <w:p w14:paraId="06FA8AEB" w14:textId="77777777" w:rsidR="00F556CD" w:rsidRPr="00F556CD" w:rsidRDefault="00F556CD" w:rsidP="00F556CD">
            <w:pPr>
              <w:spacing w:line="360" w:lineRule="auto"/>
              <w:rPr>
                <w:rFonts w:cs="Arial"/>
                <w:b/>
                <w:color w:val="000000"/>
                <w:sz w:val="20"/>
                <w:szCs w:val="20"/>
              </w:rPr>
            </w:pPr>
            <w:r w:rsidRPr="00F556CD">
              <w:rPr>
                <w:b/>
                <w:sz w:val="20"/>
                <w:szCs w:val="20"/>
              </w:rPr>
              <w:t>(-4.7, -0.8)</w:t>
            </w:r>
          </w:p>
        </w:tc>
        <w:tc>
          <w:tcPr>
            <w:tcW w:w="1032" w:type="dxa"/>
            <w:tcBorders>
              <w:top w:val="nil"/>
              <w:left w:val="nil"/>
              <w:bottom w:val="nil"/>
              <w:right w:val="nil"/>
            </w:tcBorders>
            <w:tcMar>
              <w:left w:w="57" w:type="dxa"/>
              <w:right w:w="57" w:type="dxa"/>
            </w:tcMar>
          </w:tcPr>
          <w:p w14:paraId="54B001FB" w14:textId="77777777" w:rsidR="00F556CD" w:rsidRPr="00F556CD" w:rsidRDefault="00F556CD" w:rsidP="00F556CD">
            <w:pPr>
              <w:spacing w:line="360" w:lineRule="auto"/>
              <w:jc w:val="right"/>
              <w:rPr>
                <w:rFonts w:cs="Arial"/>
                <w:b/>
                <w:color w:val="000000"/>
                <w:sz w:val="20"/>
                <w:szCs w:val="20"/>
              </w:rPr>
            </w:pPr>
            <w:r w:rsidRPr="00F556CD">
              <w:rPr>
                <w:b/>
                <w:sz w:val="20"/>
                <w:szCs w:val="20"/>
              </w:rPr>
              <w:t>-4.4</w:t>
            </w:r>
          </w:p>
        </w:tc>
        <w:tc>
          <w:tcPr>
            <w:tcW w:w="1233" w:type="dxa"/>
            <w:tcBorders>
              <w:top w:val="nil"/>
              <w:left w:val="nil"/>
              <w:bottom w:val="nil"/>
              <w:right w:val="nil"/>
            </w:tcBorders>
            <w:tcMar>
              <w:left w:w="57" w:type="dxa"/>
              <w:right w:w="57" w:type="dxa"/>
            </w:tcMar>
          </w:tcPr>
          <w:p w14:paraId="7F48E541" w14:textId="77777777" w:rsidR="00F556CD" w:rsidRPr="00F556CD" w:rsidRDefault="00F556CD" w:rsidP="00F556CD">
            <w:pPr>
              <w:spacing w:line="360" w:lineRule="auto"/>
              <w:rPr>
                <w:rFonts w:cs="Arial"/>
                <w:b/>
                <w:color w:val="000000"/>
                <w:sz w:val="20"/>
                <w:szCs w:val="20"/>
              </w:rPr>
            </w:pPr>
            <w:r w:rsidRPr="00F556CD">
              <w:rPr>
                <w:b/>
                <w:sz w:val="20"/>
                <w:szCs w:val="20"/>
              </w:rPr>
              <w:t>(-6.9, -2.0)</w:t>
            </w:r>
          </w:p>
        </w:tc>
        <w:tc>
          <w:tcPr>
            <w:tcW w:w="815" w:type="dxa"/>
            <w:tcBorders>
              <w:top w:val="nil"/>
              <w:left w:val="nil"/>
              <w:bottom w:val="nil"/>
              <w:right w:val="nil"/>
            </w:tcBorders>
            <w:tcMar>
              <w:left w:w="57" w:type="dxa"/>
              <w:right w:w="57" w:type="dxa"/>
            </w:tcMar>
          </w:tcPr>
          <w:p w14:paraId="2A8FDE1C" w14:textId="77777777" w:rsidR="00F556CD" w:rsidRPr="00F556CD" w:rsidRDefault="00F556CD" w:rsidP="00F556CD">
            <w:pPr>
              <w:spacing w:line="360" w:lineRule="auto"/>
              <w:jc w:val="right"/>
              <w:rPr>
                <w:rFonts w:cs="Arial"/>
                <w:color w:val="000000"/>
                <w:sz w:val="20"/>
                <w:szCs w:val="20"/>
              </w:rPr>
            </w:pPr>
            <w:r w:rsidRPr="00F556CD">
              <w:rPr>
                <w:sz w:val="20"/>
                <w:szCs w:val="20"/>
              </w:rPr>
              <w:t>27</w:t>
            </w:r>
          </w:p>
        </w:tc>
        <w:tc>
          <w:tcPr>
            <w:tcW w:w="1170" w:type="dxa"/>
            <w:tcBorders>
              <w:top w:val="nil"/>
              <w:left w:val="nil"/>
              <w:bottom w:val="nil"/>
              <w:right w:val="nil"/>
            </w:tcBorders>
            <w:tcMar>
              <w:left w:w="57" w:type="dxa"/>
              <w:right w:w="57" w:type="dxa"/>
            </w:tcMar>
          </w:tcPr>
          <w:p w14:paraId="6C48966F" w14:textId="77777777" w:rsidR="00F556CD" w:rsidRPr="00F556CD" w:rsidRDefault="00F556CD" w:rsidP="00F556CD">
            <w:pPr>
              <w:spacing w:line="360" w:lineRule="auto"/>
              <w:rPr>
                <w:rFonts w:cs="Arial"/>
                <w:color w:val="000000"/>
                <w:sz w:val="20"/>
                <w:szCs w:val="20"/>
              </w:rPr>
            </w:pPr>
            <w:r w:rsidRPr="00F556CD">
              <w:rPr>
                <w:sz w:val="20"/>
                <w:szCs w:val="20"/>
              </w:rPr>
              <w:t>(-73, 126)</w:t>
            </w:r>
          </w:p>
        </w:tc>
      </w:tr>
      <w:tr w:rsidR="00F556CD" w:rsidRPr="00F556CD" w14:paraId="6E056E77"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60595077" w14:textId="77777777" w:rsidR="00F556CD" w:rsidRPr="00F556CD" w:rsidRDefault="00F556CD" w:rsidP="00F556CD">
            <w:pPr>
              <w:spacing w:line="360" w:lineRule="auto"/>
              <w:rPr>
                <w:rFonts w:eastAsia="Times New Roman" w:cs="Arial"/>
                <w:sz w:val="20"/>
                <w:szCs w:val="20"/>
                <w:highlight w:val="yellow"/>
                <w:lang w:eastAsia="en-GB"/>
              </w:rPr>
            </w:pPr>
            <w:r w:rsidRPr="00F556CD">
              <w:rPr>
                <w:rFonts w:eastAsia="Times New Roman" w:cs="Arial"/>
                <w:sz w:val="20"/>
                <w:szCs w:val="20"/>
                <w:lang w:eastAsia="en-GB"/>
              </w:rPr>
              <w:t>change in SB (/30 mins/day)</w:t>
            </w:r>
          </w:p>
        </w:tc>
        <w:tc>
          <w:tcPr>
            <w:tcW w:w="815" w:type="dxa"/>
            <w:tcBorders>
              <w:top w:val="nil"/>
              <w:left w:val="nil"/>
              <w:bottom w:val="nil"/>
              <w:right w:val="nil"/>
            </w:tcBorders>
            <w:shd w:val="clear" w:color="auto" w:fill="auto"/>
            <w:noWrap/>
            <w:tcMar>
              <w:left w:w="57" w:type="dxa"/>
              <w:right w:w="57" w:type="dxa"/>
            </w:tcMar>
          </w:tcPr>
          <w:p w14:paraId="5D70C30A" w14:textId="77777777" w:rsidR="00F556CD" w:rsidRPr="00F556CD" w:rsidRDefault="00F556CD" w:rsidP="00F556CD">
            <w:pPr>
              <w:spacing w:line="360" w:lineRule="auto"/>
              <w:jc w:val="right"/>
              <w:rPr>
                <w:rFonts w:cs="Arial"/>
                <w:color w:val="000000"/>
                <w:sz w:val="20"/>
                <w:szCs w:val="20"/>
              </w:rPr>
            </w:pPr>
            <w:r w:rsidRPr="00F556CD">
              <w:rPr>
                <w:sz w:val="20"/>
                <w:szCs w:val="20"/>
              </w:rPr>
              <w:t>-3.7</w:t>
            </w:r>
          </w:p>
        </w:tc>
        <w:tc>
          <w:tcPr>
            <w:tcW w:w="1121" w:type="dxa"/>
            <w:tcBorders>
              <w:top w:val="nil"/>
              <w:left w:val="nil"/>
              <w:bottom w:val="nil"/>
              <w:right w:val="nil"/>
            </w:tcBorders>
            <w:shd w:val="clear" w:color="auto" w:fill="auto"/>
            <w:noWrap/>
            <w:tcMar>
              <w:left w:w="57" w:type="dxa"/>
              <w:right w:w="57" w:type="dxa"/>
            </w:tcMar>
          </w:tcPr>
          <w:p w14:paraId="49F7405B" w14:textId="77777777" w:rsidR="00F556CD" w:rsidRPr="00F556CD" w:rsidRDefault="00F556CD" w:rsidP="00F556CD">
            <w:pPr>
              <w:spacing w:line="360" w:lineRule="auto"/>
              <w:rPr>
                <w:rFonts w:cs="Arial"/>
                <w:color w:val="000000"/>
                <w:sz w:val="20"/>
                <w:szCs w:val="20"/>
              </w:rPr>
            </w:pPr>
            <w:r w:rsidRPr="00F556CD">
              <w:rPr>
                <w:sz w:val="20"/>
                <w:szCs w:val="20"/>
              </w:rPr>
              <w:t>(-9.0, 1.6)</w:t>
            </w:r>
          </w:p>
        </w:tc>
        <w:tc>
          <w:tcPr>
            <w:tcW w:w="815" w:type="dxa"/>
            <w:tcBorders>
              <w:top w:val="nil"/>
              <w:left w:val="nil"/>
              <w:bottom w:val="nil"/>
              <w:right w:val="nil"/>
            </w:tcBorders>
            <w:shd w:val="clear" w:color="auto" w:fill="auto"/>
            <w:noWrap/>
            <w:tcMar>
              <w:left w:w="57" w:type="dxa"/>
              <w:right w:w="57" w:type="dxa"/>
            </w:tcMar>
          </w:tcPr>
          <w:p w14:paraId="2D6CC837" w14:textId="77777777" w:rsidR="00F556CD" w:rsidRPr="00F556CD" w:rsidRDefault="00F556CD" w:rsidP="00F556CD">
            <w:pPr>
              <w:spacing w:line="360" w:lineRule="auto"/>
              <w:jc w:val="right"/>
              <w:rPr>
                <w:rFonts w:cs="Arial"/>
                <w:color w:val="000000"/>
                <w:sz w:val="20"/>
                <w:szCs w:val="20"/>
              </w:rPr>
            </w:pPr>
            <w:r w:rsidRPr="00F556CD">
              <w:rPr>
                <w:sz w:val="20"/>
                <w:szCs w:val="20"/>
              </w:rPr>
              <w:t>-5.2</w:t>
            </w:r>
          </w:p>
        </w:tc>
        <w:tc>
          <w:tcPr>
            <w:tcW w:w="1263" w:type="dxa"/>
            <w:tcBorders>
              <w:top w:val="nil"/>
              <w:left w:val="nil"/>
              <w:bottom w:val="nil"/>
              <w:right w:val="nil"/>
            </w:tcBorders>
            <w:shd w:val="clear" w:color="auto" w:fill="auto"/>
            <w:noWrap/>
            <w:tcMar>
              <w:left w:w="57" w:type="dxa"/>
              <w:right w:w="57" w:type="dxa"/>
            </w:tcMar>
          </w:tcPr>
          <w:p w14:paraId="4149A1B3" w14:textId="77777777" w:rsidR="00F556CD" w:rsidRPr="00F556CD" w:rsidRDefault="00F556CD" w:rsidP="00F556CD">
            <w:pPr>
              <w:spacing w:line="360" w:lineRule="auto"/>
              <w:rPr>
                <w:rFonts w:cs="Arial"/>
                <w:color w:val="000000"/>
                <w:sz w:val="20"/>
                <w:szCs w:val="20"/>
              </w:rPr>
            </w:pPr>
            <w:r w:rsidRPr="00F556CD">
              <w:rPr>
                <w:sz w:val="20"/>
                <w:szCs w:val="20"/>
              </w:rPr>
              <w:t>(-14.0, 3.6)</w:t>
            </w:r>
          </w:p>
        </w:tc>
        <w:tc>
          <w:tcPr>
            <w:tcW w:w="815" w:type="dxa"/>
            <w:tcBorders>
              <w:top w:val="nil"/>
              <w:left w:val="nil"/>
              <w:bottom w:val="nil"/>
              <w:right w:val="nil"/>
            </w:tcBorders>
            <w:shd w:val="clear" w:color="auto" w:fill="auto"/>
            <w:noWrap/>
            <w:tcMar>
              <w:left w:w="57" w:type="dxa"/>
              <w:right w:w="57" w:type="dxa"/>
            </w:tcMar>
          </w:tcPr>
          <w:p w14:paraId="40CD20F3" w14:textId="77777777" w:rsidR="00F556CD" w:rsidRPr="00F556CD" w:rsidRDefault="00F556CD" w:rsidP="00F556CD">
            <w:pPr>
              <w:spacing w:line="360" w:lineRule="auto"/>
              <w:jc w:val="right"/>
              <w:rPr>
                <w:rFonts w:cs="Arial"/>
                <w:color w:val="000000"/>
                <w:sz w:val="20"/>
                <w:szCs w:val="20"/>
              </w:rPr>
            </w:pPr>
            <w:r w:rsidRPr="00F556CD">
              <w:rPr>
                <w:sz w:val="20"/>
                <w:szCs w:val="20"/>
              </w:rPr>
              <w:t>1.3</w:t>
            </w:r>
          </w:p>
        </w:tc>
        <w:tc>
          <w:tcPr>
            <w:tcW w:w="1121" w:type="dxa"/>
            <w:tcBorders>
              <w:top w:val="nil"/>
              <w:left w:val="nil"/>
              <w:bottom w:val="nil"/>
              <w:right w:val="nil"/>
            </w:tcBorders>
            <w:shd w:val="clear" w:color="auto" w:fill="auto"/>
            <w:noWrap/>
            <w:tcMar>
              <w:left w:w="57" w:type="dxa"/>
              <w:right w:w="57" w:type="dxa"/>
            </w:tcMar>
          </w:tcPr>
          <w:p w14:paraId="1875EAB6" w14:textId="77777777" w:rsidR="00F556CD" w:rsidRPr="00F556CD" w:rsidRDefault="00F556CD" w:rsidP="00F556CD">
            <w:pPr>
              <w:spacing w:line="360" w:lineRule="auto"/>
              <w:rPr>
                <w:rFonts w:cs="Arial"/>
                <w:color w:val="000000"/>
                <w:sz w:val="20"/>
                <w:szCs w:val="20"/>
              </w:rPr>
            </w:pPr>
            <w:r w:rsidRPr="00F556CD">
              <w:rPr>
                <w:sz w:val="20"/>
                <w:szCs w:val="20"/>
              </w:rPr>
              <w:t>(-1.9, 4.5)</w:t>
            </w:r>
          </w:p>
        </w:tc>
        <w:tc>
          <w:tcPr>
            <w:tcW w:w="815" w:type="dxa"/>
            <w:tcBorders>
              <w:top w:val="nil"/>
              <w:left w:val="nil"/>
              <w:bottom w:val="nil"/>
              <w:right w:val="nil"/>
            </w:tcBorders>
            <w:shd w:val="clear" w:color="auto" w:fill="auto"/>
            <w:noWrap/>
            <w:tcMar>
              <w:left w:w="57" w:type="dxa"/>
              <w:right w:w="57" w:type="dxa"/>
            </w:tcMar>
          </w:tcPr>
          <w:p w14:paraId="7EBA1930" w14:textId="77777777" w:rsidR="00F556CD" w:rsidRPr="00F556CD" w:rsidRDefault="00F556CD" w:rsidP="00F556CD">
            <w:pPr>
              <w:spacing w:line="360" w:lineRule="auto"/>
              <w:jc w:val="right"/>
              <w:rPr>
                <w:rFonts w:cs="Arial"/>
                <w:b/>
                <w:bCs/>
                <w:color w:val="000000"/>
                <w:sz w:val="20"/>
                <w:szCs w:val="20"/>
              </w:rPr>
            </w:pPr>
            <w:r w:rsidRPr="00F556CD">
              <w:rPr>
                <w:b/>
                <w:sz w:val="20"/>
                <w:szCs w:val="20"/>
              </w:rPr>
              <w:t>3.7</w:t>
            </w:r>
          </w:p>
        </w:tc>
        <w:tc>
          <w:tcPr>
            <w:tcW w:w="1176" w:type="dxa"/>
            <w:tcBorders>
              <w:top w:val="nil"/>
              <w:left w:val="nil"/>
              <w:bottom w:val="nil"/>
              <w:right w:val="nil"/>
            </w:tcBorders>
            <w:shd w:val="clear" w:color="auto" w:fill="auto"/>
            <w:noWrap/>
            <w:tcMar>
              <w:left w:w="57" w:type="dxa"/>
              <w:right w:w="57" w:type="dxa"/>
            </w:tcMar>
          </w:tcPr>
          <w:p w14:paraId="446534CF" w14:textId="77777777" w:rsidR="00F556CD" w:rsidRPr="00F556CD" w:rsidRDefault="00F556CD" w:rsidP="00F556CD">
            <w:pPr>
              <w:spacing w:line="360" w:lineRule="auto"/>
              <w:rPr>
                <w:rFonts w:cs="Arial"/>
                <w:b/>
                <w:bCs/>
                <w:color w:val="000000"/>
                <w:sz w:val="20"/>
                <w:szCs w:val="20"/>
              </w:rPr>
            </w:pPr>
            <w:r w:rsidRPr="00F556CD">
              <w:rPr>
                <w:b/>
                <w:sz w:val="20"/>
                <w:szCs w:val="20"/>
              </w:rPr>
              <w:t>(0.1, 7.2)</w:t>
            </w:r>
          </w:p>
        </w:tc>
        <w:tc>
          <w:tcPr>
            <w:tcW w:w="1032" w:type="dxa"/>
            <w:tcBorders>
              <w:top w:val="nil"/>
              <w:left w:val="nil"/>
              <w:bottom w:val="nil"/>
              <w:right w:val="nil"/>
            </w:tcBorders>
            <w:tcMar>
              <w:left w:w="57" w:type="dxa"/>
              <w:right w:w="57" w:type="dxa"/>
            </w:tcMar>
          </w:tcPr>
          <w:p w14:paraId="79A7B21A" w14:textId="77777777" w:rsidR="00F556CD" w:rsidRPr="00F556CD" w:rsidRDefault="00F556CD" w:rsidP="00F556CD">
            <w:pPr>
              <w:spacing w:line="360" w:lineRule="auto"/>
              <w:jc w:val="right"/>
              <w:rPr>
                <w:rFonts w:cs="Arial"/>
                <w:color w:val="000000"/>
                <w:sz w:val="20"/>
                <w:szCs w:val="20"/>
              </w:rPr>
            </w:pPr>
            <w:r w:rsidRPr="00F556CD">
              <w:rPr>
                <w:sz w:val="20"/>
                <w:szCs w:val="20"/>
              </w:rPr>
              <w:t>-1.2</w:t>
            </w:r>
          </w:p>
        </w:tc>
        <w:tc>
          <w:tcPr>
            <w:tcW w:w="1233" w:type="dxa"/>
            <w:tcBorders>
              <w:top w:val="nil"/>
              <w:left w:val="nil"/>
              <w:bottom w:val="nil"/>
              <w:right w:val="nil"/>
            </w:tcBorders>
            <w:tcMar>
              <w:left w:w="57" w:type="dxa"/>
              <w:right w:w="57" w:type="dxa"/>
            </w:tcMar>
          </w:tcPr>
          <w:p w14:paraId="31688589" w14:textId="77777777" w:rsidR="00F556CD" w:rsidRPr="00F556CD" w:rsidRDefault="00F556CD" w:rsidP="00F556CD">
            <w:pPr>
              <w:spacing w:line="360" w:lineRule="auto"/>
              <w:rPr>
                <w:rFonts w:cs="Arial"/>
                <w:color w:val="000000"/>
                <w:sz w:val="20"/>
                <w:szCs w:val="20"/>
              </w:rPr>
            </w:pPr>
            <w:r w:rsidRPr="00F556CD">
              <w:rPr>
                <w:sz w:val="20"/>
                <w:szCs w:val="20"/>
              </w:rPr>
              <w:t>(-5.7, 3.4)</w:t>
            </w:r>
          </w:p>
        </w:tc>
        <w:tc>
          <w:tcPr>
            <w:tcW w:w="815" w:type="dxa"/>
            <w:tcBorders>
              <w:top w:val="nil"/>
              <w:left w:val="nil"/>
              <w:bottom w:val="nil"/>
              <w:right w:val="nil"/>
            </w:tcBorders>
            <w:tcMar>
              <w:left w:w="57" w:type="dxa"/>
              <w:right w:w="57" w:type="dxa"/>
            </w:tcMar>
          </w:tcPr>
          <w:p w14:paraId="11D79670" w14:textId="77777777" w:rsidR="00F556CD" w:rsidRPr="00F556CD" w:rsidRDefault="00F556CD" w:rsidP="00F556CD">
            <w:pPr>
              <w:spacing w:line="360" w:lineRule="auto"/>
              <w:jc w:val="right"/>
              <w:rPr>
                <w:rFonts w:cs="Arial"/>
                <w:color w:val="000000"/>
                <w:sz w:val="20"/>
                <w:szCs w:val="20"/>
              </w:rPr>
            </w:pPr>
            <w:r w:rsidRPr="00F556CD">
              <w:rPr>
                <w:sz w:val="20"/>
                <w:szCs w:val="20"/>
              </w:rPr>
              <w:t>112</w:t>
            </w:r>
          </w:p>
        </w:tc>
        <w:tc>
          <w:tcPr>
            <w:tcW w:w="1170" w:type="dxa"/>
            <w:tcBorders>
              <w:top w:val="nil"/>
              <w:left w:val="nil"/>
              <w:bottom w:val="nil"/>
              <w:right w:val="nil"/>
            </w:tcBorders>
            <w:tcMar>
              <w:left w:w="57" w:type="dxa"/>
              <w:right w:w="57" w:type="dxa"/>
            </w:tcMar>
          </w:tcPr>
          <w:p w14:paraId="16B30CF9" w14:textId="77777777" w:rsidR="00F556CD" w:rsidRPr="00F556CD" w:rsidRDefault="00F556CD" w:rsidP="00F556CD">
            <w:pPr>
              <w:spacing w:line="360" w:lineRule="auto"/>
              <w:rPr>
                <w:rFonts w:cs="Arial"/>
                <w:color w:val="000000"/>
                <w:sz w:val="20"/>
                <w:szCs w:val="20"/>
              </w:rPr>
            </w:pPr>
            <w:r w:rsidRPr="00F556CD">
              <w:rPr>
                <w:sz w:val="20"/>
                <w:szCs w:val="20"/>
              </w:rPr>
              <w:t>(-69, 293)</w:t>
            </w:r>
          </w:p>
        </w:tc>
      </w:tr>
      <w:tr w:rsidR="00F556CD" w:rsidRPr="00F556CD" w14:paraId="304160F5"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616BCC68" w14:textId="77777777" w:rsidR="00F556CD" w:rsidRPr="00F556CD" w:rsidRDefault="00F556CD" w:rsidP="00F556CD">
            <w:pPr>
              <w:spacing w:line="360" w:lineRule="auto"/>
              <w:rPr>
                <w:rFonts w:eastAsia="Times New Roman" w:cs="Arial"/>
                <w:sz w:val="20"/>
                <w:szCs w:val="20"/>
                <w:lang w:eastAsia="en-GB"/>
              </w:rPr>
            </w:pPr>
            <w:r w:rsidRPr="00F556CD">
              <w:rPr>
                <w:rFonts w:eastAsia="Times New Roman" w:cs="Arial"/>
                <w:sz w:val="20"/>
                <w:szCs w:val="20"/>
                <w:lang w:eastAsia="en-GB"/>
              </w:rPr>
              <w:t>mean SB (/30 mins/day)</w:t>
            </w:r>
          </w:p>
        </w:tc>
        <w:tc>
          <w:tcPr>
            <w:tcW w:w="815" w:type="dxa"/>
            <w:tcBorders>
              <w:top w:val="nil"/>
              <w:left w:val="nil"/>
              <w:bottom w:val="nil"/>
              <w:right w:val="nil"/>
            </w:tcBorders>
            <w:shd w:val="clear" w:color="auto" w:fill="auto"/>
            <w:noWrap/>
            <w:tcMar>
              <w:left w:w="57" w:type="dxa"/>
              <w:right w:w="57" w:type="dxa"/>
            </w:tcMar>
          </w:tcPr>
          <w:p w14:paraId="7F8D9150" w14:textId="77777777" w:rsidR="00F556CD" w:rsidRPr="00F556CD" w:rsidRDefault="00F556CD" w:rsidP="00F556CD">
            <w:pPr>
              <w:spacing w:line="360" w:lineRule="auto"/>
              <w:jc w:val="right"/>
              <w:rPr>
                <w:rFonts w:cs="Arial"/>
                <w:color w:val="000000"/>
                <w:sz w:val="20"/>
                <w:szCs w:val="20"/>
              </w:rPr>
            </w:pPr>
            <w:r w:rsidRPr="00F556CD">
              <w:rPr>
                <w:sz w:val="20"/>
                <w:szCs w:val="20"/>
              </w:rPr>
              <w:t>3.3</w:t>
            </w:r>
          </w:p>
        </w:tc>
        <w:tc>
          <w:tcPr>
            <w:tcW w:w="1121" w:type="dxa"/>
            <w:tcBorders>
              <w:top w:val="nil"/>
              <w:left w:val="nil"/>
              <w:bottom w:val="nil"/>
              <w:right w:val="nil"/>
            </w:tcBorders>
            <w:shd w:val="clear" w:color="auto" w:fill="auto"/>
            <w:noWrap/>
            <w:tcMar>
              <w:left w:w="57" w:type="dxa"/>
              <w:right w:w="57" w:type="dxa"/>
            </w:tcMar>
          </w:tcPr>
          <w:p w14:paraId="750C9A9A" w14:textId="77777777" w:rsidR="00F556CD" w:rsidRPr="00F556CD" w:rsidRDefault="00F556CD" w:rsidP="00F556CD">
            <w:pPr>
              <w:spacing w:line="360" w:lineRule="auto"/>
              <w:rPr>
                <w:rFonts w:cs="Arial"/>
                <w:color w:val="000000"/>
                <w:sz w:val="20"/>
                <w:szCs w:val="20"/>
              </w:rPr>
            </w:pPr>
            <w:r w:rsidRPr="00F556CD">
              <w:rPr>
                <w:sz w:val="20"/>
                <w:szCs w:val="20"/>
              </w:rPr>
              <w:t>(-0.6, 7.2)</w:t>
            </w:r>
          </w:p>
        </w:tc>
        <w:tc>
          <w:tcPr>
            <w:tcW w:w="815" w:type="dxa"/>
            <w:tcBorders>
              <w:top w:val="nil"/>
              <w:left w:val="nil"/>
              <w:bottom w:val="nil"/>
              <w:right w:val="nil"/>
            </w:tcBorders>
            <w:shd w:val="clear" w:color="auto" w:fill="auto"/>
            <w:noWrap/>
            <w:tcMar>
              <w:left w:w="57" w:type="dxa"/>
              <w:right w:w="57" w:type="dxa"/>
            </w:tcMar>
          </w:tcPr>
          <w:p w14:paraId="7F93FF67" w14:textId="77777777" w:rsidR="00F556CD" w:rsidRPr="00F556CD" w:rsidRDefault="00F556CD" w:rsidP="00F556CD">
            <w:pPr>
              <w:spacing w:line="360" w:lineRule="auto"/>
              <w:jc w:val="right"/>
              <w:rPr>
                <w:rFonts w:cs="Arial"/>
                <w:color w:val="000000"/>
                <w:sz w:val="20"/>
                <w:szCs w:val="20"/>
              </w:rPr>
            </w:pPr>
            <w:r w:rsidRPr="00F556CD">
              <w:rPr>
                <w:sz w:val="20"/>
                <w:szCs w:val="20"/>
              </w:rPr>
              <w:t>-0.2</w:t>
            </w:r>
          </w:p>
        </w:tc>
        <w:tc>
          <w:tcPr>
            <w:tcW w:w="1263" w:type="dxa"/>
            <w:tcBorders>
              <w:top w:val="nil"/>
              <w:left w:val="nil"/>
              <w:bottom w:val="nil"/>
              <w:right w:val="nil"/>
            </w:tcBorders>
            <w:shd w:val="clear" w:color="auto" w:fill="auto"/>
            <w:noWrap/>
            <w:tcMar>
              <w:left w:w="57" w:type="dxa"/>
              <w:right w:w="57" w:type="dxa"/>
            </w:tcMar>
          </w:tcPr>
          <w:p w14:paraId="6BB9FD30" w14:textId="77777777" w:rsidR="00F556CD" w:rsidRPr="00F556CD" w:rsidRDefault="00F556CD" w:rsidP="00F556CD">
            <w:pPr>
              <w:spacing w:line="360" w:lineRule="auto"/>
              <w:rPr>
                <w:rFonts w:cs="Arial"/>
                <w:color w:val="000000"/>
                <w:sz w:val="20"/>
                <w:szCs w:val="20"/>
              </w:rPr>
            </w:pPr>
            <w:r w:rsidRPr="00F556CD">
              <w:rPr>
                <w:sz w:val="20"/>
                <w:szCs w:val="20"/>
              </w:rPr>
              <w:t>(-6.6, 6.2)</w:t>
            </w:r>
          </w:p>
        </w:tc>
        <w:tc>
          <w:tcPr>
            <w:tcW w:w="815" w:type="dxa"/>
            <w:tcBorders>
              <w:top w:val="nil"/>
              <w:left w:val="nil"/>
              <w:bottom w:val="nil"/>
              <w:right w:val="nil"/>
            </w:tcBorders>
            <w:shd w:val="clear" w:color="auto" w:fill="auto"/>
            <w:noWrap/>
            <w:tcMar>
              <w:left w:w="57" w:type="dxa"/>
              <w:right w:w="57" w:type="dxa"/>
            </w:tcMar>
          </w:tcPr>
          <w:p w14:paraId="5933147F" w14:textId="77777777" w:rsidR="00F556CD" w:rsidRPr="00F556CD" w:rsidRDefault="00F556CD" w:rsidP="00F556CD">
            <w:pPr>
              <w:spacing w:line="360" w:lineRule="auto"/>
              <w:jc w:val="right"/>
              <w:rPr>
                <w:rFonts w:cs="Arial"/>
                <w:color w:val="000000"/>
                <w:sz w:val="20"/>
                <w:szCs w:val="20"/>
              </w:rPr>
            </w:pPr>
            <w:r w:rsidRPr="00F556CD">
              <w:rPr>
                <w:sz w:val="20"/>
                <w:szCs w:val="20"/>
              </w:rPr>
              <w:t>2.0</w:t>
            </w:r>
          </w:p>
        </w:tc>
        <w:tc>
          <w:tcPr>
            <w:tcW w:w="1121" w:type="dxa"/>
            <w:tcBorders>
              <w:top w:val="nil"/>
              <w:left w:val="nil"/>
              <w:bottom w:val="nil"/>
              <w:right w:val="nil"/>
            </w:tcBorders>
            <w:shd w:val="clear" w:color="auto" w:fill="auto"/>
            <w:noWrap/>
            <w:tcMar>
              <w:left w:w="57" w:type="dxa"/>
              <w:right w:w="57" w:type="dxa"/>
            </w:tcMar>
          </w:tcPr>
          <w:p w14:paraId="17A621EF" w14:textId="77777777" w:rsidR="00F556CD" w:rsidRPr="00F556CD" w:rsidRDefault="00F556CD" w:rsidP="00F556CD">
            <w:pPr>
              <w:spacing w:line="360" w:lineRule="auto"/>
              <w:rPr>
                <w:rFonts w:cs="Arial"/>
                <w:color w:val="000000"/>
                <w:sz w:val="20"/>
                <w:szCs w:val="20"/>
              </w:rPr>
            </w:pPr>
            <w:r w:rsidRPr="00F556CD">
              <w:rPr>
                <w:sz w:val="20"/>
                <w:szCs w:val="20"/>
              </w:rPr>
              <w:t>(-0.4, 4.4)</w:t>
            </w:r>
          </w:p>
        </w:tc>
        <w:tc>
          <w:tcPr>
            <w:tcW w:w="815" w:type="dxa"/>
            <w:tcBorders>
              <w:top w:val="nil"/>
              <w:left w:val="nil"/>
              <w:bottom w:val="nil"/>
              <w:right w:val="nil"/>
            </w:tcBorders>
            <w:shd w:val="clear" w:color="auto" w:fill="auto"/>
            <w:noWrap/>
            <w:tcMar>
              <w:left w:w="57" w:type="dxa"/>
              <w:right w:w="57" w:type="dxa"/>
            </w:tcMar>
          </w:tcPr>
          <w:p w14:paraId="5B708079" w14:textId="77777777" w:rsidR="00F556CD" w:rsidRPr="00F556CD" w:rsidRDefault="00F556CD" w:rsidP="00F556CD">
            <w:pPr>
              <w:spacing w:line="360" w:lineRule="auto"/>
              <w:jc w:val="right"/>
              <w:rPr>
                <w:rFonts w:cs="Arial"/>
                <w:color w:val="000000"/>
                <w:sz w:val="20"/>
                <w:szCs w:val="20"/>
              </w:rPr>
            </w:pPr>
            <w:r w:rsidRPr="00F556CD">
              <w:rPr>
                <w:sz w:val="20"/>
                <w:szCs w:val="20"/>
              </w:rPr>
              <w:t>-0.1</w:t>
            </w:r>
          </w:p>
        </w:tc>
        <w:tc>
          <w:tcPr>
            <w:tcW w:w="1176" w:type="dxa"/>
            <w:tcBorders>
              <w:top w:val="nil"/>
              <w:left w:val="nil"/>
              <w:bottom w:val="nil"/>
              <w:right w:val="nil"/>
            </w:tcBorders>
            <w:shd w:val="clear" w:color="auto" w:fill="auto"/>
            <w:noWrap/>
            <w:tcMar>
              <w:left w:w="57" w:type="dxa"/>
              <w:right w:w="57" w:type="dxa"/>
            </w:tcMar>
          </w:tcPr>
          <w:p w14:paraId="05FD9A12" w14:textId="77777777" w:rsidR="00F556CD" w:rsidRPr="00F556CD" w:rsidRDefault="00F556CD" w:rsidP="00F556CD">
            <w:pPr>
              <w:spacing w:line="360" w:lineRule="auto"/>
              <w:rPr>
                <w:rFonts w:cs="Arial"/>
                <w:color w:val="000000"/>
                <w:sz w:val="20"/>
                <w:szCs w:val="20"/>
              </w:rPr>
            </w:pPr>
            <w:r w:rsidRPr="00F556CD">
              <w:rPr>
                <w:sz w:val="20"/>
                <w:szCs w:val="20"/>
              </w:rPr>
              <w:t>(-2.6, 2.5)</w:t>
            </w:r>
          </w:p>
        </w:tc>
        <w:tc>
          <w:tcPr>
            <w:tcW w:w="1032" w:type="dxa"/>
            <w:tcBorders>
              <w:top w:val="nil"/>
              <w:left w:val="nil"/>
              <w:bottom w:val="nil"/>
              <w:right w:val="nil"/>
            </w:tcBorders>
            <w:tcMar>
              <w:left w:w="57" w:type="dxa"/>
              <w:right w:w="57" w:type="dxa"/>
            </w:tcMar>
          </w:tcPr>
          <w:p w14:paraId="6D0C5E88" w14:textId="77777777" w:rsidR="00F556CD" w:rsidRPr="00F556CD" w:rsidRDefault="00F556CD" w:rsidP="00F556CD">
            <w:pPr>
              <w:spacing w:line="360" w:lineRule="auto"/>
              <w:jc w:val="right"/>
              <w:rPr>
                <w:rFonts w:cs="Arial"/>
                <w:color w:val="000000"/>
                <w:sz w:val="20"/>
                <w:szCs w:val="20"/>
              </w:rPr>
            </w:pPr>
            <w:r w:rsidRPr="00F556CD">
              <w:rPr>
                <w:sz w:val="20"/>
                <w:szCs w:val="20"/>
              </w:rPr>
              <w:t>-2.5</w:t>
            </w:r>
          </w:p>
        </w:tc>
        <w:tc>
          <w:tcPr>
            <w:tcW w:w="1233" w:type="dxa"/>
            <w:tcBorders>
              <w:top w:val="nil"/>
              <w:left w:val="nil"/>
              <w:bottom w:val="nil"/>
              <w:right w:val="nil"/>
            </w:tcBorders>
            <w:tcMar>
              <w:left w:w="57" w:type="dxa"/>
              <w:right w:w="57" w:type="dxa"/>
            </w:tcMar>
          </w:tcPr>
          <w:p w14:paraId="0E9377E1" w14:textId="77777777" w:rsidR="00F556CD" w:rsidRPr="00F556CD" w:rsidRDefault="00F556CD" w:rsidP="00F556CD">
            <w:pPr>
              <w:spacing w:line="360" w:lineRule="auto"/>
              <w:rPr>
                <w:rFonts w:cs="Arial"/>
                <w:color w:val="000000"/>
                <w:sz w:val="20"/>
                <w:szCs w:val="20"/>
              </w:rPr>
            </w:pPr>
            <w:r w:rsidRPr="00F556CD">
              <w:rPr>
                <w:sz w:val="20"/>
                <w:szCs w:val="20"/>
              </w:rPr>
              <w:t>(-5.9, 0.8)</w:t>
            </w:r>
          </w:p>
        </w:tc>
        <w:tc>
          <w:tcPr>
            <w:tcW w:w="815" w:type="dxa"/>
            <w:tcBorders>
              <w:top w:val="nil"/>
              <w:left w:val="nil"/>
              <w:bottom w:val="nil"/>
              <w:right w:val="nil"/>
            </w:tcBorders>
            <w:tcMar>
              <w:left w:w="57" w:type="dxa"/>
              <w:right w:w="57" w:type="dxa"/>
            </w:tcMar>
          </w:tcPr>
          <w:p w14:paraId="4A6A9894" w14:textId="77777777" w:rsidR="00F556CD" w:rsidRPr="00F556CD" w:rsidRDefault="00F556CD" w:rsidP="00F556CD">
            <w:pPr>
              <w:spacing w:line="360" w:lineRule="auto"/>
              <w:jc w:val="right"/>
              <w:rPr>
                <w:rFonts w:cs="Arial"/>
                <w:color w:val="000000"/>
                <w:sz w:val="20"/>
                <w:szCs w:val="20"/>
              </w:rPr>
            </w:pPr>
            <w:r w:rsidRPr="00F556CD">
              <w:rPr>
                <w:sz w:val="20"/>
                <w:szCs w:val="20"/>
              </w:rPr>
              <w:t>-3</w:t>
            </w:r>
          </w:p>
        </w:tc>
        <w:tc>
          <w:tcPr>
            <w:tcW w:w="1170" w:type="dxa"/>
            <w:tcBorders>
              <w:top w:val="nil"/>
              <w:left w:val="nil"/>
              <w:bottom w:val="nil"/>
              <w:right w:val="nil"/>
            </w:tcBorders>
            <w:tcMar>
              <w:left w:w="57" w:type="dxa"/>
              <w:right w:w="57" w:type="dxa"/>
            </w:tcMar>
          </w:tcPr>
          <w:p w14:paraId="766C3530" w14:textId="77777777" w:rsidR="00F556CD" w:rsidRPr="00F556CD" w:rsidRDefault="00F556CD" w:rsidP="00F556CD">
            <w:pPr>
              <w:spacing w:line="360" w:lineRule="auto"/>
              <w:rPr>
                <w:rFonts w:cs="Arial"/>
                <w:color w:val="000000"/>
                <w:sz w:val="20"/>
                <w:szCs w:val="20"/>
              </w:rPr>
            </w:pPr>
            <w:r w:rsidRPr="00F556CD">
              <w:rPr>
                <w:sz w:val="20"/>
                <w:szCs w:val="20"/>
              </w:rPr>
              <w:t>(-135, 130)</w:t>
            </w:r>
          </w:p>
        </w:tc>
      </w:tr>
      <w:tr w:rsidR="00F556CD" w:rsidRPr="00F556CD" w14:paraId="7BBF8D0E"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57316DD8" w14:textId="77777777" w:rsidR="00F556CD" w:rsidRPr="00F556CD" w:rsidRDefault="00F556CD" w:rsidP="00F556CD">
            <w:pPr>
              <w:spacing w:line="360" w:lineRule="auto"/>
              <w:ind w:left="1440" w:hanging="1440"/>
              <w:rPr>
                <w:rFonts w:eastAsia="Times New Roman" w:cs="Arial"/>
                <w:b/>
                <w:sz w:val="20"/>
                <w:szCs w:val="20"/>
                <w:lang w:eastAsia="en-GB"/>
              </w:rPr>
            </w:pPr>
          </w:p>
        </w:tc>
        <w:tc>
          <w:tcPr>
            <w:tcW w:w="815" w:type="dxa"/>
            <w:tcBorders>
              <w:top w:val="nil"/>
              <w:left w:val="nil"/>
              <w:bottom w:val="nil"/>
              <w:right w:val="nil"/>
            </w:tcBorders>
            <w:shd w:val="clear" w:color="auto" w:fill="auto"/>
            <w:noWrap/>
            <w:tcMar>
              <w:left w:w="57" w:type="dxa"/>
              <w:right w:w="57" w:type="dxa"/>
            </w:tcMar>
          </w:tcPr>
          <w:p w14:paraId="1E4FE551"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7A1D12D6"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4868A7B5" w14:textId="77777777" w:rsidR="00F556CD" w:rsidRPr="00F556CD" w:rsidRDefault="00F556CD" w:rsidP="00F556CD">
            <w:pPr>
              <w:spacing w:line="360" w:lineRule="auto"/>
              <w:rPr>
                <w:rFonts w:cs="Arial"/>
                <w:color w:val="000000"/>
                <w:sz w:val="20"/>
                <w:szCs w:val="20"/>
              </w:rPr>
            </w:pPr>
          </w:p>
        </w:tc>
        <w:tc>
          <w:tcPr>
            <w:tcW w:w="1263" w:type="dxa"/>
            <w:tcBorders>
              <w:top w:val="nil"/>
              <w:left w:val="nil"/>
              <w:bottom w:val="nil"/>
              <w:right w:val="nil"/>
            </w:tcBorders>
            <w:shd w:val="clear" w:color="auto" w:fill="auto"/>
            <w:noWrap/>
            <w:tcMar>
              <w:left w:w="57" w:type="dxa"/>
              <w:right w:w="57" w:type="dxa"/>
            </w:tcMar>
          </w:tcPr>
          <w:p w14:paraId="71F6B047"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1FD598B8"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60508729"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0C5E1234" w14:textId="77777777" w:rsidR="00F556CD" w:rsidRPr="00F556CD" w:rsidRDefault="00F556CD" w:rsidP="00F556CD">
            <w:pPr>
              <w:spacing w:line="360" w:lineRule="auto"/>
              <w:rPr>
                <w:rFonts w:cs="Arial"/>
                <w:b/>
                <w:bCs/>
                <w:color w:val="000000"/>
                <w:sz w:val="20"/>
                <w:szCs w:val="20"/>
              </w:rPr>
            </w:pPr>
          </w:p>
        </w:tc>
        <w:tc>
          <w:tcPr>
            <w:tcW w:w="1176" w:type="dxa"/>
            <w:tcBorders>
              <w:top w:val="nil"/>
              <w:left w:val="nil"/>
              <w:bottom w:val="nil"/>
              <w:right w:val="nil"/>
            </w:tcBorders>
            <w:shd w:val="clear" w:color="auto" w:fill="auto"/>
            <w:noWrap/>
            <w:tcMar>
              <w:left w:w="57" w:type="dxa"/>
              <w:right w:w="57" w:type="dxa"/>
            </w:tcMar>
          </w:tcPr>
          <w:p w14:paraId="0FED145C" w14:textId="77777777" w:rsidR="00F556CD" w:rsidRPr="00F556CD" w:rsidRDefault="00F556CD" w:rsidP="00F556CD">
            <w:pPr>
              <w:spacing w:line="360" w:lineRule="auto"/>
              <w:rPr>
                <w:rFonts w:cs="Arial"/>
                <w:b/>
                <w:bCs/>
                <w:color w:val="000000"/>
                <w:sz w:val="20"/>
                <w:szCs w:val="20"/>
              </w:rPr>
            </w:pPr>
          </w:p>
        </w:tc>
        <w:tc>
          <w:tcPr>
            <w:tcW w:w="1032" w:type="dxa"/>
            <w:tcBorders>
              <w:top w:val="nil"/>
              <w:left w:val="nil"/>
              <w:bottom w:val="nil"/>
              <w:right w:val="nil"/>
            </w:tcBorders>
            <w:tcMar>
              <w:left w:w="57" w:type="dxa"/>
              <w:right w:w="57" w:type="dxa"/>
            </w:tcMar>
          </w:tcPr>
          <w:p w14:paraId="1532BB22" w14:textId="77777777" w:rsidR="00F556CD" w:rsidRPr="00F556CD" w:rsidRDefault="00F556CD" w:rsidP="00F556CD">
            <w:pPr>
              <w:spacing w:line="360" w:lineRule="auto"/>
              <w:rPr>
                <w:rFonts w:cs="Arial"/>
                <w:color w:val="000000"/>
                <w:sz w:val="20"/>
                <w:szCs w:val="20"/>
              </w:rPr>
            </w:pPr>
          </w:p>
        </w:tc>
        <w:tc>
          <w:tcPr>
            <w:tcW w:w="1233" w:type="dxa"/>
            <w:tcBorders>
              <w:top w:val="nil"/>
              <w:left w:val="nil"/>
              <w:bottom w:val="nil"/>
              <w:right w:val="nil"/>
            </w:tcBorders>
            <w:tcMar>
              <w:left w:w="57" w:type="dxa"/>
              <w:right w:w="57" w:type="dxa"/>
            </w:tcMar>
          </w:tcPr>
          <w:p w14:paraId="5641B32F"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tcMar>
              <w:left w:w="57" w:type="dxa"/>
              <w:right w:w="57" w:type="dxa"/>
            </w:tcMar>
          </w:tcPr>
          <w:p w14:paraId="3183F5E1" w14:textId="77777777" w:rsidR="00F556CD" w:rsidRPr="00F556CD" w:rsidRDefault="00F556CD" w:rsidP="00F556CD">
            <w:pPr>
              <w:spacing w:line="360" w:lineRule="auto"/>
              <w:rPr>
                <w:rFonts w:cs="Arial"/>
                <w:color w:val="000000"/>
                <w:sz w:val="20"/>
                <w:szCs w:val="20"/>
              </w:rPr>
            </w:pPr>
          </w:p>
        </w:tc>
        <w:tc>
          <w:tcPr>
            <w:tcW w:w="1170" w:type="dxa"/>
            <w:tcBorders>
              <w:top w:val="nil"/>
              <w:left w:val="nil"/>
              <w:bottom w:val="nil"/>
              <w:right w:val="nil"/>
            </w:tcBorders>
            <w:tcMar>
              <w:left w:w="57" w:type="dxa"/>
              <w:right w:w="57" w:type="dxa"/>
            </w:tcMar>
          </w:tcPr>
          <w:p w14:paraId="2E7C907B" w14:textId="77777777" w:rsidR="00F556CD" w:rsidRPr="00F556CD" w:rsidRDefault="00F556CD" w:rsidP="00F556CD">
            <w:pPr>
              <w:spacing w:line="360" w:lineRule="auto"/>
              <w:rPr>
                <w:rFonts w:cs="Arial"/>
                <w:color w:val="000000"/>
                <w:sz w:val="20"/>
                <w:szCs w:val="20"/>
              </w:rPr>
            </w:pPr>
          </w:p>
        </w:tc>
      </w:tr>
      <w:tr w:rsidR="00F556CD" w:rsidRPr="00F556CD" w14:paraId="49B63AED"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7E935223" w14:textId="77777777" w:rsidR="00F556CD" w:rsidRPr="00F556CD" w:rsidRDefault="00F556CD" w:rsidP="00F556CD">
            <w:pPr>
              <w:spacing w:line="360" w:lineRule="auto"/>
              <w:ind w:left="1440" w:hanging="1440"/>
              <w:rPr>
                <w:rFonts w:eastAsia="Times New Roman" w:cs="Arial"/>
                <w:b/>
                <w:sz w:val="20"/>
                <w:szCs w:val="20"/>
                <w:lang w:eastAsia="en-GB"/>
              </w:rPr>
            </w:pPr>
            <w:r w:rsidRPr="00F556CD">
              <w:rPr>
                <w:rFonts w:eastAsia="Times New Roman" w:cs="Arial"/>
                <w:b/>
                <w:sz w:val="20"/>
                <w:szCs w:val="20"/>
                <w:lang w:eastAsia="en-GB"/>
              </w:rPr>
              <w:t>Model 7</w:t>
            </w:r>
          </w:p>
        </w:tc>
        <w:tc>
          <w:tcPr>
            <w:tcW w:w="815" w:type="dxa"/>
            <w:tcBorders>
              <w:top w:val="nil"/>
              <w:left w:val="nil"/>
              <w:bottom w:val="nil"/>
              <w:right w:val="nil"/>
            </w:tcBorders>
            <w:shd w:val="clear" w:color="auto" w:fill="auto"/>
            <w:noWrap/>
            <w:tcMar>
              <w:left w:w="57" w:type="dxa"/>
              <w:right w:w="57" w:type="dxa"/>
            </w:tcMar>
          </w:tcPr>
          <w:p w14:paraId="74C2F2E3"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75ECD723"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1A06507B" w14:textId="77777777" w:rsidR="00F556CD" w:rsidRPr="00F556CD" w:rsidRDefault="00F556CD" w:rsidP="00F556CD">
            <w:pPr>
              <w:spacing w:line="360" w:lineRule="auto"/>
              <w:rPr>
                <w:rFonts w:cs="Arial"/>
                <w:color w:val="000000"/>
                <w:sz w:val="20"/>
                <w:szCs w:val="20"/>
              </w:rPr>
            </w:pPr>
          </w:p>
        </w:tc>
        <w:tc>
          <w:tcPr>
            <w:tcW w:w="1263" w:type="dxa"/>
            <w:tcBorders>
              <w:top w:val="nil"/>
              <w:left w:val="nil"/>
              <w:bottom w:val="nil"/>
              <w:right w:val="nil"/>
            </w:tcBorders>
            <w:shd w:val="clear" w:color="auto" w:fill="auto"/>
            <w:noWrap/>
            <w:tcMar>
              <w:left w:w="57" w:type="dxa"/>
              <w:right w:w="57" w:type="dxa"/>
            </w:tcMar>
          </w:tcPr>
          <w:p w14:paraId="7F4A2E69"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5BE36708" w14:textId="77777777" w:rsidR="00F556CD" w:rsidRPr="00F556CD" w:rsidRDefault="00F556CD" w:rsidP="00F556CD">
            <w:pPr>
              <w:spacing w:line="360" w:lineRule="auto"/>
              <w:rPr>
                <w:rFonts w:cs="Arial"/>
                <w:color w:val="000000"/>
                <w:sz w:val="20"/>
                <w:szCs w:val="20"/>
              </w:rPr>
            </w:pPr>
          </w:p>
        </w:tc>
        <w:tc>
          <w:tcPr>
            <w:tcW w:w="1121" w:type="dxa"/>
            <w:tcBorders>
              <w:top w:val="nil"/>
              <w:left w:val="nil"/>
              <w:bottom w:val="nil"/>
              <w:right w:val="nil"/>
            </w:tcBorders>
            <w:shd w:val="clear" w:color="auto" w:fill="auto"/>
            <w:noWrap/>
            <w:tcMar>
              <w:left w:w="57" w:type="dxa"/>
              <w:right w:w="57" w:type="dxa"/>
            </w:tcMar>
          </w:tcPr>
          <w:p w14:paraId="3DF48588"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shd w:val="clear" w:color="auto" w:fill="auto"/>
            <w:noWrap/>
            <w:tcMar>
              <w:left w:w="57" w:type="dxa"/>
              <w:right w:w="57" w:type="dxa"/>
            </w:tcMar>
          </w:tcPr>
          <w:p w14:paraId="68B39443" w14:textId="77777777" w:rsidR="00F556CD" w:rsidRPr="00F556CD" w:rsidRDefault="00F556CD" w:rsidP="00F556CD">
            <w:pPr>
              <w:spacing w:line="360" w:lineRule="auto"/>
              <w:rPr>
                <w:rFonts w:cs="Arial"/>
                <w:color w:val="000000"/>
                <w:sz w:val="20"/>
                <w:szCs w:val="20"/>
              </w:rPr>
            </w:pPr>
          </w:p>
        </w:tc>
        <w:tc>
          <w:tcPr>
            <w:tcW w:w="1176" w:type="dxa"/>
            <w:tcBorders>
              <w:top w:val="nil"/>
              <w:left w:val="nil"/>
              <w:bottom w:val="nil"/>
              <w:right w:val="nil"/>
            </w:tcBorders>
            <w:shd w:val="clear" w:color="auto" w:fill="auto"/>
            <w:noWrap/>
            <w:tcMar>
              <w:left w:w="57" w:type="dxa"/>
              <w:right w:w="57" w:type="dxa"/>
            </w:tcMar>
          </w:tcPr>
          <w:p w14:paraId="4C4BB0B8" w14:textId="77777777" w:rsidR="00F556CD" w:rsidRPr="00F556CD" w:rsidRDefault="00F556CD" w:rsidP="00F556CD">
            <w:pPr>
              <w:spacing w:line="360" w:lineRule="auto"/>
              <w:rPr>
                <w:rFonts w:cs="Arial"/>
                <w:color w:val="000000"/>
                <w:sz w:val="20"/>
                <w:szCs w:val="20"/>
              </w:rPr>
            </w:pPr>
          </w:p>
        </w:tc>
        <w:tc>
          <w:tcPr>
            <w:tcW w:w="1032" w:type="dxa"/>
            <w:tcBorders>
              <w:top w:val="nil"/>
              <w:left w:val="nil"/>
              <w:bottom w:val="nil"/>
              <w:right w:val="nil"/>
            </w:tcBorders>
            <w:tcMar>
              <w:left w:w="57" w:type="dxa"/>
              <w:right w:w="57" w:type="dxa"/>
            </w:tcMar>
          </w:tcPr>
          <w:p w14:paraId="0EC76FA5" w14:textId="77777777" w:rsidR="00F556CD" w:rsidRPr="00F556CD" w:rsidRDefault="00F556CD" w:rsidP="00F556CD">
            <w:pPr>
              <w:spacing w:line="360" w:lineRule="auto"/>
              <w:rPr>
                <w:rFonts w:cs="Arial"/>
                <w:color w:val="000000"/>
                <w:sz w:val="20"/>
                <w:szCs w:val="20"/>
              </w:rPr>
            </w:pPr>
          </w:p>
        </w:tc>
        <w:tc>
          <w:tcPr>
            <w:tcW w:w="1233" w:type="dxa"/>
            <w:tcBorders>
              <w:top w:val="nil"/>
              <w:left w:val="nil"/>
              <w:bottom w:val="nil"/>
              <w:right w:val="nil"/>
            </w:tcBorders>
            <w:tcMar>
              <w:left w:w="57" w:type="dxa"/>
              <w:right w:w="57" w:type="dxa"/>
            </w:tcMar>
          </w:tcPr>
          <w:p w14:paraId="1412B688" w14:textId="77777777" w:rsidR="00F556CD" w:rsidRPr="00F556CD" w:rsidRDefault="00F556CD" w:rsidP="00F556CD">
            <w:pPr>
              <w:spacing w:line="360" w:lineRule="auto"/>
              <w:rPr>
                <w:rFonts w:cs="Arial"/>
                <w:color w:val="000000"/>
                <w:sz w:val="20"/>
                <w:szCs w:val="20"/>
              </w:rPr>
            </w:pPr>
          </w:p>
        </w:tc>
        <w:tc>
          <w:tcPr>
            <w:tcW w:w="815" w:type="dxa"/>
            <w:tcBorders>
              <w:top w:val="nil"/>
              <w:left w:val="nil"/>
              <w:bottom w:val="nil"/>
              <w:right w:val="nil"/>
            </w:tcBorders>
            <w:tcMar>
              <w:left w:w="57" w:type="dxa"/>
              <w:right w:w="57" w:type="dxa"/>
            </w:tcMar>
          </w:tcPr>
          <w:p w14:paraId="2CF12B9E" w14:textId="77777777" w:rsidR="00F556CD" w:rsidRPr="00F556CD" w:rsidRDefault="00F556CD" w:rsidP="00F556CD">
            <w:pPr>
              <w:spacing w:line="360" w:lineRule="auto"/>
              <w:rPr>
                <w:rFonts w:cs="Arial"/>
                <w:color w:val="000000"/>
                <w:sz w:val="20"/>
                <w:szCs w:val="20"/>
              </w:rPr>
            </w:pPr>
          </w:p>
        </w:tc>
        <w:tc>
          <w:tcPr>
            <w:tcW w:w="1170" w:type="dxa"/>
            <w:tcBorders>
              <w:top w:val="nil"/>
              <w:left w:val="nil"/>
              <w:bottom w:val="nil"/>
              <w:right w:val="nil"/>
            </w:tcBorders>
            <w:tcMar>
              <w:left w:w="57" w:type="dxa"/>
              <w:right w:w="57" w:type="dxa"/>
            </w:tcMar>
          </w:tcPr>
          <w:p w14:paraId="3B230652" w14:textId="77777777" w:rsidR="00F556CD" w:rsidRPr="00F556CD" w:rsidRDefault="00F556CD" w:rsidP="00F556CD">
            <w:pPr>
              <w:spacing w:line="360" w:lineRule="auto"/>
              <w:rPr>
                <w:rFonts w:cs="Arial"/>
                <w:color w:val="000000"/>
                <w:sz w:val="20"/>
                <w:szCs w:val="20"/>
              </w:rPr>
            </w:pPr>
          </w:p>
        </w:tc>
      </w:tr>
      <w:tr w:rsidR="00F556CD" w:rsidRPr="00F556CD" w14:paraId="1B139B68"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6EFF6658" w14:textId="77777777" w:rsidR="00F556CD" w:rsidRPr="00F556CD" w:rsidRDefault="00F556CD" w:rsidP="00F556CD">
            <w:pPr>
              <w:spacing w:line="360" w:lineRule="auto"/>
              <w:rPr>
                <w:rFonts w:cs="Arial"/>
                <w:sz w:val="20"/>
                <w:szCs w:val="20"/>
              </w:rPr>
            </w:pPr>
            <w:r w:rsidRPr="00F556CD">
              <w:rPr>
                <w:rFonts w:cs="Arial"/>
                <w:sz w:val="20"/>
                <w:szCs w:val="20"/>
              </w:rPr>
              <w:t>change in MVPA (/10 mins/day)</w:t>
            </w:r>
          </w:p>
        </w:tc>
        <w:tc>
          <w:tcPr>
            <w:tcW w:w="815" w:type="dxa"/>
            <w:tcBorders>
              <w:top w:val="nil"/>
              <w:left w:val="nil"/>
              <w:bottom w:val="nil"/>
              <w:right w:val="nil"/>
            </w:tcBorders>
            <w:shd w:val="clear" w:color="auto" w:fill="auto"/>
            <w:noWrap/>
            <w:tcMar>
              <w:left w:w="57" w:type="dxa"/>
              <w:right w:w="57" w:type="dxa"/>
            </w:tcMar>
          </w:tcPr>
          <w:p w14:paraId="57062C69" w14:textId="77777777" w:rsidR="00F556CD" w:rsidRPr="00F556CD" w:rsidRDefault="00F556CD" w:rsidP="00F556CD">
            <w:pPr>
              <w:spacing w:line="360" w:lineRule="auto"/>
              <w:jc w:val="right"/>
              <w:rPr>
                <w:rFonts w:cs="Arial"/>
                <w:color w:val="000000"/>
                <w:sz w:val="20"/>
                <w:szCs w:val="20"/>
              </w:rPr>
            </w:pPr>
            <w:r w:rsidRPr="00F556CD">
              <w:rPr>
                <w:sz w:val="20"/>
                <w:szCs w:val="20"/>
              </w:rPr>
              <w:t>2.0</w:t>
            </w:r>
          </w:p>
        </w:tc>
        <w:tc>
          <w:tcPr>
            <w:tcW w:w="1121" w:type="dxa"/>
            <w:tcBorders>
              <w:top w:val="nil"/>
              <w:left w:val="nil"/>
              <w:bottom w:val="nil"/>
              <w:right w:val="nil"/>
            </w:tcBorders>
            <w:shd w:val="clear" w:color="auto" w:fill="auto"/>
            <w:noWrap/>
            <w:tcMar>
              <w:left w:w="57" w:type="dxa"/>
              <w:right w:w="57" w:type="dxa"/>
            </w:tcMar>
          </w:tcPr>
          <w:p w14:paraId="22E2AE4F" w14:textId="77777777" w:rsidR="00F556CD" w:rsidRPr="00F556CD" w:rsidRDefault="00F556CD" w:rsidP="00F556CD">
            <w:pPr>
              <w:spacing w:line="360" w:lineRule="auto"/>
              <w:rPr>
                <w:rFonts w:cs="Arial"/>
                <w:color w:val="000000"/>
                <w:sz w:val="20"/>
                <w:szCs w:val="20"/>
              </w:rPr>
            </w:pPr>
            <w:r w:rsidRPr="00F556CD">
              <w:rPr>
                <w:sz w:val="20"/>
                <w:szCs w:val="20"/>
              </w:rPr>
              <w:t>(-1.1, 5.1)</w:t>
            </w:r>
          </w:p>
        </w:tc>
        <w:tc>
          <w:tcPr>
            <w:tcW w:w="815" w:type="dxa"/>
            <w:tcBorders>
              <w:top w:val="nil"/>
              <w:left w:val="nil"/>
              <w:bottom w:val="nil"/>
              <w:right w:val="nil"/>
            </w:tcBorders>
            <w:shd w:val="clear" w:color="auto" w:fill="auto"/>
            <w:noWrap/>
            <w:tcMar>
              <w:left w:w="57" w:type="dxa"/>
              <w:right w:w="57" w:type="dxa"/>
            </w:tcMar>
          </w:tcPr>
          <w:p w14:paraId="6D45D155" w14:textId="77777777" w:rsidR="00F556CD" w:rsidRPr="00F556CD" w:rsidRDefault="00F556CD" w:rsidP="00F556CD">
            <w:pPr>
              <w:spacing w:line="360" w:lineRule="auto"/>
              <w:jc w:val="right"/>
              <w:rPr>
                <w:rFonts w:cs="Arial"/>
                <w:color w:val="000000"/>
                <w:sz w:val="20"/>
                <w:szCs w:val="20"/>
              </w:rPr>
            </w:pPr>
            <w:r w:rsidRPr="00F556CD">
              <w:rPr>
                <w:sz w:val="20"/>
                <w:szCs w:val="20"/>
              </w:rPr>
              <w:t>-2.6</w:t>
            </w:r>
          </w:p>
        </w:tc>
        <w:tc>
          <w:tcPr>
            <w:tcW w:w="1263" w:type="dxa"/>
            <w:tcBorders>
              <w:top w:val="nil"/>
              <w:left w:val="nil"/>
              <w:bottom w:val="nil"/>
              <w:right w:val="nil"/>
            </w:tcBorders>
            <w:shd w:val="clear" w:color="auto" w:fill="auto"/>
            <w:noWrap/>
            <w:tcMar>
              <w:left w:w="57" w:type="dxa"/>
              <w:right w:w="57" w:type="dxa"/>
            </w:tcMar>
          </w:tcPr>
          <w:p w14:paraId="2A7C9268" w14:textId="77777777" w:rsidR="00F556CD" w:rsidRPr="00F556CD" w:rsidRDefault="00F556CD" w:rsidP="00F556CD">
            <w:pPr>
              <w:spacing w:line="360" w:lineRule="auto"/>
              <w:rPr>
                <w:rFonts w:cs="Arial"/>
                <w:color w:val="000000"/>
                <w:sz w:val="20"/>
                <w:szCs w:val="20"/>
              </w:rPr>
            </w:pPr>
            <w:r w:rsidRPr="00F556CD">
              <w:rPr>
                <w:sz w:val="20"/>
                <w:szCs w:val="20"/>
              </w:rPr>
              <w:t>(-7.7, 2.5)</w:t>
            </w:r>
          </w:p>
        </w:tc>
        <w:tc>
          <w:tcPr>
            <w:tcW w:w="815" w:type="dxa"/>
            <w:tcBorders>
              <w:top w:val="nil"/>
              <w:left w:val="nil"/>
              <w:bottom w:val="nil"/>
              <w:right w:val="nil"/>
            </w:tcBorders>
            <w:shd w:val="clear" w:color="auto" w:fill="auto"/>
            <w:noWrap/>
            <w:tcMar>
              <w:left w:w="57" w:type="dxa"/>
              <w:right w:w="57" w:type="dxa"/>
            </w:tcMar>
          </w:tcPr>
          <w:p w14:paraId="0809623F" w14:textId="77777777" w:rsidR="00F556CD" w:rsidRPr="00F556CD" w:rsidRDefault="00F556CD" w:rsidP="00F556CD">
            <w:pPr>
              <w:spacing w:line="360" w:lineRule="auto"/>
              <w:jc w:val="right"/>
              <w:rPr>
                <w:rFonts w:cs="Arial"/>
                <w:color w:val="000000"/>
                <w:sz w:val="20"/>
                <w:szCs w:val="20"/>
              </w:rPr>
            </w:pPr>
            <w:r w:rsidRPr="00F556CD">
              <w:rPr>
                <w:sz w:val="20"/>
                <w:szCs w:val="20"/>
              </w:rPr>
              <w:t>0.5</w:t>
            </w:r>
          </w:p>
        </w:tc>
        <w:tc>
          <w:tcPr>
            <w:tcW w:w="1121" w:type="dxa"/>
            <w:tcBorders>
              <w:top w:val="nil"/>
              <w:left w:val="nil"/>
              <w:bottom w:val="nil"/>
              <w:right w:val="nil"/>
            </w:tcBorders>
            <w:shd w:val="clear" w:color="auto" w:fill="auto"/>
            <w:noWrap/>
            <w:tcMar>
              <w:left w:w="57" w:type="dxa"/>
              <w:right w:w="57" w:type="dxa"/>
            </w:tcMar>
          </w:tcPr>
          <w:p w14:paraId="6B0AC2C8" w14:textId="77777777" w:rsidR="00F556CD" w:rsidRPr="00F556CD" w:rsidRDefault="00F556CD" w:rsidP="00F556CD">
            <w:pPr>
              <w:spacing w:line="360" w:lineRule="auto"/>
              <w:rPr>
                <w:rFonts w:cs="Arial"/>
                <w:color w:val="000000"/>
                <w:sz w:val="20"/>
                <w:szCs w:val="20"/>
              </w:rPr>
            </w:pPr>
            <w:r w:rsidRPr="00F556CD">
              <w:rPr>
                <w:sz w:val="20"/>
                <w:szCs w:val="20"/>
              </w:rPr>
              <w:t>(-1.4, 2.3)</w:t>
            </w:r>
          </w:p>
        </w:tc>
        <w:tc>
          <w:tcPr>
            <w:tcW w:w="815" w:type="dxa"/>
            <w:tcBorders>
              <w:top w:val="nil"/>
              <w:left w:val="nil"/>
              <w:bottom w:val="nil"/>
              <w:right w:val="nil"/>
            </w:tcBorders>
            <w:shd w:val="clear" w:color="auto" w:fill="auto"/>
            <w:noWrap/>
            <w:tcMar>
              <w:left w:w="57" w:type="dxa"/>
              <w:right w:w="57" w:type="dxa"/>
            </w:tcMar>
          </w:tcPr>
          <w:p w14:paraId="16DF5FD4" w14:textId="77777777" w:rsidR="00F556CD" w:rsidRPr="00F556CD" w:rsidRDefault="00F556CD" w:rsidP="00F556CD">
            <w:pPr>
              <w:spacing w:line="360" w:lineRule="auto"/>
              <w:jc w:val="right"/>
              <w:rPr>
                <w:rFonts w:cs="Arial"/>
                <w:color w:val="000000"/>
                <w:sz w:val="20"/>
                <w:szCs w:val="20"/>
              </w:rPr>
            </w:pPr>
            <w:r w:rsidRPr="00F556CD">
              <w:rPr>
                <w:sz w:val="20"/>
                <w:szCs w:val="20"/>
              </w:rPr>
              <w:t>-0.2</w:t>
            </w:r>
          </w:p>
        </w:tc>
        <w:tc>
          <w:tcPr>
            <w:tcW w:w="1176" w:type="dxa"/>
            <w:tcBorders>
              <w:top w:val="nil"/>
              <w:left w:val="nil"/>
              <w:bottom w:val="nil"/>
              <w:right w:val="nil"/>
            </w:tcBorders>
            <w:shd w:val="clear" w:color="auto" w:fill="auto"/>
            <w:noWrap/>
            <w:tcMar>
              <w:left w:w="57" w:type="dxa"/>
              <w:right w:w="57" w:type="dxa"/>
            </w:tcMar>
          </w:tcPr>
          <w:p w14:paraId="126C1485" w14:textId="77777777" w:rsidR="00F556CD" w:rsidRPr="00F556CD" w:rsidRDefault="00F556CD" w:rsidP="00F556CD">
            <w:pPr>
              <w:spacing w:line="360" w:lineRule="auto"/>
              <w:rPr>
                <w:rFonts w:cs="Arial"/>
                <w:color w:val="000000"/>
                <w:sz w:val="20"/>
                <w:szCs w:val="20"/>
              </w:rPr>
            </w:pPr>
            <w:r w:rsidRPr="00F556CD">
              <w:rPr>
                <w:sz w:val="20"/>
                <w:szCs w:val="20"/>
              </w:rPr>
              <w:t>(-2.3, 1.9)</w:t>
            </w:r>
          </w:p>
        </w:tc>
        <w:tc>
          <w:tcPr>
            <w:tcW w:w="1032" w:type="dxa"/>
            <w:tcBorders>
              <w:top w:val="nil"/>
              <w:left w:val="nil"/>
              <w:bottom w:val="nil"/>
              <w:right w:val="nil"/>
            </w:tcBorders>
            <w:tcMar>
              <w:left w:w="57" w:type="dxa"/>
              <w:right w:w="57" w:type="dxa"/>
            </w:tcMar>
          </w:tcPr>
          <w:p w14:paraId="575BF740" w14:textId="77777777" w:rsidR="00F556CD" w:rsidRPr="00F556CD" w:rsidRDefault="00F556CD" w:rsidP="00F556CD">
            <w:pPr>
              <w:spacing w:line="360" w:lineRule="auto"/>
              <w:jc w:val="right"/>
              <w:rPr>
                <w:rFonts w:cs="Arial"/>
                <w:color w:val="000000"/>
                <w:sz w:val="20"/>
                <w:szCs w:val="20"/>
              </w:rPr>
            </w:pPr>
            <w:r w:rsidRPr="00F556CD">
              <w:rPr>
                <w:sz w:val="20"/>
                <w:szCs w:val="20"/>
              </w:rPr>
              <w:t>-1.1</w:t>
            </w:r>
          </w:p>
        </w:tc>
        <w:tc>
          <w:tcPr>
            <w:tcW w:w="1233" w:type="dxa"/>
            <w:tcBorders>
              <w:top w:val="nil"/>
              <w:left w:val="nil"/>
              <w:bottom w:val="nil"/>
              <w:right w:val="nil"/>
            </w:tcBorders>
            <w:tcMar>
              <w:left w:w="57" w:type="dxa"/>
              <w:right w:w="57" w:type="dxa"/>
            </w:tcMar>
          </w:tcPr>
          <w:p w14:paraId="7E293048" w14:textId="77777777" w:rsidR="00F556CD" w:rsidRPr="00F556CD" w:rsidRDefault="00F556CD" w:rsidP="00F556CD">
            <w:pPr>
              <w:spacing w:line="360" w:lineRule="auto"/>
              <w:rPr>
                <w:rFonts w:cs="Arial"/>
                <w:color w:val="000000"/>
                <w:sz w:val="20"/>
                <w:szCs w:val="20"/>
              </w:rPr>
            </w:pPr>
            <w:r w:rsidRPr="00F556CD">
              <w:rPr>
                <w:sz w:val="20"/>
                <w:szCs w:val="20"/>
              </w:rPr>
              <w:t>(-3.8, 1.5)</w:t>
            </w:r>
          </w:p>
        </w:tc>
        <w:tc>
          <w:tcPr>
            <w:tcW w:w="815" w:type="dxa"/>
            <w:tcBorders>
              <w:top w:val="nil"/>
              <w:left w:val="nil"/>
              <w:bottom w:val="nil"/>
              <w:right w:val="nil"/>
            </w:tcBorders>
            <w:tcMar>
              <w:left w:w="57" w:type="dxa"/>
              <w:right w:w="57" w:type="dxa"/>
            </w:tcMar>
          </w:tcPr>
          <w:p w14:paraId="0D2E38CA" w14:textId="77777777" w:rsidR="00F556CD" w:rsidRPr="00F556CD" w:rsidRDefault="00F556CD" w:rsidP="00F556CD">
            <w:pPr>
              <w:spacing w:line="360" w:lineRule="auto"/>
              <w:jc w:val="right"/>
              <w:rPr>
                <w:rFonts w:cs="Arial"/>
                <w:color w:val="000000"/>
                <w:sz w:val="20"/>
                <w:szCs w:val="20"/>
              </w:rPr>
            </w:pPr>
            <w:r w:rsidRPr="00F556CD">
              <w:rPr>
                <w:sz w:val="20"/>
                <w:szCs w:val="20"/>
              </w:rPr>
              <w:t>94</w:t>
            </w:r>
          </w:p>
        </w:tc>
        <w:tc>
          <w:tcPr>
            <w:tcW w:w="1170" w:type="dxa"/>
            <w:tcBorders>
              <w:top w:val="nil"/>
              <w:left w:val="nil"/>
              <w:bottom w:val="nil"/>
              <w:right w:val="nil"/>
            </w:tcBorders>
            <w:tcMar>
              <w:left w:w="57" w:type="dxa"/>
              <w:right w:w="57" w:type="dxa"/>
            </w:tcMar>
          </w:tcPr>
          <w:p w14:paraId="41454FCF" w14:textId="77777777" w:rsidR="00F556CD" w:rsidRPr="00F556CD" w:rsidRDefault="00F556CD" w:rsidP="00F556CD">
            <w:pPr>
              <w:spacing w:line="360" w:lineRule="auto"/>
              <w:rPr>
                <w:rFonts w:cs="Arial"/>
                <w:color w:val="000000"/>
                <w:sz w:val="20"/>
                <w:szCs w:val="20"/>
              </w:rPr>
            </w:pPr>
            <w:r w:rsidRPr="00F556CD">
              <w:rPr>
                <w:sz w:val="20"/>
                <w:szCs w:val="20"/>
              </w:rPr>
              <w:t>(-11, 200)</w:t>
            </w:r>
          </w:p>
        </w:tc>
      </w:tr>
      <w:tr w:rsidR="00F556CD" w:rsidRPr="00F556CD" w14:paraId="369695BA" w14:textId="77777777" w:rsidTr="006E4D0F">
        <w:trPr>
          <w:trHeight w:val="204"/>
        </w:trPr>
        <w:tc>
          <w:tcPr>
            <w:tcW w:w="2941" w:type="dxa"/>
            <w:tcBorders>
              <w:top w:val="nil"/>
              <w:left w:val="nil"/>
              <w:bottom w:val="nil"/>
              <w:right w:val="nil"/>
            </w:tcBorders>
            <w:shd w:val="clear" w:color="auto" w:fill="auto"/>
            <w:noWrap/>
            <w:tcMar>
              <w:left w:w="57" w:type="dxa"/>
              <w:right w:w="57" w:type="dxa"/>
            </w:tcMar>
          </w:tcPr>
          <w:p w14:paraId="5A3DAB23" w14:textId="77777777" w:rsidR="00F556CD" w:rsidRPr="00F556CD" w:rsidRDefault="00F556CD" w:rsidP="00F556CD">
            <w:pPr>
              <w:spacing w:line="360" w:lineRule="auto"/>
              <w:ind w:left="1440" w:hanging="1440"/>
              <w:rPr>
                <w:rFonts w:eastAsia="Times New Roman" w:cs="Arial"/>
                <w:sz w:val="20"/>
                <w:szCs w:val="20"/>
                <w:lang w:eastAsia="en-GB"/>
              </w:rPr>
            </w:pPr>
            <w:r w:rsidRPr="00F556CD">
              <w:rPr>
                <w:rFonts w:eastAsia="Times New Roman" w:cs="Arial"/>
                <w:sz w:val="20"/>
                <w:szCs w:val="20"/>
                <w:lang w:eastAsia="en-GB"/>
              </w:rPr>
              <w:t>mean MVPA (/10 mins/day)</w:t>
            </w:r>
          </w:p>
        </w:tc>
        <w:tc>
          <w:tcPr>
            <w:tcW w:w="815" w:type="dxa"/>
            <w:tcBorders>
              <w:top w:val="nil"/>
              <w:left w:val="nil"/>
              <w:bottom w:val="nil"/>
              <w:right w:val="nil"/>
            </w:tcBorders>
            <w:shd w:val="clear" w:color="auto" w:fill="auto"/>
            <w:noWrap/>
            <w:tcMar>
              <w:left w:w="57" w:type="dxa"/>
              <w:right w:w="57" w:type="dxa"/>
            </w:tcMar>
          </w:tcPr>
          <w:p w14:paraId="0ADB4D10" w14:textId="77777777" w:rsidR="00F556CD" w:rsidRPr="00F556CD" w:rsidRDefault="00F556CD" w:rsidP="00F556CD">
            <w:pPr>
              <w:spacing w:line="360" w:lineRule="auto"/>
              <w:jc w:val="right"/>
              <w:rPr>
                <w:rFonts w:cs="Arial"/>
                <w:b/>
                <w:color w:val="000000"/>
                <w:sz w:val="20"/>
                <w:szCs w:val="20"/>
              </w:rPr>
            </w:pPr>
            <w:r w:rsidRPr="00F556CD">
              <w:rPr>
                <w:b/>
                <w:sz w:val="20"/>
                <w:szCs w:val="20"/>
              </w:rPr>
              <w:t>-3.5</w:t>
            </w:r>
          </w:p>
        </w:tc>
        <w:tc>
          <w:tcPr>
            <w:tcW w:w="1121" w:type="dxa"/>
            <w:tcBorders>
              <w:top w:val="nil"/>
              <w:left w:val="nil"/>
              <w:bottom w:val="nil"/>
              <w:right w:val="nil"/>
            </w:tcBorders>
            <w:shd w:val="clear" w:color="auto" w:fill="auto"/>
            <w:noWrap/>
            <w:tcMar>
              <w:left w:w="57" w:type="dxa"/>
              <w:right w:w="57" w:type="dxa"/>
            </w:tcMar>
          </w:tcPr>
          <w:p w14:paraId="1A280F25" w14:textId="77777777" w:rsidR="00F556CD" w:rsidRPr="00F556CD" w:rsidRDefault="00F556CD" w:rsidP="00F556CD">
            <w:pPr>
              <w:spacing w:line="360" w:lineRule="auto"/>
              <w:rPr>
                <w:rFonts w:cs="Arial"/>
                <w:b/>
                <w:color w:val="000000"/>
                <w:sz w:val="20"/>
                <w:szCs w:val="20"/>
              </w:rPr>
            </w:pPr>
            <w:r w:rsidRPr="00F556CD">
              <w:rPr>
                <w:b/>
                <w:sz w:val="20"/>
                <w:szCs w:val="20"/>
              </w:rPr>
              <w:t>(-5.7, -1.3)</w:t>
            </w:r>
          </w:p>
        </w:tc>
        <w:tc>
          <w:tcPr>
            <w:tcW w:w="815" w:type="dxa"/>
            <w:tcBorders>
              <w:top w:val="nil"/>
              <w:left w:val="nil"/>
              <w:bottom w:val="nil"/>
              <w:right w:val="nil"/>
            </w:tcBorders>
            <w:shd w:val="clear" w:color="auto" w:fill="auto"/>
            <w:noWrap/>
            <w:tcMar>
              <w:left w:w="57" w:type="dxa"/>
              <w:right w:w="57" w:type="dxa"/>
            </w:tcMar>
          </w:tcPr>
          <w:p w14:paraId="0DD9B7FD" w14:textId="77777777" w:rsidR="00F556CD" w:rsidRPr="00F556CD" w:rsidRDefault="00F556CD" w:rsidP="00F556CD">
            <w:pPr>
              <w:spacing w:line="360" w:lineRule="auto"/>
              <w:jc w:val="right"/>
              <w:rPr>
                <w:rFonts w:cs="Arial"/>
                <w:b/>
                <w:color w:val="000000"/>
                <w:sz w:val="20"/>
                <w:szCs w:val="20"/>
              </w:rPr>
            </w:pPr>
            <w:r w:rsidRPr="00F556CD">
              <w:rPr>
                <w:b/>
                <w:sz w:val="20"/>
                <w:szCs w:val="20"/>
              </w:rPr>
              <w:t>-6.0</w:t>
            </w:r>
          </w:p>
        </w:tc>
        <w:tc>
          <w:tcPr>
            <w:tcW w:w="1263" w:type="dxa"/>
            <w:tcBorders>
              <w:top w:val="nil"/>
              <w:left w:val="nil"/>
              <w:bottom w:val="nil"/>
              <w:right w:val="nil"/>
            </w:tcBorders>
            <w:shd w:val="clear" w:color="auto" w:fill="auto"/>
            <w:noWrap/>
            <w:tcMar>
              <w:left w:w="57" w:type="dxa"/>
              <w:right w:w="57" w:type="dxa"/>
            </w:tcMar>
          </w:tcPr>
          <w:p w14:paraId="74742B91" w14:textId="77777777" w:rsidR="00F556CD" w:rsidRPr="00F556CD" w:rsidRDefault="00F556CD" w:rsidP="00F556CD">
            <w:pPr>
              <w:spacing w:line="360" w:lineRule="auto"/>
              <w:rPr>
                <w:rFonts w:cs="Arial"/>
                <w:b/>
                <w:color w:val="000000"/>
                <w:sz w:val="20"/>
                <w:szCs w:val="20"/>
              </w:rPr>
            </w:pPr>
            <w:r w:rsidRPr="00F556CD">
              <w:rPr>
                <w:b/>
                <w:sz w:val="20"/>
                <w:szCs w:val="20"/>
              </w:rPr>
              <w:t>(-9.6, -2.3)</w:t>
            </w:r>
          </w:p>
        </w:tc>
        <w:tc>
          <w:tcPr>
            <w:tcW w:w="815" w:type="dxa"/>
            <w:tcBorders>
              <w:top w:val="nil"/>
              <w:left w:val="nil"/>
              <w:bottom w:val="nil"/>
              <w:right w:val="nil"/>
            </w:tcBorders>
            <w:shd w:val="clear" w:color="auto" w:fill="auto"/>
            <w:noWrap/>
            <w:tcMar>
              <w:left w:w="57" w:type="dxa"/>
              <w:right w:w="57" w:type="dxa"/>
            </w:tcMar>
          </w:tcPr>
          <w:p w14:paraId="27B83E88" w14:textId="77777777" w:rsidR="00F556CD" w:rsidRPr="00F556CD" w:rsidRDefault="00F556CD" w:rsidP="00F556CD">
            <w:pPr>
              <w:spacing w:line="360" w:lineRule="auto"/>
              <w:jc w:val="right"/>
              <w:rPr>
                <w:rFonts w:cs="Arial"/>
                <w:b/>
                <w:color w:val="000000"/>
                <w:sz w:val="20"/>
                <w:szCs w:val="20"/>
              </w:rPr>
            </w:pPr>
            <w:r w:rsidRPr="00F556CD">
              <w:rPr>
                <w:b/>
                <w:sz w:val="20"/>
                <w:szCs w:val="20"/>
              </w:rPr>
              <w:t>-2.8</w:t>
            </w:r>
          </w:p>
        </w:tc>
        <w:tc>
          <w:tcPr>
            <w:tcW w:w="1121" w:type="dxa"/>
            <w:tcBorders>
              <w:top w:val="nil"/>
              <w:left w:val="nil"/>
              <w:bottom w:val="nil"/>
              <w:right w:val="nil"/>
            </w:tcBorders>
            <w:shd w:val="clear" w:color="auto" w:fill="auto"/>
            <w:noWrap/>
            <w:tcMar>
              <w:left w:w="57" w:type="dxa"/>
              <w:right w:w="57" w:type="dxa"/>
            </w:tcMar>
          </w:tcPr>
          <w:p w14:paraId="6243AD9D" w14:textId="77777777" w:rsidR="00F556CD" w:rsidRPr="00F556CD" w:rsidRDefault="00F556CD" w:rsidP="00F556CD">
            <w:pPr>
              <w:spacing w:line="360" w:lineRule="auto"/>
              <w:rPr>
                <w:rFonts w:cs="Arial"/>
                <w:b/>
                <w:color w:val="000000"/>
                <w:sz w:val="20"/>
                <w:szCs w:val="20"/>
              </w:rPr>
            </w:pPr>
            <w:r w:rsidRPr="00F556CD">
              <w:rPr>
                <w:b/>
                <w:sz w:val="20"/>
                <w:szCs w:val="20"/>
              </w:rPr>
              <w:t>(-4.1, -1.4)</w:t>
            </w:r>
          </w:p>
        </w:tc>
        <w:tc>
          <w:tcPr>
            <w:tcW w:w="815" w:type="dxa"/>
            <w:tcBorders>
              <w:top w:val="nil"/>
              <w:left w:val="nil"/>
              <w:bottom w:val="nil"/>
              <w:right w:val="nil"/>
            </w:tcBorders>
            <w:shd w:val="clear" w:color="auto" w:fill="auto"/>
            <w:noWrap/>
            <w:tcMar>
              <w:left w:w="57" w:type="dxa"/>
              <w:right w:w="57" w:type="dxa"/>
            </w:tcMar>
          </w:tcPr>
          <w:p w14:paraId="59684171" w14:textId="77777777" w:rsidR="00F556CD" w:rsidRPr="00F556CD" w:rsidRDefault="00F556CD" w:rsidP="00F556CD">
            <w:pPr>
              <w:spacing w:line="360" w:lineRule="auto"/>
              <w:jc w:val="right"/>
              <w:rPr>
                <w:rFonts w:cs="Arial"/>
                <w:b/>
                <w:color w:val="000000"/>
                <w:sz w:val="20"/>
                <w:szCs w:val="20"/>
              </w:rPr>
            </w:pPr>
            <w:r w:rsidRPr="00F556CD">
              <w:rPr>
                <w:sz w:val="20"/>
                <w:szCs w:val="20"/>
              </w:rPr>
              <w:t>-2.7</w:t>
            </w:r>
          </w:p>
        </w:tc>
        <w:tc>
          <w:tcPr>
            <w:tcW w:w="1176" w:type="dxa"/>
            <w:tcBorders>
              <w:top w:val="nil"/>
              <w:left w:val="nil"/>
              <w:bottom w:val="nil"/>
              <w:right w:val="nil"/>
            </w:tcBorders>
            <w:shd w:val="clear" w:color="auto" w:fill="auto"/>
            <w:noWrap/>
            <w:tcMar>
              <w:left w:w="57" w:type="dxa"/>
              <w:right w:w="57" w:type="dxa"/>
            </w:tcMar>
          </w:tcPr>
          <w:p w14:paraId="0FA36AFD" w14:textId="77777777" w:rsidR="00F556CD" w:rsidRPr="00F556CD" w:rsidRDefault="00F556CD" w:rsidP="00F556CD">
            <w:pPr>
              <w:spacing w:line="360" w:lineRule="auto"/>
              <w:rPr>
                <w:rFonts w:cs="Arial"/>
                <w:b/>
                <w:color w:val="000000"/>
                <w:sz w:val="20"/>
                <w:szCs w:val="20"/>
              </w:rPr>
            </w:pPr>
            <w:r w:rsidRPr="00F556CD">
              <w:rPr>
                <w:sz w:val="20"/>
                <w:szCs w:val="20"/>
              </w:rPr>
              <w:t>(-4.2, -1.2)</w:t>
            </w:r>
          </w:p>
        </w:tc>
        <w:tc>
          <w:tcPr>
            <w:tcW w:w="1032" w:type="dxa"/>
            <w:tcBorders>
              <w:top w:val="nil"/>
              <w:left w:val="nil"/>
              <w:bottom w:val="nil"/>
              <w:right w:val="nil"/>
            </w:tcBorders>
            <w:tcMar>
              <w:left w:w="57" w:type="dxa"/>
              <w:right w:w="57" w:type="dxa"/>
            </w:tcMar>
          </w:tcPr>
          <w:p w14:paraId="0B4C24B6" w14:textId="77777777" w:rsidR="00F556CD" w:rsidRPr="00F556CD" w:rsidRDefault="00F556CD" w:rsidP="00F556CD">
            <w:pPr>
              <w:spacing w:line="360" w:lineRule="auto"/>
              <w:jc w:val="right"/>
              <w:rPr>
                <w:rFonts w:cs="Arial"/>
                <w:b/>
                <w:color w:val="000000"/>
                <w:sz w:val="20"/>
                <w:szCs w:val="20"/>
              </w:rPr>
            </w:pPr>
            <w:r w:rsidRPr="00F556CD">
              <w:rPr>
                <w:b/>
                <w:sz w:val="20"/>
                <w:szCs w:val="20"/>
              </w:rPr>
              <w:t>-3.6</w:t>
            </w:r>
          </w:p>
        </w:tc>
        <w:tc>
          <w:tcPr>
            <w:tcW w:w="1233" w:type="dxa"/>
            <w:tcBorders>
              <w:top w:val="nil"/>
              <w:left w:val="nil"/>
              <w:bottom w:val="nil"/>
              <w:right w:val="nil"/>
            </w:tcBorders>
            <w:tcMar>
              <w:left w:w="57" w:type="dxa"/>
              <w:right w:w="57" w:type="dxa"/>
            </w:tcMar>
          </w:tcPr>
          <w:p w14:paraId="03290175" w14:textId="77777777" w:rsidR="00F556CD" w:rsidRPr="00F556CD" w:rsidRDefault="00F556CD" w:rsidP="00F556CD">
            <w:pPr>
              <w:spacing w:line="360" w:lineRule="auto"/>
              <w:rPr>
                <w:rFonts w:cs="Arial"/>
                <w:b/>
                <w:color w:val="000000"/>
                <w:sz w:val="20"/>
                <w:szCs w:val="20"/>
              </w:rPr>
            </w:pPr>
            <w:r w:rsidRPr="00F556CD">
              <w:rPr>
                <w:b/>
                <w:sz w:val="20"/>
                <w:szCs w:val="20"/>
              </w:rPr>
              <w:t>(-5.5, -1.7)</w:t>
            </w:r>
          </w:p>
        </w:tc>
        <w:tc>
          <w:tcPr>
            <w:tcW w:w="815" w:type="dxa"/>
            <w:tcBorders>
              <w:top w:val="nil"/>
              <w:left w:val="nil"/>
              <w:bottom w:val="nil"/>
              <w:right w:val="nil"/>
            </w:tcBorders>
            <w:tcMar>
              <w:left w:w="57" w:type="dxa"/>
              <w:right w:w="57" w:type="dxa"/>
            </w:tcMar>
          </w:tcPr>
          <w:p w14:paraId="5729A6D7" w14:textId="77777777" w:rsidR="00F556CD" w:rsidRPr="00F556CD" w:rsidRDefault="00F556CD" w:rsidP="00F556CD">
            <w:pPr>
              <w:spacing w:line="360" w:lineRule="auto"/>
              <w:jc w:val="right"/>
              <w:rPr>
                <w:rFonts w:cs="Arial"/>
                <w:color w:val="000000"/>
                <w:sz w:val="20"/>
                <w:szCs w:val="20"/>
              </w:rPr>
            </w:pPr>
            <w:r w:rsidRPr="00F556CD">
              <w:rPr>
                <w:sz w:val="20"/>
                <w:szCs w:val="20"/>
              </w:rPr>
              <w:t>28</w:t>
            </w:r>
          </w:p>
        </w:tc>
        <w:tc>
          <w:tcPr>
            <w:tcW w:w="1170" w:type="dxa"/>
            <w:tcBorders>
              <w:top w:val="nil"/>
              <w:left w:val="nil"/>
              <w:bottom w:val="nil"/>
              <w:right w:val="nil"/>
            </w:tcBorders>
            <w:tcMar>
              <w:left w:w="57" w:type="dxa"/>
              <w:right w:w="57" w:type="dxa"/>
            </w:tcMar>
          </w:tcPr>
          <w:p w14:paraId="73F26EEE" w14:textId="77777777" w:rsidR="00F556CD" w:rsidRPr="00F556CD" w:rsidRDefault="00F556CD" w:rsidP="00F556CD">
            <w:pPr>
              <w:spacing w:line="360" w:lineRule="auto"/>
              <w:rPr>
                <w:rFonts w:cs="Arial"/>
                <w:color w:val="000000"/>
                <w:sz w:val="20"/>
                <w:szCs w:val="20"/>
              </w:rPr>
            </w:pPr>
            <w:r w:rsidRPr="00F556CD">
              <w:rPr>
                <w:sz w:val="20"/>
                <w:szCs w:val="20"/>
              </w:rPr>
              <w:t>(-48, 103)</w:t>
            </w:r>
          </w:p>
        </w:tc>
      </w:tr>
      <w:tr w:rsidR="00F556CD" w:rsidRPr="00F556CD" w14:paraId="7E6B6FB5" w14:textId="77777777" w:rsidTr="006E4D0F">
        <w:trPr>
          <w:trHeight w:val="204"/>
        </w:trPr>
        <w:tc>
          <w:tcPr>
            <w:tcW w:w="2941" w:type="dxa"/>
            <w:tcBorders>
              <w:top w:val="nil"/>
              <w:left w:val="nil"/>
              <w:right w:val="nil"/>
            </w:tcBorders>
            <w:shd w:val="clear" w:color="auto" w:fill="auto"/>
            <w:noWrap/>
            <w:tcMar>
              <w:left w:w="57" w:type="dxa"/>
              <w:right w:w="57" w:type="dxa"/>
            </w:tcMar>
          </w:tcPr>
          <w:p w14:paraId="49FABE63" w14:textId="77777777" w:rsidR="00F556CD" w:rsidRPr="00F556CD" w:rsidRDefault="00F556CD" w:rsidP="00F556CD">
            <w:pPr>
              <w:spacing w:line="360" w:lineRule="auto"/>
              <w:rPr>
                <w:rFonts w:cs="Arial"/>
                <w:sz w:val="20"/>
                <w:szCs w:val="20"/>
              </w:rPr>
            </w:pPr>
            <w:r w:rsidRPr="00F556CD">
              <w:rPr>
                <w:rFonts w:cs="Arial"/>
                <w:sz w:val="20"/>
                <w:szCs w:val="20"/>
              </w:rPr>
              <w:t>change in LPA (/30 mins/day)</w:t>
            </w:r>
          </w:p>
        </w:tc>
        <w:tc>
          <w:tcPr>
            <w:tcW w:w="815" w:type="dxa"/>
            <w:tcBorders>
              <w:top w:val="nil"/>
              <w:left w:val="nil"/>
              <w:right w:val="nil"/>
            </w:tcBorders>
            <w:shd w:val="clear" w:color="auto" w:fill="auto"/>
            <w:noWrap/>
            <w:tcMar>
              <w:left w:w="57" w:type="dxa"/>
              <w:right w:w="57" w:type="dxa"/>
            </w:tcMar>
          </w:tcPr>
          <w:p w14:paraId="3366B02F" w14:textId="77777777" w:rsidR="00F556CD" w:rsidRPr="00F556CD" w:rsidRDefault="00F556CD" w:rsidP="00F556CD">
            <w:pPr>
              <w:spacing w:line="360" w:lineRule="auto"/>
              <w:jc w:val="right"/>
              <w:rPr>
                <w:rFonts w:cs="Arial"/>
                <w:color w:val="000000"/>
                <w:sz w:val="20"/>
                <w:szCs w:val="20"/>
              </w:rPr>
            </w:pPr>
            <w:r w:rsidRPr="00F556CD">
              <w:rPr>
                <w:sz w:val="20"/>
                <w:szCs w:val="20"/>
              </w:rPr>
              <w:t>3.7</w:t>
            </w:r>
          </w:p>
        </w:tc>
        <w:tc>
          <w:tcPr>
            <w:tcW w:w="1121" w:type="dxa"/>
            <w:tcBorders>
              <w:top w:val="nil"/>
              <w:left w:val="nil"/>
              <w:right w:val="nil"/>
            </w:tcBorders>
            <w:shd w:val="clear" w:color="auto" w:fill="auto"/>
            <w:noWrap/>
            <w:tcMar>
              <w:left w:w="57" w:type="dxa"/>
              <w:right w:w="57" w:type="dxa"/>
            </w:tcMar>
          </w:tcPr>
          <w:p w14:paraId="0581DB36" w14:textId="77777777" w:rsidR="00F556CD" w:rsidRPr="00F556CD" w:rsidRDefault="00F556CD" w:rsidP="00F556CD">
            <w:pPr>
              <w:spacing w:line="360" w:lineRule="auto"/>
              <w:rPr>
                <w:rFonts w:cs="Arial"/>
                <w:color w:val="000000"/>
                <w:sz w:val="20"/>
                <w:szCs w:val="20"/>
              </w:rPr>
            </w:pPr>
            <w:r w:rsidRPr="00F556CD">
              <w:rPr>
                <w:sz w:val="20"/>
                <w:szCs w:val="20"/>
              </w:rPr>
              <w:t>(-1.6, 9.0)</w:t>
            </w:r>
          </w:p>
        </w:tc>
        <w:tc>
          <w:tcPr>
            <w:tcW w:w="815" w:type="dxa"/>
            <w:tcBorders>
              <w:top w:val="nil"/>
              <w:left w:val="nil"/>
              <w:right w:val="nil"/>
            </w:tcBorders>
            <w:shd w:val="clear" w:color="auto" w:fill="auto"/>
            <w:noWrap/>
            <w:tcMar>
              <w:left w:w="57" w:type="dxa"/>
              <w:right w:w="57" w:type="dxa"/>
            </w:tcMar>
          </w:tcPr>
          <w:p w14:paraId="61C35BD1" w14:textId="77777777" w:rsidR="00F556CD" w:rsidRPr="00F556CD" w:rsidRDefault="00F556CD" w:rsidP="00F556CD">
            <w:pPr>
              <w:spacing w:line="360" w:lineRule="auto"/>
              <w:jc w:val="right"/>
              <w:rPr>
                <w:rFonts w:cs="Arial"/>
                <w:color w:val="000000"/>
                <w:sz w:val="20"/>
                <w:szCs w:val="20"/>
              </w:rPr>
            </w:pPr>
            <w:r w:rsidRPr="00F556CD">
              <w:rPr>
                <w:sz w:val="20"/>
                <w:szCs w:val="20"/>
              </w:rPr>
              <w:t>5.2</w:t>
            </w:r>
          </w:p>
        </w:tc>
        <w:tc>
          <w:tcPr>
            <w:tcW w:w="1263" w:type="dxa"/>
            <w:tcBorders>
              <w:top w:val="nil"/>
              <w:left w:val="nil"/>
              <w:right w:val="nil"/>
            </w:tcBorders>
            <w:shd w:val="clear" w:color="auto" w:fill="auto"/>
            <w:noWrap/>
            <w:tcMar>
              <w:left w:w="57" w:type="dxa"/>
              <w:right w:w="57" w:type="dxa"/>
            </w:tcMar>
          </w:tcPr>
          <w:p w14:paraId="1EA6396B" w14:textId="77777777" w:rsidR="00F556CD" w:rsidRPr="00F556CD" w:rsidRDefault="00F556CD" w:rsidP="00F556CD">
            <w:pPr>
              <w:spacing w:line="360" w:lineRule="auto"/>
              <w:rPr>
                <w:rFonts w:cs="Arial"/>
                <w:color w:val="000000"/>
                <w:sz w:val="20"/>
                <w:szCs w:val="20"/>
              </w:rPr>
            </w:pPr>
            <w:r w:rsidRPr="00F556CD">
              <w:rPr>
                <w:sz w:val="20"/>
                <w:szCs w:val="20"/>
              </w:rPr>
              <w:t>(-3.6, 14.0)</w:t>
            </w:r>
          </w:p>
        </w:tc>
        <w:tc>
          <w:tcPr>
            <w:tcW w:w="815" w:type="dxa"/>
            <w:tcBorders>
              <w:top w:val="nil"/>
              <w:left w:val="nil"/>
              <w:right w:val="nil"/>
            </w:tcBorders>
            <w:shd w:val="clear" w:color="auto" w:fill="auto"/>
            <w:noWrap/>
            <w:tcMar>
              <w:left w:w="57" w:type="dxa"/>
              <w:right w:w="57" w:type="dxa"/>
            </w:tcMar>
          </w:tcPr>
          <w:p w14:paraId="69F58533" w14:textId="77777777" w:rsidR="00F556CD" w:rsidRPr="00F556CD" w:rsidRDefault="00F556CD" w:rsidP="00F556CD">
            <w:pPr>
              <w:spacing w:line="360" w:lineRule="auto"/>
              <w:jc w:val="right"/>
              <w:rPr>
                <w:rFonts w:cs="Arial"/>
                <w:color w:val="000000"/>
                <w:sz w:val="20"/>
                <w:szCs w:val="20"/>
              </w:rPr>
            </w:pPr>
            <w:r w:rsidRPr="00F556CD">
              <w:rPr>
                <w:sz w:val="20"/>
                <w:szCs w:val="20"/>
              </w:rPr>
              <w:t>-1.3</w:t>
            </w:r>
          </w:p>
        </w:tc>
        <w:tc>
          <w:tcPr>
            <w:tcW w:w="1121" w:type="dxa"/>
            <w:tcBorders>
              <w:top w:val="nil"/>
              <w:left w:val="nil"/>
              <w:right w:val="nil"/>
            </w:tcBorders>
            <w:shd w:val="clear" w:color="auto" w:fill="auto"/>
            <w:noWrap/>
            <w:tcMar>
              <w:left w:w="57" w:type="dxa"/>
              <w:right w:w="57" w:type="dxa"/>
            </w:tcMar>
          </w:tcPr>
          <w:p w14:paraId="0B03F2BC" w14:textId="77777777" w:rsidR="00F556CD" w:rsidRPr="00F556CD" w:rsidRDefault="00F556CD" w:rsidP="00F556CD">
            <w:pPr>
              <w:spacing w:line="360" w:lineRule="auto"/>
              <w:rPr>
                <w:rFonts w:cs="Arial"/>
                <w:color w:val="000000"/>
                <w:sz w:val="20"/>
                <w:szCs w:val="20"/>
              </w:rPr>
            </w:pPr>
            <w:r w:rsidRPr="00F556CD">
              <w:rPr>
                <w:sz w:val="20"/>
                <w:szCs w:val="20"/>
              </w:rPr>
              <w:t>(-4.5, 1.9)</w:t>
            </w:r>
          </w:p>
        </w:tc>
        <w:tc>
          <w:tcPr>
            <w:tcW w:w="815" w:type="dxa"/>
            <w:tcBorders>
              <w:top w:val="nil"/>
              <w:left w:val="nil"/>
              <w:right w:val="nil"/>
            </w:tcBorders>
            <w:shd w:val="clear" w:color="auto" w:fill="auto"/>
            <w:noWrap/>
            <w:tcMar>
              <w:left w:w="57" w:type="dxa"/>
              <w:right w:w="57" w:type="dxa"/>
            </w:tcMar>
          </w:tcPr>
          <w:p w14:paraId="3183DDC8" w14:textId="77777777" w:rsidR="00F556CD" w:rsidRPr="00F556CD" w:rsidRDefault="00F556CD" w:rsidP="00F556CD">
            <w:pPr>
              <w:spacing w:line="360" w:lineRule="auto"/>
              <w:jc w:val="right"/>
              <w:rPr>
                <w:rFonts w:cs="Arial"/>
                <w:b/>
                <w:bCs/>
                <w:color w:val="000000"/>
                <w:sz w:val="20"/>
                <w:szCs w:val="20"/>
              </w:rPr>
            </w:pPr>
            <w:r w:rsidRPr="00F556CD">
              <w:rPr>
                <w:b/>
                <w:sz w:val="20"/>
                <w:szCs w:val="20"/>
              </w:rPr>
              <w:t>-3.7</w:t>
            </w:r>
          </w:p>
        </w:tc>
        <w:tc>
          <w:tcPr>
            <w:tcW w:w="1176" w:type="dxa"/>
            <w:tcBorders>
              <w:top w:val="nil"/>
              <w:left w:val="nil"/>
              <w:right w:val="nil"/>
            </w:tcBorders>
            <w:shd w:val="clear" w:color="auto" w:fill="auto"/>
            <w:noWrap/>
            <w:tcMar>
              <w:left w:w="57" w:type="dxa"/>
              <w:right w:w="57" w:type="dxa"/>
            </w:tcMar>
          </w:tcPr>
          <w:p w14:paraId="2AE00013" w14:textId="77777777" w:rsidR="00F556CD" w:rsidRPr="00F556CD" w:rsidRDefault="00F556CD" w:rsidP="00F556CD">
            <w:pPr>
              <w:spacing w:line="360" w:lineRule="auto"/>
              <w:rPr>
                <w:rFonts w:cs="Arial"/>
                <w:b/>
                <w:bCs/>
                <w:color w:val="000000"/>
                <w:sz w:val="20"/>
                <w:szCs w:val="20"/>
              </w:rPr>
            </w:pPr>
            <w:r w:rsidRPr="00F556CD">
              <w:rPr>
                <w:b/>
                <w:sz w:val="20"/>
                <w:szCs w:val="20"/>
              </w:rPr>
              <w:t>(-7.2, -0.1)</w:t>
            </w:r>
          </w:p>
        </w:tc>
        <w:tc>
          <w:tcPr>
            <w:tcW w:w="1032" w:type="dxa"/>
            <w:tcBorders>
              <w:top w:val="nil"/>
              <w:left w:val="nil"/>
              <w:right w:val="nil"/>
            </w:tcBorders>
            <w:tcMar>
              <w:left w:w="57" w:type="dxa"/>
              <w:right w:w="57" w:type="dxa"/>
            </w:tcMar>
          </w:tcPr>
          <w:p w14:paraId="6E6F9824" w14:textId="77777777" w:rsidR="00F556CD" w:rsidRPr="00F556CD" w:rsidRDefault="00F556CD" w:rsidP="00F556CD">
            <w:pPr>
              <w:spacing w:line="360" w:lineRule="auto"/>
              <w:jc w:val="right"/>
              <w:rPr>
                <w:rFonts w:cs="Arial"/>
                <w:color w:val="000000"/>
                <w:sz w:val="20"/>
                <w:szCs w:val="20"/>
              </w:rPr>
            </w:pPr>
            <w:r w:rsidRPr="00F556CD">
              <w:rPr>
                <w:sz w:val="20"/>
                <w:szCs w:val="20"/>
              </w:rPr>
              <w:t>1.2</w:t>
            </w:r>
          </w:p>
        </w:tc>
        <w:tc>
          <w:tcPr>
            <w:tcW w:w="1233" w:type="dxa"/>
            <w:tcBorders>
              <w:top w:val="nil"/>
              <w:left w:val="nil"/>
              <w:right w:val="nil"/>
            </w:tcBorders>
            <w:tcMar>
              <w:left w:w="57" w:type="dxa"/>
              <w:right w:w="57" w:type="dxa"/>
            </w:tcMar>
          </w:tcPr>
          <w:p w14:paraId="4A2C829B" w14:textId="77777777" w:rsidR="00F556CD" w:rsidRPr="00F556CD" w:rsidRDefault="00F556CD" w:rsidP="00F556CD">
            <w:pPr>
              <w:spacing w:line="360" w:lineRule="auto"/>
              <w:rPr>
                <w:rFonts w:cs="Arial"/>
                <w:color w:val="000000"/>
                <w:sz w:val="20"/>
                <w:szCs w:val="20"/>
              </w:rPr>
            </w:pPr>
            <w:r w:rsidRPr="00F556CD">
              <w:rPr>
                <w:sz w:val="20"/>
                <w:szCs w:val="20"/>
              </w:rPr>
              <w:t>(-3.4, 5.7)</w:t>
            </w:r>
          </w:p>
        </w:tc>
        <w:tc>
          <w:tcPr>
            <w:tcW w:w="815" w:type="dxa"/>
            <w:tcBorders>
              <w:top w:val="nil"/>
              <w:left w:val="nil"/>
              <w:right w:val="nil"/>
            </w:tcBorders>
            <w:tcMar>
              <w:left w:w="57" w:type="dxa"/>
              <w:right w:w="57" w:type="dxa"/>
            </w:tcMar>
          </w:tcPr>
          <w:p w14:paraId="289B52F2" w14:textId="77777777" w:rsidR="00F556CD" w:rsidRPr="00F556CD" w:rsidRDefault="00F556CD" w:rsidP="00F556CD">
            <w:pPr>
              <w:spacing w:line="360" w:lineRule="auto"/>
              <w:jc w:val="right"/>
              <w:rPr>
                <w:rFonts w:cs="Arial"/>
                <w:color w:val="000000"/>
                <w:sz w:val="20"/>
                <w:szCs w:val="20"/>
              </w:rPr>
            </w:pPr>
            <w:r w:rsidRPr="00F556CD">
              <w:rPr>
                <w:sz w:val="20"/>
                <w:szCs w:val="20"/>
              </w:rPr>
              <w:t>-112</w:t>
            </w:r>
          </w:p>
        </w:tc>
        <w:tc>
          <w:tcPr>
            <w:tcW w:w="1170" w:type="dxa"/>
            <w:tcBorders>
              <w:top w:val="nil"/>
              <w:left w:val="nil"/>
              <w:right w:val="nil"/>
            </w:tcBorders>
            <w:tcMar>
              <w:left w:w="57" w:type="dxa"/>
              <w:right w:w="57" w:type="dxa"/>
            </w:tcMar>
          </w:tcPr>
          <w:p w14:paraId="69C9D133" w14:textId="77777777" w:rsidR="00F556CD" w:rsidRPr="00F556CD" w:rsidRDefault="00F556CD" w:rsidP="00F556CD">
            <w:pPr>
              <w:spacing w:line="360" w:lineRule="auto"/>
              <w:rPr>
                <w:rFonts w:cs="Arial"/>
                <w:color w:val="000000"/>
                <w:sz w:val="20"/>
                <w:szCs w:val="20"/>
              </w:rPr>
            </w:pPr>
            <w:r w:rsidRPr="00F556CD">
              <w:rPr>
                <w:sz w:val="20"/>
                <w:szCs w:val="20"/>
              </w:rPr>
              <w:t>(-293, 69)</w:t>
            </w:r>
          </w:p>
        </w:tc>
      </w:tr>
      <w:tr w:rsidR="00F556CD" w:rsidRPr="00F556CD" w14:paraId="32011942" w14:textId="77777777" w:rsidTr="006E4D0F">
        <w:trPr>
          <w:trHeight w:val="204"/>
        </w:trPr>
        <w:tc>
          <w:tcPr>
            <w:tcW w:w="2941" w:type="dxa"/>
            <w:tcBorders>
              <w:top w:val="nil"/>
              <w:left w:val="nil"/>
              <w:bottom w:val="single" w:sz="4" w:space="0" w:color="auto"/>
              <w:right w:val="nil"/>
            </w:tcBorders>
            <w:shd w:val="clear" w:color="auto" w:fill="auto"/>
            <w:noWrap/>
            <w:tcMar>
              <w:left w:w="57" w:type="dxa"/>
              <w:right w:w="57" w:type="dxa"/>
            </w:tcMar>
          </w:tcPr>
          <w:p w14:paraId="7AA97F51" w14:textId="77777777" w:rsidR="00F556CD" w:rsidRPr="00F556CD" w:rsidRDefault="00F556CD" w:rsidP="00F556CD">
            <w:pPr>
              <w:spacing w:line="360" w:lineRule="auto"/>
              <w:rPr>
                <w:rFonts w:cs="Arial"/>
                <w:sz w:val="20"/>
                <w:szCs w:val="20"/>
              </w:rPr>
            </w:pPr>
            <w:r w:rsidRPr="00F556CD">
              <w:rPr>
                <w:rFonts w:cs="Arial"/>
                <w:sz w:val="20"/>
                <w:szCs w:val="20"/>
              </w:rPr>
              <w:t>mean LPA (/30 mins/day)</w:t>
            </w:r>
          </w:p>
        </w:tc>
        <w:tc>
          <w:tcPr>
            <w:tcW w:w="815" w:type="dxa"/>
            <w:tcBorders>
              <w:top w:val="nil"/>
              <w:left w:val="nil"/>
              <w:bottom w:val="single" w:sz="4" w:space="0" w:color="auto"/>
              <w:right w:val="nil"/>
            </w:tcBorders>
            <w:shd w:val="clear" w:color="auto" w:fill="auto"/>
            <w:noWrap/>
            <w:tcMar>
              <w:left w:w="57" w:type="dxa"/>
              <w:right w:w="57" w:type="dxa"/>
            </w:tcMar>
          </w:tcPr>
          <w:p w14:paraId="53863D56" w14:textId="77777777" w:rsidR="00F556CD" w:rsidRPr="00F556CD" w:rsidRDefault="00F556CD" w:rsidP="00F556CD">
            <w:pPr>
              <w:spacing w:line="360" w:lineRule="auto"/>
              <w:jc w:val="right"/>
              <w:rPr>
                <w:rFonts w:cs="Arial"/>
                <w:color w:val="000000"/>
                <w:sz w:val="20"/>
                <w:szCs w:val="20"/>
              </w:rPr>
            </w:pPr>
            <w:r w:rsidRPr="00F556CD">
              <w:rPr>
                <w:sz w:val="20"/>
                <w:szCs w:val="20"/>
              </w:rPr>
              <w:t>-3.3</w:t>
            </w:r>
          </w:p>
        </w:tc>
        <w:tc>
          <w:tcPr>
            <w:tcW w:w="1121" w:type="dxa"/>
            <w:tcBorders>
              <w:top w:val="nil"/>
              <w:left w:val="nil"/>
              <w:bottom w:val="single" w:sz="4" w:space="0" w:color="auto"/>
              <w:right w:val="nil"/>
            </w:tcBorders>
            <w:shd w:val="clear" w:color="auto" w:fill="auto"/>
            <w:noWrap/>
            <w:tcMar>
              <w:left w:w="57" w:type="dxa"/>
              <w:right w:w="57" w:type="dxa"/>
            </w:tcMar>
          </w:tcPr>
          <w:p w14:paraId="5FEBF045" w14:textId="77777777" w:rsidR="00F556CD" w:rsidRPr="00F556CD" w:rsidRDefault="00F556CD" w:rsidP="00F556CD">
            <w:pPr>
              <w:spacing w:line="360" w:lineRule="auto"/>
              <w:rPr>
                <w:rFonts w:cs="Arial"/>
                <w:color w:val="000000"/>
                <w:sz w:val="20"/>
                <w:szCs w:val="20"/>
              </w:rPr>
            </w:pPr>
            <w:r w:rsidRPr="00F556CD">
              <w:rPr>
                <w:sz w:val="20"/>
                <w:szCs w:val="20"/>
              </w:rPr>
              <w:t>(-7.2, 0.6)</w:t>
            </w:r>
          </w:p>
        </w:tc>
        <w:tc>
          <w:tcPr>
            <w:tcW w:w="815" w:type="dxa"/>
            <w:tcBorders>
              <w:top w:val="nil"/>
              <w:left w:val="nil"/>
              <w:bottom w:val="single" w:sz="4" w:space="0" w:color="auto"/>
              <w:right w:val="nil"/>
            </w:tcBorders>
            <w:shd w:val="clear" w:color="auto" w:fill="auto"/>
            <w:noWrap/>
            <w:tcMar>
              <w:left w:w="57" w:type="dxa"/>
              <w:right w:w="57" w:type="dxa"/>
            </w:tcMar>
          </w:tcPr>
          <w:p w14:paraId="796D73B6" w14:textId="77777777" w:rsidR="00F556CD" w:rsidRPr="00F556CD" w:rsidRDefault="00F556CD" w:rsidP="00F556CD">
            <w:pPr>
              <w:spacing w:line="360" w:lineRule="auto"/>
              <w:jc w:val="right"/>
              <w:rPr>
                <w:rFonts w:cs="Arial"/>
                <w:color w:val="000000"/>
                <w:sz w:val="20"/>
                <w:szCs w:val="20"/>
              </w:rPr>
            </w:pPr>
            <w:r w:rsidRPr="00F556CD">
              <w:rPr>
                <w:sz w:val="20"/>
                <w:szCs w:val="20"/>
              </w:rPr>
              <w:t>0.2</w:t>
            </w:r>
          </w:p>
        </w:tc>
        <w:tc>
          <w:tcPr>
            <w:tcW w:w="1263" w:type="dxa"/>
            <w:tcBorders>
              <w:top w:val="nil"/>
              <w:left w:val="nil"/>
              <w:bottom w:val="single" w:sz="4" w:space="0" w:color="auto"/>
              <w:right w:val="nil"/>
            </w:tcBorders>
            <w:shd w:val="clear" w:color="auto" w:fill="auto"/>
            <w:noWrap/>
            <w:tcMar>
              <w:left w:w="57" w:type="dxa"/>
              <w:right w:w="57" w:type="dxa"/>
            </w:tcMar>
          </w:tcPr>
          <w:p w14:paraId="76FCF57D" w14:textId="77777777" w:rsidR="00F556CD" w:rsidRPr="00F556CD" w:rsidRDefault="00F556CD" w:rsidP="00F556CD">
            <w:pPr>
              <w:spacing w:line="360" w:lineRule="auto"/>
              <w:rPr>
                <w:rFonts w:cs="Arial"/>
                <w:color w:val="000000"/>
                <w:sz w:val="20"/>
                <w:szCs w:val="20"/>
              </w:rPr>
            </w:pPr>
            <w:r w:rsidRPr="00F556CD">
              <w:rPr>
                <w:sz w:val="20"/>
                <w:szCs w:val="20"/>
              </w:rPr>
              <w:t>(-6.2, 6.6)</w:t>
            </w:r>
          </w:p>
        </w:tc>
        <w:tc>
          <w:tcPr>
            <w:tcW w:w="815" w:type="dxa"/>
            <w:tcBorders>
              <w:top w:val="nil"/>
              <w:left w:val="nil"/>
              <w:bottom w:val="single" w:sz="4" w:space="0" w:color="auto"/>
              <w:right w:val="nil"/>
            </w:tcBorders>
            <w:shd w:val="clear" w:color="auto" w:fill="auto"/>
            <w:noWrap/>
            <w:tcMar>
              <w:left w:w="57" w:type="dxa"/>
              <w:right w:w="57" w:type="dxa"/>
            </w:tcMar>
          </w:tcPr>
          <w:p w14:paraId="6162BDA9" w14:textId="77777777" w:rsidR="00F556CD" w:rsidRPr="00F556CD" w:rsidRDefault="00F556CD" w:rsidP="00F556CD">
            <w:pPr>
              <w:spacing w:line="360" w:lineRule="auto"/>
              <w:jc w:val="right"/>
              <w:rPr>
                <w:rFonts w:cs="Arial"/>
                <w:color w:val="000000"/>
                <w:sz w:val="20"/>
                <w:szCs w:val="20"/>
              </w:rPr>
            </w:pPr>
            <w:r w:rsidRPr="00F556CD">
              <w:rPr>
                <w:sz w:val="20"/>
                <w:szCs w:val="20"/>
              </w:rPr>
              <w:t>-2.0</w:t>
            </w:r>
          </w:p>
        </w:tc>
        <w:tc>
          <w:tcPr>
            <w:tcW w:w="1121" w:type="dxa"/>
            <w:tcBorders>
              <w:top w:val="nil"/>
              <w:left w:val="nil"/>
              <w:bottom w:val="single" w:sz="4" w:space="0" w:color="auto"/>
              <w:right w:val="nil"/>
            </w:tcBorders>
            <w:shd w:val="clear" w:color="auto" w:fill="auto"/>
            <w:noWrap/>
            <w:tcMar>
              <w:left w:w="57" w:type="dxa"/>
              <w:right w:w="57" w:type="dxa"/>
            </w:tcMar>
          </w:tcPr>
          <w:p w14:paraId="2412E2F9" w14:textId="77777777" w:rsidR="00F556CD" w:rsidRPr="00F556CD" w:rsidRDefault="00F556CD" w:rsidP="00F556CD">
            <w:pPr>
              <w:spacing w:line="360" w:lineRule="auto"/>
              <w:rPr>
                <w:rFonts w:cs="Arial"/>
                <w:color w:val="000000"/>
                <w:sz w:val="20"/>
                <w:szCs w:val="20"/>
              </w:rPr>
            </w:pPr>
            <w:r w:rsidRPr="00F556CD">
              <w:rPr>
                <w:sz w:val="20"/>
                <w:szCs w:val="20"/>
              </w:rPr>
              <w:t>(-4.4, 0.4)</w:t>
            </w:r>
          </w:p>
        </w:tc>
        <w:tc>
          <w:tcPr>
            <w:tcW w:w="815" w:type="dxa"/>
            <w:tcBorders>
              <w:top w:val="nil"/>
              <w:left w:val="nil"/>
              <w:bottom w:val="single" w:sz="4" w:space="0" w:color="auto"/>
              <w:right w:val="nil"/>
            </w:tcBorders>
            <w:shd w:val="clear" w:color="auto" w:fill="auto"/>
            <w:noWrap/>
            <w:tcMar>
              <w:left w:w="57" w:type="dxa"/>
              <w:right w:w="57" w:type="dxa"/>
            </w:tcMar>
          </w:tcPr>
          <w:p w14:paraId="039A377D" w14:textId="77777777" w:rsidR="00F556CD" w:rsidRPr="00F556CD" w:rsidRDefault="00F556CD" w:rsidP="00F556CD">
            <w:pPr>
              <w:spacing w:line="360" w:lineRule="auto"/>
              <w:jc w:val="right"/>
              <w:rPr>
                <w:rFonts w:cs="Arial"/>
                <w:color w:val="000000"/>
                <w:sz w:val="20"/>
                <w:szCs w:val="20"/>
              </w:rPr>
            </w:pPr>
            <w:r w:rsidRPr="00F556CD">
              <w:rPr>
                <w:sz w:val="20"/>
                <w:szCs w:val="20"/>
              </w:rPr>
              <w:t>0.1</w:t>
            </w:r>
          </w:p>
        </w:tc>
        <w:tc>
          <w:tcPr>
            <w:tcW w:w="1176" w:type="dxa"/>
            <w:tcBorders>
              <w:top w:val="nil"/>
              <w:left w:val="nil"/>
              <w:bottom w:val="single" w:sz="4" w:space="0" w:color="auto"/>
              <w:right w:val="nil"/>
            </w:tcBorders>
            <w:shd w:val="clear" w:color="auto" w:fill="auto"/>
            <w:noWrap/>
            <w:tcMar>
              <w:left w:w="57" w:type="dxa"/>
              <w:right w:w="57" w:type="dxa"/>
            </w:tcMar>
          </w:tcPr>
          <w:p w14:paraId="4E4F5F65" w14:textId="77777777" w:rsidR="00F556CD" w:rsidRPr="00F556CD" w:rsidRDefault="00F556CD" w:rsidP="00F556CD">
            <w:pPr>
              <w:spacing w:line="360" w:lineRule="auto"/>
              <w:rPr>
                <w:rFonts w:cs="Arial"/>
                <w:color w:val="000000"/>
                <w:sz w:val="20"/>
                <w:szCs w:val="20"/>
              </w:rPr>
            </w:pPr>
            <w:r w:rsidRPr="00F556CD">
              <w:rPr>
                <w:sz w:val="20"/>
                <w:szCs w:val="20"/>
              </w:rPr>
              <w:t>(-2.5, 2.6)</w:t>
            </w:r>
          </w:p>
        </w:tc>
        <w:tc>
          <w:tcPr>
            <w:tcW w:w="1032" w:type="dxa"/>
            <w:tcBorders>
              <w:top w:val="nil"/>
              <w:left w:val="nil"/>
              <w:bottom w:val="single" w:sz="4" w:space="0" w:color="auto"/>
              <w:right w:val="nil"/>
            </w:tcBorders>
            <w:tcMar>
              <w:left w:w="57" w:type="dxa"/>
              <w:right w:w="57" w:type="dxa"/>
            </w:tcMar>
          </w:tcPr>
          <w:p w14:paraId="560B8D3E" w14:textId="77777777" w:rsidR="00F556CD" w:rsidRPr="00F556CD" w:rsidRDefault="00F556CD" w:rsidP="00F556CD">
            <w:pPr>
              <w:spacing w:line="360" w:lineRule="auto"/>
              <w:jc w:val="right"/>
              <w:rPr>
                <w:rFonts w:cs="Arial"/>
                <w:color w:val="000000"/>
                <w:sz w:val="20"/>
                <w:szCs w:val="20"/>
              </w:rPr>
            </w:pPr>
            <w:r w:rsidRPr="00F556CD">
              <w:rPr>
                <w:sz w:val="20"/>
                <w:szCs w:val="20"/>
              </w:rPr>
              <w:t>2.5</w:t>
            </w:r>
          </w:p>
        </w:tc>
        <w:tc>
          <w:tcPr>
            <w:tcW w:w="1233" w:type="dxa"/>
            <w:tcBorders>
              <w:top w:val="nil"/>
              <w:left w:val="nil"/>
              <w:bottom w:val="single" w:sz="4" w:space="0" w:color="auto"/>
              <w:right w:val="nil"/>
            </w:tcBorders>
            <w:tcMar>
              <w:left w:w="57" w:type="dxa"/>
              <w:right w:w="57" w:type="dxa"/>
            </w:tcMar>
          </w:tcPr>
          <w:p w14:paraId="14365E6A" w14:textId="77777777" w:rsidR="00F556CD" w:rsidRPr="00F556CD" w:rsidRDefault="00F556CD" w:rsidP="00F556CD">
            <w:pPr>
              <w:spacing w:line="360" w:lineRule="auto"/>
              <w:rPr>
                <w:rFonts w:cs="Arial"/>
                <w:color w:val="000000"/>
                <w:sz w:val="20"/>
                <w:szCs w:val="20"/>
              </w:rPr>
            </w:pPr>
            <w:r w:rsidRPr="00F556CD">
              <w:rPr>
                <w:sz w:val="20"/>
                <w:szCs w:val="20"/>
              </w:rPr>
              <w:t>(-0.8, 5.9)</w:t>
            </w:r>
          </w:p>
        </w:tc>
        <w:tc>
          <w:tcPr>
            <w:tcW w:w="815" w:type="dxa"/>
            <w:tcBorders>
              <w:top w:val="nil"/>
              <w:left w:val="nil"/>
              <w:bottom w:val="single" w:sz="4" w:space="0" w:color="auto"/>
              <w:right w:val="nil"/>
            </w:tcBorders>
            <w:tcMar>
              <w:left w:w="57" w:type="dxa"/>
              <w:right w:w="57" w:type="dxa"/>
            </w:tcMar>
          </w:tcPr>
          <w:p w14:paraId="04D0C8A6" w14:textId="77777777" w:rsidR="00F556CD" w:rsidRPr="00F556CD" w:rsidRDefault="00F556CD" w:rsidP="00F556CD">
            <w:pPr>
              <w:spacing w:line="360" w:lineRule="auto"/>
              <w:jc w:val="right"/>
              <w:rPr>
                <w:rFonts w:cs="Arial"/>
                <w:color w:val="000000"/>
                <w:sz w:val="20"/>
                <w:szCs w:val="20"/>
              </w:rPr>
            </w:pPr>
            <w:r w:rsidRPr="00F556CD">
              <w:rPr>
                <w:sz w:val="20"/>
                <w:szCs w:val="20"/>
              </w:rPr>
              <w:t>3</w:t>
            </w:r>
          </w:p>
        </w:tc>
        <w:tc>
          <w:tcPr>
            <w:tcW w:w="1170" w:type="dxa"/>
            <w:tcBorders>
              <w:top w:val="nil"/>
              <w:left w:val="nil"/>
              <w:bottom w:val="single" w:sz="4" w:space="0" w:color="auto"/>
              <w:right w:val="nil"/>
            </w:tcBorders>
            <w:tcMar>
              <w:left w:w="57" w:type="dxa"/>
              <w:right w:w="57" w:type="dxa"/>
            </w:tcMar>
          </w:tcPr>
          <w:p w14:paraId="58AE4E5D" w14:textId="77777777" w:rsidR="00F556CD" w:rsidRPr="00F556CD" w:rsidRDefault="00F556CD" w:rsidP="00F556CD">
            <w:pPr>
              <w:spacing w:line="360" w:lineRule="auto"/>
              <w:rPr>
                <w:rFonts w:cs="Arial"/>
                <w:color w:val="000000"/>
                <w:sz w:val="20"/>
                <w:szCs w:val="20"/>
              </w:rPr>
            </w:pPr>
            <w:r w:rsidRPr="00F556CD">
              <w:rPr>
                <w:sz w:val="20"/>
                <w:szCs w:val="20"/>
              </w:rPr>
              <w:t>(-130, 135)</w:t>
            </w:r>
          </w:p>
        </w:tc>
      </w:tr>
    </w:tbl>
    <w:p w14:paraId="6F32B9C9" w14:textId="77777777" w:rsidR="00F556CD" w:rsidRPr="00F556CD" w:rsidRDefault="00F556CD" w:rsidP="00F556CD">
      <w:pPr>
        <w:spacing w:line="276" w:lineRule="auto"/>
        <w:rPr>
          <w:rFonts w:cs="Arial"/>
          <w:sz w:val="20"/>
          <w:szCs w:val="20"/>
        </w:rPr>
      </w:pPr>
    </w:p>
    <w:p w14:paraId="080E58CC" w14:textId="77777777" w:rsidR="00F556CD" w:rsidRPr="00F556CD" w:rsidRDefault="00F556CD" w:rsidP="00F556CD">
      <w:pPr>
        <w:spacing w:line="360" w:lineRule="auto"/>
        <w:rPr>
          <w:rFonts w:cs="Arial"/>
          <w:sz w:val="20"/>
          <w:szCs w:val="20"/>
        </w:rPr>
      </w:pPr>
      <w:r w:rsidRPr="00F556CD">
        <w:rPr>
          <w:rFonts w:cs="Arial"/>
          <w:sz w:val="20"/>
          <w:szCs w:val="20"/>
        </w:rPr>
        <w:t>Bold text indicates differences which are statistically significant (p &lt; 0.05)</w:t>
      </w:r>
    </w:p>
    <w:p w14:paraId="2971387E" w14:textId="77777777" w:rsidR="00F556CD" w:rsidRPr="00F556CD" w:rsidRDefault="00F556CD" w:rsidP="00F556CD">
      <w:pPr>
        <w:spacing w:line="360" w:lineRule="auto"/>
        <w:rPr>
          <w:rFonts w:cs="Arial"/>
          <w:sz w:val="20"/>
          <w:szCs w:val="20"/>
        </w:rPr>
      </w:pPr>
      <w:r w:rsidRPr="00F556CD">
        <w:rPr>
          <w:rFonts w:cs="Arial"/>
          <w:sz w:val="20"/>
          <w:szCs w:val="20"/>
        </w:rPr>
        <w:t>All coefficients adjusted for average daily accelerometer wear time (mean of time 1 and time 2), change in daily accelerometer wear time (between time 1 and time 2), number of days between time 1 and time 2, season of wear, hour of blood sampling, region of residence, age, social class, living alone, smoking, alcohol consumption</w:t>
      </w:r>
    </w:p>
    <w:p w14:paraId="7790FDF5" w14:textId="77777777" w:rsidR="00F556CD" w:rsidRPr="00F556CD" w:rsidRDefault="00F556CD" w:rsidP="00F556CD">
      <w:pPr>
        <w:spacing w:line="360" w:lineRule="auto"/>
        <w:rPr>
          <w:rFonts w:cs="Arial"/>
          <w:sz w:val="20"/>
          <w:szCs w:val="18"/>
        </w:rPr>
      </w:pPr>
      <w:r w:rsidRPr="00F556CD">
        <w:rPr>
          <w:rFonts w:cs="Arial"/>
          <w:sz w:val="20"/>
          <w:szCs w:val="18"/>
        </w:rPr>
        <w:t>SB, sedentary behaviour</w:t>
      </w:r>
    </w:p>
    <w:p w14:paraId="106B8516" w14:textId="77777777" w:rsidR="00F556CD" w:rsidRPr="00F556CD" w:rsidRDefault="00F556CD" w:rsidP="00F556CD">
      <w:pPr>
        <w:spacing w:line="360" w:lineRule="auto"/>
        <w:rPr>
          <w:rFonts w:cs="Arial"/>
          <w:sz w:val="20"/>
          <w:szCs w:val="18"/>
        </w:rPr>
      </w:pPr>
      <w:r w:rsidRPr="00F556CD">
        <w:rPr>
          <w:rFonts w:cs="Arial"/>
          <w:sz w:val="20"/>
          <w:szCs w:val="18"/>
        </w:rPr>
        <w:t>LPA, light physical activity</w:t>
      </w:r>
    </w:p>
    <w:p w14:paraId="07DD51D2" w14:textId="77777777" w:rsidR="00F556CD" w:rsidRPr="00F556CD" w:rsidRDefault="00F556CD" w:rsidP="00F556CD">
      <w:pPr>
        <w:spacing w:line="360" w:lineRule="auto"/>
        <w:rPr>
          <w:rFonts w:cs="Arial"/>
          <w:sz w:val="20"/>
          <w:szCs w:val="18"/>
        </w:rPr>
      </w:pPr>
      <w:r w:rsidRPr="00F556CD">
        <w:rPr>
          <w:rFonts w:cs="Arial"/>
          <w:sz w:val="20"/>
          <w:szCs w:val="18"/>
        </w:rPr>
        <w:t>MVPA, moderate and vigorous physical activity</w:t>
      </w:r>
    </w:p>
    <w:p w14:paraId="50989AF0" w14:textId="77777777" w:rsidR="00F556CD" w:rsidRPr="00F556CD" w:rsidRDefault="00F556CD" w:rsidP="00F556CD">
      <w:pPr>
        <w:spacing w:line="360" w:lineRule="auto"/>
        <w:rPr>
          <w:rFonts w:cs="Arial"/>
          <w:sz w:val="20"/>
          <w:szCs w:val="18"/>
        </w:rPr>
      </w:pPr>
      <w:r w:rsidRPr="00F556CD">
        <w:rPr>
          <w:rFonts w:cs="Arial"/>
          <w:sz w:val="20"/>
          <w:szCs w:val="18"/>
        </w:rPr>
        <w:t>CRP, C-reactive protein</w:t>
      </w:r>
    </w:p>
    <w:p w14:paraId="097CC521" w14:textId="77777777" w:rsidR="00F556CD" w:rsidRPr="00F556CD" w:rsidRDefault="00F556CD" w:rsidP="00F556CD">
      <w:pPr>
        <w:spacing w:line="360" w:lineRule="auto"/>
        <w:rPr>
          <w:rFonts w:cs="Arial"/>
          <w:sz w:val="20"/>
          <w:szCs w:val="18"/>
        </w:rPr>
      </w:pPr>
      <w:r w:rsidRPr="00F556CD">
        <w:rPr>
          <w:rFonts w:cs="Arial"/>
          <w:sz w:val="20"/>
          <w:szCs w:val="18"/>
        </w:rPr>
        <w:t>IL-6, interleukin 6</w:t>
      </w:r>
    </w:p>
    <w:p w14:paraId="12A33199" w14:textId="77777777" w:rsidR="00F556CD" w:rsidRPr="00F556CD" w:rsidRDefault="00F556CD" w:rsidP="00F556CD">
      <w:pPr>
        <w:spacing w:line="360" w:lineRule="auto"/>
        <w:rPr>
          <w:rFonts w:cs="Arial"/>
          <w:sz w:val="20"/>
          <w:szCs w:val="18"/>
        </w:rPr>
      </w:pPr>
      <w:r w:rsidRPr="00F556CD">
        <w:rPr>
          <w:rFonts w:cs="Arial"/>
          <w:sz w:val="20"/>
          <w:szCs w:val="18"/>
        </w:rPr>
        <w:t>tPA, tissue plasminogen activator</w:t>
      </w:r>
    </w:p>
    <w:p w14:paraId="19B26D50" w14:textId="77777777" w:rsidR="00F556CD" w:rsidRPr="00F556CD" w:rsidRDefault="00F556CD" w:rsidP="00F556CD">
      <w:pPr>
        <w:spacing w:line="360" w:lineRule="auto"/>
        <w:rPr>
          <w:rFonts w:cs="Arial"/>
          <w:sz w:val="20"/>
          <w:szCs w:val="18"/>
        </w:rPr>
      </w:pPr>
      <w:r w:rsidRPr="00F556CD">
        <w:rPr>
          <w:rFonts w:cs="Arial"/>
          <w:sz w:val="20"/>
          <w:szCs w:val="18"/>
        </w:rPr>
        <w:t>vWF, von Willebrand factor</w:t>
      </w:r>
    </w:p>
    <w:p w14:paraId="6D184869" w14:textId="77777777" w:rsidR="00F556CD" w:rsidRPr="00F556CD" w:rsidRDefault="00F556CD" w:rsidP="00F556CD">
      <w:pPr>
        <w:spacing w:line="360" w:lineRule="auto"/>
        <w:rPr>
          <w:rFonts w:cs="Arial"/>
          <w:sz w:val="20"/>
          <w:szCs w:val="18"/>
        </w:rPr>
      </w:pPr>
      <w:r w:rsidRPr="00F556CD">
        <w:rPr>
          <w:rFonts w:cs="Arial"/>
          <w:sz w:val="20"/>
          <w:szCs w:val="18"/>
        </w:rPr>
        <w:t>IGF-1, insulin-like growth factor</w:t>
      </w:r>
    </w:p>
    <w:p w14:paraId="579EE6BE" w14:textId="77777777" w:rsidR="00F556CD" w:rsidRPr="00F556CD" w:rsidRDefault="00F556CD" w:rsidP="00F556CD">
      <w:pPr>
        <w:spacing w:line="360" w:lineRule="auto"/>
        <w:rPr>
          <w:rFonts w:cs="Arial"/>
          <w:sz w:val="20"/>
          <w:szCs w:val="18"/>
        </w:rPr>
      </w:pPr>
      <w:r w:rsidRPr="00F556CD">
        <w:rPr>
          <w:rFonts w:cs="Arial"/>
          <w:sz w:val="20"/>
          <w:szCs w:val="18"/>
          <w:vertAlign w:val="superscript"/>
        </w:rPr>
        <w:t>a</w:t>
      </w:r>
      <w:r w:rsidRPr="00F556CD">
        <w:rPr>
          <w:rFonts w:cs="Arial"/>
          <w:sz w:val="20"/>
          <w:szCs w:val="18"/>
        </w:rPr>
        <w:t>Men taking anticoagulants excluded</w:t>
      </w:r>
    </w:p>
    <w:p w14:paraId="0606F7F2" w14:textId="77777777" w:rsidR="00F556CD" w:rsidRPr="00F556CD" w:rsidRDefault="00F556CD" w:rsidP="00F556CD">
      <w:pPr>
        <w:spacing w:line="360" w:lineRule="auto"/>
        <w:rPr>
          <w:rFonts w:cs="Arial"/>
          <w:sz w:val="20"/>
          <w:szCs w:val="18"/>
        </w:rPr>
      </w:pPr>
    </w:p>
    <w:p w14:paraId="79F14257" w14:textId="03C5A06B" w:rsidR="00745A5E" w:rsidRPr="009F3CE0" w:rsidRDefault="003D54EA" w:rsidP="003943BA">
      <w:pPr>
        <w:pStyle w:val="EndNoteBibliography"/>
        <w:spacing w:line="480" w:lineRule="auto"/>
        <w:ind w:left="426" w:hanging="437"/>
        <w:rPr>
          <w:rFonts w:ascii="Times New Roman" w:hAnsi="Times New Roman" w:cs="Times New Roman"/>
          <w:b/>
          <w:sz w:val="24"/>
        </w:rPr>
      </w:pPr>
      <w:r>
        <w:rPr>
          <w:rFonts w:ascii="Times New Roman" w:hAnsi="Times New Roman" w:cs="Times New Roman"/>
          <w:b/>
          <w:sz w:val="24"/>
        </w:rPr>
        <w:fldChar w:fldCharType="begin"/>
      </w:r>
      <w:r>
        <w:rPr>
          <w:rFonts w:ascii="Times New Roman" w:hAnsi="Times New Roman" w:cs="Times New Roman"/>
          <w:b/>
          <w:sz w:val="24"/>
        </w:rPr>
        <w:instrText xml:space="preserve"> ADDIN </w:instrText>
      </w:r>
      <w:r>
        <w:rPr>
          <w:rFonts w:ascii="Times New Roman" w:hAnsi="Times New Roman" w:cs="Times New Roman"/>
          <w:b/>
          <w:sz w:val="24"/>
        </w:rPr>
        <w:fldChar w:fldCharType="end"/>
      </w:r>
    </w:p>
    <w:sectPr w:rsidR="00745A5E" w:rsidRPr="009F3CE0" w:rsidSect="00731FC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68659" w14:textId="77777777" w:rsidR="0075788F" w:rsidRDefault="0075788F" w:rsidP="00B44D9E">
      <w:r>
        <w:separator/>
      </w:r>
    </w:p>
  </w:endnote>
  <w:endnote w:type="continuationSeparator" w:id="0">
    <w:p w14:paraId="1457D1A8" w14:textId="77777777" w:rsidR="0075788F" w:rsidRDefault="0075788F" w:rsidP="00B4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F843" w14:textId="77777777" w:rsidR="003B6C3E" w:rsidRPr="003709DD" w:rsidRDefault="003B6C3E" w:rsidP="003709DD">
    <w:pPr>
      <w:pStyle w:val="Footer"/>
      <w:jc w:val="right"/>
      <w:rPr>
        <w:sz w:val="20"/>
      </w:rPr>
    </w:pPr>
    <w:r w:rsidRPr="003709DD">
      <w:rPr>
        <w:sz w:val="20"/>
      </w:rPr>
      <w:fldChar w:fldCharType="begin"/>
    </w:r>
    <w:r w:rsidRPr="003709DD">
      <w:rPr>
        <w:sz w:val="20"/>
      </w:rPr>
      <w:instrText xml:space="preserve"> PAGE   \* MERGEFORMAT </w:instrText>
    </w:r>
    <w:r w:rsidRPr="003709DD">
      <w:rPr>
        <w:sz w:val="20"/>
      </w:rPr>
      <w:fldChar w:fldCharType="separate"/>
    </w:r>
    <w:r w:rsidR="007E3167">
      <w:rPr>
        <w:noProof/>
        <w:sz w:val="20"/>
      </w:rPr>
      <w:t>2</w:t>
    </w:r>
    <w:r w:rsidRPr="003709DD">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AFBBA" w14:textId="77777777" w:rsidR="0075788F" w:rsidRDefault="0075788F" w:rsidP="00B44D9E">
      <w:r>
        <w:separator/>
      </w:r>
    </w:p>
  </w:footnote>
  <w:footnote w:type="continuationSeparator" w:id="0">
    <w:p w14:paraId="09045A7A" w14:textId="77777777" w:rsidR="0075788F" w:rsidRDefault="0075788F" w:rsidP="00B44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5AEF"/>
    <w:multiLevelType w:val="hybridMultilevel"/>
    <w:tmpl w:val="B1C44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F1F66"/>
    <w:multiLevelType w:val="hybridMultilevel"/>
    <w:tmpl w:val="52E22E0E"/>
    <w:lvl w:ilvl="0" w:tplc="C9B48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528ED"/>
    <w:multiLevelType w:val="hybridMultilevel"/>
    <w:tmpl w:val="B8E6EB28"/>
    <w:lvl w:ilvl="0" w:tplc="75828BD4">
      <w:start w:val="4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A3B54"/>
    <w:multiLevelType w:val="multilevel"/>
    <w:tmpl w:val="6624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647FD"/>
    <w:multiLevelType w:val="hybridMultilevel"/>
    <w:tmpl w:val="187E0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F1371"/>
    <w:multiLevelType w:val="hybridMultilevel"/>
    <w:tmpl w:val="10085EAA"/>
    <w:lvl w:ilvl="0" w:tplc="7FB6CECC">
      <w:start w:val="2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ed Sci Sports Exercis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rsd9r9pddxw6etpes5ea2gp02z0t9wttz5&quot;&gt;Tessa EndNote Library&lt;record-ids&gt;&lt;item&gt;7&lt;/item&gt;&lt;item&gt;73&lt;/item&gt;&lt;item&gt;74&lt;/item&gt;&lt;item&gt;77&lt;/item&gt;&lt;item&gt;78&lt;/item&gt;&lt;item&gt;79&lt;/item&gt;&lt;item&gt;92&lt;/item&gt;&lt;item&gt;94&lt;/item&gt;&lt;item&gt;95&lt;/item&gt;&lt;item&gt;114&lt;/item&gt;&lt;item&gt;149&lt;/item&gt;&lt;item&gt;155&lt;/item&gt;&lt;item&gt;156&lt;/item&gt;&lt;item&gt;158&lt;/item&gt;&lt;item&gt;162&lt;/item&gt;&lt;item&gt;165&lt;/item&gt;&lt;item&gt;166&lt;/item&gt;&lt;item&gt;167&lt;/item&gt;&lt;item&gt;168&lt;/item&gt;&lt;item&gt;169&lt;/item&gt;&lt;item&gt;170&lt;/item&gt;&lt;item&gt;171&lt;/item&gt;&lt;item&gt;172&lt;/item&gt;&lt;item&gt;175&lt;/item&gt;&lt;item&gt;176&lt;/item&gt;&lt;item&gt;178&lt;/item&gt;&lt;item&gt;179&lt;/item&gt;&lt;item&gt;180&lt;/item&gt;&lt;item&gt;181&lt;/item&gt;&lt;item&gt;182&lt;/item&gt;&lt;item&gt;183&lt;/item&gt;&lt;item&gt;216&lt;/item&gt;&lt;item&gt;217&lt;/item&gt;&lt;item&gt;218&lt;/item&gt;&lt;/record-ids&gt;&lt;/item&gt;&lt;/Libraries&gt;"/>
  </w:docVars>
  <w:rsids>
    <w:rsidRoot w:val="00082053"/>
    <w:rsid w:val="00004C57"/>
    <w:rsid w:val="00006ABA"/>
    <w:rsid w:val="000115CA"/>
    <w:rsid w:val="00022109"/>
    <w:rsid w:val="000245D7"/>
    <w:rsid w:val="000279E1"/>
    <w:rsid w:val="00032810"/>
    <w:rsid w:val="00032AA0"/>
    <w:rsid w:val="0003458A"/>
    <w:rsid w:val="00037647"/>
    <w:rsid w:val="000436F7"/>
    <w:rsid w:val="00044AC7"/>
    <w:rsid w:val="000478BE"/>
    <w:rsid w:val="00047A61"/>
    <w:rsid w:val="00052526"/>
    <w:rsid w:val="00052E03"/>
    <w:rsid w:val="00057532"/>
    <w:rsid w:val="00065014"/>
    <w:rsid w:val="0006510F"/>
    <w:rsid w:val="00065747"/>
    <w:rsid w:val="00066753"/>
    <w:rsid w:val="0008180F"/>
    <w:rsid w:val="00082053"/>
    <w:rsid w:val="0008581E"/>
    <w:rsid w:val="0008717E"/>
    <w:rsid w:val="0009073A"/>
    <w:rsid w:val="00095B85"/>
    <w:rsid w:val="000967FA"/>
    <w:rsid w:val="000A2A1B"/>
    <w:rsid w:val="000A34F4"/>
    <w:rsid w:val="000B19D2"/>
    <w:rsid w:val="000B2683"/>
    <w:rsid w:val="000B2EE4"/>
    <w:rsid w:val="000B6B9D"/>
    <w:rsid w:val="000B733C"/>
    <w:rsid w:val="000C46B3"/>
    <w:rsid w:val="000C5742"/>
    <w:rsid w:val="000C5FD2"/>
    <w:rsid w:val="000D3AD5"/>
    <w:rsid w:val="000D3E65"/>
    <w:rsid w:val="000D5F4E"/>
    <w:rsid w:val="000F0D17"/>
    <w:rsid w:val="000F2E03"/>
    <w:rsid w:val="001003A6"/>
    <w:rsid w:val="00101F71"/>
    <w:rsid w:val="001064D2"/>
    <w:rsid w:val="001137CB"/>
    <w:rsid w:val="00116789"/>
    <w:rsid w:val="001203A2"/>
    <w:rsid w:val="00123D0C"/>
    <w:rsid w:val="00124F9E"/>
    <w:rsid w:val="00126709"/>
    <w:rsid w:val="00130338"/>
    <w:rsid w:val="0013272F"/>
    <w:rsid w:val="001344AE"/>
    <w:rsid w:val="00136D45"/>
    <w:rsid w:val="001371DC"/>
    <w:rsid w:val="00144EB3"/>
    <w:rsid w:val="00162A97"/>
    <w:rsid w:val="0016685D"/>
    <w:rsid w:val="00176994"/>
    <w:rsid w:val="00187183"/>
    <w:rsid w:val="001874EE"/>
    <w:rsid w:val="0019065E"/>
    <w:rsid w:val="001958EB"/>
    <w:rsid w:val="00196057"/>
    <w:rsid w:val="001969A9"/>
    <w:rsid w:val="001A061E"/>
    <w:rsid w:val="001A1E1C"/>
    <w:rsid w:val="001A5AB6"/>
    <w:rsid w:val="001B138C"/>
    <w:rsid w:val="001C03E3"/>
    <w:rsid w:val="001C476D"/>
    <w:rsid w:val="001C65E4"/>
    <w:rsid w:val="001D5B20"/>
    <w:rsid w:val="001E0AB7"/>
    <w:rsid w:val="001E0E48"/>
    <w:rsid w:val="001E5480"/>
    <w:rsid w:val="001F728B"/>
    <w:rsid w:val="00202382"/>
    <w:rsid w:val="002026A0"/>
    <w:rsid w:val="00204A36"/>
    <w:rsid w:val="002136E0"/>
    <w:rsid w:val="00214FD3"/>
    <w:rsid w:val="002204E1"/>
    <w:rsid w:val="002228ED"/>
    <w:rsid w:val="002230A0"/>
    <w:rsid w:val="002323D0"/>
    <w:rsid w:val="0023256A"/>
    <w:rsid w:val="00241515"/>
    <w:rsid w:val="002455FE"/>
    <w:rsid w:val="00245C89"/>
    <w:rsid w:val="00245F79"/>
    <w:rsid w:val="00256B25"/>
    <w:rsid w:val="00260DD9"/>
    <w:rsid w:val="002615F7"/>
    <w:rsid w:val="00261AFB"/>
    <w:rsid w:val="00262D4B"/>
    <w:rsid w:val="0026369B"/>
    <w:rsid w:val="0026444A"/>
    <w:rsid w:val="00266542"/>
    <w:rsid w:val="002724D5"/>
    <w:rsid w:val="00273EB5"/>
    <w:rsid w:val="00277AF2"/>
    <w:rsid w:val="00287EDA"/>
    <w:rsid w:val="002912C6"/>
    <w:rsid w:val="002917E9"/>
    <w:rsid w:val="002927B7"/>
    <w:rsid w:val="00294A98"/>
    <w:rsid w:val="002955F5"/>
    <w:rsid w:val="002959F8"/>
    <w:rsid w:val="002A58A8"/>
    <w:rsid w:val="002B2066"/>
    <w:rsid w:val="002B6BAE"/>
    <w:rsid w:val="002C4676"/>
    <w:rsid w:val="002D1FED"/>
    <w:rsid w:val="002D287C"/>
    <w:rsid w:val="002E29B0"/>
    <w:rsid w:val="002E7878"/>
    <w:rsid w:val="002F5189"/>
    <w:rsid w:val="00303764"/>
    <w:rsid w:val="003060FE"/>
    <w:rsid w:val="00315963"/>
    <w:rsid w:val="003314E3"/>
    <w:rsid w:val="00346DCD"/>
    <w:rsid w:val="00363B15"/>
    <w:rsid w:val="003709DD"/>
    <w:rsid w:val="00373858"/>
    <w:rsid w:val="00385E3C"/>
    <w:rsid w:val="003877D7"/>
    <w:rsid w:val="00390675"/>
    <w:rsid w:val="00391BA0"/>
    <w:rsid w:val="00393548"/>
    <w:rsid w:val="003935E5"/>
    <w:rsid w:val="0039439F"/>
    <w:rsid w:val="003943BA"/>
    <w:rsid w:val="00394CDF"/>
    <w:rsid w:val="003977E1"/>
    <w:rsid w:val="003A4FB8"/>
    <w:rsid w:val="003B01E4"/>
    <w:rsid w:val="003B5EA5"/>
    <w:rsid w:val="003B6C3E"/>
    <w:rsid w:val="003C10D1"/>
    <w:rsid w:val="003C1D91"/>
    <w:rsid w:val="003C23AA"/>
    <w:rsid w:val="003C3650"/>
    <w:rsid w:val="003C675A"/>
    <w:rsid w:val="003C6FE6"/>
    <w:rsid w:val="003D0ADB"/>
    <w:rsid w:val="003D375C"/>
    <w:rsid w:val="003D428D"/>
    <w:rsid w:val="003D54EA"/>
    <w:rsid w:val="003E3F0F"/>
    <w:rsid w:val="003F29CC"/>
    <w:rsid w:val="003F2F4E"/>
    <w:rsid w:val="003F33E2"/>
    <w:rsid w:val="003F37E7"/>
    <w:rsid w:val="003F3DA7"/>
    <w:rsid w:val="004046F5"/>
    <w:rsid w:val="00404E98"/>
    <w:rsid w:val="00422FDF"/>
    <w:rsid w:val="00423774"/>
    <w:rsid w:val="00423A81"/>
    <w:rsid w:val="00430178"/>
    <w:rsid w:val="0043268B"/>
    <w:rsid w:val="00433EC3"/>
    <w:rsid w:val="004356C1"/>
    <w:rsid w:val="00443354"/>
    <w:rsid w:val="00443FFE"/>
    <w:rsid w:val="00450BBF"/>
    <w:rsid w:val="004540CA"/>
    <w:rsid w:val="00460807"/>
    <w:rsid w:val="00475AE2"/>
    <w:rsid w:val="0048649E"/>
    <w:rsid w:val="0049242C"/>
    <w:rsid w:val="00492508"/>
    <w:rsid w:val="00497A7C"/>
    <w:rsid w:val="004A175B"/>
    <w:rsid w:val="004A5BEA"/>
    <w:rsid w:val="004B37AC"/>
    <w:rsid w:val="004C05FC"/>
    <w:rsid w:val="004C0FF4"/>
    <w:rsid w:val="004C318E"/>
    <w:rsid w:val="004C58E7"/>
    <w:rsid w:val="004D4B38"/>
    <w:rsid w:val="004D4D2B"/>
    <w:rsid w:val="004D778F"/>
    <w:rsid w:val="004E0DED"/>
    <w:rsid w:val="004E1415"/>
    <w:rsid w:val="004F1A54"/>
    <w:rsid w:val="004F2E36"/>
    <w:rsid w:val="00500E90"/>
    <w:rsid w:val="005021D0"/>
    <w:rsid w:val="00507C5F"/>
    <w:rsid w:val="0051165B"/>
    <w:rsid w:val="00512BC2"/>
    <w:rsid w:val="00515EB2"/>
    <w:rsid w:val="00522CB8"/>
    <w:rsid w:val="005327F4"/>
    <w:rsid w:val="0054119A"/>
    <w:rsid w:val="00542EB5"/>
    <w:rsid w:val="00543119"/>
    <w:rsid w:val="0054387D"/>
    <w:rsid w:val="00551397"/>
    <w:rsid w:val="005600FE"/>
    <w:rsid w:val="00563D47"/>
    <w:rsid w:val="00566CD6"/>
    <w:rsid w:val="00580A4B"/>
    <w:rsid w:val="005836F3"/>
    <w:rsid w:val="00583CF6"/>
    <w:rsid w:val="0058546E"/>
    <w:rsid w:val="005A33C5"/>
    <w:rsid w:val="005A605B"/>
    <w:rsid w:val="005B07AF"/>
    <w:rsid w:val="005B382A"/>
    <w:rsid w:val="005C1D46"/>
    <w:rsid w:val="005C1FEB"/>
    <w:rsid w:val="005C43F9"/>
    <w:rsid w:val="005C583A"/>
    <w:rsid w:val="005D13F6"/>
    <w:rsid w:val="005E106D"/>
    <w:rsid w:val="005E363A"/>
    <w:rsid w:val="005E740D"/>
    <w:rsid w:val="005F1A1E"/>
    <w:rsid w:val="005F1C4A"/>
    <w:rsid w:val="005F5974"/>
    <w:rsid w:val="006118EB"/>
    <w:rsid w:val="006122CF"/>
    <w:rsid w:val="00630216"/>
    <w:rsid w:val="00633184"/>
    <w:rsid w:val="0063506B"/>
    <w:rsid w:val="00641D9F"/>
    <w:rsid w:val="00654009"/>
    <w:rsid w:val="00662E79"/>
    <w:rsid w:val="0066399A"/>
    <w:rsid w:val="00670AE1"/>
    <w:rsid w:val="006710D2"/>
    <w:rsid w:val="0067285A"/>
    <w:rsid w:val="0067667C"/>
    <w:rsid w:val="00682E49"/>
    <w:rsid w:val="00684EFF"/>
    <w:rsid w:val="0069058A"/>
    <w:rsid w:val="00693B5E"/>
    <w:rsid w:val="0069471D"/>
    <w:rsid w:val="00697787"/>
    <w:rsid w:val="006A19C5"/>
    <w:rsid w:val="006A24EC"/>
    <w:rsid w:val="006A5AAF"/>
    <w:rsid w:val="006B356C"/>
    <w:rsid w:val="006B5F1C"/>
    <w:rsid w:val="006B64EB"/>
    <w:rsid w:val="006C2761"/>
    <w:rsid w:val="006D5245"/>
    <w:rsid w:val="006E19E5"/>
    <w:rsid w:val="006E2E9C"/>
    <w:rsid w:val="006E4E4A"/>
    <w:rsid w:val="006F5EEC"/>
    <w:rsid w:val="006F7461"/>
    <w:rsid w:val="0071182B"/>
    <w:rsid w:val="007126B1"/>
    <w:rsid w:val="007136C8"/>
    <w:rsid w:val="007139F0"/>
    <w:rsid w:val="00714FD8"/>
    <w:rsid w:val="007256AF"/>
    <w:rsid w:val="00726EF3"/>
    <w:rsid w:val="007308F7"/>
    <w:rsid w:val="00731FC2"/>
    <w:rsid w:val="00735EE6"/>
    <w:rsid w:val="00744C0F"/>
    <w:rsid w:val="00745A5E"/>
    <w:rsid w:val="00747BAA"/>
    <w:rsid w:val="00750B75"/>
    <w:rsid w:val="0075788F"/>
    <w:rsid w:val="00757EC9"/>
    <w:rsid w:val="00764F7B"/>
    <w:rsid w:val="007809C4"/>
    <w:rsid w:val="007A6FBA"/>
    <w:rsid w:val="007A7CE4"/>
    <w:rsid w:val="007A7FED"/>
    <w:rsid w:val="007B7D6E"/>
    <w:rsid w:val="007C0657"/>
    <w:rsid w:val="007C2118"/>
    <w:rsid w:val="007C57FD"/>
    <w:rsid w:val="007D3B40"/>
    <w:rsid w:val="007D4E16"/>
    <w:rsid w:val="007D4F5D"/>
    <w:rsid w:val="007E3167"/>
    <w:rsid w:val="007E64C5"/>
    <w:rsid w:val="007E6F47"/>
    <w:rsid w:val="007F5A0C"/>
    <w:rsid w:val="007F6C75"/>
    <w:rsid w:val="008016C1"/>
    <w:rsid w:val="00801C3C"/>
    <w:rsid w:val="00804737"/>
    <w:rsid w:val="0081411E"/>
    <w:rsid w:val="008143C0"/>
    <w:rsid w:val="00815EC1"/>
    <w:rsid w:val="00816770"/>
    <w:rsid w:val="0081740B"/>
    <w:rsid w:val="008212F4"/>
    <w:rsid w:val="008214A6"/>
    <w:rsid w:val="00822C13"/>
    <w:rsid w:val="0082411C"/>
    <w:rsid w:val="00825EA2"/>
    <w:rsid w:val="00826F3A"/>
    <w:rsid w:val="00830543"/>
    <w:rsid w:val="008434C6"/>
    <w:rsid w:val="0084716F"/>
    <w:rsid w:val="008567E1"/>
    <w:rsid w:val="008574FA"/>
    <w:rsid w:val="00862556"/>
    <w:rsid w:val="00863D9D"/>
    <w:rsid w:val="008642A0"/>
    <w:rsid w:val="008752EB"/>
    <w:rsid w:val="0087561F"/>
    <w:rsid w:val="00880A22"/>
    <w:rsid w:val="00881D1B"/>
    <w:rsid w:val="00884DF0"/>
    <w:rsid w:val="00886ED5"/>
    <w:rsid w:val="008977C5"/>
    <w:rsid w:val="008A09E6"/>
    <w:rsid w:val="008A126B"/>
    <w:rsid w:val="008A174D"/>
    <w:rsid w:val="008B376C"/>
    <w:rsid w:val="008C01B7"/>
    <w:rsid w:val="008C02DD"/>
    <w:rsid w:val="008C2724"/>
    <w:rsid w:val="008C3452"/>
    <w:rsid w:val="008C66E5"/>
    <w:rsid w:val="008D5F06"/>
    <w:rsid w:val="008E72F1"/>
    <w:rsid w:val="008F6644"/>
    <w:rsid w:val="00900AFA"/>
    <w:rsid w:val="00901368"/>
    <w:rsid w:val="00901C60"/>
    <w:rsid w:val="00902374"/>
    <w:rsid w:val="00902A73"/>
    <w:rsid w:val="0090377B"/>
    <w:rsid w:val="0090411F"/>
    <w:rsid w:val="009075EF"/>
    <w:rsid w:val="009124F5"/>
    <w:rsid w:val="00915E5F"/>
    <w:rsid w:val="009164DD"/>
    <w:rsid w:val="009202B5"/>
    <w:rsid w:val="00923A5F"/>
    <w:rsid w:val="00930C48"/>
    <w:rsid w:val="00935F2E"/>
    <w:rsid w:val="009366CF"/>
    <w:rsid w:val="00943CD5"/>
    <w:rsid w:val="00944161"/>
    <w:rsid w:val="00945336"/>
    <w:rsid w:val="0095007C"/>
    <w:rsid w:val="00956153"/>
    <w:rsid w:val="00956561"/>
    <w:rsid w:val="00960515"/>
    <w:rsid w:val="009609E6"/>
    <w:rsid w:val="00962AD7"/>
    <w:rsid w:val="009662C4"/>
    <w:rsid w:val="0096691F"/>
    <w:rsid w:val="00966D6B"/>
    <w:rsid w:val="00967576"/>
    <w:rsid w:val="00972702"/>
    <w:rsid w:val="00974353"/>
    <w:rsid w:val="00975967"/>
    <w:rsid w:val="009816A9"/>
    <w:rsid w:val="0098528F"/>
    <w:rsid w:val="00986FDC"/>
    <w:rsid w:val="00991545"/>
    <w:rsid w:val="009944B8"/>
    <w:rsid w:val="009A016E"/>
    <w:rsid w:val="009A0488"/>
    <w:rsid w:val="009A09FD"/>
    <w:rsid w:val="009A22F6"/>
    <w:rsid w:val="009A3248"/>
    <w:rsid w:val="009B2201"/>
    <w:rsid w:val="009B6B1A"/>
    <w:rsid w:val="009C0D1A"/>
    <w:rsid w:val="009C25D3"/>
    <w:rsid w:val="009C319A"/>
    <w:rsid w:val="009C3247"/>
    <w:rsid w:val="009C57A1"/>
    <w:rsid w:val="009C7A32"/>
    <w:rsid w:val="009D0034"/>
    <w:rsid w:val="009D2ADE"/>
    <w:rsid w:val="009D3FB5"/>
    <w:rsid w:val="009D5309"/>
    <w:rsid w:val="009E3E86"/>
    <w:rsid w:val="009E4FAC"/>
    <w:rsid w:val="009E70F6"/>
    <w:rsid w:val="009E7ADB"/>
    <w:rsid w:val="009F2BBA"/>
    <w:rsid w:val="009F3A9E"/>
    <w:rsid w:val="009F3CE0"/>
    <w:rsid w:val="009F595F"/>
    <w:rsid w:val="009F7AB7"/>
    <w:rsid w:val="00A04FED"/>
    <w:rsid w:val="00A05313"/>
    <w:rsid w:val="00A129A7"/>
    <w:rsid w:val="00A13DB4"/>
    <w:rsid w:val="00A16DE7"/>
    <w:rsid w:val="00A20555"/>
    <w:rsid w:val="00A20B23"/>
    <w:rsid w:val="00A22490"/>
    <w:rsid w:val="00A40554"/>
    <w:rsid w:val="00A50D0E"/>
    <w:rsid w:val="00A603FC"/>
    <w:rsid w:val="00A65295"/>
    <w:rsid w:val="00A71146"/>
    <w:rsid w:val="00A8442F"/>
    <w:rsid w:val="00A84687"/>
    <w:rsid w:val="00A92371"/>
    <w:rsid w:val="00A970B9"/>
    <w:rsid w:val="00AB1A4F"/>
    <w:rsid w:val="00AC0A9D"/>
    <w:rsid w:val="00AC5EA0"/>
    <w:rsid w:val="00AD6D9D"/>
    <w:rsid w:val="00AE045B"/>
    <w:rsid w:val="00AE3E4F"/>
    <w:rsid w:val="00AF2712"/>
    <w:rsid w:val="00AF3A1D"/>
    <w:rsid w:val="00AF460B"/>
    <w:rsid w:val="00B1198D"/>
    <w:rsid w:val="00B16042"/>
    <w:rsid w:val="00B20181"/>
    <w:rsid w:val="00B26E13"/>
    <w:rsid w:val="00B26E66"/>
    <w:rsid w:val="00B2755D"/>
    <w:rsid w:val="00B31B63"/>
    <w:rsid w:val="00B34422"/>
    <w:rsid w:val="00B35CB0"/>
    <w:rsid w:val="00B4494C"/>
    <w:rsid w:val="00B44D9E"/>
    <w:rsid w:val="00B518DC"/>
    <w:rsid w:val="00B55517"/>
    <w:rsid w:val="00B55BC1"/>
    <w:rsid w:val="00B57766"/>
    <w:rsid w:val="00B61193"/>
    <w:rsid w:val="00B71AB8"/>
    <w:rsid w:val="00B74F9D"/>
    <w:rsid w:val="00B81AA7"/>
    <w:rsid w:val="00B912E8"/>
    <w:rsid w:val="00BA2F78"/>
    <w:rsid w:val="00BA3910"/>
    <w:rsid w:val="00BA5C76"/>
    <w:rsid w:val="00BB08A8"/>
    <w:rsid w:val="00BB21E8"/>
    <w:rsid w:val="00BB7224"/>
    <w:rsid w:val="00BC32C6"/>
    <w:rsid w:val="00BE13D1"/>
    <w:rsid w:val="00BE296B"/>
    <w:rsid w:val="00BE2B37"/>
    <w:rsid w:val="00BE4937"/>
    <w:rsid w:val="00BE4E2D"/>
    <w:rsid w:val="00BE5317"/>
    <w:rsid w:val="00BF1821"/>
    <w:rsid w:val="00BF2BE1"/>
    <w:rsid w:val="00BF426C"/>
    <w:rsid w:val="00BF44A4"/>
    <w:rsid w:val="00BF60D4"/>
    <w:rsid w:val="00BF68A3"/>
    <w:rsid w:val="00BF6B0C"/>
    <w:rsid w:val="00C047A7"/>
    <w:rsid w:val="00C04932"/>
    <w:rsid w:val="00C06F17"/>
    <w:rsid w:val="00C16F25"/>
    <w:rsid w:val="00C24F71"/>
    <w:rsid w:val="00C2766F"/>
    <w:rsid w:val="00C3188E"/>
    <w:rsid w:val="00C35686"/>
    <w:rsid w:val="00C36553"/>
    <w:rsid w:val="00C42E41"/>
    <w:rsid w:val="00C42F81"/>
    <w:rsid w:val="00C462FA"/>
    <w:rsid w:val="00C527FE"/>
    <w:rsid w:val="00C60A9A"/>
    <w:rsid w:val="00C63BFC"/>
    <w:rsid w:val="00C73A0B"/>
    <w:rsid w:val="00C7585D"/>
    <w:rsid w:val="00C86FBF"/>
    <w:rsid w:val="00C92ECB"/>
    <w:rsid w:val="00C9764E"/>
    <w:rsid w:val="00CA4D34"/>
    <w:rsid w:val="00CA50DB"/>
    <w:rsid w:val="00CA5D86"/>
    <w:rsid w:val="00CB69EC"/>
    <w:rsid w:val="00CC316C"/>
    <w:rsid w:val="00CD0882"/>
    <w:rsid w:val="00CD0E86"/>
    <w:rsid w:val="00CD0FF1"/>
    <w:rsid w:val="00CD290C"/>
    <w:rsid w:val="00CD3A78"/>
    <w:rsid w:val="00CD61D2"/>
    <w:rsid w:val="00CD6A45"/>
    <w:rsid w:val="00CF203D"/>
    <w:rsid w:val="00CF40E2"/>
    <w:rsid w:val="00CF4493"/>
    <w:rsid w:val="00CF6252"/>
    <w:rsid w:val="00D00A89"/>
    <w:rsid w:val="00D016C6"/>
    <w:rsid w:val="00D02FFA"/>
    <w:rsid w:val="00D03DE3"/>
    <w:rsid w:val="00D1172B"/>
    <w:rsid w:val="00D11D26"/>
    <w:rsid w:val="00D20CA3"/>
    <w:rsid w:val="00D3151B"/>
    <w:rsid w:val="00D34125"/>
    <w:rsid w:val="00D34DD8"/>
    <w:rsid w:val="00D35F52"/>
    <w:rsid w:val="00D36949"/>
    <w:rsid w:val="00D40A76"/>
    <w:rsid w:val="00D53102"/>
    <w:rsid w:val="00D535B0"/>
    <w:rsid w:val="00D56ECA"/>
    <w:rsid w:val="00D63D63"/>
    <w:rsid w:val="00D63E27"/>
    <w:rsid w:val="00D63E74"/>
    <w:rsid w:val="00D71E4D"/>
    <w:rsid w:val="00D722CC"/>
    <w:rsid w:val="00D73B24"/>
    <w:rsid w:val="00D75B2E"/>
    <w:rsid w:val="00D769C3"/>
    <w:rsid w:val="00D8614F"/>
    <w:rsid w:val="00D86863"/>
    <w:rsid w:val="00D87D10"/>
    <w:rsid w:val="00D914CD"/>
    <w:rsid w:val="00D9606E"/>
    <w:rsid w:val="00DA56B0"/>
    <w:rsid w:val="00DB0CDC"/>
    <w:rsid w:val="00DB2D68"/>
    <w:rsid w:val="00DB4F48"/>
    <w:rsid w:val="00DB6477"/>
    <w:rsid w:val="00DC032B"/>
    <w:rsid w:val="00DC246A"/>
    <w:rsid w:val="00DC3B4F"/>
    <w:rsid w:val="00DD0B44"/>
    <w:rsid w:val="00DD2C8C"/>
    <w:rsid w:val="00DD49EB"/>
    <w:rsid w:val="00DD58C7"/>
    <w:rsid w:val="00DE3895"/>
    <w:rsid w:val="00DF4061"/>
    <w:rsid w:val="00E008AE"/>
    <w:rsid w:val="00E00B15"/>
    <w:rsid w:val="00E00D37"/>
    <w:rsid w:val="00E01FEF"/>
    <w:rsid w:val="00E070FB"/>
    <w:rsid w:val="00E10F64"/>
    <w:rsid w:val="00E13F51"/>
    <w:rsid w:val="00E210EA"/>
    <w:rsid w:val="00E27081"/>
    <w:rsid w:val="00E32CC1"/>
    <w:rsid w:val="00E35779"/>
    <w:rsid w:val="00E36FE1"/>
    <w:rsid w:val="00E3721D"/>
    <w:rsid w:val="00E4390A"/>
    <w:rsid w:val="00E44092"/>
    <w:rsid w:val="00E44D4B"/>
    <w:rsid w:val="00E46C23"/>
    <w:rsid w:val="00E55452"/>
    <w:rsid w:val="00E629BD"/>
    <w:rsid w:val="00E7049A"/>
    <w:rsid w:val="00E73BBA"/>
    <w:rsid w:val="00E83A5D"/>
    <w:rsid w:val="00E915CC"/>
    <w:rsid w:val="00E93DF6"/>
    <w:rsid w:val="00E94D96"/>
    <w:rsid w:val="00EA1418"/>
    <w:rsid w:val="00EA5BB8"/>
    <w:rsid w:val="00EA6EBC"/>
    <w:rsid w:val="00EA79A2"/>
    <w:rsid w:val="00EB0997"/>
    <w:rsid w:val="00EB571B"/>
    <w:rsid w:val="00EC6328"/>
    <w:rsid w:val="00EC7E7C"/>
    <w:rsid w:val="00ED25BB"/>
    <w:rsid w:val="00ED3D44"/>
    <w:rsid w:val="00ED4422"/>
    <w:rsid w:val="00ED4F83"/>
    <w:rsid w:val="00EE7AAB"/>
    <w:rsid w:val="00EF00B1"/>
    <w:rsid w:val="00EF15DB"/>
    <w:rsid w:val="00EF21F6"/>
    <w:rsid w:val="00EF2226"/>
    <w:rsid w:val="00EF4999"/>
    <w:rsid w:val="00EF5D6F"/>
    <w:rsid w:val="00EF6CE2"/>
    <w:rsid w:val="00F04425"/>
    <w:rsid w:val="00F1015A"/>
    <w:rsid w:val="00F10E14"/>
    <w:rsid w:val="00F14B69"/>
    <w:rsid w:val="00F169C3"/>
    <w:rsid w:val="00F20785"/>
    <w:rsid w:val="00F21642"/>
    <w:rsid w:val="00F33D8B"/>
    <w:rsid w:val="00F379B0"/>
    <w:rsid w:val="00F40E97"/>
    <w:rsid w:val="00F46D0E"/>
    <w:rsid w:val="00F52057"/>
    <w:rsid w:val="00F52827"/>
    <w:rsid w:val="00F556CD"/>
    <w:rsid w:val="00F60462"/>
    <w:rsid w:val="00F62D2F"/>
    <w:rsid w:val="00F65218"/>
    <w:rsid w:val="00F75557"/>
    <w:rsid w:val="00F7732D"/>
    <w:rsid w:val="00F77AA2"/>
    <w:rsid w:val="00F855AF"/>
    <w:rsid w:val="00F95B96"/>
    <w:rsid w:val="00F95D1A"/>
    <w:rsid w:val="00F9752B"/>
    <w:rsid w:val="00FA0D1B"/>
    <w:rsid w:val="00FA6325"/>
    <w:rsid w:val="00FA7DC3"/>
    <w:rsid w:val="00FB3E0F"/>
    <w:rsid w:val="00FC3AE2"/>
    <w:rsid w:val="00FC49C2"/>
    <w:rsid w:val="00FC52D7"/>
    <w:rsid w:val="00FD04A2"/>
    <w:rsid w:val="00FD37DD"/>
    <w:rsid w:val="00FE415D"/>
    <w:rsid w:val="00FE64B4"/>
    <w:rsid w:val="00FE7989"/>
    <w:rsid w:val="00FF3A56"/>
    <w:rsid w:val="00FF7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5DCC6"/>
  <w15:docId w15:val="{B5D86365-9EA7-4AA8-9A29-41C621FE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unhideWhenUsed="1" w:qFormat="1"/>
    <w:lsdException w:name="heading 8" w:locked="1" w:uiPriority="9"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BF"/>
    <w:rPr>
      <w:rFonts w:ascii="Arial" w:hAnsi="Arial"/>
      <w:szCs w:val="24"/>
      <w:lang w:eastAsia="en-US"/>
    </w:rPr>
  </w:style>
  <w:style w:type="paragraph" w:styleId="Heading1">
    <w:name w:val="heading 1"/>
    <w:basedOn w:val="Normal"/>
    <w:next w:val="Normal"/>
    <w:link w:val="Heading1Char"/>
    <w:uiPriority w:val="9"/>
    <w:qFormat/>
    <w:rsid w:val="006B64E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6B64E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B64E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6B64EB"/>
    <w:pPr>
      <w:keepNext/>
      <w:spacing w:before="240" w:after="60"/>
      <w:outlineLvl w:val="3"/>
    </w:pPr>
    <w:rPr>
      <w:b/>
      <w:bCs/>
      <w:sz w:val="28"/>
      <w:szCs w:val="28"/>
    </w:rPr>
  </w:style>
  <w:style w:type="paragraph" w:styleId="Heading5">
    <w:name w:val="heading 5"/>
    <w:basedOn w:val="Normal"/>
    <w:next w:val="Normal"/>
    <w:link w:val="Heading5Char"/>
    <w:uiPriority w:val="9"/>
    <w:qFormat/>
    <w:rsid w:val="006B64EB"/>
    <w:pPr>
      <w:spacing w:before="240" w:after="60"/>
      <w:outlineLvl w:val="4"/>
    </w:pPr>
    <w:rPr>
      <w:b/>
      <w:bCs/>
      <w:i/>
      <w:iCs/>
      <w:sz w:val="26"/>
      <w:szCs w:val="26"/>
    </w:rPr>
  </w:style>
  <w:style w:type="paragraph" w:styleId="Heading6">
    <w:name w:val="heading 6"/>
    <w:basedOn w:val="Normal"/>
    <w:next w:val="Normal"/>
    <w:link w:val="Heading6Char"/>
    <w:uiPriority w:val="9"/>
    <w:qFormat/>
    <w:rsid w:val="006B64EB"/>
    <w:pPr>
      <w:spacing w:before="240" w:after="60"/>
      <w:outlineLvl w:val="5"/>
    </w:pPr>
    <w:rPr>
      <w:b/>
      <w:bCs/>
      <w:szCs w:val="22"/>
    </w:rPr>
  </w:style>
  <w:style w:type="paragraph" w:styleId="Heading7">
    <w:name w:val="heading 7"/>
    <w:basedOn w:val="Normal"/>
    <w:next w:val="Normal"/>
    <w:link w:val="Heading7Char"/>
    <w:uiPriority w:val="9"/>
    <w:qFormat/>
    <w:rsid w:val="006B64EB"/>
    <w:pPr>
      <w:spacing w:before="240" w:after="60"/>
      <w:outlineLvl w:val="6"/>
    </w:pPr>
  </w:style>
  <w:style w:type="paragraph" w:styleId="Heading8">
    <w:name w:val="heading 8"/>
    <w:basedOn w:val="Normal"/>
    <w:next w:val="Normal"/>
    <w:link w:val="Heading8Char"/>
    <w:uiPriority w:val="9"/>
    <w:qFormat/>
    <w:rsid w:val="006B64EB"/>
    <w:pPr>
      <w:spacing w:before="240" w:after="60"/>
      <w:outlineLvl w:val="7"/>
    </w:pPr>
    <w:rPr>
      <w:i/>
      <w:iCs/>
    </w:rPr>
  </w:style>
  <w:style w:type="paragraph" w:styleId="Heading9">
    <w:name w:val="heading 9"/>
    <w:basedOn w:val="Normal"/>
    <w:next w:val="Normal"/>
    <w:link w:val="Heading9Char"/>
    <w:uiPriority w:val="9"/>
    <w:qFormat/>
    <w:rsid w:val="006B64EB"/>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64EB"/>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6B64EB"/>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6B64EB"/>
    <w:rPr>
      <w:rFonts w:ascii="Cambria" w:hAnsi="Cambria" w:cs="Times New Roman"/>
      <w:b/>
      <w:bCs/>
      <w:sz w:val="26"/>
      <w:szCs w:val="26"/>
    </w:rPr>
  </w:style>
  <w:style w:type="character" w:customStyle="1" w:styleId="Heading4Char">
    <w:name w:val="Heading 4 Char"/>
    <w:basedOn w:val="DefaultParagraphFont"/>
    <w:link w:val="Heading4"/>
    <w:uiPriority w:val="9"/>
    <w:locked/>
    <w:rsid w:val="006B64EB"/>
    <w:rPr>
      <w:rFonts w:cs="Times New Roman"/>
      <w:b/>
      <w:bCs/>
      <w:sz w:val="28"/>
      <w:szCs w:val="28"/>
    </w:rPr>
  </w:style>
  <w:style w:type="character" w:customStyle="1" w:styleId="Heading5Char">
    <w:name w:val="Heading 5 Char"/>
    <w:basedOn w:val="DefaultParagraphFont"/>
    <w:link w:val="Heading5"/>
    <w:uiPriority w:val="9"/>
    <w:locked/>
    <w:rsid w:val="006B64EB"/>
    <w:rPr>
      <w:rFonts w:cs="Times New Roman"/>
      <w:b/>
      <w:bCs/>
      <w:i/>
      <w:iCs/>
      <w:sz w:val="26"/>
      <w:szCs w:val="26"/>
    </w:rPr>
  </w:style>
  <w:style w:type="character" w:customStyle="1" w:styleId="Heading6Char">
    <w:name w:val="Heading 6 Char"/>
    <w:basedOn w:val="DefaultParagraphFont"/>
    <w:link w:val="Heading6"/>
    <w:uiPriority w:val="9"/>
    <w:locked/>
    <w:rsid w:val="006B64EB"/>
    <w:rPr>
      <w:rFonts w:cs="Times New Roman"/>
      <w:b/>
      <w:bCs/>
    </w:rPr>
  </w:style>
  <w:style w:type="character" w:customStyle="1" w:styleId="Heading7Char">
    <w:name w:val="Heading 7 Char"/>
    <w:basedOn w:val="DefaultParagraphFont"/>
    <w:link w:val="Heading7"/>
    <w:uiPriority w:val="9"/>
    <w:locked/>
    <w:rsid w:val="006B64EB"/>
    <w:rPr>
      <w:rFonts w:cs="Times New Roman"/>
      <w:sz w:val="24"/>
      <w:szCs w:val="24"/>
    </w:rPr>
  </w:style>
  <w:style w:type="character" w:customStyle="1" w:styleId="Heading8Char">
    <w:name w:val="Heading 8 Char"/>
    <w:basedOn w:val="DefaultParagraphFont"/>
    <w:link w:val="Heading8"/>
    <w:uiPriority w:val="9"/>
    <w:locked/>
    <w:rsid w:val="006B64EB"/>
    <w:rPr>
      <w:rFonts w:cs="Times New Roman"/>
      <w:i/>
      <w:iCs/>
      <w:sz w:val="24"/>
      <w:szCs w:val="24"/>
    </w:rPr>
  </w:style>
  <w:style w:type="character" w:customStyle="1" w:styleId="Heading9Char">
    <w:name w:val="Heading 9 Char"/>
    <w:basedOn w:val="DefaultParagraphFont"/>
    <w:link w:val="Heading9"/>
    <w:uiPriority w:val="9"/>
    <w:locked/>
    <w:rsid w:val="006B64EB"/>
    <w:rPr>
      <w:rFonts w:ascii="Cambria" w:hAnsi="Cambria" w:cs="Times New Roman"/>
    </w:rPr>
  </w:style>
  <w:style w:type="paragraph" w:styleId="Title">
    <w:name w:val="Title"/>
    <w:basedOn w:val="Normal"/>
    <w:next w:val="Normal"/>
    <w:link w:val="TitleChar"/>
    <w:uiPriority w:val="10"/>
    <w:qFormat/>
    <w:rsid w:val="006B64E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6B64EB"/>
    <w:rPr>
      <w:rFonts w:ascii="Cambria" w:hAnsi="Cambria" w:cs="Times New Roman"/>
      <w:b/>
      <w:bCs/>
      <w:kern w:val="28"/>
      <w:sz w:val="32"/>
      <w:szCs w:val="32"/>
    </w:rPr>
  </w:style>
  <w:style w:type="paragraph" w:styleId="Subtitle">
    <w:name w:val="Subtitle"/>
    <w:basedOn w:val="Normal"/>
    <w:next w:val="Normal"/>
    <w:link w:val="SubtitleChar"/>
    <w:uiPriority w:val="11"/>
    <w:qFormat/>
    <w:rsid w:val="006B64E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locked/>
    <w:rsid w:val="006B64EB"/>
    <w:rPr>
      <w:rFonts w:ascii="Cambria" w:hAnsi="Cambria" w:cs="Times New Roman"/>
      <w:sz w:val="24"/>
      <w:szCs w:val="24"/>
    </w:rPr>
  </w:style>
  <w:style w:type="character" w:styleId="Strong">
    <w:name w:val="Strong"/>
    <w:basedOn w:val="DefaultParagraphFont"/>
    <w:uiPriority w:val="22"/>
    <w:qFormat/>
    <w:rsid w:val="006B64EB"/>
    <w:rPr>
      <w:rFonts w:cs="Times New Roman"/>
      <w:b/>
      <w:bCs/>
    </w:rPr>
  </w:style>
  <w:style w:type="character" w:styleId="Emphasis">
    <w:name w:val="Emphasis"/>
    <w:basedOn w:val="DefaultParagraphFont"/>
    <w:uiPriority w:val="20"/>
    <w:qFormat/>
    <w:rsid w:val="006B64EB"/>
    <w:rPr>
      <w:rFonts w:ascii="Calibri" w:hAnsi="Calibri" w:cs="Times New Roman"/>
      <w:b/>
      <w:i/>
      <w:iCs/>
    </w:rPr>
  </w:style>
  <w:style w:type="paragraph" w:styleId="NoSpacing">
    <w:name w:val="No Spacing"/>
    <w:basedOn w:val="Normal"/>
    <w:uiPriority w:val="1"/>
    <w:qFormat/>
    <w:rsid w:val="006B64EB"/>
    <w:rPr>
      <w:szCs w:val="32"/>
    </w:rPr>
  </w:style>
  <w:style w:type="paragraph" w:styleId="ListParagraph">
    <w:name w:val="List Paragraph"/>
    <w:basedOn w:val="Normal"/>
    <w:uiPriority w:val="34"/>
    <w:qFormat/>
    <w:rsid w:val="006B64EB"/>
    <w:pPr>
      <w:ind w:left="720"/>
      <w:contextualSpacing/>
    </w:pPr>
  </w:style>
  <w:style w:type="paragraph" w:styleId="Quote">
    <w:name w:val="Quote"/>
    <w:basedOn w:val="Normal"/>
    <w:next w:val="Normal"/>
    <w:link w:val="QuoteChar"/>
    <w:uiPriority w:val="29"/>
    <w:qFormat/>
    <w:rsid w:val="006B64EB"/>
    <w:rPr>
      <w:i/>
    </w:rPr>
  </w:style>
  <w:style w:type="character" w:customStyle="1" w:styleId="QuoteChar">
    <w:name w:val="Quote Char"/>
    <w:basedOn w:val="DefaultParagraphFont"/>
    <w:link w:val="Quote"/>
    <w:uiPriority w:val="29"/>
    <w:locked/>
    <w:rsid w:val="006B64EB"/>
    <w:rPr>
      <w:rFonts w:cs="Times New Roman"/>
      <w:i/>
      <w:sz w:val="24"/>
      <w:szCs w:val="24"/>
    </w:rPr>
  </w:style>
  <w:style w:type="paragraph" w:styleId="IntenseQuote">
    <w:name w:val="Intense Quote"/>
    <w:basedOn w:val="Normal"/>
    <w:next w:val="Normal"/>
    <w:link w:val="IntenseQuoteChar"/>
    <w:uiPriority w:val="30"/>
    <w:qFormat/>
    <w:rsid w:val="006B64EB"/>
    <w:pPr>
      <w:ind w:left="720" w:right="720"/>
    </w:pPr>
    <w:rPr>
      <w:b/>
      <w:i/>
      <w:szCs w:val="22"/>
    </w:rPr>
  </w:style>
  <w:style w:type="character" w:customStyle="1" w:styleId="IntenseQuoteChar">
    <w:name w:val="Intense Quote Char"/>
    <w:basedOn w:val="DefaultParagraphFont"/>
    <w:link w:val="IntenseQuote"/>
    <w:uiPriority w:val="30"/>
    <w:locked/>
    <w:rsid w:val="006B64EB"/>
    <w:rPr>
      <w:rFonts w:cs="Times New Roman"/>
      <w:b/>
      <w:i/>
      <w:sz w:val="24"/>
    </w:rPr>
  </w:style>
  <w:style w:type="character" w:styleId="SubtleEmphasis">
    <w:name w:val="Subtle Emphasis"/>
    <w:basedOn w:val="DefaultParagraphFont"/>
    <w:uiPriority w:val="19"/>
    <w:qFormat/>
    <w:rsid w:val="006B64EB"/>
    <w:rPr>
      <w:i/>
      <w:color w:val="5A5A5A"/>
    </w:rPr>
  </w:style>
  <w:style w:type="character" w:styleId="IntenseEmphasis">
    <w:name w:val="Intense Emphasis"/>
    <w:basedOn w:val="DefaultParagraphFont"/>
    <w:uiPriority w:val="21"/>
    <w:qFormat/>
    <w:rsid w:val="006B64EB"/>
    <w:rPr>
      <w:rFonts w:cs="Times New Roman"/>
      <w:b/>
      <w:i/>
      <w:sz w:val="24"/>
      <w:szCs w:val="24"/>
      <w:u w:val="single"/>
    </w:rPr>
  </w:style>
  <w:style w:type="character" w:styleId="SubtleReference">
    <w:name w:val="Subtle Reference"/>
    <w:basedOn w:val="DefaultParagraphFont"/>
    <w:uiPriority w:val="31"/>
    <w:qFormat/>
    <w:rsid w:val="006B64EB"/>
    <w:rPr>
      <w:rFonts w:cs="Times New Roman"/>
      <w:sz w:val="24"/>
      <w:szCs w:val="24"/>
      <w:u w:val="single"/>
    </w:rPr>
  </w:style>
  <w:style w:type="character" w:styleId="IntenseReference">
    <w:name w:val="Intense Reference"/>
    <w:basedOn w:val="DefaultParagraphFont"/>
    <w:uiPriority w:val="32"/>
    <w:qFormat/>
    <w:rsid w:val="006B64EB"/>
    <w:rPr>
      <w:rFonts w:cs="Times New Roman"/>
      <w:b/>
      <w:sz w:val="24"/>
      <w:u w:val="single"/>
    </w:rPr>
  </w:style>
  <w:style w:type="character" w:styleId="BookTitle">
    <w:name w:val="Book Title"/>
    <w:basedOn w:val="DefaultParagraphFont"/>
    <w:uiPriority w:val="33"/>
    <w:qFormat/>
    <w:rsid w:val="006B64EB"/>
    <w:rPr>
      <w:rFonts w:ascii="Cambria" w:hAnsi="Cambria" w:cs="Times New Roman"/>
      <w:b/>
      <w:i/>
      <w:sz w:val="24"/>
      <w:szCs w:val="24"/>
    </w:rPr>
  </w:style>
  <w:style w:type="paragraph" w:styleId="TOCHeading">
    <w:name w:val="TOC Heading"/>
    <w:basedOn w:val="Heading1"/>
    <w:next w:val="Normal"/>
    <w:uiPriority w:val="39"/>
    <w:qFormat/>
    <w:rsid w:val="006B64EB"/>
    <w:pPr>
      <w:outlineLvl w:val="9"/>
    </w:pPr>
  </w:style>
  <w:style w:type="character" w:styleId="CommentReference">
    <w:name w:val="annotation reference"/>
    <w:basedOn w:val="DefaultParagraphFont"/>
    <w:uiPriority w:val="99"/>
    <w:semiHidden/>
    <w:rsid w:val="006A5AAF"/>
    <w:rPr>
      <w:rFonts w:cs="Times New Roman"/>
      <w:sz w:val="16"/>
      <w:szCs w:val="16"/>
    </w:rPr>
  </w:style>
  <w:style w:type="paragraph" w:styleId="CommentText">
    <w:name w:val="annotation text"/>
    <w:basedOn w:val="Normal"/>
    <w:link w:val="CommentTextChar"/>
    <w:uiPriority w:val="99"/>
    <w:semiHidden/>
    <w:rsid w:val="006A5AAF"/>
    <w:rPr>
      <w:sz w:val="20"/>
      <w:szCs w:val="20"/>
    </w:rPr>
  </w:style>
  <w:style w:type="character" w:customStyle="1" w:styleId="CommentTextChar">
    <w:name w:val="Comment Text Char"/>
    <w:basedOn w:val="DefaultParagraphFont"/>
    <w:link w:val="CommentText"/>
    <w:uiPriority w:val="99"/>
    <w:semiHidden/>
    <w:locked/>
    <w:rsid w:val="006A5AA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A5AAF"/>
    <w:rPr>
      <w:b/>
      <w:bCs/>
    </w:rPr>
  </w:style>
  <w:style w:type="character" w:customStyle="1" w:styleId="CommentSubjectChar">
    <w:name w:val="Comment Subject Char"/>
    <w:basedOn w:val="CommentTextChar"/>
    <w:link w:val="CommentSubject"/>
    <w:uiPriority w:val="99"/>
    <w:semiHidden/>
    <w:locked/>
    <w:rsid w:val="006A5AAF"/>
    <w:rPr>
      <w:rFonts w:ascii="Arial" w:hAnsi="Arial" w:cs="Times New Roman"/>
      <w:b/>
      <w:bCs/>
      <w:sz w:val="20"/>
      <w:szCs w:val="20"/>
    </w:rPr>
  </w:style>
  <w:style w:type="paragraph" w:styleId="BalloonText">
    <w:name w:val="Balloon Text"/>
    <w:basedOn w:val="Normal"/>
    <w:link w:val="BalloonTextChar"/>
    <w:uiPriority w:val="99"/>
    <w:semiHidden/>
    <w:rsid w:val="006A5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AAF"/>
    <w:rPr>
      <w:rFonts w:ascii="Tahoma" w:hAnsi="Tahoma" w:cs="Tahoma"/>
      <w:sz w:val="16"/>
      <w:szCs w:val="16"/>
    </w:rPr>
  </w:style>
  <w:style w:type="paragraph" w:customStyle="1" w:styleId="EndNoteBibliographyTitle">
    <w:name w:val="EndNote Bibliography Title"/>
    <w:basedOn w:val="Normal"/>
    <w:link w:val="EndNoteBibliographyTitleChar"/>
    <w:rsid w:val="008143C0"/>
    <w:pPr>
      <w:jc w:val="center"/>
    </w:pPr>
    <w:rPr>
      <w:rFonts w:cs="Arial"/>
      <w:noProof/>
      <w:lang w:val="en-US"/>
    </w:rPr>
  </w:style>
  <w:style w:type="character" w:customStyle="1" w:styleId="EndNoteBibliographyTitleChar">
    <w:name w:val="EndNote Bibliography Title Char"/>
    <w:basedOn w:val="DefaultParagraphFont"/>
    <w:link w:val="EndNoteBibliographyTitle"/>
    <w:locked/>
    <w:rsid w:val="008143C0"/>
    <w:rPr>
      <w:rFonts w:ascii="Arial" w:hAnsi="Arial" w:cs="Arial"/>
      <w:noProof/>
      <w:szCs w:val="24"/>
      <w:lang w:val="en-US" w:eastAsia="en-US"/>
    </w:rPr>
  </w:style>
  <w:style w:type="paragraph" w:customStyle="1" w:styleId="EndNoteBibliography">
    <w:name w:val="EndNote Bibliography"/>
    <w:basedOn w:val="Normal"/>
    <w:link w:val="EndNoteBibliographyChar"/>
    <w:rsid w:val="008143C0"/>
    <w:rPr>
      <w:rFonts w:cs="Arial"/>
      <w:noProof/>
      <w:lang w:val="en-US"/>
    </w:rPr>
  </w:style>
  <w:style w:type="character" w:customStyle="1" w:styleId="EndNoteBibliographyChar">
    <w:name w:val="EndNote Bibliography Char"/>
    <w:basedOn w:val="DefaultParagraphFont"/>
    <w:link w:val="EndNoteBibliography"/>
    <w:locked/>
    <w:rsid w:val="008143C0"/>
    <w:rPr>
      <w:rFonts w:ascii="Arial" w:hAnsi="Arial" w:cs="Arial"/>
      <w:noProof/>
      <w:szCs w:val="24"/>
      <w:lang w:val="en-US" w:eastAsia="en-US"/>
    </w:rPr>
  </w:style>
  <w:style w:type="character" w:styleId="Hyperlink">
    <w:name w:val="Hyperlink"/>
    <w:basedOn w:val="DefaultParagraphFont"/>
    <w:uiPriority w:val="99"/>
    <w:rsid w:val="0090377B"/>
    <w:rPr>
      <w:rFonts w:cs="Times New Roman"/>
      <w:color w:val="0000FF"/>
      <w:u w:val="single"/>
    </w:rPr>
  </w:style>
  <w:style w:type="paragraph" w:styleId="Header">
    <w:name w:val="header"/>
    <w:basedOn w:val="Normal"/>
    <w:link w:val="HeaderChar"/>
    <w:uiPriority w:val="99"/>
    <w:rsid w:val="00B44D9E"/>
    <w:pPr>
      <w:tabs>
        <w:tab w:val="center" w:pos="4513"/>
        <w:tab w:val="right" w:pos="9026"/>
      </w:tabs>
    </w:pPr>
  </w:style>
  <w:style w:type="character" w:customStyle="1" w:styleId="HeaderChar">
    <w:name w:val="Header Char"/>
    <w:basedOn w:val="DefaultParagraphFont"/>
    <w:link w:val="Header"/>
    <w:uiPriority w:val="99"/>
    <w:locked/>
    <w:rsid w:val="00B44D9E"/>
    <w:rPr>
      <w:rFonts w:ascii="Arial" w:hAnsi="Arial" w:cs="Times New Roman"/>
      <w:sz w:val="24"/>
      <w:szCs w:val="24"/>
    </w:rPr>
  </w:style>
  <w:style w:type="paragraph" w:styleId="Footer">
    <w:name w:val="footer"/>
    <w:basedOn w:val="Normal"/>
    <w:link w:val="FooterChar"/>
    <w:uiPriority w:val="99"/>
    <w:rsid w:val="00B44D9E"/>
    <w:pPr>
      <w:tabs>
        <w:tab w:val="center" w:pos="4513"/>
        <w:tab w:val="right" w:pos="9026"/>
      </w:tabs>
    </w:pPr>
  </w:style>
  <w:style w:type="character" w:customStyle="1" w:styleId="FooterChar">
    <w:name w:val="Footer Char"/>
    <w:basedOn w:val="DefaultParagraphFont"/>
    <w:link w:val="Footer"/>
    <w:uiPriority w:val="99"/>
    <w:locked/>
    <w:rsid w:val="00B44D9E"/>
    <w:rPr>
      <w:rFonts w:ascii="Arial" w:hAnsi="Arial" w:cs="Times New Roman"/>
      <w:sz w:val="24"/>
      <w:szCs w:val="24"/>
    </w:rPr>
  </w:style>
  <w:style w:type="numbering" w:customStyle="1" w:styleId="NoList1">
    <w:name w:val="No List1"/>
    <w:next w:val="NoList"/>
    <w:uiPriority w:val="99"/>
    <w:semiHidden/>
    <w:unhideWhenUsed/>
    <w:rsid w:val="003709DD"/>
  </w:style>
  <w:style w:type="numbering" w:customStyle="1" w:styleId="NoList11">
    <w:name w:val="No List11"/>
    <w:next w:val="NoList"/>
    <w:uiPriority w:val="99"/>
    <w:semiHidden/>
    <w:unhideWhenUsed/>
    <w:rsid w:val="003709DD"/>
  </w:style>
  <w:style w:type="table" w:styleId="TableGrid">
    <w:name w:val="Table Grid"/>
    <w:basedOn w:val="TableNormal"/>
    <w:uiPriority w:val="59"/>
    <w:locked/>
    <w:rsid w:val="003709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09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09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E045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A3910"/>
  </w:style>
  <w:style w:type="character" w:styleId="FollowedHyperlink">
    <w:name w:val="FollowedHyperlink"/>
    <w:basedOn w:val="DefaultParagraphFont"/>
    <w:uiPriority w:val="99"/>
    <w:semiHidden/>
    <w:unhideWhenUsed/>
    <w:rsid w:val="002026A0"/>
    <w:rPr>
      <w:color w:val="800080" w:themeColor="followedHyperlink"/>
      <w:u w:val="single"/>
    </w:rPr>
  </w:style>
  <w:style w:type="paragraph" w:styleId="Revision">
    <w:name w:val="Revision"/>
    <w:hidden/>
    <w:uiPriority w:val="99"/>
    <w:semiHidden/>
    <w:rsid w:val="00A603FC"/>
    <w:rPr>
      <w:rFonts w:ascii="Arial" w:hAnsi="Arial"/>
      <w:szCs w:val="24"/>
      <w:lang w:eastAsia="en-US"/>
    </w:rPr>
  </w:style>
  <w:style w:type="numbering" w:customStyle="1" w:styleId="NoList2">
    <w:name w:val="No List2"/>
    <w:next w:val="NoList"/>
    <w:uiPriority w:val="99"/>
    <w:semiHidden/>
    <w:unhideWhenUsed/>
    <w:rsid w:val="00F556CD"/>
  </w:style>
  <w:style w:type="numbering" w:customStyle="1" w:styleId="NoList12">
    <w:name w:val="No List12"/>
    <w:next w:val="NoList"/>
    <w:uiPriority w:val="99"/>
    <w:semiHidden/>
    <w:unhideWhenUsed/>
    <w:rsid w:val="00F556CD"/>
  </w:style>
  <w:style w:type="numbering" w:customStyle="1" w:styleId="NoList111">
    <w:name w:val="No List111"/>
    <w:next w:val="NoList"/>
    <w:uiPriority w:val="99"/>
    <w:semiHidden/>
    <w:unhideWhenUsed/>
    <w:rsid w:val="00F556CD"/>
  </w:style>
  <w:style w:type="table" w:customStyle="1" w:styleId="TableGrid4">
    <w:name w:val="Table Grid4"/>
    <w:basedOn w:val="TableNormal"/>
    <w:next w:val="TableGrid"/>
    <w:uiPriority w:val="59"/>
    <w:rsid w:val="00F556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556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556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556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7659">
      <w:bodyDiv w:val="1"/>
      <w:marLeft w:val="0"/>
      <w:marRight w:val="0"/>
      <w:marTop w:val="0"/>
      <w:marBottom w:val="0"/>
      <w:divBdr>
        <w:top w:val="none" w:sz="0" w:space="0" w:color="auto"/>
        <w:left w:val="none" w:sz="0" w:space="0" w:color="auto"/>
        <w:bottom w:val="none" w:sz="0" w:space="0" w:color="auto"/>
        <w:right w:val="none" w:sz="0" w:space="0" w:color="auto"/>
      </w:divBdr>
    </w:div>
    <w:div w:id="327831878">
      <w:bodyDiv w:val="1"/>
      <w:marLeft w:val="0"/>
      <w:marRight w:val="0"/>
      <w:marTop w:val="0"/>
      <w:marBottom w:val="0"/>
      <w:divBdr>
        <w:top w:val="none" w:sz="0" w:space="0" w:color="auto"/>
        <w:left w:val="none" w:sz="0" w:space="0" w:color="auto"/>
        <w:bottom w:val="none" w:sz="0" w:space="0" w:color="auto"/>
        <w:right w:val="none" w:sz="0" w:space="0" w:color="auto"/>
      </w:divBdr>
    </w:div>
    <w:div w:id="395206079">
      <w:bodyDiv w:val="1"/>
      <w:marLeft w:val="0"/>
      <w:marRight w:val="0"/>
      <w:marTop w:val="0"/>
      <w:marBottom w:val="0"/>
      <w:divBdr>
        <w:top w:val="none" w:sz="0" w:space="0" w:color="auto"/>
        <w:left w:val="none" w:sz="0" w:space="0" w:color="auto"/>
        <w:bottom w:val="none" w:sz="0" w:space="0" w:color="auto"/>
        <w:right w:val="none" w:sz="0" w:space="0" w:color="auto"/>
      </w:divBdr>
    </w:div>
    <w:div w:id="677123125">
      <w:bodyDiv w:val="1"/>
      <w:marLeft w:val="0"/>
      <w:marRight w:val="0"/>
      <w:marTop w:val="0"/>
      <w:marBottom w:val="0"/>
      <w:divBdr>
        <w:top w:val="none" w:sz="0" w:space="0" w:color="auto"/>
        <w:left w:val="none" w:sz="0" w:space="0" w:color="auto"/>
        <w:bottom w:val="none" w:sz="0" w:space="0" w:color="auto"/>
        <w:right w:val="none" w:sz="0" w:space="0" w:color="auto"/>
      </w:divBdr>
    </w:div>
    <w:div w:id="679161177">
      <w:bodyDiv w:val="1"/>
      <w:marLeft w:val="0"/>
      <w:marRight w:val="0"/>
      <w:marTop w:val="0"/>
      <w:marBottom w:val="0"/>
      <w:divBdr>
        <w:top w:val="none" w:sz="0" w:space="0" w:color="auto"/>
        <w:left w:val="none" w:sz="0" w:space="0" w:color="auto"/>
        <w:bottom w:val="none" w:sz="0" w:space="0" w:color="auto"/>
        <w:right w:val="none" w:sz="0" w:space="0" w:color="auto"/>
      </w:divBdr>
    </w:div>
    <w:div w:id="792211452">
      <w:bodyDiv w:val="1"/>
      <w:marLeft w:val="0"/>
      <w:marRight w:val="0"/>
      <w:marTop w:val="0"/>
      <w:marBottom w:val="0"/>
      <w:divBdr>
        <w:top w:val="none" w:sz="0" w:space="0" w:color="auto"/>
        <w:left w:val="none" w:sz="0" w:space="0" w:color="auto"/>
        <w:bottom w:val="none" w:sz="0" w:space="0" w:color="auto"/>
        <w:right w:val="none" w:sz="0" w:space="0" w:color="auto"/>
      </w:divBdr>
    </w:div>
    <w:div w:id="900091137">
      <w:bodyDiv w:val="1"/>
      <w:marLeft w:val="0"/>
      <w:marRight w:val="0"/>
      <w:marTop w:val="0"/>
      <w:marBottom w:val="0"/>
      <w:divBdr>
        <w:top w:val="none" w:sz="0" w:space="0" w:color="auto"/>
        <w:left w:val="none" w:sz="0" w:space="0" w:color="auto"/>
        <w:bottom w:val="none" w:sz="0" w:space="0" w:color="auto"/>
        <w:right w:val="none" w:sz="0" w:space="0" w:color="auto"/>
      </w:divBdr>
    </w:div>
    <w:div w:id="971860864">
      <w:bodyDiv w:val="1"/>
      <w:marLeft w:val="0"/>
      <w:marRight w:val="0"/>
      <w:marTop w:val="0"/>
      <w:marBottom w:val="0"/>
      <w:divBdr>
        <w:top w:val="none" w:sz="0" w:space="0" w:color="auto"/>
        <w:left w:val="none" w:sz="0" w:space="0" w:color="auto"/>
        <w:bottom w:val="none" w:sz="0" w:space="0" w:color="auto"/>
        <w:right w:val="none" w:sz="0" w:space="0" w:color="auto"/>
      </w:divBdr>
    </w:div>
    <w:div w:id="1277252594">
      <w:bodyDiv w:val="1"/>
      <w:marLeft w:val="0"/>
      <w:marRight w:val="0"/>
      <w:marTop w:val="0"/>
      <w:marBottom w:val="0"/>
      <w:divBdr>
        <w:top w:val="none" w:sz="0" w:space="0" w:color="auto"/>
        <w:left w:val="none" w:sz="0" w:space="0" w:color="auto"/>
        <w:bottom w:val="none" w:sz="0" w:space="0" w:color="auto"/>
        <w:right w:val="none" w:sz="0" w:space="0" w:color="auto"/>
      </w:divBdr>
    </w:div>
    <w:div w:id="1409186786">
      <w:marLeft w:val="0"/>
      <w:marRight w:val="0"/>
      <w:marTop w:val="0"/>
      <w:marBottom w:val="0"/>
      <w:divBdr>
        <w:top w:val="none" w:sz="0" w:space="0" w:color="auto"/>
        <w:left w:val="none" w:sz="0" w:space="0" w:color="auto"/>
        <w:bottom w:val="none" w:sz="0" w:space="0" w:color="auto"/>
        <w:right w:val="none" w:sz="0" w:space="0" w:color="auto"/>
      </w:divBdr>
    </w:div>
    <w:div w:id="1470975820">
      <w:bodyDiv w:val="1"/>
      <w:marLeft w:val="0"/>
      <w:marRight w:val="0"/>
      <w:marTop w:val="0"/>
      <w:marBottom w:val="0"/>
      <w:divBdr>
        <w:top w:val="none" w:sz="0" w:space="0" w:color="auto"/>
        <w:left w:val="none" w:sz="0" w:space="0" w:color="auto"/>
        <w:bottom w:val="none" w:sz="0" w:space="0" w:color="auto"/>
        <w:right w:val="none" w:sz="0" w:space="0" w:color="auto"/>
      </w:divBdr>
    </w:div>
    <w:div w:id="16140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16370/dh_128210.pdf" TargetMode="External"/><Relationship Id="rId3" Type="http://schemas.openxmlformats.org/officeDocument/2006/relationships/settings" Target="settings.xml"/><Relationship Id="rId7" Type="http://schemas.openxmlformats.org/officeDocument/2006/relationships/hyperlink" Target="http://cran.r-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9127</Words>
  <Characters>52029</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Parsons</dc:creator>
  <cp:lastModifiedBy>Peter Whincup</cp:lastModifiedBy>
  <cp:revision>2</cp:revision>
  <cp:lastPrinted>2016-04-20T09:54:00Z</cp:lastPrinted>
  <dcterms:created xsi:type="dcterms:W3CDTF">2017-02-24T10:18:00Z</dcterms:created>
  <dcterms:modified xsi:type="dcterms:W3CDTF">2017-02-24T10:18:00Z</dcterms:modified>
</cp:coreProperties>
</file>