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8630" w14:textId="77777777" w:rsidR="006C7EC1" w:rsidRPr="00E508B1" w:rsidRDefault="006C7EC1" w:rsidP="006C7EC1">
      <w:pPr>
        <w:spacing w:line="360" w:lineRule="auto"/>
        <w:jc w:val="center"/>
        <w:rPr>
          <w:rFonts w:ascii="Arial" w:hAnsi="Arial" w:cs="Arial"/>
          <w:b/>
          <w:bCs/>
          <w:color w:val="000000" w:themeColor="text1"/>
          <w:sz w:val="24"/>
          <w:szCs w:val="24"/>
        </w:rPr>
      </w:pPr>
      <w:r w:rsidRPr="00E508B1">
        <w:rPr>
          <w:rFonts w:ascii="Arial" w:hAnsi="Arial" w:cs="Arial"/>
          <w:b/>
          <w:bCs/>
          <w:color w:val="000000" w:themeColor="text1"/>
          <w:sz w:val="24"/>
          <w:szCs w:val="24"/>
        </w:rPr>
        <w:t>Supplementary materials</w:t>
      </w:r>
    </w:p>
    <w:p w14:paraId="21E8AAAB" w14:textId="77777777" w:rsidR="006C7EC1" w:rsidRPr="00E508B1" w:rsidRDefault="006C7EC1" w:rsidP="006C7EC1">
      <w:pPr>
        <w:spacing w:line="360" w:lineRule="auto"/>
        <w:jc w:val="both"/>
        <w:rPr>
          <w:rFonts w:ascii="Arial" w:hAnsi="Arial" w:cs="Arial"/>
          <w:b/>
          <w:bCs/>
          <w:color w:val="000000" w:themeColor="text1"/>
          <w:sz w:val="24"/>
          <w:szCs w:val="24"/>
        </w:rPr>
      </w:pPr>
    </w:p>
    <w:p w14:paraId="75E823AE" w14:textId="77777777" w:rsidR="006C7EC1" w:rsidRPr="00C52C55" w:rsidRDefault="006C7EC1" w:rsidP="006C7EC1">
      <w:pPr>
        <w:spacing w:line="360" w:lineRule="auto"/>
        <w:jc w:val="both"/>
        <w:rPr>
          <w:rFonts w:ascii="Arial" w:hAnsi="Arial" w:cs="Arial"/>
          <w:b/>
          <w:bCs/>
          <w:color w:val="000000" w:themeColor="text1"/>
          <w:sz w:val="24"/>
          <w:szCs w:val="24"/>
        </w:rPr>
      </w:pPr>
      <w:r w:rsidRPr="00C52C55">
        <w:rPr>
          <w:rFonts w:ascii="Arial" w:hAnsi="Arial" w:cs="Arial"/>
          <w:b/>
          <w:bCs/>
          <w:color w:val="000000" w:themeColor="text1"/>
          <w:sz w:val="24"/>
          <w:szCs w:val="24"/>
        </w:rPr>
        <w:t>Appendix I. Search strategy</w:t>
      </w:r>
    </w:p>
    <w:p w14:paraId="65ADC7F0" w14:textId="77777777" w:rsidR="006C7EC1" w:rsidRDefault="006C7EC1" w:rsidP="006C7EC1">
      <w:pPr>
        <w:spacing w:after="0" w:line="360" w:lineRule="auto"/>
        <w:rPr>
          <w:rFonts w:ascii="Helvetica" w:eastAsia="Times New Roman" w:hAnsi="Helvetica" w:cs="Times New Roman"/>
          <w:color w:val="0A0905"/>
          <w:sz w:val="18"/>
          <w:szCs w:val="18"/>
          <w:lang w:val="en-US"/>
        </w:rPr>
      </w:pPr>
      <w:r w:rsidRPr="00E02951">
        <w:rPr>
          <w:rFonts w:ascii="Helvetica" w:eastAsia="Times New Roman" w:hAnsi="Helvetica" w:cs="Times New Roman"/>
          <w:color w:val="0A0905"/>
          <w:sz w:val="18"/>
          <w:szCs w:val="18"/>
          <w:shd w:val="clear" w:color="auto" w:fill="FFFFFF"/>
          <w:lang w:val="en-US"/>
        </w:rPr>
        <w:t>Database(s): </w:t>
      </w:r>
      <w:r w:rsidRPr="00E02951">
        <w:rPr>
          <w:rFonts w:ascii="Helvetica" w:eastAsia="Times New Roman" w:hAnsi="Helvetica" w:cs="Times New Roman"/>
          <w:b/>
          <w:bCs/>
          <w:color w:val="0A0905"/>
          <w:sz w:val="18"/>
          <w:szCs w:val="18"/>
          <w:shd w:val="clear" w:color="auto" w:fill="FFFFFF"/>
          <w:lang w:val="en-US"/>
        </w:rPr>
        <w:t>Ovid MEDLINE(R) ALL </w:t>
      </w:r>
      <w:r w:rsidRPr="00E02951">
        <w:rPr>
          <w:rFonts w:ascii="Helvetica" w:eastAsia="Times New Roman" w:hAnsi="Helvetica" w:cs="Times New Roman"/>
          <w:color w:val="0A0905"/>
          <w:sz w:val="15"/>
          <w:szCs w:val="15"/>
          <w:shd w:val="clear" w:color="auto" w:fill="FFFFFF"/>
          <w:lang w:val="en-US"/>
        </w:rPr>
        <w:t xml:space="preserve">1946 to </w:t>
      </w:r>
      <w:r>
        <w:rPr>
          <w:rFonts w:ascii="Helvetica" w:eastAsia="Times New Roman" w:hAnsi="Helvetica" w:cs="Times New Roman"/>
          <w:color w:val="0A0905"/>
          <w:sz w:val="15"/>
          <w:szCs w:val="15"/>
          <w:shd w:val="clear" w:color="auto" w:fill="FFFFFF"/>
          <w:lang w:val="en-US"/>
        </w:rPr>
        <w:t>January 18</w:t>
      </w:r>
      <w:r w:rsidRPr="00E02951">
        <w:rPr>
          <w:rFonts w:ascii="Helvetica" w:eastAsia="Times New Roman" w:hAnsi="Helvetica" w:cs="Times New Roman"/>
          <w:color w:val="0A0905"/>
          <w:sz w:val="15"/>
          <w:szCs w:val="15"/>
          <w:shd w:val="clear" w:color="auto" w:fill="FFFFFF"/>
          <w:lang w:val="en-US"/>
        </w:rPr>
        <w:t>, 202</w:t>
      </w:r>
      <w:r>
        <w:rPr>
          <w:rFonts w:ascii="Helvetica" w:eastAsia="Times New Roman" w:hAnsi="Helvetica" w:cs="Times New Roman"/>
          <w:color w:val="0A0905"/>
          <w:sz w:val="15"/>
          <w:szCs w:val="15"/>
          <w:shd w:val="clear" w:color="auto" w:fill="FFFFFF"/>
          <w:lang w:val="en-US"/>
        </w:rPr>
        <w:t>3.</w:t>
      </w:r>
    </w:p>
    <w:p w14:paraId="56DC3A99" w14:textId="77777777" w:rsidR="006C7EC1" w:rsidRPr="00E02951" w:rsidRDefault="006C7EC1" w:rsidP="006C7EC1">
      <w:pPr>
        <w:spacing w:after="0" w:line="360" w:lineRule="auto"/>
        <w:rPr>
          <w:rFonts w:ascii="Times New Roman" w:eastAsia="Times New Roman" w:hAnsi="Times New Roman" w:cs="Times New Roman"/>
          <w:sz w:val="24"/>
          <w:szCs w:val="24"/>
          <w:lang w:val="en-US"/>
        </w:rPr>
      </w:pP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7429"/>
        <w:gridCol w:w="851"/>
      </w:tblGrid>
      <w:tr w:rsidR="006C7EC1" w:rsidRPr="00E02951" w14:paraId="56053FF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9C0D573" w14:textId="77777777" w:rsidR="006C7EC1" w:rsidRPr="00E02951" w:rsidRDefault="006C7EC1" w:rsidP="002E7BE0">
            <w:pPr>
              <w:spacing w:before="150" w:after="30" w:line="360" w:lineRule="auto"/>
              <w:rPr>
                <w:rFonts w:ascii="Helvetica" w:eastAsia="Times New Roman" w:hAnsi="Helvetica" w:cs="Times New Roman"/>
                <w:b/>
                <w:bCs/>
                <w:color w:val="2D2D2D"/>
                <w:sz w:val="18"/>
                <w:szCs w:val="18"/>
                <w:lang w:val="en-US"/>
              </w:rPr>
            </w:pPr>
            <w:r w:rsidRPr="00E02951">
              <w:rPr>
                <w:rFonts w:ascii="Helvetica" w:eastAsia="Times New Roman" w:hAnsi="Helvetica" w:cs="Times New Roman"/>
                <w:b/>
                <w:bCs/>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5C97CC2" w14:textId="77777777" w:rsidR="006C7EC1" w:rsidRPr="00E02951" w:rsidRDefault="006C7EC1" w:rsidP="002E7BE0">
            <w:pPr>
              <w:spacing w:before="150" w:after="30" w:line="360" w:lineRule="auto"/>
              <w:rPr>
                <w:rFonts w:ascii="Helvetica" w:eastAsia="Times New Roman" w:hAnsi="Helvetica" w:cs="Times New Roman"/>
                <w:b/>
                <w:bCs/>
                <w:color w:val="2D2D2D"/>
                <w:sz w:val="18"/>
                <w:szCs w:val="18"/>
                <w:lang w:val="en-US"/>
              </w:rPr>
            </w:pPr>
            <w:r w:rsidRPr="00E02951">
              <w:rPr>
                <w:rFonts w:ascii="Helvetica" w:eastAsia="Times New Roman" w:hAnsi="Helvetica" w:cs="Times New Roman"/>
                <w:b/>
                <w:bCs/>
                <w:color w:val="2D2D2D"/>
                <w:sz w:val="18"/>
                <w:szCs w:val="18"/>
                <w:lang w:val="en-US"/>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DC41278" w14:textId="77777777" w:rsidR="006C7EC1" w:rsidRPr="00E02951" w:rsidRDefault="006C7EC1" w:rsidP="002E7BE0">
            <w:pPr>
              <w:spacing w:before="150" w:after="30" w:line="360" w:lineRule="auto"/>
              <w:rPr>
                <w:rFonts w:ascii="Helvetica" w:eastAsia="Times New Roman" w:hAnsi="Helvetica" w:cs="Times New Roman"/>
                <w:b/>
                <w:bCs/>
                <w:color w:val="2D2D2D"/>
                <w:sz w:val="18"/>
                <w:szCs w:val="18"/>
                <w:lang w:val="en-US"/>
              </w:rPr>
            </w:pPr>
            <w:r w:rsidRPr="00E02951">
              <w:rPr>
                <w:rFonts w:ascii="Helvetica" w:eastAsia="Times New Roman" w:hAnsi="Helvetica" w:cs="Times New Roman"/>
                <w:b/>
                <w:bCs/>
                <w:color w:val="2D2D2D"/>
                <w:sz w:val="18"/>
                <w:szCs w:val="18"/>
                <w:lang w:val="en-US"/>
              </w:rPr>
              <w:t>Results</w:t>
            </w:r>
          </w:p>
        </w:tc>
      </w:tr>
      <w:tr w:rsidR="006C7EC1" w:rsidRPr="00E02951" w14:paraId="319B8A5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73AD5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CCB3F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migrant*.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xml:space="preserve">. or migrant/ or </w:t>
            </w:r>
            <w:proofErr w:type="gramStart"/>
            <w:r w:rsidRPr="00E02951">
              <w:rPr>
                <w:rFonts w:ascii="Helvetica" w:eastAsia="Times New Roman" w:hAnsi="Helvetica" w:cs="Times New Roman"/>
                <w:color w:val="2D2D2D"/>
                <w:sz w:val="18"/>
                <w:szCs w:val="18"/>
                <w:lang w:val="en-US"/>
              </w:rPr>
              <w:t>long distance</w:t>
            </w:r>
            <w:proofErr w:type="gramEnd"/>
            <w:r w:rsidRPr="00E02951">
              <w:rPr>
                <w:rFonts w:ascii="Helvetica" w:eastAsia="Times New Roman" w:hAnsi="Helvetica" w:cs="Times New Roman"/>
                <w:color w:val="2D2D2D"/>
                <w:sz w:val="18"/>
                <w:szCs w:val="18"/>
                <w:lang w:val="en-US"/>
              </w:rPr>
              <w:t xml:space="preserve"> migrant/ or migrant worker/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203B9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28042</w:t>
            </w:r>
          </w:p>
        </w:tc>
      </w:tr>
      <w:tr w:rsidR="006C7EC1" w:rsidRPr="00E02951" w14:paraId="361F6E2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170E1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83493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population migration/ or migration.mp. or migration/ or migration policy/ or forced migration/ or illegal migration/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9C8EC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357980</w:t>
            </w:r>
          </w:p>
        </w:tc>
      </w:tr>
      <w:tr w:rsidR="006C7EC1" w:rsidRPr="00E02951" w14:paraId="2C8F5BD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D15E3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17C5C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immigration/ or immigrant/ or </w:t>
            </w:r>
            <w:proofErr w:type="spellStart"/>
            <w:r w:rsidRPr="00E02951">
              <w:rPr>
                <w:rFonts w:ascii="Helvetica" w:eastAsia="Times New Roman" w:hAnsi="Helvetica" w:cs="Times New Roman"/>
                <w:color w:val="2D2D2D"/>
                <w:sz w:val="18"/>
                <w:szCs w:val="18"/>
                <w:lang w:val="en-US"/>
              </w:rPr>
              <w:t>immigra</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0B823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59755</w:t>
            </w:r>
          </w:p>
        </w:tc>
      </w:tr>
      <w:tr w:rsidR="006C7EC1" w:rsidRPr="00E02951" w14:paraId="76B2549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C3E5A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4D421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refugee camp/ or refugee/ or refugee*.</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EDDFE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17430</w:t>
            </w:r>
          </w:p>
        </w:tc>
      </w:tr>
      <w:tr w:rsidR="006C7EC1" w:rsidRPr="00E02951" w14:paraId="7B14D95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64004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6B219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asylum seeker center/ or asylum seeker/ or asylum.mp.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F5A05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14882</w:t>
            </w:r>
          </w:p>
        </w:tc>
      </w:tr>
      <w:tr w:rsidR="006C7EC1" w:rsidRPr="00E02951" w14:paraId="5B062F6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E286C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58F4D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foreign born.mp. or foreigner/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B54AE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17624</w:t>
            </w:r>
          </w:p>
        </w:tc>
      </w:tr>
      <w:tr w:rsidR="006C7EC1" w:rsidRPr="00E02951" w14:paraId="15DBA4BE"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54FC2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59279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foreign-born.mp. or foreigner/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5004F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17624</w:t>
            </w:r>
          </w:p>
        </w:tc>
      </w:tr>
      <w:tr w:rsidR="006C7EC1" w:rsidRPr="00E02951" w14:paraId="1ED9787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4BD02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7D852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 or 2 or 3 or 4 or 5 or 6 or 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69A48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430489</w:t>
            </w:r>
          </w:p>
        </w:tc>
      </w:tr>
      <w:tr w:rsidR="006C7EC1" w:rsidRPr="00E02951" w14:paraId="69A6F50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EFCB6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5AAAD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bacterial </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antibiotic resistance/ or bacterial gene/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581EE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125497</w:t>
            </w:r>
          </w:p>
        </w:tc>
      </w:tr>
      <w:tr w:rsidR="006C7EC1" w:rsidRPr="00E02951" w14:paraId="60A2761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13480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FBF857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antibiotic resistance/ or antibiotic agent/ or antibiotic </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6F29C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107537</w:t>
            </w:r>
          </w:p>
        </w:tc>
      </w:tr>
      <w:tr w:rsidR="006C7EC1" w:rsidRPr="00E02951" w14:paraId="79E1C53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98E5B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B1480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antibiotic resistance/ or bacterial gene/ or antimicrobial </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antibiotic agent/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25881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149330</w:t>
            </w:r>
          </w:p>
        </w:tc>
      </w:tr>
      <w:tr w:rsidR="006C7EC1" w:rsidRPr="00E02951" w14:paraId="04D517B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58F04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05DCE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extensively drug resistant tuberculosis/ or multidrug resistant tuberculosis/ or XDR.mp.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F799D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11868</w:t>
            </w:r>
          </w:p>
        </w:tc>
      </w:tr>
      <w:tr w:rsidR="006C7EC1" w:rsidRPr="00E02951" w14:paraId="0EE74E9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FA5AD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7C6BF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MDR.mp. or multidrug resistant tuberculosis/ or multidrug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458AB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45046</w:t>
            </w:r>
          </w:p>
        </w:tc>
      </w:tr>
      <w:tr w:rsidR="006C7EC1" w:rsidRPr="00E02951" w14:paraId="67F8E81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ABFEFD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601EC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antibiotic resistance/ or multi-drug </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88DFA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72368</w:t>
            </w:r>
          </w:p>
        </w:tc>
      </w:tr>
      <w:tr w:rsidR="006C7EC1" w:rsidRPr="00E02951" w14:paraId="1BA2AB5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EC1C0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FB634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multidrug resistant tuberculosis/ or extensively drug resistant tuberculosis/ or extensively drug-</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drug resistant tuberculosis/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1C598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12223</w:t>
            </w:r>
          </w:p>
        </w:tc>
      </w:tr>
      <w:tr w:rsidR="006C7EC1" w:rsidRPr="00E02951" w14:paraId="75DC4AD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93FDA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76A95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multidrug resistant tuberculosis/ or extensively drug resistant tuberculosis/ or extensively drug </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drug resistant tuberculosis/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4C296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12223</w:t>
            </w:r>
          </w:p>
        </w:tc>
      </w:tr>
      <w:tr w:rsidR="006C7EC1" w:rsidRPr="00E02951" w14:paraId="4A30BD9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30542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19369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drug resistance/ or drug </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50BB5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334204</w:t>
            </w:r>
          </w:p>
        </w:tc>
      </w:tr>
      <w:tr w:rsidR="006C7EC1" w:rsidRPr="00E02951" w14:paraId="65DAEFA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E55B4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EAEF4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drug resistance/ or drug-</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EA841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334204</w:t>
            </w:r>
          </w:p>
        </w:tc>
      </w:tr>
      <w:tr w:rsidR="006C7EC1" w:rsidRPr="00E02951" w14:paraId="0A091FB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29A0F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109A1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antibiotic resistance/ or bacterial gene/ or antimicrobial </w:t>
            </w: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antibiotic agent/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F3477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149330</w:t>
            </w:r>
          </w:p>
        </w:tc>
      </w:tr>
      <w:tr w:rsidR="006C7EC1" w:rsidRPr="00E02951" w14:paraId="63B79E6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12322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1BD6D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proofErr w:type="spellStart"/>
            <w:r w:rsidRPr="00E02951">
              <w:rPr>
                <w:rFonts w:ascii="Helvetica" w:eastAsia="Times New Roman" w:hAnsi="Helvetica" w:cs="Times New Roman"/>
                <w:color w:val="2D2D2D"/>
                <w:sz w:val="18"/>
                <w:szCs w:val="18"/>
                <w:lang w:val="en-US"/>
              </w:rPr>
              <w:t>resistan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0ED96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1296820</w:t>
            </w:r>
          </w:p>
        </w:tc>
      </w:tr>
      <w:tr w:rsidR="006C7EC1" w:rsidRPr="00E02951" w14:paraId="159F2991"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43FE8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8759B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antibiotic resistance/ or antibiotic sensitivity/ or decreased susceptibility.mp.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8A1D9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63240</w:t>
            </w:r>
          </w:p>
        </w:tc>
      </w:tr>
      <w:tr w:rsidR="006C7EC1" w:rsidRPr="00E02951" w14:paraId="6535763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0A5A1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3024D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beta lactamase/ or extended spectrum beta lactamase/ or beta-lactamase*.</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ampicillin/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01195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53115</w:t>
            </w:r>
          </w:p>
        </w:tc>
      </w:tr>
      <w:tr w:rsidR="006C7EC1" w:rsidRPr="00E02951" w14:paraId="6FA3DA7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051FD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A3E26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extended spectrum beta lactamase/ or extended- spectrum beta-lactamase*.</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beta lactamase/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31A56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29955</w:t>
            </w:r>
          </w:p>
        </w:tc>
      </w:tr>
      <w:tr w:rsidR="006C7EC1" w:rsidRPr="00E02951" w14:paraId="6590F75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00732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4E5EE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ESBL.mp. or extended spectrum beta lactamase/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9CC07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9892</w:t>
            </w:r>
          </w:p>
        </w:tc>
      </w:tr>
      <w:tr w:rsidR="006C7EC1" w:rsidRPr="00E02951" w14:paraId="5C0986A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6E8BF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FC731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beta lactamase CTX M/ or CTX-M.mp.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D957C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4523</w:t>
            </w:r>
          </w:p>
        </w:tc>
      </w:tr>
      <w:tr w:rsidR="006C7EC1" w:rsidRPr="00E02951" w14:paraId="1CE1886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80476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4123B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beta lactamase </w:t>
            </w:r>
            <w:proofErr w:type="spellStart"/>
            <w:r w:rsidRPr="00E02951">
              <w:rPr>
                <w:rFonts w:ascii="Helvetica" w:eastAsia="Times New Roman" w:hAnsi="Helvetica" w:cs="Times New Roman"/>
                <w:color w:val="2D2D2D"/>
                <w:sz w:val="18"/>
                <w:szCs w:val="18"/>
                <w:lang w:val="en-US"/>
              </w:rPr>
              <w:t>AmpC</w:t>
            </w:r>
            <w:proofErr w:type="spellEnd"/>
            <w:r w:rsidRPr="00E02951">
              <w:rPr>
                <w:rFonts w:ascii="Helvetica" w:eastAsia="Times New Roman" w:hAnsi="Helvetica" w:cs="Times New Roman"/>
                <w:color w:val="2D2D2D"/>
                <w:sz w:val="18"/>
                <w:szCs w:val="18"/>
                <w:lang w:val="en-US"/>
              </w:rPr>
              <w:t>/ or AmpC.mp.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04453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3993</w:t>
            </w:r>
          </w:p>
        </w:tc>
      </w:tr>
      <w:tr w:rsidR="006C7EC1" w:rsidRPr="00E02951" w14:paraId="1639BFA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39F33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lastRenderedPageBreak/>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354A9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proofErr w:type="spellStart"/>
            <w:r w:rsidRPr="00E02951">
              <w:rPr>
                <w:rFonts w:ascii="Helvetica" w:eastAsia="Times New Roman" w:hAnsi="Helvetica" w:cs="Times New Roman"/>
                <w:color w:val="2D2D2D"/>
                <w:sz w:val="18"/>
                <w:szCs w:val="18"/>
                <w:lang w:val="en-US"/>
              </w:rPr>
              <w:t>metallo</w:t>
            </w:r>
            <w:proofErr w:type="spellEnd"/>
            <w:r w:rsidRPr="00E02951">
              <w:rPr>
                <w:rFonts w:ascii="Helvetica" w:eastAsia="Times New Roman" w:hAnsi="Helvetica" w:cs="Times New Roman"/>
                <w:color w:val="2D2D2D"/>
                <w:sz w:val="18"/>
                <w:szCs w:val="18"/>
                <w:lang w:val="en-US"/>
              </w:rPr>
              <w:t xml:space="preserve"> beta lactamase/ or metallo-beta-lactamase*.</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7C78F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4378</w:t>
            </w:r>
          </w:p>
        </w:tc>
      </w:tr>
      <w:tr w:rsidR="006C7EC1" w:rsidRPr="00E02951" w14:paraId="2A2B10D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7B13C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B3BC5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MBL.mp.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4E6FF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7017</w:t>
            </w:r>
          </w:p>
        </w:tc>
      </w:tr>
      <w:tr w:rsidR="006C7EC1" w:rsidRPr="00E02951" w14:paraId="1006AB6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317FA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FA7C4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methicillin-resistant Staphylococcus aureus.mp. or methicillin resistant Staphylococcus aureus/ or Staphylococcus aureus/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7DED5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93903</w:t>
            </w:r>
          </w:p>
        </w:tc>
      </w:tr>
      <w:tr w:rsidR="006C7EC1" w:rsidRPr="00E02951" w14:paraId="790EE06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E93F0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235EB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MRSA.mp. or methicillin resistant Staphylococcus aureus/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F43E8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33376</w:t>
            </w:r>
          </w:p>
        </w:tc>
      </w:tr>
      <w:tr w:rsidR="006C7EC1" w:rsidRPr="00E02951" w14:paraId="371B23A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C303A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70788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9 or 10 or 11 or 12 or 13 or 14 or 15 or 16 or 17 or 18 or 19 or 20 or 21 or 22 or 23 or 24 or 25 or 26 or 27 or 28 or 29 or 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CCE93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1418402</w:t>
            </w:r>
          </w:p>
        </w:tc>
      </w:tr>
      <w:tr w:rsidR="006C7EC1" w:rsidRPr="00E02951" w14:paraId="0DFA5DE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341E4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7B5F3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proofErr w:type="spellStart"/>
            <w:r w:rsidRPr="00E02951">
              <w:rPr>
                <w:rFonts w:ascii="Helvetica" w:eastAsia="Times New Roman" w:hAnsi="Helvetica" w:cs="Times New Roman"/>
                <w:color w:val="2D2D2D"/>
                <w:sz w:val="18"/>
                <w:szCs w:val="18"/>
                <w:lang w:val="en-US"/>
              </w:rPr>
              <w:t>bacteri</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bacterial infection/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019D3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1691163</w:t>
            </w:r>
          </w:p>
        </w:tc>
      </w:tr>
      <w:tr w:rsidR="006C7EC1" w:rsidRPr="00E02951" w14:paraId="0B14E9B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F1C6A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5EDD0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Escherichia/ or Escherichia coli infection/ or Escherichia coli O157/ or Escherichia coli/ or Escherichia.mp. or Escherichia coli O157:H7/ or multidrug resistant Escherichia coli/</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52C9D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419974</w:t>
            </w:r>
          </w:p>
        </w:tc>
      </w:tr>
      <w:tr w:rsidR="006C7EC1" w:rsidRPr="00E02951" w14:paraId="022270E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579B7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F46A6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 coli.mp. or Escherichia coli/</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A34F3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350056</w:t>
            </w:r>
          </w:p>
        </w:tc>
      </w:tr>
      <w:tr w:rsidR="006C7EC1" w:rsidRPr="00E02951" w14:paraId="43174FA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52472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8078F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Klebsiella/ or Klebsiella pneumoniae infection/ or carbapenem resistant Klebsiella pneumoniae/ or Klebsiella pneumoniae/ or Klebsiella </w:t>
            </w:r>
            <w:proofErr w:type="spellStart"/>
            <w:r w:rsidRPr="00E02951">
              <w:rPr>
                <w:rFonts w:ascii="Helvetica" w:eastAsia="Times New Roman" w:hAnsi="Helvetica" w:cs="Times New Roman"/>
                <w:color w:val="2D2D2D"/>
                <w:sz w:val="18"/>
                <w:szCs w:val="18"/>
                <w:lang w:val="en-US"/>
              </w:rPr>
              <w:t>oxytoca</w:t>
            </w:r>
            <w:proofErr w:type="spellEnd"/>
            <w:r w:rsidRPr="00E02951">
              <w:rPr>
                <w:rFonts w:ascii="Helvetica" w:eastAsia="Times New Roman" w:hAnsi="Helvetica" w:cs="Times New Roman"/>
                <w:color w:val="2D2D2D"/>
                <w:sz w:val="18"/>
                <w:szCs w:val="18"/>
                <w:lang w:val="en-US"/>
              </w:rPr>
              <w:t>/ or Klebsiella*.</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AD656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44897</w:t>
            </w:r>
          </w:p>
        </w:tc>
      </w:tr>
      <w:tr w:rsidR="006C7EC1" w:rsidRPr="00E02951" w14:paraId="313C9161"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574E1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5CEBA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Staphylococcus infection/ or Staphylococcus.mp. or Staphylococcus/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C9513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180359</w:t>
            </w:r>
          </w:p>
        </w:tc>
      </w:tr>
      <w:tr w:rsidR="006C7EC1" w:rsidRPr="00E02951" w14:paraId="27F0E647"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A2022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38F8F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Streptococcus/ or Streptococcus infection/ or Streptococcus.mp.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B500E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119254</w:t>
            </w:r>
          </w:p>
        </w:tc>
      </w:tr>
      <w:tr w:rsidR="006C7EC1" w:rsidRPr="00E02951" w14:paraId="35CE075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BF006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7EEAE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Salmonella enterica serovar Typhimurium/ or </w:t>
            </w:r>
            <w:proofErr w:type="spellStart"/>
            <w:r w:rsidRPr="00E02951">
              <w:rPr>
                <w:rFonts w:ascii="Helvetica" w:eastAsia="Times New Roman" w:hAnsi="Helvetica" w:cs="Times New Roman"/>
                <w:color w:val="2D2D2D"/>
                <w:sz w:val="18"/>
                <w:szCs w:val="18"/>
                <w:lang w:val="en-US"/>
              </w:rPr>
              <w:t>Salmonell</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Salmonella/ or Salmonella typhimurium/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073D7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100719</w:t>
            </w:r>
          </w:p>
        </w:tc>
      </w:tr>
      <w:tr w:rsidR="006C7EC1" w:rsidRPr="00E02951" w14:paraId="7103CD4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FCCA9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F57E0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Shigella </w:t>
            </w:r>
            <w:proofErr w:type="spellStart"/>
            <w:r w:rsidRPr="00E02951">
              <w:rPr>
                <w:rFonts w:ascii="Helvetica" w:eastAsia="Times New Roman" w:hAnsi="Helvetica" w:cs="Times New Roman"/>
                <w:color w:val="2D2D2D"/>
                <w:sz w:val="18"/>
                <w:szCs w:val="18"/>
                <w:lang w:val="en-US"/>
              </w:rPr>
              <w:t>flexneri</w:t>
            </w:r>
            <w:proofErr w:type="spellEnd"/>
            <w:r w:rsidRPr="00E02951">
              <w:rPr>
                <w:rFonts w:ascii="Helvetica" w:eastAsia="Times New Roman" w:hAnsi="Helvetica" w:cs="Times New Roman"/>
                <w:color w:val="2D2D2D"/>
                <w:sz w:val="18"/>
                <w:szCs w:val="18"/>
                <w:lang w:val="en-US"/>
              </w:rPr>
              <w:t xml:space="preserve">/ or shigellosis/ or </w:t>
            </w:r>
            <w:proofErr w:type="spellStart"/>
            <w:r w:rsidRPr="00E02951">
              <w:rPr>
                <w:rFonts w:ascii="Helvetica" w:eastAsia="Times New Roman" w:hAnsi="Helvetica" w:cs="Times New Roman"/>
                <w:color w:val="2D2D2D"/>
                <w:sz w:val="18"/>
                <w:szCs w:val="18"/>
                <w:lang w:val="en-US"/>
              </w:rPr>
              <w:t>Shigell</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Shigella/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F033E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22614</w:t>
            </w:r>
          </w:p>
        </w:tc>
      </w:tr>
      <w:tr w:rsidR="006C7EC1" w:rsidRPr="00E02951" w14:paraId="2F38ED5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E7FF8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41CD8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gonorrhea/ or Neisseria gonorrhoeae/ or Gonorrhoeae.mp.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75BF4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22654</w:t>
            </w:r>
          </w:p>
        </w:tc>
      </w:tr>
      <w:tr w:rsidR="006C7EC1" w:rsidRPr="00E02951" w14:paraId="169CBA2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F568C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C0D1F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gonorrhea.mp. or gonorrhea/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A44A5E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17739</w:t>
            </w:r>
          </w:p>
        </w:tc>
      </w:tr>
      <w:tr w:rsidR="006C7EC1" w:rsidRPr="00E02951" w14:paraId="4154B15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9F197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A141F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Proteus.mp. or Proteus/ or Proteus infection/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6BDEF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19256</w:t>
            </w:r>
          </w:p>
        </w:tc>
      </w:tr>
      <w:tr w:rsidR="006C7EC1" w:rsidRPr="00E02951" w14:paraId="235BD17E"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23749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3CFB4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Enterobacter*.</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Enterobacter/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81C47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58832</w:t>
            </w:r>
          </w:p>
        </w:tc>
      </w:tr>
      <w:tr w:rsidR="006C7EC1" w:rsidRPr="00E02951" w14:paraId="0D58E68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809FB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7B501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proofErr w:type="spellStart"/>
            <w:r w:rsidRPr="00E02951">
              <w:rPr>
                <w:rFonts w:ascii="Helvetica" w:eastAsia="Times New Roman" w:hAnsi="Helvetica" w:cs="Times New Roman"/>
                <w:color w:val="2D2D2D"/>
                <w:sz w:val="18"/>
                <w:szCs w:val="18"/>
                <w:lang w:val="en-US"/>
              </w:rPr>
              <w:t>Morganella</w:t>
            </w:r>
            <w:proofErr w:type="spellEnd"/>
            <w:r w:rsidRPr="00E02951">
              <w:rPr>
                <w:rFonts w:ascii="Helvetica" w:eastAsia="Times New Roman" w:hAnsi="Helvetica" w:cs="Times New Roman"/>
                <w:color w:val="2D2D2D"/>
                <w:sz w:val="18"/>
                <w:szCs w:val="18"/>
                <w:lang w:val="en-US"/>
              </w:rPr>
              <w:t xml:space="preserve"> morganii/ or </w:t>
            </w:r>
            <w:proofErr w:type="spellStart"/>
            <w:r w:rsidRPr="00E02951">
              <w:rPr>
                <w:rFonts w:ascii="Helvetica" w:eastAsia="Times New Roman" w:hAnsi="Helvetica" w:cs="Times New Roman"/>
                <w:color w:val="2D2D2D"/>
                <w:sz w:val="18"/>
                <w:szCs w:val="18"/>
                <w:lang w:val="en-US"/>
              </w:rPr>
              <w:t>Morganella</w:t>
            </w:r>
            <w:proofErr w:type="spellEnd"/>
            <w:r w:rsidRPr="00E02951">
              <w:rPr>
                <w:rFonts w:ascii="Helvetica" w:eastAsia="Times New Roman" w:hAnsi="Helvetica" w:cs="Times New Roman"/>
                <w:color w:val="2D2D2D"/>
                <w:sz w:val="18"/>
                <w:szCs w:val="18"/>
                <w:lang w:val="en-US"/>
              </w:rPr>
              <w:t>/ or Morganella.mp.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BCA02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1436</w:t>
            </w:r>
          </w:p>
        </w:tc>
      </w:tr>
      <w:tr w:rsidR="006C7EC1" w:rsidRPr="00E02951" w14:paraId="4BBD136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9104F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78407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multidrug resistant tuberculosis/ or extensively drug resistant tuberculosis/ or Tuberculosis.mp. or drug resistant tuberculosis/ or tuberculosis/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4EBD3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271483</w:t>
            </w:r>
          </w:p>
        </w:tc>
      </w:tr>
      <w:tr w:rsidR="006C7EC1" w:rsidRPr="00E02951" w14:paraId="18387C4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9F753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60D4C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TB.mp.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CF1A8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68572</w:t>
            </w:r>
          </w:p>
        </w:tc>
      </w:tr>
      <w:tr w:rsidR="006C7EC1" w:rsidRPr="00E02951" w14:paraId="6A5F1051"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04E9E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8E975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Yersinia/ or Yersinia*.</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50BC9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16608</w:t>
            </w:r>
          </w:p>
        </w:tc>
      </w:tr>
      <w:tr w:rsidR="006C7EC1" w:rsidRPr="00E02951" w14:paraId="5B7773E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01E71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0C2EC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Gram negative bacterium/ or </w:t>
            </w:r>
            <w:proofErr w:type="gramStart"/>
            <w:r w:rsidRPr="00E02951">
              <w:rPr>
                <w:rFonts w:ascii="Helvetica" w:eastAsia="Times New Roman" w:hAnsi="Helvetica" w:cs="Times New Roman"/>
                <w:color w:val="2D2D2D"/>
                <w:sz w:val="18"/>
                <w:szCs w:val="18"/>
                <w:lang w:val="en-US"/>
              </w:rPr>
              <w:t>Gram negative</w:t>
            </w:r>
            <w:proofErr w:type="gramEnd"/>
            <w:r w:rsidRPr="00E02951">
              <w:rPr>
                <w:rFonts w:ascii="Helvetica" w:eastAsia="Times New Roman" w:hAnsi="Helvetica" w:cs="Times New Roman"/>
                <w:color w:val="2D2D2D"/>
                <w:sz w:val="18"/>
                <w:szCs w:val="18"/>
                <w:lang w:val="en-US"/>
              </w:rPr>
              <w:t xml:space="preserve"> infection/ or Gram negative.mp.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6A9F8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112273</w:t>
            </w:r>
          </w:p>
        </w:tc>
      </w:tr>
      <w:tr w:rsidR="006C7EC1" w:rsidRPr="00E02951" w14:paraId="25DA5AA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A57D9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CFF78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ciprofloxacin/ or ofloxacin/ or </w:t>
            </w:r>
            <w:proofErr w:type="spellStart"/>
            <w:r w:rsidRPr="00E02951">
              <w:rPr>
                <w:rFonts w:ascii="Helvetica" w:eastAsia="Times New Roman" w:hAnsi="Helvetica" w:cs="Times New Roman"/>
                <w:color w:val="2D2D2D"/>
                <w:sz w:val="18"/>
                <w:szCs w:val="18"/>
                <w:lang w:val="en-US"/>
              </w:rPr>
              <w:t>Fluoroquinolon</w:t>
            </w:r>
            <w:proofErr w:type="spellEnd"/>
            <w:r w:rsidRPr="00E02951">
              <w:rPr>
                <w:rFonts w:ascii="Helvetica" w:eastAsia="Times New Roman" w:hAnsi="Helvetica" w:cs="Times New Roman"/>
                <w:color w:val="2D2D2D"/>
                <w:sz w:val="18"/>
                <w:szCs w:val="18"/>
                <w:lang w:val="en-US"/>
              </w:rPr>
              <w:t>*.</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fluoroquinolone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58B31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41306</w:t>
            </w:r>
          </w:p>
        </w:tc>
      </w:tr>
      <w:tr w:rsidR="006C7EC1" w:rsidRPr="00E02951" w14:paraId="1415CD9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D4C3C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68C1C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Cephalosporin*.</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cephalosporin/ or cephalosporin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DFBB0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36602</w:t>
            </w:r>
          </w:p>
        </w:tc>
      </w:tr>
      <w:tr w:rsidR="006C7EC1" w:rsidRPr="00E02951" w14:paraId="19E0C77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7BC9A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F307C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carbapenem/ or Carbapenem*.</w:t>
            </w:r>
            <w:proofErr w:type="spellStart"/>
            <w:r w:rsidRPr="00E02951">
              <w:rPr>
                <w:rFonts w:ascii="Helvetica" w:eastAsia="Times New Roman" w:hAnsi="Helvetica" w:cs="Times New Roman"/>
                <w:color w:val="2D2D2D"/>
                <w:sz w:val="18"/>
                <w:szCs w:val="18"/>
                <w:lang w:val="en-US"/>
              </w:rPr>
              <w:t>mp</w:t>
            </w:r>
            <w:proofErr w:type="spellEnd"/>
            <w:r w:rsidRPr="00E02951">
              <w:rPr>
                <w:rFonts w:ascii="Helvetica" w:eastAsia="Times New Roman" w:hAnsi="Helvetica" w:cs="Times New Roman"/>
                <w:color w:val="2D2D2D"/>
                <w:sz w:val="18"/>
                <w:szCs w:val="18"/>
                <w:lang w:val="en-US"/>
              </w:rPr>
              <w:t>. or carbapenem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7EDC9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21578</w:t>
            </w:r>
          </w:p>
        </w:tc>
      </w:tr>
      <w:tr w:rsidR="006C7EC1" w:rsidRPr="00E02951" w14:paraId="4BCF08E7"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513F2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F09EF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Penicillin.mp. or penicillin derivative/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0F8E3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70453</w:t>
            </w:r>
          </w:p>
        </w:tc>
      </w:tr>
      <w:tr w:rsidR="006C7EC1" w:rsidRPr="00E02951" w14:paraId="6A3509F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955F9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81A76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32 or 33 or 34 or 35 or 36 or 37 or 38 or 39 or 40 or 41 or 42 or 43 or 44 or 45 or 46 or 47 or 48 or 49 or 50 or 51 or 52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00226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2307752</w:t>
            </w:r>
          </w:p>
        </w:tc>
      </w:tr>
      <w:tr w:rsidR="006C7EC1" w:rsidRPr="00E02951" w14:paraId="3B9E8C7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FCCDB5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078DC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European Union.mp. or European Union/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D781E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30789</w:t>
            </w:r>
          </w:p>
        </w:tc>
      </w:tr>
      <w:tr w:rsidR="006C7EC1" w:rsidRPr="00E02951" w14:paraId="5C59CDC1"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7FE1D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07AD7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EU.mp.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96056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37176</w:t>
            </w:r>
          </w:p>
        </w:tc>
      </w:tr>
      <w:tr w:rsidR="006C7EC1" w:rsidRPr="00E02951" w14:paraId="76D7B90E"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374BD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65521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European Union/ or Europe/ or European Economic Area.mp.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A0A43C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129602</w:t>
            </w:r>
          </w:p>
        </w:tc>
      </w:tr>
      <w:tr w:rsidR="006C7EC1" w:rsidRPr="00E02951" w14:paraId="1C6DE97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E3471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2B4B0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European Union/ or EEA.mp.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EAD15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19113</w:t>
            </w:r>
          </w:p>
        </w:tc>
      </w:tr>
      <w:tr w:rsidR="006C7EC1" w:rsidRPr="00E02951" w14:paraId="21F2570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A28BE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DD87D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Austria.mp. or Austria/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B2018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28636</w:t>
            </w:r>
          </w:p>
        </w:tc>
      </w:tr>
      <w:tr w:rsidR="006C7EC1" w:rsidRPr="00E02951" w14:paraId="05D0DC9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00F14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35B6F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Belgium.mp. or Belgium/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B9111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30301</w:t>
            </w:r>
          </w:p>
        </w:tc>
      </w:tr>
      <w:tr w:rsidR="006C7EC1" w:rsidRPr="00E02951" w14:paraId="7D89658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AB933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lastRenderedPageBreak/>
              <w:t>60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3AFF8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Britain.mp. or Great Britain/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694BA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251944</w:t>
            </w:r>
          </w:p>
        </w:tc>
      </w:tr>
      <w:tr w:rsidR="006C7EC1" w:rsidRPr="00E02951" w14:paraId="58562E3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087D3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B7FE4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Czech Republic.mp. or Czech Republic/</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A36B3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12916</w:t>
            </w:r>
          </w:p>
        </w:tc>
      </w:tr>
      <w:tr w:rsidR="006C7EC1" w:rsidRPr="00E02951" w14:paraId="7B6B8F8E"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380E7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90735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Denmark.mp. or Denmark/</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A6287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67218</w:t>
            </w:r>
          </w:p>
        </w:tc>
      </w:tr>
      <w:tr w:rsidR="006C7EC1" w:rsidRPr="00E02951" w14:paraId="238C7B1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6F467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FEF94F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England.mp. or United Kingdom/ or England/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323E4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362058</w:t>
            </w:r>
          </w:p>
        </w:tc>
      </w:tr>
      <w:tr w:rsidR="006C7EC1" w:rsidRPr="00E02951" w14:paraId="3922C657"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5A217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C236A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Finland.mp. or Finland/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B7AAD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49083</w:t>
            </w:r>
          </w:p>
        </w:tc>
      </w:tr>
      <w:tr w:rsidR="006C7EC1" w:rsidRPr="00E02951" w14:paraId="5192E46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1FBA5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3D7BE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France.mp. or France/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C7C30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139189</w:t>
            </w:r>
          </w:p>
        </w:tc>
      </w:tr>
      <w:tr w:rsidR="006C7EC1" w:rsidRPr="00E02951" w14:paraId="58527D71"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500D1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14145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Germany.mp. or Germany/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5DECC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214453</w:t>
            </w:r>
          </w:p>
        </w:tc>
      </w:tr>
      <w:tr w:rsidR="006C7EC1" w:rsidRPr="00E02951" w14:paraId="143F58D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A3336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F746E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Greece/ or Greece.mp.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6852D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28151</w:t>
            </w:r>
          </w:p>
        </w:tc>
      </w:tr>
      <w:tr w:rsidR="006C7EC1" w:rsidRPr="00E02951" w14:paraId="42BEA96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406D00"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A26F9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Ireland/ or Ireland.mp.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A0D95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36630</w:t>
            </w:r>
          </w:p>
        </w:tc>
      </w:tr>
      <w:tr w:rsidR="006C7EC1" w:rsidRPr="00E02951" w14:paraId="23CE490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74F93B"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8A241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Iceland.mp. or Iceland/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797C0D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7375</w:t>
            </w:r>
          </w:p>
        </w:tc>
      </w:tr>
      <w:tr w:rsidR="006C7EC1" w:rsidRPr="00E02951" w14:paraId="366DE09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D3951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0B522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Italy.mp. or Italy/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5B378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141070</w:t>
            </w:r>
          </w:p>
        </w:tc>
      </w:tr>
      <w:tr w:rsidR="006C7EC1" w:rsidRPr="00E02951" w14:paraId="1F605A5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4E546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07DE4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Lichtenstein.mp.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E86B1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1447</w:t>
            </w:r>
          </w:p>
        </w:tc>
      </w:tr>
      <w:tr w:rsidR="006C7EC1" w:rsidRPr="00E02951" w14:paraId="5D41072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77B74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BE93D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Luxembourg.mp. or Luxembourg/</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3AFE7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1502</w:t>
            </w:r>
          </w:p>
        </w:tc>
      </w:tr>
      <w:tr w:rsidR="006C7EC1" w:rsidRPr="00E02951" w14:paraId="7DA16051"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BB460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7AF1A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Netherlands/ or Netherlands.mp.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9595D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97948</w:t>
            </w:r>
          </w:p>
        </w:tc>
      </w:tr>
      <w:tr w:rsidR="006C7EC1" w:rsidRPr="00E02951" w14:paraId="21A8D3E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F90B1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2C7C4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Norway.mp. or Norway/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A9803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59378</w:t>
            </w:r>
          </w:p>
        </w:tc>
      </w:tr>
      <w:tr w:rsidR="006C7EC1" w:rsidRPr="00E02951" w14:paraId="4730751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D67D3D"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8F871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Portugal.mp. or Portugal/</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3D855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22042</w:t>
            </w:r>
          </w:p>
        </w:tc>
      </w:tr>
      <w:tr w:rsidR="006C7EC1" w:rsidRPr="00E02951" w14:paraId="6235595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08556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C077A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Scotland.mp. or United Kingdom/ or Scotland/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BA2BF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274800</w:t>
            </w:r>
          </w:p>
        </w:tc>
      </w:tr>
      <w:tr w:rsidR="006C7EC1" w:rsidRPr="00E02951" w14:paraId="33125877"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B1BB7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72BCE5"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Spain/ or Spain.mp.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C57B2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114337</w:t>
            </w:r>
          </w:p>
        </w:tc>
      </w:tr>
      <w:tr w:rsidR="006C7EC1" w:rsidRPr="00E02951" w14:paraId="3437556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D8AA2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04156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Sweden.mp. or Sweden/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7B635B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102378</w:t>
            </w:r>
          </w:p>
        </w:tc>
      </w:tr>
      <w:tr w:rsidR="006C7EC1" w:rsidRPr="00E02951" w14:paraId="1DEB7AE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D4BC9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79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53DB1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Switzerland.mp. or Switzerland/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08492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53249</w:t>
            </w:r>
          </w:p>
        </w:tc>
      </w:tr>
      <w:tr w:rsidR="006C7EC1" w:rsidRPr="00E02951" w14:paraId="713EA09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D66FB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893488"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United Kingdom.mp. or United Kingdom/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B134A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269173</w:t>
            </w:r>
          </w:p>
        </w:tc>
      </w:tr>
      <w:tr w:rsidR="006C7EC1" w:rsidRPr="00E02951" w14:paraId="689F4F7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A2E51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3AA9E6"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UK.mp. or United Kingdom/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94A589"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325215</w:t>
            </w:r>
          </w:p>
        </w:tc>
      </w:tr>
      <w:tr w:rsidR="006C7EC1" w:rsidRPr="00E02951" w14:paraId="4FC02E8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B841C7"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C035F4"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Wales/ or Wales.mp.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E2902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41282</w:t>
            </w:r>
          </w:p>
        </w:tc>
      </w:tr>
      <w:tr w:rsidR="006C7EC1" w:rsidRPr="00E02951" w14:paraId="44EFA50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C7055C"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2552FE"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54 or 55 or 56 or 57 or 58 or 59 or 60 or 61 or 62 or 63 or 64 or 65 or 66 or 67 or 68 or 69 or 70 or 71 or 72 or 73 or 74 or 75 or 76 or 77 or 78 or 79 or 80 or 81 or 82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EDB96F"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1703324</w:t>
            </w:r>
          </w:p>
        </w:tc>
      </w:tr>
      <w:tr w:rsidR="006C7EC1" w:rsidRPr="00E02951" w14:paraId="50C38E3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9ABEE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99A691"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 and 31 and 53 and 83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97C09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606</w:t>
            </w:r>
          </w:p>
        </w:tc>
      </w:tr>
      <w:tr w:rsidR="006C7EC1" w:rsidRPr="00E02951" w14:paraId="4918147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337A0A"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85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DDDC53"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 xml:space="preserve">limit 84 to </w:t>
            </w:r>
            <w:proofErr w:type="spellStart"/>
            <w:r w:rsidRPr="00E02951">
              <w:rPr>
                <w:rFonts w:ascii="Helvetica" w:eastAsia="Times New Roman" w:hAnsi="Helvetica" w:cs="Times New Roman"/>
                <w:color w:val="2D2D2D"/>
                <w:sz w:val="18"/>
                <w:szCs w:val="18"/>
                <w:lang w:val="en-US"/>
              </w:rPr>
              <w:t>yr</w:t>
            </w:r>
            <w:proofErr w:type="spellEnd"/>
            <w:r w:rsidRPr="00E02951">
              <w:rPr>
                <w:rFonts w:ascii="Helvetica" w:eastAsia="Times New Roman" w:hAnsi="Helvetica" w:cs="Times New Roman"/>
                <w:color w:val="2D2D2D"/>
                <w:sz w:val="18"/>
                <w:szCs w:val="18"/>
                <w:lang w:val="en-US"/>
              </w:rPr>
              <w:t>="2017 -Current"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5A3E62" w14:textId="77777777" w:rsidR="006C7EC1" w:rsidRPr="00E02951" w:rsidRDefault="006C7EC1" w:rsidP="002E7BE0">
            <w:pPr>
              <w:spacing w:after="0" w:line="360" w:lineRule="auto"/>
              <w:rPr>
                <w:rFonts w:ascii="Helvetica" w:eastAsia="Times New Roman" w:hAnsi="Helvetica" w:cs="Times New Roman"/>
                <w:color w:val="2D2D2D"/>
                <w:sz w:val="18"/>
                <w:szCs w:val="18"/>
                <w:lang w:val="en-US"/>
              </w:rPr>
            </w:pPr>
            <w:r w:rsidRPr="00E02951">
              <w:rPr>
                <w:rFonts w:ascii="Helvetica" w:eastAsia="Times New Roman" w:hAnsi="Helvetica" w:cs="Times New Roman"/>
                <w:color w:val="2D2D2D"/>
                <w:sz w:val="18"/>
                <w:szCs w:val="18"/>
                <w:lang w:val="en-US"/>
              </w:rPr>
              <w:t>1</w:t>
            </w:r>
            <w:r>
              <w:rPr>
                <w:rFonts w:ascii="Helvetica" w:eastAsia="Times New Roman" w:hAnsi="Helvetica" w:cs="Times New Roman"/>
                <w:color w:val="2D2D2D"/>
                <w:sz w:val="18"/>
                <w:szCs w:val="18"/>
                <w:lang w:val="en-US"/>
              </w:rPr>
              <w:t>70</w:t>
            </w:r>
          </w:p>
        </w:tc>
      </w:tr>
    </w:tbl>
    <w:p w14:paraId="3BD5CB0F" w14:textId="77777777" w:rsidR="006C7EC1" w:rsidRDefault="006C7EC1" w:rsidP="006C7EC1">
      <w:pPr>
        <w:spacing w:line="360" w:lineRule="auto"/>
        <w:jc w:val="both"/>
        <w:rPr>
          <w:rFonts w:ascii="Arial" w:hAnsi="Arial" w:cs="Arial"/>
          <w:color w:val="000000" w:themeColor="text1"/>
          <w:sz w:val="24"/>
          <w:szCs w:val="24"/>
        </w:rPr>
      </w:pPr>
    </w:p>
    <w:p w14:paraId="13DBD046" w14:textId="77777777" w:rsidR="006C7EC1" w:rsidRDefault="006C7EC1" w:rsidP="006C7EC1">
      <w:pPr>
        <w:spacing w:after="0" w:line="360" w:lineRule="auto"/>
        <w:rPr>
          <w:rFonts w:ascii="Arial" w:hAnsi="Arial" w:cs="Arial"/>
          <w:color w:val="000000" w:themeColor="text1"/>
          <w:sz w:val="24"/>
          <w:szCs w:val="24"/>
        </w:rPr>
      </w:pPr>
    </w:p>
    <w:p w14:paraId="72D1CE64" w14:textId="77777777" w:rsidR="006C7EC1" w:rsidRDefault="006C7EC1" w:rsidP="006C7EC1">
      <w:pPr>
        <w:spacing w:after="0" w:line="360" w:lineRule="auto"/>
        <w:rPr>
          <w:rFonts w:ascii="Helvetica" w:eastAsia="Times New Roman" w:hAnsi="Helvetica" w:cs="Times New Roman"/>
          <w:color w:val="0A0905"/>
          <w:sz w:val="18"/>
          <w:szCs w:val="18"/>
          <w:shd w:val="clear" w:color="auto" w:fill="FFFFFF"/>
          <w:lang w:val="en-US"/>
        </w:rPr>
      </w:pPr>
    </w:p>
    <w:p w14:paraId="75E7BEAC" w14:textId="77777777" w:rsidR="006C7EC1" w:rsidRDefault="006C7EC1" w:rsidP="006C7EC1">
      <w:pPr>
        <w:spacing w:after="0" w:line="360" w:lineRule="auto"/>
        <w:rPr>
          <w:rFonts w:ascii="Helvetica" w:eastAsia="Times New Roman" w:hAnsi="Helvetica" w:cs="Times New Roman"/>
          <w:color w:val="0A0905"/>
          <w:sz w:val="18"/>
          <w:szCs w:val="18"/>
          <w:shd w:val="clear" w:color="auto" w:fill="FFFFFF"/>
          <w:lang w:val="en-US"/>
        </w:rPr>
      </w:pPr>
    </w:p>
    <w:p w14:paraId="568ABF80" w14:textId="77777777" w:rsidR="006C7EC1" w:rsidRDefault="006C7EC1" w:rsidP="006C7EC1">
      <w:pPr>
        <w:spacing w:after="0" w:line="360" w:lineRule="auto"/>
        <w:rPr>
          <w:rFonts w:ascii="Helvetica" w:eastAsia="Times New Roman" w:hAnsi="Helvetica" w:cs="Times New Roman"/>
          <w:color w:val="0A0905"/>
          <w:sz w:val="18"/>
          <w:szCs w:val="18"/>
          <w:shd w:val="clear" w:color="auto" w:fill="FFFFFF"/>
          <w:lang w:val="en-US"/>
        </w:rPr>
      </w:pPr>
    </w:p>
    <w:p w14:paraId="23E16473" w14:textId="77777777" w:rsidR="006C7EC1" w:rsidRDefault="006C7EC1" w:rsidP="006C7EC1">
      <w:pPr>
        <w:spacing w:after="0" w:line="360" w:lineRule="auto"/>
        <w:rPr>
          <w:rFonts w:ascii="Helvetica" w:eastAsia="Times New Roman" w:hAnsi="Helvetica" w:cs="Times New Roman"/>
          <w:color w:val="0A0905"/>
          <w:sz w:val="18"/>
          <w:szCs w:val="18"/>
          <w:shd w:val="clear" w:color="auto" w:fill="FFFFFF"/>
          <w:lang w:val="en-US"/>
        </w:rPr>
      </w:pPr>
    </w:p>
    <w:p w14:paraId="18D7462E" w14:textId="77777777" w:rsidR="006C7EC1" w:rsidRDefault="006C7EC1" w:rsidP="006C7EC1">
      <w:pPr>
        <w:spacing w:after="0" w:line="360" w:lineRule="auto"/>
        <w:rPr>
          <w:rFonts w:ascii="Helvetica" w:eastAsia="Times New Roman" w:hAnsi="Helvetica" w:cs="Times New Roman"/>
          <w:color w:val="0A0905"/>
          <w:sz w:val="18"/>
          <w:szCs w:val="18"/>
          <w:shd w:val="clear" w:color="auto" w:fill="FFFFFF"/>
          <w:lang w:val="en-US"/>
        </w:rPr>
      </w:pPr>
    </w:p>
    <w:p w14:paraId="15AC013F" w14:textId="77777777" w:rsidR="006C7EC1" w:rsidRDefault="006C7EC1" w:rsidP="006C7EC1">
      <w:pPr>
        <w:spacing w:after="0" w:line="360" w:lineRule="auto"/>
        <w:rPr>
          <w:rFonts w:ascii="Helvetica" w:eastAsia="Times New Roman" w:hAnsi="Helvetica" w:cs="Times New Roman"/>
          <w:color w:val="0A0905"/>
          <w:sz w:val="18"/>
          <w:szCs w:val="18"/>
          <w:shd w:val="clear" w:color="auto" w:fill="FFFFFF"/>
          <w:lang w:val="en-US"/>
        </w:rPr>
      </w:pPr>
    </w:p>
    <w:p w14:paraId="02B879A6" w14:textId="77777777" w:rsidR="006C7EC1" w:rsidRDefault="006C7EC1" w:rsidP="006C7EC1">
      <w:pPr>
        <w:spacing w:after="0" w:line="360" w:lineRule="auto"/>
        <w:rPr>
          <w:rFonts w:ascii="Helvetica" w:eastAsia="Times New Roman" w:hAnsi="Helvetica" w:cs="Times New Roman"/>
          <w:color w:val="0A0905"/>
          <w:sz w:val="18"/>
          <w:szCs w:val="18"/>
          <w:lang w:val="en-US"/>
        </w:rPr>
      </w:pPr>
      <w:r w:rsidRPr="00765462">
        <w:rPr>
          <w:rFonts w:ascii="Helvetica" w:eastAsia="Times New Roman" w:hAnsi="Helvetica" w:cs="Times New Roman"/>
          <w:color w:val="0A0905"/>
          <w:sz w:val="18"/>
          <w:szCs w:val="18"/>
          <w:shd w:val="clear" w:color="auto" w:fill="FFFFFF"/>
          <w:lang w:val="en-US"/>
        </w:rPr>
        <w:t>Database(s): </w:t>
      </w:r>
      <w:r w:rsidRPr="00765462">
        <w:rPr>
          <w:rFonts w:ascii="Helvetica" w:eastAsia="Times New Roman" w:hAnsi="Helvetica" w:cs="Times New Roman"/>
          <w:b/>
          <w:bCs/>
          <w:color w:val="0A0905"/>
          <w:sz w:val="18"/>
          <w:szCs w:val="18"/>
          <w:shd w:val="clear" w:color="auto" w:fill="FFFFFF"/>
          <w:lang w:val="en-US"/>
        </w:rPr>
        <w:t>Embase </w:t>
      </w:r>
      <w:r w:rsidRPr="00765462">
        <w:rPr>
          <w:rFonts w:ascii="Helvetica" w:eastAsia="Times New Roman" w:hAnsi="Helvetica" w:cs="Times New Roman"/>
          <w:color w:val="0A0905"/>
          <w:sz w:val="15"/>
          <w:szCs w:val="15"/>
          <w:shd w:val="clear" w:color="auto" w:fill="FFFFFF"/>
          <w:lang w:val="en-US"/>
        </w:rPr>
        <w:t>1974 to 202</w:t>
      </w:r>
      <w:r>
        <w:rPr>
          <w:rFonts w:ascii="Helvetica" w:eastAsia="Times New Roman" w:hAnsi="Helvetica" w:cs="Times New Roman"/>
          <w:color w:val="0A0905"/>
          <w:sz w:val="15"/>
          <w:szCs w:val="15"/>
          <w:shd w:val="clear" w:color="auto" w:fill="FFFFFF"/>
          <w:lang w:val="en-US"/>
        </w:rPr>
        <w:t>3</w:t>
      </w:r>
      <w:r w:rsidRPr="00765462">
        <w:rPr>
          <w:rFonts w:ascii="Helvetica" w:eastAsia="Times New Roman" w:hAnsi="Helvetica" w:cs="Times New Roman"/>
          <w:color w:val="0A0905"/>
          <w:sz w:val="15"/>
          <w:szCs w:val="15"/>
          <w:shd w:val="clear" w:color="auto" w:fill="FFFFFF"/>
          <w:lang w:val="en-US"/>
        </w:rPr>
        <w:t xml:space="preserve"> Week </w:t>
      </w:r>
      <w:r>
        <w:rPr>
          <w:rFonts w:ascii="Helvetica" w:eastAsia="Times New Roman" w:hAnsi="Helvetica" w:cs="Times New Roman"/>
          <w:color w:val="0A0905"/>
          <w:sz w:val="15"/>
          <w:szCs w:val="15"/>
          <w:shd w:val="clear" w:color="auto" w:fill="FFFFFF"/>
          <w:lang w:val="en-US"/>
        </w:rPr>
        <w:t>3</w:t>
      </w:r>
    </w:p>
    <w:p w14:paraId="7A1F8BC6" w14:textId="77777777" w:rsidR="006C7EC1" w:rsidRPr="00765462" w:rsidRDefault="006C7EC1" w:rsidP="006C7EC1">
      <w:pPr>
        <w:spacing w:after="0" w:line="360" w:lineRule="auto"/>
        <w:rPr>
          <w:rFonts w:ascii="Times New Roman" w:eastAsia="Times New Roman" w:hAnsi="Times New Roman" w:cs="Times New Roman"/>
          <w:sz w:val="24"/>
          <w:szCs w:val="24"/>
          <w:lang w:val="en-US"/>
        </w:rPr>
      </w:pP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7429"/>
        <w:gridCol w:w="851"/>
      </w:tblGrid>
      <w:tr w:rsidR="006C7EC1" w:rsidRPr="00765462" w14:paraId="76F47F0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7422D29" w14:textId="77777777" w:rsidR="006C7EC1" w:rsidRPr="00765462" w:rsidRDefault="006C7EC1" w:rsidP="002E7BE0">
            <w:pPr>
              <w:spacing w:before="150" w:after="30" w:line="360" w:lineRule="auto"/>
              <w:rPr>
                <w:rFonts w:ascii="Helvetica" w:eastAsia="Times New Roman" w:hAnsi="Helvetica" w:cs="Times New Roman"/>
                <w:b/>
                <w:bCs/>
                <w:color w:val="2D2D2D"/>
                <w:sz w:val="18"/>
                <w:szCs w:val="18"/>
                <w:lang w:val="en-US"/>
              </w:rPr>
            </w:pPr>
            <w:r w:rsidRPr="00765462">
              <w:rPr>
                <w:rFonts w:ascii="Helvetica" w:eastAsia="Times New Roman" w:hAnsi="Helvetica" w:cs="Times New Roman"/>
                <w:b/>
                <w:bCs/>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30CB3C9C" w14:textId="77777777" w:rsidR="006C7EC1" w:rsidRPr="00765462" w:rsidRDefault="006C7EC1" w:rsidP="002E7BE0">
            <w:pPr>
              <w:spacing w:before="150" w:after="30" w:line="360" w:lineRule="auto"/>
              <w:rPr>
                <w:rFonts w:ascii="Helvetica" w:eastAsia="Times New Roman" w:hAnsi="Helvetica" w:cs="Times New Roman"/>
                <w:b/>
                <w:bCs/>
                <w:color w:val="2D2D2D"/>
                <w:sz w:val="18"/>
                <w:szCs w:val="18"/>
                <w:lang w:val="en-US"/>
              </w:rPr>
            </w:pPr>
            <w:r w:rsidRPr="00765462">
              <w:rPr>
                <w:rFonts w:ascii="Helvetica" w:eastAsia="Times New Roman" w:hAnsi="Helvetica" w:cs="Times New Roman"/>
                <w:b/>
                <w:bCs/>
                <w:color w:val="2D2D2D"/>
                <w:sz w:val="18"/>
                <w:szCs w:val="18"/>
                <w:lang w:val="en-US"/>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7FE107C8" w14:textId="77777777" w:rsidR="006C7EC1" w:rsidRPr="00765462" w:rsidRDefault="006C7EC1" w:rsidP="002E7BE0">
            <w:pPr>
              <w:spacing w:before="150" w:after="30" w:line="360" w:lineRule="auto"/>
              <w:rPr>
                <w:rFonts w:ascii="Helvetica" w:eastAsia="Times New Roman" w:hAnsi="Helvetica" w:cs="Times New Roman"/>
                <w:b/>
                <w:bCs/>
                <w:color w:val="2D2D2D"/>
                <w:sz w:val="18"/>
                <w:szCs w:val="18"/>
                <w:lang w:val="en-US"/>
              </w:rPr>
            </w:pPr>
            <w:r w:rsidRPr="00765462">
              <w:rPr>
                <w:rFonts w:ascii="Helvetica" w:eastAsia="Times New Roman" w:hAnsi="Helvetica" w:cs="Times New Roman"/>
                <w:b/>
                <w:bCs/>
                <w:color w:val="2D2D2D"/>
                <w:sz w:val="18"/>
                <w:szCs w:val="18"/>
                <w:lang w:val="en-US"/>
              </w:rPr>
              <w:t>Results</w:t>
            </w:r>
          </w:p>
        </w:tc>
      </w:tr>
      <w:tr w:rsidR="006C7EC1" w:rsidRPr="00765462" w14:paraId="71DE5BC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BB68F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lastRenderedPageBreak/>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B5E78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migrant*.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xml:space="preserve">. or migrant/ or </w:t>
            </w:r>
            <w:proofErr w:type="gramStart"/>
            <w:r w:rsidRPr="00765462">
              <w:rPr>
                <w:rFonts w:ascii="Helvetica" w:eastAsia="Times New Roman" w:hAnsi="Helvetica" w:cs="Times New Roman"/>
                <w:color w:val="2D2D2D"/>
                <w:sz w:val="18"/>
                <w:szCs w:val="18"/>
                <w:lang w:val="en-US"/>
              </w:rPr>
              <w:t>long distance</w:t>
            </w:r>
            <w:proofErr w:type="gramEnd"/>
            <w:r w:rsidRPr="00765462">
              <w:rPr>
                <w:rFonts w:ascii="Helvetica" w:eastAsia="Times New Roman" w:hAnsi="Helvetica" w:cs="Times New Roman"/>
                <w:color w:val="2D2D2D"/>
                <w:sz w:val="18"/>
                <w:szCs w:val="18"/>
                <w:lang w:val="en-US"/>
              </w:rPr>
              <w:t xml:space="preserve"> migrant/ or migrant worker/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80EBA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31835</w:t>
            </w:r>
          </w:p>
        </w:tc>
      </w:tr>
      <w:tr w:rsidR="006C7EC1" w:rsidRPr="00765462" w14:paraId="377D2BA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A74053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F9B91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population migration/ or migration.mp. or migration/ or migration policy/ or forced migration/ or illegal migration/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3FAA8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497528</w:t>
            </w:r>
          </w:p>
        </w:tc>
      </w:tr>
      <w:tr w:rsidR="006C7EC1" w:rsidRPr="00765462" w14:paraId="6323550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01354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65F62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immigration/ or immigrant/ or </w:t>
            </w:r>
            <w:proofErr w:type="spellStart"/>
            <w:r w:rsidRPr="00765462">
              <w:rPr>
                <w:rFonts w:ascii="Helvetica" w:eastAsia="Times New Roman" w:hAnsi="Helvetica" w:cs="Times New Roman"/>
                <w:color w:val="2D2D2D"/>
                <w:sz w:val="18"/>
                <w:szCs w:val="18"/>
                <w:lang w:val="en-US"/>
              </w:rPr>
              <w:t>immigra</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A11EB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50392</w:t>
            </w:r>
          </w:p>
        </w:tc>
      </w:tr>
      <w:tr w:rsidR="006C7EC1" w:rsidRPr="00765462" w14:paraId="2579190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82AB2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ED431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refugee camp/ or refugee/ or refugee*.</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34E66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19063</w:t>
            </w:r>
          </w:p>
        </w:tc>
      </w:tr>
      <w:tr w:rsidR="006C7EC1" w:rsidRPr="00765462" w14:paraId="55E3140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C0E55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2A703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asylum seeker center/ or asylum seeker/ or asylum.mp.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1F469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5040</w:t>
            </w:r>
          </w:p>
        </w:tc>
      </w:tr>
      <w:tr w:rsidR="006C7EC1" w:rsidRPr="00765462" w14:paraId="163154D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84F55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C5C4E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foreign born.mp. or foreigner/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20B7A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5047</w:t>
            </w:r>
          </w:p>
        </w:tc>
      </w:tr>
      <w:tr w:rsidR="006C7EC1" w:rsidRPr="00765462" w14:paraId="1CBFA60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8F615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952B4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foreign-born.mp. or foreigner/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AA2E5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5047</w:t>
            </w:r>
          </w:p>
        </w:tc>
      </w:tr>
      <w:tr w:rsidR="006C7EC1" w:rsidRPr="00765462" w14:paraId="0B2F1BD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504BC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78F6B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 or 2 or 3 or 4 or 5 or 6 or 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9D1B5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563885</w:t>
            </w:r>
          </w:p>
        </w:tc>
      </w:tr>
      <w:tr w:rsidR="006C7EC1" w:rsidRPr="00765462" w14:paraId="307F8BF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4CFB2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4ACE8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bacterial </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antibiotic resistance/ or bacterial gene/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E2951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257003</w:t>
            </w:r>
          </w:p>
        </w:tc>
      </w:tr>
      <w:tr w:rsidR="006C7EC1" w:rsidRPr="00765462" w14:paraId="1B2E2BA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2899E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A52EB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antibiotic resistance/ or antibiotic agent/ or antibiotic </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FD659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519448</w:t>
            </w:r>
          </w:p>
        </w:tc>
      </w:tr>
      <w:tr w:rsidR="006C7EC1" w:rsidRPr="00765462" w14:paraId="52D0ED2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4DF73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12E13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antibiotic resistance/ or bacterial gene/ or antimicrobial </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antibiotic agent/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57A13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580041</w:t>
            </w:r>
          </w:p>
        </w:tc>
      </w:tr>
      <w:tr w:rsidR="006C7EC1" w:rsidRPr="00765462" w14:paraId="627E2C3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27157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A701CD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extensively drug resistant tuberculosis/ or multidrug resistant tuberculosis/ or XDR.mp.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0F92C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12798</w:t>
            </w:r>
          </w:p>
        </w:tc>
      </w:tr>
      <w:tr w:rsidR="006C7EC1" w:rsidRPr="00765462" w14:paraId="5FA1E02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72161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C726D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MDR.mp. or multidrug resistant tuberculosis/ or multidrug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2A94F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79868</w:t>
            </w:r>
          </w:p>
        </w:tc>
      </w:tr>
      <w:tr w:rsidR="006C7EC1" w:rsidRPr="00765462" w14:paraId="05296E0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2063B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9E953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antibiotic resistance/ or multi-drug </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CF0CC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195421</w:t>
            </w:r>
          </w:p>
        </w:tc>
      </w:tr>
      <w:tr w:rsidR="006C7EC1" w:rsidRPr="00765462" w14:paraId="43C81A6E"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6DFC0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6B307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multidrug resistant tuberculosis/ or extensively drug resistant tuberculosis/ or extensively drug-</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drug resistant tuberculosis/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2F832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14902</w:t>
            </w:r>
          </w:p>
        </w:tc>
      </w:tr>
      <w:tr w:rsidR="006C7EC1" w:rsidRPr="00765462" w14:paraId="53B61BA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AAD9E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7775D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multidrug resistant tuberculosis/ or extensively drug resistant tuberculosis/ or extensively drug </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drug resistant tuberculosis/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F0DF6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14902</w:t>
            </w:r>
          </w:p>
        </w:tc>
      </w:tr>
      <w:tr w:rsidR="006C7EC1" w:rsidRPr="00765462" w14:paraId="51EC4B9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507F5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32B92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drug resistance/ or drug </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F5C0A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317759</w:t>
            </w:r>
          </w:p>
        </w:tc>
      </w:tr>
      <w:tr w:rsidR="006C7EC1" w:rsidRPr="00765462" w14:paraId="627E79C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1D9F6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79E6D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drug resistance/ or drug-</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98F86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317759</w:t>
            </w:r>
          </w:p>
        </w:tc>
      </w:tr>
      <w:tr w:rsidR="006C7EC1" w:rsidRPr="00765462" w14:paraId="53565D3E"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11E85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0BE5F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antibiotic resistance/ or bacterial gene/ or antimicrobial </w:t>
            </w: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antibiotic agent/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81243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580041</w:t>
            </w:r>
          </w:p>
        </w:tc>
      </w:tr>
      <w:tr w:rsidR="006C7EC1" w:rsidRPr="00765462" w14:paraId="74C9C73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43EDA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0159F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proofErr w:type="spellStart"/>
            <w:r w:rsidRPr="00765462">
              <w:rPr>
                <w:rFonts w:ascii="Helvetica" w:eastAsia="Times New Roman" w:hAnsi="Helvetica" w:cs="Times New Roman"/>
                <w:color w:val="2D2D2D"/>
                <w:sz w:val="18"/>
                <w:szCs w:val="18"/>
                <w:lang w:val="en-US"/>
              </w:rPr>
              <w:t>resistan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E43B7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1739286</w:t>
            </w:r>
          </w:p>
        </w:tc>
      </w:tr>
      <w:tr w:rsidR="006C7EC1" w:rsidRPr="00765462" w14:paraId="32CA567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ECE01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5E0BC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antibiotic resistance/ or antibiotic sensitivity/ or decreased susceptibility.mp.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F7A6E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245572</w:t>
            </w:r>
          </w:p>
        </w:tc>
      </w:tr>
      <w:tr w:rsidR="006C7EC1" w:rsidRPr="00765462" w14:paraId="03AF812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64D53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53CC9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beta lactamase/ or extended spectrum beta lactamase/ or beta-lactamase*.</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ampicillin/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DB6B4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138769</w:t>
            </w:r>
          </w:p>
        </w:tc>
      </w:tr>
      <w:tr w:rsidR="006C7EC1" w:rsidRPr="00765462" w14:paraId="61FDD1A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F9658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B952D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extended spectrum beta lactamase/ or extended- spectrum beta-lactamase*.</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beta lactamase/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AB2D8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38002</w:t>
            </w:r>
          </w:p>
        </w:tc>
      </w:tr>
      <w:tr w:rsidR="006C7EC1" w:rsidRPr="00765462" w14:paraId="6087DDD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60F66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DA3F4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ESBL.mp. or extended spectrum beta lactamase/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BABA3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18280</w:t>
            </w:r>
          </w:p>
        </w:tc>
      </w:tr>
      <w:tr w:rsidR="006C7EC1" w:rsidRPr="00765462" w14:paraId="60BAF71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56BB4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5C614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beta lactamase CTX M/ or CTX-M.mp.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0C8E4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5972</w:t>
            </w:r>
          </w:p>
        </w:tc>
      </w:tr>
      <w:tr w:rsidR="006C7EC1" w:rsidRPr="00765462" w14:paraId="75D4FC5E"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A5D0C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47F8B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beta lactamase </w:t>
            </w:r>
            <w:proofErr w:type="spellStart"/>
            <w:r w:rsidRPr="00765462">
              <w:rPr>
                <w:rFonts w:ascii="Helvetica" w:eastAsia="Times New Roman" w:hAnsi="Helvetica" w:cs="Times New Roman"/>
                <w:color w:val="2D2D2D"/>
                <w:sz w:val="18"/>
                <w:szCs w:val="18"/>
                <w:lang w:val="en-US"/>
              </w:rPr>
              <w:t>AmpC</w:t>
            </w:r>
            <w:proofErr w:type="spellEnd"/>
            <w:r w:rsidRPr="00765462">
              <w:rPr>
                <w:rFonts w:ascii="Helvetica" w:eastAsia="Times New Roman" w:hAnsi="Helvetica" w:cs="Times New Roman"/>
                <w:color w:val="2D2D2D"/>
                <w:sz w:val="18"/>
                <w:szCs w:val="18"/>
                <w:lang w:val="en-US"/>
              </w:rPr>
              <w:t>/ or AmpC.mp.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1DD08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5790</w:t>
            </w:r>
          </w:p>
        </w:tc>
      </w:tr>
      <w:tr w:rsidR="006C7EC1" w:rsidRPr="00765462" w14:paraId="3999363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E286A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53984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proofErr w:type="spellStart"/>
            <w:r w:rsidRPr="00765462">
              <w:rPr>
                <w:rFonts w:ascii="Helvetica" w:eastAsia="Times New Roman" w:hAnsi="Helvetica" w:cs="Times New Roman"/>
                <w:color w:val="2D2D2D"/>
                <w:sz w:val="18"/>
                <w:szCs w:val="18"/>
                <w:lang w:val="en-US"/>
              </w:rPr>
              <w:t>metallo</w:t>
            </w:r>
            <w:proofErr w:type="spellEnd"/>
            <w:r w:rsidRPr="00765462">
              <w:rPr>
                <w:rFonts w:ascii="Helvetica" w:eastAsia="Times New Roman" w:hAnsi="Helvetica" w:cs="Times New Roman"/>
                <w:color w:val="2D2D2D"/>
                <w:sz w:val="18"/>
                <w:szCs w:val="18"/>
                <w:lang w:val="en-US"/>
              </w:rPr>
              <w:t xml:space="preserve"> beta lactamase/ or metallo-beta-lactamase*.</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064BD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5987</w:t>
            </w:r>
          </w:p>
        </w:tc>
      </w:tr>
      <w:tr w:rsidR="006C7EC1" w:rsidRPr="00765462" w14:paraId="700E176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C219D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667E5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MBL.mp.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088CC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8154</w:t>
            </w:r>
          </w:p>
        </w:tc>
      </w:tr>
      <w:tr w:rsidR="006C7EC1" w:rsidRPr="00765462" w14:paraId="4541641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A45AD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3D487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methicillin-resistant Staphylococcus aureus.mp. or methicillin resistant Staphylococcus aureus/ or Staphylococcus aureus/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11C1B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203634</w:t>
            </w:r>
          </w:p>
        </w:tc>
      </w:tr>
      <w:tr w:rsidR="006C7EC1" w:rsidRPr="00765462" w14:paraId="02811C9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A8D13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70150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MRSA.mp. or methicillin resistant Staphylococcus aureus/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E3C82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63853</w:t>
            </w:r>
          </w:p>
        </w:tc>
      </w:tr>
      <w:tr w:rsidR="006C7EC1" w:rsidRPr="00765462" w14:paraId="663D618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33743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FE899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9 or 10 or 11 or 12 or 13 or 14 or 15 or 16 or 17 or 18 or 19 or 20 or 21 or 22 or 23 or 24 or 25 or 26 or 27 or 28 or 29 or 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F189B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2251775</w:t>
            </w:r>
          </w:p>
        </w:tc>
      </w:tr>
      <w:tr w:rsidR="006C7EC1" w:rsidRPr="00765462" w14:paraId="3EB97CC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D4A5C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E7D22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proofErr w:type="spellStart"/>
            <w:r w:rsidRPr="00765462">
              <w:rPr>
                <w:rFonts w:ascii="Helvetica" w:eastAsia="Times New Roman" w:hAnsi="Helvetica" w:cs="Times New Roman"/>
                <w:color w:val="2D2D2D"/>
                <w:sz w:val="18"/>
                <w:szCs w:val="18"/>
                <w:lang w:val="en-US"/>
              </w:rPr>
              <w:t>bacteri</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bacterial infection/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75F15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1723898</w:t>
            </w:r>
          </w:p>
        </w:tc>
      </w:tr>
      <w:tr w:rsidR="006C7EC1" w:rsidRPr="00765462" w14:paraId="39505DF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F427F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lastRenderedPageBreak/>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AE3AD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Escherichia/ or Escherichia coli infection/ or Escherichia coli O157/ or Escherichia coli/ or Escherichia.mp. or Escherichia coli O157:H7/ or multidrug resistant Escherichia coli/</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14641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478521</w:t>
            </w:r>
          </w:p>
        </w:tc>
      </w:tr>
      <w:tr w:rsidR="006C7EC1" w:rsidRPr="00765462" w14:paraId="4773835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31622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8F96C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 coli.mp. or Escherichia coli/</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98795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431172</w:t>
            </w:r>
          </w:p>
        </w:tc>
      </w:tr>
      <w:tr w:rsidR="006C7EC1" w:rsidRPr="00765462" w14:paraId="22CE7EC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81F21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30A47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Klebsiella/ or Klebsiella pneumoniae infection/ or carbapenem resistant Klebsiella pneumoniae/ or Klebsiella pneumoniae/ or Klebsiella </w:t>
            </w:r>
            <w:proofErr w:type="spellStart"/>
            <w:r w:rsidRPr="00765462">
              <w:rPr>
                <w:rFonts w:ascii="Helvetica" w:eastAsia="Times New Roman" w:hAnsi="Helvetica" w:cs="Times New Roman"/>
                <w:color w:val="2D2D2D"/>
                <w:sz w:val="18"/>
                <w:szCs w:val="18"/>
                <w:lang w:val="en-US"/>
              </w:rPr>
              <w:t>oxytoca</w:t>
            </w:r>
            <w:proofErr w:type="spellEnd"/>
            <w:r w:rsidRPr="00765462">
              <w:rPr>
                <w:rFonts w:ascii="Helvetica" w:eastAsia="Times New Roman" w:hAnsi="Helvetica" w:cs="Times New Roman"/>
                <w:color w:val="2D2D2D"/>
                <w:sz w:val="18"/>
                <w:szCs w:val="18"/>
                <w:lang w:val="en-US"/>
              </w:rPr>
              <w:t>/ or Klebsiella*.</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22096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84164</w:t>
            </w:r>
          </w:p>
        </w:tc>
      </w:tr>
      <w:tr w:rsidR="006C7EC1" w:rsidRPr="00765462" w14:paraId="58FC06B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E3003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D8B5ED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Staphylococcus infection/ or Staphylococcus.mp. or Staphylococcus/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C1844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289366</w:t>
            </w:r>
          </w:p>
        </w:tc>
      </w:tr>
      <w:tr w:rsidR="006C7EC1" w:rsidRPr="00765462" w14:paraId="1AD4BE67"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9A3E1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4C1D1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Streptococcus/ or Streptococcus infection/ or Streptococcus.mp.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04F26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177699</w:t>
            </w:r>
          </w:p>
        </w:tc>
      </w:tr>
      <w:tr w:rsidR="006C7EC1" w:rsidRPr="00765462" w14:paraId="3631B98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992C7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4CA4A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Salmonella enterica serovar Typhimurium/ or </w:t>
            </w:r>
            <w:proofErr w:type="spellStart"/>
            <w:r w:rsidRPr="00765462">
              <w:rPr>
                <w:rFonts w:ascii="Helvetica" w:eastAsia="Times New Roman" w:hAnsi="Helvetica" w:cs="Times New Roman"/>
                <w:color w:val="2D2D2D"/>
                <w:sz w:val="18"/>
                <w:szCs w:val="18"/>
                <w:lang w:val="en-US"/>
              </w:rPr>
              <w:t>Salmonell</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Salmonella/ or Salmonella typhimurium/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55949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112333</w:t>
            </w:r>
          </w:p>
        </w:tc>
      </w:tr>
      <w:tr w:rsidR="006C7EC1" w:rsidRPr="00765462" w14:paraId="735C254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A80A2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9A28E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Shigella </w:t>
            </w:r>
            <w:proofErr w:type="spellStart"/>
            <w:r w:rsidRPr="00765462">
              <w:rPr>
                <w:rFonts w:ascii="Helvetica" w:eastAsia="Times New Roman" w:hAnsi="Helvetica" w:cs="Times New Roman"/>
                <w:color w:val="2D2D2D"/>
                <w:sz w:val="18"/>
                <w:szCs w:val="18"/>
                <w:lang w:val="en-US"/>
              </w:rPr>
              <w:t>flexneri</w:t>
            </w:r>
            <w:proofErr w:type="spellEnd"/>
            <w:r w:rsidRPr="00765462">
              <w:rPr>
                <w:rFonts w:ascii="Helvetica" w:eastAsia="Times New Roman" w:hAnsi="Helvetica" w:cs="Times New Roman"/>
                <w:color w:val="2D2D2D"/>
                <w:sz w:val="18"/>
                <w:szCs w:val="18"/>
                <w:lang w:val="en-US"/>
              </w:rPr>
              <w:t xml:space="preserve">/ or shigellosis/ or </w:t>
            </w:r>
            <w:proofErr w:type="spellStart"/>
            <w:r w:rsidRPr="00765462">
              <w:rPr>
                <w:rFonts w:ascii="Helvetica" w:eastAsia="Times New Roman" w:hAnsi="Helvetica" w:cs="Times New Roman"/>
                <w:color w:val="2D2D2D"/>
                <w:sz w:val="18"/>
                <w:szCs w:val="18"/>
                <w:lang w:val="en-US"/>
              </w:rPr>
              <w:t>Shigell</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Shigella/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20CCC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25041</w:t>
            </w:r>
          </w:p>
        </w:tc>
      </w:tr>
      <w:tr w:rsidR="006C7EC1" w:rsidRPr="00765462" w14:paraId="13DBAD8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104B0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1BF53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gonorrhea/ or Neisseria gonorrhoeae/ or Gonorrhoeae.mp.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9BCB8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31667</w:t>
            </w:r>
          </w:p>
        </w:tc>
      </w:tr>
      <w:tr w:rsidR="006C7EC1" w:rsidRPr="00765462" w14:paraId="24A05B27"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9C98F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A5FB4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gonorrhea.mp. or gonorrhea/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A6874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20719</w:t>
            </w:r>
          </w:p>
        </w:tc>
      </w:tr>
      <w:tr w:rsidR="006C7EC1" w:rsidRPr="00765462" w14:paraId="7C3E5FF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D5AF0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A85A7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Proteus.mp. or Proteus/ or Proteus infection/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A24BA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30757</w:t>
            </w:r>
          </w:p>
        </w:tc>
      </w:tr>
      <w:tr w:rsidR="006C7EC1" w:rsidRPr="00765462" w14:paraId="329FCCD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F4C6C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7A626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Enterobacter*.</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Enterobacter/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1D3C5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84567</w:t>
            </w:r>
          </w:p>
        </w:tc>
      </w:tr>
      <w:tr w:rsidR="006C7EC1" w:rsidRPr="00765462" w14:paraId="276A5CE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83012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D0A20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proofErr w:type="spellStart"/>
            <w:r w:rsidRPr="00765462">
              <w:rPr>
                <w:rFonts w:ascii="Helvetica" w:eastAsia="Times New Roman" w:hAnsi="Helvetica" w:cs="Times New Roman"/>
                <w:color w:val="2D2D2D"/>
                <w:sz w:val="18"/>
                <w:szCs w:val="18"/>
                <w:lang w:val="en-US"/>
              </w:rPr>
              <w:t>Morganella</w:t>
            </w:r>
            <w:proofErr w:type="spellEnd"/>
            <w:r w:rsidRPr="00765462">
              <w:rPr>
                <w:rFonts w:ascii="Helvetica" w:eastAsia="Times New Roman" w:hAnsi="Helvetica" w:cs="Times New Roman"/>
                <w:color w:val="2D2D2D"/>
                <w:sz w:val="18"/>
                <w:szCs w:val="18"/>
                <w:lang w:val="en-US"/>
              </w:rPr>
              <w:t xml:space="preserve"> morganii/ or </w:t>
            </w:r>
            <w:proofErr w:type="spellStart"/>
            <w:r w:rsidRPr="00765462">
              <w:rPr>
                <w:rFonts w:ascii="Helvetica" w:eastAsia="Times New Roman" w:hAnsi="Helvetica" w:cs="Times New Roman"/>
                <w:color w:val="2D2D2D"/>
                <w:sz w:val="18"/>
                <w:szCs w:val="18"/>
                <w:lang w:val="en-US"/>
              </w:rPr>
              <w:t>Morganella</w:t>
            </w:r>
            <w:proofErr w:type="spellEnd"/>
            <w:r w:rsidRPr="00765462">
              <w:rPr>
                <w:rFonts w:ascii="Helvetica" w:eastAsia="Times New Roman" w:hAnsi="Helvetica" w:cs="Times New Roman"/>
                <w:color w:val="2D2D2D"/>
                <w:sz w:val="18"/>
                <w:szCs w:val="18"/>
                <w:lang w:val="en-US"/>
              </w:rPr>
              <w:t>/ or Morganella.mp.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E453A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4113</w:t>
            </w:r>
          </w:p>
        </w:tc>
      </w:tr>
      <w:tr w:rsidR="006C7EC1" w:rsidRPr="00765462" w14:paraId="5C68CE7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7BC47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2CF74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multidrug resistant tuberculosis/ or extensively drug resistant tuberculosis/ or Tuberculosis.mp. or drug resistant tuberculosis/ or tuberculosis/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18184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263618</w:t>
            </w:r>
          </w:p>
        </w:tc>
      </w:tr>
      <w:tr w:rsidR="006C7EC1" w:rsidRPr="00765462" w14:paraId="05F07EB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C651B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39140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TB.mp.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C1F56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85566</w:t>
            </w:r>
          </w:p>
        </w:tc>
      </w:tr>
      <w:tr w:rsidR="006C7EC1" w:rsidRPr="00765462" w14:paraId="607142B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39BD1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19202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Yersinia/ or Yersinia*.</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F38CE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20035</w:t>
            </w:r>
          </w:p>
        </w:tc>
      </w:tr>
      <w:tr w:rsidR="006C7EC1" w:rsidRPr="00765462" w14:paraId="1E33851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1A888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F3A50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Gram negative bacterium/ or </w:t>
            </w:r>
            <w:proofErr w:type="gramStart"/>
            <w:r w:rsidRPr="00765462">
              <w:rPr>
                <w:rFonts w:ascii="Helvetica" w:eastAsia="Times New Roman" w:hAnsi="Helvetica" w:cs="Times New Roman"/>
                <w:color w:val="2D2D2D"/>
                <w:sz w:val="18"/>
                <w:szCs w:val="18"/>
                <w:lang w:val="en-US"/>
              </w:rPr>
              <w:t>Gram negative</w:t>
            </w:r>
            <w:proofErr w:type="gramEnd"/>
            <w:r w:rsidRPr="00765462">
              <w:rPr>
                <w:rFonts w:ascii="Helvetica" w:eastAsia="Times New Roman" w:hAnsi="Helvetica" w:cs="Times New Roman"/>
                <w:color w:val="2D2D2D"/>
                <w:sz w:val="18"/>
                <w:szCs w:val="18"/>
                <w:lang w:val="en-US"/>
              </w:rPr>
              <w:t xml:space="preserve"> infection/ or Gram negative.mp.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0E508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158332</w:t>
            </w:r>
          </w:p>
        </w:tc>
      </w:tr>
      <w:tr w:rsidR="006C7EC1" w:rsidRPr="00765462" w14:paraId="4D73838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8477C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F3D34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ciprofloxacin/ or ofloxacin/ or </w:t>
            </w:r>
            <w:proofErr w:type="spellStart"/>
            <w:r w:rsidRPr="00765462">
              <w:rPr>
                <w:rFonts w:ascii="Helvetica" w:eastAsia="Times New Roman" w:hAnsi="Helvetica" w:cs="Times New Roman"/>
                <w:color w:val="2D2D2D"/>
                <w:sz w:val="18"/>
                <w:szCs w:val="18"/>
                <w:lang w:val="en-US"/>
              </w:rPr>
              <w:t>Fluoroquinolon</w:t>
            </w:r>
            <w:proofErr w:type="spellEnd"/>
            <w:r w:rsidRPr="00765462">
              <w:rPr>
                <w:rFonts w:ascii="Helvetica" w:eastAsia="Times New Roman" w:hAnsi="Helvetica" w:cs="Times New Roman"/>
                <w:color w:val="2D2D2D"/>
                <w:sz w:val="18"/>
                <w:szCs w:val="18"/>
                <w:lang w:val="en-US"/>
              </w:rPr>
              <w:t>*.</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fluoroquinolone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FD174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143965</w:t>
            </w:r>
          </w:p>
        </w:tc>
      </w:tr>
      <w:tr w:rsidR="006C7EC1" w:rsidRPr="00765462" w14:paraId="349F51A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8A498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33BEA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Cephalosporin*.</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cephalosporin/ or cephalosporin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26A54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71439</w:t>
            </w:r>
          </w:p>
        </w:tc>
      </w:tr>
      <w:tr w:rsidR="006C7EC1" w:rsidRPr="00765462" w14:paraId="0C1B3B2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0BA09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1BF06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carbapenem/ or Carbapenem*.</w:t>
            </w:r>
            <w:proofErr w:type="spellStart"/>
            <w:r w:rsidRPr="00765462">
              <w:rPr>
                <w:rFonts w:ascii="Helvetica" w:eastAsia="Times New Roman" w:hAnsi="Helvetica" w:cs="Times New Roman"/>
                <w:color w:val="2D2D2D"/>
                <w:sz w:val="18"/>
                <w:szCs w:val="18"/>
                <w:lang w:val="en-US"/>
              </w:rPr>
              <w:t>mp</w:t>
            </w:r>
            <w:proofErr w:type="spellEnd"/>
            <w:r w:rsidRPr="00765462">
              <w:rPr>
                <w:rFonts w:ascii="Helvetica" w:eastAsia="Times New Roman" w:hAnsi="Helvetica" w:cs="Times New Roman"/>
                <w:color w:val="2D2D2D"/>
                <w:sz w:val="18"/>
                <w:szCs w:val="18"/>
                <w:lang w:val="en-US"/>
              </w:rPr>
              <w:t>. or carbapenem resistance/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E1B64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39854</w:t>
            </w:r>
          </w:p>
        </w:tc>
      </w:tr>
      <w:tr w:rsidR="006C7EC1" w:rsidRPr="00765462" w14:paraId="4B8AA48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B9343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13FA4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Penicillin.mp. or penicillin derivative/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75D57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152271</w:t>
            </w:r>
          </w:p>
        </w:tc>
      </w:tr>
      <w:tr w:rsidR="006C7EC1" w:rsidRPr="00765462" w14:paraId="53FC6CE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D76DC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9BE3E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32 or 33 or 34 or 35 or 36 or 37 or 38 or 39 or 40 or 41 or 42 or 43 or 44 or 45 or 46 or 47 or 48 or 49 or 50 or 51 or 52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8308F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2495751</w:t>
            </w:r>
          </w:p>
        </w:tc>
      </w:tr>
      <w:tr w:rsidR="006C7EC1" w:rsidRPr="00765462" w14:paraId="7994EFD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EA02E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7F1C5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European Union.mp. or European Union/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6FBC3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42429</w:t>
            </w:r>
          </w:p>
        </w:tc>
      </w:tr>
      <w:tr w:rsidR="006C7EC1" w:rsidRPr="00765462" w14:paraId="7C6E11A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C2AF4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CA0C7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EU.mp.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4DA98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51251</w:t>
            </w:r>
          </w:p>
        </w:tc>
      </w:tr>
      <w:tr w:rsidR="006C7EC1" w:rsidRPr="00765462" w14:paraId="13E72FF2"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A95EC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A51FC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European Union/ or Europe/ or European Economic Area.mp.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C1E7D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184547</w:t>
            </w:r>
          </w:p>
        </w:tc>
      </w:tr>
      <w:tr w:rsidR="006C7EC1" w:rsidRPr="00765462" w14:paraId="2B0DBCE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27038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BDFBE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European Union/ or EEA.mp.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757B7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32538</w:t>
            </w:r>
          </w:p>
        </w:tc>
      </w:tr>
      <w:tr w:rsidR="006C7EC1" w:rsidRPr="00765462" w14:paraId="58B6BEA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14A06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59F83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Austria.mp. or Austria/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933DC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40338</w:t>
            </w:r>
          </w:p>
        </w:tc>
      </w:tr>
      <w:tr w:rsidR="006C7EC1" w:rsidRPr="00765462" w14:paraId="4F2C065B"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BE17E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A84BC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Belgium.mp. or Belgium/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6F7D7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58328</w:t>
            </w:r>
          </w:p>
        </w:tc>
      </w:tr>
      <w:tr w:rsidR="006C7EC1" w:rsidRPr="00765462" w14:paraId="0EF2FC75"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FCB4A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AABA6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Britain.mp. or Great Britain/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BE4F3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28286</w:t>
            </w:r>
          </w:p>
        </w:tc>
      </w:tr>
      <w:tr w:rsidR="006C7EC1" w:rsidRPr="00765462" w14:paraId="2C5CFC47"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CBBC7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090DC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Czech Republic.mp. or Czech Republic/</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622CC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20752</w:t>
            </w:r>
          </w:p>
        </w:tc>
      </w:tr>
      <w:tr w:rsidR="006C7EC1" w:rsidRPr="00765462" w14:paraId="787003E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4700C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F62CC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Denmark.mp. or Denmark/</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20E7F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86857</w:t>
            </w:r>
          </w:p>
        </w:tc>
      </w:tr>
      <w:tr w:rsidR="006C7EC1" w:rsidRPr="00765462" w14:paraId="56B3CBC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52F44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726B1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England.mp. or United Kingdom/ or England/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8216D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492847</w:t>
            </w:r>
          </w:p>
        </w:tc>
      </w:tr>
      <w:tr w:rsidR="006C7EC1" w:rsidRPr="00765462" w14:paraId="044BCB5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9DE45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4EB7C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Finland.mp. or Finland/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ED07A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57048</w:t>
            </w:r>
          </w:p>
        </w:tc>
      </w:tr>
      <w:tr w:rsidR="006C7EC1" w:rsidRPr="00765462" w14:paraId="78FC62C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C4A67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33FA1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France.mp. or France/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0E987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237080</w:t>
            </w:r>
          </w:p>
        </w:tc>
      </w:tr>
      <w:tr w:rsidR="006C7EC1" w:rsidRPr="00765462" w14:paraId="08C7928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6639B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C02D9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Germany.mp. or Germany/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A0ED9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471033</w:t>
            </w:r>
          </w:p>
        </w:tc>
      </w:tr>
      <w:tr w:rsidR="006C7EC1" w:rsidRPr="00765462" w14:paraId="2CE5EAF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4BE76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lastRenderedPageBreak/>
              <w:t>67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F94F6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Greece/ or Greece.mp.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672AE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36150</w:t>
            </w:r>
          </w:p>
        </w:tc>
      </w:tr>
      <w:tr w:rsidR="006C7EC1" w:rsidRPr="00765462" w14:paraId="01A6BD8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74A42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CB625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Ireland/ or Ireland.mp.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89419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190353</w:t>
            </w:r>
          </w:p>
        </w:tc>
      </w:tr>
      <w:tr w:rsidR="006C7EC1" w:rsidRPr="00765462" w14:paraId="19D6B4B1"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C11B23"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69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3AF1A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Iceland.mp. or Iceland/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561E5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8674</w:t>
            </w:r>
          </w:p>
        </w:tc>
      </w:tr>
      <w:tr w:rsidR="006C7EC1" w:rsidRPr="00765462" w14:paraId="0EF2998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DEAFE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0F4DA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Italy.mp. or Italy/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2372A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203692</w:t>
            </w:r>
          </w:p>
        </w:tc>
      </w:tr>
      <w:tr w:rsidR="006C7EC1" w:rsidRPr="00765462" w14:paraId="68CD9F8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F9C69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452957"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Lichtenstein.mp.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4F99D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1928</w:t>
            </w:r>
          </w:p>
        </w:tc>
      </w:tr>
      <w:tr w:rsidR="006C7EC1" w:rsidRPr="00765462" w14:paraId="6571AEB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6DD06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E057B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Luxembourg.mp. or Luxembourg/</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918A4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2311</w:t>
            </w:r>
          </w:p>
        </w:tc>
      </w:tr>
      <w:tr w:rsidR="006C7EC1" w:rsidRPr="00765462" w14:paraId="487214B6"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495B4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A40A69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Netherlands/ or Netherlands.mp.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43ADD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158889</w:t>
            </w:r>
          </w:p>
        </w:tc>
      </w:tr>
      <w:tr w:rsidR="006C7EC1" w:rsidRPr="00765462" w14:paraId="1F1AC0CF"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9155A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8F786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Norway.mp. or Norway/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09E81F"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70684</w:t>
            </w:r>
          </w:p>
        </w:tc>
      </w:tr>
      <w:tr w:rsidR="006C7EC1" w:rsidRPr="00765462" w14:paraId="7EC5A5ED"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638CF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24537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Portugal.mp. or Portugal/</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A31E1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29181</w:t>
            </w:r>
          </w:p>
        </w:tc>
      </w:tr>
      <w:tr w:rsidR="006C7EC1" w:rsidRPr="00765462" w14:paraId="51FE3869"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7B6BE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E88CF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Scotland.mp. or United Kingdom/ or Scotland/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748AD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415208</w:t>
            </w:r>
          </w:p>
        </w:tc>
      </w:tr>
      <w:tr w:rsidR="006C7EC1" w:rsidRPr="00765462" w14:paraId="7BABE38C"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C6EEBC"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C16CE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Spain/ or Spain.mp.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7C96A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142967</w:t>
            </w:r>
          </w:p>
        </w:tc>
      </w:tr>
      <w:tr w:rsidR="006C7EC1" w:rsidRPr="00765462" w14:paraId="2495A23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45672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91F470"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Sweden.mp. or Sweden/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5B674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135260</w:t>
            </w:r>
          </w:p>
        </w:tc>
      </w:tr>
      <w:tr w:rsidR="006C7EC1" w:rsidRPr="00765462" w14:paraId="0DF99A1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7C5A18"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79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98FCD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Switzerland.mp. or Switzerland/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28D82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147441</w:t>
            </w:r>
          </w:p>
        </w:tc>
      </w:tr>
      <w:tr w:rsidR="006C7EC1" w:rsidRPr="00765462" w14:paraId="75D0F85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999EED"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F72CEE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United Kingdom.mp. or United Kingdom/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774CF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549263</w:t>
            </w:r>
          </w:p>
        </w:tc>
      </w:tr>
      <w:tr w:rsidR="006C7EC1" w:rsidRPr="00765462" w14:paraId="075074E4"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D44CE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96A9A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UK.mp. or United Kingdom/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F78259"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564522</w:t>
            </w:r>
          </w:p>
        </w:tc>
      </w:tr>
      <w:tr w:rsidR="006C7EC1" w:rsidRPr="00765462" w14:paraId="230AFE63"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A0F92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838BCA"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Wales/ or Wales.mp.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967B7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34851</w:t>
            </w:r>
          </w:p>
        </w:tc>
      </w:tr>
      <w:tr w:rsidR="006C7EC1" w:rsidRPr="00765462" w14:paraId="3A630730"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7CDEF5B"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647CA2"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54 or 55 or 56 or 57 or 58 or 59 or 60 or 61 or 62 or 63 or 64 or 65 or 66 or 67 or 68 or 69 or 70 or 71 or 72 or 73 or 74 or 75 or 76 or 77 or 78 or 79 or 80 or 81 or 82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40E0F0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2703090</w:t>
            </w:r>
          </w:p>
        </w:tc>
      </w:tr>
      <w:tr w:rsidR="006C7EC1" w:rsidRPr="00765462" w14:paraId="6A6BD1EA"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178426"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3552C4"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 and 31 and 53 and 83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B4DC15"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10</w:t>
            </w:r>
            <w:r>
              <w:rPr>
                <w:rFonts w:ascii="Helvetica" w:eastAsia="Times New Roman" w:hAnsi="Helvetica" w:cs="Times New Roman"/>
                <w:color w:val="2D2D2D"/>
                <w:sz w:val="18"/>
                <w:szCs w:val="18"/>
                <w:lang w:val="en-US"/>
              </w:rPr>
              <w:t>92</w:t>
            </w:r>
          </w:p>
        </w:tc>
      </w:tr>
      <w:tr w:rsidR="006C7EC1" w:rsidRPr="00765462" w14:paraId="04EDF2D8" w14:textId="77777777" w:rsidTr="002E7BE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60F85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85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24F961"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 xml:space="preserve">limit 84 to </w:t>
            </w:r>
            <w:proofErr w:type="spellStart"/>
            <w:r w:rsidRPr="00765462">
              <w:rPr>
                <w:rFonts w:ascii="Helvetica" w:eastAsia="Times New Roman" w:hAnsi="Helvetica" w:cs="Times New Roman"/>
                <w:color w:val="2D2D2D"/>
                <w:sz w:val="18"/>
                <w:szCs w:val="18"/>
                <w:lang w:val="en-US"/>
              </w:rPr>
              <w:t>yr</w:t>
            </w:r>
            <w:proofErr w:type="spellEnd"/>
            <w:r w:rsidRPr="00765462">
              <w:rPr>
                <w:rFonts w:ascii="Helvetica" w:eastAsia="Times New Roman" w:hAnsi="Helvetica" w:cs="Times New Roman"/>
                <w:color w:val="2D2D2D"/>
                <w:sz w:val="18"/>
                <w:szCs w:val="18"/>
                <w:lang w:val="en-US"/>
              </w:rPr>
              <w:t>="2017 -Current"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7FBFCE" w14:textId="77777777" w:rsidR="006C7EC1" w:rsidRPr="00765462" w:rsidRDefault="006C7EC1" w:rsidP="002E7BE0">
            <w:pPr>
              <w:spacing w:after="0" w:line="360" w:lineRule="auto"/>
              <w:rPr>
                <w:rFonts w:ascii="Helvetica" w:eastAsia="Times New Roman" w:hAnsi="Helvetica" w:cs="Times New Roman"/>
                <w:color w:val="2D2D2D"/>
                <w:sz w:val="18"/>
                <w:szCs w:val="18"/>
                <w:lang w:val="en-US"/>
              </w:rPr>
            </w:pPr>
            <w:r w:rsidRPr="00765462">
              <w:rPr>
                <w:rFonts w:ascii="Helvetica" w:eastAsia="Times New Roman" w:hAnsi="Helvetica" w:cs="Times New Roman"/>
                <w:color w:val="2D2D2D"/>
                <w:sz w:val="18"/>
                <w:szCs w:val="18"/>
                <w:lang w:val="en-US"/>
              </w:rPr>
              <w:t>3</w:t>
            </w:r>
            <w:r>
              <w:rPr>
                <w:rFonts w:ascii="Helvetica" w:eastAsia="Times New Roman" w:hAnsi="Helvetica" w:cs="Times New Roman"/>
                <w:color w:val="2D2D2D"/>
                <w:sz w:val="18"/>
                <w:szCs w:val="18"/>
                <w:lang w:val="en-US"/>
              </w:rPr>
              <w:t>77</w:t>
            </w:r>
          </w:p>
        </w:tc>
      </w:tr>
    </w:tbl>
    <w:p w14:paraId="3789F401" w14:textId="77777777" w:rsidR="006C7EC1" w:rsidRDefault="006C7EC1" w:rsidP="006C7EC1">
      <w:pPr>
        <w:spacing w:line="360" w:lineRule="auto"/>
        <w:jc w:val="both"/>
        <w:rPr>
          <w:rFonts w:ascii="Arial" w:hAnsi="Arial" w:cs="Arial"/>
          <w:color w:val="000000" w:themeColor="text1"/>
          <w:sz w:val="24"/>
          <w:szCs w:val="24"/>
        </w:rPr>
      </w:pPr>
    </w:p>
    <w:p w14:paraId="4262924B" w14:textId="77777777" w:rsidR="006C7EC1" w:rsidRDefault="006C7EC1" w:rsidP="006C7EC1">
      <w:pPr>
        <w:spacing w:line="360" w:lineRule="auto"/>
        <w:jc w:val="both"/>
        <w:rPr>
          <w:rFonts w:ascii="Arial" w:hAnsi="Arial" w:cs="Arial"/>
          <w:color w:val="000000" w:themeColor="text1"/>
          <w:sz w:val="24"/>
          <w:szCs w:val="24"/>
        </w:rPr>
      </w:pPr>
    </w:p>
    <w:p w14:paraId="5A932F78" w14:textId="77777777" w:rsidR="006C7EC1" w:rsidRDefault="006C7EC1" w:rsidP="006C7EC1">
      <w:pPr>
        <w:spacing w:line="360" w:lineRule="auto"/>
        <w:jc w:val="both"/>
        <w:rPr>
          <w:rFonts w:ascii="Arial" w:hAnsi="Arial" w:cs="Arial"/>
          <w:color w:val="000000" w:themeColor="text1"/>
          <w:sz w:val="24"/>
          <w:szCs w:val="24"/>
        </w:rPr>
      </w:pPr>
    </w:p>
    <w:p w14:paraId="5B9101D5" w14:textId="77777777" w:rsidR="006C7EC1" w:rsidRDefault="006C7EC1" w:rsidP="006C7EC1">
      <w:pPr>
        <w:spacing w:line="360" w:lineRule="auto"/>
        <w:rPr>
          <w:rFonts w:ascii="Arial" w:hAnsi="Arial" w:cs="Arial"/>
          <w:color w:val="000000" w:themeColor="text1"/>
          <w:sz w:val="24"/>
          <w:szCs w:val="24"/>
        </w:rPr>
      </w:pPr>
    </w:p>
    <w:p w14:paraId="65003027" w14:textId="77777777" w:rsidR="006C7EC1" w:rsidRDefault="006C7EC1" w:rsidP="006C7EC1">
      <w:pPr>
        <w:spacing w:line="360" w:lineRule="auto"/>
        <w:rPr>
          <w:rFonts w:ascii="Arial" w:hAnsi="Arial" w:cs="Arial"/>
          <w:color w:val="000000" w:themeColor="text1"/>
          <w:sz w:val="24"/>
          <w:szCs w:val="24"/>
        </w:rPr>
      </w:pPr>
    </w:p>
    <w:p w14:paraId="534437F6" w14:textId="77777777" w:rsidR="006C7EC1" w:rsidRDefault="006C7EC1" w:rsidP="006C7EC1">
      <w:pPr>
        <w:spacing w:line="360" w:lineRule="auto"/>
        <w:rPr>
          <w:rFonts w:ascii="Arial" w:hAnsi="Arial" w:cs="Arial"/>
          <w:color w:val="000000" w:themeColor="text1"/>
          <w:sz w:val="24"/>
          <w:szCs w:val="24"/>
        </w:rPr>
      </w:pPr>
    </w:p>
    <w:p w14:paraId="7B23B281" w14:textId="77777777" w:rsidR="006C7EC1" w:rsidRDefault="006C7EC1" w:rsidP="006C7EC1">
      <w:pPr>
        <w:spacing w:line="360" w:lineRule="auto"/>
        <w:rPr>
          <w:rFonts w:ascii="Arial" w:hAnsi="Arial" w:cs="Arial"/>
          <w:color w:val="000000" w:themeColor="text1"/>
          <w:sz w:val="24"/>
          <w:szCs w:val="24"/>
        </w:rPr>
      </w:pPr>
    </w:p>
    <w:p w14:paraId="2383EC69" w14:textId="77777777" w:rsidR="006C7EC1" w:rsidRDefault="006C7EC1" w:rsidP="006C7EC1">
      <w:pPr>
        <w:spacing w:line="360" w:lineRule="auto"/>
        <w:rPr>
          <w:rFonts w:ascii="Arial" w:hAnsi="Arial" w:cs="Arial"/>
          <w:color w:val="000000" w:themeColor="text1"/>
          <w:sz w:val="24"/>
          <w:szCs w:val="24"/>
        </w:rPr>
      </w:pPr>
    </w:p>
    <w:p w14:paraId="17114134" w14:textId="77777777" w:rsidR="006C7EC1" w:rsidRPr="00E508B1" w:rsidRDefault="006C7EC1" w:rsidP="006C7EC1">
      <w:pPr>
        <w:spacing w:line="360" w:lineRule="auto"/>
        <w:rPr>
          <w:rFonts w:ascii="Arial" w:hAnsi="Arial" w:cs="Arial"/>
          <w:b/>
          <w:bCs/>
          <w:color w:val="000000" w:themeColor="text1"/>
          <w:sz w:val="24"/>
          <w:szCs w:val="24"/>
        </w:rPr>
      </w:pPr>
      <w:r w:rsidRPr="00E508B1">
        <w:rPr>
          <w:rFonts w:ascii="Arial" w:hAnsi="Arial" w:cs="Arial"/>
          <w:b/>
          <w:bCs/>
          <w:color w:val="000000" w:themeColor="text1"/>
          <w:sz w:val="24"/>
          <w:szCs w:val="24"/>
        </w:rPr>
        <w:t>Scopus</w:t>
      </w:r>
    </w:p>
    <w:tbl>
      <w:tblPr>
        <w:tblStyle w:val="TableGrid"/>
        <w:tblW w:w="0" w:type="auto"/>
        <w:jc w:val="center"/>
        <w:tblLook w:val="04A0" w:firstRow="1" w:lastRow="0" w:firstColumn="1" w:lastColumn="0" w:noHBand="0" w:noVBand="1"/>
      </w:tblPr>
      <w:tblGrid>
        <w:gridCol w:w="4287"/>
        <w:gridCol w:w="509"/>
        <w:gridCol w:w="3841"/>
      </w:tblGrid>
      <w:tr w:rsidR="006C7EC1" w14:paraId="4116FF98" w14:textId="77777777" w:rsidTr="002E7BE0">
        <w:trPr>
          <w:trHeight w:val="2423"/>
          <w:jc w:val="center"/>
        </w:trPr>
        <w:tc>
          <w:tcPr>
            <w:tcW w:w="3964" w:type="dxa"/>
          </w:tcPr>
          <w:p w14:paraId="0BFF1F31" w14:textId="77777777" w:rsidR="006C7EC1" w:rsidRPr="00127EA6" w:rsidRDefault="006C7EC1" w:rsidP="002E7BE0">
            <w:pPr>
              <w:pStyle w:val="Heading2"/>
              <w:spacing w:before="0" w:beforeAutospacing="0" w:after="0" w:afterAutospacing="0" w:line="360" w:lineRule="auto"/>
              <w:outlineLvl w:val="1"/>
              <w:rPr>
                <w:rFonts w:ascii="Arial" w:hAnsi="Arial" w:cs="Arial"/>
                <w:b w:val="0"/>
                <w:bCs w:val="0"/>
                <w:color w:val="000000" w:themeColor="text1"/>
                <w:sz w:val="18"/>
                <w:szCs w:val="18"/>
              </w:rPr>
            </w:pPr>
            <w:bookmarkStart w:id="0" w:name="_Toc116753939"/>
            <w:r w:rsidRPr="00127EA6">
              <w:rPr>
                <w:rStyle w:val="querysrchtext"/>
                <w:rFonts w:ascii="Arial" w:hAnsi="Arial" w:cs="Arial"/>
                <w:b w:val="0"/>
                <w:bCs w:val="0"/>
                <w:color w:val="000000" w:themeColor="text1"/>
                <w:sz w:val="18"/>
                <w:szCs w:val="18"/>
              </w:rPr>
              <w:lastRenderedPageBreak/>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proofErr w:type="spellStart"/>
            <w:r w:rsidRPr="00127EA6">
              <w:rPr>
                <w:rStyle w:val="Emphasis"/>
                <w:rFonts w:ascii="Arial" w:hAnsi="Arial" w:cs="Arial"/>
                <w:b w:val="0"/>
                <w:bCs w:val="0"/>
                <w:color w:val="000000" w:themeColor="text1"/>
                <w:sz w:val="18"/>
                <w:szCs w:val="18"/>
              </w:rPr>
              <w:t>european</w:t>
            </w:r>
            <w:proofErr w:type="spellEnd"/>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union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eu</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european</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economic</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area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eea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european</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free</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trade</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countr*</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austria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belgium</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britain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czech</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republic</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denmark</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england</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finland</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france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germany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greece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ireland</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iceland</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italy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lichtenstein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luxembourg</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netherlands</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norway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portugal</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scotland</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spain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sweden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switzerland</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united</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kingdom</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uk</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wales</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bookmarkEnd w:id="0"/>
          </w:p>
          <w:p w14:paraId="555C5039" w14:textId="77777777" w:rsidR="006C7EC1" w:rsidRPr="00A67103" w:rsidRDefault="006C7EC1" w:rsidP="002E7BE0">
            <w:pPr>
              <w:spacing w:line="360" w:lineRule="auto"/>
              <w:rPr>
                <w:rFonts w:ascii="Arial" w:hAnsi="Arial" w:cs="Arial"/>
                <w:color w:val="000000" w:themeColor="text1"/>
                <w:sz w:val="6"/>
                <w:szCs w:val="6"/>
              </w:rPr>
            </w:pPr>
            <w:r w:rsidRPr="00127EA6">
              <w:rPr>
                <w:rFonts w:ascii="Arial" w:hAnsi="Arial" w:cs="Arial"/>
                <w:color w:val="000000" w:themeColor="text1"/>
                <w:sz w:val="18"/>
                <w:szCs w:val="18"/>
              </w:rPr>
              <w:tab/>
            </w:r>
            <w:r w:rsidRPr="00127EA6">
              <w:rPr>
                <w:rFonts w:ascii="Arial" w:hAnsi="Arial" w:cs="Arial"/>
                <w:color w:val="000000" w:themeColor="text1"/>
                <w:sz w:val="18"/>
                <w:szCs w:val="18"/>
              </w:rPr>
              <w:tab/>
            </w:r>
          </w:p>
          <w:p w14:paraId="517E881A" w14:textId="77777777" w:rsidR="006C7EC1" w:rsidRDefault="006C7EC1" w:rsidP="002E7BE0">
            <w:pPr>
              <w:spacing w:after="0" w:line="360" w:lineRule="auto"/>
              <w:outlineLvl w:val="1"/>
              <w:rPr>
                <w:rFonts w:ascii="Arial" w:eastAsia="Times New Roman" w:hAnsi="Arial" w:cs="Arial"/>
                <w:color w:val="000000" w:themeColor="text1"/>
                <w:sz w:val="18"/>
                <w:szCs w:val="18"/>
                <w:lang w:val="en-US"/>
              </w:rPr>
            </w:pPr>
            <w:bookmarkStart w:id="1" w:name="_Toc116753940"/>
            <w:proofErr w:type="gramStart"/>
            <w:r w:rsidRPr="0003732F">
              <w:rPr>
                <w:rFonts w:ascii="Arial" w:eastAsia="Times New Roman" w:hAnsi="Arial" w:cs="Arial"/>
                <w:color w:val="000000" w:themeColor="text1"/>
                <w:sz w:val="18"/>
                <w:szCs w:val="18"/>
                <w:lang w:val="en-US"/>
              </w:rPr>
              <w:t>AND  (</w:t>
            </w:r>
            <w:proofErr w:type="gramEnd"/>
            <w:r w:rsidRPr="0003732F">
              <w:rPr>
                <w:rFonts w:ascii="Arial" w:eastAsia="Times New Roman" w:hAnsi="Arial" w:cs="Arial"/>
                <w:color w:val="000000" w:themeColor="text1"/>
                <w:sz w:val="18"/>
                <w:szCs w:val="18"/>
                <w:lang w:val="en-US"/>
              </w:rPr>
              <w:t> ( TITLE-ABS-KEY ( migrants* )  OR  TITLE-ABS-KEY ( migration )  OR  TITLE-ABS-KEY ( immigra* )  OR  TITLE-ABS-KEY ( refugee* )  OR  TITLE-ABS-KEY ( asylum )  OR  TITLE-ABS-KEY ( foreign  AND born )  OR  TITLE-ABS-KEY ( foreign-born ) ) )  AND  ( LIMIT-TO ( PUBYEAR ,  202</w:t>
            </w:r>
            <w:r>
              <w:rPr>
                <w:rFonts w:ascii="Arial" w:eastAsia="Times New Roman" w:hAnsi="Arial" w:cs="Arial"/>
                <w:color w:val="000000" w:themeColor="text1"/>
                <w:sz w:val="18"/>
                <w:szCs w:val="18"/>
                <w:lang w:val="en-US"/>
              </w:rPr>
              <w:t>3</w:t>
            </w:r>
            <w:r w:rsidRPr="0003732F">
              <w:rPr>
                <w:rFonts w:ascii="Arial" w:eastAsia="Times New Roman" w:hAnsi="Arial" w:cs="Arial"/>
                <w:color w:val="000000" w:themeColor="text1"/>
                <w:sz w:val="18"/>
                <w:szCs w:val="18"/>
                <w:lang w:val="en-US"/>
              </w:rPr>
              <w:t> )  OR  LIMIT-</w:t>
            </w:r>
          </w:p>
          <w:p w14:paraId="7E382EC6" w14:textId="77777777" w:rsidR="006C7EC1" w:rsidRPr="0003732F" w:rsidRDefault="006C7EC1" w:rsidP="002E7BE0">
            <w:pPr>
              <w:spacing w:after="0" w:line="360" w:lineRule="auto"/>
              <w:outlineLvl w:val="1"/>
              <w:rPr>
                <w:rFonts w:ascii="Arial" w:eastAsia="Times New Roman" w:hAnsi="Arial" w:cs="Arial"/>
                <w:color w:val="000000" w:themeColor="text1"/>
                <w:sz w:val="18"/>
                <w:szCs w:val="18"/>
                <w:lang w:val="en-US"/>
              </w:rPr>
            </w:pPr>
            <w:r w:rsidRPr="0003732F">
              <w:rPr>
                <w:rFonts w:ascii="Arial" w:eastAsia="Times New Roman" w:hAnsi="Arial" w:cs="Arial"/>
                <w:color w:val="000000" w:themeColor="text1"/>
                <w:sz w:val="18"/>
                <w:szCs w:val="18"/>
                <w:lang w:val="en-US"/>
              </w:rPr>
              <w:t>TO </w:t>
            </w:r>
            <w:proofErr w:type="gramStart"/>
            <w:r w:rsidRPr="0003732F">
              <w:rPr>
                <w:rFonts w:ascii="Arial" w:eastAsia="Times New Roman" w:hAnsi="Arial" w:cs="Arial"/>
                <w:color w:val="000000" w:themeColor="text1"/>
                <w:sz w:val="18"/>
                <w:szCs w:val="18"/>
                <w:lang w:val="en-US"/>
              </w:rPr>
              <w:t>( PUBYEAR</w:t>
            </w:r>
            <w:proofErr w:type="gramEnd"/>
            <w:r w:rsidRPr="0003732F">
              <w:rPr>
                <w:rFonts w:ascii="Arial" w:eastAsia="Times New Roman" w:hAnsi="Arial" w:cs="Arial"/>
                <w:color w:val="000000" w:themeColor="text1"/>
                <w:sz w:val="18"/>
                <w:szCs w:val="18"/>
                <w:lang w:val="en-US"/>
              </w:rPr>
              <w:t> ,  2022 )  OR  LIMIT-TO ( PUBYEAR ,  2021 )  OR  LIMIT-TO ( PUBYEAR ,  2020 )  OR  LIMIT-TO ( PUBYEAR ,  2019 )  OR  LIMIT-</w:t>
            </w:r>
            <w:r w:rsidRPr="0003732F">
              <w:rPr>
                <w:rFonts w:ascii="Arial" w:eastAsia="Times New Roman" w:hAnsi="Arial" w:cs="Arial"/>
                <w:color w:val="000000" w:themeColor="text1"/>
                <w:sz w:val="18"/>
                <w:szCs w:val="18"/>
                <w:lang w:val="en-US"/>
              </w:rPr>
              <w:lastRenderedPageBreak/>
              <w:t>TO ( PUBYEAR ,  2018 )  OR  LIMIT-TO ( PUBYEAR ,  2017 ) ) </w:t>
            </w:r>
            <w:r w:rsidRPr="0003732F">
              <w:rPr>
                <w:rFonts w:ascii="Arial" w:eastAsia="Times New Roman" w:hAnsi="Arial" w:cs="Arial"/>
                <w:color w:val="000000" w:themeColor="text1"/>
                <w:sz w:val="18"/>
                <w:szCs w:val="18"/>
                <w:shd w:val="clear" w:color="auto" w:fill="FFFFFF"/>
                <w:lang w:val="en-US"/>
              </w:rPr>
              <w:t>View less</w:t>
            </w:r>
            <w:bookmarkEnd w:id="1"/>
            <w:r w:rsidRPr="0003732F">
              <w:rPr>
                <w:rFonts w:ascii="Arial" w:eastAsia="Times New Roman" w:hAnsi="Arial" w:cs="Arial"/>
                <w:color w:val="000000" w:themeColor="text1"/>
                <w:sz w:val="18"/>
                <w:szCs w:val="18"/>
                <w:shd w:val="clear" w:color="auto" w:fill="FFFFFF"/>
                <w:lang w:val="en-US"/>
              </w:rPr>
              <w:t> </w:t>
            </w:r>
          </w:p>
          <w:p w14:paraId="4C676042" w14:textId="77777777" w:rsidR="006C7EC1" w:rsidRPr="0003732F" w:rsidRDefault="006C7EC1" w:rsidP="002E7BE0">
            <w:pPr>
              <w:numPr>
                <w:ilvl w:val="0"/>
                <w:numId w:val="11"/>
              </w:numPr>
              <w:spacing w:after="0" w:line="360" w:lineRule="auto"/>
              <w:rPr>
                <w:rFonts w:ascii="Arial" w:eastAsia="Times New Roman" w:hAnsi="Arial" w:cs="Arial"/>
                <w:color w:val="323232"/>
                <w:sz w:val="24"/>
                <w:szCs w:val="24"/>
                <w:lang w:val="en-US"/>
              </w:rPr>
            </w:pPr>
          </w:p>
          <w:p w14:paraId="34E4A768" w14:textId="77777777" w:rsidR="006C7EC1" w:rsidRPr="00127EA6" w:rsidRDefault="006C7EC1" w:rsidP="002E7BE0">
            <w:pPr>
              <w:spacing w:line="360" w:lineRule="auto"/>
              <w:rPr>
                <w:rFonts w:ascii="Arial" w:hAnsi="Arial" w:cs="Arial"/>
                <w:color w:val="000000" w:themeColor="text1"/>
                <w:sz w:val="18"/>
                <w:szCs w:val="18"/>
              </w:rPr>
            </w:pPr>
          </w:p>
        </w:tc>
        <w:tc>
          <w:tcPr>
            <w:tcW w:w="709" w:type="dxa"/>
          </w:tcPr>
          <w:p w14:paraId="42F71C0B" w14:textId="77777777" w:rsidR="006C7EC1" w:rsidRPr="00127EA6" w:rsidRDefault="006C7EC1" w:rsidP="002E7BE0">
            <w:pPr>
              <w:spacing w:line="360" w:lineRule="auto"/>
              <w:rPr>
                <w:rFonts w:ascii="Arial" w:hAnsi="Arial" w:cs="Arial"/>
                <w:color w:val="000000" w:themeColor="text1"/>
                <w:sz w:val="18"/>
                <w:szCs w:val="18"/>
              </w:rPr>
            </w:pPr>
            <w:r w:rsidRPr="00127EA6">
              <w:rPr>
                <w:rFonts w:ascii="Arial" w:hAnsi="Arial" w:cs="Arial"/>
                <w:color w:val="000000" w:themeColor="text1"/>
                <w:sz w:val="18"/>
                <w:szCs w:val="18"/>
              </w:rPr>
              <w:lastRenderedPageBreak/>
              <w:t>AND</w:t>
            </w:r>
          </w:p>
        </w:tc>
        <w:tc>
          <w:tcPr>
            <w:tcW w:w="4343" w:type="dxa"/>
          </w:tcPr>
          <w:p w14:paraId="1CFBB4FB" w14:textId="77777777" w:rsidR="006C7EC1" w:rsidRPr="00127EA6" w:rsidRDefault="006C7EC1" w:rsidP="002E7BE0">
            <w:pPr>
              <w:pStyle w:val="Heading2"/>
              <w:spacing w:before="0" w:beforeAutospacing="0" w:after="0" w:afterAutospacing="0" w:line="360" w:lineRule="auto"/>
              <w:outlineLvl w:val="1"/>
              <w:rPr>
                <w:rFonts w:ascii="Arial" w:hAnsi="Arial" w:cs="Arial"/>
                <w:b w:val="0"/>
                <w:bCs w:val="0"/>
                <w:color w:val="000000" w:themeColor="text1"/>
                <w:sz w:val="18"/>
                <w:szCs w:val="18"/>
              </w:rPr>
            </w:pPr>
            <w:bookmarkStart w:id="2" w:name="_Toc116753941"/>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bacteri*</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escherichia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coli</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klebsiella*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staphylococcus</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streptococcus</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salmonell*</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shigell*</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gonorrhoeae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gonorrhea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proteus</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enterobacter*</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morganella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tuberculosis</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tb</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yersinia*</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gram</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negative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gram</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positive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fluoroquinolon*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cephalosporin*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carbapenem*</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penicillin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AND</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microbial</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drug</w:t>
            </w:r>
            <w:r w:rsidRPr="00127EA6">
              <w:rPr>
                <w:rFonts w:ascii="Arial" w:hAnsi="Arial" w:cs="Arial"/>
                <w:b w:val="0"/>
                <w:bCs w:val="0"/>
                <w:color w:val="000000" w:themeColor="text1"/>
                <w:sz w:val="18"/>
                <w:szCs w:val="18"/>
              </w:rPr>
              <w:t>  AND </w:t>
            </w:r>
            <w:proofErr w:type="spellStart"/>
            <w:r w:rsidRPr="00127EA6">
              <w:rPr>
                <w:rStyle w:val="Emphasis"/>
                <w:rFonts w:ascii="Arial" w:hAnsi="Arial" w:cs="Arial"/>
                <w:b w:val="0"/>
                <w:bCs w:val="0"/>
                <w:color w:val="000000" w:themeColor="text1"/>
                <w:sz w:val="18"/>
                <w:szCs w:val="18"/>
              </w:rPr>
              <w:t>resistan</w:t>
            </w:r>
            <w:proofErr w:type="spellEnd"/>
            <w:r w:rsidRPr="00127EA6">
              <w:rPr>
                <w:rStyle w:val="Emphasis"/>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bacterial</w:t>
            </w:r>
            <w:r w:rsidRPr="00127EA6">
              <w:rPr>
                <w:rFonts w:ascii="Arial" w:hAnsi="Arial" w:cs="Arial"/>
                <w:b w:val="0"/>
                <w:bCs w:val="0"/>
                <w:color w:val="000000" w:themeColor="text1"/>
                <w:sz w:val="18"/>
                <w:szCs w:val="18"/>
              </w:rPr>
              <w:t>  AND </w:t>
            </w:r>
            <w:proofErr w:type="spellStart"/>
            <w:r w:rsidRPr="00127EA6">
              <w:rPr>
                <w:rStyle w:val="Emphasis"/>
                <w:rFonts w:ascii="Arial" w:hAnsi="Arial" w:cs="Arial"/>
                <w:b w:val="0"/>
                <w:bCs w:val="0"/>
                <w:color w:val="000000" w:themeColor="text1"/>
                <w:sz w:val="18"/>
                <w:szCs w:val="18"/>
              </w:rPr>
              <w:t>resistan</w:t>
            </w:r>
            <w:proofErr w:type="spellEnd"/>
            <w:r w:rsidRPr="00127EA6">
              <w:rPr>
                <w:rStyle w:val="Emphasis"/>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antibiotic</w:t>
            </w:r>
            <w:r w:rsidRPr="00127EA6">
              <w:rPr>
                <w:rFonts w:ascii="Arial" w:hAnsi="Arial" w:cs="Arial"/>
                <w:b w:val="0"/>
                <w:bCs w:val="0"/>
                <w:color w:val="000000" w:themeColor="text1"/>
                <w:sz w:val="18"/>
                <w:szCs w:val="18"/>
              </w:rPr>
              <w:t>  AND </w:t>
            </w:r>
            <w:proofErr w:type="spellStart"/>
            <w:r w:rsidRPr="00127EA6">
              <w:rPr>
                <w:rStyle w:val="Emphasis"/>
                <w:rFonts w:ascii="Arial" w:hAnsi="Arial" w:cs="Arial"/>
                <w:b w:val="0"/>
                <w:bCs w:val="0"/>
                <w:color w:val="000000" w:themeColor="text1"/>
                <w:sz w:val="18"/>
                <w:szCs w:val="18"/>
              </w:rPr>
              <w:t>resistan</w:t>
            </w:r>
            <w:proofErr w:type="spellEnd"/>
            <w:r w:rsidRPr="00127EA6">
              <w:rPr>
                <w:rStyle w:val="Emphasis"/>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antimicrobial</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resistan*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xdr</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mdr</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multi-drug</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resistant*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extensively</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drug-</w:t>
            </w:r>
            <w:proofErr w:type="spellStart"/>
            <w:r w:rsidRPr="00127EA6">
              <w:rPr>
                <w:rStyle w:val="Emphasis"/>
                <w:rFonts w:ascii="Arial" w:hAnsi="Arial" w:cs="Arial"/>
                <w:b w:val="0"/>
                <w:bCs w:val="0"/>
                <w:color w:val="000000" w:themeColor="text1"/>
                <w:sz w:val="18"/>
                <w:szCs w:val="18"/>
              </w:rPr>
              <w:t>resistan</w:t>
            </w:r>
            <w:proofErr w:type="spellEnd"/>
            <w:r w:rsidRPr="00127EA6">
              <w:rPr>
                <w:rStyle w:val="Emphasis"/>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extensively</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drug</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resistant*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drug</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resistan*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drug-resistan*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antimicrobial</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resistan*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resistan*</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non-susceptib*</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decreased</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susceptibility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beta-lactamase*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w:t>
            </w:r>
            <w:r w:rsidRPr="00127EA6">
              <w:rPr>
                <w:rStyle w:val="queryoperator"/>
                <w:rFonts w:ascii="Arial" w:hAnsi="Arial" w:cs="Arial"/>
                <w:b w:val="0"/>
                <w:bCs w:val="0"/>
                <w:color w:val="000000" w:themeColor="text1"/>
                <w:sz w:val="18"/>
                <w:szCs w:val="18"/>
              </w:rPr>
              <w:lastRenderedPageBreak/>
              <w:t>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extended</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spectrum</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beta-lactamase*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esbl</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ctx-m</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amp</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c</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metallo-beta-lactamase*</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mbl</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Emphasis"/>
                <w:rFonts w:ascii="Arial" w:hAnsi="Arial" w:cs="Arial"/>
                <w:b w:val="0"/>
                <w:bCs w:val="0"/>
                <w:color w:val="000000" w:themeColor="text1"/>
                <w:sz w:val="18"/>
                <w:szCs w:val="18"/>
              </w:rPr>
              <w:t>methicillin-resistant</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staphylococcus</w:t>
            </w:r>
            <w:r w:rsidRPr="00127EA6">
              <w:rPr>
                <w:rFonts w:ascii="Arial" w:hAnsi="Arial" w:cs="Arial"/>
                <w:b w:val="0"/>
                <w:bCs w:val="0"/>
                <w:color w:val="000000" w:themeColor="text1"/>
                <w:sz w:val="18"/>
                <w:szCs w:val="18"/>
              </w:rPr>
              <w:t>  AND </w:t>
            </w:r>
            <w:r w:rsidRPr="00127EA6">
              <w:rPr>
                <w:rStyle w:val="Emphasis"/>
                <w:rFonts w:ascii="Arial" w:hAnsi="Arial" w:cs="Arial"/>
                <w:b w:val="0"/>
                <w:bCs w:val="0"/>
                <w:color w:val="000000" w:themeColor="text1"/>
                <w:sz w:val="18"/>
                <w:szCs w:val="18"/>
              </w:rPr>
              <w:t>aureus</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OR</w:t>
            </w:r>
            <w:r w:rsidRPr="00127EA6">
              <w:rPr>
                <w:rFonts w:ascii="Arial" w:hAnsi="Arial" w:cs="Arial"/>
                <w:b w:val="0"/>
                <w:bCs w:val="0"/>
                <w:color w:val="000000" w:themeColor="text1"/>
                <w:sz w:val="18"/>
                <w:szCs w:val="18"/>
              </w:rPr>
              <w:t>  </w:t>
            </w:r>
            <w:r w:rsidRPr="00127EA6">
              <w:rPr>
                <w:rStyle w:val="queryoperator"/>
                <w:rFonts w:ascii="Arial" w:hAnsi="Arial" w:cs="Arial"/>
                <w:b w:val="0"/>
                <w:bCs w:val="0"/>
                <w:color w:val="000000" w:themeColor="text1"/>
                <w:sz w:val="18"/>
                <w:szCs w:val="18"/>
              </w:rPr>
              <w:t>TITLE-ABS-KEY</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proofErr w:type="spellStart"/>
            <w:r w:rsidRPr="00127EA6">
              <w:rPr>
                <w:rStyle w:val="Emphasis"/>
                <w:rFonts w:ascii="Arial" w:hAnsi="Arial" w:cs="Arial"/>
                <w:b w:val="0"/>
                <w:bCs w:val="0"/>
                <w:color w:val="000000" w:themeColor="text1"/>
                <w:sz w:val="18"/>
                <w:szCs w:val="18"/>
              </w:rPr>
              <w:t>mrsa</w:t>
            </w:r>
            <w:proofErr w:type="spellEnd"/>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r w:rsidRPr="00127EA6">
              <w:rPr>
                <w:rFonts w:ascii="Arial" w:hAnsi="Arial" w:cs="Arial"/>
                <w:b w:val="0"/>
                <w:bCs w:val="0"/>
                <w:color w:val="000000" w:themeColor="text1"/>
                <w:sz w:val="18"/>
                <w:szCs w:val="18"/>
              </w:rPr>
              <w:t> </w:t>
            </w:r>
            <w:r w:rsidRPr="00127EA6">
              <w:rPr>
                <w:rStyle w:val="querysrchtext"/>
                <w:rFonts w:ascii="Arial" w:hAnsi="Arial" w:cs="Arial"/>
                <w:b w:val="0"/>
                <w:bCs w:val="0"/>
                <w:color w:val="000000" w:themeColor="text1"/>
                <w:sz w:val="18"/>
                <w:szCs w:val="18"/>
              </w:rPr>
              <w:t>)</w:t>
            </w:r>
            <w:bookmarkEnd w:id="2"/>
          </w:p>
          <w:p w14:paraId="7F5AB2A2" w14:textId="77777777" w:rsidR="006C7EC1" w:rsidRPr="00127EA6" w:rsidRDefault="006C7EC1" w:rsidP="002E7BE0">
            <w:pPr>
              <w:spacing w:line="360" w:lineRule="auto"/>
              <w:rPr>
                <w:rFonts w:ascii="Arial" w:hAnsi="Arial" w:cs="Arial"/>
                <w:color w:val="000000" w:themeColor="text1"/>
                <w:sz w:val="18"/>
                <w:szCs w:val="18"/>
              </w:rPr>
            </w:pPr>
            <w:r w:rsidRPr="00127EA6">
              <w:rPr>
                <w:rFonts w:ascii="Arial" w:hAnsi="Arial" w:cs="Arial"/>
                <w:color w:val="000000" w:themeColor="text1"/>
                <w:sz w:val="18"/>
                <w:szCs w:val="18"/>
              </w:rPr>
              <w:tab/>
            </w:r>
            <w:r w:rsidRPr="00127EA6">
              <w:rPr>
                <w:rFonts w:ascii="Arial" w:hAnsi="Arial" w:cs="Arial"/>
                <w:color w:val="000000" w:themeColor="text1"/>
                <w:sz w:val="18"/>
                <w:szCs w:val="18"/>
              </w:rPr>
              <w:tab/>
            </w:r>
          </w:p>
          <w:p w14:paraId="5583EC8F" w14:textId="77777777" w:rsidR="006C7EC1" w:rsidRPr="00127EA6" w:rsidRDefault="006C7EC1" w:rsidP="002E7BE0">
            <w:pPr>
              <w:spacing w:line="360" w:lineRule="auto"/>
              <w:rPr>
                <w:rFonts w:ascii="Arial" w:hAnsi="Arial" w:cs="Arial"/>
                <w:color w:val="000000" w:themeColor="text1"/>
                <w:sz w:val="18"/>
                <w:szCs w:val="18"/>
              </w:rPr>
            </w:pPr>
          </w:p>
        </w:tc>
      </w:tr>
      <w:tr w:rsidR="006C7EC1" w14:paraId="15017E9A" w14:textId="77777777" w:rsidTr="002E7BE0">
        <w:trPr>
          <w:jc w:val="center"/>
        </w:trPr>
        <w:tc>
          <w:tcPr>
            <w:tcW w:w="9016" w:type="dxa"/>
            <w:gridSpan w:val="3"/>
          </w:tcPr>
          <w:p w14:paraId="2A58354C" w14:textId="77777777" w:rsidR="006C7EC1" w:rsidRPr="00127EA6" w:rsidRDefault="006C7EC1" w:rsidP="002E7BE0">
            <w:pPr>
              <w:spacing w:line="360" w:lineRule="auto"/>
              <w:rPr>
                <w:rFonts w:ascii="Arial" w:hAnsi="Arial" w:cs="Arial"/>
                <w:sz w:val="18"/>
                <w:szCs w:val="18"/>
              </w:rPr>
            </w:pPr>
            <w:r w:rsidRPr="00127EA6">
              <w:rPr>
                <w:rFonts w:ascii="Arial" w:hAnsi="Arial" w:cs="Arial"/>
                <w:sz w:val="18"/>
                <w:szCs w:val="18"/>
              </w:rPr>
              <w:lastRenderedPageBreak/>
              <w:t>Limits applied: Publication years 2017 to 202</w:t>
            </w:r>
            <w:r>
              <w:rPr>
                <w:rFonts w:ascii="Arial" w:hAnsi="Arial" w:cs="Arial"/>
                <w:sz w:val="18"/>
                <w:szCs w:val="18"/>
              </w:rPr>
              <w:t>3</w:t>
            </w:r>
          </w:p>
        </w:tc>
      </w:tr>
      <w:tr w:rsidR="006C7EC1" w14:paraId="61B58FF2" w14:textId="77777777" w:rsidTr="002E7BE0">
        <w:trPr>
          <w:jc w:val="center"/>
        </w:trPr>
        <w:tc>
          <w:tcPr>
            <w:tcW w:w="9016" w:type="dxa"/>
            <w:gridSpan w:val="3"/>
          </w:tcPr>
          <w:p w14:paraId="75629330" w14:textId="77777777" w:rsidR="006C7EC1" w:rsidRDefault="006C7EC1" w:rsidP="002E7BE0">
            <w:pPr>
              <w:spacing w:line="360" w:lineRule="auto"/>
            </w:pPr>
            <w:r>
              <w:t>212</w:t>
            </w:r>
          </w:p>
        </w:tc>
      </w:tr>
    </w:tbl>
    <w:p w14:paraId="0D602C55" w14:textId="77777777" w:rsidR="006C7EC1" w:rsidRDefault="006C7EC1" w:rsidP="006C7EC1">
      <w:pPr>
        <w:spacing w:line="360" w:lineRule="auto"/>
        <w:jc w:val="both"/>
        <w:rPr>
          <w:rFonts w:ascii="Arial" w:hAnsi="Arial" w:cs="Arial"/>
          <w:color w:val="000000" w:themeColor="text1"/>
          <w:sz w:val="24"/>
          <w:szCs w:val="24"/>
        </w:rPr>
      </w:pPr>
    </w:p>
    <w:p w14:paraId="3D915E32" w14:textId="77777777" w:rsidR="006C7EC1" w:rsidRDefault="006C7EC1" w:rsidP="006C7EC1">
      <w:pPr>
        <w:spacing w:line="360" w:lineRule="auto"/>
        <w:jc w:val="both"/>
        <w:rPr>
          <w:rFonts w:ascii="Arial" w:hAnsi="Arial" w:cs="Arial"/>
          <w:color w:val="000000" w:themeColor="text1"/>
          <w:sz w:val="24"/>
          <w:szCs w:val="24"/>
        </w:rPr>
      </w:pPr>
    </w:p>
    <w:p w14:paraId="0CD7692D" w14:textId="77777777" w:rsidR="006C7EC1" w:rsidRPr="00E508B1" w:rsidRDefault="006C7EC1" w:rsidP="006C7EC1">
      <w:pPr>
        <w:spacing w:line="360" w:lineRule="auto"/>
        <w:jc w:val="both"/>
        <w:rPr>
          <w:rFonts w:ascii="Arial" w:hAnsi="Arial" w:cs="Arial"/>
          <w:b/>
          <w:bCs/>
          <w:color w:val="000000" w:themeColor="text1"/>
          <w:sz w:val="24"/>
          <w:szCs w:val="24"/>
        </w:rPr>
      </w:pPr>
    </w:p>
    <w:p w14:paraId="3EEAA1FD" w14:textId="77777777" w:rsidR="006C7EC1" w:rsidRPr="00E508B1" w:rsidRDefault="006C7EC1" w:rsidP="006C7EC1">
      <w:pPr>
        <w:spacing w:line="360" w:lineRule="auto"/>
        <w:jc w:val="both"/>
        <w:rPr>
          <w:rFonts w:ascii="Arial" w:hAnsi="Arial" w:cs="Arial"/>
          <w:b/>
          <w:bCs/>
          <w:color w:val="000000" w:themeColor="text1"/>
          <w:sz w:val="24"/>
          <w:szCs w:val="24"/>
        </w:rPr>
      </w:pPr>
      <w:r w:rsidRPr="00E508B1">
        <w:rPr>
          <w:rFonts w:ascii="Arial" w:hAnsi="Arial" w:cs="Arial"/>
          <w:b/>
          <w:bCs/>
          <w:color w:val="000000" w:themeColor="text1"/>
          <w:sz w:val="24"/>
          <w:szCs w:val="24"/>
        </w:rPr>
        <w:t>PubMed</w:t>
      </w:r>
    </w:p>
    <w:tbl>
      <w:tblPr>
        <w:tblStyle w:val="PlainTable21"/>
        <w:tblW w:w="0" w:type="auto"/>
        <w:tblLook w:val="06A0" w:firstRow="1" w:lastRow="0" w:firstColumn="1" w:lastColumn="0" w:noHBand="1" w:noVBand="1"/>
      </w:tblPr>
      <w:tblGrid>
        <w:gridCol w:w="4352"/>
        <w:gridCol w:w="4295"/>
      </w:tblGrid>
      <w:tr w:rsidR="006C7EC1" w14:paraId="75EAB3EE" w14:textId="77777777" w:rsidTr="002E7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A553B0E" w14:textId="77777777" w:rsidR="006C7EC1" w:rsidRPr="009E05A6" w:rsidRDefault="006C7EC1" w:rsidP="002E7BE0">
            <w:pPr>
              <w:spacing w:line="360" w:lineRule="auto"/>
              <w:jc w:val="both"/>
              <w:rPr>
                <w:rFonts w:ascii="Arial" w:hAnsi="Arial" w:cs="Arial"/>
                <w:color w:val="000000" w:themeColor="text1"/>
                <w:sz w:val="24"/>
                <w:szCs w:val="24"/>
              </w:rPr>
            </w:pPr>
            <w:r w:rsidRPr="009E05A6">
              <w:rPr>
                <w:rStyle w:val="Strong"/>
                <w:rFonts w:ascii="Arial" w:hAnsi="Arial" w:cs="Arial"/>
                <w:color w:val="212121"/>
                <w:sz w:val="14"/>
                <w:szCs w:val="14"/>
                <w:shd w:val="clear" w:color="auto" w:fill="F6F6F6"/>
              </w:rPr>
              <w:t xml:space="preserve">(migrant* OR migration OR </w:t>
            </w:r>
            <w:proofErr w:type="spellStart"/>
            <w:r w:rsidRPr="009E05A6">
              <w:rPr>
                <w:rStyle w:val="Strong"/>
                <w:rFonts w:ascii="Arial" w:hAnsi="Arial" w:cs="Arial"/>
                <w:color w:val="212121"/>
                <w:sz w:val="14"/>
                <w:szCs w:val="14"/>
                <w:shd w:val="clear" w:color="auto" w:fill="F6F6F6"/>
              </w:rPr>
              <w:t>immigra</w:t>
            </w:r>
            <w:proofErr w:type="spellEnd"/>
            <w:r w:rsidRPr="009E05A6">
              <w:rPr>
                <w:rStyle w:val="Strong"/>
                <w:rFonts w:ascii="Arial" w:hAnsi="Arial" w:cs="Arial"/>
                <w:color w:val="212121"/>
                <w:sz w:val="14"/>
                <w:szCs w:val="14"/>
                <w:shd w:val="clear" w:color="auto" w:fill="F6F6F6"/>
              </w:rPr>
              <w:t xml:space="preserve">* OR refugee* OR asylum OR foreign born OR foreign-born) AND (microbial drug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bacterial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antibiotic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antimicrobial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XDR OR MDR OR multi-drug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OR extensively drug-</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extensively drug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drug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OR drug-</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antimicrobial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xml:space="preserve">* OR </w:t>
            </w:r>
            <w:proofErr w:type="spellStart"/>
            <w:r w:rsidRPr="009E05A6">
              <w:rPr>
                <w:rStyle w:val="Strong"/>
                <w:rFonts w:ascii="Arial" w:hAnsi="Arial" w:cs="Arial"/>
                <w:color w:val="212121"/>
                <w:sz w:val="14"/>
                <w:szCs w:val="14"/>
                <w:shd w:val="clear" w:color="auto" w:fill="F6F6F6"/>
              </w:rPr>
              <w:t>resistan</w:t>
            </w:r>
            <w:proofErr w:type="spellEnd"/>
            <w:r w:rsidRPr="009E05A6">
              <w:rPr>
                <w:rStyle w:val="Strong"/>
                <w:rFonts w:ascii="Arial" w:hAnsi="Arial" w:cs="Arial"/>
                <w:color w:val="212121"/>
                <w:sz w:val="14"/>
                <w:szCs w:val="14"/>
                <w:shd w:val="clear" w:color="auto" w:fill="F6F6F6"/>
              </w:rPr>
              <w:t>* OR non-</w:t>
            </w:r>
            <w:proofErr w:type="spellStart"/>
            <w:r w:rsidRPr="009E05A6">
              <w:rPr>
                <w:rStyle w:val="Strong"/>
                <w:rFonts w:ascii="Arial" w:hAnsi="Arial" w:cs="Arial"/>
                <w:color w:val="212121"/>
                <w:sz w:val="14"/>
                <w:szCs w:val="14"/>
                <w:shd w:val="clear" w:color="auto" w:fill="F6F6F6"/>
              </w:rPr>
              <w:t>susceptib</w:t>
            </w:r>
            <w:proofErr w:type="spellEnd"/>
            <w:r w:rsidRPr="009E05A6">
              <w:rPr>
                <w:rStyle w:val="Strong"/>
                <w:rFonts w:ascii="Arial" w:hAnsi="Arial" w:cs="Arial"/>
                <w:color w:val="212121"/>
                <w:sz w:val="14"/>
                <w:szCs w:val="14"/>
                <w:shd w:val="clear" w:color="auto" w:fill="F6F6F6"/>
              </w:rPr>
              <w:t xml:space="preserve">* OR decreased susceptibility OR beta-lactamase* OR extended- spectrum beta-lactamase* OR ESBL OR CTX-M OR </w:t>
            </w:r>
            <w:proofErr w:type="spellStart"/>
            <w:r w:rsidRPr="009E05A6">
              <w:rPr>
                <w:rStyle w:val="Strong"/>
                <w:rFonts w:ascii="Arial" w:hAnsi="Arial" w:cs="Arial"/>
                <w:color w:val="212121"/>
                <w:sz w:val="14"/>
                <w:szCs w:val="14"/>
                <w:shd w:val="clear" w:color="auto" w:fill="F6F6F6"/>
              </w:rPr>
              <w:t>AmpC</w:t>
            </w:r>
            <w:proofErr w:type="spellEnd"/>
            <w:r w:rsidRPr="009E05A6">
              <w:rPr>
                <w:rStyle w:val="Strong"/>
                <w:rFonts w:ascii="Arial" w:hAnsi="Arial" w:cs="Arial"/>
                <w:color w:val="212121"/>
                <w:sz w:val="14"/>
                <w:szCs w:val="14"/>
                <w:shd w:val="clear" w:color="auto" w:fill="F6F6F6"/>
              </w:rPr>
              <w:t xml:space="preserve"> OR metallo-beta-lactamase* OR MBL OR methicillin-resistant Staphylococcus aureus OR MRSA) AND (</w:t>
            </w:r>
            <w:proofErr w:type="spellStart"/>
            <w:r w:rsidRPr="009E05A6">
              <w:rPr>
                <w:rStyle w:val="Strong"/>
                <w:rFonts w:ascii="Arial" w:hAnsi="Arial" w:cs="Arial"/>
                <w:color w:val="212121"/>
                <w:sz w:val="14"/>
                <w:szCs w:val="14"/>
                <w:shd w:val="clear" w:color="auto" w:fill="F6F6F6"/>
              </w:rPr>
              <w:t>bacteri</w:t>
            </w:r>
            <w:proofErr w:type="spellEnd"/>
            <w:r w:rsidRPr="009E05A6">
              <w:rPr>
                <w:rStyle w:val="Strong"/>
                <w:rFonts w:ascii="Arial" w:hAnsi="Arial" w:cs="Arial"/>
                <w:color w:val="212121"/>
                <w:sz w:val="14"/>
                <w:szCs w:val="14"/>
                <w:shd w:val="clear" w:color="auto" w:fill="F6F6F6"/>
              </w:rPr>
              <w:t xml:space="preserve">* Escherichia OR E coli OR Klebsiella* OR Staphylococcus OR Streptococcus OR </w:t>
            </w:r>
            <w:proofErr w:type="spellStart"/>
            <w:r w:rsidRPr="009E05A6">
              <w:rPr>
                <w:rStyle w:val="Strong"/>
                <w:rFonts w:ascii="Arial" w:hAnsi="Arial" w:cs="Arial"/>
                <w:color w:val="212121"/>
                <w:sz w:val="14"/>
                <w:szCs w:val="14"/>
                <w:shd w:val="clear" w:color="auto" w:fill="F6F6F6"/>
              </w:rPr>
              <w:t>Salmonell</w:t>
            </w:r>
            <w:proofErr w:type="spellEnd"/>
            <w:r w:rsidRPr="009E05A6">
              <w:rPr>
                <w:rStyle w:val="Strong"/>
                <w:rFonts w:ascii="Arial" w:hAnsi="Arial" w:cs="Arial"/>
                <w:color w:val="212121"/>
                <w:sz w:val="14"/>
                <w:szCs w:val="14"/>
                <w:shd w:val="clear" w:color="auto" w:fill="F6F6F6"/>
              </w:rPr>
              <w:t xml:space="preserve">* OR </w:t>
            </w:r>
            <w:proofErr w:type="spellStart"/>
            <w:r w:rsidRPr="009E05A6">
              <w:rPr>
                <w:rStyle w:val="Strong"/>
                <w:rFonts w:ascii="Arial" w:hAnsi="Arial" w:cs="Arial"/>
                <w:color w:val="212121"/>
                <w:sz w:val="14"/>
                <w:szCs w:val="14"/>
                <w:shd w:val="clear" w:color="auto" w:fill="F6F6F6"/>
              </w:rPr>
              <w:t>Shigell</w:t>
            </w:r>
            <w:proofErr w:type="spellEnd"/>
            <w:r w:rsidRPr="009E05A6">
              <w:rPr>
                <w:rStyle w:val="Strong"/>
                <w:rFonts w:ascii="Arial" w:hAnsi="Arial" w:cs="Arial"/>
                <w:color w:val="212121"/>
                <w:sz w:val="14"/>
                <w:szCs w:val="14"/>
                <w:shd w:val="clear" w:color="auto" w:fill="F6F6F6"/>
              </w:rPr>
              <w:t xml:space="preserve">* OR Gonorrhoeae OR </w:t>
            </w:r>
            <w:proofErr w:type="spellStart"/>
            <w:r w:rsidRPr="009E05A6">
              <w:rPr>
                <w:rStyle w:val="Strong"/>
                <w:rFonts w:ascii="Arial" w:hAnsi="Arial" w:cs="Arial"/>
                <w:color w:val="212121"/>
                <w:sz w:val="14"/>
                <w:szCs w:val="14"/>
                <w:shd w:val="clear" w:color="auto" w:fill="F6F6F6"/>
              </w:rPr>
              <w:t>gonorrhea</w:t>
            </w:r>
            <w:proofErr w:type="spellEnd"/>
            <w:r w:rsidRPr="009E05A6">
              <w:rPr>
                <w:rStyle w:val="Strong"/>
                <w:rFonts w:ascii="Arial" w:hAnsi="Arial" w:cs="Arial"/>
                <w:color w:val="212121"/>
                <w:sz w:val="14"/>
                <w:szCs w:val="14"/>
                <w:shd w:val="clear" w:color="auto" w:fill="F6F6F6"/>
              </w:rPr>
              <w:t xml:space="preserve"> OR Proteus OR Enterobacter* OR </w:t>
            </w:r>
            <w:proofErr w:type="spellStart"/>
            <w:r w:rsidRPr="009E05A6">
              <w:rPr>
                <w:rStyle w:val="Strong"/>
                <w:rFonts w:ascii="Arial" w:hAnsi="Arial" w:cs="Arial"/>
                <w:color w:val="212121"/>
                <w:sz w:val="14"/>
                <w:szCs w:val="14"/>
                <w:shd w:val="clear" w:color="auto" w:fill="F6F6F6"/>
              </w:rPr>
              <w:t>Morganella</w:t>
            </w:r>
            <w:proofErr w:type="spellEnd"/>
            <w:r w:rsidRPr="009E05A6">
              <w:rPr>
                <w:rStyle w:val="Strong"/>
                <w:rFonts w:ascii="Arial" w:hAnsi="Arial" w:cs="Arial"/>
                <w:color w:val="212121"/>
                <w:sz w:val="14"/>
                <w:szCs w:val="14"/>
                <w:shd w:val="clear" w:color="auto" w:fill="F6F6F6"/>
              </w:rPr>
              <w:t xml:space="preserve"> OR Tuberculosis OR TB OR Yersinia* OR Gram negative OR </w:t>
            </w:r>
            <w:proofErr w:type="spellStart"/>
            <w:r w:rsidRPr="009E05A6">
              <w:rPr>
                <w:rStyle w:val="Strong"/>
                <w:rFonts w:ascii="Arial" w:hAnsi="Arial" w:cs="Arial"/>
                <w:color w:val="212121"/>
                <w:sz w:val="14"/>
                <w:szCs w:val="14"/>
                <w:shd w:val="clear" w:color="auto" w:fill="F6F6F6"/>
              </w:rPr>
              <w:t>Fluoroquinolon</w:t>
            </w:r>
            <w:proofErr w:type="spellEnd"/>
            <w:r w:rsidRPr="009E05A6">
              <w:rPr>
                <w:rStyle w:val="Strong"/>
                <w:rFonts w:ascii="Arial" w:hAnsi="Arial" w:cs="Arial"/>
                <w:color w:val="212121"/>
                <w:sz w:val="14"/>
                <w:szCs w:val="14"/>
                <w:shd w:val="clear" w:color="auto" w:fill="F6F6F6"/>
              </w:rPr>
              <w:t xml:space="preserve">* OR Cephalosporin* OR Carbapenem* OR Penicillin) AND (European Union OR EU OR European Economic Area OR EEA OR European Free Trade </w:t>
            </w:r>
            <w:proofErr w:type="spellStart"/>
            <w:r w:rsidRPr="009E05A6">
              <w:rPr>
                <w:rStyle w:val="Strong"/>
                <w:rFonts w:ascii="Arial" w:hAnsi="Arial" w:cs="Arial"/>
                <w:color w:val="212121"/>
                <w:sz w:val="14"/>
                <w:szCs w:val="14"/>
                <w:shd w:val="clear" w:color="auto" w:fill="F6F6F6"/>
              </w:rPr>
              <w:t>countr</w:t>
            </w:r>
            <w:proofErr w:type="spellEnd"/>
            <w:r w:rsidRPr="009E05A6">
              <w:rPr>
                <w:rStyle w:val="Strong"/>
                <w:rFonts w:ascii="Arial" w:hAnsi="Arial" w:cs="Arial"/>
                <w:color w:val="212121"/>
                <w:sz w:val="14"/>
                <w:szCs w:val="14"/>
                <w:shd w:val="clear" w:color="auto" w:fill="F6F6F6"/>
              </w:rPr>
              <w:t>* OR Austria OR Belgium OR Britain OR Czech Republic OR Denmark OR England OR Finland OR France OR Germany OR Greece OR Ireland OR Iceland OR Italy OR Lichtenstein OR Luxembourg OR Netherlands OR Norway OR Portugal OR Scotland OR Spain OR Sweden OR Switzerland OR United Kingdom OR UK OR Wales)</w:t>
            </w:r>
            <w:r w:rsidRPr="009E05A6">
              <w:rPr>
                <w:rFonts w:ascii="Arial" w:hAnsi="Arial" w:cs="Arial"/>
                <w:color w:val="212121"/>
                <w:sz w:val="14"/>
                <w:szCs w:val="14"/>
                <w:shd w:val="clear" w:color="auto" w:fill="F6F6F6"/>
              </w:rPr>
              <w:t> Filters: </w:t>
            </w:r>
            <w:r w:rsidRPr="009E05A6">
              <w:rPr>
                <w:rStyle w:val="Strong"/>
                <w:rFonts w:ascii="Arial" w:hAnsi="Arial" w:cs="Arial"/>
                <w:color w:val="212121"/>
                <w:sz w:val="14"/>
                <w:szCs w:val="14"/>
                <w:shd w:val="clear" w:color="auto" w:fill="F6F6F6"/>
              </w:rPr>
              <w:t>from 2017 - 202</w:t>
            </w:r>
            <w:r>
              <w:rPr>
                <w:rStyle w:val="Strong"/>
                <w:rFonts w:ascii="Arial" w:hAnsi="Arial" w:cs="Arial"/>
                <w:color w:val="212121"/>
                <w:sz w:val="14"/>
                <w:szCs w:val="14"/>
                <w:shd w:val="clear" w:color="auto" w:fill="F6F6F6"/>
              </w:rPr>
              <w:t>3</w:t>
            </w:r>
          </w:p>
        </w:tc>
        <w:tc>
          <w:tcPr>
            <w:tcW w:w="4621" w:type="dxa"/>
          </w:tcPr>
          <w:p w14:paraId="42C76140" w14:textId="77777777" w:rsidR="006C7EC1" w:rsidRPr="002F0ECD" w:rsidRDefault="006C7EC1" w:rsidP="002E7BE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2F0ECD">
              <w:rPr>
                <w:rFonts w:ascii="Arial" w:hAnsi="Arial" w:cs="Arial"/>
                <w:color w:val="000000" w:themeColor="text1"/>
                <w:sz w:val="24"/>
                <w:szCs w:val="24"/>
              </w:rPr>
              <w:t xml:space="preserve">             </w:t>
            </w:r>
            <w:r w:rsidRPr="002F0ECD">
              <w:rPr>
                <w:rFonts w:ascii="Arial" w:hAnsi="Arial" w:cs="Arial"/>
                <w:color w:val="000000" w:themeColor="text1"/>
                <w:sz w:val="18"/>
                <w:szCs w:val="18"/>
              </w:rPr>
              <w:t>330 results</w:t>
            </w:r>
          </w:p>
        </w:tc>
      </w:tr>
    </w:tbl>
    <w:p w14:paraId="4805AFF1" w14:textId="77777777" w:rsidR="006C7EC1" w:rsidRDefault="006C7EC1" w:rsidP="006C7EC1">
      <w:pPr>
        <w:spacing w:line="360" w:lineRule="auto"/>
        <w:jc w:val="both"/>
      </w:pPr>
    </w:p>
    <w:p w14:paraId="1D3B7B68" w14:textId="77777777" w:rsidR="006C7EC1" w:rsidRPr="00C52C55" w:rsidRDefault="006C7EC1" w:rsidP="006C7EC1">
      <w:pPr>
        <w:spacing w:line="360" w:lineRule="auto"/>
        <w:jc w:val="both"/>
        <w:rPr>
          <w:rFonts w:ascii="Arial" w:hAnsi="Arial" w:cs="Arial"/>
          <w:b/>
          <w:bCs/>
          <w:color w:val="000000" w:themeColor="text1"/>
          <w:sz w:val="24"/>
          <w:szCs w:val="24"/>
        </w:rPr>
      </w:pPr>
      <w:r w:rsidRPr="00C52C55">
        <w:rPr>
          <w:rFonts w:ascii="Arial" w:hAnsi="Arial" w:cs="Arial"/>
          <w:b/>
          <w:bCs/>
          <w:color w:val="000000" w:themeColor="text1"/>
          <w:sz w:val="24"/>
          <w:szCs w:val="24"/>
        </w:rPr>
        <w:lastRenderedPageBreak/>
        <w:t>Appendix II. Critical appraisal</w:t>
      </w:r>
    </w:p>
    <w:p w14:paraId="0DFA09DE" w14:textId="17B1CA1C" w:rsidR="006C7EC1" w:rsidRPr="003A6B2F" w:rsidRDefault="006C7EC1" w:rsidP="006C7EC1">
      <w:pPr>
        <w:spacing w:line="360" w:lineRule="auto"/>
        <w:rPr>
          <w:rFonts w:ascii="Arial" w:hAnsi="Arial" w:cs="Arial"/>
          <w:b/>
          <w:bCs/>
          <w:color w:val="4472C4" w:themeColor="accent1"/>
        </w:rPr>
      </w:pPr>
      <w:r w:rsidRPr="00C52C55">
        <w:rPr>
          <w:rFonts w:ascii="Arial" w:hAnsi="Arial" w:cs="Arial"/>
          <w:color w:val="000000" w:themeColor="text1"/>
        </w:rPr>
        <w:t>Table 3. Critical appraisal of cross-sectional studies, using the JBI checklist</w:t>
      </w:r>
      <w:r w:rsidRPr="003A6B2F">
        <w:rPr>
          <w:rFonts w:ascii="Arial" w:hAnsi="Arial" w:cs="Arial"/>
          <w:b/>
          <w:bCs/>
          <w:color w:val="4472C4" w:themeColor="accent1"/>
        </w:rPr>
        <w:t xml:space="preserve">. </w:t>
      </w:r>
    </w:p>
    <w:tbl>
      <w:tblPr>
        <w:tblStyle w:val="ListTable21"/>
        <w:tblW w:w="9355" w:type="dxa"/>
        <w:tblLook w:val="04A0" w:firstRow="1" w:lastRow="0" w:firstColumn="1" w:lastColumn="0" w:noHBand="0" w:noVBand="1"/>
      </w:tblPr>
      <w:tblGrid>
        <w:gridCol w:w="2573"/>
        <w:gridCol w:w="684"/>
        <w:gridCol w:w="684"/>
        <w:gridCol w:w="684"/>
        <w:gridCol w:w="746"/>
        <w:gridCol w:w="684"/>
        <w:gridCol w:w="684"/>
        <w:gridCol w:w="810"/>
        <w:gridCol w:w="872"/>
        <w:gridCol w:w="934"/>
      </w:tblGrid>
      <w:tr w:rsidR="006C7EC1" w:rsidRPr="00A120EC" w14:paraId="1BCCE073" w14:textId="77777777" w:rsidTr="002E7BE0">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573" w:type="dxa"/>
          </w:tcPr>
          <w:p w14:paraId="4C594F42" w14:textId="77777777" w:rsidR="006C7EC1" w:rsidRPr="00A120EC" w:rsidRDefault="006C7EC1" w:rsidP="002E7BE0">
            <w:pPr>
              <w:spacing w:line="360" w:lineRule="auto"/>
              <w:rPr>
                <w:rFonts w:ascii="Arial" w:hAnsi="Arial" w:cs="Arial"/>
                <w:sz w:val="18"/>
                <w:szCs w:val="18"/>
              </w:rPr>
            </w:pPr>
            <w:r w:rsidRPr="00A120EC">
              <w:rPr>
                <w:rFonts w:ascii="Arial" w:hAnsi="Arial" w:cs="Arial"/>
                <w:sz w:val="18"/>
                <w:szCs w:val="18"/>
              </w:rPr>
              <w:t>Citation</w:t>
            </w:r>
          </w:p>
        </w:tc>
        <w:tc>
          <w:tcPr>
            <w:tcW w:w="684" w:type="dxa"/>
          </w:tcPr>
          <w:p w14:paraId="19426701"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Q1</w:t>
            </w:r>
          </w:p>
        </w:tc>
        <w:tc>
          <w:tcPr>
            <w:tcW w:w="684" w:type="dxa"/>
          </w:tcPr>
          <w:p w14:paraId="2376448B"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Q2</w:t>
            </w:r>
          </w:p>
        </w:tc>
        <w:tc>
          <w:tcPr>
            <w:tcW w:w="684" w:type="dxa"/>
          </w:tcPr>
          <w:p w14:paraId="0B303E4C"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Q3</w:t>
            </w:r>
          </w:p>
        </w:tc>
        <w:tc>
          <w:tcPr>
            <w:tcW w:w="746" w:type="dxa"/>
          </w:tcPr>
          <w:p w14:paraId="54D2AD1E"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Q4</w:t>
            </w:r>
          </w:p>
        </w:tc>
        <w:tc>
          <w:tcPr>
            <w:tcW w:w="684" w:type="dxa"/>
          </w:tcPr>
          <w:p w14:paraId="31484AFD"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Q5</w:t>
            </w:r>
          </w:p>
        </w:tc>
        <w:tc>
          <w:tcPr>
            <w:tcW w:w="684" w:type="dxa"/>
          </w:tcPr>
          <w:p w14:paraId="3D71A5C0"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Q6</w:t>
            </w:r>
          </w:p>
        </w:tc>
        <w:tc>
          <w:tcPr>
            <w:tcW w:w="810" w:type="dxa"/>
          </w:tcPr>
          <w:p w14:paraId="4BF0886C"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Q7</w:t>
            </w:r>
          </w:p>
        </w:tc>
        <w:tc>
          <w:tcPr>
            <w:tcW w:w="872" w:type="dxa"/>
          </w:tcPr>
          <w:p w14:paraId="65AE709F"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Q8</w:t>
            </w:r>
          </w:p>
        </w:tc>
        <w:tc>
          <w:tcPr>
            <w:tcW w:w="934" w:type="dxa"/>
          </w:tcPr>
          <w:p w14:paraId="70237859"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Score (/8)</w:t>
            </w:r>
          </w:p>
        </w:tc>
      </w:tr>
      <w:tr w:rsidR="006C7EC1" w:rsidRPr="00A120EC" w14:paraId="50A38983" w14:textId="77777777" w:rsidTr="002E7BE0">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573" w:type="dxa"/>
          </w:tcPr>
          <w:p w14:paraId="1DCB67D5"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Creutz</w:t>
            </w:r>
            <w:proofErr w:type="spellEnd"/>
            <w:r w:rsidRPr="00A120EC">
              <w:rPr>
                <w:rFonts w:ascii="Arial" w:hAnsi="Arial" w:cs="Arial"/>
                <w:sz w:val="18"/>
                <w:szCs w:val="18"/>
              </w:rPr>
              <w:t xml:space="preserve"> et al., 2022</w:t>
            </w:r>
          </w:p>
        </w:tc>
        <w:tc>
          <w:tcPr>
            <w:tcW w:w="684" w:type="dxa"/>
          </w:tcPr>
          <w:p w14:paraId="1F5B17D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4AF700D"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596A526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5EE71AC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62FBC97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706DC84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810" w:type="dxa"/>
          </w:tcPr>
          <w:p w14:paraId="3EA84B84"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5965E1FD"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349B9B5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r>
      <w:tr w:rsidR="006C7EC1" w:rsidRPr="00A120EC" w14:paraId="15A20E7F" w14:textId="77777777" w:rsidTr="002E7BE0">
        <w:trPr>
          <w:trHeight w:val="454"/>
        </w:trPr>
        <w:tc>
          <w:tcPr>
            <w:cnfStyle w:val="001000000000" w:firstRow="0" w:lastRow="0" w:firstColumn="1" w:lastColumn="0" w:oddVBand="0" w:evenVBand="0" w:oddHBand="0" w:evenHBand="0" w:firstRowFirstColumn="0" w:firstRowLastColumn="0" w:lastRowFirstColumn="0" w:lastRowLastColumn="0"/>
            <w:tcW w:w="2573" w:type="dxa"/>
          </w:tcPr>
          <w:p w14:paraId="2CDF3AD0"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Ehlkes</w:t>
            </w:r>
            <w:proofErr w:type="spellEnd"/>
            <w:r w:rsidRPr="00A120EC">
              <w:rPr>
                <w:rFonts w:ascii="Arial" w:hAnsi="Arial" w:cs="Arial"/>
                <w:sz w:val="18"/>
                <w:szCs w:val="18"/>
              </w:rPr>
              <w:t xml:space="preserve"> et al., 2019</w:t>
            </w:r>
          </w:p>
        </w:tc>
        <w:tc>
          <w:tcPr>
            <w:tcW w:w="684" w:type="dxa"/>
          </w:tcPr>
          <w:p w14:paraId="0ADFF75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4D20537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6C2DEE8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392511D4"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5E29C8DB"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40B6768"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10" w:type="dxa"/>
          </w:tcPr>
          <w:p w14:paraId="448ABF32"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19D5C6C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393732BB"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8</w:t>
            </w:r>
          </w:p>
        </w:tc>
      </w:tr>
      <w:tr w:rsidR="006C7EC1" w:rsidRPr="00A120EC" w14:paraId="065FD245" w14:textId="77777777" w:rsidTr="002E7B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3" w:type="dxa"/>
          </w:tcPr>
          <w:p w14:paraId="0512DA75"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Eiset</w:t>
            </w:r>
            <w:proofErr w:type="spellEnd"/>
            <w:r w:rsidRPr="00A120EC">
              <w:rPr>
                <w:rFonts w:ascii="Arial" w:hAnsi="Arial" w:cs="Arial"/>
                <w:sz w:val="18"/>
                <w:szCs w:val="18"/>
              </w:rPr>
              <w:t xml:space="preserve"> et al., 2020</w:t>
            </w:r>
          </w:p>
        </w:tc>
        <w:tc>
          <w:tcPr>
            <w:tcW w:w="684" w:type="dxa"/>
          </w:tcPr>
          <w:p w14:paraId="3F537672"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7FF3D93D"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48E1F398"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1F4AE09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1695E60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FA77697"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10" w:type="dxa"/>
          </w:tcPr>
          <w:p w14:paraId="267D279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2A65AB0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195FAC4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8</w:t>
            </w:r>
          </w:p>
        </w:tc>
      </w:tr>
      <w:tr w:rsidR="006C7EC1" w:rsidRPr="00A120EC" w14:paraId="37E4FC76" w14:textId="77777777" w:rsidTr="002E7BE0">
        <w:trPr>
          <w:trHeight w:val="446"/>
        </w:trPr>
        <w:tc>
          <w:tcPr>
            <w:cnfStyle w:val="001000000000" w:firstRow="0" w:lastRow="0" w:firstColumn="1" w:lastColumn="0" w:oddVBand="0" w:evenVBand="0" w:oddHBand="0" w:evenHBand="0" w:firstRowFirstColumn="0" w:firstRowLastColumn="0" w:lastRowFirstColumn="0" w:lastRowLastColumn="0"/>
            <w:tcW w:w="2573" w:type="dxa"/>
          </w:tcPr>
          <w:p w14:paraId="25124B54"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Hertting</w:t>
            </w:r>
            <w:proofErr w:type="spellEnd"/>
            <w:r w:rsidRPr="00A120EC">
              <w:rPr>
                <w:rFonts w:ascii="Arial" w:hAnsi="Arial" w:cs="Arial"/>
                <w:sz w:val="18"/>
                <w:szCs w:val="18"/>
              </w:rPr>
              <w:t xml:space="preserve"> et al., 2021</w:t>
            </w:r>
          </w:p>
        </w:tc>
        <w:tc>
          <w:tcPr>
            <w:tcW w:w="684" w:type="dxa"/>
          </w:tcPr>
          <w:p w14:paraId="49E09A1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4883AC7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7E7BF15F"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73E7C6C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1DC2283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3C8CE6E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810" w:type="dxa"/>
          </w:tcPr>
          <w:p w14:paraId="0482CC24"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28DE389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702E364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7</w:t>
            </w:r>
          </w:p>
        </w:tc>
      </w:tr>
      <w:tr w:rsidR="006C7EC1" w:rsidRPr="00A120EC" w14:paraId="04A4A403" w14:textId="77777777" w:rsidTr="002E7B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3" w:type="dxa"/>
          </w:tcPr>
          <w:p w14:paraId="66B61D65"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Kenfak</w:t>
            </w:r>
            <w:proofErr w:type="spellEnd"/>
            <w:r w:rsidRPr="00A120EC">
              <w:rPr>
                <w:rFonts w:ascii="Arial" w:hAnsi="Arial" w:cs="Arial"/>
                <w:sz w:val="18"/>
                <w:szCs w:val="18"/>
              </w:rPr>
              <w:t xml:space="preserve"> et al.</w:t>
            </w:r>
            <w:r>
              <w:rPr>
                <w:rFonts w:ascii="Arial" w:hAnsi="Arial" w:cs="Arial"/>
                <w:sz w:val="18"/>
                <w:szCs w:val="18"/>
              </w:rPr>
              <w:t>,</w:t>
            </w:r>
            <w:r w:rsidRPr="00A120EC">
              <w:rPr>
                <w:rFonts w:ascii="Arial" w:hAnsi="Arial" w:cs="Arial"/>
                <w:sz w:val="18"/>
                <w:szCs w:val="18"/>
              </w:rPr>
              <w:t xml:space="preserve"> 2021</w:t>
            </w:r>
          </w:p>
        </w:tc>
        <w:tc>
          <w:tcPr>
            <w:tcW w:w="684" w:type="dxa"/>
          </w:tcPr>
          <w:p w14:paraId="7392A66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5C076B4D"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23AC62B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27548025"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84" w:type="dxa"/>
          </w:tcPr>
          <w:p w14:paraId="6FC4C79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N</w:t>
            </w:r>
          </w:p>
        </w:tc>
        <w:tc>
          <w:tcPr>
            <w:tcW w:w="684" w:type="dxa"/>
          </w:tcPr>
          <w:p w14:paraId="6B2A800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N</w:t>
            </w:r>
          </w:p>
        </w:tc>
        <w:tc>
          <w:tcPr>
            <w:tcW w:w="810" w:type="dxa"/>
          </w:tcPr>
          <w:p w14:paraId="587EEDD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1877A588"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41160402"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p>
        </w:tc>
      </w:tr>
      <w:tr w:rsidR="006C7EC1" w:rsidRPr="00A120EC" w14:paraId="24CCF951" w14:textId="77777777" w:rsidTr="002E7BE0">
        <w:trPr>
          <w:trHeight w:val="454"/>
        </w:trPr>
        <w:tc>
          <w:tcPr>
            <w:cnfStyle w:val="001000000000" w:firstRow="0" w:lastRow="0" w:firstColumn="1" w:lastColumn="0" w:oddVBand="0" w:evenVBand="0" w:oddHBand="0" w:evenHBand="0" w:firstRowFirstColumn="0" w:firstRowLastColumn="0" w:lastRowFirstColumn="0" w:lastRowLastColumn="0"/>
            <w:tcW w:w="2573" w:type="dxa"/>
          </w:tcPr>
          <w:p w14:paraId="3B34AE0E"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Mellou</w:t>
            </w:r>
            <w:proofErr w:type="spellEnd"/>
            <w:r w:rsidRPr="00A120EC">
              <w:rPr>
                <w:rFonts w:ascii="Arial" w:hAnsi="Arial" w:cs="Arial"/>
                <w:sz w:val="18"/>
                <w:szCs w:val="18"/>
              </w:rPr>
              <w:t xml:space="preserve"> et al., 2021</w:t>
            </w:r>
          </w:p>
        </w:tc>
        <w:tc>
          <w:tcPr>
            <w:tcW w:w="684" w:type="dxa"/>
          </w:tcPr>
          <w:p w14:paraId="6F0613F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573801FB"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1AB0D6B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46" w:type="dxa"/>
          </w:tcPr>
          <w:p w14:paraId="0D2A373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279457A7"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84" w:type="dxa"/>
          </w:tcPr>
          <w:p w14:paraId="00F3570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U</w:t>
            </w:r>
          </w:p>
        </w:tc>
        <w:tc>
          <w:tcPr>
            <w:tcW w:w="810" w:type="dxa"/>
          </w:tcPr>
          <w:p w14:paraId="125E1AE2"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3F3A0F3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3165ADE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w:t>
            </w:r>
          </w:p>
        </w:tc>
      </w:tr>
      <w:tr w:rsidR="006C7EC1" w:rsidRPr="00A120EC" w14:paraId="57AC2059" w14:textId="77777777" w:rsidTr="002E7BE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573" w:type="dxa"/>
          </w:tcPr>
          <w:p w14:paraId="66856B12"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Najem</w:t>
            </w:r>
            <w:proofErr w:type="spellEnd"/>
            <w:r w:rsidRPr="00A120EC">
              <w:rPr>
                <w:rFonts w:ascii="Arial" w:hAnsi="Arial" w:cs="Arial"/>
                <w:sz w:val="18"/>
                <w:szCs w:val="18"/>
              </w:rPr>
              <w:t xml:space="preserve"> et al., 2022</w:t>
            </w:r>
          </w:p>
        </w:tc>
        <w:tc>
          <w:tcPr>
            <w:tcW w:w="684" w:type="dxa"/>
          </w:tcPr>
          <w:p w14:paraId="276978C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144BC2C4"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397B8377"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526F30C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EAF96F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13E621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10" w:type="dxa"/>
          </w:tcPr>
          <w:p w14:paraId="5144B05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532ED499"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469EDDB4"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8</w:t>
            </w:r>
          </w:p>
        </w:tc>
      </w:tr>
      <w:tr w:rsidR="006C7EC1" w:rsidRPr="00A120EC" w14:paraId="4AABA0F2" w14:textId="77777777" w:rsidTr="002E7BE0">
        <w:trPr>
          <w:trHeight w:val="555"/>
        </w:trPr>
        <w:tc>
          <w:tcPr>
            <w:cnfStyle w:val="001000000000" w:firstRow="0" w:lastRow="0" w:firstColumn="1" w:lastColumn="0" w:oddVBand="0" w:evenVBand="0" w:oddHBand="0" w:evenHBand="0" w:firstRowFirstColumn="0" w:firstRowLastColumn="0" w:lastRowFirstColumn="0" w:lastRowLastColumn="0"/>
            <w:tcW w:w="2573" w:type="dxa"/>
          </w:tcPr>
          <w:p w14:paraId="0161EDFF"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Nurjadi</w:t>
            </w:r>
            <w:proofErr w:type="spellEnd"/>
            <w:r w:rsidRPr="00A120EC">
              <w:rPr>
                <w:rFonts w:ascii="Arial" w:hAnsi="Arial" w:cs="Arial"/>
                <w:sz w:val="18"/>
                <w:szCs w:val="18"/>
              </w:rPr>
              <w:t xml:space="preserve"> et al., 2019</w:t>
            </w:r>
          </w:p>
        </w:tc>
        <w:tc>
          <w:tcPr>
            <w:tcW w:w="684" w:type="dxa"/>
          </w:tcPr>
          <w:p w14:paraId="24F4063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409E1BE8"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84" w:type="dxa"/>
          </w:tcPr>
          <w:p w14:paraId="0CA168A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27390798"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51E510C8"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U</w:t>
            </w:r>
          </w:p>
        </w:tc>
        <w:tc>
          <w:tcPr>
            <w:tcW w:w="684" w:type="dxa"/>
          </w:tcPr>
          <w:p w14:paraId="5BC1BC32"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N</w:t>
            </w:r>
          </w:p>
        </w:tc>
        <w:tc>
          <w:tcPr>
            <w:tcW w:w="810" w:type="dxa"/>
          </w:tcPr>
          <w:p w14:paraId="325DA77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4DEDC61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35D515A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w:t>
            </w:r>
          </w:p>
        </w:tc>
      </w:tr>
      <w:tr w:rsidR="006C7EC1" w:rsidRPr="00A120EC" w14:paraId="457B8236" w14:textId="77777777" w:rsidTr="002E7B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573" w:type="dxa"/>
          </w:tcPr>
          <w:p w14:paraId="354A4D7D" w14:textId="77777777" w:rsidR="006C7EC1" w:rsidRPr="00A120EC" w:rsidRDefault="006C7EC1" w:rsidP="002E7BE0">
            <w:pPr>
              <w:spacing w:line="360" w:lineRule="auto"/>
              <w:rPr>
                <w:rFonts w:ascii="Arial" w:hAnsi="Arial" w:cs="Arial"/>
                <w:sz w:val="18"/>
                <w:szCs w:val="18"/>
              </w:rPr>
            </w:pPr>
            <w:r>
              <w:rPr>
                <w:rFonts w:ascii="Arial" w:hAnsi="Arial" w:cs="Arial"/>
                <w:sz w:val="18"/>
                <w:szCs w:val="18"/>
              </w:rPr>
              <w:t>Stabler et al., 2021</w:t>
            </w:r>
          </w:p>
        </w:tc>
        <w:tc>
          <w:tcPr>
            <w:tcW w:w="684" w:type="dxa"/>
          </w:tcPr>
          <w:p w14:paraId="7E8B8BA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4A786373" w14:textId="77777777" w:rsidR="006C7EC1"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78C0308"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215CEBA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4C828ED"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DD6D0B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810" w:type="dxa"/>
          </w:tcPr>
          <w:p w14:paraId="05127E76"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872" w:type="dxa"/>
          </w:tcPr>
          <w:p w14:paraId="318A374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1E768FE8" w14:textId="77777777" w:rsidR="006C7EC1"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r>
      <w:tr w:rsidR="006C7EC1" w:rsidRPr="00A120EC" w14:paraId="0E5C33B3" w14:textId="77777777" w:rsidTr="002E7BE0">
        <w:trPr>
          <w:trHeight w:val="598"/>
        </w:trPr>
        <w:tc>
          <w:tcPr>
            <w:cnfStyle w:val="001000000000" w:firstRow="0" w:lastRow="0" w:firstColumn="1" w:lastColumn="0" w:oddVBand="0" w:evenVBand="0" w:oddHBand="0" w:evenHBand="0" w:firstRowFirstColumn="0" w:firstRowLastColumn="0" w:lastRowFirstColumn="0" w:lastRowLastColumn="0"/>
            <w:tcW w:w="2573" w:type="dxa"/>
          </w:tcPr>
          <w:p w14:paraId="2E3F1DAC" w14:textId="77777777" w:rsidR="006C7EC1" w:rsidRPr="00A120EC" w:rsidRDefault="006C7EC1" w:rsidP="002E7BE0">
            <w:pPr>
              <w:spacing w:line="360" w:lineRule="auto"/>
              <w:rPr>
                <w:rFonts w:ascii="Arial" w:hAnsi="Arial" w:cs="Arial"/>
                <w:sz w:val="18"/>
                <w:szCs w:val="18"/>
              </w:rPr>
            </w:pPr>
            <w:r w:rsidRPr="00A120EC">
              <w:rPr>
                <w:rFonts w:ascii="Arial" w:hAnsi="Arial" w:cs="Arial"/>
                <w:sz w:val="18"/>
                <w:szCs w:val="18"/>
              </w:rPr>
              <w:t>Van-</w:t>
            </w:r>
            <w:proofErr w:type="spellStart"/>
            <w:r w:rsidRPr="00A120EC">
              <w:rPr>
                <w:rFonts w:ascii="Arial" w:hAnsi="Arial" w:cs="Arial"/>
                <w:sz w:val="18"/>
                <w:szCs w:val="18"/>
              </w:rPr>
              <w:t>Dulm</w:t>
            </w:r>
            <w:proofErr w:type="spellEnd"/>
            <w:r w:rsidRPr="00A120EC">
              <w:rPr>
                <w:rFonts w:ascii="Arial" w:hAnsi="Arial" w:cs="Arial"/>
                <w:sz w:val="18"/>
                <w:szCs w:val="18"/>
              </w:rPr>
              <w:t xml:space="preserve"> et al., 2020</w:t>
            </w:r>
          </w:p>
        </w:tc>
        <w:tc>
          <w:tcPr>
            <w:tcW w:w="684" w:type="dxa"/>
          </w:tcPr>
          <w:p w14:paraId="466210F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3B31F0DB"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05F1D79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46" w:type="dxa"/>
          </w:tcPr>
          <w:p w14:paraId="29E8105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84" w:type="dxa"/>
          </w:tcPr>
          <w:p w14:paraId="46C7058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84" w:type="dxa"/>
          </w:tcPr>
          <w:p w14:paraId="5C2C3A4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810" w:type="dxa"/>
          </w:tcPr>
          <w:p w14:paraId="27C38F27"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872" w:type="dxa"/>
          </w:tcPr>
          <w:p w14:paraId="1457A63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934" w:type="dxa"/>
          </w:tcPr>
          <w:p w14:paraId="01900D5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r>
    </w:tbl>
    <w:p w14:paraId="023807E4" w14:textId="77777777" w:rsidR="006C7EC1" w:rsidRDefault="006C7EC1" w:rsidP="006C7EC1">
      <w:pPr>
        <w:spacing w:after="0" w:line="360" w:lineRule="auto"/>
        <w:rPr>
          <w:rFonts w:ascii="Arial" w:eastAsia="Times New Roman" w:hAnsi="Arial" w:cs="Arial"/>
          <w:b/>
          <w:bCs/>
          <w:color w:val="000000"/>
          <w:sz w:val="14"/>
          <w:szCs w:val="14"/>
          <w:lang w:val="en-US"/>
        </w:rPr>
      </w:pPr>
      <w:r w:rsidRPr="00536F8E">
        <w:rPr>
          <w:rFonts w:ascii="Arial" w:hAnsi="Arial" w:cs="Arial"/>
          <w:b/>
          <w:bCs/>
          <w:color w:val="212121"/>
          <w:sz w:val="14"/>
          <w:szCs w:val="14"/>
          <w:shd w:val="clear" w:color="auto" w:fill="FFFFFF"/>
        </w:rPr>
        <w:t>Keys: Y=Yes, N=NO, U=</w:t>
      </w:r>
      <w:proofErr w:type="gramStart"/>
      <w:r w:rsidRPr="00536F8E">
        <w:rPr>
          <w:rFonts w:ascii="Arial" w:hAnsi="Arial" w:cs="Arial"/>
          <w:b/>
          <w:bCs/>
          <w:color w:val="212121"/>
          <w:sz w:val="14"/>
          <w:szCs w:val="14"/>
          <w:shd w:val="clear" w:color="auto" w:fill="FFFFFF"/>
        </w:rPr>
        <w:t>Unclear</w:t>
      </w:r>
      <w:r w:rsidRPr="00536F8E">
        <w:rPr>
          <w:rFonts w:ascii="Arial" w:hAnsi="Arial" w:cs="Arial"/>
          <w:b/>
          <w:bCs/>
          <w:color w:val="212121"/>
          <w:sz w:val="16"/>
          <w:szCs w:val="16"/>
          <w:shd w:val="clear" w:color="auto" w:fill="FFFFFF"/>
        </w:rPr>
        <w:t xml:space="preserve">  </w:t>
      </w:r>
      <w:r w:rsidRPr="006914DF">
        <w:rPr>
          <w:rFonts w:ascii="Arial" w:eastAsia="Times New Roman" w:hAnsi="Arial" w:cs="Arial"/>
          <w:b/>
          <w:bCs/>
          <w:color w:val="000000"/>
          <w:sz w:val="14"/>
          <w:szCs w:val="14"/>
          <w:lang w:val="en-US"/>
        </w:rPr>
        <w:t>Q</w:t>
      </w:r>
      <w:proofErr w:type="gramEnd"/>
      <w:r w:rsidRPr="006914DF">
        <w:rPr>
          <w:rFonts w:ascii="Arial" w:eastAsia="Times New Roman" w:hAnsi="Arial" w:cs="Arial"/>
          <w:b/>
          <w:bCs/>
          <w:color w:val="000000"/>
          <w:sz w:val="14"/>
          <w:szCs w:val="14"/>
          <w:lang w:val="en-US"/>
        </w:rPr>
        <w:t>1.</w:t>
      </w:r>
      <w:r w:rsidRPr="00C02E9F">
        <w:rPr>
          <w:rFonts w:ascii="Arial" w:eastAsia="Times New Roman" w:hAnsi="Arial" w:cs="Arial"/>
          <w:b/>
          <w:bCs/>
          <w:color w:val="000000"/>
          <w:sz w:val="14"/>
          <w:szCs w:val="14"/>
          <w:lang w:val="en-US"/>
        </w:rPr>
        <w:t>Were the criteria for inclusion in the sample clearly defined?</w:t>
      </w:r>
      <w:r>
        <w:rPr>
          <w:rFonts w:ascii="Arial" w:eastAsia="Times New Roman" w:hAnsi="Arial" w:cs="Arial"/>
          <w:b/>
          <w:bCs/>
          <w:color w:val="000000"/>
          <w:sz w:val="14"/>
          <w:szCs w:val="14"/>
          <w:lang w:val="en-US"/>
        </w:rPr>
        <w:t xml:space="preserve"> Q</w:t>
      </w:r>
      <w:proofErr w:type="gramStart"/>
      <w:r>
        <w:rPr>
          <w:rFonts w:ascii="Arial" w:eastAsia="Times New Roman" w:hAnsi="Arial" w:cs="Arial"/>
          <w:b/>
          <w:bCs/>
          <w:color w:val="000000"/>
          <w:sz w:val="14"/>
          <w:szCs w:val="14"/>
          <w:lang w:val="en-US"/>
        </w:rPr>
        <w:t>2.</w:t>
      </w:r>
      <w:r w:rsidRPr="00E0371A">
        <w:rPr>
          <w:rFonts w:ascii="Arial" w:eastAsia="Times New Roman" w:hAnsi="Arial" w:cs="Arial"/>
          <w:b/>
          <w:bCs/>
          <w:color w:val="000000"/>
          <w:sz w:val="14"/>
          <w:szCs w:val="14"/>
          <w:lang w:val="en-US"/>
        </w:rPr>
        <w:t>Were</w:t>
      </w:r>
      <w:proofErr w:type="gramEnd"/>
      <w:r w:rsidRPr="00E0371A">
        <w:rPr>
          <w:rFonts w:ascii="Arial" w:eastAsia="Times New Roman" w:hAnsi="Arial" w:cs="Arial"/>
          <w:b/>
          <w:bCs/>
          <w:color w:val="000000"/>
          <w:sz w:val="14"/>
          <w:szCs w:val="14"/>
          <w:lang w:val="en-US"/>
        </w:rPr>
        <w:t xml:space="preserve"> the study subjects and the setting described in detail?</w:t>
      </w:r>
      <w:r w:rsidRPr="00874C51">
        <w:rPr>
          <w:rFonts w:ascii="Arial" w:eastAsia="Times New Roman" w:hAnsi="Arial" w:cs="Arial"/>
          <w:b/>
          <w:bCs/>
          <w:color w:val="000000"/>
          <w:sz w:val="14"/>
          <w:szCs w:val="14"/>
          <w:lang w:val="en-US"/>
        </w:rPr>
        <w:t xml:space="preserve"> </w:t>
      </w:r>
      <w:r>
        <w:rPr>
          <w:rFonts w:ascii="Arial" w:eastAsia="Times New Roman" w:hAnsi="Arial" w:cs="Arial"/>
          <w:b/>
          <w:bCs/>
          <w:color w:val="000000"/>
          <w:sz w:val="14"/>
          <w:szCs w:val="14"/>
          <w:lang w:val="en-US"/>
        </w:rPr>
        <w:t>Q</w:t>
      </w:r>
      <w:proofErr w:type="gramStart"/>
      <w:r>
        <w:rPr>
          <w:rFonts w:ascii="Arial" w:eastAsia="Times New Roman" w:hAnsi="Arial" w:cs="Arial"/>
          <w:b/>
          <w:bCs/>
          <w:color w:val="000000"/>
          <w:sz w:val="14"/>
          <w:szCs w:val="14"/>
          <w:lang w:val="en-US"/>
        </w:rPr>
        <w:t>3.</w:t>
      </w:r>
      <w:r w:rsidRPr="00E214E1">
        <w:rPr>
          <w:rFonts w:ascii="Arial" w:eastAsia="Times New Roman" w:hAnsi="Arial" w:cs="Arial"/>
          <w:b/>
          <w:bCs/>
          <w:color w:val="000000"/>
          <w:sz w:val="14"/>
          <w:szCs w:val="14"/>
          <w:lang w:val="en-US"/>
        </w:rPr>
        <w:t>Was</w:t>
      </w:r>
      <w:proofErr w:type="gramEnd"/>
      <w:r w:rsidRPr="00E214E1">
        <w:rPr>
          <w:rFonts w:ascii="Arial" w:eastAsia="Times New Roman" w:hAnsi="Arial" w:cs="Arial"/>
          <w:b/>
          <w:bCs/>
          <w:color w:val="000000"/>
          <w:sz w:val="14"/>
          <w:szCs w:val="14"/>
          <w:lang w:val="en-US"/>
        </w:rPr>
        <w:t xml:space="preserve"> the exposure measured in a valid and reliable way?</w:t>
      </w:r>
      <w:r>
        <w:rPr>
          <w:rFonts w:ascii="Arial" w:eastAsia="Times New Roman" w:hAnsi="Arial" w:cs="Arial"/>
          <w:b/>
          <w:bCs/>
          <w:color w:val="000000"/>
          <w:sz w:val="14"/>
          <w:szCs w:val="14"/>
          <w:lang w:val="en-US"/>
        </w:rPr>
        <w:t xml:space="preserve"> Q</w:t>
      </w:r>
      <w:proofErr w:type="gramStart"/>
      <w:r>
        <w:rPr>
          <w:rFonts w:ascii="Arial" w:eastAsia="Times New Roman" w:hAnsi="Arial" w:cs="Arial"/>
          <w:b/>
          <w:bCs/>
          <w:color w:val="000000"/>
          <w:sz w:val="14"/>
          <w:szCs w:val="14"/>
          <w:lang w:val="en-US"/>
        </w:rPr>
        <w:t>4.</w:t>
      </w:r>
      <w:r w:rsidRPr="00476949">
        <w:rPr>
          <w:rFonts w:ascii="Arial" w:eastAsia="Times New Roman" w:hAnsi="Arial" w:cs="Arial"/>
          <w:b/>
          <w:bCs/>
          <w:color w:val="000000"/>
          <w:sz w:val="14"/>
          <w:szCs w:val="14"/>
          <w:lang w:val="en-US"/>
        </w:rPr>
        <w:t>Were</w:t>
      </w:r>
      <w:proofErr w:type="gramEnd"/>
      <w:r w:rsidRPr="00476949">
        <w:rPr>
          <w:rFonts w:ascii="Arial" w:eastAsia="Times New Roman" w:hAnsi="Arial" w:cs="Arial"/>
          <w:b/>
          <w:bCs/>
          <w:color w:val="000000"/>
          <w:sz w:val="14"/>
          <w:szCs w:val="14"/>
          <w:lang w:val="en-US"/>
        </w:rPr>
        <w:t xml:space="preserve"> objective, standard criteria used for measurement of the condition?</w:t>
      </w:r>
      <w:r w:rsidRPr="00DD2C9E">
        <w:rPr>
          <w:rFonts w:ascii="Arial" w:eastAsia="Times New Roman" w:hAnsi="Arial" w:cs="Arial"/>
          <w:b/>
          <w:bCs/>
          <w:color w:val="000000"/>
          <w:sz w:val="14"/>
          <w:szCs w:val="14"/>
          <w:lang w:val="en-US"/>
        </w:rPr>
        <w:t xml:space="preserve"> Q</w:t>
      </w:r>
      <w:proofErr w:type="gramStart"/>
      <w:r w:rsidRPr="00DD2C9E">
        <w:rPr>
          <w:rFonts w:ascii="Arial" w:eastAsia="Times New Roman" w:hAnsi="Arial" w:cs="Arial"/>
          <w:b/>
          <w:bCs/>
          <w:color w:val="000000"/>
          <w:sz w:val="14"/>
          <w:szCs w:val="14"/>
          <w:lang w:val="en-US"/>
        </w:rPr>
        <w:t>5.</w:t>
      </w:r>
      <w:r w:rsidRPr="00BF5A41">
        <w:rPr>
          <w:rFonts w:ascii="Arial" w:eastAsia="Times New Roman" w:hAnsi="Arial" w:cs="Arial"/>
          <w:b/>
          <w:bCs/>
          <w:color w:val="000000"/>
          <w:sz w:val="14"/>
          <w:szCs w:val="14"/>
          <w:lang w:val="en-US"/>
        </w:rPr>
        <w:t>Were</w:t>
      </w:r>
      <w:proofErr w:type="gramEnd"/>
      <w:r w:rsidRPr="00BF5A41">
        <w:rPr>
          <w:rFonts w:ascii="Arial" w:eastAsia="Times New Roman" w:hAnsi="Arial" w:cs="Arial"/>
          <w:b/>
          <w:bCs/>
          <w:color w:val="000000"/>
          <w:sz w:val="14"/>
          <w:szCs w:val="14"/>
          <w:lang w:val="en-US"/>
        </w:rPr>
        <w:t xml:space="preserve"> confounding factors identified?</w:t>
      </w:r>
      <w:r w:rsidRPr="002251D6">
        <w:rPr>
          <w:rFonts w:ascii="Arial" w:eastAsia="Times New Roman" w:hAnsi="Arial" w:cs="Arial"/>
          <w:b/>
          <w:bCs/>
          <w:color w:val="000000"/>
          <w:sz w:val="14"/>
          <w:szCs w:val="14"/>
          <w:lang w:val="en-US"/>
        </w:rPr>
        <w:t xml:space="preserve"> </w:t>
      </w:r>
      <w:r w:rsidRPr="00BA48EB">
        <w:rPr>
          <w:rFonts w:ascii="Arial" w:eastAsia="Times New Roman" w:hAnsi="Arial" w:cs="Arial"/>
          <w:b/>
          <w:bCs/>
          <w:color w:val="000000"/>
          <w:sz w:val="14"/>
          <w:szCs w:val="14"/>
          <w:lang w:val="en-US"/>
        </w:rPr>
        <w:t>Q</w:t>
      </w:r>
      <w:proofErr w:type="gramStart"/>
      <w:r w:rsidRPr="00BA48EB">
        <w:rPr>
          <w:rFonts w:ascii="Arial" w:eastAsia="Times New Roman" w:hAnsi="Arial" w:cs="Arial"/>
          <w:b/>
          <w:bCs/>
          <w:color w:val="000000"/>
          <w:sz w:val="14"/>
          <w:szCs w:val="14"/>
          <w:lang w:val="en-US"/>
        </w:rPr>
        <w:t>6.Were</w:t>
      </w:r>
      <w:proofErr w:type="gramEnd"/>
      <w:r w:rsidRPr="00BA48EB">
        <w:rPr>
          <w:rFonts w:ascii="Arial" w:eastAsia="Times New Roman" w:hAnsi="Arial" w:cs="Arial"/>
          <w:b/>
          <w:bCs/>
          <w:color w:val="000000"/>
          <w:sz w:val="14"/>
          <w:szCs w:val="14"/>
          <w:lang w:val="en-US"/>
        </w:rPr>
        <w:t xml:space="preserve"> strategies to deal with confounding factors stated?</w:t>
      </w:r>
      <w:r w:rsidRPr="0024699E">
        <w:rPr>
          <w:rFonts w:ascii="Arial" w:eastAsia="Times New Roman" w:hAnsi="Arial" w:cs="Arial"/>
          <w:b/>
          <w:bCs/>
          <w:color w:val="000000"/>
          <w:sz w:val="14"/>
          <w:szCs w:val="14"/>
          <w:lang w:val="en-US"/>
        </w:rPr>
        <w:t xml:space="preserve"> Q</w:t>
      </w:r>
      <w:proofErr w:type="gramStart"/>
      <w:r w:rsidRPr="0024699E">
        <w:rPr>
          <w:rFonts w:ascii="Arial" w:eastAsia="Times New Roman" w:hAnsi="Arial" w:cs="Arial"/>
          <w:b/>
          <w:bCs/>
          <w:color w:val="000000"/>
          <w:sz w:val="14"/>
          <w:szCs w:val="14"/>
          <w:lang w:val="en-US"/>
        </w:rPr>
        <w:t>7.</w:t>
      </w:r>
      <w:r w:rsidRPr="00A37631">
        <w:rPr>
          <w:rFonts w:ascii="Arial" w:eastAsia="Times New Roman" w:hAnsi="Arial" w:cs="Arial"/>
          <w:b/>
          <w:bCs/>
          <w:color w:val="000000"/>
          <w:sz w:val="14"/>
          <w:szCs w:val="14"/>
          <w:lang w:val="en-US"/>
        </w:rPr>
        <w:t>Were</w:t>
      </w:r>
      <w:proofErr w:type="gramEnd"/>
      <w:r w:rsidRPr="00A37631">
        <w:rPr>
          <w:rFonts w:ascii="Arial" w:eastAsia="Times New Roman" w:hAnsi="Arial" w:cs="Arial"/>
          <w:b/>
          <w:bCs/>
          <w:color w:val="000000"/>
          <w:sz w:val="14"/>
          <w:szCs w:val="14"/>
          <w:lang w:val="en-US"/>
        </w:rPr>
        <w:t xml:space="preserve"> the outcomes measured in a valid and reliable way?</w:t>
      </w:r>
      <w:r w:rsidRPr="00F96B29">
        <w:rPr>
          <w:rFonts w:ascii="Arial" w:eastAsia="Times New Roman" w:hAnsi="Arial" w:cs="Arial"/>
          <w:b/>
          <w:bCs/>
          <w:color w:val="000000"/>
          <w:sz w:val="14"/>
          <w:szCs w:val="14"/>
          <w:lang w:val="en-US"/>
        </w:rPr>
        <w:t xml:space="preserve"> Q</w:t>
      </w:r>
      <w:proofErr w:type="gramStart"/>
      <w:r w:rsidRPr="00F96B29">
        <w:rPr>
          <w:rFonts w:ascii="Arial" w:eastAsia="Times New Roman" w:hAnsi="Arial" w:cs="Arial"/>
          <w:b/>
          <w:bCs/>
          <w:color w:val="000000"/>
          <w:sz w:val="14"/>
          <w:szCs w:val="14"/>
          <w:lang w:val="en-US"/>
        </w:rPr>
        <w:t>8.</w:t>
      </w:r>
      <w:r w:rsidRPr="0019437C">
        <w:rPr>
          <w:rFonts w:ascii="Arial" w:eastAsia="Times New Roman" w:hAnsi="Arial" w:cs="Arial"/>
          <w:b/>
          <w:bCs/>
          <w:color w:val="000000"/>
          <w:sz w:val="14"/>
          <w:szCs w:val="14"/>
          <w:lang w:val="en-US"/>
        </w:rPr>
        <w:t>Was</w:t>
      </w:r>
      <w:proofErr w:type="gramEnd"/>
      <w:r w:rsidRPr="0019437C">
        <w:rPr>
          <w:rFonts w:ascii="Arial" w:eastAsia="Times New Roman" w:hAnsi="Arial" w:cs="Arial"/>
          <w:b/>
          <w:bCs/>
          <w:color w:val="000000"/>
          <w:sz w:val="14"/>
          <w:szCs w:val="14"/>
          <w:lang w:val="en-US"/>
        </w:rPr>
        <w:t xml:space="preserve"> appropriate statistical analysis used?</w:t>
      </w:r>
    </w:p>
    <w:p w14:paraId="3A9354BD" w14:textId="77777777" w:rsidR="006C7EC1" w:rsidRDefault="006C7EC1" w:rsidP="006C7EC1">
      <w:pPr>
        <w:spacing w:line="360" w:lineRule="auto"/>
        <w:rPr>
          <w:rFonts w:ascii="Arial" w:hAnsi="Arial" w:cs="Arial"/>
          <w:b/>
          <w:bCs/>
        </w:rPr>
      </w:pPr>
    </w:p>
    <w:p w14:paraId="41269A83" w14:textId="77777777" w:rsidR="006C7EC1" w:rsidRDefault="006C7EC1" w:rsidP="006C7EC1">
      <w:pPr>
        <w:spacing w:line="360" w:lineRule="auto"/>
        <w:rPr>
          <w:rFonts w:ascii="Arial" w:hAnsi="Arial" w:cs="Arial"/>
          <w:b/>
          <w:bCs/>
        </w:rPr>
      </w:pPr>
    </w:p>
    <w:p w14:paraId="01025D19" w14:textId="77777777" w:rsidR="006C7EC1" w:rsidRDefault="006C7EC1" w:rsidP="006C7EC1">
      <w:pPr>
        <w:spacing w:line="360" w:lineRule="auto"/>
        <w:jc w:val="both"/>
        <w:rPr>
          <w:rFonts w:ascii="Arial" w:hAnsi="Arial" w:cs="Arial"/>
          <w:color w:val="000000" w:themeColor="text1"/>
        </w:rPr>
      </w:pPr>
    </w:p>
    <w:p w14:paraId="52BA42D3" w14:textId="77777777" w:rsidR="006C7EC1" w:rsidRDefault="006C7EC1" w:rsidP="006C7EC1">
      <w:pPr>
        <w:spacing w:line="360" w:lineRule="auto"/>
        <w:jc w:val="both"/>
        <w:rPr>
          <w:rFonts w:ascii="Arial" w:hAnsi="Arial" w:cs="Arial"/>
          <w:color w:val="000000" w:themeColor="text1"/>
        </w:rPr>
      </w:pPr>
    </w:p>
    <w:p w14:paraId="4EA28214" w14:textId="77777777" w:rsidR="006C7EC1" w:rsidRDefault="006C7EC1" w:rsidP="006C7EC1">
      <w:pPr>
        <w:spacing w:line="360" w:lineRule="auto"/>
        <w:jc w:val="both"/>
        <w:rPr>
          <w:rFonts w:ascii="Arial" w:hAnsi="Arial" w:cs="Arial"/>
          <w:color w:val="000000" w:themeColor="text1"/>
        </w:rPr>
      </w:pPr>
    </w:p>
    <w:p w14:paraId="4B650E02" w14:textId="77777777" w:rsidR="006C7EC1" w:rsidRDefault="006C7EC1" w:rsidP="006C7EC1">
      <w:pPr>
        <w:spacing w:line="360" w:lineRule="auto"/>
        <w:jc w:val="both"/>
        <w:rPr>
          <w:rFonts w:ascii="Arial" w:hAnsi="Arial" w:cs="Arial"/>
          <w:color w:val="000000" w:themeColor="text1"/>
        </w:rPr>
      </w:pPr>
    </w:p>
    <w:p w14:paraId="7ED74D45" w14:textId="77777777" w:rsidR="006C7EC1" w:rsidRDefault="006C7EC1" w:rsidP="006C7EC1">
      <w:pPr>
        <w:spacing w:line="360" w:lineRule="auto"/>
        <w:jc w:val="both"/>
        <w:rPr>
          <w:rFonts w:ascii="Arial" w:hAnsi="Arial" w:cs="Arial"/>
          <w:color w:val="000000" w:themeColor="text1"/>
        </w:rPr>
      </w:pPr>
    </w:p>
    <w:p w14:paraId="24BC5B83" w14:textId="77777777" w:rsidR="006C7EC1" w:rsidRDefault="006C7EC1" w:rsidP="006C7EC1">
      <w:pPr>
        <w:spacing w:line="360" w:lineRule="auto"/>
        <w:jc w:val="both"/>
        <w:rPr>
          <w:rFonts w:ascii="Arial" w:hAnsi="Arial" w:cs="Arial"/>
          <w:color w:val="000000" w:themeColor="text1"/>
        </w:rPr>
      </w:pPr>
    </w:p>
    <w:p w14:paraId="06D95FAF" w14:textId="77777777" w:rsidR="00974E44" w:rsidRDefault="00974E44" w:rsidP="006C7EC1">
      <w:pPr>
        <w:spacing w:line="360" w:lineRule="auto"/>
        <w:jc w:val="both"/>
        <w:rPr>
          <w:rFonts w:ascii="Arial" w:hAnsi="Arial" w:cs="Arial"/>
          <w:color w:val="000000" w:themeColor="text1"/>
        </w:rPr>
      </w:pPr>
    </w:p>
    <w:p w14:paraId="690F656A" w14:textId="77777777" w:rsidR="006C7EC1" w:rsidRDefault="006C7EC1" w:rsidP="006C7EC1">
      <w:pPr>
        <w:spacing w:line="360" w:lineRule="auto"/>
        <w:jc w:val="both"/>
        <w:rPr>
          <w:rFonts w:ascii="Arial" w:hAnsi="Arial" w:cs="Arial"/>
          <w:color w:val="000000" w:themeColor="text1"/>
        </w:rPr>
      </w:pPr>
    </w:p>
    <w:p w14:paraId="0EB26F86" w14:textId="77777777" w:rsidR="006C7EC1" w:rsidRDefault="006C7EC1" w:rsidP="006C7EC1">
      <w:pPr>
        <w:spacing w:line="360" w:lineRule="auto"/>
        <w:jc w:val="both"/>
        <w:rPr>
          <w:rFonts w:ascii="Arial" w:hAnsi="Arial" w:cs="Arial"/>
          <w:color w:val="000000" w:themeColor="text1"/>
        </w:rPr>
      </w:pPr>
    </w:p>
    <w:p w14:paraId="6E6D1D40" w14:textId="17B3AAE4" w:rsidR="006C7EC1" w:rsidRPr="00C52C55" w:rsidRDefault="006C7EC1" w:rsidP="006C7EC1">
      <w:pPr>
        <w:spacing w:line="360" w:lineRule="auto"/>
        <w:jc w:val="both"/>
        <w:rPr>
          <w:rFonts w:ascii="Arial" w:hAnsi="Arial" w:cs="Arial"/>
          <w:color w:val="000000" w:themeColor="text1"/>
        </w:rPr>
      </w:pPr>
      <w:r w:rsidRPr="00C52C55">
        <w:rPr>
          <w:rFonts w:ascii="Arial" w:hAnsi="Arial" w:cs="Arial"/>
          <w:color w:val="000000" w:themeColor="text1"/>
        </w:rPr>
        <w:lastRenderedPageBreak/>
        <w:t xml:space="preserve">Table 4. Critical appraisal of cohort studies, using the JBI checklist. </w:t>
      </w:r>
    </w:p>
    <w:tbl>
      <w:tblPr>
        <w:tblStyle w:val="ListTable21"/>
        <w:tblW w:w="8935" w:type="dxa"/>
        <w:tblLook w:val="04A0" w:firstRow="1" w:lastRow="0" w:firstColumn="1" w:lastColumn="0" w:noHBand="0" w:noVBand="1"/>
      </w:tblPr>
      <w:tblGrid>
        <w:gridCol w:w="1873"/>
        <w:gridCol w:w="512"/>
        <w:gridCol w:w="513"/>
        <w:gridCol w:w="513"/>
        <w:gridCol w:w="551"/>
        <w:gridCol w:w="513"/>
        <w:gridCol w:w="513"/>
        <w:gridCol w:w="589"/>
        <w:gridCol w:w="628"/>
        <w:gridCol w:w="657"/>
        <w:gridCol w:w="667"/>
        <w:gridCol w:w="675"/>
        <w:gridCol w:w="731"/>
      </w:tblGrid>
      <w:tr w:rsidR="006C7EC1" w:rsidRPr="00A120EC" w14:paraId="12F13E4A" w14:textId="77777777" w:rsidTr="002E7BE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73" w:type="dxa"/>
          </w:tcPr>
          <w:p w14:paraId="6B081B94" w14:textId="77777777" w:rsidR="006C7EC1" w:rsidRPr="00A120EC" w:rsidRDefault="006C7EC1" w:rsidP="002E7BE0">
            <w:pPr>
              <w:spacing w:line="360" w:lineRule="auto"/>
              <w:rPr>
                <w:rFonts w:ascii="Arial" w:hAnsi="Arial" w:cs="Arial"/>
                <w:sz w:val="18"/>
                <w:szCs w:val="18"/>
              </w:rPr>
            </w:pPr>
            <w:r w:rsidRPr="00A120EC">
              <w:rPr>
                <w:rFonts w:ascii="Arial" w:hAnsi="Arial" w:cs="Arial"/>
                <w:sz w:val="18"/>
                <w:szCs w:val="18"/>
              </w:rPr>
              <w:t>Citation</w:t>
            </w:r>
          </w:p>
        </w:tc>
        <w:tc>
          <w:tcPr>
            <w:tcW w:w="512" w:type="dxa"/>
          </w:tcPr>
          <w:p w14:paraId="3116FC5F"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Q1</w:t>
            </w:r>
          </w:p>
        </w:tc>
        <w:tc>
          <w:tcPr>
            <w:tcW w:w="513" w:type="dxa"/>
          </w:tcPr>
          <w:p w14:paraId="59DC88E0"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Q2</w:t>
            </w:r>
          </w:p>
        </w:tc>
        <w:tc>
          <w:tcPr>
            <w:tcW w:w="513" w:type="dxa"/>
          </w:tcPr>
          <w:p w14:paraId="7C7BD456"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Q3</w:t>
            </w:r>
          </w:p>
        </w:tc>
        <w:tc>
          <w:tcPr>
            <w:tcW w:w="551" w:type="dxa"/>
          </w:tcPr>
          <w:p w14:paraId="358DD4B7"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Q4</w:t>
            </w:r>
          </w:p>
        </w:tc>
        <w:tc>
          <w:tcPr>
            <w:tcW w:w="513" w:type="dxa"/>
          </w:tcPr>
          <w:p w14:paraId="1D26327F"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Q5</w:t>
            </w:r>
          </w:p>
        </w:tc>
        <w:tc>
          <w:tcPr>
            <w:tcW w:w="513" w:type="dxa"/>
          </w:tcPr>
          <w:p w14:paraId="5D6BE696"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Q6</w:t>
            </w:r>
          </w:p>
        </w:tc>
        <w:tc>
          <w:tcPr>
            <w:tcW w:w="589" w:type="dxa"/>
          </w:tcPr>
          <w:p w14:paraId="0F79E807"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Q7</w:t>
            </w:r>
          </w:p>
        </w:tc>
        <w:tc>
          <w:tcPr>
            <w:tcW w:w="628" w:type="dxa"/>
          </w:tcPr>
          <w:p w14:paraId="52C71EB9"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Q8</w:t>
            </w:r>
          </w:p>
        </w:tc>
        <w:tc>
          <w:tcPr>
            <w:tcW w:w="657" w:type="dxa"/>
          </w:tcPr>
          <w:p w14:paraId="3BF2724E"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Q9</w:t>
            </w:r>
          </w:p>
        </w:tc>
        <w:tc>
          <w:tcPr>
            <w:tcW w:w="667" w:type="dxa"/>
          </w:tcPr>
          <w:p w14:paraId="5F17DEAB"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Q10</w:t>
            </w:r>
          </w:p>
        </w:tc>
        <w:tc>
          <w:tcPr>
            <w:tcW w:w="675" w:type="dxa"/>
          </w:tcPr>
          <w:p w14:paraId="31C63923"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Q11</w:t>
            </w:r>
          </w:p>
        </w:tc>
        <w:tc>
          <w:tcPr>
            <w:tcW w:w="731" w:type="dxa"/>
          </w:tcPr>
          <w:p w14:paraId="1C8AC697" w14:textId="77777777" w:rsidR="006C7EC1" w:rsidRPr="00A120EC" w:rsidRDefault="006C7EC1" w:rsidP="002E7BE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Score (/</w:t>
            </w:r>
            <w:r>
              <w:rPr>
                <w:rFonts w:ascii="Arial" w:hAnsi="Arial" w:cs="Arial"/>
                <w:sz w:val="18"/>
                <w:szCs w:val="18"/>
              </w:rPr>
              <w:t>11</w:t>
            </w:r>
            <w:r w:rsidRPr="00A120EC">
              <w:rPr>
                <w:rFonts w:ascii="Arial" w:hAnsi="Arial" w:cs="Arial"/>
                <w:sz w:val="18"/>
                <w:szCs w:val="18"/>
              </w:rPr>
              <w:t>)</w:t>
            </w:r>
          </w:p>
        </w:tc>
      </w:tr>
      <w:tr w:rsidR="006C7EC1" w:rsidRPr="00A120EC" w14:paraId="4DD7B1F5" w14:textId="77777777" w:rsidTr="002E7BE0">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873" w:type="dxa"/>
          </w:tcPr>
          <w:p w14:paraId="4BEF4F89"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Aro</w:t>
            </w:r>
            <w:proofErr w:type="spellEnd"/>
            <w:r w:rsidRPr="00A120EC">
              <w:rPr>
                <w:rFonts w:ascii="Arial" w:hAnsi="Arial" w:cs="Arial"/>
                <w:sz w:val="18"/>
                <w:szCs w:val="18"/>
              </w:rPr>
              <w:t xml:space="preserve"> et al., 2018</w:t>
            </w:r>
          </w:p>
        </w:tc>
        <w:tc>
          <w:tcPr>
            <w:tcW w:w="512" w:type="dxa"/>
          </w:tcPr>
          <w:p w14:paraId="36CB0C84"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26AC045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302E3B2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78A0ACBF"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47100A35"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4D645F9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89" w:type="dxa"/>
          </w:tcPr>
          <w:p w14:paraId="1EB49AA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119E7867"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57" w:type="dxa"/>
          </w:tcPr>
          <w:p w14:paraId="077DB893"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67" w:type="dxa"/>
          </w:tcPr>
          <w:p w14:paraId="7D1E98D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75" w:type="dxa"/>
          </w:tcPr>
          <w:p w14:paraId="19DB891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162613F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r>
      <w:tr w:rsidR="006C7EC1" w:rsidRPr="00A120EC" w14:paraId="4D0F40D6" w14:textId="77777777" w:rsidTr="002E7BE0">
        <w:trPr>
          <w:trHeight w:val="637"/>
        </w:trPr>
        <w:tc>
          <w:tcPr>
            <w:cnfStyle w:val="001000000000" w:firstRow="0" w:lastRow="0" w:firstColumn="1" w:lastColumn="0" w:oddVBand="0" w:evenVBand="0" w:oddHBand="0" w:evenHBand="0" w:firstRowFirstColumn="0" w:firstRowLastColumn="0" w:lastRowFirstColumn="0" w:lastRowLastColumn="0"/>
            <w:tcW w:w="1873" w:type="dxa"/>
          </w:tcPr>
          <w:p w14:paraId="66D2E0B0" w14:textId="77777777" w:rsidR="006C7EC1" w:rsidRPr="00A120EC" w:rsidRDefault="006C7EC1" w:rsidP="002E7BE0">
            <w:pPr>
              <w:spacing w:line="360" w:lineRule="auto"/>
              <w:rPr>
                <w:rFonts w:ascii="Arial" w:hAnsi="Arial" w:cs="Arial"/>
                <w:sz w:val="18"/>
                <w:szCs w:val="18"/>
              </w:rPr>
            </w:pPr>
            <w:r w:rsidRPr="00A120EC">
              <w:rPr>
                <w:rFonts w:ascii="Arial" w:hAnsi="Arial" w:cs="Arial"/>
                <w:sz w:val="18"/>
                <w:szCs w:val="18"/>
              </w:rPr>
              <w:t>Costa et al., 2018</w:t>
            </w:r>
          </w:p>
        </w:tc>
        <w:tc>
          <w:tcPr>
            <w:tcW w:w="512" w:type="dxa"/>
          </w:tcPr>
          <w:p w14:paraId="4302B43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59C8EB5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BF83887"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4C9D4C1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497BE46B"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30F6B83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89" w:type="dxa"/>
          </w:tcPr>
          <w:p w14:paraId="0405B33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69B8A59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57" w:type="dxa"/>
          </w:tcPr>
          <w:p w14:paraId="6BB5413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67" w:type="dxa"/>
          </w:tcPr>
          <w:p w14:paraId="239386A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75" w:type="dxa"/>
          </w:tcPr>
          <w:p w14:paraId="6DA1FDB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7A8EA2F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p>
        </w:tc>
      </w:tr>
      <w:tr w:rsidR="006C7EC1" w:rsidRPr="00A120EC" w14:paraId="34CBA0F0" w14:textId="77777777" w:rsidTr="002E7BE0">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873" w:type="dxa"/>
          </w:tcPr>
          <w:p w14:paraId="5D3740DC" w14:textId="77777777" w:rsidR="006C7EC1" w:rsidRPr="00A120EC" w:rsidRDefault="006C7EC1" w:rsidP="002E7BE0">
            <w:pPr>
              <w:spacing w:line="360" w:lineRule="auto"/>
              <w:rPr>
                <w:rFonts w:ascii="Arial" w:hAnsi="Arial" w:cs="Arial"/>
                <w:sz w:val="18"/>
                <w:szCs w:val="18"/>
              </w:rPr>
            </w:pPr>
            <w:proofErr w:type="spellStart"/>
            <w:r>
              <w:rPr>
                <w:rFonts w:ascii="Arial" w:hAnsi="Arial" w:cs="Arial"/>
                <w:sz w:val="18"/>
                <w:szCs w:val="18"/>
              </w:rPr>
              <w:t>Garriga</w:t>
            </w:r>
            <w:proofErr w:type="spellEnd"/>
            <w:r>
              <w:rPr>
                <w:rFonts w:ascii="Arial" w:hAnsi="Arial" w:cs="Arial"/>
                <w:sz w:val="18"/>
                <w:szCs w:val="18"/>
              </w:rPr>
              <w:t xml:space="preserve"> et al., 2021</w:t>
            </w:r>
          </w:p>
        </w:tc>
        <w:tc>
          <w:tcPr>
            <w:tcW w:w="512" w:type="dxa"/>
          </w:tcPr>
          <w:p w14:paraId="2BC02013"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49B3ED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52C57718"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7C76C322"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7328F35F"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50D85D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89" w:type="dxa"/>
          </w:tcPr>
          <w:p w14:paraId="72D3519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2FEE875E" w14:textId="77777777" w:rsidR="006C7EC1"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57" w:type="dxa"/>
          </w:tcPr>
          <w:p w14:paraId="6CCBF5E4" w14:textId="77777777" w:rsidR="006C7EC1"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67" w:type="dxa"/>
          </w:tcPr>
          <w:p w14:paraId="67A51660" w14:textId="77777777" w:rsidR="006C7EC1"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75" w:type="dxa"/>
          </w:tcPr>
          <w:p w14:paraId="4358461A" w14:textId="77777777" w:rsidR="006C7EC1"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731" w:type="dxa"/>
          </w:tcPr>
          <w:p w14:paraId="2C863C7F" w14:textId="77777777" w:rsidR="006C7EC1"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w:t>
            </w:r>
          </w:p>
        </w:tc>
      </w:tr>
      <w:tr w:rsidR="006C7EC1" w:rsidRPr="00A120EC" w14:paraId="5110B489" w14:textId="77777777" w:rsidTr="002E7BE0">
        <w:trPr>
          <w:trHeight w:val="528"/>
        </w:trPr>
        <w:tc>
          <w:tcPr>
            <w:cnfStyle w:val="001000000000" w:firstRow="0" w:lastRow="0" w:firstColumn="1" w:lastColumn="0" w:oddVBand="0" w:evenVBand="0" w:oddHBand="0" w:evenHBand="0" w:firstRowFirstColumn="0" w:firstRowLastColumn="0" w:lastRowFirstColumn="0" w:lastRowLastColumn="0"/>
            <w:tcW w:w="1873" w:type="dxa"/>
          </w:tcPr>
          <w:p w14:paraId="02E9F800"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Kossow</w:t>
            </w:r>
            <w:proofErr w:type="spellEnd"/>
            <w:r w:rsidRPr="00A120EC">
              <w:rPr>
                <w:rFonts w:ascii="Arial" w:hAnsi="Arial" w:cs="Arial"/>
                <w:sz w:val="18"/>
                <w:szCs w:val="18"/>
              </w:rPr>
              <w:t xml:space="preserve"> et al., 2018</w:t>
            </w:r>
          </w:p>
        </w:tc>
        <w:tc>
          <w:tcPr>
            <w:tcW w:w="512" w:type="dxa"/>
          </w:tcPr>
          <w:p w14:paraId="64DBBF3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5D426E34"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588AA29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598C9C0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24A873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U</w:t>
            </w:r>
          </w:p>
        </w:tc>
        <w:tc>
          <w:tcPr>
            <w:tcW w:w="513" w:type="dxa"/>
          </w:tcPr>
          <w:p w14:paraId="00323E8C"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589" w:type="dxa"/>
          </w:tcPr>
          <w:p w14:paraId="2296341D"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775A104C"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57" w:type="dxa"/>
          </w:tcPr>
          <w:p w14:paraId="5530266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67" w:type="dxa"/>
          </w:tcPr>
          <w:p w14:paraId="333DFB6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tcW w:w="675" w:type="dxa"/>
          </w:tcPr>
          <w:p w14:paraId="6BE1C0C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4EACAA5E"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p>
        </w:tc>
      </w:tr>
      <w:tr w:rsidR="006C7EC1" w:rsidRPr="00A120EC" w14:paraId="56EED1F2" w14:textId="77777777" w:rsidTr="002E7BE0">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873" w:type="dxa"/>
          </w:tcPr>
          <w:p w14:paraId="08EAC430" w14:textId="77777777" w:rsidR="006C7EC1" w:rsidRPr="00A120EC" w:rsidRDefault="006C7EC1" w:rsidP="002E7BE0">
            <w:pPr>
              <w:spacing w:line="360" w:lineRule="auto"/>
              <w:rPr>
                <w:rFonts w:ascii="Arial" w:hAnsi="Arial" w:cs="Arial"/>
                <w:sz w:val="18"/>
                <w:szCs w:val="18"/>
              </w:rPr>
            </w:pPr>
            <w:r w:rsidRPr="00A120EC">
              <w:rPr>
                <w:rFonts w:ascii="Arial" w:hAnsi="Arial" w:cs="Arial"/>
                <w:sz w:val="18"/>
                <w:szCs w:val="18"/>
              </w:rPr>
              <w:t>Lemoine et al., 2022</w:t>
            </w:r>
          </w:p>
        </w:tc>
        <w:tc>
          <w:tcPr>
            <w:tcW w:w="512" w:type="dxa"/>
          </w:tcPr>
          <w:p w14:paraId="317525CD"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7638046F"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5E0F03C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01116B2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14475F14"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513" w:type="dxa"/>
          </w:tcPr>
          <w:p w14:paraId="11173B7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589" w:type="dxa"/>
          </w:tcPr>
          <w:p w14:paraId="43500D5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711DB0E4"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57" w:type="dxa"/>
          </w:tcPr>
          <w:p w14:paraId="1B1805F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67" w:type="dxa"/>
          </w:tcPr>
          <w:p w14:paraId="03AA1813"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75" w:type="dxa"/>
          </w:tcPr>
          <w:p w14:paraId="2F6A329F"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1824CD9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r>
      <w:tr w:rsidR="006C7EC1" w:rsidRPr="00A120EC" w14:paraId="227FFF27" w14:textId="77777777" w:rsidTr="002E7BE0">
        <w:trPr>
          <w:trHeight w:val="483"/>
        </w:trPr>
        <w:tc>
          <w:tcPr>
            <w:cnfStyle w:val="001000000000" w:firstRow="0" w:lastRow="0" w:firstColumn="1" w:lastColumn="0" w:oddVBand="0" w:evenVBand="0" w:oddHBand="0" w:evenHBand="0" w:firstRowFirstColumn="0" w:firstRowLastColumn="0" w:lastRowFirstColumn="0" w:lastRowLastColumn="0"/>
            <w:tcW w:w="1873" w:type="dxa"/>
          </w:tcPr>
          <w:p w14:paraId="22F91971" w14:textId="77777777" w:rsidR="006C7EC1" w:rsidRPr="00A120EC" w:rsidRDefault="006C7EC1" w:rsidP="002E7BE0">
            <w:pPr>
              <w:spacing w:line="360" w:lineRule="auto"/>
              <w:rPr>
                <w:rFonts w:ascii="Arial" w:hAnsi="Arial" w:cs="Arial"/>
                <w:sz w:val="18"/>
                <w:szCs w:val="18"/>
              </w:rPr>
            </w:pPr>
            <w:proofErr w:type="spellStart"/>
            <w:r>
              <w:rPr>
                <w:rFonts w:ascii="Arial" w:hAnsi="Arial" w:cs="Arial"/>
                <w:sz w:val="18"/>
                <w:szCs w:val="18"/>
              </w:rPr>
              <w:t>Fiorini</w:t>
            </w:r>
            <w:proofErr w:type="spellEnd"/>
            <w:r w:rsidRPr="00A120EC">
              <w:rPr>
                <w:rFonts w:ascii="Arial" w:hAnsi="Arial" w:cs="Arial"/>
                <w:sz w:val="18"/>
                <w:szCs w:val="18"/>
              </w:rPr>
              <w:t xml:space="preserve"> et al., 2022</w:t>
            </w:r>
          </w:p>
        </w:tc>
        <w:tc>
          <w:tcPr>
            <w:tcW w:w="512" w:type="dxa"/>
          </w:tcPr>
          <w:p w14:paraId="4951C67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61368DF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4F1A11E"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44BEA196"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6049DF57"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D0A035F"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589" w:type="dxa"/>
          </w:tcPr>
          <w:p w14:paraId="5430032A"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50F6502D"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57" w:type="dxa"/>
          </w:tcPr>
          <w:p w14:paraId="146EBA1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67" w:type="dxa"/>
          </w:tcPr>
          <w:p w14:paraId="76E60C3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75" w:type="dxa"/>
          </w:tcPr>
          <w:p w14:paraId="726EE66D"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238AE50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w:t>
            </w:r>
          </w:p>
        </w:tc>
      </w:tr>
      <w:tr w:rsidR="006C7EC1" w:rsidRPr="00A120EC" w14:paraId="7A7CDA16" w14:textId="77777777" w:rsidTr="002E7BE0">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873" w:type="dxa"/>
          </w:tcPr>
          <w:p w14:paraId="236C3FF4"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Ravensberg</w:t>
            </w:r>
            <w:r>
              <w:rPr>
                <w:rFonts w:ascii="Arial" w:hAnsi="Arial" w:cs="Arial"/>
                <w:sz w:val="18"/>
                <w:szCs w:val="18"/>
              </w:rPr>
              <w:t>en</w:t>
            </w:r>
            <w:proofErr w:type="spellEnd"/>
            <w:r w:rsidRPr="00A120EC">
              <w:rPr>
                <w:rFonts w:ascii="Arial" w:hAnsi="Arial" w:cs="Arial"/>
                <w:sz w:val="18"/>
                <w:szCs w:val="18"/>
              </w:rPr>
              <w:t xml:space="preserve"> et al., 2019</w:t>
            </w:r>
          </w:p>
        </w:tc>
        <w:tc>
          <w:tcPr>
            <w:tcW w:w="512" w:type="dxa"/>
          </w:tcPr>
          <w:p w14:paraId="0ADE43B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BD98A2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33966BA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2CAD1CA5"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0830AF26"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4EBC0A0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89" w:type="dxa"/>
          </w:tcPr>
          <w:p w14:paraId="1ED9F52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2A9FAD7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57" w:type="dxa"/>
          </w:tcPr>
          <w:p w14:paraId="4ACF951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67" w:type="dxa"/>
          </w:tcPr>
          <w:p w14:paraId="18965BEF"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75" w:type="dxa"/>
          </w:tcPr>
          <w:p w14:paraId="5B51A07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6586ABE2"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p>
        </w:tc>
      </w:tr>
      <w:tr w:rsidR="006C7EC1" w:rsidRPr="00A120EC" w14:paraId="46AB4420" w14:textId="77777777" w:rsidTr="002E7BE0">
        <w:trPr>
          <w:trHeight w:val="528"/>
        </w:trPr>
        <w:tc>
          <w:tcPr>
            <w:cnfStyle w:val="001000000000" w:firstRow="0" w:lastRow="0" w:firstColumn="1" w:lastColumn="0" w:oddVBand="0" w:evenVBand="0" w:oddHBand="0" w:evenHBand="0" w:firstRowFirstColumn="0" w:firstRowLastColumn="0" w:lastRowFirstColumn="0" w:lastRowLastColumn="0"/>
            <w:tcW w:w="1873" w:type="dxa"/>
          </w:tcPr>
          <w:p w14:paraId="22C767CB"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Reinheimer</w:t>
            </w:r>
            <w:proofErr w:type="spellEnd"/>
            <w:r w:rsidRPr="00A120EC">
              <w:rPr>
                <w:rFonts w:ascii="Arial" w:hAnsi="Arial" w:cs="Arial"/>
                <w:sz w:val="18"/>
                <w:szCs w:val="18"/>
              </w:rPr>
              <w:t xml:space="preserve"> et al., 2019</w:t>
            </w:r>
          </w:p>
        </w:tc>
        <w:tc>
          <w:tcPr>
            <w:tcW w:w="512" w:type="dxa"/>
          </w:tcPr>
          <w:p w14:paraId="56E59C8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41B1DED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5FBE15F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1A5CE83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79445C44"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4E948CF2"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589" w:type="dxa"/>
          </w:tcPr>
          <w:p w14:paraId="33EFFDA7"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18E2AC10"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57" w:type="dxa"/>
          </w:tcPr>
          <w:p w14:paraId="4AEFA4B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67" w:type="dxa"/>
          </w:tcPr>
          <w:p w14:paraId="668F2EE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75" w:type="dxa"/>
          </w:tcPr>
          <w:p w14:paraId="1E079B74"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24E37FD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p>
        </w:tc>
      </w:tr>
      <w:tr w:rsidR="006C7EC1" w:rsidRPr="00A120EC" w14:paraId="5CFBA688" w14:textId="77777777" w:rsidTr="002E7B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3" w:type="dxa"/>
          </w:tcPr>
          <w:p w14:paraId="3361593E"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Rovirola</w:t>
            </w:r>
            <w:proofErr w:type="spellEnd"/>
            <w:r w:rsidRPr="00A120EC">
              <w:rPr>
                <w:rFonts w:ascii="Arial" w:hAnsi="Arial" w:cs="Arial"/>
                <w:sz w:val="18"/>
                <w:szCs w:val="18"/>
              </w:rPr>
              <w:t xml:space="preserve"> et al., 2020</w:t>
            </w:r>
          </w:p>
        </w:tc>
        <w:tc>
          <w:tcPr>
            <w:tcW w:w="512" w:type="dxa"/>
          </w:tcPr>
          <w:p w14:paraId="38A95C4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513" w:type="dxa"/>
          </w:tcPr>
          <w:p w14:paraId="544668A2"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U</w:t>
            </w:r>
          </w:p>
        </w:tc>
        <w:tc>
          <w:tcPr>
            <w:tcW w:w="513" w:type="dxa"/>
          </w:tcPr>
          <w:p w14:paraId="2C29025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3C4AB3BE"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18DE6375"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269A3468"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89" w:type="dxa"/>
          </w:tcPr>
          <w:p w14:paraId="04D93667"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1C08BEE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57" w:type="dxa"/>
          </w:tcPr>
          <w:p w14:paraId="168F465C"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67" w:type="dxa"/>
          </w:tcPr>
          <w:p w14:paraId="118AE6A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tcW w:w="675" w:type="dxa"/>
          </w:tcPr>
          <w:p w14:paraId="18BE729A"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w:t>
            </w:r>
          </w:p>
        </w:tc>
        <w:tc>
          <w:tcPr>
            <w:tcW w:w="731" w:type="dxa"/>
          </w:tcPr>
          <w:p w14:paraId="5D3F35B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r>
      <w:tr w:rsidR="006C7EC1" w:rsidRPr="00A120EC" w14:paraId="42279538" w14:textId="77777777" w:rsidTr="002E7BE0">
        <w:trPr>
          <w:trHeight w:val="537"/>
        </w:trPr>
        <w:tc>
          <w:tcPr>
            <w:cnfStyle w:val="001000000000" w:firstRow="0" w:lastRow="0" w:firstColumn="1" w:lastColumn="0" w:oddVBand="0" w:evenVBand="0" w:oddHBand="0" w:evenHBand="0" w:firstRowFirstColumn="0" w:firstRowLastColumn="0" w:lastRowFirstColumn="0" w:lastRowLastColumn="0"/>
            <w:tcW w:w="1873" w:type="dxa"/>
          </w:tcPr>
          <w:p w14:paraId="3D30AA70" w14:textId="77777777" w:rsidR="006C7EC1" w:rsidRPr="00A120EC" w:rsidRDefault="006C7EC1" w:rsidP="002E7BE0">
            <w:pPr>
              <w:spacing w:line="360" w:lineRule="auto"/>
              <w:rPr>
                <w:rFonts w:ascii="Arial" w:hAnsi="Arial" w:cs="Arial"/>
                <w:sz w:val="18"/>
                <w:szCs w:val="18"/>
              </w:rPr>
            </w:pPr>
            <w:proofErr w:type="spellStart"/>
            <w:r w:rsidRPr="00A120EC">
              <w:rPr>
                <w:rFonts w:ascii="Arial" w:hAnsi="Arial" w:cs="Arial"/>
                <w:sz w:val="18"/>
                <w:szCs w:val="18"/>
              </w:rPr>
              <w:t>Saracino</w:t>
            </w:r>
            <w:proofErr w:type="spellEnd"/>
            <w:r w:rsidRPr="00A120EC">
              <w:rPr>
                <w:rFonts w:ascii="Arial" w:hAnsi="Arial" w:cs="Arial"/>
                <w:sz w:val="18"/>
                <w:szCs w:val="18"/>
              </w:rPr>
              <w:t xml:space="preserve"> et al., 2020</w:t>
            </w:r>
          </w:p>
        </w:tc>
        <w:tc>
          <w:tcPr>
            <w:tcW w:w="512" w:type="dxa"/>
          </w:tcPr>
          <w:p w14:paraId="0F076E45"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2B1E0FE7"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513" w:type="dxa"/>
          </w:tcPr>
          <w:p w14:paraId="3B54EBA8"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43E16499"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38DD0FE2"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13B723D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89" w:type="dxa"/>
          </w:tcPr>
          <w:p w14:paraId="73E61D81"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5E06E57B"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57" w:type="dxa"/>
          </w:tcPr>
          <w:p w14:paraId="499E9732"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67" w:type="dxa"/>
          </w:tcPr>
          <w:p w14:paraId="641B2823"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p>
        </w:tc>
        <w:tc>
          <w:tcPr>
            <w:tcW w:w="675" w:type="dxa"/>
          </w:tcPr>
          <w:p w14:paraId="00DFB1CB"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20B45B84" w14:textId="77777777" w:rsidR="006C7EC1" w:rsidRPr="00A120EC" w:rsidRDefault="006C7EC1" w:rsidP="002E7BE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w:t>
            </w:r>
          </w:p>
        </w:tc>
      </w:tr>
      <w:tr w:rsidR="006C7EC1" w:rsidRPr="00A120EC" w14:paraId="4C5577E0" w14:textId="77777777" w:rsidTr="002E7BE0">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873" w:type="dxa"/>
          </w:tcPr>
          <w:p w14:paraId="03946884" w14:textId="77777777" w:rsidR="006C7EC1" w:rsidRPr="00A120EC" w:rsidRDefault="006C7EC1" w:rsidP="002E7BE0">
            <w:pPr>
              <w:spacing w:line="360" w:lineRule="auto"/>
              <w:rPr>
                <w:rFonts w:ascii="Arial" w:hAnsi="Arial" w:cs="Arial"/>
                <w:sz w:val="18"/>
                <w:szCs w:val="18"/>
              </w:rPr>
            </w:pPr>
            <w:r w:rsidRPr="00A120EC">
              <w:rPr>
                <w:rFonts w:ascii="Arial" w:hAnsi="Arial" w:cs="Arial"/>
                <w:sz w:val="18"/>
                <w:szCs w:val="18"/>
              </w:rPr>
              <w:t>Sloth et al., 2019</w:t>
            </w:r>
          </w:p>
        </w:tc>
        <w:tc>
          <w:tcPr>
            <w:tcW w:w="512" w:type="dxa"/>
          </w:tcPr>
          <w:p w14:paraId="6F7A3F9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3FE70B3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1DA69BE5"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51" w:type="dxa"/>
          </w:tcPr>
          <w:p w14:paraId="1BB76248"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65421F93"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13" w:type="dxa"/>
          </w:tcPr>
          <w:p w14:paraId="34C225D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589" w:type="dxa"/>
          </w:tcPr>
          <w:p w14:paraId="17318D7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28" w:type="dxa"/>
          </w:tcPr>
          <w:p w14:paraId="630D774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0EC">
              <w:rPr>
                <w:rFonts w:ascii="Arial" w:hAnsi="Arial" w:cs="Arial"/>
                <w:sz w:val="18"/>
                <w:szCs w:val="18"/>
              </w:rPr>
              <w:t>Y</w:t>
            </w:r>
          </w:p>
        </w:tc>
        <w:tc>
          <w:tcPr>
            <w:tcW w:w="657" w:type="dxa"/>
          </w:tcPr>
          <w:p w14:paraId="16A4F512"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67" w:type="dxa"/>
          </w:tcPr>
          <w:p w14:paraId="515A8210"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675" w:type="dxa"/>
          </w:tcPr>
          <w:p w14:paraId="183C8771"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w:t>
            </w:r>
          </w:p>
        </w:tc>
        <w:tc>
          <w:tcPr>
            <w:tcW w:w="731" w:type="dxa"/>
          </w:tcPr>
          <w:p w14:paraId="6524B58B" w14:textId="77777777" w:rsidR="006C7EC1" w:rsidRPr="00A120EC" w:rsidRDefault="006C7EC1" w:rsidP="002E7BE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p>
        </w:tc>
      </w:tr>
    </w:tbl>
    <w:p w14:paraId="05E4B92D" w14:textId="77777777" w:rsidR="006C7EC1" w:rsidRDefault="006C7EC1" w:rsidP="006C7EC1">
      <w:pPr>
        <w:spacing w:after="0" w:line="360" w:lineRule="auto"/>
        <w:rPr>
          <w:rFonts w:ascii="Arial" w:eastAsia="Times New Roman" w:hAnsi="Arial" w:cs="Arial"/>
          <w:b/>
          <w:bCs/>
          <w:color w:val="000000"/>
          <w:sz w:val="14"/>
          <w:szCs w:val="14"/>
          <w:lang w:val="en-US"/>
        </w:rPr>
      </w:pPr>
      <w:r w:rsidRPr="00536F8E">
        <w:rPr>
          <w:rFonts w:ascii="Arial" w:hAnsi="Arial" w:cs="Arial"/>
          <w:b/>
          <w:bCs/>
          <w:color w:val="212121"/>
          <w:sz w:val="14"/>
          <w:szCs w:val="14"/>
          <w:shd w:val="clear" w:color="auto" w:fill="FFFFFF"/>
        </w:rPr>
        <w:t>Keys: Y=Yes, N=NO, U=Unclear</w:t>
      </w:r>
      <w:r w:rsidRPr="00536F8E">
        <w:rPr>
          <w:rFonts w:ascii="Arial" w:hAnsi="Arial" w:cs="Arial"/>
          <w:b/>
          <w:bCs/>
          <w:color w:val="212121"/>
          <w:sz w:val="16"/>
          <w:szCs w:val="16"/>
          <w:shd w:val="clear" w:color="auto" w:fill="FFFFFF"/>
        </w:rPr>
        <w:t xml:space="preserve"> </w:t>
      </w:r>
      <w:r>
        <w:rPr>
          <w:rFonts w:ascii="Arial" w:hAnsi="Arial" w:cs="Arial"/>
          <w:b/>
          <w:bCs/>
          <w:color w:val="212121"/>
          <w:sz w:val="16"/>
          <w:szCs w:val="16"/>
          <w:shd w:val="clear" w:color="auto" w:fill="FFFFFF"/>
        </w:rPr>
        <w:t>NA=Not applicable</w:t>
      </w:r>
      <w:r w:rsidRPr="00536F8E">
        <w:rPr>
          <w:rFonts w:ascii="Arial" w:hAnsi="Arial" w:cs="Arial"/>
          <w:b/>
          <w:bCs/>
          <w:color w:val="212121"/>
          <w:sz w:val="16"/>
          <w:szCs w:val="16"/>
          <w:shd w:val="clear" w:color="auto" w:fill="FFFFFF"/>
        </w:rPr>
        <w:t xml:space="preserve"> </w:t>
      </w:r>
      <w:r w:rsidRPr="006914DF">
        <w:rPr>
          <w:rFonts w:ascii="Arial" w:eastAsia="Times New Roman" w:hAnsi="Arial" w:cs="Arial"/>
          <w:b/>
          <w:bCs/>
          <w:color w:val="000000"/>
          <w:sz w:val="14"/>
          <w:szCs w:val="14"/>
          <w:lang w:val="en-US"/>
        </w:rPr>
        <w:t>Q</w:t>
      </w:r>
      <w:proofErr w:type="gramStart"/>
      <w:r w:rsidRPr="006914DF">
        <w:rPr>
          <w:rFonts w:ascii="Arial" w:eastAsia="Times New Roman" w:hAnsi="Arial" w:cs="Arial"/>
          <w:b/>
          <w:bCs/>
          <w:color w:val="000000"/>
          <w:sz w:val="14"/>
          <w:szCs w:val="14"/>
          <w:lang w:val="en-US"/>
        </w:rPr>
        <w:t>1.</w:t>
      </w:r>
      <w:r w:rsidRPr="00C02E9F">
        <w:rPr>
          <w:rFonts w:ascii="Arial" w:eastAsia="Times New Roman" w:hAnsi="Arial" w:cs="Arial"/>
          <w:b/>
          <w:bCs/>
          <w:color w:val="000000"/>
          <w:sz w:val="14"/>
          <w:szCs w:val="14"/>
          <w:lang w:val="en-US"/>
        </w:rPr>
        <w:t>Were</w:t>
      </w:r>
      <w:proofErr w:type="gramEnd"/>
      <w:r w:rsidRPr="00C02E9F">
        <w:rPr>
          <w:rFonts w:ascii="Arial" w:eastAsia="Times New Roman" w:hAnsi="Arial" w:cs="Arial"/>
          <w:b/>
          <w:bCs/>
          <w:color w:val="000000"/>
          <w:sz w:val="14"/>
          <w:szCs w:val="14"/>
          <w:lang w:val="en-US"/>
        </w:rPr>
        <w:t xml:space="preserve"> the </w:t>
      </w:r>
      <w:r>
        <w:rPr>
          <w:rFonts w:ascii="Arial" w:eastAsia="Times New Roman" w:hAnsi="Arial" w:cs="Arial"/>
          <w:b/>
          <w:bCs/>
          <w:color w:val="000000"/>
          <w:sz w:val="14"/>
          <w:szCs w:val="14"/>
          <w:lang w:val="en-US"/>
        </w:rPr>
        <w:t>two groups similar and recruited from the same population</w:t>
      </w:r>
      <w:r w:rsidRPr="00C02E9F">
        <w:rPr>
          <w:rFonts w:ascii="Arial" w:eastAsia="Times New Roman" w:hAnsi="Arial" w:cs="Arial"/>
          <w:b/>
          <w:bCs/>
          <w:color w:val="000000"/>
          <w:sz w:val="14"/>
          <w:szCs w:val="14"/>
          <w:lang w:val="en-US"/>
        </w:rPr>
        <w:t>?</w:t>
      </w:r>
      <w:r>
        <w:rPr>
          <w:rFonts w:ascii="Arial" w:eastAsia="Times New Roman" w:hAnsi="Arial" w:cs="Arial"/>
          <w:b/>
          <w:bCs/>
          <w:color w:val="000000"/>
          <w:sz w:val="14"/>
          <w:szCs w:val="14"/>
          <w:lang w:val="en-US"/>
        </w:rPr>
        <w:t xml:space="preserve"> Q</w:t>
      </w:r>
      <w:proofErr w:type="gramStart"/>
      <w:r>
        <w:rPr>
          <w:rFonts w:ascii="Arial" w:eastAsia="Times New Roman" w:hAnsi="Arial" w:cs="Arial"/>
          <w:b/>
          <w:bCs/>
          <w:color w:val="000000"/>
          <w:sz w:val="14"/>
          <w:szCs w:val="14"/>
          <w:lang w:val="en-US"/>
        </w:rPr>
        <w:t>2.</w:t>
      </w:r>
      <w:r w:rsidRPr="00E0371A">
        <w:rPr>
          <w:rFonts w:ascii="Arial" w:eastAsia="Times New Roman" w:hAnsi="Arial" w:cs="Arial"/>
          <w:b/>
          <w:bCs/>
          <w:color w:val="000000"/>
          <w:sz w:val="14"/>
          <w:szCs w:val="14"/>
          <w:lang w:val="en-US"/>
        </w:rPr>
        <w:t>Were</w:t>
      </w:r>
      <w:proofErr w:type="gramEnd"/>
      <w:r w:rsidRPr="00E0371A">
        <w:rPr>
          <w:rFonts w:ascii="Arial" w:eastAsia="Times New Roman" w:hAnsi="Arial" w:cs="Arial"/>
          <w:b/>
          <w:bCs/>
          <w:color w:val="000000"/>
          <w:sz w:val="14"/>
          <w:szCs w:val="14"/>
          <w:lang w:val="en-US"/>
        </w:rPr>
        <w:t xml:space="preserve"> the</w:t>
      </w:r>
      <w:r>
        <w:rPr>
          <w:rFonts w:ascii="Arial" w:eastAsia="Times New Roman" w:hAnsi="Arial" w:cs="Arial"/>
          <w:b/>
          <w:bCs/>
          <w:color w:val="000000"/>
          <w:sz w:val="14"/>
          <w:szCs w:val="14"/>
          <w:lang w:val="en-US"/>
        </w:rPr>
        <w:t xml:space="preserve"> exposures measured similarly to assign people to both exposed and unexposed groups</w:t>
      </w:r>
      <w:r w:rsidRPr="00874C51">
        <w:rPr>
          <w:rFonts w:ascii="Arial" w:eastAsia="Times New Roman" w:hAnsi="Arial" w:cs="Arial"/>
          <w:b/>
          <w:bCs/>
          <w:color w:val="000000"/>
          <w:sz w:val="14"/>
          <w:szCs w:val="14"/>
          <w:lang w:val="en-US"/>
        </w:rPr>
        <w:t xml:space="preserve"> </w:t>
      </w:r>
      <w:r>
        <w:rPr>
          <w:rFonts w:ascii="Arial" w:eastAsia="Times New Roman" w:hAnsi="Arial" w:cs="Arial"/>
          <w:b/>
          <w:bCs/>
          <w:color w:val="000000"/>
          <w:sz w:val="14"/>
          <w:szCs w:val="14"/>
          <w:lang w:val="en-US"/>
        </w:rPr>
        <w:t>Q3.</w:t>
      </w:r>
      <w:r w:rsidRPr="00E214E1">
        <w:rPr>
          <w:rFonts w:ascii="Arial" w:eastAsia="Times New Roman" w:hAnsi="Arial" w:cs="Arial"/>
          <w:b/>
          <w:bCs/>
          <w:color w:val="000000"/>
          <w:sz w:val="14"/>
          <w:szCs w:val="14"/>
          <w:lang w:val="en-US"/>
        </w:rPr>
        <w:t>Was the exposure measured in a valid and reliable way?</w:t>
      </w:r>
      <w:r>
        <w:rPr>
          <w:rFonts w:ascii="Arial" w:eastAsia="Times New Roman" w:hAnsi="Arial" w:cs="Arial"/>
          <w:b/>
          <w:bCs/>
          <w:color w:val="000000"/>
          <w:sz w:val="14"/>
          <w:szCs w:val="14"/>
          <w:lang w:val="en-US"/>
        </w:rPr>
        <w:t xml:space="preserve"> Q4</w:t>
      </w:r>
      <w:r w:rsidRPr="001218B7">
        <w:rPr>
          <w:rFonts w:ascii="Arial" w:eastAsia="Times New Roman" w:hAnsi="Arial" w:cs="Arial"/>
          <w:b/>
          <w:bCs/>
          <w:color w:val="000000"/>
          <w:sz w:val="14"/>
          <w:szCs w:val="14"/>
          <w:lang w:val="en-US"/>
        </w:rPr>
        <w:t xml:space="preserve"> </w:t>
      </w:r>
      <w:r w:rsidRPr="00BF5A41">
        <w:rPr>
          <w:rFonts w:ascii="Arial" w:eastAsia="Times New Roman" w:hAnsi="Arial" w:cs="Arial"/>
          <w:b/>
          <w:bCs/>
          <w:color w:val="000000"/>
          <w:sz w:val="14"/>
          <w:szCs w:val="14"/>
          <w:lang w:val="en-US"/>
        </w:rPr>
        <w:t>Were confounding factors identified</w:t>
      </w:r>
      <w:r w:rsidRPr="00476949">
        <w:rPr>
          <w:rFonts w:ascii="Arial" w:eastAsia="Times New Roman" w:hAnsi="Arial" w:cs="Arial"/>
          <w:b/>
          <w:bCs/>
          <w:color w:val="000000"/>
          <w:sz w:val="14"/>
          <w:szCs w:val="14"/>
          <w:lang w:val="en-US"/>
        </w:rPr>
        <w:t>?</w:t>
      </w:r>
      <w:r w:rsidRPr="00DD2C9E">
        <w:rPr>
          <w:rFonts w:ascii="Arial" w:eastAsia="Times New Roman" w:hAnsi="Arial" w:cs="Arial"/>
          <w:b/>
          <w:bCs/>
          <w:color w:val="000000"/>
          <w:sz w:val="14"/>
          <w:szCs w:val="14"/>
          <w:lang w:val="en-US"/>
        </w:rPr>
        <w:t xml:space="preserve"> Q5.</w:t>
      </w:r>
      <w:r w:rsidRPr="001218B7">
        <w:rPr>
          <w:rFonts w:ascii="Arial" w:eastAsia="Times New Roman" w:hAnsi="Arial" w:cs="Arial"/>
          <w:b/>
          <w:bCs/>
          <w:color w:val="000000"/>
          <w:sz w:val="14"/>
          <w:szCs w:val="14"/>
          <w:lang w:val="en-US"/>
        </w:rPr>
        <w:t xml:space="preserve"> </w:t>
      </w:r>
      <w:r w:rsidRPr="00BA48EB">
        <w:rPr>
          <w:rFonts w:ascii="Arial" w:eastAsia="Times New Roman" w:hAnsi="Arial" w:cs="Arial"/>
          <w:b/>
          <w:bCs/>
          <w:color w:val="000000"/>
          <w:sz w:val="14"/>
          <w:szCs w:val="14"/>
          <w:lang w:val="en-US"/>
        </w:rPr>
        <w:t>Were strategies to deal with confounding factors stated</w:t>
      </w:r>
      <w:r w:rsidRPr="00BF5A41">
        <w:rPr>
          <w:rFonts w:ascii="Arial" w:eastAsia="Times New Roman" w:hAnsi="Arial" w:cs="Arial"/>
          <w:b/>
          <w:bCs/>
          <w:color w:val="000000"/>
          <w:sz w:val="14"/>
          <w:szCs w:val="14"/>
          <w:lang w:val="en-US"/>
        </w:rPr>
        <w:t>?</w:t>
      </w:r>
      <w:r w:rsidRPr="002251D6">
        <w:rPr>
          <w:rFonts w:ascii="Arial" w:eastAsia="Times New Roman" w:hAnsi="Arial" w:cs="Arial"/>
          <w:b/>
          <w:bCs/>
          <w:color w:val="000000"/>
          <w:sz w:val="14"/>
          <w:szCs w:val="14"/>
          <w:lang w:val="en-US"/>
        </w:rPr>
        <w:t xml:space="preserve"> </w:t>
      </w:r>
      <w:r w:rsidRPr="00BA48EB">
        <w:rPr>
          <w:rFonts w:ascii="Arial" w:eastAsia="Times New Roman" w:hAnsi="Arial" w:cs="Arial"/>
          <w:b/>
          <w:bCs/>
          <w:color w:val="000000"/>
          <w:sz w:val="14"/>
          <w:szCs w:val="14"/>
          <w:lang w:val="en-US"/>
        </w:rPr>
        <w:t>Q</w:t>
      </w:r>
      <w:proofErr w:type="gramStart"/>
      <w:r w:rsidRPr="00BA48EB">
        <w:rPr>
          <w:rFonts w:ascii="Arial" w:eastAsia="Times New Roman" w:hAnsi="Arial" w:cs="Arial"/>
          <w:b/>
          <w:bCs/>
          <w:color w:val="000000"/>
          <w:sz w:val="14"/>
          <w:szCs w:val="14"/>
          <w:lang w:val="en-US"/>
        </w:rPr>
        <w:t>6.Were</w:t>
      </w:r>
      <w:proofErr w:type="gramEnd"/>
      <w:r w:rsidRPr="00BA48EB">
        <w:rPr>
          <w:rFonts w:ascii="Arial" w:eastAsia="Times New Roman" w:hAnsi="Arial" w:cs="Arial"/>
          <w:b/>
          <w:bCs/>
          <w:color w:val="000000"/>
          <w:sz w:val="14"/>
          <w:szCs w:val="14"/>
          <w:lang w:val="en-US"/>
        </w:rPr>
        <w:t xml:space="preserve"> </w:t>
      </w:r>
      <w:r>
        <w:rPr>
          <w:rFonts w:ascii="Arial" w:eastAsia="Times New Roman" w:hAnsi="Arial" w:cs="Arial"/>
          <w:b/>
          <w:bCs/>
          <w:color w:val="000000"/>
          <w:sz w:val="14"/>
          <w:szCs w:val="14"/>
          <w:lang w:val="en-US"/>
        </w:rPr>
        <w:t>groups free of the outcome at the start of study</w:t>
      </w:r>
      <w:r w:rsidRPr="00BA48EB">
        <w:rPr>
          <w:rFonts w:ascii="Arial" w:eastAsia="Times New Roman" w:hAnsi="Arial" w:cs="Arial"/>
          <w:b/>
          <w:bCs/>
          <w:color w:val="000000"/>
          <w:sz w:val="14"/>
          <w:szCs w:val="14"/>
          <w:lang w:val="en-US"/>
        </w:rPr>
        <w:t>?</w:t>
      </w:r>
      <w:r w:rsidRPr="0024699E">
        <w:rPr>
          <w:rFonts w:ascii="Arial" w:eastAsia="Times New Roman" w:hAnsi="Arial" w:cs="Arial"/>
          <w:b/>
          <w:bCs/>
          <w:color w:val="000000"/>
          <w:sz w:val="14"/>
          <w:szCs w:val="14"/>
          <w:lang w:val="en-US"/>
        </w:rPr>
        <w:t xml:space="preserve"> Q</w:t>
      </w:r>
      <w:proofErr w:type="gramStart"/>
      <w:r w:rsidRPr="0024699E">
        <w:rPr>
          <w:rFonts w:ascii="Arial" w:eastAsia="Times New Roman" w:hAnsi="Arial" w:cs="Arial"/>
          <w:b/>
          <w:bCs/>
          <w:color w:val="000000"/>
          <w:sz w:val="14"/>
          <w:szCs w:val="14"/>
          <w:lang w:val="en-US"/>
        </w:rPr>
        <w:t>7.</w:t>
      </w:r>
      <w:r w:rsidRPr="00A37631">
        <w:rPr>
          <w:rFonts w:ascii="Arial" w:eastAsia="Times New Roman" w:hAnsi="Arial" w:cs="Arial"/>
          <w:b/>
          <w:bCs/>
          <w:color w:val="000000"/>
          <w:sz w:val="14"/>
          <w:szCs w:val="14"/>
          <w:lang w:val="en-US"/>
        </w:rPr>
        <w:t>Were</w:t>
      </w:r>
      <w:proofErr w:type="gramEnd"/>
      <w:r w:rsidRPr="00A37631">
        <w:rPr>
          <w:rFonts w:ascii="Arial" w:eastAsia="Times New Roman" w:hAnsi="Arial" w:cs="Arial"/>
          <w:b/>
          <w:bCs/>
          <w:color w:val="000000"/>
          <w:sz w:val="14"/>
          <w:szCs w:val="14"/>
          <w:lang w:val="en-US"/>
        </w:rPr>
        <w:t xml:space="preserve"> the outcomes measured in a valid and reliable way?</w:t>
      </w:r>
      <w:r w:rsidRPr="00F96B29">
        <w:rPr>
          <w:rFonts w:ascii="Arial" w:eastAsia="Times New Roman" w:hAnsi="Arial" w:cs="Arial"/>
          <w:b/>
          <w:bCs/>
          <w:color w:val="000000"/>
          <w:sz w:val="14"/>
          <w:szCs w:val="14"/>
          <w:lang w:val="en-US"/>
        </w:rPr>
        <w:t xml:space="preserve"> Q</w:t>
      </w:r>
      <w:r>
        <w:rPr>
          <w:rFonts w:ascii="Arial" w:eastAsia="Times New Roman" w:hAnsi="Arial" w:cs="Arial"/>
          <w:b/>
          <w:bCs/>
          <w:color w:val="000000"/>
          <w:sz w:val="14"/>
          <w:szCs w:val="14"/>
          <w:lang w:val="en-US"/>
        </w:rPr>
        <w:t xml:space="preserve">8. Was the follow up time reported and sufficient to be long enough for outcomes to </w:t>
      </w:r>
      <w:proofErr w:type="gramStart"/>
      <w:r>
        <w:rPr>
          <w:rFonts w:ascii="Arial" w:eastAsia="Times New Roman" w:hAnsi="Arial" w:cs="Arial"/>
          <w:b/>
          <w:bCs/>
          <w:color w:val="000000"/>
          <w:sz w:val="14"/>
          <w:szCs w:val="14"/>
          <w:lang w:val="en-US"/>
        </w:rPr>
        <w:t>occur?Q9.was</w:t>
      </w:r>
      <w:proofErr w:type="gramEnd"/>
      <w:r>
        <w:rPr>
          <w:rFonts w:ascii="Arial" w:eastAsia="Times New Roman" w:hAnsi="Arial" w:cs="Arial"/>
          <w:b/>
          <w:bCs/>
          <w:color w:val="000000"/>
          <w:sz w:val="14"/>
          <w:szCs w:val="14"/>
          <w:lang w:val="en-US"/>
        </w:rPr>
        <w:t xml:space="preserve"> follow up complete and if not were reasons to loss to follow up described and explored?Q10.were strategies to address incomplete follow up utilisedQ11</w:t>
      </w:r>
      <w:r w:rsidRPr="00F96B29">
        <w:rPr>
          <w:rFonts w:ascii="Arial" w:eastAsia="Times New Roman" w:hAnsi="Arial" w:cs="Arial"/>
          <w:b/>
          <w:bCs/>
          <w:color w:val="000000"/>
          <w:sz w:val="14"/>
          <w:szCs w:val="14"/>
          <w:lang w:val="en-US"/>
        </w:rPr>
        <w:t>.</w:t>
      </w:r>
      <w:r w:rsidRPr="0019437C">
        <w:rPr>
          <w:rFonts w:ascii="Arial" w:eastAsia="Times New Roman" w:hAnsi="Arial" w:cs="Arial"/>
          <w:b/>
          <w:bCs/>
          <w:color w:val="000000"/>
          <w:sz w:val="14"/>
          <w:szCs w:val="14"/>
          <w:lang w:val="en-US"/>
        </w:rPr>
        <w:t>Was appropriate statistical analysis used?</w:t>
      </w:r>
    </w:p>
    <w:p w14:paraId="32A09CEF" w14:textId="77777777" w:rsidR="006C7EC1" w:rsidRDefault="006C7EC1" w:rsidP="006C7EC1">
      <w:pPr>
        <w:spacing w:after="0" w:line="360" w:lineRule="auto"/>
        <w:rPr>
          <w:rFonts w:ascii="Arial" w:eastAsia="Times New Roman" w:hAnsi="Arial" w:cs="Arial"/>
          <w:b/>
          <w:bCs/>
          <w:color w:val="000000"/>
          <w:sz w:val="14"/>
          <w:szCs w:val="14"/>
          <w:lang w:val="en-US"/>
        </w:rPr>
      </w:pPr>
    </w:p>
    <w:p w14:paraId="56B14F65" w14:textId="77777777" w:rsidR="006C7EC1" w:rsidRDefault="006C7EC1" w:rsidP="006C7EC1">
      <w:pPr>
        <w:spacing w:after="0" w:line="360" w:lineRule="auto"/>
        <w:rPr>
          <w:rFonts w:ascii="Arial" w:eastAsia="Times New Roman" w:hAnsi="Arial" w:cs="Arial"/>
          <w:b/>
          <w:bCs/>
          <w:color w:val="000000"/>
          <w:sz w:val="14"/>
          <w:szCs w:val="14"/>
          <w:lang w:val="en-US"/>
        </w:rPr>
      </w:pPr>
    </w:p>
    <w:p w14:paraId="76F1AA3B" w14:textId="77777777" w:rsidR="0032455F" w:rsidRDefault="0032455F" w:rsidP="006C7EC1">
      <w:pPr>
        <w:spacing w:after="0" w:line="360" w:lineRule="auto"/>
        <w:rPr>
          <w:rFonts w:ascii="Arial" w:eastAsia="Times New Roman" w:hAnsi="Arial" w:cs="Arial"/>
          <w:b/>
          <w:bCs/>
          <w:color w:val="000000"/>
          <w:sz w:val="14"/>
          <w:szCs w:val="14"/>
          <w:lang w:val="en-US"/>
        </w:rPr>
      </w:pPr>
    </w:p>
    <w:p w14:paraId="554FE79A" w14:textId="77777777" w:rsidR="0032455F" w:rsidRDefault="0032455F" w:rsidP="006C7EC1">
      <w:pPr>
        <w:spacing w:after="0" w:line="360" w:lineRule="auto"/>
        <w:rPr>
          <w:rFonts w:ascii="Arial" w:eastAsia="Times New Roman" w:hAnsi="Arial" w:cs="Arial"/>
          <w:b/>
          <w:bCs/>
          <w:color w:val="000000"/>
          <w:sz w:val="14"/>
          <w:szCs w:val="14"/>
          <w:lang w:val="en-US"/>
        </w:rPr>
      </w:pPr>
    </w:p>
    <w:p w14:paraId="1D6E570D" w14:textId="77777777" w:rsidR="0032455F" w:rsidRDefault="0032455F" w:rsidP="006C7EC1">
      <w:pPr>
        <w:spacing w:after="0" w:line="360" w:lineRule="auto"/>
        <w:rPr>
          <w:rFonts w:ascii="Arial" w:eastAsia="Times New Roman" w:hAnsi="Arial" w:cs="Arial"/>
          <w:b/>
          <w:bCs/>
          <w:color w:val="000000"/>
          <w:sz w:val="14"/>
          <w:szCs w:val="14"/>
          <w:lang w:val="en-US"/>
        </w:rPr>
      </w:pPr>
    </w:p>
    <w:p w14:paraId="166998E4" w14:textId="77777777" w:rsidR="0032455F" w:rsidRDefault="0032455F" w:rsidP="006C7EC1">
      <w:pPr>
        <w:spacing w:after="0" w:line="360" w:lineRule="auto"/>
        <w:rPr>
          <w:rFonts w:ascii="Arial" w:eastAsia="Times New Roman" w:hAnsi="Arial" w:cs="Arial"/>
          <w:b/>
          <w:bCs/>
          <w:color w:val="000000"/>
          <w:sz w:val="14"/>
          <w:szCs w:val="14"/>
          <w:lang w:val="en-US"/>
        </w:rPr>
      </w:pPr>
    </w:p>
    <w:p w14:paraId="6A4F90AC" w14:textId="77777777" w:rsidR="0032455F" w:rsidRDefault="0032455F" w:rsidP="006C7EC1">
      <w:pPr>
        <w:spacing w:after="0" w:line="360" w:lineRule="auto"/>
        <w:rPr>
          <w:rFonts w:ascii="Arial" w:eastAsia="Times New Roman" w:hAnsi="Arial" w:cs="Arial"/>
          <w:b/>
          <w:bCs/>
          <w:color w:val="000000"/>
          <w:sz w:val="14"/>
          <w:szCs w:val="14"/>
          <w:lang w:val="en-US"/>
        </w:rPr>
      </w:pPr>
    </w:p>
    <w:p w14:paraId="5D864556" w14:textId="77777777" w:rsidR="0032455F" w:rsidRDefault="0032455F" w:rsidP="006C7EC1">
      <w:pPr>
        <w:spacing w:after="0" w:line="360" w:lineRule="auto"/>
        <w:rPr>
          <w:rFonts w:ascii="Arial" w:eastAsia="Times New Roman" w:hAnsi="Arial" w:cs="Arial"/>
          <w:b/>
          <w:bCs/>
          <w:color w:val="000000"/>
          <w:sz w:val="14"/>
          <w:szCs w:val="14"/>
          <w:lang w:val="en-US"/>
        </w:rPr>
      </w:pPr>
    </w:p>
    <w:p w14:paraId="50088AF9" w14:textId="77777777" w:rsidR="0032455F" w:rsidRDefault="0032455F" w:rsidP="006C7EC1">
      <w:pPr>
        <w:spacing w:after="0" w:line="360" w:lineRule="auto"/>
        <w:rPr>
          <w:rFonts w:ascii="Arial" w:eastAsia="Times New Roman" w:hAnsi="Arial" w:cs="Arial"/>
          <w:b/>
          <w:bCs/>
          <w:color w:val="000000"/>
          <w:sz w:val="14"/>
          <w:szCs w:val="14"/>
          <w:lang w:val="en-US"/>
        </w:rPr>
      </w:pPr>
    </w:p>
    <w:p w14:paraId="097464AB" w14:textId="77777777" w:rsidR="0032455F" w:rsidRDefault="0032455F" w:rsidP="006C7EC1">
      <w:pPr>
        <w:spacing w:after="0" w:line="360" w:lineRule="auto"/>
        <w:rPr>
          <w:rFonts w:ascii="Arial" w:eastAsia="Times New Roman" w:hAnsi="Arial" w:cs="Arial"/>
          <w:b/>
          <w:bCs/>
          <w:color w:val="000000"/>
          <w:sz w:val="14"/>
          <w:szCs w:val="14"/>
          <w:lang w:val="en-US"/>
        </w:rPr>
      </w:pPr>
    </w:p>
    <w:p w14:paraId="1D22BB12" w14:textId="77777777" w:rsidR="0032455F" w:rsidRDefault="0032455F" w:rsidP="006C7EC1">
      <w:pPr>
        <w:spacing w:after="0" w:line="360" w:lineRule="auto"/>
        <w:rPr>
          <w:rFonts w:ascii="Arial" w:eastAsia="Times New Roman" w:hAnsi="Arial" w:cs="Arial"/>
          <w:b/>
          <w:bCs/>
          <w:color w:val="000000"/>
          <w:sz w:val="14"/>
          <w:szCs w:val="14"/>
          <w:lang w:val="en-US"/>
        </w:rPr>
      </w:pPr>
    </w:p>
    <w:p w14:paraId="41D84F3B" w14:textId="77777777" w:rsidR="0032455F" w:rsidRDefault="0032455F" w:rsidP="006C7EC1">
      <w:pPr>
        <w:spacing w:after="0" w:line="360" w:lineRule="auto"/>
        <w:rPr>
          <w:rFonts w:ascii="Arial" w:eastAsia="Times New Roman" w:hAnsi="Arial" w:cs="Arial"/>
          <w:b/>
          <w:bCs/>
          <w:color w:val="000000"/>
          <w:sz w:val="14"/>
          <w:szCs w:val="14"/>
          <w:lang w:val="en-US"/>
        </w:rPr>
      </w:pPr>
    </w:p>
    <w:p w14:paraId="7DE97FCF" w14:textId="77777777" w:rsidR="0032455F" w:rsidRDefault="0032455F" w:rsidP="006C7EC1">
      <w:pPr>
        <w:spacing w:after="0" w:line="360" w:lineRule="auto"/>
        <w:rPr>
          <w:rFonts w:ascii="Arial" w:eastAsia="Times New Roman" w:hAnsi="Arial" w:cs="Arial"/>
          <w:b/>
          <w:bCs/>
          <w:color w:val="000000"/>
          <w:sz w:val="14"/>
          <w:szCs w:val="14"/>
          <w:lang w:val="en-US"/>
        </w:rPr>
      </w:pPr>
    </w:p>
    <w:p w14:paraId="01FE5408" w14:textId="77777777" w:rsidR="0032455F" w:rsidRDefault="0032455F" w:rsidP="006C7EC1">
      <w:pPr>
        <w:spacing w:after="0" w:line="360" w:lineRule="auto"/>
        <w:rPr>
          <w:rFonts w:ascii="Arial" w:eastAsia="Times New Roman" w:hAnsi="Arial" w:cs="Arial"/>
          <w:b/>
          <w:bCs/>
          <w:color w:val="000000"/>
          <w:sz w:val="14"/>
          <w:szCs w:val="14"/>
          <w:lang w:val="en-US"/>
        </w:rPr>
      </w:pPr>
    </w:p>
    <w:p w14:paraId="011CAD79" w14:textId="77777777" w:rsidR="0032455F" w:rsidRDefault="0032455F" w:rsidP="006C7EC1">
      <w:pPr>
        <w:spacing w:after="0" w:line="360" w:lineRule="auto"/>
        <w:rPr>
          <w:rFonts w:ascii="Arial" w:eastAsia="Times New Roman" w:hAnsi="Arial" w:cs="Arial"/>
          <w:b/>
          <w:bCs/>
          <w:color w:val="000000"/>
          <w:sz w:val="14"/>
          <w:szCs w:val="14"/>
          <w:lang w:val="en-US"/>
        </w:rPr>
      </w:pPr>
    </w:p>
    <w:p w14:paraId="26B3A766" w14:textId="77777777" w:rsidR="0032455F" w:rsidRDefault="0032455F" w:rsidP="006C7EC1">
      <w:pPr>
        <w:spacing w:after="0" w:line="360" w:lineRule="auto"/>
        <w:rPr>
          <w:rFonts w:ascii="Arial" w:eastAsia="Times New Roman" w:hAnsi="Arial" w:cs="Arial"/>
          <w:b/>
          <w:bCs/>
          <w:color w:val="000000"/>
          <w:sz w:val="14"/>
          <w:szCs w:val="14"/>
          <w:lang w:val="en-US"/>
        </w:rPr>
      </w:pPr>
    </w:p>
    <w:p w14:paraId="3D0F3B6B" w14:textId="77777777" w:rsidR="0032455F" w:rsidRDefault="0032455F" w:rsidP="006C7EC1">
      <w:pPr>
        <w:spacing w:after="0" w:line="360" w:lineRule="auto"/>
        <w:rPr>
          <w:rFonts w:ascii="Arial" w:eastAsia="Times New Roman" w:hAnsi="Arial" w:cs="Arial"/>
          <w:b/>
          <w:bCs/>
          <w:color w:val="000000"/>
          <w:sz w:val="14"/>
          <w:szCs w:val="14"/>
          <w:lang w:val="en-US"/>
        </w:rPr>
      </w:pPr>
    </w:p>
    <w:p w14:paraId="52FC8BB4" w14:textId="77777777" w:rsidR="0032455F" w:rsidRDefault="0032455F" w:rsidP="006C7EC1">
      <w:pPr>
        <w:spacing w:after="0" w:line="360" w:lineRule="auto"/>
        <w:rPr>
          <w:rFonts w:ascii="Arial" w:eastAsia="Times New Roman" w:hAnsi="Arial" w:cs="Arial"/>
          <w:b/>
          <w:bCs/>
          <w:color w:val="000000"/>
          <w:sz w:val="14"/>
          <w:szCs w:val="14"/>
          <w:lang w:val="en-US"/>
        </w:rPr>
      </w:pPr>
    </w:p>
    <w:p w14:paraId="33E3DACB" w14:textId="77777777" w:rsidR="0032455F" w:rsidRDefault="0032455F" w:rsidP="006C7EC1">
      <w:pPr>
        <w:spacing w:after="0" w:line="360" w:lineRule="auto"/>
        <w:rPr>
          <w:rFonts w:ascii="Arial" w:eastAsia="Times New Roman" w:hAnsi="Arial" w:cs="Arial"/>
          <w:b/>
          <w:bCs/>
          <w:color w:val="000000"/>
          <w:sz w:val="14"/>
          <w:szCs w:val="14"/>
          <w:lang w:val="en-US"/>
        </w:rPr>
      </w:pPr>
    </w:p>
    <w:p w14:paraId="00C0D4E0" w14:textId="77777777" w:rsidR="0032455F" w:rsidRDefault="0032455F" w:rsidP="006C7EC1">
      <w:pPr>
        <w:spacing w:after="0" w:line="360" w:lineRule="auto"/>
        <w:rPr>
          <w:rFonts w:ascii="Arial" w:eastAsia="Times New Roman" w:hAnsi="Arial" w:cs="Arial"/>
          <w:b/>
          <w:bCs/>
          <w:color w:val="000000"/>
          <w:sz w:val="14"/>
          <w:szCs w:val="14"/>
          <w:lang w:val="en-US"/>
        </w:rPr>
      </w:pPr>
    </w:p>
    <w:p w14:paraId="7B268C09" w14:textId="77777777" w:rsidR="0032455F" w:rsidRDefault="0032455F" w:rsidP="006C7EC1">
      <w:pPr>
        <w:spacing w:after="0" w:line="360" w:lineRule="auto"/>
        <w:rPr>
          <w:rFonts w:ascii="Arial" w:eastAsia="Times New Roman" w:hAnsi="Arial" w:cs="Arial"/>
          <w:b/>
          <w:bCs/>
          <w:color w:val="000000"/>
          <w:sz w:val="14"/>
          <w:szCs w:val="14"/>
          <w:lang w:val="en-US"/>
        </w:rPr>
      </w:pPr>
    </w:p>
    <w:p w14:paraId="293B43F9" w14:textId="77777777" w:rsidR="0032455F" w:rsidRDefault="0032455F" w:rsidP="006C7EC1">
      <w:pPr>
        <w:spacing w:after="0" w:line="360" w:lineRule="auto"/>
        <w:rPr>
          <w:rFonts w:ascii="Arial" w:eastAsia="Times New Roman" w:hAnsi="Arial" w:cs="Arial"/>
          <w:b/>
          <w:bCs/>
          <w:color w:val="000000"/>
          <w:sz w:val="14"/>
          <w:szCs w:val="14"/>
          <w:lang w:val="en-US"/>
        </w:rPr>
      </w:pPr>
    </w:p>
    <w:p w14:paraId="73DBB798" w14:textId="10D7288C" w:rsidR="0032455F" w:rsidRDefault="0032455F" w:rsidP="006C7EC1">
      <w:pPr>
        <w:spacing w:after="0" w:line="360" w:lineRule="auto"/>
        <w:rPr>
          <w:rFonts w:ascii="Arial" w:eastAsia="Times New Roman" w:hAnsi="Arial" w:cs="Arial"/>
          <w:b/>
          <w:bCs/>
          <w:color w:val="000000"/>
          <w:sz w:val="14"/>
          <w:szCs w:val="14"/>
          <w:lang w:val="en-US"/>
        </w:rPr>
      </w:pPr>
      <w:r w:rsidRPr="0032455F">
        <w:rPr>
          <w:rFonts w:ascii="Arial" w:eastAsia="Times New Roman" w:hAnsi="Arial" w:cs="Arial"/>
          <w:b/>
          <w:bCs/>
          <w:noProof/>
          <w:color w:val="000000"/>
          <w:sz w:val="32"/>
          <w:szCs w:val="32"/>
        </w:rPr>
        <w:drawing>
          <wp:inline distT="0" distB="0" distL="0" distR="0" wp14:anchorId="05A583D5" wp14:editId="212BBCDF">
            <wp:extent cx="5489022" cy="4121239"/>
            <wp:effectExtent l="0" t="0" r="0" b="0"/>
            <wp:docPr id="164479687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96875" name="Picture 1" descr="A screenshot of a graph&#10;&#10;Description automatically generated"/>
                    <pic:cNvPicPr/>
                  </pic:nvPicPr>
                  <pic:blipFill>
                    <a:blip r:embed="rId7"/>
                    <a:stretch>
                      <a:fillRect/>
                    </a:stretch>
                  </pic:blipFill>
                  <pic:spPr>
                    <a:xfrm>
                      <a:off x="0" y="0"/>
                      <a:ext cx="5499266" cy="4128930"/>
                    </a:xfrm>
                    <a:prstGeom prst="rect">
                      <a:avLst/>
                    </a:prstGeom>
                  </pic:spPr>
                </pic:pic>
              </a:graphicData>
            </a:graphic>
          </wp:inline>
        </w:drawing>
      </w:r>
    </w:p>
    <w:p w14:paraId="45131986" w14:textId="5B15205F" w:rsidR="0032455F" w:rsidRDefault="0032455F">
      <w:r>
        <w:rPr>
          <w:noProof/>
          <w14:ligatures w14:val="standardContextual"/>
        </w:rPr>
        <w:lastRenderedPageBreak/>
        <w:drawing>
          <wp:inline distT="0" distB="0" distL="0" distR="0" wp14:anchorId="63BF66A3" wp14:editId="044E9E49">
            <wp:extent cx="5490239" cy="5525037"/>
            <wp:effectExtent l="0" t="0" r="0" b="0"/>
            <wp:docPr id="1118868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68654" name=""/>
                    <pic:cNvPicPr/>
                  </pic:nvPicPr>
                  <pic:blipFill>
                    <a:blip r:embed="rId8"/>
                    <a:stretch>
                      <a:fillRect/>
                    </a:stretch>
                  </pic:blipFill>
                  <pic:spPr>
                    <a:xfrm>
                      <a:off x="0" y="0"/>
                      <a:ext cx="5495063" cy="5529891"/>
                    </a:xfrm>
                    <a:prstGeom prst="rect">
                      <a:avLst/>
                    </a:prstGeom>
                  </pic:spPr>
                </pic:pic>
              </a:graphicData>
            </a:graphic>
          </wp:inline>
        </w:drawing>
      </w:r>
    </w:p>
    <w:p w14:paraId="1A7809C8" w14:textId="77777777" w:rsidR="0032455F" w:rsidRDefault="0032455F"/>
    <w:p w14:paraId="70A78CDC" w14:textId="77777777" w:rsidR="0032455F" w:rsidRDefault="0032455F"/>
    <w:p w14:paraId="674FA370" w14:textId="77777777" w:rsidR="0032455F" w:rsidRDefault="0032455F"/>
    <w:p w14:paraId="65EAC6DF" w14:textId="77777777" w:rsidR="0032455F" w:rsidRDefault="0032455F"/>
    <w:p w14:paraId="6D3E5F5D" w14:textId="77777777" w:rsidR="0032455F" w:rsidRDefault="0032455F"/>
    <w:p w14:paraId="252CB5B2" w14:textId="77777777" w:rsidR="0032455F" w:rsidRDefault="0032455F"/>
    <w:p w14:paraId="102CB34B" w14:textId="77777777" w:rsidR="0032455F" w:rsidRDefault="0032455F"/>
    <w:p w14:paraId="40DFA433" w14:textId="77777777" w:rsidR="0032455F" w:rsidRDefault="0032455F"/>
    <w:p w14:paraId="6F3DD26E" w14:textId="77777777" w:rsidR="0032455F" w:rsidRDefault="0032455F"/>
    <w:p w14:paraId="36A7BA73" w14:textId="77777777" w:rsidR="0032455F" w:rsidRDefault="0032455F"/>
    <w:p w14:paraId="61A33E73" w14:textId="51C211C5" w:rsidR="0032455F" w:rsidRDefault="0032455F">
      <w:r w:rsidRPr="0032455F">
        <w:rPr>
          <w:noProof/>
        </w:rPr>
        <w:lastRenderedPageBreak/>
        <w:drawing>
          <wp:inline distT="0" distB="0" distL="0" distR="0" wp14:anchorId="602D2801" wp14:editId="3CE93EA5">
            <wp:extent cx="5921689" cy="3618963"/>
            <wp:effectExtent l="0" t="0" r="0" b="0"/>
            <wp:docPr id="365576207" name="Picture 1" descr="A graph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76207" name="Picture 1" descr="A graph with dots and lines&#10;&#10;Description automatically generated"/>
                    <pic:cNvPicPr/>
                  </pic:nvPicPr>
                  <pic:blipFill>
                    <a:blip r:embed="rId9"/>
                    <a:stretch>
                      <a:fillRect/>
                    </a:stretch>
                  </pic:blipFill>
                  <pic:spPr>
                    <a:xfrm>
                      <a:off x="0" y="0"/>
                      <a:ext cx="5932421" cy="3625521"/>
                    </a:xfrm>
                    <a:prstGeom prst="rect">
                      <a:avLst/>
                    </a:prstGeom>
                  </pic:spPr>
                </pic:pic>
              </a:graphicData>
            </a:graphic>
          </wp:inline>
        </w:drawing>
      </w:r>
    </w:p>
    <w:p w14:paraId="3C5D0DD2" w14:textId="77777777" w:rsidR="0032455F" w:rsidRDefault="0032455F"/>
    <w:p w14:paraId="5875C8DE" w14:textId="77777777" w:rsidR="0032455F" w:rsidRDefault="0032455F"/>
    <w:p w14:paraId="04B2AEFA" w14:textId="77777777" w:rsidR="0032455F" w:rsidRDefault="0032455F"/>
    <w:p w14:paraId="2ABB3959" w14:textId="77777777" w:rsidR="0032455F" w:rsidRDefault="0032455F"/>
    <w:p w14:paraId="647D79B6" w14:textId="77777777" w:rsidR="0032455F" w:rsidRDefault="0032455F"/>
    <w:p w14:paraId="4222D408" w14:textId="77777777" w:rsidR="0032455F" w:rsidRDefault="0032455F"/>
    <w:p w14:paraId="548C4532" w14:textId="77777777" w:rsidR="0032455F" w:rsidRDefault="0032455F"/>
    <w:p w14:paraId="6506C0D7" w14:textId="77777777" w:rsidR="0032455F" w:rsidRDefault="0032455F"/>
    <w:p w14:paraId="3C6A5CD3" w14:textId="77777777" w:rsidR="0032455F" w:rsidRDefault="0032455F"/>
    <w:p w14:paraId="59E3E593" w14:textId="238959B2" w:rsidR="0032455F" w:rsidRDefault="0032455F">
      <w:r w:rsidRPr="0032455F">
        <w:rPr>
          <w:noProof/>
        </w:rPr>
        <w:lastRenderedPageBreak/>
        <w:drawing>
          <wp:inline distT="0" distB="0" distL="0" distR="0" wp14:anchorId="6742D5E2" wp14:editId="2C61BBE7">
            <wp:extent cx="5490845" cy="3623945"/>
            <wp:effectExtent l="0" t="0" r="0" b="0"/>
            <wp:docPr id="3" name="Picture 2" descr="A graph with lines and dots&#10;&#10;Description automatically generated">
              <a:extLst xmlns:a="http://schemas.openxmlformats.org/drawingml/2006/main">
                <a:ext uri="{FF2B5EF4-FFF2-40B4-BE49-F238E27FC236}">
                  <a16:creationId xmlns:a16="http://schemas.microsoft.com/office/drawing/2014/main" id="{6C9B11B5-67E9-FE6E-1A2A-DAF6FC6D6F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with lines and dots&#10;&#10;Description automatically generated">
                      <a:extLst>
                        <a:ext uri="{FF2B5EF4-FFF2-40B4-BE49-F238E27FC236}">
                          <a16:creationId xmlns:a16="http://schemas.microsoft.com/office/drawing/2014/main" id="{6C9B11B5-67E9-FE6E-1A2A-DAF6FC6D6FAA}"/>
                        </a:ext>
                      </a:extLst>
                    </pic:cNvPr>
                    <pic:cNvPicPr>
                      <a:picLocks noChangeAspect="1"/>
                    </pic:cNvPicPr>
                  </pic:nvPicPr>
                  <pic:blipFill>
                    <a:blip r:embed="rId10"/>
                    <a:stretch>
                      <a:fillRect/>
                    </a:stretch>
                  </pic:blipFill>
                  <pic:spPr>
                    <a:xfrm>
                      <a:off x="0" y="0"/>
                      <a:ext cx="5490845" cy="3623945"/>
                    </a:xfrm>
                    <a:prstGeom prst="rect">
                      <a:avLst/>
                    </a:prstGeom>
                  </pic:spPr>
                </pic:pic>
              </a:graphicData>
            </a:graphic>
          </wp:inline>
        </w:drawing>
      </w:r>
    </w:p>
    <w:p w14:paraId="79DAD948" w14:textId="77777777" w:rsidR="0032455F" w:rsidRDefault="0032455F"/>
    <w:p w14:paraId="1E37DB74" w14:textId="77777777" w:rsidR="0032455F" w:rsidRDefault="0032455F"/>
    <w:p w14:paraId="49DF1A5E" w14:textId="77777777" w:rsidR="0032455F" w:rsidRDefault="0032455F"/>
    <w:p w14:paraId="1287B96B" w14:textId="77777777" w:rsidR="0032455F" w:rsidRDefault="0032455F"/>
    <w:p w14:paraId="2138C97E" w14:textId="5777D5F4" w:rsidR="0032455F" w:rsidRDefault="0032455F">
      <w:r w:rsidRPr="0032455F">
        <w:rPr>
          <w:noProof/>
        </w:rPr>
        <w:drawing>
          <wp:inline distT="0" distB="0" distL="0" distR="0" wp14:anchorId="34B8B743" wp14:editId="3EC98F58">
            <wp:extent cx="5490845" cy="3418205"/>
            <wp:effectExtent l="0" t="0" r="0" b="0"/>
            <wp:docPr id="2" name="Picture 1" descr="A graph with lines and dots&#10;&#10;Description automatically generated">
              <a:extLst xmlns:a="http://schemas.openxmlformats.org/drawingml/2006/main">
                <a:ext uri="{FF2B5EF4-FFF2-40B4-BE49-F238E27FC236}">
                  <a16:creationId xmlns:a16="http://schemas.microsoft.com/office/drawing/2014/main" id="{DBA806EE-F940-BBFB-F184-25ABF3CDD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lines and dots&#10;&#10;Description automatically generated">
                      <a:extLst>
                        <a:ext uri="{FF2B5EF4-FFF2-40B4-BE49-F238E27FC236}">
                          <a16:creationId xmlns:a16="http://schemas.microsoft.com/office/drawing/2014/main" id="{DBA806EE-F940-BBFB-F184-25ABF3CDDE96}"/>
                        </a:ext>
                      </a:extLst>
                    </pic:cNvPr>
                    <pic:cNvPicPr>
                      <a:picLocks noChangeAspect="1"/>
                    </pic:cNvPicPr>
                  </pic:nvPicPr>
                  <pic:blipFill>
                    <a:blip r:embed="rId11"/>
                    <a:stretch>
                      <a:fillRect/>
                    </a:stretch>
                  </pic:blipFill>
                  <pic:spPr>
                    <a:xfrm>
                      <a:off x="0" y="0"/>
                      <a:ext cx="5490845" cy="3418205"/>
                    </a:xfrm>
                    <a:prstGeom prst="rect">
                      <a:avLst/>
                    </a:prstGeom>
                  </pic:spPr>
                </pic:pic>
              </a:graphicData>
            </a:graphic>
          </wp:inline>
        </w:drawing>
      </w:r>
    </w:p>
    <w:p w14:paraId="21D2F674" w14:textId="77777777" w:rsidR="0032455F" w:rsidRDefault="0032455F"/>
    <w:p w14:paraId="48709808" w14:textId="40AFAB19" w:rsidR="0032455F" w:rsidRDefault="0032455F">
      <w:r w:rsidRPr="0032455F">
        <w:rPr>
          <w:noProof/>
        </w:rPr>
        <w:lastRenderedPageBreak/>
        <w:drawing>
          <wp:inline distT="0" distB="0" distL="0" distR="0" wp14:anchorId="2E43A950" wp14:editId="68670F7B">
            <wp:extent cx="5490845" cy="3610610"/>
            <wp:effectExtent l="0" t="0" r="0" b="0"/>
            <wp:docPr id="44663307" name="Picture 1" descr="A graph of a graph with points&#10;&#10;Description automatically generated with medium confidence">
              <a:extLst xmlns:a="http://schemas.openxmlformats.org/drawingml/2006/main">
                <a:ext uri="{FF2B5EF4-FFF2-40B4-BE49-F238E27FC236}">
                  <a16:creationId xmlns:a16="http://schemas.microsoft.com/office/drawing/2014/main" id="{BC4754EA-930D-ED69-1AE7-7AB54E5F2A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3307" name="Picture 1" descr="A graph of a graph with points&#10;&#10;Description automatically generated with medium confidence">
                      <a:extLst>
                        <a:ext uri="{FF2B5EF4-FFF2-40B4-BE49-F238E27FC236}">
                          <a16:creationId xmlns:a16="http://schemas.microsoft.com/office/drawing/2014/main" id="{BC4754EA-930D-ED69-1AE7-7AB54E5F2A47}"/>
                        </a:ext>
                      </a:extLst>
                    </pic:cNvPr>
                    <pic:cNvPicPr>
                      <a:picLocks noChangeAspect="1"/>
                    </pic:cNvPicPr>
                  </pic:nvPicPr>
                  <pic:blipFill>
                    <a:blip r:embed="rId12"/>
                    <a:stretch>
                      <a:fillRect/>
                    </a:stretch>
                  </pic:blipFill>
                  <pic:spPr>
                    <a:xfrm>
                      <a:off x="0" y="0"/>
                      <a:ext cx="5490845" cy="3610610"/>
                    </a:xfrm>
                    <a:prstGeom prst="rect">
                      <a:avLst/>
                    </a:prstGeom>
                  </pic:spPr>
                </pic:pic>
              </a:graphicData>
            </a:graphic>
          </wp:inline>
        </w:drawing>
      </w:r>
    </w:p>
    <w:p w14:paraId="14D75A8F" w14:textId="77777777" w:rsidR="0032455F" w:rsidRDefault="0032455F"/>
    <w:p w14:paraId="52267CC1" w14:textId="77777777" w:rsidR="0032455F" w:rsidRDefault="0032455F"/>
    <w:p w14:paraId="1DE5E6B5" w14:textId="4C868B65" w:rsidR="0032455F" w:rsidRDefault="0032455F">
      <w:r w:rsidRPr="0032455F">
        <w:rPr>
          <w:noProof/>
        </w:rPr>
        <w:drawing>
          <wp:inline distT="0" distB="0" distL="0" distR="0" wp14:anchorId="609E8618" wp14:editId="2ACC8F79">
            <wp:extent cx="5490845" cy="3637915"/>
            <wp:effectExtent l="0" t="0" r="0" b="0"/>
            <wp:docPr id="6" name="Picture 5" descr="A graph with lines and dots&#10;&#10;Description automatically generated">
              <a:extLst xmlns:a="http://schemas.openxmlformats.org/drawingml/2006/main">
                <a:ext uri="{FF2B5EF4-FFF2-40B4-BE49-F238E27FC236}">
                  <a16:creationId xmlns:a16="http://schemas.microsoft.com/office/drawing/2014/main" id="{A593D6D8-31AB-5885-D50B-622FD67BD9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with lines and dots&#10;&#10;Description automatically generated">
                      <a:extLst>
                        <a:ext uri="{FF2B5EF4-FFF2-40B4-BE49-F238E27FC236}">
                          <a16:creationId xmlns:a16="http://schemas.microsoft.com/office/drawing/2014/main" id="{A593D6D8-31AB-5885-D50B-622FD67BD9E5}"/>
                        </a:ext>
                      </a:extLst>
                    </pic:cNvPr>
                    <pic:cNvPicPr>
                      <a:picLocks noChangeAspect="1"/>
                    </pic:cNvPicPr>
                  </pic:nvPicPr>
                  <pic:blipFill>
                    <a:blip r:embed="rId13"/>
                    <a:stretch>
                      <a:fillRect/>
                    </a:stretch>
                  </pic:blipFill>
                  <pic:spPr>
                    <a:xfrm>
                      <a:off x="0" y="0"/>
                      <a:ext cx="5490845" cy="3637915"/>
                    </a:xfrm>
                    <a:prstGeom prst="rect">
                      <a:avLst/>
                    </a:prstGeom>
                  </pic:spPr>
                </pic:pic>
              </a:graphicData>
            </a:graphic>
          </wp:inline>
        </w:drawing>
      </w:r>
    </w:p>
    <w:sectPr w:rsidR="0032455F" w:rsidSect="000E6CC0">
      <w:headerReference w:type="even" r:id="rId14"/>
      <w:footerReference w:type="even" r:id="rId15"/>
      <w:headerReference w:type="first" r:id="rId16"/>
      <w:footerReference w:type="first" r:id="rId17"/>
      <w:pgSz w:w="11906" w:h="16838"/>
      <w:pgMar w:top="1440" w:right="1819" w:bottom="1440" w:left="144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4408" w14:textId="77777777" w:rsidR="000E6CC0" w:rsidRDefault="000E6CC0">
      <w:pPr>
        <w:spacing w:after="0" w:line="240" w:lineRule="auto"/>
      </w:pPr>
      <w:r>
        <w:separator/>
      </w:r>
    </w:p>
  </w:endnote>
  <w:endnote w:type="continuationSeparator" w:id="0">
    <w:p w14:paraId="0DDF1E7F" w14:textId="77777777" w:rsidR="000E6CC0" w:rsidRDefault="000E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C5D8" w14:textId="77777777" w:rsidR="00251B95" w:rsidRDefault="00251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F70D" w14:textId="77777777" w:rsidR="00251B95" w:rsidRDefault="0025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261B" w14:textId="77777777" w:rsidR="000E6CC0" w:rsidRDefault="000E6CC0">
      <w:pPr>
        <w:spacing w:after="0" w:line="240" w:lineRule="auto"/>
      </w:pPr>
      <w:r>
        <w:separator/>
      </w:r>
    </w:p>
  </w:footnote>
  <w:footnote w:type="continuationSeparator" w:id="0">
    <w:p w14:paraId="63C0397E" w14:textId="77777777" w:rsidR="000E6CC0" w:rsidRDefault="000E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20F9" w14:textId="77777777" w:rsidR="00251B95" w:rsidRDefault="0025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C617" w14:textId="77777777" w:rsidR="00251B95" w:rsidRDefault="00251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576"/>
    <w:multiLevelType w:val="multilevel"/>
    <w:tmpl w:val="BFC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D01FA"/>
    <w:multiLevelType w:val="hybridMultilevel"/>
    <w:tmpl w:val="02DADB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D71306"/>
    <w:multiLevelType w:val="hybridMultilevel"/>
    <w:tmpl w:val="56F46AEA"/>
    <w:lvl w:ilvl="0" w:tplc="E564BE40">
      <w:start w:val="1"/>
      <w:numFmt w:val="decimal"/>
      <w:lvlText w:val="%1."/>
      <w:lvlJc w:val="left"/>
      <w:pPr>
        <w:ind w:left="720" w:hanging="360"/>
      </w:pPr>
      <w:rPr>
        <w:rFonts w:ascii="Roboto" w:hAnsi="Roboto"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3797"/>
    <w:multiLevelType w:val="hybridMultilevel"/>
    <w:tmpl w:val="DB725C50"/>
    <w:lvl w:ilvl="0" w:tplc="D1565AAE">
      <w:start w:val="1"/>
      <w:numFmt w:val="bullet"/>
      <w:lvlText w:val=""/>
      <w:lvlJc w:val="left"/>
      <w:pPr>
        <w:tabs>
          <w:tab w:val="num" w:pos="360"/>
        </w:tabs>
        <w:ind w:left="360" w:hanging="360"/>
      </w:pPr>
      <w:rPr>
        <w:rFonts w:ascii="Symbol" w:hAnsi="Symbol" w:cs="Symbol" w:hint="default"/>
        <w:color w:val="auto"/>
      </w:rPr>
    </w:lvl>
    <w:lvl w:ilvl="1" w:tplc="0809000F">
      <w:start w:val="1"/>
      <w:numFmt w:val="decimal"/>
      <w:lvlText w:val="%2."/>
      <w:lvlJc w:val="left"/>
      <w:pPr>
        <w:tabs>
          <w:tab w:val="num" w:pos="1080"/>
        </w:tabs>
        <w:ind w:left="1080" w:hanging="360"/>
      </w:pPr>
      <w:rPr>
        <w:rFonts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152709C"/>
    <w:multiLevelType w:val="hybridMultilevel"/>
    <w:tmpl w:val="82FEE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41DA3"/>
    <w:multiLevelType w:val="hybridMultilevel"/>
    <w:tmpl w:val="7EFE6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B472D2"/>
    <w:multiLevelType w:val="hybridMultilevel"/>
    <w:tmpl w:val="8BD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23FC3"/>
    <w:multiLevelType w:val="hybridMultilevel"/>
    <w:tmpl w:val="D5C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B0004"/>
    <w:multiLevelType w:val="hybridMultilevel"/>
    <w:tmpl w:val="E33ABB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964A81"/>
    <w:multiLevelType w:val="hybridMultilevel"/>
    <w:tmpl w:val="FB94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F7DAC"/>
    <w:multiLevelType w:val="multilevel"/>
    <w:tmpl w:val="02BC30EE"/>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8D033E4"/>
    <w:multiLevelType w:val="hybridMultilevel"/>
    <w:tmpl w:val="F09A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C08A9"/>
    <w:multiLevelType w:val="hybridMultilevel"/>
    <w:tmpl w:val="DC5A2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2237C"/>
    <w:multiLevelType w:val="hybridMultilevel"/>
    <w:tmpl w:val="0EA4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B058B"/>
    <w:multiLevelType w:val="hybridMultilevel"/>
    <w:tmpl w:val="037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95010"/>
    <w:multiLevelType w:val="multilevel"/>
    <w:tmpl w:val="D9D09D76"/>
    <w:lvl w:ilvl="0">
      <w:start w:val="2"/>
      <w:numFmt w:val="decimal"/>
      <w:lvlText w:val="%1"/>
      <w:lvlJc w:val="left"/>
      <w:pPr>
        <w:ind w:left="360" w:hanging="360"/>
      </w:pPr>
      <w:rPr>
        <w:rFonts w:eastAsia="Arial" w:hint="default"/>
        <w:color w:val="000000"/>
      </w:rPr>
    </w:lvl>
    <w:lvl w:ilvl="1">
      <w:start w:val="8"/>
      <w:numFmt w:val="decimal"/>
      <w:lvlText w:val="%1.%2"/>
      <w:lvlJc w:val="left"/>
      <w:pPr>
        <w:ind w:left="360" w:hanging="360"/>
      </w:pPr>
      <w:rPr>
        <w:rFonts w:eastAsia="Arial" w:hint="default"/>
        <w:b/>
        <w:bCs/>
        <w:color w:val="0070C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6" w15:restartNumberingAfterBreak="0">
    <w:nsid w:val="583A6C3A"/>
    <w:multiLevelType w:val="hybridMultilevel"/>
    <w:tmpl w:val="3AD204F8"/>
    <w:lvl w:ilvl="0" w:tplc="32C880EC">
      <w:start w:val="3"/>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23ADC"/>
    <w:multiLevelType w:val="hybridMultilevel"/>
    <w:tmpl w:val="707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56F20"/>
    <w:multiLevelType w:val="multilevel"/>
    <w:tmpl w:val="BEC873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A041F7"/>
    <w:multiLevelType w:val="hybridMultilevel"/>
    <w:tmpl w:val="C7FA4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769D2"/>
    <w:multiLevelType w:val="hybridMultilevel"/>
    <w:tmpl w:val="EC901068"/>
    <w:lvl w:ilvl="0" w:tplc="FCFAAC42">
      <w:start w:val="2"/>
      <w:numFmt w:val="bullet"/>
      <w:lvlText w:val="-"/>
      <w:lvlJc w:val="left"/>
      <w:pPr>
        <w:ind w:left="420" w:hanging="360"/>
      </w:pPr>
      <w:rPr>
        <w:rFonts w:ascii="Calibri" w:eastAsiaTheme="minorHAnsi" w:hAnsi="Calibri" w:cs="Calibri"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96032E8"/>
    <w:multiLevelType w:val="hybridMultilevel"/>
    <w:tmpl w:val="5E1A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770D9"/>
    <w:multiLevelType w:val="hybridMultilevel"/>
    <w:tmpl w:val="C8027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20"/>
  </w:num>
  <w:num w:numId="7">
    <w:abstractNumId w:val="13"/>
  </w:num>
  <w:num w:numId="8">
    <w:abstractNumId w:val="8"/>
  </w:num>
  <w:num w:numId="9">
    <w:abstractNumId w:val="16"/>
  </w:num>
  <w:num w:numId="10">
    <w:abstractNumId w:val="2"/>
  </w:num>
  <w:num w:numId="11">
    <w:abstractNumId w:val="0"/>
  </w:num>
  <w:num w:numId="12">
    <w:abstractNumId w:val="10"/>
  </w:num>
  <w:num w:numId="13">
    <w:abstractNumId w:val="15"/>
  </w:num>
  <w:num w:numId="14">
    <w:abstractNumId w:val="6"/>
  </w:num>
  <w:num w:numId="15">
    <w:abstractNumId w:val="21"/>
  </w:num>
  <w:num w:numId="16">
    <w:abstractNumId w:val="4"/>
  </w:num>
  <w:num w:numId="17">
    <w:abstractNumId w:val="14"/>
  </w:num>
  <w:num w:numId="18">
    <w:abstractNumId w:val="7"/>
  </w:num>
  <w:num w:numId="19">
    <w:abstractNumId w:val="17"/>
  </w:num>
  <w:num w:numId="20">
    <w:abstractNumId w:val="9"/>
  </w:num>
  <w:num w:numId="21">
    <w:abstractNumId w:val="1"/>
  </w:num>
  <w:num w:numId="22">
    <w:abstractNumId w:val="12"/>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C1"/>
    <w:rsid w:val="00082F80"/>
    <w:rsid w:val="000E6CC0"/>
    <w:rsid w:val="00175618"/>
    <w:rsid w:val="00251B95"/>
    <w:rsid w:val="00310E89"/>
    <w:rsid w:val="0032455F"/>
    <w:rsid w:val="00482D6C"/>
    <w:rsid w:val="004F372C"/>
    <w:rsid w:val="006A2C7D"/>
    <w:rsid w:val="006C7EC1"/>
    <w:rsid w:val="007B3431"/>
    <w:rsid w:val="00974E44"/>
    <w:rsid w:val="00B66D54"/>
    <w:rsid w:val="00C02FEA"/>
    <w:rsid w:val="00D87099"/>
    <w:rsid w:val="00F06D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1B57"/>
  <w15:chartTrackingRefBased/>
  <w15:docId w15:val="{43AF25C1-525F-6841-B99B-DC73D6CE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C1"/>
    <w:pPr>
      <w:spacing w:after="160" w:line="259" w:lineRule="auto"/>
    </w:pPr>
    <w:rPr>
      <w:kern w:val="0"/>
      <w:sz w:val="22"/>
      <w:szCs w:val="22"/>
      <w:lang w:val="en-GB"/>
      <w14:ligatures w14:val="none"/>
    </w:rPr>
  </w:style>
  <w:style w:type="paragraph" w:styleId="Heading1">
    <w:name w:val="heading 1"/>
    <w:basedOn w:val="Normal"/>
    <w:link w:val="Heading1Char"/>
    <w:uiPriority w:val="9"/>
    <w:qFormat/>
    <w:rsid w:val="006C7EC1"/>
    <w:pPr>
      <w:spacing w:line="480" w:lineRule="auto"/>
      <w:jc w:val="both"/>
      <w:outlineLvl w:val="0"/>
    </w:pPr>
    <w:rPr>
      <w:rFonts w:ascii="Arial" w:eastAsiaTheme="minorEastAsia" w:hAnsi="Arial" w:cs="Arial"/>
      <w:b/>
      <w:color w:val="2F5496" w:themeColor="accent1" w:themeShade="BF"/>
      <w:sz w:val="28"/>
      <w:szCs w:val="26"/>
      <w:lang w:eastAsia="ja-JP"/>
    </w:rPr>
  </w:style>
  <w:style w:type="paragraph" w:styleId="Heading2">
    <w:name w:val="heading 2"/>
    <w:basedOn w:val="Normal"/>
    <w:link w:val="Heading2Char"/>
    <w:uiPriority w:val="9"/>
    <w:qFormat/>
    <w:rsid w:val="006C7EC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6C7E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EC1"/>
    <w:rPr>
      <w:rFonts w:ascii="Arial" w:eastAsiaTheme="minorEastAsia" w:hAnsi="Arial" w:cs="Arial"/>
      <w:b/>
      <w:color w:val="2F5496" w:themeColor="accent1" w:themeShade="BF"/>
      <w:kern w:val="0"/>
      <w:sz w:val="28"/>
      <w:szCs w:val="26"/>
      <w:lang w:val="en-GB" w:eastAsia="ja-JP"/>
      <w14:ligatures w14:val="none"/>
    </w:rPr>
  </w:style>
  <w:style w:type="character" w:customStyle="1" w:styleId="Heading2Char">
    <w:name w:val="Heading 2 Char"/>
    <w:basedOn w:val="DefaultParagraphFont"/>
    <w:link w:val="Heading2"/>
    <w:uiPriority w:val="9"/>
    <w:rsid w:val="006C7EC1"/>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semiHidden/>
    <w:rsid w:val="006C7EC1"/>
    <w:rPr>
      <w:rFonts w:asciiTheme="majorHAnsi" w:eastAsiaTheme="majorEastAsia" w:hAnsiTheme="majorHAnsi" w:cstheme="majorBidi"/>
      <w:color w:val="1F3763" w:themeColor="accent1" w:themeShade="7F"/>
      <w:kern w:val="0"/>
      <w:lang w:val="en-GB"/>
      <w14:ligatures w14:val="none"/>
    </w:rPr>
  </w:style>
  <w:style w:type="paragraph" w:styleId="Header">
    <w:name w:val="header"/>
    <w:basedOn w:val="Normal"/>
    <w:link w:val="HeaderChar"/>
    <w:uiPriority w:val="99"/>
    <w:unhideWhenUsed/>
    <w:rsid w:val="006C7EC1"/>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7EC1"/>
    <w:rPr>
      <w:kern w:val="0"/>
      <w:sz w:val="22"/>
      <w:szCs w:val="22"/>
      <w:lang w:val="en-GB"/>
      <w14:ligatures w14:val="none"/>
    </w:rPr>
  </w:style>
  <w:style w:type="paragraph" w:styleId="Footer">
    <w:name w:val="footer"/>
    <w:basedOn w:val="Normal"/>
    <w:link w:val="FooterChar"/>
    <w:uiPriority w:val="99"/>
    <w:unhideWhenUsed/>
    <w:rsid w:val="006C7E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7EC1"/>
    <w:rPr>
      <w:kern w:val="0"/>
      <w:sz w:val="22"/>
      <w:szCs w:val="22"/>
      <w:lang w:val="en-GB"/>
      <w14:ligatures w14:val="none"/>
    </w:rPr>
  </w:style>
  <w:style w:type="character" w:styleId="Hyperlink">
    <w:name w:val="Hyperlink"/>
    <w:basedOn w:val="DefaultParagraphFont"/>
    <w:uiPriority w:val="99"/>
    <w:unhideWhenUsed/>
    <w:rsid w:val="006C7EC1"/>
    <w:rPr>
      <w:color w:val="0563C1" w:themeColor="hyperlink"/>
      <w:u w:val="single"/>
    </w:rPr>
  </w:style>
  <w:style w:type="paragraph" w:styleId="TOCHeading">
    <w:name w:val="TOC Heading"/>
    <w:basedOn w:val="Heading1"/>
    <w:next w:val="Normal"/>
    <w:uiPriority w:val="39"/>
    <w:unhideWhenUsed/>
    <w:qFormat/>
    <w:rsid w:val="006C7EC1"/>
    <w:pPr>
      <w:keepNext/>
      <w:keepLines/>
      <w:spacing w:before="240" w:after="0" w:line="259" w:lineRule="auto"/>
      <w:outlineLvl w:val="9"/>
    </w:pPr>
    <w:rPr>
      <w:rFonts w:asciiTheme="majorHAnsi" w:eastAsiaTheme="majorEastAsia" w:hAnsiTheme="majorHAnsi" w:cstheme="majorBidi"/>
      <w:b w:val="0"/>
      <w:bCs/>
      <w:sz w:val="32"/>
      <w:szCs w:val="32"/>
      <w:lang w:val="en-US" w:eastAsia="en-US"/>
    </w:rPr>
  </w:style>
  <w:style w:type="paragraph" w:styleId="TOC1">
    <w:name w:val="toc 1"/>
    <w:basedOn w:val="Normal"/>
    <w:next w:val="Normal"/>
    <w:autoRedefine/>
    <w:uiPriority w:val="39"/>
    <w:unhideWhenUsed/>
    <w:rsid w:val="006C7EC1"/>
    <w:pPr>
      <w:tabs>
        <w:tab w:val="right" w:leader="dot" w:pos="9016"/>
      </w:tabs>
      <w:spacing w:after="0" w:line="360" w:lineRule="auto"/>
      <w:jc w:val="both"/>
    </w:pPr>
    <w:rPr>
      <w:rFonts w:eastAsiaTheme="minorEastAsia"/>
      <w:lang w:eastAsia="ja-JP"/>
    </w:rPr>
  </w:style>
  <w:style w:type="paragraph" w:styleId="TOC2">
    <w:name w:val="toc 2"/>
    <w:basedOn w:val="Normal"/>
    <w:next w:val="Normal"/>
    <w:autoRedefine/>
    <w:uiPriority w:val="39"/>
    <w:unhideWhenUsed/>
    <w:rsid w:val="006C7EC1"/>
    <w:pPr>
      <w:tabs>
        <w:tab w:val="right" w:leader="dot" w:pos="9016"/>
      </w:tabs>
      <w:spacing w:after="100" w:line="276" w:lineRule="auto"/>
      <w:ind w:left="220"/>
      <w:jc w:val="both"/>
    </w:pPr>
    <w:rPr>
      <w:rFonts w:eastAsiaTheme="minorEastAsia"/>
      <w:lang w:eastAsia="ja-JP"/>
    </w:rPr>
  </w:style>
  <w:style w:type="paragraph" w:styleId="TOC3">
    <w:name w:val="toc 3"/>
    <w:basedOn w:val="Normal"/>
    <w:next w:val="Normal"/>
    <w:autoRedefine/>
    <w:uiPriority w:val="39"/>
    <w:unhideWhenUsed/>
    <w:rsid w:val="006C7EC1"/>
    <w:pPr>
      <w:tabs>
        <w:tab w:val="right" w:leader="dot" w:pos="9016"/>
      </w:tabs>
      <w:spacing w:after="100" w:line="240" w:lineRule="auto"/>
    </w:pPr>
    <w:rPr>
      <w:rFonts w:eastAsiaTheme="minorEastAsia"/>
      <w:b/>
      <w:bCs/>
      <w:lang w:eastAsia="ja-JP"/>
    </w:rPr>
  </w:style>
  <w:style w:type="paragraph" w:styleId="TOC4">
    <w:name w:val="toc 4"/>
    <w:basedOn w:val="Normal"/>
    <w:next w:val="Normal"/>
    <w:autoRedefine/>
    <w:uiPriority w:val="39"/>
    <w:unhideWhenUsed/>
    <w:rsid w:val="006C7EC1"/>
    <w:pPr>
      <w:spacing w:after="100"/>
      <w:ind w:left="660"/>
    </w:pPr>
    <w:rPr>
      <w:rFonts w:eastAsiaTheme="minorEastAsia"/>
      <w:lang w:eastAsia="ja-JP"/>
    </w:rPr>
  </w:style>
  <w:style w:type="table" w:styleId="TableGrid">
    <w:name w:val="Table Grid"/>
    <w:basedOn w:val="TableNormal"/>
    <w:uiPriority w:val="39"/>
    <w:rsid w:val="006C7EC1"/>
    <w:rPr>
      <w:rFonts w:eastAsiaTheme="minorEastAsia"/>
      <w:kern w:val="0"/>
      <w:sz w:val="22"/>
      <w:szCs w:val="22"/>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EC1"/>
    <w:pPr>
      <w:spacing w:after="120" w:line="240" w:lineRule="auto"/>
      <w:ind w:left="720"/>
      <w:contextualSpacing/>
    </w:pPr>
    <w:rPr>
      <w:rFonts w:ascii="Verdana" w:eastAsia="Times New Roman" w:hAnsi="Verdana" w:cs="Times New Roman"/>
      <w:sz w:val="20"/>
      <w:szCs w:val="24"/>
      <w:lang w:eastAsia="en-GB"/>
    </w:rPr>
  </w:style>
  <w:style w:type="character" w:styleId="CommentReference">
    <w:name w:val="annotation reference"/>
    <w:basedOn w:val="DefaultParagraphFont"/>
    <w:uiPriority w:val="99"/>
    <w:semiHidden/>
    <w:unhideWhenUsed/>
    <w:rsid w:val="006C7EC1"/>
    <w:rPr>
      <w:sz w:val="16"/>
      <w:szCs w:val="16"/>
    </w:rPr>
  </w:style>
  <w:style w:type="paragraph" w:styleId="CommentText">
    <w:name w:val="annotation text"/>
    <w:basedOn w:val="Normal"/>
    <w:link w:val="CommentTextChar"/>
    <w:uiPriority w:val="99"/>
    <w:unhideWhenUsed/>
    <w:rsid w:val="006C7EC1"/>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sid w:val="006C7EC1"/>
    <w:rPr>
      <w:rFonts w:eastAsiaTheme="minorEastAsia"/>
      <w:kern w:val="0"/>
      <w:sz w:val="20"/>
      <w:szCs w:val="20"/>
      <w:lang w:val="en-GB" w:eastAsia="en-GB"/>
      <w14:ligatures w14:val="none"/>
    </w:rPr>
  </w:style>
  <w:style w:type="character" w:styleId="PlaceholderText">
    <w:name w:val="Placeholder Text"/>
    <w:basedOn w:val="DefaultParagraphFont"/>
    <w:uiPriority w:val="99"/>
    <w:semiHidden/>
    <w:rsid w:val="006C7EC1"/>
    <w:rPr>
      <w:color w:val="808080"/>
    </w:rPr>
  </w:style>
  <w:style w:type="paragraph" w:styleId="NormalWeb">
    <w:name w:val="Normal (Web)"/>
    <w:basedOn w:val="Normal"/>
    <w:uiPriority w:val="99"/>
    <w:unhideWhenUsed/>
    <w:rsid w:val="006C7E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C7EC1"/>
    <w:rPr>
      <w:i/>
      <w:iCs/>
    </w:rPr>
  </w:style>
  <w:style w:type="paragraph" w:customStyle="1" w:styleId="p">
    <w:name w:val="p"/>
    <w:basedOn w:val="Normal"/>
    <w:rsid w:val="006C7E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C7EC1"/>
    <w:rPr>
      <w:color w:val="954F72" w:themeColor="followedHyperlink"/>
      <w:u w:val="single"/>
    </w:rPr>
  </w:style>
  <w:style w:type="character" w:customStyle="1" w:styleId="xref">
    <w:name w:val="xref"/>
    <w:basedOn w:val="DefaultParagraphFont"/>
    <w:rsid w:val="006C7EC1"/>
  </w:style>
  <w:style w:type="paragraph" w:styleId="CommentSubject">
    <w:name w:val="annotation subject"/>
    <w:basedOn w:val="CommentText"/>
    <w:next w:val="CommentText"/>
    <w:link w:val="CommentSubjectChar"/>
    <w:uiPriority w:val="99"/>
    <w:semiHidden/>
    <w:unhideWhenUsed/>
    <w:rsid w:val="006C7EC1"/>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6C7EC1"/>
    <w:rPr>
      <w:rFonts w:eastAsiaTheme="minorEastAsia"/>
      <w:b/>
      <w:bCs/>
      <w:kern w:val="0"/>
      <w:sz w:val="20"/>
      <w:szCs w:val="20"/>
      <w:lang w:val="en-GB" w:eastAsia="en-GB"/>
      <w14:ligatures w14:val="none"/>
    </w:rPr>
  </w:style>
  <w:style w:type="paragraph" w:styleId="Revision">
    <w:name w:val="Revision"/>
    <w:hidden/>
    <w:uiPriority w:val="99"/>
    <w:semiHidden/>
    <w:rsid w:val="006C7EC1"/>
    <w:rPr>
      <w:kern w:val="0"/>
      <w:sz w:val="22"/>
      <w:szCs w:val="22"/>
      <w:lang w:val="en-GB"/>
      <w14:ligatures w14:val="none"/>
    </w:rPr>
  </w:style>
  <w:style w:type="table" w:customStyle="1" w:styleId="GridTable4-Accent11">
    <w:name w:val="Grid Table 4 - Accent 11"/>
    <w:basedOn w:val="TableNormal"/>
    <w:next w:val="GridTable4-Accent12"/>
    <w:uiPriority w:val="49"/>
    <w:rsid w:val="006C7EC1"/>
    <w:rPr>
      <w:kern w:val="0"/>
      <w:sz w:val="22"/>
      <w:szCs w:val="22"/>
      <w:lang w:val="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2">
    <w:name w:val="Grid Table 4 - Accent 12"/>
    <w:basedOn w:val="TableNormal"/>
    <w:uiPriority w:val="49"/>
    <w:rsid w:val="006C7EC1"/>
    <w:rPr>
      <w:kern w:val="0"/>
      <w:sz w:val="22"/>
      <w:szCs w:val="22"/>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41">
    <w:name w:val="Plain Table 41"/>
    <w:basedOn w:val="TableNormal"/>
    <w:uiPriority w:val="44"/>
    <w:rsid w:val="006C7EC1"/>
    <w:rPr>
      <w:kern w:val="0"/>
      <w:sz w:val="22"/>
      <w:szCs w:val="22"/>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11">
    <w:name w:val="List Table 2 - Accent 11"/>
    <w:basedOn w:val="TableNormal"/>
    <w:uiPriority w:val="47"/>
    <w:rsid w:val="006C7EC1"/>
    <w:rPr>
      <w:kern w:val="0"/>
      <w:sz w:val="22"/>
      <w:szCs w:val="22"/>
      <w:lang w:val="en-US"/>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1">
    <w:name w:val="List Table 1 Light1"/>
    <w:basedOn w:val="TableNormal"/>
    <w:uiPriority w:val="46"/>
    <w:rsid w:val="006C7EC1"/>
    <w:rPr>
      <w:kern w:val="0"/>
      <w:sz w:val="22"/>
      <w:szCs w:val="22"/>
      <w:lang w:val="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6C7EC1"/>
    <w:rPr>
      <w:kern w:val="0"/>
      <w:sz w:val="22"/>
      <w:szCs w:val="22"/>
      <w:lang w:val="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querysrchtext">
    <w:name w:val="querysrchtext"/>
    <w:basedOn w:val="DefaultParagraphFont"/>
    <w:rsid w:val="006C7EC1"/>
  </w:style>
  <w:style w:type="character" w:customStyle="1" w:styleId="queryoperator">
    <w:name w:val="queryoperator"/>
    <w:basedOn w:val="DefaultParagraphFont"/>
    <w:rsid w:val="006C7EC1"/>
  </w:style>
  <w:style w:type="character" w:styleId="Strong">
    <w:name w:val="Strong"/>
    <w:basedOn w:val="DefaultParagraphFont"/>
    <w:uiPriority w:val="22"/>
    <w:qFormat/>
    <w:rsid w:val="006C7EC1"/>
    <w:rPr>
      <w:b/>
      <w:bCs/>
    </w:rPr>
  </w:style>
  <w:style w:type="table" w:customStyle="1" w:styleId="TableGridLight1">
    <w:name w:val="Table Grid Light1"/>
    <w:basedOn w:val="TableNormal"/>
    <w:uiPriority w:val="40"/>
    <w:rsid w:val="006C7EC1"/>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C7EC1"/>
    <w:rPr>
      <w:kern w:val="0"/>
      <w:sz w:val="22"/>
      <w:szCs w:val="22"/>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C7EC1"/>
    <w:rPr>
      <w:kern w:val="0"/>
      <w:sz w:val="22"/>
      <w:szCs w:val="22"/>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C7EC1"/>
    <w:rPr>
      <w:kern w:val="0"/>
      <w:sz w:val="22"/>
      <w:szCs w:val="22"/>
      <w:lang w:val="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tntext">
    <w:name w:val="btntext"/>
    <w:basedOn w:val="DefaultParagraphFont"/>
    <w:rsid w:val="006C7EC1"/>
  </w:style>
  <w:style w:type="paragraph" w:styleId="NoSpacing">
    <w:name w:val="No Spacing"/>
    <w:uiPriority w:val="1"/>
    <w:qFormat/>
    <w:rsid w:val="006C7EC1"/>
    <w:rPr>
      <w:kern w:val="0"/>
      <w:sz w:val="22"/>
      <w:szCs w:val="22"/>
      <w:lang w:val="en-GB"/>
      <w14:ligatures w14:val="none"/>
    </w:rPr>
  </w:style>
  <w:style w:type="paragraph" w:styleId="BalloonText">
    <w:name w:val="Balloon Text"/>
    <w:basedOn w:val="Normal"/>
    <w:link w:val="BalloonTextChar"/>
    <w:uiPriority w:val="99"/>
    <w:semiHidden/>
    <w:unhideWhenUsed/>
    <w:rsid w:val="006C7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C1"/>
    <w:rPr>
      <w:rFonts w:ascii="Tahoma" w:hAnsi="Tahoma" w:cs="Tahoma"/>
      <w:kern w:val="0"/>
      <w:sz w:val="16"/>
      <w:szCs w:val="16"/>
      <w:lang w:val="en-GB"/>
      <w14:ligatures w14:val="none"/>
    </w:rPr>
  </w:style>
  <w:style w:type="table" w:customStyle="1" w:styleId="LightList1">
    <w:name w:val="Light List1"/>
    <w:basedOn w:val="TableNormal"/>
    <w:uiPriority w:val="61"/>
    <w:rsid w:val="006C7EC1"/>
    <w:rPr>
      <w:kern w:val="0"/>
      <w:sz w:val="22"/>
      <w:szCs w:val="22"/>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6C7EC1"/>
    <w:rPr>
      <w:color w:val="605E5C"/>
      <w:shd w:val="clear" w:color="auto" w:fill="E1DFDD"/>
    </w:rPr>
  </w:style>
  <w:style w:type="paragraph" w:customStyle="1" w:styleId="Default">
    <w:name w:val="Default"/>
    <w:rsid w:val="006C7EC1"/>
    <w:pPr>
      <w:widowControl w:val="0"/>
      <w:autoSpaceDE w:val="0"/>
      <w:autoSpaceDN w:val="0"/>
      <w:adjustRightInd w:val="0"/>
    </w:pPr>
    <w:rPr>
      <w:rFonts w:ascii="Calibri" w:eastAsia="Times New Roman" w:hAnsi="Calibri" w:cs="Calibri"/>
      <w:color w:val="000000"/>
      <w:kern w:val="0"/>
      <w:lang w:val="en-CA" w:eastAsia="en-CA"/>
      <w14:ligatures w14:val="none"/>
    </w:rPr>
  </w:style>
  <w:style w:type="paragraph" w:customStyle="1" w:styleId="CM1">
    <w:name w:val="CM1"/>
    <w:basedOn w:val="Default"/>
    <w:next w:val="Default"/>
    <w:rsid w:val="006C7EC1"/>
    <w:rPr>
      <w:rFonts w:cs="Times New Roman"/>
      <w:color w:val="auto"/>
    </w:rPr>
  </w:style>
  <w:style w:type="character" w:customStyle="1" w:styleId="apple-converted-space">
    <w:name w:val="apple-converted-space"/>
    <w:basedOn w:val="DefaultParagraphFont"/>
    <w:rsid w:val="006C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2776</Words>
  <Characters>15829</Characters>
  <Application>Microsoft Office Word</Application>
  <DocSecurity>4</DocSecurity>
  <Lines>131</Lines>
  <Paragraphs>37</Paragraphs>
  <ScaleCrop>false</ScaleCrop>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Chukwudilebridget@outlook.com</dc:creator>
  <cp:keywords/>
  <dc:description/>
  <cp:lastModifiedBy>Pan, Daniel K. (Dr.)</cp:lastModifiedBy>
  <cp:revision>2</cp:revision>
  <dcterms:created xsi:type="dcterms:W3CDTF">2024-08-21T19:16:00Z</dcterms:created>
  <dcterms:modified xsi:type="dcterms:W3CDTF">2024-08-21T19:16:00Z</dcterms:modified>
</cp:coreProperties>
</file>