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C2AD" w14:textId="77777777" w:rsidR="00982D54" w:rsidRPr="000A621F" w:rsidRDefault="00982D54" w:rsidP="00982D54">
      <w:pPr>
        <w:rPr>
          <w:rFonts w:ascii="Arial" w:hAnsi="Arial" w:cs="Arial"/>
        </w:rPr>
      </w:pPr>
      <w:r w:rsidRPr="000A621F">
        <w:rPr>
          <w:rFonts w:ascii="Arial" w:hAnsi="Arial" w:cs="Arial"/>
          <w:b/>
          <w:bCs/>
        </w:rPr>
        <w:t>Supplementary table 1.</w:t>
      </w:r>
      <w:r w:rsidRPr="000A621F">
        <w:rPr>
          <w:rFonts w:ascii="Arial" w:hAnsi="Arial" w:cs="Arial"/>
        </w:rPr>
        <w:t xml:space="preserve"> Case vignette individual analysis.</w:t>
      </w:r>
    </w:p>
    <w:tbl>
      <w:tblPr>
        <w:tblStyle w:val="PlainTable1"/>
        <w:tblW w:w="5136" w:type="pct"/>
        <w:tblLook w:val="04A0" w:firstRow="1" w:lastRow="0" w:firstColumn="1" w:lastColumn="0" w:noHBand="0" w:noVBand="1"/>
      </w:tblPr>
      <w:tblGrid>
        <w:gridCol w:w="748"/>
        <w:gridCol w:w="2696"/>
        <w:gridCol w:w="2485"/>
        <w:gridCol w:w="1719"/>
        <w:gridCol w:w="1077"/>
      </w:tblGrid>
      <w:tr w:rsidR="00982D54" w:rsidRPr="000A621F" w14:paraId="4F8F83E3" w14:textId="77777777" w:rsidTr="0025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587F37EB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545" w:type="pct"/>
            <w:vAlign w:val="center"/>
          </w:tcPr>
          <w:p w14:paraId="239120BE" w14:textId="77777777" w:rsidR="00982D54" w:rsidRPr="000A621F" w:rsidRDefault="00982D54" w:rsidP="00250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Terminologies</w:t>
            </w:r>
          </w:p>
        </w:tc>
        <w:tc>
          <w:tcPr>
            <w:tcW w:w="1424" w:type="pct"/>
            <w:vAlign w:val="center"/>
          </w:tcPr>
          <w:p w14:paraId="11A1E1DB" w14:textId="77777777" w:rsidR="00982D54" w:rsidRPr="000A621F" w:rsidRDefault="00982D54" w:rsidP="00250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Investigations</w:t>
            </w:r>
          </w:p>
        </w:tc>
        <w:tc>
          <w:tcPr>
            <w:tcW w:w="985" w:type="pct"/>
            <w:vAlign w:val="center"/>
          </w:tcPr>
          <w:p w14:paraId="0A625751" w14:textId="77777777" w:rsidR="00982D54" w:rsidRPr="000A621F" w:rsidRDefault="00982D54" w:rsidP="00250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  <w:tc>
          <w:tcPr>
            <w:tcW w:w="618" w:type="pct"/>
            <w:vAlign w:val="center"/>
          </w:tcPr>
          <w:p w14:paraId="79BC8036" w14:textId="77777777" w:rsidR="00982D54" w:rsidRPr="000A621F" w:rsidRDefault="00982D54" w:rsidP="00250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982D54" w:rsidRPr="000A621F" w14:paraId="543FD84A" w14:textId="77777777" w:rsidTr="002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4FC38770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45" w:type="pct"/>
            <w:vAlign w:val="center"/>
          </w:tcPr>
          <w:p w14:paraId="1B2FA3B7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Alzheimer’s disease: 87%</w:t>
            </w:r>
          </w:p>
          <w:p w14:paraId="0DA856A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Dementia/major cognitive disorder (non-specified): 10%</w:t>
            </w:r>
          </w:p>
          <w:p w14:paraId="0E11473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Mild cognitive impairment: 3%</w:t>
            </w:r>
          </w:p>
        </w:tc>
        <w:tc>
          <w:tcPr>
            <w:tcW w:w="1424" w:type="pct"/>
            <w:vAlign w:val="center"/>
          </w:tcPr>
          <w:p w14:paraId="47E50CA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Blood tests: 95%</w:t>
            </w:r>
          </w:p>
          <w:p w14:paraId="3924159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MRI brain scan: 82%</w:t>
            </w:r>
          </w:p>
          <w:p w14:paraId="385C823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Bedside cognitive testing: 54%</w:t>
            </w:r>
          </w:p>
          <w:p w14:paraId="4FFD563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Psychometric formal testing: 49%</w:t>
            </w:r>
          </w:p>
          <w:p w14:paraId="44E0958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CSF studies: 33%</w:t>
            </w:r>
          </w:p>
          <w:p w14:paraId="76D636CF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CT scan: 18%</w:t>
            </w:r>
          </w:p>
          <w:p w14:paraId="13019551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FDG-PET: 15%</w:t>
            </w:r>
          </w:p>
          <w:p w14:paraId="3ECA107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nursing assessment: 10%</w:t>
            </w:r>
          </w:p>
          <w:p w14:paraId="68E7002B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PET (PiB/tau): 8%</w:t>
            </w:r>
          </w:p>
          <w:p w14:paraId="00FE686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APOE genotype: 8%</w:t>
            </w:r>
          </w:p>
          <w:p w14:paraId="3AF74D9F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Clinical history/examination are sufficient: 5%</w:t>
            </w:r>
          </w:p>
          <w:p w14:paraId="3C69945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Full psychiatric assessment: 3%</w:t>
            </w:r>
          </w:p>
          <w:p w14:paraId="396BDEA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EEG: 3%</w:t>
            </w:r>
          </w:p>
          <w:p w14:paraId="7A48ECA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5AACA467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Antidementia drug: 90%</w:t>
            </w:r>
          </w:p>
          <w:p w14:paraId="2C2BF17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Diagnostic and prognostic communication: 85%</w:t>
            </w:r>
          </w:p>
          <w:p w14:paraId="2CDC1BBB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Vascular risk factor control: 67%</w:t>
            </w:r>
          </w:p>
          <w:p w14:paraId="1320AE2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stimulation: 64%</w:t>
            </w:r>
          </w:p>
          <w:p w14:paraId="67C6B4A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Exercise/OT/PT: 46%</w:t>
            </w:r>
          </w:p>
          <w:p w14:paraId="4D0CA53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Antidepressant srug: 5%</w:t>
            </w:r>
          </w:p>
          <w:p w14:paraId="792AD3D8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Psychotherapy: 5%</w:t>
            </w:r>
          </w:p>
        </w:tc>
        <w:tc>
          <w:tcPr>
            <w:tcW w:w="618" w:type="pct"/>
            <w:vAlign w:val="center"/>
          </w:tcPr>
          <w:p w14:paraId="7B0DED64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Yes: 95%</w:t>
            </w:r>
          </w:p>
          <w:p w14:paraId="6059132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No: 5%</w:t>
            </w:r>
          </w:p>
        </w:tc>
      </w:tr>
      <w:tr w:rsidR="00982D54" w:rsidRPr="000A621F" w14:paraId="6869E4F7" w14:textId="77777777" w:rsidTr="002506B9">
        <w:trPr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30598007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45" w:type="pct"/>
            <w:vAlign w:val="center"/>
          </w:tcPr>
          <w:p w14:paraId="74914AA8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FCD (anxiety disorder as a comorbidity allowed): 41%</w:t>
            </w:r>
          </w:p>
          <w:p w14:paraId="04E9FF21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Anxiety disorder/depression/low mood: 31%</w:t>
            </w:r>
          </w:p>
          <w:p w14:paraId="1FED3E47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Subjective cognitive complaints/impairment: 18%</w:t>
            </w:r>
          </w:p>
          <w:p w14:paraId="6B7AE07D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Mild cognitive impairment/deficit: 8%</w:t>
            </w:r>
          </w:p>
          <w:p w14:paraId="64030C2D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Pseudodementia: 3%</w:t>
            </w:r>
          </w:p>
        </w:tc>
        <w:tc>
          <w:tcPr>
            <w:tcW w:w="1424" w:type="pct"/>
            <w:vAlign w:val="center"/>
          </w:tcPr>
          <w:p w14:paraId="63F7026C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Blood tests: 87%</w:t>
            </w:r>
          </w:p>
          <w:p w14:paraId="1624CE8A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MRI brain scan: 72%</w:t>
            </w:r>
          </w:p>
          <w:p w14:paraId="1D144DCA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Psychometric formal testing: 54%</w:t>
            </w:r>
          </w:p>
          <w:p w14:paraId="2EF90711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Bedside cognitive testing: 39%</w:t>
            </w:r>
          </w:p>
          <w:p w14:paraId="2290D1FF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Full psychiatric assessment: 31%</w:t>
            </w:r>
          </w:p>
          <w:p w14:paraId="28D4EDAB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History/examination are sufficient: 10%</w:t>
            </w:r>
          </w:p>
          <w:p w14:paraId="0BAE7E49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CSF studies: 8%</w:t>
            </w:r>
          </w:p>
          <w:p w14:paraId="402F5CBC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CT scan: 8%</w:t>
            </w:r>
          </w:p>
          <w:p w14:paraId="7405643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nursing assessment: 3%</w:t>
            </w:r>
          </w:p>
          <w:p w14:paraId="0DE1D27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FDG-PET: 3%</w:t>
            </w:r>
          </w:p>
          <w:p w14:paraId="2B5311B1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PET (PiB/tau): 3%</w:t>
            </w:r>
          </w:p>
          <w:p w14:paraId="2CDA889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EEG: 3%</w:t>
            </w:r>
          </w:p>
        </w:tc>
        <w:tc>
          <w:tcPr>
            <w:tcW w:w="985" w:type="pct"/>
            <w:vAlign w:val="center"/>
          </w:tcPr>
          <w:p w14:paraId="56B617A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Diagnostic and prognostic communication: 80%</w:t>
            </w:r>
          </w:p>
          <w:p w14:paraId="22B5B6D0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Psychotherapy: 72%</w:t>
            </w:r>
          </w:p>
          <w:p w14:paraId="303300F0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Antidepressant drug: 46%</w:t>
            </w:r>
          </w:p>
          <w:p w14:paraId="2FB7B395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Psychiatric assessment: 41%</w:t>
            </w:r>
          </w:p>
          <w:p w14:paraId="35711E0A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Exercise: 39%</w:t>
            </w:r>
          </w:p>
          <w:p w14:paraId="4F9A4757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stimulation: 28%</w:t>
            </w:r>
          </w:p>
          <w:p w14:paraId="6CAFA90C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Benzodiazepine; 3%</w:t>
            </w:r>
          </w:p>
        </w:tc>
        <w:tc>
          <w:tcPr>
            <w:tcW w:w="618" w:type="pct"/>
            <w:vAlign w:val="center"/>
          </w:tcPr>
          <w:p w14:paraId="29F52666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Yes: 74%</w:t>
            </w:r>
          </w:p>
          <w:p w14:paraId="3CCEE667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No: 26%</w:t>
            </w:r>
          </w:p>
        </w:tc>
      </w:tr>
      <w:tr w:rsidR="00982D54" w:rsidRPr="000A621F" w14:paraId="67E07BB7" w14:textId="77777777" w:rsidTr="002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4181D8FB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45" w:type="pct"/>
            <w:vAlign w:val="center"/>
          </w:tcPr>
          <w:p w14:paraId="2D6DFBB0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FCD (anxiety disorder and CFS as comorbidities allowed): 49%</w:t>
            </w:r>
          </w:p>
          <w:p w14:paraId="6F5D54F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Anxiety or major depression: 13%</w:t>
            </w:r>
          </w:p>
          <w:p w14:paraId="6A928E1B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Consider a systemic condition (Heart, respiratory or metabolic disorder including sleep apnea or hypothyroidism): 10%</w:t>
            </w:r>
          </w:p>
          <w:p w14:paraId="1362892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Subjective memory complaints/cognitive decline/minor cognitive disorder: 10%</w:t>
            </w:r>
          </w:p>
          <w:p w14:paraId="4633C9B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ADHD: 8%</w:t>
            </w:r>
          </w:p>
          <w:p w14:paraId="4BCDA487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Non-dementia/cognitively unimpaired: 5%</w:t>
            </w:r>
          </w:p>
          <w:p w14:paraId="2B2DBA58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Chronic fatigue syndrome: 3%</w:t>
            </w:r>
          </w:p>
          <w:p w14:paraId="145279A5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Mild cognitive impairment: 3%</w:t>
            </w:r>
          </w:p>
        </w:tc>
        <w:tc>
          <w:tcPr>
            <w:tcW w:w="1424" w:type="pct"/>
            <w:vAlign w:val="center"/>
          </w:tcPr>
          <w:p w14:paraId="3B1160D8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Blood tests: 87%</w:t>
            </w:r>
          </w:p>
          <w:p w14:paraId="24BD174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MRI brain scan: 62%</w:t>
            </w:r>
          </w:p>
          <w:p w14:paraId="0532222F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Psychometric formal testing: 46%</w:t>
            </w:r>
          </w:p>
          <w:p w14:paraId="6F562B6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Bedside cognitive testing: 36%</w:t>
            </w:r>
          </w:p>
          <w:p w14:paraId="57CD0A4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Full psychiatric assessment: 28%</w:t>
            </w:r>
          </w:p>
          <w:p w14:paraId="7011292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Cardiology assessment 23%</w:t>
            </w:r>
          </w:p>
          <w:p w14:paraId="5D659131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CT brain scan: 10%</w:t>
            </w:r>
          </w:p>
          <w:p w14:paraId="1C7FE9BB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History/examination are sufficient: 8%</w:t>
            </w:r>
          </w:p>
          <w:p w14:paraId="7236781B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nursing: 3%</w:t>
            </w:r>
          </w:p>
          <w:p w14:paraId="2EAAA77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EEG: 3%</w:t>
            </w:r>
          </w:p>
          <w:p w14:paraId="63E712E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CSF studies: 0%</w:t>
            </w:r>
          </w:p>
          <w:p w14:paraId="32CC711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FDG-PET: 0%</w:t>
            </w:r>
          </w:p>
          <w:p w14:paraId="681A9AE0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PET (PiB/tau): 0%</w:t>
            </w:r>
          </w:p>
        </w:tc>
        <w:tc>
          <w:tcPr>
            <w:tcW w:w="985" w:type="pct"/>
            <w:vAlign w:val="center"/>
          </w:tcPr>
          <w:p w14:paraId="5FB46D5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Diagnostic and prognostic communication: 81%</w:t>
            </w:r>
          </w:p>
          <w:p w14:paraId="27D2DCD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Psychotherapy: 60%</w:t>
            </w:r>
          </w:p>
          <w:p w14:paraId="5F6F468C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Exercise: 46%</w:t>
            </w:r>
          </w:p>
          <w:p w14:paraId="4AF26145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Psychiatric assessment: 41%</w:t>
            </w:r>
          </w:p>
          <w:p w14:paraId="4F8A69EF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Antidepressant drug: 38%</w:t>
            </w:r>
          </w:p>
          <w:p w14:paraId="0C0ED5D0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stimulation: 30%</w:t>
            </w:r>
          </w:p>
          <w:p w14:paraId="302D33D4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Antidementia drug: 0%</w:t>
            </w:r>
          </w:p>
          <w:p w14:paraId="512A066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Benzodiazepine: 0%</w:t>
            </w:r>
          </w:p>
        </w:tc>
        <w:tc>
          <w:tcPr>
            <w:tcW w:w="618" w:type="pct"/>
            <w:vAlign w:val="center"/>
          </w:tcPr>
          <w:p w14:paraId="5443CA8C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Yes: 74%</w:t>
            </w:r>
          </w:p>
          <w:p w14:paraId="47BE3ABF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No: 26%</w:t>
            </w:r>
          </w:p>
        </w:tc>
      </w:tr>
      <w:tr w:rsidR="00982D54" w:rsidRPr="000A621F" w14:paraId="19134723" w14:textId="77777777" w:rsidTr="002506B9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29F6FC84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</w:p>
        </w:tc>
        <w:tc>
          <w:tcPr>
            <w:tcW w:w="1545" w:type="pct"/>
            <w:vAlign w:val="center"/>
          </w:tcPr>
          <w:p w14:paraId="0342100D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A621F">
              <w:rPr>
                <w:rFonts w:ascii="Arial" w:hAnsi="Arial" w:cs="Arial"/>
                <w:bCs/>
                <w:sz w:val="18"/>
                <w:szCs w:val="18"/>
              </w:rPr>
              <w:t>Multifactorial emphasizing drugs and sleep disorder, plus vascular disease: 46%</w:t>
            </w:r>
          </w:p>
          <w:p w14:paraId="186E69C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A621F">
              <w:rPr>
                <w:rFonts w:ascii="Arial" w:hAnsi="Arial" w:cs="Arial"/>
                <w:bCs/>
                <w:sz w:val="18"/>
                <w:szCs w:val="18"/>
              </w:rPr>
              <w:t>bvFTD or simply FTD: 26%</w:t>
            </w:r>
          </w:p>
          <w:p w14:paraId="5EDC29AB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A621F">
              <w:rPr>
                <w:rFonts w:ascii="Arial" w:hAnsi="Arial" w:cs="Arial"/>
                <w:bCs/>
                <w:sz w:val="18"/>
                <w:szCs w:val="18"/>
              </w:rPr>
              <w:t>Vascular dementia/cognitive impairment isolated: 21%</w:t>
            </w:r>
          </w:p>
          <w:p w14:paraId="3F376F1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A621F">
              <w:rPr>
                <w:rFonts w:ascii="Arial" w:hAnsi="Arial" w:cs="Arial"/>
                <w:bCs/>
                <w:sz w:val="18"/>
                <w:szCs w:val="18"/>
              </w:rPr>
              <w:t>Depression: 3%</w:t>
            </w:r>
          </w:p>
          <w:p w14:paraId="4CACD93C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A621F">
              <w:rPr>
                <w:rFonts w:ascii="Arial" w:hAnsi="Arial" w:cs="Arial"/>
                <w:bCs/>
                <w:sz w:val="18"/>
                <w:szCs w:val="18"/>
              </w:rPr>
              <w:t>FCD: 3%</w:t>
            </w:r>
          </w:p>
          <w:p w14:paraId="1E16A884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A621F">
              <w:rPr>
                <w:rFonts w:ascii="Arial" w:hAnsi="Arial" w:cs="Arial"/>
                <w:bCs/>
                <w:sz w:val="18"/>
                <w:szCs w:val="18"/>
              </w:rPr>
              <w:t>Mild cognitive impairment: 3%</w:t>
            </w:r>
          </w:p>
        </w:tc>
        <w:tc>
          <w:tcPr>
            <w:tcW w:w="1424" w:type="pct"/>
            <w:vAlign w:val="center"/>
          </w:tcPr>
          <w:p w14:paraId="664BA1FF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Blood tests: 82%</w:t>
            </w:r>
          </w:p>
          <w:p w14:paraId="7E92AFDD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MRI brain scan: 85%</w:t>
            </w:r>
          </w:p>
          <w:p w14:paraId="5C71B7A1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Sleep studies: 64%</w:t>
            </w:r>
          </w:p>
          <w:p w14:paraId="119E8F8E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Psychometric formal testing: 64%</w:t>
            </w:r>
          </w:p>
          <w:p w14:paraId="0AF5FBED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FDG-PET: 28%</w:t>
            </w:r>
          </w:p>
          <w:p w14:paraId="19CE7590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Bedside cognitive testing: 26%</w:t>
            </w:r>
          </w:p>
          <w:p w14:paraId="2080CD36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Full psychiatric assessment: 18%</w:t>
            </w:r>
          </w:p>
          <w:p w14:paraId="084D576E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CSF biomarkers: 13%</w:t>
            </w:r>
          </w:p>
          <w:p w14:paraId="1A1FBD07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EEG: 6%</w:t>
            </w:r>
          </w:p>
          <w:p w14:paraId="4EA3738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PET (PiB/tau): 6%</w:t>
            </w:r>
          </w:p>
          <w:p w14:paraId="6F932461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nursing assessment: 5%</w:t>
            </w:r>
          </w:p>
          <w:p w14:paraId="7AE79B7D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CT brain scan: 3%</w:t>
            </w:r>
          </w:p>
          <w:p w14:paraId="22450D2A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History/examination are sufficient: 0%</w:t>
            </w:r>
          </w:p>
        </w:tc>
        <w:tc>
          <w:tcPr>
            <w:tcW w:w="985" w:type="pct"/>
            <w:vAlign w:val="center"/>
          </w:tcPr>
          <w:p w14:paraId="4E16B66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Wean/withdraw medications: 95%</w:t>
            </w:r>
          </w:p>
          <w:p w14:paraId="585FBB4C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Vascular risk factor control: 90%</w:t>
            </w:r>
          </w:p>
          <w:p w14:paraId="6BA1297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Exercise: 72%</w:t>
            </w:r>
          </w:p>
          <w:p w14:paraId="20C00EA0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stimulation: 46%</w:t>
            </w:r>
          </w:p>
          <w:p w14:paraId="02FDCEB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Psychotherapy: 15%</w:t>
            </w:r>
          </w:p>
          <w:p w14:paraId="5DEF297A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Psychiatric referral: 15%</w:t>
            </w:r>
          </w:p>
          <w:p w14:paraId="3B170A9C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Antidepressant drug: 15%</w:t>
            </w:r>
          </w:p>
          <w:p w14:paraId="7DFED29E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Antidementia drug: 5%</w:t>
            </w:r>
          </w:p>
        </w:tc>
        <w:tc>
          <w:tcPr>
            <w:tcW w:w="618" w:type="pct"/>
            <w:vAlign w:val="center"/>
          </w:tcPr>
          <w:p w14:paraId="33E2F055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Yes: 90%</w:t>
            </w:r>
          </w:p>
          <w:p w14:paraId="242ACD50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No: 10%</w:t>
            </w:r>
          </w:p>
        </w:tc>
      </w:tr>
      <w:tr w:rsidR="00982D54" w:rsidRPr="000A621F" w14:paraId="20E1AF35" w14:textId="77777777" w:rsidTr="002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139CD1B9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45" w:type="pct"/>
            <w:vAlign w:val="center"/>
          </w:tcPr>
          <w:p w14:paraId="02266F0B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Functional cognitive disorder as primary option: 44%</w:t>
            </w:r>
          </w:p>
          <w:p w14:paraId="177E9B64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symptoms in the context of anxiety/depression: 18%</w:t>
            </w:r>
          </w:p>
          <w:p w14:paraId="6F1C0D1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Subjective cognitive impairment: 10%</w:t>
            </w:r>
          </w:p>
          <w:p w14:paraId="223014D0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Mild cognitive impairment: 8%</w:t>
            </w:r>
          </w:p>
          <w:p w14:paraId="299B2C08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Nothing /’impossible to say’: 5%</w:t>
            </w:r>
          </w:p>
          <w:p w14:paraId="40F4F8C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Bereavement/grief: 5%</w:t>
            </w:r>
          </w:p>
          <w:p w14:paraId="10F9149C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Stress: 3%</w:t>
            </w:r>
          </w:p>
          <w:p w14:paraId="3E985321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Epilepsy: 3%</w:t>
            </w:r>
          </w:p>
          <w:p w14:paraId="74B9E42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Primary progressive aphasia: 3%</w:t>
            </w:r>
          </w:p>
          <w:p w14:paraId="1A721A0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Alzheimer’s disease: 3%</w:t>
            </w:r>
          </w:p>
          <w:p w14:paraId="265DA6E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pct"/>
            <w:vAlign w:val="center"/>
          </w:tcPr>
          <w:p w14:paraId="71D8F1B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Blood tests: 85%</w:t>
            </w:r>
          </w:p>
          <w:p w14:paraId="2ABEC93C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MRI brain scan: 69%</w:t>
            </w:r>
          </w:p>
          <w:p w14:paraId="743ADA1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Psychometric formal testing: 69%</w:t>
            </w:r>
          </w:p>
          <w:p w14:paraId="10CD6F4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Full psychiatric assessment: 33%</w:t>
            </w:r>
          </w:p>
          <w:p w14:paraId="34330F9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Bedside cognitive testing: 28%</w:t>
            </w:r>
          </w:p>
          <w:p w14:paraId="25E93BE4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Vascular risk factor screening: 31%</w:t>
            </w:r>
          </w:p>
          <w:p w14:paraId="7FAB6A3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CSF biomarkers: 13%</w:t>
            </w:r>
          </w:p>
          <w:p w14:paraId="6E17091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CT brain scan: 13%</w:t>
            </w:r>
          </w:p>
          <w:p w14:paraId="04C47EE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History and examination sufficient: 10%</w:t>
            </w:r>
          </w:p>
          <w:p w14:paraId="01459C78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Sleep studies: 8%</w:t>
            </w:r>
          </w:p>
          <w:p w14:paraId="669069A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EEG: 8%</w:t>
            </w:r>
          </w:p>
          <w:p w14:paraId="4D3319F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PET (PiB/tau): 5%</w:t>
            </w:r>
          </w:p>
          <w:p w14:paraId="3C790C27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FDG-PET: 5%APOE genotype: 5%</w:t>
            </w:r>
          </w:p>
          <w:p w14:paraId="0AD3F6B5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nursing assessment: 0%</w:t>
            </w:r>
          </w:p>
        </w:tc>
        <w:tc>
          <w:tcPr>
            <w:tcW w:w="985" w:type="pct"/>
            <w:vAlign w:val="center"/>
          </w:tcPr>
          <w:p w14:paraId="00AC3C9F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Diagnostic communication: 82%</w:t>
            </w:r>
          </w:p>
          <w:p w14:paraId="6A9E627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Psychotherapy: 55%</w:t>
            </w:r>
          </w:p>
          <w:p w14:paraId="5933A294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Exercise: 50%</w:t>
            </w:r>
          </w:p>
          <w:p w14:paraId="2CF0F40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stimulation: 45%</w:t>
            </w:r>
          </w:p>
          <w:p w14:paraId="32CEE92B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Psychiatric referral: 26%</w:t>
            </w:r>
          </w:p>
          <w:p w14:paraId="46D3DFA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Antidepressant: 24%</w:t>
            </w:r>
          </w:p>
          <w:p w14:paraId="4938CD8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Antidementia drug: 3%</w:t>
            </w:r>
          </w:p>
          <w:p w14:paraId="2330D004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Benzodiazepine: 0%</w:t>
            </w:r>
          </w:p>
        </w:tc>
        <w:tc>
          <w:tcPr>
            <w:tcW w:w="618" w:type="pct"/>
            <w:vAlign w:val="center"/>
          </w:tcPr>
          <w:p w14:paraId="22A8F07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Yes: 72%</w:t>
            </w:r>
          </w:p>
          <w:p w14:paraId="461EA661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No: 28%</w:t>
            </w:r>
          </w:p>
        </w:tc>
      </w:tr>
      <w:tr w:rsidR="00982D54" w:rsidRPr="000A621F" w14:paraId="09FC4C8D" w14:textId="77777777" w:rsidTr="002506B9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0D0B412D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545" w:type="pct"/>
            <w:vAlign w:val="center"/>
          </w:tcPr>
          <w:p w14:paraId="03D00250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PPA (FTLD): 54%</w:t>
            </w:r>
          </w:p>
          <w:p w14:paraId="5DF57BEC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Logopenic aphasia (AD): 28%</w:t>
            </w:r>
          </w:p>
          <w:p w14:paraId="2D9FE3CD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Logopenic aphasia (AD) vs PPA: 10%</w:t>
            </w:r>
          </w:p>
          <w:p w14:paraId="69F30BDB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Stroke vs PPA: 3%</w:t>
            </w:r>
          </w:p>
          <w:p w14:paraId="2C1ACF57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FTD (non-specified): 5%</w:t>
            </w:r>
          </w:p>
        </w:tc>
        <w:tc>
          <w:tcPr>
            <w:tcW w:w="1424" w:type="pct"/>
            <w:vAlign w:val="center"/>
          </w:tcPr>
          <w:p w14:paraId="1B90FCF9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MRI brain scan: 95%</w:t>
            </w:r>
          </w:p>
          <w:p w14:paraId="2445910F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Blood tests: 90%</w:t>
            </w:r>
          </w:p>
          <w:p w14:paraId="1BDAB38F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Psychometric formal testing: 80%</w:t>
            </w:r>
          </w:p>
          <w:p w14:paraId="302736E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CSF biomarkers: 62%</w:t>
            </w:r>
          </w:p>
          <w:p w14:paraId="6B71764F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FDG-PET: 41%</w:t>
            </w:r>
          </w:p>
          <w:p w14:paraId="7AD4985A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Bedside cognitive testing: 36%</w:t>
            </w:r>
          </w:p>
          <w:p w14:paraId="48E5A50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PET-PiB/tau: 18%</w:t>
            </w:r>
          </w:p>
          <w:p w14:paraId="2CF848B8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Full psychiatric assessment: 10%</w:t>
            </w:r>
          </w:p>
          <w:p w14:paraId="4C0A928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APOE genotype: 8%</w:t>
            </w:r>
          </w:p>
          <w:p w14:paraId="4CA372FF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History and examination sufficient: 5%</w:t>
            </w:r>
          </w:p>
          <w:p w14:paraId="357F7E7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nursing assessment: 5%</w:t>
            </w:r>
          </w:p>
          <w:p w14:paraId="7722C52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EEG: 3%</w:t>
            </w:r>
          </w:p>
          <w:p w14:paraId="0BF1B4DF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CT brain scan: 0%</w:t>
            </w:r>
          </w:p>
        </w:tc>
        <w:tc>
          <w:tcPr>
            <w:tcW w:w="985" w:type="pct"/>
            <w:vAlign w:val="center"/>
          </w:tcPr>
          <w:p w14:paraId="52B48AE1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Speech and language therapy: 92%</w:t>
            </w:r>
          </w:p>
          <w:p w14:paraId="7340B898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Diagnostic communication: 82%</w:t>
            </w:r>
          </w:p>
          <w:p w14:paraId="14F69DC7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stimulation: 41%</w:t>
            </w:r>
          </w:p>
          <w:p w14:paraId="540F86D3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Antidementia drug: 36%</w:t>
            </w:r>
          </w:p>
          <w:p w14:paraId="72B43AF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PT/OT: 28%</w:t>
            </w:r>
          </w:p>
          <w:p w14:paraId="07463E25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Antidepressant: 10%</w:t>
            </w:r>
          </w:p>
          <w:p w14:paraId="2CCAB808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Psychotherapy: 5%</w:t>
            </w:r>
          </w:p>
          <w:p w14:paraId="7802D349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Psychiatric referral: 0%</w:t>
            </w:r>
          </w:p>
          <w:p w14:paraId="1F708332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Benzodiazepine: 0%</w:t>
            </w:r>
          </w:p>
        </w:tc>
        <w:tc>
          <w:tcPr>
            <w:tcW w:w="618" w:type="pct"/>
            <w:vAlign w:val="center"/>
          </w:tcPr>
          <w:p w14:paraId="3A65C964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Yes: 100%</w:t>
            </w:r>
          </w:p>
          <w:p w14:paraId="6DEBCBF4" w14:textId="77777777" w:rsidR="00982D54" w:rsidRPr="000A621F" w:rsidRDefault="00982D54" w:rsidP="00250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No: 0%</w:t>
            </w:r>
          </w:p>
        </w:tc>
      </w:tr>
      <w:tr w:rsidR="00982D54" w:rsidRPr="000A621F" w14:paraId="09700418" w14:textId="77777777" w:rsidTr="00250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Align w:val="center"/>
          </w:tcPr>
          <w:p w14:paraId="2F1168E8" w14:textId="77777777" w:rsidR="00982D54" w:rsidRPr="000A621F" w:rsidRDefault="00982D54" w:rsidP="002506B9">
            <w:pPr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lastRenderedPageBreak/>
              <w:t>G</w:t>
            </w:r>
          </w:p>
        </w:tc>
        <w:tc>
          <w:tcPr>
            <w:tcW w:w="1545" w:type="pct"/>
            <w:vAlign w:val="center"/>
          </w:tcPr>
          <w:p w14:paraId="49F2622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Post-concussion syndrome: 41%</w:t>
            </w:r>
          </w:p>
          <w:p w14:paraId="72AC2BC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Functional cognitive disorder: 26%</w:t>
            </w:r>
          </w:p>
          <w:p w14:paraId="5218B20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Mild TBI/TBI: 10%</w:t>
            </w:r>
          </w:p>
          <w:p w14:paraId="1871D77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Anxiety disorder or depression (primarily): 8%</w:t>
            </w:r>
          </w:p>
          <w:p w14:paraId="6263907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Post-traumatic headache: 5%</w:t>
            </w:r>
          </w:p>
          <w:p w14:paraId="20A969A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Chronic fatigue syndrome: 3%</w:t>
            </w:r>
          </w:p>
          <w:p w14:paraId="1E476917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PTSD: 3%</w:t>
            </w:r>
          </w:p>
          <w:p w14:paraId="3497520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Post-traumatic epilepsy: 3% TBI with the need to exclude hemorrhage: 3%</w:t>
            </w:r>
          </w:p>
        </w:tc>
        <w:tc>
          <w:tcPr>
            <w:tcW w:w="1424" w:type="pct"/>
            <w:vAlign w:val="center"/>
          </w:tcPr>
          <w:p w14:paraId="2C3292A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MRI brain scan: 69%</w:t>
            </w:r>
          </w:p>
          <w:p w14:paraId="2B30449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Blood tests: 54%</w:t>
            </w:r>
          </w:p>
          <w:p w14:paraId="75C52D39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Bedside cognitive testing: 31%</w:t>
            </w:r>
          </w:p>
          <w:p w14:paraId="2864DD05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Psychometric formal testing: 23%</w:t>
            </w:r>
          </w:p>
          <w:p w14:paraId="407FBF4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Full psychiatric assessment: 21%</w:t>
            </w:r>
          </w:p>
          <w:p w14:paraId="7FDA55B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History and examination sufficient: 21%</w:t>
            </w:r>
          </w:p>
          <w:p w14:paraId="76184E6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EEG: 10%</w:t>
            </w:r>
          </w:p>
          <w:p w14:paraId="1D840941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CT brain scan: 5%</w:t>
            </w:r>
          </w:p>
          <w:p w14:paraId="6D63BBA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FDG-PET: 3%</w:t>
            </w:r>
          </w:p>
          <w:p w14:paraId="26221876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nursing assessment: 3%</w:t>
            </w:r>
          </w:p>
          <w:p w14:paraId="05111BD8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CSF studies: 0%</w:t>
            </w:r>
          </w:p>
          <w:p w14:paraId="7C65F10D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PET (PiB/tau): 0%</w:t>
            </w:r>
          </w:p>
        </w:tc>
        <w:tc>
          <w:tcPr>
            <w:tcW w:w="985" w:type="pct"/>
            <w:vAlign w:val="center"/>
          </w:tcPr>
          <w:p w14:paraId="6DDD79C7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Diagnostic communication: 95%</w:t>
            </w:r>
          </w:p>
          <w:p w14:paraId="6495C372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Psychotherapy: 59%</w:t>
            </w:r>
          </w:p>
          <w:p w14:paraId="6077EBDE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Exercise/PT/OT: 54%</w:t>
            </w:r>
          </w:p>
          <w:p w14:paraId="73A07C5C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Cognitive stimulation: 36%</w:t>
            </w:r>
          </w:p>
          <w:p w14:paraId="6ECFD805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Psychiatric referral/follow-up: 28%</w:t>
            </w:r>
          </w:p>
          <w:p w14:paraId="369F28BC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Antidepressant: 23%</w:t>
            </w:r>
          </w:p>
          <w:p w14:paraId="12EA83F3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Antidementia drug: 0%</w:t>
            </w:r>
          </w:p>
          <w:p w14:paraId="49D4B7F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Benzodiazepine: 0%</w:t>
            </w:r>
          </w:p>
        </w:tc>
        <w:tc>
          <w:tcPr>
            <w:tcW w:w="618" w:type="pct"/>
            <w:vAlign w:val="center"/>
          </w:tcPr>
          <w:p w14:paraId="00A2BC3A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Yes: 64%</w:t>
            </w:r>
          </w:p>
          <w:p w14:paraId="7E1BBEB4" w14:textId="77777777" w:rsidR="00982D54" w:rsidRPr="000A621F" w:rsidRDefault="00982D54" w:rsidP="002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A621F">
              <w:rPr>
                <w:rFonts w:ascii="Arial" w:hAnsi="Arial" w:cs="Arial"/>
                <w:sz w:val="18"/>
                <w:szCs w:val="18"/>
              </w:rPr>
              <w:t>No: 36%</w:t>
            </w:r>
          </w:p>
        </w:tc>
      </w:tr>
    </w:tbl>
    <w:p w14:paraId="2959BFBF" w14:textId="77777777" w:rsidR="00982D54" w:rsidRDefault="00982D54" w:rsidP="00982D54">
      <w:pPr>
        <w:jc w:val="both"/>
        <w:rPr>
          <w:rFonts w:ascii="Arial" w:hAnsi="Arial" w:cs="Arial"/>
        </w:rPr>
      </w:pPr>
    </w:p>
    <w:p w14:paraId="1FE5BC95" w14:textId="77777777" w:rsidR="008C30A9" w:rsidRDefault="008C30A9"/>
    <w:sectPr w:rsidR="008C3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54"/>
    <w:rsid w:val="008C30A9"/>
    <w:rsid w:val="009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6082"/>
  <w15:chartTrackingRefBased/>
  <w15:docId w15:val="{35687CEC-AC96-43C3-B7F0-05052D0B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54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82D5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Cabreira</dc:creator>
  <cp:keywords/>
  <dc:description/>
  <cp:lastModifiedBy>Veronica Cabreira</cp:lastModifiedBy>
  <cp:revision>1</cp:revision>
  <dcterms:created xsi:type="dcterms:W3CDTF">2023-12-11T21:06:00Z</dcterms:created>
  <dcterms:modified xsi:type="dcterms:W3CDTF">2023-12-11T21:07:00Z</dcterms:modified>
</cp:coreProperties>
</file>