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2BAC" w14:textId="77777777" w:rsidR="00611C22" w:rsidRDefault="00611C22" w:rsidP="00611C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SUPPORTING INFORMATION</w:t>
      </w:r>
    </w:p>
    <w:p w14:paraId="38670D59" w14:textId="77777777" w:rsidR="00611C22" w:rsidRDefault="00611C22" w:rsidP="00611C22">
      <w:pPr>
        <w:rPr>
          <w:rFonts w:ascii="Arial" w:hAnsi="Arial" w:cs="Arial"/>
          <w:b/>
          <w:bCs/>
          <w:sz w:val="24"/>
          <w:szCs w:val="24"/>
        </w:rPr>
      </w:pPr>
    </w:p>
    <w:p w14:paraId="6477DB15" w14:textId="77777777" w:rsidR="00611C22" w:rsidRPr="001B08F2" w:rsidRDefault="00611C22" w:rsidP="00611C22">
      <w:pPr>
        <w:rPr>
          <w:rFonts w:ascii="Arial" w:hAnsi="Arial" w:cs="Arial"/>
          <w:sz w:val="24"/>
          <w:szCs w:val="24"/>
        </w:rPr>
      </w:pPr>
      <w:r w:rsidRPr="00FA5D2D">
        <w:rPr>
          <w:rFonts w:ascii="Arial" w:hAnsi="Arial" w:cs="Arial"/>
          <w:b/>
          <w:bCs/>
          <w:sz w:val="24"/>
          <w:szCs w:val="24"/>
        </w:rPr>
        <w:t xml:space="preserve">Supporting </w:t>
      </w:r>
      <w:r w:rsidRPr="001B08F2">
        <w:rPr>
          <w:rFonts w:ascii="Arial" w:hAnsi="Arial" w:cs="Arial"/>
          <w:b/>
          <w:bCs/>
          <w:sz w:val="24"/>
          <w:szCs w:val="24"/>
        </w:rPr>
        <w:t xml:space="preserve">Table 1. Baseline characteristics of abstainers using EC vs. abstainers using NRT  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823"/>
        <w:gridCol w:w="2409"/>
        <w:gridCol w:w="2268"/>
      </w:tblGrid>
      <w:tr w:rsidR="00611C22" w:rsidRPr="001B08F2" w14:paraId="399B7081" w14:textId="77777777" w:rsidTr="002357EE">
        <w:trPr>
          <w:trHeight w:val="915"/>
        </w:trPr>
        <w:tc>
          <w:tcPr>
            <w:tcW w:w="3823" w:type="dxa"/>
          </w:tcPr>
          <w:p w14:paraId="651CA6F8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3E58FB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Abstainers</w:t>
            </w:r>
          </w:p>
          <w:p w14:paraId="4DE8435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using EC (N=131)</w:t>
            </w:r>
          </w:p>
        </w:tc>
        <w:tc>
          <w:tcPr>
            <w:tcW w:w="2268" w:type="dxa"/>
          </w:tcPr>
          <w:p w14:paraId="626C363F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Abstainers</w:t>
            </w:r>
          </w:p>
          <w:p w14:paraId="6C6A0053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using NRT (N=40)</w:t>
            </w:r>
          </w:p>
        </w:tc>
      </w:tr>
      <w:tr w:rsidR="00611C22" w:rsidRPr="001B08F2" w14:paraId="03DDA4EF" w14:textId="77777777" w:rsidTr="002357EE">
        <w:trPr>
          <w:trHeight w:val="439"/>
        </w:trPr>
        <w:tc>
          <w:tcPr>
            <w:tcW w:w="3823" w:type="dxa"/>
          </w:tcPr>
          <w:p w14:paraId="1B37E48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Pr="001B08F2">
              <w:rPr>
                <w:rFonts w:ascii="Arial" w:hAnsi="Arial" w:cs="Arial"/>
                <w:sz w:val="20"/>
                <w:szCs w:val="20"/>
              </w:rPr>
              <w:t>median (IQR)</w:t>
            </w:r>
          </w:p>
        </w:tc>
        <w:tc>
          <w:tcPr>
            <w:tcW w:w="2409" w:type="dxa"/>
          </w:tcPr>
          <w:p w14:paraId="4A47A6FA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26.8 (22.2- 30.6)</w:t>
            </w:r>
          </w:p>
        </w:tc>
        <w:tc>
          <w:tcPr>
            <w:tcW w:w="2268" w:type="dxa"/>
          </w:tcPr>
          <w:p w14:paraId="39DD8FA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27.8 (23.0 to 31.0)</w:t>
            </w:r>
          </w:p>
        </w:tc>
      </w:tr>
      <w:tr w:rsidR="00611C22" w:rsidRPr="001B08F2" w14:paraId="19B4C110" w14:textId="77777777" w:rsidTr="002357EE">
        <w:trPr>
          <w:trHeight w:val="1385"/>
        </w:trPr>
        <w:tc>
          <w:tcPr>
            <w:tcW w:w="3823" w:type="dxa"/>
          </w:tcPr>
          <w:p w14:paraId="690D2A6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Education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</w:p>
          <w:p w14:paraId="3921B459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Primary and secondary school </w:t>
            </w:r>
          </w:p>
          <w:p w14:paraId="5D1093DF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Further education</w:t>
            </w:r>
          </w:p>
          <w:p w14:paraId="6005AE2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Higher education</w:t>
            </w:r>
          </w:p>
        </w:tc>
        <w:tc>
          <w:tcPr>
            <w:tcW w:w="2409" w:type="dxa"/>
          </w:tcPr>
          <w:p w14:paraId="54F7B7DB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53FA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42 (32.1)</w:t>
            </w:r>
          </w:p>
          <w:p w14:paraId="67779D24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70 (53.4)</w:t>
            </w:r>
          </w:p>
          <w:p w14:paraId="72D4661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19 (14.5)</w:t>
            </w:r>
          </w:p>
        </w:tc>
        <w:tc>
          <w:tcPr>
            <w:tcW w:w="2268" w:type="dxa"/>
          </w:tcPr>
          <w:p w14:paraId="595E3FE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7356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13 (32.5)</w:t>
            </w:r>
          </w:p>
          <w:p w14:paraId="68585CC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23 (57.5)</w:t>
            </w:r>
          </w:p>
          <w:p w14:paraId="20EC062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4 (10.0)</w:t>
            </w:r>
          </w:p>
        </w:tc>
      </w:tr>
      <w:tr w:rsidR="00611C22" w:rsidRPr="001B08F2" w14:paraId="62E48AEF" w14:textId="77777777" w:rsidTr="002357EE">
        <w:trPr>
          <w:trHeight w:val="319"/>
        </w:trPr>
        <w:tc>
          <w:tcPr>
            <w:tcW w:w="3823" w:type="dxa"/>
          </w:tcPr>
          <w:p w14:paraId="465F53CF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Employed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521F1399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73 (55.7)</w:t>
            </w:r>
          </w:p>
        </w:tc>
        <w:tc>
          <w:tcPr>
            <w:tcW w:w="2268" w:type="dxa"/>
          </w:tcPr>
          <w:p w14:paraId="0D3FC7E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22 (55.0)</w:t>
            </w:r>
          </w:p>
        </w:tc>
      </w:tr>
      <w:tr w:rsidR="00611C22" w:rsidRPr="001B08F2" w14:paraId="20263B94" w14:textId="77777777" w:rsidTr="002357EE">
        <w:trPr>
          <w:trHeight w:val="416"/>
        </w:trPr>
        <w:tc>
          <w:tcPr>
            <w:tcW w:w="3823" w:type="dxa"/>
          </w:tcPr>
          <w:p w14:paraId="74B2DE7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0E88A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White British</w:t>
            </w:r>
          </w:p>
          <w:p w14:paraId="019D3255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Other</w:t>
            </w:r>
          </w:p>
        </w:tc>
        <w:tc>
          <w:tcPr>
            <w:tcW w:w="2409" w:type="dxa"/>
          </w:tcPr>
          <w:p w14:paraId="06A09B2F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6E054F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124 (94.7)</w:t>
            </w:r>
          </w:p>
          <w:p w14:paraId="49CE859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7 (5.3)</w:t>
            </w:r>
          </w:p>
        </w:tc>
        <w:tc>
          <w:tcPr>
            <w:tcW w:w="2268" w:type="dxa"/>
          </w:tcPr>
          <w:p w14:paraId="12E8D7CA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AB2E9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34 (85.0)</w:t>
            </w:r>
          </w:p>
          <w:p w14:paraId="0727E26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6 (15.0)</w:t>
            </w:r>
          </w:p>
        </w:tc>
      </w:tr>
      <w:tr w:rsidR="00611C22" w:rsidRPr="001B08F2" w14:paraId="62E6AFDF" w14:textId="77777777" w:rsidTr="002357EE">
        <w:trPr>
          <w:trHeight w:val="476"/>
        </w:trPr>
        <w:tc>
          <w:tcPr>
            <w:tcW w:w="3823" w:type="dxa"/>
          </w:tcPr>
          <w:p w14:paraId="75C85748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CPD </w:t>
            </w:r>
            <w:r w:rsidRPr="001B08F2">
              <w:rPr>
                <w:rFonts w:ascii="Arial" w:hAnsi="Arial" w:cs="Arial"/>
                <w:sz w:val="20"/>
                <w:szCs w:val="20"/>
              </w:rPr>
              <w:t>median (IQR)</w:t>
            </w:r>
          </w:p>
        </w:tc>
        <w:tc>
          <w:tcPr>
            <w:tcW w:w="2409" w:type="dxa"/>
          </w:tcPr>
          <w:p w14:paraId="21C9600A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(5 to 13)</w:t>
            </w:r>
          </w:p>
        </w:tc>
        <w:tc>
          <w:tcPr>
            <w:tcW w:w="2268" w:type="dxa"/>
          </w:tcPr>
          <w:p w14:paraId="4576354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(5 to 12)</w:t>
            </w:r>
          </w:p>
        </w:tc>
      </w:tr>
      <w:tr w:rsidR="00611C22" w:rsidRPr="001B08F2" w14:paraId="70E36343" w14:textId="77777777" w:rsidTr="002357EE">
        <w:trPr>
          <w:trHeight w:val="346"/>
        </w:trPr>
        <w:tc>
          <w:tcPr>
            <w:tcW w:w="3823" w:type="dxa"/>
          </w:tcPr>
          <w:p w14:paraId="46F5D800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FTCD</w:t>
            </w:r>
            <w:r w:rsidRPr="001B08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^ 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mean (sd)</w:t>
            </w:r>
          </w:p>
        </w:tc>
        <w:tc>
          <w:tcPr>
            <w:tcW w:w="2409" w:type="dxa"/>
          </w:tcPr>
          <w:p w14:paraId="606C579B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3.8 (2.1)</w:t>
            </w:r>
          </w:p>
        </w:tc>
        <w:tc>
          <w:tcPr>
            <w:tcW w:w="2268" w:type="dxa"/>
          </w:tcPr>
          <w:p w14:paraId="3769CCD2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3.7 (2.1)</w:t>
            </w:r>
          </w:p>
        </w:tc>
      </w:tr>
      <w:tr w:rsidR="00611C22" w:rsidRPr="001B08F2" w14:paraId="651CEC06" w14:textId="77777777" w:rsidTr="002357EE">
        <w:trPr>
          <w:trHeight w:val="566"/>
        </w:trPr>
        <w:tc>
          <w:tcPr>
            <w:tcW w:w="3823" w:type="dxa"/>
          </w:tcPr>
          <w:p w14:paraId="5E63EC69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Salivary cotinine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 xml:space="preserve">ng/ml, </w:t>
            </w:r>
            <w:r w:rsidRPr="001B08F2">
              <w:rPr>
                <w:rFonts w:ascii="Arial" w:hAnsi="Arial" w:cs="Arial"/>
                <w:sz w:val="20"/>
                <w:szCs w:val="20"/>
              </w:rPr>
              <w:t>median (IQR) N=119-37</w:t>
            </w:r>
          </w:p>
        </w:tc>
        <w:tc>
          <w:tcPr>
            <w:tcW w:w="2409" w:type="dxa"/>
          </w:tcPr>
          <w:p w14:paraId="3A7167B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104 (57.2- 136.0)</w:t>
            </w:r>
          </w:p>
        </w:tc>
        <w:tc>
          <w:tcPr>
            <w:tcW w:w="2268" w:type="dxa"/>
          </w:tcPr>
          <w:p w14:paraId="2BA49CB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87.5 (50.7- 137.0)</w:t>
            </w:r>
          </w:p>
        </w:tc>
      </w:tr>
      <w:tr w:rsidR="00611C22" w:rsidRPr="001B08F2" w14:paraId="48EE76A6" w14:textId="77777777" w:rsidTr="002357EE">
        <w:trPr>
          <w:trHeight w:val="349"/>
        </w:trPr>
        <w:tc>
          <w:tcPr>
            <w:tcW w:w="3823" w:type="dxa"/>
          </w:tcPr>
          <w:p w14:paraId="21979054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Lives with smoker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4E889A71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78 (59.5)</w:t>
            </w:r>
          </w:p>
        </w:tc>
        <w:tc>
          <w:tcPr>
            <w:tcW w:w="2268" w:type="dxa"/>
          </w:tcPr>
          <w:p w14:paraId="6999B62B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25 (62.5)</w:t>
            </w:r>
          </w:p>
        </w:tc>
      </w:tr>
      <w:tr w:rsidR="00611C22" w:rsidRPr="001B08F2" w14:paraId="6EC81E01" w14:textId="77777777" w:rsidTr="002357EE">
        <w:trPr>
          <w:trHeight w:val="1687"/>
        </w:trPr>
        <w:tc>
          <w:tcPr>
            <w:tcW w:w="3823" w:type="dxa"/>
          </w:tcPr>
          <w:p w14:paraId="7F4A8EC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Past treatments tried </w:t>
            </w:r>
            <w:r w:rsidRPr="001B08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$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54454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Champix</w:t>
            </w:r>
          </w:p>
          <w:p w14:paraId="3DF29EAB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NRT</w:t>
            </w:r>
          </w:p>
          <w:p w14:paraId="1FBDD2DA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Zyban</w:t>
            </w:r>
          </w:p>
          <w:p w14:paraId="504EA8A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None</w:t>
            </w:r>
          </w:p>
        </w:tc>
        <w:tc>
          <w:tcPr>
            <w:tcW w:w="2409" w:type="dxa"/>
          </w:tcPr>
          <w:p w14:paraId="74A9A02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71F7E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21 (16.0)</w:t>
            </w:r>
          </w:p>
          <w:p w14:paraId="7140E708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57 (43.5)</w:t>
            </w:r>
          </w:p>
          <w:p w14:paraId="61EC16F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1   (0.8)</w:t>
            </w:r>
          </w:p>
          <w:p w14:paraId="393AD621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64 (48.9)</w:t>
            </w:r>
          </w:p>
        </w:tc>
        <w:tc>
          <w:tcPr>
            <w:tcW w:w="2268" w:type="dxa"/>
          </w:tcPr>
          <w:p w14:paraId="2135913F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1EEE3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6 (15.0)</w:t>
            </w:r>
          </w:p>
          <w:p w14:paraId="0E063B82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14 (35.0)</w:t>
            </w:r>
          </w:p>
          <w:p w14:paraId="202590D1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0</w:t>
            </w:r>
          </w:p>
          <w:p w14:paraId="5C316A4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23 (57.5)</w:t>
            </w:r>
          </w:p>
        </w:tc>
      </w:tr>
      <w:tr w:rsidR="00611C22" w:rsidRPr="001B08F2" w14:paraId="0C349469" w14:textId="77777777" w:rsidTr="002357EE">
        <w:trPr>
          <w:trHeight w:val="481"/>
        </w:trPr>
        <w:tc>
          <w:tcPr>
            <w:tcW w:w="3823" w:type="dxa"/>
          </w:tcPr>
          <w:p w14:paraId="0E340D3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Tried EC in the past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7DECC72E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69 (52.7)</w:t>
            </w:r>
          </w:p>
        </w:tc>
        <w:tc>
          <w:tcPr>
            <w:tcW w:w="2268" w:type="dxa"/>
          </w:tcPr>
          <w:p w14:paraId="7FA230B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22 (55.0)</w:t>
            </w:r>
          </w:p>
        </w:tc>
      </w:tr>
    </w:tbl>
    <w:p w14:paraId="582E3A36" w14:textId="77777777" w:rsidR="00611C22" w:rsidRPr="001B08F2" w:rsidRDefault="00611C22" w:rsidP="00611C22">
      <w:pPr>
        <w:rPr>
          <w:rFonts w:ascii="Arial" w:hAnsi="Arial" w:cs="Arial"/>
          <w:sz w:val="20"/>
          <w:szCs w:val="20"/>
        </w:rPr>
      </w:pPr>
    </w:p>
    <w:p w14:paraId="007C210F" w14:textId="77777777" w:rsidR="00611C22" w:rsidRPr="001B08F2" w:rsidRDefault="00611C22" w:rsidP="00611C22">
      <w:pPr>
        <w:rPr>
          <w:rFonts w:ascii="Arial" w:hAnsi="Arial" w:cs="Arial"/>
          <w:b/>
          <w:bCs/>
          <w:sz w:val="20"/>
          <w:szCs w:val="20"/>
        </w:rPr>
        <w:sectPr w:rsidR="00611C22" w:rsidRPr="001B08F2" w:rsidSect="00DC07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B08F2">
        <w:rPr>
          <w:rFonts w:ascii="Arial" w:hAnsi="Arial" w:cs="Arial"/>
          <w:b/>
          <w:bCs/>
          <w:sz w:val="20"/>
          <w:szCs w:val="20"/>
        </w:rPr>
        <w:br w:type="page"/>
      </w:r>
    </w:p>
    <w:p w14:paraId="250F107E" w14:textId="63886E4A" w:rsidR="0054448B" w:rsidRPr="001B08F2" w:rsidRDefault="00611C22" w:rsidP="0054448B">
      <w:pPr>
        <w:rPr>
          <w:rFonts w:ascii="Arial" w:hAnsi="Arial" w:cs="Arial"/>
          <w:bCs/>
          <w:sz w:val="24"/>
          <w:szCs w:val="24"/>
        </w:rPr>
      </w:pPr>
      <w:r w:rsidRPr="00FA5D2D">
        <w:rPr>
          <w:rFonts w:ascii="Arial" w:hAnsi="Arial" w:cs="Arial"/>
          <w:b/>
          <w:bCs/>
          <w:sz w:val="24"/>
          <w:szCs w:val="24"/>
        </w:rPr>
        <w:lastRenderedPageBreak/>
        <w:t xml:space="preserve">Supporting </w:t>
      </w:r>
      <w:r w:rsidRPr="001B08F2">
        <w:rPr>
          <w:rFonts w:ascii="Arial" w:hAnsi="Arial" w:cs="Arial"/>
          <w:b/>
          <w:bCs/>
          <w:sz w:val="24"/>
          <w:szCs w:val="24"/>
        </w:rPr>
        <w:t>Table 2</w:t>
      </w:r>
      <w:bookmarkStart w:id="0" w:name="_Hlk145272353"/>
      <w:r w:rsidRPr="001B08F2">
        <w:rPr>
          <w:rFonts w:ascii="Arial" w:hAnsi="Arial" w:cs="Arial"/>
          <w:b/>
          <w:bCs/>
          <w:sz w:val="24"/>
          <w:szCs w:val="24"/>
        </w:rPr>
        <w:t xml:space="preserve">.  </w:t>
      </w:r>
      <w:r w:rsidR="0054448B" w:rsidRPr="001B08F2">
        <w:rPr>
          <w:rFonts w:ascii="Arial" w:hAnsi="Arial" w:cs="Arial"/>
          <w:b/>
          <w:sz w:val="24"/>
          <w:szCs w:val="24"/>
        </w:rPr>
        <w:t xml:space="preserve">Baseline characteristics of abstainers </w:t>
      </w:r>
      <w:r w:rsidR="0054448B">
        <w:rPr>
          <w:rFonts w:ascii="Arial" w:hAnsi="Arial" w:cs="Arial"/>
          <w:b/>
          <w:sz w:val="24"/>
          <w:szCs w:val="24"/>
        </w:rPr>
        <w:t xml:space="preserve">at end of pregnancy who were </w:t>
      </w:r>
      <w:r w:rsidR="0054448B" w:rsidRPr="001B08F2">
        <w:rPr>
          <w:rFonts w:ascii="Arial" w:hAnsi="Arial" w:cs="Arial"/>
          <w:b/>
          <w:sz w:val="24"/>
          <w:szCs w:val="24"/>
        </w:rPr>
        <w:t xml:space="preserve">using and not using nicotine products </w:t>
      </w:r>
      <w:r w:rsidR="0054448B">
        <w:rPr>
          <w:rFonts w:ascii="Arial" w:hAnsi="Arial" w:cs="Arial"/>
          <w:b/>
          <w:sz w:val="24"/>
          <w:szCs w:val="24"/>
        </w:rPr>
        <w:t xml:space="preserve">regularly during pregnancy </w:t>
      </w:r>
      <w:r w:rsidR="0054448B" w:rsidRPr="001B08F2">
        <w:rPr>
          <w:rFonts w:ascii="Arial" w:hAnsi="Arial" w:cs="Arial"/>
          <w:b/>
          <w:sz w:val="24"/>
          <w:szCs w:val="24"/>
        </w:rPr>
        <w:t xml:space="preserve">and </w:t>
      </w:r>
      <w:r w:rsidR="0054448B">
        <w:rPr>
          <w:rFonts w:ascii="Arial" w:hAnsi="Arial" w:cs="Arial"/>
          <w:b/>
          <w:sz w:val="24"/>
          <w:szCs w:val="24"/>
        </w:rPr>
        <w:t xml:space="preserve">participants who continued to smoke </w:t>
      </w:r>
    </w:p>
    <w:bookmarkEnd w:id="0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418"/>
        <w:gridCol w:w="1417"/>
      </w:tblGrid>
      <w:tr w:rsidR="00611C22" w:rsidRPr="001B08F2" w14:paraId="086FBC0C" w14:textId="77777777" w:rsidTr="002357EE">
        <w:trPr>
          <w:trHeight w:val="1269"/>
        </w:trPr>
        <w:tc>
          <w:tcPr>
            <w:tcW w:w="2122" w:type="dxa"/>
          </w:tcPr>
          <w:p w14:paraId="49B1078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7B807B" w14:textId="77777777" w:rsidR="00611C22" w:rsidRPr="001B08F2" w:rsidRDefault="00611C22" w:rsidP="00235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Abstinent did not use nicotine products regularly N=25</w:t>
            </w:r>
          </w:p>
        </w:tc>
        <w:tc>
          <w:tcPr>
            <w:tcW w:w="1559" w:type="dxa"/>
          </w:tcPr>
          <w:p w14:paraId="47FCBF28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Abstinent</w:t>
            </w:r>
          </w:p>
          <w:p w14:paraId="463E3E84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used nicotine products regularly N=171</w:t>
            </w:r>
          </w:p>
        </w:tc>
        <w:tc>
          <w:tcPr>
            <w:tcW w:w="1559" w:type="dxa"/>
          </w:tcPr>
          <w:p w14:paraId="5CF137C0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Smoking did not use nicotine products </w:t>
            </w:r>
          </w:p>
          <w:p w14:paraId="2CF4ACDF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regularly</w:t>
            </w:r>
          </w:p>
          <w:p w14:paraId="4198C4F9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N=341</w:t>
            </w:r>
          </w:p>
        </w:tc>
        <w:tc>
          <w:tcPr>
            <w:tcW w:w="1418" w:type="dxa"/>
          </w:tcPr>
          <w:p w14:paraId="1CC955C2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Smoking</w:t>
            </w:r>
          </w:p>
          <w:p w14:paraId="72EBAA0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used nicotine products regularly N=603</w:t>
            </w:r>
          </w:p>
        </w:tc>
        <w:tc>
          <w:tcPr>
            <w:tcW w:w="1417" w:type="dxa"/>
          </w:tcPr>
          <w:p w14:paraId="55E68B02" w14:textId="5CBB6E29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Wald test</w:t>
            </w:r>
            <w:r w:rsidR="00B64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1C22" w:rsidRPr="001B08F2" w14:paraId="7D77BBEB" w14:textId="77777777" w:rsidTr="002357EE">
        <w:trPr>
          <w:trHeight w:val="746"/>
        </w:trPr>
        <w:tc>
          <w:tcPr>
            <w:tcW w:w="2122" w:type="dxa"/>
          </w:tcPr>
          <w:p w14:paraId="418DD68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Pr="001B08F2">
              <w:rPr>
                <w:rFonts w:ascii="Arial" w:hAnsi="Arial" w:cs="Arial"/>
                <w:sz w:val="20"/>
                <w:szCs w:val="20"/>
              </w:rPr>
              <w:t>median (IQR)</w:t>
            </w:r>
          </w:p>
        </w:tc>
        <w:tc>
          <w:tcPr>
            <w:tcW w:w="1559" w:type="dxa"/>
          </w:tcPr>
          <w:p w14:paraId="796CAFE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25.4 </w:t>
            </w:r>
          </w:p>
          <w:p w14:paraId="59A5BC4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(22.4-30.1)</w:t>
            </w:r>
          </w:p>
        </w:tc>
        <w:tc>
          <w:tcPr>
            <w:tcW w:w="1559" w:type="dxa"/>
          </w:tcPr>
          <w:p w14:paraId="463433C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26.9 </w:t>
            </w:r>
          </w:p>
          <w:p w14:paraId="5BB3202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(22.5-30.8)</w:t>
            </w:r>
          </w:p>
        </w:tc>
        <w:tc>
          <w:tcPr>
            <w:tcW w:w="1559" w:type="dxa"/>
          </w:tcPr>
          <w:p w14:paraId="01E631B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27.1 </w:t>
            </w:r>
          </w:p>
          <w:p w14:paraId="770F263A" w14:textId="26F8C96A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(23.1-31.2)</w:t>
            </w:r>
          </w:p>
        </w:tc>
        <w:tc>
          <w:tcPr>
            <w:tcW w:w="1418" w:type="dxa"/>
          </w:tcPr>
          <w:p w14:paraId="1B3A87F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26.9 </w:t>
            </w:r>
          </w:p>
          <w:p w14:paraId="2F7EFA1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(22.9-31.0)</w:t>
            </w:r>
          </w:p>
        </w:tc>
        <w:tc>
          <w:tcPr>
            <w:tcW w:w="1417" w:type="dxa"/>
          </w:tcPr>
          <w:p w14:paraId="354D9C7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Chi(3)=0.8, p=0.47</w:t>
            </w:r>
          </w:p>
        </w:tc>
      </w:tr>
      <w:tr w:rsidR="00611C22" w:rsidRPr="001B08F2" w14:paraId="054BB844" w14:textId="77777777" w:rsidTr="002357EE">
        <w:trPr>
          <w:trHeight w:val="629"/>
        </w:trPr>
        <w:tc>
          <w:tcPr>
            <w:tcW w:w="2122" w:type="dxa"/>
          </w:tcPr>
          <w:p w14:paraId="757125E5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CPD </w:t>
            </w:r>
            <w:r w:rsidRPr="001B08F2">
              <w:rPr>
                <w:rFonts w:ascii="Arial" w:hAnsi="Arial" w:cs="Arial"/>
                <w:sz w:val="20"/>
                <w:szCs w:val="20"/>
              </w:rPr>
              <w:t>median (IQR)</w:t>
            </w:r>
          </w:p>
        </w:tc>
        <w:tc>
          <w:tcPr>
            <w:tcW w:w="1559" w:type="dxa"/>
          </w:tcPr>
          <w:p w14:paraId="10C7C86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8 (5-12)</w:t>
            </w:r>
          </w:p>
        </w:tc>
        <w:tc>
          <w:tcPr>
            <w:tcW w:w="1559" w:type="dxa"/>
          </w:tcPr>
          <w:p w14:paraId="5B5F641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10 (5-12)</w:t>
            </w:r>
          </w:p>
        </w:tc>
        <w:tc>
          <w:tcPr>
            <w:tcW w:w="1559" w:type="dxa"/>
          </w:tcPr>
          <w:p w14:paraId="758FB64C" w14:textId="31539E6E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10 (7-15)</w:t>
            </w:r>
          </w:p>
        </w:tc>
        <w:tc>
          <w:tcPr>
            <w:tcW w:w="1418" w:type="dxa"/>
          </w:tcPr>
          <w:p w14:paraId="255169B0" w14:textId="6FF1C144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10 (7-15)</w:t>
            </w:r>
          </w:p>
        </w:tc>
        <w:tc>
          <w:tcPr>
            <w:tcW w:w="1417" w:type="dxa"/>
          </w:tcPr>
          <w:p w14:paraId="3F5043F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Chi(3)=0.4, p=0.74</w:t>
            </w:r>
          </w:p>
        </w:tc>
      </w:tr>
      <w:tr w:rsidR="00611C22" w:rsidRPr="001B08F2" w14:paraId="09D3EBF5" w14:textId="77777777" w:rsidTr="002357EE">
        <w:trPr>
          <w:trHeight w:val="346"/>
        </w:trPr>
        <w:tc>
          <w:tcPr>
            <w:tcW w:w="2122" w:type="dxa"/>
          </w:tcPr>
          <w:p w14:paraId="44E8CD43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FTCD</w:t>
            </w:r>
            <w:r w:rsidRPr="001B08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^ 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mean (SD)</w:t>
            </w:r>
          </w:p>
        </w:tc>
        <w:tc>
          <w:tcPr>
            <w:tcW w:w="1559" w:type="dxa"/>
          </w:tcPr>
          <w:p w14:paraId="321764E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3.4 (2.0)</w:t>
            </w:r>
          </w:p>
        </w:tc>
        <w:tc>
          <w:tcPr>
            <w:tcW w:w="1559" w:type="dxa"/>
          </w:tcPr>
          <w:p w14:paraId="4686921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3.8 (2.1)</w:t>
            </w:r>
          </w:p>
        </w:tc>
        <w:tc>
          <w:tcPr>
            <w:tcW w:w="1559" w:type="dxa"/>
          </w:tcPr>
          <w:p w14:paraId="339E46B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4.3 (2.2)</w:t>
            </w:r>
          </w:p>
        </w:tc>
        <w:tc>
          <w:tcPr>
            <w:tcW w:w="1418" w:type="dxa"/>
          </w:tcPr>
          <w:p w14:paraId="5A0C4262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4.2 (2.1)</w:t>
            </w:r>
          </w:p>
        </w:tc>
        <w:tc>
          <w:tcPr>
            <w:tcW w:w="1417" w:type="dxa"/>
          </w:tcPr>
          <w:p w14:paraId="235B8A4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E84">
              <w:rPr>
                <w:rFonts w:ascii="Arial" w:hAnsi="Arial" w:cs="Arial"/>
                <w:b/>
                <w:sz w:val="20"/>
                <w:szCs w:val="20"/>
              </w:rPr>
              <w:t>Chi(3)=3.7 p=0.01</w:t>
            </w:r>
          </w:p>
        </w:tc>
      </w:tr>
      <w:tr w:rsidR="00611C22" w:rsidRPr="001B08F2" w14:paraId="05209F68" w14:textId="77777777" w:rsidTr="002357EE">
        <w:trPr>
          <w:trHeight w:val="975"/>
        </w:trPr>
        <w:tc>
          <w:tcPr>
            <w:tcW w:w="2122" w:type="dxa"/>
          </w:tcPr>
          <w:p w14:paraId="220FD1A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Salivary cotinine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 xml:space="preserve">ng/ml, 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median (IQR)  </w:t>
            </w:r>
          </w:p>
          <w:p w14:paraId="53EA9742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N=25-156-321-558</w:t>
            </w:r>
          </w:p>
        </w:tc>
        <w:tc>
          <w:tcPr>
            <w:tcW w:w="1559" w:type="dxa"/>
          </w:tcPr>
          <w:p w14:paraId="69B9A38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78.7 </w:t>
            </w:r>
          </w:p>
          <w:p w14:paraId="11C3691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(71.3-157.0)</w:t>
            </w:r>
          </w:p>
        </w:tc>
        <w:tc>
          <w:tcPr>
            <w:tcW w:w="1559" w:type="dxa"/>
          </w:tcPr>
          <w:p w14:paraId="10A3FC5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99.8 </w:t>
            </w:r>
          </w:p>
          <w:p w14:paraId="7E144CA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(55.4-136.5)</w:t>
            </w:r>
          </w:p>
        </w:tc>
        <w:tc>
          <w:tcPr>
            <w:tcW w:w="1559" w:type="dxa"/>
          </w:tcPr>
          <w:p w14:paraId="6BCE761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117 </w:t>
            </w:r>
          </w:p>
          <w:p w14:paraId="6A954A43" w14:textId="28904FB5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(72.0-170)</w:t>
            </w:r>
          </w:p>
        </w:tc>
        <w:tc>
          <w:tcPr>
            <w:tcW w:w="1418" w:type="dxa"/>
          </w:tcPr>
          <w:p w14:paraId="6E0849FB" w14:textId="77777777" w:rsidR="00B64389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120.5 </w:t>
            </w:r>
          </w:p>
          <w:p w14:paraId="7C4EDA8E" w14:textId="3571E91A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(78.4-175.0)</w:t>
            </w:r>
          </w:p>
        </w:tc>
        <w:tc>
          <w:tcPr>
            <w:tcW w:w="1417" w:type="dxa"/>
          </w:tcPr>
          <w:p w14:paraId="7823813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E84">
              <w:rPr>
                <w:rFonts w:ascii="Arial" w:hAnsi="Arial" w:cs="Arial"/>
                <w:b/>
                <w:sz w:val="20"/>
                <w:szCs w:val="20"/>
              </w:rPr>
              <w:t>Chi(3)=3.7 p=0.01</w:t>
            </w:r>
          </w:p>
        </w:tc>
      </w:tr>
      <w:tr w:rsidR="00611C22" w:rsidRPr="001B08F2" w14:paraId="4B6903DE" w14:textId="77777777" w:rsidTr="002357EE">
        <w:trPr>
          <w:trHeight w:val="983"/>
        </w:trPr>
        <w:tc>
          <w:tcPr>
            <w:tcW w:w="2122" w:type="dxa"/>
          </w:tcPr>
          <w:p w14:paraId="4F90017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Education </w:t>
            </w:r>
          </w:p>
          <w:p w14:paraId="62952445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</w:p>
          <w:p w14:paraId="0E9D5671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Primary/secondary school </w:t>
            </w:r>
          </w:p>
          <w:p w14:paraId="4509EBB1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Further educ.</w:t>
            </w:r>
          </w:p>
          <w:p w14:paraId="28A3B972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Higher educ.</w:t>
            </w:r>
          </w:p>
        </w:tc>
        <w:tc>
          <w:tcPr>
            <w:tcW w:w="1559" w:type="dxa"/>
          </w:tcPr>
          <w:p w14:paraId="2C0E2395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577C47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B847E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AAE70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10 (40.0)</w:t>
            </w:r>
          </w:p>
          <w:p w14:paraId="4D6E7C71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13 (52.0)</w:t>
            </w:r>
          </w:p>
          <w:p w14:paraId="22A8E70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 (8.0)</w:t>
            </w:r>
          </w:p>
        </w:tc>
        <w:tc>
          <w:tcPr>
            <w:tcW w:w="1559" w:type="dxa"/>
          </w:tcPr>
          <w:p w14:paraId="44B3A13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3C216E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DB552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5D702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55 (32.2)</w:t>
            </w:r>
          </w:p>
          <w:p w14:paraId="77A3BB7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93 (54.4)</w:t>
            </w:r>
          </w:p>
          <w:p w14:paraId="5F5AB7E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23 (13.5)</w:t>
            </w:r>
          </w:p>
        </w:tc>
        <w:tc>
          <w:tcPr>
            <w:tcW w:w="1559" w:type="dxa"/>
          </w:tcPr>
          <w:p w14:paraId="364D779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F122C2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CF5CF2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2D7C0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154 (45.2)</w:t>
            </w:r>
          </w:p>
          <w:p w14:paraId="2AFC7A7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156 (45.8)</w:t>
            </w:r>
          </w:p>
          <w:p w14:paraId="32F2806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31 (9.1)</w:t>
            </w:r>
          </w:p>
        </w:tc>
        <w:tc>
          <w:tcPr>
            <w:tcW w:w="1418" w:type="dxa"/>
          </w:tcPr>
          <w:p w14:paraId="1C355F4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9477B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C264C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A1EFD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244 (40.5)</w:t>
            </w:r>
          </w:p>
          <w:p w14:paraId="337A6C5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299 (49.6)</w:t>
            </w:r>
          </w:p>
          <w:p w14:paraId="7A99F9C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 60 (10.0)</w:t>
            </w:r>
          </w:p>
        </w:tc>
        <w:tc>
          <w:tcPr>
            <w:tcW w:w="1417" w:type="dxa"/>
          </w:tcPr>
          <w:p w14:paraId="001104E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F65DF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7EFE0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E5513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E84">
              <w:rPr>
                <w:rFonts w:ascii="Arial" w:hAnsi="Arial" w:cs="Arial"/>
                <w:b/>
                <w:sz w:val="20"/>
                <w:szCs w:val="20"/>
              </w:rPr>
              <w:t>Chi(3)=8.5 p=0.04</w:t>
            </w:r>
          </w:p>
        </w:tc>
      </w:tr>
      <w:tr w:rsidR="00611C22" w:rsidRPr="001B08F2" w14:paraId="4C14FC47" w14:textId="77777777" w:rsidTr="002357EE">
        <w:trPr>
          <w:trHeight w:val="319"/>
        </w:trPr>
        <w:tc>
          <w:tcPr>
            <w:tcW w:w="2122" w:type="dxa"/>
            <w:shd w:val="clear" w:color="auto" w:fill="auto"/>
          </w:tcPr>
          <w:p w14:paraId="16C63CAF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>Employed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12C1AB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409C8A8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11 (44.0)</w:t>
            </w:r>
          </w:p>
        </w:tc>
        <w:tc>
          <w:tcPr>
            <w:tcW w:w="1559" w:type="dxa"/>
            <w:shd w:val="clear" w:color="auto" w:fill="auto"/>
          </w:tcPr>
          <w:p w14:paraId="507B0282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95 (55.6)</w:t>
            </w:r>
          </w:p>
        </w:tc>
        <w:tc>
          <w:tcPr>
            <w:tcW w:w="1559" w:type="dxa"/>
            <w:shd w:val="clear" w:color="auto" w:fill="auto"/>
          </w:tcPr>
          <w:p w14:paraId="1A1C082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130 (38.1)</w:t>
            </w:r>
          </w:p>
        </w:tc>
        <w:tc>
          <w:tcPr>
            <w:tcW w:w="1418" w:type="dxa"/>
          </w:tcPr>
          <w:p w14:paraId="40725CB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295 (48.9)</w:t>
            </w:r>
          </w:p>
        </w:tc>
        <w:tc>
          <w:tcPr>
            <w:tcW w:w="1417" w:type="dxa"/>
          </w:tcPr>
          <w:p w14:paraId="5B7F2BF0" w14:textId="77777777" w:rsidR="00B64389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E84">
              <w:rPr>
                <w:rFonts w:ascii="Arial" w:hAnsi="Arial" w:cs="Arial"/>
                <w:b/>
                <w:sz w:val="20"/>
                <w:szCs w:val="20"/>
              </w:rPr>
              <w:t>Chi(3)=16.0</w:t>
            </w:r>
          </w:p>
          <w:p w14:paraId="7E5CE047" w14:textId="3EB90846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E84">
              <w:rPr>
                <w:rFonts w:ascii="Arial" w:hAnsi="Arial" w:cs="Arial"/>
                <w:b/>
                <w:sz w:val="20"/>
                <w:szCs w:val="20"/>
              </w:rPr>
              <w:t>p=0.001</w:t>
            </w:r>
          </w:p>
        </w:tc>
      </w:tr>
      <w:tr w:rsidR="00611C22" w:rsidRPr="001B08F2" w14:paraId="1F6DC54C" w14:textId="77777777" w:rsidTr="002357EE">
        <w:trPr>
          <w:trHeight w:val="416"/>
        </w:trPr>
        <w:tc>
          <w:tcPr>
            <w:tcW w:w="2122" w:type="dxa"/>
          </w:tcPr>
          <w:p w14:paraId="5C1F0CA1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E34585A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White British</w:t>
            </w:r>
          </w:p>
          <w:p w14:paraId="292E42B3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Other</w:t>
            </w:r>
          </w:p>
        </w:tc>
        <w:tc>
          <w:tcPr>
            <w:tcW w:w="1559" w:type="dxa"/>
          </w:tcPr>
          <w:p w14:paraId="6EC183D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ED00B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20 (80.0)</w:t>
            </w:r>
          </w:p>
          <w:p w14:paraId="6F414C5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 5 (20.0)</w:t>
            </w:r>
          </w:p>
        </w:tc>
        <w:tc>
          <w:tcPr>
            <w:tcW w:w="1559" w:type="dxa"/>
          </w:tcPr>
          <w:p w14:paraId="37197F1E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2E64A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158 (92.4)</w:t>
            </w:r>
          </w:p>
          <w:p w14:paraId="56D87B2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  13 (7.6)</w:t>
            </w:r>
          </w:p>
        </w:tc>
        <w:tc>
          <w:tcPr>
            <w:tcW w:w="1559" w:type="dxa"/>
          </w:tcPr>
          <w:p w14:paraId="49F9D6F2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B7CFD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301 (88.3)</w:t>
            </w:r>
          </w:p>
          <w:p w14:paraId="76AD415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40 (11.7)</w:t>
            </w:r>
          </w:p>
        </w:tc>
        <w:tc>
          <w:tcPr>
            <w:tcW w:w="1418" w:type="dxa"/>
          </w:tcPr>
          <w:p w14:paraId="6FB0CFC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207E4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529 (87.7)</w:t>
            </w:r>
          </w:p>
          <w:p w14:paraId="12995A6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74 (12.3)</w:t>
            </w:r>
          </w:p>
        </w:tc>
        <w:tc>
          <w:tcPr>
            <w:tcW w:w="1417" w:type="dxa"/>
          </w:tcPr>
          <w:p w14:paraId="202E4849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A97DFB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Chi(3)=5.1, p=0.17</w:t>
            </w:r>
          </w:p>
        </w:tc>
      </w:tr>
      <w:tr w:rsidR="00611C22" w:rsidRPr="001B08F2" w14:paraId="1FB84CA0" w14:textId="77777777" w:rsidTr="002357EE">
        <w:trPr>
          <w:trHeight w:val="629"/>
        </w:trPr>
        <w:tc>
          <w:tcPr>
            <w:tcW w:w="2122" w:type="dxa"/>
          </w:tcPr>
          <w:p w14:paraId="5136C455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Lives with smoker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3D16D4E9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19 (76.0)</w:t>
            </w:r>
          </w:p>
        </w:tc>
        <w:tc>
          <w:tcPr>
            <w:tcW w:w="1559" w:type="dxa"/>
          </w:tcPr>
          <w:p w14:paraId="2FF2B4EE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103 (60.2)</w:t>
            </w:r>
          </w:p>
        </w:tc>
        <w:tc>
          <w:tcPr>
            <w:tcW w:w="1559" w:type="dxa"/>
          </w:tcPr>
          <w:p w14:paraId="0D13D07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197 (57.8)</w:t>
            </w:r>
          </w:p>
        </w:tc>
        <w:tc>
          <w:tcPr>
            <w:tcW w:w="1418" w:type="dxa"/>
          </w:tcPr>
          <w:p w14:paraId="4C318CC5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351 (58.2)</w:t>
            </w:r>
          </w:p>
        </w:tc>
        <w:tc>
          <w:tcPr>
            <w:tcW w:w="1417" w:type="dxa"/>
          </w:tcPr>
          <w:p w14:paraId="23F2411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Chi(3)=5.5, p=0.14</w:t>
            </w:r>
          </w:p>
        </w:tc>
      </w:tr>
      <w:tr w:rsidR="00611C22" w:rsidRPr="001B08F2" w14:paraId="6F943C5E" w14:textId="77777777" w:rsidTr="002357EE">
        <w:trPr>
          <w:trHeight w:val="699"/>
        </w:trPr>
        <w:tc>
          <w:tcPr>
            <w:tcW w:w="2122" w:type="dxa"/>
          </w:tcPr>
          <w:p w14:paraId="7C606938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Past treatments tried </w:t>
            </w:r>
            <w:r w:rsidRPr="001B08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B1740B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Varenicline</w:t>
            </w:r>
          </w:p>
          <w:p w14:paraId="47BD96A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F49312D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NRT</w:t>
            </w:r>
          </w:p>
          <w:p w14:paraId="45F06124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1CB7B18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Bupropion</w:t>
            </w:r>
          </w:p>
          <w:p w14:paraId="663E1977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63CA96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 xml:space="preserve">     None</w:t>
            </w:r>
          </w:p>
        </w:tc>
        <w:tc>
          <w:tcPr>
            <w:tcW w:w="1559" w:type="dxa"/>
          </w:tcPr>
          <w:p w14:paraId="4A5FCCF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846C591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16417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4 (16.0)</w:t>
            </w:r>
          </w:p>
          <w:p w14:paraId="26DA3A6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EBEB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9 (36.0)</w:t>
            </w:r>
          </w:p>
          <w:p w14:paraId="73E7F2C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5AD81A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C211C4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47EBC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15 (60.0)</w:t>
            </w:r>
          </w:p>
        </w:tc>
        <w:tc>
          <w:tcPr>
            <w:tcW w:w="1559" w:type="dxa"/>
          </w:tcPr>
          <w:p w14:paraId="3B2BF18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DE8F0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21F375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27 (15.8)</w:t>
            </w:r>
          </w:p>
          <w:p w14:paraId="0985A94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BB86C5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71 (41.5)</w:t>
            </w:r>
          </w:p>
          <w:p w14:paraId="202E1114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51FA1E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   (0.6)</w:t>
            </w:r>
          </w:p>
          <w:p w14:paraId="3DF5202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E0189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87 (50.9)</w:t>
            </w:r>
          </w:p>
        </w:tc>
        <w:tc>
          <w:tcPr>
            <w:tcW w:w="1559" w:type="dxa"/>
          </w:tcPr>
          <w:p w14:paraId="531B51A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198CB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1379EF9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32 (9.4)</w:t>
            </w:r>
          </w:p>
          <w:p w14:paraId="6DDA782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40EEE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160 (46.9)</w:t>
            </w:r>
          </w:p>
          <w:p w14:paraId="631AC3C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D48BD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5 (1.5)</w:t>
            </w:r>
          </w:p>
          <w:p w14:paraId="3906ABC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F99D61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168 (49.3)</w:t>
            </w:r>
          </w:p>
        </w:tc>
        <w:tc>
          <w:tcPr>
            <w:tcW w:w="1418" w:type="dxa"/>
          </w:tcPr>
          <w:p w14:paraId="36177E23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4ECDC5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38DC39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85 (14.1)</w:t>
            </w:r>
          </w:p>
          <w:p w14:paraId="506578DB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DA570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301 (49.9)</w:t>
            </w:r>
          </w:p>
          <w:p w14:paraId="56498FD8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20255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6 (1.0)</w:t>
            </w:r>
          </w:p>
          <w:p w14:paraId="6F4451B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AFFC9A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269 (44.6)</w:t>
            </w:r>
          </w:p>
        </w:tc>
        <w:tc>
          <w:tcPr>
            <w:tcW w:w="1417" w:type="dxa"/>
          </w:tcPr>
          <w:p w14:paraId="31E7BBFF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24058C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58C99A" w14:textId="77777777" w:rsidR="00B64389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Chi(3)=5.7,</w:t>
            </w:r>
          </w:p>
          <w:p w14:paraId="5AF59284" w14:textId="38C2CDAA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p=0.12</w:t>
            </w:r>
          </w:p>
          <w:p w14:paraId="1A02B6CF" w14:textId="434E8BED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2E84">
              <w:rPr>
                <w:rFonts w:ascii="Arial" w:hAnsi="Arial" w:cs="Arial"/>
                <w:sz w:val="20"/>
                <w:szCs w:val="20"/>
              </w:rPr>
              <w:t>Chi(</w:t>
            </w:r>
            <w:proofErr w:type="gramEnd"/>
            <w:r w:rsidRPr="00AE2E84">
              <w:rPr>
                <w:rFonts w:ascii="Arial" w:hAnsi="Arial" w:cs="Arial"/>
                <w:sz w:val="20"/>
                <w:szCs w:val="20"/>
              </w:rPr>
              <w:t>3)=4.8, p=0.19</w:t>
            </w:r>
          </w:p>
          <w:p w14:paraId="4412206E" w14:textId="77777777" w:rsidR="00B64389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Chi(3)=0.9,</w:t>
            </w:r>
          </w:p>
          <w:p w14:paraId="752BE967" w14:textId="4199CB1E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p=0.64</w:t>
            </w:r>
          </w:p>
          <w:p w14:paraId="30A61C30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Chi(3)=5.3, p=0.16</w:t>
            </w:r>
          </w:p>
        </w:tc>
      </w:tr>
      <w:tr w:rsidR="00611C22" w:rsidRPr="001B08F2" w14:paraId="419E13D0" w14:textId="77777777" w:rsidTr="002357EE">
        <w:trPr>
          <w:trHeight w:val="629"/>
        </w:trPr>
        <w:tc>
          <w:tcPr>
            <w:tcW w:w="2122" w:type="dxa"/>
          </w:tcPr>
          <w:p w14:paraId="24DCE7AC" w14:textId="77777777" w:rsidR="00611C22" w:rsidRPr="001B08F2" w:rsidRDefault="00611C22" w:rsidP="002357E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8F2">
              <w:rPr>
                <w:rFonts w:ascii="Arial" w:hAnsi="Arial" w:cs="Arial"/>
                <w:bCs/>
                <w:sz w:val="20"/>
                <w:szCs w:val="20"/>
              </w:rPr>
              <w:t>Tried EC in the past</w:t>
            </w:r>
            <w:r w:rsidRPr="001B0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8F2">
              <w:rPr>
                <w:rFonts w:ascii="Arial" w:hAnsi="Arial" w:cs="Arial"/>
                <w:bCs/>
                <w:sz w:val="20"/>
                <w:szCs w:val="20"/>
              </w:rPr>
              <w:t>N (%)</w:t>
            </w:r>
            <w:r w:rsidRPr="001B0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49B07F56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10 (40.0)</w:t>
            </w:r>
          </w:p>
        </w:tc>
        <w:tc>
          <w:tcPr>
            <w:tcW w:w="1559" w:type="dxa"/>
          </w:tcPr>
          <w:p w14:paraId="1311D585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91 (53.2)</w:t>
            </w:r>
          </w:p>
        </w:tc>
        <w:tc>
          <w:tcPr>
            <w:tcW w:w="1559" w:type="dxa"/>
          </w:tcPr>
          <w:p w14:paraId="2E390989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156 (45.8)</w:t>
            </w:r>
          </w:p>
        </w:tc>
        <w:tc>
          <w:tcPr>
            <w:tcW w:w="1418" w:type="dxa"/>
          </w:tcPr>
          <w:p w14:paraId="5D2FABC7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298 (49.2)</w:t>
            </w:r>
          </w:p>
        </w:tc>
        <w:tc>
          <w:tcPr>
            <w:tcW w:w="1417" w:type="dxa"/>
          </w:tcPr>
          <w:p w14:paraId="08DDD76D" w14:textId="77777777" w:rsidR="00611C22" w:rsidRPr="00AE2E84" w:rsidRDefault="00611C22" w:rsidP="002357EE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E84">
              <w:rPr>
                <w:rFonts w:ascii="Arial" w:hAnsi="Arial" w:cs="Arial"/>
                <w:sz w:val="20"/>
                <w:szCs w:val="20"/>
              </w:rPr>
              <w:t>Chi(3)=3.4, p=0.33</w:t>
            </w:r>
          </w:p>
        </w:tc>
      </w:tr>
    </w:tbl>
    <w:p w14:paraId="686AFAA3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sz w:val="20"/>
          <w:szCs w:val="20"/>
        </w:rPr>
      </w:pPr>
    </w:p>
    <w:p w14:paraId="6B1E2484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>^ FTCD=Fagerstrom Test of Cigarette Dependence</w:t>
      </w:r>
    </w:p>
    <w:p w14:paraId="7E6BCBF8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>* Some participants had tried more than one treatment option</w:t>
      </w:r>
    </w:p>
    <w:p w14:paraId="087CD837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># For education, we estimated Odds Ratio using ordinal regression</w:t>
      </w:r>
    </w:p>
    <w:p w14:paraId="387F77D8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sz w:val="20"/>
          <w:szCs w:val="20"/>
        </w:rPr>
      </w:pPr>
    </w:p>
    <w:p w14:paraId="0D256659" w14:textId="77777777" w:rsidR="00611C22" w:rsidRPr="001B08F2" w:rsidRDefault="00611C22" w:rsidP="00611C22">
      <w:pPr>
        <w:rPr>
          <w:rFonts w:ascii="Arial" w:hAnsi="Arial" w:cs="Arial"/>
          <w:b/>
          <w:bCs/>
          <w:sz w:val="20"/>
          <w:szCs w:val="20"/>
        </w:rPr>
      </w:pPr>
    </w:p>
    <w:p w14:paraId="5BB8D9D1" w14:textId="77777777" w:rsidR="00611C22" w:rsidRDefault="00611C22" w:rsidP="00611C22">
      <w:pPr>
        <w:rPr>
          <w:rFonts w:ascii="Arial" w:hAnsi="Arial" w:cs="Arial"/>
          <w:b/>
          <w:sz w:val="24"/>
          <w:szCs w:val="24"/>
        </w:rPr>
      </w:pPr>
      <w:r w:rsidRPr="001B08F2">
        <w:rPr>
          <w:rFonts w:ascii="Arial" w:hAnsi="Arial" w:cs="Arial"/>
          <w:b/>
          <w:bCs/>
          <w:sz w:val="20"/>
          <w:szCs w:val="20"/>
        </w:rPr>
        <w:br w:type="page"/>
      </w:r>
      <w:bookmarkStart w:id="1" w:name="_Hlk131619892"/>
      <w:r w:rsidRPr="00FA5D2D">
        <w:rPr>
          <w:rFonts w:ascii="Arial" w:hAnsi="Arial" w:cs="Arial"/>
          <w:b/>
          <w:sz w:val="24"/>
          <w:szCs w:val="24"/>
        </w:rPr>
        <w:lastRenderedPageBreak/>
        <w:t>Supporting</w:t>
      </w:r>
      <w:r w:rsidRPr="001B08F2">
        <w:rPr>
          <w:rFonts w:ascii="Arial" w:hAnsi="Arial" w:cs="Arial"/>
          <w:b/>
          <w:sz w:val="24"/>
          <w:szCs w:val="24"/>
        </w:rPr>
        <w:t xml:space="preserve"> Table 3. Baseline characteristics of participants providing vs. not providing a cotinine reading at EOP</w:t>
      </w:r>
    </w:p>
    <w:p w14:paraId="5D890110" w14:textId="77777777" w:rsidR="00611C22" w:rsidRPr="001B08F2" w:rsidRDefault="00611C22" w:rsidP="00611C2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87" w:type="dxa"/>
        <w:tblLayout w:type="fixed"/>
        <w:tblLook w:val="04A0" w:firstRow="1" w:lastRow="0" w:firstColumn="1" w:lastColumn="0" w:noHBand="0" w:noVBand="1"/>
      </w:tblPr>
      <w:tblGrid>
        <w:gridCol w:w="1803"/>
        <w:gridCol w:w="2608"/>
        <w:gridCol w:w="2438"/>
        <w:gridCol w:w="2438"/>
      </w:tblGrid>
      <w:tr w:rsidR="00611C22" w:rsidRPr="001B08F2" w14:paraId="6AD90FF9" w14:textId="77777777" w:rsidTr="002357EE">
        <w:tc>
          <w:tcPr>
            <w:tcW w:w="1803" w:type="dxa"/>
          </w:tcPr>
          <w:p w14:paraId="6BFAB05B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B4C8255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130A051" w14:textId="77777777" w:rsidR="00611C22" w:rsidRPr="001B08F2" w:rsidRDefault="00611C22" w:rsidP="0023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bCs/>
                <w:sz w:val="20"/>
                <w:szCs w:val="20"/>
              </w:rPr>
              <w:t>Not missing</w:t>
            </w:r>
          </w:p>
        </w:tc>
        <w:tc>
          <w:tcPr>
            <w:tcW w:w="2438" w:type="dxa"/>
          </w:tcPr>
          <w:p w14:paraId="11830810" w14:textId="77777777" w:rsidR="00611C22" w:rsidRPr="001B08F2" w:rsidRDefault="00611C22" w:rsidP="0023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bCs/>
                <w:sz w:val="20"/>
                <w:szCs w:val="20"/>
              </w:rPr>
              <w:t>Missing</w:t>
            </w:r>
          </w:p>
        </w:tc>
      </w:tr>
      <w:tr w:rsidR="00611C22" w:rsidRPr="001B08F2" w14:paraId="3F9E74A6" w14:textId="77777777" w:rsidTr="002357EE">
        <w:tc>
          <w:tcPr>
            <w:tcW w:w="1803" w:type="dxa"/>
            <w:vMerge w:val="restart"/>
          </w:tcPr>
          <w:p w14:paraId="2446AC35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4944B2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D3988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bCs/>
                <w:sz w:val="20"/>
                <w:szCs w:val="20"/>
              </w:rPr>
              <w:t>Abstainers</w:t>
            </w:r>
          </w:p>
        </w:tc>
        <w:tc>
          <w:tcPr>
            <w:tcW w:w="2608" w:type="dxa"/>
          </w:tcPr>
          <w:p w14:paraId="58F4DA37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Cotinine: median(IQR)</w:t>
            </w:r>
          </w:p>
          <w:p w14:paraId="44645895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N=100-81</w:t>
            </w:r>
          </w:p>
        </w:tc>
        <w:tc>
          <w:tcPr>
            <w:tcW w:w="2438" w:type="dxa"/>
          </w:tcPr>
          <w:p w14:paraId="58A7157C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89.8 (51.0-132.0)</w:t>
            </w:r>
          </w:p>
        </w:tc>
        <w:tc>
          <w:tcPr>
            <w:tcW w:w="2438" w:type="dxa"/>
          </w:tcPr>
          <w:p w14:paraId="1CF00938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103 (69.6-157.0)</w:t>
            </w:r>
          </w:p>
        </w:tc>
      </w:tr>
      <w:tr w:rsidR="00611C22" w:rsidRPr="001B08F2" w14:paraId="029569E0" w14:textId="77777777" w:rsidTr="002357EE">
        <w:trPr>
          <w:trHeight w:val="378"/>
        </w:trPr>
        <w:tc>
          <w:tcPr>
            <w:tcW w:w="1803" w:type="dxa"/>
            <w:vMerge/>
          </w:tcPr>
          <w:p w14:paraId="3CEDCCD6" w14:textId="77777777" w:rsidR="00611C22" w:rsidRPr="001B08F2" w:rsidRDefault="00611C22" w:rsidP="0023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9D800FE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CPD: median(IQR)</w:t>
            </w:r>
          </w:p>
          <w:p w14:paraId="3EAABC2F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N=108-88</w:t>
            </w:r>
          </w:p>
        </w:tc>
        <w:tc>
          <w:tcPr>
            <w:tcW w:w="2438" w:type="dxa"/>
          </w:tcPr>
          <w:p w14:paraId="37021B7C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(5-12.5)</w:t>
            </w:r>
          </w:p>
        </w:tc>
        <w:tc>
          <w:tcPr>
            <w:tcW w:w="2438" w:type="dxa"/>
          </w:tcPr>
          <w:p w14:paraId="66E537AA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(5-12)</w:t>
            </w:r>
          </w:p>
        </w:tc>
      </w:tr>
      <w:tr w:rsidR="00611C22" w:rsidRPr="001B08F2" w14:paraId="73C66BA8" w14:textId="77777777" w:rsidTr="002357EE">
        <w:tc>
          <w:tcPr>
            <w:tcW w:w="1803" w:type="dxa"/>
            <w:vMerge/>
          </w:tcPr>
          <w:p w14:paraId="390B662E" w14:textId="77777777" w:rsidR="00611C22" w:rsidRPr="001B08F2" w:rsidRDefault="00611C22" w:rsidP="0023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55BC836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FNDT: mean(SD)</w:t>
            </w:r>
          </w:p>
          <w:p w14:paraId="2D1C6D66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N=108-88</w:t>
            </w:r>
          </w:p>
        </w:tc>
        <w:tc>
          <w:tcPr>
            <w:tcW w:w="2438" w:type="dxa"/>
          </w:tcPr>
          <w:p w14:paraId="369DBB38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3.6 (2.0)</w:t>
            </w:r>
          </w:p>
        </w:tc>
        <w:tc>
          <w:tcPr>
            <w:tcW w:w="2438" w:type="dxa"/>
          </w:tcPr>
          <w:p w14:paraId="5C243307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3.9 (2.1)</w:t>
            </w:r>
          </w:p>
        </w:tc>
      </w:tr>
      <w:tr w:rsidR="00611C22" w:rsidRPr="001B08F2" w14:paraId="59EE655D" w14:textId="77777777" w:rsidTr="002357EE">
        <w:tc>
          <w:tcPr>
            <w:tcW w:w="1803" w:type="dxa"/>
            <w:vMerge w:val="restart"/>
          </w:tcPr>
          <w:p w14:paraId="1E1CFD40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2C4568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6F99B9" w14:textId="7C44D388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bCs/>
                <w:sz w:val="20"/>
                <w:szCs w:val="20"/>
              </w:rPr>
              <w:t>Dual-users</w:t>
            </w:r>
            <w:r w:rsidR="00043CC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8" w:type="dxa"/>
          </w:tcPr>
          <w:p w14:paraId="5E691A1C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Cotinine median(IQR)</w:t>
            </w:r>
          </w:p>
          <w:p w14:paraId="011B7E17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N=114-73</w:t>
            </w:r>
          </w:p>
        </w:tc>
        <w:tc>
          <w:tcPr>
            <w:tcW w:w="2438" w:type="dxa"/>
          </w:tcPr>
          <w:p w14:paraId="16C0EAA3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127 (81.3-129)</w:t>
            </w:r>
          </w:p>
        </w:tc>
        <w:tc>
          <w:tcPr>
            <w:tcW w:w="2438" w:type="dxa"/>
          </w:tcPr>
          <w:p w14:paraId="01F61E20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129 (89.4-196.0)</w:t>
            </w:r>
          </w:p>
        </w:tc>
      </w:tr>
      <w:tr w:rsidR="00611C22" w:rsidRPr="001B08F2" w14:paraId="031C82ED" w14:textId="77777777" w:rsidTr="002357EE">
        <w:tc>
          <w:tcPr>
            <w:tcW w:w="1803" w:type="dxa"/>
            <w:vMerge/>
          </w:tcPr>
          <w:p w14:paraId="29B377AB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6502A9DE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CPD: median(IQR)</w:t>
            </w:r>
          </w:p>
          <w:p w14:paraId="323BA62E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N=121-78</w:t>
            </w:r>
          </w:p>
        </w:tc>
        <w:tc>
          <w:tcPr>
            <w:tcW w:w="2438" w:type="dxa"/>
          </w:tcPr>
          <w:p w14:paraId="35630835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(10-20)</w:t>
            </w:r>
          </w:p>
        </w:tc>
        <w:tc>
          <w:tcPr>
            <w:tcW w:w="2438" w:type="dxa"/>
          </w:tcPr>
          <w:p w14:paraId="333E9666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(6-15)</w:t>
            </w:r>
          </w:p>
        </w:tc>
      </w:tr>
      <w:tr w:rsidR="00611C22" w:rsidRPr="001B08F2" w14:paraId="736F7ED0" w14:textId="77777777" w:rsidTr="002357EE">
        <w:tc>
          <w:tcPr>
            <w:tcW w:w="1803" w:type="dxa"/>
            <w:vMerge/>
          </w:tcPr>
          <w:p w14:paraId="77D77697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1FED7D6A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FNDT: mean(SD)</w:t>
            </w:r>
          </w:p>
          <w:p w14:paraId="74F10DF7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N=121-78</w:t>
            </w:r>
          </w:p>
        </w:tc>
        <w:tc>
          <w:tcPr>
            <w:tcW w:w="2438" w:type="dxa"/>
          </w:tcPr>
          <w:p w14:paraId="5EB1C15A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4.8 (2.0)</w:t>
            </w:r>
          </w:p>
        </w:tc>
        <w:tc>
          <w:tcPr>
            <w:tcW w:w="2438" w:type="dxa"/>
          </w:tcPr>
          <w:p w14:paraId="64538704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4.1 (2.0)</w:t>
            </w:r>
          </w:p>
        </w:tc>
      </w:tr>
      <w:tr w:rsidR="00611C22" w:rsidRPr="001B08F2" w14:paraId="3C6D6234" w14:textId="77777777" w:rsidTr="002357EE">
        <w:tc>
          <w:tcPr>
            <w:tcW w:w="1803" w:type="dxa"/>
            <w:vMerge w:val="restart"/>
          </w:tcPr>
          <w:p w14:paraId="1760F404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7DFA11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EF5C5A" w14:textId="77777777" w:rsidR="00611C22" w:rsidRPr="001B08F2" w:rsidRDefault="00611C22" w:rsidP="0023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8F2">
              <w:rPr>
                <w:rFonts w:ascii="Arial" w:hAnsi="Arial" w:cs="Arial"/>
                <w:b/>
                <w:bCs/>
                <w:sz w:val="20"/>
                <w:szCs w:val="20"/>
              </w:rPr>
              <w:t>Reducers</w:t>
            </w:r>
          </w:p>
        </w:tc>
        <w:tc>
          <w:tcPr>
            <w:tcW w:w="2608" w:type="dxa"/>
          </w:tcPr>
          <w:p w14:paraId="4DB6E467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Cotinine: median(IQR)</w:t>
            </w:r>
          </w:p>
          <w:p w14:paraId="7C6518FC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N=168-168</w:t>
            </w:r>
          </w:p>
        </w:tc>
        <w:tc>
          <w:tcPr>
            <w:tcW w:w="2438" w:type="dxa"/>
          </w:tcPr>
          <w:p w14:paraId="4D7C6605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116.5 (81.1-173.5)</w:t>
            </w:r>
          </w:p>
        </w:tc>
        <w:tc>
          <w:tcPr>
            <w:tcW w:w="2438" w:type="dxa"/>
          </w:tcPr>
          <w:p w14:paraId="3862AC01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129 (87.0-171.5)</w:t>
            </w:r>
          </w:p>
        </w:tc>
      </w:tr>
      <w:tr w:rsidR="00611C22" w:rsidRPr="001B08F2" w14:paraId="2951F3BB" w14:textId="77777777" w:rsidTr="002357EE">
        <w:tc>
          <w:tcPr>
            <w:tcW w:w="1803" w:type="dxa"/>
            <w:vMerge/>
          </w:tcPr>
          <w:p w14:paraId="4B5D3570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1D7EDA4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CPD: median(IQR)</w:t>
            </w:r>
          </w:p>
          <w:p w14:paraId="63C49241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N=181-177</w:t>
            </w:r>
          </w:p>
        </w:tc>
        <w:tc>
          <w:tcPr>
            <w:tcW w:w="2438" w:type="dxa"/>
          </w:tcPr>
          <w:p w14:paraId="072BB41D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(10-20)</w:t>
            </w:r>
          </w:p>
        </w:tc>
        <w:tc>
          <w:tcPr>
            <w:tcW w:w="2438" w:type="dxa"/>
          </w:tcPr>
          <w:p w14:paraId="32A9709D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10 (8-20)</w:t>
            </w:r>
          </w:p>
        </w:tc>
      </w:tr>
      <w:tr w:rsidR="00611C22" w:rsidRPr="001B08F2" w14:paraId="2064B20A" w14:textId="77777777" w:rsidTr="002357EE">
        <w:tc>
          <w:tcPr>
            <w:tcW w:w="1803" w:type="dxa"/>
            <w:vMerge/>
          </w:tcPr>
          <w:p w14:paraId="4800055B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3DA4548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FNDT: mean(SD)</w:t>
            </w:r>
          </w:p>
          <w:p w14:paraId="27A0B11A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N=181-177</w:t>
            </w:r>
          </w:p>
        </w:tc>
        <w:tc>
          <w:tcPr>
            <w:tcW w:w="2438" w:type="dxa"/>
          </w:tcPr>
          <w:p w14:paraId="5AB6F308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4.6 (2.0)</w:t>
            </w:r>
          </w:p>
        </w:tc>
        <w:tc>
          <w:tcPr>
            <w:tcW w:w="2438" w:type="dxa"/>
          </w:tcPr>
          <w:p w14:paraId="379669C6" w14:textId="77777777" w:rsidR="00611C22" w:rsidRPr="001B08F2" w:rsidRDefault="00611C22" w:rsidP="002357EE">
            <w:pPr>
              <w:rPr>
                <w:rFonts w:ascii="Arial" w:hAnsi="Arial" w:cs="Arial"/>
                <w:sz w:val="20"/>
                <w:szCs w:val="20"/>
              </w:rPr>
            </w:pPr>
            <w:r w:rsidRPr="001B08F2">
              <w:rPr>
                <w:rFonts w:ascii="Arial" w:hAnsi="Arial" w:cs="Arial"/>
                <w:sz w:val="20"/>
                <w:szCs w:val="20"/>
              </w:rPr>
              <w:t>4.1 (2.2)</w:t>
            </w:r>
          </w:p>
        </w:tc>
      </w:tr>
    </w:tbl>
    <w:p w14:paraId="520EECB1" w14:textId="114C1ACB" w:rsidR="00611C22" w:rsidRPr="00FB0A6A" w:rsidRDefault="00043CC4" w:rsidP="00611C22">
      <w:pPr>
        <w:rPr>
          <w:rFonts w:ascii="Arial" w:hAnsi="Arial" w:cs="Arial"/>
          <w:bCs/>
          <w:sz w:val="20"/>
          <w:szCs w:val="20"/>
        </w:rPr>
      </w:pPr>
      <w:r w:rsidRPr="00FB0A6A">
        <w:rPr>
          <w:rFonts w:ascii="Arial" w:hAnsi="Arial" w:cs="Arial"/>
          <w:bCs/>
          <w:sz w:val="20"/>
          <w:szCs w:val="20"/>
        </w:rPr>
        <w:t xml:space="preserve">*Dual users are defined as </w:t>
      </w:r>
      <w:r w:rsidR="00EB3921" w:rsidRPr="00FB0A6A">
        <w:rPr>
          <w:rFonts w:ascii="Arial" w:hAnsi="Arial" w:cs="Arial"/>
          <w:bCs/>
          <w:sz w:val="20"/>
          <w:szCs w:val="20"/>
        </w:rPr>
        <w:t>smokers currently using NRT or EC</w:t>
      </w:r>
      <w:r w:rsidRPr="00FB0A6A">
        <w:rPr>
          <w:rFonts w:ascii="Arial" w:hAnsi="Arial" w:cs="Arial"/>
          <w:bCs/>
          <w:sz w:val="20"/>
          <w:szCs w:val="20"/>
        </w:rPr>
        <w:t xml:space="preserve"> </w:t>
      </w:r>
    </w:p>
    <w:p w14:paraId="219B31F2" w14:textId="77777777" w:rsidR="00611C22" w:rsidRPr="001B08F2" w:rsidRDefault="00611C22" w:rsidP="00611C22">
      <w:pPr>
        <w:rPr>
          <w:rFonts w:ascii="Arial" w:hAnsi="Arial" w:cs="Arial"/>
          <w:b/>
          <w:sz w:val="20"/>
          <w:szCs w:val="20"/>
        </w:rPr>
      </w:pPr>
      <w:r w:rsidRPr="001B08F2">
        <w:rPr>
          <w:rFonts w:ascii="Arial" w:hAnsi="Arial" w:cs="Arial"/>
          <w:b/>
          <w:sz w:val="20"/>
          <w:szCs w:val="20"/>
        </w:rPr>
        <w:br w:type="page"/>
      </w:r>
    </w:p>
    <w:p w14:paraId="59D7DD1D" w14:textId="77777777" w:rsidR="00611C22" w:rsidRPr="001B08F2" w:rsidRDefault="00611C22" w:rsidP="00611C22">
      <w:pPr>
        <w:rPr>
          <w:rFonts w:ascii="Arial" w:hAnsi="Arial" w:cs="Arial"/>
          <w:bCs/>
          <w:sz w:val="24"/>
          <w:szCs w:val="24"/>
        </w:rPr>
      </w:pPr>
      <w:r w:rsidRPr="00FA5D2D">
        <w:rPr>
          <w:rFonts w:ascii="Arial" w:hAnsi="Arial" w:cs="Arial"/>
          <w:b/>
          <w:sz w:val="24"/>
          <w:szCs w:val="24"/>
        </w:rPr>
        <w:lastRenderedPageBreak/>
        <w:t>Supporting</w:t>
      </w:r>
      <w:r w:rsidRPr="001B08F2">
        <w:rPr>
          <w:rFonts w:ascii="Arial" w:hAnsi="Arial" w:cs="Arial"/>
          <w:b/>
          <w:sz w:val="24"/>
          <w:szCs w:val="24"/>
        </w:rPr>
        <w:t xml:space="preserve"> Table 4. Adverse and other birth and maternal outcomes in abstainers using EC and NRT  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985"/>
      </w:tblGrid>
      <w:tr w:rsidR="00611C22" w:rsidRPr="001B08F2" w14:paraId="322074C9" w14:textId="77777777" w:rsidTr="002357EE">
        <w:trPr>
          <w:trHeight w:val="795"/>
        </w:trPr>
        <w:tc>
          <w:tcPr>
            <w:tcW w:w="2689" w:type="dxa"/>
          </w:tcPr>
          <w:p w14:paraId="494A9752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984" w:type="dxa"/>
          </w:tcPr>
          <w:p w14:paraId="4D9C134F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Abstinent using EC N=127</w:t>
            </w:r>
          </w:p>
        </w:tc>
        <w:tc>
          <w:tcPr>
            <w:tcW w:w="2126" w:type="dxa"/>
          </w:tcPr>
          <w:p w14:paraId="779D9477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Abstinent using NRT N=39</w:t>
            </w:r>
          </w:p>
        </w:tc>
        <w:tc>
          <w:tcPr>
            <w:tcW w:w="1985" w:type="dxa"/>
          </w:tcPr>
          <w:p w14:paraId="7355801B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Difference^</w:t>
            </w:r>
          </w:p>
        </w:tc>
      </w:tr>
      <w:tr w:rsidR="00611C22" w:rsidRPr="001B08F2" w14:paraId="74259A27" w14:textId="77777777" w:rsidTr="002357EE">
        <w:trPr>
          <w:trHeight w:val="387"/>
        </w:trPr>
        <w:tc>
          <w:tcPr>
            <w:tcW w:w="2689" w:type="dxa"/>
          </w:tcPr>
          <w:p w14:paraId="222D08EE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Miscarriage N (%)</w:t>
            </w:r>
          </w:p>
        </w:tc>
        <w:tc>
          <w:tcPr>
            <w:tcW w:w="1984" w:type="dxa"/>
          </w:tcPr>
          <w:p w14:paraId="34BC57FF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 (0.8)</w:t>
            </w:r>
          </w:p>
        </w:tc>
        <w:tc>
          <w:tcPr>
            <w:tcW w:w="2126" w:type="dxa"/>
          </w:tcPr>
          <w:p w14:paraId="38889AB1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6BA355F5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4D46BD36" w14:textId="77777777" w:rsidTr="002357EE">
        <w:trPr>
          <w:trHeight w:val="266"/>
        </w:trPr>
        <w:tc>
          <w:tcPr>
            <w:tcW w:w="2689" w:type="dxa"/>
          </w:tcPr>
          <w:p w14:paraId="6197B7A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Stillbirth N (%)</w:t>
            </w:r>
          </w:p>
        </w:tc>
        <w:tc>
          <w:tcPr>
            <w:tcW w:w="1984" w:type="dxa"/>
          </w:tcPr>
          <w:p w14:paraId="146CD09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2126" w:type="dxa"/>
          </w:tcPr>
          <w:p w14:paraId="2D8B0BAC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4A4B7EA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2973A3E1" w14:textId="77777777" w:rsidTr="002357EE">
        <w:trPr>
          <w:trHeight w:val="269"/>
        </w:trPr>
        <w:tc>
          <w:tcPr>
            <w:tcW w:w="2689" w:type="dxa"/>
          </w:tcPr>
          <w:p w14:paraId="2DD593B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Neonatal death N (%)</w:t>
            </w:r>
          </w:p>
        </w:tc>
        <w:tc>
          <w:tcPr>
            <w:tcW w:w="1984" w:type="dxa"/>
          </w:tcPr>
          <w:p w14:paraId="759097D0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2126" w:type="dxa"/>
          </w:tcPr>
          <w:p w14:paraId="471CF994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3D9F75B6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4AB8F50B" w14:textId="77777777" w:rsidTr="002357EE">
        <w:trPr>
          <w:trHeight w:val="259"/>
        </w:trPr>
        <w:tc>
          <w:tcPr>
            <w:tcW w:w="2689" w:type="dxa"/>
          </w:tcPr>
          <w:p w14:paraId="5462C3A2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Postnatal death N (%)</w:t>
            </w:r>
          </w:p>
        </w:tc>
        <w:tc>
          <w:tcPr>
            <w:tcW w:w="1984" w:type="dxa"/>
          </w:tcPr>
          <w:p w14:paraId="6BF7EFF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2126" w:type="dxa"/>
          </w:tcPr>
          <w:p w14:paraId="21BE004C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111E1930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47382DDE" w14:textId="77777777" w:rsidTr="002357EE">
        <w:trPr>
          <w:trHeight w:val="263"/>
        </w:trPr>
        <w:tc>
          <w:tcPr>
            <w:tcW w:w="2689" w:type="dxa"/>
          </w:tcPr>
          <w:p w14:paraId="349D8016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Maternal death N (%)</w:t>
            </w:r>
          </w:p>
        </w:tc>
        <w:tc>
          <w:tcPr>
            <w:tcW w:w="1984" w:type="dxa"/>
          </w:tcPr>
          <w:p w14:paraId="1947A4B6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2126" w:type="dxa"/>
          </w:tcPr>
          <w:p w14:paraId="6C868FFD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014ECDC2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5609C540" w14:textId="77777777" w:rsidTr="002357EE">
        <w:trPr>
          <w:trHeight w:val="307"/>
        </w:trPr>
        <w:tc>
          <w:tcPr>
            <w:tcW w:w="2689" w:type="dxa"/>
          </w:tcPr>
          <w:p w14:paraId="514485CD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Preterm birth N (%)</w:t>
            </w:r>
          </w:p>
        </w:tc>
        <w:tc>
          <w:tcPr>
            <w:tcW w:w="1984" w:type="dxa"/>
          </w:tcPr>
          <w:p w14:paraId="4CCDDAD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10 (7.9)</w:t>
            </w:r>
          </w:p>
        </w:tc>
        <w:tc>
          <w:tcPr>
            <w:tcW w:w="2126" w:type="dxa"/>
          </w:tcPr>
          <w:p w14:paraId="1051745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 (2.6)</w:t>
            </w:r>
          </w:p>
        </w:tc>
        <w:tc>
          <w:tcPr>
            <w:tcW w:w="1985" w:type="dxa"/>
          </w:tcPr>
          <w:p w14:paraId="1FE9590B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0.32 (0.04-2.45)</w:t>
            </w:r>
          </w:p>
        </w:tc>
      </w:tr>
      <w:tr w:rsidR="00611C22" w:rsidRPr="001B08F2" w14:paraId="2A0B70E4" w14:textId="77777777" w:rsidTr="002357EE">
        <w:trPr>
          <w:trHeight w:val="585"/>
        </w:trPr>
        <w:tc>
          <w:tcPr>
            <w:tcW w:w="2689" w:type="dxa"/>
          </w:tcPr>
          <w:p w14:paraId="4FE10250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Low birthweight </w:t>
            </w:r>
          </w:p>
          <w:p w14:paraId="06229DA5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 (%) N=124- 38</w:t>
            </w:r>
          </w:p>
        </w:tc>
        <w:tc>
          <w:tcPr>
            <w:tcW w:w="1984" w:type="dxa"/>
          </w:tcPr>
          <w:p w14:paraId="7906699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13 (10.5)</w:t>
            </w:r>
          </w:p>
        </w:tc>
        <w:tc>
          <w:tcPr>
            <w:tcW w:w="2126" w:type="dxa"/>
          </w:tcPr>
          <w:p w14:paraId="060E2EA9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 (7.9)</w:t>
            </w:r>
          </w:p>
        </w:tc>
        <w:tc>
          <w:tcPr>
            <w:tcW w:w="1985" w:type="dxa"/>
          </w:tcPr>
          <w:p w14:paraId="6920CAA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0.74 (0.22-2.44)</w:t>
            </w:r>
          </w:p>
        </w:tc>
      </w:tr>
      <w:tr w:rsidR="00611C22" w:rsidRPr="001B08F2" w14:paraId="1BF33071" w14:textId="77777777" w:rsidTr="002357EE">
        <w:trPr>
          <w:trHeight w:val="538"/>
        </w:trPr>
        <w:tc>
          <w:tcPr>
            <w:tcW w:w="2689" w:type="dxa"/>
          </w:tcPr>
          <w:p w14:paraId="13F696D9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NICU admission </w:t>
            </w:r>
          </w:p>
          <w:p w14:paraId="7605C94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 (%)</w:t>
            </w:r>
          </w:p>
        </w:tc>
        <w:tc>
          <w:tcPr>
            <w:tcW w:w="1984" w:type="dxa"/>
          </w:tcPr>
          <w:p w14:paraId="570705A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14 (11.0)</w:t>
            </w:r>
          </w:p>
        </w:tc>
        <w:tc>
          <w:tcPr>
            <w:tcW w:w="2126" w:type="dxa"/>
          </w:tcPr>
          <w:p w14:paraId="4370AA50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 (2.6)</w:t>
            </w:r>
          </w:p>
        </w:tc>
        <w:tc>
          <w:tcPr>
            <w:tcW w:w="1985" w:type="dxa"/>
          </w:tcPr>
          <w:p w14:paraId="5442A650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0.23 (0.03-1.71)</w:t>
            </w:r>
          </w:p>
        </w:tc>
      </w:tr>
      <w:tr w:rsidR="00611C22" w:rsidRPr="001B08F2" w14:paraId="16150274" w14:textId="77777777" w:rsidTr="002357EE">
        <w:trPr>
          <w:trHeight w:val="533"/>
        </w:trPr>
        <w:tc>
          <w:tcPr>
            <w:tcW w:w="2689" w:type="dxa"/>
          </w:tcPr>
          <w:p w14:paraId="5B962FAC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Congenital abnormalities N (%)</w:t>
            </w:r>
          </w:p>
        </w:tc>
        <w:tc>
          <w:tcPr>
            <w:tcW w:w="1984" w:type="dxa"/>
          </w:tcPr>
          <w:p w14:paraId="2BAFC469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4 (3.2)</w:t>
            </w:r>
          </w:p>
        </w:tc>
        <w:tc>
          <w:tcPr>
            <w:tcW w:w="2126" w:type="dxa"/>
          </w:tcPr>
          <w:p w14:paraId="110EAB5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7ACFEF1C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4DD71FE9" w14:textId="77777777" w:rsidTr="002357EE">
        <w:trPr>
          <w:trHeight w:val="1364"/>
        </w:trPr>
        <w:tc>
          <w:tcPr>
            <w:tcW w:w="2689" w:type="dxa"/>
          </w:tcPr>
          <w:p w14:paraId="3F0BEA9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Terminations N (%)</w:t>
            </w:r>
          </w:p>
          <w:p w14:paraId="4733838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-Due to congenital  </w:t>
            </w:r>
          </w:p>
          <w:p w14:paraId="1E491E92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abnormalities</w:t>
            </w:r>
          </w:p>
          <w:p w14:paraId="762682AE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-Due to premature rupture of</w:t>
            </w:r>
          </w:p>
          <w:p w14:paraId="3E703D8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membranes</w:t>
            </w:r>
          </w:p>
        </w:tc>
        <w:tc>
          <w:tcPr>
            <w:tcW w:w="1984" w:type="dxa"/>
          </w:tcPr>
          <w:p w14:paraId="72F548AB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46F1C62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  <w:p w14:paraId="444B8DB9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2188DDF5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AB7BB20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5927A2B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2126" w:type="dxa"/>
          </w:tcPr>
          <w:p w14:paraId="2F65784C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62C4C9AF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  <w:p w14:paraId="327A22C1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2941A56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56C30F0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423C1A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985" w:type="dxa"/>
          </w:tcPr>
          <w:p w14:paraId="3AC8FC29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4B7E783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N/C</w:t>
            </w:r>
          </w:p>
        </w:tc>
      </w:tr>
      <w:tr w:rsidR="00611C22" w:rsidRPr="001B08F2" w14:paraId="7E8DEE73" w14:textId="77777777" w:rsidTr="002357EE">
        <w:trPr>
          <w:trHeight w:val="945"/>
        </w:trPr>
        <w:tc>
          <w:tcPr>
            <w:tcW w:w="2689" w:type="dxa"/>
          </w:tcPr>
          <w:p w14:paraId="50F01B7D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Number of women with any adverse pregnancy outcome </w:t>
            </w: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vertAlign w:val="superscript"/>
                <w:lang w:val="en-US" w:eastAsia="en-GB"/>
              </w:rPr>
              <w:t xml:space="preserve">#  </w:t>
            </w: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 (%)</w:t>
            </w:r>
          </w:p>
        </w:tc>
        <w:tc>
          <w:tcPr>
            <w:tcW w:w="1984" w:type="dxa"/>
          </w:tcPr>
          <w:p w14:paraId="265B6F31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22 (17.3)</w:t>
            </w:r>
          </w:p>
        </w:tc>
        <w:tc>
          <w:tcPr>
            <w:tcW w:w="2126" w:type="dxa"/>
          </w:tcPr>
          <w:p w14:paraId="1CC56A0B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4 (10.3)</w:t>
            </w:r>
          </w:p>
        </w:tc>
        <w:tc>
          <w:tcPr>
            <w:tcW w:w="1985" w:type="dxa"/>
          </w:tcPr>
          <w:p w14:paraId="5C81E729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0.58 (0.21-1.59)</w:t>
            </w:r>
          </w:p>
        </w:tc>
      </w:tr>
      <w:tr w:rsidR="00611C22" w:rsidRPr="001B08F2" w14:paraId="2CA22F70" w14:textId="77777777" w:rsidTr="002357EE">
        <w:trPr>
          <w:trHeight w:val="490"/>
        </w:trPr>
        <w:tc>
          <w:tcPr>
            <w:tcW w:w="2689" w:type="dxa"/>
          </w:tcPr>
          <w:p w14:paraId="2601BAD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Delivery by caesarean section</w:t>
            </w:r>
          </w:p>
        </w:tc>
        <w:tc>
          <w:tcPr>
            <w:tcW w:w="1984" w:type="dxa"/>
          </w:tcPr>
          <w:p w14:paraId="2B68ECAC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32 (25.2)</w:t>
            </w:r>
          </w:p>
        </w:tc>
        <w:tc>
          <w:tcPr>
            <w:tcW w:w="2126" w:type="dxa"/>
          </w:tcPr>
          <w:p w14:paraId="734C48E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13 (33.3)</w:t>
            </w:r>
          </w:p>
        </w:tc>
        <w:tc>
          <w:tcPr>
            <w:tcW w:w="1985" w:type="dxa"/>
          </w:tcPr>
          <w:p w14:paraId="50962F52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1.35 (0.79-2.31)</w:t>
            </w:r>
          </w:p>
        </w:tc>
      </w:tr>
      <w:tr w:rsidR="00611C22" w:rsidRPr="001B08F2" w14:paraId="05B97F00" w14:textId="77777777" w:rsidTr="002357EE">
        <w:trPr>
          <w:trHeight w:val="935"/>
        </w:trPr>
        <w:tc>
          <w:tcPr>
            <w:tcW w:w="2689" w:type="dxa"/>
          </w:tcPr>
          <w:p w14:paraId="65029C9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Gestational age in weeks Mean (SD) </w:t>
            </w:r>
          </w:p>
          <w:p w14:paraId="303D98C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N=126- 39</w:t>
            </w:r>
          </w:p>
        </w:tc>
        <w:tc>
          <w:tcPr>
            <w:tcW w:w="1984" w:type="dxa"/>
          </w:tcPr>
          <w:p w14:paraId="461B014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38.5 (3.0)</w:t>
            </w:r>
          </w:p>
        </w:tc>
        <w:tc>
          <w:tcPr>
            <w:tcW w:w="2126" w:type="dxa"/>
          </w:tcPr>
          <w:p w14:paraId="150CEBB8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38.8 (1.5)</w:t>
            </w:r>
          </w:p>
        </w:tc>
        <w:tc>
          <w:tcPr>
            <w:tcW w:w="1985" w:type="dxa"/>
          </w:tcPr>
          <w:p w14:paraId="2BBBAD0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0.28 </w:t>
            </w:r>
          </w:p>
          <w:p w14:paraId="59EA1F24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(-0.81 to 1.36)</w:t>
            </w:r>
          </w:p>
        </w:tc>
      </w:tr>
      <w:tr w:rsidR="00611C22" w:rsidRPr="001B08F2" w14:paraId="7AE2BA56" w14:textId="77777777" w:rsidTr="002357EE">
        <w:trPr>
          <w:trHeight w:val="635"/>
        </w:trPr>
        <w:tc>
          <w:tcPr>
            <w:tcW w:w="2689" w:type="dxa"/>
          </w:tcPr>
          <w:p w14:paraId="3849CB16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Birth-weight Mean (SD) N= 124-38</w:t>
            </w:r>
          </w:p>
        </w:tc>
        <w:tc>
          <w:tcPr>
            <w:tcW w:w="1984" w:type="dxa"/>
          </w:tcPr>
          <w:p w14:paraId="0200EBA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3.3 (0.7)</w:t>
            </w:r>
          </w:p>
        </w:tc>
        <w:tc>
          <w:tcPr>
            <w:tcW w:w="2126" w:type="dxa"/>
          </w:tcPr>
          <w:p w14:paraId="785D254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3.3 (0.5)</w:t>
            </w:r>
          </w:p>
        </w:tc>
        <w:tc>
          <w:tcPr>
            <w:tcW w:w="1985" w:type="dxa"/>
          </w:tcPr>
          <w:p w14:paraId="286C1D2B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0.01 </w:t>
            </w:r>
          </w:p>
          <w:p w14:paraId="56A7B54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(-0.21 to 0.22)</w:t>
            </w:r>
          </w:p>
        </w:tc>
      </w:tr>
      <w:bookmarkEnd w:id="1"/>
    </w:tbl>
    <w:p w14:paraId="67136901" w14:textId="77777777" w:rsidR="00611C22" w:rsidRPr="001B08F2" w:rsidRDefault="00611C22" w:rsidP="00611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03DA0" w14:textId="77777777" w:rsidR="00611C22" w:rsidRPr="001B08F2" w:rsidRDefault="00611C22" w:rsidP="00611C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>** Participants who report EC+NRT use are allocated to the EC group</w:t>
      </w:r>
    </w:p>
    <w:p w14:paraId="7A392366" w14:textId="77777777" w:rsidR="00611C22" w:rsidRPr="001B08F2" w:rsidRDefault="00611C22" w:rsidP="00611C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 xml:space="preserve">^ Relative Risks (RR) and their 95%CI were estimated for binary outcomes; while mean differences. (95%CI) for continuous variables. </w:t>
      </w:r>
    </w:p>
    <w:p w14:paraId="7D0FFF0E" w14:textId="77777777" w:rsidR="00611C22" w:rsidRPr="001B08F2" w:rsidRDefault="00611C22" w:rsidP="00611C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 xml:space="preserve"># Women who experienced one or more of the outcomes listed in the rows above. </w:t>
      </w:r>
    </w:p>
    <w:p w14:paraId="69B8B7CA" w14:textId="77777777" w:rsidR="00611C22" w:rsidRPr="001B08F2" w:rsidRDefault="00611C22" w:rsidP="00611C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>N/C not calculated due to small cell size.</w:t>
      </w:r>
    </w:p>
    <w:p w14:paraId="6E6FBC63" w14:textId="77777777" w:rsidR="00611C22" w:rsidRPr="001B08F2" w:rsidRDefault="00611C22" w:rsidP="00611C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 xml:space="preserve">Models adjusted for FTND, baseline cotinine levels, and occupation </w:t>
      </w:r>
    </w:p>
    <w:p w14:paraId="4F9B1368" w14:textId="77777777" w:rsidR="00611C22" w:rsidRPr="001B08F2" w:rsidRDefault="00611C22" w:rsidP="00611C22">
      <w:pPr>
        <w:rPr>
          <w:rFonts w:ascii="Arial" w:hAnsi="Arial" w:cs="Arial"/>
          <w:sz w:val="20"/>
          <w:szCs w:val="20"/>
        </w:rPr>
      </w:pPr>
    </w:p>
    <w:p w14:paraId="0B4456EC" w14:textId="77777777" w:rsidR="00611C22" w:rsidRPr="001B08F2" w:rsidRDefault="00611C22" w:rsidP="00611C22">
      <w:pPr>
        <w:rPr>
          <w:rFonts w:ascii="Arial" w:hAnsi="Arial" w:cs="Arial"/>
          <w:b/>
          <w:bCs/>
          <w:sz w:val="20"/>
          <w:szCs w:val="20"/>
        </w:rPr>
        <w:sectPr w:rsidR="00611C22" w:rsidRPr="001B08F2" w:rsidSect="00DC07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C762EA" w14:textId="77777777" w:rsidR="00611C22" w:rsidRPr="001B08F2" w:rsidRDefault="00611C22" w:rsidP="00611C22">
      <w:pPr>
        <w:rPr>
          <w:rFonts w:ascii="Arial" w:hAnsi="Arial" w:cs="Arial"/>
          <w:b/>
          <w:sz w:val="24"/>
          <w:szCs w:val="24"/>
        </w:rPr>
      </w:pPr>
      <w:bookmarkStart w:id="2" w:name="_Hlk135411795"/>
      <w:r w:rsidRPr="00FA5D2D">
        <w:rPr>
          <w:rFonts w:ascii="Arial" w:hAnsi="Arial" w:cs="Arial"/>
          <w:b/>
          <w:sz w:val="24"/>
          <w:szCs w:val="24"/>
        </w:rPr>
        <w:lastRenderedPageBreak/>
        <w:t>Supporting</w:t>
      </w:r>
      <w:r w:rsidRPr="001B08F2">
        <w:rPr>
          <w:rFonts w:ascii="Arial" w:hAnsi="Arial" w:cs="Arial"/>
          <w:b/>
          <w:sz w:val="24"/>
          <w:szCs w:val="24"/>
        </w:rPr>
        <w:t xml:space="preserve"> Table 5. Number (%) of participants experiencing new respiratory symptoms since the start of treatment among those who did and did not use EC regularly</w:t>
      </w:r>
    </w:p>
    <w:p w14:paraId="172A9A47" w14:textId="77777777" w:rsidR="00611C22" w:rsidRPr="001B08F2" w:rsidRDefault="00611C22" w:rsidP="00611C22">
      <w:pPr>
        <w:rPr>
          <w:rFonts w:ascii="Arial" w:hAnsi="Arial" w:cs="Arial"/>
          <w:bCs/>
          <w:sz w:val="20"/>
          <w:szCs w:val="20"/>
        </w:rPr>
      </w:pPr>
    </w:p>
    <w:bookmarkEnd w:id="2"/>
    <w:tbl>
      <w:tblPr>
        <w:tblStyle w:val="TableGrid"/>
        <w:tblW w:w="6941" w:type="dxa"/>
        <w:tblLayout w:type="fixed"/>
        <w:tblLook w:val="04A0" w:firstRow="1" w:lastRow="0" w:firstColumn="1" w:lastColumn="0" w:noHBand="0" w:noVBand="1"/>
      </w:tblPr>
      <w:tblGrid>
        <w:gridCol w:w="2064"/>
        <w:gridCol w:w="1277"/>
        <w:gridCol w:w="1474"/>
        <w:gridCol w:w="2126"/>
      </w:tblGrid>
      <w:tr w:rsidR="00611C22" w:rsidRPr="001B08F2" w14:paraId="4962D18B" w14:textId="77777777" w:rsidTr="002357EE">
        <w:trPr>
          <w:trHeight w:val="830"/>
        </w:trPr>
        <w:tc>
          <w:tcPr>
            <w:tcW w:w="2064" w:type="dxa"/>
          </w:tcPr>
          <w:p w14:paraId="586D6584" w14:textId="77777777" w:rsidR="00611C22" w:rsidRPr="001B08F2" w:rsidRDefault="00611C22" w:rsidP="002357EE">
            <w:pPr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277" w:type="dxa"/>
          </w:tcPr>
          <w:p w14:paraId="77DC5CFB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EC non-users</w:t>
            </w:r>
          </w:p>
          <w:p w14:paraId="5BE7F5D4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N=58</w:t>
            </w:r>
          </w:p>
        </w:tc>
        <w:tc>
          <w:tcPr>
            <w:tcW w:w="1474" w:type="dxa"/>
          </w:tcPr>
          <w:p w14:paraId="6CCEAE8A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EC users N=85</w:t>
            </w:r>
          </w:p>
        </w:tc>
        <w:tc>
          <w:tcPr>
            <w:tcW w:w="2126" w:type="dxa"/>
          </w:tcPr>
          <w:p w14:paraId="500ACCE2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Adjusted RR</w:t>
            </w: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vertAlign w:val="superscript"/>
                <w:lang w:val="en-US" w:eastAsia="en-GB"/>
              </w:rPr>
              <w:t>$</w:t>
            </w: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(95% CI)</w:t>
            </w:r>
          </w:p>
        </w:tc>
      </w:tr>
      <w:tr w:rsidR="00611C22" w:rsidRPr="001B08F2" w14:paraId="17EA7937" w14:textId="77777777" w:rsidTr="002357EE">
        <w:trPr>
          <w:trHeight w:val="817"/>
        </w:trPr>
        <w:tc>
          <w:tcPr>
            <w:tcW w:w="2064" w:type="dxa"/>
          </w:tcPr>
          <w:p w14:paraId="6F0D9A5C" w14:textId="77777777" w:rsidR="00611C22" w:rsidRPr="001B08F2" w:rsidRDefault="00611C22" w:rsidP="002357EE">
            <w:pPr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Any respiratory symptoms since start of treatment</w:t>
            </w:r>
          </w:p>
        </w:tc>
        <w:tc>
          <w:tcPr>
            <w:tcW w:w="1277" w:type="dxa"/>
          </w:tcPr>
          <w:p w14:paraId="77E7A598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49 (84.5)</w:t>
            </w:r>
          </w:p>
          <w:p w14:paraId="0CC8A0E6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07D14198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474" w:type="dxa"/>
          </w:tcPr>
          <w:p w14:paraId="01CE13E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68 (80.0)</w:t>
            </w:r>
          </w:p>
        </w:tc>
        <w:tc>
          <w:tcPr>
            <w:tcW w:w="2126" w:type="dxa"/>
          </w:tcPr>
          <w:p w14:paraId="59DD3FEE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1.05 (0.90- 1.22)</w:t>
            </w:r>
          </w:p>
        </w:tc>
      </w:tr>
      <w:tr w:rsidR="00611C22" w:rsidRPr="001B08F2" w14:paraId="37A85B6C" w14:textId="77777777" w:rsidTr="002357EE">
        <w:trPr>
          <w:trHeight w:val="820"/>
        </w:trPr>
        <w:tc>
          <w:tcPr>
            <w:tcW w:w="2064" w:type="dxa"/>
          </w:tcPr>
          <w:p w14:paraId="1938DEBE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Phlegm </w:t>
            </w:r>
          </w:p>
          <w:p w14:paraId="35C5D57F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277" w:type="dxa"/>
          </w:tcPr>
          <w:p w14:paraId="019C450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18 (31.0)</w:t>
            </w:r>
          </w:p>
        </w:tc>
        <w:tc>
          <w:tcPr>
            <w:tcW w:w="1474" w:type="dxa"/>
          </w:tcPr>
          <w:p w14:paraId="630FDF00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29 (34.1)</w:t>
            </w:r>
          </w:p>
        </w:tc>
        <w:tc>
          <w:tcPr>
            <w:tcW w:w="2126" w:type="dxa"/>
          </w:tcPr>
          <w:p w14:paraId="72EAE036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1.12 (0.69- 1.81)</w:t>
            </w:r>
          </w:p>
        </w:tc>
      </w:tr>
      <w:tr w:rsidR="00611C22" w:rsidRPr="001B08F2" w14:paraId="5D02E136" w14:textId="77777777" w:rsidTr="002357EE">
        <w:trPr>
          <w:trHeight w:val="830"/>
        </w:trPr>
        <w:tc>
          <w:tcPr>
            <w:tcW w:w="2064" w:type="dxa"/>
          </w:tcPr>
          <w:p w14:paraId="50C815FA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Shortness of breath</w:t>
            </w:r>
          </w:p>
          <w:p w14:paraId="26FFE632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277" w:type="dxa"/>
          </w:tcPr>
          <w:p w14:paraId="422EE5DA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31 (53.5)</w:t>
            </w:r>
          </w:p>
        </w:tc>
        <w:tc>
          <w:tcPr>
            <w:tcW w:w="1474" w:type="dxa"/>
          </w:tcPr>
          <w:p w14:paraId="1C34C64C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39 (45.9)</w:t>
            </w:r>
          </w:p>
        </w:tc>
        <w:tc>
          <w:tcPr>
            <w:tcW w:w="2126" w:type="dxa"/>
          </w:tcPr>
          <w:p w14:paraId="2FA80CE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0.86 (0.62- 1.20)</w:t>
            </w:r>
          </w:p>
        </w:tc>
      </w:tr>
      <w:tr w:rsidR="00611C22" w:rsidRPr="001B08F2" w14:paraId="2BA8A237" w14:textId="77777777" w:rsidTr="002357EE">
        <w:trPr>
          <w:trHeight w:val="830"/>
        </w:trPr>
        <w:tc>
          <w:tcPr>
            <w:tcW w:w="2064" w:type="dxa"/>
          </w:tcPr>
          <w:p w14:paraId="5286CDC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Cough</w:t>
            </w:r>
          </w:p>
          <w:p w14:paraId="18911A1F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277" w:type="dxa"/>
          </w:tcPr>
          <w:p w14:paraId="11A3CE0A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29 (50.0)</w:t>
            </w:r>
          </w:p>
        </w:tc>
        <w:tc>
          <w:tcPr>
            <w:tcW w:w="1474" w:type="dxa"/>
          </w:tcPr>
          <w:p w14:paraId="542400A4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35 (41.2)</w:t>
            </w:r>
          </w:p>
        </w:tc>
        <w:tc>
          <w:tcPr>
            <w:tcW w:w="2126" w:type="dxa"/>
          </w:tcPr>
          <w:p w14:paraId="04397776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0.84 (0.58-1.20)</w:t>
            </w:r>
          </w:p>
        </w:tc>
      </w:tr>
      <w:tr w:rsidR="00611C22" w:rsidRPr="001B08F2" w14:paraId="14B7504A" w14:textId="77777777" w:rsidTr="002357EE">
        <w:trPr>
          <w:trHeight w:val="830"/>
        </w:trPr>
        <w:tc>
          <w:tcPr>
            <w:tcW w:w="2064" w:type="dxa"/>
          </w:tcPr>
          <w:p w14:paraId="7F63E23B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Wheezing</w:t>
            </w:r>
          </w:p>
          <w:p w14:paraId="35EAF1DD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277" w:type="dxa"/>
          </w:tcPr>
          <w:p w14:paraId="114D6BA7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24 (41.4)</w:t>
            </w:r>
          </w:p>
        </w:tc>
        <w:tc>
          <w:tcPr>
            <w:tcW w:w="1474" w:type="dxa"/>
          </w:tcPr>
          <w:p w14:paraId="62279A44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26 (30.6)</w:t>
            </w:r>
          </w:p>
        </w:tc>
        <w:tc>
          <w:tcPr>
            <w:tcW w:w="2126" w:type="dxa"/>
          </w:tcPr>
          <w:p w14:paraId="2456102D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0.73 (0.47- 1.14)</w:t>
            </w:r>
          </w:p>
        </w:tc>
      </w:tr>
    </w:tbl>
    <w:p w14:paraId="578FD45D" w14:textId="77777777" w:rsidR="00611C22" w:rsidRPr="001B08F2" w:rsidRDefault="00611C22" w:rsidP="00611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 xml:space="preserve">$ Adjusted for self-reported sustained abstinence at EOP </w:t>
      </w:r>
    </w:p>
    <w:p w14:paraId="43D2D771" w14:textId="77777777" w:rsidR="00611C22" w:rsidRPr="001B08F2" w:rsidRDefault="00611C22" w:rsidP="00611C22">
      <w:pPr>
        <w:rPr>
          <w:rFonts w:ascii="Arial" w:hAnsi="Arial" w:cs="Arial"/>
          <w:sz w:val="20"/>
          <w:szCs w:val="20"/>
        </w:rPr>
      </w:pPr>
    </w:p>
    <w:p w14:paraId="0A9FD3DC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08F4F2D" w14:textId="77777777" w:rsidR="00611C22" w:rsidRPr="001B08F2" w:rsidRDefault="00611C22" w:rsidP="00611C22">
      <w:pPr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  <w:r w:rsidRPr="001B08F2">
        <w:rPr>
          <w:rFonts w:ascii="Arial" w:hAnsi="Arial" w:cs="Arial"/>
          <w:b/>
          <w:bCs/>
          <w:sz w:val="20"/>
          <w:szCs w:val="20"/>
        </w:rPr>
        <w:br w:type="page"/>
      </w:r>
    </w:p>
    <w:p w14:paraId="04DD4A4B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b/>
          <w:bCs/>
        </w:rPr>
      </w:pPr>
      <w:r w:rsidRPr="00FA5D2D">
        <w:rPr>
          <w:rFonts w:ascii="Arial" w:hAnsi="Arial" w:cs="Arial"/>
          <w:b/>
        </w:rPr>
        <w:lastRenderedPageBreak/>
        <w:t>Supporting</w:t>
      </w:r>
      <w:r w:rsidRPr="001B08F2">
        <w:rPr>
          <w:rFonts w:ascii="Arial" w:hAnsi="Arial" w:cs="Arial"/>
          <w:b/>
          <w:bCs/>
        </w:rPr>
        <w:t xml:space="preserve"> Table 6. Change in respiratory symptoms in participants who did not and did use NRT regularly  </w:t>
      </w:r>
    </w:p>
    <w:p w14:paraId="3877C3A9" w14:textId="77777777" w:rsidR="00611C22" w:rsidRPr="001B08F2" w:rsidRDefault="00611C22" w:rsidP="00611C22">
      <w:pPr>
        <w:pStyle w:val="NoSpacing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716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645"/>
      </w:tblGrid>
      <w:tr w:rsidR="00611C22" w:rsidRPr="001B08F2" w14:paraId="60EF5A51" w14:textId="77777777" w:rsidTr="002357EE">
        <w:trPr>
          <w:trHeight w:val="994"/>
        </w:trPr>
        <w:tc>
          <w:tcPr>
            <w:tcW w:w="2122" w:type="dxa"/>
          </w:tcPr>
          <w:p w14:paraId="659A0EDF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Change in pre-existing symptoms* </w:t>
            </w:r>
          </w:p>
        </w:tc>
        <w:tc>
          <w:tcPr>
            <w:tcW w:w="1701" w:type="dxa"/>
          </w:tcPr>
          <w:p w14:paraId="6239711A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Used NRT regularly </w:t>
            </w:r>
          </w:p>
          <w:p w14:paraId="50B4E875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(N=12-22)</w:t>
            </w:r>
          </w:p>
          <w:p w14:paraId="4746AD91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 (%)</w:t>
            </w:r>
          </w:p>
          <w:p w14:paraId="7D7D5E13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701" w:type="dxa"/>
          </w:tcPr>
          <w:p w14:paraId="4D8F0D44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Did not use NRT regularly</w:t>
            </w:r>
          </w:p>
          <w:p w14:paraId="03FCC80B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(N=8-18)</w:t>
            </w:r>
          </w:p>
          <w:p w14:paraId="1392F569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 (%)</w:t>
            </w:r>
          </w:p>
          <w:p w14:paraId="07DD8574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1645" w:type="dxa"/>
          </w:tcPr>
          <w:p w14:paraId="5855717B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Adjusted RR (95% CI)** #</w:t>
            </w:r>
          </w:p>
        </w:tc>
      </w:tr>
      <w:tr w:rsidR="00611C22" w:rsidRPr="001B08F2" w14:paraId="6A67B497" w14:textId="77777777" w:rsidTr="002357EE">
        <w:trPr>
          <w:trHeight w:val="1110"/>
        </w:trPr>
        <w:tc>
          <w:tcPr>
            <w:tcW w:w="2122" w:type="dxa"/>
          </w:tcPr>
          <w:p w14:paraId="5968BF13" w14:textId="77777777" w:rsidR="00611C22" w:rsidRPr="001B08F2" w:rsidRDefault="00611C22" w:rsidP="002357EE">
            <w:pPr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Phlegm</w:t>
            </w:r>
          </w:p>
          <w:p w14:paraId="22771A1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Worse</w:t>
            </w:r>
          </w:p>
          <w:p w14:paraId="4E30A432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Same </w:t>
            </w:r>
          </w:p>
          <w:p w14:paraId="3B17E2B6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Better </w:t>
            </w:r>
          </w:p>
        </w:tc>
        <w:tc>
          <w:tcPr>
            <w:tcW w:w="1701" w:type="dxa"/>
          </w:tcPr>
          <w:p w14:paraId="1E614413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47D4C38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7 (58.3)</w:t>
            </w:r>
          </w:p>
          <w:p w14:paraId="25E1C67B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 (16.7)</w:t>
            </w:r>
          </w:p>
          <w:p w14:paraId="618810C2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 (25.0)</w:t>
            </w:r>
          </w:p>
        </w:tc>
        <w:tc>
          <w:tcPr>
            <w:tcW w:w="1701" w:type="dxa"/>
          </w:tcPr>
          <w:p w14:paraId="3BF7C588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2B61D13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6 (75.0)</w:t>
            </w:r>
          </w:p>
          <w:p w14:paraId="62A31605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 (25.0)</w:t>
            </w:r>
          </w:p>
          <w:p w14:paraId="2590BA20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</w:t>
            </w:r>
          </w:p>
        </w:tc>
        <w:tc>
          <w:tcPr>
            <w:tcW w:w="1645" w:type="dxa"/>
          </w:tcPr>
          <w:p w14:paraId="3C411E37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2930ED7D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0.85</w:t>
            </w:r>
          </w:p>
          <w:p w14:paraId="55138F27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(0.46-1.57)</w:t>
            </w:r>
          </w:p>
        </w:tc>
      </w:tr>
      <w:tr w:rsidR="00611C22" w:rsidRPr="001B08F2" w14:paraId="51394E9C" w14:textId="77777777" w:rsidTr="002357EE">
        <w:trPr>
          <w:trHeight w:val="1380"/>
        </w:trPr>
        <w:tc>
          <w:tcPr>
            <w:tcW w:w="2122" w:type="dxa"/>
          </w:tcPr>
          <w:p w14:paraId="2787F480" w14:textId="77777777" w:rsidR="00611C22" w:rsidRPr="001B08F2" w:rsidRDefault="00611C22" w:rsidP="002357EE">
            <w:pPr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Shortness of breath</w:t>
            </w:r>
          </w:p>
          <w:p w14:paraId="25BB9EB4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Worse</w:t>
            </w:r>
          </w:p>
          <w:p w14:paraId="29C42ED1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Same </w:t>
            </w:r>
          </w:p>
          <w:p w14:paraId="6644D014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Better</w:t>
            </w:r>
          </w:p>
        </w:tc>
        <w:tc>
          <w:tcPr>
            <w:tcW w:w="1701" w:type="dxa"/>
          </w:tcPr>
          <w:p w14:paraId="78EF8C65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8E9E592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6018D4A6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10 (45.6)</w:t>
            </w:r>
          </w:p>
          <w:p w14:paraId="33A2D08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10 (45.6)</w:t>
            </w:r>
          </w:p>
          <w:p w14:paraId="0825A36F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2  (9.1)</w:t>
            </w:r>
          </w:p>
        </w:tc>
        <w:tc>
          <w:tcPr>
            <w:tcW w:w="1701" w:type="dxa"/>
          </w:tcPr>
          <w:p w14:paraId="26FB8024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96F9C0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69C08B4E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7 (38.9)</w:t>
            </w:r>
          </w:p>
          <w:p w14:paraId="1AAD3157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10 (55.6)</w:t>
            </w:r>
          </w:p>
          <w:p w14:paraId="014A8FB4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1 (5.6)</w:t>
            </w:r>
          </w:p>
        </w:tc>
        <w:tc>
          <w:tcPr>
            <w:tcW w:w="1645" w:type="dxa"/>
          </w:tcPr>
          <w:p w14:paraId="2477AF9A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1E987E2A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5B2CE0B8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1.29 </w:t>
            </w:r>
          </w:p>
          <w:p w14:paraId="63B5D1AA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(0.62-2.68)</w:t>
            </w:r>
          </w:p>
        </w:tc>
      </w:tr>
      <w:tr w:rsidR="00611C22" w:rsidRPr="001B08F2" w14:paraId="0C27C555" w14:textId="77777777" w:rsidTr="002357EE">
        <w:trPr>
          <w:trHeight w:val="1100"/>
        </w:trPr>
        <w:tc>
          <w:tcPr>
            <w:tcW w:w="2122" w:type="dxa"/>
          </w:tcPr>
          <w:p w14:paraId="1E898713" w14:textId="77777777" w:rsidR="00611C22" w:rsidRPr="001B08F2" w:rsidRDefault="00611C22" w:rsidP="002357EE">
            <w:pPr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Cough</w:t>
            </w:r>
          </w:p>
          <w:p w14:paraId="1D0F938F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Worse</w:t>
            </w:r>
          </w:p>
          <w:p w14:paraId="799C9C81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Same </w:t>
            </w:r>
          </w:p>
          <w:p w14:paraId="082CEC9D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Better</w:t>
            </w:r>
          </w:p>
        </w:tc>
        <w:tc>
          <w:tcPr>
            <w:tcW w:w="1701" w:type="dxa"/>
          </w:tcPr>
          <w:p w14:paraId="3E7DFE4E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0291C3D1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10 (62.5)</w:t>
            </w:r>
          </w:p>
          <w:p w14:paraId="2D11D55C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 (18.8)</w:t>
            </w:r>
          </w:p>
          <w:p w14:paraId="2032F940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 (18.8)</w:t>
            </w:r>
          </w:p>
        </w:tc>
        <w:tc>
          <w:tcPr>
            <w:tcW w:w="1701" w:type="dxa"/>
          </w:tcPr>
          <w:p w14:paraId="5E90DA06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760906D9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9 (69.2)</w:t>
            </w:r>
          </w:p>
          <w:p w14:paraId="53589789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 (23.1)</w:t>
            </w:r>
          </w:p>
          <w:p w14:paraId="08BA4168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 (7.7)</w:t>
            </w:r>
          </w:p>
        </w:tc>
        <w:tc>
          <w:tcPr>
            <w:tcW w:w="1645" w:type="dxa"/>
          </w:tcPr>
          <w:p w14:paraId="6C6BF611" w14:textId="77777777" w:rsidR="00611C22" w:rsidRPr="001B08F2" w:rsidRDefault="00611C22" w:rsidP="002357EE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  <w:p w14:paraId="04CBC85D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0.96 </w:t>
            </w:r>
          </w:p>
          <w:p w14:paraId="18D257B4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(0.57-1.62)</w:t>
            </w:r>
          </w:p>
          <w:p w14:paraId="587B458B" w14:textId="77777777" w:rsidR="00611C22" w:rsidRPr="001B08F2" w:rsidRDefault="00611C22" w:rsidP="002357E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</w:p>
        </w:tc>
      </w:tr>
      <w:tr w:rsidR="00611C22" w:rsidRPr="001B08F2" w14:paraId="055264A7" w14:textId="77777777" w:rsidTr="002357EE">
        <w:trPr>
          <w:trHeight w:val="1100"/>
        </w:trPr>
        <w:tc>
          <w:tcPr>
            <w:tcW w:w="2122" w:type="dxa"/>
          </w:tcPr>
          <w:p w14:paraId="6CCA0D91" w14:textId="77777777" w:rsidR="00611C22" w:rsidRPr="001B08F2" w:rsidRDefault="00611C22" w:rsidP="002357EE">
            <w:pPr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Wheezing</w:t>
            </w:r>
          </w:p>
          <w:p w14:paraId="1E775CA7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Worse</w:t>
            </w:r>
          </w:p>
          <w:p w14:paraId="642A3893" w14:textId="77777777" w:rsidR="00611C22" w:rsidRPr="001B08F2" w:rsidRDefault="00611C22" w:rsidP="002357EE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Same </w:t>
            </w:r>
          </w:p>
          <w:p w14:paraId="42C94B4D" w14:textId="77777777" w:rsidR="00611C22" w:rsidRPr="001B08F2" w:rsidRDefault="00611C22" w:rsidP="002357EE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  Better</w:t>
            </w:r>
          </w:p>
        </w:tc>
        <w:tc>
          <w:tcPr>
            <w:tcW w:w="1701" w:type="dxa"/>
          </w:tcPr>
          <w:p w14:paraId="3F5A9207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</w:p>
          <w:p w14:paraId="10A0F435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8 (42.1)</w:t>
            </w:r>
          </w:p>
          <w:p w14:paraId="09C54AAE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9 (47.4)</w:t>
            </w:r>
          </w:p>
          <w:p w14:paraId="70CEBC3E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2 (10.5)</w:t>
            </w:r>
          </w:p>
        </w:tc>
        <w:tc>
          <w:tcPr>
            <w:tcW w:w="1701" w:type="dxa"/>
          </w:tcPr>
          <w:p w14:paraId="461877DB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</w:p>
          <w:p w14:paraId="33BAE49A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8 (57.1)</w:t>
            </w:r>
          </w:p>
          <w:p w14:paraId="23E0ABD5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5 (35.7)</w:t>
            </w:r>
          </w:p>
          <w:p w14:paraId="7D2CD395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1 (7.1)</w:t>
            </w:r>
          </w:p>
        </w:tc>
        <w:tc>
          <w:tcPr>
            <w:tcW w:w="1645" w:type="dxa"/>
          </w:tcPr>
          <w:p w14:paraId="3BBDE6BA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</w:p>
          <w:p w14:paraId="7F49411D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0.66</w:t>
            </w:r>
          </w:p>
          <w:p w14:paraId="3853E3AE" w14:textId="77777777" w:rsidR="00611C22" w:rsidRPr="001B08F2" w:rsidRDefault="00611C22" w:rsidP="002357EE">
            <w:pP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1B08F2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(0.30-1.45)</w:t>
            </w:r>
          </w:p>
        </w:tc>
      </w:tr>
    </w:tbl>
    <w:p w14:paraId="44EC175C" w14:textId="77777777" w:rsidR="00611C22" w:rsidRPr="001B08F2" w:rsidRDefault="00611C22" w:rsidP="00611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sz w:val="20"/>
          <w:szCs w:val="20"/>
        </w:rPr>
      </w:pPr>
    </w:p>
    <w:p w14:paraId="30490335" w14:textId="77777777" w:rsidR="00611C22" w:rsidRPr="001B08F2" w:rsidRDefault="00611C22" w:rsidP="00611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 xml:space="preserve">* Symptoms were measured on a 5-point scale: much better, somewhat better, the same, somewhat worse and much worse; worse = somewhat worse and much worse, same = same, better = somewhat better and much better. </w:t>
      </w:r>
    </w:p>
    <w:p w14:paraId="7C0CD979" w14:textId="77777777" w:rsidR="00611C22" w:rsidRPr="001B08F2" w:rsidRDefault="00611C22" w:rsidP="00611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 xml:space="preserve">** RR are for symptoms deterioration (somewhat worse &amp; much worse vs. same, much better &amp; somewhat better) </w:t>
      </w:r>
    </w:p>
    <w:p w14:paraId="13FFF344" w14:textId="77777777" w:rsidR="00611C22" w:rsidRPr="001B08F2" w:rsidRDefault="00611C22" w:rsidP="00611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1B08F2">
        <w:rPr>
          <w:rFonts w:ascii="Arial" w:hAnsi="Arial" w:cs="Arial"/>
          <w:sz w:val="16"/>
          <w:szCs w:val="16"/>
        </w:rPr>
        <w:t># Analyses adjusted for self-reported abstinence at EOP</w:t>
      </w:r>
    </w:p>
    <w:p w14:paraId="5D24385D" w14:textId="77777777" w:rsidR="00611C22" w:rsidRPr="001B08F2" w:rsidRDefault="00611C22" w:rsidP="00611C22">
      <w:pPr>
        <w:rPr>
          <w:rFonts w:ascii="Arial" w:hAnsi="Arial" w:cs="Arial"/>
          <w:sz w:val="20"/>
          <w:szCs w:val="20"/>
        </w:rPr>
      </w:pPr>
    </w:p>
    <w:p w14:paraId="51933E9F" w14:textId="77777777" w:rsidR="00611C22" w:rsidRPr="001B08F2" w:rsidRDefault="00611C22" w:rsidP="00611C22">
      <w:pPr>
        <w:rPr>
          <w:rFonts w:ascii="Arial" w:hAnsi="Arial" w:cs="Arial"/>
          <w:b/>
          <w:bCs/>
          <w:sz w:val="20"/>
          <w:szCs w:val="20"/>
        </w:rPr>
      </w:pPr>
    </w:p>
    <w:p w14:paraId="18D636C0" w14:textId="77777777" w:rsidR="00930A51" w:rsidRDefault="00930A51"/>
    <w:sectPr w:rsidR="00930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22"/>
    <w:rsid w:val="00043CC4"/>
    <w:rsid w:val="00065D1D"/>
    <w:rsid w:val="00070F73"/>
    <w:rsid w:val="003F4AB1"/>
    <w:rsid w:val="0054448B"/>
    <w:rsid w:val="00611C22"/>
    <w:rsid w:val="00930A51"/>
    <w:rsid w:val="00A219A1"/>
    <w:rsid w:val="00A3065D"/>
    <w:rsid w:val="00B64389"/>
    <w:rsid w:val="00B97CB4"/>
    <w:rsid w:val="00CF324E"/>
    <w:rsid w:val="00D12C8D"/>
    <w:rsid w:val="00EB3921"/>
    <w:rsid w:val="00FB0A6A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A51A"/>
  <w15:chartTrackingRefBased/>
  <w15:docId w15:val="{096BD0AB-E245-47C7-BE01-766C14F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1C2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Georgia" w:eastAsia="Arial Unicode MS" w:hAnsi="Georgia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C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438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3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b28b57-be2e-4fff-85a2-ff31cae40bbe" xsi:nil="true"/>
    <lcf76f155ced4ddcb4097134ff3c332f xmlns="a586f10c-84d1-434c-b292-a9f9d77ebc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720E5A60D354F85EC74DD03C34AC2" ma:contentTypeVersion="14" ma:contentTypeDescription="Create a new document." ma:contentTypeScope="" ma:versionID="55f2fa22befa00e8b11541b60c410bb2">
  <xsd:schema xmlns:xsd="http://www.w3.org/2001/XMLSchema" xmlns:xs="http://www.w3.org/2001/XMLSchema" xmlns:p="http://schemas.microsoft.com/office/2006/metadata/properties" xmlns:ns2="a586f10c-84d1-434c-b292-a9f9d77ebcfb" xmlns:ns3="3cb28b57-be2e-4fff-85a2-ff31cae40bbe" targetNamespace="http://schemas.microsoft.com/office/2006/metadata/properties" ma:root="true" ma:fieldsID="cd7407352b2f0452267d2506b52df5a2" ns2:_="" ns3:_="">
    <xsd:import namespace="a586f10c-84d1-434c-b292-a9f9d77ebcfb"/>
    <xsd:import namespace="3cb28b57-be2e-4fff-85a2-ff31cae40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f10c-84d1-434c-b292-a9f9d77eb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8b57-be2e-4fff-85a2-ff31cae40b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77efc6b-e303-4438-8cc7-f84c6ad00582}" ma:internalName="TaxCatchAll" ma:showField="CatchAllData" ma:web="3cb28b57-be2e-4fff-85a2-ff31cae40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FB5C5-EC74-4E3E-8A5E-7A97B74E6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8F14D-40B1-4B29-8B39-50520205D401}">
  <ds:schemaRefs>
    <ds:schemaRef ds:uri="http://schemas.microsoft.com/office/2006/metadata/properties"/>
    <ds:schemaRef ds:uri="http://schemas.microsoft.com/office/infopath/2007/PartnerControls"/>
    <ds:schemaRef ds:uri="3cb28b57-be2e-4fff-85a2-ff31cae40bbe"/>
    <ds:schemaRef ds:uri="a586f10c-84d1-434c-b292-a9f9d77ebcfb"/>
  </ds:schemaRefs>
</ds:datastoreItem>
</file>

<file path=customXml/itemProps3.xml><?xml version="1.0" encoding="utf-8"?>
<ds:datastoreItem xmlns:ds="http://schemas.openxmlformats.org/officeDocument/2006/customXml" ds:itemID="{D4E4DCA0-AA18-40CA-B4EF-7B8ECEE74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Pesola</dc:creator>
  <cp:keywords>Select Classification Level, Queen Mary University of London: Open</cp:keywords>
  <dc:description/>
  <cp:lastModifiedBy>Dunja Przulj</cp:lastModifiedBy>
  <cp:revision>3</cp:revision>
  <dcterms:created xsi:type="dcterms:W3CDTF">2023-09-14T10:33:00Z</dcterms:created>
  <dcterms:modified xsi:type="dcterms:W3CDTF">2023-09-14T10:34:00Z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d1aed98c-e68b-4ae6-9ed4-64129ea4bb40</vt:lpwstr>
  </property>
  <property fmtid="{D5CDD505-2E9C-101B-9397-08002B2CF9AE}" pid="3" name="CLASSIFICATION">
    <vt:lpwstr>Open</vt:lpwstr>
  </property>
  <property fmtid="{D5CDD505-2E9C-101B-9397-08002B2CF9AE}" pid="4" name="ContentTypeId">
    <vt:lpwstr>0x010100907720E5A60D354F85EC74DD03C34AC2</vt:lpwstr>
  </property>
  <property fmtid="{D5CDD505-2E9C-101B-9397-08002B2CF9AE}" pid="5" name="MediaServiceImageTags">
    <vt:lpwstr/>
  </property>
</Properties>
</file>