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0A09" w14:textId="77777777" w:rsidR="004F7DBA" w:rsidRPr="00292FF0" w:rsidRDefault="004F7DBA" w:rsidP="004F7DBA">
      <w:pPr>
        <w:spacing w:line="48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92FF0">
        <w:rPr>
          <w:rFonts w:ascii="Times New Roman" w:hAnsi="Times New Roman" w:cs="Times New Roman"/>
          <w:b/>
          <w:bCs/>
          <w:color w:val="auto"/>
          <w:sz w:val="28"/>
          <w:szCs w:val="28"/>
        </w:rPr>
        <w:t>Supplementary Material</w:t>
      </w:r>
    </w:p>
    <w:p w14:paraId="6D5CB869" w14:textId="77777777" w:rsidR="004F7DBA" w:rsidRPr="00292FF0" w:rsidRDefault="004F7DBA" w:rsidP="004F7DBA">
      <w:pPr>
        <w:spacing w:line="48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92FF0">
        <w:rPr>
          <w:rFonts w:ascii="Times New Roman" w:hAnsi="Times New Roman" w:cs="Times New Roman"/>
          <w:b/>
          <w:bCs/>
          <w:color w:val="auto"/>
          <w:sz w:val="24"/>
          <w:szCs w:val="24"/>
        </w:rPr>
        <w:t>Exploratory objective</w:t>
      </w:r>
    </w:p>
    <w:p w14:paraId="191B8D5F" w14:textId="77777777" w:rsidR="004F7DBA" w:rsidRPr="00292FF0" w:rsidRDefault="004F7DBA" w:rsidP="004F7DBA">
      <w:p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FF0">
        <w:rPr>
          <w:rFonts w:ascii="Times New Roman" w:hAnsi="Times New Roman" w:cs="Times New Roman"/>
          <w:color w:val="auto"/>
          <w:sz w:val="24"/>
          <w:szCs w:val="24"/>
        </w:rPr>
        <w:t xml:space="preserve">During the trial period, 3.8% (453/11,849) and 3.6% (426/11,896) of participants in the intervention and control arms respectively in the full analysis population had a COVID-19 diagnosis code recorded in their primary care records. Eight participants in the intervention arm (0.1%) and three in the control arm (&lt;0.1%) had diagnosis codes for both COVID-19 and AF. Of these 11 participants across both arms, five received both diagnoses within a two-week period. </w:t>
      </w:r>
    </w:p>
    <w:p w14:paraId="510B3C2B" w14:textId="77777777" w:rsidR="004F7DBA" w:rsidRPr="00292FF0" w:rsidRDefault="004F7DBA" w:rsidP="004F7DBA">
      <w:pPr>
        <w:pStyle w:val="Caption"/>
        <w:spacing w:line="480" w:lineRule="auto"/>
      </w:pPr>
    </w:p>
    <w:p w14:paraId="3710227A" w14:textId="77777777" w:rsidR="004F7DBA" w:rsidRPr="00292FF0" w:rsidRDefault="004F7DBA" w:rsidP="004F7DBA">
      <w:pPr>
        <w:pStyle w:val="Caption"/>
        <w:spacing w:line="480" w:lineRule="auto"/>
      </w:pPr>
    </w:p>
    <w:p w14:paraId="01076888" w14:textId="77777777" w:rsidR="004F7DBA" w:rsidRPr="00292FF0" w:rsidRDefault="004F7DBA" w:rsidP="004F7DBA">
      <w:pPr>
        <w:spacing w:after="160" w:line="480" w:lineRule="auto"/>
        <w:rPr>
          <w:rFonts w:eastAsia="Times New Roman" w:cs="Times New Roman"/>
          <w:b/>
          <w:bCs/>
          <w:i/>
          <w:color w:val="0B1A3B"/>
          <w:sz w:val="16"/>
          <w:szCs w:val="18"/>
          <w:lang w:eastAsia="en-GB"/>
        </w:rPr>
      </w:pPr>
      <w:r w:rsidRPr="00292FF0">
        <w:br w:type="page"/>
      </w:r>
    </w:p>
    <w:p w14:paraId="1441E474" w14:textId="77777777" w:rsidR="004F7DBA" w:rsidRPr="00292FF0" w:rsidRDefault="004F7DBA" w:rsidP="004F7DBA">
      <w:pPr>
        <w:pStyle w:val="Caption"/>
        <w:spacing w:line="480" w:lineRule="auto"/>
      </w:pPr>
      <w:r w:rsidRPr="00292FF0">
        <w:lastRenderedPageBreak/>
        <w:t>Table S1: Descriptions of analysis populations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54"/>
        <w:gridCol w:w="3690"/>
        <w:gridCol w:w="3690"/>
      </w:tblGrid>
      <w:tr w:rsidR="004F7DBA" w:rsidRPr="00292FF0" w14:paraId="2521FC9B" w14:textId="77777777" w:rsidTr="006048AC">
        <w:tc>
          <w:tcPr>
            <w:tcW w:w="2254" w:type="dxa"/>
            <w:vMerge w:val="restart"/>
            <w:shd w:val="clear" w:color="auto" w:fill="F2F2F2" w:themeFill="background1" w:themeFillShade="F2"/>
            <w:vAlign w:val="center"/>
          </w:tcPr>
          <w:p w14:paraId="3EE5EEB7" w14:textId="77777777" w:rsidR="004F7DBA" w:rsidRPr="00292FF0" w:rsidRDefault="004F7DBA" w:rsidP="006048AC">
            <w:pPr>
              <w:spacing w:after="0" w:line="480" w:lineRule="auto"/>
              <w:rPr>
                <w:b/>
                <w:bCs/>
                <w:color w:val="auto"/>
                <w:sz w:val="18"/>
                <w:szCs w:val="18"/>
                <w:lang w:eastAsia="en-GB"/>
              </w:rPr>
            </w:pPr>
            <w:r w:rsidRPr="00292FF0">
              <w:rPr>
                <w:b/>
                <w:bCs/>
                <w:color w:val="auto"/>
                <w:sz w:val="18"/>
                <w:szCs w:val="18"/>
                <w:lang w:eastAsia="en-GB"/>
              </w:rPr>
              <w:t>Population</w:t>
            </w:r>
          </w:p>
        </w:tc>
        <w:tc>
          <w:tcPr>
            <w:tcW w:w="7380" w:type="dxa"/>
            <w:gridSpan w:val="2"/>
            <w:shd w:val="clear" w:color="auto" w:fill="F2F2F2" w:themeFill="background1" w:themeFillShade="F2"/>
          </w:tcPr>
          <w:p w14:paraId="1603A6C8" w14:textId="77777777" w:rsidR="004F7DBA" w:rsidRPr="00292FF0" w:rsidRDefault="004F7DBA" w:rsidP="006048AC">
            <w:pPr>
              <w:spacing w:after="0" w:line="480" w:lineRule="auto"/>
              <w:jc w:val="center"/>
              <w:rPr>
                <w:b/>
                <w:bCs/>
                <w:color w:val="auto"/>
                <w:sz w:val="18"/>
                <w:szCs w:val="18"/>
                <w:lang w:eastAsia="en-GB"/>
              </w:rPr>
            </w:pPr>
            <w:r w:rsidRPr="00292FF0">
              <w:rPr>
                <w:b/>
                <w:bCs/>
                <w:color w:val="auto"/>
                <w:sz w:val="18"/>
                <w:szCs w:val="18"/>
                <w:lang w:eastAsia="en-GB"/>
              </w:rPr>
              <w:t>Definition</w:t>
            </w:r>
          </w:p>
        </w:tc>
      </w:tr>
      <w:tr w:rsidR="004F7DBA" w:rsidRPr="00292FF0" w14:paraId="7CB0F5A1" w14:textId="77777777" w:rsidTr="006048AC">
        <w:tc>
          <w:tcPr>
            <w:tcW w:w="2254" w:type="dxa"/>
            <w:vMerge/>
            <w:shd w:val="clear" w:color="auto" w:fill="F2F2F2" w:themeFill="background1" w:themeFillShade="F2"/>
          </w:tcPr>
          <w:p w14:paraId="23E497C2" w14:textId="77777777" w:rsidR="004F7DBA" w:rsidRPr="00292FF0" w:rsidRDefault="004F7DBA" w:rsidP="006048AC">
            <w:pPr>
              <w:spacing w:after="0" w:line="480" w:lineRule="auto"/>
              <w:rPr>
                <w:color w:val="auto"/>
                <w:sz w:val="18"/>
                <w:szCs w:val="18"/>
                <w:lang w:eastAsia="en-GB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139EB1F7" w14:textId="77777777" w:rsidR="004F7DBA" w:rsidRPr="00292FF0" w:rsidRDefault="004F7DBA" w:rsidP="006048AC">
            <w:pPr>
              <w:spacing w:after="0" w:line="480" w:lineRule="auto"/>
              <w:jc w:val="center"/>
              <w:rPr>
                <w:b/>
                <w:bCs/>
                <w:color w:val="auto"/>
                <w:sz w:val="18"/>
                <w:szCs w:val="18"/>
                <w:lang w:eastAsia="en-GB"/>
              </w:rPr>
            </w:pPr>
            <w:r w:rsidRPr="00292FF0">
              <w:rPr>
                <w:b/>
                <w:bCs/>
                <w:color w:val="auto"/>
                <w:sz w:val="18"/>
                <w:szCs w:val="18"/>
                <w:lang w:eastAsia="en-GB"/>
              </w:rPr>
              <w:t>Intervention arm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4A1E04F5" w14:textId="77777777" w:rsidR="004F7DBA" w:rsidRPr="00292FF0" w:rsidRDefault="004F7DBA" w:rsidP="006048AC">
            <w:pPr>
              <w:spacing w:after="0" w:line="480" w:lineRule="auto"/>
              <w:jc w:val="center"/>
              <w:rPr>
                <w:b/>
                <w:bCs/>
                <w:color w:val="auto"/>
                <w:sz w:val="18"/>
                <w:szCs w:val="18"/>
                <w:lang w:eastAsia="en-GB"/>
              </w:rPr>
            </w:pPr>
            <w:r w:rsidRPr="00292FF0">
              <w:rPr>
                <w:b/>
                <w:bCs/>
                <w:color w:val="auto"/>
                <w:sz w:val="18"/>
                <w:szCs w:val="18"/>
                <w:lang w:eastAsia="en-GB"/>
              </w:rPr>
              <w:t>Control arm</w:t>
            </w:r>
          </w:p>
        </w:tc>
      </w:tr>
      <w:tr w:rsidR="004F7DBA" w:rsidRPr="00292FF0" w14:paraId="1987CD07" w14:textId="77777777" w:rsidTr="006048AC">
        <w:tc>
          <w:tcPr>
            <w:tcW w:w="2254" w:type="dxa"/>
            <w:vAlign w:val="center"/>
          </w:tcPr>
          <w:p w14:paraId="2BCC1E65" w14:textId="77777777" w:rsidR="004F7DBA" w:rsidRPr="00292FF0" w:rsidRDefault="004F7DBA" w:rsidP="006048AC">
            <w:pPr>
              <w:spacing w:after="0" w:line="480" w:lineRule="auto"/>
              <w:rPr>
                <w:color w:val="auto"/>
                <w:sz w:val="18"/>
                <w:szCs w:val="18"/>
                <w:lang w:eastAsia="en-GB"/>
              </w:rPr>
            </w:pPr>
            <w:r w:rsidRPr="00292FF0">
              <w:rPr>
                <w:color w:val="auto"/>
                <w:sz w:val="18"/>
                <w:szCs w:val="18"/>
                <w:lang w:eastAsia="en-GB"/>
              </w:rPr>
              <w:t>Full analysis population</w:t>
            </w:r>
          </w:p>
        </w:tc>
        <w:tc>
          <w:tcPr>
            <w:tcW w:w="3690" w:type="dxa"/>
            <w:vAlign w:val="center"/>
          </w:tcPr>
          <w:p w14:paraId="50B6DABD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</w:pPr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>Participants randomised to the intervention arm whose data were available at the end of the research window (</w:t>
            </w:r>
            <w:proofErr w:type="gramStart"/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>i.e.</w:t>
            </w:r>
            <w:proofErr w:type="gramEnd"/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 xml:space="preserve"> not lost to follow up)</w:t>
            </w:r>
          </w:p>
        </w:tc>
        <w:tc>
          <w:tcPr>
            <w:tcW w:w="3690" w:type="dxa"/>
            <w:vAlign w:val="center"/>
          </w:tcPr>
          <w:p w14:paraId="11F25A88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</w:pPr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>Participants randomised to the control arm whose data were available at the end of the research window (</w:t>
            </w:r>
            <w:proofErr w:type="gramStart"/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>i.e.</w:t>
            </w:r>
            <w:proofErr w:type="gramEnd"/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 xml:space="preserve"> not lost to follow up)</w:t>
            </w:r>
          </w:p>
        </w:tc>
      </w:tr>
      <w:tr w:rsidR="004F7DBA" w:rsidRPr="00292FF0" w14:paraId="35F79777" w14:textId="77777777" w:rsidTr="006048AC">
        <w:tc>
          <w:tcPr>
            <w:tcW w:w="2254" w:type="dxa"/>
            <w:vAlign w:val="center"/>
          </w:tcPr>
          <w:p w14:paraId="09D1532C" w14:textId="77777777" w:rsidR="004F7DBA" w:rsidRPr="00292FF0" w:rsidRDefault="004F7DBA" w:rsidP="006048AC">
            <w:pPr>
              <w:spacing w:after="0" w:line="480" w:lineRule="auto"/>
              <w:rPr>
                <w:color w:val="auto"/>
                <w:sz w:val="18"/>
                <w:szCs w:val="18"/>
                <w:lang w:eastAsia="en-GB"/>
              </w:rPr>
            </w:pPr>
            <w:r w:rsidRPr="00292FF0">
              <w:rPr>
                <w:color w:val="auto"/>
                <w:sz w:val="18"/>
                <w:szCs w:val="18"/>
                <w:lang w:eastAsia="en-GB"/>
              </w:rPr>
              <w:t>High-risk population</w:t>
            </w:r>
          </w:p>
        </w:tc>
        <w:tc>
          <w:tcPr>
            <w:tcW w:w="3690" w:type="dxa"/>
            <w:vAlign w:val="center"/>
          </w:tcPr>
          <w:p w14:paraId="3E70795B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</w:pPr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>Participants randomised to the intervention arm with a risk score of ≥7.4% (according to the AF risk prediction algorithm) whose data were available at the end of the research window (</w:t>
            </w:r>
            <w:proofErr w:type="gramStart"/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>i.e.</w:t>
            </w:r>
            <w:proofErr w:type="gramEnd"/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 xml:space="preserve"> not lost to follow up) </w:t>
            </w:r>
          </w:p>
        </w:tc>
        <w:tc>
          <w:tcPr>
            <w:tcW w:w="3690" w:type="dxa"/>
            <w:vAlign w:val="center"/>
          </w:tcPr>
          <w:p w14:paraId="7BEC5EA3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</w:pPr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>Participants randomised to the control arm with a risk score of ≥7.4% (according to the AF risk prediction algorithm) whose data were available at the end of the research window (</w:t>
            </w:r>
            <w:proofErr w:type="gramStart"/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>i.e.</w:t>
            </w:r>
            <w:proofErr w:type="gramEnd"/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 xml:space="preserve"> not lost to follow up)</w:t>
            </w:r>
          </w:p>
        </w:tc>
      </w:tr>
      <w:tr w:rsidR="004F7DBA" w:rsidRPr="00292FF0" w14:paraId="5FDD742E" w14:textId="77777777" w:rsidTr="006048AC">
        <w:tc>
          <w:tcPr>
            <w:tcW w:w="2254" w:type="dxa"/>
            <w:vAlign w:val="center"/>
          </w:tcPr>
          <w:p w14:paraId="767A7AA2" w14:textId="77777777" w:rsidR="004F7DBA" w:rsidRPr="00292FF0" w:rsidRDefault="004F7DBA" w:rsidP="006048AC">
            <w:pPr>
              <w:spacing w:after="0" w:line="480" w:lineRule="auto"/>
              <w:rPr>
                <w:color w:val="auto"/>
                <w:sz w:val="18"/>
                <w:szCs w:val="18"/>
                <w:lang w:eastAsia="en-GB"/>
              </w:rPr>
            </w:pPr>
            <w:r w:rsidRPr="00292FF0">
              <w:rPr>
                <w:color w:val="auto"/>
                <w:sz w:val="18"/>
                <w:szCs w:val="18"/>
                <w:lang w:eastAsia="en-GB"/>
              </w:rPr>
              <w:t>Research clinic population</w:t>
            </w:r>
          </w:p>
        </w:tc>
        <w:tc>
          <w:tcPr>
            <w:tcW w:w="3690" w:type="dxa"/>
            <w:vAlign w:val="center"/>
          </w:tcPr>
          <w:p w14:paraId="53BF80DA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</w:pPr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>Participants randomised to the intervention arm with a risk score of ≥7.4% (according to the AF risk prediction algorithm) whose data were available at the end of the research window (</w:t>
            </w:r>
            <w:proofErr w:type="gramStart"/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>i.e.</w:t>
            </w:r>
            <w:proofErr w:type="gramEnd"/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 xml:space="preserve"> not lost to follow up) and consented to attend the research clinic or had clinic related records in the data extract at the end of the research window</w:t>
            </w:r>
          </w:p>
        </w:tc>
        <w:tc>
          <w:tcPr>
            <w:tcW w:w="3690" w:type="dxa"/>
            <w:vAlign w:val="center"/>
          </w:tcPr>
          <w:p w14:paraId="74BF0987" w14:textId="77777777" w:rsidR="004F7DBA" w:rsidRPr="00292FF0" w:rsidRDefault="004F7DBA" w:rsidP="006048AC">
            <w:pPr>
              <w:spacing w:after="0" w:line="480" w:lineRule="auto"/>
              <w:jc w:val="center"/>
              <w:rPr>
                <w:color w:val="auto"/>
                <w:sz w:val="18"/>
                <w:szCs w:val="18"/>
                <w:lang w:eastAsia="en-GB"/>
              </w:rPr>
            </w:pPr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>Participants randomised to the control arm with a risk score of ≥7.4% (according to the AF risk prediction algorithm) whose data were available at the end of the research window (</w:t>
            </w:r>
            <w:proofErr w:type="gramStart"/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>i.e.</w:t>
            </w:r>
            <w:proofErr w:type="gramEnd"/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 xml:space="preserve"> not lost to follow up) and without clinic related records in the data extract at the end of the research window</w:t>
            </w:r>
          </w:p>
        </w:tc>
      </w:tr>
      <w:tr w:rsidR="004F7DBA" w:rsidRPr="00292FF0" w14:paraId="765D8E20" w14:textId="77777777" w:rsidTr="006048AC">
        <w:tc>
          <w:tcPr>
            <w:tcW w:w="2254" w:type="dxa"/>
            <w:vAlign w:val="center"/>
          </w:tcPr>
          <w:p w14:paraId="4DBEF788" w14:textId="77777777" w:rsidR="004F7DBA" w:rsidRPr="00292FF0" w:rsidRDefault="004F7DBA" w:rsidP="006048AC">
            <w:pPr>
              <w:spacing w:after="0" w:line="480" w:lineRule="auto"/>
              <w:rPr>
                <w:color w:val="auto"/>
                <w:sz w:val="18"/>
                <w:szCs w:val="18"/>
                <w:lang w:eastAsia="en-GB"/>
              </w:rPr>
            </w:pPr>
            <w:r w:rsidRPr="00292FF0">
              <w:rPr>
                <w:color w:val="auto"/>
                <w:sz w:val="18"/>
                <w:szCs w:val="18"/>
                <w:lang w:eastAsia="en-GB"/>
              </w:rPr>
              <w:t>Per protocol population</w:t>
            </w:r>
          </w:p>
        </w:tc>
        <w:tc>
          <w:tcPr>
            <w:tcW w:w="3690" w:type="dxa"/>
            <w:vAlign w:val="center"/>
          </w:tcPr>
          <w:p w14:paraId="322AE8AF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</w:pPr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>Participants randomised to the intervention arm with a risk score of ≥7.4% (according to the AF risk prediction algorithm) whose data were available at the end of the research window (</w:t>
            </w:r>
            <w:proofErr w:type="gramStart"/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>i.e.</w:t>
            </w:r>
            <w:proofErr w:type="gramEnd"/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 xml:space="preserve"> not lost to follow up) and consented to attend the research clinic or had clinic related records in the data extract at the end of the research window</w:t>
            </w:r>
          </w:p>
          <w:p w14:paraId="332D57F8" w14:textId="77777777" w:rsidR="004F7DBA" w:rsidRPr="00292FF0" w:rsidRDefault="004F7DBA" w:rsidP="006048AC">
            <w:pPr>
              <w:spacing w:after="0" w:line="480" w:lineRule="auto"/>
              <w:jc w:val="center"/>
              <w:rPr>
                <w:color w:val="auto"/>
                <w:sz w:val="18"/>
                <w:szCs w:val="18"/>
                <w:lang w:eastAsia="en-GB"/>
              </w:rPr>
            </w:pPr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 xml:space="preserve">and followed all assessment steps (ECG + </w:t>
            </w:r>
            <w:proofErr w:type="spellStart"/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>KardiaMobile</w:t>
            </w:r>
            <w:proofErr w:type="spellEnd"/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 xml:space="preserve">, or ECG only if ECG was </w:t>
            </w:r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lastRenderedPageBreak/>
              <w:t>positive) per protocol and did not die before the end of the study</w:t>
            </w:r>
          </w:p>
        </w:tc>
        <w:tc>
          <w:tcPr>
            <w:tcW w:w="3690" w:type="dxa"/>
            <w:vAlign w:val="center"/>
          </w:tcPr>
          <w:p w14:paraId="6D948920" w14:textId="77777777" w:rsidR="004F7DBA" w:rsidRPr="00292FF0" w:rsidRDefault="004F7DBA" w:rsidP="006048AC">
            <w:pPr>
              <w:spacing w:after="0" w:line="480" w:lineRule="auto"/>
              <w:jc w:val="center"/>
              <w:rPr>
                <w:color w:val="auto"/>
                <w:sz w:val="18"/>
                <w:szCs w:val="18"/>
                <w:lang w:eastAsia="en-GB"/>
              </w:rPr>
            </w:pPr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lastRenderedPageBreak/>
              <w:t>Participants randomised to the control arm with a risk score of ≥7.4% (according to the AF risk prediction algorithm) whose data were available at the end of the research window (</w:t>
            </w:r>
            <w:proofErr w:type="gramStart"/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>i.e.</w:t>
            </w:r>
            <w:proofErr w:type="gramEnd"/>
            <w:r w:rsidRPr="00292FF0">
              <w:rPr>
                <w:rFonts w:eastAsia="Times New Roman" w:cs="Tahoma"/>
                <w:color w:val="auto"/>
                <w:sz w:val="18"/>
                <w:szCs w:val="18"/>
                <w:lang w:eastAsia="en-GB"/>
              </w:rPr>
              <w:t xml:space="preserve"> not lost to follow up) and without clinic related records in the data extract at the end of the research window and did not die before end of study</w:t>
            </w:r>
          </w:p>
        </w:tc>
      </w:tr>
    </w:tbl>
    <w:p w14:paraId="7E226B6A" w14:textId="77777777" w:rsidR="004F7DBA" w:rsidRPr="00292FF0" w:rsidRDefault="004F7DBA" w:rsidP="004F7DBA">
      <w:pPr>
        <w:spacing w:line="480" w:lineRule="auto"/>
        <w:rPr>
          <w:lang w:eastAsia="en-GB"/>
        </w:rPr>
      </w:pPr>
    </w:p>
    <w:p w14:paraId="097FC336" w14:textId="77777777" w:rsidR="004F7DBA" w:rsidRPr="00292FF0" w:rsidRDefault="004F7DBA" w:rsidP="004F7DBA">
      <w:pPr>
        <w:pStyle w:val="Caption"/>
        <w:spacing w:line="480" w:lineRule="auto"/>
        <w:sectPr w:rsidR="004F7DBA" w:rsidRPr="00292FF0" w:rsidSect="00C3485D">
          <w:headerReference w:type="default" r:id="rId4"/>
          <w:footerReference w:type="default" r:id="rId5"/>
          <w:pgSz w:w="11906" w:h="16838"/>
          <w:pgMar w:top="1440" w:right="1440" w:bottom="1440" w:left="1440" w:header="340" w:footer="340" w:gutter="0"/>
          <w:cols w:space="708"/>
          <w:docGrid w:linePitch="360"/>
        </w:sectPr>
      </w:pPr>
    </w:p>
    <w:p w14:paraId="0570B248" w14:textId="77777777" w:rsidR="004F7DBA" w:rsidRPr="00292FF0" w:rsidRDefault="004F7DBA" w:rsidP="004F7DBA">
      <w:pPr>
        <w:pStyle w:val="Caption"/>
        <w:spacing w:line="480" w:lineRule="auto"/>
      </w:pPr>
      <w:r w:rsidRPr="00292FF0">
        <w:lastRenderedPageBreak/>
        <w:t>Table S2: Baseline characteristics of the full analysis population stratified by low and high risk of undiagnosed atrial fibrillation status in intervention and control arms</w:t>
      </w:r>
    </w:p>
    <w:tbl>
      <w:tblPr>
        <w:tblStyle w:val="TableGrid"/>
        <w:tblW w:w="5343" w:type="pct"/>
        <w:tblLayout w:type="fixed"/>
        <w:tblLook w:val="0420" w:firstRow="1" w:lastRow="0" w:firstColumn="0" w:lastColumn="0" w:noHBand="0" w:noVBand="1"/>
      </w:tblPr>
      <w:tblGrid>
        <w:gridCol w:w="3781"/>
        <w:gridCol w:w="1854"/>
        <w:gridCol w:w="1854"/>
        <w:gridCol w:w="1854"/>
        <w:gridCol w:w="1854"/>
        <w:gridCol w:w="1854"/>
        <w:gridCol w:w="1854"/>
      </w:tblGrid>
      <w:tr w:rsidR="004F7DBA" w:rsidRPr="00292FF0" w14:paraId="09360400" w14:textId="77777777" w:rsidTr="006048AC">
        <w:tc>
          <w:tcPr>
            <w:tcW w:w="1268" w:type="pct"/>
            <w:shd w:val="clear" w:color="auto" w:fill="F2F2F2" w:themeFill="background1" w:themeFillShade="F2"/>
          </w:tcPr>
          <w:p w14:paraId="4F742875" w14:textId="77777777" w:rsidR="004F7DBA" w:rsidRPr="00292FF0" w:rsidRDefault="004F7DBA" w:rsidP="006048AC">
            <w:pPr>
              <w:spacing w:before="40" w:after="0" w:line="480" w:lineRule="auto"/>
              <w:ind w:left="100" w:right="100"/>
            </w:pPr>
          </w:p>
        </w:tc>
        <w:tc>
          <w:tcPr>
            <w:tcW w:w="1866" w:type="pct"/>
            <w:gridSpan w:val="3"/>
            <w:shd w:val="clear" w:color="auto" w:fill="F2F2F2" w:themeFill="background1" w:themeFillShade="F2"/>
          </w:tcPr>
          <w:p w14:paraId="3640E21A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b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b/>
                <w:color w:val="404040"/>
                <w:sz w:val="18"/>
                <w:szCs w:val="18"/>
              </w:rPr>
              <w:t>Intervention</w:t>
            </w:r>
          </w:p>
        </w:tc>
        <w:tc>
          <w:tcPr>
            <w:tcW w:w="1866" w:type="pct"/>
            <w:gridSpan w:val="3"/>
            <w:shd w:val="clear" w:color="auto" w:fill="F2F2F2" w:themeFill="background1" w:themeFillShade="F2"/>
          </w:tcPr>
          <w:p w14:paraId="722ED1DD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b/>
                <w:color w:val="404040"/>
                <w:sz w:val="18"/>
                <w:szCs w:val="18"/>
              </w:rPr>
              <w:t>Control</w:t>
            </w:r>
          </w:p>
        </w:tc>
      </w:tr>
      <w:tr w:rsidR="004F7DBA" w:rsidRPr="00292FF0" w14:paraId="00208262" w14:textId="77777777" w:rsidTr="006048AC">
        <w:tc>
          <w:tcPr>
            <w:tcW w:w="1268" w:type="pct"/>
            <w:shd w:val="clear" w:color="auto" w:fill="F2F2F2" w:themeFill="background1" w:themeFillShade="F2"/>
          </w:tcPr>
          <w:p w14:paraId="78441916" w14:textId="77777777" w:rsidR="004F7DBA" w:rsidRPr="00292FF0" w:rsidRDefault="004F7DBA" w:rsidP="006048AC">
            <w:pPr>
              <w:spacing w:before="40" w:after="0" w:line="480" w:lineRule="auto"/>
              <w:ind w:left="100" w:right="100"/>
            </w:pPr>
          </w:p>
        </w:tc>
        <w:tc>
          <w:tcPr>
            <w:tcW w:w="622" w:type="pct"/>
            <w:shd w:val="clear" w:color="auto" w:fill="F2F2F2" w:themeFill="background1" w:themeFillShade="F2"/>
          </w:tcPr>
          <w:p w14:paraId="67835DD2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b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b/>
                <w:color w:val="404040"/>
                <w:sz w:val="18"/>
                <w:szCs w:val="18"/>
              </w:rPr>
              <w:t>Overall</w:t>
            </w:r>
          </w:p>
          <w:p w14:paraId="35B332CE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b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b/>
                <w:color w:val="404040"/>
                <w:sz w:val="18"/>
                <w:szCs w:val="18"/>
              </w:rPr>
              <w:t>(n=11,849)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14:paraId="36B0E9CB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b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b/>
                <w:color w:val="404040"/>
                <w:sz w:val="18"/>
                <w:szCs w:val="18"/>
              </w:rPr>
              <w:t>Low risk</w:t>
            </w:r>
          </w:p>
          <w:p w14:paraId="3C05EC3C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b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b/>
                <w:color w:val="404040"/>
                <w:sz w:val="18"/>
                <w:szCs w:val="18"/>
              </w:rPr>
              <w:t>(n=10,943)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14:paraId="4A448B52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b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b/>
                <w:color w:val="404040"/>
                <w:sz w:val="18"/>
                <w:szCs w:val="18"/>
              </w:rPr>
              <w:t>High risk</w:t>
            </w:r>
          </w:p>
          <w:p w14:paraId="42A1943E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b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b/>
                <w:color w:val="404040"/>
                <w:sz w:val="18"/>
                <w:szCs w:val="18"/>
              </w:rPr>
              <w:t>(n=906)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14:paraId="4BC0E4FE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b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b/>
                <w:color w:val="404040"/>
                <w:sz w:val="18"/>
                <w:szCs w:val="18"/>
              </w:rPr>
              <w:t>Overall</w:t>
            </w:r>
          </w:p>
          <w:p w14:paraId="421DAF47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b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b/>
                <w:color w:val="404040"/>
                <w:sz w:val="18"/>
                <w:szCs w:val="18"/>
              </w:rPr>
              <w:t>(n=11,896)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14:paraId="07DA09D1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b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b/>
                <w:color w:val="404040"/>
                <w:sz w:val="18"/>
                <w:szCs w:val="18"/>
              </w:rPr>
              <w:t>Low risk</w:t>
            </w:r>
          </w:p>
          <w:p w14:paraId="52B7544B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b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b/>
                <w:color w:val="404040"/>
                <w:sz w:val="18"/>
                <w:szCs w:val="18"/>
              </w:rPr>
              <w:t>(n=10,922)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14:paraId="5E299204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b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b/>
                <w:color w:val="404040"/>
                <w:sz w:val="18"/>
                <w:szCs w:val="18"/>
              </w:rPr>
              <w:t>High risk</w:t>
            </w:r>
          </w:p>
          <w:p w14:paraId="7BD39C4F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b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b/>
                <w:color w:val="404040"/>
                <w:sz w:val="18"/>
                <w:szCs w:val="18"/>
              </w:rPr>
              <w:t>(n=974)</w:t>
            </w:r>
          </w:p>
        </w:tc>
      </w:tr>
      <w:tr w:rsidR="004F7DBA" w:rsidRPr="00292FF0" w14:paraId="0E66E528" w14:textId="77777777" w:rsidTr="006048AC">
        <w:tc>
          <w:tcPr>
            <w:tcW w:w="1268" w:type="pct"/>
          </w:tcPr>
          <w:p w14:paraId="7A368A7E" w14:textId="77777777" w:rsidR="004F7DBA" w:rsidRPr="00292FF0" w:rsidRDefault="004F7DBA" w:rsidP="006048AC">
            <w:pPr>
              <w:spacing w:before="40" w:after="0" w:line="480" w:lineRule="auto"/>
              <w:ind w:left="100" w:right="100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Age, years</w:t>
            </w:r>
          </w:p>
        </w:tc>
        <w:tc>
          <w:tcPr>
            <w:tcW w:w="622" w:type="pct"/>
            <w:vAlign w:val="center"/>
          </w:tcPr>
          <w:p w14:paraId="196BFA04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59.0 (14.1)</w:t>
            </w:r>
          </w:p>
        </w:tc>
        <w:tc>
          <w:tcPr>
            <w:tcW w:w="622" w:type="pct"/>
            <w:vAlign w:val="center"/>
          </w:tcPr>
          <w:p w14:paraId="5E631F14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57.4 (13.3)</w:t>
            </w:r>
          </w:p>
        </w:tc>
        <w:tc>
          <w:tcPr>
            <w:tcW w:w="622" w:type="pct"/>
            <w:vAlign w:val="center"/>
          </w:tcPr>
          <w:p w14:paraId="1BAC21E0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78.4 (8.9)</w:t>
            </w:r>
          </w:p>
        </w:tc>
        <w:tc>
          <w:tcPr>
            <w:tcW w:w="622" w:type="pct"/>
            <w:vAlign w:val="center"/>
          </w:tcPr>
          <w:p w14:paraId="359C5F86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59.2 (14.2)</w:t>
            </w:r>
          </w:p>
        </w:tc>
        <w:tc>
          <w:tcPr>
            <w:tcW w:w="622" w:type="pct"/>
            <w:vAlign w:val="center"/>
          </w:tcPr>
          <w:p w14:paraId="4B0966A7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57.5 (13.3)</w:t>
            </w:r>
          </w:p>
        </w:tc>
        <w:tc>
          <w:tcPr>
            <w:tcW w:w="622" w:type="pct"/>
            <w:vAlign w:val="center"/>
          </w:tcPr>
          <w:p w14:paraId="42B3FFBE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78.7 (8.6)</w:t>
            </w:r>
          </w:p>
        </w:tc>
      </w:tr>
      <w:tr w:rsidR="004F7DBA" w:rsidRPr="00292FF0" w14:paraId="59BC82C6" w14:textId="77777777" w:rsidTr="006048AC">
        <w:tc>
          <w:tcPr>
            <w:tcW w:w="5000" w:type="pct"/>
            <w:gridSpan w:val="7"/>
          </w:tcPr>
          <w:p w14:paraId="1C71EDCD" w14:textId="77777777" w:rsidR="004F7DBA" w:rsidRPr="00292FF0" w:rsidRDefault="004F7DBA" w:rsidP="006048AC">
            <w:pPr>
              <w:spacing w:before="40" w:after="0" w:line="480" w:lineRule="auto"/>
              <w:ind w:left="100" w:right="100"/>
            </w:pPr>
            <w:r w:rsidRPr="00292FF0">
              <w:t>Sex</w:t>
            </w:r>
          </w:p>
        </w:tc>
      </w:tr>
      <w:tr w:rsidR="004F7DBA" w:rsidRPr="00292FF0" w14:paraId="5AA988AF" w14:textId="77777777" w:rsidTr="006048AC">
        <w:tc>
          <w:tcPr>
            <w:tcW w:w="1268" w:type="pct"/>
          </w:tcPr>
          <w:p w14:paraId="2FF1D3B3" w14:textId="77777777" w:rsidR="004F7DBA" w:rsidRPr="00292FF0" w:rsidRDefault="004F7DBA" w:rsidP="006048AC">
            <w:pPr>
              <w:spacing w:before="40" w:after="0" w:line="480" w:lineRule="auto"/>
              <w:ind w:left="100" w:right="100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 xml:space="preserve">     Female</w:t>
            </w:r>
          </w:p>
        </w:tc>
        <w:tc>
          <w:tcPr>
            <w:tcW w:w="622" w:type="pct"/>
            <w:vAlign w:val="center"/>
          </w:tcPr>
          <w:p w14:paraId="6B5357D6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6,581 (55.5)</w:t>
            </w:r>
          </w:p>
        </w:tc>
        <w:tc>
          <w:tcPr>
            <w:tcW w:w="622" w:type="pct"/>
            <w:vAlign w:val="center"/>
          </w:tcPr>
          <w:p w14:paraId="775D9677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6,172 (56.4)</w:t>
            </w:r>
          </w:p>
        </w:tc>
        <w:tc>
          <w:tcPr>
            <w:tcW w:w="622" w:type="pct"/>
            <w:vAlign w:val="center"/>
          </w:tcPr>
          <w:p w14:paraId="5C623875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409 (45.1)</w:t>
            </w:r>
          </w:p>
        </w:tc>
        <w:tc>
          <w:tcPr>
            <w:tcW w:w="622" w:type="pct"/>
            <w:vAlign w:val="center"/>
          </w:tcPr>
          <w:p w14:paraId="3F1CC9A1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6,562 (55.2)</w:t>
            </w:r>
          </w:p>
        </w:tc>
        <w:tc>
          <w:tcPr>
            <w:tcW w:w="622" w:type="pct"/>
            <w:vAlign w:val="center"/>
          </w:tcPr>
          <w:p w14:paraId="4E6FF942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6,120 (56.0)</w:t>
            </w:r>
          </w:p>
        </w:tc>
        <w:tc>
          <w:tcPr>
            <w:tcW w:w="622" w:type="pct"/>
            <w:vAlign w:val="center"/>
          </w:tcPr>
          <w:p w14:paraId="38BA35AA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442 (45.4)</w:t>
            </w:r>
          </w:p>
        </w:tc>
      </w:tr>
      <w:tr w:rsidR="004F7DBA" w:rsidRPr="00292FF0" w14:paraId="04D700D6" w14:textId="77777777" w:rsidTr="006048AC">
        <w:tc>
          <w:tcPr>
            <w:tcW w:w="1268" w:type="pct"/>
          </w:tcPr>
          <w:p w14:paraId="34ED77D1" w14:textId="77777777" w:rsidR="004F7DBA" w:rsidRPr="00292FF0" w:rsidRDefault="004F7DBA" w:rsidP="006048AC">
            <w:pPr>
              <w:spacing w:before="40" w:after="0" w:line="480" w:lineRule="auto"/>
              <w:ind w:left="100" w:right="100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 xml:space="preserve">     Male</w:t>
            </w:r>
          </w:p>
        </w:tc>
        <w:tc>
          <w:tcPr>
            <w:tcW w:w="622" w:type="pct"/>
            <w:vAlign w:val="center"/>
          </w:tcPr>
          <w:p w14:paraId="151A6964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5,268 (44.5)</w:t>
            </w:r>
          </w:p>
        </w:tc>
        <w:tc>
          <w:tcPr>
            <w:tcW w:w="622" w:type="pct"/>
            <w:vAlign w:val="center"/>
          </w:tcPr>
          <w:p w14:paraId="3149DA5A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4,771 (43.6)</w:t>
            </w:r>
          </w:p>
        </w:tc>
        <w:tc>
          <w:tcPr>
            <w:tcW w:w="622" w:type="pct"/>
            <w:vAlign w:val="center"/>
          </w:tcPr>
          <w:p w14:paraId="794A6AEF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497 (54.9)</w:t>
            </w:r>
          </w:p>
        </w:tc>
        <w:tc>
          <w:tcPr>
            <w:tcW w:w="622" w:type="pct"/>
            <w:vAlign w:val="center"/>
          </w:tcPr>
          <w:p w14:paraId="36F55487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5,334 (44.8)</w:t>
            </w:r>
          </w:p>
        </w:tc>
        <w:tc>
          <w:tcPr>
            <w:tcW w:w="622" w:type="pct"/>
            <w:vAlign w:val="center"/>
          </w:tcPr>
          <w:p w14:paraId="7CB882B3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4,802 (44.0)</w:t>
            </w:r>
          </w:p>
        </w:tc>
        <w:tc>
          <w:tcPr>
            <w:tcW w:w="622" w:type="pct"/>
            <w:vAlign w:val="center"/>
          </w:tcPr>
          <w:p w14:paraId="4D7B0E0E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532 (54.6)</w:t>
            </w:r>
          </w:p>
        </w:tc>
      </w:tr>
      <w:tr w:rsidR="004F7DBA" w:rsidRPr="00292FF0" w14:paraId="285FDBC4" w14:textId="77777777" w:rsidTr="006048AC">
        <w:tc>
          <w:tcPr>
            <w:tcW w:w="5000" w:type="pct"/>
            <w:gridSpan w:val="7"/>
          </w:tcPr>
          <w:p w14:paraId="4747CBBD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Ethnicity</w:t>
            </w:r>
          </w:p>
        </w:tc>
      </w:tr>
      <w:tr w:rsidR="004F7DBA" w:rsidRPr="00292FF0" w14:paraId="510763B7" w14:textId="77777777" w:rsidTr="006048AC">
        <w:tc>
          <w:tcPr>
            <w:tcW w:w="1268" w:type="pct"/>
          </w:tcPr>
          <w:p w14:paraId="007EBA56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 xml:space="preserve">     White</w:t>
            </w:r>
          </w:p>
        </w:tc>
        <w:tc>
          <w:tcPr>
            <w:tcW w:w="622" w:type="pct"/>
            <w:vAlign w:val="center"/>
          </w:tcPr>
          <w:p w14:paraId="18BF1756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1,903 (16.1)</w:t>
            </w:r>
          </w:p>
        </w:tc>
        <w:tc>
          <w:tcPr>
            <w:tcW w:w="622" w:type="pct"/>
            <w:vAlign w:val="center"/>
          </w:tcPr>
          <w:p w14:paraId="75EF0A84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1,709 (15.6)</w:t>
            </w:r>
          </w:p>
        </w:tc>
        <w:tc>
          <w:tcPr>
            <w:tcW w:w="622" w:type="pct"/>
            <w:vAlign w:val="center"/>
          </w:tcPr>
          <w:p w14:paraId="6E737235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194 (21.4)</w:t>
            </w:r>
          </w:p>
        </w:tc>
        <w:tc>
          <w:tcPr>
            <w:tcW w:w="622" w:type="pct"/>
            <w:vAlign w:val="center"/>
          </w:tcPr>
          <w:p w14:paraId="5DF15469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1,856 (15.6)</w:t>
            </w:r>
          </w:p>
        </w:tc>
        <w:tc>
          <w:tcPr>
            <w:tcW w:w="622" w:type="pct"/>
            <w:vAlign w:val="center"/>
          </w:tcPr>
          <w:p w14:paraId="0E403569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1,667 (15.3)</w:t>
            </w:r>
          </w:p>
        </w:tc>
        <w:tc>
          <w:tcPr>
            <w:tcW w:w="622" w:type="pct"/>
            <w:vAlign w:val="center"/>
          </w:tcPr>
          <w:p w14:paraId="504DBAE3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189 (19.4)</w:t>
            </w:r>
          </w:p>
        </w:tc>
      </w:tr>
      <w:tr w:rsidR="004F7DBA" w:rsidRPr="00292FF0" w14:paraId="07311B19" w14:textId="77777777" w:rsidTr="006048AC">
        <w:tc>
          <w:tcPr>
            <w:tcW w:w="1268" w:type="pct"/>
          </w:tcPr>
          <w:p w14:paraId="238947BD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 xml:space="preserve">     Black, Asian, and minority ethnic</w:t>
            </w:r>
          </w:p>
        </w:tc>
        <w:tc>
          <w:tcPr>
            <w:tcW w:w="622" w:type="pct"/>
            <w:vAlign w:val="center"/>
          </w:tcPr>
          <w:p w14:paraId="6491D27C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49 (0.4)</w:t>
            </w:r>
          </w:p>
        </w:tc>
        <w:tc>
          <w:tcPr>
            <w:tcW w:w="622" w:type="pct"/>
            <w:vAlign w:val="center"/>
          </w:tcPr>
          <w:p w14:paraId="4944BB0F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48 (0.4)</w:t>
            </w:r>
          </w:p>
        </w:tc>
        <w:tc>
          <w:tcPr>
            <w:tcW w:w="622" w:type="pct"/>
            <w:vAlign w:val="center"/>
          </w:tcPr>
          <w:p w14:paraId="6CC90A62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 (0.1)</w:t>
            </w:r>
          </w:p>
        </w:tc>
        <w:tc>
          <w:tcPr>
            <w:tcW w:w="622" w:type="pct"/>
            <w:vAlign w:val="center"/>
          </w:tcPr>
          <w:p w14:paraId="77A04CEE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42 (0.4)</w:t>
            </w:r>
          </w:p>
        </w:tc>
        <w:tc>
          <w:tcPr>
            <w:tcW w:w="622" w:type="pct"/>
            <w:vAlign w:val="center"/>
          </w:tcPr>
          <w:p w14:paraId="5BB44610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37 (0.3)</w:t>
            </w:r>
          </w:p>
        </w:tc>
        <w:tc>
          <w:tcPr>
            <w:tcW w:w="622" w:type="pct"/>
            <w:vAlign w:val="center"/>
          </w:tcPr>
          <w:p w14:paraId="2DF0BA8A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5 (0.5)</w:t>
            </w:r>
          </w:p>
        </w:tc>
      </w:tr>
      <w:tr w:rsidR="004F7DBA" w:rsidRPr="00292FF0" w14:paraId="70BAEF45" w14:textId="77777777" w:rsidTr="006048AC">
        <w:tc>
          <w:tcPr>
            <w:tcW w:w="1268" w:type="pct"/>
          </w:tcPr>
          <w:p w14:paraId="01E95531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 xml:space="preserve">     Unknown</w:t>
            </w:r>
          </w:p>
        </w:tc>
        <w:tc>
          <w:tcPr>
            <w:tcW w:w="622" w:type="pct"/>
            <w:vAlign w:val="center"/>
          </w:tcPr>
          <w:p w14:paraId="6F75FABC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9,897 (83.5)</w:t>
            </w:r>
          </w:p>
        </w:tc>
        <w:tc>
          <w:tcPr>
            <w:tcW w:w="622" w:type="pct"/>
            <w:vAlign w:val="center"/>
          </w:tcPr>
          <w:p w14:paraId="1C20F883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9,186 (83.9)</w:t>
            </w:r>
          </w:p>
        </w:tc>
        <w:tc>
          <w:tcPr>
            <w:tcW w:w="622" w:type="pct"/>
            <w:vAlign w:val="center"/>
          </w:tcPr>
          <w:p w14:paraId="37EA6786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711 (78.7)</w:t>
            </w:r>
          </w:p>
        </w:tc>
        <w:tc>
          <w:tcPr>
            <w:tcW w:w="622" w:type="pct"/>
            <w:vAlign w:val="center"/>
          </w:tcPr>
          <w:p w14:paraId="3692406B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9,998 (84.0)</w:t>
            </w:r>
          </w:p>
        </w:tc>
        <w:tc>
          <w:tcPr>
            <w:tcW w:w="622" w:type="pct"/>
            <w:vAlign w:val="center"/>
          </w:tcPr>
          <w:p w14:paraId="23BE2051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9,413 (86.2)</w:t>
            </w:r>
          </w:p>
        </w:tc>
        <w:tc>
          <w:tcPr>
            <w:tcW w:w="622" w:type="pct"/>
            <w:vAlign w:val="center"/>
          </w:tcPr>
          <w:p w14:paraId="4FEA75ED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585 (80.1)</w:t>
            </w:r>
          </w:p>
        </w:tc>
      </w:tr>
      <w:tr w:rsidR="004F7DBA" w:rsidRPr="00292FF0" w14:paraId="5037294A" w14:textId="77777777" w:rsidTr="006048AC">
        <w:tc>
          <w:tcPr>
            <w:tcW w:w="1268" w:type="pct"/>
          </w:tcPr>
          <w:p w14:paraId="4E7A12AA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Weight, kg</w:t>
            </w:r>
          </w:p>
        </w:tc>
        <w:tc>
          <w:tcPr>
            <w:tcW w:w="622" w:type="pct"/>
            <w:vAlign w:val="center"/>
          </w:tcPr>
          <w:p w14:paraId="3C2AF37A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80.3 (19.0)</w:t>
            </w:r>
          </w:p>
        </w:tc>
        <w:tc>
          <w:tcPr>
            <w:tcW w:w="622" w:type="pct"/>
            <w:vAlign w:val="center"/>
          </w:tcPr>
          <w:p w14:paraId="56CB627D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79.6 (18.4)</w:t>
            </w:r>
          </w:p>
        </w:tc>
        <w:tc>
          <w:tcPr>
            <w:tcW w:w="622" w:type="pct"/>
            <w:vAlign w:val="center"/>
          </w:tcPr>
          <w:p w14:paraId="538E4713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89.3 (22.8)</w:t>
            </w:r>
          </w:p>
        </w:tc>
        <w:tc>
          <w:tcPr>
            <w:tcW w:w="622" w:type="pct"/>
            <w:vAlign w:val="center"/>
          </w:tcPr>
          <w:p w14:paraId="144992CD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80.1 (19.1)</w:t>
            </w:r>
          </w:p>
        </w:tc>
        <w:tc>
          <w:tcPr>
            <w:tcW w:w="622" w:type="pct"/>
            <w:vAlign w:val="center"/>
          </w:tcPr>
          <w:p w14:paraId="65916F5A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79.3 (18.6)</w:t>
            </w:r>
          </w:p>
        </w:tc>
        <w:tc>
          <w:tcPr>
            <w:tcW w:w="622" w:type="pct"/>
            <w:vAlign w:val="center"/>
          </w:tcPr>
          <w:p w14:paraId="1769C855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88.2 (22.4)</w:t>
            </w:r>
          </w:p>
        </w:tc>
      </w:tr>
      <w:tr w:rsidR="004F7DBA" w:rsidRPr="00292FF0" w14:paraId="2449FEDF" w14:textId="77777777" w:rsidTr="006048AC">
        <w:tc>
          <w:tcPr>
            <w:tcW w:w="1268" w:type="pct"/>
          </w:tcPr>
          <w:p w14:paraId="6F37CF80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</w:rPr>
            </w:pPr>
            <w:r>
              <w:rPr>
                <w:rFonts w:eastAsia="Tahoma" w:cs="Tahoma"/>
                <w:color w:val="404040"/>
                <w:sz w:val="18"/>
                <w:szCs w:val="18"/>
              </w:rPr>
              <w:t>Height, m</w:t>
            </w:r>
          </w:p>
        </w:tc>
        <w:tc>
          <w:tcPr>
            <w:tcW w:w="622" w:type="pct"/>
            <w:vAlign w:val="center"/>
          </w:tcPr>
          <w:p w14:paraId="4B20569D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>
              <w:rPr>
                <w:rFonts w:eastAsia="Tahoma" w:cs="Tahoma"/>
                <w:color w:val="404040"/>
                <w:sz w:val="18"/>
                <w:szCs w:val="18"/>
              </w:rPr>
              <w:t>168.5 (10.1)</w:t>
            </w:r>
          </w:p>
        </w:tc>
        <w:tc>
          <w:tcPr>
            <w:tcW w:w="622" w:type="pct"/>
            <w:vAlign w:val="center"/>
          </w:tcPr>
          <w:p w14:paraId="32A79B47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>
              <w:rPr>
                <w:rFonts w:eastAsia="Tahoma" w:cs="Tahoma"/>
                <w:color w:val="404040"/>
                <w:sz w:val="18"/>
                <w:szCs w:val="18"/>
              </w:rPr>
              <w:t>168.3 (10.0)</w:t>
            </w:r>
          </w:p>
        </w:tc>
        <w:tc>
          <w:tcPr>
            <w:tcW w:w="622" w:type="pct"/>
          </w:tcPr>
          <w:p w14:paraId="62FCCF41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>
              <w:rPr>
                <w:rFonts w:eastAsia="Tahoma" w:cs="Tahoma"/>
                <w:color w:val="404040"/>
                <w:sz w:val="18"/>
                <w:szCs w:val="18"/>
              </w:rPr>
              <w:t>170.9 (11.5)</w:t>
            </w:r>
          </w:p>
        </w:tc>
        <w:tc>
          <w:tcPr>
            <w:tcW w:w="622" w:type="pct"/>
          </w:tcPr>
          <w:p w14:paraId="17A7D000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>
              <w:rPr>
                <w:rFonts w:eastAsia="Tahoma" w:cs="Tahoma"/>
                <w:color w:val="404040"/>
                <w:sz w:val="18"/>
                <w:szCs w:val="18"/>
              </w:rPr>
              <w:t>168.5 (10.1)</w:t>
            </w:r>
          </w:p>
        </w:tc>
        <w:tc>
          <w:tcPr>
            <w:tcW w:w="622" w:type="pct"/>
            <w:vAlign w:val="center"/>
          </w:tcPr>
          <w:p w14:paraId="1BE34C3F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>
              <w:rPr>
                <w:rFonts w:eastAsia="Tahoma" w:cs="Tahoma"/>
                <w:color w:val="404040"/>
                <w:sz w:val="18"/>
                <w:szCs w:val="18"/>
              </w:rPr>
              <w:t>168.3 (10.0)</w:t>
            </w:r>
          </w:p>
        </w:tc>
        <w:tc>
          <w:tcPr>
            <w:tcW w:w="622" w:type="pct"/>
            <w:vAlign w:val="center"/>
          </w:tcPr>
          <w:p w14:paraId="79F0C1DC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>
              <w:rPr>
                <w:rFonts w:eastAsia="Tahoma" w:cs="Tahoma"/>
                <w:color w:val="404040"/>
                <w:sz w:val="18"/>
                <w:szCs w:val="18"/>
              </w:rPr>
              <w:t>170.2 (11.0)</w:t>
            </w:r>
          </w:p>
        </w:tc>
      </w:tr>
      <w:tr w:rsidR="004F7DBA" w:rsidRPr="00292FF0" w14:paraId="538EA4CF" w14:textId="77777777" w:rsidTr="006048AC">
        <w:tc>
          <w:tcPr>
            <w:tcW w:w="1268" w:type="pct"/>
          </w:tcPr>
          <w:p w14:paraId="45C384DB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rPr>
                <w:vertAlign w:val="superscript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BMI, kg.m</w:t>
            </w:r>
            <w:r w:rsidRPr="00292FF0">
              <w:rPr>
                <w:rFonts w:eastAsia="Tahoma" w:cs="Tahoma"/>
                <w:color w:val="40404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2" w:type="pct"/>
            <w:vAlign w:val="center"/>
          </w:tcPr>
          <w:p w14:paraId="78CCA936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28.3 (6.7)</w:t>
            </w:r>
          </w:p>
        </w:tc>
        <w:tc>
          <w:tcPr>
            <w:tcW w:w="622" w:type="pct"/>
            <w:vAlign w:val="center"/>
          </w:tcPr>
          <w:p w14:paraId="5E846CC9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28.1 (6.6)</w:t>
            </w:r>
          </w:p>
        </w:tc>
        <w:tc>
          <w:tcPr>
            <w:tcW w:w="622" w:type="pct"/>
            <w:vAlign w:val="center"/>
          </w:tcPr>
          <w:p w14:paraId="194E31B7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30.7 (7.2)</w:t>
            </w:r>
          </w:p>
        </w:tc>
        <w:tc>
          <w:tcPr>
            <w:tcW w:w="622" w:type="pct"/>
            <w:vAlign w:val="center"/>
          </w:tcPr>
          <w:p w14:paraId="67D5F306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28.2 (6.4)</w:t>
            </w:r>
          </w:p>
        </w:tc>
        <w:tc>
          <w:tcPr>
            <w:tcW w:w="622" w:type="pct"/>
            <w:vAlign w:val="center"/>
          </w:tcPr>
          <w:p w14:paraId="15D91A34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28.0 (6.2)</w:t>
            </w:r>
          </w:p>
        </w:tc>
        <w:tc>
          <w:tcPr>
            <w:tcW w:w="622" w:type="pct"/>
            <w:vAlign w:val="center"/>
          </w:tcPr>
          <w:p w14:paraId="44CEFB61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30.4 (7.6)</w:t>
            </w:r>
          </w:p>
        </w:tc>
      </w:tr>
      <w:tr w:rsidR="004F7DBA" w:rsidRPr="00292FF0" w14:paraId="45A4CC55" w14:textId="77777777" w:rsidTr="006048AC">
        <w:tc>
          <w:tcPr>
            <w:tcW w:w="1268" w:type="pct"/>
          </w:tcPr>
          <w:p w14:paraId="22557A9C" w14:textId="77777777" w:rsidR="004F7DBA" w:rsidRPr="00292FF0" w:rsidRDefault="004F7DBA" w:rsidP="006048AC">
            <w:pPr>
              <w:spacing w:before="40" w:after="0" w:line="480" w:lineRule="auto"/>
              <w:ind w:left="100" w:right="100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Systolic blood pressure, mmHg</w:t>
            </w:r>
          </w:p>
        </w:tc>
        <w:tc>
          <w:tcPr>
            <w:tcW w:w="622" w:type="pct"/>
            <w:vAlign w:val="center"/>
          </w:tcPr>
          <w:p w14:paraId="444D6B3E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130.7 (16.6)</w:t>
            </w:r>
          </w:p>
        </w:tc>
        <w:tc>
          <w:tcPr>
            <w:tcW w:w="622" w:type="pct"/>
            <w:vAlign w:val="center"/>
          </w:tcPr>
          <w:p w14:paraId="691808AE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130.0 (16.2)</w:t>
            </w:r>
          </w:p>
        </w:tc>
        <w:tc>
          <w:tcPr>
            <w:tcW w:w="622" w:type="pct"/>
            <w:vAlign w:val="center"/>
          </w:tcPr>
          <w:p w14:paraId="5A11EF46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138.9 (18.6)</w:t>
            </w:r>
          </w:p>
        </w:tc>
        <w:tc>
          <w:tcPr>
            <w:tcW w:w="622" w:type="pct"/>
            <w:vAlign w:val="center"/>
          </w:tcPr>
          <w:p w14:paraId="7D153821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130.4 (16.8)</w:t>
            </w:r>
          </w:p>
        </w:tc>
        <w:tc>
          <w:tcPr>
            <w:tcW w:w="622" w:type="pct"/>
            <w:vAlign w:val="center"/>
          </w:tcPr>
          <w:p w14:paraId="321732D0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130.1 (16.6)</w:t>
            </w:r>
          </w:p>
        </w:tc>
        <w:tc>
          <w:tcPr>
            <w:tcW w:w="622" w:type="pct"/>
            <w:vAlign w:val="center"/>
          </w:tcPr>
          <w:p w14:paraId="3F0533E6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133.2 (19.0)</w:t>
            </w:r>
          </w:p>
        </w:tc>
      </w:tr>
      <w:tr w:rsidR="004F7DBA" w:rsidRPr="00292FF0" w14:paraId="7B952EE5" w14:textId="77777777" w:rsidTr="006048AC">
        <w:tc>
          <w:tcPr>
            <w:tcW w:w="1268" w:type="pct"/>
          </w:tcPr>
          <w:p w14:paraId="5E3FA12F" w14:textId="77777777" w:rsidR="004F7DBA" w:rsidRPr="00292FF0" w:rsidRDefault="004F7DBA" w:rsidP="006048AC">
            <w:pPr>
              <w:spacing w:before="40" w:after="0" w:line="480" w:lineRule="auto"/>
              <w:ind w:left="100" w:right="100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Diastolic blood pressure, mmHg</w:t>
            </w:r>
          </w:p>
        </w:tc>
        <w:tc>
          <w:tcPr>
            <w:tcW w:w="622" w:type="pct"/>
            <w:vAlign w:val="center"/>
          </w:tcPr>
          <w:p w14:paraId="4A176CC7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78.2 (10.1)</w:t>
            </w:r>
          </w:p>
        </w:tc>
        <w:tc>
          <w:tcPr>
            <w:tcW w:w="622" w:type="pct"/>
            <w:vAlign w:val="center"/>
          </w:tcPr>
          <w:p w14:paraId="7FB4ECED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78.4 (10.0)</w:t>
            </w:r>
          </w:p>
        </w:tc>
        <w:tc>
          <w:tcPr>
            <w:tcW w:w="622" w:type="pct"/>
            <w:vAlign w:val="center"/>
          </w:tcPr>
          <w:p w14:paraId="5AF229BF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76.6 (10.2)</w:t>
            </w:r>
          </w:p>
        </w:tc>
        <w:tc>
          <w:tcPr>
            <w:tcW w:w="622" w:type="pct"/>
            <w:vAlign w:val="center"/>
          </w:tcPr>
          <w:p w14:paraId="173862B9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78.1 (10.3)</w:t>
            </w:r>
          </w:p>
        </w:tc>
        <w:tc>
          <w:tcPr>
            <w:tcW w:w="622" w:type="pct"/>
            <w:vAlign w:val="center"/>
          </w:tcPr>
          <w:p w14:paraId="693020FB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78.5 (10.2)</w:t>
            </w:r>
          </w:p>
        </w:tc>
        <w:tc>
          <w:tcPr>
            <w:tcW w:w="622" w:type="pct"/>
            <w:vAlign w:val="center"/>
          </w:tcPr>
          <w:p w14:paraId="766E2BDA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74.2 (10.4)</w:t>
            </w:r>
          </w:p>
        </w:tc>
      </w:tr>
      <w:tr w:rsidR="004F7DBA" w:rsidRPr="00292FF0" w14:paraId="70539DA9" w14:textId="77777777" w:rsidTr="006048AC">
        <w:tc>
          <w:tcPr>
            <w:tcW w:w="1268" w:type="pct"/>
          </w:tcPr>
          <w:p w14:paraId="25350C31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Hypertension</w:t>
            </w:r>
          </w:p>
        </w:tc>
        <w:tc>
          <w:tcPr>
            <w:tcW w:w="622" w:type="pct"/>
            <w:vAlign w:val="center"/>
          </w:tcPr>
          <w:p w14:paraId="7F217728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3,899 (32.9)</w:t>
            </w:r>
          </w:p>
        </w:tc>
        <w:tc>
          <w:tcPr>
            <w:tcW w:w="622" w:type="pct"/>
            <w:vAlign w:val="center"/>
          </w:tcPr>
          <w:p w14:paraId="41E5450C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3,193 (29.2)</w:t>
            </w:r>
          </w:p>
        </w:tc>
        <w:tc>
          <w:tcPr>
            <w:tcW w:w="622" w:type="pct"/>
            <w:vAlign w:val="center"/>
          </w:tcPr>
          <w:p w14:paraId="1396BF98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618 (68.2)</w:t>
            </w:r>
          </w:p>
        </w:tc>
        <w:tc>
          <w:tcPr>
            <w:tcW w:w="622" w:type="pct"/>
            <w:vAlign w:val="center"/>
          </w:tcPr>
          <w:p w14:paraId="1940E2B8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4,041 (34.0)</w:t>
            </w:r>
          </w:p>
        </w:tc>
        <w:tc>
          <w:tcPr>
            <w:tcW w:w="622" w:type="pct"/>
            <w:vAlign w:val="center"/>
          </w:tcPr>
          <w:p w14:paraId="69465EAB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3,275 (30.0)</w:t>
            </w:r>
          </w:p>
        </w:tc>
        <w:tc>
          <w:tcPr>
            <w:tcW w:w="622" w:type="pct"/>
            <w:vAlign w:val="center"/>
          </w:tcPr>
          <w:p w14:paraId="4BAABE4E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685 (70.3)</w:t>
            </w:r>
          </w:p>
        </w:tc>
      </w:tr>
      <w:tr w:rsidR="004F7DBA" w:rsidRPr="00292FF0" w14:paraId="34F76DAD" w14:textId="77777777" w:rsidTr="006048AC">
        <w:tc>
          <w:tcPr>
            <w:tcW w:w="5000" w:type="pct"/>
            <w:gridSpan w:val="7"/>
          </w:tcPr>
          <w:p w14:paraId="52D448BD" w14:textId="77777777" w:rsidR="004F7DBA" w:rsidRPr="00292FF0" w:rsidRDefault="004F7DBA" w:rsidP="006048AC">
            <w:pPr>
              <w:spacing w:before="40" w:after="0" w:line="480" w:lineRule="auto"/>
              <w:ind w:left="100" w:right="100"/>
            </w:pPr>
            <w:r w:rsidRPr="00292FF0">
              <w:lastRenderedPageBreak/>
              <w:t>Smoking status</w:t>
            </w:r>
          </w:p>
        </w:tc>
      </w:tr>
      <w:tr w:rsidR="004F7DBA" w:rsidRPr="00292FF0" w14:paraId="475364DE" w14:textId="77777777" w:rsidTr="006048AC">
        <w:tc>
          <w:tcPr>
            <w:tcW w:w="1268" w:type="pct"/>
          </w:tcPr>
          <w:p w14:paraId="133758B9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 xml:space="preserve">     </w:t>
            </w:r>
            <w:proofErr w:type="gramStart"/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Non smoker</w:t>
            </w:r>
            <w:proofErr w:type="gramEnd"/>
          </w:p>
        </w:tc>
        <w:tc>
          <w:tcPr>
            <w:tcW w:w="622" w:type="pct"/>
            <w:vAlign w:val="center"/>
          </w:tcPr>
          <w:p w14:paraId="4D5360A3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6,393 (54.0)</w:t>
            </w:r>
          </w:p>
        </w:tc>
        <w:tc>
          <w:tcPr>
            <w:tcW w:w="622" w:type="pct"/>
            <w:vAlign w:val="center"/>
          </w:tcPr>
          <w:p w14:paraId="12AF263C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5,911 (54.0)</w:t>
            </w:r>
          </w:p>
        </w:tc>
        <w:tc>
          <w:tcPr>
            <w:tcW w:w="622" w:type="pct"/>
            <w:vAlign w:val="center"/>
          </w:tcPr>
          <w:p w14:paraId="645A772E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486 (73.3)</w:t>
            </w:r>
          </w:p>
        </w:tc>
        <w:tc>
          <w:tcPr>
            <w:tcW w:w="622" w:type="pct"/>
            <w:vAlign w:val="center"/>
          </w:tcPr>
          <w:p w14:paraId="7D9B0011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6,341 (53.3)</w:t>
            </w:r>
          </w:p>
        </w:tc>
        <w:tc>
          <w:tcPr>
            <w:tcW w:w="622" w:type="pct"/>
            <w:vAlign w:val="center"/>
          </w:tcPr>
          <w:p w14:paraId="3E5E7CA5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5,840 (53.5)</w:t>
            </w:r>
          </w:p>
        </w:tc>
        <w:tc>
          <w:tcPr>
            <w:tcW w:w="622" w:type="pct"/>
            <w:vAlign w:val="center"/>
          </w:tcPr>
          <w:p w14:paraId="49E09225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507 (68.6)</w:t>
            </w:r>
          </w:p>
        </w:tc>
      </w:tr>
      <w:tr w:rsidR="004F7DBA" w:rsidRPr="00292FF0" w14:paraId="63A0922D" w14:textId="77777777" w:rsidTr="006048AC">
        <w:tc>
          <w:tcPr>
            <w:tcW w:w="1268" w:type="pct"/>
          </w:tcPr>
          <w:p w14:paraId="655160CD" w14:textId="77777777" w:rsidR="004F7DBA" w:rsidRPr="00292FF0" w:rsidRDefault="004F7DBA" w:rsidP="006048AC">
            <w:pPr>
              <w:spacing w:before="40" w:after="0" w:line="480" w:lineRule="auto"/>
              <w:ind w:left="100" w:right="100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 xml:space="preserve">     Current smoker</w:t>
            </w:r>
          </w:p>
        </w:tc>
        <w:tc>
          <w:tcPr>
            <w:tcW w:w="622" w:type="pct"/>
            <w:vAlign w:val="center"/>
          </w:tcPr>
          <w:p w14:paraId="7DFB9599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1,987 (16.8)</w:t>
            </w:r>
          </w:p>
        </w:tc>
        <w:tc>
          <w:tcPr>
            <w:tcW w:w="622" w:type="pct"/>
            <w:vAlign w:val="center"/>
          </w:tcPr>
          <w:p w14:paraId="37A71BD3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1,932 (17.7)</w:t>
            </w:r>
          </w:p>
        </w:tc>
        <w:tc>
          <w:tcPr>
            <w:tcW w:w="622" w:type="pct"/>
            <w:vAlign w:val="center"/>
          </w:tcPr>
          <w:p w14:paraId="20E33044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13 (2.0)</w:t>
            </w:r>
          </w:p>
        </w:tc>
        <w:tc>
          <w:tcPr>
            <w:tcW w:w="622" w:type="pct"/>
            <w:vAlign w:val="center"/>
          </w:tcPr>
          <w:p w14:paraId="46BF6689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1,995 (16.8)</w:t>
            </w:r>
          </w:p>
        </w:tc>
        <w:tc>
          <w:tcPr>
            <w:tcW w:w="622" w:type="pct"/>
            <w:vAlign w:val="center"/>
          </w:tcPr>
          <w:p w14:paraId="37CD7AB3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1,933 (17.7)</w:t>
            </w:r>
          </w:p>
        </w:tc>
        <w:tc>
          <w:tcPr>
            <w:tcW w:w="622" w:type="pct"/>
            <w:vAlign w:val="center"/>
          </w:tcPr>
          <w:p w14:paraId="60E8F234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28 (3.8)</w:t>
            </w:r>
          </w:p>
        </w:tc>
      </w:tr>
      <w:tr w:rsidR="004F7DBA" w:rsidRPr="00292FF0" w14:paraId="3326B1BC" w14:textId="77777777" w:rsidTr="006048AC">
        <w:tc>
          <w:tcPr>
            <w:tcW w:w="1268" w:type="pct"/>
          </w:tcPr>
          <w:p w14:paraId="2214A7A9" w14:textId="77777777" w:rsidR="004F7DBA" w:rsidRPr="00292FF0" w:rsidRDefault="004F7DBA" w:rsidP="006048AC">
            <w:pPr>
              <w:spacing w:before="40" w:after="0" w:line="480" w:lineRule="auto"/>
              <w:ind w:left="100" w:right="100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 xml:space="preserve">     Former Smoker</w:t>
            </w:r>
          </w:p>
        </w:tc>
        <w:tc>
          <w:tcPr>
            <w:tcW w:w="622" w:type="pct"/>
            <w:vAlign w:val="center"/>
          </w:tcPr>
          <w:p w14:paraId="0D70B3AC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3,461 (29.2)</w:t>
            </w:r>
          </w:p>
        </w:tc>
        <w:tc>
          <w:tcPr>
            <w:tcW w:w="622" w:type="pct"/>
            <w:vAlign w:val="center"/>
          </w:tcPr>
          <w:p w14:paraId="37A98695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3,093 (28.3)</w:t>
            </w:r>
          </w:p>
        </w:tc>
        <w:tc>
          <w:tcPr>
            <w:tcW w:w="622" w:type="pct"/>
            <w:vAlign w:val="center"/>
          </w:tcPr>
          <w:p w14:paraId="7D9CC556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164 (24.7)</w:t>
            </w:r>
          </w:p>
        </w:tc>
        <w:tc>
          <w:tcPr>
            <w:tcW w:w="622" w:type="pct"/>
            <w:vAlign w:val="center"/>
          </w:tcPr>
          <w:p w14:paraId="024B71D3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3,557 (29.9)</w:t>
            </w:r>
          </w:p>
        </w:tc>
        <w:tc>
          <w:tcPr>
            <w:tcW w:w="622" w:type="pct"/>
            <w:vAlign w:val="center"/>
          </w:tcPr>
          <w:p w14:paraId="235A6F9D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3,146 (28.8)</w:t>
            </w:r>
          </w:p>
        </w:tc>
        <w:tc>
          <w:tcPr>
            <w:tcW w:w="622" w:type="pct"/>
            <w:vAlign w:val="center"/>
          </w:tcPr>
          <w:p w14:paraId="5F78AA36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204 (27.6)</w:t>
            </w:r>
          </w:p>
        </w:tc>
      </w:tr>
      <w:tr w:rsidR="004F7DBA" w:rsidRPr="00292FF0" w14:paraId="1E33A35D" w14:textId="77777777" w:rsidTr="006048AC">
        <w:tc>
          <w:tcPr>
            <w:tcW w:w="1268" w:type="pct"/>
          </w:tcPr>
          <w:p w14:paraId="6E7D4426" w14:textId="77777777" w:rsidR="004F7DBA" w:rsidRPr="00292FF0" w:rsidRDefault="004F7DBA" w:rsidP="006048AC">
            <w:pPr>
              <w:spacing w:before="40" w:after="0" w:line="480" w:lineRule="auto"/>
              <w:ind w:left="100" w:right="100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 xml:space="preserve">     </w:t>
            </w:r>
            <w:r>
              <w:rPr>
                <w:rFonts w:eastAsia="Tahoma" w:cs="Tahoma"/>
                <w:color w:val="404040"/>
                <w:sz w:val="18"/>
                <w:szCs w:val="18"/>
              </w:rPr>
              <w:t>Passive</w:t>
            </w: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 xml:space="preserve"> smoker</w:t>
            </w:r>
          </w:p>
        </w:tc>
        <w:tc>
          <w:tcPr>
            <w:tcW w:w="622" w:type="pct"/>
            <w:vAlign w:val="center"/>
          </w:tcPr>
          <w:p w14:paraId="56AC5140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>
              <w:rPr>
                <w:rFonts w:eastAsia="Tahoma" w:cs="Tahoma"/>
                <w:color w:val="404040"/>
                <w:sz w:val="18"/>
                <w:szCs w:val="18"/>
              </w:rPr>
              <w:t>8</w:t>
            </w: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 xml:space="preserve"> (</w:t>
            </w:r>
            <w:r>
              <w:rPr>
                <w:rFonts w:eastAsia="Tahoma" w:cs="Tahoma"/>
                <w:color w:val="404040"/>
                <w:sz w:val="18"/>
                <w:szCs w:val="18"/>
              </w:rPr>
              <w:t>0.1</w:t>
            </w: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)</w:t>
            </w:r>
          </w:p>
        </w:tc>
        <w:tc>
          <w:tcPr>
            <w:tcW w:w="622" w:type="pct"/>
            <w:vAlign w:val="center"/>
          </w:tcPr>
          <w:p w14:paraId="2BB5F060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>
              <w:rPr>
                <w:rFonts w:eastAsia="Tahoma" w:cs="Tahoma"/>
                <w:color w:val="404040"/>
                <w:sz w:val="18"/>
                <w:szCs w:val="18"/>
              </w:rPr>
              <w:t>7</w:t>
            </w: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 xml:space="preserve"> (</w:t>
            </w:r>
            <w:r>
              <w:rPr>
                <w:rFonts w:eastAsia="Tahoma" w:cs="Tahoma"/>
                <w:color w:val="404040"/>
                <w:sz w:val="18"/>
                <w:szCs w:val="18"/>
              </w:rPr>
              <w:t>0.1</w:t>
            </w: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)</w:t>
            </w:r>
          </w:p>
        </w:tc>
        <w:tc>
          <w:tcPr>
            <w:tcW w:w="622" w:type="pct"/>
            <w:vAlign w:val="center"/>
          </w:tcPr>
          <w:p w14:paraId="7DD34A78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>
              <w:rPr>
                <w:rFonts w:eastAsia="Tahoma" w:cs="Tahoma"/>
                <w:color w:val="404040"/>
                <w:sz w:val="18"/>
                <w:szCs w:val="18"/>
              </w:rPr>
              <w:t>1</w:t>
            </w: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 xml:space="preserve"> (</w:t>
            </w:r>
            <w:r>
              <w:rPr>
                <w:rFonts w:eastAsia="Tahoma" w:cs="Tahoma"/>
                <w:color w:val="404040"/>
                <w:sz w:val="18"/>
                <w:szCs w:val="18"/>
              </w:rPr>
              <w:t>0.0</w:t>
            </w: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)</w:t>
            </w:r>
          </w:p>
        </w:tc>
        <w:tc>
          <w:tcPr>
            <w:tcW w:w="622" w:type="pct"/>
            <w:vAlign w:val="center"/>
          </w:tcPr>
          <w:p w14:paraId="2DDCD541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>
              <w:rPr>
                <w:rFonts w:eastAsia="Tahoma" w:cs="Tahoma"/>
                <w:color w:val="404040"/>
                <w:sz w:val="18"/>
                <w:szCs w:val="18"/>
              </w:rPr>
              <w:t>3</w:t>
            </w: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 xml:space="preserve"> (</w:t>
            </w:r>
            <w:r>
              <w:rPr>
                <w:rFonts w:eastAsia="Tahoma" w:cs="Tahoma"/>
                <w:color w:val="404040"/>
                <w:sz w:val="18"/>
                <w:szCs w:val="18"/>
              </w:rPr>
              <w:t>0.0</w:t>
            </w: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)</w:t>
            </w:r>
          </w:p>
        </w:tc>
        <w:tc>
          <w:tcPr>
            <w:tcW w:w="622" w:type="pct"/>
            <w:vAlign w:val="center"/>
          </w:tcPr>
          <w:p w14:paraId="0BEDFB9A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>
              <w:rPr>
                <w:rFonts w:eastAsia="Tahoma" w:cs="Tahoma"/>
                <w:color w:val="404040"/>
                <w:sz w:val="18"/>
                <w:szCs w:val="18"/>
              </w:rPr>
              <w:t>3</w:t>
            </w: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 xml:space="preserve"> (</w:t>
            </w:r>
            <w:r>
              <w:rPr>
                <w:rFonts w:eastAsia="Tahoma" w:cs="Tahoma"/>
                <w:color w:val="404040"/>
                <w:sz w:val="18"/>
                <w:szCs w:val="18"/>
              </w:rPr>
              <w:t>0.0</w:t>
            </w: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)</w:t>
            </w:r>
          </w:p>
        </w:tc>
        <w:tc>
          <w:tcPr>
            <w:tcW w:w="622" w:type="pct"/>
            <w:vAlign w:val="center"/>
          </w:tcPr>
          <w:p w14:paraId="43DA0662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>
              <w:rPr>
                <w:rFonts w:eastAsia="Tahoma" w:cs="Tahoma"/>
                <w:color w:val="404040"/>
                <w:sz w:val="18"/>
                <w:szCs w:val="18"/>
              </w:rPr>
              <w:t>0</w:t>
            </w: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 xml:space="preserve"> (</w:t>
            </w:r>
            <w:r>
              <w:rPr>
                <w:rFonts w:eastAsia="Tahoma" w:cs="Tahoma"/>
                <w:color w:val="404040"/>
                <w:sz w:val="18"/>
                <w:szCs w:val="18"/>
              </w:rPr>
              <w:t>0.0</w:t>
            </w: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)</w:t>
            </w:r>
          </w:p>
        </w:tc>
      </w:tr>
      <w:tr w:rsidR="004F7DBA" w:rsidRPr="00292FF0" w14:paraId="0360E8AD" w14:textId="77777777" w:rsidTr="006048AC">
        <w:tc>
          <w:tcPr>
            <w:tcW w:w="1268" w:type="pct"/>
          </w:tcPr>
          <w:p w14:paraId="3E0EDE62" w14:textId="77777777" w:rsidR="004F7DBA" w:rsidRPr="00292FF0" w:rsidRDefault="004F7DBA" w:rsidP="006048AC">
            <w:pPr>
              <w:spacing w:before="40" w:after="0" w:line="480" w:lineRule="auto"/>
              <w:ind w:left="100" w:right="100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Type 1 diabetes mellitus</w:t>
            </w:r>
          </w:p>
        </w:tc>
        <w:tc>
          <w:tcPr>
            <w:tcW w:w="622" w:type="pct"/>
            <w:vAlign w:val="center"/>
          </w:tcPr>
          <w:p w14:paraId="5B7626E6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229 (1.9)</w:t>
            </w:r>
          </w:p>
        </w:tc>
        <w:tc>
          <w:tcPr>
            <w:tcW w:w="622" w:type="pct"/>
            <w:vAlign w:val="center"/>
          </w:tcPr>
          <w:p w14:paraId="5EBF2277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198 (1.8)</w:t>
            </w:r>
          </w:p>
        </w:tc>
        <w:tc>
          <w:tcPr>
            <w:tcW w:w="622" w:type="pct"/>
            <w:vAlign w:val="center"/>
          </w:tcPr>
          <w:p w14:paraId="659A120F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31 (3.4)</w:t>
            </w:r>
          </w:p>
        </w:tc>
        <w:tc>
          <w:tcPr>
            <w:tcW w:w="622" w:type="pct"/>
            <w:vAlign w:val="center"/>
          </w:tcPr>
          <w:p w14:paraId="62B3B9B1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209 (1.8)</w:t>
            </w:r>
          </w:p>
        </w:tc>
        <w:tc>
          <w:tcPr>
            <w:tcW w:w="622" w:type="pct"/>
            <w:vAlign w:val="center"/>
          </w:tcPr>
          <w:p w14:paraId="23E798E3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180 (1.6)</w:t>
            </w:r>
          </w:p>
        </w:tc>
        <w:tc>
          <w:tcPr>
            <w:tcW w:w="622" w:type="pct"/>
            <w:vAlign w:val="center"/>
          </w:tcPr>
          <w:p w14:paraId="06E1114A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29 (3.0)</w:t>
            </w:r>
          </w:p>
        </w:tc>
      </w:tr>
      <w:tr w:rsidR="004F7DBA" w:rsidRPr="00292FF0" w14:paraId="5A9804E8" w14:textId="77777777" w:rsidTr="006048AC">
        <w:tc>
          <w:tcPr>
            <w:tcW w:w="1268" w:type="pct"/>
          </w:tcPr>
          <w:p w14:paraId="37CAEF71" w14:textId="77777777" w:rsidR="004F7DBA" w:rsidRPr="00292FF0" w:rsidRDefault="004F7DBA" w:rsidP="006048AC">
            <w:pPr>
              <w:spacing w:before="40" w:after="0" w:line="480" w:lineRule="auto"/>
              <w:ind w:left="100" w:right="100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Type 2 diabetes mellitus</w:t>
            </w:r>
          </w:p>
        </w:tc>
        <w:tc>
          <w:tcPr>
            <w:tcW w:w="622" w:type="pct"/>
            <w:vAlign w:val="center"/>
          </w:tcPr>
          <w:p w14:paraId="7F509D89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1,238 (10.4)</w:t>
            </w:r>
          </w:p>
        </w:tc>
        <w:tc>
          <w:tcPr>
            <w:tcW w:w="622" w:type="pct"/>
            <w:vAlign w:val="center"/>
          </w:tcPr>
          <w:p w14:paraId="52B888A7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1,045 (9.5)</w:t>
            </w:r>
          </w:p>
        </w:tc>
        <w:tc>
          <w:tcPr>
            <w:tcW w:w="622" w:type="pct"/>
            <w:vAlign w:val="center"/>
          </w:tcPr>
          <w:p w14:paraId="0C5F607D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193 (21.3)</w:t>
            </w:r>
          </w:p>
        </w:tc>
        <w:tc>
          <w:tcPr>
            <w:tcW w:w="622" w:type="pct"/>
            <w:vAlign w:val="center"/>
          </w:tcPr>
          <w:p w14:paraId="42054B84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1,282 (10.8)</w:t>
            </w:r>
          </w:p>
        </w:tc>
        <w:tc>
          <w:tcPr>
            <w:tcW w:w="622" w:type="pct"/>
            <w:vAlign w:val="center"/>
          </w:tcPr>
          <w:p w14:paraId="602ED1F4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1,089 (10.0)</w:t>
            </w:r>
          </w:p>
        </w:tc>
        <w:tc>
          <w:tcPr>
            <w:tcW w:w="622" w:type="pct"/>
            <w:vAlign w:val="center"/>
          </w:tcPr>
          <w:p w14:paraId="7F397705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193 (19.8)</w:t>
            </w:r>
          </w:p>
        </w:tc>
      </w:tr>
      <w:tr w:rsidR="004F7DBA" w:rsidRPr="00292FF0" w14:paraId="5E1F04CE" w14:textId="77777777" w:rsidTr="006048AC">
        <w:tc>
          <w:tcPr>
            <w:tcW w:w="1268" w:type="pct"/>
          </w:tcPr>
          <w:p w14:paraId="15012F7F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Coronary heart disease</w:t>
            </w:r>
          </w:p>
        </w:tc>
        <w:tc>
          <w:tcPr>
            <w:tcW w:w="622" w:type="pct"/>
            <w:vAlign w:val="center"/>
          </w:tcPr>
          <w:p w14:paraId="6987CE3C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738 (6.2)</w:t>
            </w:r>
          </w:p>
        </w:tc>
        <w:tc>
          <w:tcPr>
            <w:tcW w:w="622" w:type="pct"/>
            <w:vAlign w:val="center"/>
          </w:tcPr>
          <w:p w14:paraId="19FFCF5B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429 (3.9)</w:t>
            </w:r>
          </w:p>
        </w:tc>
        <w:tc>
          <w:tcPr>
            <w:tcW w:w="622" w:type="pct"/>
            <w:vAlign w:val="center"/>
          </w:tcPr>
          <w:p w14:paraId="05C29DB2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309 (34.1)</w:t>
            </w:r>
          </w:p>
        </w:tc>
        <w:tc>
          <w:tcPr>
            <w:tcW w:w="622" w:type="pct"/>
            <w:vAlign w:val="center"/>
          </w:tcPr>
          <w:p w14:paraId="16285BA8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756 (6.4)</w:t>
            </w:r>
          </w:p>
        </w:tc>
        <w:tc>
          <w:tcPr>
            <w:tcW w:w="622" w:type="pct"/>
            <w:vAlign w:val="center"/>
          </w:tcPr>
          <w:p w14:paraId="2550F308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441 (4.0)</w:t>
            </w:r>
          </w:p>
        </w:tc>
        <w:tc>
          <w:tcPr>
            <w:tcW w:w="622" w:type="pct"/>
            <w:vAlign w:val="center"/>
          </w:tcPr>
          <w:p w14:paraId="2D8839D2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315 (32.3)</w:t>
            </w:r>
          </w:p>
        </w:tc>
      </w:tr>
      <w:tr w:rsidR="004F7DBA" w:rsidRPr="00292FF0" w14:paraId="53CB4472" w14:textId="77777777" w:rsidTr="006048AC">
        <w:tc>
          <w:tcPr>
            <w:tcW w:w="1268" w:type="pct"/>
          </w:tcPr>
          <w:p w14:paraId="670832AB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Prior myocardial infarction</w:t>
            </w:r>
          </w:p>
        </w:tc>
        <w:tc>
          <w:tcPr>
            <w:tcW w:w="622" w:type="pct"/>
            <w:vAlign w:val="center"/>
          </w:tcPr>
          <w:p w14:paraId="408CB02C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269 (2.3)</w:t>
            </w:r>
          </w:p>
        </w:tc>
        <w:tc>
          <w:tcPr>
            <w:tcW w:w="622" w:type="pct"/>
            <w:vAlign w:val="center"/>
          </w:tcPr>
          <w:p w14:paraId="704F70F5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184 (1.7)</w:t>
            </w:r>
          </w:p>
        </w:tc>
        <w:tc>
          <w:tcPr>
            <w:tcW w:w="622" w:type="pct"/>
            <w:vAlign w:val="center"/>
          </w:tcPr>
          <w:p w14:paraId="32AD5334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85 (9.4)</w:t>
            </w:r>
          </w:p>
        </w:tc>
        <w:tc>
          <w:tcPr>
            <w:tcW w:w="622" w:type="pct"/>
            <w:vAlign w:val="center"/>
          </w:tcPr>
          <w:p w14:paraId="3E5DB075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274 (2.3)</w:t>
            </w:r>
          </w:p>
        </w:tc>
        <w:tc>
          <w:tcPr>
            <w:tcW w:w="622" w:type="pct"/>
            <w:vAlign w:val="center"/>
          </w:tcPr>
          <w:p w14:paraId="2B4745AE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163 (1.5)</w:t>
            </w:r>
          </w:p>
        </w:tc>
        <w:tc>
          <w:tcPr>
            <w:tcW w:w="622" w:type="pct"/>
            <w:vAlign w:val="center"/>
          </w:tcPr>
          <w:p w14:paraId="6849017F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111 (11.4)</w:t>
            </w:r>
          </w:p>
        </w:tc>
      </w:tr>
      <w:tr w:rsidR="004F7DBA" w:rsidRPr="00292FF0" w14:paraId="4208AE69" w14:textId="77777777" w:rsidTr="006048AC">
        <w:tc>
          <w:tcPr>
            <w:tcW w:w="1268" w:type="pct"/>
          </w:tcPr>
          <w:p w14:paraId="380DA50D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Prior cardiac arrest</w:t>
            </w:r>
          </w:p>
        </w:tc>
        <w:tc>
          <w:tcPr>
            <w:tcW w:w="622" w:type="pct"/>
            <w:vAlign w:val="center"/>
          </w:tcPr>
          <w:p w14:paraId="7E81C32E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6 (0.1)</w:t>
            </w:r>
          </w:p>
        </w:tc>
        <w:tc>
          <w:tcPr>
            <w:tcW w:w="622" w:type="pct"/>
            <w:vAlign w:val="center"/>
          </w:tcPr>
          <w:p w14:paraId="5329A549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4 (0.0)</w:t>
            </w:r>
          </w:p>
        </w:tc>
        <w:tc>
          <w:tcPr>
            <w:tcW w:w="622" w:type="pct"/>
            <w:vAlign w:val="center"/>
          </w:tcPr>
          <w:p w14:paraId="7FB6B8CF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2 (0.2)</w:t>
            </w:r>
          </w:p>
        </w:tc>
        <w:tc>
          <w:tcPr>
            <w:tcW w:w="622" w:type="pct"/>
            <w:vAlign w:val="center"/>
          </w:tcPr>
          <w:p w14:paraId="1FDCCE7E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7 (0.1)</w:t>
            </w:r>
          </w:p>
        </w:tc>
        <w:tc>
          <w:tcPr>
            <w:tcW w:w="622" w:type="pct"/>
            <w:vAlign w:val="center"/>
          </w:tcPr>
          <w:p w14:paraId="74EA83D3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6 (0.1)</w:t>
            </w:r>
          </w:p>
        </w:tc>
        <w:tc>
          <w:tcPr>
            <w:tcW w:w="622" w:type="pct"/>
            <w:vAlign w:val="center"/>
          </w:tcPr>
          <w:p w14:paraId="63D01D80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 (0.1)</w:t>
            </w:r>
          </w:p>
        </w:tc>
      </w:tr>
      <w:tr w:rsidR="004F7DBA" w:rsidRPr="00292FF0" w14:paraId="2D1ADDB3" w14:textId="77777777" w:rsidTr="006048AC">
        <w:tc>
          <w:tcPr>
            <w:tcW w:w="1268" w:type="pct"/>
          </w:tcPr>
          <w:p w14:paraId="6217D619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Heart failure</w:t>
            </w:r>
          </w:p>
        </w:tc>
        <w:tc>
          <w:tcPr>
            <w:tcW w:w="622" w:type="pct"/>
            <w:vAlign w:val="center"/>
          </w:tcPr>
          <w:p w14:paraId="477D62C2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96 (0.8)</w:t>
            </w:r>
          </w:p>
        </w:tc>
        <w:tc>
          <w:tcPr>
            <w:tcW w:w="622" w:type="pct"/>
            <w:vAlign w:val="center"/>
          </w:tcPr>
          <w:p w14:paraId="304298F9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32 (0.3)</w:t>
            </w:r>
          </w:p>
        </w:tc>
        <w:tc>
          <w:tcPr>
            <w:tcW w:w="622" w:type="pct"/>
            <w:vAlign w:val="center"/>
          </w:tcPr>
          <w:p w14:paraId="05F362E6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64 (7.1)</w:t>
            </w:r>
          </w:p>
        </w:tc>
        <w:tc>
          <w:tcPr>
            <w:tcW w:w="622" w:type="pct"/>
            <w:vAlign w:val="center"/>
          </w:tcPr>
          <w:p w14:paraId="6525CE3F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140 (1.2)</w:t>
            </w:r>
          </w:p>
        </w:tc>
        <w:tc>
          <w:tcPr>
            <w:tcW w:w="622" w:type="pct"/>
            <w:vAlign w:val="center"/>
          </w:tcPr>
          <w:p w14:paraId="766625AB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58 (0.5)</w:t>
            </w:r>
          </w:p>
        </w:tc>
        <w:tc>
          <w:tcPr>
            <w:tcW w:w="622" w:type="pct"/>
            <w:vAlign w:val="center"/>
          </w:tcPr>
          <w:p w14:paraId="47C008B5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82 (8.4)</w:t>
            </w:r>
          </w:p>
        </w:tc>
      </w:tr>
      <w:tr w:rsidR="004F7DBA" w:rsidRPr="00292FF0" w14:paraId="2C4B51CF" w14:textId="77777777" w:rsidTr="006048AC">
        <w:tc>
          <w:tcPr>
            <w:tcW w:w="1268" w:type="pct"/>
          </w:tcPr>
          <w:p w14:paraId="7AB7DC9D" w14:textId="77777777" w:rsidR="004F7DBA" w:rsidRPr="00292FF0" w:rsidRDefault="004F7DBA" w:rsidP="006048AC">
            <w:pPr>
              <w:spacing w:before="40" w:after="0" w:line="480" w:lineRule="auto"/>
              <w:ind w:left="100" w:right="100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Congestive heart failure</w:t>
            </w:r>
          </w:p>
        </w:tc>
        <w:tc>
          <w:tcPr>
            <w:tcW w:w="622" w:type="pct"/>
            <w:vAlign w:val="center"/>
          </w:tcPr>
          <w:p w14:paraId="7A9762E6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78 (0.7)</w:t>
            </w:r>
          </w:p>
        </w:tc>
        <w:tc>
          <w:tcPr>
            <w:tcW w:w="622" w:type="pct"/>
            <w:vAlign w:val="center"/>
          </w:tcPr>
          <w:p w14:paraId="1CBA191A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29 (0.3)</w:t>
            </w:r>
          </w:p>
        </w:tc>
        <w:tc>
          <w:tcPr>
            <w:tcW w:w="622" w:type="pct"/>
            <w:vAlign w:val="center"/>
          </w:tcPr>
          <w:p w14:paraId="2A61C48D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49 (5.4)</w:t>
            </w:r>
          </w:p>
        </w:tc>
        <w:tc>
          <w:tcPr>
            <w:tcW w:w="622" w:type="pct"/>
            <w:vAlign w:val="center"/>
          </w:tcPr>
          <w:p w14:paraId="03BE215B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111 (0.9)</w:t>
            </w:r>
          </w:p>
        </w:tc>
        <w:tc>
          <w:tcPr>
            <w:tcW w:w="622" w:type="pct"/>
            <w:vAlign w:val="center"/>
          </w:tcPr>
          <w:p w14:paraId="30124227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47 (0.4)</w:t>
            </w:r>
          </w:p>
        </w:tc>
        <w:tc>
          <w:tcPr>
            <w:tcW w:w="622" w:type="pct"/>
            <w:vAlign w:val="center"/>
          </w:tcPr>
          <w:p w14:paraId="47809E72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64 (6.6)</w:t>
            </w:r>
          </w:p>
        </w:tc>
      </w:tr>
      <w:tr w:rsidR="004F7DBA" w:rsidRPr="00292FF0" w14:paraId="7B41EF9A" w14:textId="77777777" w:rsidTr="006048AC">
        <w:tc>
          <w:tcPr>
            <w:tcW w:w="1268" w:type="pct"/>
          </w:tcPr>
          <w:p w14:paraId="608E363C" w14:textId="77777777" w:rsidR="004F7DBA" w:rsidRPr="00292FF0" w:rsidRDefault="004F7DBA" w:rsidP="006048AC">
            <w:pPr>
              <w:spacing w:before="40" w:after="0" w:line="480" w:lineRule="auto"/>
              <w:ind w:left="100" w:right="100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Prior transient ischemic attack</w:t>
            </w:r>
          </w:p>
        </w:tc>
        <w:tc>
          <w:tcPr>
            <w:tcW w:w="622" w:type="pct"/>
            <w:vAlign w:val="center"/>
          </w:tcPr>
          <w:p w14:paraId="4AC372F0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172 (1.5)</w:t>
            </w:r>
          </w:p>
        </w:tc>
        <w:tc>
          <w:tcPr>
            <w:tcW w:w="622" w:type="pct"/>
            <w:vAlign w:val="center"/>
          </w:tcPr>
          <w:p w14:paraId="471D448B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102 (0.9)</w:t>
            </w:r>
          </w:p>
        </w:tc>
        <w:tc>
          <w:tcPr>
            <w:tcW w:w="622" w:type="pct"/>
            <w:vAlign w:val="center"/>
          </w:tcPr>
          <w:p w14:paraId="48DB5CCA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70 (7.7)</w:t>
            </w:r>
          </w:p>
        </w:tc>
        <w:tc>
          <w:tcPr>
            <w:tcW w:w="622" w:type="pct"/>
            <w:vAlign w:val="center"/>
          </w:tcPr>
          <w:p w14:paraId="2283987C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202 (1.7)</w:t>
            </w:r>
          </w:p>
        </w:tc>
        <w:tc>
          <w:tcPr>
            <w:tcW w:w="622" w:type="pct"/>
            <w:vAlign w:val="center"/>
          </w:tcPr>
          <w:p w14:paraId="2D7DA47D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120 (1.1)</w:t>
            </w:r>
          </w:p>
        </w:tc>
        <w:tc>
          <w:tcPr>
            <w:tcW w:w="622" w:type="pct"/>
            <w:vAlign w:val="center"/>
          </w:tcPr>
          <w:p w14:paraId="481C2846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82 (8.4)</w:t>
            </w:r>
          </w:p>
        </w:tc>
      </w:tr>
      <w:tr w:rsidR="004F7DBA" w:rsidRPr="00292FF0" w14:paraId="3FF316BF" w14:textId="77777777" w:rsidTr="006048AC">
        <w:tc>
          <w:tcPr>
            <w:tcW w:w="1268" w:type="pct"/>
          </w:tcPr>
          <w:p w14:paraId="2B91CF8C" w14:textId="77777777" w:rsidR="004F7DBA" w:rsidRPr="00292FF0" w:rsidRDefault="004F7DBA" w:rsidP="006048AC">
            <w:pPr>
              <w:spacing w:before="40" w:after="0" w:line="480" w:lineRule="auto"/>
              <w:ind w:left="100" w:right="100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Left ventricular dysfunction</w:t>
            </w:r>
          </w:p>
        </w:tc>
        <w:tc>
          <w:tcPr>
            <w:tcW w:w="622" w:type="pct"/>
            <w:vAlign w:val="center"/>
          </w:tcPr>
          <w:p w14:paraId="13D3F738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27 (0.2)</w:t>
            </w:r>
          </w:p>
        </w:tc>
        <w:tc>
          <w:tcPr>
            <w:tcW w:w="622" w:type="pct"/>
            <w:vAlign w:val="center"/>
          </w:tcPr>
          <w:p w14:paraId="45BFCC27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7 (0.1)</w:t>
            </w:r>
          </w:p>
        </w:tc>
        <w:tc>
          <w:tcPr>
            <w:tcW w:w="622" w:type="pct"/>
            <w:vAlign w:val="center"/>
          </w:tcPr>
          <w:p w14:paraId="6A07BF78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20 (2.2)</w:t>
            </w:r>
          </w:p>
        </w:tc>
        <w:tc>
          <w:tcPr>
            <w:tcW w:w="622" w:type="pct"/>
            <w:vAlign w:val="center"/>
          </w:tcPr>
          <w:p w14:paraId="46494D7D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46 (0.4)</w:t>
            </w:r>
          </w:p>
        </w:tc>
        <w:tc>
          <w:tcPr>
            <w:tcW w:w="622" w:type="pct"/>
            <w:vAlign w:val="center"/>
          </w:tcPr>
          <w:p w14:paraId="052E87A9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18 (0.2)</w:t>
            </w:r>
          </w:p>
        </w:tc>
        <w:tc>
          <w:tcPr>
            <w:tcW w:w="622" w:type="pct"/>
            <w:vAlign w:val="center"/>
          </w:tcPr>
          <w:p w14:paraId="65170A4D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28 (2.9)</w:t>
            </w:r>
          </w:p>
        </w:tc>
      </w:tr>
      <w:tr w:rsidR="004F7DBA" w:rsidRPr="00292FF0" w14:paraId="32820D74" w14:textId="77777777" w:rsidTr="006048AC">
        <w:tc>
          <w:tcPr>
            <w:tcW w:w="1268" w:type="pct"/>
          </w:tcPr>
          <w:p w14:paraId="6BBC7101" w14:textId="77777777" w:rsidR="004F7DBA" w:rsidRPr="00292FF0" w:rsidRDefault="004F7DBA" w:rsidP="006048AC">
            <w:pPr>
              <w:spacing w:before="40" w:after="0" w:line="480" w:lineRule="auto"/>
              <w:ind w:left="100" w:right="100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Left ventricular hypertrophy</w:t>
            </w:r>
          </w:p>
        </w:tc>
        <w:tc>
          <w:tcPr>
            <w:tcW w:w="622" w:type="pct"/>
            <w:vAlign w:val="center"/>
          </w:tcPr>
          <w:p w14:paraId="3748287A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36 (0.3)</w:t>
            </w:r>
          </w:p>
        </w:tc>
        <w:tc>
          <w:tcPr>
            <w:tcW w:w="622" w:type="pct"/>
            <w:vAlign w:val="center"/>
          </w:tcPr>
          <w:p w14:paraId="6645A690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23 (0.2)</w:t>
            </w:r>
          </w:p>
        </w:tc>
        <w:tc>
          <w:tcPr>
            <w:tcW w:w="622" w:type="pct"/>
            <w:vAlign w:val="center"/>
          </w:tcPr>
          <w:p w14:paraId="1913BEC7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13 (1.4)</w:t>
            </w:r>
          </w:p>
        </w:tc>
        <w:tc>
          <w:tcPr>
            <w:tcW w:w="622" w:type="pct"/>
            <w:vAlign w:val="center"/>
          </w:tcPr>
          <w:p w14:paraId="258A9151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43 (0.4)</w:t>
            </w:r>
          </w:p>
        </w:tc>
        <w:tc>
          <w:tcPr>
            <w:tcW w:w="622" w:type="pct"/>
            <w:vAlign w:val="center"/>
          </w:tcPr>
          <w:p w14:paraId="4FF58CAB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28 (0.3)</w:t>
            </w:r>
          </w:p>
        </w:tc>
        <w:tc>
          <w:tcPr>
            <w:tcW w:w="622" w:type="pct"/>
            <w:vAlign w:val="center"/>
          </w:tcPr>
          <w:p w14:paraId="1A225776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15 (1.5)</w:t>
            </w:r>
          </w:p>
        </w:tc>
      </w:tr>
      <w:tr w:rsidR="004F7DBA" w:rsidRPr="00292FF0" w14:paraId="112A574E" w14:textId="77777777" w:rsidTr="006048AC">
        <w:tc>
          <w:tcPr>
            <w:tcW w:w="1268" w:type="pct"/>
          </w:tcPr>
          <w:p w14:paraId="424AEED6" w14:textId="77777777" w:rsidR="004F7DBA" w:rsidRPr="00292FF0" w:rsidRDefault="004F7DBA" w:rsidP="006048AC">
            <w:pPr>
              <w:spacing w:before="40" w:after="0" w:line="480" w:lineRule="auto"/>
              <w:ind w:left="100" w:right="100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Prior echocardiography, electrocardiogram, Holter monitoring</w:t>
            </w:r>
          </w:p>
        </w:tc>
        <w:tc>
          <w:tcPr>
            <w:tcW w:w="622" w:type="pct"/>
            <w:vAlign w:val="center"/>
          </w:tcPr>
          <w:p w14:paraId="4FB95D76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66 (0.6)</w:t>
            </w:r>
          </w:p>
        </w:tc>
        <w:tc>
          <w:tcPr>
            <w:tcW w:w="622" w:type="pct"/>
            <w:vAlign w:val="center"/>
          </w:tcPr>
          <w:p w14:paraId="154349EB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55 (0.5)</w:t>
            </w:r>
          </w:p>
        </w:tc>
        <w:tc>
          <w:tcPr>
            <w:tcW w:w="622" w:type="pct"/>
            <w:vAlign w:val="center"/>
          </w:tcPr>
          <w:p w14:paraId="51776BE0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11 (1.2)</w:t>
            </w:r>
          </w:p>
        </w:tc>
        <w:tc>
          <w:tcPr>
            <w:tcW w:w="622" w:type="pct"/>
            <w:vAlign w:val="center"/>
          </w:tcPr>
          <w:p w14:paraId="6D72505B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76 (0.6)</w:t>
            </w:r>
          </w:p>
        </w:tc>
        <w:tc>
          <w:tcPr>
            <w:tcW w:w="622" w:type="pct"/>
            <w:vAlign w:val="center"/>
          </w:tcPr>
          <w:p w14:paraId="5581A70C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57 (0.5)</w:t>
            </w:r>
          </w:p>
        </w:tc>
        <w:tc>
          <w:tcPr>
            <w:tcW w:w="622" w:type="pct"/>
            <w:vAlign w:val="center"/>
          </w:tcPr>
          <w:p w14:paraId="69F25817" w14:textId="77777777" w:rsidR="004F7DBA" w:rsidRPr="00292FF0" w:rsidRDefault="004F7DBA" w:rsidP="006048AC">
            <w:pPr>
              <w:spacing w:before="40" w:after="0" w:line="480" w:lineRule="auto"/>
              <w:ind w:left="100" w:right="100"/>
              <w:jc w:val="center"/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19 (2.0)</w:t>
            </w:r>
          </w:p>
        </w:tc>
      </w:tr>
      <w:tr w:rsidR="004F7DBA" w:rsidRPr="00292FF0" w14:paraId="07818449" w14:textId="77777777" w:rsidTr="006048AC">
        <w:tc>
          <w:tcPr>
            <w:tcW w:w="5000" w:type="pct"/>
            <w:gridSpan w:val="7"/>
          </w:tcPr>
          <w:p w14:paraId="206402DC" w14:textId="77777777" w:rsidR="004F7DBA" w:rsidRPr="00292FF0" w:rsidRDefault="004F7DBA" w:rsidP="006048AC">
            <w:pPr>
              <w:spacing w:after="0" w:line="480" w:lineRule="auto"/>
              <w:rPr>
                <w:rFonts w:eastAsia="Tahoma" w:cs="Tahoma"/>
                <w:color w:val="404040"/>
                <w:sz w:val="16"/>
                <w:szCs w:val="16"/>
              </w:rPr>
            </w:pPr>
            <w:r w:rsidRPr="00292FF0">
              <w:rPr>
                <w:rFonts w:eastAsia="Tahoma" w:cs="Tahoma"/>
                <w:color w:val="404040"/>
                <w:sz w:val="16"/>
                <w:szCs w:val="16"/>
              </w:rPr>
              <w:t xml:space="preserve">Age is at recorded at baseline, data for continuous variables are based on the most recent record within a 5-year look back period, comorbidities have no time restrictions. </w:t>
            </w:r>
          </w:p>
          <w:p w14:paraId="37CE7C40" w14:textId="77777777" w:rsidR="004F7DBA" w:rsidRPr="00292FF0" w:rsidRDefault="004F7DBA" w:rsidP="006048AC">
            <w:pPr>
              <w:spacing w:after="0" w:line="480" w:lineRule="auto"/>
            </w:pPr>
            <w:r w:rsidRPr="00292FF0">
              <w:rPr>
                <w:rFonts w:eastAsia="Tahoma" w:cs="Tahoma"/>
                <w:color w:val="404040"/>
                <w:sz w:val="16"/>
                <w:szCs w:val="16"/>
              </w:rPr>
              <w:lastRenderedPageBreak/>
              <w:t>For continuous variables numbers represent mean (SD) for categorical variables numbers represent n (%)</w:t>
            </w:r>
          </w:p>
        </w:tc>
      </w:tr>
    </w:tbl>
    <w:p w14:paraId="0EBCA09E" w14:textId="77777777" w:rsidR="004F7DBA" w:rsidRPr="00292FF0" w:rsidRDefault="004F7DBA" w:rsidP="004F7DBA">
      <w:pPr>
        <w:spacing w:line="480" w:lineRule="auto"/>
        <w:rPr>
          <w:lang w:eastAsia="en-GB"/>
        </w:rPr>
      </w:pPr>
    </w:p>
    <w:p w14:paraId="756A746F" w14:textId="77777777" w:rsidR="004F7DBA" w:rsidRPr="00292FF0" w:rsidRDefault="004F7DBA" w:rsidP="004F7DBA">
      <w:pPr>
        <w:pStyle w:val="Caption"/>
        <w:spacing w:line="480" w:lineRule="auto"/>
      </w:pPr>
    </w:p>
    <w:p w14:paraId="1001B885" w14:textId="77777777" w:rsidR="004F7DBA" w:rsidRPr="00292FF0" w:rsidRDefault="004F7DBA" w:rsidP="004F7DBA">
      <w:pPr>
        <w:pStyle w:val="Caption"/>
        <w:spacing w:line="480" w:lineRule="auto"/>
        <w:sectPr w:rsidR="004F7DBA" w:rsidRPr="00292FF0" w:rsidSect="00106F40">
          <w:pgSz w:w="16838" w:h="11906" w:orient="landscape"/>
          <w:pgMar w:top="1440" w:right="1440" w:bottom="1440" w:left="1440" w:header="340" w:footer="340" w:gutter="0"/>
          <w:cols w:space="708"/>
          <w:docGrid w:linePitch="360"/>
        </w:sectPr>
      </w:pPr>
    </w:p>
    <w:p w14:paraId="2D1072E6" w14:textId="77777777" w:rsidR="004F7DBA" w:rsidRPr="00320627" w:rsidRDefault="004F7DBA" w:rsidP="004F7DBA">
      <w:pPr>
        <w:pStyle w:val="Caption"/>
        <w:spacing w:line="480" w:lineRule="auto"/>
        <w:rPr>
          <w:highlight w:val="yellow"/>
        </w:rPr>
      </w:pPr>
      <w:r w:rsidRPr="00320627">
        <w:rPr>
          <w:highlight w:val="yellow"/>
        </w:rPr>
        <w:lastRenderedPageBreak/>
        <w:t>Table S3: Baseline characteristics of the high-risk intervention arm participants stratified by acceptance of invitation to attend the research clinic for diagnostic testing or not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0"/>
        <w:gridCol w:w="1845"/>
        <w:gridCol w:w="1984"/>
        <w:gridCol w:w="1507"/>
      </w:tblGrid>
      <w:tr w:rsidR="004F7DBA" w:rsidRPr="00320627" w14:paraId="175E82A8" w14:textId="77777777" w:rsidTr="006048AC">
        <w:tc>
          <w:tcPr>
            <w:tcW w:w="2041" w:type="pct"/>
            <w:shd w:val="clear" w:color="auto" w:fill="F2F2F2" w:themeFill="background1" w:themeFillShade="F2"/>
          </w:tcPr>
          <w:p w14:paraId="6B14BE50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highlight w:val="yellow"/>
              </w:rPr>
            </w:pPr>
            <w:r w:rsidRPr="00320627">
              <w:rPr>
                <w:rFonts w:eastAsia="Tahoma" w:cs="Tahoma"/>
                <w:b/>
                <w:color w:val="40404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023" w:type="pct"/>
            <w:shd w:val="clear" w:color="auto" w:fill="F2F2F2" w:themeFill="background1" w:themeFillShade="F2"/>
          </w:tcPr>
          <w:p w14:paraId="15D5FE53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b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b/>
                <w:color w:val="404040"/>
                <w:sz w:val="18"/>
                <w:szCs w:val="18"/>
                <w:highlight w:val="yellow"/>
              </w:rPr>
              <w:t>Attended research clinic</w:t>
            </w:r>
          </w:p>
          <w:p w14:paraId="4D8A61FC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b/>
                <w:color w:val="404040"/>
                <w:sz w:val="18"/>
                <w:szCs w:val="18"/>
                <w:highlight w:val="yellow"/>
              </w:rPr>
              <w:t>(n=255)</w:t>
            </w:r>
          </w:p>
        </w:tc>
        <w:tc>
          <w:tcPr>
            <w:tcW w:w="1100" w:type="pct"/>
            <w:shd w:val="clear" w:color="auto" w:fill="F2F2F2" w:themeFill="background1" w:themeFillShade="F2"/>
          </w:tcPr>
          <w:p w14:paraId="50DDE45A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b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b/>
                <w:color w:val="404040"/>
                <w:sz w:val="18"/>
                <w:szCs w:val="18"/>
                <w:highlight w:val="yellow"/>
              </w:rPr>
              <w:t>Did not attend research clinic</w:t>
            </w:r>
          </w:p>
          <w:p w14:paraId="6B8E286F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b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b/>
                <w:color w:val="404040"/>
                <w:sz w:val="18"/>
                <w:szCs w:val="18"/>
                <w:highlight w:val="yellow"/>
              </w:rPr>
              <w:t>(n=651)</w:t>
            </w:r>
          </w:p>
        </w:tc>
        <w:tc>
          <w:tcPr>
            <w:tcW w:w="836" w:type="pct"/>
            <w:shd w:val="clear" w:color="auto" w:fill="F2F2F2" w:themeFill="background1" w:themeFillShade="F2"/>
          </w:tcPr>
          <w:p w14:paraId="47B21F10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b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b/>
                <w:color w:val="404040"/>
                <w:sz w:val="18"/>
                <w:szCs w:val="18"/>
                <w:highlight w:val="yellow"/>
              </w:rPr>
              <w:t>p-value*</w:t>
            </w:r>
          </w:p>
        </w:tc>
      </w:tr>
      <w:tr w:rsidR="004F7DBA" w:rsidRPr="00320627" w14:paraId="1C4F8D9D" w14:textId="77777777" w:rsidTr="006048AC">
        <w:tc>
          <w:tcPr>
            <w:tcW w:w="2041" w:type="pct"/>
          </w:tcPr>
          <w:p w14:paraId="1FC71258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Age, years</w:t>
            </w:r>
          </w:p>
        </w:tc>
        <w:tc>
          <w:tcPr>
            <w:tcW w:w="1023" w:type="pct"/>
          </w:tcPr>
          <w:p w14:paraId="33176CFF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76.8 (7.1)</w:t>
            </w:r>
          </w:p>
        </w:tc>
        <w:tc>
          <w:tcPr>
            <w:tcW w:w="1100" w:type="pct"/>
          </w:tcPr>
          <w:p w14:paraId="24BD40DD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79.1 (9.5)</w:t>
            </w:r>
          </w:p>
        </w:tc>
        <w:tc>
          <w:tcPr>
            <w:tcW w:w="836" w:type="pct"/>
          </w:tcPr>
          <w:p w14:paraId="0B6E2A0B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&lt;0.001</w:t>
            </w:r>
          </w:p>
        </w:tc>
      </w:tr>
      <w:tr w:rsidR="004F7DBA" w:rsidRPr="00320627" w14:paraId="01826E1C" w14:textId="77777777" w:rsidTr="006048AC">
        <w:tc>
          <w:tcPr>
            <w:tcW w:w="5000" w:type="pct"/>
            <w:gridSpan w:val="4"/>
          </w:tcPr>
          <w:p w14:paraId="32F87A8E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Sex</w:t>
            </w:r>
          </w:p>
        </w:tc>
      </w:tr>
      <w:tr w:rsidR="004F7DBA" w:rsidRPr="00320627" w14:paraId="34F62BFD" w14:textId="77777777" w:rsidTr="006048AC">
        <w:tc>
          <w:tcPr>
            <w:tcW w:w="2041" w:type="pct"/>
          </w:tcPr>
          <w:p w14:paraId="03C6D775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 xml:space="preserve">     Female</w:t>
            </w:r>
          </w:p>
        </w:tc>
        <w:tc>
          <w:tcPr>
            <w:tcW w:w="1023" w:type="pct"/>
          </w:tcPr>
          <w:p w14:paraId="7E444837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95 (37.3)</w:t>
            </w:r>
          </w:p>
        </w:tc>
        <w:tc>
          <w:tcPr>
            <w:tcW w:w="1100" w:type="pct"/>
          </w:tcPr>
          <w:p w14:paraId="1C9371D5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314 (48.2)</w:t>
            </w:r>
          </w:p>
        </w:tc>
        <w:tc>
          <w:tcPr>
            <w:tcW w:w="836" w:type="pct"/>
          </w:tcPr>
          <w:p w14:paraId="5F82B8BE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0.003</w:t>
            </w:r>
          </w:p>
        </w:tc>
      </w:tr>
      <w:tr w:rsidR="004F7DBA" w:rsidRPr="00320627" w14:paraId="29F2BB12" w14:textId="77777777" w:rsidTr="006048AC">
        <w:tc>
          <w:tcPr>
            <w:tcW w:w="2041" w:type="pct"/>
          </w:tcPr>
          <w:p w14:paraId="63025004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 xml:space="preserve">     Male</w:t>
            </w:r>
          </w:p>
        </w:tc>
        <w:tc>
          <w:tcPr>
            <w:tcW w:w="1023" w:type="pct"/>
          </w:tcPr>
          <w:p w14:paraId="6AC491C0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160 (62.8)</w:t>
            </w:r>
          </w:p>
        </w:tc>
        <w:tc>
          <w:tcPr>
            <w:tcW w:w="1100" w:type="pct"/>
          </w:tcPr>
          <w:p w14:paraId="12186CF6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337 (51.8)</w:t>
            </w:r>
          </w:p>
        </w:tc>
        <w:tc>
          <w:tcPr>
            <w:tcW w:w="836" w:type="pct"/>
          </w:tcPr>
          <w:p w14:paraId="4E18D6BC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0.003</w:t>
            </w:r>
          </w:p>
        </w:tc>
      </w:tr>
      <w:tr w:rsidR="004F7DBA" w:rsidRPr="00320627" w14:paraId="66135695" w14:textId="77777777" w:rsidTr="006048AC">
        <w:tc>
          <w:tcPr>
            <w:tcW w:w="5000" w:type="pct"/>
            <w:gridSpan w:val="4"/>
          </w:tcPr>
          <w:p w14:paraId="5FFF7409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Ethnicity</w:t>
            </w:r>
          </w:p>
        </w:tc>
      </w:tr>
      <w:tr w:rsidR="004F7DBA" w:rsidRPr="00320627" w14:paraId="67785594" w14:textId="77777777" w:rsidTr="006048AC">
        <w:tc>
          <w:tcPr>
            <w:tcW w:w="2041" w:type="pct"/>
          </w:tcPr>
          <w:p w14:paraId="0EED7FC1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 xml:space="preserve">     White</w:t>
            </w:r>
          </w:p>
        </w:tc>
        <w:tc>
          <w:tcPr>
            <w:tcW w:w="1023" w:type="pct"/>
          </w:tcPr>
          <w:p w14:paraId="484AB8A0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59 (23.1)</w:t>
            </w:r>
          </w:p>
        </w:tc>
        <w:tc>
          <w:tcPr>
            <w:tcW w:w="1100" w:type="pct"/>
          </w:tcPr>
          <w:p w14:paraId="75999DBA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135 (20.7)</w:t>
            </w:r>
          </w:p>
        </w:tc>
        <w:tc>
          <w:tcPr>
            <w:tcW w:w="836" w:type="pct"/>
          </w:tcPr>
          <w:p w14:paraId="2144CCFA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0.428</w:t>
            </w:r>
          </w:p>
        </w:tc>
      </w:tr>
      <w:tr w:rsidR="004F7DBA" w:rsidRPr="00320627" w14:paraId="407A2A5A" w14:textId="77777777" w:rsidTr="006048AC">
        <w:tc>
          <w:tcPr>
            <w:tcW w:w="2041" w:type="pct"/>
          </w:tcPr>
          <w:p w14:paraId="0E7808E7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 xml:space="preserve">     Black, Asian, and minority ethnic</w:t>
            </w:r>
          </w:p>
        </w:tc>
        <w:tc>
          <w:tcPr>
            <w:tcW w:w="1023" w:type="pct"/>
          </w:tcPr>
          <w:p w14:paraId="2DFA3C3E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 (0.0)</w:t>
            </w:r>
          </w:p>
        </w:tc>
        <w:tc>
          <w:tcPr>
            <w:tcW w:w="1100" w:type="pct"/>
          </w:tcPr>
          <w:p w14:paraId="73E5E472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1 (0.2)</w:t>
            </w:r>
          </w:p>
        </w:tc>
        <w:tc>
          <w:tcPr>
            <w:tcW w:w="836" w:type="pct"/>
          </w:tcPr>
          <w:p w14:paraId="5579E605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0.531</w:t>
            </w:r>
          </w:p>
        </w:tc>
      </w:tr>
      <w:tr w:rsidR="004F7DBA" w:rsidRPr="00320627" w14:paraId="0E23742C" w14:textId="77777777" w:rsidTr="006048AC">
        <w:tc>
          <w:tcPr>
            <w:tcW w:w="2041" w:type="pct"/>
          </w:tcPr>
          <w:p w14:paraId="29B7A50D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 xml:space="preserve">     Unknown</w:t>
            </w:r>
          </w:p>
        </w:tc>
        <w:tc>
          <w:tcPr>
            <w:tcW w:w="1023" w:type="pct"/>
          </w:tcPr>
          <w:p w14:paraId="05439BD9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196 (76.9)</w:t>
            </w:r>
          </w:p>
        </w:tc>
        <w:tc>
          <w:tcPr>
            <w:tcW w:w="1100" w:type="pct"/>
          </w:tcPr>
          <w:p w14:paraId="0DBE892F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515 (79.1)</w:t>
            </w:r>
          </w:p>
        </w:tc>
        <w:tc>
          <w:tcPr>
            <w:tcW w:w="836" w:type="pct"/>
          </w:tcPr>
          <w:p w14:paraId="61A19023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0.459</w:t>
            </w:r>
          </w:p>
        </w:tc>
      </w:tr>
      <w:tr w:rsidR="004F7DBA" w:rsidRPr="00320627" w14:paraId="6B13C71C" w14:textId="77777777" w:rsidTr="006048AC">
        <w:tc>
          <w:tcPr>
            <w:tcW w:w="2041" w:type="pct"/>
          </w:tcPr>
          <w:p w14:paraId="012C6D37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Weight, kg</w:t>
            </w:r>
          </w:p>
        </w:tc>
        <w:tc>
          <w:tcPr>
            <w:tcW w:w="1023" w:type="pct"/>
          </w:tcPr>
          <w:p w14:paraId="2066976C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91.0 (20.3)</w:t>
            </w:r>
          </w:p>
        </w:tc>
        <w:tc>
          <w:tcPr>
            <w:tcW w:w="1100" w:type="pct"/>
          </w:tcPr>
          <w:p w14:paraId="1ACBC5CE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88.6 (23.7)</w:t>
            </w:r>
          </w:p>
        </w:tc>
        <w:tc>
          <w:tcPr>
            <w:tcW w:w="836" w:type="pct"/>
          </w:tcPr>
          <w:p w14:paraId="16703E54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0.123</w:t>
            </w:r>
          </w:p>
        </w:tc>
      </w:tr>
      <w:tr w:rsidR="004F7DBA" w:rsidRPr="00320627" w14:paraId="14ACA4E2" w14:textId="77777777" w:rsidTr="006048AC">
        <w:tc>
          <w:tcPr>
            <w:tcW w:w="2041" w:type="pct"/>
          </w:tcPr>
          <w:p w14:paraId="70CA7445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Height, cm</w:t>
            </w:r>
          </w:p>
        </w:tc>
        <w:tc>
          <w:tcPr>
            <w:tcW w:w="1023" w:type="pct"/>
          </w:tcPr>
          <w:p w14:paraId="21DB5D4D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173.9 (10.0)</w:t>
            </w:r>
          </w:p>
        </w:tc>
        <w:tc>
          <w:tcPr>
            <w:tcW w:w="1100" w:type="pct"/>
          </w:tcPr>
          <w:p w14:paraId="77970B8A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169.6 (11.8)</w:t>
            </w:r>
          </w:p>
        </w:tc>
        <w:tc>
          <w:tcPr>
            <w:tcW w:w="836" w:type="pct"/>
          </w:tcPr>
          <w:p w14:paraId="78A2B2A7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&lt;0.001</w:t>
            </w:r>
          </w:p>
        </w:tc>
      </w:tr>
      <w:tr w:rsidR="004F7DBA" w:rsidRPr="00320627" w14:paraId="706B5DA9" w14:textId="77777777" w:rsidTr="006048AC">
        <w:tc>
          <w:tcPr>
            <w:tcW w:w="2041" w:type="pct"/>
          </w:tcPr>
          <w:p w14:paraId="3E3E4173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highlight w:val="yellow"/>
                <w:vertAlign w:val="superscript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BMI, kg.m</w:t>
            </w: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  <w:vertAlign w:val="superscript"/>
              </w:rPr>
              <w:t>2</w:t>
            </w:r>
          </w:p>
        </w:tc>
        <w:tc>
          <w:tcPr>
            <w:tcW w:w="1023" w:type="pct"/>
          </w:tcPr>
          <w:p w14:paraId="7561C053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30.2 (6.5)</w:t>
            </w:r>
          </w:p>
        </w:tc>
        <w:tc>
          <w:tcPr>
            <w:tcW w:w="1100" w:type="pct"/>
          </w:tcPr>
          <w:p w14:paraId="421C3167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30.9 (7.5)</w:t>
            </w:r>
          </w:p>
        </w:tc>
        <w:tc>
          <w:tcPr>
            <w:tcW w:w="836" w:type="pct"/>
          </w:tcPr>
          <w:p w14:paraId="4EA022FF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0.214</w:t>
            </w:r>
          </w:p>
        </w:tc>
      </w:tr>
      <w:tr w:rsidR="004F7DBA" w:rsidRPr="00320627" w14:paraId="52E8BF27" w14:textId="77777777" w:rsidTr="006048AC">
        <w:tc>
          <w:tcPr>
            <w:tcW w:w="2041" w:type="pct"/>
          </w:tcPr>
          <w:p w14:paraId="61F5121B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Systolic blood pressure, mmHg</w:t>
            </w:r>
          </w:p>
        </w:tc>
        <w:tc>
          <w:tcPr>
            <w:tcW w:w="1023" w:type="pct"/>
          </w:tcPr>
          <w:p w14:paraId="11C47D70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139.8 (17.3)</w:t>
            </w:r>
          </w:p>
        </w:tc>
        <w:tc>
          <w:tcPr>
            <w:tcW w:w="1100" w:type="pct"/>
          </w:tcPr>
          <w:p w14:paraId="3A0CED2E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138.5 (19.2)</w:t>
            </w:r>
          </w:p>
        </w:tc>
        <w:tc>
          <w:tcPr>
            <w:tcW w:w="836" w:type="pct"/>
          </w:tcPr>
          <w:p w14:paraId="1CF3E018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0.737</w:t>
            </w:r>
          </w:p>
        </w:tc>
      </w:tr>
      <w:tr w:rsidR="004F7DBA" w:rsidRPr="00320627" w14:paraId="464436A0" w14:textId="77777777" w:rsidTr="006048AC">
        <w:tc>
          <w:tcPr>
            <w:tcW w:w="2041" w:type="pct"/>
          </w:tcPr>
          <w:p w14:paraId="45FA0B1E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Diastolic blood pressure, mmHg</w:t>
            </w:r>
          </w:p>
        </w:tc>
        <w:tc>
          <w:tcPr>
            <w:tcW w:w="1023" w:type="pct"/>
          </w:tcPr>
          <w:p w14:paraId="24895079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79.6 (12.7)</w:t>
            </w:r>
          </w:p>
        </w:tc>
        <w:tc>
          <w:tcPr>
            <w:tcW w:w="1100" w:type="pct"/>
          </w:tcPr>
          <w:p w14:paraId="42E0EBE0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75.1 (8.6)</w:t>
            </w:r>
          </w:p>
        </w:tc>
        <w:tc>
          <w:tcPr>
            <w:tcW w:w="836" w:type="pct"/>
          </w:tcPr>
          <w:p w14:paraId="49C5D9E0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0.085</w:t>
            </w:r>
          </w:p>
        </w:tc>
      </w:tr>
      <w:tr w:rsidR="004F7DBA" w:rsidRPr="00320627" w14:paraId="72F457E5" w14:textId="77777777" w:rsidTr="006048AC">
        <w:tc>
          <w:tcPr>
            <w:tcW w:w="2041" w:type="pct"/>
          </w:tcPr>
          <w:p w14:paraId="41F06035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Hypertension</w:t>
            </w:r>
          </w:p>
        </w:tc>
        <w:tc>
          <w:tcPr>
            <w:tcW w:w="1023" w:type="pct"/>
          </w:tcPr>
          <w:p w14:paraId="3DA7A10E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158 (62.0)</w:t>
            </w:r>
          </w:p>
        </w:tc>
        <w:tc>
          <w:tcPr>
            <w:tcW w:w="1100" w:type="pct"/>
          </w:tcPr>
          <w:p w14:paraId="62DA5AB8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460 (70.7)</w:t>
            </w:r>
          </w:p>
        </w:tc>
        <w:tc>
          <w:tcPr>
            <w:tcW w:w="836" w:type="pct"/>
          </w:tcPr>
          <w:p w14:paraId="6DD72D5E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0.011</w:t>
            </w:r>
          </w:p>
        </w:tc>
      </w:tr>
      <w:tr w:rsidR="004F7DBA" w:rsidRPr="00320627" w14:paraId="1009B494" w14:textId="77777777" w:rsidTr="006048AC">
        <w:tc>
          <w:tcPr>
            <w:tcW w:w="5000" w:type="pct"/>
            <w:gridSpan w:val="4"/>
          </w:tcPr>
          <w:p w14:paraId="22DCEA00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Smoking status</w:t>
            </w:r>
          </w:p>
        </w:tc>
      </w:tr>
      <w:tr w:rsidR="004F7DBA" w:rsidRPr="00320627" w14:paraId="45BF6C13" w14:textId="77777777" w:rsidTr="006048AC">
        <w:tc>
          <w:tcPr>
            <w:tcW w:w="2041" w:type="pct"/>
          </w:tcPr>
          <w:p w14:paraId="5F615C8B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 xml:space="preserve">     </w:t>
            </w:r>
            <w:proofErr w:type="gramStart"/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Non smoker</w:t>
            </w:r>
            <w:proofErr w:type="gramEnd"/>
          </w:p>
        </w:tc>
        <w:tc>
          <w:tcPr>
            <w:tcW w:w="1023" w:type="pct"/>
          </w:tcPr>
          <w:p w14:paraId="352824FA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126 (49.4)</w:t>
            </w:r>
          </w:p>
        </w:tc>
        <w:tc>
          <w:tcPr>
            <w:tcW w:w="1100" w:type="pct"/>
          </w:tcPr>
          <w:p w14:paraId="601F548C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356 (54.7)</w:t>
            </w:r>
          </w:p>
        </w:tc>
        <w:tc>
          <w:tcPr>
            <w:tcW w:w="836" w:type="pct"/>
          </w:tcPr>
          <w:p w14:paraId="2CFB74DF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0.153</w:t>
            </w:r>
          </w:p>
        </w:tc>
      </w:tr>
      <w:tr w:rsidR="004F7DBA" w:rsidRPr="00320627" w14:paraId="47EC3BBF" w14:textId="77777777" w:rsidTr="006048AC">
        <w:tc>
          <w:tcPr>
            <w:tcW w:w="2041" w:type="pct"/>
          </w:tcPr>
          <w:p w14:paraId="5BA1DF4E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 xml:space="preserve">     Current smoker</w:t>
            </w:r>
          </w:p>
        </w:tc>
        <w:tc>
          <w:tcPr>
            <w:tcW w:w="1023" w:type="pct"/>
          </w:tcPr>
          <w:p w14:paraId="6C009B56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9 (3.5)</w:t>
            </w:r>
          </w:p>
        </w:tc>
        <w:tc>
          <w:tcPr>
            <w:tcW w:w="1100" w:type="pct"/>
          </w:tcPr>
          <w:p w14:paraId="6E541093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46 (7.1)</w:t>
            </w:r>
          </w:p>
        </w:tc>
        <w:tc>
          <w:tcPr>
            <w:tcW w:w="836" w:type="pct"/>
          </w:tcPr>
          <w:p w14:paraId="2A0CCB9E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0.045</w:t>
            </w:r>
          </w:p>
        </w:tc>
      </w:tr>
      <w:tr w:rsidR="004F7DBA" w:rsidRPr="00320627" w14:paraId="19373094" w14:textId="77777777" w:rsidTr="006048AC">
        <w:tc>
          <w:tcPr>
            <w:tcW w:w="2041" w:type="pct"/>
          </w:tcPr>
          <w:p w14:paraId="4CBCF5F0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 xml:space="preserve">     Former Smoker</w:t>
            </w:r>
          </w:p>
        </w:tc>
        <w:tc>
          <w:tcPr>
            <w:tcW w:w="1023" w:type="pct"/>
          </w:tcPr>
          <w:p w14:paraId="0833D314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119 (46.7)</w:t>
            </w:r>
          </w:p>
        </w:tc>
        <w:tc>
          <w:tcPr>
            <w:tcW w:w="1100" w:type="pct"/>
          </w:tcPr>
          <w:p w14:paraId="47356667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249 (38.3)</w:t>
            </w:r>
          </w:p>
        </w:tc>
        <w:tc>
          <w:tcPr>
            <w:tcW w:w="836" w:type="pct"/>
          </w:tcPr>
          <w:p w14:paraId="66A669D6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0.020</w:t>
            </w:r>
          </w:p>
        </w:tc>
      </w:tr>
      <w:tr w:rsidR="004F7DBA" w:rsidRPr="00320627" w14:paraId="025B5F80" w14:textId="77777777" w:rsidTr="006048AC">
        <w:tc>
          <w:tcPr>
            <w:tcW w:w="2041" w:type="pct"/>
          </w:tcPr>
          <w:p w14:paraId="754F5E93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 xml:space="preserve">     Passive smoker</w:t>
            </w:r>
          </w:p>
        </w:tc>
        <w:tc>
          <w:tcPr>
            <w:tcW w:w="1023" w:type="pct"/>
          </w:tcPr>
          <w:p w14:paraId="00EC322E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1 (0.4)</w:t>
            </w:r>
          </w:p>
        </w:tc>
        <w:tc>
          <w:tcPr>
            <w:tcW w:w="1100" w:type="pct"/>
          </w:tcPr>
          <w:p w14:paraId="004DBD19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 (0.0)</w:t>
            </w:r>
          </w:p>
        </w:tc>
        <w:tc>
          <w:tcPr>
            <w:tcW w:w="836" w:type="pct"/>
          </w:tcPr>
          <w:p w14:paraId="415C05E8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0.110</w:t>
            </w:r>
          </w:p>
        </w:tc>
      </w:tr>
      <w:tr w:rsidR="004F7DBA" w:rsidRPr="00320627" w14:paraId="5D5A5361" w14:textId="77777777" w:rsidTr="006048AC">
        <w:tc>
          <w:tcPr>
            <w:tcW w:w="2041" w:type="pct"/>
          </w:tcPr>
          <w:p w14:paraId="066B60C9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Type 1 diabetes mellitus</w:t>
            </w:r>
          </w:p>
        </w:tc>
        <w:tc>
          <w:tcPr>
            <w:tcW w:w="1023" w:type="pct"/>
          </w:tcPr>
          <w:p w14:paraId="606CA3BC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8 (3.1)</w:t>
            </w:r>
          </w:p>
        </w:tc>
        <w:tc>
          <w:tcPr>
            <w:tcW w:w="1100" w:type="pct"/>
          </w:tcPr>
          <w:p w14:paraId="42D25448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23 (3.5)</w:t>
            </w:r>
          </w:p>
        </w:tc>
        <w:tc>
          <w:tcPr>
            <w:tcW w:w="836" w:type="pct"/>
          </w:tcPr>
          <w:p w14:paraId="19F8156A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0.768</w:t>
            </w:r>
          </w:p>
        </w:tc>
      </w:tr>
      <w:tr w:rsidR="004F7DBA" w:rsidRPr="00320627" w14:paraId="14F1D9B7" w14:textId="77777777" w:rsidTr="006048AC">
        <w:tc>
          <w:tcPr>
            <w:tcW w:w="2041" w:type="pct"/>
          </w:tcPr>
          <w:p w14:paraId="6D3DA234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Type 2 diabetes mellitus</w:t>
            </w:r>
          </w:p>
        </w:tc>
        <w:tc>
          <w:tcPr>
            <w:tcW w:w="1023" w:type="pct"/>
          </w:tcPr>
          <w:p w14:paraId="7084894B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47 (18.4)</w:t>
            </w:r>
          </w:p>
        </w:tc>
        <w:tc>
          <w:tcPr>
            <w:tcW w:w="1100" w:type="pct"/>
          </w:tcPr>
          <w:p w14:paraId="2793EB5F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146 (22.4)</w:t>
            </w:r>
          </w:p>
        </w:tc>
        <w:tc>
          <w:tcPr>
            <w:tcW w:w="836" w:type="pct"/>
          </w:tcPr>
          <w:p w14:paraId="70B96F5B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0.187</w:t>
            </w:r>
          </w:p>
        </w:tc>
      </w:tr>
      <w:tr w:rsidR="004F7DBA" w:rsidRPr="00320627" w14:paraId="23D0406B" w14:textId="77777777" w:rsidTr="006048AC">
        <w:tc>
          <w:tcPr>
            <w:tcW w:w="2041" w:type="pct"/>
          </w:tcPr>
          <w:p w14:paraId="1D3A0B70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Coronary heart disease</w:t>
            </w:r>
          </w:p>
        </w:tc>
        <w:tc>
          <w:tcPr>
            <w:tcW w:w="1023" w:type="pct"/>
          </w:tcPr>
          <w:p w14:paraId="56D585E0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87 (34.1)</w:t>
            </w:r>
          </w:p>
        </w:tc>
        <w:tc>
          <w:tcPr>
            <w:tcW w:w="1100" w:type="pct"/>
          </w:tcPr>
          <w:p w14:paraId="587DD96F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222 (34.1)</w:t>
            </w:r>
          </w:p>
        </w:tc>
        <w:tc>
          <w:tcPr>
            <w:tcW w:w="836" w:type="pct"/>
          </w:tcPr>
          <w:p w14:paraId="6F0B6936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0.996</w:t>
            </w:r>
          </w:p>
        </w:tc>
      </w:tr>
      <w:tr w:rsidR="004F7DBA" w:rsidRPr="00320627" w14:paraId="3457DE4C" w14:textId="77777777" w:rsidTr="006048AC">
        <w:tc>
          <w:tcPr>
            <w:tcW w:w="2041" w:type="pct"/>
          </w:tcPr>
          <w:p w14:paraId="07440FD5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Prior myocardial infarction</w:t>
            </w:r>
          </w:p>
        </w:tc>
        <w:tc>
          <w:tcPr>
            <w:tcW w:w="1023" w:type="pct"/>
          </w:tcPr>
          <w:p w14:paraId="59201261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24 (9.4)</w:t>
            </w:r>
          </w:p>
        </w:tc>
        <w:tc>
          <w:tcPr>
            <w:tcW w:w="1100" w:type="pct"/>
          </w:tcPr>
          <w:p w14:paraId="3E6DEF53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61 (9.4)</w:t>
            </w:r>
          </w:p>
        </w:tc>
        <w:tc>
          <w:tcPr>
            <w:tcW w:w="836" w:type="pct"/>
          </w:tcPr>
          <w:p w14:paraId="1A83260F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0.985</w:t>
            </w:r>
          </w:p>
        </w:tc>
      </w:tr>
      <w:tr w:rsidR="004F7DBA" w:rsidRPr="00320627" w14:paraId="6EF40FBD" w14:textId="77777777" w:rsidTr="006048AC">
        <w:tc>
          <w:tcPr>
            <w:tcW w:w="2041" w:type="pct"/>
          </w:tcPr>
          <w:p w14:paraId="29F7E313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lastRenderedPageBreak/>
              <w:t>Prior cardiac arrest</w:t>
            </w:r>
          </w:p>
        </w:tc>
        <w:tc>
          <w:tcPr>
            <w:tcW w:w="1023" w:type="pct"/>
          </w:tcPr>
          <w:p w14:paraId="25CF2519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 (0.0)</w:t>
            </w:r>
          </w:p>
        </w:tc>
        <w:tc>
          <w:tcPr>
            <w:tcW w:w="1100" w:type="pct"/>
          </w:tcPr>
          <w:p w14:paraId="16CEF7B7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2 (0.3)</w:t>
            </w:r>
          </w:p>
        </w:tc>
        <w:tc>
          <w:tcPr>
            <w:tcW w:w="836" w:type="pct"/>
          </w:tcPr>
          <w:p w14:paraId="1D01F3D6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0.376</w:t>
            </w:r>
          </w:p>
        </w:tc>
      </w:tr>
      <w:tr w:rsidR="004F7DBA" w:rsidRPr="00320627" w14:paraId="2266FDBB" w14:textId="77777777" w:rsidTr="006048AC">
        <w:tc>
          <w:tcPr>
            <w:tcW w:w="2041" w:type="pct"/>
          </w:tcPr>
          <w:p w14:paraId="240CABF0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Heart failure</w:t>
            </w:r>
          </w:p>
        </w:tc>
        <w:tc>
          <w:tcPr>
            <w:tcW w:w="1023" w:type="pct"/>
          </w:tcPr>
          <w:p w14:paraId="152CEDC8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8 (3.1)</w:t>
            </w:r>
          </w:p>
        </w:tc>
        <w:tc>
          <w:tcPr>
            <w:tcW w:w="1100" w:type="pct"/>
          </w:tcPr>
          <w:p w14:paraId="77AAD217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56 (8.6)</w:t>
            </w:r>
          </w:p>
        </w:tc>
        <w:tc>
          <w:tcPr>
            <w:tcW w:w="836" w:type="pct"/>
          </w:tcPr>
          <w:p w14:paraId="6F4AC4A6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0.004</w:t>
            </w:r>
          </w:p>
        </w:tc>
      </w:tr>
      <w:tr w:rsidR="004F7DBA" w:rsidRPr="00320627" w14:paraId="6966CD2A" w14:textId="77777777" w:rsidTr="006048AC">
        <w:tc>
          <w:tcPr>
            <w:tcW w:w="2041" w:type="pct"/>
          </w:tcPr>
          <w:p w14:paraId="6420B849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Congestive heart failure</w:t>
            </w:r>
          </w:p>
        </w:tc>
        <w:tc>
          <w:tcPr>
            <w:tcW w:w="1023" w:type="pct"/>
          </w:tcPr>
          <w:p w14:paraId="564AC20D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6 (2.4)</w:t>
            </w:r>
          </w:p>
        </w:tc>
        <w:tc>
          <w:tcPr>
            <w:tcW w:w="1100" w:type="pct"/>
          </w:tcPr>
          <w:p w14:paraId="0D035E64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43 (6.6)</w:t>
            </w:r>
          </w:p>
        </w:tc>
        <w:tc>
          <w:tcPr>
            <w:tcW w:w="836" w:type="pct"/>
          </w:tcPr>
          <w:p w14:paraId="5548EADC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0.011</w:t>
            </w:r>
          </w:p>
        </w:tc>
      </w:tr>
      <w:tr w:rsidR="004F7DBA" w:rsidRPr="00320627" w14:paraId="037434C5" w14:textId="77777777" w:rsidTr="006048AC">
        <w:tc>
          <w:tcPr>
            <w:tcW w:w="2041" w:type="pct"/>
          </w:tcPr>
          <w:p w14:paraId="27D9BCE5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Prior transient ischemic attack</w:t>
            </w:r>
          </w:p>
        </w:tc>
        <w:tc>
          <w:tcPr>
            <w:tcW w:w="1023" w:type="pct"/>
          </w:tcPr>
          <w:p w14:paraId="67306199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21 (8.2)</w:t>
            </w:r>
          </w:p>
        </w:tc>
        <w:tc>
          <w:tcPr>
            <w:tcW w:w="1100" w:type="pct"/>
          </w:tcPr>
          <w:p w14:paraId="461D2491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49 (7.5)</w:t>
            </w:r>
          </w:p>
        </w:tc>
        <w:tc>
          <w:tcPr>
            <w:tcW w:w="836" w:type="pct"/>
          </w:tcPr>
          <w:p w14:paraId="67109D6C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0.719</w:t>
            </w:r>
          </w:p>
        </w:tc>
      </w:tr>
      <w:tr w:rsidR="004F7DBA" w:rsidRPr="00320627" w14:paraId="59F3A646" w14:textId="77777777" w:rsidTr="006048AC">
        <w:tc>
          <w:tcPr>
            <w:tcW w:w="2041" w:type="pct"/>
          </w:tcPr>
          <w:p w14:paraId="1C1918B3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Left ventricular dysfunction</w:t>
            </w:r>
          </w:p>
        </w:tc>
        <w:tc>
          <w:tcPr>
            <w:tcW w:w="1023" w:type="pct"/>
          </w:tcPr>
          <w:p w14:paraId="09D5482C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2 (0.8)</w:t>
            </w:r>
          </w:p>
        </w:tc>
        <w:tc>
          <w:tcPr>
            <w:tcW w:w="1100" w:type="pct"/>
          </w:tcPr>
          <w:p w14:paraId="563E7BDA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18 (2.7)</w:t>
            </w:r>
          </w:p>
        </w:tc>
        <w:tc>
          <w:tcPr>
            <w:tcW w:w="836" w:type="pct"/>
          </w:tcPr>
          <w:p w14:paraId="3622390E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0.068</w:t>
            </w:r>
          </w:p>
        </w:tc>
      </w:tr>
      <w:tr w:rsidR="004F7DBA" w:rsidRPr="00320627" w14:paraId="18D3215E" w14:textId="77777777" w:rsidTr="006048AC">
        <w:tc>
          <w:tcPr>
            <w:tcW w:w="2041" w:type="pct"/>
          </w:tcPr>
          <w:p w14:paraId="733EC39D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Left ventricular hypertrophy</w:t>
            </w:r>
          </w:p>
        </w:tc>
        <w:tc>
          <w:tcPr>
            <w:tcW w:w="1023" w:type="pct"/>
          </w:tcPr>
          <w:p w14:paraId="49E3455C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2 (0.8)</w:t>
            </w:r>
          </w:p>
        </w:tc>
        <w:tc>
          <w:tcPr>
            <w:tcW w:w="1100" w:type="pct"/>
          </w:tcPr>
          <w:p w14:paraId="2EE8C6D8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11 (1.7)</w:t>
            </w:r>
          </w:p>
        </w:tc>
        <w:tc>
          <w:tcPr>
            <w:tcW w:w="836" w:type="pct"/>
          </w:tcPr>
          <w:p w14:paraId="33211FF1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0.303</w:t>
            </w:r>
          </w:p>
        </w:tc>
      </w:tr>
      <w:tr w:rsidR="004F7DBA" w:rsidRPr="00320627" w14:paraId="049D92BA" w14:textId="77777777" w:rsidTr="006048AC">
        <w:tc>
          <w:tcPr>
            <w:tcW w:w="2041" w:type="pct"/>
          </w:tcPr>
          <w:p w14:paraId="76B3CB31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Prior echocardiography, electrocardiogram, Holter monitoring</w:t>
            </w:r>
          </w:p>
        </w:tc>
        <w:tc>
          <w:tcPr>
            <w:tcW w:w="1023" w:type="pct"/>
          </w:tcPr>
          <w:p w14:paraId="6A8711E8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3 (1.2)</w:t>
            </w:r>
          </w:p>
        </w:tc>
        <w:tc>
          <w:tcPr>
            <w:tcW w:w="1100" w:type="pct"/>
          </w:tcPr>
          <w:p w14:paraId="5AC6DBE7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8 (1.2)</w:t>
            </w:r>
          </w:p>
        </w:tc>
        <w:tc>
          <w:tcPr>
            <w:tcW w:w="836" w:type="pct"/>
          </w:tcPr>
          <w:p w14:paraId="19EF18F8" w14:textId="77777777" w:rsidR="004F7DBA" w:rsidRPr="00320627" w:rsidRDefault="004F7DBA" w:rsidP="006048AC">
            <w:pPr>
              <w:spacing w:before="40" w:after="0" w:line="480" w:lineRule="auto"/>
              <w:ind w:left="100" w:right="100"/>
              <w:jc w:val="center"/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8"/>
                <w:szCs w:val="18"/>
                <w:highlight w:val="yellow"/>
              </w:rPr>
              <w:t>0.948</w:t>
            </w:r>
          </w:p>
        </w:tc>
      </w:tr>
      <w:tr w:rsidR="004F7DBA" w:rsidRPr="00292FF0" w14:paraId="7B8930DE" w14:textId="77777777" w:rsidTr="006048AC">
        <w:tc>
          <w:tcPr>
            <w:tcW w:w="5000" w:type="pct"/>
            <w:gridSpan w:val="4"/>
          </w:tcPr>
          <w:p w14:paraId="2C1298A0" w14:textId="77777777" w:rsidR="004F7DBA" w:rsidRPr="00320627" w:rsidRDefault="004F7DBA" w:rsidP="006048AC">
            <w:pPr>
              <w:spacing w:after="0" w:line="480" w:lineRule="auto"/>
              <w:rPr>
                <w:rFonts w:eastAsia="Tahoma" w:cs="Tahoma"/>
                <w:color w:val="404040"/>
                <w:sz w:val="16"/>
                <w:szCs w:val="16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6"/>
                <w:szCs w:val="16"/>
                <w:highlight w:val="yellow"/>
              </w:rPr>
              <w:t xml:space="preserve">*For continuous variables, p-value is based on a t-test for comparison of means; for categorical values, p-value is based on a chi-squared two-sample test for equality of proportions (without continuity correction). </w:t>
            </w:r>
          </w:p>
          <w:p w14:paraId="60760EA9" w14:textId="77777777" w:rsidR="004F7DBA" w:rsidRPr="00320627" w:rsidRDefault="004F7DBA" w:rsidP="006048AC">
            <w:pPr>
              <w:spacing w:after="0" w:line="480" w:lineRule="auto"/>
              <w:rPr>
                <w:rFonts w:eastAsia="Tahoma" w:cs="Tahoma"/>
                <w:color w:val="404040"/>
                <w:sz w:val="16"/>
                <w:szCs w:val="16"/>
                <w:highlight w:val="yellow"/>
              </w:rPr>
            </w:pPr>
            <w:r w:rsidRPr="00320627">
              <w:rPr>
                <w:rFonts w:eastAsia="Tahoma" w:cs="Tahoma"/>
                <w:color w:val="404040"/>
                <w:sz w:val="16"/>
                <w:szCs w:val="16"/>
                <w:highlight w:val="yellow"/>
              </w:rPr>
              <w:t xml:space="preserve">Age is at recorded at baseline, data for continuous variables are based on the most recent record within a 5-year look back period, comorbidities have no time restrictions. </w:t>
            </w:r>
          </w:p>
          <w:p w14:paraId="2C1D4FC0" w14:textId="77777777" w:rsidR="004F7DBA" w:rsidRPr="00292FF0" w:rsidRDefault="004F7DBA" w:rsidP="006048AC">
            <w:pPr>
              <w:spacing w:after="0" w:line="480" w:lineRule="auto"/>
              <w:rPr>
                <w:rFonts w:eastAsia="Tahoma" w:cs="Tahoma"/>
                <w:color w:val="404040"/>
                <w:sz w:val="16"/>
                <w:szCs w:val="16"/>
              </w:rPr>
            </w:pPr>
            <w:r w:rsidRPr="00320627">
              <w:rPr>
                <w:rFonts w:eastAsia="Tahoma" w:cs="Tahoma"/>
                <w:color w:val="404040"/>
                <w:sz w:val="16"/>
                <w:szCs w:val="16"/>
                <w:highlight w:val="yellow"/>
              </w:rPr>
              <w:t>For continuous variables numbers represent mean (SD) and for categorical variables numbers represent n (%)</w:t>
            </w:r>
          </w:p>
        </w:tc>
      </w:tr>
    </w:tbl>
    <w:p w14:paraId="5924B6B9" w14:textId="77777777" w:rsidR="004F7DBA" w:rsidRDefault="004F7DBA" w:rsidP="004F7DBA">
      <w:pPr>
        <w:pStyle w:val="Caption"/>
        <w:spacing w:line="480" w:lineRule="auto"/>
      </w:pPr>
    </w:p>
    <w:p w14:paraId="7082BDA2" w14:textId="77777777" w:rsidR="004F7DBA" w:rsidRDefault="004F7DBA" w:rsidP="004F7DBA">
      <w:pPr>
        <w:spacing w:after="160" w:line="259" w:lineRule="auto"/>
        <w:rPr>
          <w:rFonts w:eastAsia="Times New Roman" w:cs="Times New Roman"/>
          <w:b/>
          <w:bCs/>
          <w:i/>
          <w:color w:val="0B1A3B"/>
          <w:sz w:val="16"/>
          <w:szCs w:val="18"/>
          <w:lang w:eastAsia="en-GB"/>
        </w:rPr>
      </w:pPr>
      <w:r>
        <w:br w:type="page"/>
      </w:r>
    </w:p>
    <w:p w14:paraId="62B1D54D" w14:textId="77777777" w:rsidR="004F7DBA" w:rsidRPr="00292FF0" w:rsidRDefault="004F7DBA" w:rsidP="004F7DBA">
      <w:pPr>
        <w:pStyle w:val="Caption"/>
        <w:spacing w:line="480" w:lineRule="auto"/>
      </w:pPr>
      <w:r w:rsidRPr="00292FF0">
        <w:lastRenderedPageBreak/>
        <w:t>Table S</w:t>
      </w:r>
      <w:r>
        <w:t>4</w:t>
      </w:r>
      <w:r w:rsidRPr="00292FF0">
        <w:t>: Adjusted sensitivity analysis for diagnoses of atrial fibrillation (AF) only in participants without AF at baseline, stratified by analysis subgroup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301"/>
        <w:gridCol w:w="1041"/>
        <w:gridCol w:w="1042"/>
        <w:gridCol w:w="1041"/>
        <w:gridCol w:w="1042"/>
        <w:gridCol w:w="1042"/>
        <w:gridCol w:w="1041"/>
        <w:gridCol w:w="1042"/>
        <w:gridCol w:w="1042"/>
      </w:tblGrid>
      <w:tr w:rsidR="004F7DBA" w:rsidRPr="00292FF0" w14:paraId="368BDB1B" w14:textId="77777777" w:rsidTr="006048AC">
        <w:tc>
          <w:tcPr>
            <w:tcW w:w="1301" w:type="dxa"/>
            <w:vMerge w:val="restart"/>
            <w:shd w:val="clear" w:color="auto" w:fill="F2F2F2" w:themeFill="background1" w:themeFillShade="F2"/>
            <w:vAlign w:val="center"/>
          </w:tcPr>
          <w:p w14:paraId="5B50E913" w14:textId="77777777" w:rsidR="004F7DBA" w:rsidRPr="00292FF0" w:rsidRDefault="004F7DBA" w:rsidP="006048AC">
            <w:pPr>
              <w:spacing w:after="0" w:line="480" w:lineRule="auto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cs="Tahoma"/>
                <w:b/>
                <w:bCs/>
                <w:sz w:val="18"/>
                <w:szCs w:val="18"/>
                <w:lang w:eastAsia="en-GB"/>
              </w:rPr>
              <w:t>Population</w:t>
            </w:r>
          </w:p>
        </w:tc>
        <w:tc>
          <w:tcPr>
            <w:tcW w:w="2083" w:type="dxa"/>
            <w:gridSpan w:val="2"/>
            <w:shd w:val="clear" w:color="auto" w:fill="F2F2F2" w:themeFill="background1" w:themeFillShade="F2"/>
            <w:vAlign w:val="center"/>
          </w:tcPr>
          <w:p w14:paraId="4A0A72A4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b/>
                <w:bCs/>
                <w:sz w:val="18"/>
                <w:szCs w:val="18"/>
                <w:lang w:eastAsia="en-GB"/>
              </w:rPr>
            </w:pPr>
            <w:r w:rsidRPr="00292FF0">
              <w:rPr>
                <w:rFonts w:cs="Tahoma"/>
                <w:b/>
                <w:bCs/>
                <w:sz w:val="18"/>
                <w:szCs w:val="18"/>
                <w:lang w:eastAsia="en-GB"/>
              </w:rPr>
              <w:t>Intervention</w:t>
            </w:r>
          </w:p>
        </w:tc>
        <w:tc>
          <w:tcPr>
            <w:tcW w:w="2083" w:type="dxa"/>
            <w:gridSpan w:val="2"/>
            <w:shd w:val="clear" w:color="auto" w:fill="F2F2F2" w:themeFill="background1" w:themeFillShade="F2"/>
            <w:vAlign w:val="center"/>
          </w:tcPr>
          <w:p w14:paraId="0DDCD745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b/>
                <w:bCs/>
                <w:sz w:val="18"/>
                <w:szCs w:val="18"/>
                <w:lang w:eastAsia="en-GB"/>
              </w:rPr>
            </w:pPr>
            <w:r w:rsidRPr="00292FF0">
              <w:rPr>
                <w:rFonts w:cs="Tahoma"/>
                <w:b/>
                <w:bCs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4167" w:type="dxa"/>
            <w:gridSpan w:val="4"/>
            <w:shd w:val="clear" w:color="auto" w:fill="F2F2F2" w:themeFill="background1" w:themeFillShade="F2"/>
            <w:vAlign w:val="center"/>
          </w:tcPr>
          <w:p w14:paraId="6C3B35CD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b/>
                <w:bCs/>
                <w:sz w:val="18"/>
                <w:szCs w:val="18"/>
                <w:lang w:eastAsia="en-GB"/>
              </w:rPr>
            </w:pPr>
            <w:r w:rsidRPr="00292FF0">
              <w:rPr>
                <w:rFonts w:cs="Tahoma"/>
                <w:b/>
                <w:bCs/>
                <w:sz w:val="18"/>
                <w:szCs w:val="18"/>
                <w:lang w:eastAsia="en-GB"/>
              </w:rPr>
              <w:t>Difference</w:t>
            </w:r>
          </w:p>
        </w:tc>
      </w:tr>
      <w:tr w:rsidR="004F7DBA" w:rsidRPr="00292FF0" w14:paraId="22ABC5EF" w14:textId="77777777" w:rsidTr="006048AC">
        <w:tc>
          <w:tcPr>
            <w:tcW w:w="1301" w:type="dxa"/>
            <w:vMerge/>
            <w:shd w:val="clear" w:color="auto" w:fill="F2F2F2" w:themeFill="background1" w:themeFillShade="F2"/>
          </w:tcPr>
          <w:p w14:paraId="2E61685C" w14:textId="77777777" w:rsidR="004F7DBA" w:rsidRPr="00292FF0" w:rsidRDefault="004F7DBA" w:rsidP="006048AC">
            <w:pPr>
              <w:spacing w:after="0" w:line="480" w:lineRule="auto"/>
              <w:rPr>
                <w:rFonts w:cs="Tahoma"/>
                <w:sz w:val="18"/>
                <w:szCs w:val="18"/>
                <w:lang w:eastAsia="en-GB"/>
              </w:rPr>
            </w:pP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14:paraId="69ED6B2F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b/>
                <w:bCs/>
                <w:sz w:val="18"/>
                <w:szCs w:val="18"/>
                <w:lang w:eastAsia="en-GB"/>
              </w:rPr>
            </w:pPr>
            <w:r w:rsidRPr="00292FF0">
              <w:rPr>
                <w:rFonts w:cs="Tahoma"/>
                <w:b/>
                <w:bCs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14:paraId="5435DB24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b/>
                <w:bCs/>
                <w:sz w:val="18"/>
                <w:szCs w:val="18"/>
                <w:lang w:eastAsia="en-GB"/>
              </w:rPr>
            </w:pPr>
            <w:r w:rsidRPr="00292FF0">
              <w:rPr>
                <w:rFonts w:cs="Tahoma"/>
                <w:b/>
                <w:bCs/>
                <w:sz w:val="18"/>
                <w:szCs w:val="18"/>
                <w:lang w:eastAsia="en-GB"/>
              </w:rPr>
              <w:t>Cases (%)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14:paraId="3124D197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b/>
                <w:bCs/>
                <w:sz w:val="18"/>
                <w:szCs w:val="18"/>
                <w:lang w:eastAsia="en-GB"/>
              </w:rPr>
            </w:pPr>
            <w:r w:rsidRPr="00292FF0">
              <w:rPr>
                <w:rFonts w:cs="Tahoma"/>
                <w:b/>
                <w:bCs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14:paraId="6C895BB4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b/>
                <w:bCs/>
                <w:sz w:val="18"/>
                <w:szCs w:val="18"/>
                <w:lang w:eastAsia="en-GB"/>
              </w:rPr>
            </w:pPr>
            <w:r w:rsidRPr="00292FF0">
              <w:rPr>
                <w:rFonts w:cs="Tahoma"/>
                <w:b/>
                <w:bCs/>
                <w:sz w:val="18"/>
                <w:szCs w:val="18"/>
                <w:lang w:eastAsia="en-GB"/>
              </w:rPr>
              <w:t>Cases (%)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14:paraId="6C8FFE07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b/>
                <w:bCs/>
                <w:sz w:val="18"/>
                <w:szCs w:val="18"/>
                <w:lang w:eastAsia="en-GB"/>
              </w:rPr>
            </w:pPr>
            <w:r w:rsidRPr="00292FF0">
              <w:rPr>
                <w:rFonts w:cs="Tahoma"/>
                <w:b/>
                <w:bCs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14:paraId="6B113346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b/>
                <w:bCs/>
                <w:sz w:val="18"/>
                <w:szCs w:val="18"/>
                <w:lang w:eastAsia="en-GB"/>
              </w:rPr>
            </w:pPr>
            <w:r w:rsidRPr="00292FF0">
              <w:rPr>
                <w:rFonts w:cs="Tahoma"/>
                <w:b/>
                <w:bCs/>
                <w:sz w:val="18"/>
                <w:szCs w:val="18"/>
                <w:lang w:eastAsia="en-GB"/>
              </w:rPr>
              <w:t>Lower CI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14:paraId="0DE8F174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b/>
                <w:bCs/>
                <w:sz w:val="18"/>
                <w:szCs w:val="18"/>
                <w:lang w:eastAsia="en-GB"/>
              </w:rPr>
            </w:pPr>
            <w:r w:rsidRPr="00292FF0">
              <w:rPr>
                <w:rFonts w:cs="Tahoma"/>
                <w:b/>
                <w:bCs/>
                <w:sz w:val="18"/>
                <w:szCs w:val="18"/>
                <w:lang w:eastAsia="en-GB"/>
              </w:rPr>
              <w:t>Upper CI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14:paraId="3C83ADB5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b/>
                <w:bCs/>
                <w:sz w:val="18"/>
                <w:szCs w:val="18"/>
                <w:lang w:eastAsia="en-GB"/>
              </w:rPr>
            </w:pPr>
            <w:r w:rsidRPr="00292FF0">
              <w:rPr>
                <w:rFonts w:cs="Tahoma"/>
                <w:b/>
                <w:bCs/>
                <w:sz w:val="18"/>
                <w:szCs w:val="18"/>
                <w:lang w:eastAsia="en-GB"/>
              </w:rPr>
              <w:t>p-value</w:t>
            </w:r>
          </w:p>
        </w:tc>
      </w:tr>
      <w:tr w:rsidR="004F7DBA" w:rsidRPr="00292FF0" w14:paraId="6DA39B08" w14:textId="77777777" w:rsidTr="006048AC">
        <w:tc>
          <w:tcPr>
            <w:tcW w:w="1301" w:type="dxa"/>
          </w:tcPr>
          <w:p w14:paraId="32D518BF" w14:textId="77777777" w:rsidR="004F7DBA" w:rsidRPr="00292FF0" w:rsidRDefault="004F7DBA" w:rsidP="006048AC">
            <w:pPr>
              <w:spacing w:after="0" w:line="480" w:lineRule="auto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cs="Tahoma"/>
                <w:sz w:val="18"/>
                <w:szCs w:val="18"/>
                <w:lang w:eastAsia="en-GB"/>
              </w:rPr>
              <w:t>Full analysis population</w:t>
            </w:r>
          </w:p>
        </w:tc>
        <w:tc>
          <w:tcPr>
            <w:tcW w:w="1041" w:type="dxa"/>
            <w:vAlign w:val="center"/>
          </w:tcPr>
          <w:p w14:paraId="342336B2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11,875</w:t>
            </w:r>
          </w:p>
        </w:tc>
        <w:tc>
          <w:tcPr>
            <w:tcW w:w="1042" w:type="dxa"/>
            <w:vAlign w:val="center"/>
          </w:tcPr>
          <w:p w14:paraId="45F6264D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110 (0.93)</w:t>
            </w:r>
          </w:p>
        </w:tc>
        <w:tc>
          <w:tcPr>
            <w:tcW w:w="1041" w:type="dxa"/>
            <w:vAlign w:val="center"/>
          </w:tcPr>
          <w:p w14:paraId="0F28376F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11,920</w:t>
            </w:r>
          </w:p>
        </w:tc>
        <w:tc>
          <w:tcPr>
            <w:tcW w:w="1042" w:type="dxa"/>
            <w:vAlign w:val="center"/>
          </w:tcPr>
          <w:p w14:paraId="14E3608A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110 (0.92)</w:t>
            </w:r>
          </w:p>
        </w:tc>
        <w:tc>
          <w:tcPr>
            <w:tcW w:w="1042" w:type="dxa"/>
            <w:vAlign w:val="center"/>
          </w:tcPr>
          <w:p w14:paraId="71FB3EFC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1.05</w:t>
            </w:r>
          </w:p>
        </w:tc>
        <w:tc>
          <w:tcPr>
            <w:tcW w:w="1041" w:type="dxa"/>
            <w:vAlign w:val="center"/>
          </w:tcPr>
          <w:p w14:paraId="4EAC33DF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0.80</w:t>
            </w:r>
          </w:p>
        </w:tc>
        <w:tc>
          <w:tcPr>
            <w:tcW w:w="1042" w:type="dxa"/>
            <w:vAlign w:val="center"/>
          </w:tcPr>
          <w:p w14:paraId="3F4EC243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1.38</w:t>
            </w:r>
          </w:p>
        </w:tc>
        <w:tc>
          <w:tcPr>
            <w:tcW w:w="1042" w:type="dxa"/>
            <w:vAlign w:val="center"/>
          </w:tcPr>
          <w:p w14:paraId="4B7F4C6C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0.713</w:t>
            </w:r>
          </w:p>
        </w:tc>
      </w:tr>
      <w:tr w:rsidR="004F7DBA" w:rsidRPr="00292FF0" w14:paraId="1EF7509D" w14:textId="77777777" w:rsidTr="006048AC">
        <w:tc>
          <w:tcPr>
            <w:tcW w:w="1301" w:type="dxa"/>
          </w:tcPr>
          <w:p w14:paraId="387F6CE8" w14:textId="77777777" w:rsidR="004F7DBA" w:rsidRPr="00292FF0" w:rsidRDefault="004F7DBA" w:rsidP="006048AC">
            <w:pPr>
              <w:spacing w:after="0" w:line="480" w:lineRule="auto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cs="Tahoma"/>
                <w:sz w:val="18"/>
                <w:szCs w:val="18"/>
                <w:lang w:eastAsia="en-GB"/>
              </w:rPr>
              <w:t>High-risk population</w:t>
            </w:r>
          </w:p>
        </w:tc>
        <w:tc>
          <w:tcPr>
            <w:tcW w:w="1041" w:type="dxa"/>
            <w:vAlign w:val="center"/>
          </w:tcPr>
          <w:p w14:paraId="0B81C272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917</w:t>
            </w:r>
          </w:p>
        </w:tc>
        <w:tc>
          <w:tcPr>
            <w:tcW w:w="1042" w:type="dxa"/>
            <w:vAlign w:val="center"/>
          </w:tcPr>
          <w:p w14:paraId="0C0D51CE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 xml:space="preserve">49 </w:t>
            </w:r>
          </w:p>
          <w:p w14:paraId="7607FCC3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(5.34)</w:t>
            </w:r>
          </w:p>
        </w:tc>
        <w:tc>
          <w:tcPr>
            <w:tcW w:w="1041" w:type="dxa"/>
            <w:vAlign w:val="center"/>
          </w:tcPr>
          <w:p w14:paraId="2B78B622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985</w:t>
            </w:r>
          </w:p>
        </w:tc>
        <w:tc>
          <w:tcPr>
            <w:tcW w:w="1042" w:type="dxa"/>
            <w:vAlign w:val="center"/>
          </w:tcPr>
          <w:p w14:paraId="50F00267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 xml:space="preserve">50 </w:t>
            </w:r>
          </w:p>
          <w:p w14:paraId="22991145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(5.08)</w:t>
            </w:r>
          </w:p>
        </w:tc>
        <w:tc>
          <w:tcPr>
            <w:tcW w:w="1042" w:type="dxa"/>
            <w:vAlign w:val="center"/>
          </w:tcPr>
          <w:p w14:paraId="65385476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1.06</w:t>
            </w:r>
          </w:p>
        </w:tc>
        <w:tc>
          <w:tcPr>
            <w:tcW w:w="1041" w:type="dxa"/>
            <w:vAlign w:val="center"/>
          </w:tcPr>
          <w:p w14:paraId="3D0D2F40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0.71</w:t>
            </w:r>
          </w:p>
        </w:tc>
        <w:tc>
          <w:tcPr>
            <w:tcW w:w="1042" w:type="dxa"/>
            <w:vAlign w:val="center"/>
          </w:tcPr>
          <w:p w14:paraId="3DDA71CF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1.59</w:t>
            </w:r>
          </w:p>
        </w:tc>
        <w:tc>
          <w:tcPr>
            <w:tcW w:w="1042" w:type="dxa"/>
            <w:vAlign w:val="center"/>
          </w:tcPr>
          <w:p w14:paraId="004CD796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0.774</w:t>
            </w:r>
          </w:p>
        </w:tc>
      </w:tr>
      <w:tr w:rsidR="004F7DBA" w:rsidRPr="00292FF0" w14:paraId="03DC1225" w14:textId="77777777" w:rsidTr="006048AC">
        <w:tc>
          <w:tcPr>
            <w:tcW w:w="1301" w:type="dxa"/>
          </w:tcPr>
          <w:p w14:paraId="10DC5694" w14:textId="77777777" w:rsidR="004F7DBA" w:rsidRPr="00292FF0" w:rsidRDefault="004F7DBA" w:rsidP="006048AC">
            <w:pPr>
              <w:spacing w:after="0" w:line="480" w:lineRule="auto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cs="Tahoma"/>
                <w:sz w:val="18"/>
                <w:szCs w:val="18"/>
                <w:lang w:eastAsia="en-GB"/>
              </w:rPr>
              <w:t>Research clinic population</w:t>
            </w:r>
          </w:p>
        </w:tc>
        <w:tc>
          <w:tcPr>
            <w:tcW w:w="1041" w:type="dxa"/>
            <w:vAlign w:val="center"/>
          </w:tcPr>
          <w:p w14:paraId="6FF22ED3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260</w:t>
            </w:r>
          </w:p>
        </w:tc>
        <w:tc>
          <w:tcPr>
            <w:tcW w:w="1042" w:type="dxa"/>
            <w:vAlign w:val="center"/>
          </w:tcPr>
          <w:p w14:paraId="38FB444C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 xml:space="preserve">24 </w:t>
            </w:r>
          </w:p>
          <w:p w14:paraId="1A77E3F7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(9.23)</w:t>
            </w:r>
          </w:p>
        </w:tc>
        <w:tc>
          <w:tcPr>
            <w:tcW w:w="1041" w:type="dxa"/>
            <w:vAlign w:val="center"/>
          </w:tcPr>
          <w:p w14:paraId="047131BB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984</w:t>
            </w:r>
          </w:p>
        </w:tc>
        <w:tc>
          <w:tcPr>
            <w:tcW w:w="1042" w:type="dxa"/>
            <w:vAlign w:val="center"/>
          </w:tcPr>
          <w:p w14:paraId="058D92DA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 xml:space="preserve">50 </w:t>
            </w:r>
          </w:p>
          <w:p w14:paraId="2347665A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(5.08)</w:t>
            </w:r>
          </w:p>
        </w:tc>
        <w:tc>
          <w:tcPr>
            <w:tcW w:w="1042" w:type="dxa"/>
            <w:vAlign w:val="center"/>
          </w:tcPr>
          <w:p w14:paraId="052E442B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2.09</w:t>
            </w:r>
          </w:p>
        </w:tc>
        <w:tc>
          <w:tcPr>
            <w:tcW w:w="1041" w:type="dxa"/>
            <w:vAlign w:val="center"/>
          </w:tcPr>
          <w:p w14:paraId="5AF9E54F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1.23</w:t>
            </w:r>
          </w:p>
        </w:tc>
        <w:tc>
          <w:tcPr>
            <w:tcW w:w="1042" w:type="dxa"/>
            <w:vAlign w:val="center"/>
          </w:tcPr>
          <w:p w14:paraId="3FDEF0AD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3.46</w:t>
            </w:r>
          </w:p>
        </w:tc>
        <w:tc>
          <w:tcPr>
            <w:tcW w:w="1042" w:type="dxa"/>
            <w:vAlign w:val="center"/>
          </w:tcPr>
          <w:p w14:paraId="66C3E2AE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0.007</w:t>
            </w:r>
          </w:p>
        </w:tc>
      </w:tr>
      <w:tr w:rsidR="004F7DBA" w:rsidRPr="00292FF0" w14:paraId="5D8AC9F9" w14:textId="77777777" w:rsidTr="006048AC">
        <w:tc>
          <w:tcPr>
            <w:tcW w:w="1301" w:type="dxa"/>
          </w:tcPr>
          <w:p w14:paraId="2CB0BC41" w14:textId="77777777" w:rsidR="004F7DBA" w:rsidRPr="00292FF0" w:rsidRDefault="004F7DBA" w:rsidP="006048AC">
            <w:pPr>
              <w:spacing w:after="0" w:line="480" w:lineRule="auto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cs="Tahoma"/>
                <w:sz w:val="18"/>
                <w:szCs w:val="18"/>
                <w:lang w:eastAsia="en-GB"/>
              </w:rPr>
              <w:t>Per-protocol population</w:t>
            </w:r>
          </w:p>
        </w:tc>
        <w:tc>
          <w:tcPr>
            <w:tcW w:w="1041" w:type="dxa"/>
            <w:vAlign w:val="center"/>
          </w:tcPr>
          <w:p w14:paraId="1332E6E7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152</w:t>
            </w:r>
          </w:p>
        </w:tc>
        <w:tc>
          <w:tcPr>
            <w:tcW w:w="1042" w:type="dxa"/>
            <w:vAlign w:val="center"/>
          </w:tcPr>
          <w:p w14:paraId="22D0E4DE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 xml:space="preserve">15 </w:t>
            </w:r>
          </w:p>
          <w:p w14:paraId="42E8CDEC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(9.87)</w:t>
            </w:r>
          </w:p>
        </w:tc>
        <w:tc>
          <w:tcPr>
            <w:tcW w:w="1041" w:type="dxa"/>
            <w:vAlign w:val="center"/>
          </w:tcPr>
          <w:p w14:paraId="7830B631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887</w:t>
            </w:r>
          </w:p>
        </w:tc>
        <w:tc>
          <w:tcPr>
            <w:tcW w:w="1042" w:type="dxa"/>
            <w:vAlign w:val="center"/>
          </w:tcPr>
          <w:p w14:paraId="7FCA5F5F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 xml:space="preserve">41 </w:t>
            </w:r>
          </w:p>
          <w:p w14:paraId="11B9BD2B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(4.62)</w:t>
            </w:r>
          </w:p>
        </w:tc>
        <w:tc>
          <w:tcPr>
            <w:tcW w:w="1042" w:type="dxa"/>
            <w:vAlign w:val="center"/>
          </w:tcPr>
          <w:p w14:paraId="1D9AE5A0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2.76</w:t>
            </w:r>
          </w:p>
        </w:tc>
        <w:tc>
          <w:tcPr>
            <w:tcW w:w="1041" w:type="dxa"/>
            <w:vAlign w:val="center"/>
          </w:tcPr>
          <w:p w14:paraId="5A67FE25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1.42</w:t>
            </w:r>
          </w:p>
        </w:tc>
        <w:tc>
          <w:tcPr>
            <w:tcW w:w="1042" w:type="dxa"/>
            <w:vAlign w:val="center"/>
          </w:tcPr>
          <w:p w14:paraId="628DB52B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5.17</w:t>
            </w:r>
          </w:p>
        </w:tc>
        <w:tc>
          <w:tcPr>
            <w:tcW w:w="1042" w:type="dxa"/>
            <w:vAlign w:val="center"/>
          </w:tcPr>
          <w:p w14:paraId="716C29C1" w14:textId="77777777" w:rsidR="004F7DBA" w:rsidRPr="00292FF0" w:rsidRDefault="004F7DBA" w:rsidP="006048AC">
            <w:pPr>
              <w:spacing w:after="0" w:line="480" w:lineRule="auto"/>
              <w:jc w:val="center"/>
              <w:rPr>
                <w:rFonts w:cs="Tahoma"/>
                <w:sz w:val="18"/>
                <w:szCs w:val="18"/>
                <w:lang w:eastAsia="en-GB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0.003</w:t>
            </w:r>
          </w:p>
        </w:tc>
      </w:tr>
      <w:tr w:rsidR="004F7DBA" w:rsidRPr="003C49C0" w14:paraId="1A3D5034" w14:textId="77777777" w:rsidTr="006048AC">
        <w:tc>
          <w:tcPr>
            <w:tcW w:w="9634" w:type="dxa"/>
            <w:gridSpan w:val="9"/>
            <w:vAlign w:val="center"/>
          </w:tcPr>
          <w:p w14:paraId="30732ED9" w14:textId="77777777" w:rsidR="004F7DBA" w:rsidRPr="00292FF0" w:rsidRDefault="004F7DBA" w:rsidP="006048AC">
            <w:pPr>
              <w:spacing w:after="0" w:line="480" w:lineRule="auto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CI: 95% confidence interval; OR: odds ratio</w:t>
            </w:r>
          </w:p>
          <w:p w14:paraId="4DD9090F" w14:textId="77777777" w:rsidR="004F7DBA" w:rsidRPr="003C49C0" w:rsidRDefault="004F7DBA" w:rsidP="006048AC">
            <w:pPr>
              <w:spacing w:after="0" w:line="480" w:lineRule="auto"/>
              <w:rPr>
                <w:rFonts w:eastAsia="Tahoma" w:cs="Tahoma"/>
                <w:color w:val="404040"/>
                <w:sz w:val="18"/>
                <w:szCs w:val="18"/>
              </w:rPr>
            </w:pPr>
            <w:r w:rsidRPr="00292FF0">
              <w:rPr>
                <w:rFonts w:eastAsia="Tahoma" w:cs="Tahoma"/>
                <w:color w:val="404040"/>
                <w:sz w:val="18"/>
                <w:szCs w:val="18"/>
              </w:rPr>
              <w:t>Note: Participants with atrial flutter or fast atrial tachycardia were excluded from the primary analysis but included in this sensitivity analysis</w:t>
            </w:r>
          </w:p>
        </w:tc>
      </w:tr>
    </w:tbl>
    <w:p w14:paraId="3D3AA6DE" w14:textId="77777777" w:rsidR="004F7DBA" w:rsidRPr="00480CC6" w:rsidRDefault="004F7DBA" w:rsidP="004F7DBA">
      <w:p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E207389" w14:textId="77777777" w:rsidR="0015651D" w:rsidRDefault="0015651D"/>
    <w:sectPr w:rsidR="0015651D" w:rsidSect="00C3485D">
      <w:pgSz w:w="11906" w:h="16838"/>
      <w:pgMar w:top="1440" w:right="1440" w:bottom="1440" w:left="1440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001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5A7C7" w14:textId="77777777" w:rsidR="00AB3172" w:rsidRDefault="004F7D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0C2630D" w14:textId="77777777" w:rsidR="00AB3172" w:rsidRDefault="004F7DB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2E36" w14:textId="77777777" w:rsidR="00AB3172" w:rsidRPr="00C3485D" w:rsidRDefault="004F7DBA" w:rsidP="00C3485D">
    <w:pPr>
      <w:pStyle w:val="Quote"/>
      <w:ind w:left="0" w:right="-46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BA"/>
    <w:rsid w:val="0015651D"/>
    <w:rsid w:val="004F7DBA"/>
    <w:rsid w:val="009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750B"/>
  <w15:chartTrackingRefBased/>
  <w15:docId w15:val="{0B1EDA4B-B678-48E7-8A4D-FD70134D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DBA"/>
    <w:pPr>
      <w:spacing w:after="200" w:line="288" w:lineRule="auto"/>
    </w:pPr>
    <w:rPr>
      <w:rFonts w:ascii="Tahoma" w:hAnsi="Tahoma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F73"/>
    <w:pPr>
      <w:spacing w:after="0" w:line="240" w:lineRule="auto"/>
      <w:ind w:left="720"/>
      <w:contextualSpacing/>
    </w:pPr>
    <w:rPr>
      <w:rFonts w:ascii="Calibri" w:hAnsi="Calibri" w:cs="Calibr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4F7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BA"/>
    <w:rPr>
      <w:rFonts w:ascii="Tahoma" w:hAnsi="Tahoma"/>
      <w:color w:val="404040" w:themeColor="text1" w:themeTint="BF"/>
      <w:sz w:val="20"/>
    </w:rPr>
  </w:style>
  <w:style w:type="paragraph" w:styleId="Quote">
    <w:name w:val="Quote"/>
    <w:aliases w:val="Header Document Text"/>
    <w:basedOn w:val="Normal"/>
    <w:next w:val="Normal"/>
    <w:link w:val="QuoteChar"/>
    <w:uiPriority w:val="29"/>
    <w:qFormat/>
    <w:rsid w:val="004F7DBA"/>
    <w:pPr>
      <w:spacing w:after="0"/>
      <w:ind w:left="864" w:right="864"/>
    </w:pPr>
    <w:rPr>
      <w:iCs/>
      <w:color w:val="0B1A3B"/>
      <w:sz w:val="16"/>
    </w:rPr>
  </w:style>
  <w:style w:type="character" w:customStyle="1" w:styleId="QuoteChar">
    <w:name w:val="Quote Char"/>
    <w:aliases w:val="Header Document Text Char"/>
    <w:basedOn w:val="DefaultParagraphFont"/>
    <w:link w:val="Quote"/>
    <w:uiPriority w:val="29"/>
    <w:rsid w:val="004F7DBA"/>
    <w:rPr>
      <w:rFonts w:ascii="Tahoma" w:hAnsi="Tahoma"/>
      <w:iCs/>
      <w:color w:val="0B1A3B"/>
      <w:sz w:val="16"/>
    </w:rPr>
  </w:style>
  <w:style w:type="table" w:styleId="TableGrid">
    <w:name w:val="Table Grid"/>
    <w:basedOn w:val="TableNormal"/>
    <w:uiPriority w:val="39"/>
    <w:rsid w:val="004F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4F7DBA"/>
    <w:pPr>
      <w:spacing w:line="240" w:lineRule="auto"/>
      <w:ind w:right="130"/>
      <w:jc w:val="both"/>
    </w:pPr>
    <w:rPr>
      <w:rFonts w:eastAsia="Times New Roman" w:cs="Times New Roman"/>
      <w:b/>
      <w:bCs/>
      <w:i/>
      <w:color w:val="0B1A3B"/>
      <w:sz w:val="16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OR_VI">
  <a:themeElements>
    <a:clrScheme name="HEOR-2012-VI">
      <a:dk1>
        <a:srgbClr val="000000"/>
      </a:dk1>
      <a:lt1>
        <a:srgbClr val="FFFFFF"/>
      </a:lt1>
      <a:dk2>
        <a:srgbClr val="35227C"/>
      </a:dk2>
      <a:lt2>
        <a:srgbClr val="676F7F"/>
      </a:lt2>
      <a:accent1>
        <a:srgbClr val="6258B1"/>
      </a:accent1>
      <a:accent2>
        <a:srgbClr val="00B2E3"/>
      </a:accent2>
      <a:accent3>
        <a:srgbClr val="002F6D"/>
      </a:accent3>
      <a:accent4>
        <a:srgbClr val="70A94F"/>
      </a:accent4>
      <a:accent5>
        <a:srgbClr val="FF6B12"/>
      </a:accent5>
      <a:accent6>
        <a:srgbClr val="CA579B"/>
      </a:accent6>
      <a:hlink>
        <a:srgbClr val="6258B1"/>
      </a:hlink>
      <a:folHlink>
        <a:srgbClr val="6258B1"/>
      </a:folHlink>
    </a:clrScheme>
    <a:fontScheme name="HEOR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HEOR Orange">
      <a:srgbClr val="FF6B12"/>
    </a:custClr>
    <a:custClr name="HEOR Red">
      <a:srgbClr val="CC112C"/>
    </a:custClr>
    <a:custClr name="HEOR Pink">
      <a:srgbClr val="CA579B"/>
    </a:custClr>
    <a:custClr name="HEOR Navy">
      <a:srgbClr val="002F6D"/>
    </a:custClr>
    <a:custClr name="HEOR Blue">
      <a:srgbClr val="2D7DE1"/>
    </a:custClr>
    <a:custClr name="HEOR Teal">
      <a:srgbClr val="005E85"/>
    </a:custClr>
    <a:custClr name="HEOR Yellow">
      <a:srgbClr val="DAE343"/>
    </a:custClr>
    <a:custClr name="HEOR Geen">
      <a:srgbClr val="00AE78"/>
    </a:custClr>
    <a:custClr name="HEOR Mink">
      <a:srgbClr val="AC979D"/>
    </a:custClr>
    <a:custClr name="HEOR Grey">
      <a:srgbClr val="676F7F"/>
    </a:custClr>
    <a:custClr name="HEOR Orange 50%">
      <a:srgbClr val="FFB588"/>
    </a:custClr>
    <a:custClr name="HEOR Red 50%">
      <a:srgbClr val="E58895"/>
    </a:custClr>
    <a:custClr name="HEOR Pink 50%">
      <a:srgbClr val="E4ABCD"/>
    </a:custClr>
    <a:custClr name="HEOR Navy 50%">
      <a:srgbClr val="7F97B6"/>
    </a:custClr>
    <a:custClr name="HEOR Blue 50%">
      <a:srgbClr val="96BEF0"/>
    </a:custClr>
    <a:custClr name="HEOR Teal 50%">
      <a:srgbClr val="7FAEC2"/>
    </a:custClr>
    <a:custClr name="HEOR Yellow 50%">
      <a:srgbClr val="ECF1A1"/>
    </a:custClr>
    <a:custClr name="HEOR Geen 50%">
      <a:srgbClr val="7FD6BB"/>
    </a:custClr>
    <a:custClr name="HEOR Mink 50%">
      <a:srgbClr val="D5CBCE"/>
    </a:custClr>
    <a:custClr name="HEOR Grey 50%">
      <a:srgbClr val="B3B7BF"/>
    </a:custClr>
    <a:custClr name="HEOR Orange 20%">
      <a:srgbClr val="FFE1D0"/>
    </a:custClr>
    <a:custClr name="HEOR Red 20%">
      <a:srgbClr val="F5CFD5"/>
    </a:custClr>
    <a:custClr name="HEOR Pink 20%">
      <a:srgbClr val="F4DDEB"/>
    </a:custClr>
    <a:custClr name="HEOR Navy 10%">
      <a:srgbClr val="E5EAF0"/>
    </a:custClr>
    <a:custClr name="HEOR Blue 20%">
      <a:srgbClr val="D5E5F9"/>
    </a:custClr>
    <a:custClr name="HEOR Teal 20%">
      <a:srgbClr val="CCDFE7"/>
    </a:custClr>
    <a:custClr name="HEOR Yellow 20%">
      <a:srgbClr val="F8F9D9"/>
    </a:custClr>
    <a:custClr name="HEOR Geen 20%">
      <a:srgbClr val="CCEFE4"/>
    </a:custClr>
    <a:custClr name="HEOR Mink 20%">
      <a:srgbClr val="EEEAEB"/>
    </a:custClr>
    <a:custClr name="HEOR Grey 20%">
      <a:srgbClr val="E1E2E5"/>
    </a:custClr>
    <a:custClr name="HEOR Orange DK">
      <a:srgbClr val="DF4602"/>
    </a:custClr>
    <a:custClr name="HEOR Red DK">
      <a:srgbClr val="AA182C"/>
    </a:custClr>
    <a:custClr name="HEOR Pink DK">
      <a:srgbClr val="9A0051"/>
    </a:custClr>
    <a:custClr name="HEOR Navy DK">
      <a:srgbClr val="002755"/>
    </a:custClr>
    <a:custClr name="HEOR Blue DK">
      <a:srgbClr val="0047BB"/>
    </a:custClr>
    <a:custClr name="HEOR Teal DK">
      <a:srgbClr val="00416B"/>
    </a:custClr>
    <a:custClr name="HEOR Yellow DK">
      <a:srgbClr val="A5AC00"/>
    </a:custClr>
    <a:custClr name="HEOR Geen DK">
      <a:srgbClr val="007A58"/>
    </a:custClr>
    <a:custClr name="HEOR Mink DK">
      <a:srgbClr val="7A6569"/>
    </a:custClr>
    <a:custClr name="HEOR Grey DK">
      <a:srgbClr val="464A5D"/>
    </a:custClr>
    <a:custClr name="100%">
      <a:srgbClr val="6258B1"/>
    </a:custClr>
    <a:custClr name="90%">
      <a:srgbClr val="7168B9"/>
    </a:custClr>
    <a:custClr name="80%">
      <a:srgbClr val="8179C1"/>
    </a:custClr>
    <a:custClr name="70%">
      <a:srgbClr val="918AC8"/>
    </a:custClr>
    <a:custClr name="60%">
      <a:srgbClr val="A19BD0"/>
    </a:custClr>
    <a:custClr name="50%">
      <a:srgbClr val="B0ABD8"/>
    </a:custClr>
    <a:custClr name="40%">
      <a:srgbClr val="C0BCE0"/>
    </a:custClr>
    <a:custClr name="30%">
      <a:srgbClr val="D0CDE7"/>
    </a:custClr>
    <a:custClr name="20%">
      <a:srgbClr val="E0DEEF"/>
    </a:custClr>
    <a:custClr name="10%">
      <a:srgbClr val="EFEEF7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Dickerson</dc:creator>
  <cp:keywords/>
  <dc:description/>
  <cp:lastModifiedBy>Carissa Dickerson</cp:lastModifiedBy>
  <cp:revision>1</cp:revision>
  <dcterms:created xsi:type="dcterms:W3CDTF">2022-02-24T09:15:00Z</dcterms:created>
  <dcterms:modified xsi:type="dcterms:W3CDTF">2022-02-24T09:26:00Z</dcterms:modified>
</cp:coreProperties>
</file>