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E6A4" w14:textId="06BD361A" w:rsidR="00334AF2" w:rsidRPr="00542372" w:rsidRDefault="00334AF2" w:rsidP="00334AF2">
      <w:pPr>
        <w:rPr>
          <w:rFonts w:cstheme="minorHAnsi"/>
          <w:u w:val="single"/>
        </w:rPr>
      </w:pPr>
      <w:r w:rsidRPr="00542372">
        <w:rPr>
          <w:rFonts w:cstheme="minorHAnsi"/>
          <w:u w:val="single"/>
        </w:rPr>
        <w:t>Supplementary data</w:t>
      </w:r>
    </w:p>
    <w:p w14:paraId="23D1326D" w14:textId="77777777" w:rsidR="00334AF2" w:rsidRPr="00334AF2" w:rsidRDefault="00334AF2" w:rsidP="00334AF2">
      <w:pPr>
        <w:rPr>
          <w:rFonts w:cstheme="minorHAnsi"/>
        </w:rPr>
      </w:pPr>
    </w:p>
    <w:p w14:paraId="2BA24471" w14:textId="067662E9" w:rsidR="00334AF2" w:rsidRPr="00542372" w:rsidRDefault="00334AF2" w:rsidP="00334AF2">
      <w:pPr>
        <w:rPr>
          <w:rFonts w:cstheme="minorHAnsi"/>
          <w:b/>
          <w:bCs/>
        </w:rPr>
      </w:pPr>
      <w:r w:rsidRPr="00542372">
        <w:rPr>
          <w:rFonts w:cstheme="minorHAnsi"/>
          <w:b/>
          <w:bCs/>
        </w:rPr>
        <w:t>Model file used in Pmetrics for the final covariate model for</w:t>
      </w:r>
      <w:r w:rsidRPr="00542372">
        <w:rPr>
          <w:rFonts w:cstheme="minorHAnsi"/>
          <w:b/>
          <w:bCs/>
        </w:rPr>
        <w:t xml:space="preserve"> flucytosine</w:t>
      </w:r>
    </w:p>
    <w:p w14:paraId="057D5427" w14:textId="77777777" w:rsidR="00334AF2" w:rsidRPr="00334AF2" w:rsidRDefault="00334AF2" w:rsidP="00334AF2">
      <w:pPr>
        <w:rPr>
          <w:rFonts w:cstheme="minorHAnsi"/>
        </w:rPr>
      </w:pPr>
    </w:p>
    <w:p w14:paraId="7A269E6A" w14:textId="430464F2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#</w:t>
      </w:r>
      <w:r>
        <w:rPr>
          <w:rFonts w:cstheme="minorHAnsi"/>
        </w:rPr>
        <w:t>P</w:t>
      </w:r>
      <w:r w:rsidRPr="00334AF2">
        <w:rPr>
          <w:rFonts w:cstheme="minorHAnsi"/>
        </w:rPr>
        <w:t>ri</w:t>
      </w:r>
      <w:r>
        <w:rPr>
          <w:rFonts w:cstheme="minorHAnsi"/>
        </w:rPr>
        <w:t>mary variables</w:t>
      </w:r>
    </w:p>
    <w:p w14:paraId="3698517A" w14:textId="667DEAAC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Ka, 0.1</w:t>
      </w:r>
      <w:r>
        <w:rPr>
          <w:rFonts w:cstheme="minorHAnsi"/>
        </w:rPr>
        <w:t>0</w:t>
      </w:r>
      <w:r w:rsidRPr="00334AF2">
        <w:rPr>
          <w:rFonts w:cstheme="minorHAnsi"/>
        </w:rPr>
        <w:t>, 7.0</w:t>
      </w:r>
      <w:r>
        <w:rPr>
          <w:rFonts w:cstheme="minorHAnsi"/>
        </w:rPr>
        <w:t>0</w:t>
      </w:r>
    </w:p>
    <w:p w14:paraId="0C7A90A9" w14:textId="07A0A387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V, 0.1</w:t>
      </w:r>
      <w:r>
        <w:rPr>
          <w:rFonts w:cstheme="minorHAnsi"/>
        </w:rPr>
        <w:t>0</w:t>
      </w:r>
      <w:r w:rsidRPr="00334AF2">
        <w:rPr>
          <w:rFonts w:cstheme="minorHAnsi"/>
        </w:rPr>
        <w:t>, 40.0</w:t>
      </w:r>
      <w:r>
        <w:rPr>
          <w:rFonts w:cstheme="minorHAnsi"/>
        </w:rPr>
        <w:t>0</w:t>
      </w:r>
    </w:p>
    <w:p w14:paraId="550C66FB" w14:textId="63AA1486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K</w:t>
      </w:r>
      <w:r>
        <w:rPr>
          <w:rFonts w:cstheme="minorHAnsi"/>
        </w:rPr>
        <w:t>23</w:t>
      </w:r>
      <w:r w:rsidRPr="00334AF2">
        <w:rPr>
          <w:rFonts w:cstheme="minorHAnsi"/>
        </w:rPr>
        <w:t>, 0.01, 20.00</w:t>
      </w:r>
    </w:p>
    <w:p w14:paraId="57D77EE1" w14:textId="350307E7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K</w:t>
      </w:r>
      <w:r>
        <w:rPr>
          <w:rFonts w:cstheme="minorHAnsi"/>
        </w:rPr>
        <w:t>32</w:t>
      </w:r>
      <w:r w:rsidRPr="00334AF2">
        <w:rPr>
          <w:rFonts w:cstheme="minorHAnsi"/>
        </w:rPr>
        <w:t>, 0.01, 20.00</w:t>
      </w:r>
    </w:p>
    <w:p w14:paraId="012B5376" w14:textId="13E90866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K</w:t>
      </w:r>
      <w:r>
        <w:rPr>
          <w:rFonts w:cstheme="minorHAnsi"/>
        </w:rPr>
        <w:t>24</w:t>
      </w:r>
      <w:r w:rsidRPr="00334AF2">
        <w:rPr>
          <w:rFonts w:cstheme="minorHAnsi"/>
        </w:rPr>
        <w:t>, 0.01, 20.00</w:t>
      </w:r>
    </w:p>
    <w:p w14:paraId="762D818C" w14:textId="342141A1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K</w:t>
      </w:r>
      <w:r>
        <w:rPr>
          <w:rFonts w:cstheme="minorHAnsi"/>
        </w:rPr>
        <w:t>42</w:t>
      </w:r>
      <w:r w:rsidRPr="00334AF2">
        <w:rPr>
          <w:rFonts w:cstheme="minorHAnsi"/>
        </w:rPr>
        <w:t>, 0.01, 20.00</w:t>
      </w:r>
    </w:p>
    <w:p w14:paraId="4ACFD417" w14:textId="44B03F64" w:rsidR="00334AF2" w:rsidRPr="00334AF2" w:rsidRDefault="00334AF2" w:rsidP="00334AF2">
      <w:pPr>
        <w:rPr>
          <w:rFonts w:cstheme="minorHAnsi"/>
        </w:rPr>
      </w:pPr>
      <w:proofErr w:type="spellStart"/>
      <w:r w:rsidRPr="00334AF2">
        <w:rPr>
          <w:rFonts w:cstheme="minorHAnsi"/>
        </w:rPr>
        <w:t>Vcns</w:t>
      </w:r>
      <w:proofErr w:type="spellEnd"/>
      <w:r w:rsidRPr="00334AF2">
        <w:rPr>
          <w:rFonts w:cstheme="minorHAnsi"/>
        </w:rPr>
        <w:t>, 0.10, 60.00</w:t>
      </w:r>
    </w:p>
    <w:p w14:paraId="220861E1" w14:textId="31AFE9FC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SCL, 0.01, 15.00</w:t>
      </w:r>
    </w:p>
    <w:p w14:paraId="369FC151" w14:textId="77777777" w:rsidR="00334AF2" w:rsidRPr="00334AF2" w:rsidRDefault="00334AF2" w:rsidP="00334AF2">
      <w:pPr>
        <w:rPr>
          <w:rFonts w:cstheme="minorHAnsi"/>
        </w:rPr>
      </w:pPr>
    </w:p>
    <w:p w14:paraId="29C80C54" w14:textId="78B023C8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#</w:t>
      </w:r>
      <w:r>
        <w:rPr>
          <w:rFonts w:cstheme="minorHAnsi"/>
        </w:rPr>
        <w:t xml:space="preserve">F (bioavailability term; used here to model dose according to patient weight) </w:t>
      </w:r>
    </w:p>
    <w:p w14:paraId="7A8DCC6D" w14:textId="77777777" w:rsidR="00334AF2" w:rsidRPr="00334AF2" w:rsidRDefault="00334AF2" w:rsidP="00334AF2">
      <w:pPr>
        <w:rPr>
          <w:rFonts w:cstheme="minorHAnsi"/>
        </w:rPr>
      </w:pPr>
      <w:proofErr w:type="gramStart"/>
      <w:r w:rsidRPr="00334AF2">
        <w:rPr>
          <w:rFonts w:cstheme="minorHAnsi"/>
        </w:rPr>
        <w:t>FA(</w:t>
      </w:r>
      <w:proofErr w:type="gramEnd"/>
      <w:r w:rsidRPr="00334AF2">
        <w:rPr>
          <w:rFonts w:cstheme="minorHAnsi"/>
        </w:rPr>
        <w:t>1)=WT</w:t>
      </w:r>
    </w:p>
    <w:p w14:paraId="2CE8709A" w14:textId="77777777" w:rsidR="00334AF2" w:rsidRPr="00334AF2" w:rsidRDefault="00334AF2" w:rsidP="00334AF2">
      <w:pPr>
        <w:rPr>
          <w:rFonts w:cstheme="minorHAnsi"/>
        </w:rPr>
      </w:pPr>
    </w:p>
    <w:p w14:paraId="6C349949" w14:textId="06F66929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#</w:t>
      </w:r>
      <w:r>
        <w:rPr>
          <w:rFonts w:cstheme="minorHAnsi"/>
        </w:rPr>
        <w:t>D</w:t>
      </w:r>
      <w:r w:rsidRPr="00334AF2">
        <w:rPr>
          <w:rFonts w:cstheme="minorHAnsi"/>
        </w:rPr>
        <w:t>if</w:t>
      </w:r>
      <w:r>
        <w:rPr>
          <w:rFonts w:cstheme="minorHAnsi"/>
        </w:rPr>
        <w:t>ferential equations</w:t>
      </w:r>
    </w:p>
    <w:p w14:paraId="38E98174" w14:textId="52C1D502" w:rsidR="00334AF2" w:rsidRPr="00334AF2" w:rsidRDefault="00334AF2" w:rsidP="00334AF2">
      <w:pPr>
        <w:rPr>
          <w:rFonts w:cstheme="minorHAnsi"/>
        </w:rPr>
      </w:pPr>
      <w:proofErr w:type="gramStart"/>
      <w:r w:rsidRPr="00334AF2">
        <w:rPr>
          <w:rFonts w:cstheme="minorHAnsi"/>
        </w:rPr>
        <w:t>XP(</w:t>
      </w:r>
      <w:proofErr w:type="gramEnd"/>
      <w:r w:rsidRPr="00334AF2">
        <w:rPr>
          <w:rFonts w:cstheme="minorHAnsi"/>
        </w:rPr>
        <w:t>1)=</w:t>
      </w:r>
      <w:r>
        <w:rPr>
          <w:rFonts w:cstheme="minorHAnsi"/>
        </w:rPr>
        <w:t xml:space="preserve">  </w:t>
      </w:r>
      <w:r w:rsidRPr="00334AF2">
        <w:rPr>
          <w:rFonts w:cstheme="minorHAnsi"/>
        </w:rPr>
        <w:t>-Ka*X(1)</w:t>
      </w:r>
    </w:p>
    <w:p w14:paraId="71180366" w14:textId="0A9A8E30" w:rsidR="00334AF2" w:rsidRPr="00334AF2" w:rsidRDefault="00334AF2" w:rsidP="00334AF2">
      <w:pPr>
        <w:rPr>
          <w:rFonts w:cstheme="minorHAnsi"/>
        </w:rPr>
      </w:pPr>
      <w:proofErr w:type="gramStart"/>
      <w:r w:rsidRPr="00334AF2">
        <w:rPr>
          <w:rFonts w:cstheme="minorHAnsi"/>
        </w:rPr>
        <w:t>XP(</w:t>
      </w:r>
      <w:proofErr w:type="gramEnd"/>
      <w:r w:rsidRPr="00334AF2">
        <w:rPr>
          <w:rFonts w:cstheme="minorHAnsi"/>
        </w:rPr>
        <w:t>2)=</w:t>
      </w:r>
      <w:r>
        <w:rPr>
          <w:rFonts w:cstheme="minorHAnsi"/>
        </w:rPr>
        <w:t xml:space="preserve"> </w:t>
      </w:r>
      <w:r w:rsidRPr="00334AF2">
        <w:rPr>
          <w:rFonts w:cstheme="minorHAnsi"/>
        </w:rPr>
        <w:t>-(</w:t>
      </w:r>
      <w:proofErr w:type="spellStart"/>
      <w:r w:rsidRPr="00334AF2">
        <w:rPr>
          <w:rFonts w:cstheme="minorHAnsi"/>
        </w:rPr>
        <w:t>Kcp</w:t>
      </w:r>
      <w:proofErr w:type="spellEnd"/>
      <w:r w:rsidRPr="00334AF2">
        <w:rPr>
          <w:rFonts w:cstheme="minorHAnsi"/>
        </w:rPr>
        <w:t xml:space="preserve"> + </w:t>
      </w:r>
      <w:proofErr w:type="spellStart"/>
      <w:r w:rsidRPr="00334AF2">
        <w:rPr>
          <w:rFonts w:cstheme="minorHAnsi"/>
        </w:rPr>
        <w:t>Kcs</w:t>
      </w:r>
      <w:proofErr w:type="spellEnd"/>
      <w:r w:rsidRPr="00334AF2">
        <w:rPr>
          <w:rFonts w:cstheme="minorHAnsi"/>
        </w:rPr>
        <w:t xml:space="preserve"> + (SCL/V))*X(2) + (</w:t>
      </w:r>
      <w:proofErr w:type="spellStart"/>
      <w:r w:rsidRPr="00334AF2">
        <w:rPr>
          <w:rFonts w:cstheme="minorHAnsi"/>
        </w:rPr>
        <w:t>Ksc</w:t>
      </w:r>
      <w:proofErr w:type="spellEnd"/>
      <w:r w:rsidRPr="00334AF2">
        <w:rPr>
          <w:rFonts w:cstheme="minorHAnsi"/>
        </w:rPr>
        <w:t>*X(3)) + (Kpc*X(4)) + (Ka*X(1))</w:t>
      </w:r>
    </w:p>
    <w:p w14:paraId="41474C1A" w14:textId="664D7BF6" w:rsidR="00334AF2" w:rsidRPr="00334AF2" w:rsidRDefault="00334AF2" w:rsidP="00334AF2">
      <w:pPr>
        <w:rPr>
          <w:rFonts w:cstheme="minorHAnsi"/>
        </w:rPr>
      </w:pPr>
      <w:proofErr w:type="gramStart"/>
      <w:r w:rsidRPr="00334AF2">
        <w:rPr>
          <w:rFonts w:cstheme="minorHAnsi"/>
        </w:rPr>
        <w:t>XP(</w:t>
      </w:r>
      <w:proofErr w:type="gramEnd"/>
      <w:r w:rsidRPr="00334AF2">
        <w:rPr>
          <w:rFonts w:cstheme="minorHAnsi"/>
        </w:rPr>
        <w:t>3)=</w:t>
      </w:r>
      <w:r>
        <w:rPr>
          <w:rFonts w:cstheme="minorHAnsi"/>
        </w:rPr>
        <w:t xml:space="preserve"> </w:t>
      </w:r>
      <w:proofErr w:type="spellStart"/>
      <w:r w:rsidRPr="00334AF2">
        <w:rPr>
          <w:rFonts w:cstheme="minorHAnsi"/>
        </w:rPr>
        <w:t>Kcs</w:t>
      </w:r>
      <w:proofErr w:type="spellEnd"/>
      <w:r w:rsidRPr="00334AF2">
        <w:rPr>
          <w:rFonts w:cstheme="minorHAnsi"/>
        </w:rPr>
        <w:t xml:space="preserve">*X(2) - </w:t>
      </w:r>
      <w:proofErr w:type="spellStart"/>
      <w:r w:rsidRPr="00334AF2">
        <w:rPr>
          <w:rFonts w:cstheme="minorHAnsi"/>
        </w:rPr>
        <w:t>Ksc</w:t>
      </w:r>
      <w:proofErr w:type="spellEnd"/>
      <w:r w:rsidRPr="00334AF2">
        <w:rPr>
          <w:rFonts w:cstheme="minorHAnsi"/>
        </w:rPr>
        <w:t>*X(3)</w:t>
      </w:r>
    </w:p>
    <w:p w14:paraId="673F5896" w14:textId="459972DE" w:rsidR="00334AF2" w:rsidRPr="00334AF2" w:rsidRDefault="00334AF2" w:rsidP="00334AF2">
      <w:pPr>
        <w:rPr>
          <w:rFonts w:cstheme="minorHAnsi"/>
        </w:rPr>
      </w:pPr>
      <w:proofErr w:type="gramStart"/>
      <w:r w:rsidRPr="00334AF2">
        <w:rPr>
          <w:rFonts w:cstheme="minorHAnsi"/>
        </w:rPr>
        <w:t>XP(</w:t>
      </w:r>
      <w:proofErr w:type="gramEnd"/>
      <w:r w:rsidRPr="00334AF2">
        <w:rPr>
          <w:rFonts w:cstheme="minorHAnsi"/>
        </w:rPr>
        <w:t>4)=</w:t>
      </w:r>
      <w:r>
        <w:rPr>
          <w:rFonts w:cstheme="minorHAnsi"/>
        </w:rPr>
        <w:t xml:space="preserve"> </w:t>
      </w:r>
      <w:proofErr w:type="spellStart"/>
      <w:r w:rsidRPr="00334AF2">
        <w:rPr>
          <w:rFonts w:cstheme="minorHAnsi"/>
        </w:rPr>
        <w:t>Kcp</w:t>
      </w:r>
      <w:proofErr w:type="spellEnd"/>
      <w:r w:rsidRPr="00334AF2">
        <w:rPr>
          <w:rFonts w:cstheme="minorHAnsi"/>
        </w:rPr>
        <w:t>*X(2) - Kpc*X(4)</w:t>
      </w:r>
    </w:p>
    <w:p w14:paraId="043655DA" w14:textId="77777777" w:rsidR="00334AF2" w:rsidRPr="00334AF2" w:rsidRDefault="00334AF2" w:rsidP="00334AF2">
      <w:pPr>
        <w:rPr>
          <w:rFonts w:cstheme="minorHAnsi"/>
        </w:rPr>
      </w:pPr>
    </w:p>
    <w:p w14:paraId="33883A21" w14:textId="55FF07E6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#</w:t>
      </w:r>
      <w:r>
        <w:rPr>
          <w:rFonts w:cstheme="minorHAnsi"/>
        </w:rPr>
        <w:t>C</w:t>
      </w:r>
      <w:r w:rsidRPr="00334AF2">
        <w:rPr>
          <w:rFonts w:cstheme="minorHAnsi"/>
        </w:rPr>
        <w:t>ov</w:t>
      </w:r>
      <w:r>
        <w:rPr>
          <w:rFonts w:cstheme="minorHAnsi"/>
        </w:rPr>
        <w:t>ariates</w:t>
      </w:r>
    </w:p>
    <w:p w14:paraId="0C2AC4BB" w14:textId="77777777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WT</w:t>
      </w:r>
    </w:p>
    <w:p w14:paraId="5FC9EB03" w14:textId="77777777" w:rsidR="00334AF2" w:rsidRPr="00334AF2" w:rsidRDefault="00334AF2" w:rsidP="00334AF2">
      <w:pPr>
        <w:rPr>
          <w:rFonts w:cstheme="minorHAnsi"/>
        </w:rPr>
      </w:pPr>
    </w:p>
    <w:p w14:paraId="6049AAF4" w14:textId="2FEEC105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#</w:t>
      </w:r>
      <w:r>
        <w:rPr>
          <w:rFonts w:cstheme="minorHAnsi"/>
        </w:rPr>
        <w:t>O</w:t>
      </w:r>
      <w:r w:rsidRPr="00334AF2">
        <w:rPr>
          <w:rFonts w:cstheme="minorHAnsi"/>
        </w:rPr>
        <w:t>ut</w:t>
      </w:r>
      <w:r>
        <w:rPr>
          <w:rFonts w:cstheme="minorHAnsi"/>
        </w:rPr>
        <w:t>put equations</w:t>
      </w:r>
    </w:p>
    <w:p w14:paraId="05303CD1" w14:textId="77777777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Y(</w:t>
      </w:r>
      <w:proofErr w:type="gramStart"/>
      <w:r w:rsidRPr="00334AF2">
        <w:rPr>
          <w:rFonts w:cstheme="minorHAnsi"/>
        </w:rPr>
        <w:t>1)=</w:t>
      </w:r>
      <w:proofErr w:type="gramEnd"/>
      <w:r w:rsidRPr="00334AF2">
        <w:rPr>
          <w:rFonts w:cstheme="minorHAnsi"/>
        </w:rPr>
        <w:t>X(2)/V</w:t>
      </w:r>
    </w:p>
    <w:p w14:paraId="2699E02A" w14:textId="77777777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Y(</w:t>
      </w:r>
      <w:proofErr w:type="gramStart"/>
      <w:r w:rsidRPr="00334AF2">
        <w:rPr>
          <w:rFonts w:cstheme="minorHAnsi"/>
        </w:rPr>
        <w:t>2)=</w:t>
      </w:r>
      <w:proofErr w:type="gramEnd"/>
      <w:r w:rsidRPr="00334AF2">
        <w:rPr>
          <w:rFonts w:cstheme="minorHAnsi"/>
        </w:rPr>
        <w:t>X(3)/</w:t>
      </w:r>
      <w:proofErr w:type="spellStart"/>
      <w:r w:rsidRPr="00334AF2">
        <w:rPr>
          <w:rFonts w:cstheme="minorHAnsi"/>
        </w:rPr>
        <w:t>Vcns</w:t>
      </w:r>
      <w:proofErr w:type="spellEnd"/>
    </w:p>
    <w:p w14:paraId="7839749C" w14:textId="77777777" w:rsidR="00334AF2" w:rsidRPr="00334AF2" w:rsidRDefault="00334AF2" w:rsidP="00334AF2">
      <w:pPr>
        <w:rPr>
          <w:rFonts w:cstheme="minorHAnsi"/>
        </w:rPr>
      </w:pPr>
    </w:p>
    <w:p w14:paraId="4F3B7E34" w14:textId="3F9AD7D1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#</w:t>
      </w:r>
      <w:r>
        <w:rPr>
          <w:rFonts w:cstheme="minorHAnsi"/>
        </w:rPr>
        <w:t>E</w:t>
      </w:r>
      <w:r w:rsidRPr="00334AF2">
        <w:rPr>
          <w:rFonts w:cstheme="minorHAnsi"/>
        </w:rPr>
        <w:t>rr</w:t>
      </w:r>
      <w:r>
        <w:rPr>
          <w:rFonts w:cstheme="minorHAnsi"/>
        </w:rPr>
        <w:t>or model</w:t>
      </w:r>
    </w:p>
    <w:p w14:paraId="386582B5" w14:textId="5799AA66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L=3</w:t>
      </w:r>
    </w:p>
    <w:p w14:paraId="29543039" w14:textId="15F2E00C" w:rsidR="00334AF2" w:rsidRPr="00334AF2" w:rsidRDefault="00334AF2" w:rsidP="00334AF2">
      <w:pPr>
        <w:rPr>
          <w:rFonts w:cstheme="minorHAnsi"/>
        </w:rPr>
      </w:pPr>
      <w:r w:rsidRPr="00334AF2">
        <w:rPr>
          <w:rFonts w:cstheme="minorHAnsi"/>
        </w:rPr>
        <w:t>0.025,0.100,0.000,0.00</w:t>
      </w:r>
      <w:r>
        <w:rPr>
          <w:rFonts w:cstheme="minorHAnsi"/>
        </w:rPr>
        <w:t>0</w:t>
      </w:r>
    </w:p>
    <w:p w14:paraId="703DC4D4" w14:textId="5532EC64" w:rsidR="00362AD5" w:rsidRDefault="00334AF2">
      <w:pPr>
        <w:rPr>
          <w:rFonts w:cstheme="minorHAnsi"/>
        </w:rPr>
      </w:pPr>
      <w:r w:rsidRPr="00334AF2">
        <w:rPr>
          <w:rFonts w:cstheme="minorHAnsi"/>
        </w:rPr>
        <w:t>0.025,0.100,0.000,0.00</w:t>
      </w:r>
      <w:r>
        <w:rPr>
          <w:rFonts w:cstheme="minorHAnsi"/>
        </w:rPr>
        <w:t>0</w:t>
      </w:r>
    </w:p>
    <w:p w14:paraId="1DA39E3C" w14:textId="28FA1879" w:rsidR="00542372" w:rsidRDefault="00542372">
      <w:pPr>
        <w:rPr>
          <w:rFonts w:cstheme="minorHAnsi"/>
        </w:rPr>
      </w:pPr>
    </w:p>
    <w:p w14:paraId="1D89A809" w14:textId="45001F16" w:rsidR="00542372" w:rsidRDefault="00542372">
      <w:pPr>
        <w:rPr>
          <w:rFonts w:cstheme="minorHAnsi"/>
        </w:rPr>
      </w:pPr>
    </w:p>
    <w:p w14:paraId="39ABEEC0" w14:textId="1C2AF11C" w:rsidR="00542372" w:rsidRPr="00542372" w:rsidRDefault="00542372" w:rsidP="00542372">
      <w:pPr>
        <w:spacing w:line="360" w:lineRule="auto"/>
        <w:jc w:val="both"/>
        <w:rPr>
          <w:sz w:val="22"/>
          <w:szCs w:val="22"/>
        </w:rPr>
      </w:pPr>
      <w:r w:rsidRPr="00542372">
        <w:rPr>
          <w:sz w:val="22"/>
          <w:szCs w:val="22"/>
        </w:rPr>
        <w:t>Ka, absorption rate constant from gut to central compartment</w:t>
      </w:r>
      <w:r>
        <w:rPr>
          <w:sz w:val="22"/>
          <w:szCs w:val="22"/>
        </w:rPr>
        <w:t xml:space="preserve">; </w:t>
      </w:r>
      <w:r w:rsidRPr="00542372">
        <w:rPr>
          <w:sz w:val="22"/>
          <w:szCs w:val="22"/>
        </w:rPr>
        <w:t xml:space="preserve">V, </w:t>
      </w:r>
      <w:r>
        <w:rPr>
          <w:sz w:val="22"/>
          <w:szCs w:val="22"/>
        </w:rPr>
        <w:t xml:space="preserve">flucytosine </w:t>
      </w:r>
      <w:r w:rsidRPr="00542372">
        <w:rPr>
          <w:sz w:val="22"/>
          <w:szCs w:val="22"/>
        </w:rPr>
        <w:t>volume of</w:t>
      </w:r>
      <w:r>
        <w:rPr>
          <w:sz w:val="22"/>
          <w:szCs w:val="22"/>
        </w:rPr>
        <w:t xml:space="preserve"> distribution,</w:t>
      </w:r>
      <w:r w:rsidRPr="00542372">
        <w:rPr>
          <w:sz w:val="22"/>
          <w:szCs w:val="22"/>
        </w:rPr>
        <w:t xml:space="preserve"> central compartment; K23, first-order transfer constant from central compartment to CNS compartment; K32, first-order transfer constant from CNS compartment to central compartment; K24, first-order transfer constant from central compartment to peripheral compartment; K42, first-order transfer constant from peripheral compartment to central compartment; </w:t>
      </w:r>
      <w:proofErr w:type="spellStart"/>
      <w:r w:rsidRPr="00542372">
        <w:rPr>
          <w:sz w:val="22"/>
          <w:szCs w:val="22"/>
        </w:rPr>
        <w:t>Vcns</w:t>
      </w:r>
      <w:proofErr w:type="spellEnd"/>
      <w:r w:rsidRPr="0054237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flucytosine </w:t>
      </w:r>
      <w:r w:rsidRPr="00542372">
        <w:rPr>
          <w:sz w:val="22"/>
          <w:szCs w:val="22"/>
        </w:rPr>
        <w:t>volume of</w:t>
      </w:r>
      <w:r>
        <w:rPr>
          <w:sz w:val="22"/>
          <w:szCs w:val="22"/>
        </w:rPr>
        <w:t xml:space="preserve"> distribution,</w:t>
      </w:r>
      <w:r>
        <w:rPr>
          <w:sz w:val="22"/>
          <w:szCs w:val="22"/>
        </w:rPr>
        <w:t xml:space="preserve"> CNS compartment, SCL, clearance of flucytosine from central compartment</w:t>
      </w:r>
      <w:r w:rsidRPr="00542372">
        <w:rPr>
          <w:sz w:val="22"/>
          <w:szCs w:val="22"/>
        </w:rPr>
        <w:t>.</w:t>
      </w:r>
    </w:p>
    <w:p w14:paraId="30B56336" w14:textId="77777777" w:rsidR="00542372" w:rsidRPr="00334AF2" w:rsidRDefault="00542372">
      <w:pPr>
        <w:rPr>
          <w:rFonts w:cstheme="minorHAnsi"/>
        </w:rPr>
      </w:pPr>
    </w:p>
    <w:sectPr w:rsidR="00542372" w:rsidRPr="00334AF2" w:rsidSect="00377C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F2"/>
    <w:rsid w:val="00027BDF"/>
    <w:rsid w:val="000552DD"/>
    <w:rsid w:val="000859A9"/>
    <w:rsid w:val="000C0F70"/>
    <w:rsid w:val="000C332D"/>
    <w:rsid w:val="000D6B9E"/>
    <w:rsid w:val="00113513"/>
    <w:rsid w:val="00114307"/>
    <w:rsid w:val="00171CAA"/>
    <w:rsid w:val="0018219A"/>
    <w:rsid w:val="00182C9D"/>
    <w:rsid w:val="00195814"/>
    <w:rsid w:val="001B1E8D"/>
    <w:rsid w:val="001B59FE"/>
    <w:rsid w:val="001B7E77"/>
    <w:rsid w:val="001C4F71"/>
    <w:rsid w:val="001C56AA"/>
    <w:rsid w:val="001C6FCC"/>
    <w:rsid w:val="00212969"/>
    <w:rsid w:val="0021716E"/>
    <w:rsid w:val="00224665"/>
    <w:rsid w:val="0026482E"/>
    <w:rsid w:val="00276611"/>
    <w:rsid w:val="002839E2"/>
    <w:rsid w:val="002A3E51"/>
    <w:rsid w:val="002A573F"/>
    <w:rsid w:val="002C2DA3"/>
    <w:rsid w:val="002F62AC"/>
    <w:rsid w:val="002F685A"/>
    <w:rsid w:val="0032120F"/>
    <w:rsid w:val="0032750D"/>
    <w:rsid w:val="00334AF2"/>
    <w:rsid w:val="00334C9C"/>
    <w:rsid w:val="00341373"/>
    <w:rsid w:val="0035291E"/>
    <w:rsid w:val="00367455"/>
    <w:rsid w:val="00372DDA"/>
    <w:rsid w:val="00372F54"/>
    <w:rsid w:val="00377C3D"/>
    <w:rsid w:val="00386925"/>
    <w:rsid w:val="00395C01"/>
    <w:rsid w:val="003D51B9"/>
    <w:rsid w:val="00467824"/>
    <w:rsid w:val="00472AA0"/>
    <w:rsid w:val="004859F0"/>
    <w:rsid w:val="004A3356"/>
    <w:rsid w:val="004C09F3"/>
    <w:rsid w:val="004C5903"/>
    <w:rsid w:val="004E1054"/>
    <w:rsid w:val="004E23E5"/>
    <w:rsid w:val="004F05BC"/>
    <w:rsid w:val="00517D00"/>
    <w:rsid w:val="00542372"/>
    <w:rsid w:val="00557486"/>
    <w:rsid w:val="00572937"/>
    <w:rsid w:val="00583434"/>
    <w:rsid w:val="005845A2"/>
    <w:rsid w:val="005A38AB"/>
    <w:rsid w:val="005C17DD"/>
    <w:rsid w:val="005D7012"/>
    <w:rsid w:val="005F642D"/>
    <w:rsid w:val="0062426E"/>
    <w:rsid w:val="00687B3C"/>
    <w:rsid w:val="0069038C"/>
    <w:rsid w:val="006938B3"/>
    <w:rsid w:val="006A1514"/>
    <w:rsid w:val="006A17F1"/>
    <w:rsid w:val="006B4A71"/>
    <w:rsid w:val="006D21E5"/>
    <w:rsid w:val="006D6440"/>
    <w:rsid w:val="006F0835"/>
    <w:rsid w:val="006F0E37"/>
    <w:rsid w:val="007170E7"/>
    <w:rsid w:val="007250BC"/>
    <w:rsid w:val="00730543"/>
    <w:rsid w:val="00735DB3"/>
    <w:rsid w:val="00751039"/>
    <w:rsid w:val="00781477"/>
    <w:rsid w:val="007B69AA"/>
    <w:rsid w:val="007C3964"/>
    <w:rsid w:val="008034E9"/>
    <w:rsid w:val="008318A1"/>
    <w:rsid w:val="008327CD"/>
    <w:rsid w:val="0086543A"/>
    <w:rsid w:val="00923B3D"/>
    <w:rsid w:val="00941A37"/>
    <w:rsid w:val="00956B02"/>
    <w:rsid w:val="009742F6"/>
    <w:rsid w:val="009B0109"/>
    <w:rsid w:val="009B3554"/>
    <w:rsid w:val="009D516A"/>
    <w:rsid w:val="009D6A76"/>
    <w:rsid w:val="009F381F"/>
    <w:rsid w:val="00A148E5"/>
    <w:rsid w:val="00A23871"/>
    <w:rsid w:val="00A52987"/>
    <w:rsid w:val="00A55189"/>
    <w:rsid w:val="00A7434A"/>
    <w:rsid w:val="00AB6A60"/>
    <w:rsid w:val="00AD7D6A"/>
    <w:rsid w:val="00AF4A80"/>
    <w:rsid w:val="00AF53AA"/>
    <w:rsid w:val="00B04BFB"/>
    <w:rsid w:val="00B1163A"/>
    <w:rsid w:val="00B36123"/>
    <w:rsid w:val="00B36447"/>
    <w:rsid w:val="00B4397D"/>
    <w:rsid w:val="00B45482"/>
    <w:rsid w:val="00B5171B"/>
    <w:rsid w:val="00B667D9"/>
    <w:rsid w:val="00B74C32"/>
    <w:rsid w:val="00BC6E0B"/>
    <w:rsid w:val="00BD572E"/>
    <w:rsid w:val="00BE3BE0"/>
    <w:rsid w:val="00C061E4"/>
    <w:rsid w:val="00C26AFC"/>
    <w:rsid w:val="00C34002"/>
    <w:rsid w:val="00C429B2"/>
    <w:rsid w:val="00C515E5"/>
    <w:rsid w:val="00C60EAF"/>
    <w:rsid w:val="00C62156"/>
    <w:rsid w:val="00C70214"/>
    <w:rsid w:val="00C8684E"/>
    <w:rsid w:val="00CA15D8"/>
    <w:rsid w:val="00CD6F73"/>
    <w:rsid w:val="00CE1EF6"/>
    <w:rsid w:val="00CF1BE4"/>
    <w:rsid w:val="00CF773C"/>
    <w:rsid w:val="00D04868"/>
    <w:rsid w:val="00D7289E"/>
    <w:rsid w:val="00D76DD2"/>
    <w:rsid w:val="00D9100A"/>
    <w:rsid w:val="00DA4523"/>
    <w:rsid w:val="00DA4C0B"/>
    <w:rsid w:val="00DC4BCC"/>
    <w:rsid w:val="00DD2B56"/>
    <w:rsid w:val="00E03165"/>
    <w:rsid w:val="00E07011"/>
    <w:rsid w:val="00E27762"/>
    <w:rsid w:val="00E27B98"/>
    <w:rsid w:val="00E5530E"/>
    <w:rsid w:val="00E650B6"/>
    <w:rsid w:val="00E7032F"/>
    <w:rsid w:val="00E802E5"/>
    <w:rsid w:val="00E97678"/>
    <w:rsid w:val="00EA4345"/>
    <w:rsid w:val="00EA7BE9"/>
    <w:rsid w:val="00EB47B0"/>
    <w:rsid w:val="00EB4A67"/>
    <w:rsid w:val="00EB683C"/>
    <w:rsid w:val="00EB7E9B"/>
    <w:rsid w:val="00EC18FF"/>
    <w:rsid w:val="00EC2E9E"/>
    <w:rsid w:val="00EC4152"/>
    <w:rsid w:val="00EF6127"/>
    <w:rsid w:val="00F03E59"/>
    <w:rsid w:val="00F102E4"/>
    <w:rsid w:val="00F10CBB"/>
    <w:rsid w:val="00F27BE2"/>
    <w:rsid w:val="00F5749F"/>
    <w:rsid w:val="00F71D66"/>
    <w:rsid w:val="00F72909"/>
    <w:rsid w:val="00F8712A"/>
    <w:rsid w:val="00F9420D"/>
    <w:rsid w:val="00FA3320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C9B71"/>
  <w15:chartTrackingRefBased/>
  <w15:docId w15:val="{22EF2D9E-6478-5549-8B63-AB4CFC67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Stott, Katharine [katstott]</dc:creator>
  <cp:keywords/>
  <dc:description/>
  <cp:lastModifiedBy>Stott, Katharine [katstott]</cp:lastModifiedBy>
  <cp:revision>1</cp:revision>
  <dcterms:created xsi:type="dcterms:W3CDTF">2023-01-13T20:29:00Z</dcterms:created>
  <dcterms:modified xsi:type="dcterms:W3CDTF">2023-01-13T20:44:00Z</dcterms:modified>
</cp:coreProperties>
</file>