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0314C0" w14:textId="77777777" w:rsidR="005C0D6B" w:rsidRPr="005C0D6B" w:rsidRDefault="005C0D6B" w:rsidP="005C0D6B">
      <w:pPr>
        <w:spacing w:before="100" w:beforeAutospacing="1" w:after="100" w:afterAutospacing="1"/>
        <w:rPr>
          <w:rFonts w:ascii="Times New Roman" w:eastAsia="Times New Roman" w:hAnsi="Times New Roman" w:cs="Times New Roman"/>
          <w:lang w:eastAsia="en-GB"/>
        </w:rPr>
      </w:pPr>
      <w:bookmarkStart w:id="0" w:name="_GoBack"/>
      <w:r w:rsidRPr="005C0D6B">
        <w:rPr>
          <w:rFonts w:ascii="Shaker2Lancet" w:eastAsia="Times New Roman" w:hAnsi="Shaker2Lancet" w:cs="Times New Roman"/>
          <w:b/>
          <w:bCs/>
          <w:sz w:val="28"/>
          <w:szCs w:val="28"/>
          <w:lang w:eastAsia="en-GB"/>
        </w:rPr>
        <w:t xml:space="preserve">Computational neuroscience with global accessibility </w:t>
      </w:r>
    </w:p>
    <w:p w14:paraId="373FF4D3" w14:textId="3982B0CC" w:rsidR="005C0D6B" w:rsidRPr="00351B00" w:rsidRDefault="005C0D6B" w:rsidP="00351B00">
      <w:pPr>
        <w:spacing w:before="100" w:beforeAutospacing="1" w:after="100" w:afterAutospacing="1"/>
        <w:jc w:val="both"/>
        <w:rPr>
          <w:rFonts w:asciiTheme="majorHAnsi" w:eastAsia="Times New Roman" w:hAnsiTheme="majorHAnsi" w:cstheme="majorHAnsi"/>
          <w:lang w:eastAsia="en-GB"/>
        </w:rPr>
      </w:pPr>
      <w:r w:rsidRPr="00351B00">
        <w:rPr>
          <w:rFonts w:asciiTheme="majorHAnsi" w:eastAsia="Times New Roman" w:hAnsiTheme="majorHAnsi" w:cstheme="majorHAnsi"/>
          <w:sz w:val="20"/>
          <w:szCs w:val="20"/>
          <w:lang w:eastAsia="en-GB"/>
        </w:rPr>
        <w:t xml:space="preserve">An international </w:t>
      </w:r>
      <w:r w:rsidR="0062614D" w:rsidRPr="00351B00">
        <w:rPr>
          <w:rFonts w:asciiTheme="majorHAnsi" w:eastAsia="Times New Roman" w:hAnsiTheme="majorHAnsi" w:cstheme="majorHAnsi"/>
          <w:sz w:val="20"/>
          <w:szCs w:val="20"/>
          <w:lang w:eastAsia="en-GB"/>
        </w:rPr>
        <w:t xml:space="preserve">group </w:t>
      </w:r>
      <w:r w:rsidRPr="00351B00">
        <w:rPr>
          <w:rFonts w:asciiTheme="majorHAnsi" w:eastAsia="Times New Roman" w:hAnsiTheme="majorHAnsi" w:cstheme="majorHAnsi"/>
          <w:sz w:val="20"/>
          <w:szCs w:val="20"/>
          <w:lang w:eastAsia="en-GB"/>
        </w:rPr>
        <w:t xml:space="preserve">of experts in computational neuroscience have developed a new online school: the </w:t>
      </w:r>
      <w:proofErr w:type="spellStart"/>
      <w:r w:rsidRPr="00351B00">
        <w:rPr>
          <w:rFonts w:asciiTheme="majorHAnsi" w:eastAsia="Times New Roman" w:hAnsiTheme="majorHAnsi" w:cstheme="majorHAnsi"/>
          <w:sz w:val="20"/>
          <w:szCs w:val="20"/>
          <w:lang w:eastAsia="en-GB"/>
        </w:rPr>
        <w:t>Neuromatch</w:t>
      </w:r>
      <w:proofErr w:type="spellEnd"/>
      <w:r w:rsidRPr="00351B00">
        <w:rPr>
          <w:rFonts w:asciiTheme="majorHAnsi" w:eastAsia="Times New Roman" w:hAnsiTheme="majorHAnsi" w:cstheme="majorHAnsi"/>
          <w:sz w:val="20"/>
          <w:szCs w:val="20"/>
          <w:lang w:eastAsia="en-GB"/>
        </w:rPr>
        <w:t xml:space="preserve"> Academy</w:t>
      </w:r>
      <w:r w:rsidR="00226EB3" w:rsidRPr="00351B00">
        <w:rPr>
          <w:rFonts w:asciiTheme="majorHAnsi" w:eastAsia="Times New Roman" w:hAnsiTheme="majorHAnsi" w:cstheme="majorHAnsi"/>
          <w:sz w:val="20"/>
          <w:szCs w:val="20"/>
          <w:vertAlign w:val="superscript"/>
          <w:lang w:eastAsia="en-GB"/>
        </w:rPr>
        <w:t>1</w:t>
      </w:r>
      <w:r w:rsidR="00226EB3" w:rsidRPr="00351B00">
        <w:rPr>
          <w:rFonts w:asciiTheme="majorHAnsi" w:eastAsia="Times New Roman" w:hAnsiTheme="majorHAnsi" w:cstheme="majorHAnsi"/>
          <w:sz w:val="20"/>
          <w:szCs w:val="20"/>
          <w:lang w:eastAsia="en-GB"/>
        </w:rPr>
        <w:t>.</w:t>
      </w:r>
      <w:r w:rsidRPr="00351B00">
        <w:rPr>
          <w:rFonts w:asciiTheme="majorHAnsi" w:eastAsia="Times New Roman" w:hAnsiTheme="majorHAnsi" w:cstheme="majorHAnsi"/>
          <w:position w:val="6"/>
          <w:sz w:val="10"/>
          <w:szCs w:val="10"/>
          <w:lang w:eastAsia="en-GB"/>
        </w:rPr>
        <w:t xml:space="preserve"> </w:t>
      </w:r>
      <w:r w:rsidRPr="00351B00">
        <w:rPr>
          <w:rFonts w:asciiTheme="majorHAnsi" w:eastAsia="Times New Roman" w:hAnsiTheme="majorHAnsi" w:cstheme="majorHAnsi"/>
          <w:sz w:val="20"/>
          <w:szCs w:val="20"/>
          <w:lang w:eastAsia="en-GB"/>
        </w:rPr>
        <w:t xml:space="preserve"> Started in response to the COVID-19 pandemic, </w:t>
      </w:r>
      <w:r w:rsidR="009E2872" w:rsidRPr="00351B00">
        <w:rPr>
          <w:rFonts w:asciiTheme="majorHAnsi" w:eastAsia="Times New Roman" w:hAnsiTheme="majorHAnsi" w:cstheme="majorHAnsi"/>
          <w:sz w:val="20"/>
          <w:szCs w:val="20"/>
          <w:lang w:eastAsia="en-GB"/>
        </w:rPr>
        <w:t xml:space="preserve">their goal is </w:t>
      </w:r>
      <w:r w:rsidRPr="00351B00">
        <w:rPr>
          <w:rFonts w:asciiTheme="majorHAnsi" w:eastAsia="Times New Roman" w:hAnsiTheme="majorHAnsi" w:cstheme="majorHAnsi"/>
          <w:sz w:val="20"/>
          <w:szCs w:val="20"/>
          <w:lang w:eastAsia="en-GB"/>
        </w:rPr>
        <w:t xml:space="preserve">to provide an </w:t>
      </w:r>
      <w:r w:rsidR="0062614D" w:rsidRPr="00351B00">
        <w:rPr>
          <w:rFonts w:asciiTheme="majorHAnsi" w:eastAsia="Times New Roman" w:hAnsiTheme="majorHAnsi" w:cstheme="majorHAnsi"/>
          <w:sz w:val="20"/>
          <w:szCs w:val="20"/>
          <w:lang w:eastAsia="en-GB"/>
        </w:rPr>
        <w:t>inclusive education</w:t>
      </w:r>
      <w:r w:rsidRPr="00351B00">
        <w:rPr>
          <w:rFonts w:asciiTheme="majorHAnsi" w:eastAsia="Times New Roman" w:hAnsiTheme="majorHAnsi" w:cstheme="majorHAnsi"/>
          <w:sz w:val="20"/>
          <w:szCs w:val="20"/>
          <w:lang w:eastAsia="en-GB"/>
        </w:rPr>
        <w:t xml:space="preserve"> </w:t>
      </w:r>
      <w:r w:rsidR="009E2872" w:rsidRPr="00351B00">
        <w:rPr>
          <w:rFonts w:asciiTheme="majorHAnsi" w:eastAsia="Times New Roman" w:hAnsiTheme="majorHAnsi" w:cstheme="majorHAnsi"/>
          <w:sz w:val="20"/>
          <w:szCs w:val="20"/>
          <w:lang w:eastAsia="en-GB"/>
        </w:rPr>
        <w:t xml:space="preserve">in the philosophy and methods of </w:t>
      </w:r>
      <w:r w:rsidRPr="00351B00">
        <w:rPr>
          <w:rFonts w:asciiTheme="majorHAnsi" w:eastAsia="Times New Roman" w:hAnsiTheme="majorHAnsi" w:cstheme="majorHAnsi"/>
          <w:sz w:val="20"/>
          <w:szCs w:val="20"/>
          <w:lang w:eastAsia="en-GB"/>
        </w:rPr>
        <w:t xml:space="preserve">computational neuroscience. </w:t>
      </w:r>
    </w:p>
    <w:p w14:paraId="6236FDC2" w14:textId="0D4B8F93" w:rsidR="00D942CB" w:rsidRPr="00351B00" w:rsidRDefault="00163D74" w:rsidP="00351B00">
      <w:pPr>
        <w:spacing w:before="100" w:beforeAutospacing="1" w:after="100" w:afterAutospacing="1"/>
        <w:jc w:val="both"/>
        <w:rPr>
          <w:rFonts w:asciiTheme="majorHAnsi" w:eastAsia="Times New Roman" w:hAnsiTheme="majorHAnsi" w:cstheme="majorHAnsi"/>
          <w:lang w:eastAsia="en-GB"/>
        </w:rPr>
      </w:pPr>
      <w:r w:rsidRPr="00351B00">
        <w:rPr>
          <w:rFonts w:asciiTheme="majorHAnsi" w:hAnsiTheme="majorHAnsi" w:cstheme="majorHAnsi"/>
          <w:sz w:val="20"/>
          <w:szCs w:val="20"/>
        </w:rPr>
        <w:t>True to its mission, the first course was run</w:t>
      </w:r>
      <w:r w:rsidR="005C0D6B" w:rsidRPr="00351B00">
        <w:rPr>
          <w:rFonts w:asciiTheme="majorHAnsi" w:hAnsiTheme="majorHAnsi" w:cstheme="majorHAnsi"/>
          <w:sz w:val="20"/>
          <w:szCs w:val="20"/>
        </w:rPr>
        <w:t xml:space="preserve"> </w:t>
      </w:r>
      <w:r w:rsidR="005B3832" w:rsidRPr="00351B00">
        <w:rPr>
          <w:rFonts w:asciiTheme="majorHAnsi" w:hAnsiTheme="majorHAnsi" w:cstheme="majorHAnsi"/>
          <w:sz w:val="20"/>
          <w:szCs w:val="20"/>
        </w:rPr>
        <w:t xml:space="preserve">in parallel </w:t>
      </w:r>
      <w:r w:rsidR="005C0D6B" w:rsidRPr="00351B00">
        <w:rPr>
          <w:rFonts w:asciiTheme="majorHAnsi" w:hAnsiTheme="majorHAnsi" w:cstheme="majorHAnsi"/>
          <w:sz w:val="20"/>
          <w:szCs w:val="20"/>
        </w:rPr>
        <w:t xml:space="preserve">over three </w:t>
      </w:r>
      <w:r w:rsidR="005C0D6B" w:rsidRPr="00351B00">
        <w:rPr>
          <w:rFonts w:asciiTheme="majorHAnsi" w:eastAsia="Times New Roman" w:hAnsiTheme="majorHAnsi" w:cstheme="majorHAnsi"/>
          <w:sz w:val="20"/>
          <w:szCs w:val="20"/>
          <w:lang w:eastAsia="en-GB"/>
        </w:rPr>
        <w:t xml:space="preserve">major time zones </w:t>
      </w:r>
      <w:r w:rsidR="005B3832" w:rsidRPr="00351B00">
        <w:rPr>
          <w:rFonts w:asciiTheme="majorHAnsi" w:eastAsia="Times New Roman" w:hAnsiTheme="majorHAnsi" w:cstheme="majorHAnsi"/>
          <w:sz w:val="20"/>
          <w:szCs w:val="20"/>
          <w:lang w:eastAsia="en-GB"/>
        </w:rPr>
        <w:t>in July 2020</w:t>
      </w:r>
      <w:r w:rsidR="005C0D6B" w:rsidRPr="00351B00">
        <w:rPr>
          <w:rFonts w:asciiTheme="majorHAnsi" w:eastAsia="Times New Roman" w:hAnsiTheme="majorHAnsi" w:cstheme="majorHAnsi"/>
          <w:sz w:val="20"/>
          <w:szCs w:val="20"/>
          <w:lang w:eastAsia="en-GB"/>
        </w:rPr>
        <w:t>. More than 1700 students from 64 countries took part and another 5000 students followed the course within a self-paced option</w:t>
      </w:r>
      <w:r w:rsidR="00226EB3" w:rsidRPr="00351B00">
        <w:rPr>
          <w:rFonts w:asciiTheme="majorHAnsi" w:eastAsia="Times New Roman" w:hAnsiTheme="majorHAnsi" w:cstheme="majorHAnsi"/>
          <w:sz w:val="20"/>
          <w:szCs w:val="20"/>
          <w:vertAlign w:val="superscript"/>
          <w:lang w:eastAsia="en-GB"/>
        </w:rPr>
        <w:t>1</w:t>
      </w:r>
      <w:r w:rsidR="005C0D6B" w:rsidRPr="00351B00">
        <w:rPr>
          <w:rFonts w:asciiTheme="majorHAnsi" w:eastAsia="Times New Roman" w:hAnsiTheme="majorHAnsi" w:cstheme="majorHAnsi"/>
          <w:sz w:val="20"/>
          <w:szCs w:val="20"/>
          <w:lang w:eastAsia="en-GB"/>
        </w:rPr>
        <w:t xml:space="preserve">. </w:t>
      </w:r>
      <w:r w:rsidR="00D942CB" w:rsidRPr="00351B00">
        <w:rPr>
          <w:rFonts w:asciiTheme="majorHAnsi" w:hAnsiTheme="majorHAnsi" w:cstheme="majorHAnsi"/>
          <w:sz w:val="20"/>
          <w:szCs w:val="20"/>
        </w:rPr>
        <w:t xml:space="preserve">Specific effort to include individuals from countries across geopolitical borders included a successful </w:t>
      </w:r>
      <w:proofErr w:type="gramStart"/>
      <w:r w:rsidR="00D942CB" w:rsidRPr="00351B00">
        <w:rPr>
          <w:rFonts w:asciiTheme="majorHAnsi" w:hAnsiTheme="majorHAnsi" w:cstheme="majorHAnsi"/>
          <w:sz w:val="20"/>
          <w:szCs w:val="20"/>
        </w:rPr>
        <w:t>last minute</w:t>
      </w:r>
      <w:proofErr w:type="gramEnd"/>
      <w:r w:rsidR="00D942CB" w:rsidRPr="00351B00">
        <w:rPr>
          <w:rFonts w:asciiTheme="majorHAnsi" w:hAnsiTheme="majorHAnsi" w:cstheme="majorHAnsi"/>
          <w:sz w:val="20"/>
          <w:szCs w:val="20"/>
        </w:rPr>
        <w:t xml:space="preserve"> license from the US Office of Foreign Assets Control to allow the inclusion of Iranian resident</w:t>
      </w:r>
      <w:r w:rsidR="008F1BA8" w:rsidRPr="00351B00">
        <w:rPr>
          <w:rFonts w:asciiTheme="majorHAnsi" w:hAnsiTheme="majorHAnsi" w:cstheme="majorHAnsi"/>
          <w:sz w:val="20"/>
          <w:szCs w:val="20"/>
        </w:rPr>
        <w:t>s</w:t>
      </w:r>
      <w:r w:rsidR="008F1BA8" w:rsidRPr="00351B00">
        <w:rPr>
          <w:rFonts w:asciiTheme="majorHAnsi" w:hAnsiTheme="majorHAnsi" w:cstheme="majorHAnsi"/>
          <w:sz w:val="20"/>
          <w:szCs w:val="20"/>
          <w:vertAlign w:val="superscript"/>
        </w:rPr>
        <w:t>1</w:t>
      </w:r>
      <w:r w:rsidR="00D942CB" w:rsidRPr="00351B00">
        <w:rPr>
          <w:rFonts w:asciiTheme="majorHAnsi" w:hAnsiTheme="majorHAnsi" w:cstheme="majorHAnsi"/>
          <w:sz w:val="20"/>
          <w:szCs w:val="20"/>
        </w:rPr>
        <w:t xml:space="preserve">.  </w:t>
      </w:r>
      <w:r w:rsidR="005B3832" w:rsidRPr="00351B00">
        <w:rPr>
          <w:rFonts w:asciiTheme="majorHAnsi" w:eastAsia="Times New Roman" w:hAnsiTheme="majorHAnsi" w:cstheme="majorHAnsi"/>
          <w:sz w:val="20"/>
          <w:szCs w:val="20"/>
          <w:lang w:eastAsia="en-GB"/>
        </w:rPr>
        <w:t xml:space="preserve"> Students came from a range of backgrounds as the only prerequisites were introductory neuroscience, basic mathematics and some familiarity with programming. </w:t>
      </w:r>
      <w:r w:rsidR="005C0D6B" w:rsidRPr="00351B00">
        <w:rPr>
          <w:rFonts w:asciiTheme="majorHAnsi" w:eastAsia="Times New Roman" w:hAnsiTheme="majorHAnsi" w:cstheme="majorHAnsi"/>
          <w:sz w:val="20"/>
          <w:szCs w:val="20"/>
          <w:lang w:eastAsia="en-GB"/>
        </w:rPr>
        <w:t>This course was achieved at a fraction of the cost of conventional teaching platforms: with academic and industry support</w:t>
      </w:r>
      <w:r w:rsidR="008F1BA8" w:rsidRPr="00351B00">
        <w:rPr>
          <w:rFonts w:asciiTheme="majorHAnsi" w:eastAsia="Times New Roman" w:hAnsiTheme="majorHAnsi" w:cstheme="majorHAnsi"/>
          <w:sz w:val="20"/>
          <w:szCs w:val="20"/>
          <w:lang w:eastAsia="en-GB"/>
        </w:rPr>
        <w:t xml:space="preserve"> either </w:t>
      </w:r>
      <w:r w:rsidR="00D942CB" w:rsidRPr="00351B00">
        <w:rPr>
          <w:rFonts w:asciiTheme="majorHAnsi" w:hAnsiTheme="majorHAnsi" w:cstheme="majorHAnsi"/>
          <w:sz w:val="20"/>
          <w:szCs w:val="20"/>
        </w:rPr>
        <w:t>modest registration fees adjusted to reflect median-wage differences for each country</w:t>
      </w:r>
      <w:r w:rsidR="008F1BA8" w:rsidRPr="00351B00">
        <w:rPr>
          <w:rFonts w:asciiTheme="majorHAnsi" w:hAnsiTheme="majorHAnsi" w:cstheme="majorHAnsi"/>
          <w:sz w:val="20"/>
          <w:szCs w:val="20"/>
        </w:rPr>
        <w:t>,</w:t>
      </w:r>
      <w:r w:rsidR="00D942CB" w:rsidRPr="00351B00">
        <w:rPr>
          <w:rFonts w:asciiTheme="majorHAnsi" w:hAnsiTheme="majorHAnsi" w:cstheme="majorHAnsi"/>
          <w:sz w:val="20"/>
          <w:szCs w:val="20"/>
        </w:rPr>
        <w:t xml:space="preserve"> or waivable fees</w:t>
      </w:r>
      <w:r w:rsidR="008F1BA8" w:rsidRPr="00351B00">
        <w:rPr>
          <w:rFonts w:asciiTheme="majorHAnsi" w:hAnsiTheme="majorHAnsi" w:cstheme="majorHAnsi"/>
          <w:sz w:val="20"/>
          <w:szCs w:val="20"/>
        </w:rPr>
        <w:t xml:space="preserve"> were offered</w:t>
      </w:r>
      <w:r w:rsidR="00D942CB" w:rsidRPr="00351B00">
        <w:rPr>
          <w:rFonts w:asciiTheme="majorHAnsi" w:hAnsiTheme="majorHAnsi" w:cstheme="majorHAnsi"/>
          <w:sz w:val="20"/>
          <w:szCs w:val="20"/>
        </w:rPr>
        <w:t>.</w:t>
      </w:r>
      <w:r w:rsidR="00D942CB" w:rsidRPr="00351B00" w:rsidDel="00D942CB">
        <w:rPr>
          <w:rFonts w:asciiTheme="majorHAnsi" w:eastAsia="Times New Roman" w:hAnsiTheme="majorHAnsi" w:cstheme="majorHAnsi"/>
          <w:sz w:val="20"/>
          <w:szCs w:val="20"/>
          <w:lang w:eastAsia="en-GB"/>
        </w:rPr>
        <w:t xml:space="preserve"> </w:t>
      </w:r>
      <w:r w:rsidR="0062614D" w:rsidRPr="00351B00">
        <w:rPr>
          <w:rFonts w:asciiTheme="majorHAnsi" w:eastAsia="Times New Roman" w:hAnsiTheme="majorHAnsi" w:cstheme="majorHAnsi"/>
          <w:sz w:val="20"/>
          <w:szCs w:val="20"/>
          <w:lang w:eastAsia="en-GB"/>
        </w:rPr>
        <w:t xml:space="preserve">All content </w:t>
      </w:r>
      <w:r w:rsidR="008F1BA8" w:rsidRPr="00351B00">
        <w:rPr>
          <w:rFonts w:asciiTheme="majorHAnsi" w:eastAsia="Times New Roman" w:hAnsiTheme="majorHAnsi" w:cstheme="majorHAnsi"/>
          <w:sz w:val="20"/>
          <w:szCs w:val="20"/>
          <w:lang w:eastAsia="en-GB"/>
        </w:rPr>
        <w:t xml:space="preserve">also </w:t>
      </w:r>
      <w:r w:rsidR="0062614D" w:rsidRPr="00351B00">
        <w:rPr>
          <w:rFonts w:asciiTheme="majorHAnsi" w:eastAsia="Times New Roman" w:hAnsiTheme="majorHAnsi" w:cstheme="majorHAnsi"/>
          <w:sz w:val="20"/>
          <w:szCs w:val="20"/>
          <w:lang w:eastAsia="en-GB"/>
        </w:rPr>
        <w:t>remains freely available online.</w:t>
      </w:r>
    </w:p>
    <w:p w14:paraId="64822B18" w14:textId="0DA7D6C7" w:rsidR="005C0D6B" w:rsidRPr="00351B00" w:rsidRDefault="00D942CB" w:rsidP="00351B00">
      <w:pPr>
        <w:spacing w:before="100" w:beforeAutospacing="1" w:after="100" w:afterAutospacing="1"/>
        <w:jc w:val="both"/>
        <w:rPr>
          <w:rFonts w:asciiTheme="majorHAnsi" w:eastAsia="Times New Roman" w:hAnsiTheme="majorHAnsi" w:cstheme="majorHAnsi"/>
          <w:lang w:eastAsia="en-GB"/>
        </w:rPr>
      </w:pPr>
      <w:r w:rsidRPr="00351B00">
        <w:rPr>
          <w:rFonts w:asciiTheme="majorHAnsi" w:hAnsiTheme="majorHAnsi" w:cstheme="majorHAnsi"/>
          <w:sz w:val="20"/>
          <w:szCs w:val="20"/>
        </w:rPr>
        <w:t xml:space="preserve">The 3-week course was taught with interactive </w:t>
      </w:r>
      <w:proofErr w:type="gramStart"/>
      <w:r w:rsidRPr="00351B00">
        <w:rPr>
          <w:rFonts w:asciiTheme="majorHAnsi" w:hAnsiTheme="majorHAnsi" w:cstheme="majorHAnsi"/>
          <w:sz w:val="20"/>
          <w:szCs w:val="20"/>
        </w:rPr>
        <w:t>code based</w:t>
      </w:r>
      <w:proofErr w:type="gramEnd"/>
      <w:r w:rsidRPr="00351B00">
        <w:rPr>
          <w:rFonts w:asciiTheme="majorHAnsi" w:hAnsiTheme="majorHAnsi" w:cstheme="majorHAnsi"/>
          <w:sz w:val="20"/>
          <w:szCs w:val="20"/>
        </w:rPr>
        <w:t xml:space="preserve"> tutorials, interspersed with short explanatory and accessible videos.  </w:t>
      </w:r>
      <w:r w:rsidR="0062614D" w:rsidRPr="00351B00">
        <w:rPr>
          <w:rFonts w:asciiTheme="majorHAnsi" w:hAnsiTheme="majorHAnsi" w:cstheme="majorHAnsi"/>
          <w:sz w:val="20"/>
          <w:szCs w:val="20"/>
        </w:rPr>
        <w:t>In addition, s</w:t>
      </w:r>
      <w:r w:rsidR="00163D74" w:rsidRPr="00351B00">
        <w:rPr>
          <w:rFonts w:asciiTheme="majorHAnsi" w:hAnsiTheme="majorHAnsi" w:cstheme="majorHAnsi"/>
          <w:sz w:val="20"/>
          <w:szCs w:val="20"/>
        </w:rPr>
        <w:t>tudents</w:t>
      </w:r>
      <w:r w:rsidR="005C0D6B" w:rsidRPr="00351B00">
        <w:rPr>
          <w:rFonts w:asciiTheme="majorHAnsi" w:eastAsia="Times New Roman" w:hAnsiTheme="majorHAnsi" w:cstheme="majorHAnsi"/>
          <w:sz w:val="20"/>
          <w:szCs w:val="20"/>
          <w:lang w:eastAsia="en-GB"/>
        </w:rPr>
        <w:t xml:space="preserve"> were organised into groups based on time-zone preferences, language, and interests</w:t>
      </w:r>
      <w:r w:rsidRPr="00351B00">
        <w:rPr>
          <w:rFonts w:asciiTheme="majorHAnsi" w:eastAsia="Times New Roman" w:hAnsiTheme="majorHAnsi" w:cstheme="majorHAnsi"/>
          <w:sz w:val="20"/>
          <w:szCs w:val="20"/>
          <w:lang w:eastAsia="en-GB"/>
        </w:rPr>
        <w:t xml:space="preserve"> </w:t>
      </w:r>
      <w:r w:rsidR="00163D74" w:rsidRPr="00351B00">
        <w:rPr>
          <w:rFonts w:asciiTheme="majorHAnsi" w:eastAsia="Times New Roman" w:hAnsiTheme="majorHAnsi" w:cstheme="majorHAnsi"/>
          <w:sz w:val="20"/>
          <w:szCs w:val="20"/>
          <w:lang w:eastAsia="en-GB"/>
        </w:rPr>
        <w:t>for supervised projects</w:t>
      </w:r>
      <w:r w:rsidR="00054369">
        <w:rPr>
          <w:rFonts w:asciiTheme="majorHAnsi" w:eastAsia="Times New Roman" w:hAnsiTheme="majorHAnsi" w:cstheme="majorHAnsi"/>
          <w:sz w:val="20"/>
          <w:szCs w:val="20"/>
          <w:lang w:eastAsia="en-GB"/>
        </w:rPr>
        <w:t>.  D</w:t>
      </w:r>
      <w:r w:rsidR="008F1BA8" w:rsidRPr="00351B00">
        <w:rPr>
          <w:rFonts w:asciiTheme="majorHAnsi" w:eastAsia="Times New Roman" w:hAnsiTheme="majorHAnsi" w:cstheme="majorHAnsi"/>
          <w:sz w:val="20"/>
          <w:szCs w:val="20"/>
          <w:lang w:eastAsia="en-GB"/>
        </w:rPr>
        <w:t>aily project</w:t>
      </w:r>
      <w:r w:rsidR="00163D74" w:rsidRPr="00351B00">
        <w:rPr>
          <w:rFonts w:asciiTheme="majorHAnsi" w:eastAsia="Times New Roman" w:hAnsiTheme="majorHAnsi" w:cstheme="majorHAnsi"/>
          <w:sz w:val="20"/>
          <w:szCs w:val="20"/>
          <w:lang w:eastAsia="en-GB"/>
        </w:rPr>
        <w:t xml:space="preserve"> work led to hands-on experience with real data or theoretical projects</w:t>
      </w:r>
      <w:r w:rsidR="00054369">
        <w:rPr>
          <w:rFonts w:asciiTheme="majorHAnsi" w:eastAsia="Times New Roman" w:hAnsiTheme="majorHAnsi" w:cstheme="majorHAnsi"/>
          <w:sz w:val="20"/>
          <w:szCs w:val="20"/>
          <w:lang w:eastAsia="en-GB"/>
        </w:rPr>
        <w:t xml:space="preserve"> with many groups solving complex problems from scratch</w:t>
      </w:r>
      <w:r w:rsidR="00163D74" w:rsidRPr="00351B00">
        <w:rPr>
          <w:rFonts w:asciiTheme="majorHAnsi" w:eastAsia="Times New Roman" w:hAnsiTheme="majorHAnsi" w:cstheme="majorHAnsi"/>
          <w:sz w:val="20"/>
          <w:szCs w:val="20"/>
          <w:lang w:eastAsia="en-GB"/>
        </w:rPr>
        <w:t>.</w:t>
      </w:r>
      <w:r w:rsidR="005C0D6B" w:rsidRPr="00351B00">
        <w:rPr>
          <w:rFonts w:asciiTheme="majorHAnsi" w:eastAsia="Times New Roman" w:hAnsiTheme="majorHAnsi" w:cstheme="majorHAnsi"/>
          <w:sz w:val="20"/>
          <w:szCs w:val="20"/>
          <w:lang w:eastAsia="en-GB"/>
        </w:rPr>
        <w:t xml:space="preserve"> Despite the intensity of the programme, a healthy work ethos was also encouraged, with virtual social hours</w:t>
      </w:r>
      <w:r w:rsidR="00163D74" w:rsidRPr="00351B00">
        <w:rPr>
          <w:rFonts w:asciiTheme="majorHAnsi" w:eastAsia="Times New Roman" w:hAnsiTheme="majorHAnsi" w:cstheme="majorHAnsi"/>
          <w:sz w:val="20"/>
          <w:szCs w:val="20"/>
          <w:lang w:eastAsia="en-GB"/>
        </w:rPr>
        <w:t xml:space="preserve"> and</w:t>
      </w:r>
      <w:r w:rsidR="005C0D6B" w:rsidRPr="00351B00">
        <w:rPr>
          <w:rFonts w:asciiTheme="majorHAnsi" w:eastAsia="Times New Roman" w:hAnsiTheme="majorHAnsi" w:cstheme="majorHAnsi"/>
          <w:sz w:val="20"/>
          <w:szCs w:val="20"/>
          <w:lang w:eastAsia="en-GB"/>
        </w:rPr>
        <w:t xml:space="preserve"> yoga classes. </w:t>
      </w:r>
      <w:r w:rsidRPr="00351B00">
        <w:rPr>
          <w:rFonts w:asciiTheme="majorHAnsi" w:hAnsiTheme="majorHAnsi" w:cstheme="majorHAnsi"/>
          <w:sz w:val="20"/>
          <w:szCs w:val="20"/>
        </w:rPr>
        <w:t>The quality of the content and teaching was exemplary and the</w:t>
      </w:r>
      <w:r w:rsidR="005C0D6B" w:rsidRPr="00351B00">
        <w:rPr>
          <w:rFonts w:asciiTheme="majorHAnsi" w:eastAsia="Times New Roman" w:hAnsiTheme="majorHAnsi" w:cstheme="majorHAnsi"/>
          <w:sz w:val="20"/>
          <w:szCs w:val="20"/>
          <w:lang w:eastAsia="en-GB"/>
        </w:rPr>
        <w:t xml:space="preserve"> palpable sense of community was remarkable given its online format. </w:t>
      </w:r>
      <w:r w:rsidRPr="00351B00">
        <w:rPr>
          <w:rFonts w:asciiTheme="majorHAnsi" w:eastAsia="Times New Roman" w:hAnsiTheme="majorHAnsi" w:cstheme="majorHAnsi"/>
          <w:sz w:val="20"/>
          <w:szCs w:val="20"/>
          <w:lang w:eastAsia="en-GB"/>
        </w:rPr>
        <w:t>Indeed, m</w:t>
      </w:r>
      <w:r w:rsidR="005C0D6B" w:rsidRPr="00351B00">
        <w:rPr>
          <w:rFonts w:asciiTheme="majorHAnsi" w:eastAsia="Times New Roman" w:hAnsiTheme="majorHAnsi" w:cstheme="majorHAnsi"/>
          <w:sz w:val="20"/>
          <w:szCs w:val="20"/>
          <w:lang w:eastAsia="en-GB"/>
        </w:rPr>
        <w:t>ore than 87% of students completed the course (compared with the 5</w:t>
      </w:r>
      <w:r w:rsidR="005C0D6B" w:rsidRPr="00351B00">
        <w:rPr>
          <w:rFonts w:asciiTheme="majorHAnsi" w:eastAsia="Times New Roman" w:hAnsiTheme="majorHAnsi" w:cstheme="majorHAnsi" w:hint="eastAsia"/>
          <w:sz w:val="20"/>
          <w:szCs w:val="20"/>
          <w:lang w:eastAsia="en-GB"/>
        </w:rPr>
        <w:t>–</w:t>
      </w:r>
      <w:r w:rsidR="005C0D6B" w:rsidRPr="00351B00">
        <w:rPr>
          <w:rFonts w:asciiTheme="majorHAnsi" w:eastAsia="Times New Roman" w:hAnsiTheme="majorHAnsi" w:cstheme="majorHAnsi"/>
          <w:sz w:val="20"/>
          <w:szCs w:val="20"/>
          <w:lang w:eastAsia="en-GB"/>
        </w:rPr>
        <w:t>10% commonly achieved for other open online courses)</w:t>
      </w:r>
      <w:r w:rsidRPr="00351B00">
        <w:rPr>
          <w:rFonts w:asciiTheme="majorHAnsi" w:eastAsia="Times New Roman" w:hAnsiTheme="majorHAnsi" w:cstheme="majorHAnsi"/>
          <w:sz w:val="20"/>
          <w:szCs w:val="20"/>
          <w:lang w:eastAsia="en-GB"/>
        </w:rPr>
        <w:t xml:space="preserve"> and </w:t>
      </w:r>
      <w:r w:rsidR="005C0D6B" w:rsidRPr="00351B00">
        <w:rPr>
          <w:rFonts w:asciiTheme="majorHAnsi" w:eastAsia="Times New Roman" w:hAnsiTheme="majorHAnsi" w:cstheme="majorHAnsi"/>
          <w:sz w:val="20"/>
          <w:szCs w:val="20"/>
          <w:lang w:eastAsia="en-GB"/>
        </w:rPr>
        <w:t>94% of students said that they would recommend the experience to a fellow student</w:t>
      </w:r>
      <w:r w:rsidR="008F1BA8" w:rsidRPr="00351B00">
        <w:rPr>
          <w:rFonts w:asciiTheme="majorHAnsi" w:eastAsia="Times New Roman" w:hAnsiTheme="majorHAnsi" w:cstheme="majorHAnsi"/>
          <w:sz w:val="20"/>
          <w:szCs w:val="20"/>
          <w:vertAlign w:val="superscript"/>
          <w:lang w:eastAsia="en-GB"/>
        </w:rPr>
        <w:t>1</w:t>
      </w:r>
      <w:r w:rsidR="005C0D6B" w:rsidRPr="00351B00">
        <w:rPr>
          <w:rFonts w:asciiTheme="majorHAnsi" w:eastAsia="Times New Roman" w:hAnsiTheme="majorHAnsi" w:cstheme="majorHAnsi"/>
          <w:sz w:val="20"/>
          <w:szCs w:val="20"/>
          <w:lang w:eastAsia="en-GB"/>
        </w:rPr>
        <w:t xml:space="preserve">. </w:t>
      </w:r>
    </w:p>
    <w:p w14:paraId="771E6090" w14:textId="6D422B6D" w:rsidR="00A542F4" w:rsidRPr="00351B00" w:rsidRDefault="00A542F4" w:rsidP="00D942CB">
      <w:pPr>
        <w:spacing w:before="100" w:beforeAutospacing="1" w:after="100" w:afterAutospacing="1"/>
        <w:jc w:val="both"/>
        <w:rPr>
          <w:rFonts w:asciiTheme="majorHAnsi" w:eastAsia="Times New Roman" w:hAnsiTheme="majorHAnsi" w:cstheme="majorHAnsi"/>
          <w:position w:val="6"/>
          <w:sz w:val="10"/>
          <w:szCs w:val="10"/>
          <w:lang w:eastAsia="en-GB"/>
        </w:rPr>
      </w:pPr>
      <w:proofErr w:type="spellStart"/>
      <w:r w:rsidRPr="00351B00">
        <w:rPr>
          <w:rFonts w:asciiTheme="majorHAnsi" w:eastAsia="Times New Roman" w:hAnsiTheme="majorHAnsi" w:cstheme="majorHAnsi"/>
          <w:sz w:val="20"/>
          <w:szCs w:val="20"/>
          <w:lang w:eastAsia="en-GB"/>
        </w:rPr>
        <w:t>Neuromatch</w:t>
      </w:r>
      <w:proofErr w:type="spellEnd"/>
      <w:r w:rsidRPr="00351B00">
        <w:rPr>
          <w:rFonts w:asciiTheme="majorHAnsi" w:eastAsia="Times New Roman" w:hAnsiTheme="majorHAnsi" w:cstheme="majorHAnsi"/>
          <w:sz w:val="20"/>
          <w:szCs w:val="20"/>
          <w:lang w:eastAsia="en-GB"/>
        </w:rPr>
        <w:t xml:space="preserve"> conferences by the same group also </w:t>
      </w:r>
      <w:r w:rsidR="005C0D6B" w:rsidRPr="00351B00">
        <w:rPr>
          <w:rFonts w:asciiTheme="majorHAnsi" w:eastAsia="Times New Roman" w:hAnsiTheme="majorHAnsi" w:cstheme="majorHAnsi"/>
          <w:sz w:val="20"/>
          <w:szCs w:val="20"/>
          <w:lang w:eastAsia="en-GB"/>
        </w:rPr>
        <w:t>innovate the organisation of online conferences. For example, social encounters at traditional conferences, which allow networking and enable new collaborations, can be simulated (and optimised) with algorithmic matching of attendees to other like-minded scientists for 15 min chats</w:t>
      </w:r>
      <w:r w:rsidR="008F1BA8" w:rsidRPr="00351B00">
        <w:rPr>
          <w:rFonts w:asciiTheme="majorHAnsi" w:eastAsia="Times New Roman" w:hAnsiTheme="majorHAnsi" w:cstheme="majorHAnsi"/>
          <w:sz w:val="20"/>
          <w:szCs w:val="20"/>
          <w:vertAlign w:val="superscript"/>
          <w:lang w:eastAsia="en-GB"/>
        </w:rPr>
        <w:t>2</w:t>
      </w:r>
      <w:r w:rsidR="005C0D6B" w:rsidRPr="00351B00">
        <w:rPr>
          <w:rFonts w:asciiTheme="majorHAnsi" w:eastAsia="Times New Roman" w:hAnsiTheme="majorHAnsi" w:cstheme="majorHAnsi"/>
          <w:sz w:val="20"/>
          <w:szCs w:val="20"/>
          <w:lang w:eastAsia="en-GB"/>
        </w:rPr>
        <w:t>.</w:t>
      </w:r>
      <w:r w:rsidR="008F1BA8" w:rsidRPr="00351B00">
        <w:rPr>
          <w:rFonts w:asciiTheme="majorHAnsi" w:eastAsia="Times New Roman" w:hAnsiTheme="majorHAnsi" w:cstheme="majorHAnsi"/>
          <w:sz w:val="20"/>
          <w:szCs w:val="20"/>
          <w:lang w:eastAsia="en-GB"/>
        </w:rPr>
        <w:t xml:space="preserve"> </w:t>
      </w:r>
      <w:r w:rsidRPr="00351B00">
        <w:rPr>
          <w:rFonts w:asciiTheme="majorHAnsi" w:hAnsiTheme="majorHAnsi" w:cstheme="majorHAnsi"/>
          <w:sz w:val="20"/>
          <w:szCs w:val="20"/>
        </w:rPr>
        <w:t>With such advances online conferences can approximate or better legacy conferences and have none of their disadvantages, such as massive carbon footprints, high cost</w:t>
      </w:r>
      <w:r w:rsidR="008668C9" w:rsidRPr="00351B00">
        <w:rPr>
          <w:rFonts w:asciiTheme="majorHAnsi" w:hAnsiTheme="majorHAnsi" w:cstheme="majorHAnsi"/>
          <w:sz w:val="20"/>
          <w:szCs w:val="20"/>
        </w:rPr>
        <w:t xml:space="preserve"> and</w:t>
      </w:r>
      <w:r w:rsidRPr="00351B00">
        <w:rPr>
          <w:rFonts w:asciiTheme="majorHAnsi" w:hAnsiTheme="majorHAnsi" w:cstheme="majorHAnsi"/>
          <w:sz w:val="20"/>
          <w:szCs w:val="20"/>
        </w:rPr>
        <w:t xml:space="preserve"> time-consuming nature</w:t>
      </w:r>
      <w:r w:rsidR="008F1BA8" w:rsidRPr="00351B00">
        <w:rPr>
          <w:rFonts w:asciiTheme="majorHAnsi" w:hAnsiTheme="majorHAnsi" w:cstheme="majorHAnsi"/>
          <w:sz w:val="20"/>
          <w:szCs w:val="20"/>
          <w:vertAlign w:val="superscript"/>
        </w:rPr>
        <w:t>3</w:t>
      </w:r>
      <w:r w:rsidRPr="00351B00">
        <w:rPr>
          <w:rFonts w:asciiTheme="majorHAnsi" w:hAnsiTheme="majorHAnsi" w:cstheme="majorHAnsi"/>
          <w:sz w:val="20"/>
          <w:szCs w:val="20"/>
        </w:rPr>
        <w:t xml:space="preserve">.  </w:t>
      </w:r>
      <w:r w:rsidR="005C0D6B" w:rsidRPr="00351B00">
        <w:rPr>
          <w:rFonts w:asciiTheme="majorHAnsi" w:eastAsia="Times New Roman" w:hAnsiTheme="majorHAnsi" w:cstheme="majorHAnsi"/>
          <w:position w:val="6"/>
          <w:sz w:val="10"/>
          <w:szCs w:val="10"/>
          <w:lang w:eastAsia="en-GB"/>
        </w:rPr>
        <w:t xml:space="preserve"> </w:t>
      </w:r>
    </w:p>
    <w:p w14:paraId="08928BFC" w14:textId="06581755" w:rsidR="00A542F4" w:rsidRPr="00351B00" w:rsidRDefault="00A542F4" w:rsidP="00D942CB">
      <w:pPr>
        <w:spacing w:before="100" w:beforeAutospacing="1" w:after="100" w:afterAutospacing="1"/>
        <w:jc w:val="both"/>
        <w:rPr>
          <w:rFonts w:asciiTheme="majorHAnsi" w:eastAsia="Times New Roman" w:hAnsiTheme="majorHAnsi" w:cstheme="majorHAnsi"/>
          <w:sz w:val="20"/>
          <w:szCs w:val="20"/>
          <w:lang w:eastAsia="en-GB"/>
        </w:rPr>
      </w:pPr>
      <w:r w:rsidRPr="00351B00">
        <w:rPr>
          <w:rFonts w:asciiTheme="majorHAnsi" w:hAnsiTheme="majorHAnsi" w:cstheme="majorHAnsi"/>
          <w:sz w:val="20"/>
          <w:szCs w:val="20"/>
        </w:rPr>
        <w:t xml:space="preserve">The </w:t>
      </w:r>
      <w:proofErr w:type="spellStart"/>
      <w:r w:rsidRPr="00351B00">
        <w:rPr>
          <w:rFonts w:asciiTheme="majorHAnsi" w:hAnsiTheme="majorHAnsi" w:cstheme="majorHAnsi"/>
          <w:sz w:val="20"/>
          <w:szCs w:val="20"/>
        </w:rPr>
        <w:t>Neuromatch</w:t>
      </w:r>
      <w:proofErr w:type="spellEnd"/>
      <w:r w:rsidRPr="00351B00">
        <w:rPr>
          <w:rFonts w:asciiTheme="majorHAnsi" w:hAnsiTheme="majorHAnsi" w:cstheme="majorHAnsi"/>
          <w:sz w:val="20"/>
          <w:szCs w:val="20"/>
        </w:rPr>
        <w:t xml:space="preserve"> Academy </w:t>
      </w:r>
      <w:r w:rsidR="00163D74" w:rsidRPr="00351B00">
        <w:rPr>
          <w:rFonts w:asciiTheme="majorHAnsi" w:hAnsiTheme="majorHAnsi" w:cstheme="majorHAnsi"/>
          <w:sz w:val="20"/>
          <w:szCs w:val="20"/>
        </w:rPr>
        <w:t>offers a</w:t>
      </w:r>
      <w:r w:rsidRPr="00351B00">
        <w:rPr>
          <w:rFonts w:asciiTheme="majorHAnsi" w:hAnsiTheme="majorHAnsi" w:cstheme="majorHAnsi"/>
          <w:sz w:val="20"/>
          <w:szCs w:val="20"/>
        </w:rPr>
        <w:t xml:space="preserve"> brilliant training in computational neuroscience underwritten by an inspiring and inclusive scientific philosophy</w:t>
      </w:r>
      <w:r w:rsidR="00163D74" w:rsidRPr="00351B00">
        <w:rPr>
          <w:rFonts w:asciiTheme="majorHAnsi" w:hAnsiTheme="majorHAnsi" w:cstheme="majorHAnsi"/>
          <w:sz w:val="20"/>
          <w:szCs w:val="20"/>
        </w:rPr>
        <w:t xml:space="preserve">. </w:t>
      </w:r>
      <w:r w:rsidRPr="00351B00">
        <w:rPr>
          <w:rFonts w:asciiTheme="majorHAnsi" w:hAnsiTheme="majorHAnsi" w:cstheme="majorHAnsi"/>
          <w:sz w:val="20"/>
          <w:szCs w:val="20"/>
        </w:rPr>
        <w:t xml:space="preserve">Their exploitation of opportunities presented by the online medium also provide a range of tools by which to transform education, collaboration and communication. </w:t>
      </w:r>
      <w:r w:rsidR="005C0D6B" w:rsidRPr="00351B00">
        <w:rPr>
          <w:rFonts w:asciiTheme="majorHAnsi" w:eastAsia="Times New Roman" w:hAnsiTheme="majorHAnsi" w:cstheme="majorHAnsi"/>
          <w:sz w:val="20"/>
          <w:szCs w:val="20"/>
          <w:lang w:eastAsia="en-GB"/>
        </w:rPr>
        <w:t xml:space="preserve">There are exciting decades ahead if </w:t>
      </w:r>
      <w:r w:rsidRPr="00351B00">
        <w:rPr>
          <w:rFonts w:asciiTheme="majorHAnsi" w:eastAsia="Times New Roman" w:hAnsiTheme="majorHAnsi" w:cstheme="majorHAnsi"/>
          <w:sz w:val="20"/>
          <w:szCs w:val="20"/>
          <w:lang w:eastAsia="en-GB"/>
        </w:rPr>
        <w:t>such methods and principles</w:t>
      </w:r>
      <w:r w:rsidR="005C0D6B" w:rsidRPr="00351B00">
        <w:rPr>
          <w:rFonts w:asciiTheme="majorHAnsi" w:eastAsia="Times New Roman" w:hAnsiTheme="majorHAnsi" w:cstheme="majorHAnsi"/>
          <w:sz w:val="20"/>
          <w:szCs w:val="20"/>
          <w:lang w:eastAsia="en-GB"/>
        </w:rPr>
        <w:t xml:space="preserve"> can be collectively used to understand the brain and its disorders. </w:t>
      </w:r>
    </w:p>
    <w:p w14:paraId="70BC227D" w14:textId="2A5E8EA1" w:rsidR="005C0D6B" w:rsidRPr="005C0D6B" w:rsidRDefault="005C0D6B" w:rsidP="00351B00">
      <w:pPr>
        <w:spacing w:before="100" w:beforeAutospacing="1" w:after="100" w:afterAutospacing="1"/>
        <w:jc w:val="both"/>
        <w:rPr>
          <w:rFonts w:ascii="Times New Roman" w:eastAsia="Times New Roman" w:hAnsi="Times New Roman" w:cs="Times New Roman"/>
          <w:lang w:eastAsia="en-GB"/>
        </w:rPr>
      </w:pPr>
      <w:r w:rsidRPr="005C0D6B">
        <w:rPr>
          <w:rFonts w:ascii="Shaker2Lancet" w:eastAsia="Times New Roman" w:hAnsi="Shaker2Lancet" w:cs="Times New Roman"/>
          <w:sz w:val="14"/>
          <w:szCs w:val="14"/>
          <w:lang w:eastAsia="en-GB"/>
        </w:rPr>
        <w:t xml:space="preserve">We declare no competing interests. </w:t>
      </w:r>
    </w:p>
    <w:p w14:paraId="7C840F64" w14:textId="77777777" w:rsidR="005C0D6B" w:rsidRPr="005C0D6B" w:rsidRDefault="005C0D6B" w:rsidP="005C0D6B">
      <w:pPr>
        <w:spacing w:before="100" w:beforeAutospacing="1" w:after="100" w:afterAutospacing="1"/>
        <w:rPr>
          <w:rFonts w:ascii="Times New Roman" w:eastAsia="Times New Roman" w:hAnsi="Times New Roman" w:cs="Times New Roman"/>
          <w:lang w:eastAsia="en-GB"/>
        </w:rPr>
      </w:pPr>
      <w:r w:rsidRPr="005C0D6B">
        <w:rPr>
          <w:rFonts w:ascii="Shaker2Lancet" w:eastAsia="Times New Roman" w:hAnsi="Shaker2Lancet" w:cs="Times New Roman"/>
          <w:i/>
          <w:iCs/>
          <w:sz w:val="20"/>
          <w:szCs w:val="20"/>
          <w:lang w:eastAsia="en-GB"/>
        </w:rPr>
        <w:t xml:space="preserve">*Anna Sadnicka, Lydia Mardell, Sven </w:t>
      </w:r>
      <w:proofErr w:type="spellStart"/>
      <w:r w:rsidRPr="005C0D6B">
        <w:rPr>
          <w:rFonts w:ascii="Shaker2Lancet" w:eastAsia="Times New Roman" w:hAnsi="Shaker2Lancet" w:cs="Times New Roman"/>
          <w:i/>
          <w:iCs/>
          <w:sz w:val="20"/>
          <w:szCs w:val="20"/>
          <w:lang w:eastAsia="en-GB"/>
        </w:rPr>
        <w:t>Bestmann</w:t>
      </w:r>
      <w:proofErr w:type="spellEnd"/>
      <w:r w:rsidRPr="005C0D6B">
        <w:rPr>
          <w:rFonts w:ascii="Shaker2Lancet" w:eastAsia="Times New Roman" w:hAnsi="Shaker2Lancet" w:cs="Times New Roman"/>
          <w:i/>
          <w:iCs/>
          <w:sz w:val="20"/>
          <w:szCs w:val="20"/>
          <w:lang w:eastAsia="en-GB"/>
        </w:rPr>
        <w:t xml:space="preserve"> </w:t>
      </w:r>
      <w:r w:rsidRPr="005C0D6B">
        <w:rPr>
          <w:rFonts w:ascii="Shaker2Lancet" w:eastAsia="Times New Roman" w:hAnsi="Shaker2Lancet" w:cs="Times New Roman"/>
          <w:b/>
          <w:bCs/>
          <w:sz w:val="18"/>
          <w:szCs w:val="18"/>
          <w:lang w:eastAsia="en-GB"/>
        </w:rPr>
        <w:t xml:space="preserve">asadnick@sgul.ac.uk </w:t>
      </w:r>
    </w:p>
    <w:p w14:paraId="440301E6" w14:textId="4AED75E3" w:rsidR="00473D5B" w:rsidRPr="005C0D6B" w:rsidRDefault="005C0D6B" w:rsidP="005C0D6B">
      <w:pPr>
        <w:spacing w:before="100" w:beforeAutospacing="1" w:after="100" w:afterAutospacing="1"/>
        <w:rPr>
          <w:rFonts w:ascii="Times New Roman" w:eastAsia="Times New Roman" w:hAnsi="Times New Roman" w:cs="Times New Roman"/>
          <w:lang w:eastAsia="en-GB"/>
        </w:rPr>
      </w:pPr>
      <w:r w:rsidRPr="005C0D6B">
        <w:rPr>
          <w:rFonts w:ascii="Shaker2Lancet" w:eastAsia="Times New Roman" w:hAnsi="Shaker2Lancet" w:cs="Times New Roman"/>
          <w:sz w:val="14"/>
          <w:szCs w:val="14"/>
          <w:lang w:eastAsia="en-GB"/>
        </w:rPr>
        <w:t>Motor Control and Movement Disorders Group,</w:t>
      </w:r>
      <w:r w:rsidR="00473D5B">
        <w:rPr>
          <w:rFonts w:ascii="Shaker2Lancet" w:eastAsia="Times New Roman" w:hAnsi="Shaker2Lancet" w:cs="Times New Roman"/>
          <w:sz w:val="14"/>
          <w:szCs w:val="14"/>
          <w:lang w:eastAsia="en-GB"/>
        </w:rPr>
        <w:t xml:space="preserve"> </w:t>
      </w:r>
      <w:r w:rsidRPr="005C0D6B">
        <w:rPr>
          <w:rFonts w:ascii="Shaker2Lancet" w:eastAsia="Times New Roman" w:hAnsi="Shaker2Lancet" w:cs="Times New Roman"/>
          <w:sz w:val="14"/>
          <w:szCs w:val="14"/>
          <w:lang w:eastAsia="en-GB"/>
        </w:rPr>
        <w:t>St George’s University of London,</w:t>
      </w:r>
      <w:r w:rsidR="00473D5B">
        <w:rPr>
          <w:rFonts w:ascii="Shaker2Lancet" w:eastAsia="Times New Roman" w:hAnsi="Shaker2Lancet" w:cs="Times New Roman"/>
          <w:sz w:val="14"/>
          <w:szCs w:val="14"/>
          <w:lang w:eastAsia="en-GB"/>
        </w:rPr>
        <w:t xml:space="preserve"> </w:t>
      </w:r>
      <w:r w:rsidRPr="005C0D6B">
        <w:rPr>
          <w:rFonts w:ascii="Shaker2Lancet" w:eastAsia="Times New Roman" w:hAnsi="Shaker2Lancet" w:cs="Times New Roman"/>
          <w:sz w:val="14"/>
          <w:szCs w:val="14"/>
          <w:lang w:eastAsia="en-GB"/>
        </w:rPr>
        <w:t xml:space="preserve">London SW17 0RE, UK (AS); Department of Clinical and Movement Neurosciences, University College London, London, UK (AS, LM, SB) </w:t>
      </w:r>
    </w:p>
    <w:p w14:paraId="0DCD194C" w14:textId="77777777" w:rsidR="005C0D6B" w:rsidRPr="005C0D6B" w:rsidRDefault="005C0D6B" w:rsidP="00473D5B">
      <w:pPr>
        <w:spacing w:before="100" w:beforeAutospacing="1" w:after="100" w:afterAutospacing="1"/>
        <w:rPr>
          <w:rFonts w:ascii="Times New Roman" w:eastAsia="Times New Roman" w:hAnsi="Times New Roman" w:cs="Times New Roman"/>
          <w:lang w:eastAsia="en-GB"/>
        </w:rPr>
      </w:pPr>
      <w:proofErr w:type="gramStart"/>
      <w:r w:rsidRPr="005C0D6B">
        <w:rPr>
          <w:rFonts w:ascii="Shaker2Lancet" w:eastAsia="Times New Roman" w:hAnsi="Shaker2Lancet" w:cs="Times New Roman"/>
          <w:sz w:val="14"/>
          <w:szCs w:val="14"/>
          <w:lang w:eastAsia="en-GB"/>
        </w:rPr>
        <w:t>1  van</w:t>
      </w:r>
      <w:proofErr w:type="gramEnd"/>
      <w:r w:rsidRPr="005C0D6B">
        <w:rPr>
          <w:rFonts w:ascii="Shaker2Lancet" w:eastAsia="Times New Roman" w:hAnsi="Shaker2Lancet" w:cs="Times New Roman"/>
          <w:sz w:val="14"/>
          <w:szCs w:val="14"/>
          <w:lang w:eastAsia="en-GB"/>
        </w:rPr>
        <w:t xml:space="preserve"> </w:t>
      </w:r>
      <w:proofErr w:type="spellStart"/>
      <w:r w:rsidRPr="005C0D6B">
        <w:rPr>
          <w:rFonts w:ascii="Shaker2Lancet" w:eastAsia="Times New Roman" w:hAnsi="Shaker2Lancet" w:cs="Times New Roman"/>
          <w:sz w:val="14"/>
          <w:szCs w:val="14"/>
          <w:lang w:eastAsia="en-GB"/>
        </w:rPr>
        <w:t>Viegen</w:t>
      </w:r>
      <w:proofErr w:type="spellEnd"/>
      <w:r w:rsidRPr="005C0D6B">
        <w:rPr>
          <w:rFonts w:ascii="Shaker2Lancet" w:eastAsia="Times New Roman" w:hAnsi="Shaker2Lancet" w:cs="Times New Roman"/>
          <w:sz w:val="14"/>
          <w:szCs w:val="14"/>
          <w:lang w:eastAsia="en-GB"/>
        </w:rPr>
        <w:t xml:space="preserve"> T, </w:t>
      </w:r>
      <w:proofErr w:type="spellStart"/>
      <w:r w:rsidRPr="005C0D6B">
        <w:rPr>
          <w:rFonts w:ascii="Shaker2Lancet" w:eastAsia="Times New Roman" w:hAnsi="Shaker2Lancet" w:cs="Times New Roman"/>
          <w:sz w:val="14"/>
          <w:szCs w:val="14"/>
          <w:lang w:eastAsia="en-GB"/>
        </w:rPr>
        <w:t>Akrami</w:t>
      </w:r>
      <w:proofErr w:type="spellEnd"/>
      <w:r w:rsidRPr="005C0D6B">
        <w:rPr>
          <w:rFonts w:ascii="Shaker2Lancet" w:eastAsia="Times New Roman" w:hAnsi="Shaker2Lancet" w:cs="Times New Roman"/>
          <w:sz w:val="14"/>
          <w:szCs w:val="14"/>
          <w:lang w:eastAsia="en-GB"/>
        </w:rPr>
        <w:t xml:space="preserve"> A, </w:t>
      </w:r>
      <w:proofErr w:type="spellStart"/>
      <w:r w:rsidRPr="005C0D6B">
        <w:rPr>
          <w:rFonts w:ascii="Shaker2Lancet" w:eastAsia="Times New Roman" w:hAnsi="Shaker2Lancet" w:cs="Times New Roman"/>
          <w:sz w:val="14"/>
          <w:szCs w:val="14"/>
          <w:lang w:eastAsia="en-GB"/>
        </w:rPr>
        <w:t>Bonnen</w:t>
      </w:r>
      <w:proofErr w:type="spellEnd"/>
      <w:r w:rsidRPr="005C0D6B">
        <w:rPr>
          <w:rFonts w:ascii="Shaker2Lancet" w:eastAsia="Times New Roman" w:hAnsi="Shaker2Lancet" w:cs="Times New Roman"/>
          <w:sz w:val="14"/>
          <w:szCs w:val="14"/>
          <w:lang w:eastAsia="en-GB"/>
        </w:rPr>
        <w:t xml:space="preserve"> K, et al. </w:t>
      </w:r>
      <w:proofErr w:type="spellStart"/>
      <w:r w:rsidRPr="005C0D6B">
        <w:rPr>
          <w:rFonts w:ascii="Shaker2Lancet" w:eastAsia="Times New Roman" w:hAnsi="Shaker2Lancet" w:cs="Times New Roman"/>
          <w:sz w:val="14"/>
          <w:szCs w:val="14"/>
          <w:lang w:eastAsia="en-GB"/>
        </w:rPr>
        <w:t>Neuromatch</w:t>
      </w:r>
      <w:proofErr w:type="spellEnd"/>
      <w:r w:rsidRPr="005C0D6B">
        <w:rPr>
          <w:rFonts w:ascii="Shaker2Lancet" w:eastAsia="Times New Roman" w:hAnsi="Shaker2Lancet" w:cs="Times New Roman"/>
          <w:sz w:val="14"/>
          <w:szCs w:val="14"/>
          <w:lang w:eastAsia="en-GB"/>
        </w:rPr>
        <w:t xml:space="preserve"> Academy: teaching computational neuroscience with global accessibility. </w:t>
      </w:r>
      <w:proofErr w:type="spellStart"/>
      <w:r w:rsidRPr="005C0D6B">
        <w:rPr>
          <w:rFonts w:ascii="Shaker2Lancet" w:eastAsia="Times New Roman" w:hAnsi="Shaker2Lancet" w:cs="Times New Roman"/>
          <w:i/>
          <w:iCs/>
          <w:sz w:val="14"/>
          <w:szCs w:val="14"/>
          <w:lang w:eastAsia="en-GB"/>
        </w:rPr>
        <w:t>arXiv</w:t>
      </w:r>
      <w:proofErr w:type="spellEnd"/>
      <w:r w:rsidRPr="005C0D6B">
        <w:rPr>
          <w:rFonts w:ascii="Shaker2Lancet" w:eastAsia="Times New Roman" w:hAnsi="Shaker2Lancet" w:cs="Times New Roman"/>
          <w:i/>
          <w:iCs/>
          <w:sz w:val="14"/>
          <w:szCs w:val="14"/>
          <w:lang w:eastAsia="en-GB"/>
        </w:rPr>
        <w:t xml:space="preserve"> </w:t>
      </w:r>
      <w:r w:rsidRPr="005C0D6B">
        <w:rPr>
          <w:rFonts w:ascii="Shaker2Lancet" w:eastAsia="Times New Roman" w:hAnsi="Shaker2Lancet" w:cs="Times New Roman"/>
          <w:sz w:val="14"/>
          <w:szCs w:val="14"/>
          <w:lang w:eastAsia="en-GB"/>
        </w:rPr>
        <w:t xml:space="preserve">2020; published online Dec 15. https://arxiv.org/abs/2012.08973 (preprint). </w:t>
      </w:r>
    </w:p>
    <w:p w14:paraId="10502EC9" w14:textId="61D6231F" w:rsidR="005C0D6B" w:rsidRPr="005C0D6B" w:rsidRDefault="005C0D6B" w:rsidP="00473D5B">
      <w:pPr>
        <w:spacing w:before="100" w:beforeAutospacing="1" w:after="100" w:afterAutospacing="1"/>
        <w:rPr>
          <w:rFonts w:ascii="Times New Roman" w:eastAsia="Times New Roman" w:hAnsi="Times New Roman" w:cs="Times New Roman"/>
          <w:lang w:eastAsia="en-GB"/>
        </w:rPr>
      </w:pPr>
      <w:proofErr w:type="gramStart"/>
      <w:r w:rsidRPr="005C0D6B">
        <w:rPr>
          <w:rFonts w:ascii="Shaker2Lancet" w:eastAsia="Times New Roman" w:hAnsi="Shaker2Lancet" w:cs="Times New Roman"/>
          <w:sz w:val="14"/>
          <w:szCs w:val="14"/>
          <w:lang w:eastAsia="en-GB"/>
        </w:rPr>
        <w:t>2  </w:t>
      </w:r>
      <w:proofErr w:type="spellStart"/>
      <w:r w:rsidRPr="005C0D6B">
        <w:rPr>
          <w:rFonts w:ascii="Shaker2Lancet" w:eastAsia="Times New Roman" w:hAnsi="Shaker2Lancet" w:cs="Times New Roman"/>
          <w:sz w:val="14"/>
          <w:szCs w:val="14"/>
          <w:lang w:eastAsia="en-GB"/>
        </w:rPr>
        <w:t>Achakulvisut</w:t>
      </w:r>
      <w:proofErr w:type="spellEnd"/>
      <w:proofErr w:type="gramEnd"/>
      <w:r w:rsidRPr="005C0D6B">
        <w:rPr>
          <w:rFonts w:ascii="Shaker2Lancet" w:eastAsia="Times New Roman" w:hAnsi="Shaker2Lancet" w:cs="Times New Roman"/>
          <w:sz w:val="14"/>
          <w:szCs w:val="14"/>
          <w:lang w:eastAsia="en-GB"/>
        </w:rPr>
        <w:t xml:space="preserve"> T, </w:t>
      </w:r>
      <w:proofErr w:type="spellStart"/>
      <w:r w:rsidRPr="005C0D6B">
        <w:rPr>
          <w:rFonts w:ascii="Shaker2Lancet" w:eastAsia="Times New Roman" w:hAnsi="Shaker2Lancet" w:cs="Times New Roman"/>
          <w:sz w:val="14"/>
          <w:szCs w:val="14"/>
          <w:lang w:eastAsia="en-GB"/>
        </w:rPr>
        <w:t>Ruangrong</w:t>
      </w:r>
      <w:proofErr w:type="spellEnd"/>
      <w:r w:rsidRPr="005C0D6B">
        <w:rPr>
          <w:rFonts w:ascii="Shaker2Lancet" w:eastAsia="Times New Roman" w:hAnsi="Shaker2Lancet" w:cs="Times New Roman"/>
          <w:sz w:val="14"/>
          <w:szCs w:val="14"/>
          <w:lang w:eastAsia="en-GB"/>
        </w:rPr>
        <w:t xml:space="preserve"> T, Acuna D,</w:t>
      </w:r>
      <w:r w:rsidR="00246F57">
        <w:rPr>
          <w:rFonts w:ascii="Shaker2Lancet" w:eastAsia="Times New Roman" w:hAnsi="Shaker2Lancet" w:cs="Times New Roman"/>
          <w:sz w:val="14"/>
          <w:szCs w:val="14"/>
          <w:lang w:eastAsia="en-GB"/>
        </w:rPr>
        <w:t xml:space="preserve"> </w:t>
      </w:r>
      <w:r w:rsidRPr="005C0D6B">
        <w:rPr>
          <w:rFonts w:ascii="Shaker2Lancet" w:eastAsia="Times New Roman" w:hAnsi="Shaker2Lancet" w:cs="Times New Roman"/>
          <w:sz w:val="14"/>
          <w:szCs w:val="14"/>
          <w:lang w:eastAsia="en-GB"/>
        </w:rPr>
        <w:t xml:space="preserve">Wyble B, Goodman, D, </w:t>
      </w:r>
      <w:proofErr w:type="spellStart"/>
      <w:r w:rsidRPr="005C0D6B">
        <w:rPr>
          <w:rFonts w:ascii="Shaker2Lancet" w:eastAsia="Times New Roman" w:hAnsi="Shaker2Lancet" w:cs="Times New Roman"/>
          <w:sz w:val="14"/>
          <w:szCs w:val="14"/>
          <w:lang w:eastAsia="en-GB"/>
        </w:rPr>
        <w:t>Kording</w:t>
      </w:r>
      <w:proofErr w:type="spellEnd"/>
      <w:r w:rsidRPr="005C0D6B">
        <w:rPr>
          <w:rFonts w:ascii="Shaker2Lancet" w:eastAsia="Times New Roman" w:hAnsi="Shaker2Lancet" w:cs="Times New Roman"/>
          <w:sz w:val="14"/>
          <w:szCs w:val="14"/>
          <w:lang w:eastAsia="en-GB"/>
        </w:rPr>
        <w:t xml:space="preserve"> K. </w:t>
      </w:r>
      <w:proofErr w:type="spellStart"/>
      <w:r w:rsidRPr="005C0D6B">
        <w:rPr>
          <w:rFonts w:ascii="Shaker2Lancet" w:eastAsia="Times New Roman" w:hAnsi="Shaker2Lancet" w:cs="Times New Roman"/>
          <w:sz w:val="14"/>
          <w:szCs w:val="14"/>
          <w:lang w:eastAsia="en-GB"/>
        </w:rPr>
        <w:t>Neuromatch</w:t>
      </w:r>
      <w:proofErr w:type="spellEnd"/>
      <w:r w:rsidRPr="005C0D6B">
        <w:rPr>
          <w:rFonts w:ascii="Shaker2Lancet" w:eastAsia="Times New Roman" w:hAnsi="Shaker2Lancet" w:cs="Times New Roman"/>
          <w:sz w:val="14"/>
          <w:szCs w:val="14"/>
          <w:lang w:eastAsia="en-GB"/>
        </w:rPr>
        <w:t xml:space="preserve">: algorithms to match scientists. </w:t>
      </w:r>
      <w:proofErr w:type="spellStart"/>
      <w:r w:rsidRPr="005C0D6B">
        <w:rPr>
          <w:rFonts w:ascii="Shaker2Lancet" w:eastAsia="Times New Roman" w:hAnsi="Shaker2Lancet" w:cs="Times New Roman"/>
          <w:sz w:val="14"/>
          <w:szCs w:val="14"/>
          <w:lang w:eastAsia="en-GB"/>
        </w:rPr>
        <w:t>eLife</w:t>
      </w:r>
      <w:proofErr w:type="spellEnd"/>
      <w:r w:rsidRPr="005C0D6B">
        <w:rPr>
          <w:rFonts w:ascii="Shaker2Lancet" w:eastAsia="Times New Roman" w:hAnsi="Shaker2Lancet" w:cs="Times New Roman"/>
          <w:sz w:val="14"/>
          <w:szCs w:val="14"/>
          <w:lang w:eastAsia="en-GB"/>
        </w:rPr>
        <w:t xml:space="preserve"> Labs. May 18, 2020. https://elifesciences. org/labs/5ed408f4/</w:t>
      </w:r>
      <w:proofErr w:type="spellStart"/>
      <w:r w:rsidRPr="005C0D6B">
        <w:rPr>
          <w:rFonts w:ascii="Shaker2Lancet" w:eastAsia="Times New Roman" w:hAnsi="Shaker2Lancet" w:cs="Times New Roman"/>
          <w:sz w:val="14"/>
          <w:szCs w:val="14"/>
          <w:lang w:eastAsia="en-GB"/>
        </w:rPr>
        <w:t>neuromatch</w:t>
      </w:r>
      <w:proofErr w:type="spellEnd"/>
      <w:r w:rsidRPr="005C0D6B">
        <w:rPr>
          <w:rFonts w:ascii="Shaker2Lancet" w:eastAsia="Times New Roman" w:hAnsi="Shaker2Lancet" w:cs="Times New Roman"/>
          <w:sz w:val="14"/>
          <w:szCs w:val="14"/>
          <w:lang w:eastAsia="en-GB"/>
        </w:rPr>
        <w:t xml:space="preserve">-algorithms- to-match-scientists (accessed MMM DD, YYYY). </w:t>
      </w:r>
      <w:r w:rsidR="00246F57">
        <w:rPr>
          <w:rFonts w:ascii="Shaker2Lancet" w:eastAsia="Times New Roman" w:hAnsi="Shaker2Lancet" w:cs="Times New Roman"/>
          <w:b/>
          <w:bCs/>
          <w:color w:val="FF0C00"/>
          <w:sz w:val="14"/>
          <w:szCs w:val="14"/>
          <w:lang w:eastAsia="en-GB"/>
        </w:rPr>
        <w:t>Last accessed 1</w:t>
      </w:r>
      <w:r w:rsidR="00246F57" w:rsidRPr="00473D5B">
        <w:rPr>
          <w:rFonts w:ascii="Shaker2Lancet" w:eastAsia="Times New Roman" w:hAnsi="Shaker2Lancet" w:cs="Times New Roman"/>
          <w:b/>
          <w:bCs/>
          <w:color w:val="FF0C00"/>
          <w:sz w:val="14"/>
          <w:szCs w:val="14"/>
          <w:vertAlign w:val="superscript"/>
          <w:lang w:eastAsia="en-GB"/>
        </w:rPr>
        <w:t>st</w:t>
      </w:r>
      <w:r w:rsidR="00246F57">
        <w:rPr>
          <w:rFonts w:ascii="Shaker2Lancet" w:eastAsia="Times New Roman" w:hAnsi="Shaker2Lancet" w:cs="Times New Roman"/>
          <w:b/>
          <w:bCs/>
          <w:color w:val="FF0C00"/>
          <w:sz w:val="14"/>
          <w:szCs w:val="14"/>
          <w:lang w:eastAsia="en-GB"/>
        </w:rPr>
        <w:t xml:space="preserve"> March 2021. </w:t>
      </w:r>
    </w:p>
    <w:p w14:paraId="6F1F9501" w14:textId="77777777" w:rsidR="005C0D6B" w:rsidRPr="005C0D6B" w:rsidRDefault="005C0D6B" w:rsidP="00473D5B">
      <w:pPr>
        <w:spacing w:before="100" w:beforeAutospacing="1" w:after="100" w:afterAutospacing="1"/>
        <w:rPr>
          <w:rFonts w:ascii="Times New Roman" w:eastAsia="Times New Roman" w:hAnsi="Times New Roman" w:cs="Times New Roman"/>
          <w:lang w:eastAsia="en-GB"/>
        </w:rPr>
      </w:pPr>
      <w:proofErr w:type="gramStart"/>
      <w:r w:rsidRPr="005C0D6B">
        <w:rPr>
          <w:rFonts w:ascii="Shaker2Lancet" w:eastAsia="Times New Roman" w:hAnsi="Shaker2Lancet" w:cs="Times New Roman"/>
          <w:sz w:val="14"/>
          <w:szCs w:val="14"/>
          <w:lang w:eastAsia="en-GB"/>
        </w:rPr>
        <w:t>3  </w:t>
      </w:r>
      <w:proofErr w:type="spellStart"/>
      <w:r w:rsidRPr="005C0D6B">
        <w:rPr>
          <w:rFonts w:ascii="Shaker2Lancet" w:eastAsia="Times New Roman" w:hAnsi="Shaker2Lancet" w:cs="Times New Roman"/>
          <w:sz w:val="14"/>
          <w:szCs w:val="14"/>
          <w:lang w:eastAsia="en-GB"/>
        </w:rPr>
        <w:t>Achakulvisut</w:t>
      </w:r>
      <w:proofErr w:type="spellEnd"/>
      <w:proofErr w:type="gramEnd"/>
      <w:r w:rsidRPr="005C0D6B">
        <w:rPr>
          <w:rFonts w:ascii="Shaker2Lancet" w:eastAsia="Times New Roman" w:hAnsi="Shaker2Lancet" w:cs="Times New Roman"/>
          <w:sz w:val="14"/>
          <w:szCs w:val="14"/>
          <w:lang w:eastAsia="en-GB"/>
        </w:rPr>
        <w:t xml:space="preserve"> T, </w:t>
      </w:r>
      <w:proofErr w:type="spellStart"/>
      <w:r w:rsidRPr="005C0D6B">
        <w:rPr>
          <w:rFonts w:ascii="Shaker2Lancet" w:eastAsia="Times New Roman" w:hAnsi="Shaker2Lancet" w:cs="Times New Roman"/>
          <w:sz w:val="14"/>
          <w:szCs w:val="14"/>
          <w:lang w:eastAsia="en-GB"/>
        </w:rPr>
        <w:t>Ruangrong</w:t>
      </w:r>
      <w:proofErr w:type="spellEnd"/>
      <w:r w:rsidRPr="005C0D6B">
        <w:rPr>
          <w:rFonts w:ascii="Shaker2Lancet" w:eastAsia="Times New Roman" w:hAnsi="Shaker2Lancet" w:cs="Times New Roman"/>
          <w:sz w:val="14"/>
          <w:szCs w:val="14"/>
          <w:lang w:eastAsia="en-GB"/>
        </w:rPr>
        <w:t xml:space="preserve"> T, </w:t>
      </w:r>
      <w:proofErr w:type="spellStart"/>
      <w:r w:rsidRPr="005C0D6B">
        <w:rPr>
          <w:rFonts w:ascii="Shaker2Lancet" w:eastAsia="Times New Roman" w:hAnsi="Shaker2Lancet" w:cs="Times New Roman"/>
          <w:sz w:val="14"/>
          <w:szCs w:val="14"/>
          <w:lang w:eastAsia="en-GB"/>
        </w:rPr>
        <w:t>Bilgin</w:t>
      </w:r>
      <w:proofErr w:type="spellEnd"/>
      <w:r w:rsidRPr="005C0D6B">
        <w:rPr>
          <w:rFonts w:ascii="Shaker2Lancet" w:eastAsia="Times New Roman" w:hAnsi="Shaker2Lancet" w:cs="Times New Roman"/>
          <w:sz w:val="14"/>
          <w:szCs w:val="14"/>
          <w:lang w:eastAsia="en-GB"/>
        </w:rPr>
        <w:t xml:space="preserve"> I, et al. Improving on legacy conferences by moving online. </w:t>
      </w:r>
      <w:proofErr w:type="spellStart"/>
      <w:r w:rsidRPr="005C0D6B">
        <w:rPr>
          <w:rFonts w:ascii="Shaker2Lancet" w:eastAsia="Times New Roman" w:hAnsi="Shaker2Lancet" w:cs="Times New Roman"/>
          <w:i/>
          <w:iCs/>
          <w:sz w:val="14"/>
          <w:szCs w:val="14"/>
          <w:lang w:eastAsia="en-GB"/>
        </w:rPr>
        <w:t>eLife</w:t>
      </w:r>
      <w:proofErr w:type="spellEnd"/>
      <w:r w:rsidRPr="005C0D6B">
        <w:rPr>
          <w:rFonts w:ascii="Shaker2Lancet" w:eastAsia="Times New Roman" w:hAnsi="Shaker2Lancet" w:cs="Times New Roman"/>
          <w:i/>
          <w:iCs/>
          <w:sz w:val="14"/>
          <w:szCs w:val="14"/>
          <w:lang w:eastAsia="en-GB"/>
        </w:rPr>
        <w:t xml:space="preserve"> </w:t>
      </w:r>
      <w:r w:rsidRPr="005C0D6B">
        <w:rPr>
          <w:rFonts w:ascii="Shaker2Lancet" w:eastAsia="Times New Roman" w:hAnsi="Shaker2Lancet" w:cs="Times New Roman"/>
          <w:sz w:val="14"/>
          <w:szCs w:val="14"/>
          <w:lang w:eastAsia="en-GB"/>
        </w:rPr>
        <w:t xml:space="preserve">2020; </w:t>
      </w:r>
      <w:r w:rsidRPr="005C0D6B">
        <w:rPr>
          <w:rFonts w:ascii="Shaker2Lancet" w:eastAsia="Times New Roman" w:hAnsi="Shaker2Lancet" w:cs="Times New Roman"/>
          <w:b/>
          <w:bCs/>
          <w:sz w:val="14"/>
          <w:szCs w:val="14"/>
          <w:lang w:eastAsia="en-GB"/>
        </w:rPr>
        <w:t xml:space="preserve">9: </w:t>
      </w:r>
      <w:r w:rsidRPr="005C0D6B">
        <w:rPr>
          <w:rFonts w:ascii="Shaker2Lancet" w:eastAsia="Times New Roman" w:hAnsi="Shaker2Lancet" w:cs="Times New Roman"/>
          <w:sz w:val="14"/>
          <w:szCs w:val="14"/>
          <w:lang w:eastAsia="en-GB"/>
        </w:rPr>
        <w:t xml:space="preserve">e57892. </w:t>
      </w:r>
    </w:p>
    <w:bookmarkEnd w:id="0"/>
    <w:p w14:paraId="77A32023" w14:textId="77777777" w:rsidR="009D1DF0" w:rsidRDefault="00351B00"/>
    <w:sectPr w:rsidR="009D1DF0" w:rsidSect="005C0D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haker2Lance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76280B"/>
    <w:multiLevelType w:val="multilevel"/>
    <w:tmpl w:val="ECB80C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D6B"/>
    <w:rsid w:val="00002A30"/>
    <w:rsid w:val="000049C1"/>
    <w:rsid w:val="00054369"/>
    <w:rsid w:val="000D71AE"/>
    <w:rsid w:val="00107BB8"/>
    <w:rsid w:val="00122D1D"/>
    <w:rsid w:val="00163D74"/>
    <w:rsid w:val="00211060"/>
    <w:rsid w:val="00212203"/>
    <w:rsid w:val="00215373"/>
    <w:rsid w:val="00226EB3"/>
    <w:rsid w:val="00246F57"/>
    <w:rsid w:val="00257B87"/>
    <w:rsid w:val="002D4458"/>
    <w:rsid w:val="002E202C"/>
    <w:rsid w:val="002F0213"/>
    <w:rsid w:val="00306C0E"/>
    <w:rsid w:val="00332428"/>
    <w:rsid w:val="00332503"/>
    <w:rsid w:val="00336797"/>
    <w:rsid w:val="0033702D"/>
    <w:rsid w:val="00337CCA"/>
    <w:rsid w:val="00351B00"/>
    <w:rsid w:val="003748C8"/>
    <w:rsid w:val="00391DCE"/>
    <w:rsid w:val="003A4BE1"/>
    <w:rsid w:val="003A5B23"/>
    <w:rsid w:val="00424248"/>
    <w:rsid w:val="00433B84"/>
    <w:rsid w:val="00473D5B"/>
    <w:rsid w:val="004A48D8"/>
    <w:rsid w:val="004E40FD"/>
    <w:rsid w:val="004F70C2"/>
    <w:rsid w:val="005330FD"/>
    <w:rsid w:val="00557801"/>
    <w:rsid w:val="005B3832"/>
    <w:rsid w:val="005C0D6B"/>
    <w:rsid w:val="005D2850"/>
    <w:rsid w:val="0062614D"/>
    <w:rsid w:val="006306DF"/>
    <w:rsid w:val="00656D64"/>
    <w:rsid w:val="006704E5"/>
    <w:rsid w:val="0068066D"/>
    <w:rsid w:val="00694E4D"/>
    <w:rsid w:val="006B0613"/>
    <w:rsid w:val="006F2B56"/>
    <w:rsid w:val="006F7919"/>
    <w:rsid w:val="007127B3"/>
    <w:rsid w:val="007154F8"/>
    <w:rsid w:val="007A2B7F"/>
    <w:rsid w:val="007B7BCD"/>
    <w:rsid w:val="007D1C16"/>
    <w:rsid w:val="008668C9"/>
    <w:rsid w:val="0088674E"/>
    <w:rsid w:val="008C716C"/>
    <w:rsid w:val="008F1BA8"/>
    <w:rsid w:val="00951B58"/>
    <w:rsid w:val="009522CA"/>
    <w:rsid w:val="009831AB"/>
    <w:rsid w:val="00990CED"/>
    <w:rsid w:val="009C0FC8"/>
    <w:rsid w:val="009E2872"/>
    <w:rsid w:val="00A25FB3"/>
    <w:rsid w:val="00A542F4"/>
    <w:rsid w:val="00A700AF"/>
    <w:rsid w:val="00A76673"/>
    <w:rsid w:val="00AC33B3"/>
    <w:rsid w:val="00BA4403"/>
    <w:rsid w:val="00BB66DE"/>
    <w:rsid w:val="00C3048D"/>
    <w:rsid w:val="00C430AA"/>
    <w:rsid w:val="00CB3386"/>
    <w:rsid w:val="00CF3A60"/>
    <w:rsid w:val="00CF6ED7"/>
    <w:rsid w:val="00D14427"/>
    <w:rsid w:val="00D942CB"/>
    <w:rsid w:val="00DA1C72"/>
    <w:rsid w:val="00DB0115"/>
    <w:rsid w:val="00E57210"/>
    <w:rsid w:val="00E94566"/>
    <w:rsid w:val="00EE7877"/>
    <w:rsid w:val="00F07F8B"/>
    <w:rsid w:val="00F12D74"/>
    <w:rsid w:val="00F1714B"/>
    <w:rsid w:val="00F25E94"/>
    <w:rsid w:val="00F6307A"/>
    <w:rsid w:val="00F751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DE827"/>
  <w15:chartTrackingRefBased/>
  <w15:docId w15:val="{E3450005-20E9-A747-974B-FF28ABD0C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01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B0115"/>
    <w:rPr>
      <w:rFonts w:ascii="Times New Roman" w:hAnsi="Times New Roman" w:cs="Times New Roman"/>
      <w:sz w:val="18"/>
      <w:szCs w:val="18"/>
    </w:rPr>
  </w:style>
  <w:style w:type="paragraph" w:styleId="NormalWeb">
    <w:name w:val="Normal (Web)"/>
    <w:basedOn w:val="Normal"/>
    <w:uiPriority w:val="99"/>
    <w:semiHidden/>
    <w:unhideWhenUsed/>
    <w:rsid w:val="005C0D6B"/>
    <w:pPr>
      <w:spacing w:before="100" w:beforeAutospacing="1" w:after="100" w:afterAutospacing="1"/>
    </w:pPr>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D942CB"/>
    <w:rPr>
      <w:sz w:val="16"/>
      <w:szCs w:val="16"/>
    </w:rPr>
  </w:style>
  <w:style w:type="paragraph" w:styleId="CommentText">
    <w:name w:val="annotation text"/>
    <w:basedOn w:val="Normal"/>
    <w:link w:val="CommentTextChar"/>
    <w:uiPriority w:val="99"/>
    <w:semiHidden/>
    <w:unhideWhenUsed/>
    <w:rsid w:val="00D942CB"/>
    <w:rPr>
      <w:sz w:val="20"/>
      <w:szCs w:val="20"/>
    </w:rPr>
  </w:style>
  <w:style w:type="character" w:customStyle="1" w:styleId="CommentTextChar">
    <w:name w:val="Comment Text Char"/>
    <w:basedOn w:val="DefaultParagraphFont"/>
    <w:link w:val="CommentText"/>
    <w:uiPriority w:val="99"/>
    <w:semiHidden/>
    <w:rsid w:val="00D942CB"/>
    <w:rPr>
      <w:sz w:val="20"/>
      <w:szCs w:val="20"/>
    </w:rPr>
  </w:style>
  <w:style w:type="paragraph" w:styleId="CommentSubject">
    <w:name w:val="annotation subject"/>
    <w:basedOn w:val="CommentText"/>
    <w:next w:val="CommentText"/>
    <w:link w:val="CommentSubjectChar"/>
    <w:uiPriority w:val="99"/>
    <w:semiHidden/>
    <w:unhideWhenUsed/>
    <w:rsid w:val="00D942CB"/>
    <w:rPr>
      <w:b/>
      <w:bCs/>
    </w:rPr>
  </w:style>
  <w:style w:type="character" w:customStyle="1" w:styleId="CommentSubjectChar">
    <w:name w:val="Comment Subject Char"/>
    <w:basedOn w:val="CommentTextChar"/>
    <w:link w:val="CommentSubject"/>
    <w:uiPriority w:val="99"/>
    <w:semiHidden/>
    <w:rsid w:val="00D942CB"/>
    <w:rPr>
      <w:b/>
      <w:bCs/>
      <w:sz w:val="20"/>
      <w:szCs w:val="20"/>
    </w:rPr>
  </w:style>
  <w:style w:type="character" w:styleId="Hyperlink">
    <w:name w:val="Hyperlink"/>
    <w:basedOn w:val="DefaultParagraphFont"/>
    <w:uiPriority w:val="99"/>
    <w:semiHidden/>
    <w:unhideWhenUsed/>
    <w:rsid w:val="00D942CB"/>
    <w:rPr>
      <w:color w:val="0000FF"/>
      <w:u w:val="single"/>
    </w:rPr>
  </w:style>
  <w:style w:type="paragraph" w:styleId="Revision">
    <w:name w:val="Revision"/>
    <w:hidden/>
    <w:uiPriority w:val="99"/>
    <w:semiHidden/>
    <w:rsid w:val="006261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034782">
      <w:bodyDiv w:val="1"/>
      <w:marLeft w:val="0"/>
      <w:marRight w:val="0"/>
      <w:marTop w:val="0"/>
      <w:marBottom w:val="0"/>
      <w:divBdr>
        <w:top w:val="none" w:sz="0" w:space="0" w:color="auto"/>
        <w:left w:val="none" w:sz="0" w:space="0" w:color="auto"/>
        <w:bottom w:val="none" w:sz="0" w:space="0" w:color="auto"/>
        <w:right w:val="none" w:sz="0" w:space="0" w:color="auto"/>
      </w:divBdr>
    </w:div>
    <w:div w:id="1834493810">
      <w:bodyDiv w:val="1"/>
      <w:marLeft w:val="0"/>
      <w:marRight w:val="0"/>
      <w:marTop w:val="0"/>
      <w:marBottom w:val="0"/>
      <w:divBdr>
        <w:top w:val="none" w:sz="0" w:space="0" w:color="auto"/>
        <w:left w:val="none" w:sz="0" w:space="0" w:color="auto"/>
        <w:bottom w:val="none" w:sz="0" w:space="0" w:color="auto"/>
        <w:right w:val="none" w:sz="0" w:space="0" w:color="auto"/>
      </w:divBdr>
      <w:divsChild>
        <w:div w:id="1665861125">
          <w:marLeft w:val="0"/>
          <w:marRight w:val="0"/>
          <w:marTop w:val="0"/>
          <w:marBottom w:val="0"/>
          <w:divBdr>
            <w:top w:val="none" w:sz="0" w:space="0" w:color="auto"/>
            <w:left w:val="none" w:sz="0" w:space="0" w:color="auto"/>
            <w:bottom w:val="none" w:sz="0" w:space="0" w:color="auto"/>
            <w:right w:val="none" w:sz="0" w:space="0" w:color="auto"/>
          </w:divBdr>
          <w:divsChild>
            <w:div w:id="1196038772">
              <w:marLeft w:val="0"/>
              <w:marRight w:val="0"/>
              <w:marTop w:val="0"/>
              <w:marBottom w:val="0"/>
              <w:divBdr>
                <w:top w:val="none" w:sz="0" w:space="0" w:color="auto"/>
                <w:left w:val="none" w:sz="0" w:space="0" w:color="auto"/>
                <w:bottom w:val="none" w:sz="0" w:space="0" w:color="auto"/>
                <w:right w:val="none" w:sz="0" w:space="0" w:color="auto"/>
              </w:divBdr>
              <w:divsChild>
                <w:div w:id="1330910686">
                  <w:marLeft w:val="0"/>
                  <w:marRight w:val="0"/>
                  <w:marTop w:val="0"/>
                  <w:marBottom w:val="0"/>
                  <w:divBdr>
                    <w:top w:val="none" w:sz="0" w:space="0" w:color="auto"/>
                    <w:left w:val="none" w:sz="0" w:space="0" w:color="auto"/>
                    <w:bottom w:val="none" w:sz="0" w:space="0" w:color="auto"/>
                    <w:right w:val="none" w:sz="0" w:space="0" w:color="auto"/>
                  </w:divBdr>
                  <w:divsChild>
                    <w:div w:id="87698505">
                      <w:marLeft w:val="0"/>
                      <w:marRight w:val="0"/>
                      <w:marTop w:val="0"/>
                      <w:marBottom w:val="0"/>
                      <w:divBdr>
                        <w:top w:val="none" w:sz="0" w:space="0" w:color="auto"/>
                        <w:left w:val="none" w:sz="0" w:space="0" w:color="auto"/>
                        <w:bottom w:val="none" w:sz="0" w:space="0" w:color="auto"/>
                        <w:right w:val="none" w:sz="0" w:space="0" w:color="auto"/>
                      </w:divBdr>
                    </w:div>
                    <w:div w:id="201982985">
                      <w:marLeft w:val="0"/>
                      <w:marRight w:val="0"/>
                      <w:marTop w:val="0"/>
                      <w:marBottom w:val="0"/>
                      <w:divBdr>
                        <w:top w:val="none" w:sz="0" w:space="0" w:color="auto"/>
                        <w:left w:val="none" w:sz="0" w:space="0" w:color="auto"/>
                        <w:bottom w:val="none" w:sz="0" w:space="0" w:color="auto"/>
                        <w:right w:val="none" w:sz="0" w:space="0" w:color="auto"/>
                      </w:divBdr>
                    </w:div>
                  </w:divsChild>
                </w:div>
                <w:div w:id="842669264">
                  <w:marLeft w:val="0"/>
                  <w:marRight w:val="0"/>
                  <w:marTop w:val="0"/>
                  <w:marBottom w:val="0"/>
                  <w:divBdr>
                    <w:top w:val="none" w:sz="0" w:space="0" w:color="auto"/>
                    <w:left w:val="none" w:sz="0" w:space="0" w:color="auto"/>
                    <w:bottom w:val="none" w:sz="0" w:space="0" w:color="auto"/>
                    <w:right w:val="none" w:sz="0" w:space="0" w:color="auto"/>
                  </w:divBdr>
                  <w:divsChild>
                    <w:div w:id="2119137363">
                      <w:marLeft w:val="0"/>
                      <w:marRight w:val="0"/>
                      <w:marTop w:val="0"/>
                      <w:marBottom w:val="0"/>
                      <w:divBdr>
                        <w:top w:val="none" w:sz="0" w:space="0" w:color="auto"/>
                        <w:left w:val="none" w:sz="0" w:space="0" w:color="auto"/>
                        <w:bottom w:val="none" w:sz="0" w:space="0" w:color="auto"/>
                        <w:right w:val="none" w:sz="0" w:space="0" w:color="auto"/>
                      </w:divBdr>
                    </w:div>
                  </w:divsChild>
                </w:div>
                <w:div w:id="872111415">
                  <w:marLeft w:val="0"/>
                  <w:marRight w:val="0"/>
                  <w:marTop w:val="0"/>
                  <w:marBottom w:val="0"/>
                  <w:divBdr>
                    <w:top w:val="none" w:sz="0" w:space="0" w:color="auto"/>
                    <w:left w:val="none" w:sz="0" w:space="0" w:color="auto"/>
                    <w:bottom w:val="none" w:sz="0" w:space="0" w:color="auto"/>
                    <w:right w:val="none" w:sz="0" w:space="0" w:color="auto"/>
                  </w:divBdr>
                  <w:divsChild>
                    <w:div w:id="1726180625">
                      <w:marLeft w:val="0"/>
                      <w:marRight w:val="0"/>
                      <w:marTop w:val="0"/>
                      <w:marBottom w:val="0"/>
                      <w:divBdr>
                        <w:top w:val="none" w:sz="0" w:space="0" w:color="auto"/>
                        <w:left w:val="none" w:sz="0" w:space="0" w:color="auto"/>
                        <w:bottom w:val="none" w:sz="0" w:space="0" w:color="auto"/>
                        <w:right w:val="none" w:sz="0" w:space="0" w:color="auto"/>
                      </w:divBdr>
                    </w:div>
                    <w:div w:id="1281259353">
                      <w:marLeft w:val="0"/>
                      <w:marRight w:val="0"/>
                      <w:marTop w:val="0"/>
                      <w:marBottom w:val="0"/>
                      <w:divBdr>
                        <w:top w:val="none" w:sz="0" w:space="0" w:color="auto"/>
                        <w:left w:val="none" w:sz="0" w:space="0" w:color="auto"/>
                        <w:bottom w:val="none" w:sz="0" w:space="0" w:color="auto"/>
                        <w:right w:val="none" w:sz="0" w:space="0" w:color="auto"/>
                      </w:divBdr>
                    </w:div>
                  </w:divsChild>
                </w:div>
                <w:div w:id="902326281">
                  <w:marLeft w:val="0"/>
                  <w:marRight w:val="0"/>
                  <w:marTop w:val="0"/>
                  <w:marBottom w:val="0"/>
                  <w:divBdr>
                    <w:top w:val="none" w:sz="0" w:space="0" w:color="auto"/>
                    <w:left w:val="none" w:sz="0" w:space="0" w:color="auto"/>
                    <w:bottom w:val="none" w:sz="0" w:space="0" w:color="auto"/>
                    <w:right w:val="none" w:sz="0" w:space="0" w:color="auto"/>
                  </w:divBdr>
                  <w:divsChild>
                    <w:div w:id="130785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597</Words>
  <Characters>3408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sadnicka</dc:creator>
  <cp:keywords/>
  <dc:description/>
  <cp:lastModifiedBy>Anna Sadnicka</cp:lastModifiedBy>
  <cp:revision>2</cp:revision>
  <cp:lastPrinted>2021-03-01T05:59:00Z</cp:lastPrinted>
  <dcterms:created xsi:type="dcterms:W3CDTF">2021-04-13T15:55:00Z</dcterms:created>
  <dcterms:modified xsi:type="dcterms:W3CDTF">2021-04-13T15:55:00Z</dcterms:modified>
</cp:coreProperties>
</file>